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2810F" w14:textId="77777777" w:rsidR="002E463A" w:rsidRDefault="002E463A" w:rsidP="002E463A">
      <w:pPr>
        <w:tabs>
          <w:tab w:val="left" w:pos="6975"/>
        </w:tabs>
        <w:jc w:val="center"/>
        <w:outlineLvl w:val="0"/>
        <w:rPr>
          <w:b/>
          <w:sz w:val="22"/>
        </w:rPr>
      </w:pPr>
      <w:bookmarkStart w:id="0" w:name="_GoBack"/>
      <w:bookmarkEnd w:id="0"/>
      <w:r>
        <w:rPr>
          <w:b/>
          <w:sz w:val="22"/>
        </w:rPr>
        <w:t xml:space="preserve">DARBŲ </w:t>
      </w:r>
      <w:r>
        <w:rPr>
          <w:b/>
          <w:caps/>
          <w:sz w:val="22"/>
        </w:rPr>
        <w:t>pirkimo</w:t>
      </w:r>
      <w:r>
        <w:rPr>
          <w:b/>
          <w:sz w:val="22"/>
        </w:rPr>
        <w:t>–PARDAVIMO SUTARTIS Nr. ________</w:t>
      </w:r>
    </w:p>
    <w:p w14:paraId="1FDE1BFB" w14:textId="77777777" w:rsidR="002E463A" w:rsidRDefault="002E463A" w:rsidP="002E463A">
      <w:pPr>
        <w:tabs>
          <w:tab w:val="left" w:pos="6975"/>
        </w:tabs>
        <w:jc w:val="center"/>
        <w:outlineLvl w:val="0"/>
        <w:rPr>
          <w:b/>
          <w:sz w:val="22"/>
        </w:rPr>
      </w:pPr>
    </w:p>
    <w:p w14:paraId="26E425A8" w14:textId="12365B52" w:rsidR="002E463A" w:rsidRDefault="002E463A" w:rsidP="002E463A">
      <w:pPr>
        <w:tabs>
          <w:tab w:val="left" w:pos="6975"/>
        </w:tabs>
        <w:jc w:val="center"/>
        <w:outlineLvl w:val="0"/>
        <w:rPr>
          <w:b/>
          <w:sz w:val="22"/>
        </w:rPr>
      </w:pPr>
      <w:r>
        <w:rPr>
          <w:b/>
          <w:sz w:val="22"/>
        </w:rPr>
        <w:t xml:space="preserve">PIRKIMO NR. </w:t>
      </w:r>
      <w:r w:rsidR="00B64544">
        <w:rPr>
          <w:b/>
          <w:sz w:val="22"/>
        </w:rPr>
        <w:t>659960, VPP-61(2023)</w:t>
      </w:r>
      <w:r>
        <w:rPr>
          <w:b/>
          <w:sz w:val="22"/>
        </w:rPr>
        <w:t xml:space="preserve"> </w:t>
      </w:r>
    </w:p>
    <w:p w14:paraId="19855DB9" w14:textId="77777777" w:rsidR="002E463A" w:rsidRDefault="002E463A" w:rsidP="002E463A">
      <w:pPr>
        <w:jc w:val="center"/>
        <w:rPr>
          <w:sz w:val="22"/>
        </w:rPr>
      </w:pPr>
    </w:p>
    <w:p w14:paraId="2C6944D2" w14:textId="77777777" w:rsidR="002E463A" w:rsidRDefault="002E463A" w:rsidP="002E463A">
      <w:pPr>
        <w:jc w:val="center"/>
        <w:rPr>
          <w:b/>
          <w:sz w:val="22"/>
        </w:rPr>
      </w:pPr>
    </w:p>
    <w:p w14:paraId="5D81F21F" w14:textId="77777777" w:rsidR="002E463A" w:rsidRDefault="002E463A" w:rsidP="002E463A">
      <w:pPr>
        <w:jc w:val="center"/>
        <w:rPr>
          <w:b/>
          <w:sz w:val="22"/>
        </w:rPr>
      </w:pPr>
      <w:r>
        <w:rPr>
          <w:b/>
          <w:sz w:val="22"/>
        </w:rPr>
        <w:t>SPECIALIOSIOS SĄLYGOS</w:t>
      </w:r>
    </w:p>
    <w:p w14:paraId="5D327430" w14:textId="77777777" w:rsidR="002E463A" w:rsidRDefault="002E463A" w:rsidP="002E463A">
      <w:pPr>
        <w:jc w:val="center"/>
        <w:rPr>
          <w:b/>
          <w:sz w:val="22"/>
        </w:rPr>
      </w:pPr>
    </w:p>
    <w:p w14:paraId="73A048F9" w14:textId="472D4187" w:rsidR="002E463A" w:rsidRDefault="00B64544" w:rsidP="002E463A">
      <w:pPr>
        <w:jc w:val="center"/>
        <w:rPr>
          <w:b/>
          <w:sz w:val="22"/>
        </w:rPr>
      </w:pPr>
      <w:r>
        <w:rPr>
          <w:b/>
          <w:sz w:val="22"/>
        </w:rPr>
        <w:t>2023-0</w:t>
      </w:r>
      <w:r w:rsidR="006A4679">
        <w:rPr>
          <w:b/>
          <w:sz w:val="22"/>
        </w:rPr>
        <w:t>5-03</w:t>
      </w:r>
      <w:r w:rsidR="002E463A">
        <w:rPr>
          <w:b/>
          <w:sz w:val="22"/>
        </w:rPr>
        <w:t>, Kaunas</w:t>
      </w:r>
    </w:p>
    <w:p w14:paraId="671C7C1B" w14:textId="77777777" w:rsidR="002E463A" w:rsidRDefault="002E463A" w:rsidP="002E463A">
      <w:pPr>
        <w:jc w:val="both"/>
        <w:rPr>
          <w:b/>
          <w:sz w:val="22"/>
        </w:rPr>
      </w:pPr>
    </w:p>
    <w:p w14:paraId="4AD1F731" w14:textId="77777777" w:rsidR="002E463A" w:rsidRDefault="002E463A" w:rsidP="002E463A">
      <w:pPr>
        <w:spacing w:line="276" w:lineRule="auto"/>
        <w:jc w:val="both"/>
        <w:rPr>
          <w:sz w:val="22"/>
        </w:rPr>
      </w:pPr>
      <w:r>
        <w:rPr>
          <w:sz w:val="22"/>
        </w:rPr>
        <w:t xml:space="preserve">UAB „Kauno vandenys“, juridinio asmens kodas 132751369, kurios registruota buveinė yra Aukštaičių g. 43, Kaunas, duomenys apie įstaigą kaupiami ir saugomi Lietuvos Respublikos juridinių asmenų registre, </w:t>
      </w:r>
      <w:bookmarkStart w:id="1" w:name="_Hlk23422826"/>
      <w:r>
        <w:rPr>
          <w:sz w:val="22"/>
        </w:rPr>
        <w:t xml:space="preserve">atstovaujama generalinio direktoriaus Ramūno Petro Šulskaus, veikiančio pagal </w:t>
      </w:r>
      <w:bookmarkEnd w:id="1"/>
      <w:r>
        <w:rPr>
          <w:sz w:val="22"/>
        </w:rPr>
        <w:t>bendrovės įstatus (toliau – Užsakovas),</w:t>
      </w:r>
    </w:p>
    <w:p w14:paraId="7404F567" w14:textId="77777777" w:rsidR="002E463A" w:rsidRDefault="002E463A" w:rsidP="002E463A">
      <w:pPr>
        <w:spacing w:line="276" w:lineRule="auto"/>
        <w:jc w:val="both"/>
        <w:rPr>
          <w:sz w:val="22"/>
        </w:rPr>
      </w:pPr>
      <w:r>
        <w:rPr>
          <w:sz w:val="22"/>
        </w:rPr>
        <w:t>ir</w:t>
      </w:r>
    </w:p>
    <w:p w14:paraId="7D47721E" w14:textId="273DF4D8" w:rsidR="002E463A" w:rsidRDefault="00BF7755" w:rsidP="002E463A">
      <w:pPr>
        <w:spacing w:line="276" w:lineRule="auto"/>
        <w:jc w:val="both"/>
        <w:rPr>
          <w:spacing w:val="-8"/>
          <w:sz w:val="22"/>
        </w:rPr>
      </w:pPr>
      <w:r w:rsidRPr="00735AF0">
        <w:rPr>
          <w:sz w:val="22"/>
        </w:rPr>
        <w:t>UAB „KRS“</w:t>
      </w:r>
      <w:r w:rsidR="002E463A" w:rsidRPr="00735AF0">
        <w:rPr>
          <w:sz w:val="22"/>
        </w:rPr>
        <w:t xml:space="preserve">, juridinio asmens kodas </w:t>
      </w:r>
      <w:r w:rsidRPr="00735AF0">
        <w:rPr>
          <w:sz w:val="22"/>
        </w:rPr>
        <w:t>133630961</w:t>
      </w:r>
      <w:r w:rsidR="002E463A" w:rsidRPr="00735AF0">
        <w:rPr>
          <w:sz w:val="22"/>
        </w:rPr>
        <w:t xml:space="preserve">, kurio registruota buveinė yra </w:t>
      </w:r>
      <w:r w:rsidRPr="00735AF0">
        <w:rPr>
          <w:sz w:val="22"/>
        </w:rPr>
        <w:t>Draugystės g. 15A, LT-51227 Kaunas</w:t>
      </w:r>
      <w:r w:rsidR="002E463A" w:rsidRPr="00735AF0">
        <w:rPr>
          <w:sz w:val="22"/>
        </w:rPr>
        <w:t>, duomenys apie įmonę kaupiami ir saugomi Lietuvos Respublikos juridinių asmenų registre, atstovaujama</w:t>
      </w:r>
      <w:r w:rsidRPr="00735AF0">
        <w:rPr>
          <w:sz w:val="22"/>
        </w:rPr>
        <w:t xml:space="preserve"> projektų direktoriaus</w:t>
      </w:r>
      <w:r w:rsidR="002E463A" w:rsidRPr="00735AF0">
        <w:rPr>
          <w:sz w:val="22"/>
        </w:rPr>
        <w:t xml:space="preserve"> </w:t>
      </w:r>
      <w:r w:rsidRPr="00735AF0">
        <w:rPr>
          <w:sz w:val="22"/>
        </w:rPr>
        <w:t>Mindaugo Valiūno</w:t>
      </w:r>
      <w:r w:rsidR="002E463A" w:rsidRPr="00735AF0">
        <w:rPr>
          <w:sz w:val="22"/>
        </w:rPr>
        <w:t xml:space="preserve">, veikiančio pagal </w:t>
      </w:r>
      <w:r w:rsidR="00244FD1" w:rsidRPr="00735AF0">
        <w:rPr>
          <w:sz w:val="22"/>
          <w:lang w:val="en-US"/>
        </w:rPr>
        <w:t xml:space="preserve">2023-04-21 </w:t>
      </w:r>
      <w:r w:rsidR="00244FD1" w:rsidRPr="00735AF0">
        <w:rPr>
          <w:sz w:val="22"/>
        </w:rPr>
        <w:t xml:space="preserve">įgaliojimą Nr. </w:t>
      </w:r>
      <w:r w:rsidR="00244FD1" w:rsidRPr="00735AF0">
        <w:rPr>
          <w:sz w:val="22"/>
          <w:lang w:val="en-US"/>
        </w:rPr>
        <w:t>404</w:t>
      </w:r>
      <w:r w:rsidR="002E463A" w:rsidRPr="00735AF0">
        <w:rPr>
          <w:sz w:val="22"/>
        </w:rPr>
        <w:t xml:space="preserve"> (toliau – Rangovas),</w:t>
      </w:r>
      <w:r w:rsidR="002E463A">
        <w:rPr>
          <w:sz w:val="22"/>
        </w:rPr>
        <w:t xml:space="preserve"> </w:t>
      </w:r>
      <w:r w:rsidR="002E463A">
        <w:rPr>
          <w:spacing w:val="-8"/>
          <w:sz w:val="22"/>
        </w:rPr>
        <w:t>toliau kartu šioje darbų pirkimo–pardavimo sutartyje vadinami „Šalimis“, o kiekvienas atskirai – „Šalimi“,</w:t>
      </w:r>
    </w:p>
    <w:p w14:paraId="0FDB3487" w14:textId="77777777" w:rsidR="002E463A" w:rsidRPr="007B40DA" w:rsidRDefault="002E463A" w:rsidP="002E463A">
      <w:pPr>
        <w:spacing w:line="276" w:lineRule="auto"/>
        <w:jc w:val="both"/>
        <w:rPr>
          <w:sz w:val="22"/>
        </w:rPr>
      </w:pPr>
      <w:r w:rsidRPr="007B40DA">
        <w:rPr>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677AC6FA" w14:textId="77777777" w:rsidR="002E463A" w:rsidRDefault="002E463A" w:rsidP="002E463A">
      <w:pPr>
        <w:spacing w:line="276" w:lineRule="auto"/>
        <w:jc w:val="both"/>
        <w:rPr>
          <w:sz w:val="22"/>
        </w:rPr>
      </w:pPr>
    </w:p>
    <w:p w14:paraId="6C305DE7" w14:textId="77777777" w:rsidR="002E463A" w:rsidRDefault="002E463A" w:rsidP="002E463A">
      <w:pPr>
        <w:spacing w:line="276" w:lineRule="auto"/>
        <w:jc w:val="center"/>
        <w:outlineLvl w:val="0"/>
        <w:rPr>
          <w:sz w:val="22"/>
          <w:szCs w:val="22"/>
        </w:rPr>
      </w:pPr>
      <w:r>
        <w:rPr>
          <w:b/>
          <w:sz w:val="22"/>
          <w:szCs w:val="22"/>
        </w:rPr>
        <w:t>1. Sutarties dalykas</w:t>
      </w:r>
    </w:p>
    <w:p w14:paraId="168F5524" w14:textId="77777777" w:rsidR="002E463A" w:rsidRDefault="002E463A" w:rsidP="002E463A">
      <w:pPr>
        <w:spacing w:line="276" w:lineRule="auto"/>
        <w:outlineLvl w:val="0"/>
        <w:rPr>
          <w:b/>
          <w:sz w:val="22"/>
          <w:szCs w:val="22"/>
        </w:rPr>
      </w:pPr>
    </w:p>
    <w:p w14:paraId="13C2010D" w14:textId="77777777" w:rsidR="002E463A" w:rsidRDefault="002E463A" w:rsidP="002E463A">
      <w:pPr>
        <w:spacing w:line="276" w:lineRule="auto"/>
        <w:ind w:firstLine="360"/>
        <w:jc w:val="both"/>
        <w:rPr>
          <w:b/>
          <w:bCs/>
          <w:noProof/>
          <w:sz w:val="22"/>
          <w:szCs w:val="22"/>
          <w:lang w:eastAsia="lt-LT"/>
        </w:rPr>
      </w:pPr>
      <w:r>
        <w:rPr>
          <w:sz w:val="22"/>
          <w:szCs w:val="22"/>
        </w:rPr>
        <w:t>1.1. Sutarties dalykas yra</w:t>
      </w:r>
      <w:r>
        <w:rPr>
          <w:b/>
          <w:bCs/>
          <w:noProof/>
          <w:sz w:val="22"/>
          <w:szCs w:val="22"/>
        </w:rPr>
        <w:t xml:space="preserve"> avariniai darbai vandentiekio ir nuotekų tinkluose </w:t>
      </w:r>
      <w:r>
        <w:rPr>
          <w:sz w:val="22"/>
          <w:szCs w:val="22"/>
        </w:rPr>
        <w:t>pagal Užsakovo užduotį</w:t>
      </w:r>
      <w:r>
        <w:rPr>
          <w:i/>
          <w:sz w:val="22"/>
          <w:szCs w:val="22"/>
        </w:rPr>
        <w:t xml:space="preserve"> </w:t>
      </w:r>
      <w:r>
        <w:rPr>
          <w:sz w:val="22"/>
          <w:szCs w:val="22"/>
        </w:rPr>
        <w:t>(toliau - Darbai)</w:t>
      </w:r>
      <w:r>
        <w:rPr>
          <w:i/>
          <w:sz w:val="22"/>
          <w:szCs w:val="22"/>
        </w:rPr>
        <w:t>.</w:t>
      </w:r>
    </w:p>
    <w:p w14:paraId="14AF0154" w14:textId="77777777" w:rsidR="002E463A" w:rsidRDefault="002E463A" w:rsidP="002E463A">
      <w:pPr>
        <w:spacing w:line="276" w:lineRule="auto"/>
        <w:ind w:firstLine="360"/>
        <w:jc w:val="both"/>
        <w:rPr>
          <w:sz w:val="22"/>
          <w:szCs w:val="22"/>
        </w:rPr>
      </w:pPr>
      <w:r>
        <w:rPr>
          <w:sz w:val="22"/>
          <w:szCs w:val="22"/>
        </w:rPr>
        <w:t>1.2. Atliekamų Darbų techninė užduotis, apimtys pateikiami Sutarties specialiųjų sąlygų priede Nr. 1 „Techninė specifikacija“.</w:t>
      </w:r>
    </w:p>
    <w:p w14:paraId="18D2B06F" w14:textId="77777777" w:rsidR="002E463A" w:rsidRDefault="002E463A" w:rsidP="002E463A">
      <w:pPr>
        <w:spacing w:line="276" w:lineRule="auto"/>
        <w:ind w:firstLine="360"/>
        <w:jc w:val="both"/>
        <w:rPr>
          <w:sz w:val="22"/>
          <w:szCs w:val="22"/>
        </w:rPr>
      </w:pPr>
    </w:p>
    <w:p w14:paraId="65C75FA6" w14:textId="77777777" w:rsidR="002E463A" w:rsidRDefault="002E463A" w:rsidP="002E463A">
      <w:pPr>
        <w:spacing w:line="276" w:lineRule="auto"/>
        <w:jc w:val="center"/>
        <w:outlineLvl w:val="0"/>
        <w:rPr>
          <w:b/>
          <w:sz w:val="22"/>
          <w:szCs w:val="22"/>
        </w:rPr>
      </w:pPr>
      <w:r>
        <w:rPr>
          <w:b/>
          <w:sz w:val="22"/>
          <w:szCs w:val="22"/>
        </w:rPr>
        <w:t>2. Sutarties galiojimas, vykdymo pradžia, sustabdymas ir nutraukimas</w:t>
      </w:r>
    </w:p>
    <w:p w14:paraId="2CAD4E87" w14:textId="77777777" w:rsidR="002E463A" w:rsidRDefault="002E463A" w:rsidP="002E463A">
      <w:pPr>
        <w:spacing w:line="276" w:lineRule="auto"/>
        <w:jc w:val="center"/>
        <w:outlineLvl w:val="0"/>
        <w:rPr>
          <w:b/>
          <w:sz w:val="22"/>
          <w:szCs w:val="22"/>
        </w:rPr>
      </w:pPr>
    </w:p>
    <w:p w14:paraId="0FAA681D" w14:textId="77777777" w:rsidR="002E463A" w:rsidRDefault="002E463A" w:rsidP="002E463A">
      <w:pPr>
        <w:spacing w:line="276" w:lineRule="auto"/>
        <w:ind w:right="17" w:firstLine="360"/>
        <w:jc w:val="both"/>
        <w:rPr>
          <w:rFonts w:eastAsia="Calibri"/>
          <w:sz w:val="22"/>
          <w:szCs w:val="22"/>
          <w:lang w:eastAsia="lt-LT"/>
        </w:rPr>
      </w:pPr>
      <w:r>
        <w:rPr>
          <w:rFonts w:eastAsia="Calibri"/>
          <w:sz w:val="22"/>
        </w:rPr>
        <w:t>2.1. Sutartis sudaroma</w:t>
      </w:r>
      <w:r>
        <w:rPr>
          <w:rFonts w:eastAsia="Calibri"/>
          <w:b/>
          <w:sz w:val="22"/>
        </w:rPr>
        <w:t xml:space="preserve"> 12 (dvylikai) </w:t>
      </w:r>
      <w:r w:rsidRPr="00646D78">
        <w:rPr>
          <w:rFonts w:eastAsia="Calibri"/>
          <w:sz w:val="22"/>
        </w:rPr>
        <w:t>mėnesių</w:t>
      </w:r>
      <w:r>
        <w:rPr>
          <w:rFonts w:eastAsia="Calibri"/>
          <w:sz w:val="22"/>
        </w:rPr>
        <w:t xml:space="preserve"> jos trukmę skaičiuojant nuo įsigaliojimo dienos.</w:t>
      </w:r>
      <w:r>
        <w:rPr>
          <w:rFonts w:eastAsia="Calibri"/>
          <w:color w:val="000000"/>
          <w:sz w:val="22"/>
        </w:rPr>
        <w:t xml:space="preserve"> Jeigu sutarties terminui pasibaigus, kuri nors iš Šalių nėra pilnai įvykdžiusi savo įsipareigojimų, tai Sutartis galioja iki visiško šios Šalies įsipareigojimo įvykdymo. </w:t>
      </w:r>
    </w:p>
    <w:p w14:paraId="1768D690" w14:textId="77777777" w:rsidR="002E463A" w:rsidRDefault="002E463A" w:rsidP="002E463A">
      <w:pPr>
        <w:spacing w:line="276" w:lineRule="auto"/>
        <w:ind w:right="17" w:firstLine="426"/>
        <w:jc w:val="both"/>
        <w:rPr>
          <w:sz w:val="22"/>
          <w:szCs w:val="22"/>
        </w:rPr>
      </w:pPr>
      <w:r>
        <w:rPr>
          <w:sz w:val="22"/>
          <w:szCs w:val="22"/>
        </w:rPr>
        <w:t xml:space="preserve">2.2. Ši Sutartis įsigalioja nuo tada, kai ją pasirašo abi šalys ir Rangovas pateikia sutarties įvykdymo užtikrinimą, pagal Sutarties 4 punktą, ir galioja, kol Rangovas atlieka Darbų už sutarties kainą, nurodytą Sutarties 3.1. p., tačiau ne ilgiau kaip 12 mėnesių nuo Sutarties įsigaliojimo dienos. </w:t>
      </w:r>
    </w:p>
    <w:p w14:paraId="146C466F" w14:textId="0C8FE074" w:rsidR="00783EDD" w:rsidRPr="00783EDD" w:rsidRDefault="002E463A" w:rsidP="00783EDD">
      <w:pPr>
        <w:spacing w:line="276" w:lineRule="auto"/>
        <w:ind w:right="17" w:firstLine="426"/>
        <w:jc w:val="both"/>
        <w:rPr>
          <w:sz w:val="22"/>
          <w:szCs w:val="22"/>
        </w:rPr>
      </w:pPr>
      <w:r w:rsidRPr="00783EDD">
        <w:rPr>
          <w:sz w:val="22"/>
          <w:szCs w:val="22"/>
        </w:rPr>
        <w:t xml:space="preserve">2.3. </w:t>
      </w:r>
      <w:r w:rsidR="00783EDD" w:rsidRPr="0081304A">
        <w:rPr>
          <w:b/>
          <w:sz w:val="22"/>
          <w:szCs w:val="22"/>
        </w:rPr>
        <w:t>Užsakovas  turi teisę sustabdyti Darbus</w:t>
      </w:r>
      <w:r w:rsidR="00783EDD" w:rsidRPr="00783EDD">
        <w:rPr>
          <w:sz w:val="22"/>
          <w:szCs w:val="22"/>
        </w:rPr>
        <w:t>, pranešdamas Rangovui, nurodydamas tikslų arba apytikslį terminą, kuriam sustabdo Darbus (jeigu įmanoma), ir nurodydamas sustabdymo priežastis. Sustabdymo priežastys gali būti:</w:t>
      </w:r>
    </w:p>
    <w:p w14:paraId="18D6C54D" w14:textId="25590C02" w:rsidR="00783EDD" w:rsidRPr="00783EDD" w:rsidRDefault="00783EDD" w:rsidP="00783EDD">
      <w:pPr>
        <w:spacing w:line="276" w:lineRule="auto"/>
        <w:ind w:right="17" w:firstLine="426"/>
        <w:jc w:val="both"/>
        <w:rPr>
          <w:sz w:val="22"/>
          <w:szCs w:val="22"/>
        </w:rPr>
      </w:pPr>
      <w:r>
        <w:rPr>
          <w:sz w:val="22"/>
          <w:szCs w:val="22"/>
        </w:rPr>
        <w:t xml:space="preserve">2.3.1. </w:t>
      </w:r>
      <w:r w:rsidRPr="00783EDD">
        <w:rPr>
          <w:sz w:val="22"/>
          <w:szCs w:val="22"/>
        </w:rPr>
        <w:t>Užsakovui būtinas papildomas laikas įvykdyti viešojo pirkimo procedūras, kurių neįvykdžius negalima tęsti Darbų;</w:t>
      </w:r>
    </w:p>
    <w:p w14:paraId="025BDE90" w14:textId="447BDC25" w:rsidR="00783EDD" w:rsidRPr="00783EDD" w:rsidRDefault="00783EDD" w:rsidP="00783EDD">
      <w:pPr>
        <w:spacing w:line="276" w:lineRule="auto"/>
        <w:ind w:right="17" w:firstLine="426"/>
        <w:jc w:val="both"/>
        <w:rPr>
          <w:sz w:val="22"/>
          <w:szCs w:val="22"/>
        </w:rPr>
      </w:pPr>
      <w:r>
        <w:rPr>
          <w:sz w:val="22"/>
          <w:szCs w:val="22"/>
        </w:rPr>
        <w:t xml:space="preserve">2.3.2. </w:t>
      </w:r>
      <w:r w:rsidRPr="00783EDD">
        <w:rPr>
          <w:sz w:val="22"/>
          <w:szCs w:val="22"/>
        </w:rPr>
        <w:t>sustabdytas arba nepakankamas Darbų finansavimas;</w:t>
      </w:r>
    </w:p>
    <w:p w14:paraId="1975E7A6" w14:textId="20C39198" w:rsidR="00783EDD" w:rsidRPr="00783EDD" w:rsidRDefault="00783EDD" w:rsidP="00783EDD">
      <w:pPr>
        <w:spacing w:line="276" w:lineRule="auto"/>
        <w:ind w:right="17" w:firstLine="426"/>
        <w:jc w:val="both"/>
        <w:rPr>
          <w:sz w:val="22"/>
          <w:szCs w:val="22"/>
        </w:rPr>
      </w:pPr>
      <w:r>
        <w:rPr>
          <w:sz w:val="22"/>
          <w:szCs w:val="22"/>
        </w:rPr>
        <w:t xml:space="preserve">2.3.3. </w:t>
      </w:r>
      <w:r w:rsidRPr="00783EDD">
        <w:rPr>
          <w:sz w:val="22"/>
          <w:szCs w:val="22"/>
        </w:rPr>
        <w:t>kitos aplinkybės, kurios nebuvo žinomos Pirkimo vykdymo metu ir su kuriomis būtų susidūręs bet kuris rangovas ir (ar) užsakovas.</w:t>
      </w:r>
    </w:p>
    <w:p w14:paraId="5B447AA9" w14:textId="38BFE63B" w:rsidR="00783EDD" w:rsidRPr="00783EDD" w:rsidRDefault="00783EDD" w:rsidP="00783EDD">
      <w:pPr>
        <w:spacing w:line="276" w:lineRule="auto"/>
        <w:ind w:right="17" w:firstLine="426"/>
        <w:jc w:val="both"/>
        <w:rPr>
          <w:sz w:val="22"/>
          <w:szCs w:val="22"/>
        </w:rPr>
      </w:pPr>
      <w:r>
        <w:rPr>
          <w:sz w:val="22"/>
          <w:szCs w:val="22"/>
        </w:rPr>
        <w:t xml:space="preserve">2.4. </w:t>
      </w:r>
      <w:r w:rsidRPr="0081304A">
        <w:rPr>
          <w:b/>
          <w:sz w:val="22"/>
          <w:szCs w:val="22"/>
        </w:rPr>
        <w:t>Rangovas turi teisę sustabdyti Darbus</w:t>
      </w:r>
      <w:r w:rsidRPr="00783EDD">
        <w:rPr>
          <w:sz w:val="22"/>
          <w:szCs w:val="22"/>
        </w:rPr>
        <w:t xml:space="preserve"> arba jų dalį, pranešdamas Užsakovui, jeigu tokie </w:t>
      </w:r>
      <w:r>
        <w:rPr>
          <w:sz w:val="22"/>
          <w:szCs w:val="22"/>
        </w:rPr>
        <w:t>Darbai</w:t>
      </w:r>
      <w:r w:rsidRPr="00783EDD">
        <w:rPr>
          <w:sz w:val="22"/>
          <w:szCs w:val="22"/>
        </w:rPr>
        <w:t xml:space="preserve"> (ar jų dalis) negali būti atliekami pagal Darbų dokumentuose</w:t>
      </w:r>
      <w:r>
        <w:rPr>
          <w:sz w:val="22"/>
          <w:szCs w:val="22"/>
        </w:rPr>
        <w:t xml:space="preserve"> ar teisės aktuose</w:t>
      </w:r>
      <w:r w:rsidRPr="00783EDD">
        <w:rPr>
          <w:sz w:val="22"/>
          <w:szCs w:val="22"/>
        </w:rPr>
        <w:t xml:space="preserve"> jiems keliamus technologinius reikalavimus ir nustatytus sprendinius dėl netinkamų klimatinių sąlygų. </w:t>
      </w:r>
    </w:p>
    <w:p w14:paraId="6D228E71" w14:textId="5D6C0F2A" w:rsidR="00783EDD" w:rsidRPr="00783EDD" w:rsidRDefault="00783EDD" w:rsidP="00783EDD">
      <w:pPr>
        <w:spacing w:line="276" w:lineRule="auto"/>
        <w:ind w:right="17" w:firstLine="360"/>
        <w:jc w:val="both"/>
        <w:rPr>
          <w:rFonts w:eastAsia="Calibri"/>
          <w:sz w:val="22"/>
          <w:szCs w:val="22"/>
        </w:rPr>
      </w:pPr>
      <w:r>
        <w:rPr>
          <w:rFonts w:eastAsia="Calibri"/>
          <w:sz w:val="22"/>
          <w:szCs w:val="22"/>
        </w:rPr>
        <w:lastRenderedPageBreak/>
        <w:t xml:space="preserve">2.4.1. </w:t>
      </w:r>
      <w:r w:rsidRPr="00783EDD">
        <w:rPr>
          <w:rFonts w:eastAsia="Calibri"/>
          <w:sz w:val="22"/>
          <w:szCs w:val="22"/>
        </w:rPr>
        <w:t xml:space="preserve">Rangovas turi teisę sustabdyti visus Darbus, įspėdamas Užsakovą, jeigu Užsakovas vėluoja atsiskaityti pagal Sutartį ir neištaiso pažeidimo per 30 dienų po Rangovo rašytinio įspėjimo gavimo. </w:t>
      </w:r>
    </w:p>
    <w:p w14:paraId="2BFC045E" w14:textId="23BF1418" w:rsidR="002E463A" w:rsidRDefault="00783EDD" w:rsidP="00783EDD">
      <w:pPr>
        <w:spacing w:line="276" w:lineRule="auto"/>
        <w:ind w:right="17" w:firstLine="360"/>
        <w:jc w:val="both"/>
        <w:rPr>
          <w:rFonts w:eastAsia="Calibri"/>
          <w:sz w:val="22"/>
          <w:szCs w:val="22"/>
        </w:rPr>
      </w:pPr>
      <w:r>
        <w:rPr>
          <w:rFonts w:eastAsia="Calibri"/>
          <w:sz w:val="22"/>
          <w:szCs w:val="22"/>
        </w:rPr>
        <w:t xml:space="preserve">2.4.2. </w:t>
      </w:r>
      <w:r w:rsidRPr="00783EDD">
        <w:rPr>
          <w:rFonts w:eastAsia="Calibri"/>
          <w:sz w:val="22"/>
          <w:szCs w:val="22"/>
        </w:rPr>
        <w:t xml:space="preserve">Visų Darbų, ar </w:t>
      </w:r>
      <w:r>
        <w:rPr>
          <w:rFonts w:eastAsia="Calibri"/>
          <w:sz w:val="22"/>
          <w:szCs w:val="22"/>
        </w:rPr>
        <w:t>dalies Darbų</w:t>
      </w:r>
      <w:r w:rsidRPr="00783EDD">
        <w:rPr>
          <w:rFonts w:eastAsia="Calibri"/>
          <w:sz w:val="22"/>
          <w:szCs w:val="22"/>
        </w:rPr>
        <w:t xml:space="preserve"> sustabdymo atveju atitinkamų Darbų terminų skaičiavimas taip pat yra sustabdomas ir Rangovas privalo imtis reikiamų priemonių tinkamai sustabdyti </w:t>
      </w:r>
      <w:r>
        <w:rPr>
          <w:rFonts w:eastAsia="Calibri"/>
          <w:sz w:val="22"/>
          <w:szCs w:val="22"/>
        </w:rPr>
        <w:t>D</w:t>
      </w:r>
      <w:r w:rsidRPr="00783EDD">
        <w:rPr>
          <w:rFonts w:eastAsia="Calibri"/>
          <w:sz w:val="22"/>
          <w:szCs w:val="22"/>
        </w:rPr>
        <w:t xml:space="preserve">arbus, apsaugoti </w:t>
      </w:r>
      <w:r>
        <w:rPr>
          <w:rFonts w:eastAsia="Calibri"/>
          <w:sz w:val="22"/>
          <w:szCs w:val="22"/>
        </w:rPr>
        <w:t xml:space="preserve">Darbus </w:t>
      </w:r>
      <w:r w:rsidRPr="00783EDD">
        <w:rPr>
          <w:rFonts w:eastAsia="Calibri"/>
          <w:sz w:val="22"/>
          <w:szCs w:val="22"/>
        </w:rPr>
        <w:t xml:space="preserve">nuo jų būklės pablogėjimo, sugadinimo ar praradimo, taip pat vykdyti kitus Užsakovo nurodymus, įskaitant nurodymus atlaisvinti ir (arba) grąžinti statybvietę, sudaryti sąlygas Užsakovui ar jo nurodytiems tretiesiems asmenims vykdyti darbus statybvietėje ir pan. Jeigu Rangovas sustabdo dalį </w:t>
      </w:r>
      <w:r>
        <w:rPr>
          <w:rFonts w:eastAsia="Calibri"/>
          <w:sz w:val="22"/>
          <w:szCs w:val="22"/>
        </w:rPr>
        <w:t>D</w:t>
      </w:r>
      <w:r w:rsidRPr="00783EDD">
        <w:rPr>
          <w:rFonts w:eastAsia="Calibri"/>
          <w:sz w:val="22"/>
          <w:szCs w:val="22"/>
        </w:rPr>
        <w:t xml:space="preserve">arbų ir tokių </w:t>
      </w:r>
      <w:r>
        <w:rPr>
          <w:rFonts w:eastAsia="Calibri"/>
          <w:sz w:val="22"/>
          <w:szCs w:val="22"/>
        </w:rPr>
        <w:t>D</w:t>
      </w:r>
      <w:r w:rsidRPr="00783EDD">
        <w:rPr>
          <w:rFonts w:eastAsia="Calibri"/>
          <w:sz w:val="22"/>
          <w:szCs w:val="22"/>
        </w:rPr>
        <w:t>arbų nevykdymas nėra kliūtis laiku užbaigti visus Darbus, Darbų terminų skaičiavimas nestabdomas.</w:t>
      </w:r>
    </w:p>
    <w:p w14:paraId="7472A7B8" w14:textId="76383216" w:rsidR="00783EDD" w:rsidRDefault="00783EDD" w:rsidP="00783EDD">
      <w:pPr>
        <w:spacing w:line="276" w:lineRule="auto"/>
        <w:ind w:right="17" w:firstLine="360"/>
        <w:jc w:val="both"/>
        <w:rPr>
          <w:rFonts w:eastAsia="Calibri"/>
          <w:sz w:val="22"/>
          <w:szCs w:val="22"/>
        </w:rPr>
      </w:pPr>
      <w:r>
        <w:rPr>
          <w:rFonts w:eastAsia="Calibri"/>
          <w:sz w:val="22"/>
          <w:szCs w:val="22"/>
        </w:rPr>
        <w:t xml:space="preserve">2.5. </w:t>
      </w:r>
      <w:r w:rsidRPr="00783EDD">
        <w:rPr>
          <w:rFonts w:eastAsia="Calibri"/>
          <w:sz w:val="22"/>
          <w:szCs w:val="22"/>
        </w:rPr>
        <w:t xml:space="preserve">Jeigu visų Darbų arba </w:t>
      </w:r>
      <w:r>
        <w:rPr>
          <w:rFonts w:eastAsia="Calibri"/>
          <w:sz w:val="22"/>
          <w:szCs w:val="22"/>
        </w:rPr>
        <w:t>d</w:t>
      </w:r>
      <w:r w:rsidRPr="00783EDD">
        <w:rPr>
          <w:rFonts w:eastAsia="Calibri"/>
          <w:sz w:val="22"/>
          <w:szCs w:val="22"/>
        </w:rPr>
        <w:t>alies Darbų sustabdymas trunka ilgiau nei 3 mėnesius, bet kuri Šalis turi teisę vienašališkai ne teismo tvarka nutraukti Sutartį (dėl visų</w:t>
      </w:r>
      <w:r>
        <w:rPr>
          <w:rFonts w:eastAsia="Calibri"/>
          <w:sz w:val="22"/>
          <w:szCs w:val="22"/>
        </w:rPr>
        <w:t xml:space="preserve"> Darbų arba dėl sustabdytosios jų dalies</w:t>
      </w:r>
      <w:r w:rsidRPr="00783EDD">
        <w:rPr>
          <w:rFonts w:eastAsia="Calibri"/>
          <w:sz w:val="22"/>
          <w:szCs w:val="22"/>
        </w:rPr>
        <w:t>), iš anksto prieš 30 dienų įspėdama kitą Šalį. Sutartis laikoma nutraukta kitą dieną po įspėjimo termino pabaigos, jeigu per įspėjimo terminą nėra atnaujinamas visų Darbų ar sustabdytosi</w:t>
      </w:r>
      <w:r>
        <w:rPr>
          <w:rFonts w:eastAsia="Calibri"/>
          <w:sz w:val="22"/>
          <w:szCs w:val="22"/>
        </w:rPr>
        <w:t>os d</w:t>
      </w:r>
      <w:r w:rsidRPr="00783EDD">
        <w:rPr>
          <w:rFonts w:eastAsia="Calibri"/>
          <w:sz w:val="22"/>
          <w:szCs w:val="22"/>
        </w:rPr>
        <w:t>alies vykdymas.</w:t>
      </w:r>
    </w:p>
    <w:p w14:paraId="7C6A2AFD" w14:textId="0FB9A193" w:rsidR="00130840" w:rsidRPr="00130840" w:rsidRDefault="00F7345D" w:rsidP="00130840">
      <w:pPr>
        <w:spacing w:line="276" w:lineRule="auto"/>
        <w:ind w:right="17" w:firstLine="360"/>
        <w:jc w:val="both"/>
        <w:rPr>
          <w:rFonts w:eastAsia="Calibri"/>
          <w:sz w:val="22"/>
          <w:szCs w:val="22"/>
        </w:rPr>
      </w:pPr>
      <w:r>
        <w:rPr>
          <w:rFonts w:eastAsia="Calibri"/>
          <w:sz w:val="22"/>
          <w:szCs w:val="22"/>
        </w:rPr>
        <w:t xml:space="preserve">2.6. </w:t>
      </w:r>
      <w:r w:rsidR="00130840" w:rsidRPr="0081304A">
        <w:rPr>
          <w:rFonts w:eastAsia="Calibri"/>
          <w:b/>
          <w:sz w:val="22"/>
          <w:szCs w:val="22"/>
        </w:rPr>
        <w:t>Užsakovas turi teisę vienašališkai</w:t>
      </w:r>
      <w:r w:rsidR="00130840" w:rsidRPr="00130840">
        <w:rPr>
          <w:rFonts w:eastAsia="Calibri"/>
          <w:sz w:val="22"/>
          <w:szCs w:val="22"/>
        </w:rPr>
        <w:t xml:space="preserve"> ne teismo tvarka </w:t>
      </w:r>
      <w:r w:rsidR="00130840" w:rsidRPr="0081304A">
        <w:rPr>
          <w:rFonts w:eastAsia="Calibri"/>
          <w:b/>
          <w:sz w:val="22"/>
          <w:szCs w:val="22"/>
        </w:rPr>
        <w:t>nutraukti Sutartį</w:t>
      </w:r>
      <w:r w:rsidR="00130840" w:rsidRPr="00130840">
        <w:rPr>
          <w:rFonts w:eastAsia="Calibri"/>
          <w:sz w:val="22"/>
          <w:szCs w:val="22"/>
        </w:rPr>
        <w:t>, jeigu Rangovas (bet kuris Rangovo jungtinės veiklos partneris) padaro esminį Sutarties pažeidimą, tai yra:</w:t>
      </w:r>
    </w:p>
    <w:p w14:paraId="1000200D" w14:textId="2D38C8CA" w:rsidR="00130840" w:rsidRPr="00130840" w:rsidRDefault="00F7345D" w:rsidP="00130840">
      <w:pPr>
        <w:spacing w:line="276" w:lineRule="auto"/>
        <w:ind w:right="17" w:firstLine="360"/>
        <w:jc w:val="both"/>
        <w:rPr>
          <w:rFonts w:eastAsia="Calibri"/>
          <w:sz w:val="22"/>
          <w:szCs w:val="22"/>
        </w:rPr>
      </w:pPr>
      <w:r>
        <w:rPr>
          <w:rFonts w:eastAsia="Calibri"/>
          <w:sz w:val="22"/>
          <w:szCs w:val="22"/>
        </w:rPr>
        <w:t>2.6.</w:t>
      </w:r>
      <w:r w:rsidR="00130840" w:rsidRPr="00130840">
        <w:rPr>
          <w:rFonts w:eastAsia="Calibri"/>
          <w:sz w:val="22"/>
          <w:szCs w:val="22"/>
        </w:rPr>
        <w:t>1.</w:t>
      </w:r>
      <w:r>
        <w:rPr>
          <w:rFonts w:eastAsia="Calibri"/>
          <w:sz w:val="22"/>
          <w:szCs w:val="22"/>
        </w:rPr>
        <w:t xml:space="preserve"> </w:t>
      </w:r>
      <w:r w:rsidR="00130840" w:rsidRPr="00130840">
        <w:rPr>
          <w:rFonts w:eastAsia="Calibri"/>
          <w:sz w:val="22"/>
          <w:szCs w:val="22"/>
        </w:rPr>
        <w:t xml:space="preserve">nevykdo Darbų arba vykdo Darbus akivaizdžiai per lėtai, kad spėtų juos užbaigti per Darbų terminus, ir, gavęs Užsakovo pretenziją dėl vėlavimo, nesiima Darbų paspartinimo priemonių; </w:t>
      </w:r>
    </w:p>
    <w:p w14:paraId="6FDA5B2D" w14:textId="02B6C87E" w:rsidR="00130840" w:rsidRPr="00130840" w:rsidRDefault="00F7345D" w:rsidP="00130840">
      <w:pPr>
        <w:spacing w:line="276" w:lineRule="auto"/>
        <w:ind w:right="17" w:firstLine="360"/>
        <w:jc w:val="both"/>
        <w:rPr>
          <w:rFonts w:eastAsia="Calibri"/>
          <w:sz w:val="22"/>
          <w:szCs w:val="22"/>
        </w:rPr>
      </w:pPr>
      <w:r>
        <w:rPr>
          <w:rFonts w:eastAsia="Calibri"/>
          <w:sz w:val="22"/>
          <w:szCs w:val="22"/>
        </w:rPr>
        <w:t>2.6.</w:t>
      </w:r>
      <w:r w:rsidR="00130840" w:rsidRPr="00130840">
        <w:rPr>
          <w:rFonts w:eastAsia="Calibri"/>
          <w:sz w:val="22"/>
          <w:szCs w:val="22"/>
        </w:rPr>
        <w:t>2.</w:t>
      </w:r>
      <w:r>
        <w:rPr>
          <w:rFonts w:eastAsia="Calibri"/>
          <w:sz w:val="22"/>
          <w:szCs w:val="22"/>
        </w:rPr>
        <w:t xml:space="preserve"> </w:t>
      </w:r>
      <w:r w:rsidR="00130840" w:rsidRPr="00130840">
        <w:rPr>
          <w:rFonts w:eastAsia="Calibri"/>
          <w:sz w:val="22"/>
          <w:szCs w:val="22"/>
        </w:rPr>
        <w:t>pažeidžia Darbų terminus ir priskaičiuotų netesybų už vėlavimą suma viršija 20% Pradinės sutarties vertės;</w:t>
      </w:r>
    </w:p>
    <w:p w14:paraId="26E8BFFD" w14:textId="6DED338C" w:rsidR="00130840" w:rsidRPr="00130840" w:rsidRDefault="00F7345D" w:rsidP="00130840">
      <w:pPr>
        <w:spacing w:line="276" w:lineRule="auto"/>
        <w:ind w:right="17" w:firstLine="360"/>
        <w:jc w:val="both"/>
        <w:rPr>
          <w:rFonts w:eastAsia="Calibri"/>
          <w:sz w:val="22"/>
          <w:szCs w:val="22"/>
        </w:rPr>
      </w:pPr>
      <w:r>
        <w:rPr>
          <w:rFonts w:eastAsia="Calibri"/>
          <w:sz w:val="22"/>
          <w:szCs w:val="22"/>
        </w:rPr>
        <w:t>2.6.</w:t>
      </w:r>
      <w:r w:rsidR="00130840" w:rsidRPr="00130840">
        <w:rPr>
          <w:rFonts w:eastAsia="Calibri"/>
          <w:sz w:val="22"/>
          <w:szCs w:val="22"/>
        </w:rPr>
        <w:t>3.</w:t>
      </w:r>
      <w:r>
        <w:rPr>
          <w:rFonts w:eastAsia="Calibri"/>
          <w:sz w:val="22"/>
          <w:szCs w:val="22"/>
        </w:rPr>
        <w:t xml:space="preserve"> </w:t>
      </w:r>
      <w:r w:rsidR="00130840" w:rsidRPr="00130840">
        <w:rPr>
          <w:rFonts w:eastAsia="Calibri"/>
          <w:sz w:val="22"/>
          <w:szCs w:val="22"/>
        </w:rPr>
        <w:t>pažeidžia Darbų terminus ir dėl Darbų vėlavimo Darbai praranda prasmę Užsakovui, jeigu tokia sąlyga buvo nurodyta Užsakovo užduotyje;</w:t>
      </w:r>
    </w:p>
    <w:p w14:paraId="4A1A2374" w14:textId="79C7716D" w:rsidR="00130840" w:rsidRPr="0081304A" w:rsidRDefault="00F7345D" w:rsidP="00130840">
      <w:pPr>
        <w:spacing w:line="276" w:lineRule="auto"/>
        <w:ind w:right="17" w:firstLine="360"/>
        <w:jc w:val="both"/>
        <w:rPr>
          <w:rFonts w:eastAsia="Calibri"/>
          <w:b/>
          <w:sz w:val="22"/>
          <w:szCs w:val="22"/>
        </w:rPr>
      </w:pPr>
      <w:r w:rsidRPr="0081304A">
        <w:rPr>
          <w:rFonts w:eastAsia="Calibri"/>
          <w:b/>
          <w:sz w:val="22"/>
          <w:szCs w:val="22"/>
        </w:rPr>
        <w:t>2.6.</w:t>
      </w:r>
      <w:r w:rsidR="00130840" w:rsidRPr="0081304A">
        <w:rPr>
          <w:rFonts w:eastAsia="Calibri"/>
          <w:b/>
          <w:sz w:val="22"/>
          <w:szCs w:val="22"/>
        </w:rPr>
        <w:t>4.</w:t>
      </w:r>
      <w:r w:rsidRPr="0081304A">
        <w:rPr>
          <w:rFonts w:eastAsia="Calibri"/>
          <w:b/>
          <w:sz w:val="22"/>
          <w:szCs w:val="22"/>
        </w:rPr>
        <w:t xml:space="preserve"> </w:t>
      </w:r>
      <w:r w:rsidR="00130840" w:rsidRPr="0081304A">
        <w:rPr>
          <w:rFonts w:eastAsia="Calibri"/>
          <w:b/>
          <w:sz w:val="22"/>
          <w:szCs w:val="22"/>
        </w:rPr>
        <w:t>nepasiekia minimalių ekonominio naudingumo kriterijų reikšmių ir parametrų ir, gavęs Užsakovo pretenziją, neištaiso pažeidimų;</w:t>
      </w:r>
    </w:p>
    <w:p w14:paraId="67CEEB1C" w14:textId="77B5E3FA" w:rsidR="00130840" w:rsidRPr="00130840" w:rsidRDefault="00F7345D" w:rsidP="00130840">
      <w:pPr>
        <w:spacing w:line="276" w:lineRule="auto"/>
        <w:ind w:right="17" w:firstLine="360"/>
        <w:jc w:val="both"/>
        <w:rPr>
          <w:rFonts w:eastAsia="Calibri"/>
          <w:sz w:val="22"/>
          <w:szCs w:val="22"/>
        </w:rPr>
      </w:pPr>
      <w:r>
        <w:rPr>
          <w:rFonts w:eastAsia="Calibri"/>
          <w:sz w:val="22"/>
          <w:szCs w:val="22"/>
        </w:rPr>
        <w:t>2.6.</w:t>
      </w:r>
      <w:r w:rsidR="00130840" w:rsidRPr="00130840">
        <w:rPr>
          <w:rFonts w:eastAsia="Calibri"/>
          <w:sz w:val="22"/>
          <w:szCs w:val="22"/>
        </w:rPr>
        <w:t>5.</w:t>
      </w:r>
      <w:r>
        <w:rPr>
          <w:rFonts w:eastAsia="Calibri"/>
          <w:sz w:val="22"/>
          <w:szCs w:val="22"/>
        </w:rPr>
        <w:t xml:space="preserve"> </w:t>
      </w:r>
      <w:r w:rsidR="00130840" w:rsidRPr="00130840">
        <w:rPr>
          <w:rFonts w:eastAsia="Calibri"/>
          <w:sz w:val="22"/>
          <w:szCs w:val="22"/>
        </w:rPr>
        <w:t xml:space="preserve">neįvykdo </w:t>
      </w:r>
      <w:r>
        <w:rPr>
          <w:rFonts w:eastAsia="Calibri"/>
          <w:sz w:val="22"/>
          <w:szCs w:val="22"/>
        </w:rPr>
        <w:t>teisės aktų</w:t>
      </w:r>
      <w:r w:rsidR="00130840" w:rsidRPr="00130840">
        <w:rPr>
          <w:rFonts w:eastAsia="Calibri"/>
          <w:sz w:val="22"/>
          <w:szCs w:val="22"/>
        </w:rPr>
        <w:t xml:space="preserve"> ir Sutarties reikalavimų ir dėl to </w:t>
      </w:r>
      <w:r>
        <w:rPr>
          <w:rFonts w:eastAsia="Calibri"/>
          <w:sz w:val="22"/>
          <w:szCs w:val="22"/>
        </w:rPr>
        <w:t>statinys, kuriame vykdomi darbai,</w:t>
      </w:r>
      <w:r w:rsidR="00130840" w:rsidRPr="00130840">
        <w:rPr>
          <w:rFonts w:eastAsia="Calibri"/>
          <w:sz w:val="22"/>
          <w:szCs w:val="22"/>
        </w:rPr>
        <w:t xml:space="preserve"> neturi įprastai reikalaujamų ir (arba) </w:t>
      </w:r>
      <w:r>
        <w:rPr>
          <w:rFonts w:eastAsia="Calibri"/>
          <w:sz w:val="22"/>
          <w:szCs w:val="22"/>
        </w:rPr>
        <w:t>teisės aktuose</w:t>
      </w:r>
      <w:r w:rsidR="00130840" w:rsidRPr="00130840">
        <w:rPr>
          <w:rFonts w:eastAsia="Calibri"/>
          <w:sz w:val="22"/>
          <w:szCs w:val="22"/>
        </w:rPr>
        <w:t xml:space="preserve"> bei Sutartyje numatytų savybių ir (arba) negali būti naudojamas pagal paskirtį per numatytąją </w:t>
      </w:r>
      <w:r>
        <w:rPr>
          <w:rFonts w:eastAsia="Calibri"/>
          <w:sz w:val="22"/>
          <w:szCs w:val="22"/>
        </w:rPr>
        <w:t>statinio</w:t>
      </w:r>
      <w:r w:rsidR="00130840" w:rsidRPr="00130840">
        <w:rPr>
          <w:rFonts w:eastAsia="Calibri"/>
          <w:sz w:val="22"/>
          <w:szCs w:val="22"/>
        </w:rPr>
        <w:t xml:space="preserve"> gyvavimo trukmę;</w:t>
      </w:r>
    </w:p>
    <w:p w14:paraId="081E8670" w14:textId="1B9043A8" w:rsidR="00130840" w:rsidRPr="00130840" w:rsidRDefault="00F7345D" w:rsidP="00130840">
      <w:pPr>
        <w:spacing w:line="276" w:lineRule="auto"/>
        <w:ind w:right="17" w:firstLine="360"/>
        <w:jc w:val="both"/>
        <w:rPr>
          <w:rFonts w:eastAsia="Calibri"/>
          <w:sz w:val="22"/>
          <w:szCs w:val="22"/>
        </w:rPr>
      </w:pPr>
      <w:r>
        <w:rPr>
          <w:rFonts w:eastAsia="Calibri"/>
          <w:sz w:val="22"/>
          <w:szCs w:val="22"/>
        </w:rPr>
        <w:t>2.6.</w:t>
      </w:r>
      <w:r w:rsidR="00130840" w:rsidRPr="00130840">
        <w:rPr>
          <w:rFonts w:eastAsia="Calibri"/>
          <w:sz w:val="22"/>
          <w:szCs w:val="22"/>
        </w:rPr>
        <w:t>6.</w:t>
      </w:r>
      <w:r>
        <w:rPr>
          <w:rFonts w:eastAsia="Calibri"/>
          <w:sz w:val="22"/>
          <w:szCs w:val="22"/>
        </w:rPr>
        <w:t xml:space="preserve"> </w:t>
      </w:r>
      <w:r w:rsidR="00130840" w:rsidRPr="00130840">
        <w:rPr>
          <w:rFonts w:eastAsia="Calibri"/>
          <w:sz w:val="22"/>
          <w:szCs w:val="22"/>
        </w:rPr>
        <w:t>padaro kitą Sutarties pažeidimą, kuris atitinka esminio Sutarties pažeidimo požymius, nurodytus Lietuvos Respublikos civiliniame kodekse, ir, gavęs Užsakovo pretenziją, neištaiso pažeidimo;</w:t>
      </w:r>
    </w:p>
    <w:p w14:paraId="7FBF1257" w14:textId="3B1D598B" w:rsidR="002E463A" w:rsidRDefault="00F7345D" w:rsidP="00130840">
      <w:pPr>
        <w:spacing w:line="276" w:lineRule="auto"/>
        <w:ind w:right="17" w:firstLine="360"/>
        <w:jc w:val="both"/>
        <w:rPr>
          <w:rFonts w:eastAsia="Calibri"/>
          <w:sz w:val="22"/>
          <w:szCs w:val="22"/>
        </w:rPr>
      </w:pPr>
      <w:r>
        <w:rPr>
          <w:rFonts w:eastAsia="Calibri"/>
          <w:sz w:val="22"/>
          <w:szCs w:val="22"/>
        </w:rPr>
        <w:t>2.6.</w:t>
      </w:r>
      <w:r w:rsidR="00130840" w:rsidRPr="00130840">
        <w:rPr>
          <w:rFonts w:eastAsia="Calibri"/>
          <w:sz w:val="22"/>
          <w:szCs w:val="22"/>
        </w:rPr>
        <w:t>7.</w:t>
      </w:r>
      <w:r>
        <w:rPr>
          <w:rFonts w:eastAsia="Calibri"/>
          <w:sz w:val="22"/>
          <w:szCs w:val="22"/>
        </w:rPr>
        <w:t xml:space="preserve"> </w:t>
      </w:r>
      <w:r w:rsidR="00130840" w:rsidRPr="00130840">
        <w:rPr>
          <w:rFonts w:eastAsia="Calibri"/>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w:t>
      </w:r>
      <w:r>
        <w:rPr>
          <w:rFonts w:eastAsia="Calibri"/>
          <w:sz w:val="22"/>
          <w:szCs w:val="22"/>
        </w:rPr>
        <w:t>, kurioje jis registruotas, į</w:t>
      </w:r>
      <w:r w:rsidR="00130840" w:rsidRPr="00130840">
        <w:rPr>
          <w:rFonts w:eastAsia="Calibri"/>
          <w:sz w:val="22"/>
          <w:szCs w:val="22"/>
        </w:rPr>
        <w:t>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w:t>
      </w:r>
      <w:r w:rsidR="002E463A">
        <w:rPr>
          <w:rFonts w:eastAsia="Calibri"/>
          <w:sz w:val="22"/>
          <w:szCs w:val="22"/>
        </w:rPr>
        <w:t xml:space="preserve"> </w:t>
      </w:r>
    </w:p>
    <w:p w14:paraId="3AFB8F77" w14:textId="786B29AE" w:rsidR="00F7345D" w:rsidRPr="00F7345D" w:rsidRDefault="00F7345D" w:rsidP="00F7345D">
      <w:pPr>
        <w:spacing w:line="276" w:lineRule="auto"/>
        <w:ind w:right="17" w:firstLine="360"/>
        <w:jc w:val="both"/>
        <w:rPr>
          <w:rFonts w:eastAsia="Calibri"/>
          <w:sz w:val="22"/>
          <w:szCs w:val="22"/>
        </w:rPr>
      </w:pPr>
      <w:r>
        <w:rPr>
          <w:rFonts w:eastAsia="Calibri"/>
          <w:sz w:val="22"/>
          <w:szCs w:val="22"/>
        </w:rPr>
        <w:t xml:space="preserve">2.7. </w:t>
      </w:r>
      <w:r w:rsidRPr="0081304A">
        <w:rPr>
          <w:rFonts w:eastAsia="Calibri"/>
          <w:b/>
          <w:sz w:val="22"/>
          <w:szCs w:val="22"/>
        </w:rPr>
        <w:t>Rangovas turi teisę vienašališkai</w:t>
      </w:r>
      <w:r w:rsidRPr="00F7345D">
        <w:rPr>
          <w:rFonts w:eastAsia="Calibri"/>
          <w:sz w:val="22"/>
          <w:szCs w:val="22"/>
        </w:rPr>
        <w:t xml:space="preserve"> ne teismo tvarka </w:t>
      </w:r>
      <w:r w:rsidRPr="0081304A">
        <w:rPr>
          <w:rFonts w:eastAsia="Calibri"/>
          <w:b/>
          <w:sz w:val="22"/>
          <w:szCs w:val="22"/>
        </w:rPr>
        <w:t>nutraukti Sutartį</w:t>
      </w:r>
      <w:r w:rsidRPr="00F7345D">
        <w:rPr>
          <w:rFonts w:eastAsia="Calibri"/>
          <w:sz w:val="22"/>
          <w:szCs w:val="22"/>
        </w:rPr>
        <w:t>, jeigu:</w:t>
      </w:r>
    </w:p>
    <w:p w14:paraId="5FBB8F90" w14:textId="77422E6B" w:rsidR="00F7345D" w:rsidRPr="00F7345D" w:rsidRDefault="00F7345D" w:rsidP="00F7345D">
      <w:pPr>
        <w:spacing w:line="276" w:lineRule="auto"/>
        <w:ind w:right="17" w:firstLine="360"/>
        <w:jc w:val="both"/>
        <w:rPr>
          <w:rFonts w:eastAsia="Calibri"/>
          <w:sz w:val="22"/>
          <w:szCs w:val="22"/>
        </w:rPr>
      </w:pPr>
      <w:r>
        <w:rPr>
          <w:rFonts w:eastAsia="Calibri"/>
          <w:sz w:val="22"/>
          <w:szCs w:val="22"/>
        </w:rPr>
        <w:t xml:space="preserve">2.7.1. </w:t>
      </w:r>
      <w:r w:rsidRPr="00F7345D">
        <w:rPr>
          <w:rFonts w:eastAsia="Calibri"/>
          <w:sz w:val="22"/>
          <w:szCs w:val="22"/>
        </w:rPr>
        <w:t>Užsakovas pažeidžia atsiskaitymo su Rangovu terminus, Užsakovo skola Rangovui viršija 20% Pradinės sutarties vertės ir Užsakovas, gavęs Rangovo pretenziją, per 60 dienų nesumoka Rangovui mokėtinų sumų;</w:t>
      </w:r>
    </w:p>
    <w:p w14:paraId="103525E7" w14:textId="6CBC813C" w:rsidR="00F7345D" w:rsidRDefault="00F7345D" w:rsidP="00F7345D">
      <w:pPr>
        <w:spacing w:line="276" w:lineRule="auto"/>
        <w:ind w:right="17" w:firstLine="360"/>
        <w:jc w:val="both"/>
        <w:rPr>
          <w:rFonts w:eastAsia="Calibri"/>
          <w:sz w:val="22"/>
          <w:szCs w:val="22"/>
        </w:rPr>
      </w:pPr>
      <w:r>
        <w:rPr>
          <w:rFonts w:eastAsia="Calibri"/>
          <w:sz w:val="22"/>
          <w:szCs w:val="22"/>
        </w:rPr>
        <w:t xml:space="preserve">2.7.2. </w:t>
      </w:r>
      <w:r w:rsidRPr="00F7345D">
        <w:rPr>
          <w:rFonts w:eastAsia="Calibri"/>
          <w:sz w:val="22"/>
          <w:szCs w:val="22"/>
        </w:rPr>
        <w:t>Užsakovas tampa nemokus, jam iškelta restruktūrizavimo ar bankroto byla, arba inicijuotos ar pradėtos likvidavimo procedūros, arba jo turtą pradeda valdyti teismas ar bankroto administratorius, arba jo veikla yra sustabdyta ar apribota ir nepateikia Rangovui pagrįstų įrodymų, kad sugebės tinkamai įvykdyti Sutartį, bei neištaiso pažeidimo, gavęs Rangovo pretenziją.</w:t>
      </w:r>
    </w:p>
    <w:p w14:paraId="7248A7A5" w14:textId="77777777" w:rsidR="00F7345D" w:rsidRDefault="00F7345D" w:rsidP="00130840">
      <w:pPr>
        <w:spacing w:line="276" w:lineRule="auto"/>
        <w:ind w:right="17" w:firstLine="360"/>
        <w:jc w:val="both"/>
        <w:rPr>
          <w:rFonts w:eastAsia="Calibri"/>
          <w:sz w:val="22"/>
          <w:szCs w:val="22"/>
        </w:rPr>
      </w:pPr>
    </w:p>
    <w:p w14:paraId="3E38436F" w14:textId="77777777" w:rsidR="00245B5C" w:rsidRDefault="00245B5C" w:rsidP="00130840">
      <w:pPr>
        <w:spacing w:line="276" w:lineRule="auto"/>
        <w:ind w:right="17" w:firstLine="360"/>
        <w:jc w:val="both"/>
        <w:rPr>
          <w:rFonts w:eastAsia="Calibri"/>
          <w:sz w:val="22"/>
          <w:szCs w:val="22"/>
        </w:rPr>
      </w:pPr>
    </w:p>
    <w:p w14:paraId="32E685AF" w14:textId="77777777" w:rsidR="00245B5C" w:rsidRPr="007B40DA" w:rsidRDefault="00245B5C" w:rsidP="00130840">
      <w:pPr>
        <w:spacing w:line="276" w:lineRule="auto"/>
        <w:ind w:right="17" w:firstLine="360"/>
        <w:jc w:val="both"/>
        <w:rPr>
          <w:rFonts w:eastAsia="Calibri"/>
          <w:sz w:val="22"/>
          <w:szCs w:val="22"/>
        </w:rPr>
      </w:pPr>
    </w:p>
    <w:p w14:paraId="52FD038B" w14:textId="77777777" w:rsidR="00F7345D" w:rsidRDefault="00F7345D" w:rsidP="002E463A">
      <w:pPr>
        <w:widowControl w:val="0"/>
        <w:spacing w:line="276" w:lineRule="auto"/>
        <w:jc w:val="center"/>
        <w:rPr>
          <w:b/>
          <w:sz w:val="22"/>
          <w:szCs w:val="22"/>
        </w:rPr>
      </w:pPr>
    </w:p>
    <w:p w14:paraId="602F8592" w14:textId="1ABC5E74" w:rsidR="002E463A" w:rsidRDefault="002E463A" w:rsidP="002E463A">
      <w:pPr>
        <w:widowControl w:val="0"/>
        <w:spacing w:line="276" w:lineRule="auto"/>
        <w:jc w:val="center"/>
        <w:rPr>
          <w:b/>
          <w:sz w:val="22"/>
          <w:szCs w:val="22"/>
        </w:rPr>
      </w:pPr>
      <w:r>
        <w:rPr>
          <w:b/>
          <w:sz w:val="22"/>
          <w:szCs w:val="22"/>
        </w:rPr>
        <w:lastRenderedPageBreak/>
        <w:t>3. Sutarties kaina (kainodaros taisyklės) ir mokėjimo sąlygos</w:t>
      </w:r>
    </w:p>
    <w:p w14:paraId="1A241685" w14:textId="77777777" w:rsidR="002E463A" w:rsidRDefault="002E463A" w:rsidP="002E463A">
      <w:pPr>
        <w:widowControl w:val="0"/>
        <w:spacing w:line="276" w:lineRule="auto"/>
        <w:jc w:val="both"/>
        <w:rPr>
          <w:i/>
          <w:sz w:val="22"/>
          <w:szCs w:val="22"/>
        </w:rPr>
      </w:pPr>
    </w:p>
    <w:p w14:paraId="7580B60B" w14:textId="6260CA2A" w:rsidR="002E463A" w:rsidRPr="007B40DA" w:rsidRDefault="002E463A" w:rsidP="002E463A">
      <w:pPr>
        <w:widowControl w:val="0"/>
        <w:spacing w:line="276" w:lineRule="auto"/>
        <w:ind w:firstLine="720"/>
        <w:jc w:val="both"/>
        <w:rPr>
          <w:sz w:val="22"/>
        </w:rPr>
      </w:pPr>
      <w:r w:rsidRPr="007B40DA">
        <w:rPr>
          <w:sz w:val="22"/>
        </w:rPr>
        <w:t xml:space="preserve">3.1. </w:t>
      </w:r>
      <w:r w:rsidR="00BC3BC9">
        <w:rPr>
          <w:sz w:val="22"/>
        </w:rPr>
        <w:t>Pradinė sutarties vertė:</w:t>
      </w:r>
    </w:p>
    <w:p w14:paraId="65D4BA02" w14:textId="77777777" w:rsidR="002E463A" w:rsidRDefault="002E463A" w:rsidP="002E463A">
      <w:pPr>
        <w:widowControl w:val="0"/>
        <w:spacing w:line="276" w:lineRule="auto"/>
        <w:ind w:firstLine="720"/>
        <w:jc w:val="both"/>
        <w:rPr>
          <w:sz w:val="22"/>
        </w:rPr>
      </w:pPr>
      <w:r>
        <w:rPr>
          <w:b/>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2E463A" w:rsidRPr="00735AF0" w14:paraId="43B2E75B" w14:textId="77777777" w:rsidTr="00AC7A32">
        <w:tc>
          <w:tcPr>
            <w:tcW w:w="2972" w:type="dxa"/>
            <w:tcBorders>
              <w:top w:val="single" w:sz="4" w:space="0" w:color="auto"/>
              <w:left w:val="single" w:sz="4" w:space="0" w:color="auto"/>
              <w:bottom w:val="single" w:sz="4" w:space="0" w:color="auto"/>
              <w:right w:val="single" w:sz="4" w:space="0" w:color="auto"/>
            </w:tcBorders>
            <w:vAlign w:val="center"/>
            <w:hideMark/>
          </w:tcPr>
          <w:p w14:paraId="2CF0BBDD" w14:textId="77777777" w:rsidR="002E463A" w:rsidRPr="00735AF0" w:rsidRDefault="002E463A" w:rsidP="00AC7A32">
            <w:pPr>
              <w:rPr>
                <w:b/>
                <w:color w:val="000000"/>
                <w:sz w:val="22"/>
                <w:szCs w:val="22"/>
                <w:lang w:eastAsia="lt-LT"/>
              </w:rPr>
            </w:pPr>
            <w:r w:rsidRPr="00735AF0">
              <w:rPr>
                <w:b/>
                <w:color w:val="000000"/>
                <w:sz w:val="22"/>
                <w:szCs w:val="22"/>
              </w:rPr>
              <w:t>Sutarties kaina be PVM</w:t>
            </w:r>
          </w:p>
        </w:tc>
        <w:tc>
          <w:tcPr>
            <w:tcW w:w="7088" w:type="dxa"/>
            <w:tcBorders>
              <w:top w:val="single" w:sz="4" w:space="0" w:color="auto"/>
              <w:left w:val="single" w:sz="4" w:space="0" w:color="auto"/>
              <w:bottom w:val="single" w:sz="4" w:space="0" w:color="auto"/>
              <w:right w:val="single" w:sz="4" w:space="0" w:color="auto"/>
            </w:tcBorders>
            <w:hideMark/>
          </w:tcPr>
          <w:p w14:paraId="5461B6E9" w14:textId="17C65277" w:rsidR="002E463A" w:rsidRPr="00735AF0" w:rsidRDefault="00B64544" w:rsidP="00B64544">
            <w:pPr>
              <w:tabs>
                <w:tab w:val="right" w:leader="underscore" w:pos="6972"/>
              </w:tabs>
              <w:rPr>
                <w:color w:val="000000"/>
                <w:sz w:val="22"/>
                <w:szCs w:val="22"/>
              </w:rPr>
            </w:pPr>
            <w:r>
              <w:rPr>
                <w:bCs/>
                <w:iCs/>
                <w:color w:val="000000"/>
                <w:sz w:val="22"/>
                <w:szCs w:val="22"/>
              </w:rPr>
              <w:t>1 5</w:t>
            </w:r>
            <w:r w:rsidRPr="00B1090C">
              <w:rPr>
                <w:bCs/>
                <w:iCs/>
                <w:color w:val="000000"/>
                <w:sz w:val="22"/>
                <w:szCs w:val="22"/>
              </w:rPr>
              <w:t>00 000,00</w:t>
            </w:r>
            <w:r w:rsidRPr="00B1090C">
              <w:rPr>
                <w:color w:val="000000"/>
                <w:sz w:val="22"/>
                <w:szCs w:val="22"/>
              </w:rPr>
              <w:t xml:space="preserve"> </w:t>
            </w:r>
            <w:r w:rsidRPr="00B1090C">
              <w:rPr>
                <w:bCs/>
                <w:color w:val="000000"/>
                <w:sz w:val="22"/>
                <w:szCs w:val="22"/>
              </w:rPr>
              <w:t>Eur;</w:t>
            </w:r>
            <w:r>
              <w:rPr>
                <w:bCs/>
                <w:color w:val="000000"/>
                <w:sz w:val="22"/>
                <w:szCs w:val="22"/>
              </w:rPr>
              <w:t xml:space="preserve"> </w:t>
            </w:r>
            <w:r>
              <w:rPr>
                <w:color w:val="000000"/>
                <w:sz w:val="22"/>
                <w:szCs w:val="22"/>
              </w:rPr>
              <w:t>(</w:t>
            </w:r>
            <w:r w:rsidRPr="007F53B1">
              <w:rPr>
                <w:i/>
                <w:color w:val="000000"/>
                <w:sz w:val="22"/>
                <w:szCs w:val="22"/>
              </w:rPr>
              <w:t>vienas milijonas penki šimtai tūkstančių eurų 0</w:t>
            </w:r>
            <w:r>
              <w:rPr>
                <w:i/>
                <w:color w:val="000000"/>
                <w:sz w:val="22"/>
                <w:szCs w:val="22"/>
              </w:rPr>
              <w:t>0</w:t>
            </w:r>
            <w:r w:rsidRPr="007F53B1">
              <w:rPr>
                <w:i/>
                <w:color w:val="000000"/>
                <w:sz w:val="22"/>
                <w:szCs w:val="22"/>
              </w:rPr>
              <w:t xml:space="preserve"> ct</w:t>
            </w:r>
            <w:r>
              <w:rPr>
                <w:color w:val="000000"/>
                <w:sz w:val="22"/>
                <w:szCs w:val="22"/>
              </w:rPr>
              <w:t>)</w:t>
            </w:r>
          </w:p>
        </w:tc>
      </w:tr>
      <w:tr w:rsidR="006A4679" w:rsidRPr="00735AF0" w14:paraId="3AD5C8FE" w14:textId="77777777" w:rsidTr="00AC7A32">
        <w:tc>
          <w:tcPr>
            <w:tcW w:w="2972" w:type="dxa"/>
            <w:tcBorders>
              <w:top w:val="single" w:sz="4" w:space="0" w:color="auto"/>
              <w:left w:val="single" w:sz="4" w:space="0" w:color="auto"/>
              <w:bottom w:val="single" w:sz="4" w:space="0" w:color="auto"/>
              <w:right w:val="single" w:sz="4" w:space="0" w:color="auto"/>
            </w:tcBorders>
            <w:vAlign w:val="center"/>
            <w:hideMark/>
          </w:tcPr>
          <w:p w14:paraId="41625850" w14:textId="77777777" w:rsidR="006A4679" w:rsidRPr="00735AF0" w:rsidRDefault="006A4679" w:rsidP="006A4679">
            <w:pPr>
              <w:rPr>
                <w:b/>
                <w:color w:val="000000"/>
                <w:sz w:val="22"/>
                <w:szCs w:val="22"/>
              </w:rPr>
            </w:pPr>
            <w:r w:rsidRPr="00735AF0">
              <w:rPr>
                <w:b/>
                <w:color w:val="000000"/>
                <w:sz w:val="22"/>
                <w:szCs w:val="22"/>
              </w:rPr>
              <w:t>PVM</w:t>
            </w:r>
          </w:p>
        </w:tc>
        <w:tc>
          <w:tcPr>
            <w:tcW w:w="7088" w:type="dxa"/>
            <w:tcBorders>
              <w:top w:val="single" w:sz="4" w:space="0" w:color="auto"/>
              <w:left w:val="single" w:sz="4" w:space="0" w:color="auto"/>
              <w:bottom w:val="single" w:sz="4" w:space="0" w:color="auto"/>
              <w:right w:val="single" w:sz="4" w:space="0" w:color="auto"/>
            </w:tcBorders>
            <w:hideMark/>
          </w:tcPr>
          <w:p w14:paraId="3C30E534" w14:textId="2C8183EE" w:rsidR="006A4679" w:rsidRPr="00735AF0" w:rsidRDefault="006A4679" w:rsidP="006A4679">
            <w:pPr>
              <w:tabs>
                <w:tab w:val="right" w:leader="underscore" w:pos="6972"/>
              </w:tabs>
              <w:rPr>
                <w:color w:val="000000"/>
                <w:sz w:val="22"/>
                <w:szCs w:val="22"/>
              </w:rPr>
            </w:pPr>
            <w:r>
              <w:rPr>
                <w:iCs/>
                <w:color w:val="000000"/>
                <w:sz w:val="22"/>
                <w:szCs w:val="22"/>
              </w:rPr>
              <w:t>315 000,00</w:t>
            </w:r>
            <w:r>
              <w:rPr>
                <w:color w:val="000000"/>
                <w:sz w:val="22"/>
                <w:szCs w:val="22"/>
              </w:rPr>
              <w:t xml:space="preserve"> Eur; (</w:t>
            </w:r>
            <w:r w:rsidRPr="007F53B1">
              <w:rPr>
                <w:i/>
                <w:color w:val="000000"/>
                <w:sz w:val="22"/>
                <w:szCs w:val="22"/>
              </w:rPr>
              <w:t>trys šimtai penkiolika tūkstančių eurų 0</w:t>
            </w:r>
            <w:r>
              <w:rPr>
                <w:i/>
                <w:color w:val="000000"/>
                <w:sz w:val="22"/>
                <w:szCs w:val="22"/>
              </w:rPr>
              <w:t>0</w:t>
            </w:r>
            <w:r w:rsidRPr="007F53B1">
              <w:rPr>
                <w:i/>
                <w:color w:val="000000"/>
                <w:sz w:val="22"/>
                <w:szCs w:val="22"/>
              </w:rPr>
              <w:t xml:space="preserve"> ct</w:t>
            </w:r>
            <w:r>
              <w:rPr>
                <w:color w:val="000000"/>
                <w:sz w:val="22"/>
                <w:szCs w:val="22"/>
              </w:rPr>
              <w:t>)</w:t>
            </w:r>
          </w:p>
        </w:tc>
      </w:tr>
      <w:tr w:rsidR="006A4679" w14:paraId="67F704A2" w14:textId="77777777" w:rsidTr="00AC7A32">
        <w:tc>
          <w:tcPr>
            <w:tcW w:w="2972" w:type="dxa"/>
            <w:tcBorders>
              <w:top w:val="single" w:sz="4" w:space="0" w:color="auto"/>
              <w:left w:val="single" w:sz="4" w:space="0" w:color="auto"/>
              <w:bottom w:val="single" w:sz="4" w:space="0" w:color="auto"/>
              <w:right w:val="single" w:sz="4" w:space="0" w:color="auto"/>
            </w:tcBorders>
            <w:vAlign w:val="center"/>
            <w:hideMark/>
          </w:tcPr>
          <w:p w14:paraId="368C8E97" w14:textId="77777777" w:rsidR="006A4679" w:rsidRPr="00735AF0" w:rsidRDefault="006A4679" w:rsidP="006A4679">
            <w:pPr>
              <w:rPr>
                <w:b/>
                <w:color w:val="000000"/>
                <w:sz w:val="22"/>
                <w:szCs w:val="22"/>
              </w:rPr>
            </w:pPr>
            <w:r w:rsidRPr="00735AF0">
              <w:rPr>
                <w:b/>
                <w:color w:val="000000"/>
                <w:sz w:val="22"/>
                <w:szCs w:val="22"/>
              </w:rPr>
              <w:t>Bendra Sutarties kaina (Sutarties kaina + PVM)</w:t>
            </w:r>
          </w:p>
        </w:tc>
        <w:tc>
          <w:tcPr>
            <w:tcW w:w="7088" w:type="dxa"/>
            <w:tcBorders>
              <w:top w:val="single" w:sz="4" w:space="0" w:color="auto"/>
              <w:left w:val="single" w:sz="4" w:space="0" w:color="auto"/>
              <w:bottom w:val="single" w:sz="4" w:space="0" w:color="auto"/>
              <w:right w:val="single" w:sz="4" w:space="0" w:color="auto"/>
            </w:tcBorders>
            <w:hideMark/>
          </w:tcPr>
          <w:p w14:paraId="47C83DC8" w14:textId="3E64EFFC" w:rsidR="006A4679" w:rsidRPr="00735AF0" w:rsidRDefault="006A4679" w:rsidP="006A4679">
            <w:pPr>
              <w:tabs>
                <w:tab w:val="right" w:leader="underscore" w:pos="6972"/>
              </w:tabs>
              <w:rPr>
                <w:color w:val="000000"/>
                <w:sz w:val="22"/>
                <w:szCs w:val="22"/>
              </w:rPr>
            </w:pPr>
            <w:r>
              <w:rPr>
                <w:iCs/>
                <w:color w:val="000000"/>
                <w:sz w:val="22"/>
                <w:szCs w:val="22"/>
              </w:rPr>
              <w:t>1 815 000,00</w:t>
            </w:r>
            <w:r>
              <w:rPr>
                <w:i/>
                <w:color w:val="000000"/>
                <w:sz w:val="22"/>
                <w:szCs w:val="22"/>
              </w:rPr>
              <w:t xml:space="preserve"> </w:t>
            </w:r>
            <w:r>
              <w:rPr>
                <w:color w:val="000000"/>
                <w:sz w:val="22"/>
                <w:szCs w:val="22"/>
              </w:rPr>
              <w:t>Eur; (</w:t>
            </w:r>
            <w:r w:rsidRPr="007F53B1">
              <w:rPr>
                <w:i/>
                <w:color w:val="000000"/>
                <w:sz w:val="22"/>
                <w:szCs w:val="22"/>
              </w:rPr>
              <w:t>vienas milijonas aštuoni šimtai penkiolika tūkstančių eurų 0</w:t>
            </w:r>
            <w:r>
              <w:rPr>
                <w:i/>
                <w:color w:val="000000"/>
                <w:sz w:val="22"/>
                <w:szCs w:val="22"/>
              </w:rPr>
              <w:t>0</w:t>
            </w:r>
            <w:r w:rsidRPr="007F53B1">
              <w:rPr>
                <w:i/>
                <w:color w:val="000000"/>
                <w:sz w:val="22"/>
                <w:szCs w:val="22"/>
              </w:rPr>
              <w:t xml:space="preserve"> ct</w:t>
            </w:r>
            <w:r>
              <w:rPr>
                <w:color w:val="000000"/>
                <w:sz w:val="22"/>
                <w:szCs w:val="22"/>
              </w:rPr>
              <w:t>)</w:t>
            </w:r>
          </w:p>
        </w:tc>
      </w:tr>
    </w:tbl>
    <w:p w14:paraId="0A79B909" w14:textId="77777777" w:rsidR="002E463A" w:rsidRDefault="002E463A" w:rsidP="002E463A">
      <w:pPr>
        <w:widowControl w:val="0"/>
        <w:spacing w:line="276" w:lineRule="auto"/>
        <w:ind w:firstLine="720"/>
        <w:jc w:val="both"/>
        <w:rPr>
          <w:sz w:val="22"/>
        </w:rPr>
      </w:pPr>
    </w:p>
    <w:p w14:paraId="7ABC3D3F" w14:textId="77777777" w:rsidR="002E463A" w:rsidRDefault="002E463A" w:rsidP="002E463A">
      <w:pPr>
        <w:widowControl w:val="0"/>
        <w:spacing w:line="276" w:lineRule="auto"/>
        <w:ind w:firstLine="720"/>
        <w:jc w:val="both"/>
        <w:rPr>
          <w:b/>
          <w:sz w:val="22"/>
        </w:rPr>
      </w:pPr>
      <w:r>
        <w:rPr>
          <w:sz w:val="22"/>
        </w:rPr>
        <w:t xml:space="preserve">3.2. Darbų kainos apskaičiavimo būdas – </w:t>
      </w:r>
      <w:r>
        <w:rPr>
          <w:b/>
          <w:sz w:val="22"/>
        </w:rPr>
        <w:t>fiksuotas įkainis.</w:t>
      </w:r>
    </w:p>
    <w:p w14:paraId="228695D2" w14:textId="439E8583" w:rsidR="002E463A" w:rsidRDefault="002E463A" w:rsidP="002E463A">
      <w:pPr>
        <w:widowControl w:val="0"/>
        <w:spacing w:line="276" w:lineRule="auto"/>
        <w:ind w:firstLine="720"/>
        <w:jc w:val="both"/>
        <w:rPr>
          <w:sz w:val="22"/>
          <w:szCs w:val="22"/>
        </w:rPr>
      </w:pPr>
      <w:r>
        <w:rPr>
          <w:sz w:val="22"/>
          <w:szCs w:val="22"/>
        </w:rPr>
        <w:t xml:space="preserve">3.3. Šalys susitaria, kad Užsakovas sumoka Rangovui už tinkamai ir laiku atliktus, užbaigtus darbus pagal įkainius, </w:t>
      </w:r>
      <w:r w:rsidR="003906E6">
        <w:rPr>
          <w:sz w:val="22"/>
          <w:szCs w:val="22"/>
        </w:rPr>
        <w:t>nurodytus Sutarties priede Nr. 3</w:t>
      </w:r>
      <w:r>
        <w:rPr>
          <w:sz w:val="22"/>
          <w:szCs w:val="22"/>
        </w:rPr>
        <w:t xml:space="preserve">. </w:t>
      </w:r>
    </w:p>
    <w:p w14:paraId="202E5D8D" w14:textId="77777777" w:rsidR="002E463A" w:rsidRDefault="002E463A" w:rsidP="002E463A">
      <w:pPr>
        <w:widowControl w:val="0"/>
        <w:spacing w:line="276" w:lineRule="auto"/>
        <w:ind w:firstLine="720"/>
        <w:jc w:val="both"/>
        <w:rPr>
          <w:sz w:val="22"/>
          <w:szCs w:val="22"/>
        </w:rPr>
      </w:pPr>
      <w:r>
        <w:rPr>
          <w:sz w:val="22"/>
          <w:szCs w:val="22"/>
        </w:rPr>
        <w:t>3.4. Darbų kiekis (apimtis)  priklauso nuo Sutarties vykdymo metu iškylančio poreikio. Galutinė kaina, kurią Užsakovas turi sumokėti Rangovui, apskaičiuojama įvertinus vykdant Sutartį atliktų darbų apimtis, bet ne daugiau kaip už sutarties vertę, nustatytą Sutarties 3.1. punkte.</w:t>
      </w:r>
    </w:p>
    <w:p w14:paraId="2DC7AFE8" w14:textId="77777777" w:rsidR="002E463A" w:rsidRDefault="002E463A" w:rsidP="002E463A">
      <w:pPr>
        <w:widowControl w:val="0"/>
        <w:spacing w:line="276" w:lineRule="auto"/>
        <w:ind w:firstLine="720"/>
        <w:jc w:val="both"/>
        <w:rPr>
          <w:sz w:val="22"/>
          <w:szCs w:val="22"/>
        </w:rPr>
      </w:pPr>
      <w:r>
        <w:rPr>
          <w:bCs/>
          <w:sz w:val="22"/>
          <w:szCs w:val="22"/>
        </w:rPr>
        <w:t xml:space="preserve">3.5. </w:t>
      </w:r>
      <w:r>
        <w:rPr>
          <w:sz w:val="22"/>
          <w:szCs w:val="22"/>
        </w:rPr>
        <w:t>Mokėjimai atliekami per 30 (trisdešimt) kalendorinių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60B42E45" w14:textId="77777777" w:rsidR="002E463A" w:rsidRDefault="002E463A" w:rsidP="002E463A">
      <w:pPr>
        <w:spacing w:line="276" w:lineRule="auto"/>
        <w:ind w:firstLine="720"/>
        <w:jc w:val="both"/>
        <w:rPr>
          <w:rFonts w:eastAsia="Calibri"/>
          <w:sz w:val="22"/>
          <w:szCs w:val="20"/>
        </w:rPr>
      </w:pPr>
      <w:r>
        <w:rPr>
          <w:rFonts w:eastAsia="Calibri"/>
          <w:sz w:val="22"/>
        </w:rPr>
        <w:t>3.6. Savavališkai atliktus darbus Rangovas savo sąskaita privalo ištaisyti arba likviduoti.</w:t>
      </w:r>
    </w:p>
    <w:p w14:paraId="7B6008D8" w14:textId="77777777" w:rsidR="002E463A" w:rsidRDefault="002E463A" w:rsidP="002E463A">
      <w:pPr>
        <w:spacing w:line="276" w:lineRule="auto"/>
        <w:ind w:firstLine="720"/>
        <w:jc w:val="both"/>
        <w:rPr>
          <w:sz w:val="22"/>
          <w:szCs w:val="22"/>
        </w:rPr>
      </w:pPr>
      <w:r>
        <w:rPr>
          <w:sz w:val="22"/>
          <w:szCs w:val="22"/>
        </w:rPr>
        <w:t>3.7. Užsakovas už atliktus darbus Rangovui atsiskaito mokėjimo pavedimu į Rangovo nurodytą banko sąskaitą:</w:t>
      </w:r>
    </w:p>
    <w:p w14:paraId="2E40495F" w14:textId="6E9EC97B" w:rsidR="002E463A" w:rsidRPr="00735AF0" w:rsidRDefault="002E463A" w:rsidP="002E463A">
      <w:pPr>
        <w:spacing w:line="276" w:lineRule="auto"/>
        <w:ind w:firstLine="720"/>
        <w:jc w:val="both"/>
        <w:rPr>
          <w:i/>
          <w:sz w:val="22"/>
          <w:szCs w:val="22"/>
        </w:rPr>
      </w:pPr>
      <w:r w:rsidRPr="00735AF0">
        <w:rPr>
          <w:i/>
          <w:sz w:val="22"/>
          <w:szCs w:val="22"/>
        </w:rPr>
        <w:t xml:space="preserve">Sąskaitos Nr. </w:t>
      </w:r>
      <w:r w:rsidR="00244FD1" w:rsidRPr="00735AF0">
        <w:rPr>
          <w:i/>
          <w:sz w:val="22"/>
          <w:szCs w:val="22"/>
        </w:rPr>
        <w:t>LT827044060002889998</w:t>
      </w:r>
    </w:p>
    <w:p w14:paraId="734B8193" w14:textId="1795F317" w:rsidR="002E463A" w:rsidRPr="00735AF0" w:rsidRDefault="00244FD1" w:rsidP="002E463A">
      <w:pPr>
        <w:spacing w:line="276" w:lineRule="auto"/>
        <w:ind w:firstLine="720"/>
        <w:jc w:val="both"/>
        <w:rPr>
          <w:i/>
          <w:sz w:val="22"/>
          <w:szCs w:val="22"/>
        </w:rPr>
      </w:pPr>
      <w:r w:rsidRPr="00735AF0">
        <w:rPr>
          <w:i/>
          <w:sz w:val="22"/>
          <w:szCs w:val="22"/>
        </w:rPr>
        <w:t>AB SEB bankas</w:t>
      </w:r>
      <w:r w:rsidR="002E463A" w:rsidRPr="00735AF0">
        <w:rPr>
          <w:i/>
          <w:sz w:val="22"/>
          <w:szCs w:val="22"/>
        </w:rPr>
        <w:t>;</w:t>
      </w:r>
    </w:p>
    <w:p w14:paraId="32B6C9DB" w14:textId="0B30FB41" w:rsidR="002E463A" w:rsidRPr="00AC189B" w:rsidRDefault="00244FD1" w:rsidP="002E463A">
      <w:pPr>
        <w:spacing w:line="276" w:lineRule="auto"/>
        <w:ind w:firstLine="720"/>
        <w:jc w:val="both"/>
        <w:rPr>
          <w:i/>
          <w:sz w:val="22"/>
          <w:szCs w:val="22"/>
        </w:rPr>
      </w:pPr>
      <w:r w:rsidRPr="00735AF0">
        <w:rPr>
          <w:i/>
          <w:sz w:val="22"/>
          <w:szCs w:val="22"/>
        </w:rPr>
        <w:t>Banko kodas 70440</w:t>
      </w:r>
      <w:r w:rsidR="002E463A" w:rsidRPr="00735AF0">
        <w:rPr>
          <w:i/>
          <w:sz w:val="22"/>
          <w:szCs w:val="22"/>
        </w:rPr>
        <w:t>.</w:t>
      </w:r>
    </w:p>
    <w:p w14:paraId="296AAE4D" w14:textId="77777777" w:rsidR="002E463A" w:rsidRDefault="002E463A" w:rsidP="002E463A">
      <w:pPr>
        <w:spacing w:line="276" w:lineRule="auto"/>
        <w:ind w:firstLine="720"/>
        <w:jc w:val="both"/>
        <w:rPr>
          <w:sz w:val="22"/>
          <w:szCs w:val="22"/>
        </w:rPr>
      </w:pPr>
      <w:r>
        <w:rPr>
          <w:sz w:val="22"/>
          <w:szCs w:val="22"/>
        </w:rPr>
        <w:t>3.8. Sutarties kainos keitimas galimas šiais atvejais:</w:t>
      </w:r>
    </w:p>
    <w:p w14:paraId="7CAD8E58" w14:textId="77777777" w:rsidR="002E463A" w:rsidRDefault="002E463A" w:rsidP="002E463A">
      <w:pPr>
        <w:spacing w:line="276" w:lineRule="auto"/>
        <w:ind w:firstLine="720"/>
        <w:jc w:val="both"/>
        <w:rPr>
          <w:sz w:val="22"/>
          <w:szCs w:val="22"/>
        </w:rPr>
      </w:pPr>
      <w:r>
        <w:rPr>
          <w:sz w:val="22"/>
          <w:szCs w:val="22"/>
        </w:rPr>
        <w:t>3.8.1. Sutarties kainą peržiūrint dėl pasikeitusių mokesčių:</w:t>
      </w:r>
    </w:p>
    <w:p w14:paraId="293AC606" w14:textId="77777777" w:rsidR="002E463A" w:rsidRDefault="002E463A" w:rsidP="002E463A">
      <w:pPr>
        <w:spacing w:line="276" w:lineRule="auto"/>
        <w:ind w:firstLine="720"/>
        <w:jc w:val="both"/>
        <w:rPr>
          <w:sz w:val="22"/>
          <w:szCs w:val="22"/>
        </w:rPr>
      </w:pPr>
      <w:r>
        <w:rPr>
          <w:sz w:val="22"/>
          <w:szCs w:val="22"/>
        </w:rPr>
        <w:t>3.8.1.1. Sutartyje numatyta kaina keičiama jei sutarties galiojimo laikotarpiu Lietuvos Respublikos įstatymų ir kitų teisės aktų nustatyta tvarka pakeičiamas pridėtinės vertės mokestis. Nauja kaina pradedamas taikyti nuo pakeisto pridėtinės vertės mokesčio dydžio patvirtinimo ir paskelbimo teisės aktų nustatyta tvarka dienos. Kaina be pridėtinės vertės mokesčio nesikeičia, keičiasi tik pridėtinės vertės mokesčio dydis.</w:t>
      </w:r>
    </w:p>
    <w:p w14:paraId="4ECB97FD" w14:textId="77777777" w:rsidR="002E463A" w:rsidRDefault="002E463A" w:rsidP="002E463A">
      <w:pPr>
        <w:spacing w:line="276" w:lineRule="auto"/>
        <w:ind w:firstLine="720"/>
        <w:jc w:val="both"/>
        <w:rPr>
          <w:sz w:val="22"/>
          <w:szCs w:val="22"/>
        </w:rPr>
      </w:pPr>
      <w:r>
        <w:rPr>
          <w:sz w:val="22"/>
          <w:szCs w:val="22"/>
        </w:rPr>
        <w:t>3.8.2. Sutarties kaina gali būti keičiama, kai prireikia iš Rangovo pirkti papildomų darbų, kurie nebuvo įtraukti į Sutartį, kai yra visos šios sąlygos kartu:</w:t>
      </w:r>
    </w:p>
    <w:p w14:paraId="7392AD82" w14:textId="77777777" w:rsidR="002E463A" w:rsidRDefault="002E463A" w:rsidP="002E463A">
      <w:pPr>
        <w:spacing w:line="276" w:lineRule="auto"/>
        <w:ind w:firstLine="720"/>
        <w:jc w:val="both"/>
        <w:rPr>
          <w:sz w:val="22"/>
          <w:szCs w:val="22"/>
        </w:rPr>
      </w:pPr>
      <w:r>
        <w:rPr>
          <w:sz w:val="22"/>
          <w:szCs w:val="22"/>
        </w:rPr>
        <w:t xml:space="preserve">3.8.2.1. Rangovo pakeitimas negalimas dėl ekonominių ar techninių priežasčių ir dėl to, kad Užsakovui sukeltų didelių nepatogumų ar nemažą išlaidų dubliavimą; </w:t>
      </w:r>
    </w:p>
    <w:p w14:paraId="5D1743F1" w14:textId="77777777" w:rsidR="002E463A" w:rsidRDefault="002E463A" w:rsidP="002E463A">
      <w:pPr>
        <w:spacing w:line="276" w:lineRule="auto"/>
        <w:ind w:firstLine="720"/>
        <w:jc w:val="both"/>
        <w:rPr>
          <w:sz w:val="22"/>
          <w:szCs w:val="22"/>
        </w:rPr>
      </w:pPr>
      <w:r>
        <w:rPr>
          <w:sz w:val="22"/>
          <w:szCs w:val="22"/>
        </w:rPr>
        <w:t>3.8.2.2. atskiro Sutarties kainos pakeitimo vertė neviršija 50, o bendra atskirų pakeitimų pagal šį punktą vertė – 100 procentų sutarties vertės.</w:t>
      </w:r>
    </w:p>
    <w:p w14:paraId="60966E28" w14:textId="77777777" w:rsidR="002E463A" w:rsidRDefault="002E463A" w:rsidP="002E463A">
      <w:pPr>
        <w:spacing w:line="276" w:lineRule="auto"/>
        <w:ind w:firstLine="720"/>
        <w:jc w:val="both"/>
        <w:rPr>
          <w:sz w:val="22"/>
          <w:szCs w:val="22"/>
        </w:rPr>
      </w:pPr>
      <w:r>
        <w:rPr>
          <w:sz w:val="22"/>
          <w:szCs w:val="22"/>
        </w:rPr>
        <w:t>3.8.3. kai kiekio (apimties) keitimo būtinybė atsirado dėl aplinkybių, kurių Užsakovas negalėjo numatyti, ir kai yra visos šios sąlygos kartu:</w:t>
      </w:r>
    </w:p>
    <w:p w14:paraId="060CED2B" w14:textId="77777777" w:rsidR="002E463A" w:rsidRDefault="002E463A" w:rsidP="002E463A">
      <w:pPr>
        <w:spacing w:line="276" w:lineRule="auto"/>
        <w:ind w:firstLine="720"/>
        <w:jc w:val="both"/>
        <w:rPr>
          <w:sz w:val="22"/>
          <w:szCs w:val="22"/>
        </w:rPr>
      </w:pPr>
      <w:r>
        <w:rPr>
          <w:sz w:val="22"/>
          <w:szCs w:val="22"/>
        </w:rPr>
        <w:t>3.8.3.1. atliekant pakeitimą iš esmės nepakeičiamas Sutarties pobūdis;</w:t>
      </w:r>
    </w:p>
    <w:p w14:paraId="38F34F08" w14:textId="77777777" w:rsidR="002E463A" w:rsidRDefault="002E463A" w:rsidP="002E463A">
      <w:pPr>
        <w:spacing w:line="276" w:lineRule="auto"/>
        <w:ind w:firstLine="720"/>
        <w:jc w:val="both"/>
        <w:rPr>
          <w:sz w:val="22"/>
          <w:szCs w:val="22"/>
        </w:rPr>
      </w:pPr>
      <w:r>
        <w:rPr>
          <w:sz w:val="22"/>
          <w:szCs w:val="22"/>
        </w:rPr>
        <w:t>3.8.3.2. atskiro Sutarties kainos pakeitimo vertė neviršija 50, o bendra atskirų pakeitimų pagal šį punktą vertė – 100 procentų sutarties vertės.</w:t>
      </w:r>
    </w:p>
    <w:p w14:paraId="692BB986" w14:textId="77777777" w:rsidR="002E463A" w:rsidRDefault="002E463A" w:rsidP="002E463A">
      <w:pPr>
        <w:spacing w:line="276" w:lineRule="auto"/>
        <w:ind w:firstLine="720"/>
        <w:jc w:val="both"/>
        <w:rPr>
          <w:sz w:val="22"/>
          <w:szCs w:val="22"/>
        </w:rPr>
      </w:pPr>
      <w:r>
        <w:rPr>
          <w:sz w:val="22"/>
          <w:szCs w:val="22"/>
        </w:rPr>
        <w:t>3.8.4. kai pakeitimas, neatsižvelgiant į jo vertę, nėra esminis, kaip nustatyta Pirkimų, atliekamų vandentvarkos, energetikos, transporto ar pašto paslaugų srities perkančiųjų subjektų, įstatymo 97 str. 4 dalyje.</w:t>
      </w:r>
    </w:p>
    <w:p w14:paraId="4D793ECB" w14:textId="77777777" w:rsidR="002E463A" w:rsidRDefault="002E463A" w:rsidP="002E463A">
      <w:pPr>
        <w:spacing w:line="276" w:lineRule="auto"/>
        <w:ind w:firstLine="720"/>
        <w:jc w:val="both"/>
        <w:rPr>
          <w:sz w:val="22"/>
          <w:szCs w:val="22"/>
        </w:rPr>
      </w:pPr>
      <w:r>
        <w:rPr>
          <w:sz w:val="22"/>
          <w:szCs w:val="22"/>
        </w:rPr>
        <w:t>3.8.5. kai tenkinamo visos šios sąlygos kartu:</w:t>
      </w:r>
    </w:p>
    <w:p w14:paraId="3F6AC7EA" w14:textId="77777777" w:rsidR="002E463A" w:rsidRDefault="002E463A" w:rsidP="002E463A">
      <w:pPr>
        <w:spacing w:line="276" w:lineRule="auto"/>
        <w:ind w:firstLine="720"/>
        <w:jc w:val="both"/>
        <w:rPr>
          <w:sz w:val="22"/>
          <w:szCs w:val="22"/>
        </w:rPr>
      </w:pPr>
      <w:r>
        <w:rPr>
          <w:sz w:val="22"/>
          <w:szCs w:val="22"/>
        </w:rPr>
        <w:t>3.8.5.1. bendra atskirų pakeitimų pagal šį punktą vertė neviršija atitinkamų tarptautinio pirkimo vertės ribų;</w:t>
      </w:r>
    </w:p>
    <w:p w14:paraId="7E84317F" w14:textId="77777777" w:rsidR="002E463A" w:rsidRDefault="002E463A" w:rsidP="002E463A">
      <w:pPr>
        <w:spacing w:line="276" w:lineRule="auto"/>
        <w:ind w:firstLine="720"/>
        <w:jc w:val="both"/>
        <w:rPr>
          <w:sz w:val="22"/>
          <w:szCs w:val="22"/>
        </w:rPr>
      </w:pPr>
      <w:r>
        <w:rPr>
          <w:sz w:val="22"/>
          <w:szCs w:val="22"/>
        </w:rPr>
        <w:lastRenderedPageBreak/>
        <w:t>3.8.5.2. bendra atskirų pakeitimų pagal šį punktą vertė neviršija 15 procentų Sutarties vertės.</w:t>
      </w:r>
    </w:p>
    <w:p w14:paraId="306BDF02" w14:textId="77777777" w:rsidR="002E463A" w:rsidRDefault="002E463A" w:rsidP="002E463A">
      <w:pPr>
        <w:spacing w:line="276" w:lineRule="auto"/>
        <w:ind w:firstLine="720"/>
        <w:jc w:val="both"/>
        <w:rPr>
          <w:sz w:val="22"/>
          <w:szCs w:val="22"/>
        </w:rPr>
      </w:pPr>
      <w:r>
        <w:rPr>
          <w:sz w:val="22"/>
          <w:szCs w:val="22"/>
        </w:rPr>
        <w:t>3.8.5.3. taikant peržiūrą ar kiekio  (apimties) keitimą iš esmės nepakeičiamas Sutarties pobūdis.</w:t>
      </w:r>
    </w:p>
    <w:p w14:paraId="35570B98" w14:textId="77777777" w:rsidR="002E463A" w:rsidRDefault="002E463A" w:rsidP="002E463A">
      <w:pPr>
        <w:spacing w:line="276" w:lineRule="auto"/>
        <w:ind w:right="-79" w:firstLine="709"/>
        <w:jc w:val="both"/>
        <w:rPr>
          <w:sz w:val="22"/>
          <w:szCs w:val="22"/>
        </w:rPr>
      </w:pPr>
      <w:r>
        <w:rPr>
          <w:sz w:val="22"/>
          <w:szCs w:val="22"/>
        </w:rPr>
        <w:t xml:space="preserve">3.9. Papildomi darbai suprantami kaip Sutartyje nenumatyti, tačiau tiesiogiai su Sutartyje numatytais darbais susiję ir būtini Sutarčiai įvykdyti (užbaigti), darbai. </w:t>
      </w:r>
    </w:p>
    <w:p w14:paraId="6764A513" w14:textId="77777777" w:rsidR="002E463A" w:rsidRDefault="002E463A" w:rsidP="002E463A">
      <w:pPr>
        <w:widowControl w:val="0"/>
        <w:spacing w:line="276" w:lineRule="auto"/>
        <w:ind w:firstLine="709"/>
        <w:jc w:val="both"/>
        <w:rPr>
          <w:sz w:val="22"/>
          <w:szCs w:val="22"/>
        </w:rPr>
      </w:pPr>
      <w:r>
        <w:rPr>
          <w:sz w:val="22"/>
          <w:szCs w:val="22"/>
        </w:rPr>
        <w:t>3.10. Užsakovas, apskaičiuodamas įsigyjamų papildomų darbų kainas (įkainius), taiko žemiau pateikiamus būdus prioritetine tvarka, t. y. tik nesant galimybės taikyti aukščiau esantį būdą, gali būti taikomas žemiau esantis būdas:</w:t>
      </w:r>
    </w:p>
    <w:p w14:paraId="1B1DC875" w14:textId="77777777" w:rsidR="002E463A" w:rsidRDefault="002E463A" w:rsidP="002E463A">
      <w:pPr>
        <w:widowControl w:val="0"/>
        <w:spacing w:line="276" w:lineRule="auto"/>
        <w:ind w:firstLine="567"/>
        <w:jc w:val="both"/>
        <w:rPr>
          <w:sz w:val="22"/>
          <w:szCs w:val="22"/>
        </w:rPr>
      </w:pPr>
      <w:r>
        <w:rPr>
          <w:sz w:val="22"/>
          <w:szCs w:val="22"/>
        </w:rPr>
        <w:t>3.10.1. pritaikant Rangovo pasiūlyme nurodytus darbų įkainius;</w:t>
      </w:r>
    </w:p>
    <w:p w14:paraId="60A00253" w14:textId="77777777" w:rsidR="002E463A" w:rsidRDefault="002E463A" w:rsidP="002E463A">
      <w:pPr>
        <w:widowControl w:val="0"/>
        <w:spacing w:line="276" w:lineRule="auto"/>
        <w:ind w:firstLine="567"/>
        <w:jc w:val="both"/>
        <w:rPr>
          <w:sz w:val="22"/>
          <w:szCs w:val="22"/>
        </w:rPr>
      </w:pPr>
      <w:r>
        <w:rPr>
          <w:sz w:val="22"/>
          <w:szCs w:val="22"/>
        </w:rPr>
        <w:t>3.10.2. jei įmanoma, išskaičiuojant kainos dalį iš Sutartyje numatyto įkainio</w:t>
      </w:r>
      <w:r>
        <w:rPr>
          <w:i/>
          <w:iCs/>
          <w:sz w:val="22"/>
          <w:szCs w:val="22"/>
        </w:rPr>
        <w:t>;</w:t>
      </w:r>
    </w:p>
    <w:p w14:paraId="7586117A" w14:textId="77777777" w:rsidR="002E463A" w:rsidRDefault="002E463A" w:rsidP="002E463A">
      <w:pPr>
        <w:widowControl w:val="0"/>
        <w:spacing w:line="276" w:lineRule="auto"/>
        <w:ind w:firstLine="567"/>
        <w:jc w:val="both"/>
        <w:rPr>
          <w:sz w:val="22"/>
          <w:szCs w:val="22"/>
        </w:rPr>
      </w:pPr>
      <w:r>
        <w:rPr>
          <w:sz w:val="22"/>
          <w:szCs w:val="22"/>
        </w:rPr>
        <w:t xml:space="preserve">3.10.3. pritaikant Sutartyje numatytus panašių darbų įkainius. Panašius darbus turi pagrįsti ir nustatyti pirkimo vykdytojas. </w:t>
      </w:r>
    </w:p>
    <w:p w14:paraId="335961AB" w14:textId="77777777" w:rsidR="002E463A" w:rsidRDefault="002E463A" w:rsidP="002E463A">
      <w:pPr>
        <w:widowControl w:val="0"/>
        <w:spacing w:line="276" w:lineRule="auto"/>
        <w:ind w:firstLine="567"/>
        <w:jc w:val="both"/>
        <w:rPr>
          <w:sz w:val="22"/>
          <w:szCs w:val="22"/>
        </w:rPr>
      </w:pPr>
      <w:r>
        <w:rPr>
          <w:sz w:val="22"/>
          <w:szCs w:val="22"/>
        </w:rPr>
        <w:t xml:space="preserve">3.10.4.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Pr>
          <w:bCs/>
          <w:sz w:val="22"/>
          <w:szCs w:val="22"/>
        </w:rPr>
        <w:t xml:space="preserve">Kainodaros taisyklių nustatymo metodikos (su vėlesniais pakeitimais) </w:t>
      </w:r>
      <w:r>
        <w:rPr>
          <w:sz w:val="22"/>
          <w:szCs w:val="22"/>
        </w:rPr>
        <w:t>priedo „Tiesioginių ir netiesioginių išlaidų apskaičiavimo taisyklės“ nuostatas.</w:t>
      </w:r>
    </w:p>
    <w:p w14:paraId="0704A9C7" w14:textId="77777777" w:rsidR="002E463A" w:rsidRDefault="002E463A" w:rsidP="002E463A">
      <w:pPr>
        <w:spacing w:line="276" w:lineRule="auto"/>
        <w:ind w:right="-79" w:firstLine="567"/>
        <w:jc w:val="both"/>
        <w:rPr>
          <w:sz w:val="22"/>
          <w:szCs w:val="22"/>
        </w:rPr>
      </w:pPr>
      <w:r>
        <w:rPr>
          <w:sz w:val="22"/>
          <w:szCs w:val="22"/>
        </w:rPr>
        <w:t>3.11. 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58F1E3CD" w14:textId="3374DA71" w:rsidR="002E463A" w:rsidRDefault="002E463A" w:rsidP="002E463A">
      <w:pPr>
        <w:spacing w:line="276" w:lineRule="auto"/>
        <w:ind w:right="-79" w:firstLine="567"/>
        <w:jc w:val="both"/>
        <w:rPr>
          <w:sz w:val="22"/>
          <w:szCs w:val="22"/>
        </w:rPr>
      </w:pPr>
      <w:r>
        <w:rPr>
          <w:sz w:val="22"/>
          <w:szCs w:val="22"/>
        </w:rPr>
        <w:t>3.12. Rangovas gali pradėti vykdyti papildomus darbus tik pasirašius papildomą susitarimą dėl papildomų darbų įsigijimo (Sutarties 3.11 p.), priešingu atveju bus laikoma, kad Rangovas darbus vykdo savavališkai.</w:t>
      </w:r>
    </w:p>
    <w:p w14:paraId="0DB00493" w14:textId="5FFF4CEF" w:rsidR="003906E6" w:rsidRPr="003906E6" w:rsidRDefault="006A02C6" w:rsidP="003906E6">
      <w:pPr>
        <w:spacing w:line="276" w:lineRule="auto"/>
        <w:ind w:right="-79" w:firstLine="567"/>
        <w:jc w:val="both"/>
        <w:rPr>
          <w:sz w:val="22"/>
          <w:szCs w:val="22"/>
        </w:rPr>
      </w:pPr>
      <w:r>
        <w:rPr>
          <w:sz w:val="22"/>
          <w:szCs w:val="22"/>
        </w:rPr>
        <w:t>3.13. Darbų įkainiai</w:t>
      </w:r>
      <w:r w:rsidR="0081304A">
        <w:rPr>
          <w:sz w:val="22"/>
          <w:szCs w:val="22"/>
        </w:rPr>
        <w:t xml:space="preserve">, </w:t>
      </w:r>
      <w:r w:rsidR="0081304A" w:rsidRPr="0081304A">
        <w:rPr>
          <w:b/>
          <w:sz w:val="22"/>
          <w:szCs w:val="22"/>
        </w:rPr>
        <w:t>ne dažniau nei kas 6 mėnesiai</w:t>
      </w:r>
      <w:r w:rsidR="0081304A">
        <w:rPr>
          <w:sz w:val="22"/>
          <w:szCs w:val="22"/>
        </w:rPr>
        <w:t xml:space="preserve">, </w:t>
      </w:r>
      <w:r>
        <w:rPr>
          <w:sz w:val="22"/>
          <w:szCs w:val="22"/>
        </w:rPr>
        <w:t xml:space="preserve">gali būti peržiūrėti </w:t>
      </w:r>
      <w:r w:rsidR="003906E6" w:rsidRPr="003906E6">
        <w:rPr>
          <w:sz w:val="22"/>
          <w:szCs w:val="22"/>
        </w:rPr>
        <w:t xml:space="preserve">jeigu </w:t>
      </w:r>
      <w:r w:rsidR="0081304A">
        <w:rPr>
          <w:sz w:val="22"/>
          <w:szCs w:val="22"/>
        </w:rPr>
        <w:t xml:space="preserve">Sutarties galiojimo laikotarpiu </w:t>
      </w:r>
      <w:r w:rsidR="003906E6" w:rsidRPr="003906E6">
        <w:rPr>
          <w:sz w:val="22"/>
          <w:szCs w:val="22"/>
        </w:rPr>
        <w:t>Lietuvos Respublikos statistikos departamento (</w:t>
      </w:r>
      <w:hyperlink r:id="rId8" w:anchor="/" w:history="1">
        <w:r w:rsidRPr="009C6CAE">
          <w:rPr>
            <w:rStyle w:val="Hipersaitas"/>
            <w:sz w:val="22"/>
            <w:szCs w:val="22"/>
          </w:rPr>
          <w:t>https://osp.stat.gov.lt/web/guest/statistiniu-rodikliu-analize#/</w:t>
        </w:r>
      </w:hyperlink>
      <w:r w:rsidR="003906E6" w:rsidRPr="003906E6">
        <w:rPr>
          <w:sz w:val="22"/>
          <w:szCs w:val="22"/>
        </w:rPr>
        <w:t>)</w:t>
      </w:r>
      <w:r>
        <w:rPr>
          <w:sz w:val="22"/>
          <w:szCs w:val="22"/>
        </w:rPr>
        <w:t xml:space="preserve"> </w:t>
      </w:r>
      <w:r w:rsidR="003906E6" w:rsidRPr="003906E6">
        <w:rPr>
          <w:sz w:val="22"/>
          <w:szCs w:val="22"/>
        </w:rPr>
        <w:t>kas mėnesį skelbiamo statybos sąnaudų elementų kainų indekso</w:t>
      </w:r>
      <w:r w:rsidR="005A7082">
        <w:rPr>
          <w:sz w:val="22"/>
          <w:szCs w:val="22"/>
        </w:rPr>
        <w:t xml:space="preserve"> </w:t>
      </w:r>
      <w:r w:rsidR="005A7082" w:rsidRPr="005A7082">
        <w:rPr>
          <w:sz w:val="22"/>
          <w:szCs w:val="22"/>
        </w:rPr>
        <w:t xml:space="preserve">pagal statinių tipą </w:t>
      </w:r>
      <w:r w:rsidR="005A7082">
        <w:rPr>
          <w:b/>
          <w:sz w:val="22"/>
          <w:szCs w:val="22"/>
        </w:rPr>
        <w:t>„Inžineriniai statiniai</w:t>
      </w:r>
      <w:r w:rsidR="005A7082" w:rsidRPr="005A7082">
        <w:rPr>
          <w:b/>
          <w:sz w:val="22"/>
          <w:szCs w:val="22"/>
        </w:rPr>
        <w:t>“</w:t>
      </w:r>
      <w:r w:rsidR="003906E6" w:rsidRPr="005A7082">
        <w:rPr>
          <w:b/>
          <w:sz w:val="22"/>
          <w:szCs w:val="22"/>
        </w:rPr>
        <w:t>,</w:t>
      </w:r>
      <w:r w:rsidR="003906E6" w:rsidRPr="003906E6">
        <w:rPr>
          <w:sz w:val="22"/>
          <w:szCs w:val="22"/>
        </w:rPr>
        <w:t xml:space="preserve"> reikšmė pakint</w:t>
      </w:r>
      <w:r>
        <w:rPr>
          <w:sz w:val="22"/>
          <w:szCs w:val="22"/>
        </w:rPr>
        <w:t xml:space="preserve">a daugiau kaip </w:t>
      </w:r>
      <w:r w:rsidRPr="005A7082">
        <w:rPr>
          <w:b/>
          <w:sz w:val="22"/>
          <w:szCs w:val="22"/>
        </w:rPr>
        <w:t>7</w:t>
      </w:r>
      <w:r w:rsidR="003906E6" w:rsidRPr="003906E6">
        <w:rPr>
          <w:sz w:val="22"/>
          <w:szCs w:val="22"/>
        </w:rPr>
        <w:t xml:space="preserve"> per bet kurį Darbų vykdymo laikotarpį.</w:t>
      </w:r>
    </w:p>
    <w:p w14:paraId="34AC2237" w14:textId="704FE4FB" w:rsidR="003906E6" w:rsidRPr="003906E6" w:rsidRDefault="006A02C6" w:rsidP="003906E6">
      <w:pPr>
        <w:spacing w:line="276" w:lineRule="auto"/>
        <w:ind w:right="-79" w:firstLine="567"/>
        <w:jc w:val="both"/>
        <w:rPr>
          <w:sz w:val="22"/>
          <w:szCs w:val="22"/>
        </w:rPr>
      </w:pPr>
      <w:r>
        <w:rPr>
          <w:sz w:val="22"/>
          <w:szCs w:val="22"/>
        </w:rPr>
        <w:t>3.13.1.</w:t>
      </w:r>
      <w:r w:rsidR="003906E6" w:rsidRPr="003906E6">
        <w:rPr>
          <w:sz w:val="22"/>
          <w:szCs w:val="22"/>
        </w:rPr>
        <w:t xml:space="preserve"> Darbų įkainiai perskaičiuojami dėl indekso pokyčio „k“, kuris apskaičiuojamas pagal toliau nurodytą formulę:</w:t>
      </w:r>
    </w:p>
    <w:p w14:paraId="4AA97544" w14:textId="77777777" w:rsidR="003906E6" w:rsidRPr="003906E6" w:rsidRDefault="003906E6" w:rsidP="003906E6">
      <w:pPr>
        <w:spacing w:line="276" w:lineRule="auto"/>
        <w:ind w:right="-79" w:firstLine="567"/>
        <w:jc w:val="both"/>
        <w:rPr>
          <w:sz w:val="22"/>
          <w:szCs w:val="22"/>
        </w:rPr>
      </w:pPr>
    </w:p>
    <w:p w14:paraId="754ED2BB" w14:textId="43EBDE35" w:rsidR="006A02C6" w:rsidRPr="006A02C6" w:rsidRDefault="006A02C6" w:rsidP="006A02C6">
      <w:pPr>
        <w:spacing w:line="276" w:lineRule="auto"/>
        <w:ind w:left="360"/>
        <w:rPr>
          <w:b/>
          <w:sz w:val="20"/>
          <w:szCs w:val="20"/>
        </w:rPr>
      </w:pPr>
      <m:oMath>
        <m:r>
          <m:rPr>
            <m:sty m:val="bi"/>
          </m:rPr>
          <w:rPr>
            <w:rFonts w:ascii="Cambria Math" w:hAnsi="Cambria Math"/>
            <w:sz w:val="20"/>
            <w:szCs w:val="20"/>
          </w:rPr>
          <m:t>k =</m:t>
        </m:r>
        <m:f>
          <m:fPr>
            <m:ctrlPr>
              <w:rPr>
                <w:rFonts w:ascii="Cambria Math" w:hAnsi="Cambria Math"/>
                <w:b/>
                <w:i/>
                <w:iCs/>
              </w:rPr>
            </m:ctrlPr>
          </m:fPr>
          <m:num>
            <m:sSub>
              <m:sSubPr>
                <m:ctrlPr>
                  <w:rPr>
                    <w:rFonts w:ascii="Cambria Math" w:hAnsi="Cambria Math"/>
                    <w:b/>
                    <w:i/>
                    <w:iCs/>
                  </w:rPr>
                </m:ctrlPr>
              </m:sSubPr>
              <m:e>
                <m:r>
                  <m:rPr>
                    <m:sty m:val="bi"/>
                  </m:rPr>
                  <w:rPr>
                    <w:rFonts w:ascii="Cambria Math" w:hAnsi="Cambria Math"/>
                    <w:sz w:val="20"/>
                    <w:szCs w:val="20"/>
                  </w:rPr>
                  <m:t>Ind</m:t>
                </m:r>
              </m:e>
              <m:sub>
                <m:r>
                  <m:rPr>
                    <m:sty m:val="bi"/>
                  </m:rPr>
                  <w:rPr>
                    <w:rFonts w:ascii="Cambria Math" w:hAnsi="Cambria Math"/>
                    <w:sz w:val="20"/>
                    <w:szCs w:val="20"/>
                  </w:rPr>
                  <m:t>naujausias</m:t>
                </m:r>
              </m:sub>
            </m:sSub>
          </m:num>
          <m:den>
            <m:sSub>
              <m:sSubPr>
                <m:ctrlPr>
                  <w:rPr>
                    <w:rFonts w:ascii="Cambria Math" w:hAnsi="Cambria Math"/>
                    <w:b/>
                    <w:i/>
                    <w:iCs/>
                  </w:rPr>
                </m:ctrlPr>
              </m:sSubPr>
              <m:e>
                <m:r>
                  <m:rPr>
                    <m:sty m:val="bi"/>
                  </m:rPr>
                  <w:rPr>
                    <w:rFonts w:ascii="Cambria Math" w:hAnsi="Cambria Math"/>
                    <w:sz w:val="20"/>
                    <w:szCs w:val="20"/>
                  </w:rPr>
                  <m:t>Ind</m:t>
                </m:r>
              </m:e>
              <m:sub>
                <m:r>
                  <m:rPr>
                    <m:sty m:val="bi"/>
                  </m:rPr>
                  <w:rPr>
                    <w:rFonts w:ascii="Cambria Math" w:hAnsi="Cambria Math"/>
                    <w:sz w:val="20"/>
                    <w:szCs w:val="20"/>
                  </w:rPr>
                  <m:t>pradžia</m:t>
                </m:r>
              </m:sub>
            </m:sSub>
          </m:den>
        </m:f>
        <m:r>
          <m:rPr>
            <m:sty m:val="bi"/>
          </m:rPr>
          <w:rPr>
            <w:rFonts w:ascii="Cambria Math" w:hAnsi="Cambria Math"/>
            <w:sz w:val="20"/>
            <w:szCs w:val="20"/>
          </w:rPr>
          <m:t>×100-100</m:t>
        </m:r>
      </m:oMath>
      <w:r w:rsidRPr="006A02C6">
        <w:rPr>
          <w:b/>
          <w:sz w:val="20"/>
          <w:szCs w:val="20"/>
        </w:rPr>
        <w:t>, (proc.), kur</w:t>
      </w:r>
    </w:p>
    <w:p w14:paraId="643BFBBA" w14:textId="77777777" w:rsidR="003906E6" w:rsidRPr="003906E6" w:rsidRDefault="003906E6" w:rsidP="003906E6">
      <w:pPr>
        <w:spacing w:line="276" w:lineRule="auto"/>
        <w:ind w:right="-79" w:firstLine="567"/>
        <w:jc w:val="both"/>
        <w:rPr>
          <w:sz w:val="22"/>
          <w:szCs w:val="22"/>
        </w:rPr>
      </w:pPr>
    </w:p>
    <w:p w14:paraId="6C34EE07" w14:textId="77777777" w:rsidR="003906E6" w:rsidRPr="006A02C6" w:rsidRDefault="003906E6" w:rsidP="003906E6">
      <w:pPr>
        <w:spacing w:line="276" w:lineRule="auto"/>
        <w:ind w:right="-79" w:firstLine="567"/>
        <w:jc w:val="both"/>
        <w:rPr>
          <w:i/>
          <w:sz w:val="20"/>
          <w:szCs w:val="22"/>
        </w:rPr>
      </w:pPr>
      <w:proofErr w:type="spellStart"/>
      <w:r w:rsidRPr="006A02C6">
        <w:rPr>
          <w:b/>
          <w:i/>
          <w:sz w:val="20"/>
          <w:szCs w:val="22"/>
        </w:rPr>
        <w:t>Ind</w:t>
      </w:r>
      <w:r w:rsidRPr="006A02C6">
        <w:rPr>
          <w:b/>
          <w:i/>
          <w:sz w:val="20"/>
          <w:szCs w:val="22"/>
          <w:vertAlign w:val="subscript"/>
        </w:rPr>
        <w:t>naujausias</w:t>
      </w:r>
      <w:proofErr w:type="spellEnd"/>
      <w:r w:rsidRPr="006A02C6">
        <w:rPr>
          <w:b/>
          <w:i/>
          <w:sz w:val="20"/>
          <w:szCs w:val="22"/>
        </w:rPr>
        <w:t xml:space="preserve"> </w:t>
      </w:r>
      <w:r w:rsidRPr="006A02C6">
        <w:rPr>
          <w:i/>
          <w:sz w:val="20"/>
          <w:szCs w:val="22"/>
        </w:rPr>
        <w:t>– kreipimosi dėl kainos perskaičiavimo išsiuntimo kitai šaliai datą naujausias indeksas.</w:t>
      </w:r>
    </w:p>
    <w:p w14:paraId="459C6C1E" w14:textId="77777777" w:rsidR="003906E6" w:rsidRPr="006A02C6" w:rsidRDefault="003906E6" w:rsidP="003906E6">
      <w:pPr>
        <w:spacing w:line="276" w:lineRule="auto"/>
        <w:ind w:right="-79" w:firstLine="567"/>
        <w:jc w:val="both"/>
        <w:rPr>
          <w:i/>
          <w:sz w:val="20"/>
          <w:szCs w:val="22"/>
        </w:rPr>
      </w:pPr>
      <w:proofErr w:type="spellStart"/>
      <w:r w:rsidRPr="006A02C6">
        <w:rPr>
          <w:b/>
          <w:i/>
          <w:sz w:val="20"/>
          <w:szCs w:val="22"/>
        </w:rPr>
        <w:t>Ind</w:t>
      </w:r>
      <w:r w:rsidRPr="006A02C6">
        <w:rPr>
          <w:b/>
          <w:i/>
          <w:sz w:val="20"/>
          <w:szCs w:val="22"/>
          <w:vertAlign w:val="subscript"/>
        </w:rPr>
        <w:t>pradžia</w:t>
      </w:r>
      <w:proofErr w:type="spellEnd"/>
      <w:r w:rsidRPr="006A02C6">
        <w:rPr>
          <w:b/>
          <w:i/>
          <w:sz w:val="20"/>
          <w:szCs w:val="22"/>
          <w:vertAlign w:val="subscript"/>
        </w:rPr>
        <w:t xml:space="preserve"> </w:t>
      </w:r>
      <w:r w:rsidRPr="006A02C6">
        <w:rPr>
          <w:b/>
          <w:i/>
          <w:sz w:val="20"/>
          <w:szCs w:val="22"/>
        </w:rPr>
        <w:t>–</w:t>
      </w:r>
      <w:r w:rsidRPr="006A02C6">
        <w:rPr>
          <w:i/>
          <w:sz w:val="20"/>
          <w:szCs w:val="22"/>
        </w:rPr>
        <w:t xml:space="preserve"> laikotarpio pradžios indeksas. Pirmojo perskaičiavimo atveju laikotarpio pradžia (mėnuo) yra paskutinės pirkimo, kurio pagrindu sudaryta ši Pirkimo sutartis, pasiūlymo pateikimo termino datos mėnuo.</w:t>
      </w:r>
    </w:p>
    <w:p w14:paraId="1CEC9231" w14:textId="77777777" w:rsidR="003906E6" w:rsidRPr="003906E6" w:rsidRDefault="003906E6" w:rsidP="003906E6">
      <w:pPr>
        <w:spacing w:line="276" w:lineRule="auto"/>
        <w:ind w:right="-79" w:firstLine="567"/>
        <w:jc w:val="both"/>
        <w:rPr>
          <w:sz w:val="22"/>
          <w:szCs w:val="22"/>
        </w:rPr>
      </w:pPr>
    </w:p>
    <w:p w14:paraId="3AB12CBB" w14:textId="169290BA" w:rsidR="003906E6" w:rsidRPr="003906E6" w:rsidRDefault="006A02C6" w:rsidP="003906E6">
      <w:pPr>
        <w:spacing w:line="276" w:lineRule="auto"/>
        <w:ind w:right="-79" w:firstLine="567"/>
        <w:jc w:val="both"/>
        <w:rPr>
          <w:sz w:val="22"/>
          <w:szCs w:val="22"/>
        </w:rPr>
      </w:pPr>
      <w:r>
        <w:rPr>
          <w:sz w:val="22"/>
          <w:szCs w:val="22"/>
        </w:rPr>
        <w:t>3.13.2.</w:t>
      </w:r>
      <w:r w:rsidR="003906E6" w:rsidRPr="003906E6">
        <w:rPr>
          <w:sz w:val="22"/>
          <w:szCs w:val="22"/>
        </w:rPr>
        <w:t xml:space="preserve"> Nauji Darbų įkainiai perskaičiuojami pagal formulę:</w:t>
      </w:r>
    </w:p>
    <w:p w14:paraId="6E0C1810" w14:textId="77777777" w:rsidR="006A02C6" w:rsidRPr="006A02C6" w:rsidRDefault="006A02C6" w:rsidP="006A02C6">
      <w:pPr>
        <w:spacing w:line="276" w:lineRule="auto"/>
        <w:ind w:right="-79" w:firstLine="567"/>
        <w:jc w:val="both"/>
        <w:rPr>
          <w:sz w:val="22"/>
          <w:szCs w:val="22"/>
        </w:rPr>
      </w:pPr>
    </w:p>
    <w:p w14:paraId="61040609" w14:textId="4AC81292" w:rsidR="006A02C6" w:rsidRPr="006A02C6" w:rsidRDefault="00884E4B" w:rsidP="006A02C6">
      <w:pPr>
        <w:spacing w:line="276" w:lineRule="auto"/>
        <w:ind w:right="-79" w:firstLine="567"/>
        <w:jc w:val="both"/>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hAnsi="Cambria Math"/>
            <w:sz w:val="22"/>
            <w:szCs w:val="22"/>
          </w:rPr>
          <m:t>a</m:t>
        </m:r>
        <m:r>
          <w:rPr>
            <w:rFonts w:ascii="Cambria Math" w:hAnsi="Cambria Math"/>
            <w:sz w:val="22"/>
            <w:szCs w:val="22"/>
          </w:rPr>
          <m:t>+</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m:t>
            </m:r>
            <m:r>
              <w:rPr>
                <w:rFonts w:ascii="Cambria Math" w:hAnsi="Cambria Math"/>
                <w:sz w:val="22"/>
                <w:szCs w:val="22"/>
              </w:rPr>
              <m:t>a</m:t>
            </m:r>
          </m:e>
        </m:d>
      </m:oMath>
      <w:r w:rsidR="006A02C6" w:rsidRPr="006A02C6">
        <w:rPr>
          <w:i/>
          <w:iCs/>
          <w:sz w:val="22"/>
          <w:szCs w:val="22"/>
        </w:rPr>
        <w:t>,</w:t>
      </w:r>
      <w:r w:rsidR="006A02C6" w:rsidRPr="006A02C6">
        <w:rPr>
          <w:iCs/>
          <w:sz w:val="22"/>
          <w:szCs w:val="22"/>
        </w:rPr>
        <w:t xml:space="preserve"> kur</w:t>
      </w:r>
    </w:p>
    <w:p w14:paraId="2D3394E0" w14:textId="77777777" w:rsidR="006A02C6" w:rsidRPr="006A02C6" w:rsidRDefault="006A02C6" w:rsidP="006A02C6">
      <w:pPr>
        <w:spacing w:line="276" w:lineRule="auto"/>
        <w:ind w:right="-79" w:firstLine="567"/>
        <w:jc w:val="both"/>
        <w:rPr>
          <w:iCs/>
          <w:sz w:val="22"/>
          <w:szCs w:val="22"/>
        </w:rPr>
      </w:pPr>
      <w:r w:rsidRPr="006A02C6">
        <w:rPr>
          <w:iCs/>
          <w:sz w:val="22"/>
          <w:szCs w:val="22"/>
        </w:rPr>
        <w:t xml:space="preserve">a – </w:t>
      </w:r>
      <w:r w:rsidRPr="006A02C6">
        <w:rPr>
          <w:i/>
          <w:iCs/>
          <w:sz w:val="22"/>
          <w:szCs w:val="22"/>
        </w:rPr>
        <w:t>įkainis (Eur be PVM)) (jei jis jau buvo perskaičiuotas, tai po paskutinio perskaičiavimo).</w:t>
      </w:r>
    </w:p>
    <w:p w14:paraId="2EE31AD6" w14:textId="77777777" w:rsidR="006A02C6" w:rsidRPr="006A02C6" w:rsidRDefault="006A02C6" w:rsidP="006A02C6">
      <w:pPr>
        <w:spacing w:line="276" w:lineRule="auto"/>
        <w:ind w:right="-79" w:firstLine="567"/>
        <w:jc w:val="both"/>
        <w:rPr>
          <w:iCs/>
          <w:sz w:val="22"/>
          <w:szCs w:val="22"/>
        </w:rPr>
      </w:pPr>
      <w:r w:rsidRPr="006A02C6">
        <w:rPr>
          <w:iCs/>
          <w:sz w:val="22"/>
          <w:szCs w:val="22"/>
        </w:rPr>
        <w:t>a</w:t>
      </w:r>
      <w:r w:rsidRPr="006A02C6">
        <w:rPr>
          <w:iCs/>
          <w:sz w:val="22"/>
          <w:szCs w:val="22"/>
          <w:vertAlign w:val="subscript"/>
        </w:rPr>
        <w:t>1</w:t>
      </w:r>
      <w:r w:rsidRPr="006A02C6">
        <w:rPr>
          <w:iCs/>
          <w:sz w:val="22"/>
          <w:szCs w:val="22"/>
        </w:rPr>
        <w:t xml:space="preserve"> – </w:t>
      </w:r>
      <w:r w:rsidRPr="006A02C6">
        <w:rPr>
          <w:i/>
          <w:iCs/>
          <w:sz w:val="22"/>
          <w:szCs w:val="22"/>
        </w:rPr>
        <w:t>perskaičiuotas (pakeistas) įkainis (Eur be PVM)</w:t>
      </w:r>
    </w:p>
    <w:p w14:paraId="1F8446A7" w14:textId="77777777" w:rsidR="006A02C6" w:rsidRPr="003906E6" w:rsidRDefault="006A02C6" w:rsidP="003906E6">
      <w:pPr>
        <w:spacing w:line="276" w:lineRule="auto"/>
        <w:ind w:right="-79" w:firstLine="567"/>
        <w:jc w:val="both"/>
        <w:rPr>
          <w:sz w:val="22"/>
          <w:szCs w:val="22"/>
        </w:rPr>
      </w:pPr>
    </w:p>
    <w:p w14:paraId="18B2422A" w14:textId="78AAB36C" w:rsidR="003906E6" w:rsidRPr="003906E6" w:rsidRDefault="006A02C6" w:rsidP="003906E6">
      <w:pPr>
        <w:spacing w:line="276" w:lineRule="auto"/>
        <w:ind w:right="-79" w:firstLine="567"/>
        <w:jc w:val="both"/>
        <w:rPr>
          <w:sz w:val="22"/>
          <w:szCs w:val="22"/>
        </w:rPr>
      </w:pPr>
      <w:r>
        <w:rPr>
          <w:sz w:val="22"/>
          <w:szCs w:val="22"/>
        </w:rPr>
        <w:t>3.13.3.</w:t>
      </w:r>
      <w:r w:rsidR="003906E6" w:rsidRPr="003906E6">
        <w:rPr>
          <w:sz w:val="22"/>
          <w:szCs w:val="22"/>
        </w:rPr>
        <w:t xml:space="preserve"> Jeigu Rangovo atliekamų Darbų kaina padidėja iš esmės ir šio kainų padidėjimo Rangovas negalėjo numatyti </w:t>
      </w:r>
      <w:r>
        <w:rPr>
          <w:sz w:val="22"/>
          <w:szCs w:val="22"/>
        </w:rPr>
        <w:t>S</w:t>
      </w:r>
      <w:r w:rsidR="003906E6" w:rsidRPr="003906E6">
        <w:rPr>
          <w:sz w:val="22"/>
          <w:szCs w:val="22"/>
        </w:rPr>
        <w:t xml:space="preserve">utarties sudarymo momentu, Rangovas įgyja teisę reikalauti Užsakovo padidinti Darbų įkainius. Laikoma, kad atliekamų Darbų įkainiai padidėjo iš esmės, jeigu Rangovas pateikia įrodymus Užsakovui, kad Darbų įkainių detalizacijos žiniaraštyje nurodyta kaina (jos dalis) </w:t>
      </w:r>
      <w:r>
        <w:rPr>
          <w:sz w:val="22"/>
          <w:szCs w:val="22"/>
        </w:rPr>
        <w:t>S</w:t>
      </w:r>
      <w:r w:rsidR="003906E6" w:rsidRPr="003906E6">
        <w:rPr>
          <w:sz w:val="22"/>
          <w:szCs w:val="22"/>
        </w:rPr>
        <w:t>utarties sudarymo metu yra reali ir nėra dirbtinai sumažinta (didesnė dalis tiekėjų Rangovo pasiūlymo pateikimo metu tiekė tokias medžiagas, mechanizmus ar darbus už Rangovo nurodytą kainą) ir kad:</w:t>
      </w:r>
    </w:p>
    <w:p w14:paraId="0141E127" w14:textId="3B81FB26" w:rsidR="003906E6" w:rsidRPr="003906E6" w:rsidRDefault="006A02C6" w:rsidP="003906E6">
      <w:pPr>
        <w:spacing w:line="276" w:lineRule="auto"/>
        <w:ind w:right="-79" w:firstLine="567"/>
        <w:jc w:val="both"/>
        <w:rPr>
          <w:sz w:val="22"/>
          <w:szCs w:val="22"/>
        </w:rPr>
      </w:pPr>
      <w:r>
        <w:rPr>
          <w:sz w:val="22"/>
          <w:szCs w:val="22"/>
        </w:rPr>
        <w:lastRenderedPageBreak/>
        <w:t>3.13.3.1.</w:t>
      </w:r>
      <w:r w:rsidR="003906E6" w:rsidRPr="003906E6">
        <w:rPr>
          <w:sz w:val="22"/>
          <w:szCs w:val="22"/>
        </w:rPr>
        <w:t xml:space="preserve"> konkrečios medžiagos, mechanizmo ar darbo pirkimo pagal Preliminariąją (pagrindinę) sutartį metu kaina padidėjo daugiau nei 15% ir nėra galimybių nupirkti tokios medžiagos, mechanizmo ar darbo pigiau, nepažeidžiant Darbų terminų; arba</w:t>
      </w:r>
    </w:p>
    <w:p w14:paraId="2E9767EC" w14:textId="5762AEEF" w:rsidR="003906E6" w:rsidRPr="003906E6" w:rsidRDefault="006A02C6" w:rsidP="003906E6">
      <w:pPr>
        <w:spacing w:line="276" w:lineRule="auto"/>
        <w:ind w:right="-79" w:firstLine="567"/>
        <w:jc w:val="both"/>
        <w:rPr>
          <w:sz w:val="22"/>
          <w:szCs w:val="22"/>
        </w:rPr>
      </w:pPr>
      <w:r>
        <w:rPr>
          <w:sz w:val="22"/>
          <w:szCs w:val="22"/>
        </w:rPr>
        <w:t>3.13.3.2.</w:t>
      </w:r>
      <w:r w:rsidR="003906E6" w:rsidRPr="003906E6">
        <w:rPr>
          <w:sz w:val="22"/>
          <w:szCs w:val="22"/>
        </w:rPr>
        <w:t xml:space="preserve"> visų medžiagų, mechanizmų ar darbų, kuriuos Rangovas nupirko Preliminariosios (pagrindinės) sutarties vykdymo reikmėms, suminė kaina padidėjo daugiau nei 15% ir nebuvo galimybių nupirkti medžiagų, mechanizmų ar darbų pigiau, nepažeidžiant Darbų terminų.</w:t>
      </w:r>
    </w:p>
    <w:p w14:paraId="53DC2B33" w14:textId="4382987B" w:rsidR="003906E6" w:rsidRPr="003906E6" w:rsidRDefault="006A02C6" w:rsidP="003906E6">
      <w:pPr>
        <w:spacing w:line="276" w:lineRule="auto"/>
        <w:ind w:right="-79" w:firstLine="567"/>
        <w:jc w:val="both"/>
        <w:rPr>
          <w:sz w:val="22"/>
          <w:szCs w:val="22"/>
        </w:rPr>
      </w:pPr>
      <w:r>
        <w:rPr>
          <w:sz w:val="22"/>
          <w:szCs w:val="22"/>
        </w:rPr>
        <w:t>3.13.4.</w:t>
      </w:r>
      <w:r w:rsidR="003906E6" w:rsidRPr="003906E6">
        <w:rPr>
          <w:sz w:val="22"/>
          <w:szCs w:val="22"/>
        </w:rPr>
        <w:t xml:space="preserve"> Jeigu Rangovo tiekiamų medžiagų, mechanizmų ar darbų kaina sumažėja iš esmės, Rangovas privalo nedelsdamas, bet ne vėliau nei per 3 darbo dienas nuo sužinojimo, apie tai informuoti Užsakovą ir Užsakovas įgyja teisę reikalauti Rangovo sumažinti Darbų įkainius. Laikoma, kad medžiagų, mechanizmų ar darbų kaina sumažėjo iš esmės, jeigu:</w:t>
      </w:r>
    </w:p>
    <w:p w14:paraId="785E53EE" w14:textId="773B61CD" w:rsidR="003906E6" w:rsidRPr="003906E6" w:rsidRDefault="006A02C6" w:rsidP="003906E6">
      <w:pPr>
        <w:spacing w:line="276" w:lineRule="auto"/>
        <w:ind w:right="-79" w:firstLine="567"/>
        <w:jc w:val="both"/>
        <w:rPr>
          <w:sz w:val="22"/>
          <w:szCs w:val="22"/>
        </w:rPr>
      </w:pPr>
      <w:r>
        <w:rPr>
          <w:sz w:val="22"/>
          <w:szCs w:val="22"/>
        </w:rPr>
        <w:t>3.13.4.1.</w:t>
      </w:r>
      <w:r w:rsidR="003906E6" w:rsidRPr="003906E6">
        <w:rPr>
          <w:sz w:val="22"/>
          <w:szCs w:val="22"/>
        </w:rPr>
        <w:t xml:space="preserve"> medžiagų, mechanizmų ar darbų pirkimo pagal </w:t>
      </w:r>
      <w:r>
        <w:rPr>
          <w:sz w:val="22"/>
          <w:szCs w:val="22"/>
        </w:rPr>
        <w:t>S</w:t>
      </w:r>
      <w:r w:rsidR="003906E6" w:rsidRPr="003906E6">
        <w:rPr>
          <w:sz w:val="22"/>
          <w:szCs w:val="22"/>
        </w:rPr>
        <w:t xml:space="preserve">utartį metu kaina sumažėjo daugiau nei 15%, lyginant su kaina, nurodyta </w:t>
      </w:r>
      <w:r>
        <w:rPr>
          <w:sz w:val="22"/>
          <w:szCs w:val="22"/>
        </w:rPr>
        <w:t>S</w:t>
      </w:r>
      <w:r w:rsidR="003906E6" w:rsidRPr="003906E6">
        <w:rPr>
          <w:sz w:val="22"/>
          <w:szCs w:val="22"/>
        </w:rPr>
        <w:t>utarties kainos (įkainių) detalizacijos žiniaraštyje;</w:t>
      </w:r>
    </w:p>
    <w:p w14:paraId="48EA471F" w14:textId="1BFD29E0" w:rsidR="003906E6" w:rsidRPr="003906E6" w:rsidRDefault="006A02C6" w:rsidP="003906E6">
      <w:pPr>
        <w:spacing w:line="276" w:lineRule="auto"/>
        <w:ind w:right="-79" w:firstLine="567"/>
        <w:jc w:val="both"/>
        <w:rPr>
          <w:sz w:val="22"/>
          <w:szCs w:val="22"/>
        </w:rPr>
      </w:pPr>
      <w:r>
        <w:rPr>
          <w:sz w:val="22"/>
          <w:szCs w:val="22"/>
        </w:rPr>
        <w:t xml:space="preserve">3.13.4.2. </w:t>
      </w:r>
      <w:r w:rsidR="003906E6" w:rsidRPr="003906E6">
        <w:rPr>
          <w:sz w:val="22"/>
          <w:szCs w:val="22"/>
        </w:rPr>
        <w:t xml:space="preserve">visų medžiagų, mechanizmų ar darbų, kuriuos Rangovas nupirko </w:t>
      </w:r>
      <w:r>
        <w:rPr>
          <w:sz w:val="22"/>
          <w:szCs w:val="22"/>
        </w:rPr>
        <w:t>S</w:t>
      </w:r>
      <w:r w:rsidR="003906E6" w:rsidRPr="003906E6">
        <w:rPr>
          <w:sz w:val="22"/>
          <w:szCs w:val="22"/>
        </w:rPr>
        <w:t xml:space="preserve">utarties vykdymo reikmėms, suminė kaina sumažėjo daugiau nei 15%, lyginant su jų kaina, nurodyta </w:t>
      </w:r>
      <w:r>
        <w:rPr>
          <w:sz w:val="22"/>
          <w:szCs w:val="22"/>
        </w:rPr>
        <w:t>S</w:t>
      </w:r>
      <w:r w:rsidR="003906E6" w:rsidRPr="003906E6">
        <w:rPr>
          <w:sz w:val="22"/>
          <w:szCs w:val="22"/>
        </w:rPr>
        <w:t>utarties kainos (įkainių) detalizacijos žiniaraštyje.</w:t>
      </w:r>
    </w:p>
    <w:p w14:paraId="37C54313" w14:textId="05E9C61A" w:rsidR="003906E6" w:rsidRPr="003906E6" w:rsidRDefault="006A02C6" w:rsidP="003906E6">
      <w:pPr>
        <w:spacing w:line="276" w:lineRule="auto"/>
        <w:ind w:right="-79" w:firstLine="567"/>
        <w:jc w:val="both"/>
        <w:rPr>
          <w:sz w:val="22"/>
          <w:szCs w:val="22"/>
        </w:rPr>
      </w:pPr>
      <w:r>
        <w:rPr>
          <w:sz w:val="22"/>
          <w:szCs w:val="22"/>
        </w:rPr>
        <w:t xml:space="preserve">3.13.5. </w:t>
      </w:r>
      <w:r w:rsidR="003906E6" w:rsidRPr="003906E6">
        <w:rPr>
          <w:sz w:val="22"/>
          <w:szCs w:val="22"/>
        </w:rPr>
        <w:t xml:space="preserve">Rangovas privalo pateikti Užsakovui medžiagų, mechanizmų ar darbų pirkimo </w:t>
      </w:r>
      <w:r>
        <w:rPr>
          <w:sz w:val="22"/>
          <w:szCs w:val="22"/>
        </w:rPr>
        <w:t>S</w:t>
      </w:r>
      <w:r w:rsidR="003906E6" w:rsidRPr="003906E6">
        <w:rPr>
          <w:sz w:val="22"/>
          <w:szCs w:val="22"/>
        </w:rPr>
        <w:t xml:space="preserve">utarties vykdymo reikmėms apmokėjimo dokumentus, kad Užsakovas galėtų patikrinti faktines galutines kainas. </w:t>
      </w:r>
    </w:p>
    <w:p w14:paraId="24ECF173" w14:textId="112CD955" w:rsidR="003906E6" w:rsidRDefault="006A02C6" w:rsidP="003906E6">
      <w:pPr>
        <w:spacing w:line="276" w:lineRule="auto"/>
        <w:ind w:right="-79" w:firstLine="567"/>
        <w:jc w:val="both"/>
        <w:rPr>
          <w:sz w:val="22"/>
          <w:szCs w:val="22"/>
        </w:rPr>
      </w:pPr>
      <w:r>
        <w:rPr>
          <w:sz w:val="22"/>
          <w:szCs w:val="22"/>
        </w:rPr>
        <w:t>3.13.6.</w:t>
      </w:r>
      <w:r w:rsidR="003906E6" w:rsidRPr="003906E6">
        <w:rPr>
          <w:sz w:val="22"/>
          <w:szCs w:val="22"/>
        </w:rPr>
        <w:t xml:space="preserve"> visais atvejais Šalys privalo sudaryti susitarimą, kuriame Šalys turi perskaičiuoti Darbų įkainius – pridėti medžiagų, mechanizmų ar darbų pabrangimo sumą ir (arba) atimti atpigimo sumą, viršijančią 15% jų kainos, nurodytos </w:t>
      </w:r>
      <w:r>
        <w:rPr>
          <w:sz w:val="22"/>
          <w:szCs w:val="22"/>
        </w:rPr>
        <w:t>S</w:t>
      </w:r>
      <w:r w:rsidR="003906E6" w:rsidRPr="003906E6">
        <w:rPr>
          <w:sz w:val="22"/>
          <w:szCs w:val="22"/>
        </w:rPr>
        <w:t>utarties kainos (įkainių) detalizacijos žiniaraštyje.</w:t>
      </w:r>
    </w:p>
    <w:p w14:paraId="52BD0544" w14:textId="77777777" w:rsidR="002E463A" w:rsidRDefault="002E463A" w:rsidP="002E463A">
      <w:pPr>
        <w:spacing w:line="276" w:lineRule="auto"/>
        <w:ind w:right="-79" w:firstLine="567"/>
        <w:jc w:val="both"/>
        <w:rPr>
          <w:sz w:val="22"/>
          <w:szCs w:val="22"/>
        </w:rPr>
      </w:pPr>
    </w:p>
    <w:p w14:paraId="387FDAB8" w14:textId="77777777" w:rsidR="002E463A" w:rsidRDefault="002E463A" w:rsidP="002E463A">
      <w:pPr>
        <w:spacing w:line="276" w:lineRule="auto"/>
        <w:ind w:right="-79" w:firstLine="567"/>
        <w:jc w:val="center"/>
        <w:rPr>
          <w:b/>
          <w:sz w:val="22"/>
          <w:szCs w:val="22"/>
        </w:rPr>
      </w:pPr>
      <w:r>
        <w:rPr>
          <w:b/>
          <w:sz w:val="22"/>
          <w:szCs w:val="22"/>
        </w:rPr>
        <w:t>4. Sutarties įvykdymo užtikrinimas</w:t>
      </w:r>
    </w:p>
    <w:p w14:paraId="1BF69698" w14:textId="77777777" w:rsidR="002E463A" w:rsidRDefault="002E463A" w:rsidP="002E463A">
      <w:pPr>
        <w:spacing w:line="276" w:lineRule="auto"/>
        <w:ind w:right="-79" w:firstLine="567"/>
        <w:jc w:val="center"/>
        <w:rPr>
          <w:b/>
          <w:sz w:val="22"/>
          <w:szCs w:val="22"/>
        </w:rPr>
      </w:pPr>
    </w:p>
    <w:p w14:paraId="5DFBFF36" w14:textId="77777777" w:rsidR="002E463A" w:rsidRPr="007B40DA" w:rsidRDefault="002E463A" w:rsidP="002E463A">
      <w:pPr>
        <w:spacing w:line="276" w:lineRule="auto"/>
        <w:ind w:right="-79" w:firstLine="567"/>
        <w:jc w:val="both"/>
        <w:rPr>
          <w:rFonts w:eastAsia="Arial Unicode MS"/>
          <w:noProof/>
          <w:sz w:val="22"/>
          <w:szCs w:val="22"/>
          <w:bdr w:val="nil"/>
        </w:rPr>
      </w:pPr>
      <w:r w:rsidRPr="007B40DA">
        <w:rPr>
          <w:rFonts w:eastAsia="Arial Unicode MS"/>
          <w:noProof/>
          <w:sz w:val="22"/>
          <w:szCs w:val="22"/>
          <w:bdr w:val="nil"/>
        </w:rPr>
        <w:t>4.1. Sutarties įvykdymą Teikėjas užtikrina vienu iš šių būdų:</w:t>
      </w:r>
    </w:p>
    <w:p w14:paraId="277AAB16" w14:textId="77777777" w:rsidR="002E463A" w:rsidRPr="007B40DA" w:rsidRDefault="002E463A" w:rsidP="002E463A">
      <w:pPr>
        <w:spacing w:line="276" w:lineRule="auto"/>
        <w:ind w:right="-79" w:firstLine="567"/>
        <w:jc w:val="both"/>
        <w:rPr>
          <w:rFonts w:eastAsia="Arial Unicode MS"/>
          <w:noProof/>
          <w:sz w:val="22"/>
          <w:szCs w:val="22"/>
          <w:bdr w:val="nil"/>
        </w:rPr>
      </w:pPr>
      <w:r w:rsidRPr="007B40DA">
        <w:rPr>
          <w:rFonts w:eastAsia="Arial Unicode MS"/>
          <w:noProof/>
          <w:sz w:val="22"/>
          <w:szCs w:val="22"/>
          <w:bdr w:val="nil"/>
        </w:rPr>
        <w:t xml:space="preserve">4.1.1. Lietuvos Respublikoje ar užsienyje registruoto banko ar Lietuvos Respublikoje ar užsienyje registruotos draudimo bendrovės </w:t>
      </w:r>
      <w:r w:rsidRPr="007B40DA">
        <w:rPr>
          <w:rFonts w:eastAsia="Arial Unicode MS"/>
          <w:b/>
          <w:noProof/>
          <w:sz w:val="22"/>
          <w:szCs w:val="22"/>
          <w:bdr w:val="nil"/>
        </w:rPr>
        <w:t>besąlyginiu</w:t>
      </w:r>
      <w:r w:rsidRPr="007B40DA">
        <w:rPr>
          <w:rFonts w:eastAsia="Arial Unicode MS"/>
          <w:noProof/>
          <w:sz w:val="22"/>
          <w:szCs w:val="22"/>
          <w:bdr w:val="nil"/>
        </w:rPr>
        <w:t xml:space="preserve"> laidavimo raštu, pateikiant jį su laidavimo draudimo liudijimo originalu (ar el. parašu pasirašytą dokumentą) ir apmokėjimą įrodančiais dokumentais.</w:t>
      </w:r>
    </w:p>
    <w:p w14:paraId="2802371F" w14:textId="77777777" w:rsidR="002E463A" w:rsidRPr="007B40DA" w:rsidRDefault="002E463A" w:rsidP="002E463A">
      <w:pPr>
        <w:spacing w:line="276" w:lineRule="auto"/>
        <w:ind w:right="-79" w:firstLine="567"/>
        <w:jc w:val="both"/>
        <w:rPr>
          <w:rFonts w:eastAsia="Arial Unicode MS"/>
          <w:i/>
          <w:noProof/>
          <w:sz w:val="22"/>
          <w:szCs w:val="22"/>
          <w:bdr w:val="nil"/>
        </w:rPr>
      </w:pPr>
      <w:r w:rsidRPr="007B40DA">
        <w:rPr>
          <w:rFonts w:eastAsia="Arial Unicode MS"/>
          <w:noProof/>
          <w:sz w:val="22"/>
          <w:szCs w:val="22"/>
          <w:bdr w:val="nil"/>
        </w:rPr>
        <w:t>4.1.2. Pervedant nustatyto dydžio užstatą į uždarosios akcinės bendrovės „Kauno vandenys“ (įmonės kodas 132751369) sąskaitą  Nr. LT  447044060003089823  AB SEB banke (mokėjimo pavedimas turi būti atsiunčiamas ne vėliau kaip per 5 (penkias) darbo dienas nuo Sutarties pasirašymo).</w:t>
      </w:r>
    </w:p>
    <w:p w14:paraId="780968B7" w14:textId="77777777" w:rsidR="002E463A" w:rsidRPr="007B40DA" w:rsidRDefault="002E463A" w:rsidP="002E463A">
      <w:pPr>
        <w:spacing w:line="276" w:lineRule="auto"/>
        <w:ind w:right="-79" w:firstLine="567"/>
        <w:jc w:val="both"/>
        <w:rPr>
          <w:rFonts w:eastAsia="Arial Unicode MS"/>
          <w:i/>
          <w:noProof/>
          <w:sz w:val="22"/>
          <w:szCs w:val="22"/>
          <w:bdr w:val="nil"/>
        </w:rPr>
      </w:pPr>
      <w:r w:rsidRPr="007B40DA">
        <w:rPr>
          <w:rFonts w:eastAsia="Arial Unicode MS"/>
          <w:noProof/>
          <w:sz w:val="22"/>
          <w:szCs w:val="22"/>
          <w:bdr w:val="nil"/>
        </w:rPr>
        <w:t xml:space="preserve">4.2. Sutarties įvykdymo užtikrinimą (originalą, arba el. parašu pasirašytą dokumentą) Teikėjas privalo pateikti Užsakovui ne vėliau kaip per 5 (penkias) darbo dienas nuo Sutarties pasirašymo. Jei Teikėjas per šį laikotarpį Sutarties įvykdymo užtikrinimo nepateikia, laikoma, kad Teikėjas atsisakė sudaryti Sutartį. </w:t>
      </w:r>
      <w:r w:rsidRPr="007B40DA">
        <w:rPr>
          <w:rFonts w:eastAsia="Arial Unicode MS"/>
          <w:b/>
          <w:noProof/>
          <w:sz w:val="22"/>
          <w:szCs w:val="22"/>
          <w:bdr w:val="nil"/>
        </w:rPr>
        <w:t>Užtikrinimo vertė – 150</w:t>
      </w:r>
      <w:r>
        <w:rPr>
          <w:rFonts w:eastAsia="Arial Unicode MS"/>
          <w:b/>
          <w:noProof/>
          <w:sz w:val="22"/>
          <w:szCs w:val="22"/>
          <w:bdr w:val="nil"/>
        </w:rPr>
        <w:t xml:space="preserve"> </w:t>
      </w:r>
      <w:r w:rsidRPr="007B40DA">
        <w:rPr>
          <w:rFonts w:eastAsia="Arial Unicode MS"/>
          <w:b/>
          <w:noProof/>
          <w:sz w:val="22"/>
          <w:szCs w:val="22"/>
          <w:bdr w:val="nil"/>
        </w:rPr>
        <w:t>000</w:t>
      </w:r>
      <w:r>
        <w:rPr>
          <w:rFonts w:eastAsia="Arial Unicode MS"/>
          <w:b/>
          <w:noProof/>
          <w:sz w:val="22"/>
          <w:szCs w:val="22"/>
          <w:bdr w:val="nil"/>
        </w:rPr>
        <w:t>,00</w:t>
      </w:r>
      <w:r w:rsidRPr="007B40DA">
        <w:rPr>
          <w:rFonts w:eastAsia="Arial Unicode MS"/>
          <w:b/>
          <w:noProof/>
          <w:sz w:val="22"/>
          <w:szCs w:val="22"/>
          <w:bdr w:val="nil"/>
        </w:rPr>
        <w:t xml:space="preserve"> Eur</w:t>
      </w:r>
      <w:r w:rsidRPr="007B40DA">
        <w:rPr>
          <w:rFonts w:eastAsia="Arial Unicode MS"/>
          <w:noProof/>
          <w:sz w:val="22"/>
          <w:szCs w:val="22"/>
          <w:bdr w:val="nil"/>
        </w:rPr>
        <w:t xml:space="preserve">. Sutarties įvykdymo užtikrinimas įsigalioja banko garantijos arba draudimo bendrovės laidavimo rašto teikiamo užtikrinimo išdavimo dieną arba jame nurodytą vėlesnę dieną, tačiau ne vėliau, kaip jo pateikimo Užsakovui dieną ir galioja </w:t>
      </w:r>
      <w:r w:rsidRPr="007B40DA">
        <w:rPr>
          <w:rFonts w:eastAsia="Arial Unicode MS"/>
          <w:b/>
          <w:noProof/>
          <w:sz w:val="22"/>
          <w:szCs w:val="22"/>
          <w:bdr w:val="nil"/>
        </w:rPr>
        <w:t>12</w:t>
      </w:r>
      <w:r w:rsidRPr="007B40DA">
        <w:rPr>
          <w:rFonts w:eastAsia="Arial Unicode MS"/>
          <w:noProof/>
          <w:sz w:val="22"/>
          <w:szCs w:val="22"/>
          <w:bdr w:val="nil"/>
        </w:rPr>
        <w:t xml:space="preserve"> mėnesių. Pratęsus sutartį pratęsiamas ir sutarties įvykdymo užtikrinimas.</w:t>
      </w:r>
    </w:p>
    <w:p w14:paraId="1C032720" w14:textId="77777777" w:rsidR="002E463A" w:rsidRPr="007B40DA" w:rsidRDefault="002E463A" w:rsidP="002E463A">
      <w:pPr>
        <w:spacing w:line="276" w:lineRule="auto"/>
        <w:ind w:right="-79" w:firstLine="567"/>
        <w:jc w:val="both"/>
        <w:rPr>
          <w:rFonts w:eastAsia="Arial Unicode MS"/>
          <w:i/>
          <w:noProof/>
          <w:sz w:val="22"/>
          <w:szCs w:val="22"/>
          <w:bdr w:val="nil"/>
        </w:rPr>
      </w:pPr>
      <w:r w:rsidRPr="007B40DA">
        <w:rPr>
          <w:rFonts w:eastAsia="Arial Unicode MS"/>
          <w:noProof/>
          <w:sz w:val="22"/>
          <w:szCs w:val="22"/>
          <w:bdr w:val="nil"/>
        </w:rPr>
        <w:t>4.3. Sutarties įvykdymo užtikrinimas pateikiamas ta pačia valiuta, kokia atliekami mokėjimai.</w:t>
      </w:r>
    </w:p>
    <w:p w14:paraId="4000A6CE" w14:textId="77777777" w:rsidR="002E463A" w:rsidRDefault="002E463A" w:rsidP="002E463A">
      <w:pPr>
        <w:spacing w:line="276" w:lineRule="auto"/>
        <w:ind w:right="-79" w:firstLine="567"/>
        <w:jc w:val="both"/>
        <w:rPr>
          <w:sz w:val="22"/>
          <w:szCs w:val="22"/>
        </w:rPr>
      </w:pPr>
      <w:r w:rsidRPr="007B40DA">
        <w:rPr>
          <w:rFonts w:eastAsia="Arial Unicode MS"/>
          <w:noProof/>
          <w:sz w:val="22"/>
          <w:szCs w:val="22"/>
          <w:bdr w:val="nil"/>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740BFECE" w14:textId="77777777" w:rsidR="002E463A" w:rsidRDefault="002E463A" w:rsidP="002E463A">
      <w:pPr>
        <w:spacing w:line="276" w:lineRule="auto"/>
        <w:ind w:right="-79" w:firstLine="567"/>
        <w:jc w:val="center"/>
        <w:rPr>
          <w:b/>
          <w:sz w:val="22"/>
          <w:szCs w:val="22"/>
        </w:rPr>
      </w:pPr>
      <w:r>
        <w:rPr>
          <w:b/>
          <w:sz w:val="22"/>
          <w:szCs w:val="22"/>
        </w:rPr>
        <w:t>5. Šalių atsakomybė</w:t>
      </w:r>
    </w:p>
    <w:p w14:paraId="0B3B1A1A" w14:textId="77777777" w:rsidR="002E463A" w:rsidRDefault="002E463A" w:rsidP="002E463A">
      <w:pPr>
        <w:spacing w:line="276" w:lineRule="auto"/>
        <w:ind w:right="-79" w:firstLine="567"/>
        <w:jc w:val="center"/>
        <w:rPr>
          <w:b/>
          <w:sz w:val="22"/>
          <w:szCs w:val="22"/>
        </w:rPr>
      </w:pPr>
    </w:p>
    <w:p w14:paraId="75651542" w14:textId="5E7EBDF8" w:rsidR="002E463A" w:rsidRDefault="002E463A" w:rsidP="002E463A">
      <w:pPr>
        <w:spacing w:line="276" w:lineRule="auto"/>
        <w:ind w:firstLine="720"/>
        <w:jc w:val="both"/>
        <w:rPr>
          <w:rFonts w:eastAsia="Calibri"/>
          <w:sz w:val="22"/>
        </w:rPr>
      </w:pPr>
      <w:r>
        <w:rPr>
          <w:rFonts w:eastAsia="Calibri"/>
          <w:sz w:val="22"/>
        </w:rPr>
        <w:t xml:space="preserve">5.1. Neatlikus apmokėjimo nustatytais terminais, Rangovo pareikalavimu Užsakovas privalo sumokėti Rangovui už kiekvieną uždelstą dieną </w:t>
      </w:r>
      <w:r w:rsidR="00DF199A">
        <w:rPr>
          <w:rFonts w:eastAsia="Calibri"/>
          <w:sz w:val="22"/>
        </w:rPr>
        <w:t xml:space="preserve">0,1 proc. dydžio delspinigius už kiekvieną pavėluotą dieną. </w:t>
      </w:r>
    </w:p>
    <w:p w14:paraId="41ED7F8F" w14:textId="27F83090" w:rsidR="002E463A" w:rsidRPr="00DF199A" w:rsidRDefault="002E463A" w:rsidP="002E463A">
      <w:pPr>
        <w:spacing w:line="276" w:lineRule="auto"/>
        <w:ind w:firstLine="720"/>
        <w:jc w:val="both"/>
        <w:rPr>
          <w:rFonts w:eastAsia="Calibri"/>
          <w:b/>
          <w:sz w:val="22"/>
        </w:rPr>
      </w:pPr>
      <w:r w:rsidRPr="00DF199A">
        <w:rPr>
          <w:rFonts w:eastAsia="Calibri"/>
          <w:b/>
          <w:sz w:val="22"/>
        </w:rPr>
        <w:lastRenderedPageBreak/>
        <w:t xml:space="preserve">5.2. </w:t>
      </w:r>
      <w:r w:rsidR="00DF199A" w:rsidRPr="00DF199A">
        <w:rPr>
          <w:rFonts w:eastAsia="Calibri"/>
          <w:b/>
          <w:sz w:val="22"/>
        </w:rPr>
        <w:t xml:space="preserve">Rangovas privalo atvykti į įvykio (darbų atlikimo) vietą ne vėliau kaip per </w:t>
      </w:r>
      <w:r w:rsidR="006A4679">
        <w:rPr>
          <w:rFonts w:eastAsia="Calibri"/>
          <w:b/>
          <w:i/>
          <w:sz w:val="22"/>
        </w:rPr>
        <w:t>2</w:t>
      </w:r>
      <w:r w:rsidR="00DF199A" w:rsidRPr="00DF199A">
        <w:rPr>
          <w:rFonts w:eastAsia="Calibri"/>
          <w:b/>
          <w:sz w:val="22"/>
        </w:rPr>
        <w:t xml:space="preserve"> valandas nuo Užsa</w:t>
      </w:r>
      <w:r w:rsidR="00DF199A">
        <w:rPr>
          <w:rFonts w:eastAsia="Calibri"/>
          <w:b/>
          <w:sz w:val="22"/>
        </w:rPr>
        <w:t xml:space="preserve">kovo pateikto užsakymo momento ir likviduoti avariją ne vėliau kaip per 24 valandas nuo </w:t>
      </w:r>
      <w:r w:rsidR="00DF199A" w:rsidRPr="00DF199A">
        <w:rPr>
          <w:rFonts w:eastAsia="Calibri"/>
          <w:b/>
          <w:sz w:val="22"/>
        </w:rPr>
        <w:t>U</w:t>
      </w:r>
      <w:r w:rsidR="00DF199A">
        <w:rPr>
          <w:rFonts w:eastAsia="Calibri"/>
          <w:b/>
          <w:sz w:val="22"/>
        </w:rPr>
        <w:t xml:space="preserve">žsakovo užsakymo pateikimo momento. </w:t>
      </w:r>
    </w:p>
    <w:p w14:paraId="3B6C8E6E" w14:textId="7993962E" w:rsidR="00DF199A" w:rsidRPr="00DF199A" w:rsidRDefault="00DF199A" w:rsidP="002E463A">
      <w:pPr>
        <w:spacing w:line="276" w:lineRule="auto"/>
        <w:ind w:firstLine="720"/>
        <w:jc w:val="both"/>
        <w:rPr>
          <w:rFonts w:eastAsia="Calibri"/>
          <w:sz w:val="22"/>
        </w:rPr>
      </w:pPr>
      <w:r w:rsidRPr="00DF199A">
        <w:rPr>
          <w:rFonts w:eastAsia="Calibri"/>
          <w:sz w:val="22"/>
        </w:rPr>
        <w:t xml:space="preserve">5.2.1. Už vėlavimą atvykti į įvykio vietą per Sutarties 5.2. punkte nurodytą terminą, Rangovas moka Užsakovui </w:t>
      </w:r>
      <w:r w:rsidRPr="00D2047A">
        <w:rPr>
          <w:rFonts w:eastAsia="Calibri"/>
          <w:b/>
          <w:sz w:val="22"/>
        </w:rPr>
        <w:t>100,00 Eur (vieno šimto eurų)</w:t>
      </w:r>
      <w:r w:rsidRPr="00DF199A">
        <w:rPr>
          <w:rFonts w:eastAsia="Calibri"/>
          <w:sz w:val="22"/>
        </w:rPr>
        <w:t xml:space="preserve"> dydžio baudą už kiekvieną </w:t>
      </w:r>
      <w:r>
        <w:rPr>
          <w:rFonts w:eastAsia="Calibri"/>
          <w:sz w:val="22"/>
        </w:rPr>
        <w:t xml:space="preserve">uždelstą </w:t>
      </w:r>
      <w:r w:rsidRPr="00DF199A">
        <w:rPr>
          <w:rFonts w:eastAsia="Calibri"/>
          <w:sz w:val="22"/>
        </w:rPr>
        <w:t>valandą.</w:t>
      </w:r>
    </w:p>
    <w:p w14:paraId="2F84A50A" w14:textId="59E36C5A" w:rsidR="00DF199A" w:rsidRDefault="00DF199A" w:rsidP="002E463A">
      <w:pPr>
        <w:spacing w:line="276" w:lineRule="auto"/>
        <w:ind w:firstLine="720"/>
        <w:jc w:val="both"/>
        <w:rPr>
          <w:rFonts w:eastAsia="Calibri"/>
          <w:sz w:val="22"/>
        </w:rPr>
      </w:pPr>
      <w:r w:rsidRPr="00DF199A">
        <w:rPr>
          <w:rFonts w:eastAsia="Calibri"/>
          <w:sz w:val="22"/>
        </w:rPr>
        <w:t xml:space="preserve">5.2.2. Už vėlavimą likviduoti avariją per 24 valandas Rangovas moka Užsakovui </w:t>
      </w:r>
      <w:r w:rsidRPr="00D2047A">
        <w:rPr>
          <w:rFonts w:eastAsia="Calibri"/>
          <w:b/>
          <w:sz w:val="22"/>
        </w:rPr>
        <w:t>1</w:t>
      </w:r>
      <w:r w:rsidR="00D2047A">
        <w:rPr>
          <w:rFonts w:eastAsia="Calibri"/>
          <w:b/>
          <w:sz w:val="22"/>
        </w:rPr>
        <w:t xml:space="preserve"> </w:t>
      </w:r>
      <w:r w:rsidRPr="00D2047A">
        <w:rPr>
          <w:rFonts w:eastAsia="Calibri"/>
          <w:b/>
          <w:sz w:val="22"/>
        </w:rPr>
        <w:t>000,00 Eur (vieno tūkstančio eurų)</w:t>
      </w:r>
      <w:r w:rsidRPr="00DF199A">
        <w:rPr>
          <w:rFonts w:eastAsia="Calibri"/>
          <w:sz w:val="22"/>
        </w:rPr>
        <w:t xml:space="preserve"> baudą už kiekvieną uždelstą valandą. </w:t>
      </w:r>
    </w:p>
    <w:p w14:paraId="3A873541" w14:textId="563ADBE0" w:rsidR="00DF199A" w:rsidRDefault="00DF199A" w:rsidP="002E463A">
      <w:pPr>
        <w:spacing w:line="276" w:lineRule="auto"/>
        <w:ind w:firstLine="720"/>
        <w:jc w:val="both"/>
        <w:rPr>
          <w:rFonts w:eastAsia="Calibri"/>
          <w:sz w:val="22"/>
        </w:rPr>
      </w:pPr>
      <w:r>
        <w:rPr>
          <w:rFonts w:eastAsia="Calibri"/>
          <w:sz w:val="22"/>
        </w:rPr>
        <w:t xml:space="preserve">5.2.3. </w:t>
      </w:r>
      <w:r w:rsidRPr="00DF199A">
        <w:rPr>
          <w:rFonts w:eastAsia="Calibri"/>
          <w:sz w:val="22"/>
        </w:rPr>
        <w:t>Kai dėl darbų sudėtingumo avarijos likviduoti per 24 valandas technologiškai neįmanoma, Užsakovas, Rangovo pagrįstu prašymu, gali nustatyti ilgesnį termi</w:t>
      </w:r>
      <w:r w:rsidR="00E6749D">
        <w:rPr>
          <w:rFonts w:eastAsia="Calibri"/>
          <w:sz w:val="22"/>
        </w:rPr>
        <w:t>ną.</w:t>
      </w:r>
    </w:p>
    <w:p w14:paraId="2B120EAC" w14:textId="1E9DFBCC" w:rsidR="008E785B" w:rsidRDefault="008E785B" w:rsidP="002E463A">
      <w:pPr>
        <w:spacing w:line="276" w:lineRule="auto"/>
        <w:ind w:firstLine="720"/>
        <w:jc w:val="both"/>
        <w:rPr>
          <w:rFonts w:eastAsia="Calibri"/>
          <w:sz w:val="22"/>
        </w:rPr>
      </w:pPr>
      <w:r>
        <w:rPr>
          <w:rFonts w:eastAsia="Calibri"/>
          <w:sz w:val="22"/>
        </w:rPr>
        <w:t xml:space="preserve">5.2.4. Už vėlavimą baigti Darbus Rangovas moka Užsakovui 1 000,00 Eur (vieno tūkstančio eurų) baudą už kiekvieną uždelstą dieną. </w:t>
      </w:r>
    </w:p>
    <w:p w14:paraId="7CB11061" w14:textId="088FB42A" w:rsidR="00FD4FE1" w:rsidRPr="00FD4FE1" w:rsidRDefault="00FD4FE1" w:rsidP="002E463A">
      <w:pPr>
        <w:spacing w:line="276" w:lineRule="auto"/>
        <w:ind w:firstLine="720"/>
        <w:jc w:val="both"/>
        <w:rPr>
          <w:rFonts w:eastAsia="Calibri"/>
          <w:sz w:val="22"/>
        </w:rPr>
      </w:pPr>
      <w:r w:rsidRPr="00FD4FE1">
        <w:rPr>
          <w:rFonts w:eastAsia="Calibri"/>
          <w:sz w:val="22"/>
        </w:rPr>
        <w:t xml:space="preserve">5.3. Rangovas privalo užtikrinti, kad Darbus atliks reikiamos kvalifikacijos ir patirties specialistai. Tokiu atveju, jei būtina keisti prie Sutarties pridedamame sąraše nurodytą ypatingo statinio statybos vadovą (kurio patirtis buvo vertinama viešojo pirkimo metu  ir už ją Rangovas gavo papildomus balus), tačiau Rangovas kito lygiaverčio specialisto neranda, jis moka Užsakovui </w:t>
      </w:r>
      <w:r w:rsidRPr="00FD4FE1">
        <w:rPr>
          <w:rFonts w:eastAsia="Calibri"/>
          <w:b/>
          <w:sz w:val="22"/>
        </w:rPr>
        <w:t>5</w:t>
      </w:r>
      <w:r>
        <w:rPr>
          <w:rFonts w:eastAsia="Calibri"/>
          <w:b/>
          <w:sz w:val="22"/>
        </w:rPr>
        <w:t> </w:t>
      </w:r>
      <w:r w:rsidRPr="00FD4FE1">
        <w:rPr>
          <w:rFonts w:eastAsia="Calibri"/>
          <w:b/>
          <w:sz w:val="22"/>
        </w:rPr>
        <w:t>000</w:t>
      </w:r>
      <w:r>
        <w:rPr>
          <w:rFonts w:eastAsia="Calibri"/>
          <w:b/>
          <w:sz w:val="22"/>
        </w:rPr>
        <w:t>,00</w:t>
      </w:r>
      <w:r w:rsidRPr="00FD4FE1">
        <w:rPr>
          <w:rFonts w:eastAsia="Calibri"/>
          <w:b/>
          <w:sz w:val="22"/>
        </w:rPr>
        <w:t xml:space="preserve"> Eur</w:t>
      </w:r>
      <w:r>
        <w:rPr>
          <w:rFonts w:eastAsia="Calibri"/>
          <w:b/>
          <w:sz w:val="22"/>
        </w:rPr>
        <w:t xml:space="preserve"> (penkių tūkstančių eurų</w:t>
      </w:r>
      <w:r w:rsidRPr="00FD4FE1">
        <w:rPr>
          <w:rFonts w:eastAsia="Calibri"/>
          <w:b/>
          <w:sz w:val="22"/>
        </w:rPr>
        <w:t xml:space="preserve"> baudą</w:t>
      </w:r>
      <w:r w:rsidRPr="00FD4FE1">
        <w:rPr>
          <w:rFonts w:eastAsia="Calibri"/>
          <w:sz w:val="22"/>
        </w:rPr>
        <w:t xml:space="preserve"> ir laikinai (ne ilgesniam kaip 3 mėn. laikotarpiui) ypatingo statinio statybos vadovą gali pakeisti ne žemesnės kvalifikacijos, tačiau mažesnės patirties specialistu. Jei Rangovas, prie Preliminariosios sutarties pridedamame sąraše nurodytą ypatingo statinio statybos vadovą (kurio patirtis buvo vertinama laimėtojo atrankos metu) pakeičia neinformavęs Užsakovo arba per 3 mėnesio laikotarpį nepaskiria kito lygiaverčio specialisto, tai laikoma esminiu Sutarties sąlygų pažeidimu ir tokiu atveju Užsakovas privalo vienašališkai nutraukti Sutartį. </w:t>
      </w:r>
    </w:p>
    <w:p w14:paraId="69560E30" w14:textId="08483C38" w:rsidR="002E463A" w:rsidRPr="00FD4FE1" w:rsidRDefault="00FD4FE1" w:rsidP="002E463A">
      <w:pPr>
        <w:spacing w:line="276" w:lineRule="auto"/>
        <w:ind w:firstLine="720"/>
        <w:jc w:val="both"/>
        <w:rPr>
          <w:rFonts w:eastAsia="Calibri"/>
          <w:sz w:val="22"/>
          <w:szCs w:val="20"/>
        </w:rPr>
      </w:pPr>
      <w:r>
        <w:rPr>
          <w:rFonts w:eastAsia="Calibri"/>
          <w:sz w:val="22"/>
        </w:rPr>
        <w:t>5.4</w:t>
      </w:r>
      <w:r w:rsidR="002E463A">
        <w:rPr>
          <w:rFonts w:eastAsia="Calibri"/>
          <w:sz w:val="22"/>
        </w:rPr>
        <w:t xml:space="preserve">. Darbų perdavimo - priėmimo ar garantinio laikotarpio metu pastebėtiems trūkumams šalinti Šalių susitarimu nustatomas technologiškai pagrįstas terminas, kuris fiksuojamas atskiru aktu. </w:t>
      </w:r>
      <w:r w:rsidR="002E463A" w:rsidRPr="00B1090C">
        <w:rPr>
          <w:rFonts w:eastAsia="Calibri"/>
          <w:sz w:val="22"/>
        </w:rPr>
        <w:t>Rangovas patvirtina, kad jam yra žinoma, jog Užsakovas vykdo valstybinės reikšmės funkcijas ir, Rangovui vėluojant laiku pašalinti trūkumus ir (ar) gedimus, bus pažeistos vartotojų teisės, todėl Rangovas besąlygiškai sutinka su šiomis netesybomis bei jų dydžiu. Už vėlavimą pašalinti trūkumus/gedimus Rangovas, Užsakovui pareikalavus, moka Užsakovui</w:t>
      </w:r>
      <w:r>
        <w:rPr>
          <w:rFonts w:eastAsia="Calibri"/>
          <w:sz w:val="22"/>
        </w:rPr>
        <w:t xml:space="preserve"> </w:t>
      </w:r>
      <w:r w:rsidR="002E463A">
        <w:rPr>
          <w:rFonts w:eastAsia="Calibri"/>
          <w:sz w:val="22"/>
        </w:rPr>
        <w:t>100,00 Eur (vieno šimto eurų) baud</w:t>
      </w:r>
      <w:r w:rsidR="008E785B">
        <w:rPr>
          <w:rFonts w:eastAsia="Calibri"/>
          <w:sz w:val="22"/>
        </w:rPr>
        <w:t>ą už kiekvieną uždelstą dieną.</w:t>
      </w:r>
    </w:p>
    <w:p w14:paraId="1F747295" w14:textId="4EA551FB" w:rsidR="002E463A" w:rsidRDefault="002E463A" w:rsidP="002E463A">
      <w:pPr>
        <w:spacing w:line="276" w:lineRule="auto"/>
        <w:ind w:firstLine="720"/>
        <w:jc w:val="both"/>
        <w:rPr>
          <w:rFonts w:eastAsia="Calibri"/>
          <w:sz w:val="22"/>
        </w:rPr>
      </w:pPr>
      <w:r>
        <w:rPr>
          <w:rFonts w:eastAsia="Calibri"/>
          <w:sz w:val="22"/>
        </w:rPr>
        <w:t>5.</w:t>
      </w:r>
      <w:r w:rsidR="00FD4FE1">
        <w:rPr>
          <w:rFonts w:eastAsia="Calibri"/>
          <w:sz w:val="22"/>
        </w:rPr>
        <w:t>5</w:t>
      </w:r>
      <w:r>
        <w:rPr>
          <w:rFonts w:eastAsia="Calibri"/>
          <w:sz w:val="22"/>
        </w:rPr>
        <w:t>. Terminas trūkumams šalinti gali būti pratęstas, jei nesibaigus Sutartyje nurodytam trūkumų šalinimo terminui, Rangovas pateikia Užsakovui argumentuotą Rangovo prašymą su įrodymais, kad:</w:t>
      </w:r>
    </w:p>
    <w:p w14:paraId="515C6E9B" w14:textId="551DCBB6" w:rsidR="002E463A" w:rsidRDefault="00FD4FE1" w:rsidP="002E463A">
      <w:pPr>
        <w:spacing w:line="276" w:lineRule="auto"/>
        <w:ind w:firstLine="720"/>
        <w:jc w:val="both"/>
        <w:rPr>
          <w:rFonts w:eastAsia="Calibri"/>
          <w:sz w:val="22"/>
        </w:rPr>
      </w:pPr>
      <w:r>
        <w:rPr>
          <w:rFonts w:eastAsia="Calibri"/>
          <w:sz w:val="22"/>
        </w:rPr>
        <w:t>5.5</w:t>
      </w:r>
      <w:r w:rsidR="002E463A">
        <w:rPr>
          <w:rFonts w:eastAsia="Calibri"/>
          <w:sz w:val="22"/>
        </w:rPr>
        <w:t>.1. Trūkumams ar/ir gedimui pašalinti reikalingas papildomos įrangos/medžiagų/dalių užsakymas, kurių būtinumo Rangovas negalėjo numatyti ir kurių užsakymas bei pristatymas užtruks ilgiau</w:t>
      </w:r>
      <w:r>
        <w:rPr>
          <w:rFonts w:eastAsia="Calibri"/>
          <w:sz w:val="22"/>
        </w:rPr>
        <w:t>.</w:t>
      </w:r>
    </w:p>
    <w:p w14:paraId="620C1E27" w14:textId="07FB17D4" w:rsidR="002E463A" w:rsidRDefault="002E463A" w:rsidP="002E463A">
      <w:pPr>
        <w:spacing w:line="276" w:lineRule="auto"/>
        <w:ind w:firstLine="720"/>
        <w:jc w:val="both"/>
        <w:rPr>
          <w:rFonts w:eastAsia="Calibri"/>
          <w:sz w:val="22"/>
        </w:rPr>
      </w:pPr>
      <w:r>
        <w:rPr>
          <w:rFonts w:eastAsia="Calibri"/>
          <w:sz w:val="22"/>
        </w:rPr>
        <w:t>5.</w:t>
      </w:r>
      <w:r w:rsidR="00FD4FE1">
        <w:rPr>
          <w:rFonts w:eastAsia="Calibri"/>
          <w:sz w:val="22"/>
        </w:rPr>
        <w:t>5</w:t>
      </w:r>
      <w:r>
        <w:rPr>
          <w:rFonts w:eastAsia="Calibri"/>
          <w:sz w:val="22"/>
        </w:rPr>
        <w:t xml:space="preserve">.2. Trūkumams ar/ir gedimui pašalinti būtinas ilgesnis terminas dėl sudėtingo techninio sprendimo, kai tokie trūkumai ar/ir gedimai atsirado ne dėl Rangovo aplaidaus Sutarties vykdymo. </w:t>
      </w:r>
    </w:p>
    <w:p w14:paraId="05EDA2F3" w14:textId="56286F0D" w:rsidR="002E463A" w:rsidRDefault="002E463A" w:rsidP="002E463A">
      <w:pPr>
        <w:spacing w:line="276" w:lineRule="auto"/>
        <w:ind w:firstLine="720"/>
        <w:jc w:val="both"/>
        <w:rPr>
          <w:rFonts w:eastAsia="Calibri"/>
          <w:sz w:val="22"/>
        </w:rPr>
      </w:pPr>
      <w:r>
        <w:rPr>
          <w:rFonts w:eastAsia="Calibri"/>
          <w:sz w:val="22"/>
        </w:rPr>
        <w:t>5.</w:t>
      </w:r>
      <w:r w:rsidR="00FD4FE1">
        <w:rPr>
          <w:rFonts w:eastAsia="Calibri"/>
          <w:sz w:val="22"/>
        </w:rPr>
        <w:t>5</w:t>
      </w:r>
      <w:r>
        <w:rPr>
          <w:rFonts w:eastAsia="Calibri"/>
          <w:sz w:val="22"/>
        </w:rPr>
        <w:t>.3.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08910385" w14:textId="530B1C88" w:rsidR="002E463A" w:rsidRDefault="00FD4FE1" w:rsidP="002E463A">
      <w:pPr>
        <w:spacing w:line="276" w:lineRule="auto"/>
        <w:ind w:firstLine="720"/>
        <w:jc w:val="both"/>
        <w:rPr>
          <w:rFonts w:eastAsia="Calibri"/>
          <w:sz w:val="22"/>
        </w:rPr>
      </w:pPr>
      <w:r>
        <w:rPr>
          <w:rFonts w:eastAsia="Calibri"/>
          <w:sz w:val="22"/>
        </w:rPr>
        <w:t>5.6</w:t>
      </w:r>
      <w:r w:rsidR="002E463A">
        <w:rPr>
          <w:rFonts w:eastAsia="Calibri"/>
          <w:sz w:val="22"/>
        </w:rPr>
        <w:t xml:space="preserve">. Jei per 3 (tris) darbo dienas Užsakovas nepatvirtina leidimo pratęsti trūkumų šalinimo terminą, tai laikoma atsisakymu pratęsti trūkumų šalinimo terminą. </w:t>
      </w:r>
    </w:p>
    <w:p w14:paraId="3E40C47B" w14:textId="0D57A17E" w:rsidR="002E463A" w:rsidRDefault="002E463A" w:rsidP="002E463A">
      <w:pPr>
        <w:spacing w:line="276" w:lineRule="auto"/>
        <w:ind w:firstLine="720"/>
        <w:jc w:val="both"/>
        <w:rPr>
          <w:rFonts w:eastAsia="Calibri"/>
          <w:sz w:val="22"/>
        </w:rPr>
      </w:pPr>
      <w:r>
        <w:rPr>
          <w:rFonts w:eastAsia="Calibri"/>
          <w:sz w:val="22"/>
        </w:rPr>
        <w:t>5.</w:t>
      </w:r>
      <w:r w:rsidR="00FD4FE1">
        <w:rPr>
          <w:rFonts w:eastAsia="Calibri"/>
          <w:sz w:val="22"/>
        </w:rPr>
        <w:t>7</w:t>
      </w:r>
      <w:r>
        <w:rPr>
          <w:rFonts w:eastAsia="Calibri"/>
          <w:sz w:val="22"/>
        </w:rPr>
        <w:t xml:space="preserve">.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55BE813E" w14:textId="39E8DCA4" w:rsidR="002E463A" w:rsidRDefault="002E463A" w:rsidP="002E463A">
      <w:pPr>
        <w:spacing w:line="276" w:lineRule="auto"/>
        <w:ind w:firstLine="720"/>
        <w:jc w:val="both"/>
        <w:rPr>
          <w:rFonts w:eastAsia="Calibri"/>
          <w:sz w:val="22"/>
        </w:rPr>
      </w:pPr>
      <w:r>
        <w:rPr>
          <w:rFonts w:eastAsia="Calibri"/>
          <w:sz w:val="22"/>
        </w:rPr>
        <w:t>5.</w:t>
      </w:r>
      <w:r w:rsidR="00FD4FE1">
        <w:rPr>
          <w:rFonts w:eastAsia="Calibri"/>
          <w:sz w:val="22"/>
        </w:rPr>
        <w:t>8</w:t>
      </w:r>
      <w:r>
        <w:rPr>
          <w:rFonts w:eastAsia="Calibri"/>
          <w:sz w:val="22"/>
        </w:rPr>
        <w:t>. Jei apskaičiuotos baudos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08710A35" w14:textId="2E6C3E24" w:rsidR="002E463A" w:rsidRDefault="002E463A" w:rsidP="002E463A">
      <w:pPr>
        <w:spacing w:line="276" w:lineRule="auto"/>
        <w:ind w:firstLine="720"/>
        <w:jc w:val="both"/>
        <w:rPr>
          <w:rFonts w:eastAsia="Calibri"/>
          <w:sz w:val="22"/>
        </w:rPr>
      </w:pPr>
      <w:r>
        <w:rPr>
          <w:rFonts w:eastAsia="Calibri"/>
          <w:sz w:val="22"/>
        </w:rPr>
        <w:lastRenderedPageBreak/>
        <w:t>5.</w:t>
      </w:r>
      <w:r w:rsidR="008E785B">
        <w:rPr>
          <w:rFonts w:eastAsia="Calibri"/>
          <w:sz w:val="22"/>
        </w:rPr>
        <w:t>9</w:t>
      </w:r>
      <w:r w:rsidR="00B64544">
        <w:rPr>
          <w:rFonts w:eastAsia="Calibri"/>
          <w:sz w:val="22"/>
        </w:rPr>
        <w:t>.</w:t>
      </w:r>
      <w:r>
        <w:rPr>
          <w:rFonts w:eastAsia="Calibri"/>
          <w:sz w:val="22"/>
        </w:rPr>
        <w:t xml:space="preserve">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73A14F32" w14:textId="751E1A13" w:rsidR="002E463A" w:rsidRDefault="008E785B" w:rsidP="002E463A">
      <w:pPr>
        <w:spacing w:line="276" w:lineRule="auto"/>
        <w:ind w:firstLine="720"/>
        <w:jc w:val="both"/>
        <w:rPr>
          <w:rFonts w:eastAsia="Calibri"/>
          <w:sz w:val="22"/>
        </w:rPr>
      </w:pPr>
      <w:r>
        <w:rPr>
          <w:rFonts w:eastAsia="Calibri"/>
          <w:sz w:val="22"/>
        </w:rPr>
        <w:t>5.10</w:t>
      </w:r>
      <w:r w:rsidR="002E463A">
        <w:rPr>
          <w:rFonts w:eastAsia="Calibri"/>
          <w:sz w:val="22"/>
        </w:rPr>
        <w:t>. Jeigu Rangovas nevykdo savo įsipareigojimų arba vykdo juos netinkamai, tai Užsakovas be šiame straipsnyje nurodyti savo teisių gynimo būdų taip pat turi teisę pasinaudoti teisėmis, nurodytomis Sutarties bendrųjų sąlygų 15 ir 16 straipsniuose.</w:t>
      </w:r>
    </w:p>
    <w:p w14:paraId="0E6816FF" w14:textId="7C120244" w:rsidR="002E463A" w:rsidRDefault="008E785B" w:rsidP="002E463A">
      <w:pPr>
        <w:spacing w:line="276" w:lineRule="auto"/>
        <w:ind w:firstLine="720"/>
        <w:jc w:val="both"/>
        <w:rPr>
          <w:rFonts w:eastAsia="Calibri"/>
          <w:sz w:val="22"/>
        </w:rPr>
      </w:pPr>
      <w:r>
        <w:rPr>
          <w:rFonts w:eastAsia="Calibri"/>
          <w:sz w:val="22"/>
        </w:rPr>
        <w:t>5.11</w:t>
      </w:r>
      <w:r w:rsidR="002E463A">
        <w:rPr>
          <w:rFonts w:eastAsia="Calibri"/>
          <w:sz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9" w:history="1">
        <w:r w:rsidR="002E463A">
          <w:rPr>
            <w:rStyle w:val="Hipersaitas"/>
            <w:rFonts w:eastAsia="Calibri"/>
            <w:sz w:val="22"/>
          </w:rPr>
          <w:t>gediminas-jonas.lasas@kaunovandenys.lt</w:t>
        </w:r>
      </w:hyperlink>
      <w:r w:rsidR="002E463A">
        <w:rPr>
          <w:rFonts w:eastAsia="Calibri"/>
          <w:sz w:val="22"/>
        </w:rPr>
        <w:t>.</w:t>
      </w:r>
    </w:p>
    <w:p w14:paraId="4A46E26B" w14:textId="77777777" w:rsidR="002E463A" w:rsidRDefault="002E463A" w:rsidP="002E463A">
      <w:pPr>
        <w:keepNext/>
        <w:spacing w:before="120" w:after="120" w:line="276" w:lineRule="auto"/>
        <w:ind w:left="187"/>
        <w:jc w:val="center"/>
        <w:outlineLvl w:val="0"/>
        <w:rPr>
          <w:b/>
          <w:sz w:val="22"/>
          <w:szCs w:val="22"/>
        </w:rPr>
      </w:pPr>
      <w:r>
        <w:rPr>
          <w:b/>
          <w:sz w:val="22"/>
          <w:szCs w:val="22"/>
        </w:rPr>
        <w:t>6. Susirašinėjimas</w:t>
      </w:r>
    </w:p>
    <w:p w14:paraId="1C68FC0A" w14:textId="77777777" w:rsidR="002E463A" w:rsidRDefault="002E463A" w:rsidP="002E463A">
      <w:pPr>
        <w:spacing w:line="276" w:lineRule="auto"/>
        <w:ind w:firstLine="720"/>
        <w:jc w:val="both"/>
        <w:rPr>
          <w:rFonts w:eastAsia="Calibri"/>
          <w:sz w:val="22"/>
          <w:szCs w:val="20"/>
          <w:lang w:eastAsia="lt-LT"/>
        </w:rPr>
      </w:pPr>
      <w:r>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0299C4F5" w14:textId="77777777" w:rsidR="002E463A" w:rsidRPr="003D5877" w:rsidRDefault="002E463A" w:rsidP="002E463A">
      <w:pPr>
        <w:spacing w:line="276" w:lineRule="auto"/>
        <w:ind w:firstLine="720"/>
        <w:jc w:val="both"/>
        <w:rPr>
          <w:b/>
          <w:sz w:val="22"/>
          <w:szCs w:val="22"/>
        </w:rPr>
      </w:pPr>
      <w:r w:rsidRPr="003D5877">
        <w:rPr>
          <w:rFonts w:eastAsia="Calibri"/>
          <w:b/>
          <w:sz w:val="22"/>
        </w:rPr>
        <w:t xml:space="preserve">6.2. </w:t>
      </w:r>
      <w:r w:rsidRPr="003D5877">
        <w:rPr>
          <w:b/>
          <w:sz w:val="22"/>
          <w:szCs w:val="22"/>
        </w:rPr>
        <w:t>Šalių paskirti asmenys, atsakingi už sutarties vykdymą:</w:t>
      </w:r>
    </w:p>
    <w:p w14:paraId="60259CC1" w14:textId="68D14F5B" w:rsidR="002E463A" w:rsidRPr="006A4679" w:rsidRDefault="002E463A" w:rsidP="002E463A">
      <w:pPr>
        <w:spacing w:line="276" w:lineRule="auto"/>
        <w:ind w:firstLine="720"/>
        <w:jc w:val="both"/>
        <w:rPr>
          <w:iCs/>
          <w:sz w:val="22"/>
          <w:szCs w:val="22"/>
        </w:rPr>
      </w:pPr>
      <w:r>
        <w:rPr>
          <w:sz w:val="22"/>
          <w:szCs w:val="22"/>
        </w:rPr>
        <w:t xml:space="preserve">6.2.1. Užsakovo </w:t>
      </w:r>
      <w:r w:rsidRPr="003D5877">
        <w:rPr>
          <w:sz w:val="22"/>
          <w:szCs w:val="22"/>
        </w:rPr>
        <w:t>asmuo, atsakingas už sutarties vykdymą</w:t>
      </w:r>
      <w:r>
        <w:rPr>
          <w:sz w:val="22"/>
          <w:szCs w:val="22"/>
        </w:rPr>
        <w:t xml:space="preserve"> – </w:t>
      </w:r>
      <w:r w:rsidR="006A4679" w:rsidRPr="006A4679">
        <w:rPr>
          <w:iCs/>
          <w:sz w:val="22"/>
          <w:szCs w:val="22"/>
        </w:rPr>
        <w:t xml:space="preserve">Avarinės tarnybos viršininkas Rimas Stunžėnas, mob.t.  </w:t>
      </w:r>
      <w:r w:rsidR="006A4679">
        <w:rPr>
          <w:iCs/>
          <w:sz w:val="22"/>
          <w:szCs w:val="22"/>
        </w:rPr>
        <w:t xml:space="preserve">+370 </w:t>
      </w:r>
      <w:r w:rsidR="006A4679" w:rsidRPr="006A4679">
        <w:rPr>
          <w:iCs/>
          <w:sz w:val="22"/>
          <w:szCs w:val="22"/>
        </w:rPr>
        <w:t>698 03418.</w:t>
      </w:r>
      <w:r w:rsidRPr="006A4679">
        <w:rPr>
          <w:iCs/>
          <w:sz w:val="22"/>
          <w:szCs w:val="22"/>
        </w:rPr>
        <w:t xml:space="preserve"> </w:t>
      </w:r>
    </w:p>
    <w:p w14:paraId="35B1AFA3" w14:textId="25C59E09" w:rsidR="002E463A" w:rsidRDefault="002E463A" w:rsidP="002E463A">
      <w:pPr>
        <w:spacing w:line="276" w:lineRule="auto"/>
        <w:ind w:firstLine="720"/>
        <w:jc w:val="both"/>
        <w:rPr>
          <w:i/>
          <w:sz w:val="22"/>
          <w:szCs w:val="22"/>
        </w:rPr>
      </w:pPr>
      <w:r w:rsidRPr="00735AF0">
        <w:rPr>
          <w:sz w:val="22"/>
          <w:szCs w:val="22"/>
        </w:rPr>
        <w:t>6.2.</w:t>
      </w:r>
      <w:r w:rsidR="00E6749D" w:rsidRPr="00735AF0">
        <w:rPr>
          <w:sz w:val="22"/>
          <w:szCs w:val="22"/>
        </w:rPr>
        <w:t>2</w:t>
      </w:r>
      <w:r w:rsidRPr="00735AF0">
        <w:rPr>
          <w:sz w:val="22"/>
          <w:szCs w:val="22"/>
        </w:rPr>
        <w:t xml:space="preserve">. Rangovo asmuo, atsakingas už sutarties vykdymą </w:t>
      </w:r>
      <w:r w:rsidR="00AC189B" w:rsidRPr="00735AF0">
        <w:rPr>
          <w:sz w:val="22"/>
          <w:szCs w:val="22"/>
        </w:rPr>
        <w:t>–</w:t>
      </w:r>
      <w:r w:rsidRPr="00735AF0">
        <w:rPr>
          <w:sz w:val="22"/>
          <w:szCs w:val="22"/>
        </w:rPr>
        <w:t xml:space="preserve"> </w:t>
      </w:r>
      <w:r w:rsidR="00AC189B" w:rsidRPr="00735AF0">
        <w:rPr>
          <w:sz w:val="22"/>
          <w:szCs w:val="22"/>
        </w:rPr>
        <w:t>Projekt</w:t>
      </w:r>
      <w:r w:rsidR="00735AF0">
        <w:rPr>
          <w:sz w:val="22"/>
          <w:szCs w:val="22"/>
        </w:rPr>
        <w:t>ų vadovė Jolita Motytė, tel.</w:t>
      </w:r>
      <w:r w:rsidR="00AC189B" w:rsidRPr="00735AF0">
        <w:rPr>
          <w:sz w:val="22"/>
          <w:szCs w:val="22"/>
        </w:rPr>
        <w:t xml:space="preserve"> +370 652 88795</w:t>
      </w:r>
      <w:r w:rsidRPr="00735AF0">
        <w:rPr>
          <w:i/>
          <w:sz w:val="22"/>
          <w:szCs w:val="22"/>
        </w:rPr>
        <w:t>.</w:t>
      </w:r>
      <w:r w:rsidRPr="003D5877">
        <w:rPr>
          <w:i/>
          <w:sz w:val="22"/>
          <w:szCs w:val="22"/>
        </w:rPr>
        <w:t xml:space="preserve"> </w:t>
      </w:r>
    </w:p>
    <w:p w14:paraId="66B4BBDD" w14:textId="373BF4A4" w:rsidR="00EC5785" w:rsidRPr="00EC5785" w:rsidRDefault="00EC5785" w:rsidP="002E463A">
      <w:pPr>
        <w:spacing w:line="276" w:lineRule="auto"/>
        <w:ind w:firstLine="720"/>
        <w:jc w:val="both"/>
        <w:rPr>
          <w:sz w:val="22"/>
          <w:szCs w:val="22"/>
        </w:rPr>
      </w:pPr>
      <w:r w:rsidRPr="00EC5785">
        <w:rPr>
          <w:b/>
          <w:sz w:val="22"/>
          <w:szCs w:val="22"/>
        </w:rPr>
        <w:t xml:space="preserve">6.3. Bendravimas el. pašto adresu </w:t>
      </w:r>
      <w:hyperlink r:id="rId10" w:history="1">
        <w:r w:rsidRPr="00EC5785">
          <w:rPr>
            <w:rStyle w:val="Hipersaitas"/>
            <w:b/>
            <w:sz w:val="22"/>
            <w:szCs w:val="22"/>
          </w:rPr>
          <w:t>avariniaidarbai@kaunovandenys.lt</w:t>
        </w:r>
      </w:hyperlink>
      <w:r w:rsidRPr="00EC5785">
        <w:rPr>
          <w:b/>
          <w:sz w:val="22"/>
          <w:szCs w:val="22"/>
        </w:rPr>
        <w:t xml:space="preserve"> bus vykdomas tik su Rangovo atstovais,</w:t>
      </w:r>
      <w:r w:rsidRPr="00EC5785">
        <w:rPr>
          <w:sz w:val="22"/>
          <w:szCs w:val="22"/>
        </w:rPr>
        <w:t xml:space="preserve"> jungtinės veiklos atveju, su pagrindinio partnerio atstovais, ir ne daugiau kaip su 3 asmenimis. </w:t>
      </w:r>
      <w:r w:rsidRPr="00EC5785">
        <w:rPr>
          <w:b/>
          <w:sz w:val="22"/>
          <w:szCs w:val="22"/>
        </w:rPr>
        <w:t>Rangovo pasitelkti subrangovai nebus įtraukiami į gavėjų sąrašą.</w:t>
      </w:r>
      <w:r w:rsidRPr="00EC5785">
        <w:rPr>
          <w:sz w:val="22"/>
          <w:szCs w:val="22"/>
        </w:rPr>
        <w:t xml:space="preserve"> Už tinkamą užduočių perdavimą </w:t>
      </w:r>
      <w:r>
        <w:rPr>
          <w:sz w:val="22"/>
          <w:szCs w:val="22"/>
        </w:rPr>
        <w:t xml:space="preserve">ir informavimą </w:t>
      </w:r>
      <w:r w:rsidRPr="00EC5785">
        <w:rPr>
          <w:sz w:val="22"/>
          <w:szCs w:val="22"/>
        </w:rPr>
        <w:t xml:space="preserve">subrangovams atsakingas Rangovas.   </w:t>
      </w:r>
    </w:p>
    <w:p w14:paraId="7CABD10F" w14:textId="3FF8F7F4" w:rsidR="002E463A" w:rsidRDefault="002E463A" w:rsidP="002E463A">
      <w:pPr>
        <w:spacing w:line="276" w:lineRule="auto"/>
        <w:ind w:firstLine="720"/>
        <w:jc w:val="both"/>
        <w:rPr>
          <w:rFonts w:eastAsia="Calibri"/>
          <w:sz w:val="22"/>
          <w:szCs w:val="22"/>
          <w:lang w:eastAsia="lt-LT"/>
        </w:rPr>
      </w:pPr>
      <w:r>
        <w:rPr>
          <w:rFonts w:eastAsia="Calibri"/>
          <w:sz w:val="22"/>
        </w:rPr>
        <w:t>6.</w:t>
      </w:r>
      <w:r w:rsidR="00757068">
        <w:rPr>
          <w:rFonts w:eastAsia="Calibri"/>
          <w:sz w:val="22"/>
        </w:rPr>
        <w:t>4</w:t>
      </w:r>
      <w:r>
        <w:rPr>
          <w:rFonts w:eastAsia="Calibri"/>
          <w:sz w:val="22"/>
        </w:rPr>
        <w:t xml:space="preserve">. </w:t>
      </w:r>
      <w:r>
        <w:rPr>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w:t>
      </w:r>
      <w:r w:rsidR="006A4679">
        <w:rPr>
          <w:sz w:val="22"/>
          <w:szCs w:val="22"/>
        </w:rPr>
        <w:t>+370</w:t>
      </w:r>
      <w:r>
        <w:rPr>
          <w:sz w:val="22"/>
          <w:szCs w:val="22"/>
        </w:rPr>
        <w:t xml:space="preserve"> 616 49891, el. paštas </w:t>
      </w:r>
      <w:hyperlink r:id="rId11" w:history="1">
        <w:r>
          <w:rPr>
            <w:rStyle w:val="Hipersaitas"/>
            <w:rFonts w:eastAsiaTheme="majorEastAsia"/>
            <w:sz w:val="22"/>
            <w:szCs w:val="22"/>
          </w:rPr>
          <w:t>mindaugas.mizgaitis@kaunovandenys.lt</w:t>
        </w:r>
      </w:hyperlink>
    </w:p>
    <w:p w14:paraId="66802C46" w14:textId="310038E0" w:rsidR="002E463A" w:rsidRDefault="002E463A" w:rsidP="002E463A">
      <w:pPr>
        <w:spacing w:line="276" w:lineRule="auto"/>
        <w:ind w:firstLine="720"/>
        <w:jc w:val="both"/>
        <w:rPr>
          <w:rFonts w:eastAsia="Calibri"/>
          <w:sz w:val="22"/>
        </w:rPr>
      </w:pPr>
      <w:r>
        <w:rPr>
          <w:rFonts w:eastAsia="Calibri"/>
          <w:sz w:val="22"/>
        </w:rPr>
        <w:t>6.</w:t>
      </w:r>
      <w:r w:rsidR="00757068">
        <w:rPr>
          <w:rFonts w:eastAsia="Calibri"/>
          <w:sz w:val="22"/>
        </w:rPr>
        <w:t>5</w:t>
      </w:r>
      <w:r>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8856E4" w14:textId="77777777" w:rsidR="00E6749D" w:rsidRDefault="00E6749D" w:rsidP="002E463A">
      <w:pPr>
        <w:spacing w:line="276" w:lineRule="auto"/>
        <w:ind w:firstLine="720"/>
        <w:jc w:val="both"/>
        <w:rPr>
          <w:rFonts w:eastAsia="Calibri"/>
          <w:sz w:val="22"/>
          <w:szCs w:val="20"/>
        </w:rPr>
      </w:pPr>
    </w:p>
    <w:p w14:paraId="5E2F7523" w14:textId="77777777" w:rsidR="002E463A" w:rsidRDefault="002E463A" w:rsidP="002E463A">
      <w:pPr>
        <w:spacing w:line="276" w:lineRule="auto"/>
        <w:jc w:val="center"/>
        <w:rPr>
          <w:b/>
          <w:sz w:val="22"/>
          <w:szCs w:val="22"/>
        </w:rPr>
      </w:pPr>
      <w:r>
        <w:rPr>
          <w:b/>
          <w:sz w:val="22"/>
          <w:szCs w:val="22"/>
        </w:rPr>
        <w:t>7. Subrangovai ir jų keitimo tvarka</w:t>
      </w:r>
    </w:p>
    <w:p w14:paraId="5DAD9548" w14:textId="77777777" w:rsidR="002E463A" w:rsidRDefault="002E463A" w:rsidP="002E463A">
      <w:pPr>
        <w:spacing w:line="276" w:lineRule="auto"/>
        <w:jc w:val="center"/>
        <w:rPr>
          <w:b/>
          <w:sz w:val="22"/>
          <w:szCs w:val="22"/>
        </w:rPr>
      </w:pPr>
    </w:p>
    <w:p w14:paraId="531D81A6" w14:textId="3F8C52BF" w:rsidR="00D129D5" w:rsidRDefault="002E463A" w:rsidP="002E463A">
      <w:pPr>
        <w:tabs>
          <w:tab w:val="left" w:pos="1080"/>
        </w:tabs>
        <w:spacing w:line="276" w:lineRule="auto"/>
        <w:ind w:firstLine="720"/>
        <w:jc w:val="both"/>
        <w:rPr>
          <w:sz w:val="22"/>
          <w:szCs w:val="22"/>
        </w:rPr>
      </w:pPr>
      <w:r>
        <w:rPr>
          <w:sz w:val="22"/>
          <w:szCs w:val="22"/>
        </w:rPr>
        <w:t>7</w:t>
      </w:r>
      <w:r w:rsidR="00AC189B">
        <w:rPr>
          <w:sz w:val="22"/>
          <w:szCs w:val="22"/>
        </w:rPr>
        <w:t xml:space="preserve">.1.Rangovas numato pasitelkti </w:t>
      </w:r>
      <w:r>
        <w:rPr>
          <w:sz w:val="22"/>
          <w:szCs w:val="22"/>
        </w:rPr>
        <w:t>šiuos</w:t>
      </w:r>
      <w:r w:rsidR="00AC189B">
        <w:rPr>
          <w:sz w:val="22"/>
          <w:szCs w:val="22"/>
        </w:rPr>
        <w:t xml:space="preserve"> subrangovus</w:t>
      </w:r>
      <w:r>
        <w:rPr>
          <w:sz w:val="22"/>
          <w:szCs w:val="22"/>
        </w:rPr>
        <w:t xml:space="preserve">: </w:t>
      </w:r>
    </w:p>
    <w:p w14:paraId="46944FD1" w14:textId="0C8A1C50" w:rsidR="002E463A" w:rsidRPr="00735AF0" w:rsidRDefault="00D129D5" w:rsidP="00D129D5">
      <w:pPr>
        <w:tabs>
          <w:tab w:val="left" w:pos="1080"/>
        </w:tabs>
        <w:spacing w:line="276" w:lineRule="auto"/>
        <w:ind w:firstLine="720"/>
        <w:jc w:val="both"/>
        <w:rPr>
          <w:sz w:val="22"/>
          <w:szCs w:val="22"/>
        </w:rPr>
      </w:pPr>
      <w:r w:rsidRPr="00735AF0">
        <w:rPr>
          <w:sz w:val="22"/>
          <w:szCs w:val="22"/>
        </w:rPr>
        <w:t>UAB „Požeminės linijos“</w:t>
      </w:r>
      <w:r w:rsidRPr="00735AF0">
        <w:t xml:space="preserve"> įmonės kodas </w:t>
      </w:r>
      <w:r w:rsidRPr="00735AF0">
        <w:rPr>
          <w:sz w:val="22"/>
          <w:szCs w:val="22"/>
        </w:rPr>
        <w:t>160427431,</w:t>
      </w:r>
      <w:r w:rsidRPr="00735AF0">
        <w:t xml:space="preserve"> </w:t>
      </w:r>
      <w:r w:rsidRPr="00735AF0">
        <w:rPr>
          <w:sz w:val="22"/>
          <w:szCs w:val="22"/>
        </w:rPr>
        <w:t xml:space="preserve">Energetikų g. 42, LT-52485 Kaunas, </w:t>
      </w:r>
      <w:r w:rsidR="002E463A" w:rsidRPr="00735AF0">
        <w:rPr>
          <w:sz w:val="22"/>
          <w:szCs w:val="22"/>
        </w:rPr>
        <w:t xml:space="preserve">pirkimo dalims </w:t>
      </w:r>
      <w:r w:rsidRPr="00735AF0">
        <w:rPr>
          <w:sz w:val="22"/>
          <w:szCs w:val="22"/>
        </w:rPr>
        <w:t>bendrieji ir specialieji statybos darbai.</w:t>
      </w:r>
    </w:p>
    <w:p w14:paraId="27055C40" w14:textId="10AEFEFE" w:rsidR="00D129D5" w:rsidRPr="00735AF0" w:rsidRDefault="00D129D5" w:rsidP="00D129D5">
      <w:pPr>
        <w:tabs>
          <w:tab w:val="left" w:pos="1080"/>
        </w:tabs>
        <w:spacing w:line="276" w:lineRule="auto"/>
        <w:ind w:firstLine="720"/>
        <w:jc w:val="both"/>
        <w:rPr>
          <w:sz w:val="22"/>
          <w:szCs w:val="22"/>
        </w:rPr>
      </w:pPr>
      <w:r w:rsidRPr="00735AF0">
        <w:rPr>
          <w:sz w:val="22"/>
          <w:szCs w:val="22"/>
        </w:rPr>
        <w:t>UAB „Žemkasys“ įmonės kodas 132783897, Ateities pl. 45C, LT-52119 Kaunas,</w:t>
      </w:r>
      <w:r w:rsidRPr="00735AF0">
        <w:t xml:space="preserve"> </w:t>
      </w:r>
      <w:r w:rsidRPr="00735AF0">
        <w:rPr>
          <w:sz w:val="22"/>
          <w:szCs w:val="22"/>
        </w:rPr>
        <w:t>pirkimo dalims bendrieji ir specialieji statybos darbai.</w:t>
      </w:r>
    </w:p>
    <w:p w14:paraId="61967FCC" w14:textId="77777777" w:rsidR="002E463A" w:rsidRDefault="002E463A" w:rsidP="002E463A">
      <w:pPr>
        <w:spacing w:line="276" w:lineRule="auto"/>
        <w:ind w:firstLine="720"/>
        <w:jc w:val="both"/>
        <w:rPr>
          <w:sz w:val="22"/>
          <w:szCs w:val="22"/>
        </w:rPr>
      </w:pPr>
      <w:r>
        <w:rPr>
          <w:sz w:val="22"/>
          <w:szCs w:val="22"/>
        </w:rPr>
        <w:t xml:space="preserve">7.2. Sutarties 7.1 punkte nurodytą (nurodytus) subrangovą (subrangovus) Rangovas gali pakeisti arba pasitelkti naują subtiekėją tik esant objektyvioms priežastims, gavęs Užsakovo rašytinį sutikimą. Pažeidus šią </w:t>
      </w:r>
      <w:r>
        <w:rPr>
          <w:sz w:val="22"/>
          <w:szCs w:val="22"/>
        </w:rPr>
        <w:lastRenderedPageBreak/>
        <w:t xml:space="preserve">subrangovo (subrangovų) keitimo tvarką bus laikoma, kad Rangovas pažeidė esmines sutarties sąlygas, dėl ko Užsakovas gali vienašališkai nutraukti šią sutartį. </w:t>
      </w:r>
    </w:p>
    <w:p w14:paraId="65B19E4F" w14:textId="77777777" w:rsidR="002E463A" w:rsidRDefault="002E463A" w:rsidP="002E463A">
      <w:pPr>
        <w:spacing w:line="276" w:lineRule="auto"/>
        <w:ind w:firstLine="720"/>
        <w:jc w:val="both"/>
        <w:rPr>
          <w:sz w:val="22"/>
          <w:szCs w:val="22"/>
        </w:rPr>
      </w:pPr>
      <w:r>
        <w:rPr>
          <w:sz w:val="22"/>
          <w:szCs w:val="22"/>
        </w:rPr>
        <w:t>7.3. Subrangovo (subrangovų) pasitelkimas neatleidžia Rangovo nuo atsakomybės vykdant šią sutartį. Už subrangovo (subrangovų) įsipareigojimų nevykdymą arba netinkamą jų vykdymą atsako Rangovas.</w:t>
      </w:r>
    </w:p>
    <w:p w14:paraId="6A13176F" w14:textId="7558045D" w:rsidR="002E463A" w:rsidRDefault="002E463A" w:rsidP="002E463A">
      <w:pPr>
        <w:spacing w:line="276" w:lineRule="auto"/>
        <w:ind w:firstLine="720"/>
        <w:jc w:val="both"/>
        <w:rPr>
          <w:sz w:val="22"/>
          <w:szCs w:val="22"/>
        </w:rPr>
      </w:pPr>
      <w:r>
        <w:rPr>
          <w:sz w:val="22"/>
          <w:szCs w:val="22"/>
        </w:rPr>
        <w:t xml:space="preserve">7.4. </w:t>
      </w:r>
      <w:r w:rsidR="003133F7">
        <w:rPr>
          <w:sz w:val="22"/>
          <w:szCs w:val="22"/>
        </w:rPr>
        <w:t xml:space="preserve">Subrangovas, pageidaudamas pasinaudoti tiesioginio atsiskaitymo galimybe, raštu pateikia Užsakovui prašymą dėl tiesioginio atsiskaitymo, kurio pagrindu, sudaroma trišalė sutartis tarp Užsakovo, Rangovo ir Subrangovo. </w:t>
      </w:r>
    </w:p>
    <w:p w14:paraId="057A3ECF" w14:textId="77777777" w:rsidR="002E463A" w:rsidRDefault="002E463A" w:rsidP="002E463A">
      <w:pPr>
        <w:keepNext/>
        <w:spacing w:before="120" w:after="120" w:line="276" w:lineRule="auto"/>
        <w:jc w:val="center"/>
        <w:outlineLvl w:val="0"/>
        <w:rPr>
          <w:sz w:val="22"/>
          <w:szCs w:val="22"/>
        </w:rPr>
      </w:pPr>
      <w:r>
        <w:rPr>
          <w:b/>
          <w:sz w:val="22"/>
          <w:szCs w:val="22"/>
        </w:rPr>
        <w:t>8. Kitos nuostatos</w:t>
      </w:r>
    </w:p>
    <w:p w14:paraId="3DC833A9" w14:textId="77777777" w:rsidR="002E463A" w:rsidRDefault="002E463A" w:rsidP="002E463A">
      <w:pPr>
        <w:tabs>
          <w:tab w:val="left" w:pos="720"/>
        </w:tabs>
        <w:autoSpaceDE w:val="0"/>
        <w:autoSpaceDN w:val="0"/>
        <w:adjustRightInd w:val="0"/>
        <w:spacing w:line="276" w:lineRule="auto"/>
        <w:ind w:firstLine="720"/>
        <w:jc w:val="both"/>
        <w:rPr>
          <w:color w:val="000000"/>
          <w:sz w:val="22"/>
          <w:szCs w:val="22"/>
        </w:rPr>
      </w:pPr>
      <w:r>
        <w:rPr>
          <w:sz w:val="22"/>
          <w:szCs w:val="22"/>
        </w:rPr>
        <w:t xml:space="preserve">8.1. </w:t>
      </w:r>
      <w:r>
        <w:rPr>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472B788" w14:textId="77777777" w:rsidR="002E463A" w:rsidRDefault="002E463A" w:rsidP="002E463A">
      <w:pPr>
        <w:spacing w:line="276" w:lineRule="auto"/>
        <w:ind w:firstLine="720"/>
        <w:jc w:val="both"/>
        <w:rPr>
          <w:rFonts w:eastAsia="Calibri"/>
          <w:sz w:val="22"/>
          <w:szCs w:val="20"/>
          <w:lang w:eastAsia="lt-LT"/>
        </w:rPr>
      </w:pPr>
      <w:r>
        <w:rPr>
          <w:rFonts w:eastAsia="Calibri"/>
          <w:sz w:val="22"/>
        </w:rPr>
        <w:t xml:space="preserve">8.2. Ši Sutartis sudaryta lietuvių kalba, 2 (dviem) egzemplioriais, turinčiais vienodą teisinę galią – po vieną kiekvienai Šaliai. </w:t>
      </w:r>
      <w:r w:rsidRPr="007F53B1">
        <w:rPr>
          <w:rFonts w:eastAsia="Calibri"/>
          <w:sz w:val="22"/>
        </w:rPr>
        <w:t>Jei Sutartis pasirašoma elektroniniais kvalifikuotais aprašais sudaromas vienas elektroninis dokumentas.</w:t>
      </w:r>
    </w:p>
    <w:p w14:paraId="7FF7ADC6" w14:textId="77777777" w:rsidR="002E463A" w:rsidRDefault="002E463A" w:rsidP="002E463A">
      <w:pPr>
        <w:spacing w:line="276" w:lineRule="auto"/>
        <w:ind w:firstLine="720"/>
        <w:jc w:val="both"/>
        <w:rPr>
          <w:rFonts w:eastAsia="Calibri"/>
          <w:sz w:val="22"/>
          <w:szCs w:val="22"/>
        </w:rPr>
      </w:pPr>
      <w:r>
        <w:rPr>
          <w:sz w:val="22"/>
          <w:szCs w:val="22"/>
        </w:rPr>
        <w:t xml:space="preserve">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2" w:history="1">
        <w:r>
          <w:rPr>
            <w:rStyle w:val="Hipersaitas"/>
            <w:rFonts w:eastAsiaTheme="majorEastAsia"/>
            <w:sz w:val="22"/>
            <w:szCs w:val="22"/>
          </w:rPr>
          <w:t>https://www.kaunovandenys.lt/SiteAssets/paslaugos_teikeju_saugos_reikalavimu_aprasas_2020_priedas.pdf</w:t>
        </w:r>
      </w:hyperlink>
    </w:p>
    <w:p w14:paraId="5BD28F2C" w14:textId="77777777" w:rsidR="002E463A" w:rsidRDefault="002E463A" w:rsidP="002E463A">
      <w:pPr>
        <w:spacing w:line="276" w:lineRule="auto"/>
        <w:ind w:firstLine="720"/>
        <w:jc w:val="both"/>
        <w:rPr>
          <w:rFonts w:eastAsia="Calibri"/>
          <w:sz w:val="22"/>
          <w:szCs w:val="20"/>
        </w:rPr>
      </w:pPr>
      <w:r>
        <w:rPr>
          <w:rFonts w:eastAsia="Calibri"/>
          <w:sz w:val="22"/>
        </w:rPr>
        <w:t>8.4. Sutarties bendrųjų sąlygų 3.3.6. punktas netaikomas.</w:t>
      </w:r>
    </w:p>
    <w:p w14:paraId="37CB69C5" w14:textId="77777777" w:rsidR="002E463A" w:rsidRDefault="002E463A" w:rsidP="002E463A">
      <w:pPr>
        <w:spacing w:line="276" w:lineRule="auto"/>
        <w:ind w:firstLine="720"/>
        <w:jc w:val="both"/>
        <w:rPr>
          <w:rFonts w:eastAsia="Calibri"/>
          <w:sz w:val="22"/>
        </w:rPr>
      </w:pPr>
      <w:r>
        <w:rPr>
          <w:rFonts w:eastAsia="Calibri"/>
          <w:sz w:val="22"/>
        </w:rPr>
        <w:t>8.5. Šiuo Šalys patvirtina, kad Sutartį perskaitė, suprato jos turinį ir pasekmes, priėmė ją kaip atitinkančią jų tikslus ir pasirašė aukščiau nurodyta data.</w:t>
      </w:r>
    </w:p>
    <w:p w14:paraId="11A57BCB" w14:textId="77777777" w:rsidR="002E463A" w:rsidRDefault="002E463A" w:rsidP="002E463A">
      <w:pPr>
        <w:spacing w:line="276" w:lineRule="auto"/>
        <w:ind w:firstLine="720"/>
        <w:jc w:val="both"/>
        <w:rPr>
          <w:rFonts w:eastAsia="Calibri"/>
          <w:sz w:val="22"/>
        </w:rPr>
      </w:pPr>
      <w:r>
        <w:rPr>
          <w:rFonts w:eastAsia="Calibri"/>
          <w:sz w:val="22"/>
        </w:rPr>
        <w:t>8.6. Sutarties specialiųjų sąlygų priedai:</w:t>
      </w:r>
    </w:p>
    <w:p w14:paraId="148ACA54" w14:textId="77777777" w:rsidR="002E463A" w:rsidRDefault="002E463A" w:rsidP="002E463A">
      <w:pPr>
        <w:spacing w:line="276" w:lineRule="auto"/>
        <w:ind w:firstLine="720"/>
        <w:jc w:val="both"/>
        <w:rPr>
          <w:rFonts w:eastAsia="Calibri"/>
          <w:sz w:val="22"/>
        </w:rPr>
      </w:pPr>
      <w:r>
        <w:rPr>
          <w:rFonts w:eastAsia="Calibri"/>
          <w:sz w:val="22"/>
        </w:rPr>
        <w:t>8.6.1. priedas Nr. 1 „Techninė specifikacija“;</w:t>
      </w:r>
    </w:p>
    <w:p w14:paraId="2B80B91B" w14:textId="5DBA8AA1" w:rsidR="002E463A" w:rsidRDefault="002E463A" w:rsidP="002E463A">
      <w:pPr>
        <w:spacing w:line="276" w:lineRule="auto"/>
        <w:ind w:firstLine="720"/>
        <w:jc w:val="both"/>
        <w:rPr>
          <w:rFonts w:eastAsia="Calibri"/>
          <w:sz w:val="22"/>
        </w:rPr>
      </w:pPr>
      <w:r>
        <w:rPr>
          <w:rFonts w:eastAsia="Calibri"/>
          <w:sz w:val="22"/>
        </w:rPr>
        <w:t>8.6.2. pri</w:t>
      </w:r>
      <w:r w:rsidR="008E785B">
        <w:rPr>
          <w:rFonts w:eastAsia="Calibri"/>
          <w:sz w:val="22"/>
        </w:rPr>
        <w:t>edas Nr. 2 „Rangovo pasiūlymas“</w:t>
      </w:r>
      <w:r w:rsidR="00245B5C">
        <w:rPr>
          <w:rFonts w:eastAsia="Calibri"/>
          <w:sz w:val="22"/>
        </w:rPr>
        <w:t>.</w:t>
      </w:r>
    </w:p>
    <w:p w14:paraId="7DACEBC6" w14:textId="3D1ED5EF" w:rsidR="00245B5C" w:rsidRDefault="00245B5C" w:rsidP="002E463A">
      <w:pPr>
        <w:spacing w:line="276" w:lineRule="auto"/>
        <w:ind w:firstLine="720"/>
        <w:jc w:val="both"/>
        <w:rPr>
          <w:rFonts w:eastAsia="Calibri"/>
          <w:sz w:val="22"/>
        </w:rPr>
      </w:pPr>
    </w:p>
    <w:p w14:paraId="2193DB0C" w14:textId="77777777" w:rsidR="002E463A" w:rsidRDefault="002E463A" w:rsidP="002E463A">
      <w:pPr>
        <w:jc w:val="both"/>
        <w:rPr>
          <w:color w:val="000000"/>
          <w:sz w:val="22"/>
          <w:szCs w:val="22"/>
        </w:rPr>
      </w:pPr>
    </w:p>
    <w:p w14:paraId="404724A4" w14:textId="77777777" w:rsidR="002E463A" w:rsidRDefault="002E463A" w:rsidP="002E463A">
      <w:pPr>
        <w:tabs>
          <w:tab w:val="left" w:pos="4560"/>
        </w:tabs>
        <w:jc w:val="both"/>
        <w:rPr>
          <w:b/>
          <w:color w:val="000000"/>
          <w:sz w:val="22"/>
          <w:szCs w:val="22"/>
        </w:rPr>
      </w:pPr>
      <w:r>
        <w:rPr>
          <w:b/>
          <w:color w:val="000000"/>
          <w:sz w:val="22"/>
          <w:szCs w:val="22"/>
        </w:rPr>
        <w:t>Užsakovo vardu</w:t>
      </w:r>
      <w:r>
        <w:rPr>
          <w:b/>
          <w:color w:val="000000"/>
          <w:sz w:val="22"/>
          <w:szCs w:val="22"/>
        </w:rPr>
        <w:tab/>
      </w:r>
      <w:r>
        <w:rPr>
          <w:b/>
          <w:color w:val="000000"/>
          <w:sz w:val="22"/>
          <w:szCs w:val="22"/>
        </w:rPr>
        <w:tab/>
      </w:r>
      <w:r>
        <w:rPr>
          <w:b/>
          <w:color w:val="000000"/>
          <w:sz w:val="22"/>
          <w:szCs w:val="22"/>
        </w:rPr>
        <w:tab/>
        <w:t>Teikėjo vardu</w:t>
      </w:r>
    </w:p>
    <w:p w14:paraId="045573C9" w14:textId="77777777" w:rsidR="002E463A" w:rsidRDefault="002E463A" w:rsidP="002E463A">
      <w:pPr>
        <w:tabs>
          <w:tab w:val="left" w:pos="4560"/>
        </w:tabs>
        <w:jc w:val="both"/>
        <w:rPr>
          <w:i/>
          <w:color w:val="000000"/>
          <w:sz w:val="22"/>
          <w:szCs w:val="22"/>
        </w:rPr>
      </w:pPr>
    </w:p>
    <w:p w14:paraId="76170814" w14:textId="6C9DCE84" w:rsidR="00D129D5"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UAB “Kauno vandenys”</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t>UAB „KRS“</w:t>
      </w:r>
    </w:p>
    <w:p w14:paraId="1D48E0CA" w14:textId="131EDD72"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Aukštaičių g. 43, LT-44158 Kaunas</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sz w:val="22"/>
          <w:szCs w:val="22"/>
          <w:lang w:eastAsia="lt-LT"/>
        </w:rPr>
        <w:t xml:space="preserve">Draugystės g. 15A, </w:t>
      </w:r>
      <w:r w:rsidR="00D129D5" w:rsidRPr="003D0911">
        <w:rPr>
          <w:sz w:val="22"/>
          <w:szCs w:val="22"/>
          <w:lang w:eastAsia="lt-LT"/>
        </w:rPr>
        <w:t>51227</w:t>
      </w:r>
      <w:r w:rsidR="00D129D5">
        <w:rPr>
          <w:sz w:val="22"/>
          <w:szCs w:val="22"/>
          <w:lang w:eastAsia="lt-LT"/>
        </w:rPr>
        <w:t>,</w:t>
      </w:r>
      <w:r w:rsidR="00D129D5" w:rsidRPr="003D0911">
        <w:rPr>
          <w:sz w:val="22"/>
          <w:szCs w:val="22"/>
          <w:lang w:eastAsia="lt-LT"/>
        </w:rPr>
        <w:t xml:space="preserve"> Kaunas</w:t>
      </w:r>
    </w:p>
    <w:p w14:paraId="0FE455CA" w14:textId="6EBC4444"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Tel. (8 37) 30 17 00</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sidRPr="00E9151F">
        <w:rPr>
          <w:sz w:val="22"/>
          <w:szCs w:val="22"/>
          <w:lang w:eastAsia="lt-LT"/>
        </w:rPr>
        <w:t xml:space="preserve">Tel. </w:t>
      </w:r>
      <w:r w:rsidR="00D129D5">
        <w:rPr>
          <w:sz w:val="22"/>
          <w:szCs w:val="22"/>
          <w:lang w:eastAsia="lt-LT"/>
        </w:rPr>
        <w:t>+370 37 454464</w:t>
      </w:r>
    </w:p>
    <w:p w14:paraId="45BBE6E5" w14:textId="22F8C72A"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 xml:space="preserve">Atsiskaitomoji sąskaita </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t>Atsiskaitomoji sąskaita</w:t>
      </w:r>
    </w:p>
    <w:p w14:paraId="5495C817" w14:textId="3C30EC99"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Nr. LT 447044060003089823</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sidRPr="00D129D5">
        <w:rPr>
          <w:rFonts w:eastAsia="Arial Unicode MS"/>
          <w:noProof/>
          <w:color w:val="000000"/>
          <w:sz w:val="22"/>
          <w:szCs w:val="22"/>
          <w:bdr w:val="none" w:sz="0" w:space="0" w:color="auto" w:frame="1"/>
        </w:rPr>
        <w:t>LT827044060002889998</w:t>
      </w:r>
    </w:p>
    <w:p w14:paraId="1129FF96" w14:textId="61EA60F5"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AB SEB bankas</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sz w:val="22"/>
          <w:szCs w:val="22"/>
          <w:lang w:eastAsia="lt-LT"/>
        </w:rPr>
        <w:t>AB SEB</w:t>
      </w:r>
      <w:r w:rsidR="00D129D5" w:rsidRPr="00E9151F">
        <w:rPr>
          <w:sz w:val="22"/>
          <w:szCs w:val="22"/>
          <w:lang w:eastAsia="lt-LT"/>
        </w:rPr>
        <w:t xml:space="preserve"> bankas</w:t>
      </w:r>
    </w:p>
    <w:p w14:paraId="133EE02E" w14:textId="001E4220"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Banko kodas 70440</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t>B</w:t>
      </w:r>
      <w:proofErr w:type="spellStart"/>
      <w:r w:rsidR="00D129D5" w:rsidRPr="00E9151F">
        <w:rPr>
          <w:sz w:val="22"/>
          <w:szCs w:val="22"/>
          <w:lang w:eastAsia="lt-LT"/>
        </w:rPr>
        <w:t>anko</w:t>
      </w:r>
      <w:proofErr w:type="spellEnd"/>
      <w:r w:rsidR="00D129D5" w:rsidRPr="00E9151F">
        <w:rPr>
          <w:sz w:val="22"/>
          <w:szCs w:val="22"/>
          <w:lang w:eastAsia="lt-LT"/>
        </w:rPr>
        <w:t xml:space="preserve"> kodas </w:t>
      </w:r>
      <w:r w:rsidR="00D129D5">
        <w:rPr>
          <w:sz w:val="22"/>
          <w:szCs w:val="22"/>
          <w:lang w:eastAsia="lt-LT"/>
        </w:rPr>
        <w:t>70440</w:t>
      </w:r>
    </w:p>
    <w:p w14:paraId="6E2B1183" w14:textId="778647F7"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Bendrovės kodas 132751369</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t xml:space="preserve">Įmonės </w:t>
      </w:r>
      <w:r w:rsidR="00D129D5" w:rsidRPr="00E9151F">
        <w:rPr>
          <w:sz w:val="22"/>
          <w:szCs w:val="22"/>
          <w:lang w:eastAsia="lt-LT"/>
        </w:rPr>
        <w:t xml:space="preserve">kodas </w:t>
      </w:r>
      <w:r w:rsidR="00D129D5">
        <w:rPr>
          <w:sz w:val="22"/>
          <w:szCs w:val="22"/>
          <w:lang w:eastAsia="lt-LT"/>
        </w:rPr>
        <w:t>133630961</w:t>
      </w:r>
    </w:p>
    <w:p w14:paraId="054BAF67" w14:textId="7743F950"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PVM mokėtojo kodas LT 327513610</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sidRPr="00E9151F">
        <w:rPr>
          <w:sz w:val="22"/>
          <w:szCs w:val="22"/>
          <w:lang w:eastAsia="lt-LT"/>
        </w:rPr>
        <w:t xml:space="preserve">PVM mokėtojo kodas </w:t>
      </w:r>
      <w:r w:rsidR="00D129D5" w:rsidRPr="003D0911">
        <w:rPr>
          <w:sz w:val="22"/>
          <w:szCs w:val="22"/>
          <w:lang w:eastAsia="lt-LT"/>
        </w:rPr>
        <w:t>LT336309610</w:t>
      </w:r>
    </w:p>
    <w:p w14:paraId="4394A99B" w14:textId="77777777" w:rsidR="002E463A" w:rsidRDefault="002E463A" w:rsidP="002E463A">
      <w:pPr>
        <w:rPr>
          <w:rFonts w:eastAsia="Arial Unicode MS"/>
          <w:noProof/>
          <w:color w:val="000000"/>
          <w:sz w:val="22"/>
          <w:szCs w:val="22"/>
          <w:bdr w:val="none" w:sz="0" w:space="0" w:color="auto" w:frame="1"/>
        </w:rPr>
      </w:pPr>
    </w:p>
    <w:p w14:paraId="393B7913" w14:textId="77777777" w:rsidR="002E463A" w:rsidRDefault="002E463A" w:rsidP="002E463A">
      <w:pPr>
        <w:rPr>
          <w:rFonts w:eastAsia="Arial Unicode MS"/>
          <w:noProof/>
          <w:color w:val="000000"/>
          <w:sz w:val="22"/>
          <w:szCs w:val="22"/>
          <w:bdr w:val="none" w:sz="0" w:space="0" w:color="auto" w:frame="1"/>
        </w:rPr>
      </w:pPr>
    </w:p>
    <w:p w14:paraId="39A0989B" w14:textId="1131C1F4"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Ramūnas Petras Šulskus</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t>Mindaugas Valiūnas</w:t>
      </w:r>
    </w:p>
    <w:p w14:paraId="610B4FD1" w14:textId="5D34818D" w:rsidR="002E463A" w:rsidRDefault="002E463A" w:rsidP="002E463A">
      <w:pPr>
        <w:rPr>
          <w:rFonts w:eastAsia="Arial Unicode MS"/>
          <w:noProof/>
          <w:color w:val="000000"/>
          <w:sz w:val="22"/>
          <w:szCs w:val="22"/>
          <w:bdr w:val="none" w:sz="0" w:space="0" w:color="auto" w:frame="1"/>
        </w:rPr>
      </w:pPr>
      <w:r>
        <w:rPr>
          <w:rFonts w:eastAsia="Arial Unicode MS"/>
          <w:noProof/>
          <w:color w:val="000000"/>
          <w:sz w:val="22"/>
          <w:szCs w:val="22"/>
          <w:bdr w:val="none" w:sz="0" w:space="0" w:color="auto" w:frame="1"/>
        </w:rPr>
        <w:t>Generalinis direktorius</w:t>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r>
      <w:r w:rsidR="00D129D5">
        <w:rPr>
          <w:rFonts w:eastAsia="Arial Unicode MS"/>
          <w:noProof/>
          <w:color w:val="000000"/>
          <w:sz w:val="22"/>
          <w:szCs w:val="22"/>
          <w:bdr w:val="none" w:sz="0" w:space="0" w:color="auto" w:frame="1"/>
        </w:rPr>
        <w:tab/>
        <w:t>Projektų direktorius</w:t>
      </w:r>
    </w:p>
    <w:p w14:paraId="0A01F925" w14:textId="00F45582" w:rsidR="002E463A" w:rsidRDefault="002E463A" w:rsidP="002E463A">
      <w:pPr>
        <w:rPr>
          <w:rFonts w:eastAsia="Arial Unicode MS"/>
          <w:noProof/>
          <w:color w:val="000000"/>
          <w:sz w:val="22"/>
          <w:szCs w:val="22"/>
          <w:bdr w:val="none" w:sz="0" w:space="0" w:color="auto" w:frame="1"/>
        </w:rPr>
      </w:pPr>
    </w:p>
    <w:p w14:paraId="7B09E30B" w14:textId="77777777" w:rsidR="0087022D" w:rsidRDefault="0087022D" w:rsidP="002E463A">
      <w:pPr>
        <w:rPr>
          <w:rFonts w:eastAsia="Arial Unicode MS"/>
          <w:noProof/>
          <w:color w:val="000000"/>
          <w:sz w:val="22"/>
          <w:szCs w:val="22"/>
          <w:bdr w:val="none" w:sz="0" w:space="0" w:color="auto" w:frame="1"/>
        </w:rPr>
      </w:pPr>
    </w:p>
    <w:p w14:paraId="3BD0C247" w14:textId="77777777" w:rsidR="002E463A" w:rsidRDefault="002E463A" w:rsidP="002E463A">
      <w:pPr>
        <w:rPr>
          <w:rFonts w:eastAsia="Arial Unicode MS"/>
          <w:noProof/>
          <w:color w:val="000000"/>
          <w:sz w:val="22"/>
          <w:szCs w:val="22"/>
          <w:bdr w:val="none" w:sz="0" w:space="0" w:color="auto" w:frame="1"/>
        </w:rPr>
      </w:pPr>
    </w:p>
    <w:p w14:paraId="52B9FCCD" w14:textId="77777777" w:rsidR="002E463A" w:rsidRDefault="002E463A" w:rsidP="002E463A">
      <w:pPr>
        <w:rPr>
          <w:b/>
          <w:color w:val="000000"/>
          <w:sz w:val="22"/>
          <w:szCs w:val="22"/>
        </w:rPr>
      </w:pPr>
    </w:p>
    <w:p w14:paraId="535D3FC1" w14:textId="5862F38A" w:rsidR="002E463A" w:rsidRDefault="002E463A" w:rsidP="002E463A">
      <w:pPr>
        <w:rPr>
          <w:b/>
          <w:bCs/>
          <w:caps/>
          <w:sz w:val="22"/>
          <w:szCs w:val="22"/>
        </w:rPr>
      </w:pPr>
    </w:p>
    <w:p w14:paraId="41A26141" w14:textId="77777777" w:rsidR="00B64544" w:rsidRDefault="00B64544" w:rsidP="002E463A">
      <w:pPr>
        <w:rPr>
          <w:b/>
          <w:bCs/>
          <w:caps/>
          <w:sz w:val="22"/>
          <w:szCs w:val="22"/>
        </w:rPr>
      </w:pPr>
    </w:p>
    <w:p w14:paraId="1639F36B" w14:textId="77777777" w:rsidR="00B64544" w:rsidRDefault="00B64544" w:rsidP="002E463A">
      <w:pPr>
        <w:rPr>
          <w:b/>
          <w:bCs/>
          <w:caps/>
          <w:sz w:val="22"/>
          <w:szCs w:val="22"/>
        </w:rPr>
      </w:pPr>
    </w:p>
    <w:p w14:paraId="4347A8C3" w14:textId="77777777" w:rsidR="00B64544" w:rsidRDefault="00B64544" w:rsidP="002E463A">
      <w:pPr>
        <w:rPr>
          <w:b/>
          <w:bCs/>
          <w:caps/>
          <w:sz w:val="22"/>
          <w:szCs w:val="22"/>
        </w:rPr>
      </w:pPr>
    </w:p>
    <w:p w14:paraId="4797B737" w14:textId="77777777" w:rsidR="00B64544" w:rsidRDefault="00B64544" w:rsidP="002E463A">
      <w:pPr>
        <w:rPr>
          <w:b/>
          <w:bCs/>
          <w:caps/>
          <w:sz w:val="22"/>
          <w:szCs w:val="22"/>
        </w:rPr>
      </w:pPr>
    </w:p>
    <w:p w14:paraId="03FEB7C3" w14:textId="77777777" w:rsidR="00245B5C" w:rsidRDefault="00245B5C" w:rsidP="002E463A">
      <w:pPr>
        <w:rPr>
          <w:b/>
          <w:bCs/>
          <w:caps/>
          <w:sz w:val="22"/>
          <w:szCs w:val="22"/>
        </w:rPr>
      </w:pPr>
    </w:p>
    <w:p w14:paraId="53935E4E" w14:textId="77777777" w:rsidR="00B64544" w:rsidRDefault="00B64544" w:rsidP="002E463A">
      <w:pPr>
        <w:rPr>
          <w:b/>
          <w:bCs/>
          <w:caps/>
          <w:sz w:val="22"/>
          <w:szCs w:val="22"/>
        </w:rPr>
      </w:pPr>
    </w:p>
    <w:p w14:paraId="27ED197B" w14:textId="77777777" w:rsidR="00B64544" w:rsidRDefault="00B64544" w:rsidP="002E463A">
      <w:pPr>
        <w:rPr>
          <w:b/>
          <w:bCs/>
          <w:caps/>
          <w:sz w:val="22"/>
          <w:szCs w:val="22"/>
        </w:rPr>
      </w:pPr>
    </w:p>
    <w:p w14:paraId="3B63B46B" w14:textId="77777777" w:rsidR="002E463A" w:rsidRDefault="002E463A" w:rsidP="002E463A">
      <w:pPr>
        <w:autoSpaceDE w:val="0"/>
        <w:autoSpaceDN w:val="0"/>
        <w:adjustRightInd w:val="0"/>
        <w:jc w:val="center"/>
        <w:rPr>
          <w:b/>
          <w:bCs/>
          <w:caps/>
          <w:sz w:val="22"/>
          <w:szCs w:val="22"/>
        </w:rPr>
      </w:pPr>
      <w:r>
        <w:rPr>
          <w:b/>
          <w:bCs/>
          <w:caps/>
          <w:sz w:val="22"/>
          <w:szCs w:val="22"/>
        </w:rPr>
        <w:t>Darbų pirkimo–pardavimo SUTARTIS</w:t>
      </w:r>
    </w:p>
    <w:p w14:paraId="7B0D3686" w14:textId="77777777" w:rsidR="002E463A" w:rsidRDefault="002E463A" w:rsidP="002E463A">
      <w:pPr>
        <w:autoSpaceDE w:val="0"/>
        <w:autoSpaceDN w:val="0"/>
        <w:adjustRightInd w:val="0"/>
        <w:jc w:val="center"/>
        <w:rPr>
          <w:b/>
          <w:bCs/>
          <w:caps/>
          <w:sz w:val="22"/>
          <w:szCs w:val="22"/>
        </w:rPr>
      </w:pPr>
    </w:p>
    <w:p w14:paraId="44F1A1B9" w14:textId="77777777" w:rsidR="002E463A" w:rsidRDefault="002E463A" w:rsidP="002E463A">
      <w:pPr>
        <w:autoSpaceDE w:val="0"/>
        <w:autoSpaceDN w:val="0"/>
        <w:adjustRightInd w:val="0"/>
        <w:jc w:val="center"/>
        <w:rPr>
          <w:b/>
          <w:bCs/>
          <w:caps/>
          <w:sz w:val="22"/>
          <w:szCs w:val="22"/>
        </w:rPr>
      </w:pPr>
      <w:r>
        <w:rPr>
          <w:b/>
          <w:bCs/>
          <w:caps/>
          <w:sz w:val="22"/>
          <w:szCs w:val="22"/>
        </w:rPr>
        <w:t>Bendrosios SĄLYGOS</w:t>
      </w:r>
    </w:p>
    <w:p w14:paraId="04D6178B"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 Pagrindinės Sutarties sąvokos</w:t>
      </w:r>
    </w:p>
    <w:p w14:paraId="2451E11A" w14:textId="77777777" w:rsidR="002E463A" w:rsidRDefault="002E463A" w:rsidP="002E463A">
      <w:pPr>
        <w:autoSpaceDE w:val="0"/>
        <w:autoSpaceDN w:val="0"/>
        <w:adjustRightInd w:val="0"/>
        <w:ind w:firstLine="567"/>
        <w:jc w:val="both"/>
        <w:rPr>
          <w:sz w:val="22"/>
          <w:szCs w:val="22"/>
        </w:rPr>
      </w:pPr>
      <w:r>
        <w:rPr>
          <w:sz w:val="22"/>
          <w:szCs w:val="22"/>
        </w:rPr>
        <w:t>1.1. Užsakovas – Lietuvos Respublikos viešųjų pirkimų įstatyme nurodytas perkantysis subjektas, perkantis Sutarties specialiosiose sąlygose nurodytus Darbus iš Rangovo.</w:t>
      </w:r>
    </w:p>
    <w:p w14:paraId="74355F5C" w14:textId="77777777" w:rsidR="002E463A" w:rsidRDefault="002E463A" w:rsidP="002E463A">
      <w:pPr>
        <w:autoSpaceDE w:val="0"/>
        <w:autoSpaceDN w:val="0"/>
        <w:adjustRightInd w:val="0"/>
        <w:ind w:firstLine="567"/>
        <w:jc w:val="both"/>
        <w:rPr>
          <w:sz w:val="22"/>
          <w:szCs w:val="22"/>
        </w:rPr>
      </w:pPr>
      <w:r>
        <w:rPr>
          <w:sz w:val="22"/>
          <w:szCs w:val="22"/>
        </w:rPr>
        <w:t>1.2. Sutarties kaina – suma, kurią Užsakovas pagal Sutartį turi sumokėti Rangovui už perkamus Darbus, įskaitant visas išlaidas ir mokesčius.</w:t>
      </w:r>
    </w:p>
    <w:p w14:paraId="3E98401D" w14:textId="77777777" w:rsidR="002E463A" w:rsidRDefault="002E463A" w:rsidP="002E463A">
      <w:pPr>
        <w:autoSpaceDE w:val="0"/>
        <w:autoSpaceDN w:val="0"/>
        <w:adjustRightInd w:val="0"/>
        <w:ind w:firstLine="567"/>
        <w:jc w:val="both"/>
        <w:rPr>
          <w:sz w:val="22"/>
          <w:szCs w:val="22"/>
        </w:rPr>
      </w:pPr>
      <w:r>
        <w:rPr>
          <w:sz w:val="22"/>
          <w:szCs w:val="22"/>
        </w:rPr>
        <w:t>1.3. Rangovas – ūkio subjektas, kuriuo gali būti fizinis asmuo, privatus ar viešasis juridinis asmuo ar tokių asmenų grupė, atliekantis Darbus pagal šią Sutartį.</w:t>
      </w:r>
    </w:p>
    <w:p w14:paraId="71E05D64" w14:textId="77777777" w:rsidR="002E463A" w:rsidRDefault="002E463A" w:rsidP="002E463A">
      <w:pPr>
        <w:autoSpaceDE w:val="0"/>
        <w:autoSpaceDN w:val="0"/>
        <w:adjustRightInd w:val="0"/>
        <w:ind w:firstLine="567"/>
        <w:jc w:val="both"/>
        <w:rPr>
          <w:sz w:val="22"/>
          <w:szCs w:val="22"/>
        </w:rPr>
      </w:pPr>
      <w:r>
        <w:rPr>
          <w:sz w:val="22"/>
          <w:szCs w:val="22"/>
        </w:rPr>
        <w:t>1.4. Kainodaros taisyklės – pirkimo dokumentuose ir Sutartyje nustatoma kaina ar Sutarties kainos apskaičiavimo taisyklės.</w:t>
      </w:r>
    </w:p>
    <w:p w14:paraId="476BC2C2"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2. Sutarties aiškinimas</w:t>
      </w:r>
    </w:p>
    <w:p w14:paraId="0C1B6904" w14:textId="77777777" w:rsidR="002E463A" w:rsidRDefault="002E463A" w:rsidP="002E463A">
      <w:pPr>
        <w:autoSpaceDE w:val="0"/>
        <w:autoSpaceDN w:val="0"/>
        <w:adjustRightInd w:val="0"/>
        <w:ind w:firstLine="567"/>
        <w:jc w:val="both"/>
        <w:rPr>
          <w:sz w:val="22"/>
          <w:szCs w:val="22"/>
        </w:rPr>
      </w:pPr>
      <w:r>
        <w:rPr>
          <w:sz w:val="22"/>
          <w:szCs w:val="22"/>
        </w:rPr>
        <w:t>2.1. Sutartyje, kur reikalauja kontekstas, žodžiai pateikti vienaskaita, gali turėti ir daugiskaitos prasmę ir atvirkščiai.</w:t>
      </w:r>
    </w:p>
    <w:p w14:paraId="12987E72" w14:textId="77777777" w:rsidR="002E463A" w:rsidRDefault="002E463A" w:rsidP="002E463A">
      <w:pPr>
        <w:autoSpaceDE w:val="0"/>
        <w:autoSpaceDN w:val="0"/>
        <w:adjustRightInd w:val="0"/>
        <w:ind w:firstLine="567"/>
        <w:jc w:val="both"/>
        <w:rPr>
          <w:sz w:val="22"/>
          <w:szCs w:val="22"/>
        </w:rPr>
      </w:pPr>
      <w:r>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F379388" w14:textId="77777777" w:rsidR="002E463A" w:rsidRDefault="002E463A" w:rsidP="002E463A">
      <w:pPr>
        <w:autoSpaceDE w:val="0"/>
        <w:autoSpaceDN w:val="0"/>
        <w:adjustRightInd w:val="0"/>
        <w:ind w:firstLine="567"/>
        <w:jc w:val="both"/>
        <w:rPr>
          <w:sz w:val="22"/>
          <w:szCs w:val="22"/>
        </w:rPr>
      </w:pPr>
      <w:r>
        <w:rPr>
          <w:sz w:val="22"/>
          <w:szCs w:val="22"/>
        </w:rPr>
        <w:t>2.3. Sutarties trukmė ir kiti terminai yra skaičiuojami kalendorinėmis dienomis, jei Sutartyje nenurodyta kitaip.</w:t>
      </w:r>
    </w:p>
    <w:p w14:paraId="1223CA7C" w14:textId="77777777" w:rsidR="002E463A" w:rsidRDefault="002E463A" w:rsidP="002E463A">
      <w:pPr>
        <w:numPr>
          <w:ilvl w:val="0"/>
          <w:numId w:val="1"/>
        </w:numPr>
        <w:tabs>
          <w:tab w:val="num" w:pos="540"/>
        </w:tabs>
        <w:spacing w:before="120"/>
        <w:ind w:left="0" w:firstLine="567"/>
        <w:rPr>
          <w:rFonts w:eastAsia="Calibri"/>
          <w:b/>
          <w:sz w:val="22"/>
          <w:szCs w:val="22"/>
        </w:rPr>
      </w:pPr>
      <w:r>
        <w:rPr>
          <w:rFonts w:eastAsia="Calibri"/>
          <w:b/>
          <w:sz w:val="22"/>
          <w:szCs w:val="22"/>
        </w:rPr>
        <w:t>Sutarties šalių įsipareigojimai</w:t>
      </w:r>
    </w:p>
    <w:p w14:paraId="021BB71D" w14:textId="77777777" w:rsidR="002E463A" w:rsidRDefault="002E463A" w:rsidP="002E463A">
      <w:pPr>
        <w:tabs>
          <w:tab w:val="left" w:pos="567"/>
        </w:tabs>
        <w:ind w:firstLine="567"/>
        <w:jc w:val="both"/>
        <w:rPr>
          <w:sz w:val="22"/>
          <w:szCs w:val="22"/>
        </w:rPr>
      </w:pPr>
      <w:r>
        <w:rPr>
          <w:sz w:val="22"/>
          <w:szCs w:val="22"/>
        </w:rPr>
        <w:t>3.1. Bendri įsipareigojimai:</w:t>
      </w:r>
    </w:p>
    <w:p w14:paraId="7C4C929F" w14:textId="77777777" w:rsidR="002E463A" w:rsidRDefault="002E463A" w:rsidP="002E463A">
      <w:pPr>
        <w:ind w:firstLine="567"/>
        <w:jc w:val="both"/>
        <w:rPr>
          <w:rFonts w:eastAsia="Calibri"/>
          <w:sz w:val="22"/>
          <w:szCs w:val="22"/>
        </w:rPr>
      </w:pPr>
      <w:r>
        <w:rPr>
          <w:rFonts w:eastAsia="Calibri"/>
          <w:sz w:val="22"/>
          <w:szCs w:val="22"/>
        </w:rPr>
        <w:t xml:space="preserve">3.1.1. Rangovas įsipareigoja atlikti Darbus, o Užsakovas įsipareigoja juos priimti ir apmokėti pagal Sutarties specialiosiose sąlygose nustatytą tvarką. </w:t>
      </w:r>
    </w:p>
    <w:p w14:paraId="20A1DBB9" w14:textId="77777777" w:rsidR="002E463A" w:rsidRDefault="002E463A" w:rsidP="002E463A">
      <w:pPr>
        <w:ind w:firstLine="567"/>
        <w:jc w:val="both"/>
        <w:rPr>
          <w:rFonts w:eastAsia="Calibri"/>
          <w:color w:val="000000"/>
          <w:sz w:val="22"/>
          <w:szCs w:val="22"/>
        </w:rPr>
      </w:pPr>
      <w:r>
        <w:rPr>
          <w:rFonts w:eastAsia="Calibri"/>
          <w:sz w:val="22"/>
          <w:szCs w:val="22"/>
        </w:rPr>
        <w:t>3.1.2. Šalys, vykdydamos Sutarties įsipareigojimus, vadovaujasi LR įstatymais, normatyviniais dokumentais, pirkimo dokumentais, Rangovo konkurso pasiūlymu ir šia Sutartimi.</w:t>
      </w:r>
    </w:p>
    <w:p w14:paraId="7C76F948" w14:textId="77777777" w:rsidR="002E463A" w:rsidRDefault="002E463A" w:rsidP="002E463A">
      <w:pPr>
        <w:ind w:firstLine="567"/>
        <w:jc w:val="both"/>
        <w:rPr>
          <w:rFonts w:eastAsia="Calibri"/>
          <w:sz w:val="22"/>
          <w:szCs w:val="22"/>
        </w:rPr>
      </w:pPr>
      <w:r>
        <w:rPr>
          <w:rFonts w:eastAsia="Calibri"/>
          <w:sz w:val="22"/>
          <w:szCs w:val="22"/>
        </w:rPr>
        <w:t xml:space="preserve">3.1.3. Abi Šalys išlaiko reikiamą darbinę erdvę ir priemones Sutarčiai vykdyti. </w:t>
      </w:r>
    </w:p>
    <w:p w14:paraId="7B463E62" w14:textId="77777777" w:rsidR="002E463A" w:rsidRDefault="002E463A" w:rsidP="002E463A">
      <w:pPr>
        <w:ind w:firstLine="567"/>
        <w:jc w:val="both"/>
        <w:rPr>
          <w:rFonts w:eastAsia="Calibri"/>
          <w:sz w:val="22"/>
          <w:szCs w:val="22"/>
        </w:rPr>
      </w:pPr>
      <w:r>
        <w:rPr>
          <w:rFonts w:eastAsia="Calibri"/>
          <w:sz w:val="22"/>
          <w:szCs w:val="22"/>
        </w:rPr>
        <w:t>3.1.4. Kiekviena šalis privalo nedelsiant priimti visus sprendimus, reikiamus Sutarčiai vykdyti.</w:t>
      </w:r>
    </w:p>
    <w:p w14:paraId="50D41FED" w14:textId="77777777" w:rsidR="002E463A" w:rsidRDefault="002E463A" w:rsidP="002E463A">
      <w:pPr>
        <w:ind w:firstLine="567"/>
        <w:jc w:val="both"/>
        <w:rPr>
          <w:rFonts w:eastAsia="Calibri"/>
          <w:sz w:val="22"/>
          <w:szCs w:val="22"/>
        </w:rPr>
      </w:pPr>
      <w:r>
        <w:rPr>
          <w:rFonts w:eastAsia="Calibri"/>
          <w:sz w:val="22"/>
          <w:szCs w:val="22"/>
        </w:rPr>
        <w:t>3.1.5. Šalys privalo įnešti savo indėlį į Sutarties vykdymą, atsižvelgiant į nuo konkrečios šalies priklausančius ir jai pavaldžius veiksnius.</w:t>
      </w:r>
    </w:p>
    <w:p w14:paraId="74D99758" w14:textId="77777777" w:rsidR="002E463A" w:rsidRDefault="002E463A" w:rsidP="002E463A">
      <w:pPr>
        <w:ind w:firstLine="567"/>
        <w:jc w:val="both"/>
        <w:rPr>
          <w:rFonts w:eastAsia="Calibri"/>
          <w:sz w:val="22"/>
          <w:szCs w:val="22"/>
        </w:rPr>
      </w:pPr>
      <w:r>
        <w:rPr>
          <w:rFonts w:eastAsia="Calibri"/>
          <w:sz w:val="22"/>
          <w:szCs w:val="22"/>
        </w:rPr>
        <w:t>3.2. Rangovo įsipareigojimai:</w:t>
      </w:r>
    </w:p>
    <w:p w14:paraId="5A8FF969" w14:textId="77777777" w:rsidR="002E463A" w:rsidRDefault="002E463A" w:rsidP="002E463A">
      <w:pPr>
        <w:tabs>
          <w:tab w:val="left" w:pos="993"/>
        </w:tabs>
        <w:ind w:firstLine="567"/>
        <w:jc w:val="both"/>
        <w:rPr>
          <w:sz w:val="22"/>
          <w:szCs w:val="22"/>
        </w:rPr>
      </w:pPr>
      <w:r>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60602774" w14:textId="77777777" w:rsidR="002E463A" w:rsidRDefault="002E463A" w:rsidP="002E463A">
      <w:pPr>
        <w:numPr>
          <w:ilvl w:val="2"/>
          <w:numId w:val="2"/>
        </w:numPr>
        <w:ind w:left="0" w:firstLine="567"/>
        <w:jc w:val="both"/>
        <w:rPr>
          <w:sz w:val="22"/>
          <w:szCs w:val="22"/>
        </w:rPr>
      </w:pPr>
      <w:r>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Pr>
          <w:sz w:val="22"/>
          <w:szCs w:val="22"/>
        </w:rPr>
        <w:t>ių</w:t>
      </w:r>
      <w:proofErr w:type="spellEnd"/>
      <w:r>
        <w:rPr>
          <w:sz w:val="22"/>
          <w:szCs w:val="22"/>
        </w:rPr>
        <w:t>) sudarymo įrodymus, kuriuose matytųsi draudimo įmonė, draudimo suma ir pagrindinės draudimo sąlygos (draudimo polisą (-</w:t>
      </w:r>
      <w:proofErr w:type="spellStart"/>
      <w:r>
        <w:rPr>
          <w:sz w:val="22"/>
          <w:szCs w:val="22"/>
        </w:rPr>
        <w:t>us</w:t>
      </w:r>
      <w:proofErr w:type="spellEnd"/>
      <w:r>
        <w:rPr>
          <w:sz w:val="22"/>
          <w:szCs w:val="22"/>
        </w:rPr>
        <w:t>)).</w:t>
      </w:r>
    </w:p>
    <w:p w14:paraId="63D68613" w14:textId="77777777" w:rsidR="002E463A" w:rsidRDefault="002E463A" w:rsidP="002E463A">
      <w:pPr>
        <w:ind w:firstLine="567"/>
        <w:jc w:val="both"/>
        <w:rPr>
          <w:sz w:val="22"/>
          <w:szCs w:val="22"/>
        </w:rPr>
      </w:pPr>
      <w:r>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37E26730" w14:textId="77777777" w:rsidR="002E463A" w:rsidRDefault="002E463A" w:rsidP="002E463A">
      <w:pPr>
        <w:ind w:firstLine="567"/>
        <w:jc w:val="both"/>
        <w:rPr>
          <w:sz w:val="22"/>
          <w:szCs w:val="22"/>
        </w:rPr>
      </w:pPr>
      <w:r>
        <w:rPr>
          <w:sz w:val="22"/>
          <w:szCs w:val="22"/>
        </w:rPr>
        <w:t>3.2.4. Gauti žemės darbų leidimą.</w:t>
      </w:r>
    </w:p>
    <w:p w14:paraId="039D5F94" w14:textId="77777777" w:rsidR="002E463A" w:rsidRDefault="002E463A" w:rsidP="002E463A">
      <w:pPr>
        <w:ind w:firstLine="567"/>
        <w:jc w:val="both"/>
        <w:rPr>
          <w:sz w:val="22"/>
          <w:szCs w:val="22"/>
        </w:rPr>
      </w:pPr>
      <w:r>
        <w:rPr>
          <w:sz w:val="22"/>
          <w:szCs w:val="22"/>
        </w:rPr>
        <w:t>3.2.5.Vykdyti darbus taip, kad būtų užtikrintas  Sutarties specialiųjų sąlygų 1.1 punkte nurodyto statinio  funkcionavimas.</w:t>
      </w:r>
    </w:p>
    <w:p w14:paraId="47685AA7" w14:textId="77777777" w:rsidR="002E463A" w:rsidRDefault="002E463A" w:rsidP="002E463A">
      <w:pPr>
        <w:ind w:firstLine="567"/>
        <w:jc w:val="both"/>
        <w:rPr>
          <w:sz w:val="22"/>
          <w:szCs w:val="22"/>
        </w:rPr>
      </w:pPr>
      <w:r>
        <w:rPr>
          <w:sz w:val="22"/>
          <w:szCs w:val="22"/>
        </w:rPr>
        <w:lastRenderedPageBreak/>
        <w:t>3.2.6. Sukomplektuoti įrangą ir medžiagas. Naudoti specifikacijose (jeigu tokios buvo pateiktas konkurso metu) nurodytus sertifikuotus statybos produktus, turinčius atitikties deklaracijas.</w:t>
      </w:r>
    </w:p>
    <w:p w14:paraId="096A80C1" w14:textId="77777777" w:rsidR="002E463A" w:rsidRDefault="002E463A" w:rsidP="002E463A">
      <w:pPr>
        <w:ind w:firstLine="567"/>
        <w:jc w:val="both"/>
        <w:rPr>
          <w:sz w:val="22"/>
          <w:szCs w:val="22"/>
        </w:rPr>
      </w:pPr>
      <w:r>
        <w:rPr>
          <w:sz w:val="22"/>
          <w:szCs w:val="22"/>
        </w:rPr>
        <w:t xml:space="preserve">3.2.7. Laiku ir tinkamai informuoti Užsakovą apie atliktus darbus, bei apie atliktų darbų priėmimo – perdavimo datą bei pateikti Užsakovui atliktų darbų perdavimo – priėmimo aktus. </w:t>
      </w:r>
    </w:p>
    <w:p w14:paraId="55DA158C" w14:textId="77777777" w:rsidR="002E463A" w:rsidRDefault="002E463A" w:rsidP="002E463A">
      <w:pPr>
        <w:ind w:firstLine="567"/>
        <w:jc w:val="both"/>
        <w:rPr>
          <w:sz w:val="22"/>
          <w:szCs w:val="22"/>
        </w:rPr>
      </w:pPr>
      <w:r>
        <w:rPr>
          <w:sz w:val="22"/>
          <w:szCs w:val="22"/>
        </w:rPr>
        <w:t>3.2.8. Atlikti teritorijos tvarkymo darbus ( kai tokie būtini).</w:t>
      </w:r>
    </w:p>
    <w:p w14:paraId="2A7986DC" w14:textId="77777777" w:rsidR="002E463A" w:rsidRDefault="002E463A" w:rsidP="002E463A">
      <w:pPr>
        <w:ind w:firstLine="567"/>
        <w:jc w:val="both"/>
        <w:rPr>
          <w:sz w:val="22"/>
          <w:szCs w:val="22"/>
        </w:rPr>
      </w:pPr>
      <w:r>
        <w:rPr>
          <w:sz w:val="22"/>
          <w:szCs w:val="22"/>
        </w:rPr>
        <w:t>3.2.9. Suformuoti kadastrinių matavimų bylą (kai tokia būtina).</w:t>
      </w:r>
    </w:p>
    <w:p w14:paraId="13376816" w14:textId="77777777" w:rsidR="002E463A" w:rsidRDefault="002E463A" w:rsidP="002E463A">
      <w:pPr>
        <w:ind w:firstLine="567"/>
        <w:jc w:val="both"/>
        <w:rPr>
          <w:sz w:val="22"/>
          <w:szCs w:val="22"/>
        </w:rPr>
      </w:pPr>
      <w:r>
        <w:rPr>
          <w:sz w:val="22"/>
          <w:szCs w:val="22"/>
        </w:rPr>
        <w:t>3.2.10. Paruošti dokumentus, reikalingus pateikti statybos užbaigimui;</w:t>
      </w:r>
    </w:p>
    <w:p w14:paraId="4FA0D661" w14:textId="77777777" w:rsidR="002E463A" w:rsidRDefault="002E463A" w:rsidP="002E463A">
      <w:pPr>
        <w:ind w:firstLine="567"/>
        <w:jc w:val="both"/>
        <w:rPr>
          <w:sz w:val="22"/>
          <w:szCs w:val="22"/>
        </w:rPr>
      </w:pPr>
      <w:r>
        <w:rPr>
          <w:sz w:val="22"/>
          <w:szCs w:val="22"/>
        </w:rPr>
        <w:t>3.2.11. Imtis visų įmanomų  priemonių Užsakovo jam patikėto turto saugumui užtikrinti ir atsakyti už šio turto praradimą ar sužalojimą;</w:t>
      </w:r>
    </w:p>
    <w:p w14:paraId="684D1E87" w14:textId="77777777" w:rsidR="002E463A" w:rsidRDefault="002E463A" w:rsidP="002E463A">
      <w:pPr>
        <w:ind w:firstLine="567"/>
        <w:jc w:val="both"/>
        <w:rPr>
          <w:sz w:val="22"/>
          <w:szCs w:val="22"/>
        </w:rPr>
      </w:pPr>
      <w:r>
        <w:rPr>
          <w:sz w:val="22"/>
          <w:szCs w:val="22"/>
        </w:rPr>
        <w:t>3.2.12. Darbų vykdymo laikotarpiu atsakyti už pastatų, komunikacijų ar kitų statinių pažeidimus, juos pažeidus  atstatyti savo lėšomis ir jėgomis.</w:t>
      </w:r>
    </w:p>
    <w:p w14:paraId="71991255" w14:textId="77777777" w:rsidR="002E463A" w:rsidRDefault="002E463A" w:rsidP="002E463A">
      <w:pPr>
        <w:ind w:firstLine="567"/>
        <w:jc w:val="both"/>
        <w:rPr>
          <w:sz w:val="22"/>
          <w:szCs w:val="22"/>
        </w:rPr>
      </w:pPr>
      <w:r>
        <w:rPr>
          <w:sz w:val="22"/>
          <w:szCs w:val="22"/>
        </w:rPr>
        <w:t>3.2.13. Garantuoti saugų darbą, priešgaisrinę ir aplinkos saugą  bei darbo higieną statybos  aikštelėje, taip pat nepažeisti trečiųjų asmenų interesų.  Užtikrinti ir atsakyti už materialinių vertybių apsaugą;</w:t>
      </w:r>
    </w:p>
    <w:p w14:paraId="1861394C" w14:textId="77777777" w:rsidR="002E463A" w:rsidRDefault="002E463A" w:rsidP="002E463A">
      <w:pPr>
        <w:ind w:firstLine="567"/>
        <w:jc w:val="both"/>
        <w:rPr>
          <w:sz w:val="22"/>
          <w:szCs w:val="22"/>
        </w:rPr>
      </w:pPr>
      <w:r>
        <w:rPr>
          <w:sz w:val="22"/>
          <w:szCs w:val="22"/>
        </w:rPr>
        <w:t>3.2.14. Kartu su techniniu prižiūrėtoju parengti statybos užbaigimo dokumentaciją ir dalyvauti statybos užbaigimo procedūrose;</w:t>
      </w:r>
    </w:p>
    <w:p w14:paraId="64DFDA2B" w14:textId="77777777" w:rsidR="002E463A" w:rsidRDefault="002E463A" w:rsidP="002E463A">
      <w:pPr>
        <w:ind w:firstLine="567"/>
        <w:jc w:val="both"/>
        <w:rPr>
          <w:sz w:val="22"/>
          <w:szCs w:val="22"/>
        </w:rPr>
      </w:pPr>
      <w:r>
        <w:rPr>
          <w:sz w:val="22"/>
          <w:szCs w:val="22"/>
        </w:rPr>
        <w:t>3.2.15. Ne vėliau kaip prieš 10 dienų pranešti Užsakovui  apie statybos objekto užbaigimą, prašydamas organizuoti komisiją  pripažinimui tinkamu naudoti arba pačiam organizuoja statybos užbaigimo procedūrą.</w:t>
      </w:r>
    </w:p>
    <w:p w14:paraId="7AC1A159" w14:textId="77777777" w:rsidR="002E463A" w:rsidRDefault="002E463A" w:rsidP="002E463A">
      <w:pPr>
        <w:ind w:firstLine="567"/>
        <w:jc w:val="both"/>
        <w:rPr>
          <w:sz w:val="22"/>
          <w:szCs w:val="22"/>
        </w:rPr>
      </w:pPr>
      <w:r>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7157CB97" w14:textId="77777777" w:rsidR="002E463A" w:rsidRDefault="002E463A" w:rsidP="002E463A">
      <w:pPr>
        <w:ind w:firstLine="567"/>
        <w:jc w:val="both"/>
        <w:rPr>
          <w:sz w:val="22"/>
          <w:szCs w:val="22"/>
        </w:rPr>
      </w:pPr>
      <w:r>
        <w:rPr>
          <w:sz w:val="22"/>
          <w:szCs w:val="22"/>
        </w:rPr>
        <w:t>3.2.17. Atlyginti Užsakovui  nuostolius, atsiradusius dėl Rangovo kaltės.</w:t>
      </w:r>
    </w:p>
    <w:p w14:paraId="502A4E39" w14:textId="77777777" w:rsidR="002E463A" w:rsidRDefault="002E463A" w:rsidP="002E463A">
      <w:pPr>
        <w:ind w:firstLine="567"/>
        <w:jc w:val="both"/>
        <w:rPr>
          <w:sz w:val="22"/>
          <w:szCs w:val="22"/>
        </w:rPr>
      </w:pPr>
      <w:r>
        <w:rPr>
          <w:sz w:val="22"/>
          <w:szCs w:val="22"/>
        </w:rPr>
        <w:t>3.3. Užsakovo įsipareigojimai:</w:t>
      </w:r>
    </w:p>
    <w:p w14:paraId="0207CFFB" w14:textId="77777777" w:rsidR="002E463A" w:rsidRDefault="002E463A" w:rsidP="002E463A">
      <w:pPr>
        <w:ind w:firstLine="567"/>
        <w:jc w:val="both"/>
        <w:rPr>
          <w:sz w:val="22"/>
          <w:szCs w:val="22"/>
        </w:rPr>
      </w:pPr>
      <w:r>
        <w:rPr>
          <w:sz w:val="22"/>
          <w:szCs w:val="22"/>
        </w:rPr>
        <w:t>3.3.1. Įsakymu paskirti techninį prižiūrėtoją ir informuoti Rangovą apie jo paskyrimą.</w:t>
      </w:r>
    </w:p>
    <w:p w14:paraId="00C2798C" w14:textId="77777777" w:rsidR="002E463A" w:rsidRDefault="002E463A" w:rsidP="002E463A">
      <w:pPr>
        <w:ind w:firstLine="567"/>
        <w:jc w:val="both"/>
        <w:rPr>
          <w:sz w:val="22"/>
          <w:szCs w:val="22"/>
        </w:rPr>
      </w:pPr>
      <w:r>
        <w:rPr>
          <w:sz w:val="22"/>
          <w:szCs w:val="22"/>
        </w:rPr>
        <w:t xml:space="preserve">3.3.2. Apmokėti už atliktus darbus Sutarties specialiosiose sąlygose nustatyta tvarka ir terminais; </w:t>
      </w:r>
    </w:p>
    <w:p w14:paraId="3FBDAD87" w14:textId="77777777" w:rsidR="002E463A" w:rsidRDefault="002E463A" w:rsidP="002E463A">
      <w:pPr>
        <w:ind w:firstLine="567"/>
        <w:jc w:val="both"/>
        <w:rPr>
          <w:sz w:val="22"/>
          <w:szCs w:val="22"/>
        </w:rPr>
      </w:pPr>
      <w:r>
        <w:rPr>
          <w:sz w:val="22"/>
          <w:szCs w:val="22"/>
        </w:rPr>
        <w:t>3.3.3. Gauti statybos leidimą darbų vykdymui.</w:t>
      </w:r>
    </w:p>
    <w:p w14:paraId="6AB6F152" w14:textId="77777777" w:rsidR="002E463A" w:rsidRDefault="002E463A" w:rsidP="002E463A">
      <w:pPr>
        <w:ind w:firstLine="567"/>
        <w:jc w:val="both"/>
        <w:rPr>
          <w:sz w:val="22"/>
          <w:szCs w:val="22"/>
        </w:rPr>
      </w:pPr>
      <w:r>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0754C95C" w14:textId="77777777" w:rsidR="002E463A" w:rsidRDefault="002E463A" w:rsidP="002E463A">
      <w:pPr>
        <w:ind w:firstLine="567"/>
        <w:jc w:val="both"/>
        <w:rPr>
          <w:sz w:val="22"/>
          <w:szCs w:val="22"/>
        </w:rPr>
      </w:pPr>
      <w:r>
        <w:rPr>
          <w:sz w:val="22"/>
          <w:szCs w:val="22"/>
        </w:rPr>
        <w:t>3.3.5. Statinio statybos darbų priėmimo – perdavimo aktu (jei užbaigimo aktas ar deklaracija apie statybos užbaigimą yra neprivalomi) priimti iš Rangovo galutinai atliktus darbus .</w:t>
      </w:r>
    </w:p>
    <w:p w14:paraId="5ABD777B" w14:textId="77777777" w:rsidR="002E463A" w:rsidRDefault="002E463A" w:rsidP="002E463A">
      <w:pPr>
        <w:ind w:firstLine="567"/>
        <w:jc w:val="both"/>
        <w:rPr>
          <w:sz w:val="22"/>
          <w:szCs w:val="22"/>
        </w:rPr>
      </w:pPr>
      <w:r>
        <w:rPr>
          <w:sz w:val="22"/>
          <w:szCs w:val="22"/>
        </w:rPr>
        <w:t>3.3.6. Pasirašytinai supažindinti Rangovą su reikšmingais aplinkos apsaugos aspektais.</w:t>
      </w:r>
    </w:p>
    <w:p w14:paraId="319D9834" w14:textId="77777777" w:rsidR="002E463A" w:rsidRDefault="002E463A" w:rsidP="002E463A">
      <w:pPr>
        <w:ind w:firstLine="567"/>
        <w:jc w:val="both"/>
        <w:rPr>
          <w:sz w:val="22"/>
          <w:szCs w:val="22"/>
        </w:rPr>
      </w:pPr>
      <w:r>
        <w:rPr>
          <w:sz w:val="22"/>
          <w:szCs w:val="22"/>
        </w:rPr>
        <w:t>3.3.7. Atlyginti Rangovui  nuostolius, atsiradusius dėl Užsakovo kaltės.</w:t>
      </w:r>
    </w:p>
    <w:p w14:paraId="05E4D9A9"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5. Sutarties kaina (kainodaros taisyklės)</w:t>
      </w:r>
    </w:p>
    <w:p w14:paraId="377EE8E9" w14:textId="77777777" w:rsidR="002E463A" w:rsidRDefault="002E463A" w:rsidP="002E463A">
      <w:pPr>
        <w:autoSpaceDE w:val="0"/>
        <w:autoSpaceDN w:val="0"/>
        <w:adjustRightInd w:val="0"/>
        <w:ind w:firstLine="567"/>
        <w:jc w:val="both"/>
        <w:rPr>
          <w:sz w:val="22"/>
          <w:szCs w:val="22"/>
        </w:rPr>
      </w:pPr>
      <w:r>
        <w:rPr>
          <w:sz w:val="22"/>
          <w:szCs w:val="22"/>
        </w:rPr>
        <w:t>5.1. Sutarties kaina arba kainodaros taisyklės nustatytos Sutarties specialiosiose sąlygose.</w:t>
      </w:r>
    </w:p>
    <w:p w14:paraId="1AB9F52F" w14:textId="77777777" w:rsidR="002E463A" w:rsidRDefault="002E463A" w:rsidP="002E463A">
      <w:pPr>
        <w:autoSpaceDE w:val="0"/>
        <w:autoSpaceDN w:val="0"/>
        <w:adjustRightInd w:val="0"/>
        <w:ind w:firstLine="567"/>
        <w:jc w:val="both"/>
        <w:rPr>
          <w:sz w:val="22"/>
          <w:szCs w:val="22"/>
        </w:rPr>
      </w:pPr>
      <w:r>
        <w:rPr>
          <w:sz w:val="22"/>
          <w:szCs w:val="22"/>
        </w:rPr>
        <w:t>5.2. Į Sutarties kainą turi būti įskaičiuota Darbų kaina, visos išlaidos ir mokesčiai. Rangovas į Sutarties kainą privalo įskaičiuoti visas su Darbų atlikimu susijusias išlaidas.</w:t>
      </w:r>
    </w:p>
    <w:p w14:paraId="6AFFCAF0"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6. Sutarties įvykdymo užtikrinimas</w:t>
      </w:r>
    </w:p>
    <w:p w14:paraId="7219423C" w14:textId="77777777" w:rsidR="002E463A" w:rsidRDefault="002E463A" w:rsidP="002E463A">
      <w:pPr>
        <w:autoSpaceDE w:val="0"/>
        <w:autoSpaceDN w:val="0"/>
        <w:adjustRightInd w:val="0"/>
        <w:ind w:firstLine="567"/>
        <w:jc w:val="both"/>
        <w:rPr>
          <w:sz w:val="22"/>
          <w:szCs w:val="22"/>
        </w:rPr>
      </w:pPr>
      <w:r>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4E0EEB1C" w14:textId="77777777" w:rsidR="002E463A" w:rsidRDefault="002E463A" w:rsidP="002E463A">
      <w:pPr>
        <w:autoSpaceDE w:val="0"/>
        <w:autoSpaceDN w:val="0"/>
        <w:adjustRightInd w:val="0"/>
        <w:ind w:firstLine="567"/>
        <w:jc w:val="both"/>
        <w:rPr>
          <w:sz w:val="22"/>
          <w:szCs w:val="22"/>
        </w:rPr>
      </w:pPr>
      <w:r>
        <w:rPr>
          <w:sz w:val="22"/>
          <w:szCs w:val="22"/>
        </w:rPr>
        <w:t>6.2. Sutarties įvykdymo užtikrinimu garantuojama, kad Užsakovui bus atlyginti nuostoliai, atsiradę Rangovui dėl jo kaltės pažeidus Sutartį.</w:t>
      </w:r>
    </w:p>
    <w:p w14:paraId="2D5E7FFE" w14:textId="77777777" w:rsidR="002E463A" w:rsidRDefault="002E463A" w:rsidP="002E463A">
      <w:pPr>
        <w:autoSpaceDE w:val="0"/>
        <w:autoSpaceDN w:val="0"/>
        <w:adjustRightInd w:val="0"/>
        <w:ind w:firstLine="567"/>
        <w:jc w:val="both"/>
        <w:rPr>
          <w:sz w:val="22"/>
          <w:szCs w:val="22"/>
        </w:rPr>
      </w:pPr>
      <w:r>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1D60FF8E" w14:textId="77777777" w:rsidR="002E463A" w:rsidRDefault="002E463A" w:rsidP="002E463A">
      <w:pPr>
        <w:autoSpaceDE w:val="0"/>
        <w:autoSpaceDN w:val="0"/>
        <w:adjustRightInd w:val="0"/>
        <w:ind w:firstLine="567"/>
        <w:jc w:val="both"/>
        <w:rPr>
          <w:sz w:val="22"/>
          <w:szCs w:val="22"/>
        </w:rPr>
      </w:pPr>
      <w:r>
        <w:rPr>
          <w:sz w:val="22"/>
          <w:szCs w:val="22"/>
        </w:rPr>
        <w:t>6.4. Sutarties įvykdymo užtikrinimas turi galioti visą Sutarties vykdymo laikotarpį.</w:t>
      </w:r>
    </w:p>
    <w:p w14:paraId="2D389A9E" w14:textId="77777777" w:rsidR="002E463A" w:rsidRDefault="002E463A" w:rsidP="002E463A">
      <w:pPr>
        <w:autoSpaceDE w:val="0"/>
        <w:autoSpaceDN w:val="0"/>
        <w:adjustRightInd w:val="0"/>
        <w:ind w:firstLine="567"/>
        <w:jc w:val="both"/>
        <w:rPr>
          <w:sz w:val="22"/>
          <w:szCs w:val="22"/>
        </w:rPr>
      </w:pPr>
      <w:r>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6F90636E" w14:textId="77777777" w:rsidR="002E463A" w:rsidRDefault="002E463A" w:rsidP="002E463A">
      <w:pPr>
        <w:autoSpaceDE w:val="0"/>
        <w:autoSpaceDN w:val="0"/>
        <w:adjustRightInd w:val="0"/>
        <w:ind w:firstLine="567"/>
        <w:jc w:val="both"/>
        <w:rPr>
          <w:sz w:val="22"/>
          <w:szCs w:val="22"/>
        </w:rPr>
      </w:pPr>
      <w:r>
        <w:rPr>
          <w:sz w:val="22"/>
          <w:szCs w:val="22"/>
        </w:rPr>
        <w:lastRenderedPageBreak/>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11437078" w14:textId="77777777" w:rsidR="002E463A" w:rsidRDefault="002E463A" w:rsidP="002E463A">
      <w:pPr>
        <w:autoSpaceDE w:val="0"/>
        <w:autoSpaceDN w:val="0"/>
        <w:adjustRightInd w:val="0"/>
        <w:ind w:firstLine="567"/>
        <w:jc w:val="both"/>
        <w:rPr>
          <w:sz w:val="22"/>
          <w:szCs w:val="20"/>
        </w:rPr>
      </w:pPr>
      <w:r>
        <w:rPr>
          <w:sz w:val="22"/>
          <w:szCs w:val="22"/>
        </w:rPr>
        <w:t xml:space="preserve">6.7. </w:t>
      </w:r>
      <w:r>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633E68A9" w14:textId="77777777" w:rsidR="002E463A" w:rsidRDefault="002E463A" w:rsidP="002E463A">
      <w:pPr>
        <w:autoSpaceDE w:val="0"/>
        <w:autoSpaceDN w:val="0"/>
        <w:adjustRightInd w:val="0"/>
        <w:ind w:firstLine="567"/>
        <w:jc w:val="both"/>
        <w:rPr>
          <w:sz w:val="22"/>
          <w:szCs w:val="22"/>
        </w:rPr>
      </w:pPr>
      <w:r>
        <w:rPr>
          <w:sz w:val="22"/>
          <w:szCs w:val="22"/>
        </w:rPr>
        <w:t>6.8. Avansinio mokėjimo grąžinimo užtikrinimui taikomi Sutarties bendrųjų sąlygų 6.2, 6.3, 6.5, 6.6, 6.7 punktai.</w:t>
      </w:r>
    </w:p>
    <w:p w14:paraId="6C41F6A8"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7. Šalių atsakomybė</w:t>
      </w:r>
    </w:p>
    <w:p w14:paraId="39A06E03" w14:textId="77777777" w:rsidR="002E463A" w:rsidRDefault="002E463A" w:rsidP="002E463A">
      <w:pPr>
        <w:autoSpaceDE w:val="0"/>
        <w:autoSpaceDN w:val="0"/>
        <w:adjustRightInd w:val="0"/>
        <w:ind w:firstLine="567"/>
        <w:jc w:val="both"/>
        <w:rPr>
          <w:sz w:val="22"/>
          <w:szCs w:val="22"/>
        </w:rPr>
      </w:pPr>
      <w:r>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A940FB" w14:textId="77777777" w:rsidR="002E463A" w:rsidRDefault="002E463A" w:rsidP="002E463A">
      <w:pPr>
        <w:autoSpaceDE w:val="0"/>
        <w:autoSpaceDN w:val="0"/>
        <w:adjustRightInd w:val="0"/>
        <w:ind w:firstLine="567"/>
        <w:jc w:val="both"/>
        <w:rPr>
          <w:sz w:val="22"/>
          <w:szCs w:val="22"/>
        </w:rPr>
      </w:pPr>
      <w:r>
        <w:rPr>
          <w:sz w:val="22"/>
          <w:szCs w:val="22"/>
        </w:rPr>
        <w:t>7.2. Delspinigių dydis ir jų mokėjimo sąlygos nustatytos Sutarties specialiosiose sąlygose.</w:t>
      </w:r>
    </w:p>
    <w:p w14:paraId="2A2EB97F" w14:textId="77777777" w:rsidR="002E463A" w:rsidRDefault="002E463A" w:rsidP="002E463A">
      <w:pPr>
        <w:autoSpaceDE w:val="0"/>
        <w:autoSpaceDN w:val="0"/>
        <w:adjustRightInd w:val="0"/>
        <w:ind w:firstLine="567"/>
        <w:jc w:val="both"/>
        <w:rPr>
          <w:sz w:val="22"/>
          <w:szCs w:val="22"/>
        </w:rPr>
      </w:pPr>
      <w:r>
        <w:rPr>
          <w:sz w:val="22"/>
          <w:szCs w:val="22"/>
        </w:rPr>
        <w:t>7.3. Delspinigių sumokėjimas neatleidžia Šalių nuo pareigos vykdyti šioje Sutartyje prisiimtus įsipareigojimus.</w:t>
      </w:r>
    </w:p>
    <w:p w14:paraId="5D8F0E95"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8. Nenugalimos jėgos aplinkybės (</w:t>
      </w:r>
      <w:r>
        <w:rPr>
          <w:b/>
          <w:bCs/>
          <w:iCs/>
          <w:sz w:val="22"/>
          <w:szCs w:val="22"/>
        </w:rPr>
        <w:t>force majeure</w:t>
      </w:r>
      <w:r>
        <w:rPr>
          <w:b/>
          <w:bCs/>
          <w:sz w:val="22"/>
          <w:szCs w:val="22"/>
        </w:rPr>
        <w:t>)</w:t>
      </w:r>
    </w:p>
    <w:p w14:paraId="542F54FA" w14:textId="77777777" w:rsidR="002E463A" w:rsidRDefault="002E463A" w:rsidP="002E463A">
      <w:pPr>
        <w:autoSpaceDE w:val="0"/>
        <w:autoSpaceDN w:val="0"/>
        <w:adjustRightInd w:val="0"/>
        <w:ind w:firstLine="567"/>
        <w:jc w:val="both"/>
        <w:rPr>
          <w:sz w:val="22"/>
          <w:szCs w:val="22"/>
        </w:rPr>
      </w:pPr>
      <w:r>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Cs/>
          <w:sz w:val="22"/>
          <w:szCs w:val="22"/>
        </w:rPr>
        <w:t>force majeure</w:t>
      </w:r>
      <w:r>
        <w:rPr>
          <w:sz w:val="22"/>
          <w:szCs w:val="22"/>
        </w:rPr>
        <w:t xml:space="preserve">) aplinkybėms taisyklėse, patvirtintose Lietuvos Respublikos Vyriausybės </w:t>
      </w:r>
      <w:smartTag w:uri="urn:schemas-microsoft-com:office:smarttags" w:element="metricconverter">
        <w:smartTagPr>
          <w:attr w:name="ProductID" w:val="1996ﾠm"/>
        </w:smartTagPr>
        <w:r>
          <w:rPr>
            <w:sz w:val="22"/>
            <w:szCs w:val="22"/>
          </w:rPr>
          <w:t>1996 m</w:t>
        </w:r>
      </w:smartTag>
      <w:r>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Pr>
            <w:sz w:val="22"/>
            <w:szCs w:val="22"/>
          </w:rPr>
          <w:t>1997 m</w:t>
        </w:r>
      </w:smartTag>
      <w:r>
        <w:rPr>
          <w:sz w:val="22"/>
          <w:szCs w:val="22"/>
        </w:rPr>
        <w:t>. kovo 13 d. nutarimu Nr. 222 „Dėl nenugalimos jėgos (</w:t>
      </w:r>
      <w:r>
        <w:rPr>
          <w:iCs/>
          <w:sz w:val="22"/>
          <w:szCs w:val="22"/>
        </w:rPr>
        <w:t>force majeure</w:t>
      </w:r>
      <w:r>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DBD569" w14:textId="77777777" w:rsidR="002E463A" w:rsidRDefault="002E463A" w:rsidP="002E463A">
      <w:pPr>
        <w:autoSpaceDE w:val="0"/>
        <w:autoSpaceDN w:val="0"/>
        <w:adjustRightInd w:val="0"/>
        <w:ind w:firstLine="567"/>
        <w:jc w:val="both"/>
        <w:rPr>
          <w:sz w:val="22"/>
          <w:szCs w:val="22"/>
        </w:rPr>
      </w:pPr>
      <w:r>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A96E7C6" w14:textId="77777777" w:rsidR="002E463A" w:rsidRDefault="002E463A" w:rsidP="002E463A">
      <w:pPr>
        <w:autoSpaceDE w:val="0"/>
        <w:autoSpaceDN w:val="0"/>
        <w:adjustRightInd w:val="0"/>
        <w:ind w:firstLine="567"/>
        <w:jc w:val="both"/>
        <w:rPr>
          <w:sz w:val="22"/>
          <w:szCs w:val="22"/>
        </w:rPr>
      </w:pPr>
      <w:r>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466D78"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9. Intelektinės ir pramoninės nuosavybės teisės</w:t>
      </w:r>
    </w:p>
    <w:p w14:paraId="7AE28CED" w14:textId="77777777" w:rsidR="002E463A" w:rsidRDefault="002E463A" w:rsidP="002E463A">
      <w:pPr>
        <w:autoSpaceDE w:val="0"/>
        <w:autoSpaceDN w:val="0"/>
        <w:adjustRightInd w:val="0"/>
        <w:ind w:firstLine="567"/>
        <w:jc w:val="both"/>
        <w:rPr>
          <w:sz w:val="22"/>
          <w:szCs w:val="22"/>
        </w:rPr>
      </w:pPr>
      <w:r>
        <w:rPr>
          <w:sz w:val="22"/>
          <w:szCs w:val="22"/>
        </w:rPr>
        <w:t>9.1. Visi rezultatai ir su jais susijusios teisės, įgytos vykdant Sutartį, įskaitant autorines ir kitas intelektinės ar pramoninės nuosavybės teises, yra Užsakovo nuosavybė.</w:t>
      </w:r>
    </w:p>
    <w:p w14:paraId="60455582"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10. Šalių pareiškimai ir garantijos</w:t>
      </w:r>
    </w:p>
    <w:p w14:paraId="5EEE4E57" w14:textId="77777777" w:rsidR="002E463A" w:rsidRDefault="002E463A" w:rsidP="002E463A">
      <w:pPr>
        <w:autoSpaceDE w:val="0"/>
        <w:autoSpaceDN w:val="0"/>
        <w:adjustRightInd w:val="0"/>
        <w:ind w:firstLine="567"/>
        <w:jc w:val="both"/>
        <w:rPr>
          <w:sz w:val="22"/>
          <w:szCs w:val="22"/>
        </w:rPr>
      </w:pPr>
      <w:r>
        <w:rPr>
          <w:sz w:val="22"/>
          <w:szCs w:val="22"/>
        </w:rPr>
        <w:t>10.1. Kiekviena iš Šalių pareiškia ir garantuoja kitai Šaliai, kad:</w:t>
      </w:r>
    </w:p>
    <w:p w14:paraId="774051F1" w14:textId="77777777" w:rsidR="002E463A" w:rsidRDefault="002E463A" w:rsidP="002E463A">
      <w:pPr>
        <w:autoSpaceDE w:val="0"/>
        <w:autoSpaceDN w:val="0"/>
        <w:adjustRightInd w:val="0"/>
        <w:ind w:firstLine="567"/>
        <w:jc w:val="both"/>
        <w:rPr>
          <w:sz w:val="22"/>
          <w:szCs w:val="22"/>
        </w:rPr>
      </w:pPr>
      <w:r>
        <w:rPr>
          <w:sz w:val="22"/>
          <w:szCs w:val="22"/>
        </w:rPr>
        <w:t>10.1.1. Šalis yra tinkamai įsteigta ir teisėtai veikia pagal Lietuvos Respublikos įstatymus;</w:t>
      </w:r>
    </w:p>
    <w:p w14:paraId="799491CB" w14:textId="77777777" w:rsidR="002E463A" w:rsidRDefault="002E463A" w:rsidP="002E463A">
      <w:pPr>
        <w:autoSpaceDE w:val="0"/>
        <w:autoSpaceDN w:val="0"/>
        <w:adjustRightInd w:val="0"/>
        <w:ind w:firstLine="567"/>
        <w:jc w:val="both"/>
        <w:rPr>
          <w:sz w:val="22"/>
          <w:szCs w:val="22"/>
        </w:rPr>
      </w:pPr>
      <w:r>
        <w:rPr>
          <w:sz w:val="22"/>
          <w:szCs w:val="22"/>
        </w:rPr>
        <w:t>10.1.2. Šalis atliko visus teisinius veiksmus, būtinus, kad Sutartis būtų tinkamai sudaryta ir galiotų, ir turi visus teisės aktais numatytus leidimus, licencijas, darbuotojus, reikalingus Darbams atlikti;</w:t>
      </w:r>
    </w:p>
    <w:p w14:paraId="53AA13B4" w14:textId="77777777" w:rsidR="002E463A" w:rsidRDefault="002E463A" w:rsidP="002E463A">
      <w:pPr>
        <w:autoSpaceDE w:val="0"/>
        <w:autoSpaceDN w:val="0"/>
        <w:adjustRightInd w:val="0"/>
        <w:ind w:firstLine="567"/>
        <w:jc w:val="both"/>
        <w:rPr>
          <w:sz w:val="22"/>
          <w:szCs w:val="22"/>
        </w:rPr>
      </w:pPr>
      <w:r>
        <w:rPr>
          <w:sz w:val="22"/>
          <w:szCs w:val="22"/>
        </w:rPr>
        <w:lastRenderedPageBreak/>
        <w:t>10.1.3. sudarydama Sutartį, Šalis neviršija savo kompetencijos ir nepažeidžia ją saistančių įstatymų, kitų privalomų teisės aktų, taisyklių, statutų, teismo sprendimų, įstatų, nuostatų, potvarkių, įsipareigojimų ir susitarimų;</w:t>
      </w:r>
    </w:p>
    <w:p w14:paraId="3EC2BD14" w14:textId="77777777" w:rsidR="002E463A" w:rsidRDefault="002E463A" w:rsidP="002E463A">
      <w:pPr>
        <w:autoSpaceDE w:val="0"/>
        <w:autoSpaceDN w:val="0"/>
        <w:adjustRightInd w:val="0"/>
        <w:ind w:firstLine="567"/>
        <w:jc w:val="both"/>
        <w:rPr>
          <w:sz w:val="22"/>
          <w:szCs w:val="22"/>
        </w:rPr>
      </w:pPr>
      <w:r>
        <w:rPr>
          <w:sz w:val="22"/>
          <w:szCs w:val="22"/>
        </w:rPr>
        <w:t>10.1.4. ši Sutartis yra Šaliai galiojantis, teisinis ir ją saistantis įsipareigojimas, kurio vykdymo galima pareikalauti pagal Sutarties sąlygas.</w:t>
      </w:r>
    </w:p>
    <w:p w14:paraId="4FDC7631"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11. Konfidencialumo įsipareigojimai</w:t>
      </w:r>
    </w:p>
    <w:p w14:paraId="57AF0C0B" w14:textId="77777777" w:rsidR="002E463A" w:rsidRDefault="002E463A" w:rsidP="002E463A">
      <w:pPr>
        <w:autoSpaceDE w:val="0"/>
        <w:autoSpaceDN w:val="0"/>
        <w:adjustRightInd w:val="0"/>
        <w:ind w:firstLine="567"/>
        <w:jc w:val="both"/>
        <w:rPr>
          <w:sz w:val="22"/>
          <w:szCs w:val="22"/>
        </w:rPr>
      </w:pPr>
      <w:r>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716DDE74"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12. Darbų atlikimo garantijos.</w:t>
      </w:r>
    </w:p>
    <w:p w14:paraId="1EFC0DE4" w14:textId="77777777" w:rsidR="002E463A" w:rsidRDefault="002E463A" w:rsidP="002E463A">
      <w:pPr>
        <w:spacing w:after="120"/>
        <w:ind w:firstLine="567"/>
        <w:jc w:val="both"/>
        <w:rPr>
          <w:rFonts w:eastAsia="Calibri"/>
          <w:sz w:val="22"/>
          <w:szCs w:val="22"/>
        </w:rPr>
      </w:pPr>
      <w:r>
        <w:rPr>
          <w:rFonts w:eastAsia="Calibri"/>
          <w:sz w:val="22"/>
          <w:szCs w:val="22"/>
        </w:rPr>
        <w:t>12.1. Rangovas garantuoja, kad atlikti statybos darbai atitinka norminių statybos dokumentų reikalavimus.</w:t>
      </w:r>
    </w:p>
    <w:p w14:paraId="46ADA025" w14:textId="77777777" w:rsidR="002E463A" w:rsidRDefault="002E463A" w:rsidP="002E463A">
      <w:pPr>
        <w:spacing w:after="120"/>
        <w:ind w:firstLine="567"/>
        <w:jc w:val="both"/>
        <w:rPr>
          <w:rFonts w:eastAsia="Calibri"/>
          <w:sz w:val="22"/>
          <w:szCs w:val="22"/>
        </w:rPr>
      </w:pPr>
      <w:r>
        <w:rPr>
          <w:rFonts w:eastAsia="Calibri"/>
          <w:sz w:val="22"/>
          <w:szCs w:val="22"/>
        </w:rPr>
        <w:t>12.2. Rangovas negarantuoja už atliktus darbus, jeigu Užsakovas davė klaidingus nurodymus ir darbų aprašymus.</w:t>
      </w:r>
    </w:p>
    <w:p w14:paraId="0DE58DC0" w14:textId="77777777" w:rsidR="002E463A" w:rsidRDefault="002E463A" w:rsidP="002E463A">
      <w:pPr>
        <w:spacing w:after="120"/>
        <w:ind w:firstLine="567"/>
        <w:jc w:val="both"/>
        <w:rPr>
          <w:rFonts w:eastAsia="Calibri"/>
          <w:sz w:val="22"/>
          <w:szCs w:val="22"/>
        </w:rPr>
      </w:pPr>
      <w:r>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3A7BBE37" w14:textId="77777777" w:rsidR="002E463A" w:rsidRDefault="002E463A" w:rsidP="002E463A">
      <w:pPr>
        <w:ind w:firstLine="567"/>
        <w:jc w:val="both"/>
        <w:rPr>
          <w:sz w:val="22"/>
          <w:szCs w:val="22"/>
        </w:rPr>
      </w:pPr>
      <w:r>
        <w:rPr>
          <w:sz w:val="22"/>
          <w:szCs w:val="22"/>
        </w:rPr>
        <w:t>12.4. Nustatomi šie garantiniai terminai sutarties objektui</w:t>
      </w:r>
      <w:r>
        <w:rPr>
          <w:b/>
          <w:sz w:val="22"/>
          <w:szCs w:val="22"/>
        </w:rPr>
        <w:t xml:space="preserve"> :</w:t>
      </w:r>
    </w:p>
    <w:p w14:paraId="383D180D" w14:textId="77777777" w:rsidR="002E463A" w:rsidRDefault="002E463A" w:rsidP="002E463A">
      <w:pPr>
        <w:ind w:firstLine="567"/>
        <w:jc w:val="both"/>
        <w:rPr>
          <w:sz w:val="22"/>
          <w:szCs w:val="22"/>
        </w:rPr>
      </w:pPr>
      <w:r>
        <w:rPr>
          <w:sz w:val="22"/>
          <w:szCs w:val="22"/>
        </w:rPr>
        <w:t>12.4.1. paslėptiems statinio elementams (konstrukcijoms, vamzdynams ir pan.) -dešimt metų;</w:t>
      </w:r>
    </w:p>
    <w:p w14:paraId="1AD07CEC" w14:textId="77777777" w:rsidR="002E463A" w:rsidRDefault="002E463A" w:rsidP="002E463A">
      <w:pPr>
        <w:ind w:firstLine="567"/>
        <w:jc w:val="both"/>
        <w:rPr>
          <w:sz w:val="22"/>
          <w:szCs w:val="22"/>
        </w:rPr>
      </w:pPr>
      <w:r>
        <w:rPr>
          <w:sz w:val="22"/>
          <w:szCs w:val="22"/>
        </w:rPr>
        <w:t>12.4.2. Esant tyčia paslėptiems defektams – dvidešimt metų.</w:t>
      </w:r>
    </w:p>
    <w:p w14:paraId="4B55272D" w14:textId="77777777" w:rsidR="002E463A" w:rsidRDefault="002E463A" w:rsidP="002E463A">
      <w:pPr>
        <w:ind w:firstLine="567"/>
        <w:jc w:val="both"/>
        <w:rPr>
          <w:sz w:val="22"/>
          <w:szCs w:val="22"/>
        </w:rPr>
      </w:pPr>
      <w:r>
        <w:rPr>
          <w:sz w:val="22"/>
          <w:szCs w:val="22"/>
        </w:rPr>
        <w:t>12.4.3. Kitiems darbams ir įrenginiams – penkeri metai.</w:t>
      </w:r>
    </w:p>
    <w:p w14:paraId="1CCCC117" w14:textId="77777777" w:rsidR="002E463A" w:rsidRDefault="002E463A" w:rsidP="002E463A">
      <w:pPr>
        <w:ind w:firstLine="567"/>
        <w:jc w:val="both"/>
        <w:rPr>
          <w:sz w:val="22"/>
          <w:szCs w:val="22"/>
        </w:rPr>
      </w:pPr>
      <w:r>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76185DBA" w14:textId="77777777" w:rsidR="002E463A" w:rsidRDefault="002E463A" w:rsidP="002E463A">
      <w:pPr>
        <w:ind w:firstLine="567"/>
        <w:jc w:val="both"/>
        <w:rPr>
          <w:sz w:val="22"/>
          <w:szCs w:val="22"/>
        </w:rPr>
      </w:pPr>
      <w:r>
        <w:rPr>
          <w:sz w:val="22"/>
          <w:szCs w:val="22"/>
        </w:rPr>
        <w:t>12.6. Garantinis terminas sustabdomas tiek laiko, kiek objektas negalėjo būti naudojamas dėl nustatytų defektų, už kuriuos atsako rangovas.</w:t>
      </w:r>
    </w:p>
    <w:p w14:paraId="1FD0A8A0" w14:textId="77777777" w:rsidR="002E463A" w:rsidRDefault="002E463A" w:rsidP="002E463A">
      <w:pPr>
        <w:ind w:firstLine="567"/>
        <w:jc w:val="both"/>
        <w:rPr>
          <w:b/>
          <w:sz w:val="22"/>
          <w:szCs w:val="22"/>
        </w:rPr>
      </w:pPr>
      <w:r>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2E1C5F0"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13. Sutarties galiojimas</w:t>
      </w:r>
    </w:p>
    <w:p w14:paraId="4A734A6C" w14:textId="77777777" w:rsidR="002E463A" w:rsidRDefault="002E463A" w:rsidP="002E463A">
      <w:pPr>
        <w:autoSpaceDE w:val="0"/>
        <w:autoSpaceDN w:val="0"/>
        <w:adjustRightInd w:val="0"/>
        <w:ind w:firstLine="567"/>
        <w:jc w:val="both"/>
        <w:rPr>
          <w:sz w:val="22"/>
          <w:szCs w:val="22"/>
        </w:rPr>
      </w:pPr>
      <w:r>
        <w:rPr>
          <w:sz w:val="22"/>
          <w:szCs w:val="22"/>
        </w:rPr>
        <w:t>13.1. Sutarties galiojimo terminas nustatytas Sutarties specialiosiose sąlygose.</w:t>
      </w:r>
    </w:p>
    <w:p w14:paraId="43FB00F4" w14:textId="77777777" w:rsidR="002E463A" w:rsidRDefault="002E463A" w:rsidP="002E463A">
      <w:pPr>
        <w:autoSpaceDE w:val="0"/>
        <w:autoSpaceDN w:val="0"/>
        <w:adjustRightInd w:val="0"/>
        <w:ind w:firstLine="567"/>
        <w:jc w:val="both"/>
        <w:rPr>
          <w:sz w:val="22"/>
          <w:szCs w:val="22"/>
        </w:rPr>
      </w:pPr>
      <w:r>
        <w:rPr>
          <w:sz w:val="22"/>
          <w:szCs w:val="22"/>
        </w:rPr>
        <w:t>13.2. Jei bet kuri šios Sutarties nuostata tampa ar pripažįstama visiškai ar iš dalies negaliojančia, tai neturi įtakos kitų Sutarties nuostatų galiojimui.</w:t>
      </w:r>
    </w:p>
    <w:p w14:paraId="0F6063D0" w14:textId="77777777" w:rsidR="002E463A" w:rsidRDefault="002E463A" w:rsidP="002E463A">
      <w:pPr>
        <w:autoSpaceDE w:val="0"/>
        <w:autoSpaceDN w:val="0"/>
        <w:adjustRightInd w:val="0"/>
        <w:ind w:firstLine="567"/>
        <w:jc w:val="both"/>
        <w:rPr>
          <w:sz w:val="22"/>
          <w:szCs w:val="22"/>
        </w:rPr>
      </w:pPr>
      <w:r>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E1EDDD"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14. Sutarties pakeitimai</w:t>
      </w:r>
    </w:p>
    <w:p w14:paraId="196F262F" w14:textId="77777777" w:rsidR="002E463A" w:rsidRDefault="002E463A" w:rsidP="002E463A">
      <w:pPr>
        <w:tabs>
          <w:tab w:val="num" w:pos="1729"/>
        </w:tabs>
        <w:ind w:firstLine="567"/>
        <w:jc w:val="both"/>
        <w:rPr>
          <w:bCs/>
          <w:sz w:val="22"/>
          <w:szCs w:val="22"/>
        </w:rPr>
      </w:pPr>
      <w:r>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81885F5" w14:textId="77777777" w:rsidR="002E463A" w:rsidRDefault="002E463A" w:rsidP="002E463A">
      <w:pPr>
        <w:tabs>
          <w:tab w:val="num" w:pos="1729"/>
        </w:tabs>
        <w:ind w:firstLine="567"/>
        <w:jc w:val="both"/>
        <w:rPr>
          <w:bCs/>
          <w:sz w:val="22"/>
          <w:szCs w:val="22"/>
        </w:rPr>
      </w:pPr>
      <w:r>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3FD7DA47"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15. Sutarties vykdymo sustabdymas</w:t>
      </w:r>
    </w:p>
    <w:p w14:paraId="56DD9A34" w14:textId="77777777" w:rsidR="002E463A" w:rsidRDefault="002E463A" w:rsidP="002E463A">
      <w:pPr>
        <w:autoSpaceDE w:val="0"/>
        <w:autoSpaceDN w:val="0"/>
        <w:adjustRightInd w:val="0"/>
        <w:ind w:firstLine="567"/>
        <w:jc w:val="both"/>
        <w:rPr>
          <w:sz w:val="22"/>
          <w:szCs w:val="22"/>
        </w:rPr>
      </w:pPr>
      <w:r>
        <w:rPr>
          <w:sz w:val="22"/>
          <w:szCs w:val="22"/>
        </w:rPr>
        <w:t>15.1. Esant svarbioms aplinkybėms, Užsakovas turi teisę sustabdyti Darbų ar kurios nors jų dalies vykdymą.</w:t>
      </w:r>
    </w:p>
    <w:p w14:paraId="0E719084" w14:textId="77777777" w:rsidR="002E463A" w:rsidRDefault="002E463A" w:rsidP="002E463A">
      <w:pPr>
        <w:autoSpaceDE w:val="0"/>
        <w:autoSpaceDN w:val="0"/>
        <w:adjustRightInd w:val="0"/>
        <w:ind w:firstLine="567"/>
        <w:jc w:val="both"/>
        <w:rPr>
          <w:sz w:val="22"/>
          <w:szCs w:val="22"/>
        </w:rPr>
      </w:pPr>
      <w:r>
        <w:rPr>
          <w:sz w:val="22"/>
          <w:szCs w:val="22"/>
        </w:rPr>
        <w:lastRenderedPageBreak/>
        <w:t>15.2. Jei Darbų vykdymas stabdomas daugiau nei 90 (devyniasdešimt) dienų, ir stabdoma ne dėl Rangovo kaltės, Rangovas gali rašytiniu pranešimu Užsakovui pareikalauti atnaujinti Darbų vykdymą per 30 (trisdešimt) dienų arba nutraukti Sutartį.</w:t>
      </w:r>
    </w:p>
    <w:p w14:paraId="35C1C057" w14:textId="77777777" w:rsidR="002E463A" w:rsidRDefault="002E463A" w:rsidP="002E463A">
      <w:pPr>
        <w:autoSpaceDE w:val="0"/>
        <w:autoSpaceDN w:val="0"/>
        <w:adjustRightInd w:val="0"/>
        <w:ind w:firstLine="567"/>
        <w:jc w:val="both"/>
        <w:rPr>
          <w:sz w:val="22"/>
          <w:szCs w:val="22"/>
        </w:rPr>
      </w:pPr>
      <w:r>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64FC9FC5" w14:textId="77777777" w:rsidR="002E463A" w:rsidRDefault="002E463A" w:rsidP="002E463A">
      <w:pPr>
        <w:autoSpaceDE w:val="0"/>
        <w:autoSpaceDN w:val="0"/>
        <w:adjustRightInd w:val="0"/>
        <w:ind w:firstLine="567"/>
        <w:jc w:val="both"/>
        <w:rPr>
          <w:sz w:val="22"/>
          <w:szCs w:val="22"/>
        </w:rPr>
      </w:pPr>
      <w:r>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A8A446C"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t>16. Sutarties nutraukimas</w:t>
      </w:r>
    </w:p>
    <w:p w14:paraId="356FC6BD" w14:textId="77777777" w:rsidR="002E463A" w:rsidRDefault="002E463A" w:rsidP="002E463A">
      <w:pPr>
        <w:autoSpaceDE w:val="0"/>
        <w:autoSpaceDN w:val="0"/>
        <w:adjustRightInd w:val="0"/>
        <w:ind w:firstLine="567"/>
        <w:jc w:val="both"/>
        <w:rPr>
          <w:sz w:val="22"/>
          <w:szCs w:val="22"/>
        </w:rPr>
      </w:pPr>
      <w:r>
        <w:rPr>
          <w:sz w:val="22"/>
          <w:szCs w:val="22"/>
        </w:rPr>
        <w:t>16.1. Sutartis gali būti nutraukiama raštišku Šalių susitarimu.</w:t>
      </w:r>
    </w:p>
    <w:p w14:paraId="1C2822E5"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4ACF63B0"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Pr>
          <w:bCs/>
          <w:sz w:val="22"/>
          <w:szCs w:val="22"/>
        </w:rPr>
        <w:t>16.3. Užsakovas turi teisę vienašališkai nutraukti Sutartį šiais atvejais:</w:t>
      </w:r>
    </w:p>
    <w:p w14:paraId="11302F22"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Pr>
          <w:bCs/>
          <w:sz w:val="22"/>
          <w:szCs w:val="22"/>
        </w:rPr>
        <w:t xml:space="preserve">16.3.1. esant Lietuvos Respublikos Pirkimų, atliekamų vandentvarkos, energetikos, transporto ar pašto paslaugų srities perkančiųjų subjektų įstatymo 98 straipsnio 1 dalyje nurodytiems pagrindams, </w:t>
      </w:r>
    </w:p>
    <w:p w14:paraId="008CD6D0"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Pr>
          <w:bCs/>
          <w:sz w:val="22"/>
          <w:szCs w:val="22"/>
        </w:rPr>
        <w:t>16.3.2. dėl esminio Sutarties pažeidimo. Esminiu Sutarties pažeidimu laikomi atvejai numatyti Lietuvos Respublikos civilinio kodekso 6.217 straipsnio 2 dalyje, taip pat šie atvejai:</w:t>
      </w:r>
    </w:p>
    <w:p w14:paraId="3619AA87"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Pr>
          <w:bCs/>
          <w:sz w:val="22"/>
          <w:szCs w:val="22"/>
        </w:rPr>
        <w:t>16.3.2.1. kai Rangovas per Užsakovo nustatytą protingą terminą nepašalino atliktų paslaugų rezultato trūkumų;</w:t>
      </w:r>
    </w:p>
    <w:p w14:paraId="11AFC308"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16.3.2.2. kai Užsakovas patiria nuostolius dėl to, kad Rangovas Sutartyje nustatytą esminę sąlygą vykdo su dideliais arba nuolatiniais trūkumais;</w:t>
      </w:r>
    </w:p>
    <w:p w14:paraId="1ED9BB83"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16.3.2.3. kai paaiškėja, kad Rangovas yra (tapo) nemokus ir nebus pajėgus užbaigti ir/ar tinkamai įvykdyti Sutartį;</w:t>
      </w:r>
    </w:p>
    <w:p w14:paraId="21FB4D82"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16.4. Kai Sutartis nutraukiama Sutarties bendrųjų sąlygų 16.3. punkte nurodytais pagrindais, Užsakovas apie Sutarties nutraukimą privalo iš anksto pranešti prieš 14 (keturiolika) kalendorinių dienų.</w:t>
      </w:r>
    </w:p>
    <w:p w14:paraId="40D9418E"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9B4A971"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52D5517B"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5CA3B812"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Pr>
          <w:b/>
          <w:bCs/>
          <w:sz w:val="22"/>
          <w:szCs w:val="22"/>
        </w:rPr>
        <w:t>17. Ginčų nagrinėjimo tvarka</w:t>
      </w:r>
    </w:p>
    <w:p w14:paraId="0FD962F5" w14:textId="77777777" w:rsidR="002E463A" w:rsidRDefault="002E463A" w:rsidP="002E463A">
      <w:pPr>
        <w:autoSpaceDE w:val="0"/>
        <w:autoSpaceDN w:val="0"/>
        <w:adjustRightInd w:val="0"/>
        <w:ind w:firstLine="567"/>
        <w:jc w:val="both"/>
        <w:rPr>
          <w:sz w:val="22"/>
          <w:szCs w:val="22"/>
        </w:rPr>
      </w:pPr>
      <w:r>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21B6115F" w14:textId="77777777" w:rsidR="002E463A" w:rsidRDefault="002E463A" w:rsidP="002E463A">
      <w:pPr>
        <w:autoSpaceDE w:val="0"/>
        <w:autoSpaceDN w:val="0"/>
        <w:adjustRightInd w:val="0"/>
        <w:ind w:firstLine="567"/>
        <w:jc w:val="both"/>
        <w:rPr>
          <w:sz w:val="22"/>
          <w:szCs w:val="22"/>
        </w:rPr>
      </w:pPr>
      <w:r>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0C51E1C" w14:textId="77777777" w:rsidR="002E463A" w:rsidRDefault="002E463A" w:rsidP="002E463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Pr>
          <w:b/>
          <w:bCs/>
          <w:sz w:val="22"/>
          <w:szCs w:val="22"/>
        </w:rPr>
        <w:lastRenderedPageBreak/>
        <w:t>18. Baigiamosios nuostatos</w:t>
      </w:r>
    </w:p>
    <w:p w14:paraId="052105A5" w14:textId="77777777" w:rsidR="002E463A" w:rsidRDefault="002E463A" w:rsidP="002E463A">
      <w:pPr>
        <w:autoSpaceDE w:val="0"/>
        <w:autoSpaceDN w:val="0"/>
        <w:adjustRightInd w:val="0"/>
        <w:ind w:firstLine="567"/>
        <w:jc w:val="both"/>
        <w:rPr>
          <w:sz w:val="22"/>
          <w:szCs w:val="22"/>
        </w:rPr>
      </w:pPr>
      <w:r>
        <w:rPr>
          <w:sz w:val="22"/>
          <w:szCs w:val="22"/>
        </w:rPr>
        <w:t>18.1. Nė viena Šalis neturi teisės perleisti visų arba dalies teisių ir pareigų pagal šią Sutartį jokiai trečiajai šaliai be išankstinio raštiško kitos Šalies sutikimo.</w:t>
      </w:r>
    </w:p>
    <w:p w14:paraId="5EE24CE0" w14:textId="77777777" w:rsidR="002E463A" w:rsidRDefault="002E463A" w:rsidP="002E463A">
      <w:pPr>
        <w:autoSpaceDE w:val="0"/>
        <w:autoSpaceDN w:val="0"/>
        <w:adjustRightInd w:val="0"/>
        <w:ind w:firstLine="567"/>
        <w:jc w:val="both"/>
        <w:rPr>
          <w:sz w:val="22"/>
          <w:szCs w:val="22"/>
        </w:rPr>
      </w:pPr>
      <w:r>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AAC2796" w14:textId="77777777" w:rsidR="002E463A" w:rsidRDefault="002E463A" w:rsidP="002E463A">
      <w:pPr>
        <w:autoSpaceDE w:val="0"/>
        <w:autoSpaceDN w:val="0"/>
        <w:adjustRightInd w:val="0"/>
        <w:ind w:firstLine="567"/>
        <w:jc w:val="both"/>
        <w:rPr>
          <w:sz w:val="22"/>
          <w:szCs w:val="22"/>
        </w:rPr>
      </w:pPr>
      <w:r>
        <w:rPr>
          <w:sz w:val="22"/>
          <w:szCs w:val="22"/>
        </w:rPr>
        <w:t>18.3. Visus kitus klausimus, kurie neaptarti Sutartyje, reguliuoja Lietuvos Respublikos teisės aktai.</w:t>
      </w:r>
    </w:p>
    <w:p w14:paraId="297762C9" w14:textId="77777777" w:rsidR="002E463A" w:rsidRDefault="002E463A" w:rsidP="002E463A">
      <w:pPr>
        <w:autoSpaceDE w:val="0"/>
        <w:autoSpaceDN w:val="0"/>
        <w:adjustRightInd w:val="0"/>
        <w:ind w:firstLine="567"/>
        <w:jc w:val="both"/>
        <w:rPr>
          <w:sz w:val="22"/>
          <w:szCs w:val="22"/>
        </w:rPr>
      </w:pPr>
      <w:r>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41582D2" w14:textId="77777777" w:rsidR="002E463A" w:rsidRDefault="002E463A" w:rsidP="002E463A">
      <w:pPr>
        <w:autoSpaceDE w:val="0"/>
        <w:autoSpaceDN w:val="0"/>
        <w:adjustRightInd w:val="0"/>
        <w:jc w:val="center"/>
        <w:rPr>
          <w:sz w:val="22"/>
        </w:rPr>
      </w:pPr>
      <w:r>
        <w:rPr>
          <w:sz w:val="22"/>
          <w:szCs w:val="22"/>
        </w:rPr>
        <w:t>______________</w:t>
      </w:r>
    </w:p>
    <w:p w14:paraId="2848AF45" w14:textId="77777777" w:rsidR="002E463A" w:rsidRDefault="002E463A" w:rsidP="002E463A">
      <w:pPr>
        <w:rPr>
          <w:rFonts w:eastAsia="Arial Unicode MS" w:cs="Arial Unicode MS"/>
          <w:b/>
          <w:sz w:val="22"/>
          <w:szCs w:val="22"/>
          <w:bdr w:val="nil"/>
          <w:lang w:eastAsia="lt-LT"/>
        </w:rPr>
      </w:pPr>
    </w:p>
    <w:sectPr w:rsidR="002E463A" w:rsidSect="002E463A">
      <w:pgSz w:w="12240" w:h="15840"/>
      <w:pgMar w:top="85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1"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3A"/>
    <w:rsid w:val="00013434"/>
    <w:rsid w:val="000C7720"/>
    <w:rsid w:val="000E4DF6"/>
    <w:rsid w:val="00130840"/>
    <w:rsid w:val="00164660"/>
    <w:rsid w:val="001831C3"/>
    <w:rsid w:val="00192174"/>
    <w:rsid w:val="0022757C"/>
    <w:rsid w:val="002277BC"/>
    <w:rsid w:val="00230EB8"/>
    <w:rsid w:val="00244FD1"/>
    <w:rsid w:val="00245B5C"/>
    <w:rsid w:val="00285797"/>
    <w:rsid w:val="002A5F1C"/>
    <w:rsid w:val="002C2466"/>
    <w:rsid w:val="002D5AED"/>
    <w:rsid w:val="002E463A"/>
    <w:rsid w:val="003113DE"/>
    <w:rsid w:val="003133F7"/>
    <w:rsid w:val="00317A62"/>
    <w:rsid w:val="0033114C"/>
    <w:rsid w:val="0037105D"/>
    <w:rsid w:val="003868E1"/>
    <w:rsid w:val="003906E6"/>
    <w:rsid w:val="003B478F"/>
    <w:rsid w:val="00406A6A"/>
    <w:rsid w:val="00424DF0"/>
    <w:rsid w:val="00441391"/>
    <w:rsid w:val="0044328D"/>
    <w:rsid w:val="00494D06"/>
    <w:rsid w:val="004D3125"/>
    <w:rsid w:val="00527BFA"/>
    <w:rsid w:val="005449AA"/>
    <w:rsid w:val="005721BD"/>
    <w:rsid w:val="0059629C"/>
    <w:rsid w:val="005A7082"/>
    <w:rsid w:val="005B018E"/>
    <w:rsid w:val="005C120B"/>
    <w:rsid w:val="005D2A24"/>
    <w:rsid w:val="005D5346"/>
    <w:rsid w:val="006761A8"/>
    <w:rsid w:val="00681E59"/>
    <w:rsid w:val="006A02C6"/>
    <w:rsid w:val="006A4679"/>
    <w:rsid w:val="006D785C"/>
    <w:rsid w:val="00725AF2"/>
    <w:rsid w:val="00735AF0"/>
    <w:rsid w:val="00757068"/>
    <w:rsid w:val="007734BB"/>
    <w:rsid w:val="00783EDD"/>
    <w:rsid w:val="007C1D14"/>
    <w:rsid w:val="007C20FD"/>
    <w:rsid w:val="007E4D60"/>
    <w:rsid w:val="007E7EF4"/>
    <w:rsid w:val="008035C5"/>
    <w:rsid w:val="00804B06"/>
    <w:rsid w:val="0081304A"/>
    <w:rsid w:val="0087022D"/>
    <w:rsid w:val="00884E4B"/>
    <w:rsid w:val="008C2484"/>
    <w:rsid w:val="008D0F6A"/>
    <w:rsid w:val="008E785B"/>
    <w:rsid w:val="009407AC"/>
    <w:rsid w:val="00960627"/>
    <w:rsid w:val="009B282B"/>
    <w:rsid w:val="009C46B6"/>
    <w:rsid w:val="009D69AB"/>
    <w:rsid w:val="009D7629"/>
    <w:rsid w:val="00A02CAA"/>
    <w:rsid w:val="00A229C7"/>
    <w:rsid w:val="00A56108"/>
    <w:rsid w:val="00AC189B"/>
    <w:rsid w:val="00AF468B"/>
    <w:rsid w:val="00B26F15"/>
    <w:rsid w:val="00B64544"/>
    <w:rsid w:val="00B81A88"/>
    <w:rsid w:val="00BA0886"/>
    <w:rsid w:val="00BC3BC9"/>
    <w:rsid w:val="00BF7755"/>
    <w:rsid w:val="00C72767"/>
    <w:rsid w:val="00D129D5"/>
    <w:rsid w:val="00D2047A"/>
    <w:rsid w:val="00D2378B"/>
    <w:rsid w:val="00D41484"/>
    <w:rsid w:val="00DE5867"/>
    <w:rsid w:val="00DF199A"/>
    <w:rsid w:val="00E07DBF"/>
    <w:rsid w:val="00E6749D"/>
    <w:rsid w:val="00E7684A"/>
    <w:rsid w:val="00EC5785"/>
    <w:rsid w:val="00F7345D"/>
    <w:rsid w:val="00F83721"/>
    <w:rsid w:val="00FD4F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853864"/>
  <w15:chartTrackingRefBased/>
  <w15:docId w15:val="{08034774-FD5D-495A-8E98-F90B645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463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E463A"/>
    <w:rPr>
      <w:u w:val="single"/>
    </w:rPr>
  </w:style>
  <w:style w:type="character" w:styleId="Komentaronuoroda">
    <w:name w:val="annotation reference"/>
    <w:basedOn w:val="Numatytasispastraiposriftas"/>
    <w:uiPriority w:val="99"/>
    <w:semiHidden/>
    <w:unhideWhenUsed/>
    <w:rsid w:val="0081304A"/>
    <w:rPr>
      <w:sz w:val="16"/>
      <w:szCs w:val="16"/>
    </w:rPr>
  </w:style>
  <w:style w:type="paragraph" w:styleId="Komentarotekstas">
    <w:name w:val="annotation text"/>
    <w:basedOn w:val="prastasis"/>
    <w:link w:val="KomentarotekstasDiagrama"/>
    <w:uiPriority w:val="99"/>
    <w:semiHidden/>
    <w:unhideWhenUsed/>
    <w:rsid w:val="0081304A"/>
    <w:rPr>
      <w:sz w:val="20"/>
      <w:szCs w:val="20"/>
    </w:rPr>
  </w:style>
  <w:style w:type="character" w:customStyle="1" w:styleId="KomentarotekstasDiagrama">
    <w:name w:val="Komentaro tekstas Diagrama"/>
    <w:basedOn w:val="Numatytasispastraiposriftas"/>
    <w:link w:val="Komentarotekstas"/>
    <w:uiPriority w:val="99"/>
    <w:semiHidden/>
    <w:rsid w:val="0081304A"/>
    <w:rPr>
      <w:lang w:eastAsia="en-US"/>
    </w:rPr>
  </w:style>
  <w:style w:type="paragraph" w:styleId="Komentarotema">
    <w:name w:val="annotation subject"/>
    <w:basedOn w:val="Komentarotekstas"/>
    <w:next w:val="Komentarotekstas"/>
    <w:link w:val="KomentarotemaDiagrama"/>
    <w:uiPriority w:val="99"/>
    <w:semiHidden/>
    <w:unhideWhenUsed/>
    <w:rsid w:val="0081304A"/>
    <w:rPr>
      <w:b/>
      <w:bCs/>
    </w:rPr>
  </w:style>
  <w:style w:type="character" w:customStyle="1" w:styleId="KomentarotemaDiagrama">
    <w:name w:val="Komentaro tema Diagrama"/>
    <w:basedOn w:val="KomentarotekstasDiagrama"/>
    <w:link w:val="Komentarotema"/>
    <w:uiPriority w:val="99"/>
    <w:semiHidden/>
    <w:rsid w:val="0081304A"/>
    <w:rPr>
      <w:b/>
      <w:bCs/>
      <w:lang w:eastAsia="en-US"/>
    </w:rPr>
  </w:style>
  <w:style w:type="paragraph" w:styleId="Debesliotekstas">
    <w:name w:val="Balloon Text"/>
    <w:basedOn w:val="prastasis"/>
    <w:link w:val="DebesliotekstasDiagrama"/>
    <w:uiPriority w:val="99"/>
    <w:semiHidden/>
    <w:unhideWhenUsed/>
    <w:rsid w:val="0081304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04A"/>
    <w:rPr>
      <w:rFonts w:ascii="Segoe UI" w:hAnsi="Segoe UI" w:cs="Segoe UI"/>
      <w:sz w:val="18"/>
      <w:szCs w:val="18"/>
      <w:lang w:eastAsia="en-US"/>
    </w:rPr>
  </w:style>
  <w:style w:type="character" w:styleId="Perirtashipersaitas">
    <w:name w:val="FollowedHyperlink"/>
    <w:basedOn w:val="Numatytasispastraiposriftas"/>
    <w:uiPriority w:val="99"/>
    <w:semiHidden/>
    <w:unhideWhenUsed/>
    <w:rsid w:val="005A70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4684">
      <w:bodyDiv w:val="1"/>
      <w:marLeft w:val="0"/>
      <w:marRight w:val="0"/>
      <w:marTop w:val="0"/>
      <w:marBottom w:val="0"/>
      <w:divBdr>
        <w:top w:val="none" w:sz="0" w:space="0" w:color="auto"/>
        <w:left w:val="none" w:sz="0" w:space="0" w:color="auto"/>
        <w:bottom w:val="none" w:sz="0" w:space="0" w:color="auto"/>
        <w:right w:val="none" w:sz="0" w:space="0" w:color="auto"/>
      </w:divBdr>
    </w:div>
    <w:div w:id="13089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web/guest/statistiniu-rodikliu-analiz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SiteAssets/paslaugos_teikeju_saugos_reikalavimu_aprasas_2020_pried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daugas.mizgaitis@kaunovandenys.lt" TargetMode="External"/><Relationship Id="rId5" Type="http://schemas.openxmlformats.org/officeDocument/2006/relationships/styles" Target="styles.xml"/><Relationship Id="rId10" Type="http://schemas.openxmlformats.org/officeDocument/2006/relationships/hyperlink" Target="mailto:avariniaidarbai@kaunovandenys.lt" TargetMode="External"/><Relationship Id="rId4" Type="http://schemas.openxmlformats.org/officeDocument/2006/relationships/numbering" Target="numbering.xml"/><Relationship Id="rId9" Type="http://schemas.openxmlformats.org/officeDocument/2006/relationships/hyperlink" Target="mailto:gediminas-jonas.lasas@kauno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8A9CC5EC-7012-4565-A74D-5DB18C4F6616}">
  <ds:schemaRefs>
    <ds:schemaRef ds:uri="http://schemas.microsoft.com/sharepoint/v3/contenttype/forms"/>
  </ds:schemaRefs>
</ds:datastoreItem>
</file>

<file path=customXml/itemProps2.xml><?xml version="1.0" encoding="utf-8"?>
<ds:datastoreItem xmlns:ds="http://schemas.openxmlformats.org/officeDocument/2006/customXml" ds:itemID="{D3E4FE01-803A-41F4-BDA1-9F6A0FE3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CD387-A95F-42E8-9630-CDDCE7E02711}">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31992</Words>
  <Characters>18237</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Sandra Gudaitienė</cp:lastModifiedBy>
  <cp:revision>2</cp:revision>
  <dcterms:created xsi:type="dcterms:W3CDTF">2023-05-08T04:15:00Z</dcterms:created>
  <dcterms:modified xsi:type="dcterms:W3CDTF">2023-05-08T04:15:00Z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