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48" w:rsidRPr="00102348" w:rsidRDefault="00102348" w:rsidP="00102348">
      <w:pPr>
        <w:ind w:firstLine="5245"/>
        <w:rPr>
          <w:szCs w:val="20"/>
          <w:lang w:eastAsia="zh-CN"/>
        </w:rPr>
      </w:pPr>
      <w:bookmarkStart w:id="0" w:name="_GoBack"/>
      <w:bookmarkEnd w:id="0"/>
      <w:r w:rsidRPr="00102348">
        <w:rPr>
          <w:szCs w:val="20"/>
          <w:lang w:eastAsia="zh-CN"/>
        </w:rPr>
        <w:t>2023 m. ......………… d. sutarties Nr. ……</w:t>
      </w:r>
    </w:p>
    <w:p w:rsidR="00C967B4" w:rsidRDefault="00102348" w:rsidP="00102348">
      <w:pPr>
        <w:ind w:firstLine="5245"/>
        <w:rPr>
          <w:szCs w:val="20"/>
          <w:lang w:eastAsia="zh-CN"/>
        </w:rPr>
      </w:pPr>
      <w:r w:rsidRPr="00102348">
        <w:rPr>
          <w:szCs w:val="20"/>
          <w:lang w:eastAsia="zh-CN"/>
        </w:rPr>
        <w:t>1 priedas</w:t>
      </w:r>
    </w:p>
    <w:p w:rsidR="00102348" w:rsidRPr="00102348" w:rsidRDefault="00102348" w:rsidP="00102348">
      <w:pPr>
        <w:ind w:firstLine="5245"/>
        <w:rPr>
          <w:szCs w:val="20"/>
          <w:lang w:eastAsia="zh-CN"/>
        </w:rPr>
      </w:pPr>
    </w:p>
    <w:p w:rsidR="0024776B" w:rsidRPr="0024776B" w:rsidRDefault="00BB6D4F" w:rsidP="0024776B">
      <w:pPr>
        <w:pStyle w:val="Title"/>
      </w:pPr>
      <w:r>
        <w:t xml:space="preserve">TECHNINĖ SPECIFIKACIJA </w:t>
      </w:r>
      <w:r w:rsidR="00B66F14" w:rsidRPr="00B66F14">
        <w:t xml:space="preserve">MEGZTINIAMS </w:t>
      </w:r>
    </w:p>
    <w:p w:rsidR="008806EF" w:rsidRDefault="008806EF" w:rsidP="00102348">
      <w:pPr>
        <w:widowControl w:val="0"/>
        <w:rPr>
          <w:b/>
        </w:rPr>
      </w:pPr>
    </w:p>
    <w:p w:rsidR="00BB6D4F" w:rsidRDefault="00BB6D4F" w:rsidP="004B51BC">
      <w:pPr>
        <w:widowControl w:val="0"/>
        <w:numPr>
          <w:ilvl w:val="0"/>
          <w:numId w:val="8"/>
        </w:numPr>
        <w:jc w:val="center"/>
        <w:rPr>
          <w:b/>
        </w:rPr>
      </w:pPr>
      <w:r>
        <w:rPr>
          <w:b/>
        </w:rPr>
        <w:t>BENDROSIOS NUOSTATOS</w:t>
      </w:r>
    </w:p>
    <w:p w:rsidR="008806EF" w:rsidRPr="00FC1B89" w:rsidRDefault="008806EF" w:rsidP="00A76E1B">
      <w:pPr>
        <w:widowControl w:val="0"/>
        <w:rPr>
          <w:b/>
        </w:rPr>
      </w:pPr>
    </w:p>
    <w:p w:rsidR="001A6FC7" w:rsidRDefault="000B2992" w:rsidP="001A6FC7">
      <w:pPr>
        <w:pStyle w:val="BodyText"/>
        <w:numPr>
          <w:ilvl w:val="0"/>
          <w:numId w:val="1"/>
        </w:numPr>
        <w:tabs>
          <w:tab w:val="num" w:pos="-3360"/>
        </w:tabs>
        <w:ind w:left="0" w:firstLine="360"/>
      </w:pPr>
      <w:r w:rsidRPr="000B2992">
        <w:rPr>
          <w:bCs/>
        </w:rPr>
        <w:t xml:space="preserve">Megztinis skirtas </w:t>
      </w:r>
      <w:r w:rsidR="00917535">
        <w:rPr>
          <w:bCs/>
        </w:rPr>
        <w:t xml:space="preserve">kariams </w:t>
      </w:r>
      <w:r w:rsidRPr="000B2992">
        <w:rPr>
          <w:bCs/>
        </w:rPr>
        <w:t>dėvėti</w:t>
      </w:r>
      <w:r w:rsidR="00917535">
        <w:rPr>
          <w:bCs/>
        </w:rPr>
        <w:t xml:space="preserve"> apsaugai</w:t>
      </w:r>
      <w:r w:rsidRPr="000B2992">
        <w:rPr>
          <w:bCs/>
        </w:rPr>
        <w:t xml:space="preserve"> </w:t>
      </w:r>
      <w:r w:rsidR="00917535" w:rsidRPr="00917535">
        <w:rPr>
          <w:bCs/>
        </w:rPr>
        <w:t>nuo aplinkos žemos temperatūros</w:t>
      </w:r>
      <w:r w:rsidR="00917535">
        <w:rPr>
          <w:bCs/>
        </w:rPr>
        <w:t>. Gali būti dėvimas</w:t>
      </w:r>
      <w:r w:rsidR="00917535" w:rsidRPr="00917535">
        <w:rPr>
          <w:bCs/>
        </w:rPr>
        <w:t xml:space="preserve"> </w:t>
      </w:r>
      <w:r w:rsidRPr="000B2992">
        <w:rPr>
          <w:bCs/>
        </w:rPr>
        <w:t>po lauko uniformos palaidine</w:t>
      </w:r>
      <w:r w:rsidR="00917535">
        <w:rPr>
          <w:bCs/>
        </w:rPr>
        <w:t>.</w:t>
      </w:r>
      <w:r w:rsidRPr="000B2992">
        <w:rPr>
          <w:bCs/>
        </w:rPr>
        <w:t xml:space="preserve"> </w:t>
      </w:r>
      <w:r w:rsidR="00917535" w:rsidRPr="00917535">
        <w:rPr>
          <w:bCs/>
        </w:rPr>
        <w:t xml:space="preserve">Megztinis turi būti  patogus dėvint, nevaržyti judesių, užtikrinti </w:t>
      </w:r>
      <w:r w:rsidR="00014333">
        <w:rPr>
          <w:bCs/>
        </w:rPr>
        <w:t xml:space="preserve">šiluminį </w:t>
      </w:r>
      <w:r w:rsidR="00917535" w:rsidRPr="00917535">
        <w:rPr>
          <w:bCs/>
        </w:rPr>
        <w:t>komfortą ir geras higienines sąlygas</w:t>
      </w:r>
      <w:r w:rsidR="00BB6D4F">
        <w:t>.</w:t>
      </w:r>
    </w:p>
    <w:p w:rsidR="004A1EEB" w:rsidRPr="004A1EEB" w:rsidRDefault="00917535" w:rsidP="00891C8E">
      <w:pPr>
        <w:pStyle w:val="BodyText"/>
        <w:numPr>
          <w:ilvl w:val="0"/>
          <w:numId w:val="1"/>
        </w:numPr>
        <w:tabs>
          <w:tab w:val="num" w:pos="-3360"/>
        </w:tabs>
        <w:ind w:left="0" w:firstLine="360"/>
      </w:pPr>
      <w:r w:rsidRPr="00917535">
        <w:rPr>
          <w:bCs/>
        </w:rPr>
        <w:t>Megztini</w:t>
      </w:r>
      <w:r>
        <w:rPr>
          <w:bCs/>
        </w:rPr>
        <w:t>ai</w:t>
      </w:r>
      <w:r w:rsidR="00014333" w:rsidRPr="00014333">
        <w:rPr>
          <w:bCs/>
          <w:szCs w:val="24"/>
        </w:rPr>
        <w:t xml:space="preserve"> turi būti pagaminti iš </w:t>
      </w:r>
      <w:r w:rsidR="004C56DD">
        <w:rPr>
          <w:bCs/>
          <w:szCs w:val="24"/>
        </w:rPr>
        <w:t xml:space="preserve">vienspalvių </w:t>
      </w:r>
      <w:r w:rsidR="00014333" w:rsidRPr="00014333">
        <w:rPr>
          <w:bCs/>
          <w:szCs w:val="24"/>
        </w:rPr>
        <w:t>pusvilnonių verpalų, kurių pluoštinėje sudėtyje vilnos ne mažiau 60 %</w:t>
      </w:r>
      <w:r w:rsidR="004A1EEB">
        <w:rPr>
          <w:bCs/>
          <w:szCs w:val="24"/>
        </w:rPr>
        <w:t xml:space="preserve"> ir </w:t>
      </w:r>
      <w:r w:rsidR="004A1EEB" w:rsidRPr="004A1EEB">
        <w:rPr>
          <w:bCs/>
          <w:szCs w:val="24"/>
        </w:rPr>
        <w:t>turi atitikti šioje techninėje specifikacijoje pateiktus reikalavimus</w:t>
      </w:r>
      <w:r w:rsidR="004A1EEB">
        <w:rPr>
          <w:bCs/>
          <w:szCs w:val="24"/>
        </w:rPr>
        <w:t>.</w:t>
      </w:r>
    </w:p>
    <w:p w:rsidR="00EF69C3" w:rsidRPr="00EF69C3" w:rsidRDefault="00EF69C3" w:rsidP="00891C8E">
      <w:pPr>
        <w:pStyle w:val="BodyText"/>
        <w:numPr>
          <w:ilvl w:val="0"/>
          <w:numId w:val="1"/>
        </w:numPr>
        <w:tabs>
          <w:tab w:val="num" w:pos="-3360"/>
        </w:tabs>
        <w:ind w:left="0" w:firstLine="360"/>
      </w:pPr>
      <w:r>
        <w:rPr>
          <w:bCs/>
          <w:szCs w:val="24"/>
        </w:rPr>
        <w:t xml:space="preserve"> </w:t>
      </w:r>
      <w:r w:rsidR="00014333" w:rsidRPr="00014333">
        <w:rPr>
          <w:bCs/>
        </w:rPr>
        <w:t>Megztinis</w:t>
      </w:r>
      <w:r>
        <w:rPr>
          <w:bCs/>
        </w:rPr>
        <w:t xml:space="preserve"> gaminamas su kostiuminio audinio</w:t>
      </w:r>
      <w:r w:rsidRPr="00EF69C3">
        <w:rPr>
          <w:bCs/>
        </w:rPr>
        <w:t xml:space="preserve"> </w:t>
      </w:r>
      <w:r>
        <w:rPr>
          <w:bCs/>
        </w:rPr>
        <w:t>uždėtinėms detalėms.</w:t>
      </w:r>
      <w:r w:rsidRPr="00EF69C3">
        <w:rPr>
          <w:bCs/>
        </w:rPr>
        <w:t xml:space="preserve"> Kostiuminiu audiniu</w:t>
      </w:r>
      <w:r>
        <w:rPr>
          <w:bCs/>
        </w:rPr>
        <w:t xml:space="preserve"> (</w:t>
      </w:r>
      <w:r w:rsidRPr="00EF69C3">
        <w:rPr>
          <w:bCs/>
        </w:rPr>
        <w:t>uždėtinėms detalėms)</w:t>
      </w:r>
      <w:r w:rsidR="004A1EEB">
        <w:rPr>
          <w:bCs/>
        </w:rPr>
        <w:t>,</w:t>
      </w:r>
      <w:r w:rsidR="004A1EEB" w:rsidRPr="004A1EEB">
        <w:t xml:space="preserve"> </w:t>
      </w:r>
      <w:r w:rsidR="004A1EEB" w:rsidRPr="004A1EEB">
        <w:rPr>
          <w:bCs/>
        </w:rPr>
        <w:t>pagal suderintas  sunaudojimo normas, Tiekėją aprūpina Pirkėjas</w:t>
      </w:r>
      <w:r>
        <w:rPr>
          <w:bCs/>
        </w:rPr>
        <w:t>.</w:t>
      </w:r>
      <w:r w:rsidR="00014333" w:rsidRPr="00014333">
        <w:rPr>
          <w:bCs/>
        </w:rPr>
        <w:t xml:space="preserve"> </w:t>
      </w:r>
    </w:p>
    <w:p w:rsidR="004A1EEB" w:rsidRPr="004A1EEB" w:rsidRDefault="004C56DD" w:rsidP="00891C8E">
      <w:pPr>
        <w:pStyle w:val="BodyText"/>
        <w:numPr>
          <w:ilvl w:val="0"/>
          <w:numId w:val="1"/>
        </w:numPr>
        <w:tabs>
          <w:tab w:val="num" w:pos="-3360"/>
        </w:tabs>
        <w:ind w:left="0" w:firstLine="360"/>
      </w:pPr>
      <w:r>
        <w:rPr>
          <w:bCs/>
        </w:rPr>
        <w:t xml:space="preserve">Megztiniai gaminami vienspalviai ir </w:t>
      </w:r>
      <w:r w:rsidRPr="004C56DD">
        <w:rPr>
          <w:bCs/>
        </w:rPr>
        <w:t>skiriasi spalva pagal karinių pajėgų rūšį</w:t>
      </w:r>
      <w:r>
        <w:rPr>
          <w:bCs/>
        </w:rPr>
        <w:t>:</w:t>
      </w:r>
    </w:p>
    <w:p w:rsidR="004C56DD" w:rsidRDefault="004A1EEB" w:rsidP="004A1EEB">
      <w:pPr>
        <w:pStyle w:val="BodyText"/>
        <w:ind w:left="360"/>
        <w:rPr>
          <w:bCs/>
        </w:rPr>
      </w:pPr>
      <w:r>
        <w:rPr>
          <w:bCs/>
        </w:rPr>
        <w:t xml:space="preserve">          </w:t>
      </w:r>
      <w:r w:rsidR="008F5EE5">
        <w:rPr>
          <w:bCs/>
        </w:rPr>
        <w:t>4</w:t>
      </w:r>
      <w:r>
        <w:rPr>
          <w:bCs/>
        </w:rPr>
        <w:t>.1.</w:t>
      </w:r>
      <w:r w:rsidR="004C56DD" w:rsidRPr="004C56DD">
        <w:rPr>
          <w:bCs/>
        </w:rPr>
        <w:t xml:space="preserve"> </w:t>
      </w:r>
      <w:r>
        <w:rPr>
          <w:bCs/>
        </w:rPr>
        <w:t>T</w:t>
      </w:r>
      <w:r w:rsidR="00DC39B6">
        <w:rPr>
          <w:bCs/>
          <w:lang w:val="en-US"/>
        </w:rPr>
        <w:t>amsiai</w:t>
      </w:r>
      <w:r w:rsidRPr="004A1EEB">
        <w:rPr>
          <w:bCs/>
          <w:lang w:val="en-US"/>
        </w:rPr>
        <w:t xml:space="preserve"> </w:t>
      </w:r>
      <w:r w:rsidR="00DC39B6" w:rsidRPr="00DC39B6">
        <w:rPr>
          <w:bCs/>
        </w:rPr>
        <w:t>samaninė</w:t>
      </w:r>
      <w:r w:rsidR="00DC39B6">
        <w:rPr>
          <w:bCs/>
        </w:rPr>
        <w:t>s</w:t>
      </w:r>
      <w:r w:rsidR="00DC39B6" w:rsidRPr="00DC39B6">
        <w:rPr>
          <w:bCs/>
        </w:rPr>
        <w:t xml:space="preserve"> </w:t>
      </w:r>
      <w:r w:rsidRPr="004A1EEB">
        <w:rPr>
          <w:bCs/>
        </w:rPr>
        <w:t xml:space="preserve">spalvos </w:t>
      </w:r>
      <w:r>
        <w:rPr>
          <w:bCs/>
        </w:rPr>
        <w:t>m</w:t>
      </w:r>
      <w:r w:rsidRPr="004A1EEB">
        <w:rPr>
          <w:bCs/>
        </w:rPr>
        <w:t>egztiniai - Sausumos pajėgų (SP) karių</w:t>
      </w:r>
      <w:r>
        <w:rPr>
          <w:bCs/>
        </w:rPr>
        <w:t>;</w:t>
      </w:r>
    </w:p>
    <w:p w:rsidR="00B12709" w:rsidRPr="00B12709" w:rsidRDefault="004A1EEB" w:rsidP="001E7513">
      <w:pPr>
        <w:pStyle w:val="BodyText"/>
        <w:ind w:left="360"/>
      </w:pPr>
      <w:r>
        <w:rPr>
          <w:bCs/>
        </w:rPr>
        <w:t xml:space="preserve">          </w:t>
      </w:r>
      <w:r w:rsidR="008F5EE5">
        <w:rPr>
          <w:bCs/>
        </w:rPr>
        <w:t>4</w:t>
      </w:r>
      <w:r>
        <w:rPr>
          <w:bCs/>
        </w:rPr>
        <w:t>.2.</w:t>
      </w:r>
      <w:r w:rsidRPr="004A1EEB">
        <w:rPr>
          <w:szCs w:val="24"/>
          <w:lang w:val="en-US"/>
        </w:rPr>
        <w:t xml:space="preserve"> </w:t>
      </w:r>
      <w:r>
        <w:rPr>
          <w:bCs/>
          <w:lang w:val="en-US"/>
        </w:rPr>
        <w:t>T</w:t>
      </w:r>
      <w:r w:rsidRPr="004A1EEB">
        <w:rPr>
          <w:bCs/>
          <w:lang w:val="en-US"/>
        </w:rPr>
        <w:t>amsiai mėlynos spalvos</w:t>
      </w:r>
      <w:r>
        <w:rPr>
          <w:bCs/>
        </w:rPr>
        <w:t xml:space="preserve"> </w:t>
      </w:r>
      <w:r w:rsidRPr="004A1EEB">
        <w:rPr>
          <w:bCs/>
        </w:rPr>
        <w:t>megztiniai</w:t>
      </w:r>
      <w:r>
        <w:rPr>
          <w:bCs/>
        </w:rPr>
        <w:t xml:space="preserve"> - </w:t>
      </w:r>
      <w:r w:rsidRPr="004A1EEB">
        <w:rPr>
          <w:bCs/>
        </w:rPr>
        <w:t>Karinių oro pajėgų (KOP)</w:t>
      </w:r>
      <w:r>
        <w:rPr>
          <w:bCs/>
        </w:rPr>
        <w:t xml:space="preserve"> ir </w:t>
      </w:r>
      <w:r w:rsidRPr="004A1EEB">
        <w:rPr>
          <w:bCs/>
        </w:rPr>
        <w:t>Karinių jūrų pajėgų (KJP) karių</w:t>
      </w:r>
      <w:r>
        <w:rPr>
          <w:bCs/>
        </w:rPr>
        <w:t>.</w:t>
      </w:r>
      <w:r w:rsidR="00766AD2" w:rsidRPr="00766AD2">
        <w:t xml:space="preserve"> </w:t>
      </w:r>
    </w:p>
    <w:p w:rsidR="00B12709" w:rsidRPr="00B12709" w:rsidRDefault="00D1528E" w:rsidP="00B12709">
      <w:pPr>
        <w:pStyle w:val="BodyText"/>
        <w:numPr>
          <w:ilvl w:val="0"/>
          <w:numId w:val="1"/>
        </w:numPr>
        <w:tabs>
          <w:tab w:val="num" w:pos="-3360"/>
        </w:tabs>
        <w:ind w:left="0" w:firstLine="360"/>
      </w:pPr>
      <w:r>
        <w:t>Gaminių</w:t>
      </w:r>
      <w:r w:rsidR="00670A0D">
        <w:t xml:space="preserve"> </w:t>
      </w:r>
      <w:r w:rsidR="00670A0D" w:rsidRPr="00670A0D">
        <w:t>medžiaga (verpalai) turi atitikti minimalius aplinkos apsaugos kriterijus, nustatytus tekstilės gaminiams Lietuvos Respublikos aplinkos ministro 2017 m. rugpjūčio 22 d. įsakymu Nr. D1 – 672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su visais pakeitimais ir papildymais</w:t>
      </w:r>
      <w:r w:rsidR="00670A0D">
        <w:t>).</w:t>
      </w:r>
    </w:p>
    <w:p w:rsidR="00B12709" w:rsidRPr="00B12709" w:rsidRDefault="00014333" w:rsidP="00B12709">
      <w:pPr>
        <w:pStyle w:val="BodyText"/>
        <w:numPr>
          <w:ilvl w:val="0"/>
          <w:numId w:val="1"/>
        </w:numPr>
        <w:tabs>
          <w:tab w:val="num" w:pos="-3360"/>
        </w:tabs>
        <w:ind w:left="0" w:firstLine="360"/>
      </w:pPr>
      <w:r w:rsidRPr="00014333">
        <w:rPr>
          <w:bCs/>
        </w:rPr>
        <w:t>Megztini</w:t>
      </w:r>
      <w:r>
        <w:rPr>
          <w:bCs/>
        </w:rPr>
        <w:t xml:space="preserve">ų </w:t>
      </w:r>
      <w:r w:rsidR="00B12709" w:rsidRPr="00B12709">
        <w:t xml:space="preserve">kokybės garantijos terminas – ne mažiau kaip 12 (dvylika) mėnesių aktyvios eksploatacijos sąlygomis (kuris skaičiuojamas nuo prekių išdavimo iš Pirkėjo sandėlio dienos) ir 24 (dvidešimt keturi) mėnesiai nuo prekių priėmimo į Pirkėjo sandėlį dienos. </w:t>
      </w:r>
    </w:p>
    <w:p w:rsidR="0092638B" w:rsidRDefault="00014333" w:rsidP="00FE04D9">
      <w:pPr>
        <w:pStyle w:val="BodyText"/>
        <w:numPr>
          <w:ilvl w:val="0"/>
          <w:numId w:val="1"/>
        </w:numPr>
        <w:tabs>
          <w:tab w:val="num" w:pos="-3360"/>
        </w:tabs>
        <w:ind w:left="0" w:firstLine="360"/>
      </w:pPr>
      <w:r w:rsidRPr="00014333">
        <w:rPr>
          <w:bCs/>
        </w:rPr>
        <w:t xml:space="preserve">Megztinių </w:t>
      </w:r>
      <w:r w:rsidR="00B12709" w:rsidRPr="00B12709">
        <w:t>modelio</w:t>
      </w:r>
      <w:r w:rsidR="00EF1931">
        <w:t xml:space="preserve"> ypatumai</w:t>
      </w:r>
      <w:r w:rsidR="007A3727">
        <w:t>, gaminių matai,</w:t>
      </w:r>
      <w:r w:rsidR="00B12709" w:rsidRPr="00B12709">
        <w:t xml:space="preserve"> technologinis apdirbimas, konfekcinės kortos</w:t>
      </w:r>
      <w:r w:rsidR="007A3727">
        <w:t>,</w:t>
      </w:r>
      <w:r w:rsidR="00B12709" w:rsidRPr="00B12709">
        <w:t xml:space="preserve"> </w:t>
      </w:r>
      <w:r w:rsidR="00670A0D">
        <w:t>naudojimo-</w:t>
      </w:r>
      <w:r w:rsidR="00B12709" w:rsidRPr="00B12709">
        <w:t>priežiūros instrukcija, prekių ženklinimas</w:t>
      </w:r>
      <w:r w:rsidR="007A3727">
        <w:t>,</w:t>
      </w:r>
      <w:r w:rsidR="00B12709" w:rsidRPr="00B12709">
        <w:t xml:space="preserve"> pakavimas ir pateikimas derinami su konkurso laimėtoju, </w:t>
      </w:r>
      <w:r w:rsidR="007A3727" w:rsidRPr="007A3727">
        <w:t xml:space="preserve">pasirašius </w:t>
      </w:r>
      <w:r w:rsidR="00B12709" w:rsidRPr="00B12709">
        <w:t>sutartį</w:t>
      </w:r>
      <w:r w:rsidR="007A3727">
        <w:t>.</w:t>
      </w:r>
      <w:r>
        <w:t xml:space="preserve"> </w:t>
      </w:r>
    </w:p>
    <w:p w:rsidR="00C320F9" w:rsidRDefault="00C320F9" w:rsidP="00FE04D9">
      <w:pPr>
        <w:pStyle w:val="BodyText"/>
      </w:pPr>
    </w:p>
    <w:p w:rsidR="001E7513" w:rsidRDefault="001E7513" w:rsidP="00FE04D9">
      <w:pPr>
        <w:pStyle w:val="BodyText"/>
      </w:pPr>
    </w:p>
    <w:p w:rsidR="002535B3" w:rsidRDefault="00BD4D50" w:rsidP="00F330E2">
      <w:pPr>
        <w:pStyle w:val="Title"/>
        <w:numPr>
          <w:ilvl w:val="0"/>
          <w:numId w:val="8"/>
        </w:numPr>
      </w:pPr>
      <w:r w:rsidRPr="00014333">
        <w:t>MEGZTINIŲ</w:t>
      </w:r>
      <w:r w:rsidR="00014333" w:rsidRPr="00014333">
        <w:t xml:space="preserve"> </w:t>
      </w:r>
      <w:r w:rsidR="00125F38">
        <w:t>MODELIO IŠVAIZDOS IR YPATUMŲ APRAŠYMAS</w:t>
      </w:r>
      <w:r w:rsidR="004D26BF">
        <w:t>,</w:t>
      </w:r>
      <w:r w:rsidR="004D26BF" w:rsidRPr="004D26BF">
        <w:rPr>
          <w:b w:val="0"/>
          <w:bCs w:val="0"/>
        </w:rPr>
        <w:t xml:space="preserve"> </w:t>
      </w:r>
      <w:r w:rsidR="004D26BF" w:rsidRPr="004D26BF">
        <w:t>DYDŽIAI, KONSTRUKCIJA, GAMINIŲ MATAI</w:t>
      </w:r>
    </w:p>
    <w:p w:rsidR="00F330E2" w:rsidRDefault="00F330E2" w:rsidP="00F330E2">
      <w:pPr>
        <w:pStyle w:val="Title"/>
        <w:ind w:left="1080"/>
        <w:jc w:val="left"/>
      </w:pPr>
    </w:p>
    <w:p w:rsidR="005973D1" w:rsidRPr="00A67B9D" w:rsidRDefault="00E00966" w:rsidP="00891C8E">
      <w:pPr>
        <w:pStyle w:val="BodyText"/>
        <w:numPr>
          <w:ilvl w:val="0"/>
          <w:numId w:val="1"/>
        </w:numPr>
        <w:tabs>
          <w:tab w:val="num" w:pos="-3360"/>
        </w:tabs>
        <w:ind w:left="0" w:firstLine="360"/>
      </w:pPr>
      <w:r w:rsidRPr="00E00966">
        <w:rPr>
          <w:bCs/>
        </w:rPr>
        <w:t xml:space="preserve">Megztiniai turi būti pagaminti iš </w:t>
      </w:r>
      <w:r>
        <w:rPr>
          <w:bCs/>
        </w:rPr>
        <w:t>vienspalvės,</w:t>
      </w:r>
      <w:r w:rsidRPr="00E00966">
        <w:rPr>
          <w:bCs/>
        </w:rPr>
        <w:t xml:space="preserve"> </w:t>
      </w:r>
      <w:r>
        <w:rPr>
          <w:bCs/>
        </w:rPr>
        <w:t>pusvilnonės</w:t>
      </w:r>
      <w:r w:rsidR="00891C8E">
        <w:rPr>
          <w:bCs/>
        </w:rPr>
        <w:t>,</w:t>
      </w:r>
      <w:r w:rsidR="005973D1" w:rsidRPr="005973D1">
        <w:rPr>
          <w:bCs/>
        </w:rPr>
        <w:t xml:space="preserve"> trikot</w:t>
      </w:r>
      <w:r w:rsidR="00566BC7">
        <w:rPr>
          <w:bCs/>
        </w:rPr>
        <w:t>ažinės</w:t>
      </w:r>
      <w:r w:rsidR="00891C8E" w:rsidRPr="00891C8E">
        <w:rPr>
          <w:bCs/>
          <w:szCs w:val="24"/>
        </w:rPr>
        <w:t xml:space="preserve"> </w:t>
      </w:r>
      <w:r w:rsidR="0011094D" w:rsidRPr="0011094D">
        <w:rPr>
          <w:bCs/>
        </w:rPr>
        <w:t>medžiagos</w:t>
      </w:r>
      <w:r w:rsidR="00D9500A">
        <w:rPr>
          <w:bCs/>
        </w:rPr>
        <w:t>.</w:t>
      </w:r>
      <w:r w:rsidR="00430BC0">
        <w:rPr>
          <w:bCs/>
        </w:rPr>
        <w:t xml:space="preserve"> </w:t>
      </w:r>
      <w:r w:rsidR="00013994" w:rsidRPr="00013994">
        <w:rPr>
          <w:bCs/>
        </w:rPr>
        <w:t xml:space="preserve">Megztinių </w:t>
      </w:r>
      <w:r w:rsidR="00013994">
        <w:rPr>
          <w:bCs/>
        </w:rPr>
        <w:t>t</w:t>
      </w:r>
      <w:r w:rsidR="00D9500A">
        <w:rPr>
          <w:bCs/>
        </w:rPr>
        <w:t xml:space="preserve">amsiai </w:t>
      </w:r>
      <w:r w:rsidR="006B78C5">
        <w:rPr>
          <w:bCs/>
        </w:rPr>
        <w:t>samaninė</w:t>
      </w:r>
      <w:r w:rsidR="00D9500A">
        <w:rPr>
          <w:bCs/>
        </w:rPr>
        <w:t xml:space="preserve"> spalva</w:t>
      </w:r>
      <w:r w:rsidR="00852AE3">
        <w:rPr>
          <w:bCs/>
        </w:rPr>
        <w:t xml:space="preserve"> (SP karių)</w:t>
      </w:r>
      <w:r w:rsidR="00D9500A">
        <w:rPr>
          <w:bCs/>
        </w:rPr>
        <w:t xml:space="preserve"> -</w:t>
      </w:r>
      <w:r w:rsidR="00430BC0" w:rsidRPr="00430BC0">
        <w:rPr>
          <w:szCs w:val="24"/>
        </w:rPr>
        <w:t xml:space="preserve"> </w:t>
      </w:r>
      <w:r w:rsidR="00D9500A">
        <w:rPr>
          <w:bCs/>
        </w:rPr>
        <w:t>artima</w:t>
      </w:r>
      <w:r w:rsidR="00430BC0" w:rsidRPr="00430BC0">
        <w:rPr>
          <w:bCs/>
        </w:rPr>
        <w:t xml:space="preserve"> PANTONE TEXTILE katalogo spalvos kodui</w:t>
      </w:r>
      <w:r w:rsidR="00430BC0">
        <w:rPr>
          <w:bCs/>
        </w:rPr>
        <w:t xml:space="preserve"> -</w:t>
      </w:r>
      <w:r w:rsidR="00852AE3">
        <w:rPr>
          <w:bCs/>
        </w:rPr>
        <w:t xml:space="preserve"> </w:t>
      </w:r>
      <w:r w:rsidR="00EF4659" w:rsidRPr="00EF4659">
        <w:rPr>
          <w:bCs/>
          <w:lang w:val="en-US"/>
        </w:rPr>
        <w:t>19-0618 TP</w:t>
      </w:r>
      <w:r w:rsidR="00013994">
        <w:rPr>
          <w:bCs/>
          <w:lang w:val="en-US"/>
        </w:rPr>
        <w:t>; t</w:t>
      </w:r>
      <w:r w:rsidR="00EF4659" w:rsidRPr="00EF4659">
        <w:rPr>
          <w:bCs/>
        </w:rPr>
        <w:t>amsiai</w:t>
      </w:r>
      <w:r w:rsidR="00EF4659" w:rsidRPr="00EF4659">
        <w:rPr>
          <w:bCs/>
          <w:szCs w:val="24"/>
          <w:lang w:val="en-US"/>
        </w:rPr>
        <w:t xml:space="preserve"> </w:t>
      </w:r>
      <w:r w:rsidR="00EF4659">
        <w:rPr>
          <w:bCs/>
          <w:lang w:val="en-US"/>
        </w:rPr>
        <w:t>mėlyna</w:t>
      </w:r>
      <w:r w:rsidR="00EF4659" w:rsidRPr="00EF4659">
        <w:rPr>
          <w:bCs/>
        </w:rPr>
        <w:t xml:space="preserve"> spalva</w:t>
      </w:r>
      <w:r w:rsidR="00852AE3">
        <w:rPr>
          <w:bCs/>
        </w:rPr>
        <w:t xml:space="preserve"> (KOP ir KJP</w:t>
      </w:r>
      <w:r w:rsidR="00852AE3" w:rsidRPr="00852AE3">
        <w:rPr>
          <w:bCs/>
          <w:szCs w:val="24"/>
        </w:rPr>
        <w:t xml:space="preserve"> </w:t>
      </w:r>
      <w:r w:rsidR="00852AE3" w:rsidRPr="00852AE3">
        <w:rPr>
          <w:bCs/>
        </w:rPr>
        <w:t>karių</w:t>
      </w:r>
      <w:r w:rsidR="00852AE3">
        <w:rPr>
          <w:bCs/>
        </w:rPr>
        <w:t>)</w:t>
      </w:r>
      <w:r w:rsidR="00EF4659" w:rsidRPr="00EF4659">
        <w:rPr>
          <w:bCs/>
        </w:rPr>
        <w:t xml:space="preserve"> - artima PANTONE TEXTILE katalogo spalvos kodui</w:t>
      </w:r>
      <w:r w:rsidR="00EF4659">
        <w:rPr>
          <w:bCs/>
        </w:rPr>
        <w:t xml:space="preserve"> - </w:t>
      </w:r>
      <w:r w:rsidR="00EF4659" w:rsidRPr="00EF4659">
        <w:rPr>
          <w:bCs/>
          <w:lang w:val="en-US"/>
        </w:rPr>
        <w:t>19-4023 TP</w:t>
      </w:r>
      <w:r w:rsidR="00566BC7">
        <w:rPr>
          <w:bCs/>
        </w:rPr>
        <w:t xml:space="preserve">. </w:t>
      </w:r>
      <w:r w:rsidR="00A67B9D" w:rsidRPr="00891C8E">
        <w:rPr>
          <w:bCs/>
        </w:rPr>
        <w:t xml:space="preserve">  </w:t>
      </w:r>
    </w:p>
    <w:p w:rsidR="00D869AE" w:rsidRPr="00D869AE" w:rsidRDefault="00EF4659" w:rsidP="00F85F8D">
      <w:pPr>
        <w:pStyle w:val="BodyText"/>
        <w:numPr>
          <w:ilvl w:val="0"/>
          <w:numId w:val="1"/>
        </w:numPr>
        <w:tabs>
          <w:tab w:val="num" w:pos="-3360"/>
        </w:tabs>
        <w:ind w:left="0" w:firstLine="360"/>
      </w:pPr>
      <w:r w:rsidRPr="00EF4659">
        <w:rPr>
          <w:bCs/>
        </w:rPr>
        <w:t>Megztiniai</w:t>
      </w:r>
      <w:r w:rsidR="007E03A8">
        <w:rPr>
          <w:bCs/>
        </w:rPr>
        <w:t xml:space="preserve"> -</w:t>
      </w:r>
      <w:r w:rsidR="007E03A8" w:rsidRPr="007E03A8">
        <w:rPr>
          <w:bCs/>
        </w:rPr>
        <w:t>tiesaus silueto</w:t>
      </w:r>
      <w:r w:rsidR="007E03A8">
        <w:rPr>
          <w:bCs/>
        </w:rPr>
        <w:t>,</w:t>
      </w:r>
      <w:r w:rsidR="007E03A8" w:rsidRPr="007E03A8">
        <w:rPr>
          <w:bCs/>
          <w:szCs w:val="24"/>
        </w:rPr>
        <w:t xml:space="preserve"> </w:t>
      </w:r>
      <w:r w:rsidR="007E03A8" w:rsidRPr="007E03A8">
        <w:rPr>
          <w:bCs/>
        </w:rPr>
        <w:t>ilgomis</w:t>
      </w:r>
      <w:r w:rsidR="007E03A8">
        <w:rPr>
          <w:bCs/>
        </w:rPr>
        <w:t xml:space="preserve">, </w:t>
      </w:r>
      <w:r w:rsidR="00C73768" w:rsidRPr="00C73768">
        <w:rPr>
          <w:bCs/>
        </w:rPr>
        <w:t>statytomis</w:t>
      </w:r>
      <w:r w:rsidR="007E03A8">
        <w:rPr>
          <w:bCs/>
        </w:rPr>
        <w:t>, vienasiūlėmis</w:t>
      </w:r>
      <w:r w:rsidR="00C73768" w:rsidRPr="00C73768">
        <w:rPr>
          <w:bCs/>
        </w:rPr>
        <w:t xml:space="preserve"> rankovėmis </w:t>
      </w:r>
      <w:r w:rsidR="000522D1" w:rsidRPr="000522D1">
        <w:rPr>
          <w:bCs/>
        </w:rPr>
        <w:t xml:space="preserve">su </w:t>
      </w:r>
      <w:r w:rsidR="00E1674B" w:rsidRPr="00E1674B">
        <w:rPr>
          <w:bCs/>
        </w:rPr>
        <w:t xml:space="preserve">prinarstyta, </w:t>
      </w:r>
      <w:r w:rsidR="00E1674B">
        <w:rPr>
          <w:bCs/>
        </w:rPr>
        <w:t>V formos</w:t>
      </w:r>
      <w:r w:rsidR="00FD4474">
        <w:rPr>
          <w:bCs/>
        </w:rPr>
        <w:t>,</w:t>
      </w:r>
      <w:r w:rsidR="00E1674B" w:rsidRPr="00E1674B">
        <w:rPr>
          <w:bCs/>
        </w:rPr>
        <w:t xml:space="preserve"> </w:t>
      </w:r>
      <w:r w:rsidR="00FD4474">
        <w:rPr>
          <w:bCs/>
        </w:rPr>
        <w:t xml:space="preserve">dviguba </w:t>
      </w:r>
      <w:r w:rsidR="00E1674B" w:rsidRPr="00E1674B">
        <w:rPr>
          <w:bCs/>
        </w:rPr>
        <w:t>apykakle</w:t>
      </w:r>
      <w:r w:rsidR="00FA519C">
        <w:rPr>
          <w:bCs/>
        </w:rPr>
        <w:t>.</w:t>
      </w:r>
      <w:r w:rsidR="00FA519C" w:rsidRPr="00FA519C">
        <w:rPr>
          <w:bCs/>
          <w:szCs w:val="24"/>
        </w:rPr>
        <w:t xml:space="preserve"> </w:t>
      </w:r>
      <w:r w:rsidR="00FA519C" w:rsidRPr="00FA519C">
        <w:rPr>
          <w:bCs/>
        </w:rPr>
        <w:t xml:space="preserve">Megztinio </w:t>
      </w:r>
      <w:r w:rsidR="00FA519C">
        <w:rPr>
          <w:bCs/>
        </w:rPr>
        <w:t>bendras vaizdas pateiktas</w:t>
      </w:r>
      <w:r w:rsidR="00FA519C" w:rsidRPr="00FA519C">
        <w:rPr>
          <w:bCs/>
        </w:rPr>
        <w:t xml:space="preserve"> 1</w:t>
      </w:r>
      <w:r w:rsidR="00FA519C">
        <w:rPr>
          <w:bCs/>
        </w:rPr>
        <w:t xml:space="preserve"> pav.</w:t>
      </w:r>
      <w:r w:rsidR="00E1674B" w:rsidRPr="00E1674B">
        <w:rPr>
          <w:bCs/>
        </w:rPr>
        <w:t>.</w:t>
      </w:r>
      <w:r w:rsidR="00C73768" w:rsidRPr="00C73768">
        <w:rPr>
          <w:bCs/>
        </w:rPr>
        <w:t xml:space="preserve"> </w:t>
      </w:r>
    </w:p>
    <w:p w:rsidR="0087355F" w:rsidRDefault="00013994" w:rsidP="004D26BF">
      <w:pPr>
        <w:pStyle w:val="BodyText"/>
        <w:numPr>
          <w:ilvl w:val="0"/>
          <w:numId w:val="1"/>
        </w:numPr>
        <w:tabs>
          <w:tab w:val="num" w:pos="-3360"/>
        </w:tabs>
        <w:ind w:left="0" w:firstLine="360"/>
        <w:rPr>
          <w:bCs/>
        </w:rPr>
      </w:pPr>
      <w:r w:rsidRPr="00013994">
        <w:rPr>
          <w:bCs/>
        </w:rPr>
        <w:t xml:space="preserve">Megztinių </w:t>
      </w:r>
      <w:r w:rsidR="00FD4474">
        <w:rPr>
          <w:bCs/>
        </w:rPr>
        <w:t>apykaklė,</w:t>
      </w:r>
      <w:r w:rsidR="004D26BF">
        <w:rPr>
          <w:bCs/>
        </w:rPr>
        <w:t xml:space="preserve"> rankogaliai</w:t>
      </w:r>
      <w:r w:rsidR="00FD4474">
        <w:rPr>
          <w:bCs/>
        </w:rPr>
        <w:t>, apačia</w:t>
      </w:r>
      <w:r w:rsidR="004D26BF">
        <w:rPr>
          <w:bCs/>
        </w:rPr>
        <w:t xml:space="preserve"> </w:t>
      </w:r>
      <w:r w:rsidR="0087355F">
        <w:rPr>
          <w:bCs/>
        </w:rPr>
        <w:t xml:space="preserve">sutankinto </w:t>
      </w:r>
      <w:r w:rsidR="004D26BF" w:rsidRPr="004D26BF">
        <w:rPr>
          <w:bCs/>
        </w:rPr>
        <w:t>lastikinio pynimo</w:t>
      </w:r>
      <w:r w:rsidR="00FD4474">
        <w:rPr>
          <w:bCs/>
        </w:rPr>
        <w:t xml:space="preserve"> 2 x 2, </w:t>
      </w:r>
      <w:r w:rsidR="00FD4474" w:rsidRPr="00FD4474">
        <w:rPr>
          <w:bCs/>
        </w:rPr>
        <w:t>apykaklė</w:t>
      </w:r>
      <w:r w:rsidR="00FD4474">
        <w:rPr>
          <w:bCs/>
        </w:rPr>
        <w:t xml:space="preserve"> - dviguba</w:t>
      </w:r>
      <w:r w:rsidR="005973D1">
        <w:rPr>
          <w:bCs/>
        </w:rPr>
        <w:t>.</w:t>
      </w:r>
      <w:r w:rsidR="00E262BE">
        <w:rPr>
          <w:bCs/>
        </w:rPr>
        <w:t xml:space="preserve"> </w:t>
      </w:r>
    </w:p>
    <w:p w:rsidR="00C73768" w:rsidRPr="004D26BF" w:rsidRDefault="0087355F" w:rsidP="004D26BF">
      <w:pPr>
        <w:pStyle w:val="BodyText"/>
        <w:numPr>
          <w:ilvl w:val="0"/>
          <w:numId w:val="1"/>
        </w:numPr>
        <w:tabs>
          <w:tab w:val="num" w:pos="-3360"/>
        </w:tabs>
        <w:ind w:left="0" w:firstLine="360"/>
        <w:rPr>
          <w:bCs/>
        </w:rPr>
      </w:pPr>
      <w:r w:rsidRPr="0087355F">
        <w:rPr>
          <w:bCs/>
        </w:rPr>
        <w:t>Apykaklės aukštis vienodas aplink – 3,0</w:t>
      </w:r>
      <w:r>
        <w:rPr>
          <w:bCs/>
        </w:rPr>
        <w:t xml:space="preserve"> cm</w:t>
      </w:r>
      <w:r w:rsidRPr="0087355F">
        <w:rPr>
          <w:bCs/>
        </w:rPr>
        <w:t xml:space="preserve"> ± </w:t>
      </w:r>
      <w:smartTag w:uri="urn:schemas-microsoft-com:office:smarttags" w:element="metricconverter">
        <w:smartTagPr>
          <w:attr w:name="ProductID" w:val="0,2 cm"/>
        </w:smartTagPr>
        <w:r w:rsidRPr="0087355F">
          <w:rPr>
            <w:bCs/>
          </w:rPr>
          <w:t>0,2 cm</w:t>
        </w:r>
        <w:r>
          <w:rPr>
            <w:bCs/>
          </w:rPr>
          <w:t>; rankogalių ir</w:t>
        </w:r>
      </w:smartTag>
      <w:r w:rsidR="002006CA" w:rsidRPr="004D26BF">
        <w:rPr>
          <w:bCs/>
        </w:rPr>
        <w:t xml:space="preserve"> </w:t>
      </w:r>
      <w:r>
        <w:rPr>
          <w:bCs/>
        </w:rPr>
        <w:t>apačios plotis/</w:t>
      </w:r>
      <w:r w:rsidR="0072195D">
        <w:rPr>
          <w:bCs/>
        </w:rPr>
        <w:t xml:space="preserve"> </w:t>
      </w:r>
      <w:r>
        <w:rPr>
          <w:bCs/>
        </w:rPr>
        <w:t>aukštis – 8,0 cm ± 0,5</w:t>
      </w:r>
      <w:r w:rsidRPr="0087355F">
        <w:rPr>
          <w:bCs/>
        </w:rPr>
        <w:t xml:space="preserve"> cm</w:t>
      </w:r>
      <w:r>
        <w:rPr>
          <w:bCs/>
        </w:rPr>
        <w:t xml:space="preserve">. </w:t>
      </w:r>
    </w:p>
    <w:p w:rsidR="00FD4474" w:rsidRDefault="00540694" w:rsidP="0087355F">
      <w:pPr>
        <w:pStyle w:val="BodyText"/>
        <w:numPr>
          <w:ilvl w:val="0"/>
          <w:numId w:val="1"/>
        </w:numPr>
        <w:tabs>
          <w:tab w:val="num" w:pos="-3360"/>
        </w:tabs>
        <w:ind w:left="0" w:firstLine="360"/>
      </w:pPr>
      <w:r w:rsidRPr="00540694">
        <w:t>Esant poreikiui, sutarties vykdymo metu, prieš tvirtinant darbinį pavyzdį, gaminių konstrukciniai ir technologinio apdirbimo sprendimai gali būti</w:t>
      </w:r>
      <w:r w:rsidR="00F212A1">
        <w:t xml:space="preserve"> nežymiai</w:t>
      </w:r>
      <w:r w:rsidRPr="00540694">
        <w:t xml:space="preserve"> patikslinti/pakoreguoti, jeigu tai neblogins gaminio savybių ir išvaizdos.</w:t>
      </w:r>
      <w:r>
        <w:t xml:space="preserve"> </w:t>
      </w:r>
    </w:p>
    <w:p w:rsidR="0087355F" w:rsidRDefault="0087355F" w:rsidP="0087355F">
      <w:pPr>
        <w:pStyle w:val="BodyText"/>
        <w:ind w:left="360"/>
      </w:pPr>
    </w:p>
    <w:p w:rsidR="00102348" w:rsidRDefault="00102348" w:rsidP="00FD4474">
      <w:pPr>
        <w:pStyle w:val="Title"/>
        <w:ind w:left="1080"/>
        <w:rPr>
          <w:noProof/>
          <w:lang w:eastAsia="lt-LT"/>
        </w:rPr>
      </w:pPr>
    </w:p>
    <w:p w:rsidR="00102348" w:rsidRDefault="00102348" w:rsidP="00FD4474">
      <w:pPr>
        <w:pStyle w:val="Title"/>
        <w:ind w:left="1080"/>
        <w:rPr>
          <w:noProof/>
          <w:lang w:eastAsia="lt-LT"/>
        </w:rPr>
      </w:pPr>
    </w:p>
    <w:p w:rsidR="00102348" w:rsidRDefault="00102348" w:rsidP="00FD4474">
      <w:pPr>
        <w:pStyle w:val="Title"/>
        <w:ind w:left="1080"/>
        <w:rPr>
          <w:noProof/>
          <w:lang w:eastAsia="lt-LT"/>
        </w:rPr>
      </w:pPr>
    </w:p>
    <w:p w:rsidR="00102348" w:rsidRDefault="00102348" w:rsidP="00FD4474">
      <w:pPr>
        <w:pStyle w:val="Title"/>
        <w:ind w:left="1080"/>
        <w:rPr>
          <w:noProof/>
          <w:lang w:eastAsia="lt-LT"/>
        </w:rPr>
      </w:pPr>
    </w:p>
    <w:p w:rsidR="00446E82" w:rsidRPr="00FD4474" w:rsidRDefault="00FD4474" w:rsidP="00FD4474">
      <w:pPr>
        <w:pStyle w:val="Title"/>
        <w:ind w:left="1080"/>
        <w:rPr>
          <w:noProof/>
          <w:lang w:eastAsia="lt-LT"/>
        </w:rPr>
      </w:pPr>
      <w:r w:rsidRPr="00FD4474">
        <w:rPr>
          <w:noProof/>
          <w:lang w:eastAsia="lt-LT"/>
        </w:rPr>
        <w:lastRenderedPageBreak/>
        <w:t>Megztinio bendras vaizda</w:t>
      </w:r>
    </w:p>
    <w:p w:rsidR="00FD4474" w:rsidRPr="00721740" w:rsidRDefault="00FD4474" w:rsidP="0087355F">
      <w:pPr>
        <w:pStyle w:val="Title"/>
        <w:jc w:val="left"/>
        <w:rPr>
          <w:b w:val="0"/>
          <w:noProof/>
          <w:lang w:eastAsia="lt-LT"/>
        </w:rPr>
      </w:pPr>
    </w:p>
    <w:p w:rsidR="00540694" w:rsidRDefault="005B4FF4" w:rsidP="00C65CD8">
      <w:pPr>
        <w:pStyle w:val="Title"/>
        <w:ind w:left="1080"/>
        <w:rPr>
          <w:noProof/>
          <w:lang w:eastAsia="lt-LT"/>
        </w:rPr>
      </w:pPr>
      <w:r w:rsidRPr="00631CAF">
        <w:rPr>
          <w:b w:val="0"/>
          <w:noProof/>
          <w:lang w:val="en-US"/>
        </w:rPr>
        <w:drawing>
          <wp:inline distT="0" distB="0" distL="0" distR="0">
            <wp:extent cx="3159760" cy="57727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9760" cy="5772785"/>
                    </a:xfrm>
                    <a:prstGeom prst="rect">
                      <a:avLst/>
                    </a:prstGeom>
                    <a:noFill/>
                    <a:ln>
                      <a:noFill/>
                    </a:ln>
                  </pic:spPr>
                </pic:pic>
              </a:graphicData>
            </a:graphic>
          </wp:inline>
        </w:drawing>
      </w:r>
    </w:p>
    <w:p w:rsidR="00721740" w:rsidRDefault="00721740" w:rsidP="00C65CD8">
      <w:pPr>
        <w:pStyle w:val="Title"/>
        <w:ind w:left="1080"/>
        <w:rPr>
          <w:noProof/>
          <w:lang w:eastAsia="lt-LT"/>
        </w:rPr>
      </w:pPr>
    </w:p>
    <w:p w:rsidR="00721740" w:rsidRPr="00721740" w:rsidRDefault="00721740" w:rsidP="00C65CD8">
      <w:pPr>
        <w:pStyle w:val="Title"/>
        <w:ind w:left="1080"/>
        <w:rPr>
          <w:b w:val="0"/>
        </w:rPr>
      </w:pPr>
      <w:r w:rsidRPr="00721740">
        <w:rPr>
          <w:b w:val="0"/>
          <w:noProof/>
          <w:lang w:eastAsia="lt-LT"/>
        </w:rPr>
        <w:t>1 pav.</w:t>
      </w:r>
    </w:p>
    <w:p w:rsidR="00D47812" w:rsidRDefault="00D47812" w:rsidP="00E262BE">
      <w:pPr>
        <w:pStyle w:val="Title"/>
        <w:jc w:val="left"/>
      </w:pPr>
    </w:p>
    <w:p w:rsidR="00125F38" w:rsidRDefault="00125F38" w:rsidP="00C16954">
      <w:pPr>
        <w:numPr>
          <w:ilvl w:val="0"/>
          <w:numId w:val="1"/>
        </w:numPr>
        <w:ind w:left="0" w:firstLine="357"/>
        <w:jc w:val="both"/>
      </w:pPr>
      <w:r w:rsidRPr="00125F38">
        <w:t>Kariams reikalingų</w:t>
      </w:r>
      <w:r w:rsidR="00FD4474" w:rsidRPr="00FD4474">
        <w:rPr>
          <w:bCs/>
        </w:rPr>
        <w:t xml:space="preserve"> </w:t>
      </w:r>
      <w:r w:rsidR="00FD4474">
        <w:rPr>
          <w:bCs/>
        </w:rPr>
        <w:t>m</w:t>
      </w:r>
      <w:r w:rsidR="00FD4474" w:rsidRPr="00FD4474">
        <w:rPr>
          <w:bCs/>
        </w:rPr>
        <w:t>egztinių</w:t>
      </w:r>
      <w:r w:rsidRPr="00125F38">
        <w:t xml:space="preserve"> dydžiai pateikti 1 lentelėje, sudarytoje pagal LST EN 13402 standarto reikalavimus bei Lietuvos kariuomenėje priimtą dydžių</w:t>
      </w:r>
      <w:r w:rsidR="00C16954">
        <w:t xml:space="preserve"> - ūgių</w:t>
      </w:r>
      <w:r w:rsidRPr="00125F38">
        <w:t xml:space="preserve"> sistemą. </w:t>
      </w:r>
      <w:r w:rsidR="00C16954">
        <w:t>Dydis</w:t>
      </w:r>
      <w:r w:rsidR="009479D2">
        <w:t xml:space="preserve"> parodo</w:t>
      </w:r>
      <w:r w:rsidR="00CD4399">
        <w:t xml:space="preserve"> </w:t>
      </w:r>
      <w:r w:rsidR="002400F4">
        <w:t>žmogaus</w:t>
      </w:r>
      <w:r w:rsidR="009479D2">
        <w:t xml:space="preserve"> krūtinės apimtį</w:t>
      </w:r>
      <w:r w:rsidR="00E632E6">
        <w:t xml:space="preserve"> </w:t>
      </w:r>
      <w:r w:rsidR="00E632E6" w:rsidRPr="00E632E6">
        <w:t>centimetrais</w:t>
      </w:r>
      <w:r w:rsidR="00C16954">
        <w:t>,</w:t>
      </w:r>
      <w:r w:rsidR="002400F4">
        <w:t xml:space="preserve"> </w:t>
      </w:r>
      <w:r w:rsidR="00E632E6">
        <w:t>ūgis</w:t>
      </w:r>
      <w:r w:rsidRPr="00125F38">
        <w:t xml:space="preserve"> </w:t>
      </w:r>
      <w:r w:rsidR="00C16954">
        <w:t xml:space="preserve">- </w:t>
      </w:r>
      <w:r w:rsidR="00C16954" w:rsidRPr="00C16954">
        <w:t xml:space="preserve">žmogaus </w:t>
      </w:r>
      <w:r w:rsidR="009479D2">
        <w:t>ūgis</w:t>
      </w:r>
      <w:r w:rsidR="00C16954">
        <w:t xml:space="preserve"> </w:t>
      </w:r>
      <w:r w:rsidRPr="00125F38">
        <w:t xml:space="preserve">centimetrais. </w:t>
      </w:r>
    </w:p>
    <w:p w:rsidR="00C95B21" w:rsidRDefault="00C95B21" w:rsidP="00C16954">
      <w:pPr>
        <w:numPr>
          <w:ilvl w:val="0"/>
          <w:numId w:val="1"/>
        </w:numPr>
        <w:ind w:left="0" w:firstLine="357"/>
        <w:jc w:val="both"/>
      </w:pPr>
      <w:r w:rsidRPr="00C95B21">
        <w:t>Tiksli dydžių</w:t>
      </w:r>
      <w:r w:rsidR="00214099">
        <w:t>-ūgių</w:t>
      </w:r>
      <w:r w:rsidRPr="00C95B21">
        <w:t xml:space="preserve"> lentelė</w:t>
      </w:r>
      <w:r w:rsidR="00214099">
        <w:t>,</w:t>
      </w:r>
      <w:r w:rsidRPr="00C95B21">
        <w:t xml:space="preserve"> su nurodytais kiekiais</w:t>
      </w:r>
      <w:r w:rsidR="00214099">
        <w:t>,</w:t>
      </w:r>
      <w:r w:rsidRPr="00C95B21">
        <w:t xml:space="preserve"> pateikiama Tiekėjui, </w:t>
      </w:r>
      <w:r w:rsidR="00C16954">
        <w:t>pasirašant</w:t>
      </w:r>
      <w:r w:rsidR="00214099">
        <w:t xml:space="preserve"> sutartį</w:t>
      </w:r>
      <w:r w:rsidRPr="00C95B21">
        <w:t>.</w:t>
      </w:r>
      <w:r>
        <w:t xml:space="preserve"> </w:t>
      </w:r>
    </w:p>
    <w:p w:rsidR="00FD4474" w:rsidRDefault="00A3396B" w:rsidP="00F30F9A">
      <w:pPr>
        <w:numPr>
          <w:ilvl w:val="0"/>
          <w:numId w:val="1"/>
        </w:numPr>
        <w:ind w:left="0" w:firstLine="357"/>
        <w:jc w:val="both"/>
      </w:pPr>
      <w:r w:rsidRPr="00A3396B">
        <w:t xml:space="preserve">Esant būtinybei, gali būti pareikalauta </w:t>
      </w:r>
      <w:r w:rsidR="0088553E" w:rsidRPr="0088553E">
        <w:t xml:space="preserve">pagaminti </w:t>
      </w:r>
      <w:r w:rsidRPr="00A3396B">
        <w:t>nestandartinių dydžių</w:t>
      </w:r>
      <w:r w:rsidR="00CF0C29">
        <w:t xml:space="preserve"> ar ūgių</w:t>
      </w:r>
      <w:r w:rsidR="00953C96" w:rsidRPr="00953C96">
        <w:rPr>
          <w:bCs/>
        </w:rPr>
        <w:t xml:space="preserve"> </w:t>
      </w:r>
      <w:r w:rsidR="00953C96">
        <w:rPr>
          <w:bCs/>
        </w:rPr>
        <w:t>m</w:t>
      </w:r>
      <w:r w:rsidR="00953C96" w:rsidRPr="00953C96">
        <w:rPr>
          <w:bCs/>
        </w:rPr>
        <w:t>egztinių</w:t>
      </w:r>
      <w:r w:rsidRPr="00B93A80">
        <w:t>,</w:t>
      </w:r>
      <w:r w:rsidRPr="00A3396B">
        <w:t xml:space="preserve"> neviršijant 2% užsakyto kiekio.</w:t>
      </w:r>
      <w:r w:rsidR="002535B3">
        <w:t xml:space="preserve">                      </w:t>
      </w:r>
    </w:p>
    <w:p w:rsidR="0092638B" w:rsidRPr="00CF0C29" w:rsidRDefault="00125F38" w:rsidP="002535B3">
      <w:pPr>
        <w:ind w:left="357"/>
        <w:jc w:val="right"/>
      </w:pPr>
      <w:r w:rsidRPr="00CF0C29">
        <w:t>1 lentelė</w:t>
      </w:r>
    </w:p>
    <w:p w:rsidR="00CF0C29" w:rsidRDefault="00B66F14" w:rsidP="00CF0C29">
      <w:pPr>
        <w:pStyle w:val="BodyTextIndent"/>
        <w:suppressAutoHyphens/>
        <w:spacing w:after="0"/>
        <w:ind w:left="720"/>
        <w:jc w:val="center"/>
        <w:rPr>
          <w:b/>
        </w:rPr>
      </w:pPr>
      <w:r>
        <w:rPr>
          <w:b/>
        </w:rPr>
        <w:t>MEGZTINIŲ</w:t>
      </w:r>
      <w:r w:rsidRPr="00B66F14">
        <w:rPr>
          <w:b/>
        </w:rPr>
        <w:t xml:space="preserve"> </w:t>
      </w:r>
      <w:r w:rsidR="00063DBA" w:rsidRPr="00FF0CEC">
        <w:rPr>
          <w:b/>
        </w:rPr>
        <w:t>DYDŽIAI</w:t>
      </w:r>
      <w:r w:rsidR="00E262BE">
        <w:rPr>
          <w:b/>
        </w:rPr>
        <w:t xml:space="preserve"> IR ŪGIAI</w:t>
      </w:r>
    </w:p>
    <w:p w:rsidR="00CF0C29" w:rsidRPr="0092638B" w:rsidRDefault="00CF0C29" w:rsidP="00CF0C29">
      <w:pPr>
        <w:pStyle w:val="BodyTextIndent"/>
        <w:suppressAutoHyphens/>
        <w:spacing w:after="0"/>
        <w:ind w:left="720"/>
        <w:jc w:val="center"/>
        <w:rPr>
          <w:b/>
        </w:rPr>
      </w:pPr>
    </w:p>
    <w:tbl>
      <w:tblPr>
        <w:tblW w:w="5005" w:type="pct"/>
        <w:tblInd w:w="144"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831"/>
        <w:gridCol w:w="1202"/>
        <w:gridCol w:w="1126"/>
        <w:gridCol w:w="1126"/>
        <w:gridCol w:w="1126"/>
        <w:gridCol w:w="1126"/>
        <w:gridCol w:w="1101"/>
      </w:tblGrid>
      <w:tr w:rsidR="00AE3BF8" w:rsidRPr="008D0F4C" w:rsidTr="00AE3BF8">
        <w:trPr>
          <w:trHeight w:val="454"/>
        </w:trPr>
        <w:tc>
          <w:tcPr>
            <w:tcW w:w="1469" w:type="pct"/>
            <w:vMerge w:val="restart"/>
            <w:tcBorders>
              <w:top w:val="single" w:sz="4" w:space="0" w:color="auto"/>
              <w:left w:val="single" w:sz="4" w:space="0" w:color="auto"/>
              <w:right w:val="single" w:sz="4" w:space="0" w:color="auto"/>
            </w:tcBorders>
            <w:vAlign w:val="center"/>
          </w:tcPr>
          <w:p w:rsidR="00AE3BF8" w:rsidRPr="00B66F14" w:rsidRDefault="00AE3BF8" w:rsidP="00B66F14">
            <w:pPr>
              <w:ind w:hanging="148"/>
              <w:jc w:val="center"/>
            </w:pPr>
            <w:r w:rsidRPr="00B66F14">
              <w:rPr>
                <w:b/>
              </w:rPr>
              <w:t>Ūgis</w:t>
            </w:r>
            <w:r w:rsidRPr="00B66F14">
              <w:t>, cm</w:t>
            </w:r>
          </w:p>
        </w:tc>
        <w:tc>
          <w:tcPr>
            <w:tcW w:w="3531" w:type="pct"/>
            <w:gridSpan w:val="6"/>
            <w:tcBorders>
              <w:top w:val="single" w:sz="4" w:space="0" w:color="auto"/>
              <w:left w:val="single" w:sz="4" w:space="0" w:color="auto"/>
              <w:bottom w:val="single" w:sz="4" w:space="0" w:color="auto"/>
              <w:right w:val="single" w:sz="4" w:space="0" w:color="auto"/>
            </w:tcBorders>
            <w:vAlign w:val="center"/>
          </w:tcPr>
          <w:p w:rsidR="00AE3BF8" w:rsidRPr="008D0F4C" w:rsidRDefault="00AE3BF8" w:rsidP="00B66F14">
            <w:pPr>
              <w:jc w:val="center"/>
            </w:pPr>
            <w:r w:rsidRPr="00B66F14">
              <w:rPr>
                <w:b/>
              </w:rPr>
              <w:t>Dydis</w:t>
            </w:r>
            <w:r w:rsidRPr="00B66F14">
              <w:t xml:space="preserve"> (krūtinės apimtis),</w:t>
            </w:r>
            <w:r>
              <w:t xml:space="preserve"> </w:t>
            </w:r>
            <w:r w:rsidRPr="00B66F14">
              <w:t>cm</w:t>
            </w:r>
          </w:p>
        </w:tc>
      </w:tr>
      <w:tr w:rsidR="00AE3BF8" w:rsidRPr="008D0F4C" w:rsidTr="00AE3BF8">
        <w:trPr>
          <w:trHeight w:val="454"/>
        </w:trPr>
        <w:tc>
          <w:tcPr>
            <w:tcW w:w="1469" w:type="pct"/>
            <w:vMerge/>
            <w:tcBorders>
              <w:left w:val="single" w:sz="4" w:space="0" w:color="auto"/>
              <w:bottom w:val="single" w:sz="4" w:space="0" w:color="auto"/>
              <w:right w:val="single" w:sz="4" w:space="0" w:color="auto"/>
            </w:tcBorders>
            <w:vAlign w:val="center"/>
          </w:tcPr>
          <w:p w:rsidR="00AE3BF8" w:rsidRPr="008D0F4C" w:rsidRDefault="00AE3BF8" w:rsidP="00017E71">
            <w:pPr>
              <w:ind w:hanging="148"/>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E3BF8" w:rsidRPr="008D0F4C" w:rsidRDefault="00AE3BF8" w:rsidP="004B1427">
            <w:pPr>
              <w:jc w:val="center"/>
            </w:pPr>
            <w:r>
              <w:t>80-84</w:t>
            </w:r>
          </w:p>
        </w:tc>
        <w:tc>
          <w:tcPr>
            <w:tcW w:w="584" w:type="pct"/>
            <w:tcBorders>
              <w:top w:val="single" w:sz="4" w:space="0" w:color="auto"/>
              <w:left w:val="single" w:sz="4" w:space="0" w:color="auto"/>
              <w:bottom w:val="single" w:sz="4" w:space="0" w:color="auto"/>
              <w:right w:val="single" w:sz="4" w:space="0" w:color="auto"/>
            </w:tcBorders>
            <w:vAlign w:val="center"/>
          </w:tcPr>
          <w:p w:rsidR="00AE3BF8" w:rsidRPr="008D0F4C" w:rsidRDefault="00AE3BF8" w:rsidP="004B1427">
            <w:pPr>
              <w:jc w:val="center"/>
            </w:pPr>
            <w:r w:rsidRPr="008D0F4C">
              <w:t>88-92</w:t>
            </w:r>
          </w:p>
        </w:tc>
        <w:tc>
          <w:tcPr>
            <w:tcW w:w="584" w:type="pct"/>
            <w:tcBorders>
              <w:top w:val="single" w:sz="4" w:space="0" w:color="auto"/>
              <w:left w:val="single" w:sz="4" w:space="0" w:color="auto"/>
              <w:bottom w:val="single" w:sz="4" w:space="0" w:color="auto"/>
              <w:right w:val="single" w:sz="4" w:space="0" w:color="auto"/>
            </w:tcBorders>
            <w:vAlign w:val="center"/>
          </w:tcPr>
          <w:p w:rsidR="00AE3BF8" w:rsidRPr="008D0F4C" w:rsidRDefault="00AE3BF8" w:rsidP="004B1427">
            <w:pPr>
              <w:jc w:val="center"/>
            </w:pPr>
            <w:r w:rsidRPr="008D0F4C">
              <w:t>96-100</w:t>
            </w:r>
          </w:p>
        </w:tc>
        <w:tc>
          <w:tcPr>
            <w:tcW w:w="584" w:type="pct"/>
            <w:tcBorders>
              <w:top w:val="single" w:sz="4" w:space="0" w:color="auto"/>
              <w:left w:val="single" w:sz="4" w:space="0" w:color="auto"/>
              <w:bottom w:val="single" w:sz="4" w:space="0" w:color="auto"/>
              <w:right w:val="single" w:sz="4" w:space="0" w:color="auto"/>
            </w:tcBorders>
            <w:vAlign w:val="center"/>
          </w:tcPr>
          <w:p w:rsidR="00AE3BF8" w:rsidRPr="008D0F4C" w:rsidRDefault="00AE3BF8" w:rsidP="004B1427">
            <w:pPr>
              <w:jc w:val="center"/>
            </w:pPr>
            <w:r w:rsidRPr="008D0F4C">
              <w:t>104-108</w:t>
            </w: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E3BF8" w:rsidRPr="008D0F4C" w:rsidRDefault="00AE3BF8" w:rsidP="004B1427">
            <w:pPr>
              <w:jc w:val="center"/>
            </w:pPr>
            <w:r w:rsidRPr="008D0F4C">
              <w:t>112-116</w:t>
            </w:r>
          </w:p>
        </w:tc>
        <w:tc>
          <w:tcPr>
            <w:tcW w:w="571"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E3BF8" w:rsidRPr="008D0F4C" w:rsidRDefault="00AE3BF8" w:rsidP="004B1427">
            <w:pPr>
              <w:jc w:val="center"/>
            </w:pPr>
            <w:r w:rsidRPr="008D0F4C">
              <w:t>120-124</w:t>
            </w:r>
          </w:p>
        </w:tc>
      </w:tr>
      <w:tr w:rsidR="00B66F14" w:rsidRPr="008D0F4C" w:rsidTr="00B66F14">
        <w:trPr>
          <w:trHeight w:val="454"/>
        </w:trPr>
        <w:tc>
          <w:tcPr>
            <w:tcW w:w="1469" w:type="pct"/>
            <w:tcBorders>
              <w:top w:val="single" w:sz="4" w:space="0" w:color="auto"/>
              <w:left w:val="single" w:sz="4" w:space="0" w:color="auto"/>
              <w:bottom w:val="single" w:sz="4" w:space="0" w:color="auto"/>
              <w:right w:val="single" w:sz="4" w:space="0" w:color="auto"/>
            </w:tcBorders>
            <w:vAlign w:val="center"/>
          </w:tcPr>
          <w:p w:rsidR="00B66F14" w:rsidRPr="008D0F4C" w:rsidRDefault="00B66F14" w:rsidP="004B1427">
            <w:pPr>
              <w:jc w:val="center"/>
            </w:pPr>
            <w:r>
              <w:t>152-158</w:t>
            </w:r>
          </w:p>
        </w:tc>
        <w:tc>
          <w:tcPr>
            <w:tcW w:w="624" w:type="pct"/>
            <w:tcBorders>
              <w:top w:val="single" w:sz="4" w:space="0" w:color="auto"/>
              <w:left w:val="single" w:sz="4" w:space="0" w:color="auto"/>
              <w:bottom w:val="single" w:sz="4" w:space="0" w:color="auto"/>
              <w:right w:val="single" w:sz="4" w:space="0" w:color="auto"/>
            </w:tcBorders>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71"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r>
      <w:tr w:rsidR="00B66F14" w:rsidRPr="008D0F4C" w:rsidTr="00B66F14">
        <w:trPr>
          <w:trHeight w:val="454"/>
        </w:trPr>
        <w:tc>
          <w:tcPr>
            <w:tcW w:w="1469" w:type="pct"/>
            <w:tcBorders>
              <w:top w:val="single" w:sz="4" w:space="0" w:color="auto"/>
              <w:left w:val="single" w:sz="4" w:space="0" w:color="auto"/>
              <w:bottom w:val="single" w:sz="4" w:space="0" w:color="auto"/>
              <w:right w:val="single" w:sz="4" w:space="0" w:color="auto"/>
            </w:tcBorders>
            <w:vAlign w:val="center"/>
          </w:tcPr>
          <w:p w:rsidR="00B66F14" w:rsidRPr="008D0F4C" w:rsidRDefault="00B66F14" w:rsidP="004B1427">
            <w:pPr>
              <w:jc w:val="center"/>
            </w:pPr>
            <w:r w:rsidRPr="008D0F4C">
              <w:t>164-170</w:t>
            </w:r>
          </w:p>
        </w:tc>
        <w:tc>
          <w:tcPr>
            <w:tcW w:w="624" w:type="pct"/>
            <w:tcBorders>
              <w:top w:val="single" w:sz="4" w:space="0" w:color="auto"/>
              <w:left w:val="single" w:sz="4" w:space="0" w:color="auto"/>
              <w:bottom w:val="single" w:sz="4" w:space="0" w:color="auto"/>
              <w:right w:val="single" w:sz="4" w:space="0" w:color="auto"/>
            </w:tcBorders>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71"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r>
      <w:tr w:rsidR="00B66F14" w:rsidRPr="008D0F4C" w:rsidTr="00B66F14">
        <w:trPr>
          <w:trHeight w:val="454"/>
        </w:trPr>
        <w:tc>
          <w:tcPr>
            <w:tcW w:w="1469" w:type="pct"/>
            <w:tcBorders>
              <w:top w:val="single" w:sz="4" w:space="0" w:color="auto"/>
              <w:left w:val="single" w:sz="4" w:space="0" w:color="auto"/>
              <w:bottom w:val="single" w:sz="4" w:space="0" w:color="auto"/>
              <w:right w:val="single" w:sz="4" w:space="0" w:color="auto"/>
            </w:tcBorders>
            <w:vAlign w:val="center"/>
          </w:tcPr>
          <w:p w:rsidR="00B66F14" w:rsidRPr="008D0F4C" w:rsidRDefault="00B66F14" w:rsidP="004B1427">
            <w:pPr>
              <w:jc w:val="center"/>
            </w:pPr>
            <w:r w:rsidRPr="008D0F4C">
              <w:lastRenderedPageBreak/>
              <w:t>176-182</w:t>
            </w:r>
          </w:p>
        </w:tc>
        <w:tc>
          <w:tcPr>
            <w:tcW w:w="624" w:type="pct"/>
            <w:tcBorders>
              <w:top w:val="single" w:sz="4" w:space="0" w:color="auto"/>
              <w:left w:val="single" w:sz="4" w:space="0" w:color="auto"/>
              <w:bottom w:val="single" w:sz="4" w:space="0" w:color="auto"/>
              <w:right w:val="single" w:sz="4" w:space="0" w:color="auto"/>
            </w:tcBorders>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71"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r>
      <w:tr w:rsidR="00B66F14" w:rsidRPr="008D0F4C" w:rsidTr="00B66F14">
        <w:trPr>
          <w:trHeight w:val="454"/>
        </w:trPr>
        <w:tc>
          <w:tcPr>
            <w:tcW w:w="1469" w:type="pct"/>
            <w:tcBorders>
              <w:top w:val="single" w:sz="4" w:space="0" w:color="auto"/>
              <w:left w:val="single" w:sz="4" w:space="0" w:color="auto"/>
              <w:bottom w:val="single" w:sz="4" w:space="0" w:color="auto"/>
              <w:right w:val="single" w:sz="4" w:space="0" w:color="auto"/>
            </w:tcBorders>
            <w:vAlign w:val="center"/>
          </w:tcPr>
          <w:p w:rsidR="00B66F14" w:rsidRPr="008D0F4C" w:rsidRDefault="00B66F14" w:rsidP="004B1427">
            <w:pPr>
              <w:jc w:val="center"/>
            </w:pPr>
            <w:r w:rsidRPr="008D0F4C">
              <w:t>188-194</w:t>
            </w:r>
          </w:p>
        </w:tc>
        <w:tc>
          <w:tcPr>
            <w:tcW w:w="624" w:type="pct"/>
            <w:tcBorders>
              <w:top w:val="single" w:sz="4" w:space="0" w:color="auto"/>
              <w:left w:val="single" w:sz="4" w:space="0" w:color="auto"/>
              <w:bottom w:val="single" w:sz="4" w:space="0" w:color="auto"/>
              <w:right w:val="single" w:sz="4" w:space="0" w:color="auto"/>
            </w:tcBorders>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71"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r>
      <w:tr w:rsidR="00B66F14" w:rsidRPr="008D0F4C" w:rsidTr="00B66F14">
        <w:trPr>
          <w:trHeight w:val="454"/>
        </w:trPr>
        <w:tc>
          <w:tcPr>
            <w:tcW w:w="1469" w:type="pct"/>
            <w:tcBorders>
              <w:top w:val="single" w:sz="4" w:space="0" w:color="auto"/>
              <w:left w:val="single" w:sz="4" w:space="0" w:color="auto"/>
              <w:bottom w:val="single" w:sz="4" w:space="0" w:color="auto"/>
              <w:right w:val="single" w:sz="4" w:space="0" w:color="auto"/>
            </w:tcBorders>
            <w:vAlign w:val="center"/>
          </w:tcPr>
          <w:p w:rsidR="00B66F14" w:rsidRPr="008D0F4C" w:rsidRDefault="00B66F14" w:rsidP="004B1427">
            <w:pPr>
              <w:jc w:val="center"/>
            </w:pPr>
            <w:r w:rsidRPr="008D0F4C">
              <w:t>200-206</w:t>
            </w:r>
          </w:p>
        </w:tc>
        <w:tc>
          <w:tcPr>
            <w:tcW w:w="624" w:type="pct"/>
            <w:tcBorders>
              <w:top w:val="single" w:sz="4" w:space="0" w:color="auto"/>
              <w:left w:val="single" w:sz="4" w:space="0" w:color="auto"/>
              <w:bottom w:val="single" w:sz="4" w:space="0" w:color="auto"/>
              <w:right w:val="single" w:sz="4" w:space="0" w:color="auto"/>
            </w:tcBorders>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84"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c>
          <w:tcPr>
            <w:tcW w:w="571"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66F14" w:rsidRPr="008D0F4C" w:rsidRDefault="00B66F14" w:rsidP="004B1427">
            <w:pPr>
              <w:jc w:val="center"/>
            </w:pPr>
          </w:p>
        </w:tc>
      </w:tr>
    </w:tbl>
    <w:p w:rsidR="0092638B" w:rsidRDefault="0092638B" w:rsidP="0092638B">
      <w:pPr>
        <w:pStyle w:val="BodyTextIndent"/>
        <w:suppressAutoHyphens/>
        <w:spacing w:after="0"/>
        <w:ind w:left="0"/>
      </w:pPr>
    </w:p>
    <w:p w:rsidR="00B93A80" w:rsidRPr="007A5918" w:rsidRDefault="00D47812" w:rsidP="003B454A">
      <w:pPr>
        <w:numPr>
          <w:ilvl w:val="0"/>
          <w:numId w:val="1"/>
        </w:numPr>
        <w:ind w:left="0" w:firstLine="357"/>
        <w:jc w:val="both"/>
      </w:pPr>
      <w:r w:rsidRPr="007A5918">
        <w:t xml:space="preserve">Gaminių </w:t>
      </w:r>
      <w:r w:rsidR="00783C44">
        <w:t>konstravimui</w:t>
      </w:r>
      <w:r w:rsidR="00783C44" w:rsidRPr="00783C44">
        <w:t xml:space="preserve"> </w:t>
      </w:r>
      <w:r w:rsidRPr="007A5918">
        <w:t>turi būti panaudoti LST ISO 8559</w:t>
      </w:r>
      <w:r w:rsidR="00CF0C29">
        <w:t xml:space="preserve"> </w:t>
      </w:r>
      <w:r w:rsidRPr="007A5918">
        <w:t xml:space="preserve">,,Drabužių </w:t>
      </w:r>
      <w:r w:rsidR="007A5918" w:rsidRPr="007A5918">
        <w:t xml:space="preserve">konstravimas </w:t>
      </w:r>
      <w:r w:rsidRPr="007A5918">
        <w:t>ir antropometriniai mat</w:t>
      </w:r>
      <w:r w:rsidR="00EB7FFB">
        <w:t>avimai. Kūno matmenys“ duomenys</w:t>
      </w:r>
      <w:r w:rsidR="00216AB8" w:rsidRPr="007A5918">
        <w:t xml:space="preserve"> (arba lygiaverčio standarto duomenys)</w:t>
      </w:r>
      <w:r w:rsidR="001710FA">
        <w:t>.</w:t>
      </w:r>
      <w:r w:rsidR="002006CA" w:rsidRPr="007A5918">
        <w:t xml:space="preserve"> </w:t>
      </w:r>
    </w:p>
    <w:p w:rsidR="00CF0C29" w:rsidRDefault="00FD4474" w:rsidP="0074301C">
      <w:pPr>
        <w:numPr>
          <w:ilvl w:val="0"/>
          <w:numId w:val="1"/>
        </w:numPr>
        <w:ind w:left="0" w:firstLine="357"/>
        <w:jc w:val="both"/>
      </w:pPr>
      <w:r w:rsidRPr="00FD4474">
        <w:rPr>
          <w:bCs/>
        </w:rPr>
        <w:t xml:space="preserve">Megztinių </w:t>
      </w:r>
      <w:r w:rsidR="0070720D">
        <w:t>bazinis</w:t>
      </w:r>
      <w:r w:rsidR="00D47812">
        <w:t xml:space="preserve"> dydis </w:t>
      </w:r>
      <w:r w:rsidR="000C4452">
        <w:t>-</w:t>
      </w:r>
      <w:r w:rsidR="002006CA">
        <w:t xml:space="preserve"> </w:t>
      </w:r>
      <w:r w:rsidR="00FE04D9" w:rsidRPr="00CF0C29">
        <w:rPr>
          <w:bCs/>
        </w:rPr>
        <w:t xml:space="preserve">96-100; </w:t>
      </w:r>
      <w:r w:rsidR="000C4452" w:rsidRPr="00CF0C29">
        <w:rPr>
          <w:bCs/>
        </w:rPr>
        <w:t xml:space="preserve">ūgis </w:t>
      </w:r>
      <w:r w:rsidR="00816929">
        <w:rPr>
          <w:bCs/>
        </w:rPr>
        <w:t>–</w:t>
      </w:r>
      <w:r w:rsidR="000C4452" w:rsidRPr="00CF0C29">
        <w:rPr>
          <w:bCs/>
        </w:rPr>
        <w:t xml:space="preserve"> </w:t>
      </w:r>
      <w:r w:rsidR="00F30F9A">
        <w:rPr>
          <w:bCs/>
        </w:rPr>
        <w:t>176-182</w:t>
      </w:r>
      <w:r w:rsidR="0070720D">
        <w:t xml:space="preserve">. </w:t>
      </w:r>
      <w:r w:rsidR="00707152">
        <w:t>B</w:t>
      </w:r>
      <w:r w:rsidR="0070720D">
        <w:t>azinio dydžio</w:t>
      </w:r>
      <w:r w:rsidR="000C4452">
        <w:t>/ūgio</w:t>
      </w:r>
      <w:r w:rsidR="0070720D">
        <w:t xml:space="preserve"> </w:t>
      </w:r>
      <w:r w:rsidR="003C5060">
        <w:t xml:space="preserve">gaminio </w:t>
      </w:r>
      <w:r w:rsidR="0070720D">
        <w:t>matai</w:t>
      </w:r>
      <w:r w:rsidR="007B5AD6" w:rsidRPr="007B5AD6">
        <w:t xml:space="preserve"> </w:t>
      </w:r>
      <w:r w:rsidR="00216AB8">
        <w:t>ir l</w:t>
      </w:r>
      <w:r w:rsidR="00216AB8" w:rsidRPr="00216AB8">
        <w:t>eistini nuokrypiai nuo matų</w:t>
      </w:r>
      <w:r w:rsidR="007B5AD6" w:rsidRPr="007B5AD6">
        <w:t xml:space="preserve"> centimetrais</w:t>
      </w:r>
      <w:r w:rsidR="0070720D" w:rsidRPr="007B5AD6">
        <w:t xml:space="preserve"> </w:t>
      </w:r>
      <w:r w:rsidR="0070720D">
        <w:t xml:space="preserve">pateikti 2 lentelėje. </w:t>
      </w:r>
    </w:p>
    <w:p w:rsidR="00D47812" w:rsidRDefault="00E41FF0" w:rsidP="0074301C">
      <w:pPr>
        <w:numPr>
          <w:ilvl w:val="0"/>
          <w:numId w:val="1"/>
        </w:numPr>
        <w:ind w:left="0" w:firstLine="357"/>
        <w:jc w:val="both"/>
      </w:pPr>
      <w:r>
        <w:t>Uždėtinės detalės p</w:t>
      </w:r>
      <w:r w:rsidRPr="00E41FF0">
        <w:t xml:space="preserve">ečių srityje – </w:t>
      </w:r>
      <w:r>
        <w:t>simetriškai išdėstytos</w:t>
      </w:r>
      <w:r w:rsidRPr="00E41FF0">
        <w:t xml:space="preserve"> priekyje ir nugaroje,</w:t>
      </w:r>
      <w:r>
        <w:t xml:space="preserve"> be pečių siūlės,</w:t>
      </w:r>
      <w:r w:rsidRPr="00E41FF0">
        <w:t xml:space="preserve"> </w:t>
      </w:r>
      <w:r>
        <w:t>įleistos į rankovės į</w:t>
      </w:r>
      <w:r w:rsidRPr="00E41FF0">
        <w:t>siuvimo siūlę</w:t>
      </w:r>
      <w:r w:rsidR="00D47812" w:rsidRPr="00E41FF0">
        <w:t>.</w:t>
      </w:r>
      <w:r>
        <w:t xml:space="preserve"> Detalės</w:t>
      </w:r>
      <w:r w:rsidR="00D47812" w:rsidRPr="00E41FF0">
        <w:t xml:space="preserve"> </w:t>
      </w:r>
      <w:r w:rsidR="00891C8E" w:rsidRPr="00E41FF0">
        <w:t xml:space="preserve"> </w:t>
      </w:r>
      <w:r>
        <w:t xml:space="preserve">plotis apačioje (priekyje ir nugaroje) – 12,0 cm ± 0,2 cm; aukštis ties priekakliu </w:t>
      </w:r>
      <w:r w:rsidRPr="00E41FF0">
        <w:t>(priekyje ir nugaroje)</w:t>
      </w:r>
      <w:r>
        <w:t xml:space="preserve"> - 14</w:t>
      </w:r>
      <w:r w:rsidRPr="00E41FF0">
        <w:t>,0 cm ± 0,2 cm</w:t>
      </w:r>
      <w:r>
        <w:t>.</w:t>
      </w:r>
    </w:p>
    <w:p w:rsidR="005A4EBE" w:rsidRPr="001E5885" w:rsidRDefault="001E5885" w:rsidP="005A4EBE">
      <w:pPr>
        <w:numPr>
          <w:ilvl w:val="0"/>
          <w:numId w:val="1"/>
        </w:numPr>
        <w:ind w:left="0" w:firstLine="357"/>
        <w:jc w:val="both"/>
      </w:pPr>
      <w:r>
        <w:rPr>
          <w:bCs/>
        </w:rPr>
        <w:t>Antpečiai</w:t>
      </w:r>
      <w:r w:rsidR="005A4EBE">
        <w:rPr>
          <w:bCs/>
        </w:rPr>
        <w:t xml:space="preserve"> -</w:t>
      </w:r>
      <w:r w:rsidRPr="001E5885">
        <w:rPr>
          <w:bCs/>
        </w:rPr>
        <w:t xml:space="preserve"> </w:t>
      </w:r>
      <w:r>
        <w:rPr>
          <w:bCs/>
        </w:rPr>
        <w:t>siaurėjantys,</w:t>
      </w:r>
      <w:r w:rsidR="005A4EBE">
        <w:rPr>
          <w:bCs/>
        </w:rPr>
        <w:t xml:space="preserve"> siaurasis</w:t>
      </w:r>
      <w:r w:rsidRPr="001E5885">
        <w:rPr>
          <w:bCs/>
        </w:rPr>
        <w:t xml:space="preserve"> galas </w:t>
      </w:r>
      <w:r w:rsidR="005A4EBE">
        <w:rPr>
          <w:bCs/>
        </w:rPr>
        <w:t xml:space="preserve">– </w:t>
      </w:r>
      <w:r w:rsidRPr="001E5885">
        <w:rPr>
          <w:bCs/>
        </w:rPr>
        <w:t>užapvalinamas</w:t>
      </w:r>
      <w:r w:rsidR="005A4EBE">
        <w:rPr>
          <w:bCs/>
        </w:rPr>
        <w:t>.</w:t>
      </w:r>
      <w:r>
        <w:rPr>
          <w:bCs/>
        </w:rPr>
        <w:t xml:space="preserve"> </w:t>
      </w:r>
      <w:r w:rsidRPr="001E5885">
        <w:rPr>
          <w:bCs/>
        </w:rPr>
        <w:t>Antpečio ilgis</w:t>
      </w:r>
      <w:r>
        <w:rPr>
          <w:bCs/>
        </w:rPr>
        <w:t xml:space="preserve"> -</w:t>
      </w:r>
      <w:r w:rsidRPr="001E5885">
        <w:rPr>
          <w:bCs/>
        </w:rPr>
        <w:t xml:space="preserve"> 12,0-14,0 cm </w:t>
      </w:r>
      <w:r>
        <w:rPr>
          <w:bCs/>
        </w:rPr>
        <w:t>(</w:t>
      </w:r>
      <w:r w:rsidRPr="001E5885">
        <w:rPr>
          <w:bCs/>
        </w:rPr>
        <w:t>priklausomai nuo dydžio</w:t>
      </w:r>
      <w:r>
        <w:rPr>
          <w:bCs/>
        </w:rPr>
        <w:t>)</w:t>
      </w:r>
      <w:r w:rsidRPr="001E5885">
        <w:rPr>
          <w:bCs/>
        </w:rPr>
        <w:t>. Antpečio platesnis galas (5,0</w:t>
      </w:r>
      <w:r>
        <w:rPr>
          <w:bCs/>
        </w:rPr>
        <w:t xml:space="preserve"> cm</w:t>
      </w:r>
      <w:r w:rsidRPr="001E5885">
        <w:rPr>
          <w:bCs/>
        </w:rPr>
        <w:t xml:space="preserve"> ± 0,2  cm pločio) įsiūtas</w:t>
      </w:r>
      <w:r>
        <w:rPr>
          <w:bCs/>
        </w:rPr>
        <w:t xml:space="preserve"> į rankovės į</w:t>
      </w:r>
      <w:r w:rsidRPr="001E5885">
        <w:rPr>
          <w:bCs/>
        </w:rPr>
        <w:t>siuvimo siūlę, siauresnis</w:t>
      </w:r>
      <w:r w:rsidR="005A4EBE" w:rsidRPr="005A4EBE">
        <w:rPr>
          <w:bCs/>
        </w:rPr>
        <w:t xml:space="preserve"> </w:t>
      </w:r>
      <w:r w:rsidR="005A4EBE">
        <w:rPr>
          <w:bCs/>
        </w:rPr>
        <w:t>(</w:t>
      </w:r>
      <w:r w:rsidR="005A4EBE" w:rsidRPr="005A4EBE">
        <w:rPr>
          <w:bCs/>
        </w:rPr>
        <w:t>užapvalintas</w:t>
      </w:r>
      <w:r w:rsidR="005A4EBE">
        <w:rPr>
          <w:bCs/>
        </w:rPr>
        <w:t>)</w:t>
      </w:r>
      <w:r w:rsidRPr="001E5885">
        <w:rPr>
          <w:bCs/>
        </w:rPr>
        <w:t xml:space="preserve"> galas (3,5</w:t>
      </w:r>
      <w:r>
        <w:rPr>
          <w:bCs/>
        </w:rPr>
        <w:t xml:space="preserve"> cm</w:t>
      </w:r>
      <w:r w:rsidRPr="001E5885">
        <w:rPr>
          <w:bCs/>
        </w:rPr>
        <w:t xml:space="preserve"> </w:t>
      </w:r>
      <w:r>
        <w:rPr>
          <w:bCs/>
        </w:rPr>
        <w:t xml:space="preserve">± 0,2 </w:t>
      </w:r>
      <w:r w:rsidRPr="001E5885">
        <w:rPr>
          <w:bCs/>
        </w:rPr>
        <w:t xml:space="preserve">cm pločio), prisegamas prie peties siūlės </w:t>
      </w:r>
      <w:r w:rsidR="005A4EBE">
        <w:rPr>
          <w:bCs/>
        </w:rPr>
        <w:t>kibaus užsegimo detalėmis</w:t>
      </w:r>
      <w:r>
        <w:rPr>
          <w:bCs/>
        </w:rPr>
        <w:t xml:space="preserve"> (</w:t>
      </w:r>
      <w:r w:rsidRPr="001E5885">
        <w:rPr>
          <w:bCs/>
        </w:rPr>
        <w:t>2</w:t>
      </w:r>
      <w:r>
        <w:rPr>
          <w:bCs/>
        </w:rPr>
        <w:t xml:space="preserve">,0 cm </w:t>
      </w:r>
      <w:r w:rsidRPr="001E5885">
        <w:rPr>
          <w:bCs/>
        </w:rPr>
        <w:sym w:font="Symbol" w:char="F0B1"/>
      </w:r>
      <w:r>
        <w:rPr>
          <w:bCs/>
        </w:rPr>
        <w:t xml:space="preserve"> </w:t>
      </w:r>
      <w:r w:rsidRPr="001E5885">
        <w:rPr>
          <w:bCs/>
        </w:rPr>
        <w:t>0,2 cm</w:t>
      </w:r>
      <w:r>
        <w:rPr>
          <w:bCs/>
        </w:rPr>
        <w:t xml:space="preserve"> X </w:t>
      </w:r>
      <w:r w:rsidRPr="001E5885">
        <w:rPr>
          <w:bCs/>
        </w:rPr>
        <w:t>2</w:t>
      </w:r>
      <w:r>
        <w:rPr>
          <w:bCs/>
        </w:rPr>
        <w:t xml:space="preserve">,0 cm </w:t>
      </w:r>
      <w:r w:rsidRPr="001E5885">
        <w:rPr>
          <w:bCs/>
        </w:rPr>
        <w:sym w:font="Symbol" w:char="F0B1"/>
      </w:r>
      <w:r>
        <w:rPr>
          <w:bCs/>
        </w:rPr>
        <w:t xml:space="preserve">0,2 </w:t>
      </w:r>
      <w:r w:rsidRPr="001E5885">
        <w:rPr>
          <w:bCs/>
        </w:rPr>
        <w:t>cm dydžio)</w:t>
      </w:r>
      <w:r w:rsidR="005A4EBE">
        <w:rPr>
          <w:bCs/>
        </w:rPr>
        <w:t>.</w:t>
      </w:r>
      <w:r w:rsidRPr="001E5885">
        <w:rPr>
          <w:bCs/>
        </w:rPr>
        <w:t xml:space="preserve"> </w:t>
      </w:r>
    </w:p>
    <w:p w:rsidR="00707152" w:rsidRPr="00CF0C29" w:rsidRDefault="00707152" w:rsidP="00707152">
      <w:pPr>
        <w:ind w:left="1080"/>
        <w:jc w:val="right"/>
      </w:pPr>
      <w:r w:rsidRPr="00CF0C29">
        <w:t>2 lentelė</w:t>
      </w:r>
    </w:p>
    <w:p w:rsidR="00707152" w:rsidRPr="00FF0CEC" w:rsidRDefault="00707152" w:rsidP="00707152">
      <w:pPr>
        <w:ind w:left="1080"/>
        <w:jc w:val="right"/>
        <w:rPr>
          <w:b/>
        </w:rPr>
      </w:pPr>
    </w:p>
    <w:p w:rsidR="00707152" w:rsidRPr="00FF0CEC" w:rsidRDefault="00EF69C3" w:rsidP="00EF69C3">
      <w:pPr>
        <w:jc w:val="center"/>
        <w:rPr>
          <w:b/>
        </w:rPr>
      </w:pPr>
      <w:r w:rsidRPr="00EF69C3">
        <w:rPr>
          <w:b/>
        </w:rPr>
        <w:t xml:space="preserve">MEGZTINIŲ </w:t>
      </w:r>
      <w:r w:rsidR="00707152" w:rsidRPr="00FF0CEC">
        <w:rPr>
          <w:b/>
        </w:rPr>
        <w:t>BAZINIO DYDŽIO PAGRINDINIŲ MATMENŲ MATŲ LENTELĖ</w:t>
      </w:r>
    </w:p>
    <w:p w:rsidR="00707152" w:rsidRDefault="00707152" w:rsidP="00707152">
      <w:pPr>
        <w:ind w:left="1080"/>
        <w:jc w:val="center"/>
        <w:rPr>
          <w:b/>
        </w:rPr>
      </w:pPr>
      <w:r w:rsidRPr="00FF0CEC">
        <w:rPr>
          <w:b/>
        </w:rPr>
        <w:t>96-100 dydžio (krūtinės apimties)</w:t>
      </w:r>
      <w:r>
        <w:rPr>
          <w:b/>
        </w:rPr>
        <w:t>,</w:t>
      </w:r>
      <w:r w:rsidRPr="00BB5229">
        <w:rPr>
          <w:b/>
        </w:rPr>
        <w:t xml:space="preserve"> </w:t>
      </w:r>
      <w:r w:rsidR="00EF69C3">
        <w:rPr>
          <w:b/>
        </w:rPr>
        <w:t>176-182</w:t>
      </w:r>
      <w:r>
        <w:rPr>
          <w:b/>
        </w:rPr>
        <w:t xml:space="preserve"> ūgio </w:t>
      </w:r>
      <w:r w:rsidRPr="00FF0CEC">
        <w:rPr>
          <w:b/>
        </w:rPr>
        <w:t xml:space="preserve"> </w:t>
      </w:r>
    </w:p>
    <w:p w:rsidR="00707152" w:rsidRPr="00CF0C29" w:rsidRDefault="00707152" w:rsidP="00707152">
      <w:pPr>
        <w:ind w:left="1080"/>
        <w:jc w:val="center"/>
        <w:rPr>
          <w:b/>
        </w:rPr>
      </w:pP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4080"/>
        <w:gridCol w:w="1228"/>
        <w:gridCol w:w="1680"/>
      </w:tblGrid>
      <w:tr w:rsidR="00707152" w:rsidRPr="00E608E2" w:rsidTr="0074301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D05A98" w:rsidP="00D05A98">
            <w:pPr>
              <w:jc w:val="center"/>
            </w:pPr>
            <w:r w:rsidRPr="00D05A98">
              <w:t xml:space="preserve">Matmens </w:t>
            </w:r>
            <w:r>
              <w:t>ž</w:t>
            </w:r>
            <w:r w:rsidR="00707152" w:rsidRPr="00EF52F7">
              <w:t xml:space="preserve">ymėjimas </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pPr>
              <w:jc w:val="center"/>
            </w:pPr>
            <w:r w:rsidRPr="00EF52F7">
              <w:t>Matmens pavadinimas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pPr>
              <w:jc w:val="center"/>
            </w:pPr>
            <w:r w:rsidRPr="00EF52F7">
              <w:t>Reikšmė</w:t>
            </w:r>
            <w:r>
              <w:t>, cm</w:t>
            </w:r>
            <w:r w:rsidRPr="00EF52F7">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pPr>
              <w:widowControl w:val="0"/>
              <w:jc w:val="center"/>
            </w:pPr>
            <w:r w:rsidRPr="00EF52F7">
              <w:t>Leistinas nuokrypis</w:t>
            </w:r>
            <w:r>
              <w:t xml:space="preserve">, </w:t>
            </w:r>
            <w:r w:rsidRPr="00A235E7">
              <w:t xml:space="preserve">cm </w:t>
            </w:r>
            <w:r>
              <w:t xml:space="preserve">± </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707152" w:rsidP="0074301C">
            <w:pPr>
              <w:jc w:val="center"/>
              <w:rPr>
                <w:b/>
              </w:rPr>
            </w:pPr>
            <w:r w:rsidRPr="00E608E2">
              <w:rPr>
                <w:b/>
              </w:rPr>
              <w:t>A</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2257DA">
            <w:r>
              <w:t>Nugaros</w:t>
            </w:r>
            <w:r w:rsidRPr="00EF52F7">
              <w:t xml:space="preserve"> ilgis </w:t>
            </w:r>
            <w:r>
              <w:t>(</w:t>
            </w:r>
            <w:r w:rsidR="002257DA" w:rsidRPr="002257DA">
              <w:t>matuoti nugaros vidurio ilgį nuo priekaklio siūlės iki apačios</w:t>
            </w:r>
            <w: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pPr>
              <w:jc w:val="center"/>
            </w:pPr>
          </w:p>
          <w:p w:rsidR="00707152" w:rsidRPr="00EF52F7" w:rsidRDefault="00AE1D20" w:rsidP="002257DA">
            <w:pPr>
              <w:jc w:val="center"/>
            </w:pPr>
            <w:r>
              <w:t>7</w:t>
            </w:r>
            <w:r w:rsidR="002257DA">
              <w:t>1</w:t>
            </w:r>
            <w:r w:rsidR="00707152">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pPr>
              <w:jc w:val="center"/>
            </w:pPr>
          </w:p>
          <w:p w:rsidR="00707152" w:rsidRPr="00EF52F7" w:rsidRDefault="00707152" w:rsidP="0074301C">
            <w:pPr>
              <w:jc w:val="center"/>
            </w:pPr>
            <w:r>
              <w:t>1,5</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707152" w:rsidP="0074301C">
            <w:pPr>
              <w:jc w:val="center"/>
              <w:rPr>
                <w:b/>
              </w:rPr>
            </w:pPr>
            <w:r w:rsidRPr="00E608E2">
              <w:rPr>
                <w:b/>
              </w:rPr>
              <w:t>B</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r>
              <w:t>K</w:t>
            </w:r>
            <w:r w:rsidRPr="00EF52F7">
              <w:t>rūtinės apimtis, 1/2</w:t>
            </w:r>
            <w:r>
              <w:t xml:space="preserve"> (tie pažastimi) </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2257DA" w:rsidP="0074301C">
            <w:pPr>
              <w:jc w:val="center"/>
            </w:pPr>
            <w:r>
              <w:t>50</w:t>
            </w:r>
            <w:r w:rsidR="00707152" w:rsidRPr="00EF52F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pPr>
              <w:jc w:val="center"/>
            </w:pPr>
            <w:r>
              <w:t>1,5</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707152" w:rsidP="0074301C">
            <w:pPr>
              <w:jc w:val="center"/>
              <w:rPr>
                <w:b/>
              </w:rPr>
            </w:pPr>
            <w:r w:rsidRPr="00E608E2">
              <w:rPr>
                <w:b/>
              </w:rPr>
              <w:t>C</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r>
              <w:t>A</w:t>
            </w:r>
            <w:r w:rsidRPr="00EF52F7">
              <w:t>pačios plotis, 1/2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2257DA" w:rsidP="002257DA">
            <w:pPr>
              <w:jc w:val="center"/>
            </w:pPr>
            <w:r>
              <w:t>46</w:t>
            </w:r>
            <w:r w:rsidR="00707152" w:rsidRPr="00EF52F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4301C">
            <w:pPr>
              <w:jc w:val="center"/>
            </w:pPr>
            <w:r>
              <w:t>1,5</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707152" w:rsidP="00707152">
            <w:pPr>
              <w:jc w:val="center"/>
              <w:rPr>
                <w:b/>
              </w:rPr>
            </w:pPr>
            <w:r w:rsidRPr="00E608E2">
              <w:rPr>
                <w:b/>
              </w:rPr>
              <w:t>D</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r>
              <w:t>P</w:t>
            </w:r>
            <w:r w:rsidRPr="00EF52F7">
              <w:t>ečių plotis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2257DA" w:rsidP="00707152">
            <w:pPr>
              <w:jc w:val="center"/>
            </w:pPr>
            <w:r>
              <w:t>48</w:t>
            </w:r>
            <w:r w:rsidR="00707152" w:rsidRPr="00EF52F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pPr>
              <w:jc w:val="center"/>
            </w:pPr>
            <w:r w:rsidRPr="00EF52F7">
              <w:t>1,0</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707152" w:rsidP="00707152">
            <w:pPr>
              <w:jc w:val="center"/>
              <w:rPr>
                <w:b/>
              </w:rPr>
            </w:pPr>
            <w:r w:rsidRPr="00E608E2">
              <w:rPr>
                <w:b/>
              </w:rPr>
              <w:t>E</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r>
              <w:t>Ra</w:t>
            </w:r>
            <w:r w:rsidRPr="00EF52F7">
              <w:t>nkovės ilgis</w:t>
            </w:r>
            <w:r w:rsidR="00973F07">
              <w:t xml:space="preserve"> (nuo galvutės viršaus</w:t>
            </w:r>
            <w:r w:rsidR="00973F07" w:rsidRPr="00973F07">
              <w:t xml:space="preserve"> iki apačios</w:t>
            </w:r>
            <w:r w:rsidR="00973F07">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68663E" w:rsidP="00707152">
            <w:pPr>
              <w:jc w:val="center"/>
            </w:pPr>
            <w:r>
              <w:t>7</w:t>
            </w:r>
            <w:r w:rsidR="002257DA">
              <w:t>1</w:t>
            </w:r>
            <w:r w:rsidR="00707152" w:rsidRPr="00EF52F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pPr>
              <w:jc w:val="center"/>
            </w:pPr>
            <w:r>
              <w:t>1</w:t>
            </w:r>
            <w:r w:rsidRPr="00EF52F7">
              <w:t>,5</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707152" w:rsidP="00707152">
            <w:pPr>
              <w:jc w:val="center"/>
              <w:rPr>
                <w:b/>
              </w:rPr>
            </w:pPr>
            <w:r w:rsidRPr="00E608E2">
              <w:rPr>
                <w:b/>
              </w:rPr>
              <w:t>F</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BF4411">
            <w:r w:rsidRPr="00707152">
              <w:t xml:space="preserve">Rankovės plotis </w:t>
            </w:r>
            <w:r>
              <w:t>viršuje</w:t>
            </w:r>
            <w:r w:rsidRPr="00707152">
              <w:t>, 1/2</w:t>
            </w:r>
            <w:r w:rsidR="00973F07">
              <w:t xml:space="preserve"> </w:t>
            </w:r>
            <w:r w:rsidR="00BF4411">
              <w:t>(</w:t>
            </w:r>
            <w:r w:rsidR="00BF4411" w:rsidRPr="00BF4411">
              <w:t xml:space="preserve">matuoti </w:t>
            </w:r>
            <w:r w:rsidR="00973F07">
              <w:t>ties</w:t>
            </w:r>
            <w:r w:rsidR="00973F07" w:rsidRPr="00973F07">
              <w:t xml:space="preserve"> pažasties</w:t>
            </w:r>
            <w:r w:rsidR="00973F07">
              <w:t xml:space="preserve"> </w:t>
            </w:r>
            <w:r w:rsidR="00973F07" w:rsidRPr="00973F07">
              <w:t>išėm</w:t>
            </w:r>
            <w:r w:rsidR="00973F07">
              <w:t>a</w:t>
            </w:r>
            <w:r w:rsidR="00BF4411" w:rsidRPr="00BF4411">
              <w:t>, statmenai rankovės viduriui</w:t>
            </w:r>
            <w:r w:rsidR="00973F07">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BF4411" w:rsidP="00707152">
            <w:pPr>
              <w:jc w:val="center"/>
            </w:pPr>
            <w:r>
              <w:t>22</w:t>
            </w:r>
            <w:r w:rsidR="00973F0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1504CB" w:rsidP="00707152">
            <w:pPr>
              <w:jc w:val="center"/>
            </w:pPr>
            <w:r>
              <w:t>0,5</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973F07" w:rsidP="00707152">
            <w:pPr>
              <w:jc w:val="center"/>
              <w:rPr>
                <w:b/>
              </w:rPr>
            </w:pPr>
            <w:r>
              <w:rPr>
                <w:b/>
              </w:rPr>
              <w:t>G</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r>
              <w:t>R</w:t>
            </w:r>
            <w:r w:rsidRPr="00EF52F7">
              <w:t>ankovės plotis</w:t>
            </w:r>
            <w:r w:rsidRPr="00237908">
              <w:t xml:space="preserve"> </w:t>
            </w:r>
            <w:r>
              <w:t>apačioje</w:t>
            </w:r>
            <w:r w:rsidRPr="00EF52F7">
              <w:t>, 1/2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pPr>
              <w:jc w:val="center"/>
            </w:pPr>
            <w:r>
              <w:t>10</w:t>
            </w:r>
            <w:r w:rsidRPr="00EF52F7">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pPr>
              <w:jc w:val="center"/>
            </w:pPr>
            <w:r w:rsidRPr="00EF52F7">
              <w:t>0,5</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973F07" w:rsidP="00707152">
            <w:pPr>
              <w:jc w:val="center"/>
              <w:rPr>
                <w:b/>
              </w:rPr>
            </w:pPr>
            <w:r>
              <w:rPr>
                <w:b/>
              </w:rPr>
              <w:t>H</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r>
              <w:t>Priekaklio plotis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2257DA" w:rsidP="002257DA">
            <w:pPr>
              <w:jc w:val="center"/>
            </w:pPr>
            <w:r>
              <w:t>16,0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pPr>
              <w:jc w:val="center"/>
            </w:pPr>
            <w:r w:rsidRPr="00EF52F7">
              <w:t>0,5</w:t>
            </w:r>
          </w:p>
        </w:tc>
      </w:tr>
      <w:tr w:rsidR="00707152" w:rsidRPr="00E608E2" w:rsidTr="0074301C">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608E2" w:rsidRDefault="00973F07" w:rsidP="00707152">
            <w:pPr>
              <w:jc w:val="center"/>
              <w:rPr>
                <w:b/>
              </w:rPr>
            </w:pPr>
            <w:r>
              <w:rPr>
                <w:b/>
              </w:rPr>
              <w:t>I</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973F07" w:rsidP="00BF4411">
            <w:r>
              <w:t>P</w:t>
            </w:r>
            <w:r w:rsidR="00707152" w:rsidRPr="00EF52F7">
              <w:t xml:space="preserve">riekaklio gylis </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BF4411" w:rsidP="00707152">
            <w:pPr>
              <w:jc w:val="center"/>
            </w:pPr>
            <w:r>
              <w:t>17,0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07152" w:rsidRPr="00EF52F7" w:rsidRDefault="00707152" w:rsidP="00707152">
            <w:pPr>
              <w:jc w:val="center"/>
            </w:pPr>
            <w:r w:rsidRPr="00EF52F7">
              <w:t>0,5</w:t>
            </w:r>
          </w:p>
        </w:tc>
      </w:tr>
    </w:tbl>
    <w:p w:rsidR="00707152" w:rsidRDefault="00707152" w:rsidP="00707152">
      <w:pPr>
        <w:jc w:val="both"/>
      </w:pPr>
    </w:p>
    <w:p w:rsidR="00C221B4" w:rsidRPr="00C221B4" w:rsidRDefault="005A4EBE" w:rsidP="00940A6B">
      <w:pPr>
        <w:numPr>
          <w:ilvl w:val="0"/>
          <w:numId w:val="1"/>
        </w:numPr>
        <w:ind w:left="0" w:firstLine="357"/>
        <w:jc w:val="both"/>
      </w:pPr>
      <w:r w:rsidRPr="005A4EBE">
        <w:t>P</w:t>
      </w:r>
      <w:r>
        <w:t>riekio</w:t>
      </w:r>
      <w:r w:rsidRPr="005A4EBE">
        <w:t xml:space="preserve"> dešinėje pusėje</w:t>
      </w:r>
      <w:r>
        <w:t>,</w:t>
      </w:r>
      <w:r w:rsidRPr="005A4EBE">
        <w:t xml:space="preserve"> krūtinės aukštyje</w:t>
      </w:r>
      <w:r w:rsidR="00C221B4">
        <w:t xml:space="preserve"> –</w:t>
      </w:r>
      <w:r w:rsidRPr="005A4EBE">
        <w:t xml:space="preserve"> </w:t>
      </w:r>
      <w:r w:rsidR="00C221B4" w:rsidRPr="00C221B4">
        <w:t>antsiuvas</w:t>
      </w:r>
      <w:r w:rsidR="00C221B4">
        <w:t>,</w:t>
      </w:r>
      <w:r w:rsidR="00C221B4" w:rsidRPr="00C221B4">
        <w:t xml:space="preserve"> skirtas vardiniam ženklui</w:t>
      </w:r>
      <w:r w:rsidR="00C221B4">
        <w:t xml:space="preserve">. </w:t>
      </w:r>
      <w:r w:rsidR="00C221B4" w:rsidRPr="00C221B4">
        <w:t>A</w:t>
      </w:r>
      <w:r w:rsidR="00C221B4">
        <w:t xml:space="preserve">ntsiuvo ilgis </w:t>
      </w:r>
      <w:r w:rsidRPr="005A4EBE">
        <w:t xml:space="preserve">– </w:t>
      </w:r>
      <w:r w:rsidR="00C221B4">
        <w:t>1</w:t>
      </w:r>
      <w:r w:rsidR="00C221B4" w:rsidRPr="00C221B4">
        <w:rPr>
          <w:bCs/>
        </w:rPr>
        <w:t xml:space="preserve">2,0 cm </w:t>
      </w:r>
      <w:r w:rsidR="00C221B4" w:rsidRPr="00C221B4">
        <w:rPr>
          <w:bCs/>
        </w:rPr>
        <w:sym w:font="Symbol" w:char="F0B1"/>
      </w:r>
      <w:r w:rsidR="00C221B4" w:rsidRPr="00C221B4">
        <w:rPr>
          <w:bCs/>
        </w:rPr>
        <w:t xml:space="preserve"> 0,2 cm</w:t>
      </w:r>
      <w:r w:rsidR="00C221B4">
        <w:rPr>
          <w:bCs/>
        </w:rPr>
        <w:t>; plotis - 3</w:t>
      </w:r>
      <w:r w:rsidR="00C221B4" w:rsidRPr="00C221B4">
        <w:rPr>
          <w:bCs/>
        </w:rPr>
        <w:t xml:space="preserve">,0 cm </w:t>
      </w:r>
      <w:r w:rsidR="00C221B4" w:rsidRPr="00C221B4">
        <w:rPr>
          <w:bCs/>
        </w:rPr>
        <w:sym w:font="Symbol" w:char="F0B1"/>
      </w:r>
      <w:r w:rsidR="00C221B4" w:rsidRPr="00C221B4">
        <w:rPr>
          <w:bCs/>
        </w:rPr>
        <w:t xml:space="preserve"> </w:t>
      </w:r>
      <w:r w:rsidR="00C221B4">
        <w:rPr>
          <w:bCs/>
        </w:rPr>
        <w:t>0,1</w:t>
      </w:r>
      <w:r w:rsidR="00C221B4" w:rsidRPr="00C221B4">
        <w:rPr>
          <w:bCs/>
        </w:rPr>
        <w:t xml:space="preserve"> cm</w:t>
      </w:r>
      <w:r w:rsidR="00C221B4">
        <w:rPr>
          <w:bCs/>
        </w:rPr>
        <w:t>.</w:t>
      </w:r>
    </w:p>
    <w:p w:rsidR="006C6925" w:rsidRDefault="00C221B4" w:rsidP="00940A6B">
      <w:pPr>
        <w:numPr>
          <w:ilvl w:val="0"/>
          <w:numId w:val="1"/>
        </w:numPr>
        <w:ind w:left="0" w:firstLine="357"/>
        <w:jc w:val="both"/>
      </w:pPr>
      <w:r w:rsidRPr="00C221B4">
        <w:t>Priekio kairėje pusėje, krūtinės aukštyje</w:t>
      </w:r>
      <w:r w:rsidRPr="00C221B4">
        <w:rPr>
          <w:lang w:val="en-US"/>
        </w:rPr>
        <w:t xml:space="preserve"> </w:t>
      </w:r>
      <w:r w:rsidRPr="00C221B4">
        <w:t xml:space="preserve">– </w:t>
      </w:r>
      <w:r>
        <w:t xml:space="preserve">uždėtinė </w:t>
      </w:r>
      <w:r w:rsidRPr="00C221B4">
        <w:t>kišenė</w:t>
      </w:r>
      <w:r>
        <w:t>. K</w:t>
      </w:r>
      <w:r w:rsidRPr="00C221B4">
        <w:t>išenė</w:t>
      </w:r>
      <w:r w:rsidR="00512309">
        <w:t>s</w:t>
      </w:r>
      <w:r w:rsidRPr="00C221B4">
        <w:t xml:space="preserve"> </w:t>
      </w:r>
      <w:r w:rsidR="000B11B8">
        <w:t>aukštis/</w:t>
      </w:r>
      <w:r w:rsidRPr="00C221B4">
        <w:t>ilgis – 1</w:t>
      </w:r>
      <w:r w:rsidR="000B11B8">
        <w:t>4</w:t>
      </w:r>
      <w:r w:rsidRPr="00C221B4">
        <w:rPr>
          <w:bCs/>
        </w:rPr>
        <w:t xml:space="preserve">,0 cm </w:t>
      </w:r>
      <w:r w:rsidRPr="00C221B4">
        <w:rPr>
          <w:bCs/>
        </w:rPr>
        <w:sym w:font="Symbol" w:char="F0B1"/>
      </w:r>
      <w:r w:rsidRPr="00C221B4">
        <w:rPr>
          <w:bCs/>
        </w:rPr>
        <w:t xml:space="preserve"> 0,2 cm; plotis - </w:t>
      </w:r>
      <w:r w:rsidR="000B11B8">
        <w:rPr>
          <w:bCs/>
        </w:rPr>
        <w:t>12</w:t>
      </w:r>
      <w:r w:rsidRPr="00C221B4">
        <w:rPr>
          <w:bCs/>
        </w:rPr>
        <w:t xml:space="preserve">,0 cm </w:t>
      </w:r>
      <w:r w:rsidRPr="00C221B4">
        <w:rPr>
          <w:bCs/>
        </w:rPr>
        <w:sym w:font="Symbol" w:char="F0B1"/>
      </w:r>
      <w:r w:rsidRPr="00C221B4">
        <w:rPr>
          <w:bCs/>
        </w:rPr>
        <w:t xml:space="preserve"> </w:t>
      </w:r>
      <w:r w:rsidR="000B11B8">
        <w:rPr>
          <w:bCs/>
        </w:rPr>
        <w:t>0,2</w:t>
      </w:r>
      <w:r w:rsidRPr="00C221B4">
        <w:rPr>
          <w:bCs/>
        </w:rPr>
        <w:t xml:space="preserve"> cm</w:t>
      </w:r>
      <w:r w:rsidR="000B11B8">
        <w:rPr>
          <w:bCs/>
        </w:rPr>
        <w:t>.</w:t>
      </w:r>
      <w:r w:rsidRPr="00C221B4">
        <w:t xml:space="preserve"> </w:t>
      </w:r>
      <w:r w:rsidR="000B11B8">
        <w:t>Kišenės viršutinis krašto</w:t>
      </w:r>
      <w:r w:rsidRPr="00C221B4">
        <w:t xml:space="preserve"> </w:t>
      </w:r>
      <w:r w:rsidR="000B11B8">
        <w:t>(palenkto)</w:t>
      </w:r>
      <w:r w:rsidRPr="00C221B4">
        <w:t xml:space="preserve"> </w:t>
      </w:r>
      <w:r w:rsidR="000B11B8" w:rsidRPr="000B11B8">
        <w:rPr>
          <w:bCs/>
        </w:rPr>
        <w:t xml:space="preserve">plotis </w:t>
      </w:r>
      <w:r w:rsidR="000B11B8">
        <w:rPr>
          <w:bCs/>
        </w:rPr>
        <w:t>–</w:t>
      </w:r>
      <w:r w:rsidR="000B11B8" w:rsidRPr="000B11B8">
        <w:rPr>
          <w:bCs/>
        </w:rPr>
        <w:t xml:space="preserve"> </w:t>
      </w:r>
      <w:r w:rsidR="000B11B8">
        <w:rPr>
          <w:bCs/>
        </w:rPr>
        <w:t>3,5</w:t>
      </w:r>
      <w:r w:rsidR="000B11B8" w:rsidRPr="000B11B8">
        <w:rPr>
          <w:bCs/>
        </w:rPr>
        <w:t xml:space="preserve"> cm </w:t>
      </w:r>
      <w:r w:rsidR="000B11B8" w:rsidRPr="000B11B8">
        <w:rPr>
          <w:bCs/>
        </w:rPr>
        <w:sym w:font="Symbol" w:char="F0B1"/>
      </w:r>
      <w:r w:rsidR="000B11B8" w:rsidRPr="000B11B8">
        <w:rPr>
          <w:bCs/>
        </w:rPr>
        <w:t xml:space="preserve"> 0,2 cm</w:t>
      </w:r>
      <w:r w:rsidR="000B11B8">
        <w:rPr>
          <w:bCs/>
        </w:rPr>
        <w:t xml:space="preserve">; peltakio </w:t>
      </w:r>
      <w:r w:rsidR="000B11B8" w:rsidRPr="000B11B8">
        <w:rPr>
          <w:bCs/>
        </w:rPr>
        <w:t>plotis</w:t>
      </w:r>
      <w:r w:rsidR="000B11B8">
        <w:rPr>
          <w:bCs/>
        </w:rPr>
        <w:t xml:space="preserve"> -</w:t>
      </w:r>
      <w:r w:rsidR="000B11B8" w:rsidRPr="000B11B8">
        <w:t xml:space="preserve"> </w:t>
      </w:r>
      <w:r w:rsidRPr="00C221B4">
        <w:t>2,8-3,0 cm</w:t>
      </w:r>
      <w:r w:rsidR="000B11B8">
        <w:t>.</w:t>
      </w:r>
      <w:r w:rsidRPr="00C221B4">
        <w:t xml:space="preserve"> </w:t>
      </w:r>
    </w:p>
    <w:p w:rsidR="00512309" w:rsidRDefault="000B11B8" w:rsidP="00940A6B">
      <w:pPr>
        <w:numPr>
          <w:ilvl w:val="0"/>
          <w:numId w:val="1"/>
        </w:numPr>
        <w:ind w:left="0" w:firstLine="357"/>
        <w:jc w:val="both"/>
      </w:pPr>
      <w:r w:rsidRPr="000B11B8">
        <w:t>Ant abiejų rankovių, 6</w:t>
      </w:r>
      <w:r>
        <w:t xml:space="preserve">, 0 </w:t>
      </w:r>
      <w:r w:rsidRPr="000B11B8">
        <w:t>-7</w:t>
      </w:r>
      <w:r>
        <w:t>,0 nuo rankovės galvutės viršaus</w:t>
      </w:r>
      <w:r w:rsidR="00512309">
        <w:t>,</w:t>
      </w:r>
      <w:r w:rsidR="00512309" w:rsidRPr="00512309">
        <w:t xml:space="preserve"> prisiūtos</w:t>
      </w:r>
      <w:r w:rsidRPr="000B11B8">
        <w:t xml:space="preserve"> </w:t>
      </w:r>
      <w:r w:rsidR="00512309" w:rsidRPr="00512309">
        <w:t>uždėtinė</w:t>
      </w:r>
      <w:r w:rsidR="00512309">
        <w:t>s</w:t>
      </w:r>
      <w:r w:rsidR="00512309" w:rsidRPr="00512309">
        <w:t xml:space="preserve"> </w:t>
      </w:r>
      <w:r w:rsidRPr="000B11B8">
        <w:t>kišenės</w:t>
      </w:r>
      <w:r w:rsidR="00512309">
        <w:t>.</w:t>
      </w:r>
    </w:p>
    <w:p w:rsidR="005F5261" w:rsidRPr="00B04B04" w:rsidRDefault="00512309" w:rsidP="00B04B04">
      <w:pPr>
        <w:numPr>
          <w:ilvl w:val="0"/>
          <w:numId w:val="1"/>
        </w:numPr>
        <w:ind w:left="0" w:firstLine="357"/>
        <w:jc w:val="both"/>
      </w:pPr>
      <w:r w:rsidRPr="00512309">
        <w:t>Dešinės rankovės kišenė</w:t>
      </w:r>
      <w:r>
        <w:t xml:space="preserve">s </w:t>
      </w:r>
      <w:r w:rsidRPr="00512309">
        <w:t>aukštis/ilgis – 1</w:t>
      </w:r>
      <w:r>
        <w:t>5</w:t>
      </w:r>
      <w:r w:rsidRPr="00512309">
        <w:rPr>
          <w:bCs/>
        </w:rPr>
        <w:t xml:space="preserve">,0 cm </w:t>
      </w:r>
      <w:r w:rsidRPr="00512309">
        <w:rPr>
          <w:bCs/>
        </w:rPr>
        <w:sym w:font="Symbol" w:char="F0B1"/>
      </w:r>
      <w:r w:rsidRPr="00512309">
        <w:rPr>
          <w:bCs/>
        </w:rPr>
        <w:t xml:space="preserve"> 0,2 cm; plotis - </w:t>
      </w:r>
      <w:r>
        <w:rPr>
          <w:bCs/>
        </w:rPr>
        <w:t>11</w:t>
      </w:r>
      <w:r w:rsidRPr="00512309">
        <w:rPr>
          <w:bCs/>
        </w:rPr>
        <w:t xml:space="preserve">,0 cm </w:t>
      </w:r>
      <w:r w:rsidRPr="00512309">
        <w:rPr>
          <w:bCs/>
        </w:rPr>
        <w:sym w:font="Symbol" w:char="F0B1"/>
      </w:r>
      <w:r w:rsidRPr="00512309">
        <w:rPr>
          <w:bCs/>
        </w:rPr>
        <w:t xml:space="preserve"> 0,2 cm</w:t>
      </w:r>
      <w:r>
        <w:t>.</w:t>
      </w:r>
      <w:r w:rsidRPr="00512309">
        <w:t xml:space="preserve"> Kišenės užsegama spiraliniu užtrauktuku, įsiūtu 2</w:t>
      </w:r>
      <w:r>
        <w:t>,0</w:t>
      </w:r>
      <w:r w:rsidRPr="00512309">
        <w:t>-3</w:t>
      </w:r>
      <w:r>
        <w:t>,0</w:t>
      </w:r>
      <w:r w:rsidRPr="00512309">
        <w:t xml:space="preserve"> cm atstumu nuo kišenės priekinio krašto (matuojama iki užtrauktuko vidurio). Užtrauktukas uždengtas suformuotais dviem apsiuvais</w:t>
      </w:r>
      <w:r w:rsidR="00B04B04">
        <w:t xml:space="preserve">; </w:t>
      </w:r>
      <w:r w:rsidR="00B04B04" w:rsidRPr="00B04B04">
        <w:rPr>
          <w:bCs/>
        </w:rPr>
        <w:t>0,5 - 0,7 cm</w:t>
      </w:r>
      <w:r w:rsidR="00B04B04">
        <w:rPr>
          <w:bCs/>
        </w:rPr>
        <w:t xml:space="preserve"> pločio.</w:t>
      </w:r>
    </w:p>
    <w:p w:rsidR="005F5261" w:rsidRPr="00707152" w:rsidRDefault="005F5261" w:rsidP="005F5261">
      <w:pPr>
        <w:pStyle w:val="Title"/>
        <w:jc w:val="right"/>
        <w:rPr>
          <w:b w:val="0"/>
        </w:rPr>
      </w:pPr>
      <w:r w:rsidRPr="00707152">
        <w:rPr>
          <w:b w:val="0"/>
        </w:rPr>
        <w:lastRenderedPageBreak/>
        <w:t>3 lentelė</w:t>
      </w:r>
    </w:p>
    <w:p w:rsidR="005F5261" w:rsidRPr="00EB49AD" w:rsidRDefault="005F5261" w:rsidP="005F5261">
      <w:pPr>
        <w:pStyle w:val="Title"/>
      </w:pPr>
      <w:r w:rsidRPr="00531AB0">
        <w:t xml:space="preserve">MEGZTINIŲ </w:t>
      </w:r>
      <w:r>
        <w:t>VISŲ DYDŽIŲ</w:t>
      </w:r>
      <w:r w:rsidRPr="00C1388F">
        <w:rPr>
          <w:bCs w:val="0"/>
        </w:rPr>
        <w:t xml:space="preserve"> </w:t>
      </w:r>
      <w:r w:rsidRPr="00C1388F">
        <w:t>MATMENŲ</w:t>
      </w:r>
      <w:r w:rsidRPr="00EB49AD">
        <w:t xml:space="preserve"> MATŲ LENTELĖ</w:t>
      </w:r>
      <w:r>
        <w:t xml:space="preserve"> </w:t>
      </w:r>
    </w:p>
    <w:p w:rsidR="005F5261" w:rsidRDefault="005F5261" w:rsidP="005F5261">
      <w:pPr>
        <w:pStyle w:val="Title"/>
        <w:jc w:val="left"/>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687"/>
        <w:gridCol w:w="1036"/>
        <w:gridCol w:w="886"/>
        <w:gridCol w:w="886"/>
        <w:gridCol w:w="886"/>
        <w:gridCol w:w="886"/>
        <w:gridCol w:w="886"/>
        <w:gridCol w:w="962"/>
        <w:gridCol w:w="1236"/>
      </w:tblGrid>
      <w:tr w:rsidR="005F5261" w:rsidRPr="00EB49AD" w:rsidTr="006D3650">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2535B3" w:rsidRDefault="005F5261" w:rsidP="006D3650">
            <w:pPr>
              <w:pStyle w:val="Title"/>
              <w:jc w:val="left"/>
            </w:pPr>
            <w:r w:rsidRPr="002535B3">
              <w:t>Dydis</w:t>
            </w:r>
          </w:p>
        </w:tc>
        <w:tc>
          <w:tcPr>
            <w:tcW w:w="1072" w:type="dxa"/>
            <w:tcBorders>
              <w:top w:val="single" w:sz="4" w:space="0" w:color="auto"/>
              <w:left w:val="single" w:sz="4" w:space="0" w:color="auto"/>
              <w:bottom w:val="single" w:sz="4" w:space="0" w:color="auto"/>
              <w:right w:val="single" w:sz="4" w:space="0" w:color="auto"/>
            </w:tcBorders>
          </w:tcPr>
          <w:p w:rsidR="005F5261" w:rsidRPr="00EB49AD" w:rsidRDefault="005F5261" w:rsidP="006D3650">
            <w:pPr>
              <w:pStyle w:val="Title"/>
              <w:jc w:val="left"/>
              <w:rPr>
                <w:b w:val="0"/>
              </w:rPr>
            </w:pPr>
          </w:p>
        </w:tc>
        <w:tc>
          <w:tcPr>
            <w:tcW w:w="907" w:type="dxa"/>
            <w:tcBorders>
              <w:top w:val="single" w:sz="4" w:space="0" w:color="auto"/>
              <w:left w:val="single" w:sz="4" w:space="0" w:color="auto"/>
              <w:bottom w:val="single" w:sz="4" w:space="0" w:color="auto"/>
              <w:right w:val="single" w:sz="4" w:space="0" w:color="auto"/>
            </w:tcBorders>
            <w:vAlign w:val="center"/>
          </w:tcPr>
          <w:p w:rsidR="005F5261" w:rsidRPr="005A43FE" w:rsidRDefault="005F5261" w:rsidP="006D3650">
            <w:pPr>
              <w:pStyle w:val="Title"/>
            </w:pPr>
            <w:r w:rsidRPr="005A43FE">
              <w:t>80-84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E2F86" w:rsidRDefault="005F5261" w:rsidP="006D3650">
            <w:pPr>
              <w:pStyle w:val="Title"/>
              <w:jc w:val="left"/>
            </w:pPr>
            <w:r w:rsidRPr="00EE2F86">
              <w:t>88-92</w:t>
            </w:r>
          </w:p>
        </w:tc>
        <w:tc>
          <w:tcPr>
            <w:tcW w:w="907"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E2F86">
              <w:t>96-100</w:t>
            </w:r>
          </w:p>
        </w:tc>
        <w:tc>
          <w:tcPr>
            <w:tcW w:w="907"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E2F86">
              <w:t>104-108</w:t>
            </w:r>
          </w:p>
        </w:tc>
        <w:tc>
          <w:tcPr>
            <w:tcW w:w="907"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E2F86">
              <w:t>112-116</w:t>
            </w:r>
          </w:p>
        </w:tc>
        <w:tc>
          <w:tcPr>
            <w:tcW w:w="907"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E2F86">
              <w:t>120-124</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r>
      <w:tr w:rsidR="005F5261" w:rsidRPr="00EB49AD" w:rsidTr="006D3650">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r w:rsidRPr="00EB49AD">
              <w:rPr>
                <w:b w:val="0"/>
              </w:rPr>
              <w:t>Matmens pavadinimas</w:t>
            </w: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2535B3" w:rsidRDefault="005F5261" w:rsidP="006D3650">
            <w:pPr>
              <w:pStyle w:val="Title"/>
              <w:jc w:val="left"/>
            </w:pPr>
            <w:r w:rsidRPr="002535B3">
              <w:t>Ūgis</w:t>
            </w:r>
          </w:p>
          <w:p w:rsidR="005F5261" w:rsidRPr="00EB49AD" w:rsidRDefault="005F5261" w:rsidP="006D3650">
            <w:pPr>
              <w:pStyle w:val="Title"/>
              <w:jc w:val="left"/>
              <w:rPr>
                <w:b w:val="0"/>
              </w:rPr>
            </w:pPr>
          </w:p>
        </w:tc>
        <w:tc>
          <w:tcPr>
            <w:tcW w:w="907" w:type="dxa"/>
            <w:tcBorders>
              <w:top w:val="single" w:sz="4" w:space="0" w:color="auto"/>
              <w:left w:val="single" w:sz="4" w:space="0" w:color="auto"/>
              <w:bottom w:val="single" w:sz="4" w:space="0" w:color="auto"/>
              <w:right w:val="single" w:sz="4" w:space="0" w:color="auto"/>
            </w:tcBorders>
            <w:vAlign w:val="bottom"/>
          </w:tcPr>
          <w:p w:rsidR="005F5261" w:rsidRDefault="005F5261" w:rsidP="006D3650">
            <w:pPr>
              <w:pStyle w:val="Title"/>
              <w:rPr>
                <w:b w:val="0"/>
              </w:rPr>
            </w:pPr>
            <w:r w:rsidRPr="005A43FE">
              <w:rPr>
                <w:b w:val="0"/>
              </w:rPr>
              <w:t>(cm)</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rsidR="005F5261" w:rsidRPr="00EB49AD" w:rsidRDefault="005F5261" w:rsidP="006D3650">
            <w:pPr>
              <w:pStyle w:val="Title"/>
              <w:jc w:val="left"/>
              <w:rPr>
                <w:b w:val="0"/>
              </w:rPr>
            </w:pPr>
            <w:r>
              <w:rPr>
                <w:b w:val="0"/>
              </w:rPr>
              <w:t>(cm)</w:t>
            </w:r>
          </w:p>
        </w:tc>
        <w:tc>
          <w:tcPr>
            <w:tcW w:w="907" w:type="dxa"/>
            <w:tcBorders>
              <w:top w:val="single" w:sz="4" w:space="0" w:color="auto"/>
              <w:left w:val="single" w:sz="4" w:space="0" w:color="auto"/>
              <w:bottom w:val="single" w:sz="4" w:space="0" w:color="auto"/>
              <w:right w:val="single" w:sz="4" w:space="0" w:color="auto"/>
            </w:tcBorders>
            <w:vAlign w:val="bottom"/>
          </w:tcPr>
          <w:p w:rsidR="005F5261" w:rsidRPr="00EB49AD" w:rsidRDefault="005F5261" w:rsidP="006D3650">
            <w:pPr>
              <w:pStyle w:val="Title"/>
              <w:jc w:val="left"/>
              <w:rPr>
                <w:b w:val="0"/>
              </w:rPr>
            </w:pPr>
            <w:r w:rsidRPr="00EE2F86">
              <w:rPr>
                <w:b w:val="0"/>
              </w:rPr>
              <w:t>(cm)</w:t>
            </w:r>
          </w:p>
        </w:tc>
        <w:tc>
          <w:tcPr>
            <w:tcW w:w="907" w:type="dxa"/>
            <w:tcBorders>
              <w:top w:val="single" w:sz="4" w:space="0" w:color="auto"/>
              <w:left w:val="single" w:sz="4" w:space="0" w:color="auto"/>
              <w:bottom w:val="single" w:sz="4" w:space="0" w:color="auto"/>
              <w:right w:val="single" w:sz="4" w:space="0" w:color="auto"/>
            </w:tcBorders>
            <w:vAlign w:val="bottom"/>
          </w:tcPr>
          <w:p w:rsidR="005F5261" w:rsidRPr="00EB49AD" w:rsidRDefault="005F5261" w:rsidP="006D3650">
            <w:pPr>
              <w:pStyle w:val="Title"/>
              <w:jc w:val="left"/>
              <w:rPr>
                <w:b w:val="0"/>
              </w:rPr>
            </w:pPr>
            <w:r w:rsidRPr="00EE2F86">
              <w:rPr>
                <w:b w:val="0"/>
              </w:rPr>
              <w:t>(cm)</w:t>
            </w:r>
          </w:p>
        </w:tc>
        <w:tc>
          <w:tcPr>
            <w:tcW w:w="907" w:type="dxa"/>
            <w:tcBorders>
              <w:top w:val="single" w:sz="4" w:space="0" w:color="auto"/>
              <w:left w:val="single" w:sz="4" w:space="0" w:color="auto"/>
              <w:bottom w:val="single" w:sz="4" w:space="0" w:color="auto"/>
              <w:right w:val="single" w:sz="4" w:space="0" w:color="auto"/>
            </w:tcBorders>
            <w:vAlign w:val="bottom"/>
          </w:tcPr>
          <w:p w:rsidR="005F5261" w:rsidRPr="00EB49AD" w:rsidRDefault="005F5261" w:rsidP="006D3650">
            <w:pPr>
              <w:pStyle w:val="Title"/>
              <w:jc w:val="left"/>
              <w:rPr>
                <w:b w:val="0"/>
              </w:rPr>
            </w:pPr>
            <w:r w:rsidRPr="00EE2F86">
              <w:rPr>
                <w:b w:val="0"/>
              </w:rPr>
              <w:t>(cm)</w:t>
            </w:r>
          </w:p>
        </w:tc>
        <w:tc>
          <w:tcPr>
            <w:tcW w:w="907" w:type="dxa"/>
            <w:tcBorders>
              <w:top w:val="single" w:sz="4" w:space="0" w:color="auto"/>
              <w:left w:val="single" w:sz="4" w:space="0" w:color="auto"/>
              <w:bottom w:val="single" w:sz="4" w:space="0" w:color="auto"/>
              <w:right w:val="single" w:sz="4" w:space="0" w:color="auto"/>
            </w:tcBorders>
            <w:vAlign w:val="bottom"/>
          </w:tcPr>
          <w:p w:rsidR="005F5261" w:rsidRPr="00EB49AD" w:rsidRDefault="005F5261" w:rsidP="006D3650">
            <w:pPr>
              <w:pStyle w:val="Title"/>
              <w:jc w:val="left"/>
              <w:rPr>
                <w:b w:val="0"/>
              </w:rPr>
            </w:pPr>
            <w:r w:rsidRPr="00EE2F86">
              <w:rPr>
                <w:b w:val="0"/>
              </w:rPr>
              <w:t>(cm)</w:t>
            </w:r>
            <w:r>
              <w:rPr>
                <w:b w:val="0"/>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r w:rsidRPr="00EB49AD">
              <w:rPr>
                <w:b w:val="0"/>
              </w:rPr>
              <w:t xml:space="preserve">Leistinas nuokrypis, cm ± </w:t>
            </w:r>
          </w:p>
        </w:tc>
      </w:tr>
      <w:tr w:rsidR="005F5261" w:rsidRPr="00EB49AD" w:rsidTr="006D3650">
        <w:trPr>
          <w:trHeight w:hRule="exact" w:val="454"/>
        </w:trPr>
        <w:tc>
          <w:tcPr>
            <w:tcW w:w="396" w:type="dxa"/>
            <w:vMerge w:val="restart"/>
            <w:tcBorders>
              <w:top w:val="single" w:sz="4" w:space="0" w:color="auto"/>
              <w:left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r w:rsidRPr="00EB49AD">
              <w:rPr>
                <w:b w:val="0"/>
              </w:rPr>
              <w:t>A</w:t>
            </w:r>
          </w:p>
        </w:tc>
        <w:tc>
          <w:tcPr>
            <w:tcW w:w="1712" w:type="dxa"/>
            <w:vMerge w:val="restart"/>
            <w:tcBorders>
              <w:top w:val="single" w:sz="4" w:space="0" w:color="auto"/>
              <w:left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EB49AD">
              <w:rPr>
                <w:b w:val="0"/>
              </w:rPr>
              <w:t xml:space="preserve">Nugaros ilgis (matuoti </w:t>
            </w:r>
          </w:p>
          <w:p w:rsidR="005F5261" w:rsidRPr="00EB49AD" w:rsidRDefault="005F5261" w:rsidP="006D3650">
            <w:pPr>
              <w:pStyle w:val="Title"/>
              <w:rPr>
                <w:b w:val="0"/>
              </w:rPr>
            </w:pPr>
            <w:r w:rsidRPr="00F330E2">
              <w:rPr>
                <w:b w:val="0"/>
              </w:rPr>
              <w:t>nugaros vidurio ilgį</w:t>
            </w:r>
          </w:p>
          <w:p w:rsidR="005F5261" w:rsidRPr="00EB49AD" w:rsidRDefault="005F5261" w:rsidP="006D3650">
            <w:pPr>
              <w:pStyle w:val="Title"/>
              <w:rPr>
                <w:b w:val="0"/>
              </w:rPr>
            </w:pPr>
            <w:r w:rsidRPr="00F330E2">
              <w:rPr>
                <w:b w:val="0"/>
              </w:rPr>
              <w:t xml:space="preserve">nuo </w:t>
            </w:r>
            <w:r>
              <w:rPr>
                <w:b w:val="0"/>
              </w:rPr>
              <w:t>viršaus</w:t>
            </w:r>
          </w:p>
          <w:p w:rsidR="005F5261" w:rsidRPr="00EB49AD" w:rsidRDefault="005F5261" w:rsidP="006D3650">
            <w:pPr>
              <w:pStyle w:val="Title"/>
              <w:rPr>
                <w:b w:val="0"/>
              </w:rPr>
            </w:pPr>
            <w:r w:rsidRPr="00F330E2">
              <w:rPr>
                <w:b w:val="0"/>
              </w:rPr>
              <w:t>iki apačios)</w:t>
            </w: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t>152-158</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63,0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Default="005F5261" w:rsidP="006D3650">
            <w:pPr>
              <w:pStyle w:val="Title"/>
              <w:rPr>
                <w:b w:val="0"/>
              </w:rPr>
            </w:pPr>
            <w:r w:rsidRPr="005A43FE">
              <w:rPr>
                <w:b w:val="0"/>
              </w:rPr>
              <w:t>63,0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63,0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63,0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63,0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63,0</w:t>
            </w:r>
          </w:p>
        </w:tc>
        <w:tc>
          <w:tcPr>
            <w:tcW w:w="1236" w:type="dxa"/>
            <w:vMerge w:val="restart"/>
            <w:tcBorders>
              <w:top w:val="single" w:sz="4" w:space="0" w:color="auto"/>
              <w:left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1,5</w:t>
            </w:r>
          </w:p>
          <w:p w:rsidR="005F5261" w:rsidRDefault="005F5261" w:rsidP="006D3650">
            <w:pPr>
              <w:pStyle w:val="Title"/>
              <w:rPr>
                <w:b w:val="0"/>
              </w:rPr>
            </w:pPr>
          </w:p>
        </w:tc>
      </w:tr>
      <w:tr w:rsidR="005F5261" w:rsidRPr="00EB49AD" w:rsidTr="006D3650">
        <w:trPr>
          <w:trHeight w:hRule="exact" w:val="454"/>
        </w:trPr>
        <w:tc>
          <w:tcPr>
            <w:tcW w:w="39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E2F86">
              <w:t>164-170</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67,0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5A43FE">
              <w:rPr>
                <w:b w:val="0"/>
              </w:rPr>
              <w:t>67,0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67,0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67,0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67,0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67,0</w:t>
            </w:r>
          </w:p>
        </w:tc>
        <w:tc>
          <w:tcPr>
            <w:tcW w:w="123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r>
      <w:tr w:rsidR="005F5261" w:rsidRPr="00EB49AD" w:rsidTr="006D3650">
        <w:trPr>
          <w:trHeight w:hRule="exact" w:val="454"/>
        </w:trPr>
        <w:tc>
          <w:tcPr>
            <w:tcW w:w="39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E2F86">
              <w:t>176-182</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71,0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5A43FE">
              <w:rPr>
                <w:b w:val="0"/>
              </w:rPr>
              <w:t>71,0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5A43FE" w:rsidRDefault="005F5261" w:rsidP="006D3650">
            <w:pPr>
              <w:pStyle w:val="Title"/>
            </w:pPr>
            <w:r w:rsidRPr="005A43FE">
              <w:t>71,0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71,0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71,0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71,0</w:t>
            </w:r>
          </w:p>
        </w:tc>
        <w:tc>
          <w:tcPr>
            <w:tcW w:w="123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r>
      <w:tr w:rsidR="005F5261" w:rsidRPr="00EB49AD" w:rsidTr="006D3650">
        <w:trPr>
          <w:trHeight w:val="454"/>
        </w:trPr>
        <w:tc>
          <w:tcPr>
            <w:tcW w:w="39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t>188</w:t>
            </w:r>
            <w:r w:rsidRPr="00EE2F86">
              <w:t>-</w:t>
            </w:r>
            <w:r>
              <w:t>1</w:t>
            </w:r>
            <w:r w:rsidRPr="00EE2F86">
              <w:t>94</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75,0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5A43FE">
              <w:rPr>
                <w:b w:val="0"/>
              </w:rPr>
              <w:t>75,0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BF4411" w:rsidRDefault="005F5261" w:rsidP="006D3650">
            <w:pPr>
              <w:pStyle w:val="Title"/>
              <w:rPr>
                <w:b w:val="0"/>
              </w:rPr>
            </w:pPr>
            <w:r w:rsidRPr="005A43FE">
              <w:rPr>
                <w:b w:val="0"/>
              </w:rPr>
              <w:t>75,0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75,0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75,0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75,0</w:t>
            </w:r>
          </w:p>
        </w:tc>
        <w:tc>
          <w:tcPr>
            <w:tcW w:w="123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r>
      <w:tr w:rsidR="005F5261" w:rsidRPr="00EB49AD" w:rsidTr="006D3650">
        <w:trPr>
          <w:trHeight w:val="454"/>
        </w:trPr>
        <w:tc>
          <w:tcPr>
            <w:tcW w:w="396" w:type="dxa"/>
            <w:vMerge/>
            <w:tcBorders>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vMerge/>
            <w:tcBorders>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t>200-206</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79,0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5A43FE">
              <w:rPr>
                <w:b w:val="0"/>
              </w:rPr>
              <w:t>79,0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79,0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79,0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79,0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79,0</w:t>
            </w:r>
          </w:p>
        </w:tc>
        <w:tc>
          <w:tcPr>
            <w:tcW w:w="1236" w:type="dxa"/>
            <w:vMerge/>
            <w:tcBorders>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p>
        </w:tc>
      </w:tr>
      <w:tr w:rsidR="005F5261" w:rsidRPr="00EB49AD" w:rsidTr="006D3650">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r w:rsidRPr="00EB49AD">
              <w:rPr>
                <w:b w:val="0"/>
              </w:rPr>
              <w:t>B</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EB49AD">
              <w:rPr>
                <w:b w:val="0"/>
              </w:rPr>
              <w:t>Krūtinės apimtis, 1/2 (</w:t>
            </w:r>
            <w:r w:rsidRPr="001504CB">
              <w:rPr>
                <w:b w:val="0"/>
              </w:rPr>
              <w:t xml:space="preserve">matuoti </w:t>
            </w:r>
            <w:r w:rsidRPr="00EB49AD">
              <w:rPr>
                <w:b w:val="0"/>
              </w:rPr>
              <w:t>tie</w:t>
            </w:r>
            <w:r>
              <w:rPr>
                <w:b w:val="0"/>
              </w:rPr>
              <w:t>s</w:t>
            </w:r>
            <w:r w:rsidRPr="00EB49AD">
              <w:rPr>
                <w:b w:val="0"/>
              </w:rPr>
              <w:t xml:space="preserve"> pažastimi</w:t>
            </w:r>
            <w:r>
              <w:rPr>
                <w:b w:val="0"/>
              </w:rPr>
              <w:t>s</w:t>
            </w:r>
            <w:r w:rsidRPr="00EB49AD">
              <w:rPr>
                <w:b w:val="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A0E98">
              <w:t>1</w:t>
            </w:r>
            <w:r>
              <w:t>52</w:t>
            </w:r>
            <w:r w:rsidRPr="00EA0E98">
              <w:t>-206</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42,0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46,0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5A43FE" w:rsidRDefault="005F5261" w:rsidP="006D3650">
            <w:pPr>
              <w:pStyle w:val="Title"/>
            </w:pPr>
            <w:r w:rsidRPr="005A43FE">
              <w:t>50,0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5A43FE" w:rsidRDefault="005F5261" w:rsidP="006D3650">
            <w:pPr>
              <w:pStyle w:val="Title"/>
              <w:rPr>
                <w:b w:val="0"/>
              </w:rPr>
            </w:pPr>
            <w:r w:rsidRPr="005A43FE">
              <w:rPr>
                <w:b w:val="0"/>
              </w:rPr>
              <w:t>54,0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58,0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62,0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1,5</w:t>
            </w:r>
          </w:p>
        </w:tc>
      </w:tr>
      <w:tr w:rsidR="005F5261" w:rsidRPr="00EB49AD" w:rsidTr="006D3650">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r w:rsidRPr="00EB49AD">
              <w:rPr>
                <w:b w:val="0"/>
              </w:rPr>
              <w:t>C</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EB49AD">
              <w:rPr>
                <w:b w:val="0"/>
              </w:rPr>
              <w:t>Apačios plotis, 1/2</w:t>
            </w: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A0E98">
              <w:t>1</w:t>
            </w:r>
            <w:r>
              <w:t>52</w:t>
            </w:r>
            <w:r w:rsidRPr="00EA0E98">
              <w:t>-206</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38,0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42,0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46,0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5A43FE" w:rsidRDefault="005F5261" w:rsidP="006D3650">
            <w:pPr>
              <w:pStyle w:val="Title"/>
              <w:rPr>
                <w:b w:val="0"/>
              </w:rPr>
            </w:pPr>
            <w:r w:rsidRPr="005A43FE">
              <w:rPr>
                <w:b w:val="0"/>
              </w:rPr>
              <w:t>50,0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5A43FE" w:rsidRDefault="005F5261" w:rsidP="006D3650">
            <w:pPr>
              <w:pStyle w:val="Title"/>
              <w:rPr>
                <w:b w:val="0"/>
              </w:rPr>
            </w:pPr>
            <w:r w:rsidRPr="005A43FE">
              <w:rPr>
                <w:b w:val="0"/>
              </w:rPr>
              <w:t>54,0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58,0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1,5</w:t>
            </w:r>
          </w:p>
        </w:tc>
      </w:tr>
      <w:tr w:rsidR="005F5261" w:rsidRPr="00EB49AD" w:rsidTr="006D3650">
        <w:trPr>
          <w:trHeight w:val="454"/>
        </w:trPr>
        <w:tc>
          <w:tcPr>
            <w:tcW w:w="396" w:type="dxa"/>
            <w:vMerge w:val="restart"/>
            <w:tcBorders>
              <w:top w:val="single" w:sz="4" w:space="0" w:color="auto"/>
              <w:left w:val="single" w:sz="4" w:space="0" w:color="auto"/>
              <w:right w:val="single" w:sz="4" w:space="0" w:color="auto"/>
            </w:tcBorders>
            <w:shd w:val="clear" w:color="auto" w:fill="auto"/>
            <w:vAlign w:val="center"/>
          </w:tcPr>
          <w:p w:rsidR="005F5261" w:rsidRDefault="005F5261" w:rsidP="006D3650">
            <w:pPr>
              <w:pStyle w:val="Title"/>
              <w:jc w:val="left"/>
              <w:rPr>
                <w:b w:val="0"/>
              </w:rPr>
            </w:pPr>
            <w:r>
              <w:rPr>
                <w:b w:val="0"/>
              </w:rPr>
              <w:t>E</w:t>
            </w:r>
          </w:p>
        </w:tc>
        <w:tc>
          <w:tcPr>
            <w:tcW w:w="1712" w:type="dxa"/>
            <w:vMerge w:val="restart"/>
            <w:tcBorders>
              <w:top w:val="single" w:sz="4" w:space="0" w:color="auto"/>
              <w:left w:val="single" w:sz="4" w:space="0" w:color="auto"/>
              <w:right w:val="single" w:sz="4" w:space="0" w:color="auto"/>
            </w:tcBorders>
            <w:shd w:val="clear" w:color="auto" w:fill="auto"/>
            <w:vAlign w:val="center"/>
          </w:tcPr>
          <w:p w:rsidR="005F5261" w:rsidRPr="001504CB" w:rsidRDefault="005F5261" w:rsidP="006D3650">
            <w:pPr>
              <w:pStyle w:val="Title"/>
              <w:rPr>
                <w:b w:val="0"/>
              </w:rPr>
            </w:pPr>
            <w:r w:rsidRPr="00EB49AD">
              <w:rPr>
                <w:b w:val="0"/>
              </w:rPr>
              <w:t>Rankovės ilgis</w:t>
            </w:r>
            <w:r>
              <w:rPr>
                <w:b w:val="0"/>
              </w:rPr>
              <w:t xml:space="preserve"> (matuoti nuo rankovės galvutės</w:t>
            </w:r>
            <w:r w:rsidRPr="001504CB">
              <w:rPr>
                <w:b w:val="0"/>
              </w:rPr>
              <w:t xml:space="preserve"> viršaus</w:t>
            </w:r>
          </w:p>
          <w:p w:rsidR="005F5261" w:rsidRPr="00EB49AD" w:rsidRDefault="005F5261" w:rsidP="006D3650">
            <w:pPr>
              <w:pStyle w:val="Title"/>
              <w:rPr>
                <w:b w:val="0"/>
              </w:rPr>
            </w:pPr>
            <w:r w:rsidRPr="001504CB">
              <w:rPr>
                <w:b w:val="0"/>
              </w:rPr>
              <w:t>iki rankovės apačios</w:t>
            </w:r>
            <w:r>
              <w:rPr>
                <w:b w:val="0"/>
              </w:rPr>
              <w:t>)</w:t>
            </w:r>
          </w:p>
        </w:tc>
        <w:tc>
          <w:tcPr>
            <w:tcW w:w="1072"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jc w:val="left"/>
            </w:pPr>
            <w:r w:rsidRPr="005A43FE">
              <w:t>152-158</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63,0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Default="005F5261" w:rsidP="006D3650">
            <w:pPr>
              <w:pStyle w:val="Title"/>
              <w:rPr>
                <w:b w:val="0"/>
              </w:rPr>
            </w:pPr>
            <w:r w:rsidRPr="005A43FE">
              <w:rPr>
                <w:b w:val="0"/>
              </w:rPr>
              <w:t>63,0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63,0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63,0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63,0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63,0</w:t>
            </w:r>
          </w:p>
        </w:tc>
        <w:tc>
          <w:tcPr>
            <w:tcW w:w="1236" w:type="dxa"/>
            <w:vMerge w:val="restart"/>
            <w:tcBorders>
              <w:top w:val="single" w:sz="4" w:space="0" w:color="auto"/>
              <w:left w:val="single" w:sz="4" w:space="0" w:color="auto"/>
              <w:right w:val="single" w:sz="4" w:space="0" w:color="auto"/>
            </w:tcBorders>
            <w:shd w:val="clear" w:color="auto" w:fill="auto"/>
            <w:vAlign w:val="center"/>
          </w:tcPr>
          <w:p w:rsidR="005F5261" w:rsidRDefault="005F5261" w:rsidP="006D3650">
            <w:pPr>
              <w:pStyle w:val="Title"/>
              <w:rPr>
                <w:b w:val="0"/>
              </w:rPr>
            </w:pPr>
            <w:r>
              <w:rPr>
                <w:b w:val="0"/>
              </w:rPr>
              <w:t>1</w:t>
            </w:r>
            <w:r w:rsidRPr="00EB49AD">
              <w:rPr>
                <w:b w:val="0"/>
              </w:rPr>
              <w:t>,5</w:t>
            </w:r>
          </w:p>
        </w:tc>
      </w:tr>
      <w:tr w:rsidR="005F5261" w:rsidRPr="00EB49AD" w:rsidTr="006D3650">
        <w:trPr>
          <w:trHeight w:val="454"/>
        </w:trPr>
        <w:tc>
          <w:tcPr>
            <w:tcW w:w="39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t>164-170</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67,0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5A43FE">
              <w:rPr>
                <w:b w:val="0"/>
              </w:rPr>
              <w:t>67,0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67,0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67,0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67,0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67,0</w:t>
            </w:r>
          </w:p>
        </w:tc>
        <w:tc>
          <w:tcPr>
            <w:tcW w:w="123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r>
      <w:tr w:rsidR="005F5261" w:rsidRPr="00EB49AD" w:rsidTr="006D3650">
        <w:trPr>
          <w:trHeight w:val="454"/>
        </w:trPr>
        <w:tc>
          <w:tcPr>
            <w:tcW w:w="39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t>176-182</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Pr="009A5193" w:rsidRDefault="005F5261" w:rsidP="006D3650">
            <w:pPr>
              <w:pStyle w:val="Title"/>
              <w:rPr>
                <w:b w:val="0"/>
              </w:rPr>
            </w:pPr>
            <w:r w:rsidRPr="005A43FE">
              <w:rPr>
                <w:b w:val="0"/>
              </w:rPr>
              <w:t>71,0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5A43FE">
              <w:rPr>
                <w:b w:val="0"/>
              </w:rPr>
              <w:t>71,0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5A43FE" w:rsidRDefault="005F5261" w:rsidP="006D3650">
            <w:pPr>
              <w:pStyle w:val="Title"/>
            </w:pPr>
            <w:r w:rsidRPr="005A43FE">
              <w:t>71,0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71,0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71,0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71,0</w:t>
            </w:r>
          </w:p>
        </w:tc>
        <w:tc>
          <w:tcPr>
            <w:tcW w:w="123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r>
      <w:tr w:rsidR="005F5261" w:rsidRPr="00EB49AD" w:rsidTr="006D3650">
        <w:trPr>
          <w:trHeight w:val="454"/>
        </w:trPr>
        <w:tc>
          <w:tcPr>
            <w:tcW w:w="39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t>188-194</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75,0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5A43FE">
              <w:rPr>
                <w:b w:val="0"/>
              </w:rPr>
              <w:t>75,0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BF4411" w:rsidRDefault="005F5261" w:rsidP="006D3650">
            <w:pPr>
              <w:pStyle w:val="Title"/>
              <w:rPr>
                <w:b w:val="0"/>
              </w:rPr>
            </w:pPr>
            <w:r w:rsidRPr="005A43FE">
              <w:rPr>
                <w:b w:val="0"/>
              </w:rPr>
              <w:t>75,0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75,0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75,0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75,0</w:t>
            </w:r>
          </w:p>
        </w:tc>
        <w:tc>
          <w:tcPr>
            <w:tcW w:w="1236" w:type="dxa"/>
            <w:vMerge/>
            <w:tcBorders>
              <w:left w:val="single" w:sz="4" w:space="0" w:color="auto"/>
              <w:right w:val="single" w:sz="4" w:space="0" w:color="auto"/>
            </w:tcBorders>
            <w:shd w:val="clear" w:color="auto" w:fill="auto"/>
            <w:vAlign w:val="center"/>
          </w:tcPr>
          <w:p w:rsidR="005F5261" w:rsidRPr="00EB49AD" w:rsidRDefault="005F5261" w:rsidP="006D3650">
            <w:pPr>
              <w:pStyle w:val="Title"/>
              <w:rPr>
                <w:b w:val="0"/>
              </w:rPr>
            </w:pPr>
          </w:p>
        </w:tc>
      </w:tr>
      <w:tr w:rsidR="005F5261" w:rsidRPr="00EB49AD" w:rsidTr="006D3650">
        <w:trPr>
          <w:trHeight w:val="454"/>
        </w:trPr>
        <w:tc>
          <w:tcPr>
            <w:tcW w:w="396" w:type="dxa"/>
            <w:vMerge/>
            <w:tcBorders>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p>
        </w:tc>
        <w:tc>
          <w:tcPr>
            <w:tcW w:w="1712" w:type="dxa"/>
            <w:vMerge/>
            <w:tcBorders>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t>200-206</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79,0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5A43FE">
              <w:rPr>
                <w:b w:val="0"/>
              </w:rPr>
              <w:t>79,0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79,0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79,0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79,0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sidRPr="005A43FE">
              <w:rPr>
                <w:b w:val="0"/>
              </w:rPr>
              <w:t>79,0</w:t>
            </w:r>
          </w:p>
        </w:tc>
        <w:tc>
          <w:tcPr>
            <w:tcW w:w="1236" w:type="dxa"/>
            <w:vMerge/>
            <w:tcBorders>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p>
        </w:tc>
      </w:tr>
      <w:tr w:rsidR="005F5261" w:rsidRPr="00EB49AD" w:rsidTr="006D3650">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r>
              <w:rPr>
                <w:b w:val="0"/>
              </w:rPr>
              <w:t>F</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EB49AD">
              <w:rPr>
                <w:b w:val="0"/>
              </w:rPr>
              <w:t xml:space="preserve">Rankovės plotis </w:t>
            </w:r>
            <w:r>
              <w:rPr>
                <w:b w:val="0"/>
              </w:rPr>
              <w:t>viršuje</w:t>
            </w:r>
            <w:r w:rsidRPr="00EB49AD">
              <w:rPr>
                <w:b w:val="0"/>
              </w:rPr>
              <w:t xml:space="preserve">, </w:t>
            </w:r>
            <w:r>
              <w:rPr>
                <w:b w:val="0"/>
              </w:rPr>
              <w:t>1/2 (</w:t>
            </w:r>
            <w:r w:rsidRPr="001504CB">
              <w:rPr>
                <w:b w:val="0"/>
              </w:rPr>
              <w:t>matuoti ties pažastimis)</w:t>
            </w: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E2F86">
              <w:t>1</w:t>
            </w:r>
            <w:r>
              <w:t>52</w:t>
            </w:r>
            <w:r w:rsidRPr="00EE2F86">
              <w:t>-206</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19,6</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20,8</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D5E79" w:rsidRDefault="005F5261" w:rsidP="006D3650">
            <w:pPr>
              <w:pStyle w:val="Title"/>
            </w:pPr>
            <w:r>
              <w:t>22,0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23,2</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24,4</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26,6</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0,5</w:t>
            </w:r>
          </w:p>
        </w:tc>
      </w:tr>
      <w:tr w:rsidR="005F5261" w:rsidRPr="00EB49AD" w:rsidTr="006D3650">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r>
              <w:rPr>
                <w:b w:val="0"/>
              </w:rPr>
              <w:t>G</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EB49AD">
              <w:rPr>
                <w:b w:val="0"/>
              </w:rPr>
              <w:t>Rankovės plotis apačioje, 1/2</w:t>
            </w: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E2F86">
              <w:t>1</w:t>
            </w:r>
            <w:r>
              <w:t>52</w:t>
            </w:r>
            <w:r w:rsidRPr="00EE2F86">
              <w:t>-206</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8,8</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9,4</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D5E79" w:rsidRDefault="005F5261" w:rsidP="006D3650">
            <w:pPr>
              <w:pStyle w:val="Title"/>
            </w:pPr>
            <w:r w:rsidRPr="00ED5E79">
              <w:t>10,0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10,6</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11,2</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11,8</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EB49AD">
              <w:rPr>
                <w:b w:val="0"/>
              </w:rPr>
              <w:t>0,5</w:t>
            </w:r>
          </w:p>
        </w:tc>
      </w:tr>
      <w:tr w:rsidR="005F5261" w:rsidRPr="00EB49AD" w:rsidTr="006D3650">
        <w:trPr>
          <w:trHeight w:val="454"/>
        </w:trPr>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jc w:val="left"/>
              <w:rPr>
                <w:b w:val="0"/>
              </w:rPr>
            </w:pPr>
            <w:r>
              <w:rPr>
                <w:b w:val="0"/>
              </w:rPr>
              <w:t>H</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EB49AD">
              <w:rPr>
                <w:b w:val="0"/>
              </w:rPr>
              <w:t>Priekaklio plotis</w:t>
            </w:r>
          </w:p>
        </w:tc>
        <w:tc>
          <w:tcPr>
            <w:tcW w:w="1072" w:type="dxa"/>
            <w:tcBorders>
              <w:top w:val="single" w:sz="4" w:space="0" w:color="auto"/>
              <w:left w:val="single" w:sz="4" w:space="0" w:color="auto"/>
              <w:bottom w:val="single" w:sz="4" w:space="0" w:color="auto"/>
              <w:right w:val="single" w:sz="4" w:space="0" w:color="auto"/>
            </w:tcBorders>
            <w:vAlign w:val="center"/>
          </w:tcPr>
          <w:p w:rsidR="005F5261" w:rsidRPr="00EE2F86" w:rsidRDefault="005F5261" w:rsidP="006D3650">
            <w:pPr>
              <w:pStyle w:val="Title"/>
              <w:jc w:val="left"/>
            </w:pPr>
            <w:r w:rsidRPr="00EA0E98">
              <w:t>1</w:t>
            </w:r>
            <w:r>
              <w:t>52</w:t>
            </w:r>
            <w:r w:rsidRPr="00EA0E98">
              <w:t>-206</w:t>
            </w:r>
          </w:p>
        </w:tc>
        <w:tc>
          <w:tcPr>
            <w:tcW w:w="863" w:type="dxa"/>
            <w:tcBorders>
              <w:top w:val="single" w:sz="4" w:space="0" w:color="auto"/>
              <w:left w:val="single" w:sz="4" w:space="0" w:color="auto"/>
              <w:bottom w:val="single" w:sz="4" w:space="0" w:color="auto"/>
              <w:right w:val="single" w:sz="4" w:space="0" w:color="auto"/>
            </w:tcBorders>
            <w:vAlign w:val="center"/>
          </w:tcPr>
          <w:p w:rsidR="005F5261" w:rsidRDefault="005F5261" w:rsidP="006D3650">
            <w:pPr>
              <w:pStyle w:val="Title"/>
              <w:rPr>
                <w:b w:val="0"/>
              </w:rPr>
            </w:pPr>
            <w:r>
              <w:rPr>
                <w:b w:val="0"/>
              </w:rPr>
              <w:t>14,0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Pr>
                <w:b w:val="0"/>
              </w:rPr>
              <w:t>15,0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D5E79" w:rsidRDefault="005F5261" w:rsidP="006D3650">
            <w:pPr>
              <w:pStyle w:val="Title"/>
            </w:pPr>
            <w:r w:rsidRPr="00ED5E79">
              <w:t>16,0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17,0</w:t>
            </w:r>
          </w:p>
        </w:tc>
        <w:tc>
          <w:tcPr>
            <w:tcW w:w="869"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18,0</w:t>
            </w:r>
          </w:p>
        </w:tc>
        <w:tc>
          <w:tcPr>
            <w:tcW w:w="991" w:type="dxa"/>
            <w:tcBorders>
              <w:top w:val="single" w:sz="4" w:space="0" w:color="auto"/>
              <w:left w:val="single" w:sz="4" w:space="0" w:color="auto"/>
              <w:bottom w:val="single" w:sz="4" w:space="0" w:color="auto"/>
              <w:right w:val="single" w:sz="4" w:space="0" w:color="auto"/>
            </w:tcBorders>
            <w:vAlign w:val="center"/>
          </w:tcPr>
          <w:p w:rsidR="005F5261" w:rsidRPr="00EB49AD" w:rsidRDefault="005F5261" w:rsidP="006D3650">
            <w:pPr>
              <w:pStyle w:val="Title"/>
              <w:rPr>
                <w:b w:val="0"/>
              </w:rPr>
            </w:pPr>
            <w:r>
              <w:rPr>
                <w:b w:val="0"/>
              </w:rPr>
              <w:t>19,0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F5261" w:rsidRPr="00EB49AD" w:rsidRDefault="005F5261" w:rsidP="006D3650">
            <w:pPr>
              <w:pStyle w:val="Title"/>
              <w:rPr>
                <w:b w:val="0"/>
              </w:rPr>
            </w:pPr>
            <w:r w:rsidRPr="00EB49AD">
              <w:rPr>
                <w:b w:val="0"/>
              </w:rPr>
              <w:t>0,5</w:t>
            </w:r>
          </w:p>
        </w:tc>
      </w:tr>
    </w:tbl>
    <w:p w:rsidR="005A4EBE" w:rsidRDefault="00C65245" w:rsidP="00940A6B">
      <w:pPr>
        <w:numPr>
          <w:ilvl w:val="0"/>
          <w:numId w:val="1"/>
        </w:numPr>
        <w:ind w:left="0" w:firstLine="357"/>
        <w:jc w:val="both"/>
      </w:pPr>
      <w:r w:rsidRPr="00C65245">
        <w:t>Prie kairės rankovės prisiūtas antsiuvas</w:t>
      </w:r>
      <w:r>
        <w:t>, kurio</w:t>
      </w:r>
      <w:r w:rsidRPr="00C65245">
        <w:t xml:space="preserve"> aukštis/ilgis – 15</w:t>
      </w:r>
      <w:r w:rsidRPr="00C65245">
        <w:rPr>
          <w:bCs/>
        </w:rPr>
        <w:t xml:space="preserve">,0 cm </w:t>
      </w:r>
      <w:r w:rsidRPr="00C65245">
        <w:rPr>
          <w:bCs/>
        </w:rPr>
        <w:sym w:font="Symbol" w:char="F0B1"/>
      </w:r>
      <w:r w:rsidRPr="00C65245">
        <w:rPr>
          <w:bCs/>
        </w:rPr>
        <w:t xml:space="preserve"> 0,2 cm; plotis - 11,0 cm </w:t>
      </w:r>
      <w:r w:rsidRPr="00C65245">
        <w:rPr>
          <w:bCs/>
        </w:rPr>
        <w:sym w:font="Symbol" w:char="F0B1"/>
      </w:r>
      <w:r w:rsidRPr="00C65245">
        <w:rPr>
          <w:bCs/>
        </w:rPr>
        <w:t xml:space="preserve"> 0,2 cm</w:t>
      </w:r>
      <w:r>
        <w:t>. A</w:t>
      </w:r>
      <w:r w:rsidRPr="00C65245">
        <w:t>nt ants</w:t>
      </w:r>
      <w:r>
        <w:t>iuvo</w:t>
      </w:r>
      <w:r w:rsidRPr="00C65245">
        <w:t xml:space="preserve"> </w:t>
      </w:r>
      <w:r>
        <w:t xml:space="preserve">- </w:t>
      </w:r>
      <w:r w:rsidRPr="00C65245">
        <w:t>uždėtinė kišenė</w:t>
      </w:r>
      <w:r>
        <w:t xml:space="preserve">, </w:t>
      </w:r>
      <w:r w:rsidRPr="00C65245">
        <w:t>kurio aukštis/ilgis – 1</w:t>
      </w:r>
      <w:r>
        <w:t>2</w:t>
      </w:r>
      <w:r w:rsidRPr="00C65245">
        <w:rPr>
          <w:bCs/>
        </w:rPr>
        <w:t xml:space="preserve">,0 cm </w:t>
      </w:r>
      <w:r w:rsidRPr="00C65245">
        <w:rPr>
          <w:bCs/>
        </w:rPr>
        <w:sym w:font="Symbol" w:char="F0B1"/>
      </w:r>
      <w:r w:rsidRPr="00C65245">
        <w:rPr>
          <w:bCs/>
        </w:rPr>
        <w:t xml:space="preserve"> 0,2 cm; plotis - 11,0 cm </w:t>
      </w:r>
      <w:r w:rsidRPr="00C65245">
        <w:rPr>
          <w:bCs/>
        </w:rPr>
        <w:sym w:font="Symbol" w:char="F0B1"/>
      </w:r>
      <w:r w:rsidRPr="00C65245">
        <w:rPr>
          <w:bCs/>
        </w:rPr>
        <w:t xml:space="preserve"> 0,2 cm</w:t>
      </w:r>
      <w:r w:rsidRPr="00C65245">
        <w:t xml:space="preserve">. Kišenės </w:t>
      </w:r>
      <w:r w:rsidR="00B46A49">
        <w:t>viršus palenktas ir nusiūtas 0,9</w:t>
      </w:r>
      <w:r w:rsidRPr="00C65245">
        <w:t>-</w:t>
      </w:r>
      <w:r w:rsidR="00B46A49">
        <w:t>1,1</w:t>
      </w:r>
      <w:r w:rsidRPr="00C65245">
        <w:t xml:space="preserve"> cm pločio peltakiu, Kišenė (kartu su antsiuvu)</w:t>
      </w:r>
      <w:r>
        <w:t xml:space="preserve"> vertikaliais</w:t>
      </w:r>
      <w:r w:rsidRPr="00C65245">
        <w:t xml:space="preserve"> </w:t>
      </w:r>
      <w:r>
        <w:rPr>
          <w:bCs/>
        </w:rPr>
        <w:t xml:space="preserve">peltakiais </w:t>
      </w:r>
      <w:r w:rsidRPr="00C65245">
        <w:t xml:space="preserve">perskirta į </w:t>
      </w:r>
      <w:r>
        <w:t>tris vienodas</w:t>
      </w:r>
      <w:r w:rsidRPr="00C65245">
        <w:t xml:space="preserve"> </w:t>
      </w:r>
      <w:r>
        <w:t>dalis.</w:t>
      </w:r>
    </w:p>
    <w:p w:rsidR="00732849" w:rsidRDefault="00732849" w:rsidP="00940A6B">
      <w:pPr>
        <w:numPr>
          <w:ilvl w:val="0"/>
          <w:numId w:val="1"/>
        </w:numPr>
        <w:ind w:left="0" w:firstLine="357"/>
        <w:jc w:val="both"/>
      </w:pPr>
      <w:r w:rsidRPr="00732849">
        <w:t>Prie dešiniosios rankovės kišenės, 1</w:t>
      </w:r>
      <w:r>
        <w:t>,0</w:t>
      </w:r>
      <w:r w:rsidRPr="00732849">
        <w:t>-1,2 cm atstumu nuo viršutinio kišenės krašto, prisiuvamas antsiuvas su Lietuvos Respublikos vėliavos atvaizdu</w:t>
      </w:r>
      <w:r>
        <w:t>, kuriuo</w:t>
      </w:r>
      <w:r w:rsidRPr="00732849">
        <w:t xml:space="preserve"> </w:t>
      </w:r>
      <w:r>
        <w:t>Tiekėją</w:t>
      </w:r>
      <w:r w:rsidRPr="00732849">
        <w:t xml:space="preserve"> aprūpina Pirkėjas</w:t>
      </w:r>
      <w:r>
        <w:t>.</w:t>
      </w:r>
    </w:p>
    <w:p w:rsidR="00732849" w:rsidRPr="00953C96" w:rsidRDefault="00732849" w:rsidP="00940A6B">
      <w:pPr>
        <w:numPr>
          <w:ilvl w:val="0"/>
          <w:numId w:val="1"/>
        </w:numPr>
        <w:ind w:left="0" w:firstLine="357"/>
        <w:jc w:val="both"/>
      </w:pPr>
      <w:r w:rsidRPr="00732849">
        <w:t>Ant rankovių,</w:t>
      </w:r>
      <w:r>
        <w:t xml:space="preserve"> nugarinėje pusėje, alkūnių srityje, </w:t>
      </w:r>
      <w:r w:rsidRPr="00732849">
        <w:t>1</w:t>
      </w:r>
      <w:r>
        <w:t>0</w:t>
      </w:r>
      <w:r w:rsidRPr="00732849">
        <w:rPr>
          <w:bCs/>
        </w:rPr>
        <w:t xml:space="preserve">,0 cm </w:t>
      </w:r>
      <w:r w:rsidRPr="00732849">
        <w:rPr>
          <w:bCs/>
        </w:rPr>
        <w:sym w:font="Symbol" w:char="F0B1"/>
      </w:r>
      <w:r w:rsidRPr="00732849">
        <w:rPr>
          <w:bCs/>
        </w:rPr>
        <w:t xml:space="preserve"> </w:t>
      </w:r>
      <w:r>
        <w:rPr>
          <w:bCs/>
        </w:rPr>
        <w:t>0,5</w:t>
      </w:r>
      <w:r w:rsidRPr="00732849">
        <w:rPr>
          <w:bCs/>
        </w:rPr>
        <w:t xml:space="preserve"> cm</w:t>
      </w:r>
      <w:r>
        <w:rPr>
          <w:bCs/>
        </w:rPr>
        <w:t xml:space="preserve"> nuo </w:t>
      </w:r>
      <w:r w:rsidRPr="00732849">
        <w:rPr>
          <w:bCs/>
        </w:rPr>
        <w:t xml:space="preserve">rankovių </w:t>
      </w:r>
      <w:r>
        <w:rPr>
          <w:bCs/>
        </w:rPr>
        <w:t>apačios</w:t>
      </w:r>
      <w:r w:rsidRPr="00732849">
        <w:t xml:space="preserve"> </w:t>
      </w:r>
      <w:r>
        <w:rPr>
          <w:bCs/>
        </w:rPr>
        <w:t xml:space="preserve">prisiūti </w:t>
      </w:r>
      <w:r w:rsidRPr="00732849">
        <w:rPr>
          <w:bCs/>
        </w:rPr>
        <w:t>ants</w:t>
      </w:r>
      <w:r>
        <w:rPr>
          <w:bCs/>
        </w:rPr>
        <w:t>iuvai</w:t>
      </w:r>
      <w:r w:rsidR="00D2349A">
        <w:rPr>
          <w:bCs/>
        </w:rPr>
        <w:t>.</w:t>
      </w:r>
      <w:r w:rsidRPr="00732849">
        <w:t xml:space="preserve"> </w:t>
      </w:r>
      <w:r w:rsidR="00B74A0B">
        <w:t>Vienas a</w:t>
      </w:r>
      <w:r w:rsidR="00D2349A" w:rsidRPr="00D2349A">
        <w:t xml:space="preserve">ntsiuvo </w:t>
      </w:r>
      <w:r w:rsidR="00D2349A">
        <w:t>kraštas įsiūtas į rankovės siūlę</w:t>
      </w:r>
      <w:r w:rsidR="00B74A0B">
        <w:t>. Viršutinis a</w:t>
      </w:r>
      <w:r w:rsidR="00B74A0B" w:rsidRPr="00B74A0B">
        <w:t>ntsiuvo</w:t>
      </w:r>
      <w:r w:rsidR="00B74A0B">
        <w:t xml:space="preserve"> kampas užapvalintas.</w:t>
      </w:r>
      <w:r w:rsidR="00B74A0B" w:rsidRPr="00B74A0B">
        <w:t xml:space="preserve"> </w:t>
      </w:r>
      <w:r w:rsidR="00B74A0B">
        <w:t>A</w:t>
      </w:r>
      <w:r w:rsidR="00B74A0B" w:rsidRPr="00B74A0B">
        <w:t xml:space="preserve">ntsiuvo ilgis – </w:t>
      </w:r>
      <w:r w:rsidR="00B74A0B">
        <w:t>2</w:t>
      </w:r>
      <w:r w:rsidR="00B74A0B" w:rsidRPr="00B74A0B">
        <w:t>5</w:t>
      </w:r>
      <w:r w:rsidR="00B74A0B" w:rsidRPr="00B74A0B">
        <w:rPr>
          <w:bCs/>
        </w:rPr>
        <w:t xml:space="preserve">,0 cm </w:t>
      </w:r>
      <w:r w:rsidR="00B74A0B" w:rsidRPr="00B74A0B">
        <w:rPr>
          <w:bCs/>
        </w:rPr>
        <w:sym w:font="Symbol" w:char="F0B1"/>
      </w:r>
      <w:r w:rsidR="00B74A0B" w:rsidRPr="00B74A0B">
        <w:rPr>
          <w:bCs/>
        </w:rPr>
        <w:t xml:space="preserve"> </w:t>
      </w:r>
      <w:r w:rsidR="00B74A0B">
        <w:rPr>
          <w:bCs/>
        </w:rPr>
        <w:t>0,5</w:t>
      </w:r>
      <w:r w:rsidR="00B74A0B" w:rsidRPr="00B74A0B">
        <w:rPr>
          <w:bCs/>
        </w:rPr>
        <w:t xml:space="preserve"> cm; plotis</w:t>
      </w:r>
      <w:r w:rsidR="00B74A0B">
        <w:rPr>
          <w:bCs/>
        </w:rPr>
        <w:t xml:space="preserve"> apačioje</w:t>
      </w:r>
      <w:r w:rsidR="00B74A0B" w:rsidRPr="00B74A0B">
        <w:rPr>
          <w:bCs/>
        </w:rPr>
        <w:t xml:space="preserve"> </w:t>
      </w:r>
      <w:r w:rsidR="00B74A0B">
        <w:rPr>
          <w:bCs/>
        </w:rPr>
        <w:t>–</w:t>
      </w:r>
      <w:r w:rsidR="00B74A0B" w:rsidRPr="00B74A0B">
        <w:rPr>
          <w:bCs/>
        </w:rPr>
        <w:t xml:space="preserve"> </w:t>
      </w:r>
      <w:r w:rsidR="00B74A0B">
        <w:rPr>
          <w:bCs/>
        </w:rPr>
        <w:t>10,5</w:t>
      </w:r>
      <w:r w:rsidR="00B74A0B" w:rsidRPr="00B74A0B">
        <w:rPr>
          <w:bCs/>
        </w:rPr>
        <w:t xml:space="preserve"> cm </w:t>
      </w:r>
      <w:r w:rsidR="00B74A0B" w:rsidRPr="00B74A0B">
        <w:rPr>
          <w:bCs/>
        </w:rPr>
        <w:sym w:font="Symbol" w:char="F0B1"/>
      </w:r>
      <w:r w:rsidR="00B74A0B" w:rsidRPr="00B74A0B">
        <w:rPr>
          <w:bCs/>
        </w:rPr>
        <w:t xml:space="preserve"> </w:t>
      </w:r>
      <w:r w:rsidR="00B74A0B">
        <w:rPr>
          <w:bCs/>
        </w:rPr>
        <w:t>0,5</w:t>
      </w:r>
      <w:r w:rsidR="00B74A0B" w:rsidRPr="00B74A0B">
        <w:rPr>
          <w:bCs/>
        </w:rPr>
        <w:t xml:space="preserve"> cm</w:t>
      </w:r>
      <w:r w:rsidR="00B74A0B">
        <w:rPr>
          <w:bCs/>
        </w:rPr>
        <w:t>;</w:t>
      </w:r>
      <w:r w:rsidR="00B74A0B" w:rsidRPr="00B74A0B">
        <w:rPr>
          <w:bCs/>
        </w:rPr>
        <w:t xml:space="preserve"> plotis </w:t>
      </w:r>
      <w:r w:rsidR="00B74A0B">
        <w:rPr>
          <w:bCs/>
        </w:rPr>
        <w:t>viršuje (4,0-4,5 cm nuo antsiuvo viršaus)</w:t>
      </w:r>
      <w:r w:rsidR="00B74A0B" w:rsidRPr="00B74A0B">
        <w:rPr>
          <w:bCs/>
        </w:rPr>
        <w:t xml:space="preserve"> – </w:t>
      </w:r>
      <w:r w:rsidR="00953C96">
        <w:rPr>
          <w:bCs/>
        </w:rPr>
        <w:t>13</w:t>
      </w:r>
      <w:r w:rsidR="00B74A0B" w:rsidRPr="00B74A0B">
        <w:rPr>
          <w:bCs/>
        </w:rPr>
        <w:t xml:space="preserve">,5 cm </w:t>
      </w:r>
      <w:r w:rsidR="00B74A0B" w:rsidRPr="00B74A0B">
        <w:rPr>
          <w:bCs/>
        </w:rPr>
        <w:sym w:font="Symbol" w:char="F0B1"/>
      </w:r>
      <w:r w:rsidR="00B74A0B" w:rsidRPr="00B74A0B">
        <w:rPr>
          <w:bCs/>
        </w:rPr>
        <w:t xml:space="preserve"> 0,5 cm</w:t>
      </w:r>
      <w:r w:rsidR="00953C96">
        <w:rPr>
          <w:bCs/>
        </w:rPr>
        <w:t>.</w:t>
      </w:r>
    </w:p>
    <w:p w:rsidR="00953C96" w:rsidRPr="00953C96" w:rsidRDefault="00953C96" w:rsidP="00940A6B">
      <w:pPr>
        <w:numPr>
          <w:ilvl w:val="0"/>
          <w:numId w:val="1"/>
        </w:numPr>
        <w:ind w:left="0" w:firstLine="357"/>
        <w:jc w:val="both"/>
      </w:pPr>
      <w:r w:rsidRPr="00953C96">
        <w:t xml:space="preserve">Megztinio </w:t>
      </w:r>
      <w:r>
        <w:t>detalių išmatavimai</w:t>
      </w:r>
      <w:r w:rsidRPr="00953C96">
        <w:t xml:space="preserve"> </w:t>
      </w:r>
      <w:r>
        <w:t>pateikti</w:t>
      </w:r>
      <w:r w:rsidRPr="00953C96">
        <w:t xml:space="preserve"> bazinio dydžio </w:t>
      </w:r>
      <w:r>
        <w:t>(</w:t>
      </w:r>
      <w:r w:rsidRPr="00953C96">
        <w:t>96-100 dydžio, 176-182 ūgio</w:t>
      </w:r>
      <w:r>
        <w:t>)</w:t>
      </w:r>
      <w:r w:rsidRPr="00953C96">
        <w:rPr>
          <w:b/>
        </w:rPr>
        <w:t xml:space="preserve"> </w:t>
      </w:r>
      <w:r>
        <w:t>gaminiui.</w:t>
      </w:r>
    </w:p>
    <w:p w:rsidR="00CC2796" w:rsidRDefault="00CC2796" w:rsidP="00940A6B">
      <w:pPr>
        <w:numPr>
          <w:ilvl w:val="0"/>
          <w:numId w:val="1"/>
        </w:numPr>
        <w:ind w:left="0" w:firstLine="357"/>
        <w:jc w:val="both"/>
      </w:pPr>
      <w:r w:rsidRPr="00CC2796">
        <w:rPr>
          <w:bCs/>
        </w:rPr>
        <w:lastRenderedPageBreak/>
        <w:t xml:space="preserve">Megztinių </w:t>
      </w:r>
      <w:r w:rsidRPr="00CC2796">
        <w:t>visų dydžių/ūgių pagrindiniai matai (visų dydžių/ūgių gaminių išmatavimai) pateikti 3 lentelėje. Matų lentelė gali būti derinama su konkurso laimėtoju, pasirašius sutartį</w:t>
      </w:r>
      <w:r>
        <w:t>.</w:t>
      </w:r>
    </w:p>
    <w:p w:rsidR="00B046BA" w:rsidRPr="00EB49AD" w:rsidRDefault="00B046BA" w:rsidP="00F81F2D">
      <w:pPr>
        <w:pStyle w:val="Title"/>
        <w:jc w:val="left"/>
        <w:rPr>
          <w:b w:val="0"/>
        </w:rPr>
      </w:pPr>
    </w:p>
    <w:p w:rsidR="00496276" w:rsidRDefault="00496276" w:rsidP="00125F38">
      <w:pPr>
        <w:pStyle w:val="Title"/>
      </w:pPr>
    </w:p>
    <w:p w:rsidR="00375D38" w:rsidRPr="00494E20" w:rsidRDefault="00375D38" w:rsidP="00494E20">
      <w:pPr>
        <w:numPr>
          <w:ilvl w:val="0"/>
          <w:numId w:val="8"/>
        </w:numPr>
        <w:rPr>
          <w:b/>
        </w:rPr>
      </w:pPr>
      <w:r w:rsidRPr="000E0B30">
        <w:rPr>
          <w:b/>
        </w:rPr>
        <w:t xml:space="preserve">APDIRBIMO YPATUMAI  </w:t>
      </w:r>
      <w:r w:rsidR="00494E20">
        <w:rPr>
          <w:b/>
        </w:rPr>
        <w:t xml:space="preserve">IR </w:t>
      </w:r>
      <w:r w:rsidR="00494E20" w:rsidRPr="00494E20">
        <w:rPr>
          <w:b/>
        </w:rPr>
        <w:t>TECHNINIAI REIKALAVIMAI MEDŽIAGOMS</w:t>
      </w:r>
    </w:p>
    <w:p w:rsidR="00496276" w:rsidRDefault="00496276" w:rsidP="0075191D">
      <w:pPr>
        <w:rPr>
          <w:b/>
          <w:bCs/>
        </w:rPr>
      </w:pPr>
    </w:p>
    <w:p w:rsidR="00592E2B" w:rsidRDefault="000F5EE3" w:rsidP="003B454A">
      <w:pPr>
        <w:numPr>
          <w:ilvl w:val="0"/>
          <w:numId w:val="1"/>
        </w:numPr>
        <w:ind w:left="0" w:firstLine="357"/>
        <w:jc w:val="both"/>
      </w:pPr>
      <w:r w:rsidRPr="000F5EE3">
        <w:rPr>
          <w:bCs/>
        </w:rPr>
        <w:t>Megztiniai</w:t>
      </w:r>
      <w:r w:rsidRPr="000F5EE3">
        <w:t xml:space="preserve"> gaminami iš trikotažinės</w:t>
      </w:r>
      <w:r>
        <w:t xml:space="preserve"> vienspalvės</w:t>
      </w:r>
      <w:r w:rsidRPr="000F5EE3">
        <w:rPr>
          <w:bCs/>
        </w:rPr>
        <w:t xml:space="preserve"> </w:t>
      </w:r>
      <w:r>
        <w:rPr>
          <w:bCs/>
        </w:rPr>
        <w:t>(</w:t>
      </w:r>
      <w:r w:rsidRPr="000F5EE3">
        <w:rPr>
          <w:bCs/>
        </w:rPr>
        <w:t>spalva skiriasi pagal karinių pajėgų rūšį</w:t>
      </w:r>
      <w:r w:rsidR="008F5EE5">
        <w:rPr>
          <w:bCs/>
        </w:rPr>
        <w:t>, 4 punktas</w:t>
      </w:r>
      <w:r>
        <w:rPr>
          <w:bCs/>
        </w:rPr>
        <w:t>)</w:t>
      </w:r>
      <w:r w:rsidRPr="000F5EE3">
        <w:t xml:space="preserve"> </w:t>
      </w:r>
      <w:r w:rsidR="000F181F">
        <w:t xml:space="preserve">lastikinio 1x1 pynimo </w:t>
      </w:r>
      <w:r w:rsidRPr="000F5EE3">
        <w:t>medžiagos, kurios pluošti</w:t>
      </w:r>
      <w:r>
        <w:t>nėje sudėtyje vilnos ne mažiau 6</w:t>
      </w:r>
      <w:r w:rsidRPr="000F5EE3">
        <w:t>0 %</w:t>
      </w:r>
      <w:r w:rsidR="000F181F">
        <w:t xml:space="preserve"> ir polipropileno ne daugiau 40 </w:t>
      </w:r>
      <w:r w:rsidR="000F181F" w:rsidRPr="000F181F">
        <w:t>%</w:t>
      </w:r>
      <w:r>
        <w:t>;</w:t>
      </w:r>
      <w:r w:rsidRPr="000F5EE3">
        <w:t xml:space="preserve"> </w:t>
      </w:r>
      <w:r w:rsidRPr="000F5EE3">
        <w:rPr>
          <w:bCs/>
        </w:rPr>
        <w:t>su kostiuminio audinio uždėtinėmis detalėmis.</w:t>
      </w:r>
      <w:r w:rsidRPr="000F5EE3">
        <w:t xml:space="preserve"> </w:t>
      </w:r>
      <w:r w:rsidRPr="000F5EE3">
        <w:rPr>
          <w:bCs/>
        </w:rPr>
        <w:t>Trikotažinės medžiagos pagrindinės</w:t>
      </w:r>
      <w:r w:rsidRPr="000F5EE3">
        <w:t xml:space="preserve"> techniniai parametrai</w:t>
      </w:r>
      <w:r>
        <w:t>/</w:t>
      </w:r>
      <w:r w:rsidRPr="000F5EE3">
        <w:rPr>
          <w:bCs/>
        </w:rPr>
        <w:t>charakteristiko</w:t>
      </w:r>
      <w:r>
        <w:rPr>
          <w:bCs/>
        </w:rPr>
        <w:t>s</w:t>
      </w:r>
      <w:r w:rsidRPr="000F5EE3">
        <w:t xml:space="preserve"> pateikti </w:t>
      </w:r>
      <w:r>
        <w:t>4</w:t>
      </w:r>
      <w:r w:rsidRPr="000F5EE3">
        <w:t xml:space="preserve"> lentelėje</w:t>
      </w:r>
      <w:r>
        <w:t xml:space="preserve">. </w:t>
      </w:r>
      <w:r w:rsidRPr="000F5EE3">
        <w:rPr>
          <w:bCs/>
        </w:rPr>
        <w:t>Megztiniai</w:t>
      </w:r>
      <w:r w:rsidRPr="000F5EE3">
        <w:t xml:space="preserve"> </w:t>
      </w:r>
      <w:r w:rsidR="00E262BE" w:rsidRPr="00E262BE">
        <w:t xml:space="preserve">turi </w:t>
      </w:r>
      <w:r w:rsidR="00035941" w:rsidRPr="00035941">
        <w:t>būti gerų higieninių savybių</w:t>
      </w:r>
      <w:r w:rsidR="00035941">
        <w:t>,</w:t>
      </w:r>
      <w:r w:rsidR="00035941" w:rsidRPr="00035941">
        <w:t xml:space="preserve"> </w:t>
      </w:r>
      <w:r w:rsidR="00E262BE" w:rsidRPr="00E262BE">
        <w:t xml:space="preserve">užtikrinti gerą oro ir garų cirkuliaciją, </w:t>
      </w:r>
      <w:r w:rsidR="00035941">
        <w:t>šiluminį</w:t>
      </w:r>
      <w:r w:rsidR="00A44C98">
        <w:t xml:space="preserve"> ir dėvėjimo</w:t>
      </w:r>
      <w:r w:rsidR="00E262BE" w:rsidRPr="00E262BE">
        <w:t xml:space="preserve"> </w:t>
      </w:r>
      <w:r w:rsidR="00035941">
        <w:t>komfortą.</w:t>
      </w:r>
      <w:r>
        <w:t xml:space="preserve"> </w:t>
      </w:r>
      <w:r w:rsidR="00620C6D">
        <w:t xml:space="preserve"> </w:t>
      </w:r>
      <w:r w:rsidR="00592E2B" w:rsidRPr="00592E2B">
        <w:t xml:space="preserve"> </w:t>
      </w:r>
    </w:p>
    <w:p w:rsidR="006D3650" w:rsidRDefault="000F5EE3" w:rsidP="006D3650">
      <w:pPr>
        <w:numPr>
          <w:ilvl w:val="0"/>
          <w:numId w:val="1"/>
        </w:numPr>
        <w:ind w:left="0" w:firstLine="357"/>
        <w:jc w:val="both"/>
      </w:pPr>
      <w:r w:rsidRPr="006D3650">
        <w:rPr>
          <w:bCs/>
        </w:rPr>
        <w:t>Megztini</w:t>
      </w:r>
      <w:r w:rsidR="006D3650" w:rsidRPr="006D3650">
        <w:rPr>
          <w:bCs/>
        </w:rPr>
        <w:t>o</w:t>
      </w:r>
      <w:r w:rsidR="006D3650" w:rsidRPr="006D3650">
        <w:t xml:space="preserve"> </w:t>
      </w:r>
      <w:r w:rsidR="006D3650" w:rsidRPr="006D3650">
        <w:rPr>
          <w:bCs/>
        </w:rPr>
        <w:t>apykaklė</w:t>
      </w:r>
      <w:r>
        <w:t xml:space="preserve"> </w:t>
      </w:r>
      <w:r w:rsidR="006D3650" w:rsidRPr="006D3650">
        <w:t xml:space="preserve">turi būti 3,0 </w:t>
      </w:r>
      <w:r w:rsidR="006D3650">
        <w:t xml:space="preserve">cm </w:t>
      </w:r>
      <w:r w:rsidR="006D3650" w:rsidRPr="006D3650">
        <w:sym w:font="Symbol" w:char="F0B1"/>
      </w:r>
      <w:r w:rsidR="006D3650">
        <w:t>0,2</w:t>
      </w:r>
      <w:r w:rsidR="006D3650" w:rsidRPr="006D3650">
        <w:t xml:space="preserve"> cm pločio</w:t>
      </w:r>
      <w:r w:rsidR="006D3650">
        <w:t xml:space="preserve">, </w:t>
      </w:r>
      <w:r w:rsidR="006D3650" w:rsidRPr="006D3650">
        <w:t xml:space="preserve"> </w:t>
      </w:r>
      <w:r w:rsidR="006D3650">
        <w:t xml:space="preserve">dviguba, 2x2 lastikinio pynimo, </w:t>
      </w:r>
      <w:r w:rsidR="006D3650" w:rsidRPr="006D3650">
        <w:t>numegzt</w:t>
      </w:r>
      <w:r w:rsidR="006D3650">
        <w:t>a</w:t>
      </w:r>
      <w:r w:rsidR="006D3650" w:rsidRPr="006D3650">
        <w:t xml:space="preserve"> sutankintu mezgimu bei prinarstyta elastinga siūle</w:t>
      </w:r>
      <w:r w:rsidR="00205F3C">
        <w:t>,</w:t>
      </w:r>
      <w:r w:rsidR="006D3650" w:rsidRPr="006D3650">
        <w:t xml:space="preserve"> specialia mašina</w:t>
      </w:r>
      <w:r w:rsidR="006D3650">
        <w:t>.</w:t>
      </w:r>
      <w:r w:rsidR="004D08E0" w:rsidRPr="006D3650">
        <w:t xml:space="preserve"> </w:t>
      </w:r>
    </w:p>
    <w:p w:rsidR="00DB3842" w:rsidRPr="006D3650" w:rsidRDefault="006D3650" w:rsidP="006D3650">
      <w:pPr>
        <w:numPr>
          <w:ilvl w:val="0"/>
          <w:numId w:val="1"/>
        </w:numPr>
        <w:ind w:left="0" w:firstLine="357"/>
        <w:jc w:val="both"/>
      </w:pPr>
      <w:r w:rsidRPr="006D3650">
        <w:rPr>
          <w:bCs/>
        </w:rPr>
        <w:t>Megztinių</w:t>
      </w:r>
      <w:r w:rsidRPr="006D3650">
        <w:t xml:space="preserve"> apačia ir rankogaliai</w:t>
      </w:r>
      <w:r w:rsidR="000F181F">
        <w:t xml:space="preserve"> (</w:t>
      </w:r>
      <w:r w:rsidR="000F181F" w:rsidRPr="000F181F">
        <w:rPr>
          <w:bCs/>
        </w:rPr>
        <w:t>plotis/aukštis – 8,0 cm ± 0,5 cm</w:t>
      </w:r>
      <w:r w:rsidR="000F181F">
        <w:rPr>
          <w:bCs/>
        </w:rPr>
        <w:t>)</w:t>
      </w:r>
      <w:r w:rsidRPr="006D3650">
        <w:t xml:space="preserve"> numegzt</w:t>
      </w:r>
      <w:r>
        <w:t>i</w:t>
      </w:r>
      <w:r w:rsidRPr="006D3650">
        <w:t xml:space="preserve"> sutankintu</w:t>
      </w:r>
      <w:r w:rsidR="000F181F">
        <w:t>,</w:t>
      </w:r>
      <w:r w:rsidRPr="006D3650">
        <w:t xml:space="preserve"> 2x2 lastikinio pynimo</w:t>
      </w:r>
      <w:r w:rsidR="000F181F" w:rsidRPr="000F181F">
        <w:t xml:space="preserve"> mezgimu</w:t>
      </w:r>
      <w:r w:rsidR="00C870CA" w:rsidRPr="006D3650">
        <w:t>.</w:t>
      </w:r>
    </w:p>
    <w:p w:rsidR="003D5E0D" w:rsidRDefault="000F181F" w:rsidP="00005BDA">
      <w:pPr>
        <w:numPr>
          <w:ilvl w:val="0"/>
          <w:numId w:val="1"/>
        </w:numPr>
        <w:ind w:left="0" w:firstLine="357"/>
        <w:jc w:val="both"/>
      </w:pPr>
      <w:r>
        <w:t>Trikotažinė medžiaga</w:t>
      </w:r>
      <w:r w:rsidR="00C870CA" w:rsidRPr="00C870CA">
        <w:t xml:space="preserve"> turi būti pagamintos kokybiškai</w:t>
      </w:r>
      <w:r w:rsidR="00383C22">
        <w:t xml:space="preserve">, </w:t>
      </w:r>
      <w:r w:rsidR="00383C22" w:rsidRPr="00383C22">
        <w:t>be tekstilinių defektų</w:t>
      </w:r>
      <w:r w:rsidR="00383C22">
        <w:t>,</w:t>
      </w:r>
      <w:r w:rsidR="00C870CA" w:rsidRPr="00C870CA">
        <w:t xml:space="preserve"> iš kokybiškų verpalų. Medžiagos gamybai parenkami siūlai/verpalai (jų kokybė, rūšis, storis) turi būti taip, kad kuo geriau užtikrintų funkcines gaminio savybes ir techninius reikalavimus medžiagai Trikotažas turi būti vienodo storio ir tankio visame plote, be praretėjimų ar sutankėjimų, be kilpų, nutrūkusių siūlų, mazgų, skylučių, nubėgusių akių. </w:t>
      </w:r>
      <w:r w:rsidR="00035A32" w:rsidRPr="00035A32">
        <w:t>Spalva (dažymas) turi būti</w:t>
      </w:r>
      <w:r w:rsidR="00035A32" w:rsidRPr="00035A32">
        <w:rPr>
          <w:lang w:val="en-US"/>
        </w:rPr>
        <w:t xml:space="preserve"> </w:t>
      </w:r>
      <w:r w:rsidR="00035A32" w:rsidRPr="00035A32">
        <w:t>tolygi/vienoda visame gaminio plote</w:t>
      </w:r>
      <w:r w:rsidR="00035A32">
        <w:t>.</w:t>
      </w:r>
    </w:p>
    <w:p w:rsidR="00C870CA" w:rsidRDefault="00D95167" w:rsidP="003B454A">
      <w:pPr>
        <w:numPr>
          <w:ilvl w:val="0"/>
          <w:numId w:val="1"/>
        </w:numPr>
        <w:ind w:left="0" w:firstLine="357"/>
        <w:jc w:val="both"/>
      </w:pPr>
      <w:r w:rsidRPr="00D95167">
        <w:rPr>
          <w:bCs/>
        </w:rPr>
        <w:t>Megztinių</w:t>
      </w:r>
      <w:r w:rsidRPr="00D95167">
        <w:t xml:space="preserve"> detalės kerpamos pagal išilginę. Priekis, nugara, rankovė - iš vienos detalės</w:t>
      </w:r>
      <w:r w:rsidRPr="00D95167">
        <w:rPr>
          <w:bCs/>
        </w:rPr>
        <w:t>. A</w:t>
      </w:r>
      <w:r w:rsidRPr="00D95167">
        <w:t>pykaklė</w:t>
      </w:r>
      <w:r>
        <w:t xml:space="preserve"> </w:t>
      </w:r>
      <w:r w:rsidRPr="00D95167">
        <w:t>- iš vienos detalės</w:t>
      </w:r>
      <w:r>
        <w:t>, dviguba.</w:t>
      </w:r>
      <w:r w:rsidRPr="00D95167">
        <w:t xml:space="preserve"> Porinės detalės turi būti vienodos, simetriškos Neleidžiami atspalviai tarp to pačio gaminio detalių</w:t>
      </w:r>
      <w:r>
        <w:t>.</w:t>
      </w:r>
    </w:p>
    <w:p w:rsidR="00F23E7F" w:rsidRDefault="00F23E7F" w:rsidP="003B454A">
      <w:pPr>
        <w:numPr>
          <w:ilvl w:val="0"/>
          <w:numId w:val="1"/>
        </w:numPr>
        <w:ind w:left="0" w:firstLine="357"/>
        <w:jc w:val="both"/>
      </w:pPr>
      <w:r w:rsidRPr="00F23E7F">
        <w:t>Detalių sujungimo siūlės turi būti atliktos grandininio dygsnio mašinomis arba lygiavertėmis, galinčioms užtikrinti ne blogesnės kokybės ir savybių siūles</w:t>
      </w:r>
      <w:r>
        <w:t>.</w:t>
      </w:r>
    </w:p>
    <w:p w:rsidR="00F23E7F" w:rsidRDefault="00F23E7F" w:rsidP="003B454A">
      <w:pPr>
        <w:numPr>
          <w:ilvl w:val="0"/>
          <w:numId w:val="1"/>
        </w:numPr>
        <w:ind w:left="0" w:firstLine="357"/>
        <w:jc w:val="both"/>
      </w:pPr>
      <w:r w:rsidRPr="00F23E7F">
        <w:t xml:space="preserve">Užleidimai siūlėms, dygsnių tankis turi būti parinkti tokie, kad užtikrintų reikiamą gaminio siūlių tvirtumą ir kokybę  visą gaminio eksploatacijos laikotarpį. </w:t>
      </w:r>
      <w:r w:rsidR="007E03A8" w:rsidRPr="007E03A8">
        <w:t>Visos siūlės turi būti nešiurkščios, nedirginti odos liečiantis</w:t>
      </w:r>
      <w:r w:rsidR="007E03A8">
        <w:t>.</w:t>
      </w:r>
      <w:r w:rsidR="007E03A8" w:rsidRPr="007E03A8">
        <w:t xml:space="preserve"> </w:t>
      </w:r>
      <w:r w:rsidRPr="00F23E7F">
        <w:t>Visų siūlių galai turi būti tvarkingai, patikimai (tinkamai) užtvirtinti, turi neirti dėvėjimo metu</w:t>
      </w:r>
      <w:r w:rsidR="007E03A8">
        <w:t>.</w:t>
      </w:r>
    </w:p>
    <w:p w:rsidR="00D95167" w:rsidRDefault="00F23E7F" w:rsidP="003B454A">
      <w:pPr>
        <w:numPr>
          <w:ilvl w:val="0"/>
          <w:numId w:val="1"/>
        </w:numPr>
        <w:ind w:left="0" w:firstLine="357"/>
        <w:jc w:val="both"/>
      </w:pPr>
      <w:r w:rsidRPr="00F23E7F">
        <w:t xml:space="preserve">Siuvimo siūlų </w:t>
      </w:r>
      <w:r>
        <w:t>kokybė ir storis turi būti parinkti taip</w:t>
      </w:r>
      <w:r w:rsidRPr="00F23E7F">
        <w:t>, kad būtų užtikrinta siūlių kokybė, reikiamas siūlės tvirtumas, tamprumas, stabilumas eksploatacijos metu</w:t>
      </w:r>
      <w:r>
        <w:t>.</w:t>
      </w:r>
    </w:p>
    <w:p w:rsidR="00620BB4" w:rsidRDefault="00CB225A" w:rsidP="003B454A">
      <w:pPr>
        <w:numPr>
          <w:ilvl w:val="0"/>
          <w:numId w:val="1"/>
        </w:numPr>
        <w:ind w:left="0" w:firstLine="357"/>
        <w:jc w:val="both"/>
      </w:pPr>
      <w:r w:rsidRPr="00CB225A">
        <w:t>Apykaklė nugaros pusėje iš vidaus ir pečių siūlės turi būti sutvirtintos standžia (netampria)</w:t>
      </w:r>
      <w:r w:rsidR="00B357EA">
        <w:t>, stabilų ilgį išlaikančia</w:t>
      </w:r>
      <w:r w:rsidR="00B357EA" w:rsidRPr="00B357EA">
        <w:t xml:space="preserve"> juostele, apsaugančia nuo </w:t>
      </w:r>
      <w:r w:rsidR="00B357EA">
        <w:t xml:space="preserve">pečių </w:t>
      </w:r>
      <w:r w:rsidR="00B357EA" w:rsidRPr="00B357EA">
        <w:t>siūlės</w:t>
      </w:r>
      <w:r>
        <w:t xml:space="preserve"> ir priekaklio</w:t>
      </w:r>
      <w:r w:rsidR="00B357EA" w:rsidRPr="00B357EA">
        <w:t xml:space="preserve"> išsitampymo dėvėjimo metu</w:t>
      </w:r>
      <w:r w:rsidR="00B357EA">
        <w:t>.</w:t>
      </w:r>
    </w:p>
    <w:p w:rsidR="00B357EA" w:rsidRPr="00B357EA" w:rsidRDefault="00B357EA" w:rsidP="003B454A">
      <w:pPr>
        <w:numPr>
          <w:ilvl w:val="0"/>
          <w:numId w:val="1"/>
        </w:numPr>
        <w:ind w:left="0" w:firstLine="357"/>
        <w:jc w:val="both"/>
      </w:pPr>
      <w:r>
        <w:t>D</w:t>
      </w:r>
      <w:r w:rsidRPr="00B357EA">
        <w:t xml:space="preserve">vigubu peltakiu </w:t>
      </w:r>
      <w:r>
        <w:t xml:space="preserve">prisiūtos </w:t>
      </w:r>
      <w:r w:rsidR="00226CD7">
        <w:t xml:space="preserve">šios </w:t>
      </w:r>
      <w:r>
        <w:t xml:space="preserve">uždėtinės detalės iš audinio: </w:t>
      </w:r>
      <w:r w:rsidRPr="00B357EA">
        <w:t>detalės pečių srityje</w:t>
      </w:r>
      <w:r>
        <w:t xml:space="preserve">; </w:t>
      </w:r>
      <w:r w:rsidR="00226CD7">
        <w:t>rankovių</w:t>
      </w:r>
      <w:r w:rsidR="00226CD7" w:rsidRPr="00226CD7">
        <w:t xml:space="preserve"> alkūnių </w:t>
      </w:r>
      <w:r w:rsidR="00226CD7" w:rsidRPr="00226CD7">
        <w:rPr>
          <w:bCs/>
        </w:rPr>
        <w:t>antsiuvai</w:t>
      </w:r>
      <w:r w:rsidR="00226CD7">
        <w:rPr>
          <w:bCs/>
        </w:rPr>
        <w:t xml:space="preserve">; </w:t>
      </w:r>
      <w:r w:rsidR="00226CD7" w:rsidRPr="00226CD7">
        <w:rPr>
          <w:bCs/>
        </w:rPr>
        <w:t>krūtinės uždėtinė kišenė</w:t>
      </w:r>
      <w:r w:rsidR="00226CD7">
        <w:rPr>
          <w:bCs/>
        </w:rPr>
        <w:t xml:space="preserve">, </w:t>
      </w:r>
      <w:r w:rsidR="00226CD7" w:rsidRPr="00226CD7">
        <w:rPr>
          <w:bCs/>
        </w:rPr>
        <w:t>krūtinės ants</w:t>
      </w:r>
      <w:r w:rsidR="00226CD7">
        <w:rPr>
          <w:bCs/>
        </w:rPr>
        <w:t>iuvas;</w:t>
      </w:r>
      <w:r w:rsidR="00226CD7" w:rsidRPr="00226CD7">
        <w:t xml:space="preserve"> </w:t>
      </w:r>
      <w:r w:rsidR="00226CD7">
        <w:t xml:space="preserve">iš </w:t>
      </w:r>
      <w:r w:rsidR="00226CD7">
        <w:rPr>
          <w:bCs/>
        </w:rPr>
        <w:t xml:space="preserve">abiejų pusių </w:t>
      </w:r>
      <w:r w:rsidR="003A6254" w:rsidRPr="003A6254">
        <w:rPr>
          <w:bCs/>
        </w:rPr>
        <w:t xml:space="preserve">užtrauktuko </w:t>
      </w:r>
      <w:r w:rsidR="003A6254">
        <w:rPr>
          <w:bCs/>
        </w:rPr>
        <w:t>(</w:t>
      </w:r>
      <w:r w:rsidR="00226CD7">
        <w:rPr>
          <w:bCs/>
        </w:rPr>
        <w:t>d</w:t>
      </w:r>
      <w:r w:rsidR="00226CD7" w:rsidRPr="00226CD7">
        <w:rPr>
          <w:bCs/>
        </w:rPr>
        <w:t>ešinės rankovės kišenės</w:t>
      </w:r>
      <w:r w:rsidR="003A6254">
        <w:rPr>
          <w:bCs/>
        </w:rPr>
        <w:t>)</w:t>
      </w:r>
      <w:r w:rsidR="00226CD7">
        <w:rPr>
          <w:bCs/>
        </w:rPr>
        <w:t xml:space="preserve">; kairiosios rankovės </w:t>
      </w:r>
      <w:r w:rsidR="00226CD7" w:rsidRPr="00226CD7">
        <w:rPr>
          <w:bCs/>
        </w:rPr>
        <w:t>ants</w:t>
      </w:r>
      <w:r w:rsidR="00226CD7">
        <w:rPr>
          <w:bCs/>
        </w:rPr>
        <w:t xml:space="preserve">iuvo viršutinis kraštas. </w:t>
      </w:r>
      <w:r w:rsidR="003A6254">
        <w:rPr>
          <w:bCs/>
        </w:rPr>
        <w:t>Pirmas peltakys siuvamas</w:t>
      </w:r>
      <w:r w:rsidR="003A6254" w:rsidRPr="003A6254">
        <w:rPr>
          <w:bCs/>
        </w:rPr>
        <w:t xml:space="preserve"> </w:t>
      </w:r>
      <w:r w:rsidR="003A6254">
        <w:rPr>
          <w:bCs/>
        </w:rPr>
        <w:t>0,1 – 0,2 cm atstumu nuo krašto</w:t>
      </w:r>
      <w:r w:rsidR="00226CD7" w:rsidRPr="00226CD7">
        <w:rPr>
          <w:bCs/>
        </w:rPr>
        <w:t xml:space="preserve">, </w:t>
      </w:r>
      <w:r w:rsidR="003A6254">
        <w:rPr>
          <w:bCs/>
        </w:rPr>
        <w:t xml:space="preserve">antras - </w:t>
      </w:r>
      <w:r w:rsidR="00226CD7" w:rsidRPr="00226CD7">
        <w:rPr>
          <w:bCs/>
        </w:rPr>
        <w:t xml:space="preserve"> 0,5 - 0,7 cm atstumu nuo pirmo peltakio. Vienodas atstumas tarp peltakių turi būti visame gaminyje</w:t>
      </w:r>
      <w:r w:rsidR="003A6254">
        <w:rPr>
          <w:bCs/>
        </w:rPr>
        <w:t>.</w:t>
      </w:r>
    </w:p>
    <w:p w:rsidR="00B046BA" w:rsidRDefault="00B046BA" w:rsidP="00B046BA">
      <w:pPr>
        <w:jc w:val="right"/>
      </w:pPr>
      <w:r w:rsidRPr="00DB3842">
        <w:t>4 lentelė</w:t>
      </w:r>
      <w:r w:rsidR="00886DE8">
        <w:t xml:space="preserve"> </w:t>
      </w:r>
    </w:p>
    <w:p w:rsidR="00886DE8" w:rsidRPr="00DB3842" w:rsidRDefault="00886DE8" w:rsidP="00B046BA">
      <w:pPr>
        <w:jc w:val="right"/>
      </w:pPr>
    </w:p>
    <w:p w:rsidR="00886DE8" w:rsidRPr="007A2535" w:rsidRDefault="00886DE8" w:rsidP="00886DE8">
      <w:pPr>
        <w:jc w:val="center"/>
        <w:rPr>
          <w:b/>
        </w:rPr>
      </w:pPr>
      <w:r w:rsidRPr="007A2535">
        <w:rPr>
          <w:b/>
        </w:rPr>
        <w:t>TRIKOTAŽINĖS MEDŽIAGOS MEGZTINIAMS TECHNINĖS CHARAKTERISTIKOS</w:t>
      </w:r>
    </w:p>
    <w:p w:rsidR="00886DE8" w:rsidRPr="000728EA" w:rsidRDefault="00886DE8" w:rsidP="00886DE8">
      <w:r>
        <w:tab/>
      </w:r>
      <w:r>
        <w:tab/>
      </w:r>
      <w:r>
        <w:tab/>
      </w:r>
      <w:r>
        <w:tab/>
      </w: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886DE8" w:rsidRPr="000728EA" w:rsidTr="006D3650">
        <w:tblPrEx>
          <w:tblCellMar>
            <w:top w:w="0" w:type="dxa"/>
            <w:bottom w:w="0" w:type="dxa"/>
          </w:tblCellMar>
        </w:tblPrEx>
        <w:trPr>
          <w:trHeight w:val="400"/>
        </w:trPr>
        <w:tc>
          <w:tcPr>
            <w:tcW w:w="508" w:type="dxa"/>
            <w:tcBorders>
              <w:top w:val="single" w:sz="6" w:space="0" w:color="auto"/>
              <w:left w:val="single" w:sz="6" w:space="0" w:color="auto"/>
              <w:bottom w:val="single" w:sz="6" w:space="0" w:color="auto"/>
              <w:right w:val="single" w:sz="4" w:space="0" w:color="auto"/>
            </w:tcBorders>
          </w:tcPr>
          <w:p w:rsidR="00886DE8" w:rsidRPr="00397665" w:rsidRDefault="00886DE8" w:rsidP="006D3650">
            <w:pPr>
              <w:jc w:val="right"/>
              <w:rPr>
                <w:b/>
              </w:rPr>
            </w:pPr>
            <w:r w:rsidRPr="00397665">
              <w:rPr>
                <w:b/>
              </w:rPr>
              <w:t>Eil .</w:t>
            </w:r>
          </w:p>
          <w:p w:rsidR="00886DE8" w:rsidRPr="00397665" w:rsidRDefault="00886DE8" w:rsidP="006D3650">
            <w:pPr>
              <w:jc w:val="right"/>
              <w:rPr>
                <w:b/>
              </w:rPr>
            </w:pPr>
            <w:r w:rsidRPr="00397665">
              <w:rPr>
                <w:b/>
              </w:rPr>
              <w:t xml:space="preserve">Nr. </w:t>
            </w:r>
          </w:p>
        </w:tc>
        <w:tc>
          <w:tcPr>
            <w:tcW w:w="4560" w:type="dxa"/>
            <w:tcBorders>
              <w:top w:val="single" w:sz="6" w:space="0" w:color="auto"/>
              <w:left w:val="single" w:sz="4" w:space="0" w:color="auto"/>
              <w:bottom w:val="single" w:sz="6" w:space="0" w:color="auto"/>
            </w:tcBorders>
          </w:tcPr>
          <w:p w:rsidR="00886DE8" w:rsidRPr="00397665" w:rsidRDefault="00886DE8" w:rsidP="006D3650">
            <w:pPr>
              <w:jc w:val="center"/>
              <w:rPr>
                <w:b/>
              </w:rPr>
            </w:pPr>
            <w:r w:rsidRPr="00397665">
              <w:rPr>
                <w:b/>
              </w:rPr>
              <w:t>Rodiklio pavadinimas,</w:t>
            </w:r>
          </w:p>
          <w:p w:rsidR="00886DE8" w:rsidRPr="00397665" w:rsidRDefault="00886DE8" w:rsidP="006D3650">
            <w:pPr>
              <w:jc w:val="center"/>
              <w:rPr>
                <w:b/>
              </w:rPr>
            </w:pPr>
            <w:r w:rsidRPr="00397665">
              <w:rPr>
                <w:b/>
              </w:rPr>
              <w:t>dimensija</w:t>
            </w:r>
          </w:p>
        </w:tc>
        <w:tc>
          <w:tcPr>
            <w:tcW w:w="2040" w:type="dxa"/>
            <w:tcBorders>
              <w:top w:val="single" w:sz="6" w:space="0" w:color="auto"/>
              <w:left w:val="single" w:sz="6" w:space="0" w:color="auto"/>
              <w:bottom w:val="single" w:sz="6" w:space="0" w:color="auto"/>
              <w:right w:val="single" w:sz="6" w:space="0" w:color="auto"/>
            </w:tcBorders>
          </w:tcPr>
          <w:p w:rsidR="00886DE8" w:rsidRPr="00397665" w:rsidRDefault="00886DE8" w:rsidP="006D3650">
            <w:pPr>
              <w:jc w:val="center"/>
              <w:rPr>
                <w:b/>
              </w:rPr>
            </w:pPr>
            <w:r w:rsidRPr="00397665">
              <w:rPr>
                <w:b/>
              </w:rPr>
              <w:t>Rodiklio reikšmė</w:t>
            </w:r>
          </w:p>
        </w:tc>
        <w:tc>
          <w:tcPr>
            <w:tcW w:w="2520" w:type="dxa"/>
            <w:tcBorders>
              <w:top w:val="single" w:sz="6" w:space="0" w:color="auto"/>
              <w:left w:val="nil"/>
              <w:bottom w:val="single" w:sz="6" w:space="0" w:color="auto"/>
              <w:right w:val="single" w:sz="6" w:space="0" w:color="auto"/>
            </w:tcBorders>
          </w:tcPr>
          <w:p w:rsidR="00886DE8" w:rsidRPr="00397665" w:rsidRDefault="00886DE8" w:rsidP="006D3650">
            <w:pPr>
              <w:jc w:val="center"/>
              <w:rPr>
                <w:b/>
              </w:rPr>
            </w:pPr>
            <w:r w:rsidRPr="00397665">
              <w:rPr>
                <w:b/>
              </w:rPr>
              <w:t>Bandymų metodo žymuo</w:t>
            </w:r>
          </w:p>
        </w:tc>
      </w:tr>
      <w:tr w:rsidR="00886DE8" w:rsidRPr="000728EA" w:rsidTr="006D3650">
        <w:tblPrEx>
          <w:tblCellMar>
            <w:top w:w="0" w:type="dxa"/>
            <w:bottom w:w="0" w:type="dxa"/>
          </w:tblCellMar>
        </w:tblPrEx>
        <w:trPr>
          <w:trHeight w:val="300"/>
        </w:trPr>
        <w:tc>
          <w:tcPr>
            <w:tcW w:w="508" w:type="dxa"/>
            <w:tcBorders>
              <w:left w:val="single" w:sz="6" w:space="0" w:color="auto"/>
              <w:bottom w:val="single" w:sz="6" w:space="0" w:color="auto"/>
              <w:right w:val="single" w:sz="4" w:space="0" w:color="auto"/>
            </w:tcBorders>
          </w:tcPr>
          <w:p w:rsidR="00886DE8" w:rsidRPr="00971210" w:rsidRDefault="00886DE8" w:rsidP="006D3650">
            <w:pPr>
              <w:jc w:val="center"/>
            </w:pPr>
            <w:r w:rsidRPr="00971210">
              <w:t>1.</w:t>
            </w:r>
          </w:p>
        </w:tc>
        <w:tc>
          <w:tcPr>
            <w:tcW w:w="4560" w:type="dxa"/>
            <w:tcBorders>
              <w:left w:val="single" w:sz="4" w:space="0" w:color="auto"/>
              <w:bottom w:val="single" w:sz="6" w:space="0" w:color="auto"/>
            </w:tcBorders>
          </w:tcPr>
          <w:p w:rsidR="00886DE8" w:rsidRPr="00397665" w:rsidRDefault="00886DE8" w:rsidP="006D3650">
            <w:r>
              <w:t>P</w:t>
            </w:r>
            <w:r w:rsidRPr="00397665">
              <w:t xml:space="preserve">luoštinė sudėtis, </w:t>
            </w:r>
            <w:r w:rsidRPr="00397665">
              <w:rPr>
                <w:lang w:val="en-US"/>
              </w:rPr>
              <w:t>%</w:t>
            </w:r>
          </w:p>
          <w:p w:rsidR="00886DE8" w:rsidRPr="00397665" w:rsidRDefault="00886DE8" w:rsidP="006D3650"/>
        </w:tc>
        <w:tc>
          <w:tcPr>
            <w:tcW w:w="2040" w:type="dxa"/>
            <w:tcBorders>
              <w:left w:val="single" w:sz="6" w:space="0" w:color="auto"/>
              <w:bottom w:val="single" w:sz="6" w:space="0" w:color="auto"/>
              <w:right w:val="single" w:sz="6" w:space="0" w:color="auto"/>
            </w:tcBorders>
          </w:tcPr>
          <w:p w:rsidR="00886DE8" w:rsidRPr="00685A8B" w:rsidRDefault="00886DE8" w:rsidP="006D3650">
            <w:pPr>
              <w:pStyle w:val="Header"/>
              <w:jc w:val="center"/>
            </w:pPr>
            <w:r>
              <w:rPr>
                <w:lang w:val="lt-LT"/>
              </w:rPr>
              <w:t xml:space="preserve">Vilna </w:t>
            </w:r>
            <w:r w:rsidRPr="005370E5">
              <w:rPr>
                <w:lang w:val="lt-LT"/>
              </w:rPr>
              <w:sym w:font="Symbol" w:char="F0B3"/>
            </w:r>
            <w:r>
              <w:rPr>
                <w:lang w:val="lt-LT"/>
              </w:rPr>
              <w:t xml:space="preserve"> 60</w:t>
            </w:r>
          </w:p>
          <w:p w:rsidR="00886DE8" w:rsidRDefault="00971210" w:rsidP="006D3650">
            <w:pPr>
              <w:pStyle w:val="Header"/>
              <w:jc w:val="center"/>
            </w:pPr>
            <w:r>
              <w:t>Polipropilenas</w:t>
            </w:r>
            <w:r w:rsidR="00886DE8">
              <w:t xml:space="preserve"> </w:t>
            </w:r>
            <w:r w:rsidR="00886DE8" w:rsidRPr="005370E5">
              <w:rPr>
                <w:lang w:val="lt-LT"/>
              </w:rPr>
              <w:sym w:font="Symbol" w:char="F0A3"/>
            </w:r>
            <w:r w:rsidR="00886DE8">
              <w:rPr>
                <w:lang w:val="lt-LT"/>
              </w:rPr>
              <w:t xml:space="preserve"> </w:t>
            </w:r>
            <w:r>
              <w:t>4</w:t>
            </w:r>
            <w:r w:rsidR="00886DE8">
              <w:t>0</w:t>
            </w:r>
          </w:p>
          <w:p w:rsidR="00886DE8" w:rsidRPr="001E6464" w:rsidRDefault="00886DE8" w:rsidP="006D3650">
            <w:pPr>
              <w:pStyle w:val="Header"/>
              <w:jc w:val="center"/>
            </w:pPr>
          </w:p>
        </w:tc>
        <w:tc>
          <w:tcPr>
            <w:tcW w:w="2520" w:type="dxa"/>
            <w:tcBorders>
              <w:left w:val="nil"/>
              <w:bottom w:val="single" w:sz="6" w:space="0" w:color="auto"/>
              <w:right w:val="single" w:sz="6" w:space="0" w:color="auto"/>
            </w:tcBorders>
          </w:tcPr>
          <w:p w:rsidR="00886DE8" w:rsidRPr="00397665" w:rsidRDefault="00886DE8" w:rsidP="006D3650">
            <w:r>
              <w:t>nurodyti</w:t>
            </w:r>
          </w:p>
        </w:tc>
      </w:tr>
      <w:tr w:rsidR="00886DE8" w:rsidRPr="000728EA" w:rsidTr="006D3650">
        <w:tblPrEx>
          <w:tblCellMar>
            <w:top w:w="0" w:type="dxa"/>
            <w:bottom w:w="0" w:type="dxa"/>
          </w:tblCellMar>
        </w:tblPrEx>
        <w:trPr>
          <w:trHeight w:val="300"/>
        </w:trPr>
        <w:tc>
          <w:tcPr>
            <w:tcW w:w="508" w:type="dxa"/>
            <w:tcBorders>
              <w:left w:val="single" w:sz="6" w:space="0" w:color="auto"/>
              <w:bottom w:val="single" w:sz="6" w:space="0" w:color="auto"/>
              <w:right w:val="single" w:sz="4" w:space="0" w:color="auto"/>
            </w:tcBorders>
          </w:tcPr>
          <w:p w:rsidR="00886DE8" w:rsidRPr="00971210" w:rsidRDefault="00886DE8" w:rsidP="006D3650">
            <w:pPr>
              <w:jc w:val="center"/>
            </w:pPr>
            <w:r w:rsidRPr="00971210">
              <w:t>2.</w:t>
            </w:r>
          </w:p>
        </w:tc>
        <w:tc>
          <w:tcPr>
            <w:tcW w:w="4560" w:type="dxa"/>
            <w:tcBorders>
              <w:top w:val="single" w:sz="6" w:space="0" w:color="auto"/>
              <w:left w:val="single" w:sz="4" w:space="0" w:color="auto"/>
              <w:bottom w:val="single" w:sz="6" w:space="0" w:color="auto"/>
            </w:tcBorders>
          </w:tcPr>
          <w:p w:rsidR="00886DE8" w:rsidRPr="00397665" w:rsidRDefault="00886DE8" w:rsidP="006D3650">
            <w:r w:rsidRPr="00397665">
              <w:t xml:space="preserve">Matmenų pokytis išskalbus ir išdžiovinus (skersine ir išilgine kryptimis), % </w:t>
            </w:r>
          </w:p>
        </w:tc>
        <w:tc>
          <w:tcPr>
            <w:tcW w:w="2040" w:type="dxa"/>
            <w:tcBorders>
              <w:top w:val="single" w:sz="6" w:space="0" w:color="auto"/>
              <w:left w:val="single" w:sz="6" w:space="0" w:color="auto"/>
              <w:bottom w:val="single" w:sz="6" w:space="0" w:color="auto"/>
              <w:right w:val="single" w:sz="6" w:space="0" w:color="auto"/>
            </w:tcBorders>
          </w:tcPr>
          <w:p w:rsidR="00886DE8" w:rsidRPr="00397665" w:rsidRDefault="00886DE8" w:rsidP="006D3650"/>
          <w:p w:rsidR="00886DE8" w:rsidRPr="00397665" w:rsidRDefault="00886DE8" w:rsidP="006D3650">
            <w:r w:rsidRPr="00397665">
              <w:t xml:space="preserve"> ne daugiau </w:t>
            </w:r>
            <w:r w:rsidRPr="00397665">
              <w:sym w:font="Symbol" w:char="F0B1"/>
            </w:r>
            <w:r>
              <w:t xml:space="preserve"> 5</w:t>
            </w:r>
            <w:r w:rsidRPr="00397665">
              <w:t>,0</w:t>
            </w:r>
          </w:p>
        </w:tc>
        <w:tc>
          <w:tcPr>
            <w:tcW w:w="2520" w:type="dxa"/>
            <w:tcBorders>
              <w:top w:val="single" w:sz="6" w:space="0" w:color="auto"/>
              <w:left w:val="nil"/>
              <w:bottom w:val="single" w:sz="6" w:space="0" w:color="auto"/>
              <w:right w:val="single" w:sz="6" w:space="0" w:color="auto"/>
            </w:tcBorders>
          </w:tcPr>
          <w:p w:rsidR="00886DE8" w:rsidRPr="00397665" w:rsidRDefault="00886DE8" w:rsidP="006D3650"/>
          <w:p w:rsidR="00886DE8" w:rsidRPr="00397665" w:rsidRDefault="00886DE8" w:rsidP="006D3650">
            <w:r w:rsidRPr="00397665">
              <w:t xml:space="preserve">LST EN ISO </w:t>
            </w:r>
            <w:r>
              <w:t>5077</w:t>
            </w:r>
            <w:r w:rsidRPr="001B5F9A">
              <w:t xml:space="preserve"> arba lygiavertis</w:t>
            </w:r>
            <w:r>
              <w:t xml:space="preserve"> </w:t>
            </w:r>
          </w:p>
        </w:tc>
      </w:tr>
      <w:tr w:rsidR="00886DE8" w:rsidRPr="000728EA" w:rsidTr="00312508">
        <w:tblPrEx>
          <w:tblCellMar>
            <w:top w:w="0" w:type="dxa"/>
            <w:bottom w:w="0" w:type="dxa"/>
          </w:tblCellMar>
        </w:tblPrEx>
        <w:trPr>
          <w:trHeight w:val="300"/>
        </w:trPr>
        <w:tc>
          <w:tcPr>
            <w:tcW w:w="508" w:type="dxa"/>
            <w:tcBorders>
              <w:left w:val="single" w:sz="6" w:space="0" w:color="auto"/>
              <w:bottom w:val="single" w:sz="4" w:space="0" w:color="auto"/>
              <w:right w:val="single" w:sz="4" w:space="0" w:color="auto"/>
            </w:tcBorders>
          </w:tcPr>
          <w:p w:rsidR="00886DE8" w:rsidRPr="00971210" w:rsidRDefault="00886DE8" w:rsidP="006D3650">
            <w:pPr>
              <w:jc w:val="center"/>
            </w:pPr>
            <w:r w:rsidRPr="00971210">
              <w:t>3.</w:t>
            </w:r>
          </w:p>
        </w:tc>
        <w:tc>
          <w:tcPr>
            <w:tcW w:w="4560" w:type="dxa"/>
            <w:tcBorders>
              <w:top w:val="single" w:sz="6" w:space="0" w:color="auto"/>
              <w:left w:val="single" w:sz="4" w:space="0" w:color="auto"/>
              <w:bottom w:val="single" w:sz="4" w:space="0" w:color="auto"/>
            </w:tcBorders>
          </w:tcPr>
          <w:p w:rsidR="00886DE8" w:rsidRPr="00397665" w:rsidRDefault="00886DE8" w:rsidP="006D3650">
            <w:pPr>
              <w:jc w:val="both"/>
              <w:rPr>
                <w:rStyle w:val="CommentReference"/>
                <w:sz w:val="24"/>
              </w:rPr>
            </w:pPr>
            <w:r w:rsidRPr="00397665">
              <w:rPr>
                <w:rStyle w:val="CommentReference"/>
                <w:sz w:val="24"/>
              </w:rPr>
              <w:t>Mezgimo tankis (1</w:t>
            </w:r>
            <w:r>
              <w:rPr>
                <w:rStyle w:val="CommentReference"/>
                <w:sz w:val="24"/>
              </w:rPr>
              <w:t>0</w:t>
            </w:r>
            <w:r w:rsidRPr="00397665">
              <w:rPr>
                <w:rStyle w:val="CommentReference"/>
                <w:sz w:val="24"/>
              </w:rPr>
              <w:t xml:space="preserve"> cm), vnt.: </w:t>
            </w:r>
          </w:p>
          <w:p w:rsidR="00886DE8" w:rsidRPr="00397665" w:rsidRDefault="00886DE8" w:rsidP="006D3650">
            <w:pPr>
              <w:jc w:val="both"/>
            </w:pPr>
            <w:r>
              <w:lastRenderedPageBreak/>
              <w:t>Pagrindas</w:t>
            </w:r>
          </w:p>
          <w:p w:rsidR="00886DE8" w:rsidRPr="00397665" w:rsidRDefault="00886DE8" w:rsidP="006D3650">
            <w:pPr>
              <w:jc w:val="both"/>
            </w:pPr>
            <w:r w:rsidRPr="00397665">
              <w:rPr>
                <w:rStyle w:val="CommentReference"/>
                <w:sz w:val="24"/>
              </w:rPr>
              <w:t>- kilpų stulpelių skaičius P</w:t>
            </w:r>
            <w:r w:rsidRPr="00397665">
              <w:rPr>
                <w:rStyle w:val="CommentReference"/>
                <w:sz w:val="24"/>
                <w:vertAlign w:val="subscript"/>
              </w:rPr>
              <w:t xml:space="preserve">H, </w:t>
            </w:r>
          </w:p>
          <w:p w:rsidR="00886DE8" w:rsidRPr="00397665" w:rsidRDefault="00886DE8" w:rsidP="006D3650">
            <w:pPr>
              <w:rPr>
                <w:rStyle w:val="CommentReference"/>
                <w:sz w:val="24"/>
              </w:rPr>
            </w:pPr>
            <w:r w:rsidRPr="00397665">
              <w:rPr>
                <w:rStyle w:val="CommentReference"/>
                <w:sz w:val="24"/>
              </w:rPr>
              <w:t>- kilpų eilučių skaičius    P</w:t>
            </w:r>
            <w:r w:rsidRPr="00397665">
              <w:rPr>
                <w:rStyle w:val="CommentReference"/>
                <w:sz w:val="24"/>
                <w:vertAlign w:val="subscript"/>
              </w:rPr>
              <w:t>V</w:t>
            </w:r>
            <w:r w:rsidRPr="00397665">
              <w:rPr>
                <w:rStyle w:val="CommentReference"/>
                <w:sz w:val="24"/>
              </w:rPr>
              <w:t xml:space="preserve"> </w:t>
            </w:r>
            <w:r w:rsidRPr="00397665">
              <w:t>.</w:t>
            </w:r>
          </w:p>
          <w:p w:rsidR="00886DE8" w:rsidRPr="00397665" w:rsidRDefault="00DA2CF7" w:rsidP="006D3650">
            <w:pPr>
              <w:rPr>
                <w:rStyle w:val="CommentReference"/>
                <w:sz w:val="24"/>
              </w:rPr>
            </w:pPr>
            <w:r>
              <w:rPr>
                <w:rStyle w:val="CommentReference"/>
                <w:sz w:val="24"/>
              </w:rPr>
              <w:t>Apačia, rankovės a</w:t>
            </w:r>
            <w:r w:rsidRPr="00DA2CF7">
              <w:t>pačia</w:t>
            </w:r>
          </w:p>
          <w:p w:rsidR="00886DE8" w:rsidRPr="00397665" w:rsidRDefault="00886DE8" w:rsidP="006D3650">
            <w:pPr>
              <w:jc w:val="both"/>
            </w:pPr>
            <w:r w:rsidRPr="00397665">
              <w:rPr>
                <w:rStyle w:val="CommentReference"/>
                <w:sz w:val="24"/>
              </w:rPr>
              <w:t>- kilpų stulpelių skaičius P</w:t>
            </w:r>
            <w:r w:rsidRPr="00397665">
              <w:rPr>
                <w:rStyle w:val="CommentReference"/>
                <w:sz w:val="24"/>
                <w:vertAlign w:val="subscript"/>
              </w:rPr>
              <w:t xml:space="preserve">H, </w:t>
            </w:r>
          </w:p>
          <w:p w:rsidR="00886DE8" w:rsidRPr="00397665" w:rsidRDefault="00886DE8" w:rsidP="006D3650">
            <w:pPr>
              <w:jc w:val="both"/>
            </w:pPr>
            <w:r w:rsidRPr="00397665">
              <w:rPr>
                <w:rStyle w:val="CommentReference"/>
                <w:sz w:val="24"/>
              </w:rPr>
              <w:t>- kilpų eilučių skaičius    P</w:t>
            </w:r>
            <w:r w:rsidRPr="00397665">
              <w:rPr>
                <w:rStyle w:val="CommentReference"/>
                <w:sz w:val="24"/>
                <w:vertAlign w:val="subscript"/>
              </w:rPr>
              <w:t>V</w:t>
            </w:r>
            <w:r w:rsidRPr="00397665">
              <w:rPr>
                <w:rStyle w:val="CommentReference"/>
                <w:sz w:val="24"/>
              </w:rPr>
              <w:t xml:space="preserve"> </w:t>
            </w:r>
            <w:r w:rsidRPr="00397665">
              <w:t>.</w:t>
            </w:r>
          </w:p>
        </w:tc>
        <w:tc>
          <w:tcPr>
            <w:tcW w:w="2040" w:type="dxa"/>
            <w:tcBorders>
              <w:top w:val="single" w:sz="6" w:space="0" w:color="auto"/>
              <w:left w:val="single" w:sz="6" w:space="0" w:color="auto"/>
              <w:bottom w:val="single" w:sz="4" w:space="0" w:color="auto"/>
              <w:right w:val="single" w:sz="6" w:space="0" w:color="auto"/>
            </w:tcBorders>
          </w:tcPr>
          <w:p w:rsidR="00886DE8" w:rsidRPr="00397665" w:rsidRDefault="00886DE8" w:rsidP="006D3650"/>
          <w:p w:rsidR="00886DE8" w:rsidRPr="00397665" w:rsidRDefault="00886DE8" w:rsidP="006D3650"/>
          <w:p w:rsidR="00886DE8" w:rsidRPr="00397665" w:rsidRDefault="00DA2CF7" w:rsidP="006D3650">
            <w:pPr>
              <w:jc w:val="center"/>
            </w:pPr>
            <w:r>
              <w:t>63</w:t>
            </w:r>
            <w:r w:rsidR="00886DE8">
              <w:t xml:space="preserve"> </w:t>
            </w:r>
            <w:r w:rsidR="00886DE8" w:rsidRPr="008353C2">
              <w:sym w:font="Symbol" w:char="F0B1"/>
            </w:r>
            <w:r w:rsidR="00886DE8">
              <w:t xml:space="preserve"> 4</w:t>
            </w:r>
            <w:r w:rsidR="00886DE8" w:rsidRPr="008353C2">
              <w:t>,0</w:t>
            </w:r>
          </w:p>
          <w:p w:rsidR="00886DE8" w:rsidRPr="00397665" w:rsidRDefault="00DA2CF7" w:rsidP="006D3650">
            <w:pPr>
              <w:jc w:val="center"/>
            </w:pPr>
            <w:r>
              <w:t>93</w:t>
            </w:r>
            <w:r w:rsidR="00886DE8">
              <w:t xml:space="preserve"> </w:t>
            </w:r>
            <w:r w:rsidR="00886DE8" w:rsidRPr="008353C2">
              <w:sym w:font="Symbol" w:char="F0B1"/>
            </w:r>
            <w:r w:rsidR="00886DE8" w:rsidRPr="008353C2">
              <w:t xml:space="preserve"> 4,0</w:t>
            </w:r>
          </w:p>
          <w:p w:rsidR="00886DE8" w:rsidRPr="00397665" w:rsidRDefault="00886DE8" w:rsidP="006D3650">
            <w:pPr>
              <w:jc w:val="center"/>
              <w:rPr>
                <w:rStyle w:val="CommentReference"/>
                <w:sz w:val="24"/>
              </w:rPr>
            </w:pPr>
          </w:p>
          <w:p w:rsidR="00886DE8" w:rsidRDefault="00DA2CF7" w:rsidP="006D3650">
            <w:pPr>
              <w:jc w:val="center"/>
            </w:pPr>
            <w:r>
              <w:t>63</w:t>
            </w:r>
            <w:r w:rsidR="00886DE8">
              <w:t xml:space="preserve"> </w:t>
            </w:r>
            <w:r w:rsidR="00886DE8" w:rsidRPr="008353C2">
              <w:sym w:font="Symbol" w:char="F0B1"/>
            </w:r>
            <w:r w:rsidR="00886DE8" w:rsidRPr="008353C2">
              <w:t xml:space="preserve"> 4,0</w:t>
            </w:r>
          </w:p>
          <w:p w:rsidR="00886DE8" w:rsidRPr="00397665" w:rsidRDefault="00886DE8" w:rsidP="006D3650">
            <w:pPr>
              <w:jc w:val="center"/>
            </w:pPr>
            <w:r>
              <w:t>8</w:t>
            </w:r>
            <w:r w:rsidR="00DA2CF7">
              <w:t>3</w:t>
            </w:r>
            <w:r>
              <w:t xml:space="preserve"> </w:t>
            </w:r>
            <w:r w:rsidRPr="008353C2">
              <w:sym w:font="Symbol" w:char="F0B1"/>
            </w:r>
            <w:r w:rsidRPr="008353C2">
              <w:t xml:space="preserve"> 4,0</w:t>
            </w:r>
          </w:p>
        </w:tc>
        <w:tc>
          <w:tcPr>
            <w:tcW w:w="2520" w:type="dxa"/>
            <w:tcBorders>
              <w:top w:val="single" w:sz="6" w:space="0" w:color="auto"/>
              <w:left w:val="nil"/>
              <w:bottom w:val="single" w:sz="4" w:space="0" w:color="auto"/>
              <w:right w:val="single" w:sz="6" w:space="0" w:color="auto"/>
            </w:tcBorders>
          </w:tcPr>
          <w:p w:rsidR="00886DE8" w:rsidRPr="00397665" w:rsidRDefault="00886DE8" w:rsidP="006D3650">
            <w:r w:rsidRPr="00397665">
              <w:lastRenderedPageBreak/>
              <w:t>LST EN 14971</w:t>
            </w:r>
            <w:r w:rsidRPr="001B5F9A">
              <w:t xml:space="preserve"> arba </w:t>
            </w:r>
            <w:r w:rsidRPr="001B5F9A">
              <w:lastRenderedPageBreak/>
              <w:t>lygiavertis</w:t>
            </w:r>
            <w:r>
              <w:t xml:space="preserve"> </w:t>
            </w:r>
          </w:p>
          <w:p w:rsidR="00886DE8" w:rsidRPr="00397665" w:rsidRDefault="00886DE8" w:rsidP="006D3650"/>
          <w:p w:rsidR="00886DE8" w:rsidRPr="00397665" w:rsidRDefault="00886DE8" w:rsidP="006D3650"/>
        </w:tc>
      </w:tr>
      <w:tr w:rsidR="00886DE8" w:rsidRPr="000728EA" w:rsidTr="00312508">
        <w:tblPrEx>
          <w:tblCellMar>
            <w:top w:w="0" w:type="dxa"/>
            <w:bottom w:w="0" w:type="dxa"/>
          </w:tblCellMar>
        </w:tblPrEx>
        <w:trPr>
          <w:trHeight w:val="300"/>
        </w:trPr>
        <w:tc>
          <w:tcPr>
            <w:tcW w:w="508" w:type="dxa"/>
            <w:tcBorders>
              <w:top w:val="single" w:sz="4" w:space="0" w:color="auto"/>
              <w:left w:val="single" w:sz="4" w:space="0" w:color="auto"/>
              <w:bottom w:val="single" w:sz="4" w:space="0" w:color="auto"/>
              <w:right w:val="single" w:sz="4" w:space="0" w:color="auto"/>
            </w:tcBorders>
          </w:tcPr>
          <w:p w:rsidR="00886DE8" w:rsidRPr="00971210" w:rsidRDefault="00886DE8" w:rsidP="006D3650">
            <w:pPr>
              <w:jc w:val="center"/>
            </w:pPr>
            <w:r w:rsidRPr="00971210">
              <w:lastRenderedPageBreak/>
              <w:t>4.</w:t>
            </w:r>
          </w:p>
          <w:p w:rsidR="00886DE8" w:rsidRPr="00971210" w:rsidRDefault="00886DE8" w:rsidP="006D3650">
            <w:pPr>
              <w:jc w:val="center"/>
            </w:pPr>
          </w:p>
          <w:p w:rsidR="00886DE8" w:rsidRPr="00971210" w:rsidRDefault="00886DE8" w:rsidP="006D3650">
            <w:pPr>
              <w:jc w:val="center"/>
            </w:pPr>
            <w:r w:rsidRPr="00971210">
              <w:t>4.1.</w:t>
            </w:r>
          </w:p>
          <w:p w:rsidR="00886DE8" w:rsidRPr="00971210" w:rsidRDefault="00886DE8" w:rsidP="006D3650">
            <w:pPr>
              <w:jc w:val="center"/>
            </w:pPr>
          </w:p>
          <w:p w:rsidR="00886DE8" w:rsidRPr="00971210" w:rsidRDefault="00886DE8" w:rsidP="006D3650">
            <w:pPr>
              <w:jc w:val="center"/>
            </w:pPr>
            <w:r w:rsidRPr="00971210">
              <w:t>4.2.</w:t>
            </w:r>
          </w:p>
          <w:p w:rsidR="00886DE8" w:rsidRPr="00971210" w:rsidRDefault="00886DE8" w:rsidP="006D3650">
            <w:pPr>
              <w:jc w:val="center"/>
            </w:pPr>
          </w:p>
          <w:p w:rsidR="00886DE8" w:rsidRPr="00312508" w:rsidRDefault="00886DE8" w:rsidP="00312508">
            <w:pPr>
              <w:jc w:val="center"/>
            </w:pPr>
            <w:r w:rsidRPr="00971210">
              <w:t>4.3.</w:t>
            </w:r>
          </w:p>
        </w:tc>
        <w:tc>
          <w:tcPr>
            <w:tcW w:w="4560" w:type="dxa"/>
            <w:tcBorders>
              <w:top w:val="single" w:sz="4" w:space="0" w:color="auto"/>
              <w:left w:val="single" w:sz="4" w:space="0" w:color="auto"/>
              <w:bottom w:val="single" w:sz="4" w:space="0" w:color="auto"/>
              <w:right w:val="single" w:sz="4" w:space="0" w:color="auto"/>
            </w:tcBorders>
          </w:tcPr>
          <w:p w:rsidR="00886DE8" w:rsidRDefault="00886DE8" w:rsidP="006D3650">
            <w:r w:rsidRPr="00397665">
              <w:t>Nusidažymo atsparumas, balais:</w:t>
            </w:r>
          </w:p>
          <w:p w:rsidR="00886DE8" w:rsidRDefault="00886DE8" w:rsidP="006D3650"/>
          <w:p w:rsidR="00886DE8" w:rsidRDefault="00886DE8" w:rsidP="006D3650">
            <w:r w:rsidRPr="00096DFA">
              <w:t>- skalbimui prie 40</w:t>
            </w:r>
            <w:r w:rsidRPr="00096DFA">
              <w:sym w:font="Symbol" w:char="F0B0"/>
            </w:r>
            <w:r w:rsidRPr="00096DFA">
              <w:t>C</w:t>
            </w:r>
          </w:p>
          <w:p w:rsidR="00886DE8" w:rsidRDefault="00886DE8" w:rsidP="006D3650"/>
          <w:p w:rsidR="00886DE8" w:rsidRDefault="00886DE8" w:rsidP="006D3650">
            <w:r w:rsidRPr="00096DFA">
              <w:t>- prakaitui</w:t>
            </w:r>
          </w:p>
          <w:p w:rsidR="00886DE8" w:rsidRDefault="00886DE8" w:rsidP="006D3650"/>
          <w:p w:rsidR="00886DE8" w:rsidRDefault="00886DE8" w:rsidP="006D3650">
            <w:r w:rsidRPr="00096DFA">
              <w:t>- sausai trinčiai</w:t>
            </w:r>
          </w:p>
          <w:p w:rsidR="00886DE8" w:rsidRPr="00397665" w:rsidRDefault="00886DE8" w:rsidP="006D3650"/>
        </w:tc>
        <w:tc>
          <w:tcPr>
            <w:tcW w:w="2040" w:type="dxa"/>
            <w:tcBorders>
              <w:top w:val="single" w:sz="4" w:space="0" w:color="auto"/>
              <w:left w:val="single" w:sz="4" w:space="0" w:color="auto"/>
              <w:bottom w:val="single" w:sz="4" w:space="0" w:color="auto"/>
              <w:right w:val="single" w:sz="4" w:space="0" w:color="auto"/>
            </w:tcBorders>
          </w:tcPr>
          <w:p w:rsidR="00886DE8" w:rsidRDefault="00886DE8" w:rsidP="006D3650"/>
          <w:p w:rsidR="00886DE8" w:rsidRDefault="00886DE8" w:rsidP="006D3650">
            <w:pPr>
              <w:ind w:left="720"/>
              <w:jc w:val="center"/>
            </w:pPr>
          </w:p>
          <w:p w:rsidR="00886DE8" w:rsidRDefault="00886DE8" w:rsidP="00312508">
            <w:pPr>
              <w:ind w:left="720"/>
            </w:pPr>
            <w:r w:rsidRPr="00096DFA">
              <w:sym w:font="Symbol" w:char="F0B3"/>
            </w:r>
            <w:r w:rsidRPr="00096DFA">
              <w:t>4</w:t>
            </w:r>
          </w:p>
          <w:p w:rsidR="00886DE8" w:rsidRDefault="00886DE8" w:rsidP="00312508">
            <w:pPr>
              <w:jc w:val="center"/>
            </w:pPr>
          </w:p>
          <w:p w:rsidR="00886DE8" w:rsidRDefault="00886DE8" w:rsidP="00312508">
            <w:pPr>
              <w:jc w:val="center"/>
            </w:pPr>
            <w:r w:rsidRPr="00096DFA">
              <w:sym w:font="Symbol" w:char="F0B3"/>
            </w:r>
            <w:r w:rsidRPr="00096DFA">
              <w:t>4</w:t>
            </w:r>
          </w:p>
          <w:p w:rsidR="00886DE8" w:rsidRDefault="00886DE8" w:rsidP="00312508">
            <w:pPr>
              <w:jc w:val="center"/>
            </w:pPr>
          </w:p>
          <w:p w:rsidR="00886DE8" w:rsidRPr="00096DFA" w:rsidRDefault="00886DE8" w:rsidP="00312508">
            <w:pPr>
              <w:jc w:val="center"/>
            </w:pPr>
            <w:r w:rsidRPr="00096DFA">
              <w:sym w:font="Symbol" w:char="F0B3"/>
            </w:r>
            <w:r>
              <w:t>3</w:t>
            </w:r>
          </w:p>
          <w:p w:rsidR="00886DE8" w:rsidRPr="00397665" w:rsidRDefault="00886DE8" w:rsidP="006D3650"/>
        </w:tc>
        <w:tc>
          <w:tcPr>
            <w:tcW w:w="2520" w:type="dxa"/>
            <w:tcBorders>
              <w:top w:val="single" w:sz="4" w:space="0" w:color="auto"/>
              <w:left w:val="single" w:sz="4" w:space="0" w:color="auto"/>
              <w:bottom w:val="single" w:sz="4" w:space="0" w:color="auto"/>
              <w:right w:val="single" w:sz="4" w:space="0" w:color="auto"/>
            </w:tcBorders>
          </w:tcPr>
          <w:p w:rsidR="00886DE8" w:rsidRDefault="00886DE8" w:rsidP="006D3650"/>
          <w:p w:rsidR="00312508" w:rsidRDefault="00312508" w:rsidP="006D3650"/>
          <w:p w:rsidR="00886DE8" w:rsidRDefault="00886DE8" w:rsidP="006D3650">
            <w:r w:rsidRPr="00096DFA">
              <w:t>LST EN ISO 105-C06 arba lygiavertis</w:t>
            </w:r>
          </w:p>
          <w:p w:rsidR="00886DE8" w:rsidRDefault="00886DE8" w:rsidP="006D3650">
            <w:r w:rsidRPr="00096DFA">
              <w:t>LST EN ISO 105-E04 arba lygiavertis</w:t>
            </w:r>
          </w:p>
          <w:p w:rsidR="00886DE8" w:rsidRPr="00397665" w:rsidRDefault="00886DE8" w:rsidP="006D3650">
            <w:r w:rsidRPr="00096DFA">
              <w:t>LST EN ISO 105-X12 arba lygiavertis</w:t>
            </w:r>
          </w:p>
        </w:tc>
      </w:tr>
      <w:tr w:rsidR="00886DE8" w:rsidRPr="000728EA" w:rsidTr="00312508">
        <w:tblPrEx>
          <w:tblCellMar>
            <w:top w:w="0" w:type="dxa"/>
            <w:bottom w:w="0" w:type="dxa"/>
          </w:tblCellMar>
        </w:tblPrEx>
        <w:trPr>
          <w:trHeight w:val="228"/>
        </w:trPr>
        <w:tc>
          <w:tcPr>
            <w:tcW w:w="508" w:type="dxa"/>
            <w:tcBorders>
              <w:top w:val="single" w:sz="4" w:space="0" w:color="auto"/>
              <w:left w:val="single" w:sz="6" w:space="0" w:color="auto"/>
              <w:bottom w:val="single" w:sz="6" w:space="0" w:color="auto"/>
              <w:right w:val="single" w:sz="4" w:space="0" w:color="auto"/>
            </w:tcBorders>
          </w:tcPr>
          <w:p w:rsidR="00886DE8" w:rsidRPr="00397665" w:rsidRDefault="00886DE8" w:rsidP="006D3650">
            <w:pPr>
              <w:jc w:val="center"/>
              <w:rPr>
                <w:b/>
              </w:rPr>
            </w:pPr>
            <w:r>
              <w:rPr>
                <w:b/>
              </w:rPr>
              <w:t>5</w:t>
            </w:r>
            <w:r w:rsidRPr="00397665">
              <w:rPr>
                <w:b/>
              </w:rPr>
              <w:t>.</w:t>
            </w:r>
          </w:p>
        </w:tc>
        <w:tc>
          <w:tcPr>
            <w:tcW w:w="4560" w:type="dxa"/>
            <w:tcBorders>
              <w:top w:val="single" w:sz="4" w:space="0" w:color="auto"/>
              <w:left w:val="single" w:sz="4" w:space="0" w:color="auto"/>
              <w:bottom w:val="single" w:sz="6" w:space="0" w:color="auto"/>
            </w:tcBorders>
          </w:tcPr>
          <w:p w:rsidR="00886DE8" w:rsidRPr="00397665" w:rsidRDefault="00971210" w:rsidP="00971210">
            <w:r w:rsidRPr="00971210">
              <w:t>Polinkis pūkuotis ir pumpuruotis (po 2 000 sūkių), laipsnis</w:t>
            </w:r>
          </w:p>
        </w:tc>
        <w:tc>
          <w:tcPr>
            <w:tcW w:w="2040" w:type="dxa"/>
            <w:tcBorders>
              <w:top w:val="single" w:sz="4" w:space="0" w:color="auto"/>
              <w:left w:val="single" w:sz="6" w:space="0" w:color="auto"/>
              <w:bottom w:val="single" w:sz="6" w:space="0" w:color="auto"/>
              <w:right w:val="single" w:sz="6" w:space="0" w:color="auto"/>
            </w:tcBorders>
          </w:tcPr>
          <w:p w:rsidR="00886DE8" w:rsidRPr="00890265" w:rsidRDefault="00886DE8" w:rsidP="006D3650">
            <w:pPr>
              <w:jc w:val="center"/>
            </w:pPr>
            <w:r w:rsidRPr="00890265">
              <w:sym w:font="Symbol" w:char="F0B3"/>
            </w:r>
            <w:r w:rsidRPr="00890265">
              <w:t>3</w:t>
            </w:r>
          </w:p>
          <w:p w:rsidR="00886DE8" w:rsidRPr="00397665" w:rsidRDefault="00886DE8" w:rsidP="006D3650">
            <w:pPr>
              <w:jc w:val="center"/>
            </w:pPr>
          </w:p>
        </w:tc>
        <w:tc>
          <w:tcPr>
            <w:tcW w:w="2520" w:type="dxa"/>
            <w:tcBorders>
              <w:top w:val="single" w:sz="4" w:space="0" w:color="auto"/>
              <w:left w:val="nil"/>
              <w:bottom w:val="single" w:sz="6" w:space="0" w:color="auto"/>
              <w:right w:val="single" w:sz="6" w:space="0" w:color="auto"/>
            </w:tcBorders>
          </w:tcPr>
          <w:p w:rsidR="00886DE8" w:rsidRPr="00397665" w:rsidRDefault="00886DE8" w:rsidP="006D3650">
            <w:r w:rsidRPr="009127A9">
              <w:t>LST EN ISO 12945-2 arba lygiavertis</w:t>
            </w:r>
          </w:p>
        </w:tc>
      </w:tr>
      <w:tr w:rsidR="00886DE8" w:rsidRPr="000728EA" w:rsidTr="006D3650">
        <w:tblPrEx>
          <w:tblCellMar>
            <w:top w:w="0" w:type="dxa"/>
            <w:bottom w:w="0" w:type="dxa"/>
          </w:tblCellMar>
        </w:tblPrEx>
        <w:trPr>
          <w:trHeight w:val="228"/>
        </w:trPr>
        <w:tc>
          <w:tcPr>
            <w:tcW w:w="508" w:type="dxa"/>
            <w:tcBorders>
              <w:top w:val="single" w:sz="6" w:space="0" w:color="auto"/>
              <w:left w:val="single" w:sz="6" w:space="0" w:color="auto"/>
              <w:bottom w:val="single" w:sz="6" w:space="0" w:color="auto"/>
              <w:right w:val="single" w:sz="4" w:space="0" w:color="auto"/>
            </w:tcBorders>
          </w:tcPr>
          <w:p w:rsidR="00886DE8" w:rsidRPr="00397665" w:rsidRDefault="00886DE8" w:rsidP="006D3650">
            <w:pPr>
              <w:jc w:val="center"/>
              <w:rPr>
                <w:b/>
              </w:rPr>
            </w:pPr>
            <w:r>
              <w:rPr>
                <w:b/>
              </w:rPr>
              <w:t>6</w:t>
            </w:r>
            <w:r w:rsidRPr="00397665">
              <w:rPr>
                <w:b/>
              </w:rPr>
              <w:t>.</w:t>
            </w:r>
          </w:p>
        </w:tc>
        <w:tc>
          <w:tcPr>
            <w:tcW w:w="4560" w:type="dxa"/>
            <w:tcBorders>
              <w:top w:val="single" w:sz="6" w:space="0" w:color="auto"/>
              <w:left w:val="single" w:sz="4" w:space="0" w:color="auto"/>
              <w:bottom w:val="single" w:sz="6" w:space="0" w:color="auto"/>
            </w:tcBorders>
          </w:tcPr>
          <w:p w:rsidR="00886DE8" w:rsidRPr="00397665" w:rsidRDefault="00886DE8" w:rsidP="006D3650">
            <w:r w:rsidRPr="00397665">
              <w:t>Atsparumas dilinimui, sūkiai</w:t>
            </w:r>
          </w:p>
        </w:tc>
        <w:tc>
          <w:tcPr>
            <w:tcW w:w="2040" w:type="dxa"/>
            <w:tcBorders>
              <w:top w:val="single" w:sz="6" w:space="0" w:color="auto"/>
              <w:left w:val="single" w:sz="6" w:space="0" w:color="auto"/>
              <w:bottom w:val="single" w:sz="6" w:space="0" w:color="auto"/>
              <w:right w:val="single" w:sz="6" w:space="0" w:color="auto"/>
            </w:tcBorders>
          </w:tcPr>
          <w:p w:rsidR="00886DE8" w:rsidRPr="00397665" w:rsidRDefault="00886DE8" w:rsidP="006D3650">
            <w:pPr>
              <w:jc w:val="center"/>
            </w:pPr>
            <w:r w:rsidRPr="00397665">
              <w:sym w:font="Symbol" w:char="F0B3"/>
            </w:r>
            <w:r>
              <w:t xml:space="preserve"> 20</w:t>
            </w:r>
            <w:r w:rsidRPr="00397665">
              <w:t xml:space="preserve"> 000</w:t>
            </w:r>
          </w:p>
        </w:tc>
        <w:tc>
          <w:tcPr>
            <w:tcW w:w="2520" w:type="dxa"/>
            <w:tcBorders>
              <w:top w:val="single" w:sz="6" w:space="0" w:color="auto"/>
              <w:left w:val="nil"/>
              <w:bottom w:val="single" w:sz="6" w:space="0" w:color="auto"/>
              <w:right w:val="single" w:sz="6" w:space="0" w:color="auto"/>
            </w:tcBorders>
          </w:tcPr>
          <w:p w:rsidR="00886DE8" w:rsidRPr="00397665" w:rsidRDefault="00971210" w:rsidP="00971210">
            <w:r w:rsidRPr="00971210">
              <w:t xml:space="preserve">LST EN 12947-2 arba lygiavertis </w:t>
            </w:r>
          </w:p>
        </w:tc>
      </w:tr>
      <w:tr w:rsidR="00886DE8" w:rsidRPr="000728EA" w:rsidTr="006D3650">
        <w:tblPrEx>
          <w:tblCellMar>
            <w:top w:w="0" w:type="dxa"/>
            <w:bottom w:w="0" w:type="dxa"/>
          </w:tblCellMar>
        </w:tblPrEx>
        <w:trPr>
          <w:trHeight w:val="228"/>
        </w:trPr>
        <w:tc>
          <w:tcPr>
            <w:tcW w:w="508" w:type="dxa"/>
            <w:tcBorders>
              <w:top w:val="single" w:sz="6" w:space="0" w:color="auto"/>
              <w:left w:val="single" w:sz="6" w:space="0" w:color="auto"/>
              <w:bottom w:val="single" w:sz="6" w:space="0" w:color="auto"/>
              <w:right w:val="single" w:sz="4" w:space="0" w:color="auto"/>
            </w:tcBorders>
          </w:tcPr>
          <w:p w:rsidR="00886DE8" w:rsidRDefault="00886DE8" w:rsidP="006D3650">
            <w:pPr>
              <w:jc w:val="center"/>
              <w:rPr>
                <w:b/>
              </w:rPr>
            </w:pPr>
            <w:r>
              <w:rPr>
                <w:b/>
              </w:rPr>
              <w:t>7.</w:t>
            </w:r>
          </w:p>
        </w:tc>
        <w:tc>
          <w:tcPr>
            <w:tcW w:w="4560" w:type="dxa"/>
            <w:tcBorders>
              <w:top w:val="single" w:sz="6" w:space="0" w:color="auto"/>
              <w:left w:val="single" w:sz="4" w:space="0" w:color="auto"/>
              <w:bottom w:val="single" w:sz="6" w:space="0" w:color="auto"/>
            </w:tcBorders>
          </w:tcPr>
          <w:p w:rsidR="00886DE8" w:rsidRPr="00397665" w:rsidRDefault="00886DE8" w:rsidP="006D3650">
            <w:r w:rsidRPr="009127A9">
              <w:t>Spalvų skirtumas, Δ E</w:t>
            </w:r>
            <w:r w:rsidRPr="009127A9">
              <w:rPr>
                <w:vertAlign w:val="subscript"/>
              </w:rPr>
              <w:t>CMC</w:t>
            </w:r>
          </w:p>
        </w:tc>
        <w:tc>
          <w:tcPr>
            <w:tcW w:w="2040" w:type="dxa"/>
            <w:tcBorders>
              <w:top w:val="single" w:sz="6" w:space="0" w:color="auto"/>
              <w:left w:val="single" w:sz="6" w:space="0" w:color="auto"/>
              <w:bottom w:val="single" w:sz="6" w:space="0" w:color="auto"/>
              <w:right w:val="single" w:sz="6" w:space="0" w:color="auto"/>
            </w:tcBorders>
            <w:vAlign w:val="center"/>
          </w:tcPr>
          <w:p w:rsidR="00886DE8" w:rsidRPr="00397665" w:rsidRDefault="00886DE8" w:rsidP="006D3650">
            <w:pPr>
              <w:jc w:val="center"/>
            </w:pPr>
            <w:r w:rsidRPr="009127A9">
              <w:sym w:font="Symbol" w:char="F0A3"/>
            </w:r>
            <w:r w:rsidRPr="009127A9">
              <w:t xml:space="preserve"> 1</w:t>
            </w:r>
          </w:p>
        </w:tc>
        <w:tc>
          <w:tcPr>
            <w:tcW w:w="2520" w:type="dxa"/>
            <w:tcBorders>
              <w:top w:val="single" w:sz="6" w:space="0" w:color="auto"/>
              <w:left w:val="nil"/>
              <w:bottom w:val="single" w:sz="6" w:space="0" w:color="auto"/>
              <w:right w:val="single" w:sz="6" w:space="0" w:color="auto"/>
            </w:tcBorders>
          </w:tcPr>
          <w:p w:rsidR="00886DE8" w:rsidRPr="00397665" w:rsidRDefault="00886DE8" w:rsidP="006D3650">
            <w:r w:rsidRPr="009127A9">
              <w:t>LST EN ISO 105-J03 arba lygiavertis</w:t>
            </w:r>
          </w:p>
        </w:tc>
      </w:tr>
    </w:tbl>
    <w:p w:rsidR="00124A68" w:rsidRDefault="00124A68" w:rsidP="00DA2CF7">
      <w:pPr>
        <w:jc w:val="both"/>
      </w:pPr>
    </w:p>
    <w:p w:rsidR="00DA2CF7" w:rsidRPr="00DA2CF7" w:rsidRDefault="00B046BA" w:rsidP="00DA2CF7">
      <w:pPr>
        <w:jc w:val="both"/>
      </w:pPr>
      <w:r w:rsidRPr="00DA2CF7">
        <w:t xml:space="preserve">Pastabos: </w:t>
      </w:r>
      <w:r w:rsidR="00DA2CF7" w:rsidRPr="00DA2CF7">
        <w:t xml:space="preserve"> </w:t>
      </w:r>
    </w:p>
    <w:p w:rsidR="00B31E81" w:rsidRDefault="00A44C98" w:rsidP="00DA2CF7">
      <w:pPr>
        <w:jc w:val="both"/>
      </w:pPr>
      <w:r w:rsidRPr="00A44C98">
        <w:t>Medžiagos pluoštinėje sudėtyje</w:t>
      </w:r>
      <w:r>
        <w:t xml:space="preserve"> naudojamas polipropileno pluoštas</w:t>
      </w:r>
      <w:r w:rsidR="00B31E81">
        <w:t xml:space="preserve"> </w:t>
      </w:r>
      <w:r w:rsidRPr="00A44C98">
        <w:t xml:space="preserve">turi būti </w:t>
      </w:r>
      <w:r>
        <w:t>Polycolon tipo/konstrukcijos arba</w:t>
      </w:r>
      <w:r w:rsidRPr="00A44C98">
        <w:t xml:space="preserve"> lygiavertis</w:t>
      </w:r>
      <w:r>
        <w:t xml:space="preserve">, galintis užtikrinti neblogesnes kokybę ir </w:t>
      </w:r>
      <w:r w:rsidR="00B31E81">
        <w:t xml:space="preserve"> dėvėjimo,</w:t>
      </w:r>
      <w:r w:rsidR="00B31E81" w:rsidRPr="00B31E81">
        <w:t xml:space="preserve"> higienines</w:t>
      </w:r>
      <w:r w:rsidR="00B31E81">
        <w:t xml:space="preserve">, šiluminio komforto, kūno temperatūros reguliacines savybes. </w:t>
      </w:r>
    </w:p>
    <w:p w:rsidR="00B046BA" w:rsidRDefault="00A44C98" w:rsidP="00DA2CF7">
      <w:pPr>
        <w:jc w:val="both"/>
      </w:pPr>
      <w:r w:rsidRPr="00A44C98">
        <w:t xml:space="preserve">Būtina pateikti dokumentą - patvirtinimą, jog </w:t>
      </w:r>
      <w:r w:rsidR="00B31E81">
        <w:rPr>
          <w:bCs/>
        </w:rPr>
        <w:t>m</w:t>
      </w:r>
      <w:r w:rsidR="00B31E81" w:rsidRPr="00B31E81">
        <w:rPr>
          <w:bCs/>
        </w:rPr>
        <w:t>egztinių</w:t>
      </w:r>
      <w:r w:rsidR="00B31E81" w:rsidRPr="00B31E81">
        <w:t xml:space="preserve"> </w:t>
      </w:r>
      <w:r w:rsidRPr="00A44C98">
        <w:t>medžiagoje panaudoti tokio tipo verpalai (pateikti oficialų dokumentą verpalų gamintojo, verpalų techninių charakteristikų, nurodyti bandymų metodo žymenį)</w:t>
      </w:r>
    </w:p>
    <w:p w:rsidR="00B046BA" w:rsidRDefault="00B046BA" w:rsidP="00B046BA">
      <w:pPr>
        <w:jc w:val="both"/>
      </w:pPr>
      <w:r>
        <w:t>- a</w:t>
      </w:r>
      <w:r w:rsidRPr="00BC5133">
        <w:t xml:space="preserve">tliekant </w:t>
      </w:r>
      <w:r w:rsidR="00615F94">
        <w:t>2</w:t>
      </w:r>
      <w:r>
        <w:t xml:space="preserve">. </w:t>
      </w:r>
      <w:r w:rsidR="00615F94">
        <w:t>ir 4.1</w:t>
      </w:r>
      <w:r>
        <w:t xml:space="preserve"> </w:t>
      </w:r>
      <w:r w:rsidRPr="00BC5133">
        <w:t xml:space="preserve"> </w:t>
      </w:r>
      <w:r>
        <w:t>bandymus</w:t>
      </w:r>
      <w:r w:rsidRPr="00BC5133">
        <w:t xml:space="preserve">, skalbimo ir džiovinimo procedūros pagal LST EN ISO 6330 </w:t>
      </w:r>
      <w:r>
        <w:t xml:space="preserve"> (</w:t>
      </w:r>
      <w:r w:rsidR="00615F94">
        <w:t>arba lygiavertį) –  skalbimas 4M</w:t>
      </w:r>
      <w:r w:rsidRPr="00BC5133">
        <w:t>, džiovinimo būdas – A</w:t>
      </w:r>
      <w:r>
        <w:t xml:space="preserve">. </w:t>
      </w:r>
    </w:p>
    <w:p w:rsidR="00B046BA" w:rsidRDefault="00B046BA" w:rsidP="00B046BA">
      <w:pPr>
        <w:jc w:val="both"/>
      </w:pPr>
      <w:r>
        <w:t xml:space="preserve">- </w:t>
      </w:r>
      <w:r w:rsidR="00B31E81">
        <w:t>rodikliui 4.1</w:t>
      </w:r>
      <w:r w:rsidRPr="00B046BA">
        <w:t>. spalvos pasikeitimą vertinti po 5 skalbimo ciklų</w:t>
      </w:r>
      <w:r>
        <w:t>.</w:t>
      </w:r>
    </w:p>
    <w:p w:rsidR="00124A68" w:rsidRDefault="00615F94" w:rsidP="003A6254">
      <w:pPr>
        <w:jc w:val="both"/>
      </w:pPr>
      <w:r>
        <w:t>- rodiklis 7</w:t>
      </w:r>
      <w:r w:rsidR="00B046BA">
        <w:t>.</w:t>
      </w:r>
      <w:r w:rsidR="00B046BA" w:rsidRPr="00575272">
        <w:t xml:space="preserve"> ,,spalvų skirtumas”</w:t>
      </w:r>
      <w:r w:rsidR="00B046BA" w:rsidRPr="00B046BA">
        <w:t xml:space="preserve"> Δ E</w:t>
      </w:r>
      <w:r w:rsidR="00B046BA" w:rsidRPr="00B046BA">
        <w:rPr>
          <w:vertAlign w:val="subscript"/>
        </w:rPr>
        <w:t>CMC</w:t>
      </w:r>
      <w:r w:rsidR="00B046BA" w:rsidRPr="00575272">
        <w:t xml:space="preserve"> reikalaujamas sutarties vykdymo metu ir nustato leidžiamą spalvos nukrypimą nuo suderinto</w:t>
      </w:r>
      <w:r w:rsidR="00B046BA" w:rsidRPr="00B046BA">
        <w:t xml:space="preserve"> darbinio</w:t>
      </w:r>
      <w:r w:rsidR="00B046BA" w:rsidRPr="00575272">
        <w:t xml:space="preserve"> pavyzdžio</w:t>
      </w:r>
      <w:r w:rsidR="00B046BA">
        <w:t xml:space="preserve"> spalvos.</w:t>
      </w:r>
      <w:r w:rsidR="00B046BA" w:rsidRPr="00575272">
        <w:t xml:space="preserve"> </w:t>
      </w:r>
      <w:r w:rsidR="00B046BA">
        <w:t xml:space="preserve"> </w:t>
      </w:r>
    </w:p>
    <w:p w:rsidR="00124A68" w:rsidRDefault="00124A68" w:rsidP="003A6254">
      <w:pPr>
        <w:jc w:val="both"/>
      </w:pPr>
    </w:p>
    <w:p w:rsidR="009C00C9" w:rsidRPr="009C00C9" w:rsidRDefault="003A6254" w:rsidP="003B454A">
      <w:pPr>
        <w:numPr>
          <w:ilvl w:val="0"/>
          <w:numId w:val="1"/>
        </w:numPr>
        <w:ind w:left="0" w:firstLine="357"/>
        <w:jc w:val="both"/>
      </w:pPr>
      <w:r w:rsidRPr="003A6254">
        <w:rPr>
          <w:bCs/>
        </w:rPr>
        <w:t>Antpečiai</w:t>
      </w:r>
      <w:r w:rsidRPr="003A6254">
        <w:t xml:space="preserve"> </w:t>
      </w:r>
      <w:r w:rsidRPr="003A6254">
        <w:rPr>
          <w:bCs/>
        </w:rPr>
        <w:t>nupeltakiuojami aplinkui 0,1 – 0,2 cm pločio peltakiu</w:t>
      </w:r>
      <w:r w:rsidR="005A413B" w:rsidRPr="005A413B">
        <w:t>.</w:t>
      </w:r>
      <w:r w:rsidR="009C00C9" w:rsidRPr="009C00C9">
        <w:t xml:space="preserve"> </w:t>
      </w:r>
      <w:r>
        <w:rPr>
          <w:bCs/>
        </w:rPr>
        <w:t>Rankovių</w:t>
      </w:r>
      <w:r w:rsidRPr="003A6254">
        <w:rPr>
          <w:bCs/>
        </w:rPr>
        <w:t xml:space="preserve"> ants</w:t>
      </w:r>
      <w:r w:rsidR="00C62D73">
        <w:rPr>
          <w:bCs/>
        </w:rPr>
        <w:t>iuvas,</w:t>
      </w:r>
      <w:r>
        <w:rPr>
          <w:bCs/>
        </w:rPr>
        <w:t xml:space="preserve"> </w:t>
      </w:r>
      <w:r w:rsidR="00124A68" w:rsidRPr="00124A68">
        <w:rPr>
          <w:bCs/>
        </w:rPr>
        <w:t>antsiuvas su Lietuvos Respublikos vėliavos atvaizdu</w:t>
      </w:r>
      <w:r w:rsidR="00124A68">
        <w:rPr>
          <w:bCs/>
        </w:rPr>
        <w:t>,</w:t>
      </w:r>
      <w:r w:rsidR="00124A68" w:rsidRPr="00124A68">
        <w:rPr>
          <w:bCs/>
        </w:rPr>
        <w:t xml:space="preserve"> </w:t>
      </w:r>
      <w:r w:rsidRPr="003A6254">
        <w:rPr>
          <w:bCs/>
        </w:rPr>
        <w:t>kišenė</w:t>
      </w:r>
      <w:r>
        <w:rPr>
          <w:bCs/>
        </w:rPr>
        <w:t>s</w:t>
      </w:r>
      <w:r w:rsidR="00B04B04">
        <w:rPr>
          <w:bCs/>
        </w:rPr>
        <w:t>,</w:t>
      </w:r>
      <w:r w:rsidRPr="003A6254">
        <w:t xml:space="preserve"> </w:t>
      </w:r>
      <w:r w:rsidR="00C62D73">
        <w:rPr>
          <w:bCs/>
        </w:rPr>
        <w:t>antpečių</w:t>
      </w:r>
      <w:r w:rsidR="00C62D73" w:rsidRPr="00C62D73">
        <w:t xml:space="preserve"> </w:t>
      </w:r>
      <w:r w:rsidR="00B04B04">
        <w:rPr>
          <w:bCs/>
        </w:rPr>
        <w:t xml:space="preserve">kibaus užsegimo detalės aplink </w:t>
      </w:r>
      <w:r w:rsidRPr="003A6254">
        <w:rPr>
          <w:bCs/>
        </w:rPr>
        <w:t>prisiūtos</w:t>
      </w:r>
      <w:r>
        <w:rPr>
          <w:bCs/>
        </w:rPr>
        <w:t xml:space="preserve"> </w:t>
      </w:r>
      <w:r w:rsidRPr="003A6254">
        <w:rPr>
          <w:bCs/>
        </w:rPr>
        <w:t>0,1 – 0,2 cm pločio peltakiu</w:t>
      </w:r>
      <w:r>
        <w:rPr>
          <w:bCs/>
        </w:rPr>
        <w:t xml:space="preserve"> nuo krašto</w:t>
      </w:r>
      <w:r w:rsidR="00B04B04">
        <w:rPr>
          <w:bCs/>
        </w:rPr>
        <w:t>.</w:t>
      </w:r>
    </w:p>
    <w:p w:rsidR="00CB225A" w:rsidRDefault="00C62D73" w:rsidP="005A413B">
      <w:pPr>
        <w:numPr>
          <w:ilvl w:val="0"/>
          <w:numId w:val="1"/>
        </w:numPr>
        <w:ind w:left="0" w:firstLine="357"/>
        <w:jc w:val="both"/>
      </w:pPr>
      <w:r>
        <w:rPr>
          <w:bCs/>
        </w:rPr>
        <w:t>K</w:t>
      </w:r>
      <w:r w:rsidRPr="00C62D73">
        <w:rPr>
          <w:bCs/>
        </w:rPr>
        <w:t>rūtinės uždėtinė kišenė</w:t>
      </w:r>
      <w:r>
        <w:rPr>
          <w:bCs/>
        </w:rPr>
        <w:t>s</w:t>
      </w:r>
      <w:r w:rsidRPr="00C62D73">
        <w:rPr>
          <w:bCs/>
        </w:rPr>
        <w:t xml:space="preserve"> viršutinis kraštas</w:t>
      </w:r>
      <w:r>
        <w:rPr>
          <w:bCs/>
        </w:rPr>
        <w:t xml:space="preserve"> nupeltakiuojamas 3,0</w:t>
      </w:r>
      <w:r w:rsidRPr="00C62D73">
        <w:rPr>
          <w:bCs/>
        </w:rPr>
        <w:t xml:space="preserve"> – </w:t>
      </w:r>
      <w:r>
        <w:rPr>
          <w:bCs/>
        </w:rPr>
        <w:t>3</w:t>
      </w:r>
      <w:r w:rsidRPr="00C62D73">
        <w:rPr>
          <w:bCs/>
        </w:rPr>
        <w:t>,2 cm pločio peltakiu nuo</w:t>
      </w:r>
      <w:r>
        <w:rPr>
          <w:bCs/>
        </w:rPr>
        <w:t xml:space="preserve"> viršaus</w:t>
      </w:r>
      <w:r w:rsidR="00CB225A">
        <w:rPr>
          <w:bCs/>
        </w:rPr>
        <w:t>. K</w:t>
      </w:r>
      <w:r w:rsidR="00CB225A" w:rsidRPr="00CB225A">
        <w:rPr>
          <w:bCs/>
        </w:rPr>
        <w:t xml:space="preserve">airės rankovės kišenės viršutinis kraštas nupeltakiuojamas </w:t>
      </w:r>
      <w:r w:rsidR="00B46A49">
        <w:rPr>
          <w:bCs/>
        </w:rPr>
        <w:t>0,9</w:t>
      </w:r>
      <w:r w:rsidR="00CB225A" w:rsidRPr="00CB225A">
        <w:rPr>
          <w:bCs/>
        </w:rPr>
        <w:t xml:space="preserve"> – </w:t>
      </w:r>
      <w:r w:rsidR="00CB225A">
        <w:rPr>
          <w:bCs/>
        </w:rPr>
        <w:t>1</w:t>
      </w:r>
      <w:r w:rsidR="00B46A49">
        <w:rPr>
          <w:bCs/>
        </w:rPr>
        <w:t>,1</w:t>
      </w:r>
      <w:r w:rsidR="00CB225A" w:rsidRPr="00CB225A">
        <w:rPr>
          <w:bCs/>
        </w:rPr>
        <w:t xml:space="preserve"> cm pločio peltakiu nuo viršaus</w:t>
      </w:r>
      <w:r w:rsidR="00CB225A">
        <w:rPr>
          <w:bCs/>
        </w:rPr>
        <w:t>.</w:t>
      </w:r>
      <w:r>
        <w:rPr>
          <w:bCs/>
        </w:rPr>
        <w:t xml:space="preserve"> </w:t>
      </w:r>
      <w:r w:rsidR="00B46A49" w:rsidRPr="00B46A49">
        <w:rPr>
          <w:bCs/>
        </w:rPr>
        <w:t>Kairės rankovės kišenė</w:t>
      </w:r>
      <w:r w:rsidRPr="00C62D73">
        <w:t xml:space="preserve"> </w:t>
      </w:r>
      <w:r w:rsidR="00B46A49" w:rsidRPr="00B46A49">
        <w:t xml:space="preserve">(kartu su antsiuvu) vertikaliais </w:t>
      </w:r>
      <w:r w:rsidR="00B46A49" w:rsidRPr="00B46A49">
        <w:rPr>
          <w:bCs/>
        </w:rPr>
        <w:t xml:space="preserve">peltakiais </w:t>
      </w:r>
      <w:r w:rsidR="00B46A49" w:rsidRPr="00B46A49">
        <w:t>perskirta į tris vienodas dalis</w:t>
      </w:r>
      <w:r w:rsidR="00B46A49">
        <w:t>.</w:t>
      </w:r>
    </w:p>
    <w:p w:rsidR="00CB225A" w:rsidRDefault="00CB225A" w:rsidP="005A413B">
      <w:pPr>
        <w:numPr>
          <w:ilvl w:val="0"/>
          <w:numId w:val="1"/>
        </w:numPr>
        <w:ind w:left="0" w:firstLine="357"/>
        <w:jc w:val="both"/>
      </w:pPr>
      <w:r>
        <w:rPr>
          <w:bCs/>
        </w:rPr>
        <w:t>A</w:t>
      </w:r>
      <w:r w:rsidRPr="00CB225A">
        <w:rPr>
          <w:bCs/>
        </w:rPr>
        <w:t>ntpečių</w:t>
      </w:r>
      <w:r w:rsidRPr="00CB225A">
        <w:t xml:space="preserve"> </w:t>
      </w:r>
      <w:r w:rsidRPr="00CB225A">
        <w:rPr>
          <w:bCs/>
        </w:rPr>
        <w:t>kibaus užsegimo detalės</w:t>
      </w:r>
      <w:r>
        <w:rPr>
          <w:bCs/>
        </w:rPr>
        <w:t xml:space="preserve"> kabliukų (šiurkščioji) dalis prisiūta prie peties antsiuvo; </w:t>
      </w:r>
      <w:r w:rsidRPr="00CB225A">
        <w:rPr>
          <w:bCs/>
        </w:rPr>
        <w:t xml:space="preserve">kibaus užsegimo detalės </w:t>
      </w:r>
      <w:r>
        <w:rPr>
          <w:bCs/>
        </w:rPr>
        <w:t>kilpučių</w:t>
      </w:r>
      <w:r w:rsidRPr="00CB225A">
        <w:rPr>
          <w:bCs/>
        </w:rPr>
        <w:t xml:space="preserve"> (</w:t>
      </w:r>
      <w:r>
        <w:rPr>
          <w:bCs/>
        </w:rPr>
        <w:t>švelnioji</w:t>
      </w:r>
      <w:r w:rsidRPr="00CB225A">
        <w:rPr>
          <w:bCs/>
        </w:rPr>
        <w:t xml:space="preserve">) dalis </w:t>
      </w:r>
      <w:r>
        <w:rPr>
          <w:bCs/>
        </w:rPr>
        <w:t xml:space="preserve">- </w:t>
      </w:r>
      <w:r w:rsidRPr="00CB225A">
        <w:rPr>
          <w:bCs/>
        </w:rPr>
        <w:t>prie</w:t>
      </w:r>
      <w:r>
        <w:rPr>
          <w:bCs/>
        </w:rPr>
        <w:t xml:space="preserve"> antpečio užapvalinto galo.</w:t>
      </w:r>
    </w:p>
    <w:p w:rsidR="00324FA0" w:rsidRDefault="00D6203B" w:rsidP="005A413B">
      <w:pPr>
        <w:numPr>
          <w:ilvl w:val="0"/>
          <w:numId w:val="1"/>
        </w:numPr>
        <w:ind w:left="0" w:firstLine="357"/>
        <w:jc w:val="both"/>
      </w:pPr>
      <w:r w:rsidRPr="00D6203B">
        <w:t xml:space="preserve">Visos kišenių vidinės siūlės ir detalių kraštai turi būti  apmėtyti overloku </w:t>
      </w:r>
      <w:r w:rsidR="00DF7026" w:rsidRPr="00D6203B">
        <w:t>arba</w:t>
      </w:r>
      <w:r w:rsidR="00DF7026" w:rsidRPr="00DF7026">
        <w:t xml:space="preserve"> </w:t>
      </w:r>
      <w:r w:rsidR="00DF7026">
        <w:t>lygiaverte</w:t>
      </w:r>
      <w:r w:rsidRPr="00D6203B">
        <w:t xml:space="preserve"> mašina</w:t>
      </w:r>
      <w:r w:rsidR="005A413B">
        <w:t>,</w:t>
      </w:r>
      <w:r w:rsidR="005A413B" w:rsidRPr="005A413B">
        <w:t xml:space="preserve"> </w:t>
      </w:r>
      <w:r w:rsidR="005A413B">
        <w:t>galinčia</w:t>
      </w:r>
      <w:r w:rsidR="005A413B" w:rsidRPr="005A413B">
        <w:t xml:space="preserve"> užtikrinti ne blogesnės kokybės ir savybių siūles</w:t>
      </w:r>
      <w:r>
        <w:t>, kad neirtų/nebrigztų</w:t>
      </w:r>
      <w:r w:rsidR="00996E4C">
        <w:t xml:space="preserve"> </w:t>
      </w:r>
      <w:r w:rsidRPr="00D6203B">
        <w:t>visą gaminio naudojimo laiką</w:t>
      </w:r>
      <w:r>
        <w:t>.</w:t>
      </w:r>
    </w:p>
    <w:p w:rsidR="00035A32" w:rsidRPr="00D6203B" w:rsidRDefault="00D6203B" w:rsidP="00BE00FB">
      <w:pPr>
        <w:numPr>
          <w:ilvl w:val="0"/>
          <w:numId w:val="1"/>
        </w:numPr>
        <w:ind w:left="0" w:firstLine="357"/>
        <w:jc w:val="both"/>
      </w:pPr>
      <w:r>
        <w:t>Esant būtinybei (technologinio apdirbimo metu) uždėtinės detalės turi būti pastandintos, m</w:t>
      </w:r>
      <w:r w:rsidRPr="00D6203B">
        <w:t>egztinio funkcionalumui pagerinti</w:t>
      </w:r>
      <w:r w:rsidR="00996E4C" w:rsidRPr="00D6203B">
        <w:t xml:space="preserve"> </w:t>
      </w:r>
      <w:r>
        <w:t>ir</w:t>
      </w:r>
      <w:r w:rsidRPr="00D6203B">
        <w:t xml:space="preserve"> stabilumui užtikrinti visą gaminio naudojimo laiką</w:t>
      </w:r>
      <w:r>
        <w:t xml:space="preserve">. </w:t>
      </w:r>
    </w:p>
    <w:p w:rsidR="00D6203B" w:rsidRDefault="00996E4C" w:rsidP="00BE00FB">
      <w:pPr>
        <w:numPr>
          <w:ilvl w:val="0"/>
          <w:numId w:val="1"/>
        </w:numPr>
        <w:ind w:left="0" w:firstLine="357"/>
        <w:jc w:val="both"/>
      </w:pPr>
      <w:r w:rsidRPr="00996E4C">
        <w:rPr>
          <w:bCs/>
        </w:rPr>
        <w:t>Visų gamyboje naudojamų medžiagų gamybos ir apdailos būdai turi atitikti bendrus technologinius ir kokybės reikalavimus, taikomus šios kategorijos/rūšies gaminiams</w:t>
      </w:r>
      <w:r>
        <w:rPr>
          <w:bCs/>
        </w:rPr>
        <w:t>.</w:t>
      </w:r>
      <w:r w:rsidRPr="00996E4C">
        <w:t xml:space="preserve"> </w:t>
      </w:r>
    </w:p>
    <w:p w:rsidR="00D6203B" w:rsidRDefault="00D6203B" w:rsidP="00BE00FB">
      <w:pPr>
        <w:numPr>
          <w:ilvl w:val="0"/>
          <w:numId w:val="1"/>
        </w:numPr>
        <w:ind w:left="0" w:firstLine="357"/>
        <w:jc w:val="both"/>
      </w:pPr>
      <w:r>
        <w:t xml:space="preserve">Rankovės kišenės užtrauktukas – spiralinis, dantukų takelio plotis </w:t>
      </w:r>
      <w:r>
        <w:rPr>
          <w:bCs/>
        </w:rPr>
        <w:t>0,3</w:t>
      </w:r>
      <w:r w:rsidRPr="00D6203B">
        <w:rPr>
          <w:bCs/>
        </w:rPr>
        <w:t xml:space="preserve"> – </w:t>
      </w:r>
      <w:r>
        <w:rPr>
          <w:bCs/>
        </w:rPr>
        <w:t>0,4</w:t>
      </w:r>
      <w:r w:rsidRPr="00D6203B">
        <w:rPr>
          <w:bCs/>
        </w:rPr>
        <w:t xml:space="preserve"> cm</w:t>
      </w:r>
      <w:r w:rsidR="00005BDA">
        <w:rPr>
          <w:bCs/>
        </w:rPr>
        <w:t xml:space="preserve">, spalva - </w:t>
      </w:r>
      <w:r w:rsidR="00005BDA" w:rsidRPr="00005BDA">
        <w:rPr>
          <w:bCs/>
        </w:rPr>
        <w:t>pagrindinės medžiagos</w:t>
      </w:r>
      <w:r w:rsidR="00005BDA">
        <w:rPr>
          <w:bCs/>
        </w:rPr>
        <w:t>.</w:t>
      </w:r>
    </w:p>
    <w:p w:rsidR="00996E4C" w:rsidRPr="00324FA0" w:rsidRDefault="00996E4C" w:rsidP="00BE00FB">
      <w:pPr>
        <w:numPr>
          <w:ilvl w:val="0"/>
          <w:numId w:val="1"/>
        </w:numPr>
        <w:ind w:left="0" w:firstLine="357"/>
        <w:jc w:val="both"/>
      </w:pPr>
      <w:r w:rsidRPr="00996E4C">
        <w:rPr>
          <w:bCs/>
        </w:rPr>
        <w:t>Siuvimo siūlų bei kitų priedų spalva derinama prie pagrindinės medžiagos spalvos</w:t>
      </w:r>
      <w:r>
        <w:rPr>
          <w:bCs/>
        </w:rPr>
        <w:t>.</w:t>
      </w:r>
    </w:p>
    <w:p w:rsidR="00F81F2D" w:rsidRDefault="003A50F5" w:rsidP="003B454A">
      <w:pPr>
        <w:numPr>
          <w:ilvl w:val="0"/>
          <w:numId w:val="1"/>
        </w:numPr>
        <w:ind w:left="0" w:firstLine="357"/>
        <w:jc w:val="both"/>
      </w:pPr>
      <w:r w:rsidRPr="003A50F5">
        <w:lastRenderedPageBreak/>
        <w:t>Gaminių technologinis apdirbimas ir siūlių kokybė turi atitikti bendrus šios kategorijos/rūšies darbužių/siuvinių kokybės reikalavimus, keliamus gaminių technologiniam apdirbimui, siūlėms ir medžiagoms. Siūlėse negali būti nutrūkusių siūlų, nesusiūtų tarpų, sudūrimų,</w:t>
      </w:r>
      <w:r w:rsidR="00B341A4">
        <w:t xml:space="preserve"> įtvirčių siūlės viduryje,</w:t>
      </w:r>
      <w:r w:rsidRPr="003A50F5">
        <w:t xml:space="preserve"> dygsnių praleidimų, paraukimų, ištempimų, nuokarpų, skersinių ar išilginių klosčių. Siūlės turi būti tiesios ir netrūkinėti timptelėjus; nebūti iškilios į vidų ar išorę. Gaminio kraštai</w:t>
      </w:r>
      <w:r w:rsidR="00005BDA">
        <w:t xml:space="preserve"> ir siūlės</w:t>
      </w:r>
      <w:r w:rsidRPr="003A50F5">
        <w:t xml:space="preserve"> neturi skersuoti. Sujungiamos medžiagos turi būti nepažeistos, be prakirtimų. Gaminiai turi būti be teks</w:t>
      </w:r>
      <w:r>
        <w:t>tilinių defektų; gerai išvalyti:</w:t>
      </w:r>
      <w:r w:rsidRPr="003A50F5">
        <w:t xml:space="preserve"> be dėmių ar paliktų</w:t>
      </w:r>
      <w:r>
        <w:t xml:space="preserve"> pagalbinių žymių, be siūlgalių;</w:t>
      </w:r>
      <w:r w:rsidRPr="003A50F5">
        <w:t xml:space="preserve"> turi būti tinkamai išlaidyti (nesuglamžyti)</w:t>
      </w:r>
      <w:r>
        <w:t xml:space="preserve">. </w:t>
      </w:r>
    </w:p>
    <w:p w:rsidR="00A44C98" w:rsidRDefault="00005BDA" w:rsidP="003B454A">
      <w:pPr>
        <w:numPr>
          <w:ilvl w:val="0"/>
          <w:numId w:val="1"/>
        </w:numPr>
        <w:ind w:left="0" w:firstLine="357"/>
        <w:jc w:val="both"/>
      </w:pPr>
      <w:r w:rsidRPr="00005BDA">
        <w:rPr>
          <w:bCs/>
        </w:rPr>
        <w:t>Megztiniai</w:t>
      </w:r>
      <w:r w:rsidRPr="00005BDA">
        <w:t xml:space="preserve"> turi būti atsparūs kandims ir vabalams (apdorotos EULAN®, MITIN® tipo arba lygiaverčio veikimo preparatais), turi būti minkšti su tai užtikrinančia atitinkama</w:t>
      </w:r>
      <w:r w:rsidRPr="00005BDA">
        <w:rPr>
          <w:bCs/>
        </w:rPr>
        <w:t xml:space="preserve"> minkštinančia </w:t>
      </w:r>
      <w:r w:rsidRPr="00005BDA">
        <w:t>apdaila (</w:t>
      </w:r>
      <w:r w:rsidRPr="00005BDA">
        <w:rPr>
          <w:bCs/>
        </w:rPr>
        <w:t>silikonine arba lygiavertės kokybės ir savybių apdaila</w:t>
      </w:r>
      <w:r>
        <w:rPr>
          <w:bCs/>
        </w:rPr>
        <w:t>).</w:t>
      </w:r>
    </w:p>
    <w:p w:rsidR="00A27656" w:rsidRDefault="003A50F5" w:rsidP="003B454A">
      <w:pPr>
        <w:pStyle w:val="BodyText"/>
        <w:numPr>
          <w:ilvl w:val="0"/>
          <w:numId w:val="1"/>
        </w:numPr>
        <w:ind w:left="0" w:firstLine="340"/>
      </w:pPr>
      <w:r w:rsidRPr="003A50F5">
        <w:t>Apdirbimo ypatumai gali būti derinami su konkurso laimėtoju, pasirašius sutartį</w:t>
      </w:r>
      <w:r w:rsidR="00A27656" w:rsidRPr="00A27656">
        <w:t>.</w:t>
      </w:r>
      <w:r w:rsidR="00A27656">
        <w:t xml:space="preserve"> </w:t>
      </w:r>
    </w:p>
    <w:p w:rsidR="00005BDA" w:rsidRDefault="00005BDA" w:rsidP="004B51BC">
      <w:pPr>
        <w:pStyle w:val="BodyText"/>
      </w:pPr>
    </w:p>
    <w:p w:rsidR="004B51BC" w:rsidRDefault="00A61607" w:rsidP="004B51BC">
      <w:pPr>
        <w:widowControl w:val="0"/>
        <w:numPr>
          <w:ilvl w:val="0"/>
          <w:numId w:val="8"/>
        </w:numPr>
        <w:jc w:val="center"/>
        <w:rPr>
          <w:b/>
        </w:rPr>
      </w:pPr>
      <w:r w:rsidRPr="00A61607">
        <w:rPr>
          <w:b/>
        </w:rPr>
        <w:t xml:space="preserve">GAMINIŲ </w:t>
      </w:r>
      <w:r w:rsidR="004B51BC" w:rsidRPr="005B4A5E">
        <w:rPr>
          <w:b/>
        </w:rPr>
        <w:t xml:space="preserve">ŽENKLINIMAS, PAKAVIMAS </w:t>
      </w:r>
    </w:p>
    <w:p w:rsidR="00A61607" w:rsidRDefault="00A61607" w:rsidP="00A61607">
      <w:pPr>
        <w:widowControl w:val="0"/>
        <w:jc w:val="center"/>
        <w:rPr>
          <w:b/>
        </w:rPr>
      </w:pPr>
    </w:p>
    <w:p w:rsidR="00A61607" w:rsidRPr="00A61607" w:rsidRDefault="00A61607" w:rsidP="003B454A">
      <w:pPr>
        <w:widowControl w:val="0"/>
        <w:numPr>
          <w:ilvl w:val="0"/>
          <w:numId w:val="1"/>
        </w:numPr>
        <w:tabs>
          <w:tab w:val="left" w:pos="-4111"/>
        </w:tabs>
        <w:ind w:left="0" w:firstLine="340"/>
        <w:jc w:val="both"/>
      </w:pPr>
      <w:r w:rsidRPr="005B4A5E">
        <w:t>Dydžių žymėjimas ir gaminių ženklinimas turi atitikti šiuos reikalavimus bei Lietuvos Respublikoje galiojančią tvarką.</w:t>
      </w:r>
    </w:p>
    <w:p w:rsidR="00A45728" w:rsidRDefault="00A45728" w:rsidP="003B454A">
      <w:pPr>
        <w:widowControl w:val="0"/>
        <w:numPr>
          <w:ilvl w:val="0"/>
          <w:numId w:val="1"/>
        </w:numPr>
        <w:tabs>
          <w:tab w:val="left" w:pos="1134"/>
        </w:tabs>
        <w:ind w:left="0" w:firstLine="340"/>
        <w:jc w:val="both"/>
      </w:pPr>
      <w:r w:rsidRPr="00A45728">
        <w:t xml:space="preserve">Kiekvieno gaminio vidinėje pusėje  turi būti įsiūta gaminio ženklinimo tekstilinė etiketė. Tekstilinė etiketė įsiuvama į kairiąją šoninę siūlę, apie 10,0 – 15,0 cm nuo gaminio </w:t>
      </w:r>
      <w:r>
        <w:t>apač</w:t>
      </w:r>
      <w:r w:rsidRPr="00A45728">
        <w:t>io</w:t>
      </w:r>
      <w:r>
        <w:t xml:space="preserve">s </w:t>
      </w:r>
      <w:r w:rsidRPr="00A45728">
        <w:t>(vieta suderinama</w:t>
      </w:r>
      <w:r>
        <w:t>/patikslinama</w:t>
      </w:r>
      <w:r w:rsidRPr="00A45728">
        <w:t xml:space="preserve"> prieš darbinio pavyzdžio pateikimą). </w:t>
      </w:r>
    </w:p>
    <w:p w:rsidR="00A45728" w:rsidRPr="00A45728" w:rsidRDefault="00A45728" w:rsidP="003B454A">
      <w:pPr>
        <w:widowControl w:val="0"/>
        <w:numPr>
          <w:ilvl w:val="0"/>
          <w:numId w:val="1"/>
        </w:numPr>
        <w:tabs>
          <w:tab w:val="left" w:pos="1134"/>
        </w:tabs>
        <w:ind w:left="0" w:firstLine="340"/>
        <w:jc w:val="both"/>
      </w:pPr>
      <w:r w:rsidRPr="00A45728">
        <w:t xml:space="preserve">Tekstilinės etiketės turi būti pagamintos iš tinkamos medžiagos ir būti ne mažiau atspari skalbimui kaip gaminys, etiketės kraštai </w:t>
      </w:r>
      <w:r w:rsidR="009D2C67">
        <w:t>turi</w:t>
      </w:r>
      <w:r w:rsidRPr="00A45728">
        <w:t xml:space="preserve"> būti </w:t>
      </w:r>
      <w:r w:rsidR="009D2C67">
        <w:t>ne</w:t>
      </w:r>
      <w:r w:rsidRPr="00A45728">
        <w:t>aštrūs. Informacija etiketėje turi būti lengvai įskaitoma visą gaminio naudojimo laiką.</w:t>
      </w:r>
    </w:p>
    <w:p w:rsidR="00544BE7" w:rsidRPr="005B4A5E" w:rsidRDefault="00A45728" w:rsidP="003B454A">
      <w:pPr>
        <w:widowControl w:val="0"/>
        <w:numPr>
          <w:ilvl w:val="0"/>
          <w:numId w:val="1"/>
        </w:numPr>
        <w:tabs>
          <w:tab w:val="left" w:pos="1134"/>
        </w:tabs>
        <w:ind w:left="0" w:firstLine="340"/>
        <w:jc w:val="both"/>
      </w:pPr>
      <w:r w:rsidRPr="00A45728">
        <w:t>Ženklinimo tekstilinėje etiketėje nurodoma:</w:t>
      </w:r>
    </w:p>
    <w:p w:rsidR="00544BE7" w:rsidRPr="005B4A5E" w:rsidRDefault="00544BE7" w:rsidP="003B454A">
      <w:pPr>
        <w:numPr>
          <w:ilvl w:val="0"/>
          <w:numId w:val="15"/>
        </w:numPr>
        <w:ind w:left="1985" w:firstLine="357"/>
        <w:jc w:val="both"/>
      </w:pPr>
      <w:r w:rsidRPr="005B4A5E">
        <w:t>tiekėjo pavadinimas arba prekės ženklas;</w:t>
      </w:r>
    </w:p>
    <w:p w:rsidR="00544BE7" w:rsidRPr="005B4A5E" w:rsidRDefault="00544BE7" w:rsidP="003B454A">
      <w:pPr>
        <w:numPr>
          <w:ilvl w:val="0"/>
          <w:numId w:val="15"/>
        </w:numPr>
        <w:ind w:left="1985" w:firstLine="357"/>
        <w:jc w:val="both"/>
      </w:pPr>
      <w:r w:rsidRPr="005B4A5E">
        <w:t>gamintojo pavadinimas arba prekės ženklas (jei nesutampa su tiekėju);</w:t>
      </w:r>
    </w:p>
    <w:p w:rsidR="00A45728" w:rsidRPr="00A45728" w:rsidRDefault="00A45728" w:rsidP="003B454A">
      <w:pPr>
        <w:numPr>
          <w:ilvl w:val="0"/>
          <w:numId w:val="15"/>
        </w:numPr>
        <w:ind w:left="1985" w:firstLine="357"/>
        <w:jc w:val="both"/>
      </w:pPr>
      <w:r w:rsidRPr="00A45728">
        <w:t>pluoštinė sudėtis;</w:t>
      </w:r>
    </w:p>
    <w:p w:rsidR="00A45728" w:rsidRPr="00A45728" w:rsidRDefault="00A45728" w:rsidP="003B454A">
      <w:pPr>
        <w:numPr>
          <w:ilvl w:val="0"/>
          <w:numId w:val="15"/>
        </w:numPr>
        <w:ind w:left="1985" w:firstLine="357"/>
        <w:jc w:val="both"/>
      </w:pPr>
      <w:r w:rsidRPr="00A45728">
        <w:t>dydis</w:t>
      </w:r>
      <w:r w:rsidR="009D2C67">
        <w:t xml:space="preserve"> ir ūgis</w:t>
      </w:r>
      <w:r w:rsidR="00C24C13">
        <w:t xml:space="preserve"> </w:t>
      </w:r>
      <w:r w:rsidR="00C24C13" w:rsidRPr="00C24C13">
        <w:t>(</w:t>
      </w:r>
      <w:r w:rsidR="009D2C67" w:rsidRPr="009D2C67">
        <w:rPr>
          <w:b/>
        </w:rPr>
        <w:t>skaičiai</w:t>
      </w:r>
      <w:r w:rsidR="009D2C67" w:rsidRPr="009D2C67">
        <w:t xml:space="preserve"> </w:t>
      </w:r>
      <w:r w:rsidR="00C24C13" w:rsidRPr="00C24C13">
        <w:t>paryškintu ir padidintu šriftu)</w:t>
      </w:r>
      <w:r w:rsidRPr="00A45728">
        <w:t>;</w:t>
      </w:r>
      <w:r w:rsidR="009D2C67">
        <w:t xml:space="preserve"> </w:t>
      </w:r>
    </w:p>
    <w:p w:rsidR="00A45728" w:rsidRPr="00A45728" w:rsidRDefault="00A45728" w:rsidP="003B454A">
      <w:pPr>
        <w:numPr>
          <w:ilvl w:val="0"/>
          <w:numId w:val="15"/>
        </w:numPr>
        <w:ind w:left="1985" w:firstLine="357"/>
        <w:jc w:val="both"/>
      </w:pPr>
      <w:r w:rsidRPr="00A45728">
        <w:t>sutarties numeris ir data;</w:t>
      </w:r>
    </w:p>
    <w:p w:rsidR="00A45728" w:rsidRPr="00A45728" w:rsidRDefault="00A45728" w:rsidP="003B454A">
      <w:pPr>
        <w:numPr>
          <w:ilvl w:val="0"/>
          <w:numId w:val="15"/>
        </w:numPr>
        <w:ind w:left="1985" w:firstLine="357"/>
        <w:jc w:val="both"/>
      </w:pPr>
      <w:r w:rsidRPr="00A45728">
        <w:t>prekės partijos ir siuntos indeksas;</w:t>
      </w:r>
    </w:p>
    <w:p w:rsidR="00A45728" w:rsidRPr="00A45728" w:rsidRDefault="00A45728" w:rsidP="003B454A">
      <w:pPr>
        <w:numPr>
          <w:ilvl w:val="0"/>
          <w:numId w:val="15"/>
        </w:numPr>
        <w:ind w:left="1985" w:firstLine="357"/>
        <w:jc w:val="both"/>
      </w:pPr>
      <w:r w:rsidRPr="00A45728">
        <w:t>pagaminimo data</w:t>
      </w:r>
      <w:r w:rsidR="00C24C13">
        <w:t xml:space="preserve"> </w:t>
      </w:r>
      <w:r w:rsidR="00C24C13" w:rsidRPr="00C24C13">
        <w:t>(metai, mėnuo)</w:t>
      </w:r>
      <w:r w:rsidRPr="00A45728">
        <w:t>;</w:t>
      </w:r>
    </w:p>
    <w:p w:rsidR="00544BE7" w:rsidRDefault="00A45728" w:rsidP="003B454A">
      <w:pPr>
        <w:numPr>
          <w:ilvl w:val="0"/>
          <w:numId w:val="15"/>
        </w:numPr>
        <w:ind w:left="1985" w:firstLine="357"/>
        <w:jc w:val="both"/>
      </w:pPr>
      <w:r w:rsidRPr="00A45728">
        <w:t xml:space="preserve">priežiūros ženklų simboliai (pagal LST EN ISO 3758 </w:t>
      </w:r>
      <w:r w:rsidR="006C4A7A" w:rsidRPr="006C4A7A">
        <w:t>arba lygiavertį standartą</w:t>
      </w:r>
      <w:r w:rsidRPr="00A45728">
        <w:t>).</w:t>
      </w:r>
    </w:p>
    <w:p w:rsidR="00A37638" w:rsidRDefault="00A37638" w:rsidP="003B454A">
      <w:pPr>
        <w:numPr>
          <w:ilvl w:val="0"/>
          <w:numId w:val="1"/>
        </w:numPr>
        <w:ind w:left="0" w:firstLine="340"/>
        <w:jc w:val="both"/>
      </w:pPr>
      <w:r w:rsidRPr="00A37638">
        <w:t>Kiekvienas gaminys ženklinamas etikete, kurioje nurodoma</w:t>
      </w:r>
      <w:r>
        <w:t>:</w:t>
      </w:r>
    </w:p>
    <w:p w:rsidR="006C4A7A" w:rsidRPr="005B4A5E" w:rsidRDefault="006C4A7A" w:rsidP="00763EAF">
      <w:pPr>
        <w:numPr>
          <w:ilvl w:val="0"/>
          <w:numId w:val="16"/>
        </w:numPr>
        <w:ind w:left="1985" w:firstLine="340"/>
        <w:jc w:val="both"/>
      </w:pPr>
      <w:r w:rsidRPr="005B4A5E">
        <w:t>tiekėjo pavadinimas arba prekės ženklas;</w:t>
      </w:r>
    </w:p>
    <w:p w:rsidR="006C4A7A" w:rsidRPr="005B4A5E" w:rsidRDefault="006C4A7A" w:rsidP="00763EAF">
      <w:pPr>
        <w:numPr>
          <w:ilvl w:val="0"/>
          <w:numId w:val="16"/>
        </w:numPr>
        <w:ind w:left="1985" w:firstLine="340"/>
        <w:jc w:val="both"/>
      </w:pPr>
      <w:r w:rsidRPr="005B4A5E">
        <w:t>gamintojo pavadinimas arba prekės ženklas (jei nesutampa su tiekėju);</w:t>
      </w:r>
    </w:p>
    <w:p w:rsidR="006C4A7A" w:rsidRPr="005B4A5E" w:rsidRDefault="006C4A7A" w:rsidP="00763EAF">
      <w:pPr>
        <w:numPr>
          <w:ilvl w:val="0"/>
          <w:numId w:val="16"/>
        </w:numPr>
        <w:ind w:left="1985" w:firstLine="340"/>
        <w:jc w:val="both"/>
      </w:pPr>
      <w:r w:rsidRPr="005B4A5E">
        <w:t>importuotoms prekėms nurodyti prekės kilmės šalį, jeigu ji nesutampa su šalimi, kurioje registruota gamintojo buveinė;</w:t>
      </w:r>
    </w:p>
    <w:p w:rsidR="006C4A7A" w:rsidRPr="005B4A5E" w:rsidRDefault="006C4A7A" w:rsidP="00763EAF">
      <w:pPr>
        <w:numPr>
          <w:ilvl w:val="0"/>
          <w:numId w:val="16"/>
        </w:numPr>
        <w:ind w:left="1985" w:firstLine="340"/>
        <w:jc w:val="both"/>
      </w:pPr>
      <w:r w:rsidRPr="005B4A5E">
        <w:t>gaminio pavadinimas (Lietuvos kariuomenės naudojamas planavime ir apskaitoje);</w:t>
      </w:r>
    </w:p>
    <w:p w:rsidR="006C4A7A" w:rsidRDefault="006C4A7A" w:rsidP="00763EAF">
      <w:pPr>
        <w:numPr>
          <w:ilvl w:val="0"/>
          <w:numId w:val="16"/>
        </w:numPr>
        <w:ind w:left="1985" w:firstLine="340"/>
        <w:jc w:val="both"/>
      </w:pPr>
      <w:r w:rsidRPr="005B4A5E">
        <w:t>dydis</w:t>
      </w:r>
      <w:r w:rsidR="00B3693B" w:rsidRPr="00B3693B">
        <w:t xml:space="preserve"> ir ūgis</w:t>
      </w:r>
      <w:r>
        <w:t xml:space="preserve"> </w:t>
      </w:r>
      <w:r w:rsidRPr="001536F5">
        <w:t>(</w:t>
      </w:r>
      <w:r w:rsidR="009D2C67" w:rsidRPr="009D2C67">
        <w:rPr>
          <w:b/>
        </w:rPr>
        <w:t>skaičiai</w:t>
      </w:r>
      <w:r w:rsidR="009D2C67" w:rsidRPr="009D2C67">
        <w:t xml:space="preserve"> </w:t>
      </w:r>
      <w:r w:rsidRPr="001536F5">
        <w:t>paryškintu ir padidintu šriftu)</w:t>
      </w:r>
      <w:r w:rsidRPr="005B4A5E">
        <w:t>;</w:t>
      </w:r>
      <w:r w:rsidR="00B3693B">
        <w:t xml:space="preserve"> </w:t>
      </w:r>
    </w:p>
    <w:p w:rsidR="006C4A7A" w:rsidRPr="005B4A5E" w:rsidRDefault="00D36E66" w:rsidP="00763EAF">
      <w:pPr>
        <w:numPr>
          <w:ilvl w:val="0"/>
          <w:numId w:val="16"/>
        </w:numPr>
        <w:ind w:left="1985" w:firstLine="340"/>
        <w:jc w:val="both"/>
      </w:pPr>
      <w:r>
        <w:t>sutarties</w:t>
      </w:r>
      <w:r w:rsidR="006C4A7A" w:rsidRPr="005B4A5E">
        <w:t xml:space="preserve"> numeris</w:t>
      </w:r>
      <w:r>
        <w:t xml:space="preserve"> ir </w:t>
      </w:r>
      <w:r w:rsidRPr="00D36E66">
        <w:t>data</w:t>
      </w:r>
      <w:r w:rsidR="006C4A7A" w:rsidRPr="005B4A5E">
        <w:t>;</w:t>
      </w:r>
    </w:p>
    <w:p w:rsidR="006C4A7A" w:rsidRPr="005B4A5E" w:rsidRDefault="006C4A7A" w:rsidP="00763EAF">
      <w:pPr>
        <w:numPr>
          <w:ilvl w:val="0"/>
          <w:numId w:val="16"/>
        </w:numPr>
        <w:ind w:left="1985" w:firstLine="340"/>
        <w:jc w:val="both"/>
      </w:pPr>
      <w:r w:rsidRPr="005B4A5E">
        <w:t>prek</w:t>
      </w:r>
      <w:r>
        <w:t>ės partijos ir siuntos  indeksai</w:t>
      </w:r>
      <w:r w:rsidRPr="005B4A5E">
        <w:t>;</w:t>
      </w:r>
    </w:p>
    <w:p w:rsidR="006C4A7A" w:rsidRPr="005B4A5E" w:rsidRDefault="006C4A7A" w:rsidP="00763EAF">
      <w:pPr>
        <w:numPr>
          <w:ilvl w:val="0"/>
          <w:numId w:val="16"/>
        </w:numPr>
        <w:ind w:left="1985" w:firstLine="340"/>
        <w:jc w:val="both"/>
      </w:pPr>
      <w:r w:rsidRPr="005B4A5E">
        <w:t>pagaminimo data</w:t>
      </w:r>
      <w:r>
        <w:t xml:space="preserve"> </w:t>
      </w:r>
      <w:r w:rsidRPr="006C4A7A">
        <w:t>(metai, mėnuo)</w:t>
      </w:r>
      <w:r w:rsidRPr="005B4A5E">
        <w:t>;</w:t>
      </w:r>
    </w:p>
    <w:p w:rsidR="006C4A7A" w:rsidRDefault="006C4A7A" w:rsidP="00763EAF">
      <w:pPr>
        <w:numPr>
          <w:ilvl w:val="0"/>
          <w:numId w:val="16"/>
        </w:numPr>
        <w:ind w:left="1985" w:firstLine="340"/>
        <w:jc w:val="both"/>
      </w:pPr>
      <w:r w:rsidRPr="005B4A5E">
        <w:t>Lietuvos kariuomenės suteiktas NSN kodas.</w:t>
      </w:r>
    </w:p>
    <w:p w:rsidR="00544BE7" w:rsidRPr="00544BE7" w:rsidRDefault="00A37638" w:rsidP="003B454A">
      <w:pPr>
        <w:numPr>
          <w:ilvl w:val="0"/>
          <w:numId w:val="1"/>
        </w:numPr>
        <w:ind w:left="0" w:firstLine="340"/>
        <w:jc w:val="both"/>
      </w:pPr>
      <w:r w:rsidRPr="00A37638">
        <w:t xml:space="preserve"> </w:t>
      </w:r>
      <w:r w:rsidR="00635A40">
        <w:t>Gaminio ženklinimo</w:t>
      </w:r>
      <w:r w:rsidR="00635A40" w:rsidRPr="00635A40">
        <w:t xml:space="preserve"> </w:t>
      </w:r>
      <w:r w:rsidR="00635A40">
        <w:t>e</w:t>
      </w:r>
      <w:r w:rsidR="00544BE7" w:rsidRPr="00544BE7">
        <w:t>tiketė turi būti patikimai pritvirtinta, ženklinimo rekvizitai turi būti pakankamo dydžio, kad būtų galima lengvai perskaityti ir suprasti pateikiamą informaciją.</w:t>
      </w:r>
    </w:p>
    <w:p w:rsidR="009630DD" w:rsidRDefault="00544BE7" w:rsidP="003B454A">
      <w:pPr>
        <w:numPr>
          <w:ilvl w:val="0"/>
          <w:numId w:val="1"/>
        </w:numPr>
        <w:ind w:left="0" w:firstLine="340"/>
        <w:jc w:val="both"/>
      </w:pPr>
      <w:r w:rsidRPr="00544BE7">
        <w:t>Gaminiai paku</w:t>
      </w:r>
      <w:r w:rsidR="007A3564">
        <w:t>ojami</w:t>
      </w:r>
      <w:r w:rsidR="006C4A7A" w:rsidRPr="006C4A7A">
        <w:t xml:space="preserve"> individualiai į polietileninius maišelius</w:t>
      </w:r>
      <w:r w:rsidR="007A3564">
        <w:t xml:space="preserve">. </w:t>
      </w:r>
    </w:p>
    <w:p w:rsidR="009630DD" w:rsidRDefault="009630DD" w:rsidP="003B454A">
      <w:pPr>
        <w:numPr>
          <w:ilvl w:val="0"/>
          <w:numId w:val="1"/>
        </w:numPr>
        <w:ind w:left="0" w:firstLine="340"/>
        <w:jc w:val="both"/>
      </w:pPr>
      <w:r w:rsidRPr="009630DD">
        <w:t xml:space="preserve">Prie kiekvieno gaminio turi būti pridėta </w:t>
      </w:r>
      <w:r w:rsidR="00B3693B">
        <w:t xml:space="preserve">naudojimo - </w:t>
      </w:r>
      <w:r w:rsidRPr="009630DD">
        <w:t>priežiūros instrukcija lietuvių kalba.</w:t>
      </w:r>
      <w:r w:rsidR="006911D5" w:rsidRPr="006911D5">
        <w:t xml:space="preserve"> Instrukcija</w:t>
      </w:r>
      <w:r w:rsidR="00B3693B">
        <w:t xml:space="preserve"> turi būti suderinta;</w:t>
      </w:r>
      <w:r w:rsidR="006911D5" w:rsidRPr="006911D5">
        <w:t xml:space="preserve"> gali</w:t>
      </w:r>
      <w:r w:rsidR="006911D5">
        <w:t xml:space="preserve"> būti pritvirtinta prie gaminio</w:t>
      </w:r>
      <w:r w:rsidR="006911D5" w:rsidRPr="006911D5">
        <w:t xml:space="preserve"> arba įdėta į maišelį.</w:t>
      </w:r>
    </w:p>
    <w:p w:rsidR="00544BE7" w:rsidRPr="00544BE7" w:rsidRDefault="003F628E" w:rsidP="003B454A">
      <w:pPr>
        <w:numPr>
          <w:ilvl w:val="0"/>
          <w:numId w:val="1"/>
        </w:numPr>
        <w:ind w:left="0" w:firstLine="340"/>
        <w:jc w:val="both"/>
      </w:pPr>
      <w:r>
        <w:t>Maišeliai su</w:t>
      </w:r>
      <w:r w:rsidR="006C4A7A" w:rsidRPr="006C4A7A">
        <w:t xml:space="preserve"> </w:t>
      </w:r>
      <w:r w:rsidR="006C4A7A">
        <w:t>gaminiais</w:t>
      </w:r>
      <w:r w:rsidRPr="006C4A7A">
        <w:t xml:space="preserve"> </w:t>
      </w:r>
      <w:r>
        <w:t>pakuojami į</w:t>
      </w:r>
      <w:r w:rsidR="00544BE7" w:rsidRPr="00544BE7">
        <w:t xml:space="preserve"> kartonines dėžes</w:t>
      </w:r>
      <w:r w:rsidR="008F084C">
        <w:t>, ne daugiau kaip po 4</w:t>
      </w:r>
      <w:r w:rsidR="00544BE7" w:rsidRPr="00544BE7">
        <w:t xml:space="preserve">0 </w:t>
      </w:r>
      <w:r w:rsidR="008F084C">
        <w:t xml:space="preserve">vnt. </w:t>
      </w:r>
      <w:r w:rsidR="007A3564">
        <w:t xml:space="preserve">į </w:t>
      </w:r>
      <w:r w:rsidR="00D36E66">
        <w:t>vieną</w:t>
      </w:r>
      <w:r w:rsidR="008F084C">
        <w:t xml:space="preserve"> </w:t>
      </w:r>
      <w:r w:rsidR="0049632A">
        <w:t>dėžę</w:t>
      </w:r>
      <w:r w:rsidR="00544BE7" w:rsidRPr="00544BE7">
        <w:t>.</w:t>
      </w:r>
      <w:r w:rsidR="00B3693B">
        <w:t xml:space="preserve"> Dėžės su gaminiais svoris neturi viršyti 10 kg. </w:t>
      </w:r>
      <w:r w:rsidR="00B3693B" w:rsidRPr="00B3693B">
        <w:t>Dėžės turi būti atsparios ilgam sandėliavimui ir daugkartiniams pervežimams. Kiekvienoje dėžėje turi būti tik vieno dydžio</w:t>
      </w:r>
      <w:r w:rsidR="00D36E66">
        <w:t xml:space="preserve"> ir ūgio</w:t>
      </w:r>
      <w:r w:rsidR="00B3693B">
        <w:t xml:space="preserve"> gaminiai.</w:t>
      </w:r>
    </w:p>
    <w:p w:rsidR="00544BE7" w:rsidRPr="005B4A5E" w:rsidRDefault="00544BE7" w:rsidP="003B454A">
      <w:pPr>
        <w:widowControl w:val="0"/>
        <w:numPr>
          <w:ilvl w:val="0"/>
          <w:numId w:val="1"/>
        </w:numPr>
        <w:tabs>
          <w:tab w:val="left" w:pos="1134"/>
        </w:tabs>
        <w:ind w:left="0" w:firstLine="340"/>
        <w:jc w:val="both"/>
      </w:pPr>
      <w:r w:rsidRPr="005B4A5E">
        <w:lastRenderedPageBreak/>
        <w:t>Bendroji pakuotė</w:t>
      </w:r>
      <w:r w:rsidR="00C36CFE">
        <w:t>s</w:t>
      </w:r>
      <w:r w:rsidRPr="005B4A5E">
        <w:t xml:space="preserve"> </w:t>
      </w:r>
      <w:r w:rsidR="003F628E">
        <w:t xml:space="preserve">(dėžės etiketė) </w:t>
      </w:r>
      <w:r w:rsidRPr="005B4A5E">
        <w:t>turi turėti rekvizitus:</w:t>
      </w:r>
    </w:p>
    <w:p w:rsidR="00544BE7" w:rsidRPr="005B4A5E" w:rsidRDefault="00544BE7" w:rsidP="00763EAF">
      <w:pPr>
        <w:numPr>
          <w:ilvl w:val="0"/>
          <w:numId w:val="5"/>
        </w:numPr>
        <w:ind w:left="1985" w:firstLine="340"/>
        <w:jc w:val="both"/>
      </w:pPr>
      <w:r w:rsidRPr="005B4A5E">
        <w:t>tiekėjo pavadinimas arba prekės ženklas;</w:t>
      </w:r>
    </w:p>
    <w:p w:rsidR="00544BE7" w:rsidRPr="005B4A5E" w:rsidRDefault="00544BE7" w:rsidP="00763EAF">
      <w:pPr>
        <w:numPr>
          <w:ilvl w:val="0"/>
          <w:numId w:val="5"/>
        </w:numPr>
        <w:ind w:left="1985" w:firstLine="340"/>
        <w:jc w:val="both"/>
      </w:pPr>
      <w:r w:rsidRPr="005B4A5E">
        <w:t>gamintojo pavadinimas arba prekės ženklas (jei nesutampa su tiekėju);</w:t>
      </w:r>
    </w:p>
    <w:p w:rsidR="00544BE7" w:rsidRPr="005B4A5E" w:rsidRDefault="00544BE7" w:rsidP="00763EAF">
      <w:pPr>
        <w:numPr>
          <w:ilvl w:val="0"/>
          <w:numId w:val="5"/>
        </w:numPr>
        <w:ind w:left="1985" w:firstLine="340"/>
        <w:jc w:val="both"/>
      </w:pPr>
      <w:r w:rsidRPr="005B4A5E">
        <w:t>importuotoms prekėms nurodyti prekės kilmės šalį, jeigu ji nesutampa su šalimi, kurioje registruota gamintojo buveinė;</w:t>
      </w:r>
    </w:p>
    <w:p w:rsidR="00544BE7" w:rsidRPr="005B4A5E" w:rsidRDefault="00544BE7" w:rsidP="00763EAF">
      <w:pPr>
        <w:numPr>
          <w:ilvl w:val="0"/>
          <w:numId w:val="5"/>
        </w:numPr>
        <w:ind w:left="1985" w:firstLine="340"/>
        <w:jc w:val="both"/>
      </w:pPr>
      <w:r w:rsidRPr="005B4A5E">
        <w:t>gaminio pavadinimas (naudojamas Lietuvos kariuomenės planavime ir apskaitoje)</w:t>
      </w:r>
      <w:r w:rsidR="00C36CFE" w:rsidRPr="00C36CFE">
        <w:t xml:space="preserve"> </w:t>
      </w:r>
      <w:r w:rsidR="00C36CFE">
        <w:t>(</w:t>
      </w:r>
      <w:r w:rsidR="00C36CFE" w:rsidRPr="00C36CFE">
        <w:t>paryškintu ir padidintu šriftu</w:t>
      </w:r>
      <w:r w:rsidR="00C36CFE">
        <w:t>)</w:t>
      </w:r>
      <w:r w:rsidRPr="005B4A5E">
        <w:t>;</w:t>
      </w:r>
    </w:p>
    <w:p w:rsidR="00544BE7" w:rsidRPr="005B4A5E" w:rsidRDefault="00544BE7" w:rsidP="00763EAF">
      <w:pPr>
        <w:numPr>
          <w:ilvl w:val="0"/>
          <w:numId w:val="5"/>
        </w:numPr>
        <w:ind w:left="1985" w:firstLine="340"/>
        <w:jc w:val="both"/>
      </w:pPr>
      <w:r w:rsidRPr="005B4A5E">
        <w:t>dydis</w:t>
      </w:r>
      <w:r w:rsidR="00B3693B" w:rsidRPr="00B3693B">
        <w:t xml:space="preserve"> ir ūgis (</w:t>
      </w:r>
      <w:r w:rsidR="00B3693B" w:rsidRPr="00B3693B">
        <w:rPr>
          <w:b/>
        </w:rPr>
        <w:t>skaičiai</w:t>
      </w:r>
      <w:r w:rsidR="00B3693B">
        <w:rPr>
          <w:b/>
        </w:rPr>
        <w:t xml:space="preserve"> </w:t>
      </w:r>
      <w:r w:rsidR="007A3564" w:rsidRPr="007A3564">
        <w:t>paryškintu ir padidintu šriftu)</w:t>
      </w:r>
      <w:r w:rsidRPr="007A3564">
        <w:t>;</w:t>
      </w:r>
    </w:p>
    <w:p w:rsidR="00544BE7" w:rsidRPr="005B4A5E" w:rsidRDefault="00544BE7" w:rsidP="00763EAF">
      <w:pPr>
        <w:numPr>
          <w:ilvl w:val="0"/>
          <w:numId w:val="5"/>
        </w:numPr>
        <w:ind w:left="1985" w:firstLine="340"/>
        <w:jc w:val="both"/>
      </w:pPr>
      <w:r w:rsidRPr="005B4A5E">
        <w:t>sutarties numeris</w:t>
      </w:r>
      <w:r w:rsidR="00C36CFE">
        <w:t xml:space="preserve"> ir</w:t>
      </w:r>
      <w:r w:rsidR="00C36CFE" w:rsidRPr="00C36CFE">
        <w:t xml:space="preserve"> data</w:t>
      </w:r>
      <w:r w:rsidRPr="005B4A5E">
        <w:t>;</w:t>
      </w:r>
    </w:p>
    <w:p w:rsidR="00544BE7" w:rsidRPr="005B4A5E" w:rsidRDefault="00544BE7" w:rsidP="00763EAF">
      <w:pPr>
        <w:numPr>
          <w:ilvl w:val="0"/>
          <w:numId w:val="5"/>
        </w:numPr>
        <w:ind w:left="1985" w:firstLine="340"/>
        <w:jc w:val="both"/>
      </w:pPr>
      <w:r w:rsidRPr="005B4A5E">
        <w:t>pre</w:t>
      </w:r>
      <w:r w:rsidR="00C36CFE">
        <w:t>kės partijos ir siuntos indeksai</w:t>
      </w:r>
      <w:r w:rsidRPr="005B4A5E">
        <w:t>;</w:t>
      </w:r>
    </w:p>
    <w:p w:rsidR="00544BE7" w:rsidRPr="005B4A5E" w:rsidRDefault="00544BE7" w:rsidP="00763EAF">
      <w:pPr>
        <w:numPr>
          <w:ilvl w:val="0"/>
          <w:numId w:val="5"/>
        </w:numPr>
        <w:ind w:left="1985" w:firstLine="340"/>
        <w:jc w:val="both"/>
      </w:pPr>
      <w:r w:rsidRPr="005B4A5E">
        <w:t>kiekis</w:t>
      </w:r>
      <w:r w:rsidR="00517F4E">
        <w:t xml:space="preserve"> (</w:t>
      </w:r>
      <w:r w:rsidR="008F084C">
        <w:t>vnt.</w:t>
      </w:r>
      <w:r w:rsidR="00517F4E">
        <w:t>)</w:t>
      </w:r>
      <w:r w:rsidR="007A3564">
        <w:t xml:space="preserve"> </w:t>
      </w:r>
      <w:r w:rsidR="007A3564" w:rsidRPr="007A3564">
        <w:t>(</w:t>
      </w:r>
      <w:r w:rsidR="00B3693B" w:rsidRPr="00B3693B">
        <w:rPr>
          <w:b/>
        </w:rPr>
        <w:t>skaičiai</w:t>
      </w:r>
      <w:r w:rsidR="00B3693B" w:rsidRPr="00B3693B">
        <w:t xml:space="preserve"> </w:t>
      </w:r>
      <w:r w:rsidR="007A3564" w:rsidRPr="007A3564">
        <w:t>paryškintu ir padidintu šriftu)</w:t>
      </w:r>
      <w:r w:rsidRPr="007A3564">
        <w:t>;</w:t>
      </w:r>
    </w:p>
    <w:p w:rsidR="00544BE7" w:rsidRPr="005B4A5E" w:rsidRDefault="00544BE7" w:rsidP="00763EAF">
      <w:pPr>
        <w:numPr>
          <w:ilvl w:val="0"/>
          <w:numId w:val="5"/>
        </w:numPr>
        <w:ind w:left="1985" w:firstLine="340"/>
        <w:jc w:val="both"/>
      </w:pPr>
      <w:r w:rsidRPr="005B4A5E">
        <w:t>pagaminimo data</w:t>
      </w:r>
      <w:r w:rsidR="008F084C">
        <w:t xml:space="preserve"> </w:t>
      </w:r>
      <w:r w:rsidR="008F084C" w:rsidRPr="008F084C">
        <w:t>(metai, mėnuo)</w:t>
      </w:r>
      <w:r w:rsidRPr="005B4A5E">
        <w:t>;</w:t>
      </w:r>
    </w:p>
    <w:p w:rsidR="00A61607" w:rsidRPr="00763EAF" w:rsidRDefault="00544BE7" w:rsidP="00763EAF">
      <w:pPr>
        <w:numPr>
          <w:ilvl w:val="0"/>
          <w:numId w:val="5"/>
        </w:numPr>
        <w:ind w:left="1985" w:firstLine="340"/>
        <w:jc w:val="both"/>
      </w:pPr>
      <w:r w:rsidRPr="005B4A5E">
        <w:t>Lietuvos kariuomenės suteiktas NSN kodas.</w:t>
      </w:r>
      <w:r w:rsidR="00A61607" w:rsidRPr="00FF0CEC">
        <w:rPr>
          <w:b/>
        </w:rPr>
        <w:t xml:space="preserve"> </w:t>
      </w:r>
    </w:p>
    <w:p w:rsidR="00763EAF" w:rsidRDefault="00763EAF" w:rsidP="00763EAF">
      <w:pPr>
        <w:jc w:val="both"/>
        <w:rPr>
          <w:b/>
        </w:rPr>
      </w:pPr>
    </w:p>
    <w:p w:rsidR="00763EAF" w:rsidRPr="00FF0CEC" w:rsidRDefault="00763EAF" w:rsidP="00763EAF">
      <w:pPr>
        <w:jc w:val="both"/>
      </w:pPr>
    </w:p>
    <w:p w:rsidR="008C2F1F" w:rsidRDefault="00A61607" w:rsidP="00A61607">
      <w:pPr>
        <w:widowControl w:val="0"/>
        <w:numPr>
          <w:ilvl w:val="0"/>
          <w:numId w:val="8"/>
        </w:numPr>
        <w:jc w:val="center"/>
        <w:rPr>
          <w:b/>
        </w:rPr>
      </w:pPr>
      <w:r w:rsidRPr="00A61607">
        <w:rPr>
          <w:b/>
        </w:rPr>
        <w:t>DARBINIŲ PAVYZDŽIŲ TVIRTINIMAS</w:t>
      </w:r>
    </w:p>
    <w:p w:rsidR="00FF0CEC" w:rsidRDefault="00FF0CEC" w:rsidP="00B3693B">
      <w:pPr>
        <w:widowControl w:val="0"/>
        <w:rPr>
          <w:b/>
        </w:rPr>
      </w:pPr>
    </w:p>
    <w:p w:rsidR="00A1067A" w:rsidRPr="00D05FBE" w:rsidRDefault="00A1067A" w:rsidP="00017E71">
      <w:pPr>
        <w:numPr>
          <w:ilvl w:val="0"/>
          <w:numId w:val="1"/>
        </w:numPr>
        <w:ind w:left="0" w:firstLine="340"/>
        <w:jc w:val="both"/>
      </w:pPr>
      <w:r>
        <w:t xml:space="preserve"> </w:t>
      </w:r>
      <w:r w:rsidR="00AD5571" w:rsidRPr="00AD5571">
        <w:t>Gamybą leidžiama pradėti tik patvirtinus darbinį pavyzdį. Darbiniai pavyzdžiai tvirtinami gavus kokybiškus, tinkamus tvirtinimui gaminius ir visą reikiamą dokumentaciją (preliminariai turi būti suderinti visi klausimai: medžiagos spalva, etiketės ir jų vieta, naudojimo-priežiūros instrukciją ir kt.)</w:t>
      </w:r>
      <w:r w:rsidR="00D05FBE" w:rsidRPr="00D05FBE">
        <w:t>.</w:t>
      </w:r>
    </w:p>
    <w:p w:rsidR="00023626" w:rsidRDefault="00333702" w:rsidP="00017E71">
      <w:pPr>
        <w:numPr>
          <w:ilvl w:val="0"/>
          <w:numId w:val="1"/>
        </w:numPr>
        <w:ind w:left="0" w:firstLine="340"/>
        <w:jc w:val="both"/>
      </w:pPr>
      <w:r w:rsidRPr="00333702">
        <w:t>Pateikiami tvirtinimui darbiniai pavyzdžiai turi atitikti reikalavimus, nurodytus techninėje specifikacijoje, turi būti kokybiškai pagaminti: be technologinio apdirbimo ar panaudotų medžiagų defektų, su teisingais matais, pilnai išvalyti, teisingai paženklinti, tvarkingai sulankstyti ir supakuoti individualiai į polietileninius maišelius. Visi reikiami klausimai (dėl spalvos, modelio, naudojamų medžiagų, apdirbimo, konfekcinės kortos, naudojimo-priežiūros instrukcijos, prekių ženklinimo, pakavimo ir pateikimo) turi būti suderinti. Kartu su pavyzdžiais turi būti pateikiama visa reikiama dokumentacija (išvard</w:t>
      </w:r>
      <w:r w:rsidR="00F60C4E">
        <w:t>inta 62</w:t>
      </w:r>
      <w:r w:rsidRPr="00333702">
        <w:t>.2. punkto papunkčiuose</w:t>
      </w:r>
      <w:r w:rsidR="004E271D">
        <w:t>).</w:t>
      </w:r>
      <w:r>
        <w:t xml:space="preserve">    </w:t>
      </w:r>
    </w:p>
    <w:p w:rsidR="00A1067A" w:rsidRDefault="00EC527E" w:rsidP="00017E71">
      <w:pPr>
        <w:widowControl w:val="0"/>
        <w:numPr>
          <w:ilvl w:val="0"/>
          <w:numId w:val="1"/>
        </w:numPr>
        <w:tabs>
          <w:tab w:val="left" w:pos="1134"/>
        </w:tabs>
        <w:ind w:left="0" w:firstLine="340"/>
        <w:jc w:val="both"/>
      </w:pPr>
      <w:r>
        <w:t xml:space="preserve">  </w:t>
      </w:r>
      <w:r w:rsidR="00A1067A">
        <w:t>Darbinio pavyzdžio tvirtinimui tiekėjas pristato:</w:t>
      </w:r>
    </w:p>
    <w:p w:rsidR="00A1067A" w:rsidRDefault="00F60C4E" w:rsidP="00017E71">
      <w:pPr>
        <w:widowControl w:val="0"/>
        <w:tabs>
          <w:tab w:val="left" w:pos="1134"/>
        </w:tabs>
        <w:ind w:firstLine="340"/>
        <w:jc w:val="both"/>
      </w:pPr>
      <w:r>
        <w:t xml:space="preserve">          62</w:t>
      </w:r>
      <w:r w:rsidR="00A1067A">
        <w:t>.1. Du</w:t>
      </w:r>
      <w:r w:rsidR="000D20B5">
        <w:t xml:space="preserve"> vienodus</w:t>
      </w:r>
      <w:r w:rsidR="00A1067A">
        <w:t xml:space="preserve"> bazinio dydžio (nurodyto techninėje specifikacijoje) gaminius</w:t>
      </w:r>
      <w:r w:rsidR="004E271D">
        <w:t xml:space="preserve"> </w:t>
      </w:r>
      <w:r w:rsidR="004E271D" w:rsidRPr="004E271D">
        <w:t>(kartu būtina pateikti išmatuotų gaminių matų lentelę)</w:t>
      </w:r>
      <w:r w:rsidR="00A1067A">
        <w:t>;</w:t>
      </w:r>
    </w:p>
    <w:p w:rsidR="00851D05" w:rsidRDefault="00F60C4E" w:rsidP="00017E71">
      <w:pPr>
        <w:widowControl w:val="0"/>
        <w:tabs>
          <w:tab w:val="left" w:pos="1134"/>
        </w:tabs>
        <w:ind w:firstLine="340"/>
        <w:jc w:val="both"/>
      </w:pPr>
      <w:r>
        <w:t xml:space="preserve">          62</w:t>
      </w:r>
      <w:r w:rsidR="00A1067A">
        <w:t xml:space="preserve">.2. </w:t>
      </w:r>
      <w:r w:rsidR="004E271D" w:rsidRPr="004E271D">
        <w:t>Techninį gaminio aprašą (</w:t>
      </w:r>
      <w:r>
        <w:t xml:space="preserve">tai yra </w:t>
      </w:r>
      <w:r w:rsidR="004E271D" w:rsidRPr="004E271D">
        <w:t>techninę dokumentaciją susidedančią iš susegtų ir suderintų dokumentų, bandymų protokolų, kitų dokumentų) su lydraščiu/turiniu, kuriame išvardinti visi pateikiami dokumentai</w:t>
      </w:r>
      <w:r w:rsidR="00851D05">
        <w:t>:</w:t>
      </w:r>
    </w:p>
    <w:p w:rsidR="00A1067A" w:rsidRDefault="00F60C4E" w:rsidP="00017E71">
      <w:pPr>
        <w:widowControl w:val="0"/>
        <w:tabs>
          <w:tab w:val="left" w:pos="1134"/>
        </w:tabs>
        <w:ind w:firstLine="340"/>
        <w:jc w:val="both"/>
      </w:pPr>
      <w:r>
        <w:t>62</w:t>
      </w:r>
      <w:r w:rsidR="00EC527E">
        <w:t>.2</w:t>
      </w:r>
      <w:r w:rsidR="00851D05">
        <w:t>.1</w:t>
      </w:r>
      <w:r w:rsidR="00A1067A">
        <w:t xml:space="preserve">. </w:t>
      </w:r>
      <w:r w:rsidR="004E271D" w:rsidRPr="004E271D">
        <w:t>Gamybai naudojamų visų medžiagų ir priedų konfekcinė korta (</w:t>
      </w:r>
      <w:r w:rsidR="009C79DD">
        <w:t xml:space="preserve">tai yra </w:t>
      </w:r>
      <w:r w:rsidR="004E271D" w:rsidRPr="004E271D">
        <w:t>visų medžiagų (visų spalvų) ir priedų (visų spalvų) suderinti (jei reikalaujama) nedideli pavyzdžiai su nurodytomis (juos apibūdinančiomis) pagrindinėmis charakteristikomis/parametrais</w:t>
      </w:r>
      <w:r w:rsidR="004E271D" w:rsidRPr="004E271D">
        <w:rPr>
          <w:b/>
        </w:rPr>
        <w:t>:</w:t>
      </w:r>
      <w:r w:rsidR="004E271D" w:rsidRPr="004E271D">
        <w:t xml:space="preserve"> -pavadinimas/artikulas; -pluoštinė sudėtis; -paviršinis tankis; -plotis/storis (Nr./tex/mm)/diametras ar kt.; -spalvos kodas (pagal PANTONE TEKSTILE spalvų katalogą), spalvos pavadinimas ir -kt.)</w:t>
      </w:r>
      <w:r w:rsidR="00EC527E">
        <w:t>;</w:t>
      </w:r>
    </w:p>
    <w:p w:rsidR="000D20B5" w:rsidRDefault="00F60C4E" w:rsidP="00017E71">
      <w:pPr>
        <w:widowControl w:val="0"/>
        <w:tabs>
          <w:tab w:val="left" w:pos="1134"/>
        </w:tabs>
        <w:ind w:firstLine="340"/>
        <w:jc w:val="both"/>
      </w:pPr>
      <w:r>
        <w:t>62</w:t>
      </w:r>
      <w:r w:rsidR="00851D05">
        <w:t>.2.2</w:t>
      </w:r>
      <w:r w:rsidR="00A1067A">
        <w:t xml:space="preserve">. </w:t>
      </w:r>
      <w:r w:rsidR="00F57F36" w:rsidRPr="00F57F36">
        <w:t xml:space="preserve">Etikečių pavyzdžiai ir </w:t>
      </w:r>
      <w:r w:rsidR="004E271D" w:rsidRPr="004E271D">
        <w:t>schemos/paveiksliukai, kuri</w:t>
      </w:r>
      <w:r w:rsidR="00CD4496">
        <w:t>u</w:t>
      </w:r>
      <w:r w:rsidR="004E271D" w:rsidRPr="004E271D">
        <w:t>ose parodyta jų vieta</w:t>
      </w:r>
      <w:r w:rsidR="00F57F36" w:rsidRPr="00F57F36">
        <w:t xml:space="preserve"> (turi būti suderinta</w:t>
      </w:r>
      <w:r w:rsidR="00F57F36">
        <w:t>)</w:t>
      </w:r>
      <w:r w:rsidR="00EC527E">
        <w:t xml:space="preserve">;          </w:t>
      </w:r>
      <w:r w:rsidR="00313A3B">
        <w:t xml:space="preserve"> </w:t>
      </w:r>
      <w:r w:rsidR="00A1067A">
        <w:t xml:space="preserve"> </w:t>
      </w:r>
      <w:r w:rsidR="00313A3B">
        <w:t xml:space="preserve">      </w:t>
      </w:r>
      <w:r w:rsidR="000D20B5">
        <w:t xml:space="preserve">   </w:t>
      </w:r>
    </w:p>
    <w:p w:rsidR="00A1067A" w:rsidRDefault="00F60C4E" w:rsidP="00017E71">
      <w:pPr>
        <w:widowControl w:val="0"/>
        <w:tabs>
          <w:tab w:val="left" w:pos="1134"/>
        </w:tabs>
        <w:ind w:firstLine="340"/>
        <w:jc w:val="both"/>
      </w:pPr>
      <w:r>
        <w:t>62</w:t>
      </w:r>
      <w:r w:rsidR="00851D05">
        <w:t>.2.3</w:t>
      </w:r>
      <w:r w:rsidR="00313A3B">
        <w:t xml:space="preserve">. </w:t>
      </w:r>
      <w:r w:rsidR="00CD4496" w:rsidRPr="00CD4496">
        <w:t>Gamyboje naudojamų medžiagų laboratorinių bandymų protokolai, įrodantys jų atitikimą techninėje specifikacijoje nurodytiems reikalavimams, arba medžiagų gamintojo patvirtinimas, kad gamyboje panaudotos medžiagos atitinka nustatytiems reikalavimams. Protokolai (arba medžiagų gamintojo patvirtinimas) turi būti patvirtinti gamintojo arba laboratorijos ir pateikti originalo kalba su vertimu į lietuvių kalbą</w:t>
      </w:r>
      <w:r w:rsidR="00313A3B">
        <w:t>;</w:t>
      </w:r>
    </w:p>
    <w:p w:rsidR="00A1067A" w:rsidRDefault="00F60C4E" w:rsidP="00017E71">
      <w:pPr>
        <w:widowControl w:val="0"/>
        <w:tabs>
          <w:tab w:val="left" w:pos="1134"/>
        </w:tabs>
        <w:ind w:firstLine="340"/>
        <w:jc w:val="both"/>
      </w:pPr>
      <w:r>
        <w:t>62</w:t>
      </w:r>
      <w:r w:rsidR="00851D05">
        <w:t>.2.4</w:t>
      </w:r>
      <w:r w:rsidR="00DC16A6">
        <w:t xml:space="preserve">. </w:t>
      </w:r>
      <w:r w:rsidR="00CD4496" w:rsidRPr="00CD4496">
        <w:t>Gaminio naudojimo-priežiūros instrukcija, kurioje būtų nurodytos rekomendacijos dėl teisingų gaminio naudojimo, priežiūros, saugojimo,</w:t>
      </w:r>
      <w:r w:rsidR="00F16157" w:rsidRPr="00F16157">
        <w:t xml:space="preserve"> sandėliavimo</w:t>
      </w:r>
      <w:r w:rsidR="00410E62">
        <w:t>,</w:t>
      </w:r>
      <w:r w:rsidR="00CD4496" w:rsidRPr="00CD4496">
        <w:t xml:space="preserve"> priežiūros ženklų (</w:t>
      </w:r>
      <w:r w:rsidR="00CD4496">
        <w:t xml:space="preserve">esančių </w:t>
      </w:r>
      <w:r w:rsidR="00CD4496" w:rsidRPr="00CD4496">
        <w:t>ant tekstilinės etiketės) paaiškinimas (turi būti suderinta)</w:t>
      </w:r>
      <w:r w:rsidR="00DC16A6">
        <w:t>.</w:t>
      </w:r>
      <w:r w:rsidR="00A1067A">
        <w:t xml:space="preserve"> </w:t>
      </w:r>
      <w:r w:rsidR="00ED67FB">
        <w:t xml:space="preserve"> </w:t>
      </w:r>
    </w:p>
    <w:p w:rsidR="0051233B" w:rsidRDefault="00A1067A" w:rsidP="00017E71">
      <w:pPr>
        <w:widowControl w:val="0"/>
        <w:numPr>
          <w:ilvl w:val="0"/>
          <w:numId w:val="1"/>
        </w:numPr>
        <w:tabs>
          <w:tab w:val="left" w:pos="1134"/>
        </w:tabs>
        <w:ind w:left="0" w:firstLine="340"/>
        <w:jc w:val="both"/>
      </w:pPr>
      <w:r>
        <w:t>Tiekėjas turi pateikti laisvos formos patvirtinimą, kad darbinis pavyzdys ir visa pateikta informacija yra teisinga ir atitinka sutarties sąlygas.</w:t>
      </w:r>
    </w:p>
    <w:p w:rsidR="00FD0AEC" w:rsidRPr="005B4A5E" w:rsidRDefault="00FD0AEC" w:rsidP="00FD0AEC">
      <w:pPr>
        <w:widowControl w:val="0"/>
        <w:tabs>
          <w:tab w:val="left" w:pos="1134"/>
        </w:tabs>
        <w:jc w:val="both"/>
      </w:pPr>
      <w:r w:rsidRPr="00FD0AEC">
        <w:t>Pastaba: Prieš teikiant tvirtinimui darbinį pavyzdį turi būti suderinti visi techninėje specifikacijoje nurodyti/numatyti klausimai/dokumentai</w:t>
      </w:r>
      <w:r w:rsidR="002E2FD3">
        <w:t>. Medž</w:t>
      </w:r>
      <w:r w:rsidR="00E93905">
        <w:t>iagų</w:t>
      </w:r>
      <w:r w:rsidR="002E2FD3">
        <w:t xml:space="preserve"> spalvą rekomenduojama suderinti prieš </w:t>
      </w:r>
      <w:r w:rsidR="002E2FD3">
        <w:lastRenderedPageBreak/>
        <w:t>darbinių</w:t>
      </w:r>
      <w:r w:rsidR="002E2FD3" w:rsidRPr="002E2FD3">
        <w:t xml:space="preserve"> </w:t>
      </w:r>
      <w:r w:rsidR="002E2FD3">
        <w:t>pavyzdžių gaminimą</w:t>
      </w:r>
      <w:r>
        <w:t>.</w:t>
      </w:r>
    </w:p>
    <w:p w:rsidR="00544BE7" w:rsidRDefault="00544BE7" w:rsidP="00017E71">
      <w:pPr>
        <w:widowControl w:val="0"/>
        <w:ind w:firstLine="340"/>
        <w:jc w:val="both"/>
        <w:rPr>
          <w:b/>
        </w:rPr>
      </w:pPr>
    </w:p>
    <w:p w:rsidR="00A61607" w:rsidRDefault="00A61607" w:rsidP="00B3693B">
      <w:pPr>
        <w:widowControl w:val="0"/>
        <w:jc w:val="both"/>
        <w:rPr>
          <w:b/>
        </w:rPr>
      </w:pPr>
    </w:p>
    <w:p w:rsidR="00A61607" w:rsidRPr="005B4A5E" w:rsidRDefault="00A61607" w:rsidP="00017E71">
      <w:pPr>
        <w:widowControl w:val="0"/>
        <w:numPr>
          <w:ilvl w:val="0"/>
          <w:numId w:val="8"/>
        </w:numPr>
        <w:ind w:left="0" w:firstLine="340"/>
        <w:jc w:val="center"/>
        <w:rPr>
          <w:b/>
        </w:rPr>
      </w:pPr>
      <w:r w:rsidRPr="00A61607">
        <w:rPr>
          <w:b/>
        </w:rPr>
        <w:t>GAMINIŲ PRIĖMIMAS</w:t>
      </w:r>
    </w:p>
    <w:p w:rsidR="00023626" w:rsidRPr="005B4A5E" w:rsidRDefault="00023626" w:rsidP="00F57F36">
      <w:pPr>
        <w:jc w:val="both"/>
        <w:rPr>
          <w:sz w:val="20"/>
        </w:rPr>
      </w:pPr>
    </w:p>
    <w:p w:rsidR="00946060" w:rsidRDefault="00946060" w:rsidP="00017E71">
      <w:pPr>
        <w:widowControl w:val="0"/>
        <w:numPr>
          <w:ilvl w:val="0"/>
          <w:numId w:val="1"/>
        </w:numPr>
        <w:tabs>
          <w:tab w:val="left" w:pos="-4111"/>
        </w:tabs>
        <w:ind w:left="0" w:firstLine="340"/>
        <w:jc w:val="both"/>
      </w:pPr>
      <w:r w:rsidRPr="00946060">
        <w:t>Gaminiai priimami pagal nustatytas sutartyje sąlygas, Pirkėjo nustatyta tvarka, pagal suderintą ir Pirkėjo patvirtintą darbinį pavyzdį (kartu su pateikta pavyzdžio tvirtinimui dokumentacija)</w:t>
      </w:r>
      <w:r>
        <w:t>.</w:t>
      </w:r>
      <w:r w:rsidR="003206DE">
        <w:t xml:space="preserve"> </w:t>
      </w:r>
    </w:p>
    <w:p w:rsidR="003206DE" w:rsidRDefault="003206DE" w:rsidP="00017E71">
      <w:pPr>
        <w:widowControl w:val="0"/>
        <w:numPr>
          <w:ilvl w:val="0"/>
          <w:numId w:val="1"/>
        </w:numPr>
        <w:tabs>
          <w:tab w:val="left" w:pos="-4111"/>
        </w:tabs>
        <w:ind w:left="0" w:firstLine="340"/>
        <w:jc w:val="both"/>
      </w:pPr>
      <w:r>
        <w:t>Pirkėjas gali atlikti prekių laboratorinius bandymus. Tuo atveju, kai gauti laboratorinių tyrimų rezultatai neatitinka techninėje specifikacijoje nurodytų reikalavimų, brokuojama visa prekių partija.</w:t>
      </w:r>
    </w:p>
    <w:p w:rsidR="00F57F36" w:rsidRDefault="00F57F36" w:rsidP="00F57F36">
      <w:pPr>
        <w:widowControl w:val="0"/>
        <w:tabs>
          <w:tab w:val="left" w:pos="-4111"/>
        </w:tabs>
        <w:ind w:left="340"/>
        <w:jc w:val="both"/>
      </w:pPr>
    </w:p>
    <w:p w:rsidR="00946060" w:rsidRDefault="00946060" w:rsidP="00F57F36">
      <w:pPr>
        <w:widowControl w:val="0"/>
        <w:tabs>
          <w:tab w:val="left" w:pos="-4111"/>
        </w:tabs>
        <w:ind w:left="340"/>
        <w:jc w:val="both"/>
      </w:pPr>
    </w:p>
    <w:p w:rsidR="008261DA" w:rsidRDefault="008261DA" w:rsidP="00F57F36">
      <w:pPr>
        <w:widowControl w:val="0"/>
        <w:tabs>
          <w:tab w:val="left" w:pos="-4111"/>
        </w:tabs>
        <w:ind w:left="340"/>
        <w:jc w:val="both"/>
      </w:pPr>
    </w:p>
    <w:p w:rsidR="008261DA" w:rsidRDefault="008261DA" w:rsidP="00F57F36">
      <w:pPr>
        <w:widowControl w:val="0"/>
        <w:tabs>
          <w:tab w:val="left" w:pos="-4111"/>
        </w:tabs>
        <w:ind w:left="340"/>
        <w:jc w:val="both"/>
      </w:pPr>
    </w:p>
    <w:p w:rsidR="008261DA" w:rsidRDefault="008261DA" w:rsidP="00F57F36">
      <w:pPr>
        <w:widowControl w:val="0"/>
        <w:tabs>
          <w:tab w:val="left" w:pos="-4111"/>
        </w:tabs>
        <w:ind w:left="340"/>
        <w:jc w:val="both"/>
      </w:pPr>
    </w:p>
    <w:p w:rsidR="00C967B4" w:rsidRDefault="00C967B4" w:rsidP="00CD791E">
      <w:pPr>
        <w:tabs>
          <w:tab w:val="num" w:pos="1310"/>
        </w:tabs>
        <w:jc w:val="both"/>
      </w:pPr>
    </w:p>
    <w:sectPr w:rsidR="00C967B4" w:rsidSect="00102348">
      <w:footerReference w:type="even" r:id="rId8"/>
      <w:footerReference w:type="default" r:id="rId9"/>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8B" w:rsidRDefault="0037538B">
      <w:r>
        <w:separator/>
      </w:r>
    </w:p>
  </w:endnote>
  <w:endnote w:type="continuationSeparator" w:id="0">
    <w:p w:rsidR="0037538B" w:rsidRDefault="0037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50" w:rsidRDefault="006D3650"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3650" w:rsidRDefault="006D3650"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50" w:rsidRDefault="006D3650"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4FF4">
      <w:rPr>
        <w:rStyle w:val="PageNumber"/>
        <w:noProof/>
      </w:rPr>
      <w:t>1</w:t>
    </w:r>
    <w:r>
      <w:rPr>
        <w:rStyle w:val="PageNumber"/>
      </w:rPr>
      <w:fldChar w:fldCharType="end"/>
    </w:r>
  </w:p>
  <w:p w:rsidR="006D3650" w:rsidRDefault="006D3650"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8B" w:rsidRDefault="0037538B">
      <w:r>
        <w:separator/>
      </w:r>
    </w:p>
  </w:footnote>
  <w:footnote w:type="continuationSeparator" w:id="0">
    <w:p w:rsidR="0037538B" w:rsidRDefault="0037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4"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9"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AD7EDC"/>
    <w:multiLevelType w:val="multilevel"/>
    <w:tmpl w:val="F47CC48C"/>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5"/>
  </w:num>
  <w:num w:numId="2">
    <w:abstractNumId w:val="0"/>
  </w:num>
  <w:num w:numId="3">
    <w:abstractNumId w:val="8"/>
  </w:num>
  <w:num w:numId="4">
    <w:abstractNumId w:val="6"/>
  </w:num>
  <w:num w:numId="5">
    <w:abstractNumId w:val="2"/>
  </w:num>
  <w:num w:numId="6">
    <w:abstractNumId w:val="13"/>
  </w:num>
  <w:num w:numId="7">
    <w:abstractNumId w:val="7"/>
  </w:num>
  <w:num w:numId="8">
    <w:abstractNumId w:val="14"/>
  </w:num>
  <w:num w:numId="9">
    <w:abstractNumId w:val="9"/>
  </w:num>
  <w:num w:numId="10">
    <w:abstractNumId w:val="4"/>
  </w:num>
  <w:num w:numId="11">
    <w:abstractNumId w:val="10"/>
  </w:num>
  <w:num w:numId="12">
    <w:abstractNumId w:val="5"/>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5BDA"/>
    <w:rsid w:val="0001234D"/>
    <w:rsid w:val="00013994"/>
    <w:rsid w:val="00014333"/>
    <w:rsid w:val="00017E71"/>
    <w:rsid w:val="00021ABD"/>
    <w:rsid w:val="00022F4A"/>
    <w:rsid w:val="00023626"/>
    <w:rsid w:val="0002594F"/>
    <w:rsid w:val="00034887"/>
    <w:rsid w:val="00035941"/>
    <w:rsid w:val="00035A32"/>
    <w:rsid w:val="0005228C"/>
    <w:rsid w:val="000522D1"/>
    <w:rsid w:val="00063DBA"/>
    <w:rsid w:val="00080509"/>
    <w:rsid w:val="0008243C"/>
    <w:rsid w:val="000A6C93"/>
    <w:rsid w:val="000B11B8"/>
    <w:rsid w:val="000B2992"/>
    <w:rsid w:val="000B4789"/>
    <w:rsid w:val="000C0C97"/>
    <w:rsid w:val="000C18AD"/>
    <w:rsid w:val="000C4452"/>
    <w:rsid w:val="000D20B5"/>
    <w:rsid w:val="000D61C9"/>
    <w:rsid w:val="000E42B9"/>
    <w:rsid w:val="000E5C83"/>
    <w:rsid w:val="000F181F"/>
    <w:rsid w:val="000F2D81"/>
    <w:rsid w:val="000F5851"/>
    <w:rsid w:val="000F5EE3"/>
    <w:rsid w:val="000F6C6F"/>
    <w:rsid w:val="000F6F0F"/>
    <w:rsid w:val="001001EA"/>
    <w:rsid w:val="00101410"/>
    <w:rsid w:val="00102348"/>
    <w:rsid w:val="0010490B"/>
    <w:rsid w:val="0011094D"/>
    <w:rsid w:val="00112075"/>
    <w:rsid w:val="00115C6E"/>
    <w:rsid w:val="001178DB"/>
    <w:rsid w:val="00124A68"/>
    <w:rsid w:val="00125F38"/>
    <w:rsid w:val="001303DC"/>
    <w:rsid w:val="00132C77"/>
    <w:rsid w:val="0014480D"/>
    <w:rsid w:val="001504CB"/>
    <w:rsid w:val="001536F5"/>
    <w:rsid w:val="00160D44"/>
    <w:rsid w:val="00162112"/>
    <w:rsid w:val="0017041A"/>
    <w:rsid w:val="001710FA"/>
    <w:rsid w:val="00171FE8"/>
    <w:rsid w:val="00174787"/>
    <w:rsid w:val="00181DF8"/>
    <w:rsid w:val="001822F9"/>
    <w:rsid w:val="00182E83"/>
    <w:rsid w:val="00183527"/>
    <w:rsid w:val="00187C83"/>
    <w:rsid w:val="00193AC6"/>
    <w:rsid w:val="00193B19"/>
    <w:rsid w:val="00194C3D"/>
    <w:rsid w:val="00194E4F"/>
    <w:rsid w:val="001A6FC7"/>
    <w:rsid w:val="001B2AA6"/>
    <w:rsid w:val="001B4D49"/>
    <w:rsid w:val="001B5D04"/>
    <w:rsid w:val="001B5F9A"/>
    <w:rsid w:val="001B61EE"/>
    <w:rsid w:val="001C0C72"/>
    <w:rsid w:val="001C4CAD"/>
    <w:rsid w:val="001E5885"/>
    <w:rsid w:val="001E6464"/>
    <w:rsid w:val="001E7513"/>
    <w:rsid w:val="002006CA"/>
    <w:rsid w:val="00203FD2"/>
    <w:rsid w:val="00205F3C"/>
    <w:rsid w:val="00214099"/>
    <w:rsid w:val="00216AB8"/>
    <w:rsid w:val="002225FC"/>
    <w:rsid w:val="00223399"/>
    <w:rsid w:val="002257DA"/>
    <w:rsid w:val="00226CD7"/>
    <w:rsid w:val="002372EF"/>
    <w:rsid w:val="00237908"/>
    <w:rsid w:val="002400F4"/>
    <w:rsid w:val="00241398"/>
    <w:rsid w:val="00241BCB"/>
    <w:rsid w:val="00245A65"/>
    <w:rsid w:val="0024776B"/>
    <w:rsid w:val="002535B3"/>
    <w:rsid w:val="0025421E"/>
    <w:rsid w:val="00257F7C"/>
    <w:rsid w:val="0026196E"/>
    <w:rsid w:val="00272E53"/>
    <w:rsid w:val="002874CB"/>
    <w:rsid w:val="00287934"/>
    <w:rsid w:val="002A24A2"/>
    <w:rsid w:val="002B32F0"/>
    <w:rsid w:val="002B74F2"/>
    <w:rsid w:val="002C1279"/>
    <w:rsid w:val="002C49FF"/>
    <w:rsid w:val="002D514B"/>
    <w:rsid w:val="002D6AA3"/>
    <w:rsid w:val="002E0B1E"/>
    <w:rsid w:val="002E2FD3"/>
    <w:rsid w:val="002E3698"/>
    <w:rsid w:val="002F547B"/>
    <w:rsid w:val="002F626D"/>
    <w:rsid w:val="00311615"/>
    <w:rsid w:val="00312508"/>
    <w:rsid w:val="00313714"/>
    <w:rsid w:val="00313A3B"/>
    <w:rsid w:val="00314341"/>
    <w:rsid w:val="003168DF"/>
    <w:rsid w:val="003206DE"/>
    <w:rsid w:val="00321368"/>
    <w:rsid w:val="00324FA0"/>
    <w:rsid w:val="00333702"/>
    <w:rsid w:val="00333924"/>
    <w:rsid w:val="00342C90"/>
    <w:rsid w:val="003450EB"/>
    <w:rsid w:val="00347CD9"/>
    <w:rsid w:val="00351030"/>
    <w:rsid w:val="00351190"/>
    <w:rsid w:val="0035394B"/>
    <w:rsid w:val="0035763A"/>
    <w:rsid w:val="0036783E"/>
    <w:rsid w:val="0037471C"/>
    <w:rsid w:val="0037538B"/>
    <w:rsid w:val="00375D38"/>
    <w:rsid w:val="00383C22"/>
    <w:rsid w:val="00385941"/>
    <w:rsid w:val="00397665"/>
    <w:rsid w:val="003A0AA8"/>
    <w:rsid w:val="003A3892"/>
    <w:rsid w:val="003A50F5"/>
    <w:rsid w:val="003A6254"/>
    <w:rsid w:val="003A6D61"/>
    <w:rsid w:val="003B454A"/>
    <w:rsid w:val="003C21F0"/>
    <w:rsid w:val="003C5060"/>
    <w:rsid w:val="003C6539"/>
    <w:rsid w:val="003D5E0D"/>
    <w:rsid w:val="003E0F42"/>
    <w:rsid w:val="003F4BAB"/>
    <w:rsid w:val="003F628E"/>
    <w:rsid w:val="0040461F"/>
    <w:rsid w:val="0041034A"/>
    <w:rsid w:val="00410E62"/>
    <w:rsid w:val="004115CD"/>
    <w:rsid w:val="0041699B"/>
    <w:rsid w:val="00416CF6"/>
    <w:rsid w:val="00422F6B"/>
    <w:rsid w:val="004274FB"/>
    <w:rsid w:val="00430BC0"/>
    <w:rsid w:val="00446E82"/>
    <w:rsid w:val="00451674"/>
    <w:rsid w:val="004553D7"/>
    <w:rsid w:val="00460DF2"/>
    <w:rsid w:val="004624B9"/>
    <w:rsid w:val="00463BC2"/>
    <w:rsid w:val="00464E6D"/>
    <w:rsid w:val="00470D8C"/>
    <w:rsid w:val="00490FA2"/>
    <w:rsid w:val="00491A14"/>
    <w:rsid w:val="00494E20"/>
    <w:rsid w:val="00496276"/>
    <w:rsid w:val="0049632A"/>
    <w:rsid w:val="004A16AA"/>
    <w:rsid w:val="004A1EEB"/>
    <w:rsid w:val="004A4B0F"/>
    <w:rsid w:val="004A5592"/>
    <w:rsid w:val="004A5B08"/>
    <w:rsid w:val="004B1427"/>
    <w:rsid w:val="004B51BC"/>
    <w:rsid w:val="004B60B2"/>
    <w:rsid w:val="004C4825"/>
    <w:rsid w:val="004C56DD"/>
    <w:rsid w:val="004D08E0"/>
    <w:rsid w:val="004D26BF"/>
    <w:rsid w:val="004D7E3F"/>
    <w:rsid w:val="004E271D"/>
    <w:rsid w:val="00500C7E"/>
    <w:rsid w:val="00502527"/>
    <w:rsid w:val="00502F3F"/>
    <w:rsid w:val="00510911"/>
    <w:rsid w:val="00512309"/>
    <w:rsid w:val="0051233B"/>
    <w:rsid w:val="00517F4E"/>
    <w:rsid w:val="00524291"/>
    <w:rsid w:val="00531AB0"/>
    <w:rsid w:val="00533DA8"/>
    <w:rsid w:val="00540085"/>
    <w:rsid w:val="00540694"/>
    <w:rsid w:val="00544BE7"/>
    <w:rsid w:val="005575BF"/>
    <w:rsid w:val="00566BC7"/>
    <w:rsid w:val="00566D2D"/>
    <w:rsid w:val="00575272"/>
    <w:rsid w:val="00583E44"/>
    <w:rsid w:val="00586C48"/>
    <w:rsid w:val="00591998"/>
    <w:rsid w:val="00592D4C"/>
    <w:rsid w:val="00592E2B"/>
    <w:rsid w:val="0059710E"/>
    <w:rsid w:val="005973D1"/>
    <w:rsid w:val="005A413B"/>
    <w:rsid w:val="005A43FE"/>
    <w:rsid w:val="005A4619"/>
    <w:rsid w:val="005A4EBE"/>
    <w:rsid w:val="005A68DF"/>
    <w:rsid w:val="005A709F"/>
    <w:rsid w:val="005B4FF4"/>
    <w:rsid w:val="005D0817"/>
    <w:rsid w:val="005D1EA3"/>
    <w:rsid w:val="005D2225"/>
    <w:rsid w:val="005D31B2"/>
    <w:rsid w:val="005D5F3B"/>
    <w:rsid w:val="005D6137"/>
    <w:rsid w:val="005E01B2"/>
    <w:rsid w:val="005F5261"/>
    <w:rsid w:val="00603056"/>
    <w:rsid w:val="00605CFD"/>
    <w:rsid w:val="00606673"/>
    <w:rsid w:val="00612469"/>
    <w:rsid w:val="00615F94"/>
    <w:rsid w:val="00620BB4"/>
    <w:rsid w:val="00620C6D"/>
    <w:rsid w:val="00621727"/>
    <w:rsid w:val="006235DE"/>
    <w:rsid w:val="00630C9F"/>
    <w:rsid w:val="00631CAF"/>
    <w:rsid w:val="006346A3"/>
    <w:rsid w:val="00635A40"/>
    <w:rsid w:val="00640DFD"/>
    <w:rsid w:val="0064342A"/>
    <w:rsid w:val="006459FE"/>
    <w:rsid w:val="00651B67"/>
    <w:rsid w:val="00665E07"/>
    <w:rsid w:val="00670A0D"/>
    <w:rsid w:val="00671BA6"/>
    <w:rsid w:val="00685A8B"/>
    <w:rsid w:val="0068663E"/>
    <w:rsid w:val="00687EE8"/>
    <w:rsid w:val="006911D5"/>
    <w:rsid w:val="006953A6"/>
    <w:rsid w:val="00696944"/>
    <w:rsid w:val="006A0E3D"/>
    <w:rsid w:val="006A6C34"/>
    <w:rsid w:val="006B4AA7"/>
    <w:rsid w:val="006B67DF"/>
    <w:rsid w:val="006B78C5"/>
    <w:rsid w:val="006C4A7A"/>
    <w:rsid w:val="006C6925"/>
    <w:rsid w:val="006C75CC"/>
    <w:rsid w:val="006D3650"/>
    <w:rsid w:val="006E4DA1"/>
    <w:rsid w:val="006F4116"/>
    <w:rsid w:val="006F6AAB"/>
    <w:rsid w:val="00700F75"/>
    <w:rsid w:val="00704D93"/>
    <w:rsid w:val="0070506B"/>
    <w:rsid w:val="00707152"/>
    <w:rsid w:val="0070720D"/>
    <w:rsid w:val="00710C6F"/>
    <w:rsid w:val="00720A42"/>
    <w:rsid w:val="00721740"/>
    <w:rsid w:val="0072195D"/>
    <w:rsid w:val="00732849"/>
    <w:rsid w:val="00733329"/>
    <w:rsid w:val="007335AE"/>
    <w:rsid w:val="00734517"/>
    <w:rsid w:val="0074123F"/>
    <w:rsid w:val="0074301C"/>
    <w:rsid w:val="0075191D"/>
    <w:rsid w:val="00763EAF"/>
    <w:rsid w:val="00766AD2"/>
    <w:rsid w:val="00767DBA"/>
    <w:rsid w:val="00771231"/>
    <w:rsid w:val="007775C8"/>
    <w:rsid w:val="00783C44"/>
    <w:rsid w:val="007863C2"/>
    <w:rsid w:val="00786A6D"/>
    <w:rsid w:val="00787434"/>
    <w:rsid w:val="00790A8A"/>
    <w:rsid w:val="007A3564"/>
    <w:rsid w:val="007A3727"/>
    <w:rsid w:val="007A5918"/>
    <w:rsid w:val="007A7197"/>
    <w:rsid w:val="007A7257"/>
    <w:rsid w:val="007B5AD6"/>
    <w:rsid w:val="007C0790"/>
    <w:rsid w:val="007C141F"/>
    <w:rsid w:val="007C4EAF"/>
    <w:rsid w:val="007C61F5"/>
    <w:rsid w:val="007D0971"/>
    <w:rsid w:val="007D0973"/>
    <w:rsid w:val="007D70B5"/>
    <w:rsid w:val="007E03A8"/>
    <w:rsid w:val="007E207E"/>
    <w:rsid w:val="007E4CDA"/>
    <w:rsid w:val="007E7718"/>
    <w:rsid w:val="007F3ED9"/>
    <w:rsid w:val="00803AC5"/>
    <w:rsid w:val="0080419B"/>
    <w:rsid w:val="008073F1"/>
    <w:rsid w:val="00814F1F"/>
    <w:rsid w:val="00816929"/>
    <w:rsid w:val="008261DA"/>
    <w:rsid w:val="00831755"/>
    <w:rsid w:val="00833DBA"/>
    <w:rsid w:val="00835547"/>
    <w:rsid w:val="0083693B"/>
    <w:rsid w:val="00851D05"/>
    <w:rsid w:val="00852AE3"/>
    <w:rsid w:val="0085370B"/>
    <w:rsid w:val="008660A4"/>
    <w:rsid w:val="00871CA4"/>
    <w:rsid w:val="0087355F"/>
    <w:rsid w:val="00877EC2"/>
    <w:rsid w:val="008806EF"/>
    <w:rsid w:val="0088553E"/>
    <w:rsid w:val="00886DE8"/>
    <w:rsid w:val="00887248"/>
    <w:rsid w:val="00891C8E"/>
    <w:rsid w:val="00892023"/>
    <w:rsid w:val="008A00D0"/>
    <w:rsid w:val="008A1316"/>
    <w:rsid w:val="008A4821"/>
    <w:rsid w:val="008B18B5"/>
    <w:rsid w:val="008B4409"/>
    <w:rsid w:val="008C092A"/>
    <w:rsid w:val="008C2808"/>
    <w:rsid w:val="008C2F1F"/>
    <w:rsid w:val="008C36AA"/>
    <w:rsid w:val="008D3797"/>
    <w:rsid w:val="008D4FE2"/>
    <w:rsid w:val="008D5AA0"/>
    <w:rsid w:val="008E05BF"/>
    <w:rsid w:val="008E0DC9"/>
    <w:rsid w:val="008E13B7"/>
    <w:rsid w:val="008F084C"/>
    <w:rsid w:val="008F23DB"/>
    <w:rsid w:val="008F590B"/>
    <w:rsid w:val="008F5EE5"/>
    <w:rsid w:val="00904408"/>
    <w:rsid w:val="009127A9"/>
    <w:rsid w:val="00912840"/>
    <w:rsid w:val="00915EB8"/>
    <w:rsid w:val="00917535"/>
    <w:rsid w:val="00923857"/>
    <w:rsid w:val="00925D1F"/>
    <w:rsid w:val="0092638B"/>
    <w:rsid w:val="00940A6B"/>
    <w:rsid w:val="00945CCD"/>
    <w:rsid w:val="00946060"/>
    <w:rsid w:val="009479D2"/>
    <w:rsid w:val="00953C96"/>
    <w:rsid w:val="00957BA9"/>
    <w:rsid w:val="009630DD"/>
    <w:rsid w:val="009633E8"/>
    <w:rsid w:val="00971210"/>
    <w:rsid w:val="009718E0"/>
    <w:rsid w:val="00973F07"/>
    <w:rsid w:val="00991B62"/>
    <w:rsid w:val="0099643B"/>
    <w:rsid w:val="00996E4C"/>
    <w:rsid w:val="009A5193"/>
    <w:rsid w:val="009B465F"/>
    <w:rsid w:val="009C00C9"/>
    <w:rsid w:val="009C0186"/>
    <w:rsid w:val="009C7286"/>
    <w:rsid w:val="009C79DD"/>
    <w:rsid w:val="009D2C67"/>
    <w:rsid w:val="009E2917"/>
    <w:rsid w:val="009E365B"/>
    <w:rsid w:val="00A1067A"/>
    <w:rsid w:val="00A235E7"/>
    <w:rsid w:val="00A27384"/>
    <w:rsid w:val="00A27656"/>
    <w:rsid w:val="00A324D5"/>
    <w:rsid w:val="00A3396B"/>
    <w:rsid w:val="00A3477F"/>
    <w:rsid w:val="00A37638"/>
    <w:rsid w:val="00A425E3"/>
    <w:rsid w:val="00A44C98"/>
    <w:rsid w:val="00A45728"/>
    <w:rsid w:val="00A463FE"/>
    <w:rsid w:val="00A47F65"/>
    <w:rsid w:val="00A56F82"/>
    <w:rsid w:val="00A61607"/>
    <w:rsid w:val="00A64691"/>
    <w:rsid w:val="00A67B9D"/>
    <w:rsid w:val="00A70B09"/>
    <w:rsid w:val="00A74051"/>
    <w:rsid w:val="00A7644F"/>
    <w:rsid w:val="00A76D58"/>
    <w:rsid w:val="00A76E1B"/>
    <w:rsid w:val="00A801B6"/>
    <w:rsid w:val="00A83F45"/>
    <w:rsid w:val="00A864E0"/>
    <w:rsid w:val="00AA7435"/>
    <w:rsid w:val="00AB7F30"/>
    <w:rsid w:val="00AC1432"/>
    <w:rsid w:val="00AC3441"/>
    <w:rsid w:val="00AC457C"/>
    <w:rsid w:val="00AD0721"/>
    <w:rsid w:val="00AD5571"/>
    <w:rsid w:val="00AE1D20"/>
    <w:rsid w:val="00AE3BF8"/>
    <w:rsid w:val="00AE4FB0"/>
    <w:rsid w:val="00AE7C7D"/>
    <w:rsid w:val="00AF2723"/>
    <w:rsid w:val="00B02BFB"/>
    <w:rsid w:val="00B03EA6"/>
    <w:rsid w:val="00B046BA"/>
    <w:rsid w:val="00B04B04"/>
    <w:rsid w:val="00B108C2"/>
    <w:rsid w:val="00B12709"/>
    <w:rsid w:val="00B12BEB"/>
    <w:rsid w:val="00B14DBF"/>
    <w:rsid w:val="00B24629"/>
    <w:rsid w:val="00B31E81"/>
    <w:rsid w:val="00B3414C"/>
    <w:rsid w:val="00B341A4"/>
    <w:rsid w:val="00B357EA"/>
    <w:rsid w:val="00B3693B"/>
    <w:rsid w:val="00B41929"/>
    <w:rsid w:val="00B46A49"/>
    <w:rsid w:val="00B46DE9"/>
    <w:rsid w:val="00B517A4"/>
    <w:rsid w:val="00B5191C"/>
    <w:rsid w:val="00B608BC"/>
    <w:rsid w:val="00B61189"/>
    <w:rsid w:val="00B66F14"/>
    <w:rsid w:val="00B746F1"/>
    <w:rsid w:val="00B74A0B"/>
    <w:rsid w:val="00B77466"/>
    <w:rsid w:val="00B93A80"/>
    <w:rsid w:val="00BB5229"/>
    <w:rsid w:val="00BB6D4F"/>
    <w:rsid w:val="00BB7A60"/>
    <w:rsid w:val="00BC1B31"/>
    <w:rsid w:val="00BC1E17"/>
    <w:rsid w:val="00BC3BA9"/>
    <w:rsid w:val="00BC50FA"/>
    <w:rsid w:val="00BC5133"/>
    <w:rsid w:val="00BC7C2C"/>
    <w:rsid w:val="00BD4D50"/>
    <w:rsid w:val="00BE00FB"/>
    <w:rsid w:val="00BE037F"/>
    <w:rsid w:val="00BE553D"/>
    <w:rsid w:val="00BE6DDF"/>
    <w:rsid w:val="00BF0F6C"/>
    <w:rsid w:val="00BF1B88"/>
    <w:rsid w:val="00BF3586"/>
    <w:rsid w:val="00BF4411"/>
    <w:rsid w:val="00C00E20"/>
    <w:rsid w:val="00C06FD8"/>
    <w:rsid w:val="00C1388F"/>
    <w:rsid w:val="00C16954"/>
    <w:rsid w:val="00C221B4"/>
    <w:rsid w:val="00C24C13"/>
    <w:rsid w:val="00C250F8"/>
    <w:rsid w:val="00C320F9"/>
    <w:rsid w:val="00C36CFE"/>
    <w:rsid w:val="00C4281E"/>
    <w:rsid w:val="00C447F2"/>
    <w:rsid w:val="00C456EB"/>
    <w:rsid w:val="00C50910"/>
    <w:rsid w:val="00C52D46"/>
    <w:rsid w:val="00C61B24"/>
    <w:rsid w:val="00C62D73"/>
    <w:rsid w:val="00C65245"/>
    <w:rsid w:val="00C65CD8"/>
    <w:rsid w:val="00C72DA0"/>
    <w:rsid w:val="00C731FF"/>
    <w:rsid w:val="00C73768"/>
    <w:rsid w:val="00C73F06"/>
    <w:rsid w:val="00C73FE4"/>
    <w:rsid w:val="00C85053"/>
    <w:rsid w:val="00C870CA"/>
    <w:rsid w:val="00C87469"/>
    <w:rsid w:val="00C95B21"/>
    <w:rsid w:val="00C967B4"/>
    <w:rsid w:val="00CB144D"/>
    <w:rsid w:val="00CB225A"/>
    <w:rsid w:val="00CB4E5A"/>
    <w:rsid w:val="00CB7E2D"/>
    <w:rsid w:val="00CC0AE3"/>
    <w:rsid w:val="00CC14EB"/>
    <w:rsid w:val="00CC2796"/>
    <w:rsid w:val="00CD314F"/>
    <w:rsid w:val="00CD4399"/>
    <w:rsid w:val="00CD4496"/>
    <w:rsid w:val="00CD4FCF"/>
    <w:rsid w:val="00CD791E"/>
    <w:rsid w:val="00CE06F0"/>
    <w:rsid w:val="00CF0B21"/>
    <w:rsid w:val="00CF0C29"/>
    <w:rsid w:val="00D039B5"/>
    <w:rsid w:val="00D03ADB"/>
    <w:rsid w:val="00D05A98"/>
    <w:rsid w:val="00D05FBE"/>
    <w:rsid w:val="00D06EF6"/>
    <w:rsid w:val="00D150E5"/>
    <w:rsid w:val="00D1528E"/>
    <w:rsid w:val="00D155D9"/>
    <w:rsid w:val="00D22671"/>
    <w:rsid w:val="00D2349A"/>
    <w:rsid w:val="00D36E66"/>
    <w:rsid w:val="00D376DE"/>
    <w:rsid w:val="00D42E40"/>
    <w:rsid w:val="00D44D05"/>
    <w:rsid w:val="00D45AE5"/>
    <w:rsid w:val="00D47812"/>
    <w:rsid w:val="00D6203B"/>
    <w:rsid w:val="00D62FB7"/>
    <w:rsid w:val="00D63B79"/>
    <w:rsid w:val="00D72876"/>
    <w:rsid w:val="00D869AE"/>
    <w:rsid w:val="00D91BD8"/>
    <w:rsid w:val="00D926C0"/>
    <w:rsid w:val="00D9500A"/>
    <w:rsid w:val="00D95167"/>
    <w:rsid w:val="00D97C96"/>
    <w:rsid w:val="00D97F35"/>
    <w:rsid w:val="00DA18B2"/>
    <w:rsid w:val="00DA2CF7"/>
    <w:rsid w:val="00DA6203"/>
    <w:rsid w:val="00DB3842"/>
    <w:rsid w:val="00DC16A6"/>
    <w:rsid w:val="00DC39B6"/>
    <w:rsid w:val="00DC7598"/>
    <w:rsid w:val="00DE3EA4"/>
    <w:rsid w:val="00DE5289"/>
    <w:rsid w:val="00DF097C"/>
    <w:rsid w:val="00DF4DBA"/>
    <w:rsid w:val="00DF7026"/>
    <w:rsid w:val="00E00966"/>
    <w:rsid w:val="00E05591"/>
    <w:rsid w:val="00E1674B"/>
    <w:rsid w:val="00E2171D"/>
    <w:rsid w:val="00E262BE"/>
    <w:rsid w:val="00E4136A"/>
    <w:rsid w:val="00E41FF0"/>
    <w:rsid w:val="00E503A5"/>
    <w:rsid w:val="00E50C52"/>
    <w:rsid w:val="00E52D3E"/>
    <w:rsid w:val="00E632E6"/>
    <w:rsid w:val="00E730C3"/>
    <w:rsid w:val="00E76243"/>
    <w:rsid w:val="00E82685"/>
    <w:rsid w:val="00E86DC1"/>
    <w:rsid w:val="00E93905"/>
    <w:rsid w:val="00E94691"/>
    <w:rsid w:val="00E949B9"/>
    <w:rsid w:val="00E96E3E"/>
    <w:rsid w:val="00E97731"/>
    <w:rsid w:val="00EA0E98"/>
    <w:rsid w:val="00EA10F8"/>
    <w:rsid w:val="00EA49A4"/>
    <w:rsid w:val="00EB2A1A"/>
    <w:rsid w:val="00EB35EE"/>
    <w:rsid w:val="00EB3C63"/>
    <w:rsid w:val="00EB49AD"/>
    <w:rsid w:val="00EB7FFB"/>
    <w:rsid w:val="00EC064C"/>
    <w:rsid w:val="00EC527E"/>
    <w:rsid w:val="00ED0053"/>
    <w:rsid w:val="00ED15F3"/>
    <w:rsid w:val="00ED5E79"/>
    <w:rsid w:val="00ED67FB"/>
    <w:rsid w:val="00EE0F16"/>
    <w:rsid w:val="00EE2F86"/>
    <w:rsid w:val="00EF1931"/>
    <w:rsid w:val="00EF4659"/>
    <w:rsid w:val="00EF4C8E"/>
    <w:rsid w:val="00EF69C3"/>
    <w:rsid w:val="00F1005E"/>
    <w:rsid w:val="00F14DC3"/>
    <w:rsid w:val="00F16157"/>
    <w:rsid w:val="00F16B6F"/>
    <w:rsid w:val="00F1779C"/>
    <w:rsid w:val="00F212A1"/>
    <w:rsid w:val="00F23E7F"/>
    <w:rsid w:val="00F2650F"/>
    <w:rsid w:val="00F30F9A"/>
    <w:rsid w:val="00F330E2"/>
    <w:rsid w:val="00F365E4"/>
    <w:rsid w:val="00F40420"/>
    <w:rsid w:val="00F46561"/>
    <w:rsid w:val="00F522AA"/>
    <w:rsid w:val="00F56D19"/>
    <w:rsid w:val="00F57524"/>
    <w:rsid w:val="00F57F36"/>
    <w:rsid w:val="00F60C4E"/>
    <w:rsid w:val="00F62B01"/>
    <w:rsid w:val="00F649E7"/>
    <w:rsid w:val="00F66794"/>
    <w:rsid w:val="00F76D54"/>
    <w:rsid w:val="00F77CA2"/>
    <w:rsid w:val="00F80852"/>
    <w:rsid w:val="00F808C3"/>
    <w:rsid w:val="00F81F2D"/>
    <w:rsid w:val="00F84DA0"/>
    <w:rsid w:val="00F85F8D"/>
    <w:rsid w:val="00F87C79"/>
    <w:rsid w:val="00FA2F46"/>
    <w:rsid w:val="00FA519C"/>
    <w:rsid w:val="00FB21B7"/>
    <w:rsid w:val="00FB2644"/>
    <w:rsid w:val="00FB544A"/>
    <w:rsid w:val="00FD0AEC"/>
    <w:rsid w:val="00FD1B6B"/>
    <w:rsid w:val="00FD1BB1"/>
    <w:rsid w:val="00FD4474"/>
    <w:rsid w:val="00FD4C44"/>
    <w:rsid w:val="00FD7E4F"/>
    <w:rsid w:val="00FE04D9"/>
    <w:rsid w:val="00FE0C55"/>
    <w:rsid w:val="00FF0445"/>
    <w:rsid w:val="00FF0CEC"/>
    <w:rsid w:val="00FF161D"/>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BC3B35-1C80-401E-BEFE-E82A1C97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BB6D4F"/>
    <w:pPr>
      <w:jc w:val="center"/>
    </w:pPr>
    <w:rPr>
      <w:b/>
      <w:bCs/>
    </w:rPr>
  </w:style>
  <w:style w:type="paragraph" w:styleId="BodyText">
    <w:name w:val="Body Text"/>
    <w:basedOn w:val="Normal"/>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erChar">
    <w:name w:val="Header Char"/>
    <w:link w:val="Header"/>
    <w:rsid w:val="00B046BA"/>
    <w:rPr>
      <w:sz w:val="24"/>
      <w:lang w:val="en-GB" w:eastAsia="en-US"/>
    </w:rPr>
  </w:style>
  <w:style w:type="character" w:customStyle="1" w:styleId="TitleChar">
    <w:name w:val="Title Char"/>
    <w:link w:val="Title"/>
    <w:rsid w:val="005F526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3312</Words>
  <Characters>18880</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2</cp:revision>
  <cp:lastPrinted>2021-11-17T09:09:00Z</cp:lastPrinted>
  <dcterms:created xsi:type="dcterms:W3CDTF">2023-03-15T13:12:00Z</dcterms:created>
  <dcterms:modified xsi:type="dcterms:W3CDTF">2023-03-15T13:12:00Z</dcterms:modified>
</cp:coreProperties>
</file>