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BE44C" w14:textId="77777777" w:rsidR="00053979" w:rsidRPr="00CB38F4" w:rsidRDefault="00053979" w:rsidP="00053979">
      <w:pPr>
        <w:pStyle w:val="BodyTextIndent"/>
        <w:spacing w:after="60"/>
        <w:ind w:firstLine="0"/>
        <w:jc w:val="center"/>
        <w:rPr>
          <w:rFonts w:ascii="Arial" w:hAnsi="Arial" w:cs="Arial"/>
          <w:b/>
          <w:sz w:val="20"/>
        </w:rPr>
      </w:pPr>
      <w:r>
        <w:rPr>
          <w:rFonts w:ascii="Arial" w:hAnsi="Arial" w:cs="Arial"/>
          <w:b/>
          <w:sz w:val="20"/>
        </w:rPr>
        <w:t xml:space="preserve">PASLAUGŲ TEIKIMO </w:t>
      </w:r>
      <w:r w:rsidRPr="00CB38F4">
        <w:rPr>
          <w:rFonts w:ascii="Arial" w:hAnsi="Arial" w:cs="Arial"/>
          <w:b/>
          <w:sz w:val="20"/>
        </w:rPr>
        <w:t>SUTARTIES SPECIALIOJI DALIS</w:t>
      </w:r>
    </w:p>
    <w:p w14:paraId="0501EEB0" w14:textId="135DADF3" w:rsidR="00053979" w:rsidRPr="00E64B7B" w:rsidRDefault="00053979" w:rsidP="00053979">
      <w:pPr>
        <w:pStyle w:val="BodyTextIndent"/>
        <w:spacing w:after="60"/>
        <w:ind w:firstLine="0"/>
        <w:jc w:val="center"/>
      </w:pPr>
      <w:r w:rsidRPr="005877D2">
        <w:rPr>
          <w:rFonts w:ascii="Arial" w:hAnsi="Arial" w:cs="Arial"/>
          <w:sz w:val="20"/>
        </w:rPr>
        <w:t>202</w:t>
      </w:r>
      <w:r w:rsidR="005877D2">
        <w:rPr>
          <w:rFonts w:ascii="Arial" w:hAnsi="Arial" w:cs="Arial"/>
          <w:sz w:val="20"/>
        </w:rPr>
        <w:t>3</w:t>
      </w:r>
      <w:r w:rsidRPr="005877D2">
        <w:rPr>
          <w:rFonts w:ascii="Arial" w:hAnsi="Arial" w:cs="Arial"/>
          <w:sz w:val="20"/>
        </w:rPr>
        <w:t xml:space="preserve">   m.                          d. Nr.</w:t>
      </w:r>
    </w:p>
    <w:p w14:paraId="362E7675" w14:textId="77777777" w:rsidR="00053979" w:rsidRPr="00E64B7B" w:rsidRDefault="00053979" w:rsidP="00053979">
      <w:pPr>
        <w:pStyle w:val="BodyTextIndent"/>
        <w:spacing w:after="60"/>
        <w:ind w:firstLine="0"/>
        <w:rPr>
          <w:rFonts w:ascii="Arial" w:hAnsi="Arial" w:cs="Arial"/>
          <w:sz w:val="20"/>
        </w:rPr>
      </w:pPr>
    </w:p>
    <w:p w14:paraId="2F8339E7" w14:textId="4BA4D974" w:rsidR="00053979" w:rsidRPr="00E64B7B" w:rsidRDefault="00053979" w:rsidP="00053979">
      <w:pPr>
        <w:jc w:val="both"/>
        <w:rPr>
          <w:rFonts w:ascii="Arial" w:hAnsi="Arial" w:cs="Arial"/>
        </w:rPr>
      </w:pPr>
      <w:r w:rsidRPr="00E64B7B">
        <w:rPr>
          <w:rFonts w:ascii="Arial" w:hAnsi="Arial" w:cs="Arial"/>
          <w:b/>
        </w:rPr>
        <w:t>Akcinė bendrovė Lietuvos paštas</w:t>
      </w:r>
      <w:r w:rsidRPr="00E64B7B">
        <w:rPr>
          <w:rFonts w:ascii="Arial" w:hAnsi="Arial" w:cs="Arial"/>
        </w:rPr>
        <w:t xml:space="preserve">, pagal Lietuvos Respublikos įstatymus teisėtai įregistruota ir veikianti akcinė bendrovė, juridinio asmens kodas </w:t>
      </w:r>
      <w:r w:rsidRPr="00E64B7B">
        <w:rPr>
          <w:rFonts w:ascii="Arial" w:hAnsi="Arial" w:cs="Arial"/>
          <w:color w:val="000000"/>
        </w:rPr>
        <w:t>121215587</w:t>
      </w:r>
      <w:r w:rsidRPr="00E64B7B">
        <w:rPr>
          <w:rFonts w:ascii="Arial" w:hAnsi="Arial" w:cs="Arial"/>
        </w:rPr>
        <w:t xml:space="preserve">, PVM mokėtojo kodas LT212155811, registruotos buveinės adresas J. </w:t>
      </w:r>
      <w:r w:rsidR="00A5639C">
        <w:rPr>
          <w:rFonts w:ascii="Arial" w:hAnsi="Arial" w:cs="Arial"/>
        </w:rPr>
        <w:t>Balčikonio</w:t>
      </w:r>
      <w:r w:rsidRPr="00E64B7B">
        <w:rPr>
          <w:rFonts w:ascii="Arial" w:hAnsi="Arial" w:cs="Arial"/>
        </w:rPr>
        <w:t xml:space="preserve"> </w:t>
      </w:r>
      <w:r w:rsidR="00A5639C">
        <w:rPr>
          <w:rFonts w:ascii="Arial" w:hAnsi="Arial" w:cs="Arial"/>
        </w:rPr>
        <w:t>3</w:t>
      </w:r>
      <w:r w:rsidRPr="00E64B7B">
        <w:rPr>
          <w:rFonts w:ascii="Arial" w:hAnsi="Arial" w:cs="Arial"/>
        </w:rPr>
        <w:t xml:space="preserve">, LT-03500 Vilnius, Lietuvos Respublika, apie kurią duomenys kaupiami ir saugomi VĮ Registrų centras, atstovaujama </w:t>
      </w:r>
      <w:r w:rsidR="003A7D2E" w:rsidRPr="003A7D2E">
        <w:rPr>
          <w:rFonts w:ascii="Arial" w:hAnsi="Arial" w:cs="Arial"/>
          <w:shd w:val="clear" w:color="auto" w:fill="FFFFFF"/>
        </w:rPr>
        <w:t>Finansų ir administravimo</w:t>
      </w:r>
      <w:r w:rsidR="003A7D2E">
        <w:rPr>
          <w:rFonts w:ascii="Helvetica" w:hAnsi="Helvetica"/>
          <w:sz w:val="21"/>
          <w:szCs w:val="21"/>
          <w:shd w:val="clear" w:color="auto" w:fill="FFFFFF"/>
        </w:rPr>
        <w:t xml:space="preserve"> </w:t>
      </w:r>
      <w:r w:rsidR="00A5639C" w:rsidRPr="00A5639C">
        <w:rPr>
          <w:rFonts w:ascii="Arial" w:hAnsi="Arial" w:cs="Arial"/>
        </w:rPr>
        <w:t>padalinio direktoriaus</w:t>
      </w:r>
      <w:r w:rsidR="003A7D2E">
        <w:rPr>
          <w:rFonts w:ascii="Arial" w:hAnsi="Arial" w:cs="Arial"/>
        </w:rPr>
        <w:t xml:space="preserve"> </w:t>
      </w:r>
      <w:r w:rsidR="003A7D2E" w:rsidRPr="003A7D2E">
        <w:rPr>
          <w:rFonts w:ascii="Arial" w:hAnsi="Arial" w:cs="Arial"/>
        </w:rPr>
        <w:t>Viktor</w:t>
      </w:r>
      <w:r w:rsidR="003A7D2E">
        <w:rPr>
          <w:rFonts w:ascii="Arial" w:hAnsi="Arial" w:cs="Arial"/>
        </w:rPr>
        <w:t>o</w:t>
      </w:r>
      <w:r w:rsidR="003A7D2E" w:rsidRPr="003A7D2E">
        <w:rPr>
          <w:rFonts w:ascii="Arial" w:hAnsi="Arial" w:cs="Arial"/>
        </w:rPr>
        <w:t xml:space="preserve"> </w:t>
      </w:r>
      <w:proofErr w:type="spellStart"/>
      <w:r w:rsidR="003A7D2E" w:rsidRPr="003A7D2E">
        <w:rPr>
          <w:rFonts w:ascii="Arial" w:hAnsi="Arial" w:cs="Arial"/>
        </w:rPr>
        <w:t>Baltuškoni</w:t>
      </w:r>
      <w:r w:rsidR="003A7D2E">
        <w:rPr>
          <w:rFonts w:ascii="Arial" w:hAnsi="Arial" w:cs="Arial"/>
        </w:rPr>
        <w:t>o</w:t>
      </w:r>
      <w:proofErr w:type="spellEnd"/>
      <w:r w:rsidR="00A5639C" w:rsidRPr="00A5639C">
        <w:rPr>
          <w:rFonts w:ascii="Arial" w:hAnsi="Arial" w:cs="Arial"/>
        </w:rPr>
        <w:t>, veikiančio pagal akcinės bendrovės Lietuvos paštas generalinio direktoriaus 2021 m. sausio 4 d. įsakymą Nr. 1-2021-00001,  (toliau – Pirkėjas), ir</w:t>
      </w:r>
      <w:r w:rsidRPr="00E64B7B">
        <w:rPr>
          <w:rFonts w:ascii="Arial" w:hAnsi="Arial" w:cs="Arial"/>
        </w:rPr>
        <w:t xml:space="preserve"> </w:t>
      </w:r>
    </w:p>
    <w:p w14:paraId="58510CC3" w14:textId="77777777" w:rsidR="00053979" w:rsidRPr="00E64B7B" w:rsidRDefault="00053979" w:rsidP="00053979">
      <w:pPr>
        <w:jc w:val="both"/>
        <w:rPr>
          <w:rFonts w:ascii="Arial" w:hAnsi="Arial" w:cs="Arial"/>
          <w:b/>
        </w:rPr>
      </w:pPr>
    </w:p>
    <w:p w14:paraId="5474E215" w14:textId="77777777" w:rsidR="0093036E" w:rsidRPr="005877D2" w:rsidRDefault="0093036E" w:rsidP="0093036E">
      <w:pPr>
        <w:spacing w:after="60"/>
        <w:jc w:val="both"/>
        <w:rPr>
          <w:rFonts w:ascii="Arial" w:hAnsi="Arial" w:cs="Arial"/>
        </w:rPr>
      </w:pPr>
      <w:r w:rsidRPr="005877D2">
        <w:rPr>
          <w:rFonts w:ascii="Arial" w:hAnsi="Arial" w:cs="Arial"/>
          <w:bCs/>
        </w:rPr>
        <w:t>UAB „</w:t>
      </w:r>
      <w:proofErr w:type="spellStart"/>
      <w:r w:rsidRPr="005877D2">
        <w:rPr>
          <w:rFonts w:ascii="Arial" w:hAnsi="Arial" w:cs="Arial"/>
          <w:bCs/>
        </w:rPr>
        <w:t>Corpus</w:t>
      </w:r>
      <w:proofErr w:type="spellEnd"/>
      <w:r w:rsidRPr="005877D2">
        <w:rPr>
          <w:rFonts w:ascii="Arial" w:hAnsi="Arial" w:cs="Arial"/>
          <w:bCs/>
        </w:rPr>
        <w:t xml:space="preserve"> A“, </w:t>
      </w:r>
      <w:r w:rsidRPr="005877D2">
        <w:rPr>
          <w:rFonts w:ascii="Arial" w:hAnsi="Arial" w:cs="Arial"/>
        </w:rPr>
        <w:t>pagal Lietuvos Respublikos įstatymus teisėtai įregistruota ir veikianti uždaroji akcinė bendrovė, juridinio asmens kodas 125167563, PVM mokėtojo kodas LT251675610, registruotos buveinės adresas Gabijos g. 52, LT-06157 Vilnius, duomenys apie kurią kaupiami ir saugomi VĮ Registrų centras</w:t>
      </w:r>
      <w:r w:rsidRPr="005877D2">
        <w:rPr>
          <w:rFonts w:ascii="Arial" w:hAnsi="Arial" w:cs="Arial"/>
          <w:b/>
        </w:rPr>
        <w:t xml:space="preserve">, </w:t>
      </w:r>
      <w:r w:rsidRPr="005877D2">
        <w:rPr>
          <w:rFonts w:ascii="Arial" w:hAnsi="Arial" w:cs="Arial"/>
        </w:rPr>
        <w:t>atstovaujama direktoriaus Egidijaus Sakalausko (toliau –  Paslaugų teikėjas),</w:t>
      </w:r>
    </w:p>
    <w:p w14:paraId="5AE74BE1" w14:textId="77777777" w:rsidR="00053979" w:rsidRDefault="00053979" w:rsidP="00053979">
      <w:pPr>
        <w:pStyle w:val="ListParagraph"/>
        <w:ind w:left="0"/>
        <w:jc w:val="both"/>
        <w:rPr>
          <w:rFonts w:ascii="Arial" w:hAnsi="Arial" w:cs="Arial"/>
        </w:rPr>
      </w:pPr>
    </w:p>
    <w:p w14:paraId="7656E4CE" w14:textId="77777777" w:rsidR="00053979" w:rsidRPr="00CB38F4" w:rsidRDefault="00053979" w:rsidP="00053979">
      <w:pPr>
        <w:pStyle w:val="ListParagraph"/>
        <w:ind w:left="0"/>
        <w:jc w:val="both"/>
        <w:rPr>
          <w:rFonts w:ascii="Arial" w:hAnsi="Arial" w:cs="Arial"/>
          <w:b/>
        </w:rPr>
      </w:pPr>
      <w:r w:rsidRPr="00E64B7B">
        <w:rPr>
          <w:rFonts w:ascii="Arial" w:hAnsi="Arial" w:cs="Arial"/>
        </w:rPr>
        <w:t>Pirkėjas ir Paslaugų teikėjas kiekvienas atskirai toliau vadinamas Šalimi, bendrai vadinamos Šalimis,</w:t>
      </w:r>
      <w:r w:rsidRPr="00E64B7B">
        <w:rPr>
          <w:rFonts w:ascii="Arial" w:hAnsi="Arial" w:cs="Arial"/>
          <w:b/>
        </w:rPr>
        <w:t xml:space="preserve"> </w:t>
      </w:r>
      <w:r w:rsidRPr="00E64B7B">
        <w:rPr>
          <w:rFonts w:ascii="Arial" w:hAnsi="Arial" w:cs="Arial"/>
        </w:rPr>
        <w:t>sudarė   šią paslaugų teikimo sutartį (toliau – Sutartis).</w:t>
      </w:r>
    </w:p>
    <w:p w14:paraId="7E94AC84" w14:textId="77777777" w:rsidR="00053979" w:rsidRPr="00CB38F4" w:rsidRDefault="00053979" w:rsidP="00053979">
      <w:pPr>
        <w:spacing w:after="60"/>
        <w:jc w:val="both"/>
        <w:rPr>
          <w:rFonts w:ascii="Arial" w:hAnsi="Arial" w:cs="Arial"/>
        </w:rPr>
      </w:pPr>
    </w:p>
    <w:p w14:paraId="28AB438F" w14:textId="77777777" w:rsidR="00053979" w:rsidRPr="00CB38F4" w:rsidRDefault="00053979" w:rsidP="00053979">
      <w:pPr>
        <w:numPr>
          <w:ilvl w:val="0"/>
          <w:numId w:val="2"/>
        </w:numPr>
        <w:spacing w:after="60"/>
        <w:ind w:left="0" w:firstLine="0"/>
        <w:jc w:val="center"/>
        <w:rPr>
          <w:rFonts w:ascii="Arial" w:hAnsi="Arial" w:cs="Arial"/>
          <w:b/>
          <w:bCs/>
        </w:rPr>
      </w:pPr>
      <w:r>
        <w:rPr>
          <w:rFonts w:ascii="Arial" w:hAnsi="Arial" w:cs="Arial"/>
          <w:b/>
          <w:bCs/>
        </w:rPr>
        <w:t xml:space="preserve">BENDROSIOS NUOSTATOS IR </w:t>
      </w:r>
      <w:r w:rsidRPr="00CB38F4">
        <w:rPr>
          <w:rFonts w:ascii="Arial" w:hAnsi="Arial" w:cs="Arial"/>
          <w:b/>
          <w:bCs/>
        </w:rPr>
        <w:t xml:space="preserve">SUTARTIES OBJEKTAS </w:t>
      </w:r>
    </w:p>
    <w:p w14:paraId="4D4B8550" w14:textId="77777777" w:rsidR="00053979" w:rsidRDefault="00053979" w:rsidP="00E82422">
      <w:pPr>
        <w:numPr>
          <w:ilvl w:val="1"/>
          <w:numId w:val="2"/>
        </w:numPr>
        <w:tabs>
          <w:tab w:val="left" w:pos="567"/>
        </w:tabs>
        <w:spacing w:after="60"/>
        <w:ind w:left="0" w:firstLine="0"/>
        <w:jc w:val="both"/>
        <w:rPr>
          <w:rFonts w:ascii="Arial" w:hAnsi="Arial" w:cs="Arial"/>
          <w:i/>
        </w:rPr>
      </w:pPr>
      <w:r w:rsidRPr="00CB38F4">
        <w:rPr>
          <w:rFonts w:ascii="Arial" w:hAnsi="Arial" w:cs="Arial"/>
        </w:rPr>
        <w:t xml:space="preserve">Paslaugų teikėjas įsipareigoja Sutartyje nurodytomis sąlygomis ir terminais suteikti </w:t>
      </w:r>
      <w:r>
        <w:rPr>
          <w:rFonts w:ascii="Arial" w:hAnsi="Arial" w:cs="Arial"/>
          <w:bCs/>
        </w:rPr>
        <w:t>Pirkėjo</w:t>
      </w:r>
      <w:r w:rsidRPr="00746E9F">
        <w:rPr>
          <w:rFonts w:ascii="Arial" w:hAnsi="Arial" w:cs="Arial"/>
          <w:bCs/>
        </w:rPr>
        <w:t xml:space="preserve"> objektų patalpų bei teritorijos valymo</w:t>
      </w:r>
      <w:r w:rsidRPr="00CB38F4">
        <w:rPr>
          <w:rFonts w:ascii="Arial" w:hAnsi="Arial" w:cs="Arial"/>
        </w:rPr>
        <w:t xml:space="preserve"> paslaugas (toliau – Paslaugos)</w:t>
      </w:r>
      <w:r>
        <w:rPr>
          <w:rFonts w:ascii="Arial" w:hAnsi="Arial" w:cs="Arial"/>
        </w:rPr>
        <w:t>:</w:t>
      </w:r>
    </w:p>
    <w:p w14:paraId="63D8A09A" w14:textId="0D8EE81F" w:rsidR="00053979" w:rsidRPr="00E82422" w:rsidRDefault="00053979" w:rsidP="00E82422">
      <w:pPr>
        <w:tabs>
          <w:tab w:val="left" w:pos="567"/>
        </w:tabs>
        <w:spacing w:after="60"/>
        <w:jc w:val="both"/>
        <w:rPr>
          <w:rFonts w:ascii="Arial" w:hAnsi="Arial" w:cs="Arial"/>
          <w:b/>
          <w:bCs/>
          <w:color w:val="000000"/>
        </w:rPr>
      </w:pPr>
      <w:bookmarkStart w:id="0" w:name="_Hlk122093215"/>
      <w:r w:rsidRPr="00E82422">
        <w:rPr>
          <w:rFonts w:ascii="Arial" w:hAnsi="Arial" w:cs="Arial"/>
          <w:b/>
          <w:bCs/>
        </w:rPr>
        <w:t xml:space="preserve">3 pirkimo objekto dalis – </w:t>
      </w:r>
      <w:bookmarkStart w:id="1" w:name="_Hlk134098216"/>
      <w:r w:rsidRPr="00E82422">
        <w:rPr>
          <w:rFonts w:ascii="Arial" w:hAnsi="Arial" w:cs="Arial"/>
          <w:b/>
          <w:bCs/>
          <w:color w:val="000000"/>
        </w:rPr>
        <w:t>Klaipėdos regione</w:t>
      </w:r>
      <w:bookmarkEnd w:id="1"/>
      <w:r w:rsidRPr="00E82422">
        <w:rPr>
          <w:rFonts w:ascii="Arial" w:hAnsi="Arial" w:cs="Arial"/>
          <w:b/>
          <w:bCs/>
          <w:color w:val="000000"/>
        </w:rPr>
        <w:t>;</w:t>
      </w:r>
    </w:p>
    <w:p w14:paraId="08962E28" w14:textId="77777777" w:rsidR="00053979" w:rsidRPr="00E82422" w:rsidRDefault="00053979" w:rsidP="00E82422">
      <w:pPr>
        <w:tabs>
          <w:tab w:val="left" w:pos="567"/>
        </w:tabs>
        <w:spacing w:after="60"/>
        <w:jc w:val="both"/>
        <w:rPr>
          <w:rFonts w:ascii="Arial" w:hAnsi="Arial" w:cs="Arial"/>
          <w:b/>
          <w:bCs/>
        </w:rPr>
      </w:pPr>
      <w:r w:rsidRPr="00E82422">
        <w:rPr>
          <w:rFonts w:ascii="Arial" w:hAnsi="Arial" w:cs="Arial"/>
          <w:b/>
          <w:bCs/>
        </w:rPr>
        <w:t xml:space="preserve">4 pirkimo objekto dalis – </w:t>
      </w:r>
      <w:r w:rsidRPr="00E82422">
        <w:rPr>
          <w:rFonts w:ascii="Arial" w:hAnsi="Arial" w:cs="Arial"/>
          <w:b/>
          <w:bCs/>
          <w:color w:val="000000"/>
        </w:rPr>
        <w:t>Šiaulių regione;</w:t>
      </w:r>
    </w:p>
    <w:bookmarkEnd w:id="0"/>
    <w:p w14:paraId="1C7424AD" w14:textId="77777777" w:rsidR="00053979" w:rsidRDefault="00053979" w:rsidP="00E82422">
      <w:pPr>
        <w:tabs>
          <w:tab w:val="left" w:pos="567"/>
        </w:tabs>
        <w:spacing w:after="60"/>
        <w:jc w:val="both"/>
        <w:rPr>
          <w:rFonts w:ascii="Arial" w:hAnsi="Arial" w:cs="Arial"/>
          <w:i/>
        </w:rPr>
      </w:pPr>
      <w:r w:rsidRPr="00CB38F4">
        <w:rPr>
          <w:rFonts w:ascii="Arial" w:hAnsi="Arial" w:cs="Arial"/>
        </w:rPr>
        <w:t xml:space="preserve">o </w:t>
      </w:r>
      <w:r>
        <w:rPr>
          <w:rFonts w:ascii="Arial" w:hAnsi="Arial" w:cs="Arial"/>
        </w:rPr>
        <w:t>Pirkėj</w:t>
      </w:r>
      <w:r w:rsidRPr="00CB38F4">
        <w:rPr>
          <w:rFonts w:ascii="Arial" w:hAnsi="Arial" w:cs="Arial"/>
        </w:rPr>
        <w:t xml:space="preserve">as įsipareigoja sumokėti už </w:t>
      </w:r>
      <w:r w:rsidRPr="00743318">
        <w:rPr>
          <w:rFonts w:ascii="Arial" w:hAnsi="Arial" w:cs="Arial"/>
        </w:rPr>
        <w:t xml:space="preserve">faktiškai suteiktas ir Sutarties, </w:t>
      </w:r>
      <w:r>
        <w:rPr>
          <w:rFonts w:ascii="Arial" w:hAnsi="Arial" w:cs="Arial"/>
        </w:rPr>
        <w:t>T</w:t>
      </w:r>
      <w:r w:rsidRPr="00743318">
        <w:rPr>
          <w:rFonts w:ascii="Arial" w:hAnsi="Arial" w:cs="Arial"/>
        </w:rPr>
        <w:t>echninės specifikacijos ir jos priedų bei kitų pirkimo dokumentų reikalavimus atitinkančias</w:t>
      </w:r>
      <w:r w:rsidRPr="00CB38F4">
        <w:rPr>
          <w:rFonts w:ascii="Arial" w:hAnsi="Arial" w:cs="Arial"/>
        </w:rPr>
        <w:t xml:space="preserve"> Paslaugas Sutartyje nurodytomis sąlygomis ir terminais</w:t>
      </w:r>
      <w:r w:rsidRPr="00CB38F4">
        <w:rPr>
          <w:rFonts w:ascii="Arial" w:hAnsi="Arial" w:cs="Arial"/>
          <w:i/>
        </w:rPr>
        <w:t>.</w:t>
      </w:r>
    </w:p>
    <w:p w14:paraId="2EAFD07F" w14:textId="7C1C3F98" w:rsidR="00053979" w:rsidRPr="00BF57BB" w:rsidRDefault="00053979" w:rsidP="00E82422">
      <w:pPr>
        <w:numPr>
          <w:ilvl w:val="1"/>
          <w:numId w:val="2"/>
        </w:numPr>
        <w:tabs>
          <w:tab w:val="left" w:pos="567"/>
        </w:tabs>
        <w:spacing w:after="60"/>
        <w:ind w:left="0" w:firstLine="0"/>
        <w:jc w:val="both"/>
        <w:rPr>
          <w:rFonts w:ascii="Arial" w:hAnsi="Arial" w:cs="Arial"/>
          <w:i/>
        </w:rPr>
      </w:pPr>
      <w:r w:rsidRPr="00EB082D">
        <w:rPr>
          <w:rFonts w:ascii="Arial" w:hAnsi="Arial" w:cs="Arial"/>
        </w:rPr>
        <w:t xml:space="preserve">Ši Sutartis sudaryta pasibaigus </w:t>
      </w:r>
      <w:r>
        <w:rPr>
          <w:rFonts w:ascii="Arial" w:hAnsi="Arial" w:cs="Arial"/>
        </w:rPr>
        <w:t>tarptautiniam</w:t>
      </w:r>
      <w:r w:rsidRPr="00EB082D">
        <w:rPr>
          <w:rFonts w:ascii="Arial" w:hAnsi="Arial" w:cs="Arial"/>
        </w:rPr>
        <w:t xml:space="preserve"> </w:t>
      </w:r>
      <w:r>
        <w:rPr>
          <w:rFonts w:ascii="Arial" w:hAnsi="Arial" w:cs="Arial"/>
        </w:rPr>
        <w:t xml:space="preserve">AB Lietuvos pašto </w:t>
      </w:r>
      <w:r w:rsidRPr="00743318">
        <w:rPr>
          <w:rFonts w:ascii="Arial" w:hAnsi="Arial" w:cs="Arial"/>
          <w:iCs/>
        </w:rPr>
        <w:t>objektų patalpų bei teritorijos valymo paslaug</w:t>
      </w:r>
      <w:r>
        <w:rPr>
          <w:rFonts w:ascii="Arial" w:hAnsi="Arial" w:cs="Arial"/>
          <w:iCs/>
        </w:rPr>
        <w:t>ų</w:t>
      </w:r>
      <w:r w:rsidRPr="00743318">
        <w:rPr>
          <w:rFonts w:ascii="Arial" w:hAnsi="Arial" w:cs="Arial"/>
          <w:iCs/>
        </w:rPr>
        <w:t xml:space="preserve"> </w:t>
      </w:r>
      <w:r w:rsidRPr="00EB082D">
        <w:rPr>
          <w:rFonts w:ascii="Arial" w:hAnsi="Arial" w:cs="Arial"/>
        </w:rPr>
        <w:t>pirkim</w:t>
      </w:r>
      <w:r>
        <w:rPr>
          <w:rFonts w:ascii="Arial" w:hAnsi="Arial" w:cs="Arial"/>
        </w:rPr>
        <w:t>ui</w:t>
      </w:r>
      <w:r w:rsidRPr="00EB082D">
        <w:rPr>
          <w:rFonts w:ascii="Arial" w:hAnsi="Arial" w:cs="Arial"/>
        </w:rPr>
        <w:t xml:space="preserve">, pirkimo Nr. </w:t>
      </w:r>
      <w:r w:rsidRPr="00053979">
        <w:rPr>
          <w:rFonts w:ascii="Arial" w:hAnsi="Arial" w:cs="Arial"/>
        </w:rPr>
        <w:t>644437</w:t>
      </w:r>
      <w:r>
        <w:rPr>
          <w:rFonts w:ascii="Arial" w:hAnsi="Arial" w:cs="Arial"/>
        </w:rPr>
        <w:t xml:space="preserve"> (toliau – pirkimas)</w:t>
      </w:r>
      <w:r w:rsidRPr="00A24A28">
        <w:rPr>
          <w:rFonts w:ascii="Arial" w:hAnsi="Arial" w:cs="Arial"/>
        </w:rPr>
        <w:t>.</w:t>
      </w:r>
    </w:p>
    <w:p w14:paraId="29DE7533" w14:textId="77777777" w:rsidR="00053979" w:rsidRPr="004F122C" w:rsidRDefault="00053979" w:rsidP="00E82422">
      <w:pPr>
        <w:numPr>
          <w:ilvl w:val="1"/>
          <w:numId w:val="2"/>
        </w:numPr>
        <w:tabs>
          <w:tab w:val="left" w:pos="567"/>
        </w:tabs>
        <w:spacing w:after="60"/>
        <w:ind w:left="0" w:firstLine="0"/>
        <w:jc w:val="both"/>
        <w:rPr>
          <w:rFonts w:ascii="Arial" w:hAnsi="Arial" w:cs="Arial"/>
          <w:i/>
        </w:rPr>
      </w:pPr>
      <w:r>
        <w:rPr>
          <w:rFonts w:ascii="Arial" w:hAnsi="Arial" w:cs="Arial"/>
          <w:iCs/>
        </w:rPr>
        <w:t xml:space="preserve">Sutarties </w:t>
      </w:r>
      <w:r w:rsidRPr="00EB082D">
        <w:rPr>
          <w:rFonts w:ascii="Arial" w:hAnsi="Arial" w:cs="Arial"/>
          <w:iCs/>
        </w:rPr>
        <w:t>bendroji dalis (toliau – Sutarties BD)</w:t>
      </w:r>
      <w:r>
        <w:rPr>
          <w:rFonts w:ascii="Arial" w:hAnsi="Arial" w:cs="Arial"/>
          <w:iCs/>
        </w:rPr>
        <w:t xml:space="preserve"> yra neatskiriama šios Sutarties dalis. Sutarties BD yra pasiekiama adresu </w:t>
      </w:r>
      <w:hyperlink r:id="rId7" w:history="1">
        <w:r w:rsidRPr="00CA0548">
          <w:rPr>
            <w:rStyle w:val="Hyperlink"/>
            <w:rFonts w:ascii="Arial" w:hAnsi="Arial" w:cs="Arial"/>
            <w:iCs/>
          </w:rPr>
          <w:t>https://www.post.lt/lt/viesieji-pirkimai</w:t>
        </w:r>
      </w:hyperlink>
      <w:r>
        <w:rPr>
          <w:rFonts w:ascii="Arial" w:hAnsi="Arial" w:cs="Arial"/>
          <w:iCs/>
        </w:rPr>
        <w:t>. Esant prieštaravimams tarp viešai paskelbtos Sutarties BD ir viešojo pirkimo, kurio pagrindu buvo sudaryta ši Sutartis dokumentuose nurodytos Sutarties BD, taikoma pastaroji.</w:t>
      </w:r>
    </w:p>
    <w:p w14:paraId="5642EFEE" w14:textId="77777777" w:rsidR="00053979" w:rsidRPr="004F122C" w:rsidRDefault="00053979" w:rsidP="00E82422">
      <w:pPr>
        <w:numPr>
          <w:ilvl w:val="1"/>
          <w:numId w:val="2"/>
        </w:numPr>
        <w:tabs>
          <w:tab w:val="left" w:pos="567"/>
        </w:tabs>
        <w:spacing w:after="60"/>
        <w:ind w:left="0" w:firstLine="0"/>
        <w:jc w:val="both"/>
        <w:rPr>
          <w:rFonts w:ascii="Arial" w:hAnsi="Arial" w:cs="Arial"/>
        </w:rPr>
      </w:pPr>
      <w:r w:rsidRPr="004F122C">
        <w:rPr>
          <w:rFonts w:ascii="Arial" w:hAnsi="Arial" w:cs="Arial"/>
        </w:rPr>
        <w:t>Sutarties aiškinimo ir taikymo tikslais Sutarties BD 2.1 punkte yra nustatyta Sutarties dokumentų pirmenybės tvarka</w:t>
      </w:r>
      <w:r>
        <w:rPr>
          <w:rFonts w:ascii="Arial" w:hAnsi="Arial" w:cs="Arial"/>
        </w:rPr>
        <w:t>.</w:t>
      </w:r>
    </w:p>
    <w:p w14:paraId="60FB6576" w14:textId="77777777" w:rsidR="00053979" w:rsidRPr="00CB38F4" w:rsidRDefault="00053979" w:rsidP="00053979">
      <w:pPr>
        <w:spacing w:after="60"/>
        <w:jc w:val="both"/>
        <w:rPr>
          <w:rFonts w:ascii="Arial" w:hAnsi="Arial" w:cs="Arial"/>
        </w:rPr>
      </w:pPr>
    </w:p>
    <w:p w14:paraId="27703E34" w14:textId="77777777" w:rsidR="00053979" w:rsidRPr="00CB38F4" w:rsidRDefault="00053979" w:rsidP="00C17EFA">
      <w:pPr>
        <w:numPr>
          <w:ilvl w:val="0"/>
          <w:numId w:val="2"/>
        </w:numPr>
        <w:tabs>
          <w:tab w:val="left" w:pos="993"/>
          <w:tab w:val="left" w:pos="3261"/>
        </w:tabs>
        <w:spacing w:after="60"/>
        <w:ind w:left="0" w:firstLine="0"/>
        <w:jc w:val="center"/>
        <w:rPr>
          <w:rFonts w:ascii="Arial" w:hAnsi="Arial" w:cs="Arial"/>
          <w:b/>
        </w:rPr>
      </w:pPr>
      <w:r w:rsidRPr="00CB38F4">
        <w:rPr>
          <w:rFonts w:ascii="Arial" w:hAnsi="Arial" w:cs="Arial"/>
          <w:b/>
        </w:rPr>
        <w:t xml:space="preserve">PASLAUGŲ APIMTIS IR KAINA </w:t>
      </w:r>
    </w:p>
    <w:p w14:paraId="180F1EAB" w14:textId="0BE6EBF8" w:rsidR="00053979" w:rsidRPr="00CA2A07" w:rsidRDefault="00053979" w:rsidP="00C17EFA">
      <w:pPr>
        <w:numPr>
          <w:ilvl w:val="1"/>
          <w:numId w:val="3"/>
        </w:numPr>
        <w:tabs>
          <w:tab w:val="left" w:pos="567"/>
        </w:tabs>
        <w:spacing w:after="60"/>
        <w:ind w:left="0" w:firstLine="0"/>
        <w:jc w:val="both"/>
        <w:rPr>
          <w:rFonts w:ascii="Arial" w:hAnsi="Arial" w:cs="Arial"/>
          <w:iCs/>
        </w:rPr>
      </w:pPr>
      <w:r w:rsidRPr="00CB38F4">
        <w:rPr>
          <w:rFonts w:ascii="Arial" w:hAnsi="Arial" w:cs="Arial"/>
          <w:iCs/>
        </w:rPr>
        <w:t xml:space="preserve">Pagal šią Sutartį </w:t>
      </w:r>
      <w:r>
        <w:rPr>
          <w:rFonts w:ascii="Arial" w:hAnsi="Arial" w:cs="Arial"/>
          <w:iCs/>
        </w:rPr>
        <w:t>Pirkėj</w:t>
      </w:r>
      <w:r w:rsidRPr="00CB38F4">
        <w:rPr>
          <w:rFonts w:ascii="Arial" w:hAnsi="Arial" w:cs="Arial"/>
          <w:iCs/>
        </w:rPr>
        <w:t xml:space="preserve">ui teikiamos </w:t>
      </w:r>
      <w:r>
        <w:rPr>
          <w:rFonts w:ascii="Arial" w:hAnsi="Arial" w:cs="Arial"/>
          <w:iCs/>
        </w:rPr>
        <w:t>Paslaugos</w:t>
      </w:r>
      <w:r w:rsidRPr="00CB38F4">
        <w:rPr>
          <w:rFonts w:ascii="Arial" w:hAnsi="Arial" w:cs="Arial"/>
          <w:iCs/>
        </w:rPr>
        <w:t>, aprašytos Techninėje specifikacijoje</w:t>
      </w:r>
      <w:r>
        <w:rPr>
          <w:rFonts w:ascii="Arial" w:hAnsi="Arial" w:cs="Arial"/>
          <w:iCs/>
        </w:rPr>
        <w:t xml:space="preserve"> ir jos prieduose (Sutarties priedas Nr. 2)</w:t>
      </w:r>
      <w:r w:rsidRPr="00CB38F4">
        <w:rPr>
          <w:rFonts w:ascii="Arial" w:hAnsi="Arial" w:cs="Arial"/>
          <w:iCs/>
        </w:rPr>
        <w:t xml:space="preserve">. </w:t>
      </w:r>
    </w:p>
    <w:p w14:paraId="17184E6E" w14:textId="149CB82D" w:rsidR="00053979" w:rsidRDefault="00053979" w:rsidP="00C17EFA">
      <w:pPr>
        <w:pStyle w:val="ListParagraph"/>
        <w:numPr>
          <w:ilvl w:val="1"/>
          <w:numId w:val="23"/>
        </w:numPr>
        <w:tabs>
          <w:tab w:val="left" w:pos="567"/>
        </w:tabs>
        <w:spacing w:after="60"/>
        <w:ind w:left="0" w:firstLine="0"/>
        <w:jc w:val="both"/>
        <w:rPr>
          <w:rFonts w:ascii="Arial" w:hAnsi="Arial" w:cs="Arial"/>
        </w:rPr>
      </w:pPr>
      <w:r w:rsidRPr="00743318">
        <w:rPr>
          <w:rFonts w:ascii="Arial" w:hAnsi="Arial" w:cs="Arial"/>
        </w:rPr>
        <w:t xml:space="preserve">Sutarčiai taikomas kainos apskaičiavimo būdas – fiksuotas įkainis. Pirkėjas perka Paslaugas pagal poreikį Sutarties priede Nr. 3 nurodytais įkainiais, neviršijant Sutarties 2.3 punkte nurodytos bendros Sutarties kainos. Pirkėjas neįsipareigoja išpirkti </w:t>
      </w:r>
      <w:r>
        <w:rPr>
          <w:rFonts w:ascii="Arial" w:hAnsi="Arial" w:cs="Arial"/>
        </w:rPr>
        <w:t xml:space="preserve">Sutarties priede Nr. 3 nurodyto </w:t>
      </w:r>
      <w:r w:rsidRPr="00743318">
        <w:rPr>
          <w:rFonts w:ascii="Arial" w:hAnsi="Arial" w:cs="Arial"/>
        </w:rPr>
        <w:t>preliminaraus Paslaugų kiekio ar bet kokios jo dalies</w:t>
      </w:r>
      <w:r>
        <w:rPr>
          <w:rFonts w:ascii="Arial" w:hAnsi="Arial" w:cs="Arial"/>
        </w:rPr>
        <w:t xml:space="preserve">. </w:t>
      </w:r>
      <w:r w:rsidRPr="00A60ECF">
        <w:rPr>
          <w:rFonts w:ascii="Arial" w:hAnsi="Arial" w:cs="Arial"/>
        </w:rPr>
        <w:t xml:space="preserve">Pirkėjas gali įsigyti ir mažiau, ir daugiau Paslaugų, neviršijant </w:t>
      </w:r>
      <w:r>
        <w:rPr>
          <w:rFonts w:ascii="Arial" w:hAnsi="Arial" w:cs="Arial"/>
        </w:rPr>
        <w:t>bendros</w:t>
      </w:r>
      <w:r w:rsidRPr="00A60ECF">
        <w:rPr>
          <w:rFonts w:ascii="Arial" w:hAnsi="Arial" w:cs="Arial"/>
        </w:rPr>
        <w:t xml:space="preserve"> Paslaugų kainos, nurodytos 2.</w:t>
      </w:r>
      <w:r>
        <w:rPr>
          <w:rFonts w:ascii="Arial" w:hAnsi="Arial" w:cs="Arial"/>
        </w:rPr>
        <w:t>3</w:t>
      </w:r>
      <w:r w:rsidRPr="00A60ECF">
        <w:rPr>
          <w:rFonts w:ascii="Arial" w:hAnsi="Arial" w:cs="Arial"/>
        </w:rPr>
        <w:t xml:space="preserve"> punkte</w:t>
      </w:r>
      <w:r>
        <w:rPr>
          <w:rFonts w:ascii="Arial" w:hAnsi="Arial" w:cs="Arial"/>
        </w:rPr>
        <w:t>.</w:t>
      </w:r>
    </w:p>
    <w:p w14:paraId="4045CFF2" w14:textId="3B1EABEE" w:rsidR="00053979" w:rsidRPr="00C17EFA" w:rsidRDefault="00053979" w:rsidP="00C17EFA">
      <w:pPr>
        <w:tabs>
          <w:tab w:val="left" w:pos="567"/>
        </w:tabs>
        <w:spacing w:after="60"/>
        <w:jc w:val="both"/>
        <w:rPr>
          <w:rFonts w:ascii="Arial" w:hAnsi="Arial" w:cs="Arial"/>
          <w:b/>
          <w:bCs/>
        </w:rPr>
      </w:pPr>
      <w:r w:rsidRPr="00C17EFA">
        <w:rPr>
          <w:rFonts w:ascii="Arial" w:hAnsi="Arial" w:cs="Arial"/>
          <w:b/>
          <w:bCs/>
          <w:i/>
          <w:iCs/>
        </w:rPr>
        <w:t>3 pirkimo objekto dalis</w:t>
      </w:r>
      <w:r w:rsidR="00E24C56">
        <w:rPr>
          <w:rFonts w:ascii="Arial" w:hAnsi="Arial" w:cs="Arial"/>
          <w:b/>
          <w:bCs/>
          <w:i/>
          <w:iCs/>
        </w:rPr>
        <w:t xml:space="preserve"> (</w:t>
      </w:r>
      <w:r w:rsidR="00E24C56" w:rsidRPr="00E24C56">
        <w:rPr>
          <w:rFonts w:ascii="Arial" w:hAnsi="Arial" w:cs="Arial"/>
          <w:b/>
          <w:bCs/>
          <w:i/>
          <w:iCs/>
        </w:rPr>
        <w:t>Klaipėdos regione</w:t>
      </w:r>
      <w:r w:rsidR="00E24C56">
        <w:rPr>
          <w:rFonts w:ascii="Arial" w:hAnsi="Arial" w:cs="Arial"/>
          <w:b/>
          <w:bCs/>
          <w:i/>
          <w:iCs/>
        </w:rPr>
        <w:t>)</w:t>
      </w:r>
      <w:r w:rsidRPr="00C17EFA">
        <w:rPr>
          <w:rFonts w:ascii="Arial" w:hAnsi="Arial" w:cs="Arial"/>
          <w:b/>
          <w:bCs/>
          <w:i/>
          <w:iCs/>
        </w:rPr>
        <w:t>:</w:t>
      </w:r>
    </w:p>
    <w:p w14:paraId="5147539A" w14:textId="2060FED4" w:rsidR="00053979" w:rsidRPr="00384A18" w:rsidRDefault="00053979" w:rsidP="00C17EFA">
      <w:pPr>
        <w:numPr>
          <w:ilvl w:val="1"/>
          <w:numId w:val="32"/>
        </w:numPr>
        <w:tabs>
          <w:tab w:val="left" w:pos="567"/>
        </w:tabs>
        <w:spacing w:after="60"/>
        <w:ind w:left="0" w:firstLine="0"/>
        <w:jc w:val="both"/>
        <w:rPr>
          <w:rFonts w:ascii="Arial" w:hAnsi="Arial" w:cs="Arial"/>
        </w:rPr>
      </w:pPr>
      <w:r w:rsidRPr="00384A18">
        <w:rPr>
          <w:rFonts w:ascii="Arial" w:hAnsi="Arial" w:cs="Arial"/>
        </w:rPr>
        <w:t xml:space="preserve">Bendra Sutarties kaina yra </w:t>
      </w:r>
      <w:r w:rsidR="00435C36">
        <w:rPr>
          <w:rFonts w:ascii="Arial" w:hAnsi="Arial" w:cs="Arial"/>
        </w:rPr>
        <w:t>73</w:t>
      </w:r>
      <w:r w:rsidR="0020184A">
        <w:rPr>
          <w:rFonts w:ascii="Arial" w:hAnsi="Arial" w:cs="Arial"/>
        </w:rPr>
        <w:t xml:space="preserve"> </w:t>
      </w:r>
      <w:r w:rsidR="00435C36">
        <w:rPr>
          <w:rFonts w:ascii="Arial" w:hAnsi="Arial" w:cs="Arial"/>
        </w:rPr>
        <w:t>870,50</w:t>
      </w:r>
      <w:r w:rsidR="00435C36">
        <w:rPr>
          <w:rFonts w:ascii="Arial" w:hAnsi="Arial" w:cs="Arial"/>
          <w:i/>
        </w:rPr>
        <w:t xml:space="preserve"> </w:t>
      </w:r>
      <w:r w:rsidRPr="00384A18">
        <w:rPr>
          <w:rFonts w:ascii="Arial" w:hAnsi="Arial" w:cs="Arial"/>
        </w:rPr>
        <w:t>eurų (</w:t>
      </w:r>
      <w:r w:rsidR="00435C36" w:rsidRPr="0020184A">
        <w:rPr>
          <w:rFonts w:ascii="Arial" w:hAnsi="Arial" w:cs="Arial"/>
          <w:iCs/>
        </w:rPr>
        <w:t>septyniasdešimt trys tūkstančiai aštuoni šimtai septyniasdešimt eurų, 50 ct</w:t>
      </w:r>
      <w:r w:rsidRPr="00384A18">
        <w:rPr>
          <w:rFonts w:ascii="Arial" w:hAnsi="Arial" w:cs="Arial"/>
        </w:rPr>
        <w:t xml:space="preserve">), įskaitant PVM. Bendrą Sutarties kainą sudaro:  </w:t>
      </w:r>
    </w:p>
    <w:p w14:paraId="385F08DF" w14:textId="3F4A3116" w:rsidR="00053979" w:rsidRPr="00384A18" w:rsidRDefault="00053979" w:rsidP="00C17EFA">
      <w:pPr>
        <w:numPr>
          <w:ilvl w:val="2"/>
          <w:numId w:val="32"/>
        </w:numPr>
        <w:tabs>
          <w:tab w:val="left" w:pos="567"/>
          <w:tab w:val="left" w:pos="709"/>
        </w:tabs>
        <w:spacing w:after="60"/>
        <w:ind w:left="0" w:firstLine="0"/>
        <w:jc w:val="both"/>
        <w:rPr>
          <w:rFonts w:ascii="Arial" w:hAnsi="Arial" w:cs="Arial"/>
        </w:rPr>
      </w:pPr>
      <w:r>
        <w:rPr>
          <w:rFonts w:ascii="Arial" w:hAnsi="Arial" w:cs="Arial"/>
        </w:rPr>
        <w:t>Paslaugų</w:t>
      </w:r>
      <w:r w:rsidRPr="00384A18">
        <w:rPr>
          <w:rFonts w:ascii="Arial" w:hAnsi="Arial" w:cs="Arial"/>
        </w:rPr>
        <w:t xml:space="preserve"> kaina –</w:t>
      </w:r>
      <w:r w:rsidR="003B7FA2">
        <w:rPr>
          <w:rFonts w:ascii="Arial" w:hAnsi="Arial" w:cs="Arial"/>
          <w:i/>
        </w:rPr>
        <w:t xml:space="preserve"> </w:t>
      </w:r>
      <w:r w:rsidR="00435C36" w:rsidRPr="00C17EFA">
        <w:rPr>
          <w:rFonts w:ascii="Arial" w:hAnsi="Arial" w:cs="Arial"/>
          <w:iCs/>
        </w:rPr>
        <w:t>61</w:t>
      </w:r>
      <w:r w:rsidR="0020184A">
        <w:rPr>
          <w:rFonts w:ascii="Arial" w:hAnsi="Arial" w:cs="Arial"/>
          <w:iCs/>
        </w:rPr>
        <w:t xml:space="preserve"> </w:t>
      </w:r>
      <w:r w:rsidR="00435C36" w:rsidRPr="00C17EFA">
        <w:rPr>
          <w:rFonts w:ascii="Arial" w:hAnsi="Arial" w:cs="Arial"/>
          <w:iCs/>
        </w:rPr>
        <w:t xml:space="preserve">050,00 </w:t>
      </w:r>
      <w:r w:rsidRPr="00384A18">
        <w:rPr>
          <w:rFonts w:ascii="Arial" w:hAnsi="Arial" w:cs="Arial"/>
        </w:rPr>
        <w:t>eurų (</w:t>
      </w:r>
      <w:r w:rsidR="003B7FA2" w:rsidRPr="003B7FA2">
        <w:rPr>
          <w:rFonts w:ascii="Arial" w:hAnsi="Arial" w:cs="Arial"/>
        </w:rPr>
        <w:t>šešiasdešimt vienas tūksta</w:t>
      </w:r>
      <w:r w:rsidR="0020184A">
        <w:rPr>
          <w:rFonts w:ascii="Arial" w:hAnsi="Arial" w:cs="Arial"/>
        </w:rPr>
        <w:t>ntis</w:t>
      </w:r>
      <w:r w:rsidR="003B7FA2" w:rsidRPr="003B7FA2">
        <w:rPr>
          <w:rFonts w:ascii="Arial" w:hAnsi="Arial" w:cs="Arial"/>
        </w:rPr>
        <w:t xml:space="preserve"> penkiasdešimt eurų</w:t>
      </w:r>
      <w:r w:rsidR="0020184A">
        <w:rPr>
          <w:rFonts w:ascii="Arial" w:hAnsi="Arial" w:cs="Arial"/>
        </w:rPr>
        <w:t>, 00 ct</w:t>
      </w:r>
      <w:r w:rsidRPr="00384A18">
        <w:rPr>
          <w:rFonts w:ascii="Arial" w:hAnsi="Arial" w:cs="Arial"/>
        </w:rPr>
        <w:t>), neįskaitant PVM;</w:t>
      </w:r>
    </w:p>
    <w:p w14:paraId="30E42941" w14:textId="5B1B8409" w:rsidR="00053979" w:rsidRDefault="00053979" w:rsidP="00C17EFA">
      <w:pPr>
        <w:numPr>
          <w:ilvl w:val="2"/>
          <w:numId w:val="32"/>
        </w:numPr>
        <w:tabs>
          <w:tab w:val="left" w:pos="567"/>
        </w:tabs>
        <w:spacing w:after="60"/>
        <w:ind w:left="0" w:firstLine="0"/>
        <w:jc w:val="both"/>
        <w:rPr>
          <w:rFonts w:ascii="Arial" w:hAnsi="Arial" w:cs="Arial"/>
        </w:rPr>
      </w:pPr>
      <w:r w:rsidRPr="00384A18">
        <w:rPr>
          <w:rFonts w:ascii="Arial" w:hAnsi="Arial" w:cs="Arial"/>
        </w:rPr>
        <w:t xml:space="preserve">Pridėtinės vertės mokestis (PVM) – </w:t>
      </w:r>
      <w:r w:rsidRPr="00384A18">
        <w:rPr>
          <w:rFonts w:ascii="Arial" w:hAnsi="Arial" w:cs="Arial"/>
          <w:i/>
        </w:rPr>
        <w:t>21 %</w:t>
      </w:r>
      <w:r w:rsidRPr="00384A18">
        <w:rPr>
          <w:rFonts w:ascii="Arial" w:hAnsi="Arial" w:cs="Arial"/>
        </w:rPr>
        <w:t xml:space="preserve"> –  </w:t>
      </w:r>
      <w:r w:rsidR="003B7FA2" w:rsidRPr="003B7FA2">
        <w:rPr>
          <w:rFonts w:ascii="Arial" w:hAnsi="Arial" w:cs="Arial"/>
        </w:rPr>
        <w:t>12</w:t>
      </w:r>
      <w:r w:rsidR="00C17EFA">
        <w:rPr>
          <w:rFonts w:ascii="Arial" w:hAnsi="Arial" w:cs="Arial"/>
        </w:rPr>
        <w:t xml:space="preserve"> </w:t>
      </w:r>
      <w:r w:rsidR="003B7FA2" w:rsidRPr="003B7FA2">
        <w:rPr>
          <w:rFonts w:ascii="Arial" w:hAnsi="Arial" w:cs="Arial"/>
        </w:rPr>
        <w:t>820</w:t>
      </w:r>
      <w:r w:rsidR="003B7FA2">
        <w:rPr>
          <w:rFonts w:ascii="Arial" w:hAnsi="Arial" w:cs="Arial"/>
        </w:rPr>
        <w:t>,</w:t>
      </w:r>
      <w:r w:rsidR="003B7FA2" w:rsidRPr="003B7FA2">
        <w:rPr>
          <w:rFonts w:ascii="Arial" w:hAnsi="Arial" w:cs="Arial"/>
        </w:rPr>
        <w:t>50</w:t>
      </w:r>
      <w:r w:rsidR="003B7FA2">
        <w:rPr>
          <w:rFonts w:ascii="Arial" w:hAnsi="Arial" w:cs="Arial"/>
        </w:rPr>
        <w:t xml:space="preserve"> </w:t>
      </w:r>
      <w:r w:rsidRPr="00384A18">
        <w:rPr>
          <w:rFonts w:ascii="Arial" w:hAnsi="Arial" w:cs="Arial"/>
        </w:rPr>
        <w:t>eurų (</w:t>
      </w:r>
      <w:r w:rsidR="003B7FA2" w:rsidRPr="003B7FA2">
        <w:rPr>
          <w:rFonts w:ascii="Arial" w:hAnsi="Arial" w:cs="Arial"/>
        </w:rPr>
        <w:t>dvylika tūkstančių aštuoni šimtai dvidešimt eurų, 50 ct</w:t>
      </w:r>
      <w:r>
        <w:rPr>
          <w:rFonts w:ascii="Arial" w:hAnsi="Arial" w:cs="Arial"/>
        </w:rPr>
        <w:t>)</w:t>
      </w:r>
      <w:r w:rsidRPr="008C50E9">
        <w:rPr>
          <w:rFonts w:ascii="Arial" w:hAnsi="Arial" w:cs="Arial"/>
        </w:rPr>
        <w:t xml:space="preserve">. </w:t>
      </w:r>
    </w:p>
    <w:p w14:paraId="3C0F7F13" w14:textId="6E8AC400" w:rsidR="00053979" w:rsidRPr="00C17EFA" w:rsidRDefault="00053979" w:rsidP="00C17EFA">
      <w:pPr>
        <w:tabs>
          <w:tab w:val="left" w:pos="567"/>
        </w:tabs>
        <w:spacing w:after="60"/>
        <w:jc w:val="both"/>
        <w:rPr>
          <w:rFonts w:ascii="Arial" w:hAnsi="Arial" w:cs="Arial"/>
          <w:b/>
          <w:bCs/>
        </w:rPr>
      </w:pPr>
      <w:r w:rsidRPr="00C17EFA">
        <w:rPr>
          <w:rFonts w:ascii="Arial" w:hAnsi="Arial" w:cs="Arial"/>
          <w:b/>
          <w:bCs/>
          <w:i/>
          <w:iCs/>
        </w:rPr>
        <w:t>4 pirkimo objekto dalis</w:t>
      </w:r>
      <w:r w:rsidR="0091302C" w:rsidRPr="0091302C">
        <w:rPr>
          <w:rFonts w:ascii="Arial" w:hAnsi="Arial" w:cs="Arial"/>
          <w:b/>
          <w:bCs/>
          <w:i/>
          <w:iCs/>
        </w:rPr>
        <w:t xml:space="preserve"> (</w:t>
      </w:r>
      <w:r w:rsidR="0091302C" w:rsidRPr="00C17EFA">
        <w:rPr>
          <w:rFonts w:ascii="Arial" w:hAnsi="Arial" w:cs="Arial"/>
          <w:b/>
          <w:bCs/>
          <w:i/>
          <w:iCs/>
          <w:color w:val="000000"/>
        </w:rPr>
        <w:t>Šiaulių regione)</w:t>
      </w:r>
      <w:r w:rsidRPr="00C17EFA">
        <w:rPr>
          <w:rFonts w:ascii="Arial" w:hAnsi="Arial" w:cs="Arial"/>
          <w:b/>
          <w:bCs/>
          <w:i/>
          <w:iCs/>
        </w:rPr>
        <w:t>:</w:t>
      </w:r>
    </w:p>
    <w:p w14:paraId="398ADB49" w14:textId="179FB8B4" w:rsidR="00053979" w:rsidRPr="00384A18" w:rsidRDefault="00053979" w:rsidP="00C17EFA">
      <w:pPr>
        <w:numPr>
          <w:ilvl w:val="1"/>
          <w:numId w:val="33"/>
        </w:numPr>
        <w:tabs>
          <w:tab w:val="left" w:pos="567"/>
        </w:tabs>
        <w:spacing w:after="60"/>
        <w:ind w:left="0" w:firstLine="0"/>
        <w:jc w:val="both"/>
        <w:rPr>
          <w:rFonts w:ascii="Arial" w:hAnsi="Arial" w:cs="Arial"/>
        </w:rPr>
      </w:pPr>
      <w:r w:rsidRPr="00384A18">
        <w:rPr>
          <w:rFonts w:ascii="Arial" w:hAnsi="Arial" w:cs="Arial"/>
        </w:rPr>
        <w:t xml:space="preserve">Bendra Sutarties kaina yra </w:t>
      </w:r>
      <w:r w:rsidR="00C837A1" w:rsidRPr="00C837A1">
        <w:rPr>
          <w:rFonts w:ascii="Arial" w:hAnsi="Arial" w:cs="Arial"/>
        </w:rPr>
        <w:t>84</w:t>
      </w:r>
      <w:r w:rsidR="003F659F">
        <w:rPr>
          <w:rFonts w:ascii="Arial" w:hAnsi="Arial" w:cs="Arial"/>
        </w:rPr>
        <w:t xml:space="preserve"> </w:t>
      </w:r>
      <w:r w:rsidR="00C837A1" w:rsidRPr="00C837A1">
        <w:rPr>
          <w:rFonts w:ascii="Arial" w:hAnsi="Arial" w:cs="Arial"/>
        </w:rPr>
        <w:t>700</w:t>
      </w:r>
      <w:r w:rsidR="00C837A1">
        <w:rPr>
          <w:rFonts w:ascii="Arial" w:hAnsi="Arial" w:cs="Arial"/>
        </w:rPr>
        <w:t>,</w:t>
      </w:r>
      <w:r w:rsidR="00C837A1" w:rsidRPr="00C837A1">
        <w:rPr>
          <w:rFonts w:ascii="Arial" w:hAnsi="Arial" w:cs="Arial"/>
        </w:rPr>
        <w:t xml:space="preserve">00 </w:t>
      </w:r>
      <w:r w:rsidRPr="00384A18">
        <w:rPr>
          <w:rFonts w:ascii="Arial" w:hAnsi="Arial" w:cs="Arial"/>
        </w:rPr>
        <w:t>(</w:t>
      </w:r>
      <w:r w:rsidR="00C837A1" w:rsidRPr="00C837A1">
        <w:rPr>
          <w:rFonts w:ascii="Arial" w:hAnsi="Arial" w:cs="Arial"/>
        </w:rPr>
        <w:t>aštuoniasdešimt keturi tūkstančiai septyni šimtai eurų</w:t>
      </w:r>
      <w:r w:rsidR="0020184A">
        <w:rPr>
          <w:rFonts w:ascii="Arial" w:hAnsi="Arial" w:cs="Arial"/>
        </w:rPr>
        <w:t>, 00 ct</w:t>
      </w:r>
      <w:r w:rsidRPr="00384A18">
        <w:rPr>
          <w:rFonts w:ascii="Arial" w:hAnsi="Arial" w:cs="Arial"/>
        </w:rPr>
        <w:t xml:space="preserve">), įskaitant PVM. Bendrą Sutarties kainą sudaro:  </w:t>
      </w:r>
    </w:p>
    <w:p w14:paraId="1F0B6221" w14:textId="30F129D1" w:rsidR="00053979" w:rsidRPr="00BD440C" w:rsidRDefault="00053979" w:rsidP="00BD440C">
      <w:pPr>
        <w:pStyle w:val="ListParagraph"/>
        <w:numPr>
          <w:ilvl w:val="2"/>
          <w:numId w:val="50"/>
        </w:numPr>
        <w:tabs>
          <w:tab w:val="left" w:pos="709"/>
        </w:tabs>
        <w:spacing w:after="60"/>
        <w:jc w:val="both"/>
        <w:rPr>
          <w:rFonts w:ascii="Arial" w:hAnsi="Arial" w:cs="Arial"/>
        </w:rPr>
      </w:pPr>
      <w:r w:rsidRPr="00BD440C">
        <w:rPr>
          <w:rFonts w:ascii="Arial" w:hAnsi="Arial" w:cs="Arial"/>
        </w:rPr>
        <w:t>Paslaugų kaina –</w:t>
      </w:r>
      <w:r w:rsidR="00C837A1" w:rsidRPr="00BD440C">
        <w:rPr>
          <w:rFonts w:ascii="Arial" w:hAnsi="Arial" w:cs="Arial"/>
          <w:i/>
        </w:rPr>
        <w:t xml:space="preserve"> </w:t>
      </w:r>
      <w:r w:rsidR="00C837A1" w:rsidRPr="00BD440C">
        <w:rPr>
          <w:rFonts w:ascii="Arial" w:hAnsi="Arial" w:cs="Arial"/>
          <w:iCs/>
        </w:rPr>
        <w:t>70</w:t>
      </w:r>
      <w:r w:rsidR="00C17EFA" w:rsidRPr="00BD440C">
        <w:rPr>
          <w:rFonts w:ascii="Arial" w:hAnsi="Arial" w:cs="Arial"/>
          <w:iCs/>
        </w:rPr>
        <w:t xml:space="preserve"> </w:t>
      </w:r>
      <w:r w:rsidR="00C837A1" w:rsidRPr="00BD440C">
        <w:rPr>
          <w:rFonts w:ascii="Arial" w:hAnsi="Arial" w:cs="Arial"/>
          <w:iCs/>
        </w:rPr>
        <w:t>000,00  eurų (septyniasdešimt tūkstančių eurų</w:t>
      </w:r>
      <w:r w:rsidR="0020184A">
        <w:rPr>
          <w:rFonts w:ascii="Arial" w:hAnsi="Arial" w:cs="Arial"/>
          <w:iCs/>
        </w:rPr>
        <w:t>, 00 ct</w:t>
      </w:r>
      <w:r w:rsidR="00C837A1" w:rsidRPr="00BD440C">
        <w:rPr>
          <w:rFonts w:ascii="Arial" w:hAnsi="Arial" w:cs="Arial"/>
          <w:iCs/>
        </w:rPr>
        <w:t>)</w:t>
      </w:r>
      <w:r w:rsidRPr="00BD440C">
        <w:rPr>
          <w:rFonts w:ascii="Arial" w:hAnsi="Arial" w:cs="Arial"/>
          <w:iCs/>
        </w:rPr>
        <w:t>,</w:t>
      </w:r>
      <w:r w:rsidRPr="00BD440C">
        <w:rPr>
          <w:rFonts w:ascii="Arial" w:hAnsi="Arial" w:cs="Arial"/>
        </w:rPr>
        <w:t xml:space="preserve"> neįskaitant PVM;</w:t>
      </w:r>
    </w:p>
    <w:p w14:paraId="12C040F7" w14:textId="3F8DB60B" w:rsidR="00053979" w:rsidRPr="00BD440C" w:rsidRDefault="00BD440C" w:rsidP="00BD440C">
      <w:pPr>
        <w:spacing w:after="60"/>
        <w:jc w:val="both"/>
        <w:rPr>
          <w:rFonts w:ascii="Arial" w:hAnsi="Arial" w:cs="Arial"/>
        </w:rPr>
      </w:pPr>
      <w:r>
        <w:rPr>
          <w:rFonts w:ascii="Arial" w:hAnsi="Arial" w:cs="Arial"/>
        </w:rPr>
        <w:t xml:space="preserve">2.3.2. </w:t>
      </w:r>
      <w:r w:rsidR="00053979" w:rsidRPr="00BD440C">
        <w:rPr>
          <w:rFonts w:ascii="Arial" w:hAnsi="Arial" w:cs="Arial"/>
        </w:rPr>
        <w:t xml:space="preserve">Pridėtinės vertės mokestis (PVM) – </w:t>
      </w:r>
      <w:r w:rsidR="00053979" w:rsidRPr="00BD440C">
        <w:rPr>
          <w:rFonts w:ascii="Arial" w:hAnsi="Arial" w:cs="Arial"/>
          <w:i/>
        </w:rPr>
        <w:t>21 %</w:t>
      </w:r>
      <w:r w:rsidR="00053979" w:rsidRPr="00BD440C">
        <w:rPr>
          <w:rFonts w:ascii="Arial" w:hAnsi="Arial" w:cs="Arial"/>
        </w:rPr>
        <w:t xml:space="preserve"> –</w:t>
      </w:r>
      <w:r w:rsidR="003F659F">
        <w:rPr>
          <w:rFonts w:ascii="Arial" w:hAnsi="Arial" w:cs="Arial"/>
        </w:rPr>
        <w:t xml:space="preserve"> </w:t>
      </w:r>
      <w:r w:rsidR="00C837A1" w:rsidRPr="00BD440C">
        <w:rPr>
          <w:rFonts w:ascii="Arial" w:hAnsi="Arial" w:cs="Arial"/>
          <w:iCs/>
        </w:rPr>
        <w:t>14</w:t>
      </w:r>
      <w:r w:rsidR="00C17EFA" w:rsidRPr="00BD440C">
        <w:rPr>
          <w:rFonts w:ascii="Arial" w:hAnsi="Arial" w:cs="Arial"/>
          <w:iCs/>
        </w:rPr>
        <w:t xml:space="preserve"> </w:t>
      </w:r>
      <w:r w:rsidR="00C837A1" w:rsidRPr="00BD440C">
        <w:rPr>
          <w:rFonts w:ascii="Arial" w:hAnsi="Arial" w:cs="Arial"/>
          <w:iCs/>
        </w:rPr>
        <w:t>700,00</w:t>
      </w:r>
      <w:r w:rsidR="00053979" w:rsidRPr="00BD440C">
        <w:rPr>
          <w:rFonts w:ascii="Arial" w:hAnsi="Arial" w:cs="Arial"/>
        </w:rPr>
        <w:t xml:space="preserve"> eurų (</w:t>
      </w:r>
      <w:r w:rsidR="00C837A1" w:rsidRPr="00BD440C">
        <w:rPr>
          <w:rFonts w:ascii="Arial" w:hAnsi="Arial" w:cs="Arial"/>
        </w:rPr>
        <w:t xml:space="preserve">keturiolika tūkstančių septyni šimtai </w:t>
      </w:r>
      <w:r w:rsidR="00053979" w:rsidRPr="00BD440C">
        <w:rPr>
          <w:rFonts w:ascii="Arial" w:hAnsi="Arial" w:cs="Arial"/>
        </w:rPr>
        <w:t>eur</w:t>
      </w:r>
      <w:r w:rsidR="00C837A1" w:rsidRPr="00BD440C">
        <w:rPr>
          <w:rFonts w:ascii="Arial" w:hAnsi="Arial" w:cs="Arial"/>
        </w:rPr>
        <w:t>ų</w:t>
      </w:r>
      <w:r w:rsidR="0020184A">
        <w:rPr>
          <w:rFonts w:ascii="Arial" w:hAnsi="Arial" w:cs="Arial"/>
        </w:rPr>
        <w:t>, 00 ct</w:t>
      </w:r>
      <w:r w:rsidR="00053979" w:rsidRPr="00BD440C">
        <w:rPr>
          <w:rFonts w:ascii="Arial" w:hAnsi="Arial" w:cs="Arial"/>
        </w:rPr>
        <w:t xml:space="preserve">). </w:t>
      </w:r>
    </w:p>
    <w:p w14:paraId="21E372B3" w14:textId="5B524421" w:rsidR="00053979" w:rsidRDefault="00053979" w:rsidP="00053979">
      <w:pPr>
        <w:numPr>
          <w:ilvl w:val="1"/>
          <w:numId w:val="40"/>
        </w:numPr>
        <w:tabs>
          <w:tab w:val="left" w:pos="709"/>
        </w:tabs>
        <w:spacing w:after="60"/>
        <w:ind w:left="0" w:firstLine="0"/>
        <w:jc w:val="both"/>
        <w:rPr>
          <w:rFonts w:ascii="Arial" w:hAnsi="Arial" w:cs="Arial"/>
        </w:rPr>
      </w:pPr>
      <w:r w:rsidRPr="0085768F">
        <w:rPr>
          <w:rFonts w:ascii="Arial" w:hAnsi="Arial" w:cs="Arial"/>
        </w:rPr>
        <w:lastRenderedPageBreak/>
        <w:t>Esant poreik</w:t>
      </w:r>
      <w:r>
        <w:rPr>
          <w:rFonts w:ascii="Arial" w:hAnsi="Arial" w:cs="Arial"/>
        </w:rPr>
        <w:t>iui, Pirkėjas gali įsigyti kitų</w:t>
      </w:r>
      <w:r w:rsidRPr="0085768F">
        <w:rPr>
          <w:rFonts w:ascii="Arial" w:hAnsi="Arial" w:cs="Arial"/>
        </w:rPr>
        <w:t xml:space="preserve"> tos pačios rūšies Paslaugų, kurias teikia </w:t>
      </w:r>
      <w:r>
        <w:rPr>
          <w:rFonts w:ascii="Arial" w:hAnsi="Arial" w:cs="Arial"/>
        </w:rPr>
        <w:t xml:space="preserve">Paslaugų teikėjas </w:t>
      </w:r>
      <w:r w:rsidRPr="0085768F">
        <w:rPr>
          <w:rFonts w:ascii="Arial" w:hAnsi="Arial" w:cs="Arial"/>
        </w:rPr>
        <w:t xml:space="preserve">ir jos nenurodytos Techninėje specifikacijoje (toliau – Nenumatytos paslaugos), neviršijant 10 (dešimties) procentų Sutarties 2.3 punkte numatytos bendros Sutarties kainos, </w:t>
      </w:r>
      <w:r w:rsidRPr="00394E95">
        <w:rPr>
          <w:rFonts w:ascii="Arial" w:hAnsi="Arial" w:cs="Arial"/>
        </w:rPr>
        <w:t>jos nedidinant</w:t>
      </w:r>
      <w:r>
        <w:rPr>
          <w:rFonts w:ascii="Arial" w:hAnsi="Arial" w:cs="Arial"/>
        </w:rPr>
        <w:t>. Šio</w:t>
      </w:r>
      <w:r w:rsidRPr="0085768F">
        <w:rPr>
          <w:rFonts w:ascii="Arial" w:hAnsi="Arial" w:cs="Arial"/>
        </w:rPr>
        <w:t xml:space="preserve">s Nenumatytos paslaugos bus perkamos tokiais įkainiais, kurie galios Pirkėjo užsakymo pateikimo dieną </w:t>
      </w:r>
      <w:r>
        <w:rPr>
          <w:rFonts w:ascii="Arial" w:hAnsi="Arial" w:cs="Arial"/>
        </w:rPr>
        <w:t xml:space="preserve">Paslaugų teikėjo </w:t>
      </w:r>
      <w:r w:rsidRPr="0085768F">
        <w:rPr>
          <w:rFonts w:ascii="Arial" w:hAnsi="Arial" w:cs="Arial"/>
        </w:rPr>
        <w:t>prekybos vietoje, kataloge ar interneto svetainėje nurodytomis galiojančiomis paslaugų kainomis. Jei Nenumatytų paslaugų kainos viešai neskelbiamos, Pirkėjas</w:t>
      </w:r>
      <w:r w:rsidRPr="009C00C1">
        <w:rPr>
          <w:rFonts w:ascii="Arial" w:hAnsi="Arial" w:cs="Arial"/>
        </w:rPr>
        <w:t xml:space="preserve"> kreipsis į </w:t>
      </w:r>
      <w:r>
        <w:rPr>
          <w:rFonts w:ascii="Arial" w:hAnsi="Arial" w:cs="Arial"/>
        </w:rPr>
        <w:t>Paslaugų teikėją</w:t>
      </w:r>
      <w:r w:rsidRPr="009C00C1">
        <w:rPr>
          <w:rFonts w:ascii="Arial" w:hAnsi="Arial" w:cs="Arial"/>
        </w:rPr>
        <w:t xml:space="preserve"> su prašymu pateikti Nenumatytų paslaugų kainas (komercinį pasiūlymą), pažymėdamas, kad įsigytinų Nenumatytų paslaugų kainos turi būti konkurencingos ir negali būti didesnės nei rinkos kainos. Gavęs </w:t>
      </w:r>
      <w:r>
        <w:rPr>
          <w:rFonts w:ascii="Arial" w:hAnsi="Arial" w:cs="Arial"/>
        </w:rPr>
        <w:t xml:space="preserve">Paslaugų teikėjo </w:t>
      </w:r>
      <w:r w:rsidRPr="009C00C1">
        <w:rPr>
          <w:rFonts w:ascii="Arial" w:hAnsi="Arial" w:cs="Arial"/>
        </w:rPr>
        <w:t xml:space="preserve">pateiktas Nenumatytų paslaugų kainas (komercinį pasiūlymą), Pirkėjas atlieka rinkos kainų tyrimą (apklausą telefonu ir/ ar raštu, ir/ ar paiešką elektroninėje erdvėje ar kt.), tokiu būdu įvertindamas, ar </w:t>
      </w:r>
      <w:r>
        <w:rPr>
          <w:rFonts w:ascii="Arial" w:hAnsi="Arial" w:cs="Arial"/>
        </w:rPr>
        <w:t xml:space="preserve">Paslaugų teikėjo </w:t>
      </w:r>
      <w:r w:rsidRPr="009C00C1">
        <w:rPr>
          <w:rFonts w:ascii="Arial" w:hAnsi="Arial" w:cs="Arial"/>
        </w:rPr>
        <w:t xml:space="preserve">pateiktos Nenumatytų paslaugų kainos atitinka rinkos kainas. Nustačius, kad </w:t>
      </w:r>
      <w:r>
        <w:rPr>
          <w:rFonts w:ascii="Arial" w:hAnsi="Arial" w:cs="Arial"/>
        </w:rPr>
        <w:t xml:space="preserve">Paslaugų teikėjo </w:t>
      </w:r>
      <w:r w:rsidRPr="009C00C1">
        <w:rPr>
          <w:rFonts w:ascii="Arial" w:hAnsi="Arial" w:cs="Arial"/>
        </w:rPr>
        <w:t xml:space="preserve">pasiūlytos Nenumatytų paslaugų kainos yra didesnės nei rinkos kainos, Pirkėjas prašo </w:t>
      </w:r>
      <w:r>
        <w:rPr>
          <w:rFonts w:ascii="Arial" w:hAnsi="Arial" w:cs="Arial"/>
        </w:rPr>
        <w:t xml:space="preserve">Paslaugų teikėjo </w:t>
      </w:r>
      <w:r w:rsidRPr="009C00C1">
        <w:rPr>
          <w:rFonts w:ascii="Arial" w:hAnsi="Arial" w:cs="Arial"/>
        </w:rPr>
        <w:t xml:space="preserve"> jas sumažinti. </w:t>
      </w:r>
      <w:r>
        <w:rPr>
          <w:rFonts w:ascii="Arial" w:hAnsi="Arial" w:cs="Arial"/>
        </w:rPr>
        <w:t xml:space="preserve">Paslaugų teikėjui </w:t>
      </w:r>
      <w:r w:rsidRPr="009C00C1">
        <w:rPr>
          <w:rFonts w:ascii="Arial" w:hAnsi="Arial" w:cs="Arial"/>
        </w:rPr>
        <w:t>nesutikus sumažinti Nenumatytų paslaugų kainos iki rinkos kainos, Pirkėjas pasilieka teisę Nenumatytas paslaugas įsigyti atskiru pirkimu.</w:t>
      </w:r>
    </w:p>
    <w:p w14:paraId="2DB40F4D" w14:textId="7E0C7F26" w:rsidR="00053979" w:rsidRDefault="00053979" w:rsidP="00053979">
      <w:pPr>
        <w:numPr>
          <w:ilvl w:val="1"/>
          <w:numId w:val="40"/>
        </w:numPr>
        <w:tabs>
          <w:tab w:val="left" w:pos="709"/>
        </w:tabs>
        <w:spacing w:after="60"/>
        <w:ind w:left="0" w:firstLine="0"/>
        <w:jc w:val="both"/>
        <w:rPr>
          <w:rFonts w:ascii="Arial" w:hAnsi="Arial" w:cs="Arial"/>
        </w:rPr>
      </w:pPr>
      <w:r w:rsidRPr="003D501A">
        <w:rPr>
          <w:rFonts w:ascii="Arial" w:hAnsi="Arial" w:cs="Arial"/>
        </w:rPr>
        <w:t>Sutarties galiojimo metu</w:t>
      </w:r>
      <w:r>
        <w:rPr>
          <w:rFonts w:ascii="Arial" w:hAnsi="Arial" w:cs="Arial"/>
        </w:rPr>
        <w:t xml:space="preserve"> Pirkėjas</w:t>
      </w:r>
      <w:r w:rsidRPr="003D501A">
        <w:rPr>
          <w:rFonts w:ascii="Arial" w:hAnsi="Arial" w:cs="Arial"/>
        </w:rPr>
        <w:t xml:space="preserve"> turi teisę koreguoti perkamų </w:t>
      </w:r>
      <w:r>
        <w:rPr>
          <w:rFonts w:ascii="Arial" w:hAnsi="Arial" w:cs="Arial"/>
        </w:rPr>
        <w:t>P</w:t>
      </w:r>
      <w:r w:rsidRPr="003D501A">
        <w:rPr>
          <w:rFonts w:ascii="Arial" w:hAnsi="Arial" w:cs="Arial"/>
        </w:rPr>
        <w:t xml:space="preserve">aslaugų kiekius, objektų plotus, periodiškumą ir </w:t>
      </w:r>
      <w:r>
        <w:rPr>
          <w:rFonts w:ascii="Arial" w:hAnsi="Arial" w:cs="Arial"/>
        </w:rPr>
        <w:t>P</w:t>
      </w:r>
      <w:r w:rsidRPr="003D501A">
        <w:rPr>
          <w:rFonts w:ascii="Arial" w:hAnsi="Arial" w:cs="Arial"/>
        </w:rPr>
        <w:t>aslaugų apimtis.</w:t>
      </w:r>
      <w:r>
        <w:rPr>
          <w:rFonts w:ascii="Arial" w:hAnsi="Arial" w:cs="Arial"/>
        </w:rPr>
        <w:t xml:space="preserve"> </w:t>
      </w:r>
      <w:r w:rsidRPr="00DA20FD">
        <w:rPr>
          <w:rFonts w:ascii="Arial" w:hAnsi="Arial" w:cs="Arial"/>
        </w:rPr>
        <w:t xml:space="preserve">Pirkėjas turi teisę koreguoti perkamų Paslaugų apimtį, nepriklausomai nuo Sutarties priede Nr. </w:t>
      </w:r>
      <w:r>
        <w:rPr>
          <w:rFonts w:ascii="Arial" w:hAnsi="Arial" w:cs="Arial"/>
        </w:rPr>
        <w:t xml:space="preserve">2 </w:t>
      </w:r>
      <w:r w:rsidRPr="00DA20FD">
        <w:rPr>
          <w:rFonts w:ascii="Arial" w:hAnsi="Arial" w:cs="Arial"/>
        </w:rPr>
        <w:t xml:space="preserve">nurodyto preliminaraus Paslaugų kiekio, tačiau neviršijant Sutartyje nurodytos </w:t>
      </w:r>
      <w:r>
        <w:rPr>
          <w:rFonts w:ascii="Arial" w:hAnsi="Arial" w:cs="Arial"/>
        </w:rPr>
        <w:t>bendros Sutarties</w:t>
      </w:r>
      <w:r w:rsidRPr="00DA20FD">
        <w:rPr>
          <w:rFonts w:ascii="Arial" w:hAnsi="Arial" w:cs="Arial"/>
        </w:rPr>
        <w:t xml:space="preserve"> kainos. Paslaugų teikėjas patvirtina, kad jam suprantama, jog </w:t>
      </w:r>
      <w:r>
        <w:rPr>
          <w:rFonts w:ascii="Arial" w:hAnsi="Arial" w:cs="Arial"/>
        </w:rPr>
        <w:t>p</w:t>
      </w:r>
      <w:r w:rsidRPr="00DA20FD">
        <w:rPr>
          <w:rFonts w:ascii="Arial" w:hAnsi="Arial" w:cs="Arial"/>
        </w:rPr>
        <w:t xml:space="preserve">irkimo, kurio pagrindu sudaryta ši Sutartis, metu pateikti kiekiai buvo naudojami tik pasiūlymų palyginimui ir Pirkėjas gali užsakyti bet kokį </w:t>
      </w:r>
      <w:r>
        <w:rPr>
          <w:rFonts w:ascii="Arial" w:hAnsi="Arial" w:cs="Arial"/>
        </w:rPr>
        <w:t>P</w:t>
      </w:r>
      <w:r w:rsidRPr="00DA20FD">
        <w:rPr>
          <w:rFonts w:ascii="Arial" w:hAnsi="Arial" w:cs="Arial"/>
        </w:rPr>
        <w:t xml:space="preserve">aslaugų </w:t>
      </w:r>
      <w:r w:rsidRPr="00DA20FD">
        <w:rPr>
          <w:rFonts w:ascii="Arial" w:hAnsi="Arial" w:cs="Arial"/>
          <w:bCs/>
        </w:rPr>
        <w:t>(reguliarių ir papildomų)</w:t>
      </w:r>
      <w:r w:rsidRPr="00BD6E0C">
        <w:rPr>
          <w:rFonts w:ascii="Arial" w:hAnsi="Arial" w:cs="Arial"/>
          <w:b/>
        </w:rPr>
        <w:t xml:space="preserve"> </w:t>
      </w:r>
      <w:r w:rsidRPr="00DA20FD">
        <w:rPr>
          <w:rFonts w:ascii="Arial" w:hAnsi="Arial" w:cs="Arial"/>
        </w:rPr>
        <w:t xml:space="preserve">kiekį, neviršijant </w:t>
      </w:r>
      <w:r>
        <w:rPr>
          <w:rFonts w:ascii="Arial" w:hAnsi="Arial" w:cs="Arial"/>
        </w:rPr>
        <w:t>bendros Sutarties</w:t>
      </w:r>
      <w:r w:rsidRPr="00DA20FD">
        <w:rPr>
          <w:rFonts w:ascii="Arial" w:hAnsi="Arial" w:cs="Arial"/>
        </w:rPr>
        <w:t xml:space="preserve"> kainos, nurodytos 2.</w:t>
      </w:r>
      <w:r>
        <w:rPr>
          <w:rFonts w:ascii="Arial" w:hAnsi="Arial" w:cs="Arial"/>
        </w:rPr>
        <w:t>3</w:t>
      </w:r>
      <w:r w:rsidRPr="00DA20FD">
        <w:rPr>
          <w:rFonts w:ascii="Arial" w:hAnsi="Arial" w:cs="Arial"/>
        </w:rPr>
        <w:t xml:space="preserve"> punkte</w:t>
      </w:r>
      <w:r>
        <w:rPr>
          <w:rFonts w:ascii="Arial" w:hAnsi="Arial" w:cs="Arial"/>
        </w:rPr>
        <w:t>.</w:t>
      </w:r>
    </w:p>
    <w:p w14:paraId="6FBBC161" w14:textId="77777777" w:rsidR="00053979" w:rsidRPr="00AA4836" w:rsidRDefault="00053979" w:rsidP="00053979">
      <w:pPr>
        <w:numPr>
          <w:ilvl w:val="1"/>
          <w:numId w:val="40"/>
        </w:numPr>
        <w:tabs>
          <w:tab w:val="left" w:pos="567"/>
        </w:tabs>
        <w:spacing w:after="60"/>
        <w:ind w:left="0" w:firstLine="0"/>
        <w:jc w:val="both"/>
        <w:rPr>
          <w:rFonts w:ascii="Arial" w:hAnsi="Arial" w:cs="Arial"/>
        </w:rPr>
      </w:pPr>
      <w:r w:rsidRPr="00AA4836">
        <w:rPr>
          <w:rFonts w:ascii="Arial" w:hAnsi="Arial" w:cs="Arial"/>
        </w:rPr>
        <w:t xml:space="preserve">Papildomos paslaugos (nurodytos Techninės specifikacijos 1 priede) (toliau – Papildomos paslaugos) turi būti suprantamos kaip Pirkėjo iniciatyva užsakomos vienkartinės paslaugos arba papildomos reguliarios paslaugos (šių paslaugų apibrėžimas pateiktas Techninėje specifikacijoje), pvz., Sutarties vykdymo metu naujai į objektų sąrašą įtrauktų objektų patalpų ir/ ar teritorijos reguliarus valymas arba vienkartinis terminalų valymas. </w:t>
      </w:r>
    </w:p>
    <w:p w14:paraId="10F6A03A" w14:textId="4076DADA" w:rsidR="00053979" w:rsidRPr="00AA4836" w:rsidRDefault="00053979" w:rsidP="00053979">
      <w:pPr>
        <w:pStyle w:val="ListParagraph"/>
        <w:numPr>
          <w:ilvl w:val="1"/>
          <w:numId w:val="40"/>
        </w:numPr>
        <w:spacing w:after="60"/>
        <w:ind w:left="0" w:firstLine="0"/>
        <w:jc w:val="both"/>
        <w:rPr>
          <w:rFonts w:ascii="Arial" w:hAnsi="Arial" w:cs="Arial"/>
        </w:rPr>
      </w:pPr>
      <w:r w:rsidRPr="00AA4836">
        <w:rPr>
          <w:rFonts w:ascii="Arial" w:hAnsi="Arial" w:cs="Arial"/>
        </w:rPr>
        <w:t xml:space="preserve">Objektų (Sutarties priedas Nr. 2), kuriuose turės būti teikiamos paslaugos, skaičius yra preliminarus ir gali kisti pagal faktinį Pirkėjo poreikį. Sprendimą dėl objektų skaičiaus, adreso ir / ar plotų dydžių keitimo (sumažėjimo/ padidėjimo) bet kuriuo Sutarties galiojimo laikotarpiu Pirkėjas priima vienašališkai savo nuožiūra. Paslaugų teikėjo sutikimas (pritarimas) dėl objektų, kuriuose turi būti teikiamos paslaugos, skaičiaus, adreso ir/ ar plotų dydžių pakeitimo nėra reikalingas. Paslaugų teikėjas privalo pradėti teikti Paslaugas ar nutraukti Paslaugų teikimą atitinkamuose objektuose nuo Pirkėjo pranešime nurodytos datos. Užsakymų ir Paslaugų teikimo tvarka pateikta Techninės specifikacijos 2.8 p.  </w:t>
      </w:r>
    </w:p>
    <w:p w14:paraId="606D7974" w14:textId="77777777" w:rsidR="00053979" w:rsidRDefault="00053979" w:rsidP="00053979">
      <w:pPr>
        <w:pStyle w:val="ListParagraph"/>
        <w:numPr>
          <w:ilvl w:val="1"/>
          <w:numId w:val="40"/>
        </w:numPr>
        <w:spacing w:after="60"/>
        <w:ind w:left="0" w:firstLine="0"/>
        <w:jc w:val="both"/>
        <w:rPr>
          <w:rFonts w:ascii="Arial" w:hAnsi="Arial" w:cs="Arial"/>
        </w:rPr>
      </w:pPr>
      <w:r w:rsidRPr="00AA4836">
        <w:rPr>
          <w:rFonts w:ascii="Arial" w:hAnsi="Arial" w:cs="Arial"/>
        </w:rPr>
        <w:t>Naujai į objektų sąrašą įtraukti objektai ar pasikeitus objekto dislokacijos vietai (adresui, nurodytam Techninės specifikacijos 1 priede) jų patalpos ir/ar teritorija valomos taikant šias sąlygas:</w:t>
      </w:r>
    </w:p>
    <w:p w14:paraId="62D953AB" w14:textId="77777777" w:rsidR="00053979" w:rsidRPr="00AA4836" w:rsidRDefault="00053979" w:rsidP="00053979">
      <w:pPr>
        <w:pStyle w:val="ListParagraph"/>
        <w:spacing w:after="60"/>
        <w:ind w:left="0"/>
        <w:jc w:val="both"/>
        <w:rPr>
          <w:rFonts w:ascii="Arial" w:hAnsi="Arial" w:cs="Arial"/>
        </w:rPr>
      </w:pPr>
      <w:r w:rsidRPr="00AA4836">
        <w:rPr>
          <w:rFonts w:ascii="Arial" w:hAnsi="Arial" w:cs="Arial"/>
        </w:rPr>
        <w:t>2.</w:t>
      </w:r>
      <w:r>
        <w:rPr>
          <w:rFonts w:ascii="Arial" w:hAnsi="Arial" w:cs="Arial"/>
        </w:rPr>
        <w:t>8</w:t>
      </w:r>
      <w:r w:rsidRPr="00AA4836">
        <w:rPr>
          <w:rFonts w:ascii="Arial" w:hAnsi="Arial" w:cs="Arial"/>
        </w:rPr>
        <w:t xml:space="preserve">.1. jeigu naujai į objektų sąrašą įtraukiamas </w:t>
      </w:r>
      <w:r>
        <w:rPr>
          <w:rFonts w:ascii="Arial" w:hAnsi="Arial" w:cs="Arial"/>
        </w:rPr>
        <w:t>naujas objektas (sąvoka nurodyta Techninės specifikacijos 2.8.2 p.)</w:t>
      </w:r>
      <w:r w:rsidRPr="00AA4836">
        <w:rPr>
          <w:rFonts w:ascii="Arial" w:hAnsi="Arial" w:cs="Arial"/>
        </w:rPr>
        <w:t xml:space="preserve">, </w:t>
      </w:r>
      <w:r>
        <w:rPr>
          <w:rFonts w:ascii="Arial" w:hAnsi="Arial" w:cs="Arial"/>
        </w:rPr>
        <w:t xml:space="preserve">apmokėjimui už suteiktas Paslaugas naujame objekte </w:t>
      </w:r>
      <w:r w:rsidRPr="00AA4836">
        <w:rPr>
          <w:rFonts w:ascii="Arial" w:hAnsi="Arial" w:cs="Arial"/>
        </w:rPr>
        <w:t xml:space="preserve">taikomas </w:t>
      </w:r>
      <w:r>
        <w:rPr>
          <w:rFonts w:ascii="Arial" w:hAnsi="Arial" w:cs="Arial"/>
        </w:rPr>
        <w:t>P</w:t>
      </w:r>
      <w:r w:rsidRPr="00AA4836">
        <w:rPr>
          <w:rFonts w:ascii="Arial" w:hAnsi="Arial" w:cs="Arial"/>
        </w:rPr>
        <w:t>apildomų reguliarių paslaugų įkainis (Sutarties SD priedo Nr. 3 eilut</w:t>
      </w:r>
      <w:r>
        <w:rPr>
          <w:rFonts w:ascii="Arial" w:hAnsi="Arial" w:cs="Arial"/>
        </w:rPr>
        <w:t>ė</w:t>
      </w:r>
      <w:r w:rsidRPr="00AA4836">
        <w:rPr>
          <w:rFonts w:ascii="Arial" w:hAnsi="Arial" w:cs="Arial"/>
        </w:rPr>
        <w:t xml:space="preserve">  „Papildomos reguliarios patalpų paslaugos“ ir eilut</w:t>
      </w:r>
      <w:r>
        <w:rPr>
          <w:rFonts w:ascii="Arial" w:hAnsi="Arial" w:cs="Arial"/>
        </w:rPr>
        <w:t>ė</w:t>
      </w:r>
      <w:r w:rsidRPr="00AA4836">
        <w:rPr>
          <w:rFonts w:ascii="Arial" w:hAnsi="Arial" w:cs="Arial"/>
        </w:rPr>
        <w:t xml:space="preserve">  „Papildomos reguliarios teritorijų paslaugos), padauginant jį iš valomo ploto</w:t>
      </w:r>
      <w:r>
        <w:rPr>
          <w:rFonts w:ascii="Arial" w:hAnsi="Arial" w:cs="Arial"/>
        </w:rPr>
        <w:t>, valymo periodiškumo</w:t>
      </w:r>
      <w:r w:rsidRPr="00AA4836">
        <w:rPr>
          <w:rFonts w:ascii="Arial" w:hAnsi="Arial" w:cs="Arial"/>
        </w:rPr>
        <w:t>;</w:t>
      </w:r>
    </w:p>
    <w:p w14:paraId="466BC2FA" w14:textId="77777777" w:rsidR="00053979" w:rsidRDefault="00053979" w:rsidP="00053979">
      <w:pPr>
        <w:pStyle w:val="ListParagraph"/>
        <w:spacing w:after="60"/>
        <w:ind w:left="0"/>
        <w:jc w:val="both"/>
        <w:rPr>
          <w:rFonts w:ascii="Arial" w:hAnsi="Arial" w:cs="Arial"/>
        </w:rPr>
      </w:pPr>
      <w:r w:rsidRPr="00AA4836">
        <w:rPr>
          <w:rFonts w:ascii="Arial" w:hAnsi="Arial" w:cs="Arial"/>
        </w:rPr>
        <w:t>2.</w:t>
      </w:r>
      <w:r>
        <w:rPr>
          <w:rFonts w:ascii="Arial" w:hAnsi="Arial" w:cs="Arial"/>
        </w:rPr>
        <w:t>8</w:t>
      </w:r>
      <w:r w:rsidRPr="00AA4836">
        <w:rPr>
          <w:rFonts w:ascii="Arial" w:hAnsi="Arial" w:cs="Arial"/>
        </w:rPr>
        <w:t>.</w:t>
      </w:r>
      <w:r>
        <w:rPr>
          <w:rFonts w:ascii="Arial" w:hAnsi="Arial" w:cs="Arial"/>
        </w:rPr>
        <w:t>3</w:t>
      </w:r>
      <w:r w:rsidRPr="00AA4836">
        <w:rPr>
          <w:rFonts w:ascii="Arial" w:hAnsi="Arial" w:cs="Arial"/>
        </w:rPr>
        <w:t xml:space="preserve">. </w:t>
      </w:r>
      <w:r>
        <w:rPr>
          <w:rFonts w:ascii="Arial" w:hAnsi="Arial" w:cs="Arial"/>
        </w:rPr>
        <w:t xml:space="preserve">jeigu Pirkėjo veiklos objektas perkeliamas į kitą vietą (kitu adresu), bet tame pačiame mieste/ rajone (adresas, nurodytas Techninės specifikacijos </w:t>
      </w:r>
      <w:r>
        <w:rPr>
          <w:rFonts w:ascii="Arial" w:hAnsi="Arial" w:cs="Arial"/>
          <w:lang w:val="en-US"/>
        </w:rPr>
        <w:t xml:space="preserve">1 </w:t>
      </w:r>
      <w:proofErr w:type="spellStart"/>
      <w:r>
        <w:rPr>
          <w:rFonts w:ascii="Arial" w:hAnsi="Arial" w:cs="Arial"/>
          <w:lang w:val="en-US"/>
        </w:rPr>
        <w:t>priede</w:t>
      </w:r>
      <w:proofErr w:type="spellEnd"/>
      <w:r>
        <w:rPr>
          <w:rFonts w:ascii="Arial" w:hAnsi="Arial" w:cs="Arial"/>
          <w:lang w:val="en-US"/>
        </w:rPr>
        <w:t xml:space="preserve">), </w:t>
      </w:r>
      <w:proofErr w:type="spellStart"/>
      <w:r>
        <w:rPr>
          <w:rFonts w:ascii="Arial" w:hAnsi="Arial" w:cs="Arial"/>
          <w:lang w:val="en-US"/>
        </w:rPr>
        <w:t>pradiniam</w:t>
      </w:r>
      <w:proofErr w:type="spellEnd"/>
      <w:r>
        <w:rPr>
          <w:rFonts w:ascii="Arial" w:hAnsi="Arial" w:cs="Arial"/>
          <w:lang w:val="en-US"/>
        </w:rPr>
        <w:t xml:space="preserve"> </w:t>
      </w:r>
      <w:proofErr w:type="spellStart"/>
      <w:r>
        <w:rPr>
          <w:rFonts w:ascii="Arial" w:hAnsi="Arial" w:cs="Arial"/>
          <w:lang w:val="en-US"/>
        </w:rPr>
        <w:t>objektui</w:t>
      </w:r>
      <w:proofErr w:type="spellEnd"/>
      <w:r>
        <w:rPr>
          <w:rFonts w:ascii="Arial" w:hAnsi="Arial" w:cs="Arial"/>
          <w:lang w:val="en-US"/>
        </w:rPr>
        <w:t xml:space="preserve"> </w:t>
      </w:r>
      <w:proofErr w:type="spellStart"/>
      <w:r>
        <w:rPr>
          <w:rFonts w:ascii="Arial" w:hAnsi="Arial" w:cs="Arial"/>
          <w:lang w:val="en-US"/>
        </w:rPr>
        <w:t>pasiūlytas</w:t>
      </w:r>
      <w:proofErr w:type="spellEnd"/>
      <w:r>
        <w:rPr>
          <w:rFonts w:ascii="Arial" w:hAnsi="Arial" w:cs="Arial"/>
          <w:lang w:val="en-US"/>
        </w:rPr>
        <w:t xml:space="preserve"> </w:t>
      </w:r>
      <w:proofErr w:type="spellStart"/>
      <w:r>
        <w:rPr>
          <w:rFonts w:ascii="Arial" w:hAnsi="Arial" w:cs="Arial"/>
          <w:lang w:val="en-US"/>
        </w:rPr>
        <w:t>mėnesinis</w:t>
      </w:r>
      <w:proofErr w:type="spellEnd"/>
      <w:r>
        <w:rPr>
          <w:rFonts w:ascii="Arial" w:hAnsi="Arial" w:cs="Arial"/>
          <w:lang w:val="en-US"/>
        </w:rPr>
        <w:t xml:space="preserve"> </w:t>
      </w:r>
      <w:proofErr w:type="spellStart"/>
      <w:r>
        <w:rPr>
          <w:rFonts w:ascii="Arial" w:hAnsi="Arial" w:cs="Arial"/>
          <w:lang w:val="en-US"/>
        </w:rPr>
        <w:t>reguliarių</w:t>
      </w:r>
      <w:proofErr w:type="spellEnd"/>
      <w:r>
        <w:rPr>
          <w:rFonts w:ascii="Arial" w:hAnsi="Arial" w:cs="Arial"/>
          <w:lang w:val="en-US"/>
        </w:rPr>
        <w:t xml:space="preserve"> </w:t>
      </w:r>
      <w:proofErr w:type="spellStart"/>
      <w:r>
        <w:rPr>
          <w:rFonts w:ascii="Arial" w:hAnsi="Arial" w:cs="Arial"/>
          <w:lang w:val="en-US"/>
        </w:rPr>
        <w:t>paslaugų</w:t>
      </w:r>
      <w:proofErr w:type="spellEnd"/>
      <w:r>
        <w:rPr>
          <w:rFonts w:ascii="Arial" w:hAnsi="Arial" w:cs="Arial"/>
          <w:lang w:val="en-US"/>
        </w:rPr>
        <w:t xml:space="preserve"> </w:t>
      </w:r>
      <w:r>
        <w:rPr>
          <w:rFonts w:ascii="Arial" w:hAnsi="Arial" w:cs="Arial"/>
        </w:rPr>
        <w:t xml:space="preserve">įkainis dalinamas iš užfiksuoto pradinio objekto ploto, valymo periodiškumo, taip nustatant </w:t>
      </w:r>
      <w:r>
        <w:rPr>
          <w:rFonts w:ascii="Arial" w:hAnsi="Arial" w:cs="Arial"/>
          <w:lang w:val="en-US"/>
        </w:rPr>
        <w:t xml:space="preserve">1 </w:t>
      </w:r>
      <w:proofErr w:type="spellStart"/>
      <w:r>
        <w:rPr>
          <w:rFonts w:ascii="Arial" w:hAnsi="Arial" w:cs="Arial"/>
          <w:lang w:val="en-US"/>
        </w:rPr>
        <w:t>kv</w:t>
      </w:r>
      <w:proofErr w:type="spellEnd"/>
      <w:r>
        <w:rPr>
          <w:rFonts w:ascii="Arial" w:hAnsi="Arial" w:cs="Arial"/>
          <w:lang w:val="en-US"/>
        </w:rPr>
        <w:t xml:space="preserve">. m. </w:t>
      </w:r>
      <w:proofErr w:type="spellStart"/>
      <w:r>
        <w:rPr>
          <w:rFonts w:ascii="Arial" w:hAnsi="Arial" w:cs="Arial"/>
          <w:lang w:val="en-US"/>
        </w:rPr>
        <w:t>kain</w:t>
      </w:r>
      <w:proofErr w:type="spellEnd"/>
      <w:r>
        <w:rPr>
          <w:rFonts w:ascii="Arial" w:hAnsi="Arial" w:cs="Arial"/>
        </w:rPr>
        <w:t xml:space="preserve">ą. Nustačius </w:t>
      </w:r>
      <w:r>
        <w:rPr>
          <w:rFonts w:ascii="Arial" w:hAnsi="Arial" w:cs="Arial"/>
          <w:lang w:val="en-US"/>
        </w:rPr>
        <w:t xml:space="preserve">1 </w:t>
      </w:r>
      <w:proofErr w:type="spellStart"/>
      <w:r>
        <w:rPr>
          <w:rFonts w:ascii="Arial" w:hAnsi="Arial" w:cs="Arial"/>
          <w:lang w:val="en-US"/>
        </w:rPr>
        <w:t>kv</w:t>
      </w:r>
      <w:proofErr w:type="spellEnd"/>
      <w:r>
        <w:rPr>
          <w:rFonts w:ascii="Arial" w:hAnsi="Arial" w:cs="Arial"/>
          <w:lang w:val="en-US"/>
        </w:rPr>
        <w:t xml:space="preserve">. m. </w:t>
      </w:r>
      <w:proofErr w:type="spellStart"/>
      <w:r>
        <w:rPr>
          <w:rFonts w:ascii="Arial" w:hAnsi="Arial" w:cs="Arial"/>
          <w:lang w:val="en-US"/>
        </w:rPr>
        <w:t>kain</w:t>
      </w:r>
      <w:proofErr w:type="spellEnd"/>
      <w:r>
        <w:rPr>
          <w:rFonts w:ascii="Arial" w:hAnsi="Arial" w:cs="Arial"/>
        </w:rPr>
        <w:t>ą ji dauginama iš būsimo perkelto objekto ploto bei valymo periodiškumo, taip apskaičiuojant Paslaugų mėnesinį įkainį</w:t>
      </w:r>
      <w:r w:rsidRPr="00E51501">
        <w:rPr>
          <w:rFonts w:ascii="Arial" w:hAnsi="Arial" w:cs="Arial"/>
        </w:rPr>
        <w:t xml:space="preserve"> </w:t>
      </w:r>
      <w:r>
        <w:rPr>
          <w:rFonts w:ascii="Arial" w:hAnsi="Arial" w:cs="Arial"/>
        </w:rPr>
        <w:t xml:space="preserve">už perkeltą </w:t>
      </w:r>
      <w:proofErr w:type="gramStart"/>
      <w:r>
        <w:rPr>
          <w:rFonts w:ascii="Arial" w:hAnsi="Arial" w:cs="Arial"/>
        </w:rPr>
        <w:t>objektą;</w:t>
      </w:r>
      <w:proofErr w:type="gramEnd"/>
    </w:p>
    <w:p w14:paraId="2F23D454" w14:textId="77777777" w:rsidR="00053979" w:rsidRDefault="00053979" w:rsidP="00053979">
      <w:pPr>
        <w:pStyle w:val="ListParagraph"/>
        <w:spacing w:after="60"/>
        <w:ind w:left="0"/>
        <w:jc w:val="both"/>
        <w:rPr>
          <w:rFonts w:ascii="Arial" w:hAnsi="Arial" w:cs="Arial"/>
          <w:lang w:val="en-US"/>
        </w:rPr>
      </w:pPr>
      <w:r>
        <w:rPr>
          <w:rFonts w:ascii="Arial" w:hAnsi="Arial" w:cs="Arial"/>
          <w:lang w:val="en-US"/>
        </w:rPr>
        <w:t xml:space="preserve">2.8.4. </w:t>
      </w:r>
      <w:proofErr w:type="spellStart"/>
      <w:r>
        <w:rPr>
          <w:rFonts w:ascii="Arial" w:hAnsi="Arial" w:cs="Arial"/>
          <w:lang w:val="en-US"/>
        </w:rPr>
        <w:t>jeigu</w:t>
      </w:r>
      <w:proofErr w:type="spellEnd"/>
      <w:r>
        <w:rPr>
          <w:rFonts w:ascii="Arial" w:hAnsi="Arial" w:cs="Arial"/>
          <w:lang w:val="en-US"/>
        </w:rPr>
        <w:t xml:space="preserve"> </w:t>
      </w:r>
      <w:proofErr w:type="spellStart"/>
      <w:r>
        <w:rPr>
          <w:rFonts w:ascii="Arial" w:hAnsi="Arial" w:cs="Arial"/>
          <w:lang w:val="en-US"/>
        </w:rPr>
        <w:t>iš</w:t>
      </w:r>
      <w:proofErr w:type="spellEnd"/>
      <w:r>
        <w:rPr>
          <w:rFonts w:ascii="Arial" w:hAnsi="Arial" w:cs="Arial"/>
          <w:lang w:val="en-US"/>
        </w:rPr>
        <w:t xml:space="preserve"> </w:t>
      </w:r>
      <w:proofErr w:type="spellStart"/>
      <w:r>
        <w:rPr>
          <w:rFonts w:ascii="Arial" w:hAnsi="Arial" w:cs="Arial"/>
          <w:lang w:val="en-US"/>
        </w:rPr>
        <w:t>pradinio</w:t>
      </w:r>
      <w:proofErr w:type="spellEnd"/>
      <w:r>
        <w:rPr>
          <w:rFonts w:ascii="Arial" w:hAnsi="Arial" w:cs="Arial"/>
          <w:lang w:val="en-US"/>
        </w:rPr>
        <w:t xml:space="preserve"> </w:t>
      </w:r>
      <w:proofErr w:type="spellStart"/>
      <w:r>
        <w:rPr>
          <w:rFonts w:ascii="Arial" w:hAnsi="Arial" w:cs="Arial"/>
          <w:lang w:val="en-US"/>
        </w:rPr>
        <w:t>objekto</w:t>
      </w:r>
      <w:proofErr w:type="spellEnd"/>
      <w:r>
        <w:rPr>
          <w:rFonts w:ascii="Arial" w:hAnsi="Arial" w:cs="Arial"/>
          <w:lang w:val="en-US"/>
        </w:rPr>
        <w:t xml:space="preserve"> </w:t>
      </w:r>
      <w:proofErr w:type="spellStart"/>
      <w:r>
        <w:rPr>
          <w:rFonts w:ascii="Arial" w:hAnsi="Arial" w:cs="Arial"/>
          <w:lang w:val="en-US"/>
        </w:rPr>
        <w:t>viena</w:t>
      </w:r>
      <w:proofErr w:type="spellEnd"/>
      <w:r>
        <w:rPr>
          <w:rFonts w:ascii="Arial" w:hAnsi="Arial" w:cs="Arial"/>
          <w:lang w:val="en-US"/>
        </w:rPr>
        <w:t xml:space="preserve"> </w:t>
      </w:r>
      <w:proofErr w:type="spellStart"/>
      <w:r>
        <w:rPr>
          <w:rFonts w:ascii="Arial" w:hAnsi="Arial" w:cs="Arial"/>
          <w:lang w:val="en-US"/>
        </w:rPr>
        <w:t>iš</w:t>
      </w:r>
      <w:proofErr w:type="spellEnd"/>
      <w:r>
        <w:rPr>
          <w:rFonts w:ascii="Arial" w:hAnsi="Arial" w:cs="Arial"/>
          <w:lang w:val="en-US"/>
        </w:rPr>
        <w:t xml:space="preserve"> </w:t>
      </w:r>
      <w:proofErr w:type="spellStart"/>
      <w:r>
        <w:rPr>
          <w:rFonts w:ascii="Arial" w:hAnsi="Arial" w:cs="Arial"/>
          <w:lang w:val="en-US"/>
        </w:rPr>
        <w:t>Pirkėjo</w:t>
      </w:r>
      <w:proofErr w:type="spellEnd"/>
      <w:r>
        <w:rPr>
          <w:rFonts w:ascii="Arial" w:hAnsi="Arial" w:cs="Arial"/>
          <w:lang w:val="en-US"/>
        </w:rPr>
        <w:t xml:space="preserve"> </w:t>
      </w:r>
      <w:proofErr w:type="spellStart"/>
      <w:r>
        <w:rPr>
          <w:rFonts w:ascii="Arial" w:hAnsi="Arial" w:cs="Arial"/>
          <w:lang w:val="en-US"/>
        </w:rPr>
        <w:t>veiklų</w:t>
      </w:r>
      <w:proofErr w:type="spellEnd"/>
      <w:r>
        <w:rPr>
          <w:rFonts w:ascii="Arial" w:hAnsi="Arial" w:cs="Arial"/>
          <w:lang w:val="en-US"/>
        </w:rPr>
        <w:t xml:space="preserve"> </w:t>
      </w:r>
      <w:proofErr w:type="spellStart"/>
      <w:r>
        <w:rPr>
          <w:rFonts w:ascii="Arial" w:hAnsi="Arial" w:cs="Arial"/>
          <w:lang w:val="en-US"/>
        </w:rPr>
        <w:t>yra</w:t>
      </w:r>
      <w:proofErr w:type="spellEnd"/>
      <w:r>
        <w:rPr>
          <w:rFonts w:ascii="Arial" w:hAnsi="Arial" w:cs="Arial"/>
          <w:lang w:val="en-US"/>
        </w:rPr>
        <w:t xml:space="preserve"> </w:t>
      </w:r>
      <w:proofErr w:type="spellStart"/>
      <w:r>
        <w:rPr>
          <w:rFonts w:ascii="Arial" w:hAnsi="Arial" w:cs="Arial"/>
          <w:lang w:val="en-US"/>
        </w:rPr>
        <w:t>iškeliama</w:t>
      </w:r>
      <w:proofErr w:type="spellEnd"/>
      <w:r>
        <w:rPr>
          <w:rFonts w:ascii="Arial" w:hAnsi="Arial" w:cs="Arial"/>
          <w:lang w:val="en-US"/>
        </w:rPr>
        <w:t xml:space="preserve"> į </w:t>
      </w:r>
      <w:proofErr w:type="spellStart"/>
      <w:r>
        <w:rPr>
          <w:rFonts w:ascii="Arial" w:hAnsi="Arial" w:cs="Arial"/>
          <w:lang w:val="en-US"/>
        </w:rPr>
        <w:t>naują</w:t>
      </w:r>
      <w:proofErr w:type="spellEnd"/>
      <w:r>
        <w:rPr>
          <w:rFonts w:ascii="Arial" w:hAnsi="Arial" w:cs="Arial"/>
          <w:lang w:val="en-US"/>
        </w:rPr>
        <w:t xml:space="preserve"> </w:t>
      </w:r>
      <w:proofErr w:type="spellStart"/>
      <w:r>
        <w:rPr>
          <w:rFonts w:ascii="Arial" w:hAnsi="Arial" w:cs="Arial"/>
          <w:lang w:val="en-US"/>
        </w:rPr>
        <w:t>objektą</w:t>
      </w:r>
      <w:proofErr w:type="spellEnd"/>
      <w:r>
        <w:rPr>
          <w:rFonts w:ascii="Arial" w:hAnsi="Arial" w:cs="Arial"/>
          <w:lang w:val="en-US"/>
        </w:rPr>
        <w:t xml:space="preserve"> </w:t>
      </w:r>
      <w:proofErr w:type="spellStart"/>
      <w:r>
        <w:rPr>
          <w:rFonts w:ascii="Arial" w:hAnsi="Arial" w:cs="Arial"/>
          <w:lang w:val="en-US"/>
        </w:rPr>
        <w:t>ar</w:t>
      </w:r>
      <w:proofErr w:type="spellEnd"/>
      <w:r>
        <w:rPr>
          <w:rFonts w:ascii="Arial" w:hAnsi="Arial" w:cs="Arial"/>
          <w:lang w:val="en-US"/>
        </w:rPr>
        <w:t xml:space="preserve"> </w:t>
      </w:r>
      <w:proofErr w:type="spellStart"/>
      <w:r>
        <w:rPr>
          <w:rFonts w:ascii="Arial" w:hAnsi="Arial" w:cs="Arial"/>
          <w:lang w:val="en-US"/>
        </w:rPr>
        <w:t>kitą</w:t>
      </w:r>
      <w:proofErr w:type="spellEnd"/>
      <w:r>
        <w:rPr>
          <w:rFonts w:ascii="Arial" w:hAnsi="Arial" w:cs="Arial"/>
          <w:lang w:val="en-US"/>
        </w:rPr>
        <w:t xml:space="preserve"> </w:t>
      </w:r>
      <w:proofErr w:type="spellStart"/>
      <w:r>
        <w:rPr>
          <w:rFonts w:ascii="Arial" w:hAnsi="Arial" w:cs="Arial"/>
          <w:lang w:val="en-US"/>
        </w:rPr>
        <w:t>esamą</w:t>
      </w:r>
      <w:proofErr w:type="spellEnd"/>
      <w:r>
        <w:rPr>
          <w:rFonts w:ascii="Arial" w:hAnsi="Arial" w:cs="Arial"/>
          <w:lang w:val="en-US"/>
        </w:rPr>
        <w:t xml:space="preserve">, </w:t>
      </w:r>
      <w:proofErr w:type="spellStart"/>
      <w:r>
        <w:rPr>
          <w:rFonts w:ascii="Arial" w:hAnsi="Arial" w:cs="Arial"/>
          <w:lang w:val="en-US"/>
        </w:rPr>
        <w:t>ir</w:t>
      </w:r>
      <w:proofErr w:type="spellEnd"/>
      <w:r>
        <w:rPr>
          <w:rFonts w:ascii="Arial" w:hAnsi="Arial" w:cs="Arial"/>
          <w:lang w:val="en-US"/>
        </w:rPr>
        <w:t xml:space="preserve"> </w:t>
      </w:r>
      <w:proofErr w:type="spellStart"/>
      <w:r>
        <w:rPr>
          <w:rFonts w:ascii="Arial" w:hAnsi="Arial" w:cs="Arial"/>
          <w:lang w:val="en-US"/>
        </w:rPr>
        <w:t>pradinio</w:t>
      </w:r>
      <w:proofErr w:type="spellEnd"/>
      <w:r>
        <w:rPr>
          <w:rFonts w:ascii="Arial" w:hAnsi="Arial" w:cs="Arial"/>
          <w:lang w:val="en-US"/>
        </w:rPr>
        <w:t xml:space="preserve"> </w:t>
      </w:r>
      <w:proofErr w:type="spellStart"/>
      <w:r>
        <w:rPr>
          <w:rFonts w:ascii="Arial" w:hAnsi="Arial" w:cs="Arial"/>
          <w:lang w:val="en-US"/>
        </w:rPr>
        <w:t>objekto</w:t>
      </w:r>
      <w:proofErr w:type="spellEnd"/>
      <w:r>
        <w:rPr>
          <w:rFonts w:ascii="Arial" w:hAnsi="Arial" w:cs="Arial"/>
          <w:lang w:val="en-US"/>
        </w:rPr>
        <w:t xml:space="preserve"> </w:t>
      </w:r>
      <w:proofErr w:type="spellStart"/>
      <w:r>
        <w:rPr>
          <w:rFonts w:ascii="Arial" w:hAnsi="Arial" w:cs="Arial"/>
          <w:lang w:val="en-US"/>
        </w:rPr>
        <w:t>valymo</w:t>
      </w:r>
      <w:proofErr w:type="spellEnd"/>
      <w:r>
        <w:rPr>
          <w:rFonts w:ascii="Arial" w:hAnsi="Arial" w:cs="Arial"/>
          <w:lang w:val="en-US"/>
        </w:rPr>
        <w:t xml:space="preserve"> </w:t>
      </w:r>
      <w:proofErr w:type="spellStart"/>
      <w:r>
        <w:rPr>
          <w:rFonts w:ascii="Arial" w:hAnsi="Arial" w:cs="Arial"/>
          <w:lang w:val="en-US"/>
        </w:rPr>
        <w:t>plotas</w:t>
      </w:r>
      <w:proofErr w:type="spellEnd"/>
      <w:r>
        <w:rPr>
          <w:rFonts w:ascii="Arial" w:hAnsi="Arial" w:cs="Arial"/>
          <w:lang w:val="en-US"/>
        </w:rPr>
        <w:t xml:space="preserve"> </w:t>
      </w:r>
      <w:proofErr w:type="spellStart"/>
      <w:r>
        <w:rPr>
          <w:rFonts w:ascii="Arial" w:hAnsi="Arial" w:cs="Arial"/>
          <w:lang w:val="en-US"/>
        </w:rPr>
        <w:t>mažėja</w:t>
      </w:r>
      <w:proofErr w:type="spellEnd"/>
      <w:r>
        <w:rPr>
          <w:rFonts w:ascii="Arial" w:hAnsi="Arial" w:cs="Arial"/>
          <w:lang w:val="en-US"/>
        </w:rPr>
        <w:t xml:space="preserve"> </w:t>
      </w:r>
      <w:r>
        <w:rPr>
          <w:rFonts w:ascii="Arial" w:hAnsi="Arial" w:cs="Arial"/>
        </w:rPr>
        <w:t xml:space="preserve">(adresas, nurodytas Techninės specifikacijos </w:t>
      </w:r>
      <w:r>
        <w:rPr>
          <w:rFonts w:ascii="Arial" w:hAnsi="Arial" w:cs="Arial"/>
          <w:lang w:val="en-US"/>
        </w:rPr>
        <w:t xml:space="preserve">1 </w:t>
      </w:r>
      <w:proofErr w:type="spellStart"/>
      <w:r>
        <w:rPr>
          <w:rFonts w:ascii="Arial" w:hAnsi="Arial" w:cs="Arial"/>
          <w:lang w:val="en-US"/>
        </w:rPr>
        <w:t>priede</w:t>
      </w:r>
      <w:proofErr w:type="spellEnd"/>
      <w:r>
        <w:rPr>
          <w:rFonts w:ascii="Arial" w:hAnsi="Arial" w:cs="Arial"/>
          <w:lang w:val="en-US"/>
        </w:rPr>
        <w:t xml:space="preserve">), </w:t>
      </w:r>
      <w:proofErr w:type="spellStart"/>
      <w:r>
        <w:rPr>
          <w:rFonts w:ascii="Arial" w:hAnsi="Arial" w:cs="Arial"/>
          <w:lang w:val="en-US"/>
        </w:rPr>
        <w:t>pradiniam</w:t>
      </w:r>
      <w:proofErr w:type="spellEnd"/>
      <w:r>
        <w:rPr>
          <w:rFonts w:ascii="Arial" w:hAnsi="Arial" w:cs="Arial"/>
          <w:lang w:val="en-US"/>
        </w:rPr>
        <w:t xml:space="preserve"> </w:t>
      </w:r>
      <w:proofErr w:type="spellStart"/>
      <w:r>
        <w:rPr>
          <w:rFonts w:ascii="Arial" w:hAnsi="Arial" w:cs="Arial"/>
          <w:lang w:val="en-US"/>
        </w:rPr>
        <w:t>objektui</w:t>
      </w:r>
      <w:proofErr w:type="spellEnd"/>
      <w:r>
        <w:rPr>
          <w:rFonts w:ascii="Arial" w:hAnsi="Arial" w:cs="Arial"/>
          <w:lang w:val="en-US"/>
        </w:rPr>
        <w:t xml:space="preserve"> </w:t>
      </w:r>
      <w:proofErr w:type="spellStart"/>
      <w:r>
        <w:rPr>
          <w:rFonts w:ascii="Arial" w:hAnsi="Arial" w:cs="Arial"/>
          <w:lang w:val="en-US"/>
        </w:rPr>
        <w:t>pasiūlytas</w:t>
      </w:r>
      <w:proofErr w:type="spellEnd"/>
      <w:r>
        <w:rPr>
          <w:rFonts w:ascii="Arial" w:hAnsi="Arial" w:cs="Arial"/>
          <w:lang w:val="en-US"/>
        </w:rPr>
        <w:t xml:space="preserve"> </w:t>
      </w:r>
      <w:proofErr w:type="spellStart"/>
      <w:r>
        <w:rPr>
          <w:rFonts w:ascii="Arial" w:hAnsi="Arial" w:cs="Arial"/>
          <w:lang w:val="en-US"/>
        </w:rPr>
        <w:t>mėnesinis</w:t>
      </w:r>
      <w:proofErr w:type="spellEnd"/>
      <w:r>
        <w:rPr>
          <w:rFonts w:ascii="Arial" w:hAnsi="Arial" w:cs="Arial"/>
          <w:lang w:val="en-US"/>
        </w:rPr>
        <w:t xml:space="preserve"> </w:t>
      </w:r>
      <w:proofErr w:type="spellStart"/>
      <w:r>
        <w:rPr>
          <w:rFonts w:ascii="Arial" w:hAnsi="Arial" w:cs="Arial"/>
          <w:lang w:val="en-US"/>
        </w:rPr>
        <w:t>reguliarių</w:t>
      </w:r>
      <w:proofErr w:type="spellEnd"/>
      <w:r>
        <w:rPr>
          <w:rFonts w:ascii="Arial" w:hAnsi="Arial" w:cs="Arial"/>
          <w:lang w:val="en-US"/>
        </w:rPr>
        <w:t xml:space="preserve"> </w:t>
      </w:r>
      <w:proofErr w:type="spellStart"/>
      <w:r>
        <w:rPr>
          <w:rFonts w:ascii="Arial" w:hAnsi="Arial" w:cs="Arial"/>
          <w:lang w:val="en-US"/>
        </w:rPr>
        <w:t>paslaugų</w:t>
      </w:r>
      <w:proofErr w:type="spellEnd"/>
      <w:r>
        <w:rPr>
          <w:rFonts w:ascii="Arial" w:hAnsi="Arial" w:cs="Arial"/>
          <w:lang w:val="en-US"/>
        </w:rPr>
        <w:t xml:space="preserve"> </w:t>
      </w:r>
      <w:r>
        <w:rPr>
          <w:rFonts w:ascii="Arial" w:hAnsi="Arial" w:cs="Arial"/>
        </w:rPr>
        <w:t>įkainis</w:t>
      </w:r>
      <w:r w:rsidDel="001C6A8C">
        <w:rPr>
          <w:rFonts w:ascii="Arial" w:hAnsi="Arial" w:cs="Arial"/>
          <w:lang w:val="en-US"/>
        </w:rPr>
        <w:t xml:space="preserve"> </w:t>
      </w:r>
      <w:proofErr w:type="spellStart"/>
      <w:r>
        <w:rPr>
          <w:rFonts w:ascii="Arial" w:hAnsi="Arial" w:cs="Arial"/>
          <w:lang w:val="en-US"/>
        </w:rPr>
        <w:t>dalinamas</w:t>
      </w:r>
      <w:proofErr w:type="spellEnd"/>
      <w:r>
        <w:rPr>
          <w:rFonts w:ascii="Arial" w:hAnsi="Arial" w:cs="Arial"/>
          <w:lang w:val="en-US"/>
        </w:rPr>
        <w:t xml:space="preserve"> </w:t>
      </w:r>
      <w:proofErr w:type="spellStart"/>
      <w:r>
        <w:rPr>
          <w:rFonts w:ascii="Arial" w:hAnsi="Arial" w:cs="Arial"/>
          <w:lang w:val="en-US"/>
        </w:rPr>
        <w:t>iš</w:t>
      </w:r>
      <w:proofErr w:type="spellEnd"/>
      <w:r>
        <w:rPr>
          <w:rFonts w:ascii="Arial" w:hAnsi="Arial" w:cs="Arial"/>
          <w:lang w:val="en-US"/>
        </w:rPr>
        <w:t xml:space="preserve"> </w:t>
      </w:r>
      <w:proofErr w:type="spellStart"/>
      <w:r>
        <w:rPr>
          <w:rFonts w:ascii="Arial" w:hAnsi="Arial" w:cs="Arial"/>
          <w:lang w:val="en-US"/>
        </w:rPr>
        <w:t>užfiksuoto</w:t>
      </w:r>
      <w:proofErr w:type="spellEnd"/>
      <w:r>
        <w:rPr>
          <w:rFonts w:ascii="Arial" w:hAnsi="Arial" w:cs="Arial"/>
          <w:lang w:val="en-US"/>
        </w:rPr>
        <w:t xml:space="preserve"> </w:t>
      </w:r>
      <w:proofErr w:type="spellStart"/>
      <w:r>
        <w:rPr>
          <w:rFonts w:ascii="Arial" w:hAnsi="Arial" w:cs="Arial"/>
          <w:lang w:val="en-US"/>
        </w:rPr>
        <w:t>pradinio</w:t>
      </w:r>
      <w:proofErr w:type="spellEnd"/>
      <w:r>
        <w:rPr>
          <w:rFonts w:ascii="Arial" w:hAnsi="Arial" w:cs="Arial"/>
          <w:lang w:val="en-US"/>
        </w:rPr>
        <w:t xml:space="preserve"> </w:t>
      </w:r>
      <w:proofErr w:type="spellStart"/>
      <w:r>
        <w:rPr>
          <w:rFonts w:ascii="Arial" w:hAnsi="Arial" w:cs="Arial"/>
          <w:lang w:val="en-US"/>
        </w:rPr>
        <w:t>objekto</w:t>
      </w:r>
      <w:proofErr w:type="spellEnd"/>
      <w:r>
        <w:rPr>
          <w:rFonts w:ascii="Arial" w:hAnsi="Arial" w:cs="Arial"/>
          <w:lang w:val="en-US"/>
        </w:rPr>
        <w:t xml:space="preserve"> </w:t>
      </w:r>
      <w:proofErr w:type="spellStart"/>
      <w:r>
        <w:rPr>
          <w:rFonts w:ascii="Arial" w:hAnsi="Arial" w:cs="Arial"/>
          <w:lang w:val="en-US"/>
        </w:rPr>
        <w:t>ploto</w:t>
      </w:r>
      <w:proofErr w:type="spellEnd"/>
      <w:r>
        <w:rPr>
          <w:rFonts w:ascii="Arial" w:hAnsi="Arial" w:cs="Arial"/>
          <w:lang w:val="en-US"/>
        </w:rPr>
        <w:t xml:space="preserve">, </w:t>
      </w:r>
      <w:proofErr w:type="spellStart"/>
      <w:r>
        <w:rPr>
          <w:rFonts w:ascii="Arial" w:hAnsi="Arial" w:cs="Arial"/>
          <w:lang w:val="en-US"/>
        </w:rPr>
        <w:t>valymo</w:t>
      </w:r>
      <w:proofErr w:type="spellEnd"/>
      <w:r>
        <w:rPr>
          <w:rFonts w:ascii="Arial" w:hAnsi="Arial" w:cs="Arial"/>
          <w:lang w:val="en-US"/>
        </w:rPr>
        <w:t xml:space="preserve"> </w:t>
      </w:r>
      <w:proofErr w:type="spellStart"/>
      <w:r>
        <w:rPr>
          <w:rFonts w:ascii="Arial" w:hAnsi="Arial" w:cs="Arial"/>
          <w:lang w:val="en-US"/>
        </w:rPr>
        <w:t>periodiškumo</w:t>
      </w:r>
      <w:proofErr w:type="spellEnd"/>
      <w:r>
        <w:rPr>
          <w:rFonts w:ascii="Arial" w:hAnsi="Arial" w:cs="Arial"/>
          <w:lang w:val="en-US"/>
        </w:rPr>
        <w:t xml:space="preserve">, </w:t>
      </w:r>
      <w:proofErr w:type="spellStart"/>
      <w:r>
        <w:rPr>
          <w:rFonts w:ascii="Arial" w:hAnsi="Arial" w:cs="Arial"/>
          <w:lang w:val="en-US"/>
        </w:rPr>
        <w:t>taip</w:t>
      </w:r>
      <w:proofErr w:type="spellEnd"/>
      <w:r>
        <w:rPr>
          <w:rFonts w:ascii="Arial" w:hAnsi="Arial" w:cs="Arial"/>
          <w:lang w:val="en-US"/>
        </w:rPr>
        <w:t xml:space="preserve"> </w:t>
      </w:r>
      <w:proofErr w:type="spellStart"/>
      <w:r>
        <w:rPr>
          <w:rFonts w:ascii="Arial" w:hAnsi="Arial" w:cs="Arial"/>
          <w:lang w:val="en-US"/>
        </w:rPr>
        <w:t>nustatant</w:t>
      </w:r>
      <w:proofErr w:type="spellEnd"/>
      <w:r>
        <w:rPr>
          <w:rFonts w:ascii="Arial" w:hAnsi="Arial" w:cs="Arial"/>
          <w:lang w:val="en-US"/>
        </w:rPr>
        <w:t xml:space="preserve"> 1 </w:t>
      </w:r>
      <w:proofErr w:type="spellStart"/>
      <w:r>
        <w:rPr>
          <w:rFonts w:ascii="Arial" w:hAnsi="Arial" w:cs="Arial"/>
          <w:lang w:val="en-US"/>
        </w:rPr>
        <w:t>kv</w:t>
      </w:r>
      <w:proofErr w:type="spellEnd"/>
      <w:r>
        <w:rPr>
          <w:rFonts w:ascii="Arial" w:hAnsi="Arial" w:cs="Arial"/>
          <w:lang w:val="en-US"/>
        </w:rPr>
        <w:t xml:space="preserve">. m. </w:t>
      </w:r>
      <w:proofErr w:type="spellStart"/>
      <w:r>
        <w:rPr>
          <w:rFonts w:ascii="Arial" w:hAnsi="Arial" w:cs="Arial"/>
          <w:lang w:val="en-US"/>
        </w:rPr>
        <w:t>kain</w:t>
      </w:r>
      <w:proofErr w:type="spellEnd"/>
      <w:r>
        <w:rPr>
          <w:rFonts w:ascii="Arial" w:hAnsi="Arial" w:cs="Arial"/>
        </w:rPr>
        <w:t xml:space="preserve">ą. Nustačius </w:t>
      </w:r>
      <w:r>
        <w:rPr>
          <w:rFonts w:ascii="Arial" w:hAnsi="Arial" w:cs="Arial"/>
          <w:lang w:val="en-US"/>
        </w:rPr>
        <w:t xml:space="preserve">1 </w:t>
      </w:r>
      <w:proofErr w:type="spellStart"/>
      <w:r>
        <w:rPr>
          <w:rFonts w:ascii="Arial" w:hAnsi="Arial" w:cs="Arial"/>
          <w:lang w:val="en-US"/>
        </w:rPr>
        <w:t>kv</w:t>
      </w:r>
      <w:proofErr w:type="spellEnd"/>
      <w:r>
        <w:rPr>
          <w:rFonts w:ascii="Arial" w:hAnsi="Arial" w:cs="Arial"/>
          <w:lang w:val="en-US"/>
        </w:rPr>
        <w:t xml:space="preserve">. m. </w:t>
      </w:r>
      <w:proofErr w:type="spellStart"/>
      <w:r>
        <w:rPr>
          <w:rFonts w:ascii="Arial" w:hAnsi="Arial" w:cs="Arial"/>
          <w:lang w:val="en-US"/>
        </w:rPr>
        <w:t>kainą</w:t>
      </w:r>
      <w:proofErr w:type="spellEnd"/>
      <w:r>
        <w:rPr>
          <w:rFonts w:ascii="Arial" w:hAnsi="Arial" w:cs="Arial"/>
          <w:lang w:val="en-US"/>
        </w:rPr>
        <w:t xml:space="preserve"> ji </w:t>
      </w:r>
      <w:proofErr w:type="spellStart"/>
      <w:r>
        <w:rPr>
          <w:rFonts w:ascii="Arial" w:hAnsi="Arial" w:cs="Arial"/>
          <w:lang w:val="en-US"/>
        </w:rPr>
        <w:t>dauginama</w:t>
      </w:r>
      <w:proofErr w:type="spellEnd"/>
      <w:r>
        <w:rPr>
          <w:rFonts w:ascii="Arial" w:hAnsi="Arial" w:cs="Arial"/>
          <w:lang w:val="en-US"/>
        </w:rPr>
        <w:t xml:space="preserve"> </w:t>
      </w:r>
      <w:proofErr w:type="spellStart"/>
      <w:r>
        <w:rPr>
          <w:rFonts w:ascii="Arial" w:hAnsi="Arial" w:cs="Arial"/>
          <w:lang w:val="en-US"/>
        </w:rPr>
        <w:t>iš</w:t>
      </w:r>
      <w:proofErr w:type="spellEnd"/>
      <w:r>
        <w:rPr>
          <w:rFonts w:ascii="Arial" w:hAnsi="Arial" w:cs="Arial"/>
          <w:lang w:val="en-US"/>
        </w:rPr>
        <w:t xml:space="preserve"> </w:t>
      </w:r>
      <w:proofErr w:type="spellStart"/>
      <w:r>
        <w:rPr>
          <w:rFonts w:ascii="Arial" w:hAnsi="Arial" w:cs="Arial"/>
          <w:lang w:val="en-US"/>
        </w:rPr>
        <w:t>sumažinto</w:t>
      </w:r>
      <w:proofErr w:type="spellEnd"/>
      <w:r>
        <w:rPr>
          <w:rFonts w:ascii="Arial" w:hAnsi="Arial" w:cs="Arial"/>
          <w:lang w:val="en-US"/>
        </w:rPr>
        <w:t xml:space="preserve"> </w:t>
      </w:r>
      <w:proofErr w:type="spellStart"/>
      <w:r>
        <w:rPr>
          <w:rFonts w:ascii="Arial" w:hAnsi="Arial" w:cs="Arial"/>
          <w:lang w:val="en-US"/>
        </w:rPr>
        <w:t>pradinio</w:t>
      </w:r>
      <w:proofErr w:type="spellEnd"/>
      <w:r>
        <w:rPr>
          <w:rFonts w:ascii="Arial" w:hAnsi="Arial" w:cs="Arial"/>
          <w:lang w:val="en-US"/>
        </w:rPr>
        <w:t xml:space="preserve"> </w:t>
      </w:r>
      <w:proofErr w:type="spellStart"/>
      <w:r>
        <w:rPr>
          <w:rFonts w:ascii="Arial" w:hAnsi="Arial" w:cs="Arial"/>
          <w:lang w:val="en-US"/>
        </w:rPr>
        <w:t>objekto</w:t>
      </w:r>
      <w:proofErr w:type="spellEnd"/>
      <w:r>
        <w:rPr>
          <w:rFonts w:ascii="Arial" w:hAnsi="Arial" w:cs="Arial"/>
          <w:lang w:val="en-US"/>
        </w:rPr>
        <w:t xml:space="preserve"> </w:t>
      </w:r>
      <w:proofErr w:type="spellStart"/>
      <w:r>
        <w:rPr>
          <w:rFonts w:ascii="Arial" w:hAnsi="Arial" w:cs="Arial"/>
          <w:lang w:val="en-US"/>
        </w:rPr>
        <w:t>ploto</w:t>
      </w:r>
      <w:proofErr w:type="spellEnd"/>
      <w:r>
        <w:rPr>
          <w:rFonts w:ascii="Arial" w:hAnsi="Arial" w:cs="Arial"/>
          <w:lang w:val="en-US"/>
        </w:rPr>
        <w:t xml:space="preserve"> </w:t>
      </w:r>
      <w:proofErr w:type="spellStart"/>
      <w:r>
        <w:rPr>
          <w:rFonts w:ascii="Arial" w:hAnsi="Arial" w:cs="Arial"/>
          <w:lang w:val="en-US"/>
        </w:rPr>
        <w:t>bei</w:t>
      </w:r>
      <w:proofErr w:type="spellEnd"/>
      <w:r>
        <w:rPr>
          <w:rFonts w:ascii="Arial" w:hAnsi="Arial" w:cs="Arial"/>
          <w:lang w:val="en-US"/>
        </w:rPr>
        <w:t xml:space="preserve"> </w:t>
      </w:r>
      <w:proofErr w:type="spellStart"/>
      <w:r>
        <w:rPr>
          <w:rFonts w:ascii="Arial" w:hAnsi="Arial" w:cs="Arial"/>
          <w:lang w:val="en-US"/>
        </w:rPr>
        <w:t>valymo</w:t>
      </w:r>
      <w:proofErr w:type="spellEnd"/>
      <w:r>
        <w:rPr>
          <w:rFonts w:ascii="Arial" w:hAnsi="Arial" w:cs="Arial"/>
          <w:lang w:val="en-US"/>
        </w:rPr>
        <w:t xml:space="preserve"> </w:t>
      </w:r>
      <w:proofErr w:type="spellStart"/>
      <w:r>
        <w:rPr>
          <w:rFonts w:ascii="Arial" w:hAnsi="Arial" w:cs="Arial"/>
          <w:lang w:val="en-US"/>
        </w:rPr>
        <w:t>periodiškumo</w:t>
      </w:r>
      <w:proofErr w:type="spellEnd"/>
      <w:r>
        <w:rPr>
          <w:rFonts w:ascii="Arial" w:hAnsi="Arial" w:cs="Arial"/>
          <w:lang w:val="en-US"/>
        </w:rPr>
        <w:t xml:space="preserve">, </w:t>
      </w:r>
      <w:proofErr w:type="spellStart"/>
      <w:r>
        <w:rPr>
          <w:rFonts w:ascii="Arial" w:hAnsi="Arial" w:cs="Arial"/>
          <w:lang w:val="en-US"/>
        </w:rPr>
        <w:t>taip</w:t>
      </w:r>
      <w:proofErr w:type="spellEnd"/>
      <w:r>
        <w:rPr>
          <w:rFonts w:ascii="Arial" w:hAnsi="Arial" w:cs="Arial"/>
          <w:lang w:val="en-US"/>
        </w:rPr>
        <w:t xml:space="preserve"> </w:t>
      </w:r>
      <w:proofErr w:type="spellStart"/>
      <w:r>
        <w:rPr>
          <w:rFonts w:ascii="Arial" w:hAnsi="Arial" w:cs="Arial"/>
          <w:lang w:val="en-US"/>
        </w:rPr>
        <w:t>apskaičiuojant</w:t>
      </w:r>
      <w:proofErr w:type="spellEnd"/>
      <w:r>
        <w:rPr>
          <w:rFonts w:ascii="Arial" w:hAnsi="Arial" w:cs="Arial"/>
          <w:lang w:val="en-US"/>
        </w:rPr>
        <w:t xml:space="preserve"> </w:t>
      </w:r>
      <w:proofErr w:type="spellStart"/>
      <w:r>
        <w:rPr>
          <w:rFonts w:ascii="Arial" w:hAnsi="Arial" w:cs="Arial"/>
          <w:lang w:val="en-US"/>
        </w:rPr>
        <w:t>Paslaugų</w:t>
      </w:r>
      <w:proofErr w:type="spellEnd"/>
      <w:r>
        <w:rPr>
          <w:rFonts w:ascii="Arial" w:hAnsi="Arial" w:cs="Arial"/>
          <w:lang w:val="en-US"/>
        </w:rPr>
        <w:t xml:space="preserve"> </w:t>
      </w:r>
      <w:proofErr w:type="spellStart"/>
      <w:r>
        <w:rPr>
          <w:rFonts w:ascii="Arial" w:hAnsi="Arial" w:cs="Arial"/>
          <w:lang w:val="en-US"/>
        </w:rPr>
        <w:t>mėnesinį</w:t>
      </w:r>
      <w:proofErr w:type="spellEnd"/>
      <w:r>
        <w:rPr>
          <w:rFonts w:ascii="Arial" w:hAnsi="Arial" w:cs="Arial"/>
          <w:lang w:val="en-US"/>
        </w:rPr>
        <w:t xml:space="preserve"> </w:t>
      </w:r>
      <w:proofErr w:type="spellStart"/>
      <w:r>
        <w:rPr>
          <w:rFonts w:ascii="Arial" w:hAnsi="Arial" w:cs="Arial"/>
          <w:lang w:val="en-US"/>
        </w:rPr>
        <w:t>įkainį</w:t>
      </w:r>
      <w:proofErr w:type="spellEnd"/>
      <w:r>
        <w:rPr>
          <w:rFonts w:ascii="Arial" w:hAnsi="Arial" w:cs="Arial"/>
          <w:lang w:val="en-US"/>
        </w:rPr>
        <w:t xml:space="preserve"> </w:t>
      </w:r>
      <w:proofErr w:type="spellStart"/>
      <w:r>
        <w:rPr>
          <w:rFonts w:ascii="Arial" w:hAnsi="Arial" w:cs="Arial"/>
          <w:lang w:val="en-US"/>
        </w:rPr>
        <w:t>už</w:t>
      </w:r>
      <w:proofErr w:type="spellEnd"/>
      <w:r>
        <w:rPr>
          <w:rFonts w:ascii="Arial" w:hAnsi="Arial" w:cs="Arial"/>
          <w:lang w:val="en-US"/>
        </w:rPr>
        <w:t xml:space="preserve"> </w:t>
      </w:r>
      <w:proofErr w:type="spellStart"/>
      <w:r>
        <w:rPr>
          <w:rFonts w:ascii="Arial" w:hAnsi="Arial" w:cs="Arial"/>
          <w:lang w:val="en-US"/>
        </w:rPr>
        <w:t>sumažintą</w:t>
      </w:r>
      <w:proofErr w:type="spellEnd"/>
      <w:r>
        <w:rPr>
          <w:rFonts w:ascii="Arial" w:hAnsi="Arial" w:cs="Arial"/>
          <w:lang w:val="en-US"/>
        </w:rPr>
        <w:t xml:space="preserve"> </w:t>
      </w:r>
      <w:proofErr w:type="spellStart"/>
      <w:r>
        <w:rPr>
          <w:rFonts w:ascii="Arial" w:hAnsi="Arial" w:cs="Arial"/>
          <w:lang w:val="en-US"/>
        </w:rPr>
        <w:t>pradinį</w:t>
      </w:r>
      <w:proofErr w:type="spellEnd"/>
      <w:r>
        <w:rPr>
          <w:rFonts w:ascii="Arial" w:hAnsi="Arial" w:cs="Arial"/>
          <w:lang w:val="en-US"/>
        </w:rPr>
        <w:t xml:space="preserve"> </w:t>
      </w:r>
      <w:proofErr w:type="spellStart"/>
      <w:proofErr w:type="gramStart"/>
      <w:r>
        <w:rPr>
          <w:rFonts w:ascii="Arial" w:hAnsi="Arial" w:cs="Arial"/>
          <w:lang w:val="en-US"/>
        </w:rPr>
        <w:t>objektą</w:t>
      </w:r>
      <w:proofErr w:type="spellEnd"/>
      <w:r>
        <w:rPr>
          <w:rFonts w:ascii="Arial" w:hAnsi="Arial" w:cs="Arial"/>
          <w:lang w:val="en-US"/>
        </w:rPr>
        <w:t>;</w:t>
      </w:r>
      <w:proofErr w:type="gramEnd"/>
    </w:p>
    <w:p w14:paraId="0C955663" w14:textId="6AA774FC" w:rsidR="00053979" w:rsidRDefault="00053979" w:rsidP="00053979">
      <w:pPr>
        <w:pStyle w:val="ListParagraph"/>
        <w:spacing w:after="60"/>
        <w:ind w:left="0"/>
        <w:jc w:val="both"/>
        <w:rPr>
          <w:rFonts w:ascii="Arial" w:hAnsi="Arial" w:cs="Arial"/>
        </w:rPr>
      </w:pPr>
      <w:r w:rsidRPr="00AA4836">
        <w:rPr>
          <w:rFonts w:ascii="Arial" w:hAnsi="Arial" w:cs="Arial"/>
        </w:rPr>
        <w:t>2.</w:t>
      </w:r>
      <w:r>
        <w:rPr>
          <w:rFonts w:ascii="Arial" w:hAnsi="Arial" w:cs="Arial"/>
        </w:rPr>
        <w:t>8</w:t>
      </w:r>
      <w:r w:rsidRPr="00AA4836">
        <w:rPr>
          <w:rFonts w:ascii="Arial" w:hAnsi="Arial" w:cs="Arial"/>
        </w:rPr>
        <w:t>.</w:t>
      </w:r>
      <w:r>
        <w:rPr>
          <w:rFonts w:ascii="Arial" w:hAnsi="Arial" w:cs="Arial"/>
        </w:rPr>
        <w:t>5</w:t>
      </w:r>
      <w:r w:rsidRPr="00AA4836">
        <w:rPr>
          <w:rFonts w:ascii="Arial" w:hAnsi="Arial" w:cs="Arial"/>
        </w:rPr>
        <w:t xml:space="preserve">. </w:t>
      </w:r>
      <w:r w:rsidR="00BD440C">
        <w:rPr>
          <w:rFonts w:ascii="Arial" w:hAnsi="Arial" w:cs="Arial"/>
        </w:rPr>
        <w:t>P</w:t>
      </w:r>
      <w:r w:rsidRPr="00AA4836">
        <w:rPr>
          <w:rFonts w:ascii="Arial" w:hAnsi="Arial" w:cs="Arial"/>
        </w:rPr>
        <w:t>asikeitus esamų patalpų ar teritorijos plotui</w:t>
      </w:r>
      <w:r>
        <w:rPr>
          <w:rFonts w:ascii="Arial" w:hAnsi="Arial" w:cs="Arial"/>
        </w:rPr>
        <w:t>, ar valymo periodiškumui,</w:t>
      </w:r>
      <w:r w:rsidRPr="00AA4836">
        <w:rPr>
          <w:rFonts w:ascii="Arial" w:hAnsi="Arial" w:cs="Arial"/>
        </w:rPr>
        <w:t xml:space="preserve"> kaina atitinkamai padidinama arba sumažinama, taikant tokią metodiką – Sutarties priede </w:t>
      </w:r>
      <w:r>
        <w:rPr>
          <w:rFonts w:ascii="Arial" w:hAnsi="Arial" w:cs="Arial"/>
        </w:rPr>
        <w:t xml:space="preserve">Nr. </w:t>
      </w:r>
      <w:r w:rsidRPr="00AA4836">
        <w:rPr>
          <w:rFonts w:ascii="Arial" w:hAnsi="Arial" w:cs="Arial"/>
        </w:rPr>
        <w:t>2 užfiksuotas reguliarių paslaugų įkainis dalinamas iš užfiksuoto ploto</w:t>
      </w:r>
      <w:r>
        <w:rPr>
          <w:rFonts w:ascii="Arial" w:hAnsi="Arial" w:cs="Arial"/>
        </w:rPr>
        <w:t>, valymo periodiškumo</w:t>
      </w:r>
      <w:r w:rsidRPr="00AA4836">
        <w:rPr>
          <w:rFonts w:ascii="Arial" w:hAnsi="Arial" w:cs="Arial"/>
        </w:rPr>
        <w:t>, taip nustatant 1 kv. m. kainą. Nustačius 1 kv. m. kainą ji dauginama iš esamo objekto pasikeitusio ploto</w:t>
      </w:r>
      <w:r>
        <w:rPr>
          <w:rFonts w:ascii="Arial" w:hAnsi="Arial" w:cs="Arial"/>
        </w:rPr>
        <w:t>, valymo periodiškumo</w:t>
      </w:r>
      <w:r w:rsidRPr="00AA4836">
        <w:rPr>
          <w:rFonts w:ascii="Arial" w:hAnsi="Arial" w:cs="Arial"/>
        </w:rPr>
        <w:t>;</w:t>
      </w:r>
    </w:p>
    <w:p w14:paraId="581FCC76" w14:textId="77777777" w:rsidR="00053979" w:rsidRPr="00AA4836" w:rsidRDefault="00053979" w:rsidP="00053979">
      <w:pPr>
        <w:pStyle w:val="ListParagraph"/>
        <w:spacing w:after="60"/>
        <w:ind w:left="0"/>
        <w:jc w:val="both"/>
        <w:rPr>
          <w:rFonts w:ascii="Arial" w:hAnsi="Arial" w:cs="Arial"/>
        </w:rPr>
      </w:pPr>
      <w:r>
        <w:rPr>
          <w:rFonts w:ascii="Arial" w:hAnsi="Arial" w:cs="Arial"/>
        </w:rPr>
        <w:t xml:space="preserve">2.8.6. </w:t>
      </w:r>
      <w:proofErr w:type="spellStart"/>
      <w:r>
        <w:rPr>
          <w:rFonts w:ascii="Arial" w:hAnsi="Arial" w:cs="Arial"/>
          <w:lang w:val="en-US"/>
        </w:rPr>
        <w:t>Pirk</w:t>
      </w:r>
      <w:proofErr w:type="spellEnd"/>
      <w:r>
        <w:rPr>
          <w:rFonts w:ascii="Arial" w:hAnsi="Arial" w:cs="Arial"/>
        </w:rPr>
        <w:t xml:space="preserve">ėjo objektuose pasikeitus darbuotojų etatų skaičiui, - Tiekėjas privalo perskaičiuoti kiekvienam objektui tenkantį higienos priemonių mėnesinį įkainį, t. y. pasikeitusį objekto darbuotojų etatų skaičių padauginant iš higienos priemonių įkainio vienam etatui (Eur be PVM), kuris turi būti nustatomas vienodas visiems objektų darbuotojų etatams ir kuris </w:t>
      </w:r>
      <w:r w:rsidRPr="0093174C">
        <w:rPr>
          <w:rFonts w:ascii="Arial" w:hAnsi="Arial" w:cs="Arial"/>
        </w:rPr>
        <w:t xml:space="preserve">proporcingai išskaičiuojamas iš </w:t>
      </w:r>
      <w:r>
        <w:rPr>
          <w:rFonts w:ascii="Arial" w:hAnsi="Arial" w:cs="Arial"/>
        </w:rPr>
        <w:t xml:space="preserve">atitinkamam </w:t>
      </w:r>
      <w:r w:rsidRPr="0093174C">
        <w:rPr>
          <w:rFonts w:ascii="Arial" w:hAnsi="Arial" w:cs="Arial"/>
        </w:rPr>
        <w:t xml:space="preserve">objektui </w:t>
      </w:r>
      <w:r>
        <w:rPr>
          <w:rFonts w:ascii="Arial" w:hAnsi="Arial" w:cs="Arial"/>
        </w:rPr>
        <w:t>Paslaugų teikėjo</w:t>
      </w:r>
      <w:r w:rsidRPr="0093174C">
        <w:rPr>
          <w:rFonts w:ascii="Arial" w:hAnsi="Arial" w:cs="Arial"/>
        </w:rPr>
        <w:t xml:space="preserve"> pasiūlymo mėnesinio</w:t>
      </w:r>
      <w:r w:rsidRPr="0093174C">
        <w:rPr>
          <w:rFonts w:ascii="Arial" w:eastAsia="Calibri" w:hAnsi="Arial" w:cs="Arial"/>
          <w:sz w:val="18"/>
          <w:szCs w:val="18"/>
        </w:rPr>
        <w:t xml:space="preserve"> </w:t>
      </w:r>
      <w:r w:rsidRPr="0093174C">
        <w:rPr>
          <w:rFonts w:ascii="Arial" w:hAnsi="Arial" w:cs="Arial"/>
        </w:rPr>
        <w:t>higienos priemonių mokesčio</w:t>
      </w:r>
      <w:r>
        <w:rPr>
          <w:rFonts w:ascii="Arial" w:hAnsi="Arial" w:cs="Arial"/>
        </w:rPr>
        <w:t>.</w:t>
      </w:r>
    </w:p>
    <w:p w14:paraId="56F3A30F" w14:textId="3E5968C9" w:rsidR="00053979" w:rsidRDefault="00053979" w:rsidP="00053979">
      <w:pPr>
        <w:pStyle w:val="ListParagraph"/>
        <w:spacing w:after="60"/>
        <w:ind w:left="0"/>
        <w:jc w:val="both"/>
        <w:rPr>
          <w:rFonts w:ascii="Arial" w:hAnsi="Arial" w:cs="Arial"/>
        </w:rPr>
      </w:pPr>
      <w:r w:rsidRPr="00AA4836">
        <w:rPr>
          <w:rFonts w:ascii="Arial" w:hAnsi="Arial" w:cs="Arial"/>
        </w:rPr>
        <w:t>2.</w:t>
      </w:r>
      <w:r>
        <w:rPr>
          <w:rFonts w:ascii="Arial" w:hAnsi="Arial" w:cs="Arial"/>
        </w:rPr>
        <w:t>8</w:t>
      </w:r>
      <w:r w:rsidRPr="00AA4836">
        <w:rPr>
          <w:rFonts w:ascii="Arial" w:hAnsi="Arial" w:cs="Arial"/>
        </w:rPr>
        <w:t>.</w:t>
      </w:r>
      <w:r>
        <w:rPr>
          <w:rFonts w:ascii="Arial" w:hAnsi="Arial" w:cs="Arial"/>
        </w:rPr>
        <w:t>7</w:t>
      </w:r>
      <w:r w:rsidRPr="00AA4836">
        <w:rPr>
          <w:rFonts w:ascii="Arial" w:hAnsi="Arial" w:cs="Arial"/>
        </w:rPr>
        <w:t xml:space="preserve">. Kitos </w:t>
      </w:r>
      <w:r>
        <w:rPr>
          <w:rFonts w:ascii="Arial" w:hAnsi="Arial" w:cs="Arial"/>
        </w:rPr>
        <w:t>P</w:t>
      </w:r>
      <w:r w:rsidRPr="00AA4836">
        <w:rPr>
          <w:rFonts w:ascii="Arial" w:hAnsi="Arial" w:cs="Arial"/>
        </w:rPr>
        <w:t xml:space="preserve">apildomos paslaugos apmokamos pagal Sutarties priedo Nr. 3 Papildomų paslaugų įkainius. </w:t>
      </w:r>
    </w:p>
    <w:p w14:paraId="5BC34845" w14:textId="77777777" w:rsidR="00053979" w:rsidRPr="00363303" w:rsidRDefault="00053979" w:rsidP="00053979">
      <w:pPr>
        <w:spacing w:after="160" w:line="259" w:lineRule="auto"/>
        <w:jc w:val="both"/>
        <w:rPr>
          <w:rFonts w:ascii="Calibri" w:eastAsia="Calibri" w:hAnsi="Calibri"/>
          <w:sz w:val="22"/>
          <w:szCs w:val="22"/>
        </w:rPr>
      </w:pPr>
      <w:r>
        <w:rPr>
          <w:rFonts w:ascii="Calibri" w:eastAsia="Calibri" w:hAnsi="Calibri"/>
          <w:sz w:val="22"/>
          <w:szCs w:val="22"/>
        </w:rPr>
        <w:t xml:space="preserve">2.9. </w:t>
      </w:r>
      <w:r w:rsidRPr="00363303">
        <w:rPr>
          <w:rFonts w:ascii="Calibri" w:eastAsia="Calibri" w:hAnsi="Calibri"/>
          <w:sz w:val="22"/>
          <w:szCs w:val="22"/>
        </w:rPr>
        <w:t>Sutarties galiojimo laikotarpiu, Paslaugų įkainiai (toliau – įkainiai) bus perskaičiuojami tokiomis sąlygomis:</w:t>
      </w:r>
    </w:p>
    <w:p w14:paraId="6DB86664" w14:textId="77777777" w:rsidR="00053979" w:rsidRPr="00363303" w:rsidRDefault="00053979" w:rsidP="00053979">
      <w:pPr>
        <w:spacing w:after="160" w:line="259" w:lineRule="auto"/>
        <w:jc w:val="both"/>
        <w:rPr>
          <w:rFonts w:ascii="Arial" w:eastAsia="Calibri" w:hAnsi="Arial" w:cs="Arial"/>
        </w:rPr>
      </w:pPr>
      <w:r w:rsidRPr="00363303">
        <w:rPr>
          <w:rFonts w:ascii="Arial" w:eastAsia="Calibri" w:hAnsi="Arial" w:cs="Arial"/>
        </w:rPr>
        <w:t>2.</w:t>
      </w:r>
      <w:r>
        <w:rPr>
          <w:rFonts w:ascii="Arial" w:eastAsia="Calibri" w:hAnsi="Arial" w:cs="Arial"/>
        </w:rPr>
        <w:t>9</w:t>
      </w:r>
      <w:r w:rsidRPr="00363303">
        <w:rPr>
          <w:rFonts w:ascii="Arial" w:eastAsia="Calibri" w:hAnsi="Arial" w:cs="Arial"/>
        </w:rPr>
        <w:t>.</w:t>
      </w:r>
      <w:r>
        <w:rPr>
          <w:rFonts w:ascii="Arial" w:eastAsia="Calibri" w:hAnsi="Arial" w:cs="Arial"/>
        </w:rPr>
        <w:t>1.</w:t>
      </w:r>
      <w:r w:rsidRPr="00363303">
        <w:rPr>
          <w:rFonts w:ascii="Arial" w:eastAsia="Calibri" w:hAnsi="Arial" w:cs="Arial"/>
        </w:rPr>
        <w:t xml:space="preserve"> taikant Statistikos departamento prie Lietuvos Respublikos Vyriausybės (toliau – Statistikos departamentas) tinklapyje </w:t>
      </w:r>
      <w:hyperlink r:id="rId8" w:history="1">
        <w:r w:rsidRPr="00363303">
          <w:rPr>
            <w:rFonts w:ascii="Arial" w:eastAsia="Calibri" w:hAnsi="Arial" w:cs="Arial"/>
            <w:color w:val="0563C1"/>
            <w:u w:val="single"/>
          </w:rPr>
          <w:t>http://osp.stat.gov.lt/</w:t>
        </w:r>
      </w:hyperlink>
      <w:r w:rsidRPr="00363303">
        <w:rPr>
          <w:rFonts w:ascii="Arial" w:eastAsia="Calibri" w:hAnsi="Arial" w:cs="Arial"/>
        </w:rPr>
        <w:t xml:space="preserve">, rodiklių duomenų bazėje, statistikos srityje „Gyventojai ir </w:t>
      </w:r>
      <w:r w:rsidRPr="00363303">
        <w:rPr>
          <w:rFonts w:ascii="Arial" w:eastAsia="Calibri" w:hAnsi="Arial" w:cs="Arial"/>
        </w:rPr>
        <w:lastRenderedPageBreak/>
        <w:t xml:space="preserve">socialinė statistika“, dalyje „Darbo užmokestis ir darbo sąnaudos“, skiltyje „Darbo užmokesčio rodikliai (ketvirtiniai ir mėnesiniai)“, paskelbtus ketvirtinius Darbo užmokesčio (valandinio bruto) eurais Lietuvos rinkoje rodiklius pagal ekonominės veikos rodiklį „N77_TO_N82 Administracinė ir aptarnavimo veikla“ (toliau – N77_TO_N82); </w:t>
      </w:r>
    </w:p>
    <w:p w14:paraId="563CF6AC" w14:textId="77777777" w:rsidR="00053979" w:rsidRPr="00363303" w:rsidRDefault="00053979" w:rsidP="00053979">
      <w:pPr>
        <w:spacing w:after="160" w:line="259" w:lineRule="auto"/>
        <w:jc w:val="both"/>
        <w:rPr>
          <w:rFonts w:ascii="Arial" w:eastAsia="Calibri" w:hAnsi="Arial" w:cs="Arial"/>
        </w:rPr>
      </w:pPr>
      <w:r w:rsidRPr="00363303">
        <w:rPr>
          <w:rFonts w:ascii="Arial" w:eastAsia="Calibri" w:hAnsi="Arial" w:cs="Arial"/>
        </w:rPr>
        <w:t>2.</w:t>
      </w:r>
      <w:r>
        <w:rPr>
          <w:rFonts w:ascii="Arial" w:eastAsia="Calibri" w:hAnsi="Arial" w:cs="Arial"/>
        </w:rPr>
        <w:t>9</w:t>
      </w:r>
      <w:r w:rsidRPr="00363303">
        <w:rPr>
          <w:rFonts w:ascii="Arial" w:eastAsia="Calibri" w:hAnsi="Arial" w:cs="Arial"/>
        </w:rPr>
        <w:t>.</w:t>
      </w:r>
      <w:r>
        <w:rPr>
          <w:rFonts w:ascii="Arial" w:eastAsia="Calibri" w:hAnsi="Arial" w:cs="Arial"/>
        </w:rPr>
        <w:t>2</w:t>
      </w:r>
      <w:r w:rsidRPr="00363303">
        <w:rPr>
          <w:rFonts w:ascii="Arial" w:eastAsia="Calibri" w:hAnsi="Arial" w:cs="Arial"/>
        </w:rPr>
        <w:t>. jeigu darbo užmokesčio (valandinio bruto) eurais pokytis procentais Lietuvos rinkoje pagal ekonominės veiklos rūšies rodiklį N77_TO_N82, susidaręs nuo sutarties pasirašymo datos arba pastarojo kainos perskaičiavimo (jeigu įkainis perskaičiuojamas ne pirmą sykį) iki raštiško prašymo perskaičiuoti įkainius gavimo, pagal Lietuvos Respublikos statistikos departamento duomenis viršija +/- 10 (dešimt) procentų;</w:t>
      </w:r>
    </w:p>
    <w:p w14:paraId="7BD0177F" w14:textId="77777777" w:rsidR="00053979" w:rsidRPr="00363303" w:rsidRDefault="00053979" w:rsidP="00053979">
      <w:pPr>
        <w:spacing w:after="160" w:line="259" w:lineRule="auto"/>
        <w:jc w:val="both"/>
        <w:rPr>
          <w:rFonts w:ascii="Arial" w:eastAsia="Calibri" w:hAnsi="Arial" w:cs="Arial"/>
        </w:rPr>
      </w:pPr>
      <w:r w:rsidRPr="00363303">
        <w:rPr>
          <w:rFonts w:ascii="Arial" w:eastAsia="Calibri" w:hAnsi="Arial" w:cs="Arial"/>
        </w:rPr>
        <w:t>2.</w:t>
      </w:r>
      <w:r>
        <w:rPr>
          <w:rFonts w:ascii="Arial" w:eastAsia="Calibri" w:hAnsi="Arial" w:cs="Arial"/>
        </w:rPr>
        <w:t>9</w:t>
      </w:r>
      <w:r w:rsidRPr="00363303">
        <w:rPr>
          <w:rFonts w:ascii="Arial" w:eastAsia="Calibri" w:hAnsi="Arial" w:cs="Arial"/>
        </w:rPr>
        <w:t>.</w:t>
      </w:r>
      <w:r>
        <w:rPr>
          <w:rFonts w:ascii="Arial" w:eastAsia="Calibri" w:hAnsi="Arial" w:cs="Arial"/>
        </w:rPr>
        <w:t>3</w:t>
      </w:r>
      <w:r w:rsidRPr="00363303">
        <w:rPr>
          <w:rFonts w:ascii="Arial" w:eastAsia="Calibri" w:hAnsi="Arial" w:cs="Arial"/>
        </w:rPr>
        <w:t>. taikant perskaičiavimo koeficientą, lygų Sutarties SD 2.</w:t>
      </w:r>
      <w:r>
        <w:rPr>
          <w:rFonts w:ascii="Arial" w:eastAsia="Calibri" w:hAnsi="Arial" w:cs="Arial"/>
        </w:rPr>
        <w:t>9</w:t>
      </w:r>
      <w:r w:rsidRPr="00363303">
        <w:rPr>
          <w:rFonts w:ascii="Arial" w:eastAsia="Calibri" w:hAnsi="Arial" w:cs="Arial"/>
        </w:rPr>
        <w:t>.1. punkte nurodyto rodiklio pokyčiui procentais, susidariusiam nuo sutarties pasirašymo datos arba pastarojo kainos perskaičiavimo iki raštiško prašymo perskaičiuoti įkainius gavimo;</w:t>
      </w:r>
    </w:p>
    <w:p w14:paraId="79225C5E" w14:textId="77777777" w:rsidR="00053979" w:rsidRPr="00363303" w:rsidRDefault="00053979" w:rsidP="00053979">
      <w:pPr>
        <w:spacing w:after="160" w:line="259" w:lineRule="auto"/>
        <w:jc w:val="both"/>
        <w:rPr>
          <w:rFonts w:ascii="Arial" w:eastAsia="Calibri" w:hAnsi="Arial" w:cs="Arial"/>
        </w:rPr>
      </w:pPr>
      <w:r w:rsidRPr="00363303">
        <w:rPr>
          <w:rFonts w:ascii="Arial" w:eastAsia="Calibri" w:hAnsi="Arial" w:cs="Arial"/>
        </w:rPr>
        <w:t>2.</w:t>
      </w:r>
      <w:r>
        <w:rPr>
          <w:rFonts w:ascii="Arial" w:eastAsia="Calibri" w:hAnsi="Arial" w:cs="Arial"/>
        </w:rPr>
        <w:t>9.4</w:t>
      </w:r>
      <w:r w:rsidRPr="00363303">
        <w:rPr>
          <w:rFonts w:ascii="Arial" w:eastAsia="Calibri" w:hAnsi="Arial" w:cs="Arial"/>
        </w:rPr>
        <w:t>. skaičiuojama remiantis vėliausiais turimais Statistikos departamento paskelbtais duomenimis;</w:t>
      </w:r>
    </w:p>
    <w:p w14:paraId="363E7E75" w14:textId="59DC1F3C" w:rsidR="00053979" w:rsidRPr="00363303" w:rsidRDefault="00053979" w:rsidP="00053979">
      <w:pPr>
        <w:spacing w:after="160" w:line="259" w:lineRule="auto"/>
        <w:jc w:val="both"/>
        <w:rPr>
          <w:rFonts w:ascii="Arial" w:eastAsia="Calibri" w:hAnsi="Arial" w:cs="Arial"/>
        </w:rPr>
      </w:pPr>
      <w:r w:rsidRPr="00363303">
        <w:rPr>
          <w:rFonts w:ascii="Arial" w:eastAsia="Calibri" w:hAnsi="Arial" w:cs="Arial"/>
        </w:rPr>
        <w:t>2.</w:t>
      </w:r>
      <w:r>
        <w:rPr>
          <w:rFonts w:ascii="Arial" w:eastAsia="Calibri" w:hAnsi="Arial" w:cs="Arial"/>
        </w:rPr>
        <w:t>9</w:t>
      </w:r>
      <w:r w:rsidRPr="00363303">
        <w:rPr>
          <w:rFonts w:ascii="Arial" w:eastAsia="Calibri" w:hAnsi="Arial" w:cs="Arial"/>
        </w:rPr>
        <w:t>.</w:t>
      </w:r>
      <w:r>
        <w:rPr>
          <w:rFonts w:ascii="Arial" w:eastAsia="Calibri" w:hAnsi="Arial" w:cs="Arial"/>
        </w:rPr>
        <w:t>5</w:t>
      </w:r>
      <w:r w:rsidRPr="00363303">
        <w:rPr>
          <w:rFonts w:ascii="Arial" w:eastAsia="Calibri" w:hAnsi="Arial" w:cs="Arial"/>
        </w:rPr>
        <w:t xml:space="preserve">. perskaičiuojant Sutarties SD priede Nr. </w:t>
      </w:r>
      <w:r w:rsidR="0020184A">
        <w:rPr>
          <w:rFonts w:ascii="Arial" w:eastAsia="Calibri" w:hAnsi="Arial" w:cs="Arial"/>
        </w:rPr>
        <w:t>3</w:t>
      </w:r>
      <w:r w:rsidRPr="00363303">
        <w:rPr>
          <w:rFonts w:ascii="Arial" w:eastAsia="Calibri" w:hAnsi="Arial" w:cs="Arial"/>
        </w:rPr>
        <w:t xml:space="preserve"> nurodytus Paslaugų įkainius.</w:t>
      </w:r>
    </w:p>
    <w:p w14:paraId="16860F2B" w14:textId="77777777" w:rsidR="00053979" w:rsidRPr="00363303" w:rsidRDefault="00053979" w:rsidP="00053979">
      <w:pPr>
        <w:spacing w:after="160" w:line="259" w:lineRule="auto"/>
        <w:jc w:val="both"/>
        <w:rPr>
          <w:rFonts w:ascii="Arial" w:eastAsia="Calibri" w:hAnsi="Arial" w:cs="Arial"/>
        </w:rPr>
      </w:pPr>
      <w:r w:rsidRPr="00363303">
        <w:rPr>
          <w:rFonts w:ascii="Arial" w:eastAsia="Calibri" w:hAnsi="Arial" w:cs="Arial"/>
        </w:rPr>
        <w:t>2.</w:t>
      </w:r>
      <w:r>
        <w:rPr>
          <w:rFonts w:ascii="Arial" w:eastAsia="Calibri" w:hAnsi="Arial" w:cs="Arial"/>
        </w:rPr>
        <w:t>9</w:t>
      </w:r>
      <w:r w:rsidRPr="00363303">
        <w:rPr>
          <w:rFonts w:ascii="Arial" w:eastAsia="Calibri" w:hAnsi="Arial" w:cs="Arial"/>
        </w:rPr>
        <w:t>.</w:t>
      </w:r>
      <w:r>
        <w:rPr>
          <w:rFonts w:ascii="Arial" w:eastAsia="Calibri" w:hAnsi="Arial" w:cs="Arial"/>
        </w:rPr>
        <w:t>6</w:t>
      </w:r>
      <w:r w:rsidRPr="00363303">
        <w:rPr>
          <w:rFonts w:ascii="Arial" w:eastAsia="Calibri" w:hAnsi="Arial" w:cs="Arial"/>
        </w:rPr>
        <w:t>. Sutarties įkainiai perskaičiuojami pagal žemiau pateiktą formulę:</w:t>
      </w:r>
    </w:p>
    <w:p w14:paraId="3000B518" w14:textId="77777777" w:rsidR="00053979" w:rsidRPr="00363303" w:rsidRDefault="00053979" w:rsidP="00053979">
      <w:pPr>
        <w:spacing w:after="160" w:line="259" w:lineRule="auto"/>
        <w:jc w:val="both"/>
        <w:rPr>
          <w:rFonts w:ascii="Arial" w:eastAsia="Calibri" w:hAnsi="Arial" w:cs="Arial"/>
        </w:rPr>
      </w:pPr>
      <w:proofErr w:type="spellStart"/>
      <w:r w:rsidRPr="00363303">
        <w:rPr>
          <w:rFonts w:ascii="Arial" w:eastAsia="Calibri" w:hAnsi="Arial" w:cs="Arial"/>
        </w:rPr>
        <w:t>Cpn</w:t>
      </w:r>
      <w:proofErr w:type="spellEnd"/>
      <w:r w:rsidRPr="00363303">
        <w:rPr>
          <w:rFonts w:ascii="Arial" w:eastAsia="Calibri" w:hAnsi="Arial" w:cs="Arial"/>
        </w:rPr>
        <w:t xml:space="preserve"> = </w:t>
      </w:r>
      <w:proofErr w:type="spellStart"/>
      <w:r w:rsidRPr="00363303">
        <w:rPr>
          <w:rFonts w:ascii="Arial" w:eastAsia="Calibri" w:hAnsi="Arial" w:cs="Arial"/>
        </w:rPr>
        <w:t>Sn</w:t>
      </w:r>
      <w:proofErr w:type="spellEnd"/>
      <w:r w:rsidRPr="00363303">
        <w:rPr>
          <w:rFonts w:ascii="Arial" w:eastAsia="Calibri" w:hAnsi="Arial" w:cs="Arial"/>
        </w:rPr>
        <w:t xml:space="preserve"> * (1+(I–X)/100)</w:t>
      </w:r>
    </w:p>
    <w:p w14:paraId="263036B5" w14:textId="77777777" w:rsidR="00053979" w:rsidRPr="00363303" w:rsidRDefault="00053979" w:rsidP="00053979">
      <w:pPr>
        <w:spacing w:after="160" w:line="259" w:lineRule="auto"/>
        <w:jc w:val="both"/>
        <w:rPr>
          <w:rFonts w:ascii="Arial" w:eastAsia="Calibri" w:hAnsi="Arial" w:cs="Arial"/>
        </w:rPr>
      </w:pPr>
      <w:proofErr w:type="spellStart"/>
      <w:r w:rsidRPr="00363303">
        <w:rPr>
          <w:rFonts w:ascii="Arial" w:eastAsia="Calibri" w:hAnsi="Arial" w:cs="Arial"/>
        </w:rPr>
        <w:t>Cpn</w:t>
      </w:r>
      <w:proofErr w:type="spellEnd"/>
      <w:r w:rsidRPr="00363303">
        <w:rPr>
          <w:rFonts w:ascii="Arial" w:eastAsia="Calibri" w:hAnsi="Arial" w:cs="Arial"/>
        </w:rPr>
        <w:t xml:space="preserve">  – perskaičiuotas Paslaugoms taikomas įkainis; </w:t>
      </w:r>
    </w:p>
    <w:p w14:paraId="22AF8131" w14:textId="77777777" w:rsidR="00053979" w:rsidRPr="00363303" w:rsidRDefault="00053979" w:rsidP="00053979">
      <w:pPr>
        <w:spacing w:after="160" w:line="259" w:lineRule="auto"/>
        <w:jc w:val="both"/>
        <w:rPr>
          <w:rFonts w:ascii="Arial" w:eastAsia="Calibri" w:hAnsi="Arial" w:cs="Arial"/>
        </w:rPr>
      </w:pPr>
      <w:proofErr w:type="spellStart"/>
      <w:r w:rsidRPr="00363303">
        <w:rPr>
          <w:rFonts w:ascii="Arial" w:eastAsia="Calibri" w:hAnsi="Arial" w:cs="Arial"/>
        </w:rPr>
        <w:t>Sn</w:t>
      </w:r>
      <w:proofErr w:type="spellEnd"/>
      <w:r w:rsidRPr="00363303">
        <w:rPr>
          <w:rFonts w:ascii="Arial" w:eastAsia="Calibri" w:hAnsi="Arial" w:cs="Arial"/>
        </w:rPr>
        <w:t xml:space="preserve">  – Sutartyje nurodytas Paslaugoms taikomas įkainis arba po pastarojo perskaičiavimo taikomas įkainis (jeigu įkainis perskaičiuojamas ne pirmą sykį); </w:t>
      </w:r>
    </w:p>
    <w:p w14:paraId="41FBFA8F" w14:textId="77777777" w:rsidR="00053979" w:rsidRPr="00363303" w:rsidRDefault="00053979" w:rsidP="00053979">
      <w:pPr>
        <w:spacing w:after="160" w:line="259" w:lineRule="auto"/>
        <w:jc w:val="both"/>
        <w:rPr>
          <w:rFonts w:ascii="Arial" w:eastAsia="Calibri" w:hAnsi="Arial" w:cs="Arial"/>
        </w:rPr>
      </w:pPr>
      <w:r w:rsidRPr="00363303">
        <w:rPr>
          <w:rFonts w:ascii="Arial" w:eastAsia="Calibri" w:hAnsi="Arial" w:cs="Arial"/>
        </w:rPr>
        <w:t>I – darbo užmokesčio (valandinio bruto) pokytis procentais pagal ekonominės veiklos rūšies rodiklį N77_TO_N82, susidaręs nuo sutarties pasirašymo datos arba pastarojo kainos perskaičiavimo iki raštiško prašymo perskaičiuoti įkainius gavimo. Ši reikšmė, pritaikyta skaičiavimuose, negali viršyti +/- 15 (penkiolika) procentų;</w:t>
      </w:r>
    </w:p>
    <w:p w14:paraId="7AC81DE8" w14:textId="77777777" w:rsidR="00053979" w:rsidRPr="00363303" w:rsidRDefault="00053979" w:rsidP="00053979">
      <w:pPr>
        <w:spacing w:after="160" w:line="259" w:lineRule="auto"/>
        <w:jc w:val="both"/>
        <w:rPr>
          <w:rFonts w:ascii="Arial" w:eastAsia="Calibri" w:hAnsi="Arial" w:cs="Arial"/>
        </w:rPr>
      </w:pPr>
      <w:r w:rsidRPr="00363303">
        <w:rPr>
          <w:rFonts w:ascii="Arial" w:eastAsia="Calibri" w:hAnsi="Arial" w:cs="Arial"/>
        </w:rPr>
        <w:t>X – reikšmė priklauso nuo I reikšmės. Jeigu I &lt; -10 tai X = -10, jei I reikšmė &gt;+10 tai X=+10.</w:t>
      </w:r>
    </w:p>
    <w:p w14:paraId="6A3044F1" w14:textId="77777777" w:rsidR="00053979" w:rsidRPr="00363303" w:rsidRDefault="00053979" w:rsidP="00053979">
      <w:pPr>
        <w:spacing w:after="160" w:line="259" w:lineRule="auto"/>
        <w:jc w:val="both"/>
        <w:rPr>
          <w:rFonts w:ascii="Arial" w:eastAsia="Calibri" w:hAnsi="Arial" w:cs="Arial"/>
        </w:rPr>
      </w:pPr>
      <w:r w:rsidRPr="00363303">
        <w:rPr>
          <w:rFonts w:ascii="Arial" w:eastAsia="Calibri" w:hAnsi="Arial" w:cs="Arial"/>
        </w:rPr>
        <w:t>2.</w:t>
      </w:r>
      <w:r>
        <w:rPr>
          <w:rFonts w:ascii="Arial" w:eastAsia="Calibri" w:hAnsi="Arial" w:cs="Arial"/>
        </w:rPr>
        <w:t>9</w:t>
      </w:r>
      <w:r w:rsidRPr="00363303">
        <w:rPr>
          <w:rFonts w:ascii="Arial" w:eastAsia="Calibri" w:hAnsi="Arial" w:cs="Arial"/>
        </w:rPr>
        <w:t>.</w:t>
      </w:r>
      <w:r>
        <w:rPr>
          <w:rFonts w:ascii="Arial" w:eastAsia="Calibri" w:hAnsi="Arial" w:cs="Arial"/>
        </w:rPr>
        <w:t>7</w:t>
      </w:r>
      <w:r w:rsidRPr="00363303">
        <w:rPr>
          <w:rFonts w:ascii="Arial" w:eastAsia="Calibri" w:hAnsi="Arial" w:cs="Arial"/>
        </w:rPr>
        <w:t>. Pirmas įkainių perskaičiavimas vykdomas ne anksčiau kaip po 12 (dvylikos) mėnesių nuo Sutarties įsigaliojimo;</w:t>
      </w:r>
    </w:p>
    <w:p w14:paraId="58D1AE89" w14:textId="77777777" w:rsidR="00053979" w:rsidRPr="00363303" w:rsidRDefault="00053979" w:rsidP="00053979">
      <w:pPr>
        <w:spacing w:after="160" w:line="259" w:lineRule="auto"/>
        <w:jc w:val="both"/>
        <w:rPr>
          <w:rFonts w:ascii="Arial" w:eastAsia="Calibri" w:hAnsi="Arial" w:cs="Arial"/>
        </w:rPr>
      </w:pPr>
      <w:r w:rsidRPr="00363303">
        <w:rPr>
          <w:rFonts w:ascii="Arial" w:eastAsia="Calibri" w:hAnsi="Arial" w:cs="Arial"/>
        </w:rPr>
        <w:t>2.</w:t>
      </w:r>
      <w:r>
        <w:rPr>
          <w:rFonts w:ascii="Arial" w:eastAsia="Calibri" w:hAnsi="Arial" w:cs="Arial"/>
        </w:rPr>
        <w:t>9</w:t>
      </w:r>
      <w:r w:rsidRPr="00363303">
        <w:rPr>
          <w:rFonts w:ascii="Arial" w:eastAsia="Calibri" w:hAnsi="Arial" w:cs="Arial"/>
        </w:rPr>
        <w:t>.</w:t>
      </w:r>
      <w:r>
        <w:rPr>
          <w:rFonts w:ascii="Arial" w:eastAsia="Calibri" w:hAnsi="Arial" w:cs="Arial"/>
        </w:rPr>
        <w:t>8</w:t>
      </w:r>
      <w:r w:rsidRPr="00363303">
        <w:rPr>
          <w:rFonts w:ascii="Arial" w:eastAsia="Calibri" w:hAnsi="Arial" w:cs="Arial"/>
        </w:rPr>
        <w:t>. Įkainių perskaičiavimas pagal šią Sutartį atliekamas ne dažniau kaip 1 (vieną) kartą per 1 (vienerius) metus;</w:t>
      </w:r>
    </w:p>
    <w:p w14:paraId="7F21A791" w14:textId="77777777" w:rsidR="00053979" w:rsidRPr="00363303" w:rsidRDefault="00053979" w:rsidP="00053979">
      <w:pPr>
        <w:spacing w:after="160" w:line="259" w:lineRule="auto"/>
        <w:jc w:val="both"/>
        <w:rPr>
          <w:rFonts w:ascii="Arial" w:eastAsia="Calibri" w:hAnsi="Arial" w:cs="Arial"/>
        </w:rPr>
      </w:pPr>
      <w:r w:rsidRPr="00363303">
        <w:rPr>
          <w:rFonts w:ascii="Arial" w:eastAsia="Calibri" w:hAnsi="Arial" w:cs="Arial"/>
        </w:rPr>
        <w:t>2.</w:t>
      </w:r>
      <w:r>
        <w:rPr>
          <w:rFonts w:ascii="Arial" w:eastAsia="Calibri" w:hAnsi="Arial" w:cs="Arial"/>
        </w:rPr>
        <w:t>9</w:t>
      </w:r>
      <w:r w:rsidRPr="00363303">
        <w:rPr>
          <w:rFonts w:ascii="Arial" w:eastAsia="Calibri" w:hAnsi="Arial" w:cs="Arial"/>
        </w:rPr>
        <w:t>.</w:t>
      </w:r>
      <w:r>
        <w:rPr>
          <w:rFonts w:ascii="Arial" w:eastAsia="Calibri" w:hAnsi="Arial" w:cs="Arial"/>
        </w:rPr>
        <w:t>9</w:t>
      </w:r>
      <w:r w:rsidRPr="00363303">
        <w:rPr>
          <w:rFonts w:ascii="Arial" w:eastAsia="Calibri" w:hAnsi="Arial" w:cs="Arial"/>
        </w:rPr>
        <w:t>. Įkainių perskaičiavimą inicijuojanti Šalis turi informuoti kitą Šalį raštu apie pageidavimą perskaičiuoti įkainius.</w:t>
      </w:r>
    </w:p>
    <w:p w14:paraId="492651CC" w14:textId="77777777" w:rsidR="00053979" w:rsidRPr="00363303" w:rsidRDefault="00053979" w:rsidP="00053979">
      <w:pPr>
        <w:spacing w:after="160" w:line="259" w:lineRule="auto"/>
        <w:jc w:val="both"/>
        <w:rPr>
          <w:rFonts w:ascii="Arial" w:eastAsia="Calibri" w:hAnsi="Arial" w:cs="Arial"/>
        </w:rPr>
      </w:pPr>
      <w:r w:rsidRPr="00363303">
        <w:rPr>
          <w:rFonts w:ascii="Arial" w:eastAsia="Calibri" w:hAnsi="Arial" w:cs="Arial"/>
        </w:rPr>
        <w:t>2.</w:t>
      </w:r>
      <w:r>
        <w:rPr>
          <w:rFonts w:ascii="Arial" w:eastAsia="Calibri" w:hAnsi="Arial" w:cs="Arial"/>
        </w:rPr>
        <w:t>9</w:t>
      </w:r>
      <w:r w:rsidRPr="00363303">
        <w:rPr>
          <w:rFonts w:ascii="Arial" w:eastAsia="Calibri" w:hAnsi="Arial" w:cs="Arial"/>
        </w:rPr>
        <w:t>.</w:t>
      </w:r>
      <w:r>
        <w:rPr>
          <w:rFonts w:ascii="Arial" w:eastAsia="Calibri" w:hAnsi="Arial" w:cs="Arial"/>
        </w:rPr>
        <w:t>10</w:t>
      </w:r>
      <w:r w:rsidRPr="00363303">
        <w:rPr>
          <w:rFonts w:ascii="Arial" w:eastAsia="Calibri" w:hAnsi="Arial" w:cs="Arial"/>
        </w:rPr>
        <w:t>. Įkainių perskaičiavimas pagal šią Sutartį atliekamas tik tų Paslaugų, kurios pagal Sutartį užsakomos po Kainų perskaičiavimo, atžvilgiu;</w:t>
      </w:r>
    </w:p>
    <w:p w14:paraId="5E1CDD25" w14:textId="77777777" w:rsidR="00053979" w:rsidRPr="00363303" w:rsidRDefault="00053979" w:rsidP="00053979">
      <w:pPr>
        <w:spacing w:after="160" w:line="259" w:lineRule="auto"/>
        <w:jc w:val="both"/>
        <w:rPr>
          <w:rFonts w:ascii="Arial" w:eastAsia="Calibri" w:hAnsi="Arial" w:cs="Arial"/>
        </w:rPr>
      </w:pPr>
      <w:r w:rsidRPr="00363303">
        <w:rPr>
          <w:rFonts w:ascii="Arial" w:eastAsia="Calibri" w:hAnsi="Arial" w:cs="Arial"/>
        </w:rPr>
        <w:t>2.</w:t>
      </w:r>
      <w:r>
        <w:rPr>
          <w:rFonts w:ascii="Arial" w:eastAsia="Calibri" w:hAnsi="Arial" w:cs="Arial"/>
        </w:rPr>
        <w:t>9</w:t>
      </w:r>
      <w:r w:rsidRPr="00363303">
        <w:rPr>
          <w:rFonts w:ascii="Arial" w:eastAsia="Calibri" w:hAnsi="Arial" w:cs="Arial"/>
        </w:rPr>
        <w:t>.1</w:t>
      </w:r>
      <w:r>
        <w:rPr>
          <w:rFonts w:ascii="Arial" w:eastAsia="Calibri" w:hAnsi="Arial" w:cs="Arial"/>
        </w:rPr>
        <w:t>1</w:t>
      </w:r>
      <w:r w:rsidRPr="00363303">
        <w:rPr>
          <w:rFonts w:ascii="Arial" w:eastAsia="Calibri" w:hAnsi="Arial" w:cs="Arial"/>
        </w:rPr>
        <w:t>. Perskaičiuoti Sutarties įkainiai įsigalioja nuo abiejų Šalių susitarimo dėl Sutarties pakeitimo pasirašymo dienos, jei pačiame susitarime nenumatyta kitaip, bei galioja tik Paslaugų daliai, kuri Užsakovo dar nebuvo apmokėta. Už Paslaugas, suteiktas iki susitarimo dėl Sutarties įkainių perskaičiavimo pasirašymo dienos, Užsakovas apmoka taikant iki tol galiojusius Sutarties įkainius, o už Paslaugas, užsakytas po susitarimo pasirašymo dienos, teikėjui bus apmokama taikant naujus Sutarties įkainius.</w:t>
      </w:r>
    </w:p>
    <w:p w14:paraId="145CACB6" w14:textId="77777777" w:rsidR="00053979" w:rsidRDefault="00053979" w:rsidP="00053979">
      <w:pPr>
        <w:tabs>
          <w:tab w:val="left" w:pos="709"/>
        </w:tabs>
        <w:spacing w:after="60"/>
        <w:jc w:val="both"/>
        <w:rPr>
          <w:rFonts w:ascii="Arial" w:hAnsi="Arial" w:cs="Arial"/>
        </w:rPr>
      </w:pPr>
    </w:p>
    <w:p w14:paraId="425A748B" w14:textId="77777777" w:rsidR="00053979" w:rsidRPr="00CB38F4" w:rsidRDefault="00053979" w:rsidP="00053979">
      <w:pPr>
        <w:numPr>
          <w:ilvl w:val="0"/>
          <w:numId w:val="40"/>
        </w:numPr>
        <w:spacing w:after="60"/>
        <w:ind w:left="0" w:firstLine="0"/>
        <w:jc w:val="center"/>
        <w:rPr>
          <w:rFonts w:ascii="Arial" w:hAnsi="Arial" w:cs="Arial"/>
        </w:rPr>
      </w:pPr>
      <w:r w:rsidRPr="00CB38F4">
        <w:rPr>
          <w:rFonts w:ascii="Arial" w:hAnsi="Arial" w:cs="Arial"/>
          <w:b/>
        </w:rPr>
        <w:t xml:space="preserve">PASLAUGŲ KOKYBĖ </w:t>
      </w:r>
    </w:p>
    <w:p w14:paraId="2335DBB4" w14:textId="0715CE59" w:rsidR="00053979" w:rsidRPr="00CB38F4" w:rsidRDefault="00053979" w:rsidP="00C17EFA">
      <w:pPr>
        <w:numPr>
          <w:ilvl w:val="1"/>
          <w:numId w:val="24"/>
        </w:numPr>
        <w:tabs>
          <w:tab w:val="left" w:pos="709"/>
        </w:tabs>
        <w:spacing w:after="60"/>
        <w:ind w:left="0" w:hanging="10"/>
        <w:jc w:val="both"/>
        <w:rPr>
          <w:rFonts w:ascii="Arial" w:hAnsi="Arial" w:cs="Arial"/>
        </w:rPr>
      </w:pPr>
      <w:r w:rsidRPr="00AA4836">
        <w:rPr>
          <w:rFonts w:ascii="Arial" w:hAnsi="Arial" w:cs="Arial"/>
        </w:rPr>
        <w:t xml:space="preserve">Suteikiamų Paslaugų kokybė turi atitikti priede Nr. </w:t>
      </w:r>
      <w:r>
        <w:rPr>
          <w:rFonts w:ascii="Arial" w:hAnsi="Arial" w:cs="Arial"/>
        </w:rPr>
        <w:t>2</w:t>
      </w:r>
      <w:r w:rsidRPr="00AA4836">
        <w:rPr>
          <w:rFonts w:ascii="Arial" w:hAnsi="Arial" w:cs="Arial"/>
        </w:rPr>
        <w:t xml:space="preserve"> (Techninėje specifikacijoje ir jos prieduose) nustatytus reikalavimus. Paslaugos turi būti teikiamos pagal Techninėje specifikacijoje ir jos prieduose nurodytus reikalavimus</w:t>
      </w:r>
      <w:r w:rsidRPr="00AA4836">
        <w:rPr>
          <w:rFonts w:ascii="Arial" w:hAnsi="Arial" w:cs="Arial"/>
          <w:i/>
        </w:rPr>
        <w:t>.</w:t>
      </w:r>
    </w:p>
    <w:p w14:paraId="643A4EBF" w14:textId="6A99F250" w:rsidR="00053979" w:rsidRDefault="00053979" w:rsidP="00C17EFA">
      <w:pPr>
        <w:numPr>
          <w:ilvl w:val="1"/>
          <w:numId w:val="24"/>
        </w:numPr>
        <w:tabs>
          <w:tab w:val="left" w:pos="709"/>
        </w:tabs>
        <w:spacing w:after="60"/>
        <w:ind w:left="0" w:firstLine="0"/>
        <w:jc w:val="both"/>
        <w:rPr>
          <w:rFonts w:ascii="Arial" w:hAnsi="Arial" w:cs="Arial"/>
        </w:rPr>
      </w:pPr>
      <w:bookmarkStart w:id="2" w:name="_Ref339024596"/>
      <w:bookmarkStart w:id="3" w:name="_Ref339026538"/>
      <w:bookmarkStart w:id="4" w:name="_Ref339290698"/>
      <w:r w:rsidRPr="00AA4836">
        <w:rPr>
          <w:rFonts w:ascii="Arial" w:hAnsi="Arial" w:cs="Arial"/>
        </w:rPr>
        <w:t xml:space="preserve">Tiekėjo raktiniai veiklos rodikliai (toliau – KPI) pateikti priede Nr. </w:t>
      </w:r>
      <w:r>
        <w:rPr>
          <w:rFonts w:ascii="Arial" w:hAnsi="Arial" w:cs="Arial"/>
        </w:rPr>
        <w:t>2</w:t>
      </w:r>
      <w:r w:rsidRPr="00AA4836">
        <w:rPr>
          <w:rFonts w:ascii="Arial" w:hAnsi="Arial" w:cs="Arial"/>
        </w:rPr>
        <w:t xml:space="preserve"> Techninės specifikacijos 3 priede „Raktiniai veiklos rodikliai (KPI) ir pažeidimo ištaisymo laikas“. Tiekėjas atsakingas už tai, kad būtų užtikrintas nuolatinis ir pilnas </w:t>
      </w:r>
      <w:r>
        <w:rPr>
          <w:rFonts w:ascii="Arial" w:hAnsi="Arial" w:cs="Arial"/>
        </w:rPr>
        <w:t xml:space="preserve">Tiekėjo veiklos </w:t>
      </w:r>
      <w:r w:rsidRPr="00AA4836">
        <w:rPr>
          <w:rFonts w:ascii="Arial" w:hAnsi="Arial" w:cs="Arial"/>
        </w:rPr>
        <w:t xml:space="preserve">atitikimas nustatytiems </w:t>
      </w:r>
      <w:r>
        <w:rPr>
          <w:rFonts w:ascii="Arial" w:hAnsi="Arial" w:cs="Arial"/>
        </w:rPr>
        <w:t>T</w:t>
      </w:r>
      <w:r w:rsidRPr="00AA4836">
        <w:rPr>
          <w:rFonts w:ascii="Arial" w:hAnsi="Arial" w:cs="Arial"/>
        </w:rPr>
        <w:t xml:space="preserve">echninės specifikacijos ir jos priedų, </w:t>
      </w:r>
      <w:r>
        <w:rPr>
          <w:rFonts w:ascii="Arial" w:hAnsi="Arial" w:cs="Arial"/>
        </w:rPr>
        <w:t xml:space="preserve">Sutarties </w:t>
      </w:r>
      <w:r w:rsidRPr="00AA4836">
        <w:rPr>
          <w:rFonts w:ascii="Arial" w:hAnsi="Arial" w:cs="Arial"/>
        </w:rPr>
        <w:t>reikalavimams ir KPI rodikliams</w:t>
      </w:r>
      <w:r>
        <w:rPr>
          <w:rFonts w:ascii="Arial" w:hAnsi="Arial" w:cs="Arial"/>
        </w:rPr>
        <w:t>.</w:t>
      </w:r>
      <w:r w:rsidRPr="00AA4836">
        <w:rPr>
          <w:rFonts w:ascii="Arial" w:hAnsi="Arial" w:cs="Arial"/>
        </w:rPr>
        <w:t xml:space="preserve"> </w:t>
      </w:r>
      <w:r>
        <w:rPr>
          <w:rFonts w:ascii="Arial" w:hAnsi="Arial" w:cs="Arial"/>
        </w:rPr>
        <w:t>P</w:t>
      </w:r>
      <w:r w:rsidRPr="00AA4836">
        <w:rPr>
          <w:rFonts w:ascii="Arial" w:hAnsi="Arial" w:cs="Arial"/>
        </w:rPr>
        <w:t>ažeidus reikalavimus ir (ar) KPI rodiklį</w:t>
      </w:r>
      <w:r>
        <w:rPr>
          <w:rFonts w:ascii="Arial" w:hAnsi="Arial" w:cs="Arial"/>
        </w:rPr>
        <w:t>,</w:t>
      </w:r>
      <w:r w:rsidRPr="00AA4836">
        <w:rPr>
          <w:rFonts w:ascii="Arial" w:hAnsi="Arial" w:cs="Arial"/>
        </w:rPr>
        <w:t xml:space="preserve"> Pirkėjas taiko sankcijas, nurodytas </w:t>
      </w:r>
      <w:r>
        <w:rPr>
          <w:rFonts w:ascii="Arial" w:hAnsi="Arial" w:cs="Arial"/>
        </w:rPr>
        <w:t xml:space="preserve">Sutarties </w:t>
      </w:r>
      <w:r w:rsidRPr="00AA4836">
        <w:rPr>
          <w:rFonts w:ascii="Arial" w:hAnsi="Arial" w:cs="Arial"/>
        </w:rPr>
        <w:t xml:space="preserve">SD </w:t>
      </w:r>
      <w:r>
        <w:rPr>
          <w:rFonts w:ascii="Arial" w:hAnsi="Arial" w:cs="Arial"/>
        </w:rPr>
        <w:t xml:space="preserve">priede Nr. </w:t>
      </w:r>
      <w:r w:rsidRPr="00AA4836">
        <w:rPr>
          <w:rFonts w:ascii="Arial" w:hAnsi="Arial" w:cs="Arial"/>
        </w:rPr>
        <w:t>4 „Sankcionavimas“</w:t>
      </w:r>
      <w:r w:rsidRPr="00CB38F4">
        <w:rPr>
          <w:rFonts w:ascii="Arial" w:hAnsi="Arial" w:cs="Arial"/>
        </w:rPr>
        <w:t>.</w:t>
      </w:r>
      <w:bookmarkEnd w:id="2"/>
      <w:bookmarkEnd w:id="3"/>
      <w:bookmarkEnd w:id="4"/>
      <w:r w:rsidRPr="00CB38F4">
        <w:rPr>
          <w:rFonts w:ascii="Arial" w:hAnsi="Arial" w:cs="Arial"/>
        </w:rPr>
        <w:t xml:space="preserve"> </w:t>
      </w:r>
    </w:p>
    <w:p w14:paraId="2BEBE4BB" w14:textId="77777777" w:rsidR="00053979" w:rsidRDefault="00053979" w:rsidP="00C17EFA">
      <w:pPr>
        <w:numPr>
          <w:ilvl w:val="1"/>
          <w:numId w:val="24"/>
        </w:numPr>
        <w:tabs>
          <w:tab w:val="left" w:pos="709"/>
        </w:tabs>
        <w:spacing w:after="60"/>
        <w:ind w:left="0" w:firstLine="0"/>
        <w:jc w:val="both"/>
        <w:rPr>
          <w:rFonts w:ascii="Arial" w:hAnsi="Arial" w:cs="Arial"/>
        </w:rPr>
      </w:pPr>
      <w:r w:rsidRPr="00AA4836">
        <w:rPr>
          <w:rFonts w:ascii="Arial" w:hAnsi="Arial" w:cs="Arial"/>
        </w:rPr>
        <w:t>KPI rodiklių ataskaita bei kitos</w:t>
      </w:r>
      <w:r>
        <w:rPr>
          <w:rFonts w:ascii="Arial" w:hAnsi="Arial" w:cs="Arial"/>
        </w:rPr>
        <w:t xml:space="preserve"> ataskaitos</w:t>
      </w:r>
      <w:r w:rsidRPr="00AA4836">
        <w:rPr>
          <w:rFonts w:ascii="Arial" w:hAnsi="Arial" w:cs="Arial"/>
        </w:rPr>
        <w:t xml:space="preserve"> teikiamos pagal Techninės specifikacijos ir jos priedų reikalavimus.</w:t>
      </w:r>
    </w:p>
    <w:p w14:paraId="13B2B0A1" w14:textId="77777777" w:rsidR="00053979" w:rsidRDefault="00053979" w:rsidP="00C17EFA">
      <w:pPr>
        <w:numPr>
          <w:ilvl w:val="1"/>
          <w:numId w:val="24"/>
        </w:numPr>
        <w:tabs>
          <w:tab w:val="left" w:pos="709"/>
        </w:tabs>
        <w:spacing w:after="60"/>
        <w:ind w:left="0" w:firstLine="0"/>
        <w:jc w:val="both"/>
        <w:rPr>
          <w:rFonts w:ascii="Arial" w:hAnsi="Arial" w:cs="Arial"/>
        </w:rPr>
      </w:pPr>
      <w:r w:rsidRPr="00AA4836">
        <w:rPr>
          <w:rFonts w:ascii="Arial" w:hAnsi="Arial" w:cs="Arial"/>
        </w:rPr>
        <w:lastRenderedPageBreak/>
        <w:t>Baudų sumokėjimas neatleidžia Paslaugų teikėjo nuo prievolės vykdyti Sutartį ir teikti kokybiškas bei tinkamas Paslaugas Pirkėjui</w:t>
      </w:r>
      <w:r>
        <w:rPr>
          <w:rFonts w:ascii="Arial" w:hAnsi="Arial" w:cs="Arial"/>
        </w:rPr>
        <w:t>.</w:t>
      </w:r>
    </w:p>
    <w:p w14:paraId="492ECA08" w14:textId="77777777" w:rsidR="00053979" w:rsidRDefault="00053979" w:rsidP="00C17EFA">
      <w:pPr>
        <w:numPr>
          <w:ilvl w:val="1"/>
          <w:numId w:val="24"/>
        </w:numPr>
        <w:tabs>
          <w:tab w:val="left" w:pos="709"/>
        </w:tabs>
        <w:spacing w:after="60"/>
        <w:ind w:left="0" w:firstLine="0"/>
        <w:jc w:val="both"/>
        <w:rPr>
          <w:rFonts w:ascii="Arial" w:hAnsi="Arial" w:cs="Arial"/>
        </w:rPr>
      </w:pPr>
      <w:r w:rsidRPr="00AA4836">
        <w:rPr>
          <w:rFonts w:ascii="Arial" w:hAnsi="Arial" w:cs="Arial"/>
        </w:rPr>
        <w:t>Pirkėjas turi teisę priskaičiuotų netesybų / baudų suma mažinti savo pinigines prievoles Paslaugų teikėjui.</w:t>
      </w:r>
    </w:p>
    <w:p w14:paraId="230981EE" w14:textId="77777777" w:rsidR="00053979" w:rsidRPr="00AA4836" w:rsidRDefault="00053979" w:rsidP="00053979">
      <w:pPr>
        <w:spacing w:after="60"/>
        <w:jc w:val="both"/>
        <w:rPr>
          <w:rFonts w:ascii="Arial" w:hAnsi="Arial" w:cs="Arial"/>
        </w:rPr>
      </w:pPr>
    </w:p>
    <w:p w14:paraId="3ECA45F4" w14:textId="77777777" w:rsidR="00053979" w:rsidRPr="00CB38F4" w:rsidRDefault="00053979" w:rsidP="00053979">
      <w:pPr>
        <w:pStyle w:val="BodyText"/>
        <w:numPr>
          <w:ilvl w:val="0"/>
          <w:numId w:val="24"/>
        </w:numPr>
        <w:tabs>
          <w:tab w:val="left" w:pos="0"/>
          <w:tab w:val="left" w:pos="426"/>
          <w:tab w:val="left" w:pos="709"/>
        </w:tabs>
        <w:spacing w:after="60"/>
        <w:ind w:left="0" w:firstLine="0"/>
        <w:jc w:val="center"/>
        <w:rPr>
          <w:rFonts w:ascii="Arial" w:hAnsi="Arial" w:cs="Arial"/>
          <w:b/>
          <w:sz w:val="20"/>
        </w:rPr>
      </w:pPr>
      <w:r w:rsidRPr="00980F5E">
        <w:rPr>
          <w:rFonts w:ascii="Arial" w:hAnsi="Arial" w:cs="Arial"/>
          <w:b/>
          <w:caps/>
          <w:sz w:val="20"/>
        </w:rPr>
        <w:t>Rėmimasis kitų ūkio subjektų pajėgumais</w:t>
      </w:r>
      <w:r w:rsidRPr="00CB38F4">
        <w:rPr>
          <w:rFonts w:ascii="Arial" w:hAnsi="Arial" w:cs="Arial"/>
          <w:b/>
          <w:sz w:val="20"/>
        </w:rPr>
        <w:t xml:space="preserve"> </w:t>
      </w:r>
    </w:p>
    <w:p w14:paraId="70EA67D9" w14:textId="6117344E" w:rsidR="00053979" w:rsidRDefault="00053979" w:rsidP="00053979">
      <w:pPr>
        <w:pStyle w:val="ListParagraph"/>
        <w:numPr>
          <w:ilvl w:val="1"/>
          <w:numId w:val="24"/>
        </w:numPr>
        <w:tabs>
          <w:tab w:val="left" w:pos="709"/>
        </w:tabs>
        <w:ind w:left="0" w:firstLine="0"/>
        <w:jc w:val="both"/>
        <w:rPr>
          <w:rFonts w:ascii="Arial" w:hAnsi="Arial" w:cs="Arial"/>
        </w:rPr>
      </w:pPr>
      <w:r w:rsidRPr="00CC4E40">
        <w:rPr>
          <w:rFonts w:ascii="Arial" w:hAnsi="Arial" w:cs="Arial"/>
        </w:rPr>
        <w:t xml:space="preserve">Sutartis iš </w:t>
      </w:r>
      <w:r>
        <w:rPr>
          <w:rFonts w:ascii="Arial" w:hAnsi="Arial" w:cs="Arial"/>
        </w:rPr>
        <w:t>Paslaugų teikėjo</w:t>
      </w:r>
      <w:r w:rsidRPr="00CC4E40">
        <w:rPr>
          <w:rFonts w:ascii="Arial" w:hAnsi="Arial" w:cs="Arial"/>
        </w:rPr>
        <w:t xml:space="preserve"> pusės vykdoma jungtinės veiklos pagrindu</w:t>
      </w:r>
      <w:r w:rsidRPr="00A5639C">
        <w:rPr>
          <w:rFonts w:ascii="Arial" w:hAnsi="Arial" w:cs="Arial"/>
          <w:iCs/>
        </w:rPr>
        <w:t>:</w:t>
      </w:r>
      <w:r w:rsidRPr="00A5639C">
        <w:rPr>
          <w:rFonts w:ascii="Arial" w:hAnsi="Arial" w:cs="Arial"/>
          <w:i/>
        </w:rPr>
        <w:t xml:space="preserve"> </w:t>
      </w:r>
      <w:r w:rsidRPr="00A5639C">
        <w:rPr>
          <w:rFonts w:ascii="Arial" w:hAnsi="Arial" w:cs="Arial"/>
        </w:rPr>
        <w:t>NE</w:t>
      </w:r>
      <w:r w:rsidR="0093036E" w:rsidRPr="00A5639C">
        <w:rPr>
          <w:rFonts w:ascii="Arial" w:hAnsi="Arial" w:cs="Arial"/>
        </w:rPr>
        <w:t>.</w:t>
      </w:r>
    </w:p>
    <w:p w14:paraId="6B9ED13D" w14:textId="77777777" w:rsidR="00053979" w:rsidRDefault="00053979" w:rsidP="00053979">
      <w:pPr>
        <w:pStyle w:val="ListParagraph"/>
        <w:numPr>
          <w:ilvl w:val="1"/>
          <w:numId w:val="24"/>
        </w:numPr>
        <w:tabs>
          <w:tab w:val="left" w:pos="709"/>
        </w:tabs>
        <w:ind w:left="0" w:firstLine="0"/>
        <w:jc w:val="both"/>
        <w:rPr>
          <w:rFonts w:ascii="Arial" w:hAnsi="Arial" w:cs="Arial"/>
        </w:rPr>
      </w:pPr>
      <w:r w:rsidRPr="000A559E">
        <w:rPr>
          <w:rFonts w:ascii="Arial" w:hAnsi="Arial" w:cs="Arial"/>
        </w:rPr>
        <w:t xml:space="preserve">Kai </w:t>
      </w:r>
      <w:r>
        <w:rPr>
          <w:rFonts w:ascii="Arial" w:hAnsi="Arial" w:cs="Arial"/>
        </w:rPr>
        <w:t>Paslaugų tei</w:t>
      </w:r>
      <w:r w:rsidRPr="000A559E">
        <w:rPr>
          <w:rFonts w:ascii="Arial" w:hAnsi="Arial" w:cs="Arial"/>
        </w:rPr>
        <w:t xml:space="preserve">kėjas </w:t>
      </w:r>
      <w:r>
        <w:rPr>
          <w:rFonts w:ascii="Arial" w:hAnsi="Arial" w:cs="Arial"/>
        </w:rPr>
        <w:t>p</w:t>
      </w:r>
      <w:r w:rsidRPr="000A559E">
        <w:rPr>
          <w:rFonts w:ascii="Arial" w:hAnsi="Arial" w:cs="Arial"/>
        </w:rPr>
        <w:t xml:space="preserve">irkimo procedūrų metu atitikčiai </w:t>
      </w:r>
      <w:r>
        <w:rPr>
          <w:rFonts w:ascii="Arial" w:hAnsi="Arial" w:cs="Arial"/>
        </w:rPr>
        <w:t>p</w:t>
      </w:r>
      <w:r w:rsidRPr="000A559E">
        <w:rPr>
          <w:rFonts w:ascii="Arial" w:hAnsi="Arial" w:cs="Arial"/>
        </w:rPr>
        <w:t xml:space="preserve">irkimo </w:t>
      </w:r>
      <w:r>
        <w:rPr>
          <w:rFonts w:ascii="Arial" w:hAnsi="Arial" w:cs="Arial"/>
        </w:rPr>
        <w:t>sąlygose</w:t>
      </w:r>
      <w:r w:rsidRPr="000A559E">
        <w:rPr>
          <w:rFonts w:ascii="Arial" w:hAnsi="Arial" w:cs="Arial"/>
        </w:rPr>
        <w:t xml:space="preserve"> nustatytiems reikalavimams įrodyti rėmėsi kitų ūkio subjektų ekonominiais ir finansiniais </w:t>
      </w:r>
      <w:r w:rsidRPr="000A559E">
        <w:rPr>
          <w:rFonts w:ascii="Arial" w:hAnsi="Arial" w:cs="Arial"/>
          <w:noProof/>
        </w:rPr>
        <w:t>pajėgumais</w:t>
      </w:r>
      <w:r w:rsidRPr="000A559E">
        <w:rPr>
          <w:rFonts w:ascii="Arial" w:hAnsi="Arial" w:cs="Arial"/>
        </w:rPr>
        <w:t xml:space="preserve">, </w:t>
      </w:r>
      <w:r>
        <w:rPr>
          <w:rFonts w:ascii="Arial" w:hAnsi="Arial" w:cs="Arial"/>
        </w:rPr>
        <w:t>Paslaugų tei</w:t>
      </w:r>
      <w:r w:rsidRPr="000A559E">
        <w:rPr>
          <w:rFonts w:ascii="Arial" w:hAnsi="Arial" w:cs="Arial"/>
        </w:rPr>
        <w:t xml:space="preserve">kėjas ir ūkio subjektai, kurių </w:t>
      </w:r>
      <w:r w:rsidRPr="000A559E">
        <w:rPr>
          <w:rFonts w:ascii="Arial" w:hAnsi="Arial" w:cs="Arial"/>
          <w:noProof/>
        </w:rPr>
        <w:t>pajėgumais</w:t>
      </w:r>
      <w:r w:rsidRPr="000A559E">
        <w:rPr>
          <w:rFonts w:ascii="Arial" w:hAnsi="Arial" w:cs="Arial"/>
        </w:rPr>
        <w:t xml:space="preserve"> </w:t>
      </w:r>
      <w:r>
        <w:rPr>
          <w:rFonts w:ascii="Arial" w:hAnsi="Arial" w:cs="Arial"/>
        </w:rPr>
        <w:t>Paslaugų tei</w:t>
      </w:r>
      <w:r w:rsidRPr="000A559E">
        <w:rPr>
          <w:rFonts w:ascii="Arial" w:hAnsi="Arial" w:cs="Arial"/>
        </w:rPr>
        <w:t>kėjas rėmėsi, prisiima solidarią a</w:t>
      </w:r>
      <w:r>
        <w:rPr>
          <w:rFonts w:ascii="Arial" w:hAnsi="Arial" w:cs="Arial"/>
        </w:rPr>
        <w:t>tsakomybę už Sutarties įvykdymą.</w:t>
      </w:r>
    </w:p>
    <w:p w14:paraId="46CDF018" w14:textId="1B3C3091" w:rsidR="00053979" w:rsidRPr="00A5639C" w:rsidRDefault="00053979" w:rsidP="00053979">
      <w:pPr>
        <w:pStyle w:val="ListParagraph"/>
        <w:numPr>
          <w:ilvl w:val="1"/>
          <w:numId w:val="24"/>
        </w:numPr>
        <w:tabs>
          <w:tab w:val="left" w:pos="709"/>
        </w:tabs>
        <w:ind w:left="0" w:firstLine="0"/>
        <w:jc w:val="both"/>
        <w:rPr>
          <w:rFonts w:ascii="Arial" w:hAnsi="Arial" w:cs="Arial"/>
          <w:i/>
          <w:color w:val="FF0000"/>
        </w:rPr>
      </w:pPr>
      <w:r w:rsidRPr="00A5639C">
        <w:rPr>
          <w:rFonts w:ascii="Arial" w:hAnsi="Arial" w:cs="Arial"/>
        </w:rPr>
        <w:t xml:space="preserve">Paslaugų teikėjas Sutarčiai vykdyti turi teisę pasitelkti </w:t>
      </w:r>
      <w:r w:rsidRPr="00A5639C">
        <w:rPr>
          <w:rFonts w:ascii="Arial" w:hAnsi="Arial" w:cs="Arial"/>
          <w:noProof/>
        </w:rPr>
        <w:t>Subteikėjus</w:t>
      </w:r>
      <w:r w:rsidRPr="00A5639C">
        <w:rPr>
          <w:rFonts w:ascii="Arial" w:hAnsi="Arial" w:cs="Arial"/>
        </w:rPr>
        <w:t xml:space="preserve"> tik tai Sutarties daliai, kurią nurodė pasiūlyme. Paslaugų teikėjas pasiūlyme nurodė Sutarties dalį, kuriai bus pasitelkiami </w:t>
      </w:r>
      <w:r w:rsidRPr="00A5639C">
        <w:rPr>
          <w:rFonts w:ascii="Arial" w:hAnsi="Arial" w:cs="Arial"/>
          <w:noProof/>
        </w:rPr>
        <w:t>Subteikėjai</w:t>
      </w:r>
      <w:r w:rsidRPr="00A5639C">
        <w:rPr>
          <w:rFonts w:ascii="Arial" w:hAnsi="Arial" w:cs="Arial"/>
        </w:rPr>
        <w:t xml:space="preserve">: TAIP. </w:t>
      </w:r>
      <w:r w:rsidRPr="00A5639C">
        <w:rPr>
          <w:rFonts w:ascii="Arial" w:hAnsi="Arial" w:cs="Arial"/>
          <w:noProof/>
        </w:rPr>
        <w:t>Subteikėjų</w:t>
      </w:r>
      <w:r w:rsidRPr="00A5639C">
        <w:rPr>
          <w:rFonts w:ascii="Arial" w:hAnsi="Arial" w:cs="Arial"/>
        </w:rPr>
        <w:t xml:space="preserve"> sąrašas pateikiam</w:t>
      </w:r>
      <w:r w:rsidR="0020184A">
        <w:rPr>
          <w:rFonts w:ascii="Arial" w:hAnsi="Arial" w:cs="Arial"/>
        </w:rPr>
        <w:t>as</w:t>
      </w:r>
      <w:r w:rsidRPr="00A5639C">
        <w:rPr>
          <w:rFonts w:ascii="Arial" w:hAnsi="Arial" w:cs="Arial"/>
        </w:rPr>
        <w:t xml:space="preserve"> Sutarties priede Nr.</w:t>
      </w:r>
      <w:r w:rsidR="00A5639C">
        <w:rPr>
          <w:rFonts w:ascii="Arial" w:hAnsi="Arial" w:cs="Arial"/>
        </w:rPr>
        <w:t xml:space="preserve"> </w:t>
      </w:r>
      <w:r w:rsidR="00A5639C" w:rsidRPr="00A5639C">
        <w:rPr>
          <w:rFonts w:ascii="Arial" w:hAnsi="Arial" w:cs="Arial"/>
        </w:rPr>
        <w:t>5</w:t>
      </w:r>
      <w:r w:rsidR="00363C17">
        <w:rPr>
          <w:rFonts w:ascii="Arial" w:hAnsi="Arial" w:cs="Arial"/>
        </w:rPr>
        <w:t>.</w:t>
      </w:r>
    </w:p>
    <w:p w14:paraId="6580A7F3" w14:textId="77777777" w:rsidR="00053979" w:rsidRPr="00CB38F4" w:rsidRDefault="00053979" w:rsidP="00053979">
      <w:pPr>
        <w:pStyle w:val="ListParagraph"/>
        <w:spacing w:after="60"/>
        <w:ind w:left="0"/>
        <w:jc w:val="both"/>
        <w:rPr>
          <w:rFonts w:ascii="Arial" w:hAnsi="Arial" w:cs="Arial"/>
        </w:rPr>
      </w:pPr>
    </w:p>
    <w:p w14:paraId="13B81050" w14:textId="77777777" w:rsidR="00053979" w:rsidRPr="00CB38F4" w:rsidRDefault="00053979" w:rsidP="00053979">
      <w:pPr>
        <w:numPr>
          <w:ilvl w:val="0"/>
          <w:numId w:val="24"/>
        </w:numPr>
        <w:tabs>
          <w:tab w:val="left" w:pos="709"/>
        </w:tabs>
        <w:spacing w:after="60"/>
        <w:ind w:left="0" w:firstLine="0"/>
        <w:jc w:val="center"/>
        <w:rPr>
          <w:rFonts w:ascii="Arial" w:hAnsi="Arial" w:cs="Arial"/>
          <w:b/>
        </w:rPr>
      </w:pPr>
      <w:r w:rsidRPr="00CB38F4">
        <w:rPr>
          <w:rFonts w:ascii="Arial" w:hAnsi="Arial" w:cs="Arial"/>
          <w:b/>
        </w:rPr>
        <w:t xml:space="preserve">PASLAUGŲ SUTEIKIMO TERMINAI, PASLAUGŲ REZULTATO PERDAVIMO - PRIĖMIMO TVARKA </w:t>
      </w:r>
    </w:p>
    <w:p w14:paraId="17568A48" w14:textId="77777777" w:rsidR="00053979" w:rsidRPr="00CB38F4" w:rsidRDefault="00053979" w:rsidP="00053979">
      <w:pPr>
        <w:numPr>
          <w:ilvl w:val="1"/>
          <w:numId w:val="24"/>
        </w:numPr>
        <w:tabs>
          <w:tab w:val="left" w:pos="709"/>
        </w:tabs>
        <w:spacing w:after="60"/>
        <w:ind w:left="0" w:firstLine="0"/>
        <w:jc w:val="both"/>
        <w:rPr>
          <w:rFonts w:ascii="Arial" w:hAnsi="Arial" w:cs="Arial"/>
        </w:rPr>
      </w:pPr>
      <w:bookmarkStart w:id="5" w:name="_Ref340670710"/>
      <w:r w:rsidRPr="009748D8">
        <w:rPr>
          <w:rFonts w:ascii="Arial" w:hAnsi="Arial" w:cs="Arial"/>
        </w:rPr>
        <w:t>Paslaugų teikėjas įsipareigoja suteikti Paslaugas Techninė</w:t>
      </w:r>
      <w:r>
        <w:rPr>
          <w:rFonts w:ascii="Arial" w:hAnsi="Arial" w:cs="Arial"/>
        </w:rPr>
        <w:t>je</w:t>
      </w:r>
      <w:r w:rsidRPr="009748D8">
        <w:rPr>
          <w:rFonts w:ascii="Arial" w:hAnsi="Arial" w:cs="Arial"/>
        </w:rPr>
        <w:t xml:space="preserve"> specifikacijo</w:t>
      </w:r>
      <w:r>
        <w:rPr>
          <w:rFonts w:ascii="Arial" w:hAnsi="Arial" w:cs="Arial"/>
        </w:rPr>
        <w:t>je nurodytu periodiškumu, detalų paslaugų teikimo laiką Pirkėjas nurodys paslaugų teikimo grafike</w:t>
      </w:r>
      <w:r w:rsidRPr="00CB38F4">
        <w:rPr>
          <w:rFonts w:ascii="Arial" w:hAnsi="Arial" w:cs="Arial"/>
        </w:rPr>
        <w:t xml:space="preserve">. </w:t>
      </w:r>
    </w:p>
    <w:p w14:paraId="6E03AEFD" w14:textId="77777777" w:rsidR="00053979" w:rsidRPr="00D74FE2" w:rsidRDefault="00053979" w:rsidP="00053979">
      <w:pPr>
        <w:numPr>
          <w:ilvl w:val="1"/>
          <w:numId w:val="24"/>
        </w:numPr>
        <w:tabs>
          <w:tab w:val="left" w:pos="709"/>
        </w:tabs>
        <w:spacing w:after="60"/>
        <w:ind w:left="0" w:firstLine="0"/>
        <w:jc w:val="both"/>
        <w:rPr>
          <w:rFonts w:ascii="Arial" w:hAnsi="Arial" w:cs="Arial"/>
        </w:rPr>
      </w:pPr>
      <w:r w:rsidRPr="0039460D">
        <w:rPr>
          <w:rFonts w:ascii="Arial" w:hAnsi="Arial" w:cs="Arial"/>
        </w:rPr>
        <w:t>Paslaugų teikimo vietos nurodytos Techninėje specifikacijoje</w:t>
      </w:r>
      <w:r>
        <w:rPr>
          <w:rFonts w:ascii="Arial" w:hAnsi="Arial" w:cs="Arial"/>
        </w:rPr>
        <w:t>.</w:t>
      </w:r>
    </w:p>
    <w:p w14:paraId="1E5D2104" w14:textId="77777777" w:rsidR="00053979" w:rsidRDefault="00053979" w:rsidP="00053979">
      <w:pPr>
        <w:numPr>
          <w:ilvl w:val="1"/>
          <w:numId w:val="24"/>
        </w:numPr>
        <w:tabs>
          <w:tab w:val="left" w:pos="709"/>
        </w:tabs>
        <w:spacing w:after="60"/>
        <w:ind w:left="0" w:firstLine="0"/>
        <w:jc w:val="both"/>
        <w:rPr>
          <w:rFonts w:ascii="Arial" w:hAnsi="Arial" w:cs="Arial"/>
        </w:rPr>
      </w:pPr>
      <w:r>
        <w:rPr>
          <w:rFonts w:ascii="Arial" w:hAnsi="Arial" w:cs="Arial"/>
        </w:rPr>
        <w:t>Ne vėliau kaip per 5 d. d. nuo kalendorinio mėnesio pabaigos Paslaugų teikėjas pateikia Pirkėjui Sąskaitą už faktiškai suteiktas ir Techninės specifikacijos reikalavimus atitinkančias Paslaugas. Sąskaitoje pateikiama mokėtina suma pagal kiekvieną objektą, jei buvo teikiamos Papildomos paslaugos – jos išskiriamos pagal kiekvieną objektą, nurodant suteiktų paslaugų apimtį, trukmę ir mokėtiną sumą. Pirkėjui paprašius, ši informacija pateikiama ir MS Excel formatu. Kartu su Sąskaita Paslaugų teikėjas pateikia kiekviename objekte teiktų Paslaugų (reguliarių ir papildomų) perdavimo-priėmimo aktus. Reikalavimai Paslaugų perdavimo-priėmimo akto ir kartu su Sąskaita pateikiamų ataskaitų pildymui ir pateikimui nurodyti Techninėje specifikacijoje.</w:t>
      </w:r>
    </w:p>
    <w:p w14:paraId="75C848BA" w14:textId="2EF1D9EE" w:rsidR="00053979" w:rsidRPr="00CB38F4" w:rsidRDefault="00053979" w:rsidP="00053979">
      <w:pPr>
        <w:numPr>
          <w:ilvl w:val="1"/>
          <w:numId w:val="24"/>
        </w:numPr>
        <w:tabs>
          <w:tab w:val="left" w:pos="709"/>
        </w:tabs>
        <w:spacing w:after="60"/>
        <w:ind w:left="0" w:firstLine="0"/>
        <w:jc w:val="both"/>
        <w:rPr>
          <w:rFonts w:ascii="Arial" w:hAnsi="Arial" w:cs="Arial"/>
        </w:rPr>
      </w:pPr>
      <w:r w:rsidRPr="0039460D">
        <w:rPr>
          <w:rFonts w:ascii="Arial" w:hAnsi="Arial" w:cs="Arial"/>
        </w:rPr>
        <w:t xml:space="preserve">Pirkėjas, gavęs </w:t>
      </w:r>
      <w:r>
        <w:rPr>
          <w:rFonts w:ascii="Arial" w:hAnsi="Arial" w:cs="Arial"/>
        </w:rPr>
        <w:t xml:space="preserve">Sutarties </w:t>
      </w:r>
      <w:r w:rsidRPr="0039460D">
        <w:rPr>
          <w:rFonts w:ascii="Arial" w:hAnsi="Arial" w:cs="Arial"/>
        </w:rPr>
        <w:t>5.3 p. nurodytą informacij</w:t>
      </w:r>
      <w:r>
        <w:rPr>
          <w:rFonts w:ascii="Arial" w:hAnsi="Arial" w:cs="Arial"/>
        </w:rPr>
        <w:t>ą</w:t>
      </w:r>
      <w:r w:rsidRPr="0039460D">
        <w:rPr>
          <w:rFonts w:ascii="Arial" w:hAnsi="Arial" w:cs="Arial"/>
        </w:rPr>
        <w:t xml:space="preserve"> sutikrina ją ir per 5 d</w:t>
      </w:r>
      <w:r>
        <w:rPr>
          <w:rFonts w:ascii="Arial" w:hAnsi="Arial" w:cs="Arial"/>
        </w:rPr>
        <w:t xml:space="preserve">. </w:t>
      </w:r>
      <w:r w:rsidRPr="0039460D">
        <w:rPr>
          <w:rFonts w:ascii="Arial" w:hAnsi="Arial" w:cs="Arial"/>
        </w:rPr>
        <w:t>d</w:t>
      </w:r>
      <w:r>
        <w:rPr>
          <w:rFonts w:ascii="Arial" w:hAnsi="Arial" w:cs="Arial"/>
        </w:rPr>
        <w:t>.</w:t>
      </w:r>
      <w:r w:rsidRPr="0039460D">
        <w:rPr>
          <w:rFonts w:ascii="Arial" w:hAnsi="Arial" w:cs="Arial"/>
        </w:rPr>
        <w:t xml:space="preserve"> priima arba atsisako priimti suteiktas Paslaugas (t. y.</w:t>
      </w:r>
      <w:r>
        <w:rPr>
          <w:rFonts w:ascii="Arial" w:hAnsi="Arial" w:cs="Arial"/>
        </w:rPr>
        <w:t>,</w:t>
      </w:r>
      <w:r w:rsidRPr="0039460D">
        <w:rPr>
          <w:rFonts w:ascii="Arial" w:hAnsi="Arial" w:cs="Arial"/>
        </w:rPr>
        <w:t xml:space="preserve"> el. paštu informuo</w:t>
      </w:r>
      <w:r>
        <w:rPr>
          <w:rFonts w:ascii="Arial" w:hAnsi="Arial" w:cs="Arial"/>
        </w:rPr>
        <w:t>ja</w:t>
      </w:r>
      <w:r w:rsidRPr="0039460D">
        <w:rPr>
          <w:rFonts w:ascii="Arial" w:hAnsi="Arial" w:cs="Arial"/>
        </w:rPr>
        <w:t xml:space="preserve"> Paslaugų teikėją, kad </w:t>
      </w:r>
      <w:r>
        <w:rPr>
          <w:rFonts w:ascii="Arial" w:hAnsi="Arial" w:cs="Arial"/>
        </w:rPr>
        <w:t>S</w:t>
      </w:r>
      <w:r w:rsidRPr="0039460D">
        <w:rPr>
          <w:rFonts w:ascii="Arial" w:hAnsi="Arial" w:cs="Arial"/>
        </w:rPr>
        <w:t>ąskaita pilna apimtimi bus apmokėta) arba raštu/ el. paštu informuo</w:t>
      </w:r>
      <w:r>
        <w:rPr>
          <w:rFonts w:ascii="Arial" w:hAnsi="Arial" w:cs="Arial"/>
        </w:rPr>
        <w:t>ja</w:t>
      </w:r>
      <w:r w:rsidRPr="0039460D">
        <w:rPr>
          <w:rFonts w:ascii="Arial" w:hAnsi="Arial" w:cs="Arial"/>
        </w:rPr>
        <w:t xml:space="preserve"> Paslaugų teikėją apie Paslaugų rezultato trūkumus. Pirkėjas gali priimti dalį </w:t>
      </w:r>
      <w:r>
        <w:rPr>
          <w:rFonts w:ascii="Arial" w:hAnsi="Arial" w:cs="Arial"/>
        </w:rPr>
        <w:t>P</w:t>
      </w:r>
      <w:r w:rsidRPr="0039460D">
        <w:rPr>
          <w:rFonts w:ascii="Arial" w:hAnsi="Arial" w:cs="Arial"/>
        </w:rPr>
        <w:t>aslaugų (t.</w:t>
      </w:r>
      <w:r>
        <w:rPr>
          <w:rFonts w:ascii="Arial" w:hAnsi="Arial" w:cs="Arial"/>
        </w:rPr>
        <w:t xml:space="preserve"> </w:t>
      </w:r>
      <w:r w:rsidRPr="0039460D">
        <w:rPr>
          <w:rFonts w:ascii="Arial" w:hAnsi="Arial" w:cs="Arial"/>
        </w:rPr>
        <w:t xml:space="preserve">y. dalies objektų arba paslaugų) ir atsisakyti priimti arba reikalauti patikslinančios informacijos, ypač tais atvejais, kai pateikti ne visi </w:t>
      </w:r>
      <w:r>
        <w:rPr>
          <w:rFonts w:ascii="Arial" w:hAnsi="Arial" w:cs="Arial"/>
        </w:rPr>
        <w:t xml:space="preserve">Paslaugų </w:t>
      </w:r>
      <w:r w:rsidRPr="0039460D">
        <w:rPr>
          <w:rFonts w:ascii="Arial" w:hAnsi="Arial" w:cs="Arial"/>
        </w:rPr>
        <w:t>perdavimo</w:t>
      </w:r>
      <w:r>
        <w:rPr>
          <w:rFonts w:ascii="Arial" w:hAnsi="Arial" w:cs="Arial"/>
        </w:rPr>
        <w:t>-</w:t>
      </w:r>
      <w:r w:rsidRPr="0039460D">
        <w:rPr>
          <w:rFonts w:ascii="Arial" w:hAnsi="Arial" w:cs="Arial"/>
        </w:rPr>
        <w:t xml:space="preserve">priėmimo aktai arba juose trūksta informacijos </w:t>
      </w:r>
      <w:r>
        <w:rPr>
          <w:rFonts w:ascii="Arial" w:hAnsi="Arial" w:cs="Arial"/>
        </w:rPr>
        <w:t>P</w:t>
      </w:r>
      <w:r w:rsidRPr="0039460D">
        <w:rPr>
          <w:rFonts w:ascii="Arial" w:hAnsi="Arial" w:cs="Arial"/>
        </w:rPr>
        <w:t xml:space="preserve">aslaugų priėmimui (pvz., trūksta bet kurios iš </w:t>
      </w:r>
      <w:r>
        <w:rPr>
          <w:rFonts w:ascii="Arial" w:hAnsi="Arial" w:cs="Arial"/>
        </w:rPr>
        <w:t>Š</w:t>
      </w:r>
      <w:r w:rsidRPr="0039460D">
        <w:rPr>
          <w:rFonts w:ascii="Arial" w:hAnsi="Arial" w:cs="Arial"/>
        </w:rPr>
        <w:t xml:space="preserve">alių parašų, patvirtinančių, kad </w:t>
      </w:r>
      <w:r>
        <w:rPr>
          <w:rFonts w:ascii="Arial" w:hAnsi="Arial" w:cs="Arial"/>
        </w:rPr>
        <w:t>P</w:t>
      </w:r>
      <w:r w:rsidRPr="0039460D">
        <w:rPr>
          <w:rFonts w:ascii="Arial" w:hAnsi="Arial" w:cs="Arial"/>
        </w:rPr>
        <w:t>aslaugos suteiktos).</w:t>
      </w:r>
    </w:p>
    <w:bookmarkEnd w:id="5"/>
    <w:p w14:paraId="1F9B0334" w14:textId="77777777" w:rsidR="00053979" w:rsidRPr="00CB38F4" w:rsidRDefault="00053979" w:rsidP="00053979">
      <w:pPr>
        <w:tabs>
          <w:tab w:val="left" w:pos="709"/>
        </w:tabs>
        <w:spacing w:after="60"/>
        <w:jc w:val="both"/>
        <w:rPr>
          <w:rFonts w:ascii="Arial" w:hAnsi="Arial" w:cs="Arial"/>
        </w:rPr>
      </w:pPr>
    </w:p>
    <w:p w14:paraId="18D6B0A5" w14:textId="77777777" w:rsidR="00053979" w:rsidRPr="00CB38F4" w:rsidRDefault="00053979" w:rsidP="00053979">
      <w:pPr>
        <w:pStyle w:val="BodyTextIndent"/>
        <w:numPr>
          <w:ilvl w:val="0"/>
          <w:numId w:val="24"/>
        </w:numPr>
        <w:spacing w:after="60"/>
        <w:ind w:left="0" w:firstLine="0"/>
        <w:jc w:val="center"/>
        <w:rPr>
          <w:rFonts w:ascii="Arial" w:hAnsi="Arial" w:cs="Arial"/>
          <w:b/>
          <w:sz w:val="20"/>
        </w:rPr>
      </w:pPr>
      <w:r w:rsidRPr="00CB38F4">
        <w:rPr>
          <w:rFonts w:ascii="Arial" w:hAnsi="Arial" w:cs="Arial"/>
          <w:b/>
          <w:sz w:val="20"/>
        </w:rPr>
        <w:t xml:space="preserve">MOKĖJIMAI, PINIGINĖS PRIEVOLĖS IR SULAIKYMAI </w:t>
      </w:r>
    </w:p>
    <w:p w14:paraId="7F4359BE" w14:textId="3F901BD6" w:rsidR="00053979" w:rsidRPr="00CB38F4" w:rsidRDefault="00053979" w:rsidP="00C17EFA">
      <w:pPr>
        <w:numPr>
          <w:ilvl w:val="1"/>
          <w:numId w:val="24"/>
        </w:numPr>
        <w:tabs>
          <w:tab w:val="left" w:pos="709"/>
        </w:tabs>
        <w:spacing w:after="60"/>
        <w:ind w:left="0" w:firstLine="0"/>
        <w:jc w:val="both"/>
        <w:rPr>
          <w:rFonts w:ascii="Arial" w:hAnsi="Arial" w:cs="Arial"/>
        </w:rPr>
      </w:pPr>
      <w:r>
        <w:rPr>
          <w:rFonts w:ascii="Arial" w:hAnsi="Arial" w:cs="Arial"/>
        </w:rPr>
        <w:t>Pirkėj</w:t>
      </w:r>
      <w:r w:rsidRPr="00CB38F4">
        <w:rPr>
          <w:rFonts w:ascii="Arial" w:hAnsi="Arial" w:cs="Arial"/>
        </w:rPr>
        <w:t xml:space="preserve">as sumoka Paslaugų teikėjui už faktiškai </w:t>
      </w:r>
      <w:r w:rsidRPr="00D62F55">
        <w:rPr>
          <w:rFonts w:ascii="Arial" w:hAnsi="Arial" w:cs="Arial"/>
        </w:rPr>
        <w:t>per praėjusį mėnesį</w:t>
      </w:r>
      <w:r w:rsidRPr="00CB38F4">
        <w:rPr>
          <w:rFonts w:ascii="Arial" w:hAnsi="Arial" w:cs="Arial"/>
        </w:rPr>
        <w:t xml:space="preserve"> suteiktas kokybiškas Paslaugas per </w:t>
      </w:r>
      <w:r w:rsidRPr="00D62F55">
        <w:rPr>
          <w:rFonts w:ascii="Arial" w:hAnsi="Arial" w:cs="Arial"/>
        </w:rPr>
        <w:t xml:space="preserve">30 (trisdešimt) </w:t>
      </w:r>
      <w:r w:rsidRPr="00CB38F4">
        <w:rPr>
          <w:rFonts w:ascii="Arial" w:hAnsi="Arial" w:cs="Arial"/>
        </w:rPr>
        <w:t xml:space="preserve">kalendorinių dienų </w:t>
      </w:r>
      <w:r w:rsidRPr="00CB38F4">
        <w:rPr>
          <w:rFonts w:ascii="Arial" w:hAnsi="Arial" w:cs="Arial"/>
          <w:iCs/>
        </w:rPr>
        <w:t xml:space="preserve">nuo </w:t>
      </w:r>
      <w:r w:rsidRPr="00D62F55">
        <w:rPr>
          <w:rFonts w:ascii="Arial" w:hAnsi="Arial" w:cs="Arial"/>
          <w:iCs/>
        </w:rPr>
        <w:t xml:space="preserve">Sąskaitos gavimo dienos ir </w:t>
      </w:r>
      <w:r>
        <w:rPr>
          <w:rFonts w:ascii="Arial" w:hAnsi="Arial" w:cs="Arial"/>
          <w:iCs/>
        </w:rPr>
        <w:t xml:space="preserve">Sutarties </w:t>
      </w:r>
      <w:r w:rsidRPr="00D62F55">
        <w:rPr>
          <w:rFonts w:ascii="Arial" w:hAnsi="Arial" w:cs="Arial"/>
          <w:iCs/>
        </w:rPr>
        <w:t>5.4 p. nurodytų aplinkybių atsiradimo</w:t>
      </w:r>
      <w:r w:rsidRPr="00CB38F4">
        <w:rPr>
          <w:rFonts w:ascii="Arial" w:hAnsi="Arial" w:cs="Arial"/>
          <w:iCs/>
        </w:rPr>
        <w:t>.</w:t>
      </w:r>
    </w:p>
    <w:p w14:paraId="55D6C9E1" w14:textId="7C46B4B9" w:rsidR="00053979" w:rsidRDefault="00053979" w:rsidP="00C17EFA">
      <w:pPr>
        <w:pStyle w:val="ListParagraph"/>
        <w:numPr>
          <w:ilvl w:val="1"/>
          <w:numId w:val="24"/>
        </w:numPr>
        <w:tabs>
          <w:tab w:val="left" w:pos="709"/>
        </w:tabs>
        <w:spacing w:before="60" w:after="60"/>
        <w:ind w:left="0" w:firstLine="0"/>
        <w:contextualSpacing w:val="0"/>
        <w:jc w:val="both"/>
        <w:rPr>
          <w:rFonts w:ascii="Arial" w:hAnsi="Arial" w:cs="Arial"/>
          <w:i/>
          <w:u w:val="single"/>
        </w:rPr>
      </w:pPr>
      <w:r w:rsidRPr="00CC2629">
        <w:rPr>
          <w:rFonts w:ascii="Arial" w:hAnsi="Arial" w:cs="Arial"/>
        </w:rPr>
        <w:t>Maksimali delspinigių ir (ar) baudų suma, Paslaugų teikėjo mokėtina pagal šią Sutartį, negali viršyti Sutarties 2.</w:t>
      </w:r>
      <w:r>
        <w:rPr>
          <w:rFonts w:ascii="Arial" w:hAnsi="Arial" w:cs="Arial"/>
        </w:rPr>
        <w:t>3</w:t>
      </w:r>
      <w:r w:rsidRPr="00CC2629">
        <w:rPr>
          <w:rFonts w:ascii="Arial" w:hAnsi="Arial" w:cs="Arial"/>
        </w:rPr>
        <w:t xml:space="preserve"> punkte</w:t>
      </w:r>
      <w:r w:rsidRPr="00986424">
        <w:rPr>
          <w:rFonts w:ascii="Arial" w:hAnsi="Arial" w:cs="Arial"/>
        </w:rPr>
        <w:t xml:space="preserve"> nurodytos bendros </w:t>
      </w:r>
      <w:r>
        <w:rPr>
          <w:rFonts w:ascii="Arial" w:hAnsi="Arial" w:cs="Arial"/>
        </w:rPr>
        <w:t>Sutarties</w:t>
      </w:r>
      <w:r w:rsidRPr="00986424">
        <w:rPr>
          <w:rFonts w:ascii="Arial" w:hAnsi="Arial" w:cs="Arial"/>
        </w:rPr>
        <w:t xml:space="preserve"> kainos</w:t>
      </w:r>
      <w:r>
        <w:rPr>
          <w:rFonts w:ascii="Arial" w:hAnsi="Arial" w:cs="Arial"/>
        </w:rPr>
        <w:t xml:space="preserve"> (atskirai (-</w:t>
      </w:r>
      <w:proofErr w:type="spellStart"/>
      <w:r>
        <w:rPr>
          <w:rFonts w:ascii="Arial" w:hAnsi="Arial" w:cs="Arial"/>
        </w:rPr>
        <w:t>oms</w:t>
      </w:r>
      <w:proofErr w:type="spellEnd"/>
      <w:r>
        <w:rPr>
          <w:rFonts w:ascii="Arial" w:hAnsi="Arial" w:cs="Arial"/>
        </w:rPr>
        <w:t>) pirkimo objekto daliai (-ims)</w:t>
      </w:r>
      <w:r w:rsidRPr="00986424">
        <w:rPr>
          <w:rFonts w:ascii="Arial" w:hAnsi="Arial" w:cs="Arial"/>
        </w:rPr>
        <w:t>.</w:t>
      </w:r>
    </w:p>
    <w:p w14:paraId="2C0BA052" w14:textId="1688B9AF" w:rsidR="00053979" w:rsidRPr="00D62F55" w:rsidRDefault="00053979" w:rsidP="00C17EFA">
      <w:pPr>
        <w:pStyle w:val="ListParagraph"/>
        <w:numPr>
          <w:ilvl w:val="1"/>
          <w:numId w:val="24"/>
        </w:numPr>
        <w:tabs>
          <w:tab w:val="left" w:pos="709"/>
        </w:tabs>
        <w:spacing w:before="60" w:after="60"/>
        <w:ind w:left="0" w:firstLine="0"/>
        <w:contextualSpacing w:val="0"/>
        <w:jc w:val="both"/>
        <w:rPr>
          <w:rFonts w:ascii="Arial" w:hAnsi="Arial" w:cs="Arial"/>
          <w:iCs/>
          <w:u w:val="single"/>
        </w:rPr>
      </w:pPr>
      <w:r w:rsidRPr="00D62F55">
        <w:rPr>
          <w:rFonts w:ascii="Arial" w:hAnsi="Arial" w:cs="Arial"/>
          <w:iCs/>
        </w:rPr>
        <w:t xml:space="preserve">Pirkėjas moka Paslaugų teikėjui už </w:t>
      </w:r>
      <w:r>
        <w:rPr>
          <w:rFonts w:ascii="Arial" w:hAnsi="Arial" w:cs="Arial"/>
          <w:iCs/>
        </w:rPr>
        <w:t>P</w:t>
      </w:r>
      <w:r w:rsidRPr="00D62F55">
        <w:rPr>
          <w:rFonts w:ascii="Arial" w:hAnsi="Arial" w:cs="Arial"/>
          <w:iCs/>
        </w:rPr>
        <w:t>aslaugas pagal Sutarties priede Nr.</w:t>
      </w:r>
      <w:r>
        <w:rPr>
          <w:rFonts w:ascii="Arial" w:hAnsi="Arial" w:cs="Arial"/>
          <w:iCs/>
        </w:rPr>
        <w:t xml:space="preserve"> 3</w:t>
      </w:r>
      <w:r w:rsidRPr="00D62F55">
        <w:rPr>
          <w:rFonts w:ascii="Arial" w:hAnsi="Arial" w:cs="Arial"/>
          <w:iCs/>
        </w:rPr>
        <w:t xml:space="preserve"> nurodytus įkainius</w:t>
      </w:r>
      <w:r>
        <w:rPr>
          <w:rFonts w:ascii="Arial" w:hAnsi="Arial" w:cs="Arial"/>
          <w:iCs/>
        </w:rPr>
        <w:t xml:space="preserve"> ir Sutarties 2.8 punkte nurodytas sąlygas</w:t>
      </w:r>
      <w:r w:rsidRPr="00D62F55">
        <w:rPr>
          <w:rFonts w:ascii="Arial" w:hAnsi="Arial" w:cs="Arial"/>
          <w:iCs/>
        </w:rPr>
        <w:t xml:space="preserve">. Jeigu </w:t>
      </w:r>
      <w:r>
        <w:rPr>
          <w:rFonts w:ascii="Arial" w:hAnsi="Arial" w:cs="Arial"/>
          <w:iCs/>
        </w:rPr>
        <w:t>P</w:t>
      </w:r>
      <w:r w:rsidRPr="00D62F55">
        <w:rPr>
          <w:rFonts w:ascii="Arial" w:hAnsi="Arial" w:cs="Arial"/>
          <w:iCs/>
        </w:rPr>
        <w:t xml:space="preserve">aslaugų teikimo laikotarpis prasideda ne nuo pirmos mėnesio dienos, tai mokestis už suteiktas </w:t>
      </w:r>
      <w:r>
        <w:rPr>
          <w:rFonts w:ascii="Arial" w:hAnsi="Arial" w:cs="Arial"/>
          <w:iCs/>
        </w:rPr>
        <w:t>P</w:t>
      </w:r>
      <w:r w:rsidRPr="00D62F55">
        <w:rPr>
          <w:rFonts w:ascii="Arial" w:hAnsi="Arial" w:cs="Arial"/>
          <w:iCs/>
        </w:rPr>
        <w:t xml:space="preserve">aslaugas apskaičiuojamas proporcingai suteiktų </w:t>
      </w:r>
      <w:r>
        <w:rPr>
          <w:rFonts w:ascii="Arial" w:hAnsi="Arial" w:cs="Arial"/>
          <w:iCs/>
        </w:rPr>
        <w:t>P</w:t>
      </w:r>
      <w:r w:rsidRPr="00D62F55">
        <w:rPr>
          <w:rFonts w:ascii="Arial" w:hAnsi="Arial" w:cs="Arial"/>
          <w:iCs/>
        </w:rPr>
        <w:t xml:space="preserve">aslaugų dienų skaičiui. </w:t>
      </w:r>
    </w:p>
    <w:p w14:paraId="55122CA0" w14:textId="77777777" w:rsidR="00053979" w:rsidRPr="007964B3" w:rsidRDefault="00053979" w:rsidP="00C17EFA">
      <w:pPr>
        <w:numPr>
          <w:ilvl w:val="1"/>
          <w:numId w:val="24"/>
        </w:numPr>
        <w:tabs>
          <w:tab w:val="left" w:pos="709"/>
        </w:tabs>
        <w:spacing w:before="60" w:after="60"/>
        <w:ind w:left="0" w:firstLine="0"/>
        <w:jc w:val="both"/>
        <w:rPr>
          <w:rFonts w:ascii="Arial" w:hAnsi="Arial" w:cs="Arial"/>
          <w:iCs/>
        </w:rPr>
      </w:pPr>
      <w:r w:rsidRPr="007964B3">
        <w:rPr>
          <w:rFonts w:ascii="Arial" w:hAnsi="Arial" w:cs="Arial"/>
          <w:iCs/>
        </w:rPr>
        <w:t>Pirkėjas pasilieka teis</w:t>
      </w:r>
      <w:r>
        <w:rPr>
          <w:rFonts w:ascii="Arial" w:hAnsi="Arial" w:cs="Arial"/>
          <w:iCs/>
        </w:rPr>
        <w:t>ę</w:t>
      </w:r>
      <w:r w:rsidRPr="007964B3">
        <w:rPr>
          <w:rFonts w:ascii="Arial" w:hAnsi="Arial" w:cs="Arial"/>
          <w:iCs/>
        </w:rPr>
        <w:t xml:space="preserve"> sustabdyti atsiskaitymus už Paslaugas, jeigu yra neištaisytų Paslaugų teikimo trūkumų, kol bus pašalinti visi trūkumai. Atsiskaitymai su Paslaugų teikėju gali būti sustabdyti, jeigu pateiktoje </w:t>
      </w:r>
      <w:r>
        <w:rPr>
          <w:rFonts w:ascii="Arial" w:hAnsi="Arial" w:cs="Arial"/>
          <w:iCs/>
        </w:rPr>
        <w:t>S</w:t>
      </w:r>
      <w:r w:rsidRPr="007964B3">
        <w:rPr>
          <w:rFonts w:ascii="Arial" w:hAnsi="Arial" w:cs="Arial"/>
          <w:iCs/>
        </w:rPr>
        <w:t>ąskaitoje nurodyta klaidinga suma ar apimtis.</w:t>
      </w:r>
    </w:p>
    <w:p w14:paraId="3546D0DD" w14:textId="77777777" w:rsidR="00053979" w:rsidRPr="007964B3" w:rsidRDefault="00053979" w:rsidP="00C17EFA">
      <w:pPr>
        <w:numPr>
          <w:ilvl w:val="1"/>
          <w:numId w:val="24"/>
        </w:numPr>
        <w:tabs>
          <w:tab w:val="left" w:pos="709"/>
        </w:tabs>
        <w:spacing w:before="60" w:after="60"/>
        <w:ind w:left="0" w:firstLine="0"/>
        <w:jc w:val="both"/>
        <w:rPr>
          <w:rFonts w:ascii="Arial" w:hAnsi="Arial" w:cs="Arial"/>
          <w:iCs/>
        </w:rPr>
      </w:pPr>
      <w:r w:rsidRPr="007964B3">
        <w:rPr>
          <w:rFonts w:ascii="Arial" w:hAnsi="Arial" w:cs="Arial"/>
          <w:iCs/>
        </w:rPr>
        <w:t xml:space="preserve">Apmokėjimo už </w:t>
      </w:r>
      <w:r>
        <w:rPr>
          <w:rFonts w:ascii="Arial" w:hAnsi="Arial" w:cs="Arial"/>
          <w:iCs/>
        </w:rPr>
        <w:t>P</w:t>
      </w:r>
      <w:r w:rsidRPr="007964B3">
        <w:rPr>
          <w:rFonts w:ascii="Arial" w:hAnsi="Arial" w:cs="Arial"/>
          <w:iCs/>
        </w:rPr>
        <w:t>aslaugas momentu laikoma diena, kai Pirkėjo bankas nuskaito mokėtiną sumą nuo Pirkėjo banko sąskaitos. Pirkėjas neprisiima atsakomybės ir nėra laikoma, kad Pirkėjas pažeidė šioje Sutartyje nustatytas atsiskaitymo sąlygas, jeigu bet kuris bankas ar bankas korespondentas, nuo Pirkėjo banko sąskaitos nuskaitytas lėšas, skirtas atsiskaityti už Paslaugas, sulaiko dėl bet kokių priežasčių (pvz. susijusių su Pinigų plovimo ir teroristų finansavimo prevencija) arba grąžina Pirkėjui dėl priežasčių, nesusijusių su Pirkėju.</w:t>
      </w:r>
    </w:p>
    <w:p w14:paraId="78C786D9" w14:textId="77777777" w:rsidR="00053979" w:rsidRPr="00CB38F4" w:rsidRDefault="00053979" w:rsidP="00053979">
      <w:pPr>
        <w:spacing w:after="60"/>
        <w:jc w:val="both"/>
        <w:rPr>
          <w:rFonts w:ascii="Arial" w:hAnsi="Arial" w:cs="Arial"/>
        </w:rPr>
      </w:pPr>
    </w:p>
    <w:p w14:paraId="198D2780" w14:textId="77777777" w:rsidR="00053979" w:rsidRPr="00CB38F4" w:rsidRDefault="00053979" w:rsidP="00053979">
      <w:pPr>
        <w:pStyle w:val="BodyTextIndent"/>
        <w:numPr>
          <w:ilvl w:val="0"/>
          <w:numId w:val="24"/>
        </w:numPr>
        <w:spacing w:after="60"/>
        <w:ind w:left="0" w:firstLine="0"/>
        <w:jc w:val="center"/>
        <w:rPr>
          <w:rFonts w:ascii="Arial" w:hAnsi="Arial" w:cs="Arial"/>
          <w:b/>
          <w:sz w:val="20"/>
        </w:rPr>
      </w:pPr>
      <w:r w:rsidRPr="00CB38F4">
        <w:rPr>
          <w:rFonts w:ascii="Arial" w:hAnsi="Arial" w:cs="Arial"/>
          <w:b/>
          <w:sz w:val="20"/>
        </w:rPr>
        <w:t xml:space="preserve">SUTARTIES ĮSIGALIOJIMAS IR GALIOJIMAS </w:t>
      </w:r>
    </w:p>
    <w:p w14:paraId="573105EE" w14:textId="35D88614" w:rsidR="00053979" w:rsidRPr="00270CF0" w:rsidRDefault="00053979" w:rsidP="00C17EFA">
      <w:pPr>
        <w:numPr>
          <w:ilvl w:val="1"/>
          <w:numId w:val="24"/>
        </w:numPr>
        <w:tabs>
          <w:tab w:val="left" w:pos="567"/>
        </w:tabs>
        <w:ind w:left="0" w:firstLine="0"/>
        <w:jc w:val="both"/>
        <w:rPr>
          <w:rFonts w:ascii="Arial" w:hAnsi="Arial" w:cs="Arial"/>
        </w:rPr>
      </w:pPr>
      <w:r w:rsidRPr="00CB38F4">
        <w:rPr>
          <w:rFonts w:ascii="Arial" w:hAnsi="Arial" w:cs="Arial"/>
        </w:rPr>
        <w:t xml:space="preserve">Ši Sutartis įsigalioja </w:t>
      </w:r>
      <w:r w:rsidRPr="00FE6C6F">
        <w:rPr>
          <w:rFonts w:ascii="Arial" w:hAnsi="Arial" w:cs="Arial"/>
          <w:color w:val="000000"/>
          <w:lang w:eastAsia="ar-SA"/>
        </w:rPr>
        <w:t>pasirašius Sutartį ir pateikus Sutarties 8.</w:t>
      </w:r>
      <w:r>
        <w:rPr>
          <w:rFonts w:ascii="Arial" w:hAnsi="Arial" w:cs="Arial"/>
          <w:color w:val="000000"/>
          <w:lang w:eastAsia="ar-SA"/>
        </w:rPr>
        <w:t>1</w:t>
      </w:r>
      <w:r w:rsidRPr="00FE6C6F">
        <w:rPr>
          <w:rFonts w:ascii="Arial" w:hAnsi="Arial" w:cs="Arial"/>
          <w:color w:val="000000"/>
          <w:lang w:eastAsia="ar-SA"/>
        </w:rPr>
        <w:t xml:space="preserve"> punkte nurodytą Sutarties įvykdymo užtikrinimo dokumentą</w:t>
      </w:r>
      <w:r w:rsidRPr="00D62F55">
        <w:rPr>
          <w:rFonts w:ascii="Arial" w:hAnsi="Arial" w:cs="Arial"/>
          <w:i/>
          <w:iCs/>
        </w:rPr>
        <w:t xml:space="preserve"> </w:t>
      </w:r>
      <w:r w:rsidRPr="00CB38F4">
        <w:rPr>
          <w:rFonts w:ascii="Arial" w:hAnsi="Arial" w:cs="Arial"/>
        </w:rPr>
        <w:t>ir galioja iki visiško Šalių įsipareigojimų pagal šią Sutartį įvykdymo</w:t>
      </w:r>
      <w:r>
        <w:rPr>
          <w:rFonts w:ascii="Arial" w:hAnsi="Arial" w:cs="Arial"/>
        </w:rPr>
        <w:t>. Paslaugos teikiamos Techninės specifikacijos 2.3 punkte nurodytą terminą</w:t>
      </w:r>
      <w:r w:rsidRPr="003D501A">
        <w:rPr>
          <w:rFonts w:ascii="Arial" w:hAnsi="Arial" w:cs="Arial"/>
        </w:rPr>
        <w:t>,  neviršijant Sutarties 2.</w:t>
      </w:r>
      <w:r>
        <w:rPr>
          <w:rFonts w:ascii="Arial" w:hAnsi="Arial" w:cs="Arial"/>
        </w:rPr>
        <w:t>3</w:t>
      </w:r>
      <w:r w:rsidRPr="003D501A">
        <w:rPr>
          <w:rFonts w:ascii="Arial" w:hAnsi="Arial" w:cs="Arial"/>
        </w:rPr>
        <w:t xml:space="preserve"> punkte nurodytos bendros </w:t>
      </w:r>
      <w:r>
        <w:rPr>
          <w:rFonts w:ascii="Arial" w:hAnsi="Arial" w:cs="Arial"/>
        </w:rPr>
        <w:t xml:space="preserve">Sutarties </w:t>
      </w:r>
      <w:r w:rsidRPr="003D501A">
        <w:rPr>
          <w:rFonts w:ascii="Arial" w:hAnsi="Arial" w:cs="Arial"/>
        </w:rPr>
        <w:t>kainos</w:t>
      </w:r>
      <w:r>
        <w:rPr>
          <w:rFonts w:ascii="Arial" w:hAnsi="Arial" w:cs="Arial"/>
        </w:rPr>
        <w:t xml:space="preserve"> </w:t>
      </w:r>
      <w:r w:rsidRPr="00F8383B">
        <w:rPr>
          <w:rFonts w:ascii="Arial" w:hAnsi="Arial" w:cs="Arial"/>
        </w:rPr>
        <w:t>atitinkamai pirkimo objekto daliai</w:t>
      </w:r>
      <w:r w:rsidRPr="003D501A">
        <w:rPr>
          <w:rFonts w:ascii="Arial" w:hAnsi="Arial" w:cs="Arial"/>
        </w:rPr>
        <w:t>.</w:t>
      </w:r>
      <w:r>
        <w:rPr>
          <w:rFonts w:ascii="Arial" w:hAnsi="Arial" w:cs="Arial"/>
        </w:rPr>
        <w:t xml:space="preserve"> Jeigu iki šios Sutarties atitinkamos pirkimo objekto dalies galiojimo pabaigos neišnaudojama Sutarties 2.3 punkte nurodyta atitinkamos pirkimo objekto dalies Sutarties </w:t>
      </w:r>
      <w:r>
        <w:rPr>
          <w:rFonts w:ascii="Arial" w:hAnsi="Arial" w:cs="Arial"/>
        </w:rPr>
        <w:lastRenderedPageBreak/>
        <w:t>vertė,  Sutarties galiojimas atitinkamoms pirkimo objekto dalims automatiškai pratęsiamas dar 6 (šešių) mėnesių laikotarpiui, neviršijant bendros Sutarties kainos (atitinkamai pirkimo objekto daliai).</w:t>
      </w:r>
      <w:r w:rsidRPr="003D501A">
        <w:rPr>
          <w:rFonts w:ascii="Arial" w:hAnsi="Arial" w:cs="Arial"/>
        </w:rPr>
        <w:t xml:space="preserve"> Jeigu Sutarties 2.</w:t>
      </w:r>
      <w:r>
        <w:rPr>
          <w:rFonts w:ascii="Arial" w:hAnsi="Arial" w:cs="Arial"/>
        </w:rPr>
        <w:t>3</w:t>
      </w:r>
      <w:r w:rsidRPr="003D501A">
        <w:rPr>
          <w:rFonts w:ascii="Arial" w:hAnsi="Arial" w:cs="Arial"/>
        </w:rPr>
        <w:t xml:space="preserve"> punkte nurodyta suma </w:t>
      </w:r>
      <w:r w:rsidRPr="00F8383B">
        <w:rPr>
          <w:rFonts w:ascii="Arial" w:hAnsi="Arial" w:cs="Arial"/>
        </w:rPr>
        <w:t>atitinkamai pirkimo objekto dalia]</w:t>
      </w:r>
      <w:r>
        <w:rPr>
          <w:rFonts w:ascii="Arial" w:hAnsi="Arial" w:cs="Arial"/>
        </w:rPr>
        <w:t xml:space="preserve"> </w:t>
      </w:r>
      <w:r w:rsidRPr="003D501A">
        <w:rPr>
          <w:rFonts w:ascii="Arial" w:hAnsi="Arial" w:cs="Arial"/>
        </w:rPr>
        <w:t xml:space="preserve">išnaudojama anksčiau šiame punkte nurodyto termino, Sutartis pasibaigia išnaudojus šią sumą. </w:t>
      </w:r>
    </w:p>
    <w:p w14:paraId="0EBD70A7" w14:textId="77777777" w:rsidR="00053979" w:rsidRDefault="00053979" w:rsidP="00053979">
      <w:pPr>
        <w:pStyle w:val="BodyTextIndent"/>
        <w:spacing w:after="60"/>
        <w:ind w:firstLine="0"/>
        <w:rPr>
          <w:rFonts w:ascii="Arial" w:hAnsi="Arial" w:cs="Arial"/>
          <w:sz w:val="20"/>
        </w:rPr>
      </w:pPr>
      <w:r w:rsidRPr="00CB0DB3">
        <w:rPr>
          <w:rFonts w:ascii="Arial" w:hAnsi="Arial" w:cs="Arial"/>
          <w:sz w:val="20"/>
        </w:rPr>
        <w:t>7.2. Pirkėjas, teikdamas užsakymus, įskaitant paskutinį užsakymą ir nurodydamas užsakymų įvykdy</w:t>
      </w:r>
      <w:r>
        <w:rPr>
          <w:rFonts w:ascii="Arial" w:hAnsi="Arial" w:cs="Arial"/>
          <w:sz w:val="20"/>
        </w:rPr>
        <w:t xml:space="preserve">mo terminą, turi įvertinti, kad pateikti užsakymai, </w:t>
      </w:r>
      <w:r w:rsidRPr="00CB0DB3">
        <w:rPr>
          <w:rFonts w:ascii="Arial" w:hAnsi="Arial" w:cs="Arial"/>
          <w:sz w:val="20"/>
        </w:rPr>
        <w:t xml:space="preserve">įskaitant paskutinį užsakymą, turi būti įvykdyti iki </w:t>
      </w:r>
      <w:r>
        <w:rPr>
          <w:rFonts w:ascii="Arial" w:hAnsi="Arial" w:cs="Arial"/>
          <w:sz w:val="20"/>
        </w:rPr>
        <w:t>Paslaugų</w:t>
      </w:r>
      <w:r w:rsidRPr="00CB0DB3">
        <w:rPr>
          <w:rFonts w:ascii="Arial" w:hAnsi="Arial" w:cs="Arial"/>
          <w:sz w:val="20"/>
        </w:rPr>
        <w:t xml:space="preserve"> teikimo </w:t>
      </w:r>
      <w:r>
        <w:rPr>
          <w:rFonts w:ascii="Arial" w:hAnsi="Arial" w:cs="Arial"/>
          <w:sz w:val="20"/>
        </w:rPr>
        <w:t xml:space="preserve">termino </w:t>
      </w:r>
      <w:r w:rsidRPr="00CB0DB3">
        <w:rPr>
          <w:rFonts w:ascii="Arial" w:hAnsi="Arial" w:cs="Arial"/>
          <w:sz w:val="20"/>
        </w:rPr>
        <w:t xml:space="preserve">paskutinės dienos. Sutarties nutraukimas nepanaikins </w:t>
      </w:r>
      <w:r>
        <w:rPr>
          <w:rFonts w:ascii="Arial" w:hAnsi="Arial" w:cs="Arial"/>
          <w:sz w:val="20"/>
        </w:rPr>
        <w:t>Š</w:t>
      </w:r>
      <w:r w:rsidRPr="00CB0DB3">
        <w:rPr>
          <w:rFonts w:ascii="Arial" w:hAnsi="Arial" w:cs="Arial"/>
          <w:sz w:val="20"/>
        </w:rPr>
        <w:t>alių teisės reikalauti atlyginti nuostolius, atsiradusius dėl Sutarties nevykdymo ar netinkamo vykdymo, bei netesybas.</w:t>
      </w:r>
    </w:p>
    <w:p w14:paraId="14976D72" w14:textId="77777777" w:rsidR="00053979" w:rsidRDefault="00053979" w:rsidP="00053979">
      <w:pPr>
        <w:pStyle w:val="BodyTextIndent"/>
        <w:spacing w:after="60"/>
        <w:ind w:firstLine="0"/>
        <w:rPr>
          <w:rFonts w:ascii="Arial" w:hAnsi="Arial" w:cs="Arial"/>
          <w:sz w:val="20"/>
        </w:rPr>
      </w:pPr>
      <w:r w:rsidRPr="001731BB">
        <w:rPr>
          <w:rFonts w:ascii="Arial" w:hAnsi="Arial" w:cs="Arial"/>
          <w:sz w:val="20"/>
        </w:rPr>
        <w:t>7.3. Sutarties galiojimo pabaiga neturi įtakos toms šios Sutarties pagrindu atsiradusioms prievolėms, kurios pagal savo prigimtį ir esmę lieka galioti ir toliau po Sutarties pasibaigimo.</w:t>
      </w:r>
    </w:p>
    <w:p w14:paraId="104E596D" w14:textId="77777777" w:rsidR="00053979" w:rsidRPr="00CB38F4" w:rsidRDefault="00053979" w:rsidP="00053979">
      <w:pPr>
        <w:pStyle w:val="BodyTextIndent"/>
        <w:spacing w:after="60"/>
        <w:ind w:firstLine="0"/>
        <w:rPr>
          <w:rFonts w:ascii="Arial" w:hAnsi="Arial" w:cs="Arial"/>
          <w:sz w:val="20"/>
        </w:rPr>
      </w:pPr>
    </w:p>
    <w:p w14:paraId="28C9681E" w14:textId="77777777" w:rsidR="00053979" w:rsidRDefault="00053979" w:rsidP="00053979">
      <w:pPr>
        <w:pStyle w:val="BodyTextIndent"/>
        <w:numPr>
          <w:ilvl w:val="0"/>
          <w:numId w:val="24"/>
        </w:numPr>
        <w:spacing w:after="60"/>
        <w:ind w:left="0" w:firstLine="0"/>
        <w:jc w:val="center"/>
        <w:rPr>
          <w:rFonts w:ascii="Arial" w:hAnsi="Arial" w:cs="Arial"/>
          <w:b/>
          <w:sz w:val="20"/>
        </w:rPr>
      </w:pPr>
      <w:r w:rsidRPr="00270CF0">
        <w:rPr>
          <w:rFonts w:ascii="Arial" w:hAnsi="Arial" w:cs="Arial"/>
          <w:b/>
          <w:sz w:val="20"/>
        </w:rPr>
        <w:t>SPECIALIOSIOS SĄLYGOS</w:t>
      </w:r>
    </w:p>
    <w:p w14:paraId="51ABFF3E" w14:textId="77777777" w:rsidR="00053979" w:rsidRPr="00270CF0" w:rsidRDefault="00053979" w:rsidP="00053979">
      <w:pPr>
        <w:pStyle w:val="ListParagraph"/>
        <w:tabs>
          <w:tab w:val="left" w:pos="567"/>
        </w:tabs>
        <w:spacing w:after="60"/>
        <w:ind w:left="360"/>
        <w:contextualSpacing w:val="0"/>
        <w:jc w:val="both"/>
        <w:rPr>
          <w:rFonts w:ascii="Arial" w:hAnsi="Arial" w:cs="Arial"/>
          <w:vanish/>
        </w:rPr>
      </w:pPr>
    </w:p>
    <w:p w14:paraId="4E6BDE24" w14:textId="65790F44" w:rsidR="00053979" w:rsidRPr="00A5639C" w:rsidRDefault="00053979" w:rsidP="00053979">
      <w:pPr>
        <w:pStyle w:val="BodyTextIndent"/>
        <w:numPr>
          <w:ilvl w:val="1"/>
          <w:numId w:val="41"/>
        </w:numPr>
        <w:tabs>
          <w:tab w:val="left" w:pos="567"/>
        </w:tabs>
        <w:spacing w:after="60"/>
        <w:ind w:left="0" w:firstLine="0"/>
        <w:rPr>
          <w:rFonts w:ascii="Arial" w:hAnsi="Arial" w:cs="Arial"/>
          <w:sz w:val="20"/>
        </w:rPr>
      </w:pPr>
      <w:r w:rsidRPr="003D501A">
        <w:rPr>
          <w:rFonts w:ascii="Arial" w:hAnsi="Arial" w:cs="Arial"/>
          <w:sz w:val="20"/>
        </w:rPr>
        <w:t xml:space="preserve">Paslaugų teikėjas ne vėliau kaip per </w:t>
      </w:r>
      <w:r>
        <w:rPr>
          <w:rFonts w:ascii="Arial" w:hAnsi="Arial" w:cs="Arial"/>
          <w:sz w:val="20"/>
        </w:rPr>
        <w:t>10</w:t>
      </w:r>
      <w:r w:rsidRPr="003D501A">
        <w:rPr>
          <w:rFonts w:ascii="Arial" w:hAnsi="Arial" w:cs="Arial"/>
          <w:sz w:val="20"/>
        </w:rPr>
        <w:t xml:space="preserve"> (</w:t>
      </w:r>
      <w:r>
        <w:rPr>
          <w:rFonts w:ascii="Arial" w:hAnsi="Arial" w:cs="Arial"/>
          <w:sz w:val="20"/>
        </w:rPr>
        <w:t>dešimt</w:t>
      </w:r>
      <w:r w:rsidRPr="003D501A">
        <w:rPr>
          <w:rFonts w:ascii="Arial" w:hAnsi="Arial" w:cs="Arial"/>
          <w:sz w:val="20"/>
        </w:rPr>
        <w:t>) darbo dien</w:t>
      </w:r>
      <w:r>
        <w:rPr>
          <w:rFonts w:ascii="Arial" w:hAnsi="Arial" w:cs="Arial"/>
          <w:sz w:val="20"/>
        </w:rPr>
        <w:t>ų</w:t>
      </w:r>
      <w:r w:rsidRPr="003D501A">
        <w:rPr>
          <w:rFonts w:ascii="Arial" w:hAnsi="Arial" w:cs="Arial"/>
          <w:sz w:val="20"/>
        </w:rPr>
        <w:t xml:space="preserve"> nuo šios Sutarties pasirašymo dienos turi pateikti Pirkėjui Sutarties įvykdymo užtikrinimą, galiojantį ne trumpiau negu galioja Sutartis</w:t>
      </w:r>
      <w:r>
        <w:rPr>
          <w:rFonts w:ascii="Arial" w:hAnsi="Arial" w:cs="Arial"/>
          <w:sz w:val="20"/>
        </w:rPr>
        <w:t xml:space="preserve"> </w:t>
      </w:r>
      <w:r w:rsidRPr="00A5639C">
        <w:rPr>
          <w:rFonts w:ascii="Arial" w:hAnsi="Arial" w:cs="Arial"/>
          <w:sz w:val="20"/>
        </w:rPr>
        <w:t>atitinkamai pirkimo objekto daliai] ir atitinkantį Sutarties BD 15 skyriuje išdėstytus reikalavimus. Sutarties įvykdymo užtikrinimo dydžiui taikomi šie reikalavimai:</w:t>
      </w:r>
    </w:p>
    <w:p w14:paraId="2A4F060F" w14:textId="22E34B84" w:rsidR="00053979" w:rsidRPr="00A5639C" w:rsidRDefault="00053979" w:rsidP="00053979">
      <w:pPr>
        <w:spacing w:after="60"/>
        <w:jc w:val="both"/>
        <w:rPr>
          <w:rFonts w:ascii="Arial" w:hAnsi="Arial" w:cs="Arial"/>
          <w:color w:val="000000"/>
        </w:rPr>
      </w:pPr>
      <w:r w:rsidRPr="00A5639C">
        <w:rPr>
          <w:rFonts w:ascii="Arial" w:hAnsi="Arial" w:cs="Arial"/>
        </w:rPr>
        <w:t xml:space="preserve">3 pirkimo objekto dalis – </w:t>
      </w:r>
      <w:r w:rsidRPr="00A5639C">
        <w:rPr>
          <w:rFonts w:ascii="Arial" w:hAnsi="Arial" w:cs="Arial"/>
          <w:color w:val="000000"/>
        </w:rPr>
        <w:t>Klaipėdos regione – 6 000 Eur;</w:t>
      </w:r>
    </w:p>
    <w:p w14:paraId="34A83CCD" w14:textId="77777777" w:rsidR="00053979" w:rsidRPr="00A5639C" w:rsidRDefault="00053979" w:rsidP="00053979">
      <w:pPr>
        <w:spacing w:after="60"/>
        <w:jc w:val="both"/>
        <w:rPr>
          <w:rFonts w:ascii="Arial" w:hAnsi="Arial" w:cs="Arial"/>
          <w:color w:val="000000"/>
        </w:rPr>
      </w:pPr>
      <w:r w:rsidRPr="00A5639C">
        <w:rPr>
          <w:rFonts w:ascii="Arial" w:hAnsi="Arial" w:cs="Arial"/>
        </w:rPr>
        <w:t xml:space="preserve">4 pirkimo objekto dalis – </w:t>
      </w:r>
      <w:r w:rsidRPr="00A5639C">
        <w:rPr>
          <w:rFonts w:ascii="Arial" w:hAnsi="Arial" w:cs="Arial"/>
          <w:color w:val="000000"/>
        </w:rPr>
        <w:t>Šiaulių regione – 6 000 Eur;</w:t>
      </w:r>
    </w:p>
    <w:p w14:paraId="0C2B4B3F" w14:textId="77777777" w:rsidR="00053979" w:rsidRPr="00A6391D" w:rsidRDefault="00053979" w:rsidP="00053979">
      <w:pPr>
        <w:pStyle w:val="BodyTextIndent"/>
        <w:numPr>
          <w:ilvl w:val="1"/>
          <w:numId w:val="41"/>
        </w:numPr>
        <w:tabs>
          <w:tab w:val="left" w:pos="567"/>
        </w:tabs>
        <w:spacing w:after="60"/>
        <w:ind w:left="0" w:firstLine="0"/>
        <w:rPr>
          <w:rFonts w:ascii="Arial" w:hAnsi="Arial" w:cs="Arial"/>
          <w:sz w:val="20"/>
        </w:rPr>
      </w:pPr>
      <w:r w:rsidRPr="00902565">
        <w:rPr>
          <w:rFonts w:ascii="Arial" w:hAnsi="Arial" w:cs="Arial"/>
          <w:sz w:val="20"/>
        </w:rPr>
        <w:t xml:space="preserve">Pirkėjas </w:t>
      </w:r>
      <w:r>
        <w:rPr>
          <w:rFonts w:ascii="Arial" w:hAnsi="Arial" w:cs="Arial"/>
          <w:sz w:val="20"/>
        </w:rPr>
        <w:t>turi</w:t>
      </w:r>
      <w:r w:rsidRPr="00902565">
        <w:rPr>
          <w:rFonts w:ascii="Arial" w:hAnsi="Arial" w:cs="Arial"/>
          <w:sz w:val="20"/>
        </w:rPr>
        <w:t xml:space="preserve"> teisę vienašališkai nutraukti Sutartį, informuodamas Paslaugų teikėją prieš 30 kalendorin</w:t>
      </w:r>
      <w:r>
        <w:rPr>
          <w:rFonts w:ascii="Arial" w:hAnsi="Arial" w:cs="Arial"/>
          <w:sz w:val="20"/>
        </w:rPr>
        <w:t>ių</w:t>
      </w:r>
      <w:r w:rsidRPr="00902565">
        <w:rPr>
          <w:rFonts w:ascii="Arial" w:hAnsi="Arial" w:cs="Arial"/>
          <w:sz w:val="20"/>
        </w:rPr>
        <w:t xml:space="preserve"> dien</w:t>
      </w:r>
      <w:r>
        <w:rPr>
          <w:rFonts w:ascii="Arial" w:hAnsi="Arial" w:cs="Arial"/>
          <w:sz w:val="20"/>
        </w:rPr>
        <w:t>ų</w:t>
      </w:r>
      <w:r w:rsidRPr="00902565">
        <w:rPr>
          <w:rFonts w:ascii="Arial" w:hAnsi="Arial" w:cs="Arial"/>
          <w:sz w:val="20"/>
        </w:rPr>
        <w:t>, taip pat, žemiau nurodyti pažeidimai laikomi esminiais sutarties pažeidimais, jeigu:</w:t>
      </w:r>
    </w:p>
    <w:p w14:paraId="73F25E44" w14:textId="77777777" w:rsidR="00053979" w:rsidRDefault="00053979" w:rsidP="00053979">
      <w:pPr>
        <w:pStyle w:val="ListParagraph"/>
        <w:numPr>
          <w:ilvl w:val="2"/>
          <w:numId w:val="41"/>
        </w:numPr>
        <w:tabs>
          <w:tab w:val="left" w:pos="567"/>
        </w:tabs>
        <w:ind w:left="0" w:firstLine="0"/>
        <w:jc w:val="both"/>
        <w:rPr>
          <w:rFonts w:ascii="Arial" w:hAnsi="Arial" w:cs="Arial"/>
        </w:rPr>
      </w:pPr>
      <w:r w:rsidRPr="00797263">
        <w:rPr>
          <w:rFonts w:ascii="Arial" w:hAnsi="Arial" w:cs="Arial"/>
        </w:rPr>
        <w:t xml:space="preserve">Paslaugų teikėjas iš Pirkėjo per 1 (vienerių) metų </w:t>
      </w:r>
      <w:r>
        <w:rPr>
          <w:rFonts w:ascii="Arial" w:hAnsi="Arial" w:cs="Arial"/>
        </w:rPr>
        <w:t xml:space="preserve">Sutarties galiojimo </w:t>
      </w:r>
      <w:r w:rsidRPr="00797263">
        <w:rPr>
          <w:rFonts w:ascii="Arial" w:hAnsi="Arial" w:cs="Arial"/>
        </w:rPr>
        <w:t>laikotarpį gauna:</w:t>
      </w:r>
    </w:p>
    <w:p w14:paraId="34174141" w14:textId="77777777" w:rsidR="00053979" w:rsidRDefault="00053979" w:rsidP="00053979">
      <w:pPr>
        <w:pStyle w:val="ListParagraph"/>
        <w:numPr>
          <w:ilvl w:val="3"/>
          <w:numId w:val="41"/>
        </w:numPr>
        <w:tabs>
          <w:tab w:val="left" w:pos="567"/>
        </w:tabs>
        <w:jc w:val="both"/>
        <w:rPr>
          <w:rFonts w:ascii="Arial" w:hAnsi="Arial" w:cs="Arial"/>
        </w:rPr>
      </w:pPr>
      <w:r>
        <w:rPr>
          <w:rFonts w:ascii="Arial" w:hAnsi="Arial" w:cs="Arial"/>
        </w:rPr>
        <w:t>kai Paslaugos teikiamos dėl 1-3 pirkimo dalių – 1</w:t>
      </w:r>
      <w:r w:rsidRPr="00797263">
        <w:rPr>
          <w:rFonts w:ascii="Arial" w:hAnsi="Arial" w:cs="Arial"/>
        </w:rPr>
        <w:t>0 (</w:t>
      </w:r>
      <w:r>
        <w:rPr>
          <w:rFonts w:ascii="Arial" w:hAnsi="Arial" w:cs="Arial"/>
        </w:rPr>
        <w:t>dešimt</w:t>
      </w:r>
      <w:r w:rsidRPr="00797263">
        <w:rPr>
          <w:rFonts w:ascii="Arial" w:hAnsi="Arial" w:cs="Arial"/>
        </w:rPr>
        <w:t>) pagrįstų pretenzijų ir/</w:t>
      </w:r>
      <w:r>
        <w:rPr>
          <w:rFonts w:ascii="Arial" w:hAnsi="Arial" w:cs="Arial"/>
        </w:rPr>
        <w:t xml:space="preserve"> </w:t>
      </w:r>
      <w:r w:rsidRPr="00797263">
        <w:rPr>
          <w:rFonts w:ascii="Arial" w:hAnsi="Arial" w:cs="Arial"/>
        </w:rPr>
        <w:t>arba baudų</w:t>
      </w:r>
      <w:r>
        <w:rPr>
          <w:rFonts w:ascii="Arial" w:hAnsi="Arial" w:cs="Arial"/>
        </w:rPr>
        <w:t>;</w:t>
      </w:r>
    </w:p>
    <w:p w14:paraId="7B2F197A" w14:textId="77777777" w:rsidR="00053979" w:rsidRDefault="00053979" w:rsidP="00053979">
      <w:pPr>
        <w:pStyle w:val="ListParagraph"/>
        <w:numPr>
          <w:ilvl w:val="3"/>
          <w:numId w:val="41"/>
        </w:numPr>
        <w:tabs>
          <w:tab w:val="left" w:pos="567"/>
        </w:tabs>
        <w:jc w:val="both"/>
        <w:rPr>
          <w:rFonts w:ascii="Arial" w:hAnsi="Arial" w:cs="Arial"/>
        </w:rPr>
      </w:pPr>
      <w:r>
        <w:rPr>
          <w:rFonts w:ascii="Arial" w:hAnsi="Arial" w:cs="Arial"/>
        </w:rPr>
        <w:t>kai P</w:t>
      </w:r>
      <w:r w:rsidRPr="003D501A">
        <w:rPr>
          <w:rFonts w:ascii="Arial" w:hAnsi="Arial" w:cs="Arial"/>
        </w:rPr>
        <w:t>aslaugos teikiamos dėl 4-10 pirkimo dalių – 5 (penki</w:t>
      </w:r>
      <w:r>
        <w:rPr>
          <w:rFonts w:ascii="Arial" w:hAnsi="Arial" w:cs="Arial"/>
        </w:rPr>
        <w:t>a</w:t>
      </w:r>
      <w:r w:rsidRPr="003D501A">
        <w:rPr>
          <w:rFonts w:ascii="Arial" w:hAnsi="Arial" w:cs="Arial"/>
        </w:rPr>
        <w:t>s) pagrįstas pretenzijas ir/</w:t>
      </w:r>
      <w:r>
        <w:rPr>
          <w:rFonts w:ascii="Arial" w:hAnsi="Arial" w:cs="Arial"/>
        </w:rPr>
        <w:t xml:space="preserve"> </w:t>
      </w:r>
      <w:r w:rsidRPr="003D501A">
        <w:rPr>
          <w:rFonts w:ascii="Arial" w:hAnsi="Arial" w:cs="Arial"/>
        </w:rPr>
        <w:t>arba baudas</w:t>
      </w:r>
      <w:r>
        <w:rPr>
          <w:rFonts w:ascii="Arial" w:hAnsi="Arial" w:cs="Arial"/>
        </w:rPr>
        <w:t>;</w:t>
      </w:r>
    </w:p>
    <w:p w14:paraId="58F1465E" w14:textId="4E9C7CEA" w:rsidR="00053979" w:rsidRPr="003D501A" w:rsidRDefault="00053979" w:rsidP="00053979">
      <w:pPr>
        <w:pStyle w:val="ListParagraph"/>
        <w:numPr>
          <w:ilvl w:val="2"/>
          <w:numId w:val="41"/>
        </w:numPr>
        <w:tabs>
          <w:tab w:val="left" w:pos="567"/>
        </w:tabs>
        <w:ind w:left="0" w:firstLine="0"/>
        <w:jc w:val="both"/>
        <w:rPr>
          <w:rFonts w:ascii="Arial" w:hAnsi="Arial" w:cs="Arial"/>
        </w:rPr>
      </w:pPr>
      <w:r w:rsidRPr="003D501A">
        <w:rPr>
          <w:rFonts w:ascii="Arial" w:hAnsi="Arial" w:cs="Arial"/>
        </w:rPr>
        <w:t>Sutarties 2.1 punkte nurodytų įsipareigojimų nevykdymas bent viename iš Pirkėjo objektų ilgiau kaip 5 (penkias) darbo dienas ir</w:t>
      </w:r>
      <w:r>
        <w:rPr>
          <w:rFonts w:ascii="Arial" w:hAnsi="Arial" w:cs="Arial"/>
        </w:rPr>
        <w:t>,</w:t>
      </w:r>
      <w:r w:rsidRPr="003D501A">
        <w:rPr>
          <w:rFonts w:ascii="Arial" w:hAnsi="Arial" w:cs="Arial"/>
        </w:rPr>
        <w:t xml:space="preserve"> Pirkėjui paraginus</w:t>
      </w:r>
      <w:r>
        <w:rPr>
          <w:rFonts w:ascii="Arial" w:hAnsi="Arial" w:cs="Arial"/>
        </w:rPr>
        <w:t>,</w:t>
      </w:r>
      <w:r w:rsidRPr="003D501A">
        <w:rPr>
          <w:rFonts w:ascii="Arial" w:hAnsi="Arial" w:cs="Arial"/>
        </w:rPr>
        <w:t xml:space="preserve"> pažeidimas nėra pašalinamas;</w:t>
      </w:r>
    </w:p>
    <w:p w14:paraId="3B257777" w14:textId="77777777" w:rsidR="00053979" w:rsidRPr="005924F9" w:rsidRDefault="00053979" w:rsidP="00053979">
      <w:pPr>
        <w:pStyle w:val="ListParagraph"/>
        <w:numPr>
          <w:ilvl w:val="2"/>
          <w:numId w:val="41"/>
        </w:numPr>
        <w:tabs>
          <w:tab w:val="left" w:pos="567"/>
        </w:tabs>
        <w:ind w:left="0" w:firstLine="0"/>
        <w:jc w:val="both"/>
        <w:rPr>
          <w:rFonts w:ascii="Arial" w:hAnsi="Arial" w:cs="Arial"/>
        </w:rPr>
      </w:pPr>
      <w:r>
        <w:rPr>
          <w:rFonts w:ascii="Arial" w:hAnsi="Arial" w:cs="Arial"/>
        </w:rPr>
        <w:t>v</w:t>
      </w:r>
      <w:r w:rsidRPr="003D501A">
        <w:rPr>
          <w:rFonts w:ascii="Arial" w:hAnsi="Arial" w:cs="Arial"/>
        </w:rPr>
        <w:t>idaus arba išoriniam auditui</w:t>
      </w:r>
      <w:r w:rsidRPr="16F06E61">
        <w:rPr>
          <w:rFonts w:ascii="Arial" w:hAnsi="Arial" w:cs="Arial"/>
        </w:rPr>
        <w:t xml:space="preserve"> nustačius, kad </w:t>
      </w:r>
      <w:r>
        <w:rPr>
          <w:rFonts w:ascii="Arial" w:hAnsi="Arial" w:cs="Arial"/>
        </w:rPr>
        <w:t>nors</w:t>
      </w:r>
      <w:r w:rsidRPr="16F06E61">
        <w:rPr>
          <w:rFonts w:ascii="Arial" w:hAnsi="Arial" w:cs="Arial"/>
        </w:rPr>
        <w:t xml:space="preserve"> </w:t>
      </w:r>
      <w:r>
        <w:rPr>
          <w:rFonts w:ascii="Arial" w:hAnsi="Arial" w:cs="Arial"/>
        </w:rPr>
        <w:t>8</w:t>
      </w:r>
      <w:r w:rsidRPr="16F06E61">
        <w:rPr>
          <w:rFonts w:ascii="Arial" w:hAnsi="Arial" w:cs="Arial"/>
        </w:rPr>
        <w:t xml:space="preserve"> (</w:t>
      </w:r>
      <w:r>
        <w:rPr>
          <w:rFonts w:ascii="Arial" w:hAnsi="Arial" w:cs="Arial"/>
        </w:rPr>
        <w:t>aštuonis</w:t>
      </w:r>
      <w:r w:rsidRPr="16F06E61">
        <w:rPr>
          <w:rFonts w:ascii="Arial" w:hAnsi="Arial" w:cs="Arial"/>
        </w:rPr>
        <w:t xml:space="preserve">) kartus </w:t>
      </w:r>
      <w:r>
        <w:rPr>
          <w:rFonts w:ascii="Arial" w:hAnsi="Arial" w:cs="Arial"/>
        </w:rPr>
        <w:t>Sutarties vykdymo metu, nepriklausomai nuo objekto, Paslaugų teikėjas</w:t>
      </w:r>
      <w:r w:rsidRPr="16F06E61">
        <w:rPr>
          <w:rFonts w:ascii="Arial" w:hAnsi="Arial" w:cs="Arial"/>
        </w:rPr>
        <w:t xml:space="preserve"> nepasiekė Sutartyje nustatyto Paslaugų kokybės lygio (PKL)</w:t>
      </w:r>
      <w:r>
        <w:rPr>
          <w:rFonts w:ascii="Arial" w:hAnsi="Arial" w:cs="Arial"/>
        </w:rPr>
        <w:t xml:space="preserve"> (gali būti to paties 1 (vieno) objekto PKL </w:t>
      </w:r>
      <w:proofErr w:type="spellStart"/>
      <w:r>
        <w:rPr>
          <w:rFonts w:ascii="Arial" w:hAnsi="Arial" w:cs="Arial"/>
        </w:rPr>
        <w:t>nepasiekimas</w:t>
      </w:r>
      <w:proofErr w:type="spellEnd"/>
      <w:r>
        <w:rPr>
          <w:rFonts w:ascii="Arial" w:hAnsi="Arial" w:cs="Arial"/>
        </w:rPr>
        <w:t>, o gali būti 8 (aštuonių) skirtingų objektų</w:t>
      </w:r>
      <w:r w:rsidRPr="16F06E61">
        <w:rPr>
          <w:rFonts w:ascii="Arial" w:hAnsi="Arial" w:cs="Arial"/>
        </w:rPr>
        <w:t>)</w:t>
      </w:r>
      <w:r>
        <w:rPr>
          <w:rFonts w:ascii="Arial" w:hAnsi="Arial" w:cs="Arial"/>
        </w:rPr>
        <w:t xml:space="preserve"> – jei Paslaugos teikiamos dėl 1-3 pirkimo dalių, ir nors 4 (keturis) kartus – jei Paslaugos teikiamos dėl 4-10 pirkimo objekto dalių</w:t>
      </w:r>
      <w:r w:rsidRPr="16F06E61">
        <w:rPr>
          <w:rFonts w:ascii="Arial" w:hAnsi="Arial" w:cs="Arial"/>
        </w:rPr>
        <w:t>.</w:t>
      </w:r>
    </w:p>
    <w:p w14:paraId="2764D89D" w14:textId="77777777" w:rsidR="00053979" w:rsidRPr="002A0D1F" w:rsidRDefault="00053979" w:rsidP="00C17EFA">
      <w:pPr>
        <w:numPr>
          <w:ilvl w:val="1"/>
          <w:numId w:val="42"/>
        </w:numPr>
        <w:tabs>
          <w:tab w:val="left" w:pos="567"/>
        </w:tabs>
        <w:spacing w:after="60"/>
        <w:ind w:left="0" w:firstLine="0"/>
        <w:jc w:val="both"/>
        <w:rPr>
          <w:rFonts w:ascii="Arial" w:hAnsi="Arial" w:cs="Arial"/>
        </w:rPr>
      </w:pPr>
      <w:r>
        <w:rPr>
          <w:rFonts w:ascii="Arial" w:hAnsi="Arial" w:cs="Arial"/>
        </w:rPr>
        <w:t>Paslaugų t</w:t>
      </w:r>
      <w:r w:rsidRPr="00F5564B">
        <w:rPr>
          <w:rFonts w:ascii="Arial" w:hAnsi="Arial" w:cs="Arial"/>
        </w:rPr>
        <w:t>e</w:t>
      </w:r>
      <w:r>
        <w:rPr>
          <w:rFonts w:ascii="Arial" w:hAnsi="Arial" w:cs="Arial"/>
        </w:rPr>
        <w:t>i</w:t>
      </w:r>
      <w:r w:rsidRPr="00F5564B">
        <w:rPr>
          <w:rFonts w:ascii="Arial" w:hAnsi="Arial" w:cs="Arial"/>
        </w:rPr>
        <w:t xml:space="preserve">kėjas patvirtina, kad aplinkybės, kilusios dėl </w:t>
      </w:r>
      <w:proofErr w:type="spellStart"/>
      <w:r w:rsidRPr="00F5564B">
        <w:rPr>
          <w:rFonts w:ascii="Arial" w:hAnsi="Arial" w:cs="Arial"/>
        </w:rPr>
        <w:t>koronavirusinės</w:t>
      </w:r>
      <w:proofErr w:type="spellEnd"/>
      <w:r w:rsidRPr="00F5564B">
        <w:rPr>
          <w:rFonts w:ascii="Arial" w:hAnsi="Arial" w:cs="Arial"/>
        </w:rPr>
        <w:t xml:space="preserve"> infekcijos (COVID-19) sukeltos nepalankios epidemiologinės situacijos nulemtų Lietuvos Respublikos arba kitų šalių </w:t>
      </w:r>
      <w:proofErr w:type="spellStart"/>
      <w:r w:rsidRPr="00F5564B">
        <w:rPr>
          <w:rFonts w:ascii="Arial" w:hAnsi="Arial" w:cs="Arial"/>
        </w:rPr>
        <w:t>kompetetingų</w:t>
      </w:r>
      <w:proofErr w:type="spellEnd"/>
      <w:r w:rsidRPr="00F5564B">
        <w:rPr>
          <w:rFonts w:ascii="Arial" w:hAnsi="Arial" w:cs="Arial"/>
        </w:rPr>
        <w:t xml:space="preserve"> valstybės ir (arba) savivaldybių institucijų priimtų sprendimų, kuriais taikomi ribojimai asmenų judėjimui ir (arba) ūkinei veiklai, nėra laikoma nenugalima jėga (Force Majeure) ir neatleidžia </w:t>
      </w:r>
      <w:r>
        <w:rPr>
          <w:rFonts w:ascii="Arial" w:hAnsi="Arial" w:cs="Arial"/>
        </w:rPr>
        <w:t>Paslaugų t</w:t>
      </w:r>
      <w:r w:rsidRPr="00F5564B">
        <w:rPr>
          <w:rFonts w:ascii="Arial" w:hAnsi="Arial" w:cs="Arial"/>
        </w:rPr>
        <w:t>e</w:t>
      </w:r>
      <w:r>
        <w:rPr>
          <w:rFonts w:ascii="Arial" w:hAnsi="Arial" w:cs="Arial"/>
        </w:rPr>
        <w:t>i</w:t>
      </w:r>
      <w:r w:rsidRPr="00F5564B">
        <w:rPr>
          <w:rFonts w:ascii="Arial" w:hAnsi="Arial" w:cs="Arial"/>
        </w:rPr>
        <w:t xml:space="preserve">kėjo nuo atsakomybės už </w:t>
      </w:r>
      <w:r>
        <w:rPr>
          <w:rFonts w:ascii="Arial" w:hAnsi="Arial" w:cs="Arial"/>
        </w:rPr>
        <w:t>S</w:t>
      </w:r>
      <w:r w:rsidRPr="00F5564B">
        <w:rPr>
          <w:rFonts w:ascii="Arial" w:hAnsi="Arial" w:cs="Arial"/>
        </w:rPr>
        <w:t>utarties neįvykdymą.</w:t>
      </w:r>
      <w:r w:rsidRPr="002A0D1F">
        <w:rPr>
          <w:rFonts w:ascii="Arial" w:hAnsi="Arial" w:cs="Arial"/>
        </w:rPr>
        <w:t xml:space="preserve"> </w:t>
      </w:r>
    </w:p>
    <w:p w14:paraId="62D6C458" w14:textId="77777777" w:rsidR="00053979" w:rsidRPr="002A0D1F" w:rsidRDefault="00053979" w:rsidP="00C17EFA">
      <w:pPr>
        <w:numPr>
          <w:ilvl w:val="1"/>
          <w:numId w:val="42"/>
        </w:numPr>
        <w:tabs>
          <w:tab w:val="left" w:pos="567"/>
        </w:tabs>
        <w:spacing w:after="60"/>
        <w:ind w:left="0" w:hanging="10"/>
        <w:jc w:val="both"/>
        <w:rPr>
          <w:rFonts w:ascii="Arial" w:hAnsi="Arial" w:cs="Arial"/>
        </w:rPr>
      </w:pPr>
      <w:r w:rsidRPr="00F5564B">
        <w:rPr>
          <w:rFonts w:ascii="Arial" w:hAnsi="Arial" w:cs="Arial"/>
        </w:rPr>
        <w:t xml:space="preserve">Šalys susitarė, kad jei po </w:t>
      </w:r>
      <w:r>
        <w:rPr>
          <w:rFonts w:ascii="Arial" w:hAnsi="Arial" w:cs="Arial"/>
        </w:rPr>
        <w:t>S</w:t>
      </w:r>
      <w:r w:rsidRPr="00F5564B">
        <w:rPr>
          <w:rFonts w:ascii="Arial" w:hAnsi="Arial" w:cs="Arial"/>
        </w:rPr>
        <w:t xml:space="preserve">utarties sudarymo atsirastų naujos aplinkybės, kurios apribotų </w:t>
      </w:r>
      <w:r>
        <w:rPr>
          <w:rFonts w:ascii="Arial" w:hAnsi="Arial" w:cs="Arial"/>
        </w:rPr>
        <w:t>Paslaugų t</w:t>
      </w:r>
      <w:r w:rsidRPr="00F5564B">
        <w:rPr>
          <w:rFonts w:ascii="Arial" w:hAnsi="Arial" w:cs="Arial"/>
        </w:rPr>
        <w:t>e</w:t>
      </w:r>
      <w:r>
        <w:rPr>
          <w:rFonts w:ascii="Arial" w:hAnsi="Arial" w:cs="Arial"/>
        </w:rPr>
        <w:t>i</w:t>
      </w:r>
      <w:r w:rsidRPr="00F5564B">
        <w:rPr>
          <w:rFonts w:ascii="Arial" w:hAnsi="Arial" w:cs="Arial"/>
        </w:rPr>
        <w:t xml:space="preserve">kėjo veiklą daugiau arba kitu būdu, nei yra žinoma </w:t>
      </w:r>
      <w:r>
        <w:rPr>
          <w:rFonts w:ascii="Arial" w:hAnsi="Arial" w:cs="Arial"/>
        </w:rPr>
        <w:t>S</w:t>
      </w:r>
      <w:r w:rsidRPr="00F5564B">
        <w:rPr>
          <w:rFonts w:ascii="Arial" w:hAnsi="Arial" w:cs="Arial"/>
        </w:rPr>
        <w:t xml:space="preserve">utarties sudarymo metu, ir dėl to </w:t>
      </w:r>
      <w:r>
        <w:rPr>
          <w:rFonts w:ascii="Arial" w:hAnsi="Arial" w:cs="Arial"/>
        </w:rPr>
        <w:t>Paslaugų t</w:t>
      </w:r>
      <w:r w:rsidRPr="00F5564B">
        <w:rPr>
          <w:rFonts w:ascii="Arial" w:hAnsi="Arial" w:cs="Arial"/>
        </w:rPr>
        <w:t>e</w:t>
      </w:r>
      <w:r>
        <w:rPr>
          <w:rFonts w:ascii="Arial" w:hAnsi="Arial" w:cs="Arial"/>
        </w:rPr>
        <w:t>i</w:t>
      </w:r>
      <w:r w:rsidRPr="00F5564B">
        <w:rPr>
          <w:rFonts w:ascii="Arial" w:hAnsi="Arial" w:cs="Arial"/>
        </w:rPr>
        <w:t xml:space="preserve">kėjas negali vykdyti sutartinių prievolių, tuomet </w:t>
      </w:r>
      <w:r>
        <w:rPr>
          <w:rFonts w:ascii="Arial" w:hAnsi="Arial" w:cs="Arial"/>
        </w:rPr>
        <w:t>Paslaugų t</w:t>
      </w:r>
      <w:r w:rsidRPr="00F5564B">
        <w:rPr>
          <w:rFonts w:ascii="Arial" w:hAnsi="Arial" w:cs="Arial"/>
        </w:rPr>
        <w:t>e</w:t>
      </w:r>
      <w:r>
        <w:rPr>
          <w:rFonts w:ascii="Arial" w:hAnsi="Arial" w:cs="Arial"/>
        </w:rPr>
        <w:t>i</w:t>
      </w:r>
      <w:r w:rsidRPr="00F5564B">
        <w:rPr>
          <w:rFonts w:ascii="Arial" w:hAnsi="Arial" w:cs="Arial"/>
        </w:rPr>
        <w:t xml:space="preserve">kėjas galėtų būti atleidžiamas nuo civilinės atsakomybės už </w:t>
      </w:r>
      <w:r>
        <w:rPr>
          <w:rFonts w:ascii="Arial" w:hAnsi="Arial" w:cs="Arial"/>
        </w:rPr>
        <w:t>S</w:t>
      </w:r>
      <w:r w:rsidRPr="00F5564B">
        <w:rPr>
          <w:rFonts w:ascii="Arial" w:hAnsi="Arial" w:cs="Arial"/>
        </w:rPr>
        <w:t xml:space="preserve">utarties nevykdymą, tik </w:t>
      </w:r>
      <w:r>
        <w:rPr>
          <w:rFonts w:ascii="Arial" w:hAnsi="Arial" w:cs="Arial"/>
        </w:rPr>
        <w:t>Paslaugų t</w:t>
      </w:r>
      <w:r w:rsidRPr="00F5564B">
        <w:rPr>
          <w:rFonts w:ascii="Arial" w:hAnsi="Arial" w:cs="Arial"/>
        </w:rPr>
        <w:t>e</w:t>
      </w:r>
      <w:r>
        <w:rPr>
          <w:rFonts w:ascii="Arial" w:hAnsi="Arial" w:cs="Arial"/>
        </w:rPr>
        <w:t>i</w:t>
      </w:r>
      <w:r w:rsidRPr="00F5564B">
        <w:rPr>
          <w:rFonts w:ascii="Arial" w:hAnsi="Arial" w:cs="Arial"/>
        </w:rPr>
        <w:t xml:space="preserve">kėjui įrodžius, kad aplinkybės, kuriomis remiasi </w:t>
      </w:r>
      <w:r>
        <w:rPr>
          <w:rFonts w:ascii="Arial" w:hAnsi="Arial" w:cs="Arial"/>
        </w:rPr>
        <w:t>Paslaugų t</w:t>
      </w:r>
      <w:r w:rsidRPr="00F5564B">
        <w:rPr>
          <w:rFonts w:ascii="Arial" w:hAnsi="Arial" w:cs="Arial"/>
        </w:rPr>
        <w:t>e</w:t>
      </w:r>
      <w:r>
        <w:rPr>
          <w:rFonts w:ascii="Arial" w:hAnsi="Arial" w:cs="Arial"/>
        </w:rPr>
        <w:t>i</w:t>
      </w:r>
      <w:r w:rsidRPr="00F5564B">
        <w:rPr>
          <w:rFonts w:ascii="Arial" w:hAnsi="Arial" w:cs="Arial"/>
        </w:rPr>
        <w:t xml:space="preserve">kėjas, yra tokio masto ir tokio pobūdžio, kurio nei vienas rūpestingas ir atidus verslininkas negalėjo kontroliuoti ir numatyti </w:t>
      </w:r>
      <w:r>
        <w:rPr>
          <w:rFonts w:ascii="Arial" w:hAnsi="Arial" w:cs="Arial"/>
        </w:rPr>
        <w:t>S</w:t>
      </w:r>
      <w:r w:rsidRPr="00F5564B">
        <w:rPr>
          <w:rFonts w:ascii="Arial" w:hAnsi="Arial" w:cs="Arial"/>
        </w:rPr>
        <w:t xml:space="preserve">utarties sudarymo metu, ir kad </w:t>
      </w:r>
      <w:r>
        <w:rPr>
          <w:rFonts w:ascii="Arial" w:hAnsi="Arial" w:cs="Arial"/>
        </w:rPr>
        <w:t>Paslaugų t</w:t>
      </w:r>
      <w:r w:rsidRPr="00F5564B">
        <w:rPr>
          <w:rFonts w:ascii="Arial" w:hAnsi="Arial" w:cs="Arial"/>
        </w:rPr>
        <w:t>e</w:t>
      </w:r>
      <w:r>
        <w:rPr>
          <w:rFonts w:ascii="Arial" w:hAnsi="Arial" w:cs="Arial"/>
        </w:rPr>
        <w:t>i</w:t>
      </w:r>
      <w:r w:rsidRPr="00F5564B">
        <w:rPr>
          <w:rFonts w:ascii="Arial" w:hAnsi="Arial" w:cs="Arial"/>
        </w:rPr>
        <w:t>kėjas, veikdamas atidžiai ir rūpestingai, negalėjo užkirsti kelio šių aplink</w:t>
      </w:r>
      <w:r>
        <w:rPr>
          <w:rFonts w:ascii="Arial" w:hAnsi="Arial" w:cs="Arial"/>
        </w:rPr>
        <w:t>ybių ar jų pasekmių atsiradimui</w:t>
      </w:r>
      <w:r w:rsidRPr="002A0D1F">
        <w:rPr>
          <w:rFonts w:ascii="Arial" w:hAnsi="Arial" w:cs="Arial"/>
        </w:rPr>
        <w:t xml:space="preserve">. </w:t>
      </w:r>
    </w:p>
    <w:p w14:paraId="64373E7B" w14:textId="77777777" w:rsidR="00053979" w:rsidRDefault="00053979" w:rsidP="00C17EFA">
      <w:pPr>
        <w:numPr>
          <w:ilvl w:val="1"/>
          <w:numId w:val="42"/>
        </w:numPr>
        <w:tabs>
          <w:tab w:val="left" w:pos="567"/>
        </w:tabs>
        <w:spacing w:after="60"/>
        <w:ind w:left="0" w:hanging="10"/>
        <w:jc w:val="both"/>
        <w:rPr>
          <w:rFonts w:ascii="Arial" w:hAnsi="Arial" w:cs="Arial"/>
        </w:rPr>
      </w:pPr>
      <w:r>
        <w:rPr>
          <w:rFonts w:ascii="Arial" w:hAnsi="Arial" w:cs="Arial"/>
        </w:rPr>
        <w:t>Paslaugų t</w:t>
      </w:r>
      <w:r w:rsidRPr="00F5564B">
        <w:rPr>
          <w:rFonts w:ascii="Arial" w:hAnsi="Arial" w:cs="Arial"/>
        </w:rPr>
        <w:t>e</w:t>
      </w:r>
      <w:r>
        <w:rPr>
          <w:rFonts w:ascii="Arial" w:hAnsi="Arial" w:cs="Arial"/>
        </w:rPr>
        <w:t>i</w:t>
      </w:r>
      <w:r w:rsidRPr="00F5564B">
        <w:rPr>
          <w:rFonts w:ascii="Arial" w:hAnsi="Arial" w:cs="Arial"/>
        </w:rPr>
        <w:t xml:space="preserve">kėjas, negalėdamas vykdyti </w:t>
      </w:r>
      <w:r>
        <w:rPr>
          <w:rFonts w:ascii="Arial" w:hAnsi="Arial" w:cs="Arial"/>
        </w:rPr>
        <w:t>S</w:t>
      </w:r>
      <w:r w:rsidRPr="00F5564B">
        <w:rPr>
          <w:rFonts w:ascii="Arial" w:hAnsi="Arial" w:cs="Arial"/>
        </w:rPr>
        <w:t xml:space="preserve">utartimi prisiimtų prievolių, privalo pateikti Pirkėjui prašymą </w:t>
      </w:r>
      <w:r>
        <w:rPr>
          <w:rFonts w:ascii="Arial" w:hAnsi="Arial" w:cs="Arial"/>
        </w:rPr>
        <w:t>S</w:t>
      </w:r>
      <w:r w:rsidRPr="00F5564B">
        <w:rPr>
          <w:rFonts w:ascii="Arial" w:hAnsi="Arial" w:cs="Arial"/>
        </w:rPr>
        <w:t xml:space="preserve">utartyje nustatyta tvarka, įskaitant detalią informaciją, kokios nenumatytos aplinkybės konkrečiai įvyko (pvz., įmonės veikla buvo apribota, valstybės draudžia atitinkamų prekių eksportą ir kt.) ir nurodyti priežastis, patvirtinančias, kad šių </w:t>
      </w:r>
      <w:r>
        <w:rPr>
          <w:rFonts w:ascii="Arial" w:hAnsi="Arial" w:cs="Arial"/>
        </w:rPr>
        <w:t>S</w:t>
      </w:r>
      <w:r w:rsidRPr="00F5564B">
        <w:rPr>
          <w:rFonts w:ascii="Arial" w:hAnsi="Arial" w:cs="Arial"/>
        </w:rPr>
        <w:t xml:space="preserve">utarties vykdymo sutrikdymų </w:t>
      </w:r>
      <w:r>
        <w:rPr>
          <w:rFonts w:ascii="Arial" w:hAnsi="Arial" w:cs="Arial"/>
        </w:rPr>
        <w:t>Paslaugų t</w:t>
      </w:r>
      <w:r w:rsidRPr="00F5564B">
        <w:rPr>
          <w:rFonts w:ascii="Arial" w:hAnsi="Arial" w:cs="Arial"/>
        </w:rPr>
        <w:t>e</w:t>
      </w:r>
      <w:r>
        <w:rPr>
          <w:rFonts w:ascii="Arial" w:hAnsi="Arial" w:cs="Arial"/>
        </w:rPr>
        <w:t>i</w:t>
      </w:r>
      <w:r w:rsidRPr="00F5564B">
        <w:rPr>
          <w:rFonts w:ascii="Arial" w:hAnsi="Arial" w:cs="Arial"/>
        </w:rPr>
        <w:t>kėjas negalėjo protingai numa</w:t>
      </w:r>
      <w:r>
        <w:rPr>
          <w:rFonts w:ascii="Arial" w:hAnsi="Arial" w:cs="Arial"/>
        </w:rPr>
        <w:t>tyti Sutarties sudarymo metu. Paslaugų t</w:t>
      </w:r>
      <w:r w:rsidRPr="00F5564B">
        <w:rPr>
          <w:rFonts w:ascii="Arial" w:hAnsi="Arial" w:cs="Arial"/>
        </w:rPr>
        <w:t>e</w:t>
      </w:r>
      <w:r>
        <w:rPr>
          <w:rFonts w:ascii="Arial" w:hAnsi="Arial" w:cs="Arial"/>
        </w:rPr>
        <w:t>i</w:t>
      </w:r>
      <w:r w:rsidRPr="00F5564B">
        <w:rPr>
          <w:rFonts w:ascii="Arial" w:hAnsi="Arial" w:cs="Arial"/>
        </w:rPr>
        <w:t xml:space="preserve">kėjas, siekdamas būti atleistas nuo civilinės atsakomybės, privalo pateikti visą Pirkėjo prašomą ir </w:t>
      </w:r>
      <w:r>
        <w:rPr>
          <w:rFonts w:ascii="Arial" w:hAnsi="Arial" w:cs="Arial"/>
        </w:rPr>
        <w:t>S</w:t>
      </w:r>
      <w:r w:rsidRPr="00F5564B">
        <w:rPr>
          <w:rFonts w:ascii="Arial" w:hAnsi="Arial" w:cs="Arial"/>
        </w:rPr>
        <w:t>utartyje nurodytą informaciją, bei šią informa</w:t>
      </w:r>
      <w:r>
        <w:rPr>
          <w:rFonts w:ascii="Arial" w:hAnsi="Arial" w:cs="Arial"/>
        </w:rPr>
        <w:t>ciją pagrindžiančius dokumentus.</w:t>
      </w:r>
    </w:p>
    <w:p w14:paraId="3664DEB5" w14:textId="77777777" w:rsidR="00053979" w:rsidRDefault="00053979" w:rsidP="00C17EFA">
      <w:pPr>
        <w:numPr>
          <w:ilvl w:val="1"/>
          <w:numId w:val="25"/>
        </w:numPr>
        <w:tabs>
          <w:tab w:val="left" w:pos="567"/>
        </w:tabs>
        <w:spacing w:after="60"/>
        <w:ind w:left="0" w:firstLine="0"/>
        <w:jc w:val="both"/>
        <w:rPr>
          <w:rFonts w:ascii="Arial" w:hAnsi="Arial" w:cs="Arial"/>
        </w:rPr>
      </w:pPr>
      <w:r w:rsidRPr="00E54DB0">
        <w:rPr>
          <w:rFonts w:ascii="Arial" w:hAnsi="Arial" w:cs="Arial"/>
        </w:rPr>
        <w:t xml:space="preserve">Bet kokios formos korupcija yra netoleruojama. </w:t>
      </w:r>
      <w:r>
        <w:rPr>
          <w:rFonts w:ascii="Arial" w:hAnsi="Arial" w:cs="Arial"/>
        </w:rPr>
        <w:t>Pirkėjas</w:t>
      </w:r>
      <w:r w:rsidRPr="00E54DB0">
        <w:rPr>
          <w:rFonts w:ascii="Arial" w:hAnsi="Arial" w:cs="Arial"/>
        </w:rPr>
        <w:t xml:space="preserve"> turi teisę vienašališkai nutraukti Sutartį, jei </w:t>
      </w:r>
      <w:r>
        <w:rPr>
          <w:rFonts w:ascii="Arial" w:hAnsi="Arial" w:cs="Arial"/>
        </w:rPr>
        <w:t>Paslaugų teikėjas</w:t>
      </w:r>
      <w:r w:rsidRPr="00E54DB0">
        <w:rPr>
          <w:rFonts w:ascii="Arial" w:hAnsi="Arial" w:cs="Arial"/>
        </w:rPr>
        <w:t xml:space="preserve"> (įskaitant bet kurį iš </w:t>
      </w:r>
      <w:r>
        <w:rPr>
          <w:rFonts w:ascii="Arial" w:hAnsi="Arial" w:cs="Arial"/>
        </w:rPr>
        <w:t>Paslaugų teikėjo</w:t>
      </w:r>
      <w:r w:rsidRPr="00E54DB0">
        <w:rPr>
          <w:rFonts w:ascii="Arial" w:hAnsi="Arial" w:cs="Arial"/>
        </w:rPr>
        <w:t xml:space="preserve"> darbuotojų, tarpininkų, subtiekėjų, atstovų ir kt.) duoda arba pasiūlo (tiesiogiai arba netiesiogiai) bet kuriam </w:t>
      </w:r>
      <w:r>
        <w:rPr>
          <w:rFonts w:ascii="Arial" w:hAnsi="Arial" w:cs="Arial"/>
        </w:rPr>
        <w:t>Pirkėjo</w:t>
      </w:r>
      <w:r w:rsidRPr="00E54DB0">
        <w:rPr>
          <w:rFonts w:ascii="Arial" w:hAnsi="Arial" w:cs="Arial"/>
        </w:rPr>
        <w:t xml:space="preserve"> darbuotojui bet kokią naudą daikto, piniginio atlygio, komisinių, paslaugų arba kitos materialios ar nematerialios naudos forma kaip paskatą arba apdovanojimą už bet kurio su šia Sutartimi susijusio veiksmo atlikimą arba susilaikymą jį atlikti, arba už palankumo arba nepalankumo parodymą arba susilaikymą juos parodyti (kyšį) bet kuriam su šia Sutartimi susijusiam asmeniui. </w:t>
      </w:r>
      <w:r>
        <w:rPr>
          <w:rFonts w:ascii="Arial" w:hAnsi="Arial" w:cs="Arial"/>
        </w:rPr>
        <w:t>Pirkėjui</w:t>
      </w:r>
      <w:r w:rsidRPr="00E54DB0">
        <w:rPr>
          <w:rFonts w:ascii="Arial" w:hAnsi="Arial" w:cs="Arial"/>
        </w:rPr>
        <w:t xml:space="preserve"> nutraukus Sutartį šiuo pagrindu,  </w:t>
      </w:r>
      <w:r>
        <w:rPr>
          <w:rFonts w:ascii="Arial" w:hAnsi="Arial" w:cs="Arial"/>
        </w:rPr>
        <w:t>Paslaugų teikėjas</w:t>
      </w:r>
      <w:r w:rsidRPr="00E54DB0">
        <w:rPr>
          <w:rFonts w:ascii="Arial" w:hAnsi="Arial" w:cs="Arial"/>
        </w:rPr>
        <w:t xml:space="preserve">  privalo atlyginti </w:t>
      </w:r>
      <w:r>
        <w:rPr>
          <w:rFonts w:ascii="Arial" w:hAnsi="Arial" w:cs="Arial"/>
        </w:rPr>
        <w:t>Pirkėjui</w:t>
      </w:r>
      <w:r w:rsidRPr="00E54DB0">
        <w:rPr>
          <w:rFonts w:ascii="Arial" w:hAnsi="Arial" w:cs="Arial"/>
        </w:rPr>
        <w:t xml:space="preserve"> visas patirtas  išlaidas, susijusias su Sutarties vykdymo užbaigimu, bei kompensuoti visus dėl Sutartis nutraukimo patirtus nuostolius.  </w:t>
      </w:r>
    </w:p>
    <w:p w14:paraId="56C0A06B" w14:textId="77777777" w:rsidR="00053979" w:rsidRDefault="00053979" w:rsidP="00C17EFA">
      <w:pPr>
        <w:numPr>
          <w:ilvl w:val="1"/>
          <w:numId w:val="25"/>
        </w:numPr>
        <w:tabs>
          <w:tab w:val="left" w:pos="567"/>
        </w:tabs>
        <w:spacing w:after="60"/>
        <w:ind w:left="0" w:hanging="10"/>
        <w:jc w:val="both"/>
        <w:rPr>
          <w:rFonts w:ascii="Arial" w:hAnsi="Arial" w:cs="Arial"/>
          <w:color w:val="FF0000"/>
        </w:rPr>
      </w:pPr>
      <w:r w:rsidRPr="00E54DB0">
        <w:rPr>
          <w:rFonts w:ascii="Arial" w:hAnsi="Arial" w:cs="Arial"/>
        </w:rPr>
        <w:t xml:space="preserve">Užtikrinti, kad vykdant Sutartį </w:t>
      </w:r>
      <w:r>
        <w:rPr>
          <w:rFonts w:ascii="Arial" w:hAnsi="Arial" w:cs="Arial"/>
        </w:rPr>
        <w:t>Paslaugų teikėjo</w:t>
      </w:r>
      <w:r w:rsidRPr="00E54DB0">
        <w:rPr>
          <w:rFonts w:ascii="Arial" w:hAnsi="Arial" w:cs="Arial"/>
        </w:rPr>
        <w:t xml:space="preserve"> darbuotojai laikytųsi Lietuvos Respublikos teisės aktais nustatytų darbuotojų saugos ir sveikatos ir priešgaisrinės saugos reikalavimų.</w:t>
      </w:r>
      <w:r w:rsidRPr="00E54DB0">
        <w:rPr>
          <w:rFonts w:ascii="Arial" w:hAnsi="Arial" w:cs="Arial"/>
          <w:color w:val="FF0000"/>
        </w:rPr>
        <w:t xml:space="preserve"> </w:t>
      </w:r>
    </w:p>
    <w:p w14:paraId="36D6FA78" w14:textId="77777777" w:rsidR="00053979" w:rsidRPr="00143EA2" w:rsidRDefault="00053979" w:rsidP="00C17EFA">
      <w:pPr>
        <w:numPr>
          <w:ilvl w:val="1"/>
          <w:numId w:val="25"/>
        </w:numPr>
        <w:tabs>
          <w:tab w:val="left" w:pos="567"/>
        </w:tabs>
        <w:spacing w:after="60"/>
        <w:ind w:left="0" w:hanging="10"/>
        <w:jc w:val="both"/>
        <w:rPr>
          <w:rFonts w:ascii="Arial" w:hAnsi="Arial" w:cs="Arial"/>
          <w:color w:val="FF0000"/>
        </w:rPr>
      </w:pPr>
      <w:r w:rsidRPr="00143EA2">
        <w:rPr>
          <w:rFonts w:ascii="Arial" w:hAnsi="Arial" w:cs="Arial"/>
        </w:rPr>
        <w:lastRenderedPageBreak/>
        <w:t xml:space="preserve">Šalys susitarė, kad Pirkėjas turi teisę nedelsdamas vienašališkai nutraukti bet kurią arba visas sutartis su Paslaugų teikėju, neprivalėdamas sumokėti jokių baudų, atlyginti jokios žalos, išmokėti kompensacijos ar grąžinti pinigų Paslaugų teikėjui ir/ar jo subtiekėjui, taip pat, Pirkėjas gali atšaukti bet kurį ar visus </w:t>
      </w:r>
      <w:r>
        <w:rPr>
          <w:rFonts w:ascii="Arial" w:hAnsi="Arial" w:cs="Arial"/>
        </w:rPr>
        <w:t>u</w:t>
      </w:r>
      <w:r w:rsidRPr="00143EA2">
        <w:rPr>
          <w:rFonts w:ascii="Arial" w:hAnsi="Arial" w:cs="Arial"/>
        </w:rPr>
        <w:t>žsakymus ir (arba) visiškai ar iš dalies sustabdyti bet kurių sutarčių su Paslaugų teikėju vykdymą, paaiškėjus, kad ekonominės ar kitos tarptautinės sankcijos taikomos Paslaugų teikėjui, ir/ar jo galutiniam naudos gavėjui (</w:t>
      </w:r>
      <w:proofErr w:type="spellStart"/>
      <w:r w:rsidRPr="00143EA2">
        <w:rPr>
          <w:rFonts w:ascii="Arial" w:hAnsi="Arial" w:cs="Arial"/>
        </w:rPr>
        <w:t>t.y</w:t>
      </w:r>
      <w:proofErr w:type="spellEnd"/>
      <w:r w:rsidRPr="00143EA2">
        <w:rPr>
          <w:rFonts w:ascii="Arial" w:hAnsi="Arial" w:cs="Arial"/>
        </w:rPr>
        <w:t>. fiziniam asmeniui, kuris tiesiogiai ir/ar netiesiogiai, veikdamas atskirai ar kartu su kitais asmenimis, yra galutinis Paslaugų teikėjo savininkas ir/ar kontroliuoja Paslaugų teikėją ar jo valdymą, ir/ar daro jam lemiamą įtaką), ir/ar bet kuriam su gavėju ir/ar jo naudos gavėju susijusiam fiziniam ar juridiniam asmeniui. Esant prieštaravimams tarp šio punkto nuostatų ir Sutarties BD 3.6 punkto nuostatų, pirmenybė teikiama šio punkto nuostatoms. Jeigu dėl Paslaugų teikėjo Sutartimi prisiimtų įsipareigojimų nevykdymo ar netinkamo vykdymo Pirkėjui kompetentingų institucijų būtų pritaikytos baudos ar pan. (pvz. Pirkėjas būtų įpareigotas atlikti tam tikrus veiksmus ar kt.), Paslaugų teikėjas privalo atlyginti visą Pirkėjo dėl to patirtą žalą.</w:t>
      </w:r>
    </w:p>
    <w:p w14:paraId="7053A003" w14:textId="74133194" w:rsidR="00053979" w:rsidRDefault="00053979" w:rsidP="00C17EFA">
      <w:pPr>
        <w:numPr>
          <w:ilvl w:val="1"/>
          <w:numId w:val="25"/>
        </w:numPr>
        <w:tabs>
          <w:tab w:val="left" w:pos="567"/>
        </w:tabs>
        <w:spacing w:after="60"/>
        <w:ind w:left="0" w:hanging="10"/>
        <w:jc w:val="both"/>
        <w:rPr>
          <w:rFonts w:ascii="Arial" w:hAnsi="Arial" w:cs="Arial"/>
        </w:rPr>
      </w:pPr>
      <w:r>
        <w:rPr>
          <w:rFonts w:ascii="Arial" w:hAnsi="Arial" w:cs="Arial"/>
        </w:rPr>
        <w:t>Kadangi</w:t>
      </w:r>
      <w:r w:rsidRPr="00143EA2">
        <w:rPr>
          <w:rFonts w:ascii="Arial" w:hAnsi="Arial" w:cs="Arial"/>
        </w:rPr>
        <w:t xml:space="preserve"> </w:t>
      </w:r>
      <w:r>
        <w:rPr>
          <w:rFonts w:ascii="Arial" w:hAnsi="Arial" w:cs="Arial"/>
        </w:rPr>
        <w:t>Pirkėjui</w:t>
      </w:r>
      <w:r w:rsidRPr="00143EA2">
        <w:rPr>
          <w:rFonts w:ascii="Arial" w:hAnsi="Arial" w:cs="Arial"/>
        </w:rPr>
        <w:t xml:space="preserve"> ir jo santykiams su trečiosiomis šalimis yra taikomas Lietuvos banko valdybos 2020 m. lapkričio 26 d. nutarimas Nr. 03-174 „Dėl Informacinių ir ryšių technologijų ir saugumo rizikos valdymo reikalavimų aprašo patvirtinimo“, Paslaugų teikėjas įsipareigoja savo darbuotojams, o jei </w:t>
      </w:r>
      <w:r>
        <w:rPr>
          <w:rFonts w:ascii="Arial" w:hAnsi="Arial" w:cs="Arial"/>
        </w:rPr>
        <w:t>P</w:t>
      </w:r>
      <w:r w:rsidRPr="00143EA2">
        <w:rPr>
          <w:rFonts w:ascii="Arial" w:hAnsi="Arial" w:cs="Arial"/>
        </w:rPr>
        <w:t xml:space="preserve">aslaugų teikimui pasitelkia trečiuosius asmenis (pvz., subtiekėjus) taip pat ir jiems atlikti informacijos saugos ir susijusių sričių mokymus tam, kad šiose srityse būtų sumažinta žmonių klaidų, vagystės, sukčiavimo, piktnaudžiavimo ar nuostolių atvejų ir pašalinta su saugumu susijusi rizika. Šie mokymai turi būti atliekami ne rečiau nei vieną kartą į metus. Paslaugų teikėjas nedelsdamas informuoja </w:t>
      </w:r>
      <w:r>
        <w:rPr>
          <w:rFonts w:ascii="Arial" w:hAnsi="Arial" w:cs="Arial"/>
        </w:rPr>
        <w:t>Pirkėją</w:t>
      </w:r>
      <w:r w:rsidRPr="00143EA2">
        <w:rPr>
          <w:rFonts w:ascii="Arial" w:hAnsi="Arial" w:cs="Arial"/>
        </w:rPr>
        <w:t xml:space="preserve">, jei šiems mokymams atlikti jam reikia papildomos informacijos. Paslaugų teikėjas, gavęs </w:t>
      </w:r>
      <w:r>
        <w:rPr>
          <w:rFonts w:ascii="Arial" w:hAnsi="Arial" w:cs="Arial"/>
        </w:rPr>
        <w:t>Pirkėjo</w:t>
      </w:r>
      <w:r w:rsidRPr="00143EA2">
        <w:rPr>
          <w:rFonts w:ascii="Arial" w:hAnsi="Arial" w:cs="Arial"/>
        </w:rPr>
        <w:t xml:space="preserve"> prašymą pateikti informaciją apie tokių mokymų atlikimą, ją pateikia nedelsdamas.</w:t>
      </w:r>
    </w:p>
    <w:p w14:paraId="6C015FFE" w14:textId="77777777" w:rsidR="00066ACE" w:rsidRDefault="00066ACE" w:rsidP="00C17EFA">
      <w:pPr>
        <w:pStyle w:val="ListParagraph"/>
        <w:numPr>
          <w:ilvl w:val="1"/>
          <w:numId w:val="25"/>
        </w:numPr>
        <w:tabs>
          <w:tab w:val="left" w:pos="567"/>
        </w:tabs>
        <w:ind w:left="-11" w:firstLine="0"/>
        <w:rPr>
          <w:rFonts w:ascii="Arial" w:hAnsi="Arial" w:cs="Arial"/>
        </w:rPr>
      </w:pPr>
      <w:r w:rsidRPr="00066ACE">
        <w:rPr>
          <w:rFonts w:ascii="Arial" w:hAnsi="Arial" w:cs="Arial"/>
        </w:rPr>
        <w:t>Paslaugų teikėjas įsipareigoja puoselėti vertybes, numatytas Pirkėjo Etikos kodekse, kuris</w:t>
      </w:r>
    </w:p>
    <w:p w14:paraId="11F414D2" w14:textId="55B3C109" w:rsidR="00066ACE" w:rsidRPr="00066ACE" w:rsidRDefault="00066ACE" w:rsidP="00C17EFA">
      <w:pPr>
        <w:pStyle w:val="ListParagraph"/>
        <w:tabs>
          <w:tab w:val="left" w:pos="567"/>
        </w:tabs>
        <w:ind w:left="-11"/>
        <w:rPr>
          <w:rFonts w:ascii="Arial" w:hAnsi="Arial" w:cs="Arial"/>
        </w:rPr>
      </w:pPr>
      <w:r w:rsidRPr="00066ACE">
        <w:rPr>
          <w:rFonts w:ascii="Arial" w:hAnsi="Arial" w:cs="Arial"/>
        </w:rPr>
        <w:t>skelbiamas Pirkėjo interneto svetainėje www.post.</w:t>
      </w:r>
    </w:p>
    <w:p w14:paraId="1F61F1E7" w14:textId="77777777" w:rsidR="00A5639C" w:rsidRDefault="00A5639C" w:rsidP="00066ACE">
      <w:pPr>
        <w:spacing w:after="60"/>
        <w:jc w:val="both"/>
        <w:rPr>
          <w:rFonts w:ascii="Arial" w:hAnsi="Arial" w:cs="Arial"/>
        </w:rPr>
      </w:pPr>
    </w:p>
    <w:p w14:paraId="532E8BCC" w14:textId="77777777" w:rsidR="00053979" w:rsidRPr="00672B63" w:rsidRDefault="00053979" w:rsidP="00053979">
      <w:pPr>
        <w:pStyle w:val="BodyTextIndent"/>
        <w:spacing w:after="60"/>
        <w:ind w:firstLine="0"/>
        <w:jc w:val="center"/>
        <w:rPr>
          <w:rFonts w:ascii="Arial" w:hAnsi="Arial" w:cs="Arial"/>
          <w:sz w:val="20"/>
        </w:rPr>
      </w:pPr>
    </w:p>
    <w:p w14:paraId="3BB602ED" w14:textId="77777777" w:rsidR="00053979" w:rsidRPr="00672B63" w:rsidRDefault="00053979" w:rsidP="00053979">
      <w:pPr>
        <w:pStyle w:val="BodyTextIndent"/>
        <w:numPr>
          <w:ilvl w:val="0"/>
          <w:numId w:val="24"/>
        </w:numPr>
        <w:spacing w:after="60"/>
        <w:ind w:left="0" w:firstLine="0"/>
        <w:jc w:val="center"/>
        <w:rPr>
          <w:rFonts w:ascii="Arial" w:hAnsi="Arial" w:cs="Arial"/>
          <w:b/>
          <w:sz w:val="20"/>
        </w:rPr>
      </w:pPr>
      <w:r w:rsidRPr="00672B63">
        <w:rPr>
          <w:rFonts w:ascii="Arial" w:hAnsi="Arial" w:cs="Arial"/>
          <w:b/>
          <w:sz w:val="20"/>
        </w:rPr>
        <w:t>PRIEDAI</w:t>
      </w:r>
    </w:p>
    <w:p w14:paraId="509B1490" w14:textId="77777777" w:rsidR="00053979" w:rsidRDefault="00053979" w:rsidP="00053979">
      <w:pPr>
        <w:pStyle w:val="BodyTextIndent"/>
        <w:numPr>
          <w:ilvl w:val="1"/>
          <w:numId w:val="24"/>
        </w:numPr>
        <w:spacing w:after="60"/>
        <w:ind w:left="0" w:firstLine="0"/>
        <w:rPr>
          <w:rFonts w:ascii="Arial" w:hAnsi="Arial" w:cs="Arial"/>
          <w:sz w:val="20"/>
        </w:rPr>
      </w:pPr>
      <w:r w:rsidRPr="00CB38F4">
        <w:rPr>
          <w:rFonts w:ascii="Arial" w:hAnsi="Arial" w:cs="Arial"/>
          <w:sz w:val="20"/>
        </w:rPr>
        <w:t>Kiekvienas šios Sutarties priedas yra neatskiriama jos dalis. Kiekviena Šalis gauna po vieną kiekvieno Sutarties priedo egzempliorių.</w:t>
      </w:r>
    </w:p>
    <w:p w14:paraId="6870C9AD" w14:textId="77777777" w:rsidR="00053979" w:rsidRDefault="00053979" w:rsidP="00053979">
      <w:pPr>
        <w:pStyle w:val="BodyTextIndent"/>
        <w:numPr>
          <w:ilvl w:val="1"/>
          <w:numId w:val="24"/>
        </w:numPr>
        <w:spacing w:after="60"/>
        <w:ind w:left="0" w:firstLine="0"/>
        <w:rPr>
          <w:rFonts w:ascii="Arial" w:hAnsi="Arial" w:cs="Arial"/>
          <w:sz w:val="20"/>
        </w:rPr>
      </w:pPr>
      <w:r>
        <w:rPr>
          <w:rFonts w:ascii="Arial" w:hAnsi="Arial" w:cs="Arial"/>
          <w:sz w:val="20"/>
        </w:rPr>
        <w:t>Sutarties priedai yra:</w:t>
      </w:r>
    </w:p>
    <w:p w14:paraId="49F5EB3B" w14:textId="6470FA11" w:rsidR="00053979" w:rsidRDefault="00053979" w:rsidP="00053979">
      <w:pPr>
        <w:pStyle w:val="BodyTextIndent"/>
        <w:spacing w:after="60"/>
        <w:ind w:firstLine="0"/>
        <w:rPr>
          <w:rFonts w:ascii="Arial" w:hAnsi="Arial" w:cs="Arial"/>
          <w:sz w:val="20"/>
        </w:rPr>
      </w:pPr>
      <w:r>
        <w:rPr>
          <w:rFonts w:ascii="Arial" w:hAnsi="Arial" w:cs="Arial"/>
          <w:sz w:val="20"/>
        </w:rPr>
        <w:t xml:space="preserve">9.2.1. </w:t>
      </w:r>
      <w:r w:rsidRPr="000871A4">
        <w:rPr>
          <w:rFonts w:ascii="Arial" w:hAnsi="Arial" w:cs="Arial"/>
          <w:sz w:val="20"/>
        </w:rPr>
        <w:t>Sutarties priedas Nr. 1 – „Kontaktiniai asmenys“;</w:t>
      </w:r>
    </w:p>
    <w:p w14:paraId="7A4E1A29" w14:textId="5D364EF1" w:rsidR="00053979" w:rsidRDefault="00053979" w:rsidP="00053979">
      <w:pPr>
        <w:pStyle w:val="BodyTextIndent"/>
        <w:spacing w:after="60"/>
        <w:ind w:firstLine="0"/>
        <w:rPr>
          <w:rFonts w:ascii="Arial" w:hAnsi="Arial" w:cs="Arial"/>
          <w:sz w:val="20"/>
        </w:rPr>
      </w:pPr>
      <w:r>
        <w:rPr>
          <w:rFonts w:ascii="Arial" w:hAnsi="Arial" w:cs="Arial"/>
          <w:sz w:val="20"/>
        </w:rPr>
        <w:t xml:space="preserve">9.2.2. </w:t>
      </w:r>
      <w:r w:rsidRPr="000871A4">
        <w:rPr>
          <w:rFonts w:ascii="Arial" w:hAnsi="Arial" w:cs="Arial"/>
          <w:sz w:val="20"/>
        </w:rPr>
        <w:t>Sutarties priedas Nr.</w:t>
      </w:r>
      <w:r>
        <w:rPr>
          <w:rFonts w:ascii="Arial" w:hAnsi="Arial" w:cs="Arial"/>
          <w:sz w:val="20"/>
        </w:rPr>
        <w:t xml:space="preserve"> 2 – „Techninė specifikacija“ su priedais;</w:t>
      </w:r>
    </w:p>
    <w:p w14:paraId="214E8E08" w14:textId="077F5B8E" w:rsidR="00053979" w:rsidRPr="00FF0FF1" w:rsidRDefault="00053979" w:rsidP="00053979">
      <w:pPr>
        <w:pStyle w:val="BodyTextIndent"/>
        <w:spacing w:after="60"/>
        <w:ind w:firstLine="0"/>
        <w:rPr>
          <w:rFonts w:ascii="Arial" w:hAnsi="Arial" w:cs="Arial"/>
          <w:sz w:val="20"/>
        </w:rPr>
      </w:pPr>
      <w:r>
        <w:rPr>
          <w:rFonts w:ascii="Arial" w:hAnsi="Arial" w:cs="Arial"/>
          <w:sz w:val="20"/>
        </w:rPr>
        <w:t>9.2.3. Sutarties priedas Nr. 3 – „Paslaugų įkainiai“;</w:t>
      </w:r>
    </w:p>
    <w:p w14:paraId="5DAB9B8D" w14:textId="3BE80E8F" w:rsidR="00053979" w:rsidRDefault="00053979" w:rsidP="00053979">
      <w:pPr>
        <w:pStyle w:val="BodyTextIndent"/>
        <w:spacing w:after="60"/>
        <w:ind w:firstLine="0"/>
        <w:rPr>
          <w:rFonts w:ascii="Arial" w:hAnsi="Arial" w:cs="Arial"/>
          <w:sz w:val="20"/>
        </w:rPr>
      </w:pPr>
      <w:r w:rsidRPr="00CD1CA9">
        <w:rPr>
          <w:rFonts w:ascii="Arial" w:hAnsi="Arial" w:cs="Arial"/>
          <w:sz w:val="20"/>
        </w:rPr>
        <w:t>9.2.</w:t>
      </w:r>
      <w:r>
        <w:rPr>
          <w:rFonts w:ascii="Arial" w:hAnsi="Arial" w:cs="Arial"/>
          <w:sz w:val="20"/>
        </w:rPr>
        <w:t>4</w:t>
      </w:r>
      <w:r w:rsidRPr="00CD1CA9">
        <w:rPr>
          <w:rFonts w:ascii="Arial" w:hAnsi="Arial" w:cs="Arial"/>
          <w:sz w:val="20"/>
        </w:rPr>
        <w:t xml:space="preserve">. Sutarties priedas Nr. </w:t>
      </w:r>
      <w:r>
        <w:rPr>
          <w:rFonts w:ascii="Arial" w:hAnsi="Arial" w:cs="Arial"/>
          <w:sz w:val="20"/>
        </w:rPr>
        <w:t>4</w:t>
      </w:r>
      <w:r w:rsidRPr="00CD1CA9">
        <w:rPr>
          <w:rFonts w:ascii="Arial" w:hAnsi="Arial" w:cs="Arial"/>
          <w:sz w:val="20"/>
        </w:rPr>
        <w:t xml:space="preserve"> – „</w:t>
      </w:r>
      <w:r>
        <w:rPr>
          <w:rFonts w:ascii="Arial" w:hAnsi="Arial" w:cs="Arial"/>
          <w:sz w:val="20"/>
        </w:rPr>
        <w:t>Sankcionavimas</w:t>
      </w:r>
      <w:r w:rsidRPr="00CD1CA9">
        <w:rPr>
          <w:rFonts w:ascii="Arial" w:hAnsi="Arial" w:cs="Arial"/>
          <w:sz w:val="20"/>
        </w:rPr>
        <w:t>“;</w:t>
      </w:r>
    </w:p>
    <w:p w14:paraId="1B7B577A" w14:textId="508351B9" w:rsidR="00053979" w:rsidRPr="00CD1CA9" w:rsidRDefault="00053979" w:rsidP="00053979">
      <w:pPr>
        <w:pStyle w:val="BodyTextIndent"/>
        <w:spacing w:after="60"/>
        <w:ind w:firstLine="0"/>
        <w:rPr>
          <w:rFonts w:ascii="Arial" w:hAnsi="Arial" w:cs="Arial"/>
          <w:sz w:val="20"/>
        </w:rPr>
      </w:pPr>
      <w:r>
        <w:rPr>
          <w:rFonts w:ascii="Arial" w:hAnsi="Arial" w:cs="Arial"/>
          <w:sz w:val="20"/>
        </w:rPr>
        <w:t xml:space="preserve">9.2.5. Sutarties priedas Nr. 5 – </w:t>
      </w:r>
      <w:r w:rsidRPr="00806286">
        <w:rPr>
          <w:rFonts w:ascii="Arial" w:hAnsi="Arial" w:cs="Arial"/>
          <w:sz w:val="20"/>
        </w:rPr>
        <w:t>„</w:t>
      </w:r>
      <w:r w:rsidRPr="00F8694D">
        <w:rPr>
          <w:rFonts w:ascii="Arial" w:hAnsi="Arial" w:cs="Arial"/>
          <w:sz w:val="20"/>
        </w:rPr>
        <w:t>Subteikėjų sąrašas“ (jei taikoma)</w:t>
      </w:r>
      <w:r>
        <w:rPr>
          <w:rFonts w:ascii="Arial" w:hAnsi="Arial" w:cs="Arial"/>
          <w:sz w:val="20"/>
        </w:rPr>
        <w:t>.</w:t>
      </w:r>
    </w:p>
    <w:p w14:paraId="65D7A255" w14:textId="77777777" w:rsidR="00053979" w:rsidRDefault="00053979" w:rsidP="00053979">
      <w:pPr>
        <w:pStyle w:val="BodyTextIndent"/>
        <w:spacing w:after="60"/>
        <w:ind w:firstLine="0"/>
        <w:rPr>
          <w:rFonts w:ascii="Arial" w:hAnsi="Arial" w:cs="Arial"/>
          <w:sz w:val="20"/>
        </w:rPr>
      </w:pPr>
    </w:p>
    <w:p w14:paraId="1C7B8DDE" w14:textId="77777777" w:rsidR="00053979" w:rsidRPr="00CB38F4" w:rsidRDefault="00053979" w:rsidP="00053979">
      <w:pPr>
        <w:pStyle w:val="BodyTextIndent"/>
        <w:spacing w:after="60"/>
        <w:ind w:firstLine="0"/>
        <w:rPr>
          <w:rFonts w:ascii="Arial" w:hAnsi="Arial" w:cs="Arial"/>
          <w:sz w:val="20"/>
        </w:rPr>
      </w:pPr>
    </w:p>
    <w:p w14:paraId="4AFE4235" w14:textId="77777777" w:rsidR="00053979" w:rsidRPr="002A0D1F" w:rsidRDefault="00053979" w:rsidP="00053979">
      <w:pPr>
        <w:pStyle w:val="ListParagraph"/>
        <w:numPr>
          <w:ilvl w:val="0"/>
          <w:numId w:val="42"/>
        </w:numPr>
        <w:spacing w:after="60"/>
        <w:jc w:val="center"/>
        <w:rPr>
          <w:rFonts w:ascii="Arial" w:hAnsi="Arial" w:cs="Arial"/>
        </w:rPr>
      </w:pPr>
      <w:bookmarkStart w:id="6" w:name="_Ref322960634"/>
      <w:r w:rsidRPr="002A0D1F">
        <w:rPr>
          <w:rFonts w:ascii="Arial" w:hAnsi="Arial" w:cs="Arial"/>
          <w:b/>
        </w:rPr>
        <w:t>ŠALIŲ REKVIZITAI</w:t>
      </w:r>
      <w:bookmarkEnd w:id="6"/>
    </w:p>
    <w:tbl>
      <w:tblPr>
        <w:tblpPr w:leftFromText="180" w:rightFromText="180" w:vertAnchor="text" w:horzAnchor="margin" w:tblpX="-176" w:tblpY="140"/>
        <w:tblW w:w="0" w:type="auto"/>
        <w:tblLook w:val="01E0" w:firstRow="1" w:lastRow="1" w:firstColumn="1" w:lastColumn="1" w:noHBand="0" w:noVBand="0"/>
      </w:tblPr>
      <w:tblGrid>
        <w:gridCol w:w="4790"/>
        <w:gridCol w:w="4790"/>
      </w:tblGrid>
      <w:tr w:rsidR="00053979" w:rsidRPr="00CB38F4" w14:paraId="710CB427" w14:textId="77777777" w:rsidTr="006B3844">
        <w:trPr>
          <w:trHeight w:val="4111"/>
        </w:trPr>
        <w:tc>
          <w:tcPr>
            <w:tcW w:w="4790" w:type="dxa"/>
          </w:tcPr>
          <w:p w14:paraId="173ECCD0" w14:textId="77777777" w:rsidR="00053979" w:rsidRPr="00D62F76" w:rsidRDefault="00053979" w:rsidP="006B3844">
            <w:pPr>
              <w:rPr>
                <w:rFonts w:ascii="Arial" w:hAnsi="Arial" w:cs="Arial"/>
                <w:b/>
              </w:rPr>
            </w:pPr>
            <w:r w:rsidRPr="00D62F76">
              <w:rPr>
                <w:rFonts w:ascii="Arial" w:hAnsi="Arial" w:cs="Arial"/>
                <w:b/>
              </w:rPr>
              <w:t>Paslaugų teikėjas</w:t>
            </w:r>
          </w:p>
          <w:p w14:paraId="5A5D710C" w14:textId="77777777" w:rsidR="0093036E" w:rsidRPr="00A5639C" w:rsidRDefault="0093036E" w:rsidP="0093036E">
            <w:pPr>
              <w:rPr>
                <w:rFonts w:ascii="Arial" w:hAnsi="Arial" w:cs="Arial"/>
                <w:b/>
              </w:rPr>
            </w:pPr>
            <w:r w:rsidRPr="00A5639C">
              <w:rPr>
                <w:rFonts w:ascii="Arial" w:hAnsi="Arial" w:cs="Arial"/>
                <w:b/>
              </w:rPr>
              <w:t>UAB „</w:t>
            </w:r>
            <w:proofErr w:type="spellStart"/>
            <w:r w:rsidRPr="00A5639C">
              <w:rPr>
                <w:rFonts w:ascii="Arial" w:hAnsi="Arial" w:cs="Arial"/>
                <w:b/>
              </w:rPr>
              <w:t>Corpus</w:t>
            </w:r>
            <w:proofErr w:type="spellEnd"/>
            <w:r w:rsidRPr="00A5639C">
              <w:rPr>
                <w:rFonts w:ascii="Arial" w:hAnsi="Arial" w:cs="Arial"/>
                <w:b/>
              </w:rPr>
              <w:t xml:space="preserve"> A“</w:t>
            </w:r>
          </w:p>
          <w:p w14:paraId="4DC6C1A9" w14:textId="77777777" w:rsidR="0093036E" w:rsidRPr="00A5639C" w:rsidRDefault="0093036E" w:rsidP="0093036E">
            <w:pPr>
              <w:rPr>
                <w:rFonts w:ascii="Arial" w:hAnsi="Arial" w:cs="Arial"/>
                <w:bCs/>
              </w:rPr>
            </w:pPr>
            <w:r w:rsidRPr="00A5639C">
              <w:rPr>
                <w:rFonts w:ascii="Arial" w:hAnsi="Arial" w:cs="Arial"/>
                <w:bCs/>
              </w:rPr>
              <w:t>Gabijos g. 52, Vilnius, LT-06157</w:t>
            </w:r>
          </w:p>
          <w:p w14:paraId="5D00443D" w14:textId="67C3C752" w:rsidR="0093036E" w:rsidRPr="00A5639C" w:rsidRDefault="0093036E" w:rsidP="0093036E">
            <w:pPr>
              <w:tabs>
                <w:tab w:val="left" w:pos="0"/>
              </w:tabs>
              <w:rPr>
                <w:rFonts w:ascii="Arial" w:hAnsi="Arial" w:cs="Arial"/>
              </w:rPr>
            </w:pPr>
            <w:r w:rsidRPr="00A5639C">
              <w:rPr>
                <w:rFonts w:ascii="Arial" w:hAnsi="Arial" w:cs="Arial"/>
              </w:rPr>
              <w:t xml:space="preserve">Įmonės kodas </w:t>
            </w:r>
            <w:r w:rsidRPr="00A5639C">
              <w:t xml:space="preserve"> </w:t>
            </w:r>
            <w:r w:rsidRPr="00A5639C">
              <w:rPr>
                <w:rFonts w:ascii="Arial" w:hAnsi="Arial" w:cs="Arial"/>
              </w:rPr>
              <w:t>125167563</w:t>
            </w:r>
          </w:p>
          <w:p w14:paraId="6E46BBD0" w14:textId="5CC2882D" w:rsidR="0093036E" w:rsidRPr="00A5639C" w:rsidRDefault="0093036E" w:rsidP="0093036E">
            <w:pPr>
              <w:tabs>
                <w:tab w:val="left" w:pos="0"/>
              </w:tabs>
              <w:rPr>
                <w:rFonts w:ascii="Arial" w:hAnsi="Arial" w:cs="Arial"/>
              </w:rPr>
            </w:pPr>
            <w:r w:rsidRPr="00A5639C">
              <w:rPr>
                <w:rFonts w:ascii="Arial" w:hAnsi="Arial" w:cs="Arial"/>
              </w:rPr>
              <w:t xml:space="preserve">PVM kodas </w:t>
            </w:r>
            <w:r w:rsidRPr="00A5639C">
              <w:t xml:space="preserve"> </w:t>
            </w:r>
            <w:r w:rsidRPr="00A5639C">
              <w:rPr>
                <w:rFonts w:ascii="Arial" w:hAnsi="Arial" w:cs="Arial"/>
              </w:rPr>
              <w:t>LT251675610</w:t>
            </w:r>
          </w:p>
          <w:p w14:paraId="4110CFA0" w14:textId="4F06F117" w:rsidR="00363C17" w:rsidRDefault="00363C17" w:rsidP="0093036E">
            <w:pPr>
              <w:tabs>
                <w:tab w:val="left" w:pos="0"/>
              </w:tabs>
              <w:rPr>
                <w:rFonts w:ascii="Arial" w:hAnsi="Arial" w:cs="Arial"/>
              </w:rPr>
            </w:pPr>
            <w:r w:rsidRPr="00134954">
              <w:rPr>
                <w:rFonts w:ascii="Arial" w:hAnsi="Arial" w:cs="Arial"/>
              </w:rPr>
              <w:t>Bankas</w:t>
            </w:r>
            <w:r w:rsidRPr="00A5639C">
              <w:rPr>
                <w:rFonts w:ascii="Arial" w:hAnsi="Arial" w:cs="Arial"/>
              </w:rPr>
              <w:t xml:space="preserve"> AB SEB bankas</w:t>
            </w:r>
          </w:p>
          <w:p w14:paraId="2AA00ABB" w14:textId="2DEF1C10" w:rsidR="0093036E" w:rsidRPr="00A5639C" w:rsidRDefault="0093036E" w:rsidP="0093036E">
            <w:pPr>
              <w:tabs>
                <w:tab w:val="left" w:pos="0"/>
              </w:tabs>
              <w:rPr>
                <w:rFonts w:ascii="Arial" w:hAnsi="Arial" w:cs="Arial"/>
              </w:rPr>
            </w:pPr>
            <w:r w:rsidRPr="00A5639C">
              <w:rPr>
                <w:rFonts w:ascii="Arial" w:hAnsi="Arial" w:cs="Arial"/>
              </w:rPr>
              <w:t>A. s. LT 637044060001398189</w:t>
            </w:r>
          </w:p>
          <w:p w14:paraId="1EAEA009" w14:textId="6CFB9AA3" w:rsidR="0093036E" w:rsidRPr="00A5639C" w:rsidRDefault="0093036E" w:rsidP="00C17EFA">
            <w:pPr>
              <w:tabs>
                <w:tab w:val="left" w:pos="0"/>
              </w:tabs>
              <w:ind w:left="-85"/>
              <w:rPr>
                <w:rFonts w:ascii="Arial" w:hAnsi="Arial" w:cs="Arial"/>
              </w:rPr>
            </w:pPr>
            <w:r w:rsidRPr="00A5639C">
              <w:rPr>
                <w:rFonts w:ascii="Arial" w:hAnsi="Arial" w:cs="Arial"/>
              </w:rPr>
              <w:t xml:space="preserve"> </w:t>
            </w:r>
            <w:r w:rsidR="00363C17" w:rsidRPr="00134954">
              <w:rPr>
                <w:rFonts w:ascii="Arial" w:hAnsi="Arial" w:cs="Arial"/>
              </w:rPr>
              <w:t xml:space="preserve"> </w:t>
            </w:r>
            <w:r w:rsidR="00363C17">
              <w:rPr>
                <w:rFonts w:ascii="Arial" w:hAnsi="Arial" w:cs="Arial"/>
              </w:rPr>
              <w:t>T</w:t>
            </w:r>
            <w:r w:rsidRPr="00A5639C">
              <w:rPr>
                <w:rFonts w:ascii="Arial" w:hAnsi="Arial" w:cs="Arial"/>
              </w:rPr>
              <w:t xml:space="preserve">el. </w:t>
            </w:r>
            <w:r w:rsidRPr="00A5639C">
              <w:t xml:space="preserve"> </w:t>
            </w:r>
            <w:r w:rsidR="00363C17">
              <w:t>(</w:t>
            </w:r>
            <w:r w:rsidR="00363C17">
              <w:rPr>
                <w:rFonts w:ascii="Arial" w:hAnsi="Arial" w:cs="Arial"/>
              </w:rPr>
              <w:t>8 </w:t>
            </w:r>
            <w:r w:rsidRPr="00A5639C">
              <w:rPr>
                <w:rFonts w:ascii="Arial" w:hAnsi="Arial" w:cs="Arial"/>
              </w:rPr>
              <w:t>700</w:t>
            </w:r>
            <w:r w:rsidR="00363C17">
              <w:rPr>
                <w:rFonts w:ascii="Arial" w:hAnsi="Arial" w:cs="Arial"/>
              </w:rPr>
              <w:t>)</w:t>
            </w:r>
            <w:r w:rsidRPr="00A5639C">
              <w:rPr>
                <w:rFonts w:ascii="Arial" w:hAnsi="Arial" w:cs="Arial"/>
              </w:rPr>
              <w:t xml:space="preserve"> 33390</w:t>
            </w:r>
          </w:p>
          <w:p w14:paraId="2C3E3FEE" w14:textId="0464D0C7" w:rsidR="0093036E" w:rsidRDefault="0093036E" w:rsidP="0093036E">
            <w:pPr>
              <w:tabs>
                <w:tab w:val="left" w:pos="0"/>
              </w:tabs>
              <w:rPr>
                <w:rFonts w:ascii="Arial" w:hAnsi="Arial" w:cs="Arial"/>
              </w:rPr>
            </w:pPr>
          </w:p>
          <w:p w14:paraId="6B274BF3" w14:textId="77777777" w:rsidR="0093036E" w:rsidRPr="00A5639C" w:rsidRDefault="0093036E" w:rsidP="0093036E">
            <w:pPr>
              <w:tabs>
                <w:tab w:val="left" w:pos="0"/>
              </w:tabs>
              <w:rPr>
                <w:rFonts w:ascii="Arial" w:hAnsi="Arial" w:cs="Arial"/>
              </w:rPr>
            </w:pPr>
            <w:r w:rsidRPr="00A5639C">
              <w:rPr>
                <w:rFonts w:ascii="Arial" w:hAnsi="Arial" w:cs="Arial"/>
              </w:rPr>
              <w:t>Direktorius</w:t>
            </w:r>
          </w:p>
          <w:p w14:paraId="5D9995D9" w14:textId="77777777" w:rsidR="0093036E" w:rsidRDefault="0093036E" w:rsidP="0093036E">
            <w:pPr>
              <w:tabs>
                <w:tab w:val="left" w:pos="0"/>
              </w:tabs>
              <w:rPr>
                <w:rFonts w:ascii="Arial" w:hAnsi="Arial" w:cs="Arial"/>
              </w:rPr>
            </w:pPr>
            <w:r w:rsidRPr="00A5639C">
              <w:rPr>
                <w:rFonts w:ascii="Arial" w:hAnsi="Arial" w:cs="Arial"/>
              </w:rPr>
              <w:t>Egidijus Sakalauskas</w:t>
            </w:r>
          </w:p>
          <w:p w14:paraId="750190AE" w14:textId="77777777" w:rsidR="00053979" w:rsidRDefault="00053979" w:rsidP="006B3844">
            <w:pPr>
              <w:tabs>
                <w:tab w:val="left" w:pos="0"/>
              </w:tabs>
              <w:rPr>
                <w:rFonts w:ascii="Arial" w:hAnsi="Arial" w:cs="Arial"/>
              </w:rPr>
            </w:pPr>
          </w:p>
          <w:p w14:paraId="58185267" w14:textId="77777777" w:rsidR="00053979" w:rsidRPr="00D62F76" w:rsidRDefault="00053979" w:rsidP="006B3844">
            <w:pPr>
              <w:tabs>
                <w:tab w:val="left" w:pos="0"/>
              </w:tabs>
              <w:rPr>
                <w:rFonts w:ascii="Arial" w:hAnsi="Arial" w:cs="Arial"/>
              </w:rPr>
            </w:pPr>
          </w:p>
          <w:p w14:paraId="381E288A" w14:textId="77777777" w:rsidR="00053979" w:rsidRPr="00D62F76" w:rsidRDefault="00053979" w:rsidP="006B3844">
            <w:pPr>
              <w:tabs>
                <w:tab w:val="left" w:pos="0"/>
              </w:tabs>
              <w:rPr>
                <w:rFonts w:ascii="Arial" w:hAnsi="Arial" w:cs="Arial"/>
                <w:iCs/>
              </w:rPr>
            </w:pPr>
          </w:p>
          <w:p w14:paraId="7805F7EB" w14:textId="77777777" w:rsidR="00053979" w:rsidRPr="00D62F76" w:rsidRDefault="00053979" w:rsidP="006B3844">
            <w:pPr>
              <w:tabs>
                <w:tab w:val="left" w:pos="0"/>
                <w:tab w:val="left" w:pos="630"/>
              </w:tabs>
              <w:rPr>
                <w:rFonts w:ascii="Arial" w:hAnsi="Arial" w:cs="Arial"/>
              </w:rPr>
            </w:pPr>
            <w:r w:rsidRPr="00D62F76">
              <w:rPr>
                <w:rFonts w:ascii="Arial" w:hAnsi="Arial" w:cs="Arial"/>
              </w:rPr>
              <w:t>_____________________________________</w:t>
            </w:r>
          </w:p>
          <w:p w14:paraId="1804DEA5" w14:textId="77777777" w:rsidR="00053979" w:rsidRPr="00D62F76" w:rsidRDefault="00053979" w:rsidP="006B3844">
            <w:pPr>
              <w:tabs>
                <w:tab w:val="left" w:pos="0"/>
                <w:tab w:val="left" w:pos="630"/>
              </w:tabs>
              <w:jc w:val="center"/>
              <w:rPr>
                <w:rFonts w:ascii="Arial" w:hAnsi="Arial" w:cs="Arial"/>
              </w:rPr>
            </w:pPr>
            <w:r w:rsidRPr="00D62F76">
              <w:rPr>
                <w:rFonts w:ascii="Arial" w:hAnsi="Arial" w:cs="Arial"/>
              </w:rPr>
              <w:t>(pareigos, vardas, pavardė, parašas)</w:t>
            </w:r>
          </w:p>
          <w:p w14:paraId="0DDE258E" w14:textId="77777777" w:rsidR="00053979" w:rsidRPr="00D62F76" w:rsidRDefault="00053979" w:rsidP="006B3844">
            <w:pPr>
              <w:tabs>
                <w:tab w:val="left" w:pos="0"/>
                <w:tab w:val="left" w:pos="630"/>
              </w:tabs>
              <w:rPr>
                <w:rFonts w:ascii="Arial" w:hAnsi="Arial" w:cs="Arial"/>
              </w:rPr>
            </w:pPr>
          </w:p>
          <w:p w14:paraId="1E536240" w14:textId="77777777" w:rsidR="00053979" w:rsidRPr="00D62F76" w:rsidRDefault="00053979" w:rsidP="006B3844">
            <w:pPr>
              <w:pStyle w:val="BodyTextIndent"/>
              <w:spacing w:after="60"/>
              <w:ind w:firstLine="0"/>
              <w:rPr>
                <w:rFonts w:ascii="Arial" w:hAnsi="Arial" w:cs="Arial"/>
                <w:iCs/>
                <w:sz w:val="20"/>
              </w:rPr>
            </w:pPr>
            <w:r w:rsidRPr="00D62F76">
              <w:rPr>
                <w:rFonts w:ascii="Arial" w:hAnsi="Arial" w:cs="Arial"/>
                <w:iCs/>
                <w:sz w:val="20"/>
              </w:rPr>
              <w:t xml:space="preserve">        ___________________________</w:t>
            </w:r>
          </w:p>
          <w:p w14:paraId="7FECE46C" w14:textId="77777777" w:rsidR="00053979" w:rsidRPr="00961880" w:rsidRDefault="00053979" w:rsidP="006B3844">
            <w:pPr>
              <w:pStyle w:val="BodyTextIndent"/>
              <w:spacing w:after="60"/>
              <w:ind w:firstLine="426"/>
              <w:rPr>
                <w:rFonts w:ascii="Arial" w:hAnsi="Arial" w:cs="Arial"/>
                <w:sz w:val="20"/>
              </w:rPr>
            </w:pPr>
            <w:r w:rsidRPr="00D62F76">
              <w:rPr>
                <w:rFonts w:ascii="Arial" w:hAnsi="Arial" w:cs="Arial"/>
                <w:sz w:val="20"/>
              </w:rPr>
              <w:t xml:space="preserve">      (Sutarties pasirašymo data)</w:t>
            </w:r>
          </w:p>
        </w:tc>
        <w:tc>
          <w:tcPr>
            <w:tcW w:w="4790" w:type="dxa"/>
          </w:tcPr>
          <w:p w14:paraId="3E0405C3" w14:textId="77777777" w:rsidR="00053979" w:rsidRPr="00D62F76" w:rsidRDefault="00053979" w:rsidP="006B3844">
            <w:pPr>
              <w:pStyle w:val="EndnoteText"/>
              <w:ind w:firstLine="0"/>
              <w:jc w:val="left"/>
              <w:rPr>
                <w:rFonts w:ascii="Arial" w:hAnsi="Arial" w:cs="Arial"/>
                <w:b/>
              </w:rPr>
            </w:pPr>
            <w:r>
              <w:rPr>
                <w:rFonts w:ascii="Arial" w:hAnsi="Arial" w:cs="Arial"/>
                <w:b/>
              </w:rPr>
              <w:t>Pirkėj</w:t>
            </w:r>
            <w:r w:rsidRPr="00D62F76">
              <w:rPr>
                <w:rFonts w:ascii="Arial" w:hAnsi="Arial" w:cs="Arial"/>
                <w:b/>
              </w:rPr>
              <w:t xml:space="preserve">as </w:t>
            </w:r>
          </w:p>
          <w:tbl>
            <w:tblPr>
              <w:tblW w:w="0" w:type="auto"/>
              <w:tblCellMar>
                <w:left w:w="0" w:type="dxa"/>
                <w:right w:w="0" w:type="dxa"/>
              </w:tblCellMar>
              <w:tblLook w:val="0000" w:firstRow="0" w:lastRow="0" w:firstColumn="0" w:lastColumn="0" w:noHBand="0" w:noVBand="0"/>
            </w:tblPr>
            <w:tblGrid>
              <w:gridCol w:w="4502"/>
            </w:tblGrid>
            <w:tr w:rsidR="00A5639C" w:rsidRPr="009B60E1" w14:paraId="4B2C4542" w14:textId="77777777" w:rsidTr="00F711DA">
              <w:tc>
                <w:tcPr>
                  <w:tcW w:w="4502" w:type="dxa"/>
                  <w:tcMar>
                    <w:top w:w="0" w:type="dxa"/>
                    <w:left w:w="108" w:type="dxa"/>
                    <w:bottom w:w="0" w:type="dxa"/>
                    <w:right w:w="108" w:type="dxa"/>
                  </w:tcMar>
                </w:tcPr>
                <w:p w14:paraId="3E151DFD" w14:textId="77777777" w:rsidR="00A5639C" w:rsidRPr="00C17EFA" w:rsidRDefault="00A5639C" w:rsidP="00F853BE">
                  <w:pPr>
                    <w:framePr w:hSpace="180" w:wrap="around" w:vAnchor="text" w:hAnchor="margin" w:x="-176" w:y="140"/>
                    <w:jc w:val="both"/>
                    <w:rPr>
                      <w:rFonts w:ascii="Arial" w:hAnsi="Arial" w:cs="Arial"/>
                      <w:b/>
                      <w:bCs/>
                      <w:lang w:eastAsia="ar-SA"/>
                    </w:rPr>
                  </w:pPr>
                  <w:r w:rsidRPr="00C17EFA">
                    <w:rPr>
                      <w:rFonts w:ascii="Arial" w:hAnsi="Arial" w:cs="Arial"/>
                      <w:b/>
                      <w:bCs/>
                      <w:lang w:eastAsia="ar-SA"/>
                    </w:rPr>
                    <w:t>Akcinė bendrovė Lietuvos paštas</w:t>
                  </w:r>
                </w:p>
              </w:tc>
            </w:tr>
            <w:tr w:rsidR="00A5639C" w:rsidRPr="009B60E1" w14:paraId="00053290" w14:textId="77777777" w:rsidTr="00F711DA">
              <w:tc>
                <w:tcPr>
                  <w:tcW w:w="4502" w:type="dxa"/>
                  <w:tcMar>
                    <w:top w:w="0" w:type="dxa"/>
                    <w:left w:w="108" w:type="dxa"/>
                    <w:bottom w:w="0" w:type="dxa"/>
                    <w:right w:w="108" w:type="dxa"/>
                  </w:tcMar>
                </w:tcPr>
                <w:p w14:paraId="7C69C05A" w14:textId="77777777" w:rsidR="00A5639C" w:rsidRPr="009B60E1" w:rsidRDefault="00A5639C" w:rsidP="00F853BE">
                  <w:pPr>
                    <w:framePr w:hSpace="180" w:wrap="around" w:vAnchor="text" w:hAnchor="margin" w:x="-176" w:y="140"/>
                    <w:jc w:val="both"/>
                    <w:rPr>
                      <w:rFonts w:ascii="Arial" w:hAnsi="Arial" w:cs="Arial"/>
                      <w:lang w:eastAsia="ar-SA"/>
                    </w:rPr>
                  </w:pPr>
                  <w:r w:rsidRPr="009B60E1">
                    <w:rPr>
                      <w:rFonts w:ascii="Arial" w:hAnsi="Arial" w:cs="Arial"/>
                      <w:lang w:eastAsia="ar-SA"/>
                    </w:rPr>
                    <w:t xml:space="preserve">J. </w:t>
                  </w:r>
                  <w:r>
                    <w:rPr>
                      <w:rFonts w:ascii="Arial" w:hAnsi="Arial" w:cs="Arial"/>
                      <w:lang w:eastAsia="ar-SA"/>
                    </w:rPr>
                    <w:t>Balčikonio</w:t>
                  </w:r>
                  <w:r w:rsidRPr="009B60E1">
                    <w:rPr>
                      <w:rFonts w:ascii="Arial" w:hAnsi="Arial" w:cs="Arial"/>
                      <w:lang w:eastAsia="ar-SA"/>
                    </w:rPr>
                    <w:t xml:space="preserve"> g.</w:t>
                  </w:r>
                  <w:r>
                    <w:rPr>
                      <w:rFonts w:ascii="Arial" w:hAnsi="Arial" w:cs="Arial"/>
                      <w:lang w:eastAsia="ar-SA"/>
                    </w:rPr>
                    <w:t>3</w:t>
                  </w:r>
                  <w:r w:rsidRPr="009B60E1">
                    <w:rPr>
                      <w:rFonts w:ascii="Arial" w:hAnsi="Arial" w:cs="Arial"/>
                      <w:lang w:eastAsia="ar-SA"/>
                    </w:rPr>
                    <w:t>, 03500 Vilnius</w:t>
                  </w:r>
                </w:p>
              </w:tc>
            </w:tr>
            <w:tr w:rsidR="00A5639C" w:rsidRPr="009B60E1" w14:paraId="338EF66C" w14:textId="77777777" w:rsidTr="00F711DA">
              <w:tc>
                <w:tcPr>
                  <w:tcW w:w="4502" w:type="dxa"/>
                  <w:tcMar>
                    <w:top w:w="0" w:type="dxa"/>
                    <w:left w:w="108" w:type="dxa"/>
                    <w:bottom w:w="0" w:type="dxa"/>
                    <w:right w:w="108" w:type="dxa"/>
                  </w:tcMar>
                </w:tcPr>
                <w:p w14:paraId="62716726" w14:textId="77777777" w:rsidR="00A5639C" w:rsidRPr="009B60E1" w:rsidRDefault="00A5639C" w:rsidP="00F853BE">
                  <w:pPr>
                    <w:framePr w:hSpace="180" w:wrap="around" w:vAnchor="text" w:hAnchor="margin" w:x="-176" w:y="140"/>
                    <w:jc w:val="both"/>
                    <w:rPr>
                      <w:rFonts w:ascii="Arial" w:hAnsi="Arial" w:cs="Arial"/>
                      <w:lang w:eastAsia="ar-SA"/>
                    </w:rPr>
                  </w:pPr>
                  <w:r w:rsidRPr="009B60E1">
                    <w:rPr>
                      <w:rFonts w:ascii="Arial" w:hAnsi="Arial" w:cs="Arial"/>
                      <w:lang w:eastAsia="ar-SA"/>
                    </w:rPr>
                    <w:t>Juridinio asmens kodas 121215587</w:t>
                  </w:r>
                  <w:r>
                    <w:rPr>
                      <w:rFonts w:ascii="Arial" w:hAnsi="Arial" w:cs="Arial"/>
                      <w:lang w:eastAsia="ar-SA"/>
                    </w:rPr>
                    <w:t xml:space="preserve"> </w:t>
                  </w:r>
                </w:p>
              </w:tc>
            </w:tr>
            <w:tr w:rsidR="00A5639C" w:rsidRPr="009B60E1" w14:paraId="52878FD4" w14:textId="77777777" w:rsidTr="00F711DA">
              <w:tc>
                <w:tcPr>
                  <w:tcW w:w="4502" w:type="dxa"/>
                  <w:tcMar>
                    <w:top w:w="0" w:type="dxa"/>
                    <w:left w:w="108" w:type="dxa"/>
                    <w:bottom w:w="0" w:type="dxa"/>
                    <w:right w:w="108" w:type="dxa"/>
                  </w:tcMar>
                </w:tcPr>
                <w:p w14:paraId="0E9057DE" w14:textId="77777777" w:rsidR="00A5639C" w:rsidRPr="009B60E1" w:rsidRDefault="00A5639C" w:rsidP="00F853BE">
                  <w:pPr>
                    <w:framePr w:hSpace="180" w:wrap="around" w:vAnchor="text" w:hAnchor="margin" w:x="-176" w:y="140"/>
                    <w:jc w:val="both"/>
                    <w:rPr>
                      <w:rFonts w:ascii="Arial" w:hAnsi="Arial" w:cs="Arial"/>
                      <w:lang w:eastAsia="ar-SA"/>
                    </w:rPr>
                  </w:pPr>
                  <w:r w:rsidRPr="009B60E1">
                    <w:rPr>
                      <w:rFonts w:ascii="Arial" w:hAnsi="Arial" w:cs="Arial"/>
                      <w:lang w:eastAsia="ar-SA"/>
                    </w:rPr>
                    <w:t>PVM mokėtojo kodas LT212155811</w:t>
                  </w:r>
                </w:p>
              </w:tc>
            </w:tr>
            <w:tr w:rsidR="00A5639C" w:rsidRPr="009B60E1" w14:paraId="2AAB7DD0" w14:textId="77777777" w:rsidTr="00F711DA">
              <w:tc>
                <w:tcPr>
                  <w:tcW w:w="4502" w:type="dxa"/>
                  <w:tcMar>
                    <w:top w:w="0" w:type="dxa"/>
                    <w:left w:w="108" w:type="dxa"/>
                    <w:bottom w:w="0" w:type="dxa"/>
                    <w:right w:w="108" w:type="dxa"/>
                  </w:tcMar>
                </w:tcPr>
                <w:p w14:paraId="35A589FD" w14:textId="77777777" w:rsidR="00A5639C" w:rsidRPr="009B60E1" w:rsidRDefault="00A5639C" w:rsidP="00F853BE">
                  <w:pPr>
                    <w:framePr w:hSpace="180" w:wrap="around" w:vAnchor="text" w:hAnchor="margin" w:x="-176" w:y="140"/>
                    <w:jc w:val="both"/>
                    <w:rPr>
                      <w:rFonts w:ascii="Arial" w:hAnsi="Arial" w:cs="Arial"/>
                      <w:lang w:eastAsia="ar-SA"/>
                    </w:rPr>
                  </w:pPr>
                  <w:r w:rsidRPr="00134954">
                    <w:rPr>
                      <w:rFonts w:ascii="Arial" w:hAnsi="Arial" w:cs="Arial"/>
                    </w:rPr>
                    <w:t xml:space="preserve">Bankas </w:t>
                  </w:r>
                  <w:r w:rsidRPr="009B60E1">
                    <w:rPr>
                      <w:rFonts w:ascii="Arial" w:hAnsi="Arial" w:cs="Arial"/>
                      <w:lang w:eastAsia="ar-SA"/>
                    </w:rPr>
                    <w:t>AB SEB bankas</w:t>
                  </w:r>
                  <w:r w:rsidRPr="009B60E1" w:rsidDel="00C662AA">
                    <w:rPr>
                      <w:rFonts w:ascii="Arial" w:hAnsi="Arial" w:cs="Arial"/>
                      <w:lang w:eastAsia="ar-SA"/>
                    </w:rPr>
                    <w:t xml:space="preserve"> </w:t>
                  </w:r>
                </w:p>
              </w:tc>
            </w:tr>
            <w:tr w:rsidR="00A5639C" w:rsidRPr="009B60E1" w14:paraId="5D904796" w14:textId="77777777" w:rsidTr="00F711DA">
              <w:tc>
                <w:tcPr>
                  <w:tcW w:w="4502" w:type="dxa"/>
                  <w:tcMar>
                    <w:top w:w="0" w:type="dxa"/>
                    <w:left w:w="108" w:type="dxa"/>
                    <w:bottom w:w="0" w:type="dxa"/>
                    <w:right w:w="108" w:type="dxa"/>
                  </w:tcMar>
                </w:tcPr>
                <w:p w14:paraId="1006524F" w14:textId="77777777" w:rsidR="00A5639C" w:rsidRPr="009B60E1" w:rsidRDefault="00A5639C" w:rsidP="00F853BE">
                  <w:pPr>
                    <w:framePr w:hSpace="180" w:wrap="around" w:vAnchor="text" w:hAnchor="margin" w:x="-176" w:y="140"/>
                    <w:jc w:val="both"/>
                    <w:rPr>
                      <w:rFonts w:ascii="Arial" w:hAnsi="Arial" w:cs="Arial"/>
                      <w:lang w:eastAsia="ar-SA"/>
                    </w:rPr>
                  </w:pPr>
                  <w:r w:rsidRPr="009B60E1">
                    <w:rPr>
                      <w:rFonts w:ascii="Arial" w:hAnsi="Arial" w:cs="Arial"/>
                      <w:lang w:eastAsia="ar-SA"/>
                    </w:rPr>
                    <w:t>A. s. LT71 7044 0600 0018 7388</w:t>
                  </w:r>
                  <w:r>
                    <w:rPr>
                      <w:rFonts w:ascii="Arial" w:hAnsi="Arial" w:cs="Arial"/>
                      <w:lang w:eastAsia="ar-SA"/>
                    </w:rPr>
                    <w:t xml:space="preserve"> </w:t>
                  </w:r>
                </w:p>
              </w:tc>
            </w:tr>
            <w:tr w:rsidR="00A5639C" w:rsidRPr="009B60E1" w14:paraId="2AA95F93" w14:textId="77777777" w:rsidTr="00F711DA">
              <w:tc>
                <w:tcPr>
                  <w:tcW w:w="4502" w:type="dxa"/>
                  <w:tcMar>
                    <w:top w:w="0" w:type="dxa"/>
                    <w:left w:w="108" w:type="dxa"/>
                    <w:bottom w:w="0" w:type="dxa"/>
                    <w:right w:w="108" w:type="dxa"/>
                  </w:tcMar>
                </w:tcPr>
                <w:p w14:paraId="031729C0" w14:textId="77777777" w:rsidR="00A5639C" w:rsidRPr="009B60E1" w:rsidRDefault="00A5639C" w:rsidP="00F853BE">
                  <w:pPr>
                    <w:framePr w:hSpace="180" w:wrap="around" w:vAnchor="text" w:hAnchor="margin" w:x="-176" w:y="140"/>
                    <w:jc w:val="both"/>
                    <w:rPr>
                      <w:rFonts w:ascii="Arial" w:hAnsi="Arial" w:cs="Arial"/>
                      <w:lang w:eastAsia="ar-SA"/>
                    </w:rPr>
                  </w:pPr>
                  <w:r w:rsidRPr="009B60E1">
                    <w:rPr>
                      <w:rFonts w:ascii="Arial" w:hAnsi="Arial" w:cs="Arial"/>
                      <w:lang w:eastAsia="ar-SA"/>
                    </w:rPr>
                    <w:t>Tel. (8 700) 55</w:t>
                  </w:r>
                  <w:r>
                    <w:rPr>
                      <w:rFonts w:ascii="Arial" w:hAnsi="Arial" w:cs="Arial"/>
                      <w:lang w:eastAsia="ar-SA"/>
                    </w:rPr>
                    <w:t> </w:t>
                  </w:r>
                  <w:r w:rsidRPr="009B60E1">
                    <w:rPr>
                      <w:rFonts w:ascii="Arial" w:hAnsi="Arial" w:cs="Arial"/>
                      <w:lang w:eastAsia="ar-SA"/>
                    </w:rPr>
                    <w:t>400</w:t>
                  </w:r>
                  <w:r>
                    <w:rPr>
                      <w:rFonts w:ascii="Arial" w:hAnsi="Arial" w:cs="Arial"/>
                      <w:lang w:eastAsia="ar-SA"/>
                    </w:rPr>
                    <w:t xml:space="preserve"> </w:t>
                  </w:r>
                </w:p>
              </w:tc>
            </w:tr>
            <w:tr w:rsidR="00A5639C" w:rsidRPr="009B60E1" w14:paraId="0F99E373" w14:textId="77777777" w:rsidTr="00F711DA">
              <w:tc>
                <w:tcPr>
                  <w:tcW w:w="4502" w:type="dxa"/>
                  <w:tcMar>
                    <w:top w:w="0" w:type="dxa"/>
                    <w:left w:w="108" w:type="dxa"/>
                    <w:bottom w:w="0" w:type="dxa"/>
                    <w:right w:w="108" w:type="dxa"/>
                  </w:tcMar>
                </w:tcPr>
                <w:p w14:paraId="3EC4666B" w14:textId="77777777" w:rsidR="00A5639C" w:rsidRPr="009B60E1" w:rsidRDefault="00A5639C" w:rsidP="00F853BE">
                  <w:pPr>
                    <w:framePr w:hSpace="180" w:wrap="around" w:vAnchor="text" w:hAnchor="margin" w:x="-176" w:y="140"/>
                    <w:jc w:val="both"/>
                    <w:rPr>
                      <w:rFonts w:ascii="Arial" w:hAnsi="Arial" w:cs="Arial"/>
                      <w:lang w:eastAsia="ar-SA"/>
                    </w:rPr>
                  </w:pPr>
                  <w:r w:rsidRPr="009B60E1">
                    <w:rPr>
                      <w:rFonts w:ascii="Arial" w:hAnsi="Arial" w:cs="Arial"/>
                      <w:lang w:eastAsia="ar-SA"/>
                    </w:rPr>
                    <w:t>Faks. (8 5) 216 3204</w:t>
                  </w:r>
                  <w:r>
                    <w:rPr>
                      <w:rFonts w:ascii="Arial" w:hAnsi="Arial" w:cs="Arial"/>
                      <w:lang w:eastAsia="ar-SA"/>
                    </w:rPr>
                    <w:t xml:space="preserve"> </w:t>
                  </w:r>
                </w:p>
              </w:tc>
            </w:tr>
            <w:tr w:rsidR="00A5639C" w:rsidRPr="009B60E1" w14:paraId="1EA5330F" w14:textId="77777777" w:rsidTr="00F711DA">
              <w:trPr>
                <w:trHeight w:val="555"/>
              </w:trPr>
              <w:tc>
                <w:tcPr>
                  <w:tcW w:w="4502" w:type="dxa"/>
                  <w:tcMar>
                    <w:top w:w="0" w:type="dxa"/>
                    <w:left w:w="108" w:type="dxa"/>
                    <w:bottom w:w="0" w:type="dxa"/>
                    <w:right w:w="108" w:type="dxa"/>
                  </w:tcMar>
                </w:tcPr>
                <w:p w14:paraId="1777099E" w14:textId="77777777" w:rsidR="00A5639C" w:rsidRDefault="003A7D2E" w:rsidP="00F853BE">
                  <w:pPr>
                    <w:framePr w:hSpace="180" w:wrap="around" w:vAnchor="text" w:hAnchor="margin" w:x="-176" w:y="140"/>
                    <w:jc w:val="both"/>
                    <w:rPr>
                      <w:rFonts w:ascii="Arial" w:hAnsi="Arial" w:cs="Arial"/>
                      <w:lang w:eastAsia="ar-SA"/>
                    </w:rPr>
                  </w:pPr>
                  <w:r w:rsidRPr="003A7D2E">
                    <w:rPr>
                      <w:rFonts w:ascii="Arial" w:hAnsi="Arial" w:cs="Arial"/>
                      <w:lang w:eastAsia="ar-SA"/>
                    </w:rPr>
                    <w:t>Finansų ir administravimo padalinio</w:t>
                  </w:r>
                </w:p>
                <w:p w14:paraId="396624F9" w14:textId="51834CBA" w:rsidR="003A7D2E" w:rsidRPr="009B60E1" w:rsidRDefault="003A7D2E" w:rsidP="00F853BE">
                  <w:pPr>
                    <w:framePr w:hSpace="180" w:wrap="around" w:vAnchor="text" w:hAnchor="margin" w:x="-176" w:y="140"/>
                    <w:jc w:val="both"/>
                    <w:rPr>
                      <w:rFonts w:ascii="Arial" w:hAnsi="Arial" w:cs="Arial"/>
                      <w:lang w:eastAsia="ar-SA"/>
                    </w:rPr>
                  </w:pPr>
                  <w:r>
                    <w:rPr>
                      <w:rFonts w:ascii="Arial" w:hAnsi="Arial" w:cs="Arial"/>
                      <w:lang w:eastAsia="ar-SA"/>
                    </w:rPr>
                    <w:t>direktorius</w:t>
                  </w:r>
                </w:p>
              </w:tc>
            </w:tr>
          </w:tbl>
          <w:p w14:paraId="3B5DCD80" w14:textId="43F259C1" w:rsidR="00053979" w:rsidRPr="00D62F76" w:rsidRDefault="003A7D2E" w:rsidP="006B3844">
            <w:pPr>
              <w:pStyle w:val="EndnoteText"/>
              <w:ind w:firstLine="0"/>
              <w:jc w:val="left"/>
              <w:rPr>
                <w:rFonts w:ascii="Arial" w:hAnsi="Arial" w:cs="Arial"/>
                <w:b/>
              </w:rPr>
            </w:pPr>
            <w:r>
              <w:rPr>
                <w:rFonts w:ascii="Arial" w:hAnsi="Arial" w:cs="Arial"/>
              </w:rPr>
              <w:t xml:space="preserve">  </w:t>
            </w:r>
            <w:r w:rsidRPr="003A7D2E">
              <w:rPr>
                <w:rFonts w:ascii="Arial" w:hAnsi="Arial" w:cs="Arial"/>
              </w:rPr>
              <w:t>Viktor</w:t>
            </w:r>
            <w:r>
              <w:rPr>
                <w:rFonts w:ascii="Arial" w:hAnsi="Arial" w:cs="Arial"/>
              </w:rPr>
              <w:t>o</w:t>
            </w:r>
            <w:r w:rsidRPr="003A7D2E">
              <w:rPr>
                <w:rFonts w:ascii="Arial" w:hAnsi="Arial" w:cs="Arial"/>
              </w:rPr>
              <w:t xml:space="preserve"> </w:t>
            </w:r>
            <w:proofErr w:type="spellStart"/>
            <w:r w:rsidRPr="003A7D2E">
              <w:rPr>
                <w:rFonts w:ascii="Arial" w:hAnsi="Arial" w:cs="Arial"/>
              </w:rPr>
              <w:t>Baltuškoni</w:t>
            </w:r>
            <w:r>
              <w:rPr>
                <w:rFonts w:ascii="Arial" w:hAnsi="Arial" w:cs="Arial"/>
              </w:rPr>
              <w:t>o</w:t>
            </w:r>
            <w:proofErr w:type="spellEnd"/>
          </w:p>
          <w:p w14:paraId="2B41CDCF" w14:textId="77777777" w:rsidR="00053979" w:rsidRDefault="00053979" w:rsidP="006B3844">
            <w:pPr>
              <w:tabs>
                <w:tab w:val="left" w:pos="0"/>
                <w:tab w:val="left" w:pos="630"/>
              </w:tabs>
              <w:jc w:val="center"/>
              <w:rPr>
                <w:rFonts w:ascii="Arial" w:hAnsi="Arial" w:cs="Arial"/>
              </w:rPr>
            </w:pPr>
          </w:p>
          <w:p w14:paraId="772496F4" w14:textId="77777777" w:rsidR="00053979" w:rsidRPr="00D62F76" w:rsidRDefault="00053979" w:rsidP="006B3844">
            <w:pPr>
              <w:tabs>
                <w:tab w:val="left" w:pos="0"/>
                <w:tab w:val="left" w:pos="630"/>
              </w:tabs>
              <w:jc w:val="center"/>
              <w:rPr>
                <w:rFonts w:ascii="Arial" w:hAnsi="Arial" w:cs="Arial"/>
              </w:rPr>
            </w:pPr>
          </w:p>
          <w:p w14:paraId="51C00B52" w14:textId="77777777" w:rsidR="00053979" w:rsidRPr="00D62F76" w:rsidRDefault="00053979" w:rsidP="006B3844">
            <w:pPr>
              <w:tabs>
                <w:tab w:val="left" w:pos="0"/>
                <w:tab w:val="left" w:pos="630"/>
              </w:tabs>
              <w:rPr>
                <w:rFonts w:ascii="Arial" w:hAnsi="Arial" w:cs="Arial"/>
              </w:rPr>
            </w:pPr>
            <w:r w:rsidRPr="00D62F76">
              <w:rPr>
                <w:rFonts w:ascii="Arial" w:hAnsi="Arial" w:cs="Arial"/>
              </w:rPr>
              <w:t>_____________________________________</w:t>
            </w:r>
          </w:p>
          <w:p w14:paraId="4F7F2C38" w14:textId="77777777" w:rsidR="00053979" w:rsidRPr="00D62F76" w:rsidRDefault="00053979" w:rsidP="006B3844">
            <w:pPr>
              <w:tabs>
                <w:tab w:val="left" w:pos="0"/>
                <w:tab w:val="left" w:pos="630"/>
              </w:tabs>
              <w:jc w:val="center"/>
              <w:rPr>
                <w:rFonts w:ascii="Arial" w:hAnsi="Arial" w:cs="Arial"/>
              </w:rPr>
            </w:pPr>
            <w:r w:rsidRPr="00D62F76">
              <w:rPr>
                <w:rFonts w:ascii="Arial" w:hAnsi="Arial" w:cs="Arial"/>
              </w:rPr>
              <w:t>(pareigos, vardas, pavardė, parašas)</w:t>
            </w:r>
          </w:p>
          <w:p w14:paraId="5CD03B9B" w14:textId="77777777" w:rsidR="00053979" w:rsidRPr="00D62F76" w:rsidRDefault="00053979" w:rsidP="006B3844">
            <w:pPr>
              <w:tabs>
                <w:tab w:val="left" w:pos="0"/>
                <w:tab w:val="left" w:pos="630"/>
              </w:tabs>
              <w:jc w:val="center"/>
              <w:rPr>
                <w:rFonts w:ascii="Arial" w:hAnsi="Arial" w:cs="Arial"/>
              </w:rPr>
            </w:pPr>
          </w:p>
          <w:p w14:paraId="3B8B8C4A" w14:textId="77777777" w:rsidR="00053979" w:rsidRPr="00D62F76" w:rsidRDefault="00053979" w:rsidP="006B3844">
            <w:pPr>
              <w:pStyle w:val="BodyTextIndent"/>
              <w:spacing w:after="60"/>
              <w:ind w:firstLine="0"/>
              <w:rPr>
                <w:rFonts w:ascii="Arial" w:hAnsi="Arial" w:cs="Arial"/>
                <w:iCs/>
                <w:sz w:val="20"/>
              </w:rPr>
            </w:pPr>
            <w:r w:rsidRPr="00D62F76">
              <w:rPr>
                <w:rFonts w:ascii="Arial" w:hAnsi="Arial" w:cs="Arial"/>
                <w:iCs/>
                <w:sz w:val="20"/>
              </w:rPr>
              <w:t xml:space="preserve">        ___________________________</w:t>
            </w:r>
          </w:p>
          <w:p w14:paraId="7391CAB2" w14:textId="77777777" w:rsidR="00053979" w:rsidRPr="00D62F76" w:rsidRDefault="00053979" w:rsidP="006B3844">
            <w:pPr>
              <w:pStyle w:val="BodyTextIndent"/>
              <w:spacing w:after="60"/>
              <w:ind w:firstLine="426"/>
              <w:rPr>
                <w:rFonts w:ascii="Arial" w:hAnsi="Arial" w:cs="Arial"/>
                <w:sz w:val="20"/>
              </w:rPr>
            </w:pPr>
            <w:r w:rsidRPr="00D62F76">
              <w:rPr>
                <w:rFonts w:ascii="Arial" w:hAnsi="Arial" w:cs="Arial"/>
                <w:sz w:val="20"/>
              </w:rPr>
              <w:t xml:space="preserve">      (Sutarties pasirašymo data)</w:t>
            </w:r>
          </w:p>
          <w:p w14:paraId="3B1A0A5F" w14:textId="77777777" w:rsidR="00053979" w:rsidRPr="00D62F76" w:rsidRDefault="00053979" w:rsidP="006B3844">
            <w:pPr>
              <w:tabs>
                <w:tab w:val="left" w:pos="0"/>
                <w:tab w:val="left" w:pos="630"/>
              </w:tabs>
              <w:jc w:val="center"/>
              <w:rPr>
                <w:rFonts w:ascii="Arial" w:hAnsi="Arial" w:cs="Arial"/>
              </w:rPr>
            </w:pPr>
          </w:p>
        </w:tc>
      </w:tr>
    </w:tbl>
    <w:p w14:paraId="0F682D9D" w14:textId="77777777" w:rsidR="00053979" w:rsidRDefault="00053979" w:rsidP="00053979">
      <w:pPr>
        <w:pStyle w:val="BodyTextIndent"/>
        <w:spacing w:after="60"/>
        <w:ind w:firstLine="0"/>
        <w:rPr>
          <w:rFonts w:ascii="Arial" w:hAnsi="Arial" w:cs="Arial"/>
          <w:sz w:val="20"/>
        </w:rPr>
      </w:pPr>
    </w:p>
    <w:p w14:paraId="2AAA93D0" w14:textId="77777777" w:rsidR="00053979" w:rsidRDefault="00053979" w:rsidP="00053979">
      <w:pPr>
        <w:pStyle w:val="BodyTextIndent"/>
        <w:spacing w:after="60"/>
        <w:ind w:firstLine="0"/>
        <w:rPr>
          <w:rFonts w:ascii="Arial" w:hAnsi="Arial" w:cs="Arial"/>
          <w:sz w:val="20"/>
        </w:rPr>
      </w:pPr>
    </w:p>
    <w:p w14:paraId="6CF559BE" w14:textId="77777777" w:rsidR="00053979" w:rsidRDefault="00053979" w:rsidP="00053979">
      <w:pPr>
        <w:pStyle w:val="BodyTextIndent"/>
        <w:spacing w:after="60"/>
        <w:ind w:firstLine="0"/>
        <w:rPr>
          <w:rFonts w:ascii="Arial" w:hAnsi="Arial" w:cs="Arial"/>
          <w:sz w:val="20"/>
        </w:rPr>
      </w:pPr>
    </w:p>
    <w:p w14:paraId="08CA9C00" w14:textId="58E314E0" w:rsidR="00053979" w:rsidRDefault="00053979" w:rsidP="00053979">
      <w:pPr>
        <w:jc w:val="right"/>
        <w:rPr>
          <w:rFonts w:ascii="Arial" w:hAnsi="Arial" w:cs="Arial"/>
        </w:rPr>
      </w:pPr>
      <w:bookmarkStart w:id="7" w:name="_Hlk113880310"/>
      <w:r w:rsidRPr="00806286">
        <w:rPr>
          <w:rFonts w:ascii="Arial" w:hAnsi="Arial" w:cs="Arial"/>
        </w:rPr>
        <w:t xml:space="preserve">Sutarties priedas Nr. </w:t>
      </w:r>
      <w:r>
        <w:rPr>
          <w:rFonts w:ascii="Arial" w:hAnsi="Arial" w:cs="Arial"/>
        </w:rPr>
        <w:t>1</w:t>
      </w:r>
    </w:p>
    <w:p w14:paraId="5FCF7128" w14:textId="77777777" w:rsidR="00053979" w:rsidRDefault="00053979" w:rsidP="00053979">
      <w:pPr>
        <w:jc w:val="right"/>
        <w:rPr>
          <w:rFonts w:ascii="Arial" w:hAnsi="Arial" w:cs="Arial"/>
        </w:rPr>
      </w:pPr>
    </w:p>
    <w:p w14:paraId="3434FE79" w14:textId="77777777" w:rsidR="00053979" w:rsidRDefault="00053979" w:rsidP="00053979">
      <w:pPr>
        <w:jc w:val="right"/>
        <w:rPr>
          <w:rFonts w:ascii="Arial" w:hAnsi="Arial" w:cs="Arial"/>
        </w:rPr>
      </w:pPr>
    </w:p>
    <w:p w14:paraId="701333DB" w14:textId="77777777" w:rsidR="00053979" w:rsidRPr="00BE4CC9" w:rsidRDefault="00053979" w:rsidP="00053979">
      <w:pPr>
        <w:jc w:val="center"/>
        <w:rPr>
          <w:b/>
          <w:bCs/>
        </w:rPr>
      </w:pPr>
      <w:r w:rsidRPr="00BE4CC9">
        <w:rPr>
          <w:rFonts w:ascii="Arial" w:hAnsi="Arial" w:cs="Arial"/>
          <w:b/>
          <w:bCs/>
        </w:rPr>
        <w:t>KONTAKTINIAI ASMENYS</w:t>
      </w:r>
    </w:p>
    <w:bookmarkEnd w:id="7"/>
    <w:p w14:paraId="2BB958D6" w14:textId="77777777" w:rsidR="00053979" w:rsidRDefault="00053979" w:rsidP="00053979">
      <w:pPr>
        <w:pStyle w:val="BodyTextIndent"/>
        <w:tabs>
          <w:tab w:val="left" w:pos="8040"/>
        </w:tabs>
        <w:spacing w:after="60"/>
        <w:ind w:firstLine="0"/>
        <w:rPr>
          <w:rFonts w:ascii="Arial" w:hAnsi="Arial" w:cs="Arial"/>
          <w:sz w:val="20"/>
        </w:rPr>
      </w:pPr>
    </w:p>
    <w:p w14:paraId="0091E263" w14:textId="77777777" w:rsidR="00053979" w:rsidRDefault="00053979" w:rsidP="00053979">
      <w:pPr>
        <w:pStyle w:val="BodyTextIndent"/>
        <w:tabs>
          <w:tab w:val="left" w:pos="8040"/>
        </w:tabs>
        <w:spacing w:after="60"/>
        <w:ind w:firstLine="0"/>
        <w:rPr>
          <w:rFonts w:ascii="Arial" w:hAnsi="Arial" w:cs="Arial"/>
          <w:sz w:val="20"/>
        </w:rPr>
      </w:pPr>
    </w:p>
    <w:p w14:paraId="77A69EDE" w14:textId="6776CC20" w:rsidR="00053979" w:rsidRPr="007B51E3" w:rsidRDefault="007B51E3" w:rsidP="007B51E3">
      <w:pPr>
        <w:pStyle w:val="BodyTextIndent"/>
        <w:numPr>
          <w:ilvl w:val="0"/>
          <w:numId w:val="47"/>
        </w:numPr>
        <w:tabs>
          <w:tab w:val="left" w:pos="8040"/>
        </w:tabs>
        <w:spacing w:after="60"/>
        <w:rPr>
          <w:rFonts w:ascii="Arial" w:hAnsi="Arial" w:cs="Arial"/>
          <w:sz w:val="20"/>
        </w:rPr>
      </w:pPr>
      <w:r w:rsidRPr="007B51E3">
        <w:rPr>
          <w:rFonts w:ascii="Arial" w:hAnsi="Arial" w:cs="Arial"/>
          <w:sz w:val="20"/>
        </w:rPr>
        <w:t>Už Sutarties vykdymą iš Paslaugų teikėjo pusės atsakingi:</w:t>
      </w:r>
    </w:p>
    <w:p w14:paraId="5BF3E020" w14:textId="5EE4B7F6" w:rsidR="005877D2" w:rsidRPr="007B51E3" w:rsidRDefault="005877D2" w:rsidP="005877D2">
      <w:pPr>
        <w:pStyle w:val="NormalWeb"/>
        <w:shd w:val="clear" w:color="auto" w:fill="FFFFFF"/>
        <w:spacing w:before="0" w:beforeAutospacing="0" w:after="150" w:afterAutospacing="0"/>
        <w:rPr>
          <w:rFonts w:ascii="Arial" w:hAnsi="Arial" w:cs="Arial"/>
          <w:color w:val="333333"/>
          <w:sz w:val="20"/>
          <w:szCs w:val="20"/>
        </w:rPr>
      </w:pPr>
      <w:r w:rsidRPr="007B51E3">
        <w:rPr>
          <w:rFonts w:ascii="Arial" w:hAnsi="Arial" w:cs="Arial"/>
          <w:color w:val="000000" w:themeColor="text1"/>
          <w:sz w:val="20"/>
          <w:szCs w:val="20"/>
        </w:rPr>
        <w:t xml:space="preserve"> 3 pirkimo objekto dalis </w:t>
      </w:r>
      <w:r w:rsidRPr="007B51E3">
        <w:rPr>
          <w:rFonts w:ascii="Arial" w:hAnsi="Arial" w:cs="Arial"/>
          <w:color w:val="333333"/>
          <w:sz w:val="20"/>
          <w:szCs w:val="20"/>
        </w:rPr>
        <w:t xml:space="preserve">– </w:t>
      </w:r>
      <w:r w:rsidR="00F853BE">
        <w:rPr>
          <w:rFonts w:ascii="Arial" w:hAnsi="Arial" w:cs="Arial"/>
          <w:color w:val="333333"/>
          <w:sz w:val="20"/>
          <w:szCs w:val="20"/>
        </w:rPr>
        <w:t>________________________________________</w:t>
      </w:r>
    </w:p>
    <w:p w14:paraId="35EA1A38" w14:textId="0C43A21B" w:rsidR="005877D2" w:rsidRPr="007B51E3" w:rsidRDefault="005877D2" w:rsidP="005877D2">
      <w:pPr>
        <w:pStyle w:val="NormalWeb"/>
        <w:shd w:val="clear" w:color="auto" w:fill="FFFFFF"/>
        <w:spacing w:before="0" w:beforeAutospacing="0" w:after="150" w:afterAutospacing="0"/>
        <w:rPr>
          <w:rFonts w:ascii="Arial" w:hAnsi="Arial" w:cs="Arial"/>
          <w:color w:val="333333"/>
          <w:sz w:val="20"/>
          <w:szCs w:val="20"/>
        </w:rPr>
      </w:pPr>
      <w:r w:rsidRPr="007B51E3">
        <w:rPr>
          <w:rFonts w:ascii="Arial" w:hAnsi="Arial" w:cs="Arial"/>
          <w:color w:val="000000" w:themeColor="text1"/>
          <w:sz w:val="20"/>
          <w:szCs w:val="20"/>
        </w:rPr>
        <w:t xml:space="preserve">4 pirkimo objekto dalis </w:t>
      </w:r>
      <w:r w:rsidRPr="007B51E3">
        <w:rPr>
          <w:rFonts w:ascii="Arial" w:hAnsi="Arial" w:cs="Arial"/>
          <w:color w:val="333333"/>
          <w:sz w:val="20"/>
          <w:szCs w:val="20"/>
        </w:rPr>
        <w:t xml:space="preserve">– </w:t>
      </w:r>
      <w:r w:rsidR="00F853BE">
        <w:rPr>
          <w:rFonts w:ascii="Arial" w:hAnsi="Arial" w:cs="Arial"/>
          <w:color w:val="333333"/>
          <w:sz w:val="20"/>
          <w:szCs w:val="20"/>
        </w:rPr>
        <w:t>_________________________________________</w:t>
      </w:r>
    </w:p>
    <w:p w14:paraId="69DDBD00" w14:textId="6104CD6D" w:rsidR="007B51E3" w:rsidRPr="007B51E3" w:rsidRDefault="007B51E3" w:rsidP="007B51E3">
      <w:pPr>
        <w:pStyle w:val="ListParagraph"/>
        <w:numPr>
          <w:ilvl w:val="0"/>
          <w:numId w:val="47"/>
        </w:numPr>
        <w:spacing w:after="60"/>
        <w:jc w:val="both"/>
        <w:rPr>
          <w:rFonts w:ascii="Arial" w:hAnsi="Arial" w:cs="Arial"/>
        </w:rPr>
      </w:pPr>
      <w:r w:rsidRPr="007B51E3">
        <w:rPr>
          <w:rFonts w:ascii="Arial" w:hAnsi="Arial" w:cs="Arial"/>
        </w:rPr>
        <w:t xml:space="preserve">Už Sutarties vykdymą iš Pirkėjo pusės atsakingas: </w:t>
      </w:r>
      <w:r w:rsidR="00F853BE">
        <w:rPr>
          <w:rFonts w:ascii="Arial" w:hAnsi="Arial" w:cs="Arial"/>
        </w:rPr>
        <w:t>___________________________</w:t>
      </w:r>
    </w:p>
    <w:p w14:paraId="7AA8AAD9" w14:textId="1A1A2390" w:rsidR="007B51E3" w:rsidRPr="007B51E3" w:rsidRDefault="007B51E3" w:rsidP="007B51E3">
      <w:pPr>
        <w:pStyle w:val="ListParagraph"/>
        <w:numPr>
          <w:ilvl w:val="0"/>
          <w:numId w:val="47"/>
        </w:numPr>
        <w:spacing w:after="60"/>
        <w:jc w:val="both"/>
        <w:rPr>
          <w:rFonts w:ascii="Arial" w:hAnsi="Arial" w:cs="Arial"/>
        </w:rPr>
      </w:pPr>
      <w:r w:rsidRPr="007B51E3">
        <w:rPr>
          <w:rFonts w:ascii="Arial" w:hAnsi="Arial" w:cs="Arial"/>
        </w:rPr>
        <w:t>Už Sutarties ir pakeitimų paskelbimą įstatymo nustatyta tvarka atsakinga Pirkėjo atstovė Eglė Dmukauskaitė, tel.  8 672 79705.</w:t>
      </w:r>
    </w:p>
    <w:p w14:paraId="4E299F9D" w14:textId="77777777" w:rsidR="00053979" w:rsidRDefault="00053979" w:rsidP="00053979">
      <w:pPr>
        <w:pStyle w:val="BodyTextIndent"/>
        <w:tabs>
          <w:tab w:val="left" w:pos="8040"/>
        </w:tabs>
        <w:spacing w:after="60"/>
        <w:ind w:firstLine="0"/>
        <w:rPr>
          <w:rFonts w:ascii="Arial" w:hAnsi="Arial" w:cs="Arial"/>
          <w:sz w:val="20"/>
        </w:rPr>
      </w:pPr>
    </w:p>
    <w:p w14:paraId="2DDD1DE2" w14:textId="77777777" w:rsidR="00053979" w:rsidRDefault="00053979" w:rsidP="00053979">
      <w:pPr>
        <w:pStyle w:val="BodyTextIndent"/>
        <w:tabs>
          <w:tab w:val="left" w:pos="8040"/>
        </w:tabs>
        <w:spacing w:after="60"/>
        <w:ind w:firstLine="0"/>
        <w:rPr>
          <w:rFonts w:ascii="Arial" w:hAnsi="Arial" w:cs="Arial"/>
          <w:sz w:val="20"/>
        </w:rPr>
      </w:pPr>
    </w:p>
    <w:p w14:paraId="16D02465" w14:textId="77777777" w:rsidR="00053979" w:rsidRDefault="00053979" w:rsidP="00053979">
      <w:pPr>
        <w:pStyle w:val="BodyTextIndent"/>
        <w:tabs>
          <w:tab w:val="left" w:pos="8040"/>
        </w:tabs>
        <w:spacing w:after="60"/>
        <w:ind w:firstLine="0"/>
        <w:rPr>
          <w:rFonts w:ascii="Arial" w:hAnsi="Arial" w:cs="Arial"/>
          <w:sz w:val="20"/>
        </w:rPr>
      </w:pPr>
    </w:p>
    <w:p w14:paraId="4A11007F" w14:textId="77777777" w:rsidR="00053979" w:rsidRDefault="00053979" w:rsidP="00053979">
      <w:pPr>
        <w:pStyle w:val="BodyTextIndent"/>
        <w:tabs>
          <w:tab w:val="left" w:pos="8040"/>
        </w:tabs>
        <w:spacing w:after="60"/>
        <w:ind w:firstLine="0"/>
        <w:rPr>
          <w:rFonts w:ascii="Arial" w:hAnsi="Arial" w:cs="Arial"/>
          <w:sz w:val="20"/>
        </w:rPr>
      </w:pPr>
    </w:p>
    <w:p w14:paraId="094CDEC2" w14:textId="77777777" w:rsidR="00053979" w:rsidRDefault="00053979" w:rsidP="00053979">
      <w:pPr>
        <w:pStyle w:val="BodyTextIndent"/>
        <w:tabs>
          <w:tab w:val="left" w:pos="8040"/>
        </w:tabs>
        <w:spacing w:after="60"/>
        <w:ind w:firstLine="0"/>
        <w:rPr>
          <w:rFonts w:ascii="Arial" w:hAnsi="Arial" w:cs="Arial"/>
          <w:sz w:val="20"/>
        </w:rPr>
      </w:pPr>
    </w:p>
    <w:p w14:paraId="650A6B0D" w14:textId="77777777" w:rsidR="00053979" w:rsidRDefault="00053979" w:rsidP="00053979">
      <w:pPr>
        <w:pStyle w:val="BodyTextIndent"/>
        <w:tabs>
          <w:tab w:val="left" w:pos="8040"/>
        </w:tabs>
        <w:spacing w:after="60"/>
        <w:ind w:firstLine="0"/>
        <w:rPr>
          <w:rFonts w:ascii="Arial" w:hAnsi="Arial" w:cs="Arial"/>
          <w:sz w:val="20"/>
        </w:rPr>
      </w:pPr>
    </w:p>
    <w:p w14:paraId="5BB9C2DD" w14:textId="77777777" w:rsidR="00053979" w:rsidRDefault="00053979" w:rsidP="00053979">
      <w:pPr>
        <w:pStyle w:val="BodyTextIndent"/>
        <w:tabs>
          <w:tab w:val="left" w:pos="8040"/>
        </w:tabs>
        <w:spacing w:after="60"/>
        <w:ind w:firstLine="0"/>
        <w:rPr>
          <w:rFonts w:ascii="Arial" w:hAnsi="Arial" w:cs="Arial"/>
          <w:sz w:val="20"/>
        </w:rPr>
      </w:pPr>
    </w:p>
    <w:p w14:paraId="00757CC5" w14:textId="77777777" w:rsidR="00053979" w:rsidRDefault="00053979" w:rsidP="00053979">
      <w:pPr>
        <w:pStyle w:val="BodyTextIndent"/>
        <w:tabs>
          <w:tab w:val="left" w:pos="8040"/>
        </w:tabs>
        <w:spacing w:after="60"/>
        <w:ind w:firstLine="0"/>
        <w:rPr>
          <w:rFonts w:ascii="Arial" w:hAnsi="Arial" w:cs="Arial"/>
          <w:sz w:val="20"/>
        </w:rPr>
      </w:pPr>
    </w:p>
    <w:p w14:paraId="364034EF" w14:textId="77777777" w:rsidR="00053979" w:rsidRDefault="00053979" w:rsidP="00053979">
      <w:pPr>
        <w:pStyle w:val="BodyTextIndent"/>
        <w:tabs>
          <w:tab w:val="left" w:pos="8040"/>
        </w:tabs>
        <w:spacing w:after="60"/>
        <w:ind w:firstLine="0"/>
        <w:rPr>
          <w:rFonts w:ascii="Arial" w:hAnsi="Arial" w:cs="Arial"/>
          <w:sz w:val="20"/>
        </w:rPr>
      </w:pPr>
    </w:p>
    <w:p w14:paraId="583B8479" w14:textId="77777777" w:rsidR="00053979" w:rsidRDefault="00053979" w:rsidP="00053979">
      <w:pPr>
        <w:pStyle w:val="BodyTextIndent"/>
        <w:tabs>
          <w:tab w:val="left" w:pos="8040"/>
        </w:tabs>
        <w:spacing w:after="60"/>
        <w:ind w:firstLine="0"/>
        <w:rPr>
          <w:rFonts w:ascii="Arial" w:hAnsi="Arial" w:cs="Arial"/>
          <w:sz w:val="20"/>
        </w:rPr>
      </w:pPr>
    </w:p>
    <w:p w14:paraId="7E55FE7B" w14:textId="77777777" w:rsidR="00053979" w:rsidRDefault="00053979" w:rsidP="00053979">
      <w:pPr>
        <w:pStyle w:val="BodyTextIndent"/>
        <w:tabs>
          <w:tab w:val="left" w:pos="8040"/>
        </w:tabs>
        <w:spacing w:after="60"/>
        <w:ind w:firstLine="0"/>
        <w:rPr>
          <w:rFonts w:ascii="Arial" w:hAnsi="Arial" w:cs="Arial"/>
          <w:sz w:val="20"/>
        </w:rPr>
      </w:pPr>
    </w:p>
    <w:p w14:paraId="44109D6F" w14:textId="77777777" w:rsidR="00053979" w:rsidRDefault="00053979" w:rsidP="00053979">
      <w:pPr>
        <w:pStyle w:val="BodyTextIndent"/>
        <w:tabs>
          <w:tab w:val="left" w:pos="8040"/>
        </w:tabs>
        <w:spacing w:after="60"/>
        <w:ind w:firstLine="0"/>
        <w:rPr>
          <w:rFonts w:ascii="Arial" w:hAnsi="Arial" w:cs="Arial"/>
          <w:sz w:val="20"/>
        </w:rPr>
      </w:pPr>
    </w:p>
    <w:p w14:paraId="4C7482C4" w14:textId="77777777" w:rsidR="00053979" w:rsidRDefault="00053979" w:rsidP="00053979">
      <w:pPr>
        <w:pStyle w:val="BodyTextIndent"/>
        <w:tabs>
          <w:tab w:val="left" w:pos="8040"/>
        </w:tabs>
        <w:spacing w:after="60"/>
        <w:ind w:firstLine="0"/>
        <w:rPr>
          <w:rFonts w:ascii="Arial" w:hAnsi="Arial" w:cs="Arial"/>
          <w:sz w:val="20"/>
        </w:rPr>
      </w:pPr>
    </w:p>
    <w:p w14:paraId="2CC97212" w14:textId="77777777" w:rsidR="00053979" w:rsidRDefault="00053979" w:rsidP="00053979">
      <w:pPr>
        <w:pStyle w:val="BodyTextIndent"/>
        <w:tabs>
          <w:tab w:val="left" w:pos="8040"/>
        </w:tabs>
        <w:spacing w:after="60"/>
        <w:ind w:firstLine="0"/>
        <w:rPr>
          <w:rFonts w:ascii="Arial" w:hAnsi="Arial" w:cs="Arial"/>
          <w:sz w:val="20"/>
        </w:rPr>
      </w:pPr>
    </w:p>
    <w:p w14:paraId="4729E059" w14:textId="77777777" w:rsidR="00053979" w:rsidRDefault="00053979" w:rsidP="00053979">
      <w:pPr>
        <w:pStyle w:val="BodyTextIndent"/>
        <w:tabs>
          <w:tab w:val="left" w:pos="8040"/>
        </w:tabs>
        <w:spacing w:after="60"/>
        <w:ind w:firstLine="0"/>
        <w:rPr>
          <w:rFonts w:ascii="Arial" w:hAnsi="Arial" w:cs="Arial"/>
          <w:sz w:val="20"/>
        </w:rPr>
      </w:pPr>
    </w:p>
    <w:p w14:paraId="2C909EEF" w14:textId="77777777" w:rsidR="00053979" w:rsidRDefault="00053979" w:rsidP="00053979">
      <w:pPr>
        <w:pStyle w:val="BodyTextIndent"/>
        <w:tabs>
          <w:tab w:val="left" w:pos="8040"/>
        </w:tabs>
        <w:spacing w:after="60"/>
        <w:ind w:firstLine="0"/>
        <w:rPr>
          <w:rFonts w:ascii="Arial" w:hAnsi="Arial" w:cs="Arial"/>
          <w:sz w:val="20"/>
        </w:rPr>
      </w:pPr>
    </w:p>
    <w:p w14:paraId="432E002E" w14:textId="77777777" w:rsidR="00053979" w:rsidRDefault="00053979" w:rsidP="00053979">
      <w:pPr>
        <w:pStyle w:val="BodyTextIndent"/>
        <w:tabs>
          <w:tab w:val="left" w:pos="8040"/>
        </w:tabs>
        <w:spacing w:after="60"/>
        <w:ind w:firstLine="0"/>
        <w:rPr>
          <w:rFonts w:ascii="Arial" w:hAnsi="Arial" w:cs="Arial"/>
          <w:sz w:val="20"/>
        </w:rPr>
      </w:pPr>
    </w:p>
    <w:p w14:paraId="56C9B7E1" w14:textId="77777777" w:rsidR="00053979" w:rsidRDefault="00053979" w:rsidP="00053979">
      <w:pPr>
        <w:pStyle w:val="BodyTextIndent"/>
        <w:tabs>
          <w:tab w:val="left" w:pos="8040"/>
        </w:tabs>
        <w:spacing w:after="60"/>
        <w:ind w:firstLine="0"/>
        <w:rPr>
          <w:rFonts w:ascii="Arial" w:hAnsi="Arial" w:cs="Arial"/>
          <w:sz w:val="20"/>
        </w:rPr>
      </w:pPr>
    </w:p>
    <w:p w14:paraId="13A02468" w14:textId="77777777" w:rsidR="00053979" w:rsidRDefault="00053979" w:rsidP="00053979">
      <w:pPr>
        <w:pStyle w:val="BodyTextIndent"/>
        <w:tabs>
          <w:tab w:val="left" w:pos="8040"/>
        </w:tabs>
        <w:spacing w:after="60"/>
        <w:ind w:firstLine="0"/>
        <w:rPr>
          <w:rFonts w:ascii="Arial" w:hAnsi="Arial" w:cs="Arial"/>
          <w:sz w:val="20"/>
        </w:rPr>
      </w:pPr>
    </w:p>
    <w:p w14:paraId="01A17251" w14:textId="77777777" w:rsidR="00053979" w:rsidRDefault="00053979" w:rsidP="00053979">
      <w:pPr>
        <w:pStyle w:val="BodyTextIndent"/>
        <w:tabs>
          <w:tab w:val="left" w:pos="8040"/>
        </w:tabs>
        <w:spacing w:after="60"/>
        <w:ind w:firstLine="0"/>
        <w:rPr>
          <w:rFonts w:ascii="Arial" w:hAnsi="Arial" w:cs="Arial"/>
          <w:sz w:val="20"/>
        </w:rPr>
      </w:pPr>
    </w:p>
    <w:p w14:paraId="29AB3A4F" w14:textId="77777777" w:rsidR="00053979" w:rsidRDefault="00053979" w:rsidP="00053979">
      <w:pPr>
        <w:pStyle w:val="BodyTextIndent"/>
        <w:tabs>
          <w:tab w:val="left" w:pos="8040"/>
        </w:tabs>
        <w:spacing w:after="60"/>
        <w:ind w:firstLine="0"/>
        <w:rPr>
          <w:rFonts w:ascii="Arial" w:hAnsi="Arial" w:cs="Arial"/>
          <w:sz w:val="20"/>
        </w:rPr>
      </w:pPr>
    </w:p>
    <w:p w14:paraId="28E8BAF9" w14:textId="77777777" w:rsidR="00053979" w:rsidRDefault="00053979" w:rsidP="00053979">
      <w:pPr>
        <w:pStyle w:val="BodyTextIndent"/>
        <w:tabs>
          <w:tab w:val="left" w:pos="8040"/>
        </w:tabs>
        <w:spacing w:after="60"/>
        <w:ind w:firstLine="0"/>
        <w:rPr>
          <w:rFonts w:ascii="Arial" w:hAnsi="Arial" w:cs="Arial"/>
          <w:sz w:val="20"/>
        </w:rPr>
      </w:pPr>
    </w:p>
    <w:p w14:paraId="0359B25F" w14:textId="77777777" w:rsidR="00053979" w:rsidRDefault="00053979" w:rsidP="00053979">
      <w:pPr>
        <w:pStyle w:val="BodyTextIndent"/>
        <w:tabs>
          <w:tab w:val="left" w:pos="8040"/>
        </w:tabs>
        <w:spacing w:after="60"/>
        <w:ind w:firstLine="0"/>
        <w:rPr>
          <w:rFonts w:ascii="Arial" w:hAnsi="Arial" w:cs="Arial"/>
          <w:sz w:val="20"/>
        </w:rPr>
      </w:pPr>
    </w:p>
    <w:p w14:paraId="231CA26B" w14:textId="77777777" w:rsidR="00053979" w:rsidRDefault="00053979" w:rsidP="00053979">
      <w:pPr>
        <w:pStyle w:val="BodyTextIndent"/>
        <w:tabs>
          <w:tab w:val="left" w:pos="8040"/>
        </w:tabs>
        <w:spacing w:after="60"/>
        <w:ind w:firstLine="0"/>
        <w:rPr>
          <w:rFonts w:ascii="Arial" w:hAnsi="Arial" w:cs="Arial"/>
          <w:sz w:val="20"/>
        </w:rPr>
      </w:pPr>
    </w:p>
    <w:p w14:paraId="1C8FB209" w14:textId="77777777" w:rsidR="00053979" w:rsidRDefault="00053979" w:rsidP="00053979">
      <w:pPr>
        <w:pStyle w:val="BodyTextIndent"/>
        <w:tabs>
          <w:tab w:val="left" w:pos="8040"/>
        </w:tabs>
        <w:spacing w:after="60"/>
        <w:ind w:firstLine="0"/>
        <w:rPr>
          <w:rFonts w:ascii="Arial" w:hAnsi="Arial" w:cs="Arial"/>
          <w:sz w:val="20"/>
        </w:rPr>
      </w:pPr>
    </w:p>
    <w:p w14:paraId="4FADC638" w14:textId="77777777" w:rsidR="00053979" w:rsidRDefault="00053979" w:rsidP="00053979">
      <w:pPr>
        <w:pStyle w:val="BodyTextIndent"/>
        <w:tabs>
          <w:tab w:val="left" w:pos="8040"/>
        </w:tabs>
        <w:spacing w:after="60"/>
        <w:ind w:firstLine="0"/>
        <w:rPr>
          <w:rFonts w:ascii="Arial" w:hAnsi="Arial" w:cs="Arial"/>
          <w:sz w:val="20"/>
        </w:rPr>
      </w:pPr>
    </w:p>
    <w:p w14:paraId="589A245A" w14:textId="77777777" w:rsidR="00053979" w:rsidRDefault="00053979" w:rsidP="00053979">
      <w:pPr>
        <w:pStyle w:val="BodyTextIndent"/>
        <w:tabs>
          <w:tab w:val="left" w:pos="8040"/>
        </w:tabs>
        <w:spacing w:after="60"/>
        <w:ind w:firstLine="0"/>
        <w:rPr>
          <w:rFonts w:ascii="Arial" w:hAnsi="Arial" w:cs="Arial"/>
          <w:sz w:val="20"/>
        </w:rPr>
      </w:pPr>
    </w:p>
    <w:p w14:paraId="2C71764D" w14:textId="77777777" w:rsidR="00053979" w:rsidRDefault="00053979" w:rsidP="00053979">
      <w:pPr>
        <w:pStyle w:val="BodyTextIndent"/>
        <w:tabs>
          <w:tab w:val="left" w:pos="8040"/>
        </w:tabs>
        <w:spacing w:after="60"/>
        <w:ind w:firstLine="0"/>
        <w:rPr>
          <w:rFonts w:ascii="Arial" w:hAnsi="Arial" w:cs="Arial"/>
          <w:sz w:val="20"/>
        </w:rPr>
      </w:pPr>
    </w:p>
    <w:p w14:paraId="17D42724" w14:textId="77777777" w:rsidR="00053979" w:rsidRDefault="00053979" w:rsidP="00053979">
      <w:pPr>
        <w:pStyle w:val="BodyTextIndent"/>
        <w:tabs>
          <w:tab w:val="left" w:pos="8040"/>
        </w:tabs>
        <w:spacing w:after="60"/>
        <w:ind w:firstLine="0"/>
        <w:rPr>
          <w:rFonts w:ascii="Arial" w:hAnsi="Arial" w:cs="Arial"/>
          <w:sz w:val="20"/>
        </w:rPr>
      </w:pPr>
    </w:p>
    <w:p w14:paraId="40EE4846" w14:textId="77777777" w:rsidR="00053979" w:rsidRDefault="00053979" w:rsidP="00053979">
      <w:pPr>
        <w:pStyle w:val="BodyTextIndent"/>
        <w:tabs>
          <w:tab w:val="left" w:pos="8040"/>
        </w:tabs>
        <w:spacing w:after="60"/>
        <w:ind w:firstLine="0"/>
        <w:rPr>
          <w:rFonts w:ascii="Arial" w:hAnsi="Arial" w:cs="Arial"/>
          <w:sz w:val="20"/>
        </w:rPr>
      </w:pPr>
    </w:p>
    <w:p w14:paraId="53F815D6" w14:textId="77777777" w:rsidR="00053979" w:rsidRDefault="00053979" w:rsidP="00053979">
      <w:pPr>
        <w:pStyle w:val="BodyTextIndent"/>
        <w:tabs>
          <w:tab w:val="left" w:pos="8040"/>
        </w:tabs>
        <w:spacing w:after="60"/>
        <w:ind w:firstLine="0"/>
        <w:rPr>
          <w:rFonts w:ascii="Arial" w:hAnsi="Arial" w:cs="Arial"/>
          <w:sz w:val="20"/>
        </w:rPr>
      </w:pPr>
    </w:p>
    <w:p w14:paraId="4728DF17" w14:textId="77777777" w:rsidR="00C84474" w:rsidRDefault="00C84474" w:rsidP="00053979">
      <w:pPr>
        <w:pStyle w:val="BodyTextIndent"/>
        <w:tabs>
          <w:tab w:val="left" w:pos="8040"/>
        </w:tabs>
        <w:spacing w:after="60"/>
        <w:ind w:firstLine="0"/>
        <w:rPr>
          <w:rFonts w:ascii="Arial" w:hAnsi="Arial" w:cs="Arial"/>
          <w:sz w:val="20"/>
        </w:rPr>
      </w:pPr>
    </w:p>
    <w:p w14:paraId="4AF8EC28" w14:textId="77777777" w:rsidR="00C84474" w:rsidRDefault="00C84474" w:rsidP="00053979">
      <w:pPr>
        <w:pStyle w:val="BodyTextIndent"/>
        <w:tabs>
          <w:tab w:val="left" w:pos="8040"/>
        </w:tabs>
        <w:spacing w:after="60"/>
        <w:ind w:firstLine="0"/>
        <w:rPr>
          <w:rFonts w:ascii="Arial" w:hAnsi="Arial" w:cs="Arial"/>
          <w:sz w:val="20"/>
        </w:rPr>
      </w:pPr>
    </w:p>
    <w:p w14:paraId="771AD660" w14:textId="77777777" w:rsidR="00C84474" w:rsidRDefault="00C84474" w:rsidP="00053979">
      <w:pPr>
        <w:pStyle w:val="BodyTextIndent"/>
        <w:tabs>
          <w:tab w:val="left" w:pos="8040"/>
        </w:tabs>
        <w:spacing w:after="60"/>
        <w:ind w:firstLine="0"/>
        <w:rPr>
          <w:rFonts w:ascii="Arial" w:hAnsi="Arial" w:cs="Arial"/>
          <w:sz w:val="20"/>
        </w:rPr>
      </w:pPr>
    </w:p>
    <w:p w14:paraId="6F6AA468" w14:textId="77777777" w:rsidR="00053979" w:rsidRDefault="00053979" w:rsidP="00053979">
      <w:pPr>
        <w:pStyle w:val="BodyTextIndent"/>
        <w:tabs>
          <w:tab w:val="left" w:pos="8040"/>
        </w:tabs>
        <w:spacing w:after="60"/>
        <w:ind w:firstLine="0"/>
        <w:rPr>
          <w:rFonts w:ascii="Arial" w:hAnsi="Arial" w:cs="Arial"/>
          <w:sz w:val="20"/>
        </w:rPr>
      </w:pPr>
    </w:p>
    <w:p w14:paraId="693218AC" w14:textId="77777777" w:rsidR="00053979" w:rsidRDefault="00053979" w:rsidP="00053979">
      <w:pPr>
        <w:pStyle w:val="BodyTextIndent"/>
        <w:tabs>
          <w:tab w:val="left" w:pos="8040"/>
        </w:tabs>
        <w:spacing w:after="60"/>
        <w:ind w:firstLine="0"/>
        <w:rPr>
          <w:rFonts w:ascii="Arial" w:hAnsi="Arial" w:cs="Arial"/>
          <w:sz w:val="20"/>
        </w:rPr>
      </w:pPr>
    </w:p>
    <w:p w14:paraId="41E97818" w14:textId="77777777" w:rsidR="00053979" w:rsidRDefault="00053979" w:rsidP="00053979">
      <w:pPr>
        <w:pStyle w:val="BodyTextIndent"/>
        <w:tabs>
          <w:tab w:val="left" w:pos="8040"/>
        </w:tabs>
        <w:spacing w:after="60"/>
        <w:ind w:firstLine="0"/>
        <w:rPr>
          <w:rFonts w:ascii="Arial" w:hAnsi="Arial" w:cs="Arial"/>
          <w:sz w:val="20"/>
        </w:rPr>
      </w:pPr>
    </w:p>
    <w:p w14:paraId="0226B50E" w14:textId="77777777" w:rsidR="00C84474" w:rsidRDefault="00C84474" w:rsidP="00053979">
      <w:pPr>
        <w:pStyle w:val="BodyTextIndent"/>
        <w:tabs>
          <w:tab w:val="left" w:pos="8040"/>
        </w:tabs>
        <w:spacing w:after="60"/>
        <w:ind w:firstLine="0"/>
        <w:rPr>
          <w:rFonts w:ascii="Arial" w:hAnsi="Arial" w:cs="Arial"/>
          <w:sz w:val="20"/>
        </w:rPr>
      </w:pPr>
    </w:p>
    <w:p w14:paraId="34B102FE" w14:textId="1AA4BA15" w:rsidR="00053979" w:rsidRDefault="00053979" w:rsidP="00053979">
      <w:pPr>
        <w:jc w:val="right"/>
        <w:rPr>
          <w:rFonts w:ascii="Arial" w:hAnsi="Arial" w:cs="Arial"/>
        </w:rPr>
      </w:pPr>
      <w:r w:rsidRPr="00806286">
        <w:rPr>
          <w:rFonts w:ascii="Arial" w:hAnsi="Arial" w:cs="Arial"/>
        </w:rPr>
        <w:t xml:space="preserve">Sutarties priedas Nr. </w:t>
      </w:r>
      <w:r>
        <w:rPr>
          <w:rFonts w:ascii="Arial" w:hAnsi="Arial" w:cs="Arial"/>
        </w:rPr>
        <w:t>2</w:t>
      </w:r>
    </w:p>
    <w:p w14:paraId="44087E2D" w14:textId="77777777" w:rsidR="00053979" w:rsidRDefault="00053979" w:rsidP="00053979">
      <w:pPr>
        <w:pStyle w:val="BodyTextIndent"/>
        <w:tabs>
          <w:tab w:val="left" w:pos="8040"/>
        </w:tabs>
        <w:spacing w:after="60"/>
        <w:ind w:firstLine="0"/>
        <w:jc w:val="center"/>
        <w:rPr>
          <w:rFonts w:ascii="Arial" w:hAnsi="Arial" w:cs="Arial"/>
          <w:bCs/>
          <w:sz w:val="20"/>
        </w:rPr>
      </w:pPr>
    </w:p>
    <w:p w14:paraId="14DD59D8" w14:textId="77777777" w:rsidR="00053979" w:rsidRDefault="00053979" w:rsidP="00053979">
      <w:pPr>
        <w:pStyle w:val="BodyTextIndent"/>
        <w:tabs>
          <w:tab w:val="left" w:pos="8040"/>
        </w:tabs>
        <w:spacing w:after="60"/>
        <w:ind w:firstLine="0"/>
        <w:jc w:val="center"/>
        <w:rPr>
          <w:rFonts w:ascii="Arial" w:hAnsi="Arial" w:cs="Arial"/>
          <w:bCs/>
          <w:sz w:val="20"/>
        </w:rPr>
      </w:pPr>
    </w:p>
    <w:p w14:paraId="3B82B0CB" w14:textId="77777777" w:rsidR="00A5639C" w:rsidRPr="00A5639C" w:rsidRDefault="00A5639C" w:rsidP="00A5639C">
      <w:pPr>
        <w:tabs>
          <w:tab w:val="left" w:pos="8137"/>
        </w:tabs>
        <w:ind w:firstLine="851"/>
        <w:jc w:val="center"/>
        <w:rPr>
          <w:rFonts w:ascii="Arial" w:eastAsia="Calibri" w:hAnsi="Arial" w:cs="Arial"/>
          <w:b/>
          <w:bCs/>
        </w:rPr>
      </w:pPr>
      <w:r w:rsidRPr="00A5639C">
        <w:rPr>
          <w:rFonts w:ascii="Arial" w:eastAsia="Calibri" w:hAnsi="Arial" w:cs="Arial"/>
          <w:b/>
          <w:bCs/>
        </w:rPr>
        <w:t>TECHNINĖ SPECIFIKACIJA</w:t>
      </w:r>
    </w:p>
    <w:p w14:paraId="1FC5245B" w14:textId="77777777" w:rsidR="00A5639C" w:rsidRPr="00A5639C" w:rsidRDefault="00A5639C" w:rsidP="00A5639C">
      <w:pPr>
        <w:tabs>
          <w:tab w:val="left" w:pos="284"/>
        </w:tabs>
        <w:ind w:firstLine="851"/>
        <w:jc w:val="center"/>
        <w:rPr>
          <w:rFonts w:ascii="Arial" w:eastAsia="Calibri" w:hAnsi="Arial" w:cs="Arial"/>
          <w:b/>
          <w:bCs/>
        </w:rPr>
      </w:pPr>
    </w:p>
    <w:p w14:paraId="69106AE8" w14:textId="77777777" w:rsidR="00A5639C" w:rsidRPr="00A5639C" w:rsidRDefault="00A5639C" w:rsidP="00A5639C">
      <w:pPr>
        <w:numPr>
          <w:ilvl w:val="0"/>
          <w:numId w:val="49"/>
        </w:numPr>
        <w:pBdr>
          <w:top w:val="single" w:sz="8" w:space="1" w:color="auto"/>
          <w:bottom w:val="single" w:sz="8" w:space="1" w:color="auto"/>
        </w:pBdr>
        <w:shd w:val="clear" w:color="auto" w:fill="E2EFD9" w:themeFill="accent6" w:themeFillTint="33"/>
        <w:tabs>
          <w:tab w:val="left" w:pos="284"/>
        </w:tabs>
        <w:spacing w:after="160" w:line="259" w:lineRule="auto"/>
        <w:ind w:left="0" w:firstLine="0"/>
        <w:rPr>
          <w:rFonts w:ascii="Arial" w:eastAsia="Calibri" w:hAnsi="Arial" w:cs="Arial"/>
          <w:b/>
        </w:rPr>
      </w:pPr>
      <w:r w:rsidRPr="00A5639C">
        <w:rPr>
          <w:rFonts w:ascii="Arial" w:eastAsia="Calibri" w:hAnsi="Arial" w:cs="Arial"/>
          <w:b/>
        </w:rPr>
        <w:t>SĄVOKOS IR SUTRUMPINIMAI</w:t>
      </w:r>
    </w:p>
    <w:p w14:paraId="35E23ACC" w14:textId="77777777" w:rsidR="00A5639C" w:rsidRPr="00A5639C" w:rsidRDefault="00A5639C" w:rsidP="00A5639C">
      <w:pPr>
        <w:numPr>
          <w:ilvl w:val="1"/>
          <w:numId w:val="48"/>
        </w:numPr>
        <w:tabs>
          <w:tab w:val="left" w:pos="567"/>
          <w:tab w:val="left" w:pos="851"/>
        </w:tabs>
        <w:spacing w:after="160" w:line="259" w:lineRule="auto"/>
        <w:ind w:left="0" w:firstLine="0"/>
        <w:jc w:val="both"/>
        <w:rPr>
          <w:rFonts w:ascii="Arial" w:eastAsia="Calibri" w:hAnsi="Arial" w:cs="Arial"/>
        </w:rPr>
      </w:pPr>
      <w:r w:rsidRPr="00A5639C">
        <w:rPr>
          <w:rFonts w:ascii="Arial" w:eastAsia="Calibri" w:hAnsi="Arial" w:cs="Arial"/>
          <w:b/>
        </w:rPr>
        <w:t>Pirkėjas/ Perkantysis subjektas/ PO – Akcinė bendrovė Lietuvos paštas.</w:t>
      </w:r>
    </w:p>
    <w:p w14:paraId="42F668E5" w14:textId="77777777" w:rsidR="00A5639C" w:rsidRPr="00A5639C" w:rsidRDefault="00A5639C" w:rsidP="00A5639C">
      <w:pPr>
        <w:numPr>
          <w:ilvl w:val="1"/>
          <w:numId w:val="48"/>
        </w:numPr>
        <w:tabs>
          <w:tab w:val="left" w:pos="567"/>
          <w:tab w:val="left" w:pos="851"/>
        </w:tabs>
        <w:spacing w:after="160" w:line="259" w:lineRule="auto"/>
        <w:ind w:left="0" w:firstLine="0"/>
        <w:jc w:val="both"/>
        <w:rPr>
          <w:rFonts w:ascii="Arial" w:eastAsia="Calibri" w:hAnsi="Arial" w:cs="Arial"/>
        </w:rPr>
      </w:pPr>
      <w:r w:rsidRPr="00A5639C">
        <w:rPr>
          <w:rFonts w:ascii="Arial" w:eastAsia="Calibri" w:hAnsi="Arial" w:cs="Arial"/>
          <w:b/>
          <w:bCs/>
        </w:rPr>
        <w:t>Tiekėjas</w:t>
      </w:r>
      <w:r w:rsidRPr="00A5639C">
        <w:rPr>
          <w:rFonts w:ascii="Arial" w:eastAsia="Calibri" w:hAnsi="Arial" w:cs="Arial"/>
          <w:bCs/>
        </w:rPr>
        <w:t xml:space="preserve"> – </w:t>
      </w:r>
      <w:r w:rsidRPr="00A5639C">
        <w:rPr>
          <w:rFonts w:ascii="Arial" w:eastAsiaTheme="minorHAnsi" w:hAnsi="Arial" w:cs="Arial"/>
          <w:color w:val="000000"/>
        </w:rPr>
        <w:t xml:space="preserve">ūkio subjektas – fizinis asmuo, privatusis ar viešasis juridinis asmuo, kita organizacija ir jų padalinys arba tokių asmenų grupė, įskaitant laikinas ūkio subjektų asociacijas, </w:t>
      </w:r>
      <w:r w:rsidRPr="00A5639C">
        <w:rPr>
          <w:rFonts w:ascii="Arial" w:eastAsia="Calibri" w:hAnsi="Arial" w:cs="Arial"/>
        </w:rPr>
        <w:t>su kuriuo Pirkėjas sudarys šio Pirkimo sutartį.</w:t>
      </w:r>
      <w:r w:rsidRPr="00A5639C">
        <w:rPr>
          <w:rFonts w:ascii="Arial" w:eastAsiaTheme="minorHAnsi" w:hAnsi="Arial" w:cs="Arial"/>
          <w:color w:val="000000"/>
        </w:rPr>
        <w:t xml:space="preserve"> </w:t>
      </w:r>
    </w:p>
    <w:p w14:paraId="0222E94B" w14:textId="77777777" w:rsidR="00A5639C" w:rsidRPr="00A5639C" w:rsidRDefault="00A5639C" w:rsidP="00A5639C">
      <w:pPr>
        <w:numPr>
          <w:ilvl w:val="1"/>
          <w:numId w:val="48"/>
        </w:numPr>
        <w:tabs>
          <w:tab w:val="left" w:pos="567"/>
          <w:tab w:val="left" w:pos="851"/>
        </w:tabs>
        <w:spacing w:after="160" w:line="259" w:lineRule="auto"/>
        <w:ind w:left="0" w:firstLine="0"/>
        <w:jc w:val="both"/>
        <w:rPr>
          <w:rFonts w:ascii="Arial" w:eastAsia="Calibri" w:hAnsi="Arial" w:cs="Arial"/>
        </w:rPr>
      </w:pPr>
      <w:r w:rsidRPr="00A5639C">
        <w:rPr>
          <w:rFonts w:ascii="Arial" w:eastAsia="Calibri" w:hAnsi="Arial" w:cs="Arial"/>
          <w:b/>
        </w:rPr>
        <w:t>Sutartis</w:t>
      </w:r>
      <w:r w:rsidRPr="00A5639C">
        <w:rPr>
          <w:rFonts w:ascii="Arial" w:eastAsia="Calibri" w:hAnsi="Arial" w:cs="Arial"/>
        </w:rPr>
        <w:t xml:space="preserve"> – Pirkimo sutartis, sudaroma tarp Tiekėjo ir Pirkėjo dėl šio Pirkimo objekto.</w:t>
      </w:r>
    </w:p>
    <w:p w14:paraId="105C9C65" w14:textId="77777777" w:rsidR="00A5639C" w:rsidRPr="00A5639C" w:rsidRDefault="00A5639C" w:rsidP="00A5639C">
      <w:pPr>
        <w:numPr>
          <w:ilvl w:val="1"/>
          <w:numId w:val="48"/>
        </w:numPr>
        <w:tabs>
          <w:tab w:val="left" w:pos="567"/>
          <w:tab w:val="left" w:pos="851"/>
        </w:tabs>
        <w:spacing w:after="160" w:line="259" w:lineRule="auto"/>
        <w:ind w:left="0" w:firstLine="0"/>
        <w:jc w:val="both"/>
        <w:rPr>
          <w:rFonts w:ascii="Arial" w:eastAsia="Calibri" w:hAnsi="Arial" w:cs="Arial"/>
        </w:rPr>
      </w:pPr>
      <w:r w:rsidRPr="00A5639C">
        <w:rPr>
          <w:rFonts w:ascii="Arial" w:eastAsia="Calibri" w:hAnsi="Arial" w:cs="Arial"/>
          <w:b/>
        </w:rPr>
        <w:t xml:space="preserve">Pirkimas </w:t>
      </w:r>
      <w:r w:rsidRPr="00A5639C">
        <w:rPr>
          <w:rFonts w:ascii="Arial" w:eastAsia="Calibri" w:hAnsi="Arial" w:cs="Arial"/>
        </w:rPr>
        <w:t>– AB Lietuvos pašto objektų patalpų bei teritorijos valymo paslaugų pirkimas.</w:t>
      </w:r>
    </w:p>
    <w:p w14:paraId="4BE8805F" w14:textId="77777777" w:rsidR="00A5639C" w:rsidRPr="00A5639C" w:rsidRDefault="00A5639C" w:rsidP="00A5639C">
      <w:pPr>
        <w:numPr>
          <w:ilvl w:val="0"/>
          <w:numId w:val="49"/>
        </w:numPr>
        <w:pBdr>
          <w:top w:val="single" w:sz="8" w:space="1" w:color="auto"/>
          <w:bottom w:val="single" w:sz="8" w:space="1" w:color="auto"/>
        </w:pBdr>
        <w:shd w:val="clear" w:color="auto" w:fill="E2EFD9" w:themeFill="accent6" w:themeFillTint="33"/>
        <w:tabs>
          <w:tab w:val="left" w:pos="284"/>
        </w:tabs>
        <w:spacing w:after="160" w:line="259" w:lineRule="auto"/>
        <w:ind w:left="0" w:firstLine="0"/>
        <w:rPr>
          <w:rFonts w:ascii="Arial" w:eastAsia="Calibri" w:hAnsi="Arial" w:cs="Arial"/>
          <w:b/>
        </w:rPr>
      </w:pPr>
      <w:r w:rsidRPr="00A5639C">
        <w:rPr>
          <w:rFonts w:ascii="Arial" w:eastAsia="Calibri" w:hAnsi="Arial" w:cs="Arial"/>
          <w:b/>
        </w:rPr>
        <w:t>PIRKIMO OBJEKTAS</w:t>
      </w:r>
    </w:p>
    <w:p w14:paraId="31919767" w14:textId="77777777" w:rsidR="00A5639C" w:rsidRPr="00A5639C" w:rsidRDefault="00A5639C" w:rsidP="00A5639C">
      <w:pPr>
        <w:numPr>
          <w:ilvl w:val="1"/>
          <w:numId w:val="49"/>
        </w:numPr>
        <w:tabs>
          <w:tab w:val="left" w:pos="567"/>
        </w:tabs>
        <w:spacing w:after="160" w:line="259" w:lineRule="auto"/>
        <w:ind w:left="0" w:firstLine="0"/>
        <w:contextualSpacing/>
        <w:jc w:val="both"/>
        <w:rPr>
          <w:rFonts w:ascii="Arial" w:eastAsiaTheme="minorHAnsi" w:hAnsi="Arial" w:cs="Arial"/>
        </w:rPr>
      </w:pPr>
      <w:r w:rsidRPr="00A5639C">
        <w:rPr>
          <w:rFonts w:ascii="Arial" w:eastAsiaTheme="minorHAnsi" w:hAnsi="Arial" w:cs="Arial"/>
        </w:rPr>
        <w:t xml:space="preserve">Pirkimo objektas – </w:t>
      </w:r>
      <w:r w:rsidRPr="00A5639C">
        <w:rPr>
          <w:rFonts w:ascii="Arial" w:eastAsiaTheme="minorHAnsi" w:hAnsi="Arial" w:cs="Arial"/>
          <w:bCs/>
        </w:rPr>
        <w:t>AB Lietuvos pašto objektų patalpų bei teritorijos valymo paslaugos</w:t>
      </w:r>
      <w:r w:rsidRPr="00A5639C">
        <w:rPr>
          <w:rFonts w:ascii="Arial" w:eastAsiaTheme="minorHAnsi" w:hAnsi="Arial" w:cs="Arial"/>
        </w:rPr>
        <w:t>. Pirkimo objektas apima reguliarias</w:t>
      </w:r>
      <w:r w:rsidRPr="00A5639C">
        <w:rPr>
          <w:rFonts w:ascii="Arial" w:eastAsiaTheme="minorHAnsi" w:hAnsi="Arial" w:cs="Arial"/>
          <w:bCs/>
        </w:rPr>
        <w:t xml:space="preserve"> ir papildomas (vienkartines ir papildomas reguliarias) objektų patalpų bei teritorijos valymo paslaugas </w:t>
      </w:r>
      <w:r w:rsidRPr="00A5639C">
        <w:rPr>
          <w:rFonts w:ascii="Arial" w:eastAsiaTheme="minorHAnsi" w:hAnsi="Arial" w:cs="Arial"/>
        </w:rPr>
        <w:t>(toliau – paslaugos)</w:t>
      </w:r>
      <w:r w:rsidRPr="00A5639C">
        <w:rPr>
          <w:rFonts w:ascii="Arial" w:eastAsiaTheme="minorHAnsi" w:hAnsi="Arial" w:cs="Arial"/>
          <w:bCs/>
        </w:rPr>
        <w:t xml:space="preserve">. </w:t>
      </w:r>
    </w:p>
    <w:p w14:paraId="396A0A8F" w14:textId="77777777" w:rsidR="00A5639C" w:rsidRPr="00A5639C" w:rsidRDefault="00A5639C" w:rsidP="00A5639C">
      <w:pPr>
        <w:tabs>
          <w:tab w:val="left" w:pos="567"/>
        </w:tabs>
        <w:contextualSpacing/>
        <w:jc w:val="both"/>
        <w:rPr>
          <w:rFonts w:ascii="Arial" w:eastAsiaTheme="minorHAnsi" w:hAnsi="Arial" w:cs="Arial"/>
          <w:bCs/>
        </w:rPr>
      </w:pPr>
      <w:r w:rsidRPr="00A5639C">
        <w:rPr>
          <w:rFonts w:ascii="Arial" w:eastAsiaTheme="minorHAnsi" w:hAnsi="Arial" w:cs="Arial"/>
          <w:b/>
        </w:rPr>
        <w:t xml:space="preserve">Reguliarios </w:t>
      </w:r>
      <w:r w:rsidRPr="00A5639C">
        <w:rPr>
          <w:rFonts w:ascii="Arial" w:eastAsiaTheme="minorHAnsi" w:hAnsi="Arial" w:cs="Arial"/>
          <w:bCs/>
        </w:rPr>
        <w:t>paslaugos suprantamos taip, kaip apibrėžta Techninės specifikacijos 4 priedo „Techninė specifikacija pagal standartą“ 5.2 p.;</w:t>
      </w:r>
    </w:p>
    <w:p w14:paraId="3423D602" w14:textId="77777777" w:rsidR="00A5639C" w:rsidRPr="00A5639C" w:rsidRDefault="00A5639C" w:rsidP="00A5639C">
      <w:pPr>
        <w:tabs>
          <w:tab w:val="left" w:pos="567"/>
        </w:tabs>
        <w:contextualSpacing/>
        <w:jc w:val="both"/>
        <w:rPr>
          <w:rFonts w:ascii="Arial" w:eastAsiaTheme="minorHAnsi" w:hAnsi="Arial" w:cs="Arial"/>
          <w:bCs/>
        </w:rPr>
      </w:pPr>
      <w:r w:rsidRPr="00A5639C">
        <w:rPr>
          <w:rFonts w:ascii="Arial" w:eastAsiaTheme="minorHAnsi" w:hAnsi="Arial" w:cs="Arial"/>
          <w:b/>
        </w:rPr>
        <w:t>Papildomos vienkartinės</w:t>
      </w:r>
      <w:r w:rsidRPr="00A5639C">
        <w:rPr>
          <w:rFonts w:ascii="Arial" w:eastAsiaTheme="minorHAnsi" w:hAnsi="Arial" w:cs="Arial"/>
          <w:bCs/>
        </w:rPr>
        <w:t xml:space="preserve"> paslaugos suprantamos taip, kaip apibrėžta Techninės specifikacijos 4 priedo „Techninė specifikacija pagal standartą“ 5.11.2 p., o jų turinys, kaip apibrėžtas – 5.11.6.1-5.11.6.16 p;</w:t>
      </w:r>
    </w:p>
    <w:p w14:paraId="5DD5DE32" w14:textId="77777777" w:rsidR="00A5639C" w:rsidRPr="00A5639C" w:rsidRDefault="00A5639C" w:rsidP="00A5639C">
      <w:pPr>
        <w:tabs>
          <w:tab w:val="left" w:pos="567"/>
        </w:tabs>
        <w:contextualSpacing/>
        <w:jc w:val="both"/>
        <w:rPr>
          <w:rFonts w:ascii="Arial" w:eastAsiaTheme="minorHAnsi" w:hAnsi="Arial" w:cs="Arial"/>
          <w:bCs/>
        </w:rPr>
      </w:pPr>
      <w:r w:rsidRPr="00A5639C">
        <w:rPr>
          <w:rFonts w:ascii="Arial" w:eastAsiaTheme="minorHAnsi" w:hAnsi="Arial" w:cs="Arial"/>
          <w:b/>
        </w:rPr>
        <w:t>Papildomos reguliarios</w:t>
      </w:r>
      <w:r w:rsidRPr="00A5639C">
        <w:rPr>
          <w:rFonts w:ascii="Arial" w:eastAsiaTheme="minorHAnsi" w:hAnsi="Arial" w:cs="Arial"/>
          <w:bCs/>
        </w:rPr>
        <w:t xml:space="preserve"> paslaugos suprantamos taip, kaip apibrėžta Techninės specifikacijos 4 priedo „Techninė specifikacija pagal standartą“ 5.11.6.17-18 p.</w:t>
      </w:r>
    </w:p>
    <w:p w14:paraId="70BA0B56" w14:textId="77777777" w:rsidR="00A5639C" w:rsidRPr="00A5639C" w:rsidRDefault="00A5639C" w:rsidP="00A5639C">
      <w:pPr>
        <w:tabs>
          <w:tab w:val="left" w:pos="567"/>
        </w:tabs>
        <w:contextualSpacing/>
        <w:jc w:val="both"/>
        <w:rPr>
          <w:rFonts w:ascii="Arial" w:eastAsiaTheme="minorHAnsi" w:hAnsi="Arial" w:cs="Arial"/>
          <w:bCs/>
        </w:rPr>
      </w:pPr>
    </w:p>
    <w:p w14:paraId="2C51E704" w14:textId="77777777" w:rsidR="00A5639C" w:rsidRPr="00A5639C" w:rsidRDefault="00A5639C" w:rsidP="00A5639C">
      <w:pPr>
        <w:numPr>
          <w:ilvl w:val="1"/>
          <w:numId w:val="49"/>
        </w:numPr>
        <w:tabs>
          <w:tab w:val="left" w:pos="567"/>
        </w:tabs>
        <w:spacing w:after="160" w:line="259" w:lineRule="auto"/>
        <w:ind w:left="0" w:firstLine="0"/>
        <w:contextualSpacing/>
        <w:jc w:val="both"/>
        <w:rPr>
          <w:rFonts w:ascii="Arial" w:eastAsiaTheme="minorHAnsi" w:hAnsi="Arial" w:cs="Arial"/>
        </w:rPr>
      </w:pPr>
      <w:r w:rsidRPr="00A5639C">
        <w:rPr>
          <w:rFonts w:ascii="Arial" w:eastAsiaTheme="minorHAnsi" w:hAnsi="Arial" w:cs="Arial"/>
        </w:rPr>
        <w:t>Pirkimo objektas skaidomas į 10 (dešimt) pirkimo objekto dalių, Tiekėjas gali pateikti pasiūlymą vienai, kelioms ar visoms pirkimo objekto dalims. Pirkimo objekto dalys yra šios:</w:t>
      </w:r>
    </w:p>
    <w:p w14:paraId="5D185932" w14:textId="77777777" w:rsidR="00A5639C" w:rsidRPr="00A5639C" w:rsidRDefault="00A5639C" w:rsidP="00A5639C">
      <w:pPr>
        <w:tabs>
          <w:tab w:val="left" w:pos="567"/>
        </w:tabs>
        <w:contextualSpacing/>
        <w:jc w:val="both"/>
        <w:rPr>
          <w:rFonts w:ascii="Arial" w:eastAsiaTheme="minorHAnsi" w:hAnsi="Arial" w:cs="Arial"/>
          <w:color w:val="000000"/>
        </w:rPr>
      </w:pPr>
      <w:r w:rsidRPr="00A5639C">
        <w:rPr>
          <w:rFonts w:ascii="Arial" w:eastAsiaTheme="minorHAnsi" w:hAnsi="Arial" w:cs="Arial"/>
        </w:rPr>
        <w:t xml:space="preserve">2.2.1. 1 pirkimo objekto dalis – </w:t>
      </w:r>
      <w:r w:rsidRPr="00A5639C">
        <w:rPr>
          <w:rFonts w:ascii="Arial" w:eastAsiaTheme="minorHAnsi" w:hAnsi="Arial" w:cs="Arial"/>
          <w:color w:val="000000"/>
        </w:rPr>
        <w:t>paslaugos Vilniaus regione;</w:t>
      </w:r>
    </w:p>
    <w:p w14:paraId="0A22BDB7" w14:textId="77777777" w:rsidR="00A5639C" w:rsidRPr="00A5639C" w:rsidRDefault="00A5639C" w:rsidP="00A5639C">
      <w:pPr>
        <w:tabs>
          <w:tab w:val="left" w:pos="567"/>
        </w:tabs>
        <w:contextualSpacing/>
        <w:jc w:val="both"/>
        <w:rPr>
          <w:rFonts w:ascii="Arial" w:eastAsiaTheme="minorHAnsi" w:hAnsi="Arial" w:cs="Arial"/>
        </w:rPr>
      </w:pPr>
      <w:r w:rsidRPr="00A5639C">
        <w:rPr>
          <w:rFonts w:ascii="Arial" w:eastAsiaTheme="minorHAnsi" w:hAnsi="Arial" w:cs="Arial"/>
          <w:color w:val="000000"/>
        </w:rPr>
        <w:t xml:space="preserve">2.2.2. </w:t>
      </w:r>
      <w:r w:rsidRPr="00A5639C">
        <w:rPr>
          <w:rFonts w:ascii="Arial" w:eastAsiaTheme="minorHAnsi" w:hAnsi="Arial" w:cs="Arial"/>
        </w:rPr>
        <w:t xml:space="preserve">2 pirkimo objekto dalis – </w:t>
      </w:r>
      <w:r w:rsidRPr="00A5639C">
        <w:rPr>
          <w:rFonts w:ascii="Arial" w:eastAsiaTheme="minorHAnsi" w:hAnsi="Arial" w:cs="Arial"/>
          <w:color w:val="000000"/>
        </w:rPr>
        <w:t>paslaugos Kauno regione;</w:t>
      </w:r>
    </w:p>
    <w:p w14:paraId="71D4D431" w14:textId="77777777" w:rsidR="00A5639C" w:rsidRPr="00C17EFA" w:rsidRDefault="00A5639C" w:rsidP="00A5639C">
      <w:pPr>
        <w:tabs>
          <w:tab w:val="left" w:pos="567"/>
        </w:tabs>
        <w:contextualSpacing/>
        <w:jc w:val="both"/>
        <w:rPr>
          <w:rFonts w:ascii="Arial" w:eastAsiaTheme="minorHAnsi" w:hAnsi="Arial" w:cs="Arial"/>
          <w:b/>
          <w:bCs/>
        </w:rPr>
      </w:pPr>
      <w:r w:rsidRPr="00C17EFA">
        <w:rPr>
          <w:rFonts w:ascii="Arial" w:eastAsiaTheme="minorHAnsi" w:hAnsi="Arial" w:cs="Arial"/>
          <w:b/>
          <w:bCs/>
          <w:color w:val="000000"/>
        </w:rPr>
        <w:t xml:space="preserve">2.2.3. </w:t>
      </w:r>
      <w:r w:rsidRPr="00C17EFA">
        <w:rPr>
          <w:rFonts w:ascii="Arial" w:eastAsiaTheme="minorHAnsi" w:hAnsi="Arial" w:cs="Arial"/>
          <w:b/>
          <w:bCs/>
        </w:rPr>
        <w:t xml:space="preserve">3 pirkimo objekto dalis – </w:t>
      </w:r>
      <w:r w:rsidRPr="00C17EFA">
        <w:rPr>
          <w:rFonts w:ascii="Arial" w:eastAsiaTheme="minorHAnsi" w:hAnsi="Arial" w:cs="Arial"/>
          <w:b/>
          <w:bCs/>
          <w:color w:val="000000"/>
        </w:rPr>
        <w:t>paslaugos Klaipėdos regione;</w:t>
      </w:r>
    </w:p>
    <w:p w14:paraId="0CDD5D48" w14:textId="77777777" w:rsidR="00A5639C" w:rsidRPr="00C17EFA" w:rsidRDefault="00A5639C" w:rsidP="00A5639C">
      <w:pPr>
        <w:tabs>
          <w:tab w:val="left" w:pos="567"/>
        </w:tabs>
        <w:contextualSpacing/>
        <w:jc w:val="both"/>
        <w:rPr>
          <w:rFonts w:ascii="Arial" w:eastAsiaTheme="minorHAnsi" w:hAnsi="Arial" w:cs="Arial"/>
          <w:b/>
          <w:bCs/>
        </w:rPr>
      </w:pPr>
      <w:r w:rsidRPr="00C17EFA">
        <w:rPr>
          <w:rFonts w:ascii="Arial" w:eastAsiaTheme="minorHAnsi" w:hAnsi="Arial" w:cs="Arial"/>
          <w:b/>
          <w:bCs/>
          <w:color w:val="000000"/>
        </w:rPr>
        <w:t xml:space="preserve">2.2.4. </w:t>
      </w:r>
      <w:r w:rsidRPr="00C17EFA">
        <w:rPr>
          <w:rFonts w:ascii="Arial" w:eastAsiaTheme="minorHAnsi" w:hAnsi="Arial" w:cs="Arial"/>
          <w:b/>
          <w:bCs/>
        </w:rPr>
        <w:t xml:space="preserve">4 pirkimo objekto dalis – </w:t>
      </w:r>
      <w:r w:rsidRPr="00C17EFA">
        <w:rPr>
          <w:rFonts w:ascii="Arial" w:eastAsiaTheme="minorHAnsi" w:hAnsi="Arial" w:cs="Arial"/>
          <w:b/>
          <w:bCs/>
          <w:color w:val="000000"/>
        </w:rPr>
        <w:t>paslaugos Šiaulių regione;</w:t>
      </w:r>
    </w:p>
    <w:p w14:paraId="235041D7" w14:textId="77777777" w:rsidR="00A5639C" w:rsidRPr="00A5639C" w:rsidRDefault="00A5639C" w:rsidP="00A5639C">
      <w:pPr>
        <w:tabs>
          <w:tab w:val="left" w:pos="567"/>
        </w:tabs>
        <w:contextualSpacing/>
        <w:jc w:val="both"/>
        <w:rPr>
          <w:rFonts w:ascii="Arial" w:eastAsiaTheme="minorHAnsi" w:hAnsi="Arial" w:cs="Arial"/>
        </w:rPr>
      </w:pPr>
      <w:r w:rsidRPr="00A5639C">
        <w:rPr>
          <w:rFonts w:ascii="Arial" w:eastAsiaTheme="minorHAnsi" w:hAnsi="Arial" w:cs="Arial"/>
          <w:color w:val="000000"/>
        </w:rPr>
        <w:t xml:space="preserve">2.2.5. </w:t>
      </w:r>
      <w:r w:rsidRPr="00A5639C">
        <w:rPr>
          <w:rFonts w:ascii="Arial" w:eastAsiaTheme="minorHAnsi" w:hAnsi="Arial" w:cs="Arial"/>
        </w:rPr>
        <w:t xml:space="preserve">5 pirkimo objekto dalis – </w:t>
      </w:r>
      <w:r w:rsidRPr="00A5639C">
        <w:rPr>
          <w:rFonts w:ascii="Arial" w:eastAsiaTheme="minorHAnsi" w:hAnsi="Arial" w:cs="Arial"/>
          <w:color w:val="000000"/>
        </w:rPr>
        <w:t>paslaugos Panevėžio regione;</w:t>
      </w:r>
    </w:p>
    <w:p w14:paraId="58FA8ECD" w14:textId="77777777" w:rsidR="00A5639C" w:rsidRPr="00C17EFA" w:rsidRDefault="00A5639C" w:rsidP="00A5639C">
      <w:pPr>
        <w:tabs>
          <w:tab w:val="left" w:pos="567"/>
        </w:tabs>
        <w:contextualSpacing/>
        <w:jc w:val="both"/>
        <w:rPr>
          <w:rFonts w:ascii="Arial" w:eastAsiaTheme="minorHAnsi" w:hAnsi="Arial" w:cs="Arial"/>
        </w:rPr>
      </w:pPr>
      <w:r w:rsidRPr="00C17EFA">
        <w:rPr>
          <w:rFonts w:ascii="Arial" w:eastAsiaTheme="minorHAnsi" w:hAnsi="Arial" w:cs="Arial"/>
          <w:color w:val="000000"/>
        </w:rPr>
        <w:t xml:space="preserve">2.2.6. </w:t>
      </w:r>
      <w:r w:rsidRPr="00C17EFA">
        <w:rPr>
          <w:rFonts w:ascii="Arial" w:eastAsiaTheme="minorHAnsi" w:hAnsi="Arial" w:cs="Arial"/>
        </w:rPr>
        <w:t xml:space="preserve">6 pirkimo objekto dalis – </w:t>
      </w:r>
      <w:r w:rsidRPr="00C17EFA">
        <w:rPr>
          <w:rFonts w:ascii="Arial" w:eastAsiaTheme="minorHAnsi" w:hAnsi="Arial" w:cs="Arial"/>
          <w:color w:val="000000"/>
        </w:rPr>
        <w:t>paslaugos Utenos regione;</w:t>
      </w:r>
    </w:p>
    <w:p w14:paraId="1F452312" w14:textId="77777777" w:rsidR="00A5639C" w:rsidRPr="00C17EFA" w:rsidRDefault="00A5639C" w:rsidP="00A5639C">
      <w:pPr>
        <w:tabs>
          <w:tab w:val="left" w:pos="567"/>
        </w:tabs>
        <w:contextualSpacing/>
        <w:jc w:val="both"/>
        <w:rPr>
          <w:rFonts w:ascii="Arial" w:eastAsiaTheme="minorHAnsi" w:hAnsi="Arial" w:cs="Arial"/>
        </w:rPr>
      </w:pPr>
      <w:r w:rsidRPr="00C17EFA">
        <w:rPr>
          <w:rFonts w:ascii="Arial" w:eastAsiaTheme="minorHAnsi" w:hAnsi="Arial" w:cs="Arial"/>
          <w:color w:val="000000"/>
        </w:rPr>
        <w:t xml:space="preserve">2.2.7. </w:t>
      </w:r>
      <w:r w:rsidRPr="00C17EFA">
        <w:rPr>
          <w:rFonts w:ascii="Arial" w:eastAsiaTheme="minorHAnsi" w:hAnsi="Arial" w:cs="Arial"/>
        </w:rPr>
        <w:t xml:space="preserve">7 pirkimo objekto dalis – </w:t>
      </w:r>
      <w:r w:rsidRPr="00C17EFA">
        <w:rPr>
          <w:rFonts w:ascii="Arial" w:eastAsiaTheme="minorHAnsi" w:hAnsi="Arial" w:cs="Arial"/>
          <w:color w:val="000000"/>
        </w:rPr>
        <w:t>paslaugos Telšių regione;</w:t>
      </w:r>
    </w:p>
    <w:p w14:paraId="3A5F1FCA" w14:textId="77777777" w:rsidR="00A5639C" w:rsidRPr="00C17EFA" w:rsidRDefault="00A5639C" w:rsidP="00A5639C">
      <w:pPr>
        <w:tabs>
          <w:tab w:val="left" w:pos="567"/>
        </w:tabs>
        <w:contextualSpacing/>
        <w:jc w:val="both"/>
        <w:rPr>
          <w:rFonts w:ascii="Arial" w:eastAsiaTheme="minorHAnsi" w:hAnsi="Arial" w:cs="Arial"/>
        </w:rPr>
      </w:pPr>
      <w:r w:rsidRPr="00C17EFA">
        <w:rPr>
          <w:rFonts w:ascii="Arial" w:eastAsiaTheme="minorHAnsi" w:hAnsi="Arial" w:cs="Arial"/>
          <w:color w:val="000000"/>
        </w:rPr>
        <w:t xml:space="preserve">2.2.8. </w:t>
      </w:r>
      <w:r w:rsidRPr="00C17EFA">
        <w:rPr>
          <w:rFonts w:ascii="Arial" w:eastAsiaTheme="minorHAnsi" w:hAnsi="Arial" w:cs="Arial"/>
        </w:rPr>
        <w:t xml:space="preserve">8 pirkimo objekto dalis – </w:t>
      </w:r>
      <w:r w:rsidRPr="00C17EFA">
        <w:rPr>
          <w:rFonts w:ascii="Arial" w:eastAsiaTheme="minorHAnsi" w:hAnsi="Arial" w:cs="Arial"/>
          <w:color w:val="000000"/>
        </w:rPr>
        <w:t>paslaugos Marijampolės regione;</w:t>
      </w:r>
    </w:p>
    <w:p w14:paraId="6E534F56" w14:textId="77777777" w:rsidR="00A5639C" w:rsidRPr="00A5639C" w:rsidRDefault="00A5639C" w:rsidP="00A5639C">
      <w:pPr>
        <w:tabs>
          <w:tab w:val="left" w:pos="567"/>
        </w:tabs>
        <w:contextualSpacing/>
        <w:jc w:val="both"/>
        <w:rPr>
          <w:rFonts w:ascii="Arial" w:eastAsiaTheme="minorHAnsi" w:hAnsi="Arial" w:cs="Arial"/>
          <w:color w:val="000000"/>
        </w:rPr>
      </w:pPr>
      <w:r w:rsidRPr="00A5639C">
        <w:rPr>
          <w:rFonts w:ascii="Arial" w:eastAsiaTheme="minorHAnsi" w:hAnsi="Arial" w:cs="Arial"/>
          <w:color w:val="000000"/>
        </w:rPr>
        <w:t xml:space="preserve">2.2.9. </w:t>
      </w:r>
      <w:r w:rsidRPr="00A5639C">
        <w:rPr>
          <w:rFonts w:ascii="Arial" w:eastAsiaTheme="minorHAnsi" w:hAnsi="Arial" w:cs="Arial"/>
        </w:rPr>
        <w:t xml:space="preserve">9 pirkimo objekto dalis – </w:t>
      </w:r>
      <w:r w:rsidRPr="00A5639C">
        <w:rPr>
          <w:rFonts w:ascii="Arial" w:eastAsiaTheme="minorHAnsi" w:hAnsi="Arial" w:cs="Arial"/>
          <w:color w:val="000000"/>
        </w:rPr>
        <w:t>paslaugos Tauragės regione;</w:t>
      </w:r>
    </w:p>
    <w:p w14:paraId="0D1796F9" w14:textId="77777777" w:rsidR="00A5639C" w:rsidRPr="00A5639C" w:rsidRDefault="00A5639C" w:rsidP="00A5639C">
      <w:pPr>
        <w:tabs>
          <w:tab w:val="left" w:pos="567"/>
        </w:tabs>
        <w:contextualSpacing/>
        <w:jc w:val="both"/>
        <w:rPr>
          <w:rFonts w:ascii="Arial" w:eastAsiaTheme="minorHAnsi" w:hAnsi="Arial" w:cs="Arial"/>
        </w:rPr>
      </w:pPr>
      <w:r w:rsidRPr="00A5639C">
        <w:rPr>
          <w:rFonts w:ascii="Arial" w:eastAsiaTheme="minorHAnsi" w:hAnsi="Arial" w:cs="Arial"/>
          <w:color w:val="000000"/>
        </w:rPr>
        <w:t xml:space="preserve">2.2.10. </w:t>
      </w:r>
      <w:r w:rsidRPr="00A5639C">
        <w:rPr>
          <w:rFonts w:ascii="Arial" w:eastAsiaTheme="minorHAnsi" w:hAnsi="Arial" w:cs="Arial"/>
        </w:rPr>
        <w:t xml:space="preserve">10 pirkimo objekto dalis – </w:t>
      </w:r>
      <w:r w:rsidRPr="00A5639C">
        <w:rPr>
          <w:rFonts w:ascii="Arial" w:eastAsiaTheme="minorHAnsi" w:hAnsi="Arial" w:cs="Arial"/>
          <w:color w:val="000000"/>
        </w:rPr>
        <w:t>paslaugos Alytaus regione.</w:t>
      </w:r>
    </w:p>
    <w:p w14:paraId="5D078454" w14:textId="77777777" w:rsidR="00A5639C" w:rsidRPr="00A5639C" w:rsidRDefault="00A5639C" w:rsidP="00A5639C">
      <w:pPr>
        <w:tabs>
          <w:tab w:val="left" w:pos="567"/>
        </w:tabs>
        <w:contextualSpacing/>
        <w:jc w:val="both"/>
        <w:rPr>
          <w:rFonts w:ascii="Arial" w:eastAsiaTheme="minorHAnsi" w:hAnsi="Arial" w:cs="Arial"/>
        </w:rPr>
      </w:pPr>
    </w:p>
    <w:p w14:paraId="046C7B5D" w14:textId="77777777" w:rsidR="00A5639C" w:rsidRPr="00A5639C" w:rsidRDefault="00A5639C" w:rsidP="00A5639C">
      <w:pPr>
        <w:numPr>
          <w:ilvl w:val="1"/>
          <w:numId w:val="49"/>
        </w:numPr>
        <w:tabs>
          <w:tab w:val="left" w:pos="567"/>
        </w:tabs>
        <w:spacing w:after="160" w:line="259" w:lineRule="auto"/>
        <w:ind w:left="0" w:firstLine="0"/>
        <w:contextualSpacing/>
        <w:jc w:val="both"/>
        <w:rPr>
          <w:rFonts w:ascii="Arial" w:eastAsiaTheme="minorHAnsi" w:hAnsi="Arial" w:cs="Arial"/>
        </w:rPr>
      </w:pPr>
      <w:r w:rsidRPr="00A5639C">
        <w:rPr>
          <w:rFonts w:ascii="Arial" w:eastAsiaTheme="minorHAnsi" w:hAnsi="Arial" w:cs="Arial"/>
        </w:rPr>
        <w:t>Paslaugų teikimo terminas:</w:t>
      </w:r>
    </w:p>
    <w:p w14:paraId="50C54107" w14:textId="77777777" w:rsidR="00A5639C" w:rsidRPr="00A5639C" w:rsidRDefault="00A5639C" w:rsidP="00A5639C">
      <w:pPr>
        <w:numPr>
          <w:ilvl w:val="2"/>
          <w:numId w:val="49"/>
        </w:numPr>
        <w:tabs>
          <w:tab w:val="left" w:pos="567"/>
        </w:tabs>
        <w:spacing w:after="160" w:line="259" w:lineRule="auto"/>
        <w:ind w:left="0" w:firstLine="0"/>
        <w:contextualSpacing/>
        <w:jc w:val="both"/>
        <w:rPr>
          <w:rFonts w:ascii="Arial" w:eastAsiaTheme="minorHAnsi" w:hAnsi="Arial" w:cs="Arial"/>
          <w:color w:val="000000"/>
        </w:rPr>
      </w:pPr>
      <w:r w:rsidRPr="00A5639C">
        <w:rPr>
          <w:rFonts w:ascii="Arial" w:eastAsiaTheme="minorHAnsi" w:hAnsi="Arial" w:cs="Arial"/>
          <w:color w:val="000000"/>
        </w:rPr>
        <w:t xml:space="preserve">1 pirkimo objekto dalis – paslaugos </w:t>
      </w:r>
      <w:bookmarkStart w:id="8" w:name="OLE_LINK1"/>
      <w:r w:rsidRPr="00A5639C">
        <w:rPr>
          <w:rFonts w:ascii="Arial" w:eastAsiaTheme="minorHAnsi" w:hAnsi="Arial" w:cs="Arial"/>
          <w:color w:val="000000"/>
        </w:rPr>
        <w:t xml:space="preserve">Vilniaus </w:t>
      </w:r>
      <w:bookmarkEnd w:id="8"/>
      <w:r w:rsidRPr="00A5639C">
        <w:rPr>
          <w:rFonts w:ascii="Arial" w:eastAsiaTheme="minorHAnsi" w:hAnsi="Arial" w:cs="Arial"/>
          <w:color w:val="000000"/>
        </w:rPr>
        <w:t>regione – 12 mėnesių nuo Sutarties įsigaliojimo dienos.</w:t>
      </w:r>
    </w:p>
    <w:p w14:paraId="3A5C83C2" w14:textId="77777777" w:rsidR="00A5639C" w:rsidRPr="00A5639C" w:rsidRDefault="00A5639C" w:rsidP="00A5639C">
      <w:pPr>
        <w:numPr>
          <w:ilvl w:val="2"/>
          <w:numId w:val="49"/>
        </w:numPr>
        <w:tabs>
          <w:tab w:val="left" w:pos="567"/>
        </w:tabs>
        <w:spacing w:after="160" w:line="259" w:lineRule="auto"/>
        <w:ind w:left="0" w:firstLine="0"/>
        <w:contextualSpacing/>
        <w:jc w:val="both"/>
        <w:rPr>
          <w:rFonts w:ascii="Arial" w:eastAsiaTheme="minorHAnsi" w:hAnsi="Arial" w:cs="Arial"/>
        </w:rPr>
      </w:pPr>
      <w:r w:rsidRPr="00A5639C">
        <w:rPr>
          <w:rFonts w:ascii="Arial" w:eastAsiaTheme="minorHAnsi" w:hAnsi="Arial" w:cs="Arial"/>
          <w:color w:val="000000"/>
        </w:rPr>
        <w:t>2 pirkimo objekto dalis – paslaugos Kauno regione</w:t>
      </w:r>
      <w:r w:rsidRPr="00A5639C">
        <w:rPr>
          <w:rFonts w:ascii="Arial" w:eastAsiaTheme="minorHAnsi" w:hAnsi="Arial" w:cs="Arial"/>
        </w:rPr>
        <w:t xml:space="preserve"> – 12 mėnesių nuo Sutarties įsigaliojimo dienos.</w:t>
      </w:r>
    </w:p>
    <w:p w14:paraId="0A3777A1" w14:textId="77777777" w:rsidR="00A5639C" w:rsidRPr="00C17EFA" w:rsidRDefault="00A5639C" w:rsidP="00A5639C">
      <w:pPr>
        <w:numPr>
          <w:ilvl w:val="2"/>
          <w:numId w:val="49"/>
        </w:numPr>
        <w:tabs>
          <w:tab w:val="left" w:pos="567"/>
        </w:tabs>
        <w:spacing w:after="160" w:line="259" w:lineRule="auto"/>
        <w:ind w:left="0" w:firstLine="0"/>
        <w:contextualSpacing/>
        <w:jc w:val="both"/>
        <w:rPr>
          <w:rFonts w:ascii="Arial" w:eastAsiaTheme="minorHAnsi" w:hAnsi="Arial" w:cs="Arial"/>
          <w:b/>
          <w:bCs/>
        </w:rPr>
      </w:pPr>
      <w:r w:rsidRPr="00C17EFA">
        <w:rPr>
          <w:rFonts w:ascii="Arial" w:eastAsiaTheme="minorHAnsi" w:hAnsi="Arial" w:cs="Arial"/>
          <w:b/>
          <w:bCs/>
          <w:color w:val="000000"/>
        </w:rPr>
        <w:t>3 pirkimo objekto dalis – paslaugos Klaipėdos regione</w:t>
      </w:r>
      <w:r w:rsidRPr="00C17EFA">
        <w:rPr>
          <w:rFonts w:ascii="Arial" w:eastAsiaTheme="minorHAnsi" w:hAnsi="Arial" w:cs="Arial"/>
          <w:b/>
          <w:bCs/>
        </w:rPr>
        <w:t xml:space="preserve"> – 9 mėnesiai nuo Sutarties įsigaliojimo dienos.</w:t>
      </w:r>
    </w:p>
    <w:p w14:paraId="0CF52047" w14:textId="77777777" w:rsidR="00A5639C" w:rsidRPr="00C17EFA" w:rsidRDefault="00A5639C" w:rsidP="00A5639C">
      <w:pPr>
        <w:numPr>
          <w:ilvl w:val="2"/>
          <w:numId w:val="49"/>
        </w:numPr>
        <w:tabs>
          <w:tab w:val="left" w:pos="567"/>
        </w:tabs>
        <w:spacing w:after="160" w:line="259" w:lineRule="auto"/>
        <w:ind w:left="0" w:firstLine="0"/>
        <w:contextualSpacing/>
        <w:jc w:val="both"/>
        <w:rPr>
          <w:rFonts w:ascii="Arial" w:eastAsiaTheme="minorHAnsi" w:hAnsi="Arial" w:cs="Arial"/>
          <w:b/>
          <w:bCs/>
        </w:rPr>
      </w:pPr>
      <w:r w:rsidRPr="00C17EFA">
        <w:rPr>
          <w:rFonts w:ascii="Arial" w:eastAsiaTheme="minorHAnsi" w:hAnsi="Arial" w:cs="Arial"/>
          <w:b/>
          <w:bCs/>
          <w:color w:val="000000"/>
        </w:rPr>
        <w:t>4 pirkimo objekto dalis – paslaugos Šiaulių regione</w:t>
      </w:r>
      <w:r w:rsidRPr="00C17EFA">
        <w:rPr>
          <w:rFonts w:ascii="Arial" w:eastAsiaTheme="minorHAnsi" w:hAnsi="Arial" w:cs="Arial"/>
          <w:b/>
          <w:bCs/>
        </w:rPr>
        <w:t xml:space="preserve"> – 10 mėnesių nuo Sutarties įsigaliojimo dienos.</w:t>
      </w:r>
    </w:p>
    <w:p w14:paraId="32E3ED87" w14:textId="77777777" w:rsidR="00A5639C" w:rsidRPr="00A5639C" w:rsidRDefault="00A5639C" w:rsidP="00A5639C">
      <w:pPr>
        <w:numPr>
          <w:ilvl w:val="2"/>
          <w:numId w:val="49"/>
        </w:numPr>
        <w:tabs>
          <w:tab w:val="left" w:pos="567"/>
        </w:tabs>
        <w:spacing w:after="160" w:line="259" w:lineRule="auto"/>
        <w:ind w:left="0" w:firstLine="0"/>
        <w:contextualSpacing/>
        <w:jc w:val="both"/>
        <w:rPr>
          <w:rFonts w:ascii="Arial" w:eastAsiaTheme="minorHAnsi" w:hAnsi="Arial" w:cs="Arial"/>
        </w:rPr>
      </w:pPr>
      <w:r w:rsidRPr="00A5639C">
        <w:rPr>
          <w:rFonts w:ascii="Arial" w:eastAsiaTheme="minorHAnsi" w:hAnsi="Arial" w:cs="Arial"/>
          <w:color w:val="000000"/>
        </w:rPr>
        <w:t>5 pirkimo objekto dalis – paslaugos Panevėžio regione</w:t>
      </w:r>
      <w:r w:rsidRPr="00A5639C">
        <w:rPr>
          <w:rFonts w:ascii="Arial" w:eastAsiaTheme="minorHAnsi" w:hAnsi="Arial" w:cs="Arial"/>
        </w:rPr>
        <w:t xml:space="preserve"> – 12 mėnesių nuo Sutarties įsigaliojimo dienos.</w:t>
      </w:r>
    </w:p>
    <w:p w14:paraId="6D1C348C" w14:textId="77777777" w:rsidR="00A5639C" w:rsidRPr="00C17EFA" w:rsidRDefault="00A5639C" w:rsidP="00A5639C">
      <w:pPr>
        <w:numPr>
          <w:ilvl w:val="2"/>
          <w:numId w:val="49"/>
        </w:numPr>
        <w:tabs>
          <w:tab w:val="left" w:pos="567"/>
        </w:tabs>
        <w:spacing w:after="160" w:line="259" w:lineRule="auto"/>
        <w:ind w:left="0" w:firstLine="0"/>
        <w:contextualSpacing/>
        <w:jc w:val="both"/>
        <w:rPr>
          <w:rFonts w:ascii="Arial" w:eastAsiaTheme="minorHAnsi" w:hAnsi="Arial" w:cs="Arial"/>
        </w:rPr>
      </w:pPr>
      <w:r w:rsidRPr="00C17EFA">
        <w:rPr>
          <w:rFonts w:ascii="Arial" w:eastAsiaTheme="minorHAnsi" w:hAnsi="Arial" w:cs="Arial"/>
          <w:color w:val="000000"/>
        </w:rPr>
        <w:t>6 pirkimo objekto dalis – paslaugos Utenos regione</w:t>
      </w:r>
      <w:r w:rsidRPr="00C17EFA">
        <w:rPr>
          <w:rFonts w:ascii="Arial" w:eastAsiaTheme="minorHAnsi" w:hAnsi="Arial" w:cs="Arial"/>
        </w:rPr>
        <w:t xml:space="preserve"> – 12 mėnesių nuo Sutarties įsigaliojimo dienos.</w:t>
      </w:r>
    </w:p>
    <w:p w14:paraId="6E18DD43" w14:textId="77777777" w:rsidR="00A5639C" w:rsidRPr="00C17EFA" w:rsidRDefault="00A5639C" w:rsidP="00A5639C">
      <w:pPr>
        <w:numPr>
          <w:ilvl w:val="2"/>
          <w:numId w:val="49"/>
        </w:numPr>
        <w:tabs>
          <w:tab w:val="left" w:pos="567"/>
        </w:tabs>
        <w:spacing w:after="160" w:line="259" w:lineRule="auto"/>
        <w:ind w:left="0" w:firstLine="0"/>
        <w:contextualSpacing/>
        <w:jc w:val="both"/>
        <w:rPr>
          <w:rFonts w:ascii="Arial" w:eastAsiaTheme="minorHAnsi" w:hAnsi="Arial" w:cs="Arial"/>
        </w:rPr>
      </w:pPr>
      <w:r w:rsidRPr="00C17EFA">
        <w:rPr>
          <w:rFonts w:ascii="Arial" w:eastAsiaTheme="minorHAnsi" w:hAnsi="Arial" w:cs="Arial"/>
          <w:color w:val="000000"/>
        </w:rPr>
        <w:t>7 pirkimo objekto dalis – paslaugos Telšių regione</w:t>
      </w:r>
      <w:r w:rsidRPr="00C17EFA">
        <w:rPr>
          <w:rFonts w:ascii="Arial" w:eastAsiaTheme="minorHAnsi" w:hAnsi="Arial" w:cs="Arial"/>
        </w:rPr>
        <w:t xml:space="preserve"> – 12 mėnesių nuo Sutarties įsigaliojimo dienos. </w:t>
      </w:r>
    </w:p>
    <w:p w14:paraId="4AED3DAA" w14:textId="77777777" w:rsidR="00A5639C" w:rsidRPr="00C17EFA" w:rsidRDefault="00A5639C" w:rsidP="00A5639C">
      <w:pPr>
        <w:numPr>
          <w:ilvl w:val="2"/>
          <w:numId w:val="49"/>
        </w:numPr>
        <w:tabs>
          <w:tab w:val="left" w:pos="567"/>
        </w:tabs>
        <w:spacing w:after="160" w:line="259" w:lineRule="auto"/>
        <w:ind w:left="0" w:firstLine="0"/>
        <w:contextualSpacing/>
        <w:jc w:val="both"/>
        <w:rPr>
          <w:rFonts w:ascii="Arial" w:eastAsiaTheme="minorHAnsi" w:hAnsi="Arial" w:cs="Arial"/>
        </w:rPr>
      </w:pPr>
      <w:r w:rsidRPr="00C17EFA">
        <w:rPr>
          <w:rFonts w:ascii="Arial" w:eastAsiaTheme="minorHAnsi" w:hAnsi="Arial" w:cs="Arial"/>
          <w:color w:val="000000"/>
        </w:rPr>
        <w:t>8 pirkimo objekto dalis – paslaugos Marijampolės regione</w:t>
      </w:r>
      <w:r w:rsidRPr="00C17EFA">
        <w:rPr>
          <w:rFonts w:ascii="Arial" w:eastAsiaTheme="minorHAnsi" w:hAnsi="Arial" w:cs="Arial"/>
        </w:rPr>
        <w:t xml:space="preserve"> – 12 mėnesių nuo Sutarties įsigaliojimo dienos.</w:t>
      </w:r>
    </w:p>
    <w:p w14:paraId="0A637302" w14:textId="77777777" w:rsidR="00A5639C" w:rsidRPr="00A5639C" w:rsidRDefault="00A5639C" w:rsidP="00A5639C">
      <w:pPr>
        <w:numPr>
          <w:ilvl w:val="2"/>
          <w:numId w:val="49"/>
        </w:numPr>
        <w:tabs>
          <w:tab w:val="left" w:pos="567"/>
        </w:tabs>
        <w:spacing w:after="160" w:line="259" w:lineRule="auto"/>
        <w:ind w:left="0" w:firstLine="0"/>
        <w:contextualSpacing/>
        <w:jc w:val="both"/>
        <w:rPr>
          <w:rFonts w:ascii="Arial" w:eastAsiaTheme="minorHAnsi" w:hAnsi="Arial" w:cs="Arial"/>
        </w:rPr>
      </w:pPr>
      <w:r w:rsidRPr="00A5639C">
        <w:rPr>
          <w:rFonts w:ascii="Arial" w:eastAsiaTheme="minorHAnsi" w:hAnsi="Arial" w:cs="Arial"/>
          <w:color w:val="000000"/>
        </w:rPr>
        <w:t>9 pirkimo objekto dalis – paslaugos Tauragės regione</w:t>
      </w:r>
      <w:r w:rsidRPr="00A5639C">
        <w:rPr>
          <w:rFonts w:ascii="Arial" w:eastAsiaTheme="minorHAnsi" w:hAnsi="Arial" w:cs="Arial"/>
        </w:rPr>
        <w:t xml:space="preserve"> – 10 mėnesių nuo Sutarties įsigaliojimo dienos.</w:t>
      </w:r>
    </w:p>
    <w:p w14:paraId="243FDBCF" w14:textId="77777777" w:rsidR="00A5639C" w:rsidRPr="00A5639C" w:rsidRDefault="00A5639C" w:rsidP="00A5639C">
      <w:pPr>
        <w:numPr>
          <w:ilvl w:val="2"/>
          <w:numId w:val="49"/>
        </w:numPr>
        <w:tabs>
          <w:tab w:val="left" w:pos="709"/>
        </w:tabs>
        <w:spacing w:after="160" w:line="259" w:lineRule="auto"/>
        <w:ind w:left="0" w:firstLine="0"/>
        <w:contextualSpacing/>
        <w:jc w:val="both"/>
        <w:rPr>
          <w:rFonts w:ascii="Arial" w:eastAsiaTheme="minorHAnsi" w:hAnsi="Arial" w:cs="Arial"/>
        </w:rPr>
      </w:pPr>
      <w:r w:rsidRPr="00A5639C">
        <w:rPr>
          <w:rFonts w:ascii="Arial" w:eastAsiaTheme="minorHAnsi" w:hAnsi="Arial" w:cs="Arial"/>
          <w:color w:val="000000"/>
        </w:rPr>
        <w:t>10 pirkimo objekto dalis – paslaugos Alytaus regione</w:t>
      </w:r>
      <w:r w:rsidRPr="00A5639C">
        <w:rPr>
          <w:rFonts w:ascii="Arial" w:eastAsiaTheme="minorHAnsi" w:hAnsi="Arial" w:cs="Arial"/>
        </w:rPr>
        <w:t xml:space="preserve"> – 12 mėnesių nuo Sutarties įsigaliojimo dienos.</w:t>
      </w:r>
    </w:p>
    <w:p w14:paraId="40E06400" w14:textId="77777777" w:rsidR="00A5639C" w:rsidRPr="00A5639C" w:rsidRDefault="00A5639C" w:rsidP="00A5639C">
      <w:pPr>
        <w:tabs>
          <w:tab w:val="left" w:pos="567"/>
        </w:tabs>
        <w:jc w:val="both"/>
        <w:rPr>
          <w:rFonts w:ascii="Arial" w:eastAsiaTheme="minorHAnsi" w:hAnsi="Arial" w:cs="Arial"/>
          <w:b/>
          <w:bCs/>
        </w:rPr>
      </w:pPr>
      <w:r w:rsidRPr="00A5639C">
        <w:rPr>
          <w:rFonts w:ascii="Arial" w:eastAsiaTheme="minorHAnsi" w:hAnsi="Arial" w:cs="Arial"/>
          <w:b/>
          <w:bCs/>
        </w:rPr>
        <w:t>Pastaba.</w:t>
      </w:r>
    </w:p>
    <w:p w14:paraId="7B6918A2" w14:textId="77777777" w:rsidR="00A5639C" w:rsidRPr="00A5639C" w:rsidRDefault="00A5639C" w:rsidP="00A5639C">
      <w:pPr>
        <w:tabs>
          <w:tab w:val="left" w:pos="567"/>
        </w:tabs>
        <w:jc w:val="both"/>
        <w:rPr>
          <w:rFonts w:ascii="Arial" w:eastAsiaTheme="minorHAnsi" w:hAnsi="Arial" w:cs="Arial"/>
        </w:rPr>
      </w:pPr>
      <w:r w:rsidRPr="00A5639C">
        <w:rPr>
          <w:rFonts w:ascii="Arial" w:eastAsiaTheme="minorHAnsi" w:hAnsi="Arial" w:cs="Arial"/>
        </w:rPr>
        <w:t xml:space="preserve">Paslaugos pradedamos teikti ir paslaugų teikimo grafikai suderinami (Techninės specifikacijos 4 priedo 5.1.13 p.) ne vėliau kaip per 10 d. d. nuo Sutarties įsigaliojimo dienos. </w:t>
      </w:r>
    </w:p>
    <w:p w14:paraId="09E2E761" w14:textId="77777777" w:rsidR="00A5639C" w:rsidRPr="00A5639C" w:rsidRDefault="00A5639C" w:rsidP="00A5639C">
      <w:pPr>
        <w:tabs>
          <w:tab w:val="left" w:pos="567"/>
        </w:tabs>
        <w:jc w:val="both"/>
        <w:rPr>
          <w:rFonts w:ascii="Arial" w:eastAsiaTheme="minorHAnsi" w:hAnsi="Arial" w:cs="Arial"/>
        </w:rPr>
      </w:pPr>
    </w:p>
    <w:p w14:paraId="60D336B3" w14:textId="77777777" w:rsidR="00A5639C" w:rsidRPr="00A5639C" w:rsidRDefault="00A5639C" w:rsidP="00A5639C">
      <w:pPr>
        <w:numPr>
          <w:ilvl w:val="1"/>
          <w:numId w:val="49"/>
        </w:numPr>
        <w:tabs>
          <w:tab w:val="left" w:pos="567"/>
        </w:tabs>
        <w:spacing w:after="160" w:line="259" w:lineRule="auto"/>
        <w:ind w:left="0" w:firstLine="0"/>
        <w:contextualSpacing/>
        <w:jc w:val="both"/>
        <w:rPr>
          <w:rFonts w:ascii="Arial" w:eastAsiaTheme="minorHAnsi" w:hAnsi="Arial" w:cs="Arial"/>
        </w:rPr>
      </w:pPr>
      <w:r w:rsidRPr="00A5639C">
        <w:rPr>
          <w:rFonts w:ascii="Arial" w:eastAsiaTheme="minorHAnsi" w:hAnsi="Arial" w:cs="Arial"/>
        </w:rPr>
        <w:t>Paslaugų teikimo vieta</w:t>
      </w:r>
      <w:r w:rsidRPr="00A5639C">
        <w:rPr>
          <w:rFonts w:ascii="Arial" w:eastAsiaTheme="minorHAnsi" w:hAnsi="Arial" w:cs="Arial"/>
          <w:i/>
        </w:rPr>
        <w:t xml:space="preserve"> </w:t>
      </w:r>
      <w:r w:rsidRPr="00A5639C">
        <w:rPr>
          <w:rFonts w:ascii="Arial" w:eastAsiaTheme="minorHAnsi" w:hAnsi="Arial" w:cs="Arial"/>
        </w:rPr>
        <w:t xml:space="preserve">– Pirkėjo objektai </w:t>
      </w:r>
      <w:r w:rsidRPr="00A5639C">
        <w:rPr>
          <w:rFonts w:ascii="Arial" w:eastAsiaTheme="minorHAnsi" w:hAnsi="Arial" w:cs="Arial"/>
          <w:color w:val="000000"/>
        </w:rPr>
        <w:t>Vilniaus, Kauno, Klaipėdos, Šiaulių, Panevėžio, Utenos, Telšių, Marijampolės, Tauragės, Alytaus regionuose.</w:t>
      </w:r>
    </w:p>
    <w:p w14:paraId="21E64F4A" w14:textId="77777777" w:rsidR="00A5639C" w:rsidRPr="00A5639C" w:rsidRDefault="00A5639C" w:rsidP="00A5639C">
      <w:pPr>
        <w:numPr>
          <w:ilvl w:val="1"/>
          <w:numId w:val="49"/>
        </w:numPr>
        <w:tabs>
          <w:tab w:val="left" w:pos="567"/>
        </w:tabs>
        <w:spacing w:after="160" w:line="259" w:lineRule="auto"/>
        <w:ind w:left="0" w:firstLine="0"/>
        <w:contextualSpacing/>
        <w:jc w:val="both"/>
        <w:rPr>
          <w:rFonts w:ascii="Arial" w:eastAsiaTheme="minorHAnsi" w:hAnsi="Arial" w:cs="Arial"/>
          <w:i/>
        </w:rPr>
      </w:pPr>
      <w:r w:rsidRPr="00A5639C">
        <w:rPr>
          <w:rFonts w:ascii="Arial" w:eastAsiaTheme="minorHAnsi" w:hAnsi="Arial" w:cs="Arial"/>
        </w:rPr>
        <w:t>Paslaugų preliminarios apimtys nurodytos šios Techninės specifikacijos 1 ir 4 prieduose.</w:t>
      </w:r>
    </w:p>
    <w:p w14:paraId="1B7C90B1" w14:textId="77777777" w:rsidR="00A5639C" w:rsidRPr="00A5639C" w:rsidRDefault="00A5639C" w:rsidP="00A5639C">
      <w:pPr>
        <w:numPr>
          <w:ilvl w:val="1"/>
          <w:numId w:val="49"/>
        </w:numPr>
        <w:tabs>
          <w:tab w:val="left" w:pos="567"/>
        </w:tabs>
        <w:spacing w:after="160" w:line="259" w:lineRule="auto"/>
        <w:ind w:left="0" w:firstLine="0"/>
        <w:contextualSpacing/>
        <w:jc w:val="both"/>
        <w:rPr>
          <w:rFonts w:ascii="Arial" w:eastAsiaTheme="minorHAnsi" w:hAnsi="Arial" w:cs="Arial"/>
        </w:rPr>
      </w:pPr>
      <w:r w:rsidRPr="00A5639C">
        <w:rPr>
          <w:rFonts w:ascii="Arial" w:eastAsiaTheme="minorHAnsi" w:hAnsi="Arial" w:cs="Arial"/>
        </w:rPr>
        <w:lastRenderedPageBreak/>
        <w:t xml:space="preserve">Nurodyta paslaugų apimtis yra preliminari ir vykdant Sutartį paslaugos bus perkamos pagal Pirkėjo poreikį, neviršijant maksimalios pirkimo vertės, nurodytos Techninės specifikacijos 2.7.1 – 2.7.10 punktuose. Pirkėjas neįsipareigoja pirkti būtent tokios apimties paslaugų. Sutarties vykdymo metu paslaugų kokybės atitikties šiai Techninei specifikacijai ir kitiems pirkimo dokumentuose apibrėžtiems reikalavimams nustatymas vykdomas pagal </w:t>
      </w:r>
      <w:r w:rsidRPr="00A5639C">
        <w:rPr>
          <w:rFonts w:ascii="Arial" w:eastAsiaTheme="minorHAnsi" w:hAnsi="Arial" w:cs="Arial"/>
          <w:bCs/>
        </w:rPr>
        <w:t>Techninės specifikacijos 4 priedo „Techninė specifikacija pagal standartą“, Sutarties, šios Techninės specifikacijos ir kitų pirkimo dokumentų reikalavimus.</w:t>
      </w:r>
    </w:p>
    <w:p w14:paraId="14C7A2BB" w14:textId="77777777" w:rsidR="00A5639C" w:rsidRPr="00A5639C" w:rsidRDefault="00A5639C" w:rsidP="00A5639C">
      <w:pPr>
        <w:tabs>
          <w:tab w:val="left" w:pos="567"/>
        </w:tabs>
        <w:ind w:left="2061"/>
        <w:contextualSpacing/>
        <w:jc w:val="both"/>
        <w:rPr>
          <w:rFonts w:ascii="Arial" w:eastAsiaTheme="minorHAnsi" w:hAnsi="Arial" w:cs="Arial"/>
        </w:rPr>
      </w:pPr>
    </w:p>
    <w:p w14:paraId="49BA9DE6" w14:textId="77777777" w:rsidR="00A5639C" w:rsidRPr="00A5639C" w:rsidRDefault="00A5639C" w:rsidP="00A5639C">
      <w:pPr>
        <w:numPr>
          <w:ilvl w:val="1"/>
          <w:numId w:val="49"/>
        </w:numPr>
        <w:tabs>
          <w:tab w:val="left" w:pos="567"/>
        </w:tabs>
        <w:spacing w:after="160" w:line="259" w:lineRule="auto"/>
        <w:ind w:left="0" w:firstLine="0"/>
        <w:contextualSpacing/>
        <w:jc w:val="both"/>
        <w:rPr>
          <w:rFonts w:ascii="Arial" w:eastAsiaTheme="minorHAnsi" w:hAnsi="Arial" w:cs="Arial"/>
        </w:rPr>
      </w:pPr>
      <w:r w:rsidRPr="00A5639C">
        <w:rPr>
          <w:rFonts w:ascii="Arial" w:eastAsiaTheme="minorHAnsi" w:hAnsi="Arial" w:cs="Arial"/>
        </w:rPr>
        <w:t xml:space="preserve"> Maksimali pirkimo vertė (suma, kuriai sudaroma Sutartis) pagal pirkimo objekto dalis:</w:t>
      </w:r>
    </w:p>
    <w:p w14:paraId="174862B7" w14:textId="77777777" w:rsidR="00A5639C" w:rsidRPr="00A5639C" w:rsidRDefault="00A5639C" w:rsidP="00A5639C">
      <w:pPr>
        <w:tabs>
          <w:tab w:val="left" w:pos="567"/>
        </w:tabs>
        <w:contextualSpacing/>
        <w:jc w:val="both"/>
        <w:rPr>
          <w:rFonts w:ascii="Arial" w:eastAsiaTheme="minorHAnsi" w:hAnsi="Arial" w:cs="Arial"/>
        </w:rPr>
      </w:pPr>
      <w:r w:rsidRPr="00A5639C">
        <w:rPr>
          <w:rFonts w:ascii="Arial" w:eastAsiaTheme="minorHAnsi" w:hAnsi="Arial" w:cs="Arial"/>
        </w:rPr>
        <w:t xml:space="preserve">2.7.1. 1 pirkimo objekto dalis – 347.670,00 EUR (trys šimtai keturiasdešimt septyni tūkstančiai šeši šimtai septyniasdešimt eurų 00 ct) be PVM Sutarties galiojimo terminui; </w:t>
      </w:r>
    </w:p>
    <w:p w14:paraId="4EFFB802" w14:textId="77777777" w:rsidR="00A5639C" w:rsidRPr="00A5639C" w:rsidRDefault="00A5639C" w:rsidP="00A5639C">
      <w:pPr>
        <w:tabs>
          <w:tab w:val="left" w:pos="567"/>
        </w:tabs>
        <w:contextualSpacing/>
        <w:jc w:val="both"/>
        <w:rPr>
          <w:rFonts w:ascii="Arial" w:eastAsiaTheme="minorHAnsi" w:hAnsi="Arial" w:cs="Arial"/>
        </w:rPr>
      </w:pPr>
      <w:r w:rsidRPr="00A5639C">
        <w:rPr>
          <w:rFonts w:ascii="Arial" w:eastAsiaTheme="minorHAnsi" w:hAnsi="Arial" w:cs="Arial"/>
        </w:rPr>
        <w:t>2.7.2. 2 pirkimo objekto dalis – 136.000,00 EUR (vienas šimtas trisdešimt šeši tūkstančiai eurų 00 ct) be PVM Sutarties galiojimo terminui;</w:t>
      </w:r>
    </w:p>
    <w:p w14:paraId="4343010A" w14:textId="77777777" w:rsidR="00A5639C" w:rsidRPr="00C17EFA" w:rsidRDefault="00A5639C" w:rsidP="00A5639C">
      <w:pPr>
        <w:tabs>
          <w:tab w:val="left" w:pos="567"/>
        </w:tabs>
        <w:contextualSpacing/>
        <w:jc w:val="both"/>
        <w:rPr>
          <w:rFonts w:ascii="Arial" w:eastAsiaTheme="minorHAnsi" w:hAnsi="Arial" w:cs="Arial"/>
          <w:b/>
          <w:bCs/>
        </w:rPr>
      </w:pPr>
      <w:r w:rsidRPr="00C17EFA">
        <w:rPr>
          <w:rFonts w:ascii="Arial" w:eastAsiaTheme="minorHAnsi" w:hAnsi="Arial" w:cs="Arial"/>
          <w:b/>
          <w:bCs/>
        </w:rPr>
        <w:t>2.7.3. 3 pirkimo objekto dalis – 61.050,00 EUR (šešiasdešimt vienas tūkstantis penkiasdešimt eurų 00 ct) be PVM Sutarties galiojimo terminui;</w:t>
      </w:r>
    </w:p>
    <w:p w14:paraId="7C8BAE14" w14:textId="77777777" w:rsidR="00A5639C" w:rsidRPr="00C17EFA" w:rsidRDefault="00A5639C" w:rsidP="00A5639C">
      <w:pPr>
        <w:tabs>
          <w:tab w:val="left" w:pos="567"/>
        </w:tabs>
        <w:contextualSpacing/>
        <w:jc w:val="both"/>
        <w:rPr>
          <w:rFonts w:ascii="Arial" w:eastAsiaTheme="minorHAnsi" w:hAnsi="Arial" w:cs="Arial"/>
          <w:b/>
          <w:bCs/>
        </w:rPr>
      </w:pPr>
      <w:r w:rsidRPr="00A5639C">
        <w:rPr>
          <w:rFonts w:ascii="Arial" w:eastAsiaTheme="minorHAnsi" w:hAnsi="Arial" w:cs="Arial"/>
        </w:rPr>
        <w:t xml:space="preserve">2.7.4. </w:t>
      </w:r>
      <w:r w:rsidRPr="00C17EFA">
        <w:rPr>
          <w:rFonts w:ascii="Arial" w:eastAsiaTheme="minorHAnsi" w:hAnsi="Arial" w:cs="Arial"/>
          <w:b/>
          <w:bCs/>
        </w:rPr>
        <w:t>4 pirkimo objekto dalis – 70.000,00 EUR (septyniasdešimt tūkstančių eurų 00 ct) be PVM Sutarties galiojimo terminui;</w:t>
      </w:r>
    </w:p>
    <w:p w14:paraId="15A2201E" w14:textId="77777777" w:rsidR="00A5639C" w:rsidRPr="00A5639C" w:rsidRDefault="00A5639C" w:rsidP="00A5639C">
      <w:pPr>
        <w:tabs>
          <w:tab w:val="left" w:pos="567"/>
        </w:tabs>
        <w:contextualSpacing/>
        <w:jc w:val="both"/>
        <w:rPr>
          <w:rFonts w:ascii="Arial" w:eastAsiaTheme="minorHAnsi" w:hAnsi="Arial" w:cs="Arial"/>
        </w:rPr>
      </w:pPr>
      <w:r w:rsidRPr="00A5639C">
        <w:rPr>
          <w:rFonts w:ascii="Arial" w:eastAsiaTheme="minorHAnsi" w:hAnsi="Arial" w:cs="Arial"/>
        </w:rPr>
        <w:t>2.7.5. 5 pirkimo objekto dalis – 94.900,00 EUR (devyniasdešimt keturi tūkstančiai devyni šimtai eurų 00 ct) be PVM Sutarties galiojimo terminui;</w:t>
      </w:r>
    </w:p>
    <w:p w14:paraId="07B6D347" w14:textId="77777777" w:rsidR="00A5639C" w:rsidRPr="00C17EFA" w:rsidRDefault="00A5639C" w:rsidP="00A5639C">
      <w:pPr>
        <w:tabs>
          <w:tab w:val="left" w:pos="567"/>
        </w:tabs>
        <w:contextualSpacing/>
        <w:jc w:val="both"/>
        <w:rPr>
          <w:rFonts w:ascii="Arial" w:eastAsiaTheme="minorHAnsi" w:hAnsi="Arial" w:cs="Arial"/>
        </w:rPr>
      </w:pPr>
      <w:r w:rsidRPr="00C17EFA">
        <w:rPr>
          <w:rFonts w:ascii="Arial" w:eastAsiaTheme="minorHAnsi" w:hAnsi="Arial" w:cs="Arial"/>
        </w:rPr>
        <w:t>2.7.6. 6 pirkimo objekto dalis – 36.900,00 EUR (trisdešimt šeši tūkstančiai devyni šimtai eurų 00 ct) be PVM Sutarties galiojimo terminui;</w:t>
      </w:r>
    </w:p>
    <w:p w14:paraId="0BD3FD00" w14:textId="77777777" w:rsidR="00A5639C" w:rsidRPr="00C17EFA" w:rsidRDefault="00A5639C" w:rsidP="00A5639C">
      <w:pPr>
        <w:tabs>
          <w:tab w:val="left" w:pos="567"/>
        </w:tabs>
        <w:contextualSpacing/>
        <w:jc w:val="both"/>
        <w:rPr>
          <w:rFonts w:ascii="Arial" w:eastAsiaTheme="minorHAnsi" w:hAnsi="Arial" w:cs="Arial"/>
        </w:rPr>
      </w:pPr>
      <w:r w:rsidRPr="00C17EFA">
        <w:rPr>
          <w:rFonts w:ascii="Arial" w:eastAsiaTheme="minorHAnsi" w:hAnsi="Arial" w:cs="Arial"/>
        </w:rPr>
        <w:t>2.7.7. 7 pirkimo objekto dalis – 35.950,00 EUR (trisdešimt penki tūkstančiai devyni šimtai penkiasdešimt eurų 00 ct) be PVM Sutarties galiojimo terminui;</w:t>
      </w:r>
    </w:p>
    <w:p w14:paraId="5E9D90EF" w14:textId="77777777" w:rsidR="00A5639C" w:rsidRPr="00C17EFA" w:rsidRDefault="00A5639C" w:rsidP="00A5639C">
      <w:pPr>
        <w:tabs>
          <w:tab w:val="left" w:pos="567"/>
        </w:tabs>
        <w:contextualSpacing/>
        <w:jc w:val="both"/>
        <w:rPr>
          <w:rFonts w:ascii="Arial" w:eastAsiaTheme="minorHAnsi" w:hAnsi="Arial" w:cs="Arial"/>
        </w:rPr>
      </w:pPr>
      <w:r w:rsidRPr="00C17EFA">
        <w:rPr>
          <w:rFonts w:ascii="Arial" w:eastAsiaTheme="minorHAnsi" w:hAnsi="Arial" w:cs="Arial"/>
        </w:rPr>
        <w:t>2.7.8. 8 pirkimo objekto dalis – 33.730,00 EUR (trisdešimt trys tūkstančiai septyni šimtai trisdešimt eurų 00 ct) be PVM Sutarties galiojimo terminui;</w:t>
      </w:r>
    </w:p>
    <w:p w14:paraId="5DCE19E8" w14:textId="77777777" w:rsidR="00A5639C" w:rsidRPr="00A5639C" w:rsidRDefault="00A5639C" w:rsidP="00A5639C">
      <w:pPr>
        <w:tabs>
          <w:tab w:val="left" w:pos="567"/>
        </w:tabs>
        <w:contextualSpacing/>
        <w:jc w:val="both"/>
        <w:rPr>
          <w:rFonts w:ascii="Arial" w:eastAsiaTheme="minorHAnsi" w:hAnsi="Arial" w:cs="Arial"/>
        </w:rPr>
      </w:pPr>
      <w:r w:rsidRPr="00A5639C">
        <w:rPr>
          <w:rFonts w:ascii="Arial" w:eastAsiaTheme="minorHAnsi" w:hAnsi="Arial" w:cs="Arial"/>
        </w:rPr>
        <w:t>2.7.9. 9 pirkimo objekto dalis – 20.</w:t>
      </w:r>
      <w:r w:rsidRPr="00A5639C">
        <w:rPr>
          <w:rFonts w:ascii="Arial" w:eastAsiaTheme="minorHAnsi" w:hAnsi="Arial" w:cs="Arial"/>
          <w:lang w:val="en-US"/>
        </w:rPr>
        <w:t>800</w:t>
      </w:r>
      <w:r w:rsidRPr="00A5639C">
        <w:rPr>
          <w:rFonts w:ascii="Arial" w:eastAsiaTheme="minorHAnsi" w:hAnsi="Arial" w:cs="Arial"/>
        </w:rPr>
        <w:t xml:space="preserve">,00 EUR (dvidešimt tūkstančių aštuoni šimtai eurų 00 ct) be PVM Sutarties galiojimo terminui; </w:t>
      </w:r>
    </w:p>
    <w:p w14:paraId="46C4C780" w14:textId="77777777" w:rsidR="00A5639C" w:rsidRPr="00A5639C" w:rsidRDefault="00A5639C" w:rsidP="00A5639C">
      <w:pPr>
        <w:tabs>
          <w:tab w:val="left" w:pos="567"/>
        </w:tabs>
        <w:contextualSpacing/>
        <w:jc w:val="both"/>
        <w:rPr>
          <w:rFonts w:ascii="Arial" w:eastAsiaTheme="minorHAnsi" w:hAnsi="Arial" w:cs="Arial"/>
        </w:rPr>
      </w:pPr>
      <w:r w:rsidRPr="00A5639C">
        <w:rPr>
          <w:rFonts w:ascii="Arial" w:eastAsiaTheme="minorHAnsi" w:hAnsi="Arial" w:cs="Arial"/>
        </w:rPr>
        <w:t>2.7.10. 10 pirkimo objekto dalis – 43.000,00 EUR (keturiasdešimt trys tūkstančiai eurų 00 ct) be PVM Sutarties galiojimo terminui.</w:t>
      </w:r>
    </w:p>
    <w:p w14:paraId="06265AC3" w14:textId="77777777" w:rsidR="00A5639C" w:rsidRPr="00A5639C" w:rsidRDefault="00A5639C" w:rsidP="00A5639C">
      <w:pPr>
        <w:tabs>
          <w:tab w:val="left" w:pos="567"/>
        </w:tabs>
        <w:contextualSpacing/>
        <w:jc w:val="both"/>
        <w:rPr>
          <w:rFonts w:ascii="Arial" w:eastAsiaTheme="minorHAnsi" w:hAnsi="Arial" w:cs="Arial"/>
        </w:rPr>
      </w:pPr>
      <w:r w:rsidRPr="00A5639C">
        <w:rPr>
          <w:rFonts w:ascii="Arial" w:eastAsiaTheme="minorHAnsi" w:hAnsi="Arial" w:cs="Arial"/>
        </w:rPr>
        <w:t>2.7.11. Tiekėjas patvirtina, kad jam suprantama, jog Techninės specifikacijos 1 ir 4 prieduose pateiktos preliminarios paslaugų apimtys bus naudojamos tik Tiekėjų pasiūlymų palyginimui ir Pirkėjas gali užsakyti bet kokį paslaugų (reguliarių ir papildomų) kiekį, neviršijant maksimalios pirkimo vertės, nurodytos Techninės specifikacijos 2.7.1 - 2.7.10 punktuose.</w:t>
      </w:r>
    </w:p>
    <w:p w14:paraId="0874957A" w14:textId="77777777" w:rsidR="00A5639C" w:rsidRPr="00A5639C" w:rsidRDefault="00A5639C" w:rsidP="00A5639C">
      <w:pPr>
        <w:tabs>
          <w:tab w:val="left" w:pos="567"/>
        </w:tabs>
        <w:ind w:left="720"/>
        <w:contextualSpacing/>
        <w:jc w:val="both"/>
        <w:rPr>
          <w:rFonts w:ascii="Arial" w:eastAsiaTheme="minorHAnsi" w:hAnsi="Arial" w:cs="Arial"/>
        </w:rPr>
      </w:pPr>
      <w:r w:rsidRPr="00A5639C">
        <w:rPr>
          <w:rFonts w:ascii="Arial" w:eastAsiaTheme="minorHAnsi" w:hAnsi="Arial" w:cs="Arial"/>
        </w:rPr>
        <w:t xml:space="preserve"> </w:t>
      </w:r>
    </w:p>
    <w:p w14:paraId="7B972A5B" w14:textId="77777777" w:rsidR="00A5639C" w:rsidRPr="00A5639C" w:rsidRDefault="00A5639C" w:rsidP="00A5639C">
      <w:pPr>
        <w:numPr>
          <w:ilvl w:val="1"/>
          <w:numId w:val="49"/>
        </w:numPr>
        <w:tabs>
          <w:tab w:val="left" w:pos="567"/>
        </w:tabs>
        <w:spacing w:after="160" w:line="259" w:lineRule="auto"/>
        <w:ind w:left="0" w:firstLine="0"/>
        <w:contextualSpacing/>
        <w:jc w:val="both"/>
        <w:rPr>
          <w:rFonts w:ascii="Arial" w:eastAsiaTheme="minorHAnsi" w:hAnsi="Arial" w:cs="Arial"/>
          <w:i/>
        </w:rPr>
      </w:pPr>
      <w:r w:rsidRPr="00A5639C">
        <w:rPr>
          <w:rFonts w:ascii="Arial" w:eastAsiaTheme="minorHAnsi" w:hAnsi="Arial" w:cs="Arial"/>
        </w:rPr>
        <w:t xml:space="preserve">Užsakymų ir paslaugų teikimo tvarka bei sąvokos: </w:t>
      </w:r>
    </w:p>
    <w:p w14:paraId="7140D85F" w14:textId="77777777" w:rsidR="00A5639C" w:rsidRPr="00A5639C" w:rsidRDefault="00A5639C" w:rsidP="00A5639C">
      <w:pPr>
        <w:tabs>
          <w:tab w:val="left" w:pos="567"/>
        </w:tabs>
        <w:contextualSpacing/>
        <w:jc w:val="both"/>
        <w:rPr>
          <w:rFonts w:ascii="Arial" w:eastAsiaTheme="minorHAnsi" w:hAnsi="Arial" w:cs="Arial"/>
          <w:lang w:val="en-US"/>
        </w:rPr>
      </w:pPr>
      <w:r w:rsidRPr="00A5639C">
        <w:rPr>
          <w:rFonts w:ascii="Arial" w:eastAsiaTheme="minorHAnsi" w:hAnsi="Arial" w:cs="Arial"/>
        </w:rPr>
        <w:t xml:space="preserve">2.8.1. Reikalingos tiekti </w:t>
      </w:r>
      <w:r w:rsidRPr="00A5639C">
        <w:rPr>
          <w:rFonts w:ascii="Arial" w:eastAsiaTheme="minorHAnsi" w:hAnsi="Arial" w:cs="Arial"/>
          <w:b/>
          <w:bCs/>
        </w:rPr>
        <w:t>higienos priemonės</w:t>
      </w:r>
      <w:r w:rsidRPr="00A5639C">
        <w:rPr>
          <w:rFonts w:ascii="Arial" w:eastAsiaTheme="minorHAnsi" w:hAnsi="Arial" w:cs="Arial"/>
        </w:rPr>
        <w:t xml:space="preserve"> ir jų parametrai nurodomi Techninės specifikacijos 2 priede. Higienos priemonės tiekiamos Techninės specifikacijos 4 priede nustatyta tvarka. Tiekėjas, pildydamas pasiūlymo formos 1 priedo įkainius, taip pat turi pateikti higienos priemonių, tenkančių Pirkėjo 1 (vienam) darbuotojo etatui, įkainį </w:t>
      </w:r>
      <w:r w:rsidRPr="00A5639C">
        <w:rPr>
          <w:rFonts w:ascii="Arial" w:eastAsiaTheme="minorHAnsi" w:hAnsi="Arial" w:cs="Arial"/>
          <w:i/>
          <w:iCs/>
        </w:rPr>
        <w:t>„Higienos priemonių įkainis vienam etatui (EUR be PVM)“</w:t>
      </w:r>
      <w:r w:rsidRPr="00A5639C">
        <w:rPr>
          <w:rFonts w:ascii="Arial" w:eastAsiaTheme="minorHAnsi" w:hAnsi="Arial" w:cs="Arial"/>
        </w:rPr>
        <w:t xml:space="preserve">, kuris turi būti vienodas visiems objektų etatams. Pvz.: jei objekte a dirba 5,4 etato, o vienam etatui higienos priemonių įkainis </w:t>
      </w:r>
      <w:r w:rsidRPr="00A5639C">
        <w:rPr>
          <w:rFonts w:ascii="Arial" w:eastAsiaTheme="minorHAnsi" w:hAnsi="Arial" w:cs="Arial"/>
          <w:lang w:val="en-US"/>
        </w:rPr>
        <w:t xml:space="preserve">1 </w:t>
      </w:r>
      <w:proofErr w:type="spellStart"/>
      <w:r w:rsidRPr="00A5639C">
        <w:rPr>
          <w:rFonts w:ascii="Arial" w:eastAsiaTheme="minorHAnsi" w:hAnsi="Arial" w:cs="Arial"/>
          <w:lang w:val="en-US"/>
        </w:rPr>
        <w:t>Eur</w:t>
      </w:r>
      <w:proofErr w:type="spellEnd"/>
      <w:r w:rsidRPr="00A5639C">
        <w:rPr>
          <w:rFonts w:ascii="Arial" w:eastAsiaTheme="minorHAnsi" w:hAnsi="Arial" w:cs="Arial"/>
          <w:lang w:val="en-US"/>
        </w:rPr>
        <w:t xml:space="preserve"> be PVM, - tai </w:t>
      </w:r>
      <w:proofErr w:type="spellStart"/>
      <w:r w:rsidRPr="00A5639C">
        <w:rPr>
          <w:rFonts w:ascii="Arial" w:eastAsiaTheme="minorHAnsi" w:hAnsi="Arial" w:cs="Arial"/>
          <w:lang w:val="en-US"/>
        </w:rPr>
        <w:t>objektui</w:t>
      </w:r>
      <w:proofErr w:type="spellEnd"/>
      <w:r w:rsidRPr="00A5639C">
        <w:rPr>
          <w:rFonts w:ascii="Arial" w:eastAsiaTheme="minorHAnsi" w:hAnsi="Arial" w:cs="Arial"/>
          <w:lang w:val="en-US"/>
        </w:rPr>
        <w:t xml:space="preserve"> </w:t>
      </w:r>
      <w:proofErr w:type="spellStart"/>
      <w:r w:rsidRPr="00A5639C">
        <w:rPr>
          <w:rFonts w:ascii="Arial" w:eastAsiaTheme="minorHAnsi" w:hAnsi="Arial" w:cs="Arial"/>
          <w:lang w:val="en-US"/>
        </w:rPr>
        <w:t>tenkanti</w:t>
      </w:r>
      <w:proofErr w:type="spellEnd"/>
      <w:r w:rsidRPr="00A5639C">
        <w:rPr>
          <w:rFonts w:ascii="Arial" w:eastAsiaTheme="minorHAnsi" w:hAnsi="Arial" w:cs="Arial"/>
          <w:lang w:val="en-US"/>
        </w:rPr>
        <w:t xml:space="preserve"> </w:t>
      </w:r>
      <w:r w:rsidRPr="00A5639C">
        <w:rPr>
          <w:rFonts w:ascii="Arial" w:eastAsiaTheme="minorHAnsi" w:hAnsi="Arial" w:cs="Arial"/>
        </w:rPr>
        <w:t xml:space="preserve">išlaidų suma už higienos priemones </w:t>
      </w:r>
      <w:r w:rsidRPr="00A5639C">
        <w:rPr>
          <w:rFonts w:ascii="Arial" w:eastAsiaTheme="minorHAnsi" w:hAnsi="Arial" w:cs="Arial"/>
          <w:lang w:val="en-US"/>
        </w:rPr>
        <w:t xml:space="preserve">5,4*1=5,4 </w:t>
      </w:r>
      <w:proofErr w:type="spellStart"/>
      <w:r w:rsidRPr="00A5639C">
        <w:rPr>
          <w:rFonts w:ascii="Arial" w:eastAsiaTheme="minorHAnsi" w:hAnsi="Arial" w:cs="Arial"/>
          <w:lang w:val="en-US"/>
        </w:rPr>
        <w:t>Eur</w:t>
      </w:r>
      <w:proofErr w:type="spellEnd"/>
      <w:r w:rsidRPr="00A5639C">
        <w:rPr>
          <w:rFonts w:ascii="Arial" w:eastAsiaTheme="minorHAnsi" w:hAnsi="Arial" w:cs="Arial"/>
          <w:lang w:val="en-US"/>
        </w:rPr>
        <w:t xml:space="preserve"> be PVM.</w:t>
      </w:r>
    </w:p>
    <w:p w14:paraId="5FB9A354" w14:textId="77777777" w:rsidR="00A5639C" w:rsidRPr="00A5639C" w:rsidRDefault="00A5639C" w:rsidP="00A5639C">
      <w:pPr>
        <w:tabs>
          <w:tab w:val="left" w:pos="567"/>
        </w:tabs>
        <w:contextualSpacing/>
        <w:jc w:val="both"/>
        <w:rPr>
          <w:rFonts w:ascii="Arial" w:eastAsiaTheme="minorHAnsi" w:hAnsi="Arial" w:cs="Arial"/>
        </w:rPr>
      </w:pPr>
      <w:r w:rsidRPr="00A5639C">
        <w:rPr>
          <w:rFonts w:ascii="Arial" w:eastAsiaTheme="minorHAnsi" w:hAnsi="Arial" w:cs="Arial"/>
        </w:rPr>
        <w:t xml:space="preserve">2.8.2. </w:t>
      </w:r>
      <w:r w:rsidRPr="00A5639C">
        <w:rPr>
          <w:rFonts w:ascii="Arial" w:eastAsiaTheme="minorHAnsi" w:hAnsi="Arial" w:cs="Arial"/>
          <w:b/>
          <w:bCs/>
        </w:rPr>
        <w:t>Naujas objektas</w:t>
      </w:r>
      <w:r w:rsidRPr="00A5639C">
        <w:rPr>
          <w:rFonts w:ascii="Arial" w:eastAsiaTheme="minorHAnsi" w:hAnsi="Arial" w:cs="Arial"/>
        </w:rPr>
        <w:t xml:space="preserve"> – toks objektas, kai nauju adresu ir/ ar pavadinimu atidaroma nauja veikla naujame adrese, t. y. jei pradiniame viename objekte Pirkėjas vykdė dvi veiklas (pvz.: laiškininkų veiklą ir klientų aptarnavimo veiklą) ir viena iš jų perkeliama į patalpas nauju adresu, - tai naujai perkeliama veikla nauju adresu bus laikoma nauju objektu. Naujo objekto reguliarios patalpų ir teritorijos paslaugos bus apmokamos pagal papildomų paslaugų įkainius (papildomos reguliarios patalpų paslaugos, papildomos reguliarios teritorijos paslaugos). Tokiu atveju pradinio objekto (likusio patalpose tuo pačiu adresu) valymo periodiškumo ir/ ar valomų patalpų ir teritorijos plotų mažinimo arba didinimo atveju, už paslaugas mokamą mėnesinį mokestį Tiekėjas turės perskaičiuoti pagal pradiniam objektui pasiūlytą paslaugų teikimo 1 </w:t>
      </w:r>
      <w:proofErr w:type="spellStart"/>
      <w:r w:rsidRPr="00A5639C">
        <w:rPr>
          <w:rFonts w:ascii="Arial" w:eastAsiaTheme="minorHAnsi" w:hAnsi="Arial" w:cs="Arial"/>
        </w:rPr>
        <w:t>kv.m</w:t>
      </w:r>
      <w:proofErr w:type="spellEnd"/>
      <w:r w:rsidRPr="00A5639C">
        <w:rPr>
          <w:rFonts w:ascii="Arial" w:eastAsiaTheme="minorHAnsi" w:hAnsi="Arial" w:cs="Arial"/>
        </w:rPr>
        <w:t>. įkainį, išskaičiuotą</w:t>
      </w:r>
      <w:r w:rsidRPr="00A5639C">
        <w:rPr>
          <w:rFonts w:ascii="Arial" w:hAnsi="Arial" w:cs="Arial"/>
        </w:rPr>
        <w:t xml:space="preserve"> pagal pradiniam objekto pasiūlytą mėnesinį mokestį</w:t>
      </w:r>
      <w:r w:rsidRPr="00A5639C">
        <w:rPr>
          <w:rFonts w:ascii="Arial" w:eastAsiaTheme="minorHAnsi" w:hAnsi="Arial" w:cs="Arial"/>
        </w:rPr>
        <w:t xml:space="preserve"> (</w:t>
      </w:r>
      <w:r w:rsidRPr="00A5639C">
        <w:rPr>
          <w:rFonts w:ascii="Arial" w:hAnsi="Arial" w:cs="Arial"/>
        </w:rPr>
        <w:t>pasiūlymo formos 1 priede pasiūlytas reguliarių paslaugų įkainis, nustatytas pradiniam objektui, dalinamas iš užfiksuoto ploto, taip nustatant 1 kv. m. kainą. Nustačius 1 kv. m. kainą ji dauginama iš sumažėjusio/ padidėjusio objekto ploto</w:t>
      </w:r>
      <w:r w:rsidRPr="00A5639C">
        <w:rPr>
          <w:rFonts w:ascii="Arial" w:eastAsiaTheme="minorHAnsi" w:hAnsi="Arial" w:cs="Arial"/>
        </w:rPr>
        <w:t xml:space="preserve">. </w:t>
      </w:r>
    </w:p>
    <w:p w14:paraId="6FBBC03A" w14:textId="77777777" w:rsidR="00A5639C" w:rsidRPr="00A5639C" w:rsidRDefault="00A5639C" w:rsidP="00A5639C">
      <w:pPr>
        <w:tabs>
          <w:tab w:val="left" w:pos="567"/>
        </w:tabs>
        <w:contextualSpacing/>
        <w:jc w:val="both"/>
        <w:rPr>
          <w:rFonts w:ascii="Arial" w:eastAsiaTheme="minorHAnsi" w:hAnsi="Arial" w:cs="Arial"/>
        </w:rPr>
      </w:pPr>
      <w:r w:rsidRPr="00A5639C">
        <w:rPr>
          <w:rFonts w:ascii="Arial" w:eastAsiaTheme="minorHAnsi" w:hAnsi="Arial" w:cs="Arial"/>
        </w:rPr>
        <w:t xml:space="preserve">2.8.3. Kai veiklos objektas persikelia į kitą vietą (kitu adresu), bet tame pačiame mieste/ rajone, ar </w:t>
      </w:r>
      <w:proofErr w:type="spellStart"/>
      <w:r w:rsidRPr="00A5639C">
        <w:rPr>
          <w:rFonts w:ascii="Arial" w:eastAsiaTheme="minorHAnsi" w:hAnsi="Arial" w:cs="Arial"/>
        </w:rPr>
        <w:t>pakei</w:t>
      </w:r>
      <w:r w:rsidRPr="00A5639C">
        <w:rPr>
          <w:rFonts w:ascii="Arial" w:eastAsiaTheme="minorHAnsi" w:hAnsi="Arial" w:cs="Arial"/>
          <w:lang w:val="en-US"/>
        </w:rPr>
        <w:t>čiamas</w:t>
      </w:r>
      <w:proofErr w:type="spellEnd"/>
      <w:r w:rsidRPr="00A5639C">
        <w:rPr>
          <w:rFonts w:ascii="Arial" w:eastAsiaTheme="minorHAnsi" w:hAnsi="Arial" w:cs="Arial"/>
          <w:lang w:val="en-US"/>
        </w:rPr>
        <w:t xml:space="preserve"> tik </w:t>
      </w:r>
      <w:proofErr w:type="spellStart"/>
      <w:r w:rsidRPr="00A5639C">
        <w:rPr>
          <w:rFonts w:ascii="Arial" w:eastAsiaTheme="minorHAnsi" w:hAnsi="Arial" w:cs="Arial"/>
          <w:lang w:val="en-US"/>
        </w:rPr>
        <w:t>objekto</w:t>
      </w:r>
      <w:proofErr w:type="spellEnd"/>
      <w:r w:rsidRPr="00A5639C">
        <w:rPr>
          <w:rFonts w:ascii="Arial" w:eastAsiaTheme="minorHAnsi" w:hAnsi="Arial" w:cs="Arial"/>
          <w:lang w:val="en-US"/>
        </w:rPr>
        <w:t xml:space="preserve"> </w:t>
      </w:r>
      <w:proofErr w:type="spellStart"/>
      <w:r w:rsidRPr="00A5639C">
        <w:rPr>
          <w:rFonts w:ascii="Arial" w:eastAsiaTheme="minorHAnsi" w:hAnsi="Arial" w:cs="Arial"/>
          <w:lang w:val="en-US"/>
        </w:rPr>
        <w:t>pavadinimas</w:t>
      </w:r>
      <w:proofErr w:type="spellEnd"/>
      <w:r w:rsidRPr="00A5639C">
        <w:rPr>
          <w:rFonts w:ascii="Arial" w:eastAsiaTheme="minorHAnsi" w:hAnsi="Arial" w:cs="Arial"/>
          <w:lang w:val="en-US"/>
        </w:rPr>
        <w:t xml:space="preserve">, </w:t>
      </w:r>
      <w:r w:rsidRPr="00A5639C">
        <w:rPr>
          <w:rFonts w:ascii="Arial" w:eastAsiaTheme="minorHAnsi" w:hAnsi="Arial" w:cs="Arial"/>
        </w:rPr>
        <w:t xml:space="preserve">tai toks objektas nelaikomas nauju objektu ir tokiu atveju turi būti taikomas </w:t>
      </w:r>
      <w:r w:rsidRPr="00A5639C">
        <w:rPr>
          <w:rFonts w:ascii="Arial" w:eastAsiaTheme="minorHAnsi" w:hAnsi="Arial" w:cs="Arial"/>
          <w:u w:val="single"/>
        </w:rPr>
        <w:t>reguliarių paslaugų įkainis</w:t>
      </w:r>
      <w:r w:rsidRPr="00A5639C">
        <w:rPr>
          <w:rFonts w:ascii="Arial" w:eastAsiaTheme="minorHAnsi" w:hAnsi="Arial" w:cs="Arial"/>
        </w:rPr>
        <w:t xml:space="preserve">, proporcingai perskaičiuotas pagal plotą ir patalpų ir/ ar teritorijos valymo periodiškumą. Tai tokie atvejai, kai logistikos, siuntų centras arba paštas (viena iš vienos veiklos, arba abi veiklos (laiškininkų veikla ir klientų aptarnavimo veikla)) perkeliamas nauju adresu tame pačiame mieste/ rajone arba pervadinamas ir/ ar pakeičiamas jo valomas plotas, valymo periodiškumas. </w:t>
      </w:r>
    </w:p>
    <w:p w14:paraId="10CA74CC" w14:textId="77777777" w:rsidR="00A5639C" w:rsidRPr="00A5639C" w:rsidRDefault="00A5639C" w:rsidP="00A5639C">
      <w:pPr>
        <w:tabs>
          <w:tab w:val="left" w:pos="567"/>
        </w:tabs>
        <w:contextualSpacing/>
        <w:jc w:val="both"/>
        <w:rPr>
          <w:rFonts w:ascii="Arial" w:eastAsiaTheme="minorHAnsi" w:hAnsi="Arial" w:cs="Arial"/>
        </w:rPr>
      </w:pPr>
      <w:r w:rsidRPr="00A5639C">
        <w:rPr>
          <w:rFonts w:ascii="Arial" w:eastAsiaTheme="minorHAnsi" w:hAnsi="Arial" w:cs="Arial"/>
          <w:color w:val="000000" w:themeColor="text1"/>
        </w:rPr>
        <w:t>2.8.4.</w:t>
      </w:r>
      <w:r w:rsidRPr="00A5639C">
        <w:rPr>
          <w:rFonts w:ascii="Arial" w:eastAsiaTheme="minorHAnsi" w:hAnsi="Arial" w:cs="Arial"/>
          <w:b/>
          <w:bCs/>
          <w:color w:val="000000" w:themeColor="text1"/>
        </w:rPr>
        <w:t xml:space="preserve"> </w:t>
      </w:r>
      <w:bookmarkStart w:id="9" w:name="_Hlk120624387"/>
      <w:r w:rsidRPr="00A5639C">
        <w:rPr>
          <w:rFonts w:ascii="Arial" w:eastAsiaTheme="minorHAnsi" w:hAnsi="Arial" w:cs="Arial"/>
          <w:b/>
          <w:bCs/>
          <w:color w:val="000000" w:themeColor="text1"/>
        </w:rPr>
        <w:t>Reguliarios paslaugos</w:t>
      </w:r>
      <w:r w:rsidRPr="00A5639C">
        <w:rPr>
          <w:rFonts w:ascii="Arial" w:eastAsiaTheme="minorHAnsi" w:hAnsi="Arial" w:cs="Arial"/>
          <w:color w:val="000000" w:themeColor="text1"/>
        </w:rPr>
        <w:t xml:space="preserve"> – </w:t>
      </w:r>
      <w:r w:rsidRPr="00A5639C">
        <w:rPr>
          <w:rFonts w:ascii="Arial" w:eastAsiaTheme="minorHAnsi" w:hAnsi="Arial" w:cs="Arial"/>
        </w:rPr>
        <w:t>šios Techninės specifikacijos 2.1 punkte nurodytos paslaugos, kurios teikiamos pagal Techninės specifikacijos 1 priede „Duomenys ir kiekiai“ nurodytus adresus ir tuose objektuose, kurie yra perkelti kitu (-</w:t>
      </w:r>
      <w:proofErr w:type="spellStart"/>
      <w:r w:rsidRPr="00A5639C">
        <w:rPr>
          <w:rFonts w:ascii="Arial" w:eastAsiaTheme="minorHAnsi" w:hAnsi="Arial" w:cs="Arial"/>
        </w:rPr>
        <w:t>ais</w:t>
      </w:r>
      <w:proofErr w:type="spellEnd"/>
      <w:r w:rsidRPr="00A5639C">
        <w:rPr>
          <w:rFonts w:ascii="Arial" w:eastAsiaTheme="minorHAnsi" w:hAnsi="Arial" w:cs="Arial"/>
        </w:rPr>
        <w:t>) adresu (-</w:t>
      </w:r>
      <w:proofErr w:type="spellStart"/>
      <w:r w:rsidRPr="00A5639C">
        <w:rPr>
          <w:rFonts w:ascii="Arial" w:eastAsiaTheme="minorHAnsi" w:hAnsi="Arial" w:cs="Arial"/>
        </w:rPr>
        <w:t>ais</w:t>
      </w:r>
      <w:proofErr w:type="spellEnd"/>
      <w:r w:rsidRPr="00A5639C">
        <w:rPr>
          <w:rFonts w:ascii="Arial" w:eastAsiaTheme="minorHAnsi" w:hAnsi="Arial" w:cs="Arial"/>
        </w:rPr>
        <w:t xml:space="preserve">) tame pačiame mieste/ rajone. </w:t>
      </w:r>
      <w:bookmarkEnd w:id="9"/>
      <w:r w:rsidRPr="00A5639C">
        <w:rPr>
          <w:rFonts w:ascii="Arial" w:eastAsiaTheme="minorHAnsi" w:hAnsi="Arial" w:cs="Arial"/>
          <w:color w:val="000000" w:themeColor="text1"/>
        </w:rPr>
        <w:t>Sutarties galiojimo laikotarpiu paslaugos teikiamos Techninės specifikacijos 1 priede „Duomenys ir kiekiai“ nurodytu periodiškumu ir turi būti pradedamos teikti, jei objektas perkeliamas, nauju nurodytu adresu ne vėliau negu per 10 d. d. nuo Pirkėjo el. paštu pateikto užsakymo gavimo</w:t>
      </w:r>
      <w:r w:rsidRPr="00A5639C">
        <w:rPr>
          <w:rFonts w:ascii="Arial" w:eastAsiaTheme="minorHAnsi" w:hAnsi="Arial" w:cs="Arial"/>
        </w:rPr>
        <w:t xml:space="preserve">. Tiekėjas ne vėliau kaip prieš 3 d. d. iki paslaugų teikimo pradžios </w:t>
      </w:r>
      <w:r w:rsidRPr="00A5639C">
        <w:rPr>
          <w:rFonts w:ascii="Arial" w:eastAsiaTheme="minorHAnsi" w:hAnsi="Arial" w:cs="Arial"/>
        </w:rPr>
        <w:lastRenderedPageBreak/>
        <w:t xml:space="preserve">pasikeitusiame objekte, turi pateikti Pirkėjui proporcingai perskaičiuotą pasikeitusio  objekto mėnesinį valymo paslaugų įkainį. </w:t>
      </w:r>
    </w:p>
    <w:p w14:paraId="41EF762C" w14:textId="77777777" w:rsidR="00A5639C" w:rsidRPr="00A5639C" w:rsidRDefault="00A5639C" w:rsidP="00A5639C">
      <w:pPr>
        <w:tabs>
          <w:tab w:val="left" w:pos="567"/>
        </w:tabs>
        <w:contextualSpacing/>
        <w:jc w:val="both"/>
        <w:rPr>
          <w:rFonts w:ascii="Arial" w:eastAsiaTheme="minorHAnsi" w:hAnsi="Arial" w:cs="Arial"/>
        </w:rPr>
      </w:pPr>
      <w:r w:rsidRPr="00A5639C">
        <w:rPr>
          <w:rFonts w:ascii="Arial" w:eastAsiaTheme="minorHAnsi" w:hAnsi="Arial" w:cs="Arial"/>
        </w:rPr>
        <w:t>2.8.5.</w:t>
      </w:r>
      <w:r w:rsidRPr="00A5639C">
        <w:rPr>
          <w:rFonts w:ascii="Arial" w:eastAsiaTheme="minorHAnsi" w:hAnsi="Arial" w:cs="Arial"/>
          <w:b/>
          <w:bCs/>
        </w:rPr>
        <w:t xml:space="preserve"> Papildomos vienkartinės</w:t>
      </w:r>
      <w:r w:rsidRPr="00A5639C">
        <w:rPr>
          <w:rFonts w:ascii="Arial" w:eastAsiaTheme="minorHAnsi" w:hAnsi="Arial" w:cs="Arial"/>
        </w:rPr>
        <w:t xml:space="preserve"> paslaugos Sutarties galiojimo laikotarpiu užsakomos pagal Pirkėjo poreikį. Pirkėjas paslaugas užsako el. paštu. Tiekėjas, gavęs Pirkėjo užsakymą, paslaugas turi pradėti teikti ne vėliau negu per 3 d. d. nuo užsakymo gavimo, išskyrus paslaugas, nurodytas </w:t>
      </w:r>
      <w:r w:rsidRPr="00A5639C">
        <w:rPr>
          <w:rFonts w:ascii="Arial" w:eastAsiaTheme="minorHAnsi" w:hAnsi="Arial" w:cs="Arial"/>
          <w:bCs/>
        </w:rPr>
        <w:t>Techninės specifikacijos 4 priedo „Techninė specifikacija pagal standartą“ 5.</w:t>
      </w:r>
      <w:r w:rsidRPr="00A5639C">
        <w:rPr>
          <w:rFonts w:ascii="Arial" w:eastAsiaTheme="minorHAnsi" w:hAnsi="Arial" w:cs="Arial"/>
        </w:rPr>
        <w:t>11.6.10 p. „</w:t>
      </w:r>
      <w:r w:rsidRPr="00A5639C">
        <w:rPr>
          <w:rFonts w:ascii="Arial" w:eastAsiaTheme="minorHAnsi" w:hAnsi="Arial" w:cs="Arial"/>
          <w:bCs/>
        </w:rPr>
        <w:t>Sniego nuvalymas kituose objektuose“ – tokių paslaugų atveju – ne vėliau negu per 4 val. nuo užsakymo gavimo</w:t>
      </w:r>
      <w:r w:rsidRPr="00A5639C">
        <w:rPr>
          <w:rFonts w:ascii="Arial" w:eastAsiaTheme="minorHAnsi" w:hAnsi="Arial" w:cs="Arial"/>
        </w:rPr>
        <w:t xml:space="preserve">; </w:t>
      </w:r>
    </w:p>
    <w:p w14:paraId="1A955B71" w14:textId="77777777" w:rsidR="00A5639C" w:rsidRPr="00A5639C" w:rsidRDefault="00A5639C" w:rsidP="00A5639C">
      <w:pPr>
        <w:tabs>
          <w:tab w:val="left" w:pos="567"/>
        </w:tabs>
        <w:contextualSpacing/>
        <w:jc w:val="both"/>
        <w:rPr>
          <w:rFonts w:ascii="Arial" w:eastAsiaTheme="minorHAnsi" w:hAnsi="Arial" w:cs="Arial"/>
          <w:bCs/>
          <w:i/>
        </w:rPr>
      </w:pPr>
      <w:r w:rsidRPr="00A5639C">
        <w:rPr>
          <w:rFonts w:ascii="Arial" w:eastAsiaTheme="minorHAnsi" w:hAnsi="Arial" w:cs="Arial"/>
        </w:rPr>
        <w:t>2.8.6.</w:t>
      </w:r>
      <w:r w:rsidRPr="00A5639C">
        <w:rPr>
          <w:rFonts w:ascii="Arial" w:eastAsiaTheme="minorHAnsi" w:hAnsi="Arial" w:cs="Arial"/>
          <w:b/>
          <w:bCs/>
        </w:rPr>
        <w:t xml:space="preserve"> Papildomos reguliarios</w:t>
      </w:r>
      <w:r w:rsidRPr="00A5639C">
        <w:rPr>
          <w:rFonts w:ascii="Arial" w:eastAsiaTheme="minorHAnsi" w:hAnsi="Arial" w:cs="Arial"/>
        </w:rPr>
        <w:t xml:space="preserve"> paslaugos – šios Techninės specifikacijos 2.1 punkte nurodytos paslaugos, kurios teikiamos naujame objekte. Papildomos reguliarios paslaugos Sutarties galiojimo laikotarpiu užsakomos pagal Pirkėjo poreikį. Pirkėjas tokias paslaugas užsako el. paštu. Tiekėjas, gavęs Pirkėjo užsakymą, paslaugas turi pradėti teikti ne vėliau kaip per 5 d. d. nuo užsakymo gavimo; </w:t>
      </w:r>
    </w:p>
    <w:p w14:paraId="6EE1AF47" w14:textId="77777777" w:rsidR="00A5639C" w:rsidRPr="00A5639C" w:rsidRDefault="00A5639C" w:rsidP="00A5639C">
      <w:pPr>
        <w:tabs>
          <w:tab w:val="left" w:pos="567"/>
        </w:tabs>
        <w:contextualSpacing/>
        <w:jc w:val="both"/>
        <w:rPr>
          <w:rFonts w:ascii="Arial" w:eastAsiaTheme="minorHAnsi" w:hAnsi="Arial" w:cs="Arial"/>
          <w:bCs/>
          <w:i/>
        </w:rPr>
      </w:pPr>
      <w:r w:rsidRPr="00A5639C">
        <w:rPr>
          <w:rFonts w:ascii="Arial" w:eastAsiaTheme="minorHAnsi" w:hAnsi="Arial" w:cs="Arial"/>
        </w:rPr>
        <w:t>2.8.7.</w:t>
      </w:r>
      <w:r w:rsidRPr="00A5639C">
        <w:rPr>
          <w:rFonts w:ascii="Arial" w:eastAsiaTheme="minorHAnsi" w:hAnsi="Arial" w:cs="Arial"/>
          <w:b/>
          <w:bCs/>
        </w:rPr>
        <w:t xml:space="preserve"> </w:t>
      </w:r>
      <w:r w:rsidRPr="00A5639C">
        <w:rPr>
          <w:rFonts w:ascii="Arial" w:eastAsiaTheme="minorHAnsi" w:hAnsi="Arial" w:cs="Arial"/>
        </w:rPr>
        <w:t xml:space="preserve">Teikiant užsakymą, pateikiama informacija, </w:t>
      </w:r>
      <w:bookmarkStart w:id="10" w:name="_Hlk120601477"/>
      <w:r w:rsidRPr="00A5639C">
        <w:rPr>
          <w:rFonts w:ascii="Arial" w:eastAsiaTheme="minorHAnsi" w:hAnsi="Arial" w:cs="Arial"/>
        </w:rPr>
        <w:t>atitinkanti Techninės specifikacijos 1 priedo „Duomenys ir kiekiai“ formą</w:t>
      </w:r>
      <w:bookmarkEnd w:id="10"/>
      <w:r w:rsidRPr="00A5639C">
        <w:rPr>
          <w:rFonts w:ascii="Arial" w:eastAsiaTheme="minorHAnsi" w:hAnsi="Arial" w:cs="Arial"/>
        </w:rPr>
        <w:t xml:space="preserve">. </w:t>
      </w:r>
    </w:p>
    <w:p w14:paraId="630E1D98" w14:textId="77777777" w:rsidR="00A5639C" w:rsidRPr="00A5639C" w:rsidRDefault="00A5639C" w:rsidP="00A5639C">
      <w:pPr>
        <w:tabs>
          <w:tab w:val="left" w:pos="567"/>
        </w:tabs>
        <w:contextualSpacing/>
        <w:jc w:val="both"/>
        <w:rPr>
          <w:rFonts w:ascii="Arial" w:eastAsiaTheme="minorHAnsi" w:hAnsi="Arial" w:cs="Arial"/>
        </w:rPr>
      </w:pPr>
      <w:r w:rsidRPr="00A5639C">
        <w:rPr>
          <w:rFonts w:ascii="Arial" w:eastAsiaTheme="minorHAnsi" w:hAnsi="Arial" w:cs="Arial"/>
        </w:rPr>
        <w:t>2.8.8.</w:t>
      </w:r>
      <w:r w:rsidRPr="00A5639C">
        <w:rPr>
          <w:rFonts w:ascii="Arial" w:eastAsiaTheme="minorHAnsi" w:hAnsi="Arial" w:cs="Arial"/>
          <w:b/>
          <w:bCs/>
        </w:rPr>
        <w:t xml:space="preserve"> </w:t>
      </w:r>
      <w:r w:rsidRPr="00A5639C">
        <w:rPr>
          <w:rFonts w:ascii="Arial" w:eastAsiaTheme="minorHAnsi" w:hAnsi="Arial" w:cs="Arial"/>
        </w:rPr>
        <w:t>Paslaugos gali būti užsakomos Pirkėjo valdomose, administruojamose ar naudojamose teritorijose, nepriklausomai nuo jų valdymo/ naudojimo pagrindo.</w:t>
      </w:r>
    </w:p>
    <w:p w14:paraId="2F923227" w14:textId="77777777" w:rsidR="00A5639C" w:rsidRPr="00A5639C" w:rsidRDefault="00A5639C" w:rsidP="00A5639C">
      <w:pPr>
        <w:tabs>
          <w:tab w:val="left" w:pos="567"/>
        </w:tabs>
        <w:contextualSpacing/>
        <w:jc w:val="both"/>
        <w:rPr>
          <w:rFonts w:ascii="Arial" w:eastAsiaTheme="minorHAnsi" w:hAnsi="Arial" w:cs="Arial"/>
        </w:rPr>
      </w:pPr>
      <w:r w:rsidRPr="00A5639C">
        <w:rPr>
          <w:rFonts w:ascii="Arial" w:eastAsiaTheme="minorHAnsi" w:hAnsi="Arial" w:cs="Arial"/>
        </w:rPr>
        <w:t>2.8.9.</w:t>
      </w:r>
      <w:r w:rsidRPr="00A5639C">
        <w:rPr>
          <w:rFonts w:ascii="Arial" w:eastAsiaTheme="minorHAnsi" w:hAnsi="Arial" w:cs="Arial"/>
          <w:b/>
          <w:bCs/>
        </w:rPr>
        <w:t xml:space="preserve"> </w:t>
      </w:r>
      <w:r w:rsidRPr="00A5639C">
        <w:rPr>
          <w:rFonts w:ascii="Arial" w:eastAsiaTheme="minorHAnsi" w:hAnsi="Arial" w:cs="Arial"/>
        </w:rPr>
        <w:t xml:space="preserve">Nesant poreikio, Pirkėjas turi teisę atsisakyti paslaugų kuriame nors iš objektų, tokiu atveju paslaugos nutraukiamos per 3 d. d. nuo Pirkėjo pranešimo pateikimo el. paštu Tiekėjui. </w:t>
      </w:r>
    </w:p>
    <w:p w14:paraId="169AC528" w14:textId="77777777" w:rsidR="00A5639C" w:rsidRPr="00A5639C" w:rsidRDefault="00A5639C" w:rsidP="00A5639C">
      <w:pPr>
        <w:tabs>
          <w:tab w:val="left" w:pos="567"/>
        </w:tabs>
        <w:contextualSpacing/>
        <w:jc w:val="both"/>
        <w:rPr>
          <w:rFonts w:ascii="Arial" w:eastAsiaTheme="minorHAnsi" w:hAnsi="Arial" w:cs="Arial"/>
        </w:rPr>
      </w:pPr>
      <w:r w:rsidRPr="00A5639C">
        <w:rPr>
          <w:rFonts w:ascii="Arial" w:eastAsiaTheme="minorHAnsi" w:hAnsi="Arial" w:cs="Arial"/>
        </w:rPr>
        <w:t>2.8.10.</w:t>
      </w:r>
      <w:r w:rsidRPr="00A5639C">
        <w:rPr>
          <w:rFonts w:ascii="Arial" w:eastAsiaTheme="minorHAnsi" w:hAnsi="Arial" w:cs="Arial"/>
          <w:b/>
          <w:bCs/>
        </w:rPr>
        <w:t xml:space="preserve"> </w:t>
      </w:r>
      <w:r w:rsidRPr="00A5639C">
        <w:rPr>
          <w:rFonts w:ascii="Arial" w:eastAsiaTheme="minorHAnsi" w:hAnsi="Arial" w:cs="Arial"/>
        </w:rPr>
        <w:t xml:space="preserve">Techninė specifikacija ir jos priedai sudaro vientisą dokumentą, esant prieštaravimui tarp Techninės specifikacijos ir jos priedų nuostatų, Tiekėjas prieš teikdamas atitinkamas paslaugas privalo gauti rašytinį Pirkėjo patvirtinimą, kaip turi būti teikiamos atitinkamos paslaugos. </w:t>
      </w:r>
    </w:p>
    <w:p w14:paraId="4A8A51D8" w14:textId="77777777" w:rsidR="00A5639C" w:rsidRPr="00A5639C" w:rsidRDefault="00A5639C" w:rsidP="00A5639C">
      <w:pPr>
        <w:tabs>
          <w:tab w:val="left" w:pos="567"/>
        </w:tabs>
        <w:contextualSpacing/>
        <w:jc w:val="both"/>
        <w:rPr>
          <w:rFonts w:ascii="Arial" w:eastAsiaTheme="minorHAnsi" w:hAnsi="Arial" w:cs="Arial"/>
        </w:rPr>
      </w:pPr>
    </w:p>
    <w:p w14:paraId="37729BCB" w14:textId="77777777" w:rsidR="00A5639C" w:rsidRPr="00A5639C" w:rsidRDefault="00A5639C" w:rsidP="00A5639C">
      <w:pPr>
        <w:spacing w:before="60" w:after="60"/>
        <w:ind w:left="720"/>
        <w:contextualSpacing/>
        <w:jc w:val="both"/>
        <w:rPr>
          <w:rFonts w:ascii="Arial" w:eastAsia="Calibri" w:hAnsi="Arial" w:cs="Arial"/>
        </w:rPr>
      </w:pPr>
    </w:p>
    <w:p w14:paraId="42CF89CC" w14:textId="77777777" w:rsidR="00A5639C" w:rsidRPr="00A5639C" w:rsidRDefault="00A5639C" w:rsidP="00A5639C">
      <w:pPr>
        <w:spacing w:after="160" w:line="259" w:lineRule="auto"/>
        <w:rPr>
          <w:rFonts w:ascii="Arial" w:eastAsiaTheme="minorHAnsi" w:hAnsi="Arial" w:cs="Arial"/>
        </w:rPr>
      </w:pPr>
      <w:r w:rsidRPr="00A5639C">
        <w:rPr>
          <w:rFonts w:ascii="Arial" w:eastAsiaTheme="minorHAnsi" w:hAnsi="Arial" w:cs="Arial"/>
        </w:rPr>
        <w:t>PRIEDAI (taikomi visoms pirkimo objekto dalims):</w:t>
      </w:r>
    </w:p>
    <w:p w14:paraId="2EE622CA" w14:textId="77777777" w:rsidR="00A5639C" w:rsidRPr="00A5639C" w:rsidRDefault="00A5639C" w:rsidP="00A5639C">
      <w:pPr>
        <w:rPr>
          <w:rFonts w:ascii="Arial" w:eastAsiaTheme="minorHAnsi" w:hAnsi="Arial" w:cs="Arial"/>
        </w:rPr>
      </w:pPr>
      <w:r w:rsidRPr="00A5639C">
        <w:rPr>
          <w:rFonts w:ascii="Arial" w:eastAsiaTheme="minorHAnsi" w:hAnsi="Arial" w:cs="Arial"/>
        </w:rPr>
        <w:t>1 priedas. Duomenys ir kiekiai;</w:t>
      </w:r>
    </w:p>
    <w:p w14:paraId="4DD16464" w14:textId="77777777" w:rsidR="00A5639C" w:rsidRPr="00A5639C" w:rsidRDefault="00A5639C" w:rsidP="00A5639C">
      <w:pPr>
        <w:rPr>
          <w:rFonts w:ascii="Arial" w:eastAsiaTheme="minorHAnsi" w:hAnsi="Arial" w:cs="Arial"/>
        </w:rPr>
      </w:pPr>
      <w:r w:rsidRPr="00A5639C">
        <w:rPr>
          <w:rFonts w:ascii="Arial" w:eastAsiaTheme="minorHAnsi" w:hAnsi="Arial" w:cs="Arial"/>
        </w:rPr>
        <w:t>2 priedas. Higienos priemonių ir reikmenų techniniai parametrai;</w:t>
      </w:r>
    </w:p>
    <w:p w14:paraId="75053554" w14:textId="77777777" w:rsidR="00A5639C" w:rsidRPr="00A5639C" w:rsidRDefault="00A5639C" w:rsidP="00A5639C">
      <w:pPr>
        <w:rPr>
          <w:rFonts w:ascii="Arial" w:eastAsiaTheme="minorHAnsi" w:hAnsi="Arial" w:cs="Arial"/>
          <w:b/>
        </w:rPr>
      </w:pPr>
      <w:r w:rsidRPr="00A5639C">
        <w:rPr>
          <w:rFonts w:ascii="Arial" w:eastAsiaTheme="minorHAnsi" w:hAnsi="Arial" w:cs="Arial"/>
        </w:rPr>
        <w:t>3 priedas. Raktiniai veiklos rodikliai (KPI) ir pažeidimo ištaisymo laikas;</w:t>
      </w:r>
    </w:p>
    <w:p w14:paraId="63DBD206" w14:textId="77777777" w:rsidR="00A5639C" w:rsidRPr="00A5639C" w:rsidRDefault="00A5639C" w:rsidP="00A5639C">
      <w:pPr>
        <w:rPr>
          <w:rFonts w:ascii="Arial" w:eastAsiaTheme="minorHAnsi" w:hAnsi="Arial" w:cs="Arial"/>
        </w:rPr>
      </w:pPr>
      <w:r w:rsidRPr="00A5639C">
        <w:rPr>
          <w:rFonts w:ascii="Arial" w:eastAsiaTheme="minorHAnsi" w:hAnsi="Arial" w:cs="Arial"/>
        </w:rPr>
        <w:t>4 priedas. Techninė specifikacija pagal standartą;</w:t>
      </w:r>
    </w:p>
    <w:p w14:paraId="0315096C" w14:textId="77777777" w:rsidR="00A5639C" w:rsidRPr="00A5639C" w:rsidRDefault="00A5639C" w:rsidP="00A5639C">
      <w:pPr>
        <w:jc w:val="both"/>
        <w:rPr>
          <w:rFonts w:ascii="Arial" w:eastAsiaTheme="minorHAnsi" w:hAnsi="Arial" w:cs="Arial"/>
        </w:rPr>
      </w:pPr>
      <w:r w:rsidRPr="00A5639C">
        <w:rPr>
          <w:rFonts w:ascii="Arial" w:eastAsiaTheme="minorHAnsi" w:hAnsi="Arial" w:cs="Arial"/>
        </w:rPr>
        <w:t>5 priedas. Akcinės bendrovės Lietuvos paštas patalpų ir teritorijos valymo bei priežiūros paslaugų standartas;</w:t>
      </w:r>
    </w:p>
    <w:p w14:paraId="59173486" w14:textId="77777777" w:rsidR="00A5639C" w:rsidRPr="00A5639C" w:rsidRDefault="00A5639C" w:rsidP="00A5639C">
      <w:pPr>
        <w:rPr>
          <w:rFonts w:ascii="Arial" w:eastAsiaTheme="minorHAnsi" w:hAnsi="Arial" w:cs="Arial"/>
        </w:rPr>
      </w:pPr>
      <w:r w:rsidRPr="00A5639C">
        <w:rPr>
          <w:rFonts w:ascii="Arial" w:eastAsiaTheme="minorHAnsi" w:hAnsi="Arial" w:cs="Arial"/>
        </w:rPr>
        <w:t xml:space="preserve">6 priedas. Incidentų valdymo sistemos </w:t>
      </w:r>
      <w:r w:rsidRPr="00A5639C">
        <w:rPr>
          <w:rFonts w:ascii="Arial" w:eastAsiaTheme="minorHAnsi" w:hAnsi="Arial" w:cs="Arial"/>
          <w:iCs/>
        </w:rPr>
        <w:t>naudojimosi instrukcija</w:t>
      </w:r>
      <w:r w:rsidRPr="00A5639C">
        <w:rPr>
          <w:rFonts w:ascii="Arial" w:eastAsiaTheme="minorHAnsi" w:hAnsi="Arial" w:cs="Arial"/>
        </w:rPr>
        <w:t>;</w:t>
      </w:r>
    </w:p>
    <w:p w14:paraId="6A46CCAD" w14:textId="77777777" w:rsidR="00A5639C" w:rsidRPr="00A5639C" w:rsidRDefault="00A5639C" w:rsidP="00A5639C">
      <w:pPr>
        <w:rPr>
          <w:rFonts w:ascii="Arial" w:eastAsiaTheme="minorHAnsi" w:hAnsi="Arial" w:cs="Arial"/>
        </w:rPr>
      </w:pPr>
      <w:r w:rsidRPr="00A5639C">
        <w:rPr>
          <w:rFonts w:ascii="Arial" w:eastAsiaTheme="minorHAnsi" w:hAnsi="Arial" w:cs="Arial"/>
        </w:rPr>
        <w:t xml:space="preserve">7 priedas. Atliktų valymo darbų perdavimas ir priėmimas; </w:t>
      </w:r>
    </w:p>
    <w:p w14:paraId="3926EB14" w14:textId="77777777" w:rsidR="00A5639C" w:rsidRPr="00A5639C" w:rsidRDefault="00A5639C" w:rsidP="00A5639C">
      <w:pPr>
        <w:rPr>
          <w:rFonts w:ascii="Arial" w:eastAsiaTheme="minorHAnsi" w:hAnsi="Arial" w:cs="Arial"/>
        </w:rPr>
      </w:pPr>
      <w:r w:rsidRPr="00A5639C">
        <w:rPr>
          <w:rFonts w:ascii="Arial" w:eastAsiaTheme="minorHAnsi" w:hAnsi="Arial" w:cs="Arial"/>
        </w:rPr>
        <w:t xml:space="preserve">8 priedas. Patikrinimo formos. </w:t>
      </w:r>
    </w:p>
    <w:p w14:paraId="25153D20" w14:textId="77777777" w:rsidR="00A5639C" w:rsidRPr="00A5639C" w:rsidRDefault="00A5639C" w:rsidP="00A5639C">
      <w:pPr>
        <w:rPr>
          <w:rFonts w:ascii="Arial" w:eastAsiaTheme="minorHAnsi" w:hAnsi="Arial" w:cs="Arial"/>
          <w:color w:val="FF0000"/>
          <w:lang w:val="en-US"/>
        </w:rPr>
      </w:pPr>
      <w:r w:rsidRPr="00A5639C">
        <w:rPr>
          <w:rFonts w:ascii="Arial" w:eastAsiaTheme="minorHAnsi" w:hAnsi="Arial" w:cs="Arial"/>
          <w:lang w:val="en-US"/>
        </w:rPr>
        <w:t xml:space="preserve">9 </w:t>
      </w:r>
      <w:proofErr w:type="spellStart"/>
      <w:r w:rsidRPr="00A5639C">
        <w:rPr>
          <w:rFonts w:ascii="Arial" w:eastAsiaTheme="minorHAnsi" w:hAnsi="Arial" w:cs="Arial"/>
          <w:lang w:val="en-US"/>
        </w:rPr>
        <w:t>priedas</w:t>
      </w:r>
      <w:proofErr w:type="spellEnd"/>
      <w:r w:rsidRPr="00A5639C">
        <w:rPr>
          <w:rFonts w:ascii="Arial" w:eastAsiaTheme="minorHAnsi" w:hAnsi="Arial" w:cs="Arial"/>
          <w:lang w:val="en-US"/>
        </w:rPr>
        <w:t>. U</w:t>
      </w:r>
      <w:proofErr w:type="spellStart"/>
      <w:r w:rsidRPr="00A5639C">
        <w:rPr>
          <w:rFonts w:ascii="Arial" w:eastAsiaTheme="minorHAnsi" w:hAnsi="Arial" w:cs="Arial"/>
        </w:rPr>
        <w:t>žsakymo</w:t>
      </w:r>
      <w:proofErr w:type="spellEnd"/>
      <w:r w:rsidRPr="00A5639C">
        <w:rPr>
          <w:rFonts w:ascii="Arial" w:eastAsiaTheme="minorHAnsi" w:hAnsi="Arial" w:cs="Arial"/>
        </w:rPr>
        <w:t xml:space="preserve"> forma.</w:t>
      </w:r>
    </w:p>
    <w:p w14:paraId="0ACC709D" w14:textId="77777777" w:rsidR="00053979" w:rsidRDefault="00053979" w:rsidP="00053979">
      <w:pPr>
        <w:pStyle w:val="BodyTextIndent"/>
        <w:tabs>
          <w:tab w:val="left" w:pos="8040"/>
        </w:tabs>
        <w:spacing w:after="60"/>
        <w:ind w:firstLine="0"/>
        <w:jc w:val="center"/>
        <w:rPr>
          <w:rFonts w:ascii="Arial" w:hAnsi="Arial" w:cs="Arial"/>
          <w:bCs/>
          <w:sz w:val="20"/>
        </w:rPr>
      </w:pPr>
    </w:p>
    <w:p w14:paraId="6008F2E7" w14:textId="77777777" w:rsidR="00053979" w:rsidRDefault="00053979" w:rsidP="00053979">
      <w:pPr>
        <w:pStyle w:val="BodyTextIndent"/>
        <w:tabs>
          <w:tab w:val="left" w:pos="8040"/>
        </w:tabs>
        <w:spacing w:after="60"/>
        <w:ind w:firstLine="0"/>
        <w:jc w:val="center"/>
        <w:rPr>
          <w:rFonts w:ascii="Arial" w:hAnsi="Arial" w:cs="Arial"/>
          <w:bCs/>
          <w:sz w:val="20"/>
        </w:rPr>
      </w:pPr>
    </w:p>
    <w:p w14:paraId="525B66C7" w14:textId="77777777" w:rsidR="00053979" w:rsidRDefault="00053979" w:rsidP="00053979">
      <w:pPr>
        <w:pStyle w:val="BodyTextIndent"/>
        <w:tabs>
          <w:tab w:val="left" w:pos="8040"/>
        </w:tabs>
        <w:spacing w:after="60"/>
        <w:ind w:firstLine="0"/>
        <w:jc w:val="center"/>
        <w:rPr>
          <w:rFonts w:ascii="Arial" w:hAnsi="Arial" w:cs="Arial"/>
          <w:bCs/>
          <w:sz w:val="20"/>
        </w:rPr>
      </w:pPr>
    </w:p>
    <w:p w14:paraId="1782B87D" w14:textId="77777777" w:rsidR="00053979" w:rsidRDefault="00053979" w:rsidP="00053979">
      <w:pPr>
        <w:pStyle w:val="BodyTextIndent"/>
        <w:tabs>
          <w:tab w:val="left" w:pos="8040"/>
        </w:tabs>
        <w:spacing w:after="60"/>
        <w:ind w:firstLine="0"/>
        <w:jc w:val="center"/>
        <w:rPr>
          <w:rFonts w:ascii="Arial" w:hAnsi="Arial" w:cs="Arial"/>
          <w:bCs/>
          <w:sz w:val="20"/>
        </w:rPr>
      </w:pPr>
    </w:p>
    <w:p w14:paraId="0CEC3EDF" w14:textId="77777777" w:rsidR="00053979" w:rsidRDefault="00053979" w:rsidP="00053979">
      <w:pPr>
        <w:pStyle w:val="BodyTextIndent"/>
        <w:tabs>
          <w:tab w:val="left" w:pos="8040"/>
        </w:tabs>
        <w:spacing w:after="60"/>
        <w:ind w:firstLine="0"/>
        <w:jc w:val="center"/>
        <w:rPr>
          <w:rFonts w:ascii="Arial" w:hAnsi="Arial" w:cs="Arial"/>
          <w:bCs/>
          <w:sz w:val="20"/>
        </w:rPr>
      </w:pPr>
    </w:p>
    <w:p w14:paraId="5E34B1F9" w14:textId="77777777" w:rsidR="00053979" w:rsidRDefault="00053979" w:rsidP="00053979">
      <w:pPr>
        <w:pStyle w:val="BodyTextIndent"/>
        <w:tabs>
          <w:tab w:val="left" w:pos="8040"/>
        </w:tabs>
        <w:spacing w:after="60"/>
        <w:ind w:firstLine="0"/>
        <w:jc w:val="center"/>
        <w:rPr>
          <w:rFonts w:ascii="Arial" w:hAnsi="Arial" w:cs="Arial"/>
          <w:bCs/>
          <w:sz w:val="20"/>
        </w:rPr>
      </w:pPr>
    </w:p>
    <w:p w14:paraId="269C89CE" w14:textId="77777777" w:rsidR="00053979" w:rsidRDefault="00053979" w:rsidP="00053979">
      <w:pPr>
        <w:pStyle w:val="BodyTextIndent"/>
        <w:tabs>
          <w:tab w:val="left" w:pos="8040"/>
        </w:tabs>
        <w:spacing w:after="60"/>
        <w:ind w:firstLine="0"/>
        <w:jc w:val="center"/>
        <w:rPr>
          <w:rFonts w:ascii="Arial" w:hAnsi="Arial" w:cs="Arial"/>
          <w:bCs/>
          <w:sz w:val="20"/>
        </w:rPr>
      </w:pPr>
    </w:p>
    <w:p w14:paraId="5E5F7056" w14:textId="77777777" w:rsidR="00053979" w:rsidRDefault="00053979" w:rsidP="00053979">
      <w:pPr>
        <w:pStyle w:val="BodyTextIndent"/>
        <w:tabs>
          <w:tab w:val="left" w:pos="8040"/>
        </w:tabs>
        <w:spacing w:after="60"/>
        <w:ind w:firstLine="0"/>
        <w:jc w:val="center"/>
        <w:rPr>
          <w:rFonts w:ascii="Arial" w:hAnsi="Arial" w:cs="Arial"/>
          <w:bCs/>
          <w:sz w:val="20"/>
        </w:rPr>
      </w:pPr>
    </w:p>
    <w:p w14:paraId="0E657E8B" w14:textId="77777777" w:rsidR="00053979" w:rsidRDefault="00053979" w:rsidP="00053979">
      <w:pPr>
        <w:pStyle w:val="BodyTextIndent"/>
        <w:tabs>
          <w:tab w:val="left" w:pos="8040"/>
        </w:tabs>
        <w:spacing w:after="60"/>
        <w:ind w:firstLine="0"/>
        <w:jc w:val="center"/>
        <w:rPr>
          <w:rFonts w:ascii="Arial" w:hAnsi="Arial" w:cs="Arial"/>
          <w:bCs/>
          <w:sz w:val="20"/>
        </w:rPr>
      </w:pPr>
    </w:p>
    <w:p w14:paraId="66B4522A" w14:textId="77777777" w:rsidR="00053979" w:rsidRDefault="00053979" w:rsidP="00053979">
      <w:pPr>
        <w:pStyle w:val="BodyTextIndent"/>
        <w:tabs>
          <w:tab w:val="left" w:pos="8040"/>
        </w:tabs>
        <w:spacing w:after="60"/>
        <w:ind w:firstLine="0"/>
        <w:jc w:val="center"/>
        <w:rPr>
          <w:rFonts w:ascii="Arial" w:hAnsi="Arial" w:cs="Arial"/>
          <w:bCs/>
          <w:sz w:val="20"/>
        </w:rPr>
      </w:pPr>
    </w:p>
    <w:p w14:paraId="2EC113E3" w14:textId="77777777" w:rsidR="00053979" w:rsidRDefault="00053979" w:rsidP="00053979">
      <w:pPr>
        <w:pStyle w:val="BodyTextIndent"/>
        <w:tabs>
          <w:tab w:val="left" w:pos="8040"/>
        </w:tabs>
        <w:spacing w:after="60"/>
        <w:ind w:firstLine="0"/>
        <w:jc w:val="center"/>
        <w:rPr>
          <w:rFonts w:ascii="Arial" w:hAnsi="Arial" w:cs="Arial"/>
          <w:bCs/>
          <w:sz w:val="20"/>
        </w:rPr>
      </w:pPr>
    </w:p>
    <w:p w14:paraId="4024C441" w14:textId="77777777" w:rsidR="00053979" w:rsidRDefault="00053979" w:rsidP="00053979">
      <w:pPr>
        <w:pStyle w:val="BodyTextIndent"/>
        <w:tabs>
          <w:tab w:val="left" w:pos="8040"/>
        </w:tabs>
        <w:spacing w:after="60"/>
        <w:ind w:firstLine="0"/>
        <w:jc w:val="center"/>
        <w:rPr>
          <w:rFonts w:ascii="Arial" w:hAnsi="Arial" w:cs="Arial"/>
          <w:bCs/>
          <w:sz w:val="20"/>
        </w:rPr>
      </w:pPr>
    </w:p>
    <w:p w14:paraId="5D89D4D1" w14:textId="77777777" w:rsidR="00053979" w:rsidRDefault="00053979" w:rsidP="00053979">
      <w:pPr>
        <w:pStyle w:val="BodyTextIndent"/>
        <w:tabs>
          <w:tab w:val="left" w:pos="8040"/>
        </w:tabs>
        <w:spacing w:after="60"/>
        <w:ind w:firstLine="0"/>
        <w:jc w:val="center"/>
        <w:rPr>
          <w:rFonts w:ascii="Arial" w:hAnsi="Arial" w:cs="Arial"/>
          <w:bCs/>
          <w:sz w:val="20"/>
        </w:rPr>
      </w:pPr>
    </w:p>
    <w:p w14:paraId="0BB642A6" w14:textId="77777777" w:rsidR="00053979" w:rsidRDefault="00053979" w:rsidP="00053979">
      <w:pPr>
        <w:pStyle w:val="BodyTextIndent"/>
        <w:tabs>
          <w:tab w:val="left" w:pos="8040"/>
        </w:tabs>
        <w:spacing w:after="60"/>
        <w:ind w:firstLine="0"/>
        <w:jc w:val="center"/>
        <w:rPr>
          <w:rFonts w:ascii="Arial" w:hAnsi="Arial" w:cs="Arial"/>
          <w:bCs/>
          <w:sz w:val="20"/>
        </w:rPr>
      </w:pPr>
    </w:p>
    <w:p w14:paraId="6A27A348" w14:textId="77777777" w:rsidR="00053979" w:rsidRDefault="00053979" w:rsidP="00053979">
      <w:pPr>
        <w:pStyle w:val="BodyTextIndent"/>
        <w:tabs>
          <w:tab w:val="left" w:pos="8040"/>
        </w:tabs>
        <w:spacing w:after="60"/>
        <w:ind w:firstLine="0"/>
        <w:jc w:val="center"/>
        <w:rPr>
          <w:rFonts w:ascii="Arial" w:hAnsi="Arial" w:cs="Arial"/>
          <w:bCs/>
          <w:sz w:val="20"/>
        </w:rPr>
      </w:pPr>
    </w:p>
    <w:p w14:paraId="0DAFFE37" w14:textId="77777777" w:rsidR="00053979" w:rsidRDefault="00053979" w:rsidP="00053979">
      <w:pPr>
        <w:pStyle w:val="BodyTextIndent"/>
        <w:tabs>
          <w:tab w:val="left" w:pos="8040"/>
        </w:tabs>
        <w:spacing w:after="60"/>
        <w:ind w:firstLine="0"/>
        <w:jc w:val="center"/>
        <w:rPr>
          <w:rFonts w:ascii="Arial" w:hAnsi="Arial" w:cs="Arial"/>
          <w:bCs/>
          <w:sz w:val="20"/>
        </w:rPr>
      </w:pPr>
    </w:p>
    <w:p w14:paraId="33B83D87" w14:textId="77777777" w:rsidR="00053979" w:rsidRDefault="00053979" w:rsidP="00053979">
      <w:pPr>
        <w:pStyle w:val="BodyTextIndent"/>
        <w:tabs>
          <w:tab w:val="left" w:pos="8040"/>
        </w:tabs>
        <w:spacing w:after="60"/>
        <w:ind w:firstLine="0"/>
        <w:jc w:val="center"/>
        <w:rPr>
          <w:rFonts w:ascii="Arial" w:hAnsi="Arial" w:cs="Arial"/>
          <w:bCs/>
          <w:sz w:val="20"/>
        </w:rPr>
      </w:pPr>
    </w:p>
    <w:p w14:paraId="3E1D2AB3" w14:textId="77777777" w:rsidR="00053979" w:rsidRDefault="00053979" w:rsidP="00053979">
      <w:pPr>
        <w:pStyle w:val="BodyTextIndent"/>
        <w:tabs>
          <w:tab w:val="left" w:pos="8040"/>
        </w:tabs>
        <w:spacing w:after="60"/>
        <w:ind w:firstLine="0"/>
        <w:jc w:val="center"/>
        <w:rPr>
          <w:rFonts w:ascii="Arial" w:hAnsi="Arial" w:cs="Arial"/>
          <w:bCs/>
          <w:sz w:val="20"/>
        </w:rPr>
      </w:pPr>
    </w:p>
    <w:p w14:paraId="7FFBF9E1" w14:textId="77777777" w:rsidR="00053979" w:rsidRDefault="00053979" w:rsidP="00053979">
      <w:pPr>
        <w:pStyle w:val="BodyTextIndent"/>
        <w:tabs>
          <w:tab w:val="left" w:pos="8040"/>
        </w:tabs>
        <w:spacing w:after="60"/>
        <w:ind w:firstLine="0"/>
        <w:jc w:val="center"/>
        <w:rPr>
          <w:rFonts w:ascii="Arial" w:hAnsi="Arial" w:cs="Arial"/>
          <w:bCs/>
          <w:sz w:val="20"/>
        </w:rPr>
      </w:pPr>
    </w:p>
    <w:p w14:paraId="00AE1950" w14:textId="77777777" w:rsidR="00053979" w:rsidRDefault="00053979" w:rsidP="00053979">
      <w:pPr>
        <w:pStyle w:val="BodyTextIndent"/>
        <w:tabs>
          <w:tab w:val="left" w:pos="8040"/>
        </w:tabs>
        <w:spacing w:after="60"/>
        <w:ind w:firstLine="0"/>
        <w:jc w:val="center"/>
        <w:rPr>
          <w:rFonts w:ascii="Arial" w:hAnsi="Arial" w:cs="Arial"/>
          <w:bCs/>
          <w:sz w:val="20"/>
        </w:rPr>
      </w:pPr>
    </w:p>
    <w:p w14:paraId="320DCD2F" w14:textId="77777777" w:rsidR="00053979" w:rsidRDefault="00053979" w:rsidP="00053979">
      <w:pPr>
        <w:pStyle w:val="BodyTextIndent"/>
        <w:tabs>
          <w:tab w:val="left" w:pos="8040"/>
        </w:tabs>
        <w:spacing w:after="60"/>
        <w:ind w:firstLine="0"/>
        <w:jc w:val="center"/>
        <w:rPr>
          <w:rFonts w:ascii="Arial" w:hAnsi="Arial" w:cs="Arial"/>
          <w:bCs/>
          <w:sz w:val="20"/>
        </w:rPr>
      </w:pPr>
    </w:p>
    <w:p w14:paraId="5685439D" w14:textId="77777777" w:rsidR="00053979" w:rsidRDefault="00053979" w:rsidP="00053979">
      <w:pPr>
        <w:pStyle w:val="BodyTextIndent"/>
        <w:tabs>
          <w:tab w:val="left" w:pos="8040"/>
        </w:tabs>
        <w:spacing w:after="60"/>
        <w:ind w:firstLine="0"/>
        <w:jc w:val="center"/>
        <w:rPr>
          <w:rFonts w:ascii="Arial" w:hAnsi="Arial" w:cs="Arial"/>
          <w:bCs/>
          <w:sz w:val="20"/>
        </w:rPr>
      </w:pPr>
    </w:p>
    <w:p w14:paraId="517FC493" w14:textId="77777777" w:rsidR="00053979" w:rsidRDefault="00053979" w:rsidP="00053979">
      <w:pPr>
        <w:pStyle w:val="BodyTextIndent"/>
        <w:tabs>
          <w:tab w:val="left" w:pos="8040"/>
        </w:tabs>
        <w:spacing w:after="60"/>
        <w:ind w:firstLine="0"/>
        <w:jc w:val="center"/>
        <w:rPr>
          <w:rFonts w:ascii="Arial" w:hAnsi="Arial" w:cs="Arial"/>
          <w:bCs/>
          <w:sz w:val="20"/>
        </w:rPr>
      </w:pPr>
    </w:p>
    <w:p w14:paraId="2DA5182A" w14:textId="77777777" w:rsidR="00053979" w:rsidRDefault="00053979" w:rsidP="00053979">
      <w:pPr>
        <w:pStyle w:val="BodyTextIndent"/>
        <w:tabs>
          <w:tab w:val="left" w:pos="8040"/>
        </w:tabs>
        <w:spacing w:after="60"/>
        <w:ind w:firstLine="0"/>
        <w:jc w:val="center"/>
        <w:rPr>
          <w:rFonts w:ascii="Arial" w:hAnsi="Arial" w:cs="Arial"/>
          <w:bCs/>
          <w:sz w:val="20"/>
        </w:rPr>
      </w:pPr>
    </w:p>
    <w:p w14:paraId="319CD827" w14:textId="77777777" w:rsidR="00053979" w:rsidRDefault="00053979" w:rsidP="00053979">
      <w:pPr>
        <w:pStyle w:val="BodyTextIndent"/>
        <w:tabs>
          <w:tab w:val="left" w:pos="8040"/>
        </w:tabs>
        <w:spacing w:after="60"/>
        <w:ind w:firstLine="0"/>
        <w:jc w:val="center"/>
        <w:rPr>
          <w:rFonts w:ascii="Arial" w:hAnsi="Arial" w:cs="Arial"/>
          <w:bCs/>
          <w:sz w:val="20"/>
        </w:rPr>
      </w:pPr>
    </w:p>
    <w:p w14:paraId="44E06926" w14:textId="77777777" w:rsidR="00053979" w:rsidRDefault="00053979" w:rsidP="00053979">
      <w:pPr>
        <w:pStyle w:val="BodyTextIndent"/>
        <w:tabs>
          <w:tab w:val="left" w:pos="8040"/>
        </w:tabs>
        <w:spacing w:after="60"/>
        <w:ind w:firstLine="0"/>
        <w:jc w:val="center"/>
        <w:rPr>
          <w:rFonts w:ascii="Arial" w:hAnsi="Arial" w:cs="Arial"/>
          <w:bCs/>
          <w:sz w:val="20"/>
        </w:rPr>
      </w:pPr>
    </w:p>
    <w:p w14:paraId="0168ADC8" w14:textId="1968B435" w:rsidR="00053979" w:rsidRDefault="00053979" w:rsidP="00053979">
      <w:pPr>
        <w:jc w:val="right"/>
        <w:rPr>
          <w:rFonts w:ascii="Arial" w:hAnsi="Arial" w:cs="Arial"/>
        </w:rPr>
      </w:pPr>
      <w:r w:rsidRPr="00806286">
        <w:rPr>
          <w:rFonts w:ascii="Arial" w:hAnsi="Arial" w:cs="Arial"/>
        </w:rPr>
        <w:t xml:space="preserve">Sutarties priedas Nr. </w:t>
      </w:r>
      <w:r>
        <w:rPr>
          <w:rFonts w:ascii="Arial" w:hAnsi="Arial" w:cs="Arial"/>
        </w:rPr>
        <w:t>4</w:t>
      </w:r>
    </w:p>
    <w:p w14:paraId="27DF7CAB" w14:textId="77777777" w:rsidR="00053979" w:rsidRDefault="00053979" w:rsidP="00053979">
      <w:pPr>
        <w:pStyle w:val="ListParagraph"/>
        <w:ind w:left="360"/>
        <w:jc w:val="center"/>
        <w:rPr>
          <w:rFonts w:ascii="Arial" w:hAnsi="Arial" w:cs="Arial"/>
          <w:b/>
        </w:rPr>
      </w:pPr>
    </w:p>
    <w:p w14:paraId="43BE69A3" w14:textId="77777777" w:rsidR="00053979" w:rsidRPr="00BE4CC9" w:rsidRDefault="00053979" w:rsidP="00053979">
      <w:pPr>
        <w:pStyle w:val="ListParagraph"/>
        <w:ind w:left="360"/>
        <w:jc w:val="center"/>
        <w:rPr>
          <w:rFonts w:ascii="Arial" w:hAnsi="Arial" w:cs="Arial"/>
          <w:b/>
          <w:caps/>
        </w:rPr>
      </w:pPr>
      <w:r w:rsidRPr="00BE4CC9">
        <w:rPr>
          <w:rFonts w:ascii="Arial" w:hAnsi="Arial" w:cs="Arial"/>
          <w:b/>
          <w:caps/>
        </w:rPr>
        <w:t>Sankcionavimas</w:t>
      </w:r>
    </w:p>
    <w:p w14:paraId="7AE77C6C" w14:textId="77777777" w:rsidR="00053979" w:rsidRPr="006B5A47" w:rsidRDefault="00053979" w:rsidP="00053979">
      <w:pPr>
        <w:pStyle w:val="ListParagraph"/>
        <w:ind w:left="360"/>
        <w:jc w:val="right"/>
        <w:rPr>
          <w:rFonts w:ascii="Arial" w:hAnsi="Arial" w:cs="Arial"/>
          <w:b/>
        </w:rPr>
      </w:pPr>
    </w:p>
    <w:p w14:paraId="1D9D3A77" w14:textId="77777777" w:rsidR="00053979" w:rsidRPr="006B5A47" w:rsidRDefault="00053979" w:rsidP="00053979">
      <w:pPr>
        <w:pStyle w:val="ListParagraph"/>
        <w:numPr>
          <w:ilvl w:val="1"/>
          <w:numId w:val="43"/>
        </w:numPr>
        <w:jc w:val="both"/>
        <w:rPr>
          <w:rFonts w:ascii="Arial" w:hAnsi="Arial" w:cs="Arial"/>
          <w:bCs/>
        </w:rPr>
      </w:pPr>
      <w:r w:rsidRPr="006B5A47">
        <w:rPr>
          <w:rFonts w:ascii="Arial" w:hAnsi="Arial" w:cs="Arial"/>
          <w:bCs/>
        </w:rPr>
        <w:t>Paslaugų teikėjui gali būti taikoma bauda už nepasiektą reikalaujamą minimalų priimtiną paslaugų kokybės lygį ir / ar už KPI pažeidimą i/ ar Sutarties nevykdymą ar netinkamą vykdymą:</w:t>
      </w:r>
    </w:p>
    <w:p w14:paraId="33D8AB31" w14:textId="77777777" w:rsidR="00053979" w:rsidRPr="006B5A47" w:rsidRDefault="00053979" w:rsidP="00053979">
      <w:pPr>
        <w:pStyle w:val="ListParagraph"/>
        <w:numPr>
          <w:ilvl w:val="2"/>
          <w:numId w:val="43"/>
        </w:numPr>
        <w:jc w:val="both"/>
        <w:rPr>
          <w:rFonts w:ascii="Arial" w:hAnsi="Arial" w:cs="Arial"/>
          <w:b/>
        </w:rPr>
      </w:pPr>
      <w:r w:rsidRPr="006B5A47">
        <w:rPr>
          <w:rFonts w:ascii="Arial" w:hAnsi="Arial" w:cs="Arial"/>
        </w:rPr>
        <w:t>Už nepasiektą reikalaujamą kokybės lygį taikomos nuoskaitos:</w:t>
      </w:r>
    </w:p>
    <w:p w14:paraId="1A2C46FA" w14:textId="77777777" w:rsidR="00053979" w:rsidRPr="00761B53" w:rsidRDefault="00053979" w:rsidP="00053979">
      <w:pPr>
        <w:jc w:val="both"/>
        <w:rPr>
          <w:rFonts w:ascii="Franklin Gothic Book" w:hAnsi="Franklin Gothic Book"/>
        </w:rPr>
      </w:pPr>
    </w:p>
    <w:tbl>
      <w:tblPr>
        <w:tblStyle w:val="GridTable5Dark-Accent1"/>
        <w:tblW w:w="5000" w:type="pct"/>
        <w:tblLook w:val="04A0" w:firstRow="1" w:lastRow="0" w:firstColumn="1" w:lastColumn="0" w:noHBand="0" w:noVBand="1"/>
      </w:tblPr>
      <w:tblGrid>
        <w:gridCol w:w="1184"/>
        <w:gridCol w:w="1364"/>
        <w:gridCol w:w="1364"/>
        <w:gridCol w:w="1364"/>
        <w:gridCol w:w="1364"/>
        <w:gridCol w:w="747"/>
        <w:gridCol w:w="747"/>
        <w:gridCol w:w="747"/>
        <w:gridCol w:w="747"/>
      </w:tblGrid>
      <w:tr w:rsidR="00053979" w:rsidRPr="006A2CF1" w14:paraId="75C284A5" w14:textId="77777777" w:rsidTr="006B3844">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15" w:type="pct"/>
            <w:vMerge w:val="restart"/>
            <w:noWrap/>
            <w:vAlign w:val="center"/>
            <w:hideMark/>
          </w:tcPr>
          <w:p w14:paraId="2FABA5EF" w14:textId="77777777" w:rsidR="00053979" w:rsidRPr="00761B53" w:rsidRDefault="00053979" w:rsidP="006B3844">
            <w:pPr>
              <w:jc w:val="center"/>
              <w:rPr>
                <w:rFonts w:ascii="Franklin Gothic Book" w:hAnsi="Franklin Gothic Book"/>
                <w:color w:val="auto"/>
                <w:sz w:val="16"/>
                <w:szCs w:val="16"/>
              </w:rPr>
            </w:pPr>
            <w:r w:rsidRPr="00761B53">
              <w:rPr>
                <w:rFonts w:ascii="Franklin Gothic Book" w:hAnsi="Franklin Gothic Book"/>
                <w:color w:val="auto"/>
                <w:sz w:val="16"/>
                <w:szCs w:val="16"/>
              </w:rPr>
              <w:t>Objektas</w:t>
            </w:r>
          </w:p>
        </w:tc>
        <w:tc>
          <w:tcPr>
            <w:tcW w:w="4385" w:type="pct"/>
            <w:gridSpan w:val="8"/>
            <w:noWrap/>
            <w:vAlign w:val="center"/>
            <w:hideMark/>
          </w:tcPr>
          <w:p w14:paraId="670995BE" w14:textId="77777777" w:rsidR="00053979" w:rsidRPr="00761B53" w:rsidRDefault="00053979" w:rsidP="006B3844">
            <w:pPr>
              <w:jc w:val="center"/>
              <w:cnfStyle w:val="100000000000" w:firstRow="1" w:lastRow="0" w:firstColumn="0" w:lastColumn="0" w:oddVBand="0" w:evenVBand="0" w:oddHBand="0" w:evenHBand="0" w:firstRowFirstColumn="0" w:firstRowLastColumn="0" w:lastRowFirstColumn="0" w:lastRowLastColumn="0"/>
              <w:rPr>
                <w:rFonts w:ascii="Franklin Gothic Book" w:hAnsi="Franklin Gothic Book"/>
                <w:color w:val="auto"/>
                <w:sz w:val="16"/>
                <w:szCs w:val="16"/>
              </w:rPr>
            </w:pPr>
            <w:r w:rsidRPr="00761B53">
              <w:rPr>
                <w:rFonts w:ascii="Franklin Gothic Book" w:hAnsi="Franklin Gothic Book"/>
                <w:color w:val="auto"/>
                <w:sz w:val="16"/>
                <w:szCs w:val="16"/>
              </w:rPr>
              <w:t>Išorės ir/arba vidinio audito metu nustatytas objekto kokybės lygis</w:t>
            </w:r>
            <w:r>
              <w:rPr>
                <w:rFonts w:ascii="Franklin Gothic Book" w:hAnsi="Franklin Gothic Book"/>
                <w:color w:val="auto"/>
                <w:sz w:val="16"/>
                <w:szCs w:val="16"/>
              </w:rPr>
              <w:t xml:space="preserve"> (vidaus patalpos)</w:t>
            </w:r>
          </w:p>
        </w:tc>
      </w:tr>
      <w:tr w:rsidR="00053979" w:rsidRPr="00761B53" w14:paraId="048B94A9" w14:textId="77777777" w:rsidTr="006B384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15" w:type="pct"/>
            <w:vMerge/>
            <w:vAlign w:val="center"/>
            <w:hideMark/>
          </w:tcPr>
          <w:p w14:paraId="426799FD" w14:textId="77777777" w:rsidR="00053979" w:rsidRPr="00761B53" w:rsidRDefault="00053979" w:rsidP="006B3844">
            <w:pPr>
              <w:jc w:val="center"/>
              <w:rPr>
                <w:rFonts w:ascii="Franklin Gothic Book" w:hAnsi="Franklin Gothic Book"/>
                <w:b w:val="0"/>
                <w:color w:val="auto"/>
                <w:sz w:val="16"/>
                <w:szCs w:val="16"/>
              </w:rPr>
            </w:pPr>
          </w:p>
        </w:tc>
        <w:tc>
          <w:tcPr>
            <w:tcW w:w="708" w:type="pct"/>
            <w:noWrap/>
            <w:vAlign w:val="center"/>
            <w:hideMark/>
          </w:tcPr>
          <w:p w14:paraId="1B8B560E" w14:textId="77777777" w:rsidR="00053979" w:rsidRPr="00761B53" w:rsidRDefault="00053979" w:rsidP="006B3844">
            <w:pPr>
              <w:jc w:val="center"/>
              <w:cnfStyle w:val="000000100000" w:firstRow="0" w:lastRow="0" w:firstColumn="0" w:lastColumn="0" w:oddVBand="0" w:evenVBand="0" w:oddHBand="1" w:evenHBand="0" w:firstRowFirstColumn="0" w:firstRowLastColumn="0" w:lastRowFirstColumn="0" w:lastRowLastColumn="0"/>
              <w:rPr>
                <w:rFonts w:ascii="Franklin Gothic Book" w:hAnsi="Franklin Gothic Book"/>
                <w:b/>
                <w:sz w:val="16"/>
                <w:szCs w:val="16"/>
              </w:rPr>
            </w:pPr>
            <w:r w:rsidRPr="00761B53">
              <w:rPr>
                <w:rFonts w:ascii="Franklin Gothic Book" w:hAnsi="Franklin Gothic Book"/>
                <w:b/>
                <w:sz w:val="16"/>
                <w:szCs w:val="16"/>
              </w:rPr>
              <w:t>VII</w:t>
            </w:r>
          </w:p>
        </w:tc>
        <w:tc>
          <w:tcPr>
            <w:tcW w:w="708" w:type="pct"/>
            <w:noWrap/>
            <w:vAlign w:val="center"/>
            <w:hideMark/>
          </w:tcPr>
          <w:p w14:paraId="4B711414" w14:textId="77777777" w:rsidR="00053979" w:rsidRPr="00761B53" w:rsidRDefault="00053979" w:rsidP="006B3844">
            <w:pPr>
              <w:jc w:val="center"/>
              <w:cnfStyle w:val="000000100000" w:firstRow="0" w:lastRow="0" w:firstColumn="0" w:lastColumn="0" w:oddVBand="0" w:evenVBand="0" w:oddHBand="1" w:evenHBand="0" w:firstRowFirstColumn="0" w:firstRowLastColumn="0" w:lastRowFirstColumn="0" w:lastRowLastColumn="0"/>
              <w:rPr>
                <w:rFonts w:ascii="Franklin Gothic Book" w:hAnsi="Franklin Gothic Book"/>
                <w:b/>
                <w:sz w:val="16"/>
                <w:szCs w:val="16"/>
              </w:rPr>
            </w:pPr>
            <w:r w:rsidRPr="00761B53">
              <w:rPr>
                <w:rFonts w:ascii="Franklin Gothic Book" w:hAnsi="Franklin Gothic Book"/>
                <w:b/>
                <w:sz w:val="16"/>
                <w:szCs w:val="16"/>
              </w:rPr>
              <w:t>VI</w:t>
            </w:r>
          </w:p>
        </w:tc>
        <w:tc>
          <w:tcPr>
            <w:tcW w:w="708" w:type="pct"/>
            <w:noWrap/>
            <w:vAlign w:val="center"/>
            <w:hideMark/>
          </w:tcPr>
          <w:p w14:paraId="4C1C178F" w14:textId="77777777" w:rsidR="00053979" w:rsidRPr="00761B53" w:rsidRDefault="00053979" w:rsidP="006B3844">
            <w:pPr>
              <w:jc w:val="center"/>
              <w:cnfStyle w:val="000000100000" w:firstRow="0" w:lastRow="0" w:firstColumn="0" w:lastColumn="0" w:oddVBand="0" w:evenVBand="0" w:oddHBand="1" w:evenHBand="0" w:firstRowFirstColumn="0" w:firstRowLastColumn="0" w:lastRowFirstColumn="0" w:lastRowLastColumn="0"/>
              <w:rPr>
                <w:rFonts w:ascii="Franklin Gothic Book" w:hAnsi="Franklin Gothic Book"/>
                <w:b/>
                <w:sz w:val="16"/>
                <w:szCs w:val="16"/>
              </w:rPr>
            </w:pPr>
            <w:r w:rsidRPr="00761B53">
              <w:rPr>
                <w:rFonts w:ascii="Franklin Gothic Book" w:hAnsi="Franklin Gothic Book"/>
                <w:b/>
                <w:sz w:val="16"/>
                <w:szCs w:val="16"/>
              </w:rPr>
              <w:t>V</w:t>
            </w:r>
          </w:p>
        </w:tc>
        <w:tc>
          <w:tcPr>
            <w:tcW w:w="708" w:type="pct"/>
            <w:noWrap/>
            <w:vAlign w:val="center"/>
            <w:hideMark/>
          </w:tcPr>
          <w:p w14:paraId="6CC0B00C" w14:textId="77777777" w:rsidR="00053979" w:rsidRPr="00761B53" w:rsidRDefault="00053979" w:rsidP="006B3844">
            <w:pPr>
              <w:jc w:val="center"/>
              <w:cnfStyle w:val="000000100000" w:firstRow="0" w:lastRow="0" w:firstColumn="0" w:lastColumn="0" w:oddVBand="0" w:evenVBand="0" w:oddHBand="1" w:evenHBand="0" w:firstRowFirstColumn="0" w:firstRowLastColumn="0" w:lastRowFirstColumn="0" w:lastRowLastColumn="0"/>
              <w:rPr>
                <w:rFonts w:ascii="Franklin Gothic Book" w:hAnsi="Franklin Gothic Book"/>
                <w:b/>
                <w:sz w:val="16"/>
                <w:szCs w:val="16"/>
              </w:rPr>
            </w:pPr>
            <w:r w:rsidRPr="00761B53">
              <w:rPr>
                <w:rFonts w:ascii="Franklin Gothic Book" w:hAnsi="Franklin Gothic Book"/>
                <w:b/>
                <w:sz w:val="16"/>
                <w:szCs w:val="16"/>
              </w:rPr>
              <w:t>IV</w:t>
            </w:r>
          </w:p>
        </w:tc>
        <w:tc>
          <w:tcPr>
            <w:tcW w:w="388" w:type="pct"/>
            <w:noWrap/>
            <w:vAlign w:val="center"/>
            <w:hideMark/>
          </w:tcPr>
          <w:p w14:paraId="372EBA2A" w14:textId="77777777" w:rsidR="00053979" w:rsidRPr="00761B53" w:rsidRDefault="00053979" w:rsidP="006B3844">
            <w:pPr>
              <w:jc w:val="center"/>
              <w:cnfStyle w:val="000000100000" w:firstRow="0" w:lastRow="0" w:firstColumn="0" w:lastColumn="0" w:oddVBand="0" w:evenVBand="0" w:oddHBand="1" w:evenHBand="0" w:firstRowFirstColumn="0" w:firstRowLastColumn="0" w:lastRowFirstColumn="0" w:lastRowLastColumn="0"/>
              <w:rPr>
                <w:rFonts w:ascii="Franklin Gothic Book" w:hAnsi="Franklin Gothic Book"/>
                <w:b/>
                <w:sz w:val="16"/>
                <w:szCs w:val="16"/>
              </w:rPr>
            </w:pPr>
            <w:r w:rsidRPr="00761B53">
              <w:rPr>
                <w:rFonts w:ascii="Franklin Gothic Book" w:hAnsi="Franklin Gothic Book"/>
                <w:b/>
                <w:sz w:val="16"/>
                <w:szCs w:val="16"/>
              </w:rPr>
              <w:t>III</w:t>
            </w:r>
          </w:p>
        </w:tc>
        <w:tc>
          <w:tcPr>
            <w:tcW w:w="388" w:type="pct"/>
            <w:noWrap/>
            <w:vAlign w:val="center"/>
            <w:hideMark/>
          </w:tcPr>
          <w:p w14:paraId="16A8B633" w14:textId="77777777" w:rsidR="00053979" w:rsidRPr="00761B53" w:rsidRDefault="00053979" w:rsidP="006B3844">
            <w:pPr>
              <w:jc w:val="center"/>
              <w:cnfStyle w:val="000000100000" w:firstRow="0" w:lastRow="0" w:firstColumn="0" w:lastColumn="0" w:oddVBand="0" w:evenVBand="0" w:oddHBand="1" w:evenHBand="0" w:firstRowFirstColumn="0" w:firstRowLastColumn="0" w:lastRowFirstColumn="0" w:lastRowLastColumn="0"/>
              <w:rPr>
                <w:rFonts w:ascii="Franklin Gothic Book" w:hAnsi="Franklin Gothic Book"/>
                <w:b/>
                <w:sz w:val="16"/>
                <w:szCs w:val="16"/>
              </w:rPr>
            </w:pPr>
            <w:r w:rsidRPr="00761B53">
              <w:rPr>
                <w:rFonts w:ascii="Franklin Gothic Book" w:hAnsi="Franklin Gothic Book"/>
                <w:b/>
                <w:sz w:val="16"/>
                <w:szCs w:val="16"/>
              </w:rPr>
              <w:t>II</w:t>
            </w:r>
          </w:p>
        </w:tc>
        <w:tc>
          <w:tcPr>
            <w:tcW w:w="388" w:type="pct"/>
            <w:noWrap/>
            <w:vAlign w:val="center"/>
            <w:hideMark/>
          </w:tcPr>
          <w:p w14:paraId="61628D4E" w14:textId="77777777" w:rsidR="00053979" w:rsidRPr="00761B53" w:rsidRDefault="00053979" w:rsidP="006B3844">
            <w:pPr>
              <w:jc w:val="center"/>
              <w:cnfStyle w:val="000000100000" w:firstRow="0" w:lastRow="0" w:firstColumn="0" w:lastColumn="0" w:oddVBand="0" w:evenVBand="0" w:oddHBand="1" w:evenHBand="0" w:firstRowFirstColumn="0" w:firstRowLastColumn="0" w:lastRowFirstColumn="0" w:lastRowLastColumn="0"/>
              <w:rPr>
                <w:rFonts w:ascii="Franklin Gothic Book" w:hAnsi="Franklin Gothic Book"/>
                <w:b/>
                <w:sz w:val="16"/>
                <w:szCs w:val="16"/>
              </w:rPr>
            </w:pPr>
            <w:r w:rsidRPr="00761B53">
              <w:rPr>
                <w:rFonts w:ascii="Franklin Gothic Book" w:hAnsi="Franklin Gothic Book"/>
                <w:b/>
                <w:sz w:val="16"/>
                <w:szCs w:val="16"/>
              </w:rPr>
              <w:t>I</w:t>
            </w:r>
          </w:p>
        </w:tc>
        <w:tc>
          <w:tcPr>
            <w:tcW w:w="388" w:type="pct"/>
            <w:noWrap/>
            <w:vAlign w:val="center"/>
            <w:hideMark/>
          </w:tcPr>
          <w:p w14:paraId="1CD3CDD1" w14:textId="77777777" w:rsidR="00053979" w:rsidRPr="00761B53" w:rsidRDefault="00053979" w:rsidP="006B3844">
            <w:pPr>
              <w:jc w:val="center"/>
              <w:cnfStyle w:val="000000100000" w:firstRow="0" w:lastRow="0" w:firstColumn="0" w:lastColumn="0" w:oddVBand="0" w:evenVBand="0" w:oddHBand="1" w:evenHBand="0" w:firstRowFirstColumn="0" w:firstRowLastColumn="0" w:lastRowFirstColumn="0" w:lastRowLastColumn="0"/>
              <w:rPr>
                <w:rFonts w:ascii="Franklin Gothic Book" w:hAnsi="Franklin Gothic Book"/>
                <w:b/>
                <w:sz w:val="16"/>
                <w:szCs w:val="16"/>
              </w:rPr>
            </w:pPr>
            <w:r w:rsidRPr="00761B53">
              <w:rPr>
                <w:rFonts w:ascii="Franklin Gothic Book" w:hAnsi="Franklin Gothic Book"/>
                <w:b/>
                <w:sz w:val="16"/>
                <w:szCs w:val="16"/>
              </w:rPr>
              <w:t>0</w:t>
            </w:r>
          </w:p>
        </w:tc>
      </w:tr>
      <w:tr w:rsidR="00053979" w:rsidRPr="00761B53" w14:paraId="61AF84C0" w14:textId="77777777" w:rsidTr="006B3844">
        <w:trPr>
          <w:trHeight w:val="288"/>
        </w:trPr>
        <w:tc>
          <w:tcPr>
            <w:cnfStyle w:val="001000000000" w:firstRow="0" w:lastRow="0" w:firstColumn="1" w:lastColumn="0" w:oddVBand="0" w:evenVBand="0" w:oddHBand="0" w:evenHBand="0" w:firstRowFirstColumn="0" w:firstRowLastColumn="0" w:lastRowFirstColumn="0" w:lastRowLastColumn="0"/>
            <w:tcW w:w="615" w:type="pct"/>
            <w:noWrap/>
            <w:vAlign w:val="center"/>
            <w:hideMark/>
          </w:tcPr>
          <w:p w14:paraId="79D2C0AD" w14:textId="77777777" w:rsidR="00053979" w:rsidRPr="00761B53" w:rsidRDefault="00053979" w:rsidP="006B3844">
            <w:pPr>
              <w:jc w:val="center"/>
              <w:rPr>
                <w:rFonts w:ascii="Franklin Gothic Book" w:hAnsi="Franklin Gothic Book"/>
                <w:b w:val="0"/>
                <w:color w:val="auto"/>
                <w:sz w:val="16"/>
                <w:szCs w:val="16"/>
              </w:rPr>
            </w:pPr>
            <w:r>
              <w:rPr>
                <w:rFonts w:ascii="Franklin Gothic Book" w:hAnsi="Franklin Gothic Book"/>
                <w:b w:val="0"/>
                <w:color w:val="auto"/>
                <w:sz w:val="16"/>
                <w:szCs w:val="16"/>
              </w:rPr>
              <w:t>Objektų grupė A (Techninės specifikacijos 1 priedas)</w:t>
            </w:r>
          </w:p>
        </w:tc>
        <w:tc>
          <w:tcPr>
            <w:tcW w:w="708" w:type="pct"/>
            <w:noWrap/>
            <w:vAlign w:val="center"/>
            <w:hideMark/>
          </w:tcPr>
          <w:p w14:paraId="2536B046" w14:textId="77777777" w:rsidR="00053979" w:rsidRPr="00761B53" w:rsidRDefault="00053979" w:rsidP="006B3844">
            <w:pPr>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16"/>
                <w:szCs w:val="16"/>
              </w:rPr>
            </w:pPr>
            <w:r w:rsidRPr="00761B53">
              <w:rPr>
                <w:rFonts w:ascii="Franklin Gothic Book" w:hAnsi="Franklin Gothic Book"/>
                <w:sz w:val="16"/>
                <w:szCs w:val="16"/>
              </w:rPr>
              <w:t xml:space="preserve">Už pasiektą </w:t>
            </w:r>
            <w:r>
              <w:rPr>
                <w:rFonts w:ascii="Franklin Gothic Book" w:hAnsi="Franklin Gothic Book"/>
                <w:sz w:val="16"/>
                <w:szCs w:val="16"/>
              </w:rPr>
              <w:t xml:space="preserve">ir viršytą </w:t>
            </w:r>
            <w:r w:rsidRPr="00761B53">
              <w:rPr>
                <w:rFonts w:ascii="Franklin Gothic Book" w:hAnsi="Franklin Gothic Book"/>
                <w:sz w:val="16"/>
                <w:szCs w:val="16"/>
              </w:rPr>
              <w:t>kokybės lygį sankcionavimas netaikomas</w:t>
            </w:r>
          </w:p>
        </w:tc>
        <w:tc>
          <w:tcPr>
            <w:tcW w:w="708" w:type="pct"/>
            <w:noWrap/>
            <w:hideMark/>
          </w:tcPr>
          <w:p w14:paraId="3E1537FC" w14:textId="77777777" w:rsidR="00053979" w:rsidRPr="000B1E6B" w:rsidRDefault="00053979" w:rsidP="006B3844">
            <w:pPr>
              <w:cnfStyle w:val="000000000000" w:firstRow="0" w:lastRow="0" w:firstColumn="0" w:lastColumn="0" w:oddVBand="0" w:evenVBand="0" w:oddHBand="0" w:evenHBand="0" w:firstRowFirstColumn="0" w:firstRowLastColumn="0" w:lastRowFirstColumn="0" w:lastRowLastColumn="0"/>
            </w:pPr>
            <w:r w:rsidRPr="003845EA">
              <w:rPr>
                <w:rFonts w:ascii="Franklin Gothic Book" w:hAnsi="Franklin Gothic Book"/>
                <w:sz w:val="16"/>
                <w:szCs w:val="16"/>
              </w:rPr>
              <w:t>Už pasiektą ir viršytą kokybės lygį sankcionavimas netaikomas</w:t>
            </w:r>
          </w:p>
        </w:tc>
        <w:tc>
          <w:tcPr>
            <w:tcW w:w="708" w:type="pct"/>
            <w:noWrap/>
            <w:hideMark/>
          </w:tcPr>
          <w:p w14:paraId="4F118E1F" w14:textId="77777777" w:rsidR="00053979" w:rsidRPr="000B1E6B" w:rsidRDefault="00053979" w:rsidP="006B3844">
            <w:pPr>
              <w:cnfStyle w:val="000000000000" w:firstRow="0" w:lastRow="0" w:firstColumn="0" w:lastColumn="0" w:oddVBand="0" w:evenVBand="0" w:oddHBand="0" w:evenHBand="0" w:firstRowFirstColumn="0" w:firstRowLastColumn="0" w:lastRowFirstColumn="0" w:lastRowLastColumn="0"/>
            </w:pPr>
            <w:r w:rsidRPr="003845EA">
              <w:rPr>
                <w:rFonts w:ascii="Franklin Gothic Book" w:hAnsi="Franklin Gothic Book"/>
                <w:sz w:val="16"/>
                <w:szCs w:val="16"/>
              </w:rPr>
              <w:t>Už pasiektą ir viršytą kokybės lygį sankcionavimas netaikomas</w:t>
            </w:r>
          </w:p>
        </w:tc>
        <w:tc>
          <w:tcPr>
            <w:tcW w:w="708" w:type="pct"/>
            <w:noWrap/>
            <w:vAlign w:val="center"/>
            <w:hideMark/>
          </w:tcPr>
          <w:p w14:paraId="6F86115A" w14:textId="77777777" w:rsidR="00053979" w:rsidRDefault="00053979" w:rsidP="006B3844">
            <w:pPr>
              <w:cnfStyle w:val="000000000000" w:firstRow="0" w:lastRow="0" w:firstColumn="0" w:lastColumn="0" w:oddVBand="0" w:evenVBand="0" w:oddHBand="0" w:evenHBand="0" w:firstRowFirstColumn="0" w:firstRowLastColumn="0" w:lastRowFirstColumn="0" w:lastRowLastColumn="0"/>
            </w:pPr>
            <w:r w:rsidRPr="00761B53">
              <w:rPr>
                <w:rFonts w:ascii="Franklin Gothic Book" w:hAnsi="Franklin Gothic Book"/>
                <w:sz w:val="16"/>
                <w:szCs w:val="16"/>
              </w:rPr>
              <w:t>Taikoma 10 proc. nuoskaita</w:t>
            </w:r>
            <w:r>
              <w:rPr>
                <w:rFonts w:ascii="Franklin Gothic Book" w:hAnsi="Franklin Gothic Book"/>
                <w:sz w:val="16"/>
                <w:szCs w:val="16"/>
                <w:vertAlign w:val="superscript"/>
              </w:rPr>
              <w:t>1</w:t>
            </w:r>
          </w:p>
        </w:tc>
        <w:tc>
          <w:tcPr>
            <w:tcW w:w="388" w:type="pct"/>
            <w:noWrap/>
            <w:vAlign w:val="center"/>
            <w:hideMark/>
          </w:tcPr>
          <w:p w14:paraId="05549E96" w14:textId="77777777" w:rsidR="00053979" w:rsidRPr="00E220FA" w:rsidRDefault="00053979" w:rsidP="006B3844">
            <w:pPr>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16"/>
                <w:szCs w:val="16"/>
              </w:rPr>
            </w:pPr>
            <w:r w:rsidRPr="00761B53">
              <w:rPr>
                <w:rFonts w:ascii="Franklin Gothic Book" w:hAnsi="Franklin Gothic Book"/>
                <w:sz w:val="16"/>
                <w:szCs w:val="16"/>
              </w:rPr>
              <w:t>Taikoma 15 proc. nuoskaita</w:t>
            </w:r>
            <w:r>
              <w:rPr>
                <w:rFonts w:ascii="Franklin Gothic Book" w:hAnsi="Franklin Gothic Book"/>
                <w:sz w:val="16"/>
                <w:szCs w:val="16"/>
                <w:vertAlign w:val="superscript"/>
              </w:rPr>
              <w:t>1</w:t>
            </w:r>
          </w:p>
        </w:tc>
        <w:tc>
          <w:tcPr>
            <w:tcW w:w="388" w:type="pct"/>
            <w:noWrap/>
            <w:vAlign w:val="center"/>
            <w:hideMark/>
          </w:tcPr>
          <w:p w14:paraId="1A54A1C2" w14:textId="77777777" w:rsidR="00053979" w:rsidRPr="00761B53" w:rsidRDefault="00053979" w:rsidP="006B3844">
            <w:pPr>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16"/>
                <w:szCs w:val="16"/>
                <w:vertAlign w:val="superscript"/>
              </w:rPr>
            </w:pPr>
            <w:r w:rsidRPr="00761B53">
              <w:rPr>
                <w:rFonts w:ascii="Franklin Gothic Book" w:hAnsi="Franklin Gothic Book"/>
                <w:sz w:val="16"/>
                <w:szCs w:val="16"/>
              </w:rPr>
              <w:t>Taikoma 20 proc. nuoskaita</w:t>
            </w:r>
            <w:r>
              <w:rPr>
                <w:rFonts w:ascii="Franklin Gothic Book" w:hAnsi="Franklin Gothic Book"/>
                <w:sz w:val="16"/>
                <w:szCs w:val="16"/>
                <w:vertAlign w:val="superscript"/>
              </w:rPr>
              <w:t>1</w:t>
            </w:r>
          </w:p>
        </w:tc>
        <w:tc>
          <w:tcPr>
            <w:tcW w:w="388" w:type="pct"/>
            <w:noWrap/>
            <w:vAlign w:val="center"/>
            <w:hideMark/>
          </w:tcPr>
          <w:p w14:paraId="3BCE4AF8" w14:textId="77777777" w:rsidR="00053979" w:rsidRPr="00761B53" w:rsidRDefault="00053979" w:rsidP="006B3844">
            <w:pPr>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16"/>
                <w:szCs w:val="16"/>
                <w:vertAlign w:val="superscript"/>
              </w:rPr>
            </w:pPr>
            <w:r w:rsidRPr="00761B53">
              <w:rPr>
                <w:rFonts w:ascii="Franklin Gothic Book" w:hAnsi="Franklin Gothic Book"/>
                <w:sz w:val="16"/>
                <w:szCs w:val="16"/>
              </w:rPr>
              <w:t>Taikoma 25 proc. nuoskaita</w:t>
            </w:r>
            <w:r>
              <w:rPr>
                <w:rFonts w:ascii="Franklin Gothic Book" w:hAnsi="Franklin Gothic Book"/>
                <w:sz w:val="16"/>
                <w:szCs w:val="16"/>
                <w:vertAlign w:val="superscript"/>
              </w:rPr>
              <w:t>1</w:t>
            </w:r>
          </w:p>
        </w:tc>
        <w:tc>
          <w:tcPr>
            <w:tcW w:w="388" w:type="pct"/>
            <w:noWrap/>
            <w:vAlign w:val="center"/>
            <w:hideMark/>
          </w:tcPr>
          <w:p w14:paraId="741EEE79" w14:textId="77777777" w:rsidR="00053979" w:rsidRPr="009B52AD" w:rsidRDefault="00053979" w:rsidP="006B3844">
            <w:pPr>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16"/>
                <w:szCs w:val="16"/>
                <w:vertAlign w:val="superscript"/>
              </w:rPr>
            </w:pPr>
            <w:r w:rsidRPr="00761B53">
              <w:rPr>
                <w:rFonts w:ascii="Franklin Gothic Book" w:hAnsi="Franklin Gothic Book"/>
                <w:sz w:val="16"/>
                <w:szCs w:val="16"/>
              </w:rPr>
              <w:t xml:space="preserve">Taikoma </w:t>
            </w:r>
            <w:r>
              <w:rPr>
                <w:rFonts w:ascii="Franklin Gothic Book" w:hAnsi="Franklin Gothic Book"/>
                <w:sz w:val="16"/>
                <w:szCs w:val="16"/>
              </w:rPr>
              <w:t xml:space="preserve">30 </w:t>
            </w:r>
            <w:r w:rsidRPr="00761B53">
              <w:rPr>
                <w:rFonts w:ascii="Franklin Gothic Book" w:hAnsi="Franklin Gothic Book"/>
                <w:sz w:val="16"/>
                <w:szCs w:val="16"/>
              </w:rPr>
              <w:t>proc. nuoskaita</w:t>
            </w:r>
            <w:r>
              <w:rPr>
                <w:rFonts w:ascii="Franklin Gothic Book" w:hAnsi="Franklin Gothic Book"/>
                <w:sz w:val="16"/>
                <w:szCs w:val="16"/>
                <w:vertAlign w:val="superscript"/>
              </w:rPr>
              <w:t>1</w:t>
            </w:r>
          </w:p>
        </w:tc>
      </w:tr>
      <w:tr w:rsidR="00053979" w:rsidRPr="00761B53" w14:paraId="606A0D6B" w14:textId="77777777" w:rsidTr="006B384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15" w:type="pct"/>
            <w:noWrap/>
            <w:vAlign w:val="center"/>
            <w:hideMark/>
          </w:tcPr>
          <w:p w14:paraId="2584B010" w14:textId="77777777" w:rsidR="00053979" w:rsidRPr="00761B53" w:rsidRDefault="00053979" w:rsidP="006B3844">
            <w:pPr>
              <w:jc w:val="center"/>
              <w:rPr>
                <w:rFonts w:ascii="Franklin Gothic Book" w:hAnsi="Franklin Gothic Book"/>
                <w:b w:val="0"/>
                <w:color w:val="auto"/>
                <w:sz w:val="16"/>
                <w:szCs w:val="16"/>
              </w:rPr>
            </w:pPr>
            <w:r>
              <w:rPr>
                <w:rFonts w:ascii="Franklin Gothic Book" w:hAnsi="Franklin Gothic Book"/>
                <w:b w:val="0"/>
                <w:color w:val="auto"/>
                <w:sz w:val="16"/>
                <w:szCs w:val="16"/>
              </w:rPr>
              <w:t>Objektų grupė B (Techninės specifikacijos 1 priedas)</w:t>
            </w:r>
          </w:p>
        </w:tc>
        <w:tc>
          <w:tcPr>
            <w:tcW w:w="708" w:type="pct"/>
            <w:noWrap/>
            <w:hideMark/>
          </w:tcPr>
          <w:p w14:paraId="6E632862" w14:textId="77777777" w:rsidR="00053979" w:rsidRPr="000B1E6B" w:rsidRDefault="00053979" w:rsidP="006B3844">
            <w:pPr>
              <w:cnfStyle w:val="000000100000" w:firstRow="0" w:lastRow="0" w:firstColumn="0" w:lastColumn="0" w:oddVBand="0" w:evenVBand="0" w:oddHBand="1" w:evenHBand="0" w:firstRowFirstColumn="0" w:firstRowLastColumn="0" w:lastRowFirstColumn="0" w:lastRowLastColumn="0"/>
            </w:pPr>
            <w:r w:rsidRPr="00714D88">
              <w:rPr>
                <w:rFonts w:ascii="Franklin Gothic Book" w:hAnsi="Franklin Gothic Book"/>
                <w:sz w:val="16"/>
                <w:szCs w:val="16"/>
              </w:rPr>
              <w:t>Už pasiektą ir viršytą kokybės lygį sankcionavimas netaikomas</w:t>
            </w:r>
          </w:p>
        </w:tc>
        <w:tc>
          <w:tcPr>
            <w:tcW w:w="708" w:type="pct"/>
            <w:noWrap/>
            <w:hideMark/>
          </w:tcPr>
          <w:p w14:paraId="6D1117E2" w14:textId="77777777" w:rsidR="00053979" w:rsidRPr="000B1E6B" w:rsidRDefault="00053979" w:rsidP="006B3844">
            <w:pPr>
              <w:cnfStyle w:val="000000100000" w:firstRow="0" w:lastRow="0" w:firstColumn="0" w:lastColumn="0" w:oddVBand="0" w:evenVBand="0" w:oddHBand="1" w:evenHBand="0" w:firstRowFirstColumn="0" w:firstRowLastColumn="0" w:lastRowFirstColumn="0" w:lastRowLastColumn="0"/>
            </w:pPr>
            <w:r w:rsidRPr="00714D88">
              <w:rPr>
                <w:rFonts w:ascii="Franklin Gothic Book" w:hAnsi="Franklin Gothic Book"/>
                <w:sz w:val="16"/>
                <w:szCs w:val="16"/>
              </w:rPr>
              <w:t>Už pasiektą ir viršytą kokybės lygį sankcionavimas netaikomas</w:t>
            </w:r>
          </w:p>
        </w:tc>
        <w:tc>
          <w:tcPr>
            <w:tcW w:w="708" w:type="pct"/>
            <w:noWrap/>
            <w:hideMark/>
          </w:tcPr>
          <w:p w14:paraId="43CE22AD" w14:textId="77777777" w:rsidR="00053979" w:rsidRPr="000B1E6B" w:rsidRDefault="00053979" w:rsidP="006B3844">
            <w:pPr>
              <w:cnfStyle w:val="000000100000" w:firstRow="0" w:lastRow="0" w:firstColumn="0" w:lastColumn="0" w:oddVBand="0" w:evenVBand="0" w:oddHBand="1" w:evenHBand="0" w:firstRowFirstColumn="0" w:firstRowLastColumn="0" w:lastRowFirstColumn="0" w:lastRowLastColumn="0"/>
            </w:pPr>
            <w:r w:rsidRPr="00714D88">
              <w:rPr>
                <w:rFonts w:ascii="Franklin Gothic Book" w:hAnsi="Franklin Gothic Book"/>
                <w:sz w:val="16"/>
                <w:szCs w:val="16"/>
              </w:rPr>
              <w:t>Už pasiektą ir viršytą kokybės lygį sankcionavimas netaikomas</w:t>
            </w:r>
          </w:p>
        </w:tc>
        <w:tc>
          <w:tcPr>
            <w:tcW w:w="708" w:type="pct"/>
            <w:noWrap/>
            <w:hideMark/>
          </w:tcPr>
          <w:p w14:paraId="56151E23" w14:textId="77777777" w:rsidR="00053979" w:rsidRPr="000B1E6B" w:rsidRDefault="00053979" w:rsidP="006B3844">
            <w:pPr>
              <w:cnfStyle w:val="000000100000" w:firstRow="0" w:lastRow="0" w:firstColumn="0" w:lastColumn="0" w:oddVBand="0" w:evenVBand="0" w:oddHBand="1" w:evenHBand="0" w:firstRowFirstColumn="0" w:firstRowLastColumn="0" w:lastRowFirstColumn="0" w:lastRowLastColumn="0"/>
            </w:pPr>
            <w:r w:rsidRPr="00714D88">
              <w:rPr>
                <w:rFonts w:ascii="Franklin Gothic Book" w:hAnsi="Franklin Gothic Book"/>
                <w:sz w:val="16"/>
                <w:szCs w:val="16"/>
              </w:rPr>
              <w:t>Už pasiektą ir viršytą kokybės lygį sankcionavimas netaikomas</w:t>
            </w:r>
          </w:p>
        </w:tc>
        <w:tc>
          <w:tcPr>
            <w:tcW w:w="388" w:type="pct"/>
            <w:noWrap/>
            <w:vAlign w:val="center"/>
            <w:hideMark/>
          </w:tcPr>
          <w:p w14:paraId="03321603" w14:textId="77777777" w:rsidR="00053979" w:rsidRDefault="00053979" w:rsidP="006B3844">
            <w:pPr>
              <w:cnfStyle w:val="000000100000" w:firstRow="0" w:lastRow="0" w:firstColumn="0" w:lastColumn="0" w:oddVBand="0" w:evenVBand="0" w:oddHBand="1" w:evenHBand="0" w:firstRowFirstColumn="0" w:firstRowLastColumn="0" w:lastRowFirstColumn="0" w:lastRowLastColumn="0"/>
            </w:pPr>
            <w:r w:rsidRPr="00761B53">
              <w:rPr>
                <w:rFonts w:ascii="Franklin Gothic Book" w:hAnsi="Franklin Gothic Book"/>
                <w:sz w:val="16"/>
                <w:szCs w:val="16"/>
              </w:rPr>
              <w:t xml:space="preserve">Taikoma </w:t>
            </w:r>
            <w:r>
              <w:rPr>
                <w:rFonts w:ascii="Franklin Gothic Book" w:hAnsi="Franklin Gothic Book"/>
                <w:sz w:val="16"/>
                <w:szCs w:val="16"/>
              </w:rPr>
              <w:t>1</w:t>
            </w:r>
            <w:r w:rsidRPr="00761B53">
              <w:rPr>
                <w:rFonts w:ascii="Franklin Gothic Book" w:hAnsi="Franklin Gothic Book"/>
                <w:sz w:val="16"/>
                <w:szCs w:val="16"/>
              </w:rPr>
              <w:t>0 proc. nuoskaita</w:t>
            </w:r>
            <w:r>
              <w:rPr>
                <w:rFonts w:ascii="Franklin Gothic Book" w:hAnsi="Franklin Gothic Book"/>
                <w:sz w:val="16"/>
                <w:szCs w:val="16"/>
                <w:vertAlign w:val="superscript"/>
              </w:rPr>
              <w:t>1</w:t>
            </w:r>
          </w:p>
        </w:tc>
        <w:tc>
          <w:tcPr>
            <w:tcW w:w="388" w:type="pct"/>
            <w:noWrap/>
            <w:vAlign w:val="center"/>
            <w:hideMark/>
          </w:tcPr>
          <w:p w14:paraId="338316C8" w14:textId="77777777" w:rsidR="00053979" w:rsidRDefault="00053979" w:rsidP="006B3844">
            <w:pPr>
              <w:cnfStyle w:val="000000100000" w:firstRow="0" w:lastRow="0" w:firstColumn="0" w:lastColumn="0" w:oddVBand="0" w:evenVBand="0" w:oddHBand="1" w:evenHBand="0" w:firstRowFirstColumn="0" w:firstRowLastColumn="0" w:lastRowFirstColumn="0" w:lastRowLastColumn="0"/>
            </w:pPr>
            <w:r w:rsidRPr="00761B53">
              <w:rPr>
                <w:rFonts w:ascii="Franklin Gothic Book" w:hAnsi="Franklin Gothic Book"/>
                <w:sz w:val="16"/>
                <w:szCs w:val="16"/>
              </w:rPr>
              <w:t>Taikoma 2</w:t>
            </w:r>
            <w:r>
              <w:rPr>
                <w:rFonts w:ascii="Franklin Gothic Book" w:hAnsi="Franklin Gothic Book"/>
                <w:sz w:val="16"/>
                <w:szCs w:val="16"/>
              </w:rPr>
              <w:t>0</w:t>
            </w:r>
            <w:r w:rsidRPr="00761B53">
              <w:rPr>
                <w:rFonts w:ascii="Franklin Gothic Book" w:hAnsi="Franklin Gothic Book"/>
                <w:sz w:val="16"/>
                <w:szCs w:val="16"/>
              </w:rPr>
              <w:t xml:space="preserve"> proc. nuoskaita</w:t>
            </w:r>
            <w:r>
              <w:rPr>
                <w:rFonts w:ascii="Franklin Gothic Book" w:hAnsi="Franklin Gothic Book"/>
                <w:sz w:val="16"/>
                <w:szCs w:val="16"/>
                <w:vertAlign w:val="superscript"/>
              </w:rPr>
              <w:t>1</w:t>
            </w:r>
          </w:p>
        </w:tc>
        <w:tc>
          <w:tcPr>
            <w:tcW w:w="388" w:type="pct"/>
            <w:noWrap/>
            <w:vAlign w:val="center"/>
            <w:hideMark/>
          </w:tcPr>
          <w:p w14:paraId="470DB825" w14:textId="77777777" w:rsidR="00053979" w:rsidRDefault="00053979" w:rsidP="006B3844">
            <w:pPr>
              <w:cnfStyle w:val="000000100000" w:firstRow="0" w:lastRow="0" w:firstColumn="0" w:lastColumn="0" w:oddVBand="0" w:evenVBand="0" w:oddHBand="1" w:evenHBand="0" w:firstRowFirstColumn="0" w:firstRowLastColumn="0" w:lastRowFirstColumn="0" w:lastRowLastColumn="0"/>
            </w:pPr>
            <w:r w:rsidRPr="00761B53">
              <w:rPr>
                <w:rFonts w:ascii="Franklin Gothic Book" w:hAnsi="Franklin Gothic Book"/>
                <w:sz w:val="16"/>
                <w:szCs w:val="16"/>
              </w:rPr>
              <w:t>Taikoma 25</w:t>
            </w:r>
            <w:r>
              <w:rPr>
                <w:rFonts w:ascii="Franklin Gothic Book" w:hAnsi="Franklin Gothic Book"/>
                <w:sz w:val="16"/>
                <w:szCs w:val="16"/>
              </w:rPr>
              <w:t xml:space="preserve"> </w:t>
            </w:r>
            <w:r w:rsidRPr="00761B53">
              <w:rPr>
                <w:rFonts w:ascii="Franklin Gothic Book" w:hAnsi="Franklin Gothic Book"/>
                <w:sz w:val="16"/>
                <w:szCs w:val="16"/>
              </w:rPr>
              <w:t>proc. nuoskaita</w:t>
            </w:r>
            <w:r>
              <w:rPr>
                <w:rFonts w:ascii="Franklin Gothic Book" w:hAnsi="Franklin Gothic Book"/>
                <w:sz w:val="16"/>
                <w:szCs w:val="16"/>
                <w:vertAlign w:val="superscript"/>
              </w:rPr>
              <w:t>1</w:t>
            </w:r>
          </w:p>
        </w:tc>
        <w:tc>
          <w:tcPr>
            <w:tcW w:w="388" w:type="pct"/>
            <w:noWrap/>
            <w:vAlign w:val="center"/>
            <w:hideMark/>
          </w:tcPr>
          <w:p w14:paraId="745E4AD7" w14:textId="77777777" w:rsidR="00053979" w:rsidRDefault="00053979" w:rsidP="006B3844">
            <w:pPr>
              <w:cnfStyle w:val="000000100000" w:firstRow="0" w:lastRow="0" w:firstColumn="0" w:lastColumn="0" w:oddVBand="0" w:evenVBand="0" w:oddHBand="1" w:evenHBand="0" w:firstRowFirstColumn="0" w:firstRowLastColumn="0" w:lastRowFirstColumn="0" w:lastRowLastColumn="0"/>
            </w:pPr>
            <w:r w:rsidRPr="00761B53">
              <w:rPr>
                <w:rFonts w:ascii="Franklin Gothic Book" w:hAnsi="Franklin Gothic Book"/>
                <w:sz w:val="16"/>
                <w:szCs w:val="16"/>
              </w:rPr>
              <w:t xml:space="preserve">Taikoma </w:t>
            </w:r>
            <w:r>
              <w:rPr>
                <w:rFonts w:ascii="Franklin Gothic Book" w:hAnsi="Franklin Gothic Book"/>
                <w:sz w:val="16"/>
                <w:szCs w:val="16"/>
              </w:rPr>
              <w:t xml:space="preserve">30 </w:t>
            </w:r>
            <w:r w:rsidRPr="00761B53">
              <w:rPr>
                <w:rFonts w:ascii="Franklin Gothic Book" w:hAnsi="Franklin Gothic Book"/>
                <w:sz w:val="16"/>
                <w:szCs w:val="16"/>
              </w:rPr>
              <w:t>proc. nuoskaita</w:t>
            </w:r>
            <w:r>
              <w:rPr>
                <w:rFonts w:ascii="Franklin Gothic Book" w:hAnsi="Franklin Gothic Book"/>
                <w:sz w:val="16"/>
                <w:szCs w:val="16"/>
                <w:vertAlign w:val="superscript"/>
              </w:rPr>
              <w:t>1</w:t>
            </w:r>
          </w:p>
        </w:tc>
      </w:tr>
      <w:tr w:rsidR="00053979" w:rsidRPr="00761B53" w14:paraId="5C06A598" w14:textId="77777777" w:rsidTr="006B3844">
        <w:trPr>
          <w:trHeight w:val="288"/>
        </w:trPr>
        <w:tc>
          <w:tcPr>
            <w:cnfStyle w:val="001000000000" w:firstRow="0" w:lastRow="0" w:firstColumn="1" w:lastColumn="0" w:oddVBand="0" w:evenVBand="0" w:oddHBand="0" w:evenHBand="0" w:firstRowFirstColumn="0" w:firstRowLastColumn="0" w:lastRowFirstColumn="0" w:lastRowLastColumn="0"/>
            <w:tcW w:w="615" w:type="pct"/>
            <w:noWrap/>
            <w:vAlign w:val="center"/>
            <w:hideMark/>
          </w:tcPr>
          <w:p w14:paraId="5F91B0B0" w14:textId="77777777" w:rsidR="00053979" w:rsidRPr="00761B53" w:rsidRDefault="00053979" w:rsidP="006B3844">
            <w:pPr>
              <w:jc w:val="center"/>
              <w:rPr>
                <w:rFonts w:ascii="Franklin Gothic Book" w:hAnsi="Franklin Gothic Book"/>
                <w:b w:val="0"/>
                <w:color w:val="auto"/>
                <w:sz w:val="16"/>
                <w:szCs w:val="16"/>
              </w:rPr>
            </w:pPr>
            <w:r>
              <w:rPr>
                <w:rFonts w:ascii="Franklin Gothic Book" w:hAnsi="Franklin Gothic Book"/>
                <w:b w:val="0"/>
                <w:color w:val="auto"/>
                <w:sz w:val="16"/>
                <w:szCs w:val="16"/>
              </w:rPr>
              <w:t>Objektų grupė C (Techninės specifikacijos 1 priedas)</w:t>
            </w:r>
          </w:p>
        </w:tc>
        <w:tc>
          <w:tcPr>
            <w:tcW w:w="708" w:type="pct"/>
            <w:noWrap/>
            <w:vAlign w:val="center"/>
            <w:hideMark/>
          </w:tcPr>
          <w:p w14:paraId="73344293" w14:textId="77777777" w:rsidR="00053979" w:rsidRPr="00761B53" w:rsidRDefault="00053979" w:rsidP="006B3844">
            <w:pPr>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16"/>
                <w:szCs w:val="16"/>
              </w:rPr>
            </w:pPr>
            <w:r w:rsidRPr="00761B53">
              <w:rPr>
                <w:rFonts w:ascii="Franklin Gothic Book" w:hAnsi="Franklin Gothic Book"/>
                <w:sz w:val="16"/>
                <w:szCs w:val="16"/>
              </w:rPr>
              <w:t>Už pasiektą kokybės lygį sankcionavimas netaikomas</w:t>
            </w:r>
          </w:p>
        </w:tc>
        <w:tc>
          <w:tcPr>
            <w:tcW w:w="708" w:type="pct"/>
            <w:noWrap/>
            <w:vAlign w:val="center"/>
            <w:hideMark/>
          </w:tcPr>
          <w:p w14:paraId="36EAFE29" w14:textId="77777777" w:rsidR="00053979" w:rsidRPr="00761B53" w:rsidRDefault="00053979" w:rsidP="006B3844">
            <w:pPr>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16"/>
                <w:szCs w:val="16"/>
              </w:rPr>
            </w:pPr>
            <w:r w:rsidRPr="00761B53">
              <w:rPr>
                <w:rFonts w:ascii="Franklin Gothic Book" w:hAnsi="Franklin Gothic Book"/>
                <w:sz w:val="16"/>
                <w:szCs w:val="16"/>
              </w:rPr>
              <w:t>Už pasiektą kokybės lygį sankcionavimas netaikomas</w:t>
            </w:r>
          </w:p>
        </w:tc>
        <w:tc>
          <w:tcPr>
            <w:tcW w:w="708" w:type="pct"/>
            <w:noWrap/>
            <w:vAlign w:val="center"/>
            <w:hideMark/>
          </w:tcPr>
          <w:p w14:paraId="70252F00" w14:textId="77777777" w:rsidR="00053979" w:rsidRPr="00761B53" w:rsidRDefault="00053979" w:rsidP="006B3844">
            <w:pPr>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16"/>
                <w:szCs w:val="16"/>
                <w:vertAlign w:val="superscript"/>
              </w:rPr>
            </w:pPr>
            <w:r w:rsidRPr="00761B53">
              <w:rPr>
                <w:rFonts w:ascii="Franklin Gothic Book" w:hAnsi="Franklin Gothic Book"/>
                <w:sz w:val="16"/>
                <w:szCs w:val="16"/>
              </w:rPr>
              <w:t>Už pasiektą kokybės lygį sankcionavimas netaikomas</w:t>
            </w:r>
          </w:p>
        </w:tc>
        <w:tc>
          <w:tcPr>
            <w:tcW w:w="708" w:type="pct"/>
            <w:noWrap/>
            <w:vAlign w:val="center"/>
            <w:hideMark/>
          </w:tcPr>
          <w:p w14:paraId="5D891779" w14:textId="77777777" w:rsidR="00053979" w:rsidRPr="00761B53" w:rsidRDefault="00053979" w:rsidP="006B3844">
            <w:pPr>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16"/>
                <w:szCs w:val="16"/>
                <w:vertAlign w:val="superscript"/>
              </w:rPr>
            </w:pPr>
            <w:r w:rsidRPr="00761B53">
              <w:rPr>
                <w:rFonts w:ascii="Franklin Gothic Book" w:hAnsi="Franklin Gothic Book"/>
                <w:sz w:val="16"/>
                <w:szCs w:val="16"/>
              </w:rPr>
              <w:t>Už pasiektą kokybės lygį sankcionavimas netaikomas</w:t>
            </w:r>
          </w:p>
        </w:tc>
        <w:tc>
          <w:tcPr>
            <w:tcW w:w="388" w:type="pct"/>
            <w:noWrap/>
            <w:vAlign w:val="center"/>
            <w:hideMark/>
          </w:tcPr>
          <w:p w14:paraId="6F565C30" w14:textId="77777777" w:rsidR="00053979" w:rsidRDefault="00053979" w:rsidP="006B3844">
            <w:pPr>
              <w:cnfStyle w:val="000000000000" w:firstRow="0" w:lastRow="0" w:firstColumn="0" w:lastColumn="0" w:oddVBand="0" w:evenVBand="0" w:oddHBand="0" w:evenHBand="0" w:firstRowFirstColumn="0" w:firstRowLastColumn="0" w:lastRowFirstColumn="0" w:lastRowLastColumn="0"/>
            </w:pPr>
            <w:r w:rsidRPr="00761B53">
              <w:rPr>
                <w:rFonts w:ascii="Franklin Gothic Book" w:hAnsi="Franklin Gothic Book"/>
                <w:sz w:val="16"/>
                <w:szCs w:val="16"/>
              </w:rPr>
              <w:t xml:space="preserve">Taikoma </w:t>
            </w:r>
            <w:r>
              <w:rPr>
                <w:rFonts w:ascii="Franklin Gothic Book" w:hAnsi="Franklin Gothic Book"/>
                <w:sz w:val="16"/>
                <w:szCs w:val="16"/>
              </w:rPr>
              <w:t>1</w:t>
            </w:r>
            <w:r w:rsidRPr="00761B53">
              <w:rPr>
                <w:rFonts w:ascii="Franklin Gothic Book" w:hAnsi="Franklin Gothic Book"/>
                <w:sz w:val="16"/>
                <w:szCs w:val="16"/>
              </w:rPr>
              <w:t>0 proc. nuoskaita</w:t>
            </w:r>
            <w:r>
              <w:rPr>
                <w:rFonts w:ascii="Franklin Gothic Book" w:hAnsi="Franklin Gothic Book"/>
                <w:sz w:val="16"/>
                <w:szCs w:val="16"/>
                <w:vertAlign w:val="superscript"/>
              </w:rPr>
              <w:t>1</w:t>
            </w:r>
          </w:p>
        </w:tc>
        <w:tc>
          <w:tcPr>
            <w:tcW w:w="388" w:type="pct"/>
            <w:noWrap/>
            <w:vAlign w:val="center"/>
            <w:hideMark/>
          </w:tcPr>
          <w:p w14:paraId="5F1B9878" w14:textId="77777777" w:rsidR="00053979" w:rsidRDefault="00053979" w:rsidP="006B3844">
            <w:pPr>
              <w:cnfStyle w:val="000000000000" w:firstRow="0" w:lastRow="0" w:firstColumn="0" w:lastColumn="0" w:oddVBand="0" w:evenVBand="0" w:oddHBand="0" w:evenHBand="0" w:firstRowFirstColumn="0" w:firstRowLastColumn="0" w:lastRowFirstColumn="0" w:lastRowLastColumn="0"/>
            </w:pPr>
            <w:r w:rsidRPr="00761B53">
              <w:rPr>
                <w:rFonts w:ascii="Franklin Gothic Book" w:hAnsi="Franklin Gothic Book"/>
                <w:sz w:val="16"/>
                <w:szCs w:val="16"/>
              </w:rPr>
              <w:t>Taikoma 2</w:t>
            </w:r>
            <w:r>
              <w:rPr>
                <w:rFonts w:ascii="Franklin Gothic Book" w:hAnsi="Franklin Gothic Book"/>
                <w:sz w:val="16"/>
                <w:szCs w:val="16"/>
              </w:rPr>
              <w:t>0</w:t>
            </w:r>
            <w:r w:rsidRPr="00761B53">
              <w:rPr>
                <w:rFonts w:ascii="Franklin Gothic Book" w:hAnsi="Franklin Gothic Book"/>
                <w:sz w:val="16"/>
                <w:szCs w:val="16"/>
              </w:rPr>
              <w:t xml:space="preserve"> proc. nuoskaita</w:t>
            </w:r>
            <w:r>
              <w:rPr>
                <w:rFonts w:ascii="Franklin Gothic Book" w:hAnsi="Franklin Gothic Book"/>
                <w:sz w:val="16"/>
                <w:szCs w:val="16"/>
                <w:vertAlign w:val="superscript"/>
              </w:rPr>
              <w:t>1</w:t>
            </w:r>
          </w:p>
        </w:tc>
        <w:tc>
          <w:tcPr>
            <w:tcW w:w="388" w:type="pct"/>
            <w:noWrap/>
            <w:vAlign w:val="center"/>
            <w:hideMark/>
          </w:tcPr>
          <w:p w14:paraId="40B51753" w14:textId="77777777" w:rsidR="00053979" w:rsidRDefault="00053979" w:rsidP="006B3844">
            <w:pPr>
              <w:cnfStyle w:val="000000000000" w:firstRow="0" w:lastRow="0" w:firstColumn="0" w:lastColumn="0" w:oddVBand="0" w:evenVBand="0" w:oddHBand="0" w:evenHBand="0" w:firstRowFirstColumn="0" w:firstRowLastColumn="0" w:lastRowFirstColumn="0" w:lastRowLastColumn="0"/>
            </w:pPr>
            <w:r w:rsidRPr="00761B53">
              <w:rPr>
                <w:rFonts w:ascii="Franklin Gothic Book" w:hAnsi="Franklin Gothic Book"/>
                <w:sz w:val="16"/>
                <w:szCs w:val="16"/>
              </w:rPr>
              <w:t>Taikoma 25</w:t>
            </w:r>
            <w:r>
              <w:rPr>
                <w:rFonts w:ascii="Franklin Gothic Book" w:hAnsi="Franklin Gothic Book"/>
                <w:sz w:val="16"/>
                <w:szCs w:val="16"/>
              </w:rPr>
              <w:t xml:space="preserve"> </w:t>
            </w:r>
            <w:r w:rsidRPr="00761B53">
              <w:rPr>
                <w:rFonts w:ascii="Franklin Gothic Book" w:hAnsi="Franklin Gothic Book"/>
                <w:sz w:val="16"/>
                <w:szCs w:val="16"/>
              </w:rPr>
              <w:t>proc. nuoskaita</w:t>
            </w:r>
            <w:r>
              <w:rPr>
                <w:rFonts w:ascii="Franklin Gothic Book" w:hAnsi="Franklin Gothic Book"/>
                <w:sz w:val="16"/>
                <w:szCs w:val="16"/>
                <w:vertAlign w:val="superscript"/>
              </w:rPr>
              <w:t>1</w:t>
            </w:r>
          </w:p>
        </w:tc>
        <w:tc>
          <w:tcPr>
            <w:tcW w:w="388" w:type="pct"/>
            <w:noWrap/>
            <w:vAlign w:val="center"/>
            <w:hideMark/>
          </w:tcPr>
          <w:p w14:paraId="7E4C9BEC" w14:textId="77777777" w:rsidR="00053979" w:rsidRDefault="00053979" w:rsidP="006B3844">
            <w:pPr>
              <w:cnfStyle w:val="000000000000" w:firstRow="0" w:lastRow="0" w:firstColumn="0" w:lastColumn="0" w:oddVBand="0" w:evenVBand="0" w:oddHBand="0" w:evenHBand="0" w:firstRowFirstColumn="0" w:firstRowLastColumn="0" w:lastRowFirstColumn="0" w:lastRowLastColumn="0"/>
            </w:pPr>
            <w:r w:rsidRPr="00761B53">
              <w:rPr>
                <w:rFonts w:ascii="Franklin Gothic Book" w:hAnsi="Franklin Gothic Book"/>
                <w:sz w:val="16"/>
                <w:szCs w:val="16"/>
              </w:rPr>
              <w:t xml:space="preserve">Taikoma </w:t>
            </w:r>
            <w:r>
              <w:rPr>
                <w:rFonts w:ascii="Franklin Gothic Book" w:hAnsi="Franklin Gothic Book"/>
                <w:sz w:val="16"/>
                <w:szCs w:val="16"/>
              </w:rPr>
              <w:t xml:space="preserve">30 </w:t>
            </w:r>
            <w:r w:rsidRPr="00761B53">
              <w:rPr>
                <w:rFonts w:ascii="Franklin Gothic Book" w:hAnsi="Franklin Gothic Book"/>
                <w:sz w:val="16"/>
                <w:szCs w:val="16"/>
              </w:rPr>
              <w:t>proc. nuoskaita</w:t>
            </w:r>
            <w:r>
              <w:rPr>
                <w:rFonts w:ascii="Franklin Gothic Book" w:hAnsi="Franklin Gothic Book"/>
                <w:sz w:val="16"/>
                <w:szCs w:val="16"/>
                <w:vertAlign w:val="superscript"/>
              </w:rPr>
              <w:t>1</w:t>
            </w:r>
          </w:p>
        </w:tc>
      </w:tr>
      <w:tr w:rsidR="00053979" w:rsidRPr="00761B53" w14:paraId="4AD7B22C" w14:textId="77777777" w:rsidTr="006B384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15" w:type="pct"/>
            <w:noWrap/>
            <w:vAlign w:val="center"/>
          </w:tcPr>
          <w:p w14:paraId="060B919D" w14:textId="77777777" w:rsidR="00053979" w:rsidRDefault="00053979" w:rsidP="006B3844">
            <w:pPr>
              <w:jc w:val="center"/>
              <w:rPr>
                <w:rFonts w:ascii="Franklin Gothic Book" w:hAnsi="Franklin Gothic Book"/>
                <w:sz w:val="16"/>
                <w:szCs w:val="16"/>
              </w:rPr>
            </w:pPr>
            <w:r>
              <w:rPr>
                <w:rFonts w:ascii="Franklin Gothic Book" w:hAnsi="Franklin Gothic Book"/>
                <w:b w:val="0"/>
                <w:color w:val="auto"/>
                <w:sz w:val="16"/>
                <w:szCs w:val="16"/>
              </w:rPr>
              <w:t>Objektų grupė D (Techninės specifikacijos 1 priedas)</w:t>
            </w:r>
          </w:p>
        </w:tc>
        <w:tc>
          <w:tcPr>
            <w:tcW w:w="708" w:type="pct"/>
            <w:noWrap/>
            <w:vAlign w:val="center"/>
          </w:tcPr>
          <w:p w14:paraId="04DDDBE7" w14:textId="77777777" w:rsidR="00053979" w:rsidRPr="00761B53" w:rsidRDefault="00053979" w:rsidP="006B3844">
            <w:pPr>
              <w:cnfStyle w:val="000000100000" w:firstRow="0" w:lastRow="0" w:firstColumn="0" w:lastColumn="0" w:oddVBand="0" w:evenVBand="0" w:oddHBand="1" w:evenHBand="0" w:firstRowFirstColumn="0" w:firstRowLastColumn="0" w:lastRowFirstColumn="0" w:lastRowLastColumn="0"/>
              <w:rPr>
                <w:rFonts w:ascii="Franklin Gothic Book" w:hAnsi="Franklin Gothic Book"/>
                <w:sz w:val="16"/>
                <w:szCs w:val="16"/>
              </w:rPr>
            </w:pPr>
            <w:r w:rsidRPr="00761B53">
              <w:rPr>
                <w:rFonts w:ascii="Franklin Gothic Book" w:hAnsi="Franklin Gothic Book"/>
                <w:sz w:val="16"/>
                <w:szCs w:val="16"/>
              </w:rPr>
              <w:t>Už pasiektą kokybės lygį sankcionavimas netaikomas</w:t>
            </w:r>
          </w:p>
        </w:tc>
        <w:tc>
          <w:tcPr>
            <w:tcW w:w="708" w:type="pct"/>
            <w:noWrap/>
            <w:vAlign w:val="center"/>
          </w:tcPr>
          <w:p w14:paraId="4E49D24F" w14:textId="77777777" w:rsidR="00053979" w:rsidRPr="00761B53" w:rsidRDefault="00053979" w:rsidP="006B3844">
            <w:pPr>
              <w:cnfStyle w:val="000000100000" w:firstRow="0" w:lastRow="0" w:firstColumn="0" w:lastColumn="0" w:oddVBand="0" w:evenVBand="0" w:oddHBand="1" w:evenHBand="0" w:firstRowFirstColumn="0" w:firstRowLastColumn="0" w:lastRowFirstColumn="0" w:lastRowLastColumn="0"/>
              <w:rPr>
                <w:rFonts w:ascii="Franklin Gothic Book" w:hAnsi="Franklin Gothic Book"/>
                <w:sz w:val="16"/>
                <w:szCs w:val="16"/>
              </w:rPr>
            </w:pPr>
            <w:r w:rsidRPr="00761B53">
              <w:rPr>
                <w:rFonts w:ascii="Franklin Gothic Book" w:hAnsi="Franklin Gothic Book"/>
                <w:sz w:val="16"/>
                <w:szCs w:val="16"/>
              </w:rPr>
              <w:t>Už pasiektą kokybės lygį sankcionavimas netaikomas</w:t>
            </w:r>
          </w:p>
        </w:tc>
        <w:tc>
          <w:tcPr>
            <w:tcW w:w="708" w:type="pct"/>
            <w:noWrap/>
            <w:vAlign w:val="center"/>
          </w:tcPr>
          <w:p w14:paraId="0115ECAE" w14:textId="77777777" w:rsidR="00053979" w:rsidRPr="00761B53" w:rsidRDefault="00053979" w:rsidP="006B3844">
            <w:pPr>
              <w:cnfStyle w:val="000000100000" w:firstRow="0" w:lastRow="0" w:firstColumn="0" w:lastColumn="0" w:oddVBand="0" w:evenVBand="0" w:oddHBand="1" w:evenHBand="0" w:firstRowFirstColumn="0" w:firstRowLastColumn="0" w:lastRowFirstColumn="0" w:lastRowLastColumn="0"/>
              <w:rPr>
                <w:rFonts w:ascii="Franklin Gothic Book" w:hAnsi="Franklin Gothic Book"/>
                <w:sz w:val="16"/>
                <w:szCs w:val="16"/>
              </w:rPr>
            </w:pPr>
            <w:r w:rsidRPr="00761B53">
              <w:rPr>
                <w:rFonts w:ascii="Franklin Gothic Book" w:hAnsi="Franklin Gothic Book"/>
                <w:sz w:val="16"/>
                <w:szCs w:val="16"/>
              </w:rPr>
              <w:t>Už pasiektą kokybės lygį sankcionavimas netaikomas</w:t>
            </w:r>
          </w:p>
        </w:tc>
        <w:tc>
          <w:tcPr>
            <w:tcW w:w="708" w:type="pct"/>
            <w:noWrap/>
            <w:vAlign w:val="center"/>
          </w:tcPr>
          <w:p w14:paraId="412589BB" w14:textId="77777777" w:rsidR="00053979" w:rsidRPr="00761B53" w:rsidRDefault="00053979" w:rsidP="006B3844">
            <w:pPr>
              <w:cnfStyle w:val="000000100000" w:firstRow="0" w:lastRow="0" w:firstColumn="0" w:lastColumn="0" w:oddVBand="0" w:evenVBand="0" w:oddHBand="1" w:evenHBand="0" w:firstRowFirstColumn="0" w:firstRowLastColumn="0" w:lastRowFirstColumn="0" w:lastRowLastColumn="0"/>
              <w:rPr>
                <w:rFonts w:ascii="Franklin Gothic Book" w:hAnsi="Franklin Gothic Book"/>
                <w:sz w:val="16"/>
                <w:szCs w:val="16"/>
              </w:rPr>
            </w:pPr>
            <w:r w:rsidRPr="00761B53">
              <w:rPr>
                <w:rFonts w:ascii="Franklin Gothic Book" w:hAnsi="Franklin Gothic Book"/>
                <w:sz w:val="16"/>
                <w:szCs w:val="16"/>
              </w:rPr>
              <w:t>Už pasiektą kokybės lygį sankcionavimas netaikomas</w:t>
            </w:r>
          </w:p>
        </w:tc>
        <w:tc>
          <w:tcPr>
            <w:tcW w:w="388" w:type="pct"/>
            <w:noWrap/>
            <w:vAlign w:val="center"/>
          </w:tcPr>
          <w:p w14:paraId="58219F74" w14:textId="77777777" w:rsidR="00053979" w:rsidRPr="00824E73" w:rsidRDefault="00053979" w:rsidP="006B3844">
            <w:pPr>
              <w:cnfStyle w:val="000000100000" w:firstRow="0" w:lastRow="0" w:firstColumn="0" w:lastColumn="0" w:oddVBand="0" w:evenVBand="0" w:oddHBand="1" w:evenHBand="0" w:firstRowFirstColumn="0" w:firstRowLastColumn="0" w:lastRowFirstColumn="0" w:lastRowLastColumn="0"/>
              <w:rPr>
                <w:rFonts w:ascii="Franklin Gothic Book" w:hAnsi="Franklin Gothic Book"/>
                <w:sz w:val="16"/>
                <w:szCs w:val="16"/>
              </w:rPr>
            </w:pPr>
            <w:r w:rsidRPr="00761B53">
              <w:rPr>
                <w:rFonts w:ascii="Franklin Gothic Book" w:hAnsi="Franklin Gothic Book"/>
                <w:sz w:val="16"/>
                <w:szCs w:val="16"/>
              </w:rPr>
              <w:t xml:space="preserve">Taikoma </w:t>
            </w:r>
            <w:r>
              <w:rPr>
                <w:rFonts w:ascii="Franklin Gothic Book" w:hAnsi="Franklin Gothic Book"/>
                <w:sz w:val="16"/>
                <w:szCs w:val="16"/>
              </w:rPr>
              <w:t>1</w:t>
            </w:r>
            <w:r w:rsidRPr="00761B53">
              <w:rPr>
                <w:rFonts w:ascii="Franklin Gothic Book" w:hAnsi="Franklin Gothic Book"/>
                <w:sz w:val="16"/>
                <w:szCs w:val="16"/>
              </w:rPr>
              <w:t>0 proc. nuoskaita</w:t>
            </w:r>
            <w:r>
              <w:rPr>
                <w:rFonts w:ascii="Franklin Gothic Book" w:hAnsi="Franklin Gothic Book"/>
                <w:sz w:val="16"/>
                <w:szCs w:val="16"/>
                <w:vertAlign w:val="superscript"/>
              </w:rPr>
              <w:t>1</w:t>
            </w:r>
          </w:p>
        </w:tc>
        <w:tc>
          <w:tcPr>
            <w:tcW w:w="388" w:type="pct"/>
            <w:noWrap/>
            <w:vAlign w:val="center"/>
          </w:tcPr>
          <w:p w14:paraId="1CEF0640" w14:textId="77777777" w:rsidR="00053979" w:rsidRPr="00D435DC" w:rsidRDefault="00053979" w:rsidP="006B3844">
            <w:pPr>
              <w:cnfStyle w:val="000000100000" w:firstRow="0" w:lastRow="0" w:firstColumn="0" w:lastColumn="0" w:oddVBand="0" w:evenVBand="0" w:oddHBand="1" w:evenHBand="0" w:firstRowFirstColumn="0" w:firstRowLastColumn="0" w:lastRowFirstColumn="0" w:lastRowLastColumn="0"/>
              <w:rPr>
                <w:rFonts w:ascii="Franklin Gothic Book" w:hAnsi="Franklin Gothic Book"/>
                <w:sz w:val="16"/>
                <w:szCs w:val="16"/>
              </w:rPr>
            </w:pPr>
            <w:r w:rsidRPr="00761B53">
              <w:rPr>
                <w:rFonts w:ascii="Franklin Gothic Book" w:hAnsi="Franklin Gothic Book"/>
                <w:sz w:val="16"/>
                <w:szCs w:val="16"/>
              </w:rPr>
              <w:t>Taikoma 2</w:t>
            </w:r>
            <w:r>
              <w:rPr>
                <w:rFonts w:ascii="Franklin Gothic Book" w:hAnsi="Franklin Gothic Book"/>
                <w:sz w:val="16"/>
                <w:szCs w:val="16"/>
              </w:rPr>
              <w:t>0</w:t>
            </w:r>
            <w:r w:rsidRPr="00761B53">
              <w:rPr>
                <w:rFonts w:ascii="Franklin Gothic Book" w:hAnsi="Franklin Gothic Book"/>
                <w:sz w:val="16"/>
                <w:szCs w:val="16"/>
              </w:rPr>
              <w:t xml:space="preserve"> proc. nuoskaita</w:t>
            </w:r>
            <w:r>
              <w:rPr>
                <w:rFonts w:ascii="Franklin Gothic Book" w:hAnsi="Franklin Gothic Book"/>
                <w:sz w:val="16"/>
                <w:szCs w:val="16"/>
                <w:vertAlign w:val="superscript"/>
              </w:rPr>
              <w:t>1</w:t>
            </w:r>
          </w:p>
        </w:tc>
        <w:tc>
          <w:tcPr>
            <w:tcW w:w="388" w:type="pct"/>
            <w:noWrap/>
            <w:vAlign w:val="center"/>
          </w:tcPr>
          <w:p w14:paraId="18CF8850" w14:textId="77777777" w:rsidR="00053979" w:rsidRPr="00AB5B2E" w:rsidRDefault="00053979" w:rsidP="006B3844">
            <w:pPr>
              <w:cnfStyle w:val="000000100000" w:firstRow="0" w:lastRow="0" w:firstColumn="0" w:lastColumn="0" w:oddVBand="0" w:evenVBand="0" w:oddHBand="1" w:evenHBand="0" w:firstRowFirstColumn="0" w:firstRowLastColumn="0" w:lastRowFirstColumn="0" w:lastRowLastColumn="0"/>
              <w:rPr>
                <w:rFonts w:ascii="Franklin Gothic Book" w:hAnsi="Franklin Gothic Book"/>
                <w:sz w:val="16"/>
                <w:szCs w:val="16"/>
              </w:rPr>
            </w:pPr>
            <w:r w:rsidRPr="00761B53">
              <w:rPr>
                <w:rFonts w:ascii="Franklin Gothic Book" w:hAnsi="Franklin Gothic Book"/>
                <w:sz w:val="16"/>
                <w:szCs w:val="16"/>
              </w:rPr>
              <w:t>Taikoma 25</w:t>
            </w:r>
            <w:r>
              <w:rPr>
                <w:rFonts w:ascii="Franklin Gothic Book" w:hAnsi="Franklin Gothic Book"/>
                <w:sz w:val="16"/>
                <w:szCs w:val="16"/>
              </w:rPr>
              <w:t xml:space="preserve"> </w:t>
            </w:r>
            <w:r w:rsidRPr="00761B53">
              <w:rPr>
                <w:rFonts w:ascii="Franklin Gothic Book" w:hAnsi="Franklin Gothic Book"/>
                <w:sz w:val="16"/>
                <w:szCs w:val="16"/>
              </w:rPr>
              <w:t>proc. nuoskaita</w:t>
            </w:r>
            <w:r>
              <w:rPr>
                <w:rFonts w:ascii="Franklin Gothic Book" w:hAnsi="Franklin Gothic Book"/>
                <w:sz w:val="16"/>
                <w:szCs w:val="16"/>
                <w:vertAlign w:val="superscript"/>
              </w:rPr>
              <w:t>1</w:t>
            </w:r>
          </w:p>
        </w:tc>
        <w:tc>
          <w:tcPr>
            <w:tcW w:w="388" w:type="pct"/>
            <w:noWrap/>
            <w:vAlign w:val="center"/>
          </w:tcPr>
          <w:p w14:paraId="6CAD2E57" w14:textId="77777777" w:rsidR="00053979" w:rsidRPr="00E024B4" w:rsidRDefault="00053979" w:rsidP="006B3844">
            <w:pPr>
              <w:cnfStyle w:val="000000100000" w:firstRow="0" w:lastRow="0" w:firstColumn="0" w:lastColumn="0" w:oddVBand="0" w:evenVBand="0" w:oddHBand="1" w:evenHBand="0" w:firstRowFirstColumn="0" w:firstRowLastColumn="0" w:lastRowFirstColumn="0" w:lastRowLastColumn="0"/>
              <w:rPr>
                <w:rFonts w:ascii="Franklin Gothic Book" w:hAnsi="Franklin Gothic Book"/>
                <w:sz w:val="16"/>
                <w:szCs w:val="16"/>
              </w:rPr>
            </w:pPr>
            <w:r w:rsidRPr="00761B53">
              <w:rPr>
                <w:rFonts w:ascii="Franklin Gothic Book" w:hAnsi="Franklin Gothic Book"/>
                <w:sz w:val="16"/>
                <w:szCs w:val="16"/>
              </w:rPr>
              <w:t xml:space="preserve">Taikoma </w:t>
            </w:r>
            <w:r>
              <w:rPr>
                <w:rFonts w:ascii="Franklin Gothic Book" w:hAnsi="Franklin Gothic Book"/>
                <w:sz w:val="16"/>
                <w:szCs w:val="16"/>
              </w:rPr>
              <w:t xml:space="preserve">30 </w:t>
            </w:r>
            <w:r w:rsidRPr="00761B53">
              <w:rPr>
                <w:rFonts w:ascii="Franklin Gothic Book" w:hAnsi="Franklin Gothic Book"/>
                <w:sz w:val="16"/>
                <w:szCs w:val="16"/>
              </w:rPr>
              <w:t>proc. nuoskaita</w:t>
            </w:r>
            <w:r>
              <w:rPr>
                <w:rFonts w:ascii="Franklin Gothic Book" w:hAnsi="Franklin Gothic Book"/>
                <w:sz w:val="16"/>
                <w:szCs w:val="16"/>
                <w:vertAlign w:val="superscript"/>
              </w:rPr>
              <w:t>1</w:t>
            </w:r>
          </w:p>
        </w:tc>
      </w:tr>
      <w:tr w:rsidR="00053979" w:rsidRPr="006A2CF1" w14:paraId="223A912C" w14:textId="77777777" w:rsidTr="006B3844">
        <w:trPr>
          <w:trHeight w:val="288"/>
        </w:trPr>
        <w:tc>
          <w:tcPr>
            <w:cnfStyle w:val="001000000000" w:firstRow="0" w:lastRow="0" w:firstColumn="1" w:lastColumn="0" w:oddVBand="0" w:evenVBand="0" w:oddHBand="0" w:evenHBand="0" w:firstRowFirstColumn="0" w:firstRowLastColumn="0" w:lastRowFirstColumn="0" w:lastRowLastColumn="0"/>
            <w:tcW w:w="5000" w:type="pct"/>
            <w:gridSpan w:val="9"/>
            <w:noWrap/>
            <w:vAlign w:val="center"/>
            <w:hideMark/>
          </w:tcPr>
          <w:p w14:paraId="4FDB117C" w14:textId="77777777" w:rsidR="00053979" w:rsidRPr="009B52AD" w:rsidRDefault="00053979" w:rsidP="006B3844">
            <w:pPr>
              <w:rPr>
                <w:rFonts w:ascii="Franklin Gothic Book" w:hAnsi="Franklin Gothic Book"/>
                <w:color w:val="auto"/>
                <w:sz w:val="16"/>
                <w:szCs w:val="16"/>
              </w:rPr>
            </w:pPr>
            <w:r w:rsidRPr="009B52AD">
              <w:rPr>
                <w:rFonts w:ascii="Franklin Gothic Book" w:hAnsi="Franklin Gothic Book"/>
                <w:color w:val="auto"/>
                <w:sz w:val="16"/>
                <w:szCs w:val="16"/>
                <w:vertAlign w:val="superscript"/>
              </w:rPr>
              <w:t>1</w:t>
            </w:r>
            <w:r w:rsidRPr="009B52AD">
              <w:rPr>
                <w:rFonts w:ascii="Franklin Gothic Book" w:hAnsi="Franklin Gothic Book"/>
                <w:color w:val="auto"/>
                <w:sz w:val="16"/>
                <w:szCs w:val="16"/>
              </w:rPr>
              <w:t xml:space="preserve">nuo ataskaitinio mėnesio </w:t>
            </w:r>
            <w:r>
              <w:rPr>
                <w:rFonts w:ascii="Franklin Gothic Book" w:hAnsi="Franklin Gothic Book"/>
                <w:color w:val="auto"/>
                <w:sz w:val="16"/>
                <w:szCs w:val="16"/>
              </w:rPr>
              <w:t>patalpų paslaugų mėnesinio įkainio objektui, kuris nepasiekė nustatyto kokybės lygio.</w:t>
            </w:r>
          </w:p>
        </w:tc>
      </w:tr>
    </w:tbl>
    <w:p w14:paraId="3BE017A1" w14:textId="77777777" w:rsidR="00053979" w:rsidRDefault="00053979" w:rsidP="00053979">
      <w:pPr>
        <w:jc w:val="both"/>
        <w:rPr>
          <w:rFonts w:ascii="Franklin Gothic Book" w:hAnsi="Franklin Gothic Book"/>
        </w:rPr>
      </w:pPr>
    </w:p>
    <w:tbl>
      <w:tblPr>
        <w:tblStyle w:val="GridTable5Dark-Accent1"/>
        <w:tblW w:w="5000" w:type="pct"/>
        <w:tblLook w:val="04A0" w:firstRow="1" w:lastRow="0" w:firstColumn="1" w:lastColumn="0" w:noHBand="0" w:noVBand="1"/>
      </w:tblPr>
      <w:tblGrid>
        <w:gridCol w:w="1184"/>
        <w:gridCol w:w="1364"/>
        <w:gridCol w:w="1364"/>
        <w:gridCol w:w="1364"/>
        <w:gridCol w:w="1364"/>
        <w:gridCol w:w="747"/>
        <w:gridCol w:w="747"/>
        <w:gridCol w:w="747"/>
        <w:gridCol w:w="747"/>
      </w:tblGrid>
      <w:tr w:rsidR="00053979" w:rsidRPr="00761B53" w14:paraId="28ED9A42" w14:textId="77777777" w:rsidTr="006B3844">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15" w:type="pct"/>
            <w:vMerge w:val="restart"/>
            <w:noWrap/>
            <w:vAlign w:val="center"/>
            <w:hideMark/>
          </w:tcPr>
          <w:p w14:paraId="1EF762BE" w14:textId="77777777" w:rsidR="00053979" w:rsidRPr="00761B53" w:rsidRDefault="00053979" w:rsidP="006B3844">
            <w:pPr>
              <w:jc w:val="center"/>
              <w:rPr>
                <w:rFonts w:ascii="Franklin Gothic Book" w:hAnsi="Franklin Gothic Book"/>
                <w:color w:val="auto"/>
                <w:sz w:val="16"/>
                <w:szCs w:val="16"/>
              </w:rPr>
            </w:pPr>
            <w:r w:rsidRPr="00761B53">
              <w:rPr>
                <w:rFonts w:ascii="Franklin Gothic Book" w:hAnsi="Franklin Gothic Book"/>
                <w:color w:val="auto"/>
                <w:sz w:val="16"/>
                <w:szCs w:val="16"/>
              </w:rPr>
              <w:t>Objektas</w:t>
            </w:r>
          </w:p>
        </w:tc>
        <w:tc>
          <w:tcPr>
            <w:tcW w:w="4385" w:type="pct"/>
            <w:gridSpan w:val="8"/>
            <w:noWrap/>
            <w:vAlign w:val="center"/>
            <w:hideMark/>
          </w:tcPr>
          <w:p w14:paraId="1393D20B" w14:textId="77777777" w:rsidR="00053979" w:rsidRPr="00761B53" w:rsidRDefault="00053979" w:rsidP="006B3844">
            <w:pPr>
              <w:jc w:val="center"/>
              <w:cnfStyle w:val="100000000000" w:firstRow="1" w:lastRow="0" w:firstColumn="0" w:lastColumn="0" w:oddVBand="0" w:evenVBand="0" w:oddHBand="0" w:evenHBand="0" w:firstRowFirstColumn="0" w:firstRowLastColumn="0" w:lastRowFirstColumn="0" w:lastRowLastColumn="0"/>
              <w:rPr>
                <w:rFonts w:ascii="Franklin Gothic Book" w:hAnsi="Franklin Gothic Book"/>
                <w:color w:val="auto"/>
                <w:sz w:val="16"/>
                <w:szCs w:val="16"/>
              </w:rPr>
            </w:pPr>
            <w:r w:rsidRPr="00761B53">
              <w:rPr>
                <w:rFonts w:ascii="Franklin Gothic Book" w:hAnsi="Franklin Gothic Book"/>
                <w:color w:val="auto"/>
                <w:sz w:val="16"/>
                <w:szCs w:val="16"/>
              </w:rPr>
              <w:t>Išorės ir/arba vidinio audito metu nustatytas objekto kokybės lygis</w:t>
            </w:r>
            <w:r>
              <w:rPr>
                <w:rFonts w:ascii="Franklin Gothic Book" w:hAnsi="Franklin Gothic Book"/>
                <w:color w:val="auto"/>
                <w:sz w:val="16"/>
                <w:szCs w:val="16"/>
              </w:rPr>
              <w:t xml:space="preserve"> (teritorija)</w:t>
            </w:r>
          </w:p>
        </w:tc>
      </w:tr>
      <w:tr w:rsidR="00053979" w:rsidRPr="00761B53" w14:paraId="54A119DC" w14:textId="77777777" w:rsidTr="006B384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15" w:type="pct"/>
            <w:vMerge/>
            <w:vAlign w:val="center"/>
            <w:hideMark/>
          </w:tcPr>
          <w:p w14:paraId="3E439A89" w14:textId="77777777" w:rsidR="00053979" w:rsidRPr="00761B53" w:rsidRDefault="00053979" w:rsidP="006B3844">
            <w:pPr>
              <w:jc w:val="center"/>
              <w:rPr>
                <w:rFonts w:ascii="Franklin Gothic Book" w:hAnsi="Franklin Gothic Book"/>
                <w:b w:val="0"/>
                <w:color w:val="auto"/>
                <w:sz w:val="16"/>
                <w:szCs w:val="16"/>
              </w:rPr>
            </w:pPr>
          </w:p>
        </w:tc>
        <w:tc>
          <w:tcPr>
            <w:tcW w:w="708" w:type="pct"/>
            <w:noWrap/>
            <w:vAlign w:val="center"/>
            <w:hideMark/>
          </w:tcPr>
          <w:p w14:paraId="428C5B54" w14:textId="77777777" w:rsidR="00053979" w:rsidRPr="00761B53" w:rsidRDefault="00053979" w:rsidP="006B3844">
            <w:pPr>
              <w:jc w:val="center"/>
              <w:cnfStyle w:val="000000100000" w:firstRow="0" w:lastRow="0" w:firstColumn="0" w:lastColumn="0" w:oddVBand="0" w:evenVBand="0" w:oddHBand="1" w:evenHBand="0" w:firstRowFirstColumn="0" w:firstRowLastColumn="0" w:lastRowFirstColumn="0" w:lastRowLastColumn="0"/>
              <w:rPr>
                <w:rFonts w:ascii="Franklin Gothic Book" w:hAnsi="Franklin Gothic Book"/>
                <w:b/>
                <w:sz w:val="16"/>
                <w:szCs w:val="16"/>
              </w:rPr>
            </w:pPr>
            <w:r w:rsidRPr="00761B53">
              <w:rPr>
                <w:rFonts w:ascii="Franklin Gothic Book" w:hAnsi="Franklin Gothic Book"/>
                <w:b/>
                <w:sz w:val="16"/>
                <w:szCs w:val="16"/>
              </w:rPr>
              <w:t>VII</w:t>
            </w:r>
          </w:p>
        </w:tc>
        <w:tc>
          <w:tcPr>
            <w:tcW w:w="708" w:type="pct"/>
            <w:noWrap/>
            <w:vAlign w:val="center"/>
            <w:hideMark/>
          </w:tcPr>
          <w:p w14:paraId="1D986C07" w14:textId="77777777" w:rsidR="00053979" w:rsidRPr="00761B53" w:rsidRDefault="00053979" w:rsidP="006B3844">
            <w:pPr>
              <w:jc w:val="center"/>
              <w:cnfStyle w:val="000000100000" w:firstRow="0" w:lastRow="0" w:firstColumn="0" w:lastColumn="0" w:oddVBand="0" w:evenVBand="0" w:oddHBand="1" w:evenHBand="0" w:firstRowFirstColumn="0" w:firstRowLastColumn="0" w:lastRowFirstColumn="0" w:lastRowLastColumn="0"/>
              <w:rPr>
                <w:rFonts w:ascii="Franklin Gothic Book" w:hAnsi="Franklin Gothic Book"/>
                <w:b/>
                <w:sz w:val="16"/>
                <w:szCs w:val="16"/>
              </w:rPr>
            </w:pPr>
            <w:r w:rsidRPr="00761B53">
              <w:rPr>
                <w:rFonts w:ascii="Franklin Gothic Book" w:hAnsi="Franklin Gothic Book"/>
                <w:b/>
                <w:sz w:val="16"/>
                <w:szCs w:val="16"/>
              </w:rPr>
              <w:t>VI</w:t>
            </w:r>
          </w:p>
        </w:tc>
        <w:tc>
          <w:tcPr>
            <w:tcW w:w="708" w:type="pct"/>
            <w:noWrap/>
            <w:vAlign w:val="center"/>
            <w:hideMark/>
          </w:tcPr>
          <w:p w14:paraId="7B74F918" w14:textId="77777777" w:rsidR="00053979" w:rsidRPr="00761B53" w:rsidRDefault="00053979" w:rsidP="006B3844">
            <w:pPr>
              <w:jc w:val="center"/>
              <w:cnfStyle w:val="000000100000" w:firstRow="0" w:lastRow="0" w:firstColumn="0" w:lastColumn="0" w:oddVBand="0" w:evenVBand="0" w:oddHBand="1" w:evenHBand="0" w:firstRowFirstColumn="0" w:firstRowLastColumn="0" w:lastRowFirstColumn="0" w:lastRowLastColumn="0"/>
              <w:rPr>
                <w:rFonts w:ascii="Franklin Gothic Book" w:hAnsi="Franklin Gothic Book"/>
                <w:b/>
                <w:sz w:val="16"/>
                <w:szCs w:val="16"/>
              </w:rPr>
            </w:pPr>
            <w:r w:rsidRPr="00761B53">
              <w:rPr>
                <w:rFonts w:ascii="Franklin Gothic Book" w:hAnsi="Franklin Gothic Book"/>
                <w:b/>
                <w:sz w:val="16"/>
                <w:szCs w:val="16"/>
              </w:rPr>
              <w:t>V</w:t>
            </w:r>
          </w:p>
        </w:tc>
        <w:tc>
          <w:tcPr>
            <w:tcW w:w="708" w:type="pct"/>
            <w:noWrap/>
            <w:vAlign w:val="center"/>
            <w:hideMark/>
          </w:tcPr>
          <w:p w14:paraId="51850288" w14:textId="77777777" w:rsidR="00053979" w:rsidRPr="00761B53" w:rsidRDefault="00053979" w:rsidP="006B3844">
            <w:pPr>
              <w:jc w:val="center"/>
              <w:cnfStyle w:val="000000100000" w:firstRow="0" w:lastRow="0" w:firstColumn="0" w:lastColumn="0" w:oddVBand="0" w:evenVBand="0" w:oddHBand="1" w:evenHBand="0" w:firstRowFirstColumn="0" w:firstRowLastColumn="0" w:lastRowFirstColumn="0" w:lastRowLastColumn="0"/>
              <w:rPr>
                <w:rFonts w:ascii="Franklin Gothic Book" w:hAnsi="Franklin Gothic Book"/>
                <w:b/>
                <w:sz w:val="16"/>
                <w:szCs w:val="16"/>
              </w:rPr>
            </w:pPr>
            <w:r w:rsidRPr="00761B53">
              <w:rPr>
                <w:rFonts w:ascii="Franklin Gothic Book" w:hAnsi="Franklin Gothic Book"/>
                <w:b/>
                <w:sz w:val="16"/>
                <w:szCs w:val="16"/>
              </w:rPr>
              <w:t>IV</w:t>
            </w:r>
          </w:p>
        </w:tc>
        <w:tc>
          <w:tcPr>
            <w:tcW w:w="388" w:type="pct"/>
            <w:noWrap/>
            <w:vAlign w:val="center"/>
            <w:hideMark/>
          </w:tcPr>
          <w:p w14:paraId="76BEFC23" w14:textId="77777777" w:rsidR="00053979" w:rsidRPr="00761B53" w:rsidRDefault="00053979" w:rsidP="006B3844">
            <w:pPr>
              <w:jc w:val="center"/>
              <w:cnfStyle w:val="000000100000" w:firstRow="0" w:lastRow="0" w:firstColumn="0" w:lastColumn="0" w:oddVBand="0" w:evenVBand="0" w:oddHBand="1" w:evenHBand="0" w:firstRowFirstColumn="0" w:firstRowLastColumn="0" w:lastRowFirstColumn="0" w:lastRowLastColumn="0"/>
              <w:rPr>
                <w:rFonts w:ascii="Franklin Gothic Book" w:hAnsi="Franklin Gothic Book"/>
                <w:b/>
                <w:sz w:val="16"/>
                <w:szCs w:val="16"/>
              </w:rPr>
            </w:pPr>
            <w:r w:rsidRPr="00761B53">
              <w:rPr>
                <w:rFonts w:ascii="Franklin Gothic Book" w:hAnsi="Franklin Gothic Book"/>
                <w:b/>
                <w:sz w:val="16"/>
                <w:szCs w:val="16"/>
              </w:rPr>
              <w:t>III</w:t>
            </w:r>
          </w:p>
        </w:tc>
        <w:tc>
          <w:tcPr>
            <w:tcW w:w="388" w:type="pct"/>
            <w:noWrap/>
            <w:vAlign w:val="center"/>
            <w:hideMark/>
          </w:tcPr>
          <w:p w14:paraId="17DBB7AA" w14:textId="77777777" w:rsidR="00053979" w:rsidRPr="00761B53" w:rsidRDefault="00053979" w:rsidP="006B3844">
            <w:pPr>
              <w:jc w:val="center"/>
              <w:cnfStyle w:val="000000100000" w:firstRow="0" w:lastRow="0" w:firstColumn="0" w:lastColumn="0" w:oddVBand="0" w:evenVBand="0" w:oddHBand="1" w:evenHBand="0" w:firstRowFirstColumn="0" w:firstRowLastColumn="0" w:lastRowFirstColumn="0" w:lastRowLastColumn="0"/>
              <w:rPr>
                <w:rFonts w:ascii="Franklin Gothic Book" w:hAnsi="Franklin Gothic Book"/>
                <w:b/>
                <w:sz w:val="16"/>
                <w:szCs w:val="16"/>
              </w:rPr>
            </w:pPr>
            <w:r w:rsidRPr="00761B53">
              <w:rPr>
                <w:rFonts w:ascii="Franklin Gothic Book" w:hAnsi="Franklin Gothic Book"/>
                <w:b/>
                <w:sz w:val="16"/>
                <w:szCs w:val="16"/>
              </w:rPr>
              <w:t>II</w:t>
            </w:r>
          </w:p>
        </w:tc>
        <w:tc>
          <w:tcPr>
            <w:tcW w:w="388" w:type="pct"/>
            <w:noWrap/>
            <w:vAlign w:val="center"/>
            <w:hideMark/>
          </w:tcPr>
          <w:p w14:paraId="6321AC6D" w14:textId="77777777" w:rsidR="00053979" w:rsidRPr="00761B53" w:rsidRDefault="00053979" w:rsidP="006B3844">
            <w:pPr>
              <w:jc w:val="center"/>
              <w:cnfStyle w:val="000000100000" w:firstRow="0" w:lastRow="0" w:firstColumn="0" w:lastColumn="0" w:oddVBand="0" w:evenVBand="0" w:oddHBand="1" w:evenHBand="0" w:firstRowFirstColumn="0" w:firstRowLastColumn="0" w:lastRowFirstColumn="0" w:lastRowLastColumn="0"/>
              <w:rPr>
                <w:rFonts w:ascii="Franklin Gothic Book" w:hAnsi="Franklin Gothic Book"/>
                <w:b/>
                <w:sz w:val="16"/>
                <w:szCs w:val="16"/>
              </w:rPr>
            </w:pPr>
            <w:r w:rsidRPr="00761B53">
              <w:rPr>
                <w:rFonts w:ascii="Franklin Gothic Book" w:hAnsi="Franklin Gothic Book"/>
                <w:b/>
                <w:sz w:val="16"/>
                <w:szCs w:val="16"/>
              </w:rPr>
              <w:t>I</w:t>
            </w:r>
          </w:p>
        </w:tc>
        <w:tc>
          <w:tcPr>
            <w:tcW w:w="388" w:type="pct"/>
            <w:noWrap/>
            <w:vAlign w:val="center"/>
            <w:hideMark/>
          </w:tcPr>
          <w:p w14:paraId="1DE0D03B" w14:textId="77777777" w:rsidR="00053979" w:rsidRPr="00761B53" w:rsidRDefault="00053979" w:rsidP="006B3844">
            <w:pPr>
              <w:jc w:val="center"/>
              <w:cnfStyle w:val="000000100000" w:firstRow="0" w:lastRow="0" w:firstColumn="0" w:lastColumn="0" w:oddVBand="0" w:evenVBand="0" w:oddHBand="1" w:evenHBand="0" w:firstRowFirstColumn="0" w:firstRowLastColumn="0" w:lastRowFirstColumn="0" w:lastRowLastColumn="0"/>
              <w:rPr>
                <w:rFonts w:ascii="Franklin Gothic Book" w:hAnsi="Franklin Gothic Book"/>
                <w:b/>
                <w:sz w:val="16"/>
                <w:szCs w:val="16"/>
              </w:rPr>
            </w:pPr>
            <w:r w:rsidRPr="00761B53">
              <w:rPr>
                <w:rFonts w:ascii="Franklin Gothic Book" w:hAnsi="Franklin Gothic Book"/>
                <w:b/>
                <w:sz w:val="16"/>
                <w:szCs w:val="16"/>
              </w:rPr>
              <w:t>0</w:t>
            </w:r>
          </w:p>
        </w:tc>
      </w:tr>
      <w:tr w:rsidR="00053979" w:rsidRPr="00761B53" w14:paraId="63CBA151" w14:textId="77777777" w:rsidTr="006B3844">
        <w:trPr>
          <w:trHeight w:val="288"/>
        </w:trPr>
        <w:tc>
          <w:tcPr>
            <w:cnfStyle w:val="001000000000" w:firstRow="0" w:lastRow="0" w:firstColumn="1" w:lastColumn="0" w:oddVBand="0" w:evenVBand="0" w:oddHBand="0" w:evenHBand="0" w:firstRowFirstColumn="0" w:firstRowLastColumn="0" w:lastRowFirstColumn="0" w:lastRowLastColumn="0"/>
            <w:tcW w:w="615" w:type="pct"/>
            <w:noWrap/>
            <w:vAlign w:val="center"/>
            <w:hideMark/>
          </w:tcPr>
          <w:p w14:paraId="4369F021" w14:textId="77777777" w:rsidR="00053979" w:rsidRPr="00761B53" w:rsidRDefault="00053979" w:rsidP="006B3844">
            <w:pPr>
              <w:jc w:val="center"/>
              <w:rPr>
                <w:rFonts w:ascii="Franklin Gothic Book" w:hAnsi="Franklin Gothic Book"/>
                <w:b w:val="0"/>
                <w:color w:val="auto"/>
                <w:sz w:val="16"/>
                <w:szCs w:val="16"/>
              </w:rPr>
            </w:pPr>
            <w:r>
              <w:rPr>
                <w:rFonts w:ascii="Franklin Gothic Book" w:hAnsi="Franklin Gothic Book"/>
                <w:b w:val="0"/>
                <w:color w:val="auto"/>
                <w:sz w:val="16"/>
                <w:szCs w:val="16"/>
              </w:rPr>
              <w:t>Objektų grupė A (Techninės specifikacijos 1 priedas)</w:t>
            </w:r>
          </w:p>
        </w:tc>
        <w:tc>
          <w:tcPr>
            <w:tcW w:w="708" w:type="pct"/>
            <w:noWrap/>
            <w:vAlign w:val="center"/>
            <w:hideMark/>
          </w:tcPr>
          <w:p w14:paraId="522DE858" w14:textId="77777777" w:rsidR="00053979" w:rsidRPr="00761B53" w:rsidRDefault="00053979" w:rsidP="006B3844">
            <w:pPr>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16"/>
                <w:szCs w:val="16"/>
              </w:rPr>
            </w:pPr>
            <w:r w:rsidRPr="00761B53">
              <w:rPr>
                <w:rFonts w:ascii="Franklin Gothic Book" w:hAnsi="Franklin Gothic Book"/>
                <w:sz w:val="16"/>
                <w:szCs w:val="16"/>
              </w:rPr>
              <w:t xml:space="preserve">Už pasiektą </w:t>
            </w:r>
            <w:r>
              <w:rPr>
                <w:rFonts w:ascii="Franklin Gothic Book" w:hAnsi="Franklin Gothic Book"/>
                <w:sz w:val="16"/>
                <w:szCs w:val="16"/>
              </w:rPr>
              <w:t xml:space="preserve">ir viršytą </w:t>
            </w:r>
            <w:r w:rsidRPr="00761B53">
              <w:rPr>
                <w:rFonts w:ascii="Franklin Gothic Book" w:hAnsi="Franklin Gothic Book"/>
                <w:sz w:val="16"/>
                <w:szCs w:val="16"/>
              </w:rPr>
              <w:t>kokybės lygį sankcionavimas netaikomas</w:t>
            </w:r>
          </w:p>
        </w:tc>
        <w:tc>
          <w:tcPr>
            <w:tcW w:w="708" w:type="pct"/>
            <w:noWrap/>
            <w:hideMark/>
          </w:tcPr>
          <w:p w14:paraId="46376750" w14:textId="77777777" w:rsidR="00053979" w:rsidRPr="000B1E6B" w:rsidRDefault="00053979" w:rsidP="006B3844">
            <w:pPr>
              <w:cnfStyle w:val="000000000000" w:firstRow="0" w:lastRow="0" w:firstColumn="0" w:lastColumn="0" w:oddVBand="0" w:evenVBand="0" w:oddHBand="0" w:evenHBand="0" w:firstRowFirstColumn="0" w:firstRowLastColumn="0" w:lastRowFirstColumn="0" w:lastRowLastColumn="0"/>
            </w:pPr>
            <w:r w:rsidRPr="003845EA">
              <w:rPr>
                <w:rFonts w:ascii="Franklin Gothic Book" w:hAnsi="Franklin Gothic Book"/>
                <w:sz w:val="16"/>
                <w:szCs w:val="16"/>
              </w:rPr>
              <w:t>Už pasiektą ir viršytą kokybės lygį sankcionavimas netaikomas</w:t>
            </w:r>
          </w:p>
        </w:tc>
        <w:tc>
          <w:tcPr>
            <w:tcW w:w="708" w:type="pct"/>
            <w:noWrap/>
            <w:hideMark/>
          </w:tcPr>
          <w:p w14:paraId="56833EC1" w14:textId="77777777" w:rsidR="00053979" w:rsidRPr="000B1E6B" w:rsidRDefault="00053979" w:rsidP="006B3844">
            <w:pPr>
              <w:cnfStyle w:val="000000000000" w:firstRow="0" w:lastRow="0" w:firstColumn="0" w:lastColumn="0" w:oddVBand="0" w:evenVBand="0" w:oddHBand="0" w:evenHBand="0" w:firstRowFirstColumn="0" w:firstRowLastColumn="0" w:lastRowFirstColumn="0" w:lastRowLastColumn="0"/>
            </w:pPr>
            <w:r w:rsidRPr="003845EA">
              <w:rPr>
                <w:rFonts w:ascii="Franklin Gothic Book" w:hAnsi="Franklin Gothic Book"/>
                <w:sz w:val="16"/>
                <w:szCs w:val="16"/>
              </w:rPr>
              <w:t>Už pasiektą ir viršytą kokybės lygį sankcionavimas netaikomas</w:t>
            </w:r>
          </w:p>
        </w:tc>
        <w:tc>
          <w:tcPr>
            <w:tcW w:w="708" w:type="pct"/>
            <w:noWrap/>
            <w:hideMark/>
          </w:tcPr>
          <w:p w14:paraId="040B5207" w14:textId="77777777" w:rsidR="00053979" w:rsidRPr="000B1E6B" w:rsidRDefault="00053979" w:rsidP="006B3844">
            <w:pPr>
              <w:cnfStyle w:val="000000000000" w:firstRow="0" w:lastRow="0" w:firstColumn="0" w:lastColumn="0" w:oddVBand="0" w:evenVBand="0" w:oddHBand="0" w:evenHBand="0" w:firstRowFirstColumn="0" w:firstRowLastColumn="0" w:lastRowFirstColumn="0" w:lastRowLastColumn="0"/>
            </w:pPr>
            <w:r w:rsidRPr="003845EA">
              <w:rPr>
                <w:rFonts w:ascii="Franklin Gothic Book" w:hAnsi="Franklin Gothic Book"/>
                <w:sz w:val="16"/>
                <w:szCs w:val="16"/>
              </w:rPr>
              <w:t>Už pasiektą ir viršytą kokybės lygį sankcionavimas netaikomas</w:t>
            </w:r>
          </w:p>
        </w:tc>
        <w:tc>
          <w:tcPr>
            <w:tcW w:w="388" w:type="pct"/>
            <w:noWrap/>
            <w:vAlign w:val="center"/>
            <w:hideMark/>
          </w:tcPr>
          <w:p w14:paraId="415676D6" w14:textId="77777777" w:rsidR="00053979" w:rsidRPr="009A323B" w:rsidRDefault="00053979" w:rsidP="006B3844">
            <w:pPr>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16"/>
                <w:szCs w:val="16"/>
                <w:vertAlign w:val="superscript"/>
              </w:rPr>
            </w:pPr>
            <w:r w:rsidRPr="00761B53">
              <w:rPr>
                <w:rFonts w:ascii="Franklin Gothic Book" w:hAnsi="Franklin Gothic Book"/>
                <w:sz w:val="16"/>
                <w:szCs w:val="16"/>
              </w:rPr>
              <w:t>Taikoma 1</w:t>
            </w:r>
            <w:r>
              <w:rPr>
                <w:rFonts w:ascii="Franklin Gothic Book" w:hAnsi="Franklin Gothic Book"/>
                <w:sz w:val="16"/>
                <w:szCs w:val="16"/>
              </w:rPr>
              <w:t>5</w:t>
            </w:r>
            <w:r w:rsidRPr="00761B53">
              <w:rPr>
                <w:rFonts w:ascii="Franklin Gothic Book" w:hAnsi="Franklin Gothic Book"/>
                <w:sz w:val="16"/>
                <w:szCs w:val="16"/>
              </w:rPr>
              <w:t xml:space="preserve"> proc. nuoskaita</w:t>
            </w:r>
            <w:r>
              <w:rPr>
                <w:rFonts w:ascii="Franklin Gothic Book" w:hAnsi="Franklin Gothic Book"/>
                <w:sz w:val="16"/>
                <w:szCs w:val="16"/>
                <w:vertAlign w:val="superscript"/>
              </w:rPr>
              <w:t>2</w:t>
            </w:r>
          </w:p>
        </w:tc>
        <w:tc>
          <w:tcPr>
            <w:tcW w:w="388" w:type="pct"/>
            <w:noWrap/>
            <w:vAlign w:val="center"/>
            <w:hideMark/>
          </w:tcPr>
          <w:p w14:paraId="2D19D499" w14:textId="77777777" w:rsidR="00053979" w:rsidRPr="009A323B" w:rsidRDefault="00053979" w:rsidP="006B3844">
            <w:pPr>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16"/>
                <w:szCs w:val="16"/>
                <w:vertAlign w:val="superscript"/>
              </w:rPr>
            </w:pPr>
            <w:r w:rsidRPr="00761B53">
              <w:rPr>
                <w:rFonts w:ascii="Franklin Gothic Book" w:hAnsi="Franklin Gothic Book"/>
                <w:sz w:val="16"/>
                <w:szCs w:val="16"/>
              </w:rPr>
              <w:t xml:space="preserve">Taikoma </w:t>
            </w:r>
            <w:r>
              <w:rPr>
                <w:rFonts w:ascii="Franklin Gothic Book" w:hAnsi="Franklin Gothic Book"/>
                <w:sz w:val="16"/>
                <w:szCs w:val="16"/>
              </w:rPr>
              <w:t>20</w:t>
            </w:r>
            <w:r w:rsidRPr="00761B53">
              <w:rPr>
                <w:rFonts w:ascii="Franklin Gothic Book" w:hAnsi="Franklin Gothic Book"/>
                <w:sz w:val="16"/>
                <w:szCs w:val="16"/>
              </w:rPr>
              <w:t xml:space="preserve"> proc. nuoskaita</w:t>
            </w:r>
            <w:r>
              <w:rPr>
                <w:rFonts w:ascii="Franklin Gothic Book" w:hAnsi="Franklin Gothic Book"/>
                <w:sz w:val="16"/>
                <w:szCs w:val="16"/>
                <w:vertAlign w:val="superscript"/>
              </w:rPr>
              <w:t>2</w:t>
            </w:r>
          </w:p>
        </w:tc>
        <w:tc>
          <w:tcPr>
            <w:tcW w:w="388" w:type="pct"/>
            <w:noWrap/>
            <w:vAlign w:val="center"/>
            <w:hideMark/>
          </w:tcPr>
          <w:p w14:paraId="52FDB7CA" w14:textId="77777777" w:rsidR="00053979" w:rsidRPr="009A323B" w:rsidRDefault="00053979" w:rsidP="006B3844">
            <w:pPr>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16"/>
                <w:szCs w:val="16"/>
                <w:vertAlign w:val="superscript"/>
              </w:rPr>
            </w:pPr>
            <w:r w:rsidRPr="00761B53">
              <w:rPr>
                <w:rFonts w:ascii="Franklin Gothic Book" w:hAnsi="Franklin Gothic Book"/>
                <w:sz w:val="16"/>
                <w:szCs w:val="16"/>
              </w:rPr>
              <w:t>Taikoma 2</w:t>
            </w:r>
            <w:r>
              <w:rPr>
                <w:rFonts w:ascii="Franklin Gothic Book" w:hAnsi="Franklin Gothic Book"/>
                <w:sz w:val="16"/>
                <w:szCs w:val="16"/>
              </w:rPr>
              <w:t>5</w:t>
            </w:r>
            <w:r w:rsidRPr="00761B53">
              <w:rPr>
                <w:rFonts w:ascii="Franklin Gothic Book" w:hAnsi="Franklin Gothic Book"/>
                <w:sz w:val="16"/>
                <w:szCs w:val="16"/>
              </w:rPr>
              <w:t xml:space="preserve"> proc. nuoskaita</w:t>
            </w:r>
            <w:r>
              <w:rPr>
                <w:rFonts w:ascii="Franklin Gothic Book" w:hAnsi="Franklin Gothic Book"/>
                <w:sz w:val="16"/>
                <w:szCs w:val="16"/>
                <w:vertAlign w:val="superscript"/>
              </w:rPr>
              <w:t>2</w:t>
            </w:r>
          </w:p>
        </w:tc>
        <w:tc>
          <w:tcPr>
            <w:tcW w:w="388" w:type="pct"/>
            <w:noWrap/>
            <w:vAlign w:val="center"/>
            <w:hideMark/>
          </w:tcPr>
          <w:p w14:paraId="6A80A1CA" w14:textId="77777777" w:rsidR="00053979" w:rsidRPr="009A323B" w:rsidRDefault="00053979" w:rsidP="006B3844">
            <w:pPr>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16"/>
                <w:szCs w:val="16"/>
                <w:vertAlign w:val="superscript"/>
              </w:rPr>
            </w:pPr>
            <w:r w:rsidRPr="00761B53">
              <w:rPr>
                <w:rFonts w:ascii="Franklin Gothic Book" w:hAnsi="Franklin Gothic Book"/>
                <w:sz w:val="16"/>
                <w:szCs w:val="16"/>
              </w:rPr>
              <w:t xml:space="preserve">Taikoma </w:t>
            </w:r>
            <w:r>
              <w:rPr>
                <w:rFonts w:ascii="Franklin Gothic Book" w:hAnsi="Franklin Gothic Book"/>
                <w:sz w:val="16"/>
                <w:szCs w:val="16"/>
              </w:rPr>
              <w:t>30</w:t>
            </w:r>
            <w:r w:rsidRPr="00761B53">
              <w:rPr>
                <w:rFonts w:ascii="Franklin Gothic Book" w:hAnsi="Franklin Gothic Book"/>
                <w:sz w:val="16"/>
                <w:szCs w:val="16"/>
              </w:rPr>
              <w:t xml:space="preserve"> proc. nuoskaita</w:t>
            </w:r>
            <w:r>
              <w:rPr>
                <w:rFonts w:ascii="Franklin Gothic Book" w:hAnsi="Franklin Gothic Book"/>
                <w:sz w:val="16"/>
                <w:szCs w:val="16"/>
                <w:vertAlign w:val="superscript"/>
              </w:rPr>
              <w:t>2</w:t>
            </w:r>
          </w:p>
        </w:tc>
      </w:tr>
      <w:tr w:rsidR="00053979" w:rsidRPr="00761B53" w14:paraId="7AEC1DA1" w14:textId="77777777" w:rsidTr="006B384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15" w:type="pct"/>
            <w:noWrap/>
            <w:vAlign w:val="center"/>
            <w:hideMark/>
          </w:tcPr>
          <w:p w14:paraId="15F87F96" w14:textId="77777777" w:rsidR="00053979" w:rsidRPr="00761B53" w:rsidRDefault="00053979" w:rsidP="006B3844">
            <w:pPr>
              <w:jc w:val="center"/>
              <w:rPr>
                <w:rFonts w:ascii="Franklin Gothic Book" w:hAnsi="Franklin Gothic Book"/>
                <w:b w:val="0"/>
                <w:color w:val="auto"/>
                <w:sz w:val="16"/>
                <w:szCs w:val="16"/>
              </w:rPr>
            </w:pPr>
            <w:r>
              <w:rPr>
                <w:rFonts w:ascii="Franklin Gothic Book" w:hAnsi="Franklin Gothic Book"/>
                <w:b w:val="0"/>
                <w:color w:val="auto"/>
                <w:sz w:val="16"/>
                <w:szCs w:val="16"/>
              </w:rPr>
              <w:t>Objektų grupė B (Techninės specifikacijos 1 priedas)</w:t>
            </w:r>
          </w:p>
        </w:tc>
        <w:tc>
          <w:tcPr>
            <w:tcW w:w="708" w:type="pct"/>
            <w:noWrap/>
            <w:vAlign w:val="center"/>
            <w:hideMark/>
          </w:tcPr>
          <w:p w14:paraId="79436B31" w14:textId="77777777" w:rsidR="00053979" w:rsidRPr="000B1E6B" w:rsidRDefault="00053979" w:rsidP="006B3844">
            <w:pPr>
              <w:cnfStyle w:val="000000100000" w:firstRow="0" w:lastRow="0" w:firstColumn="0" w:lastColumn="0" w:oddVBand="0" w:evenVBand="0" w:oddHBand="1" w:evenHBand="0" w:firstRowFirstColumn="0" w:firstRowLastColumn="0" w:lastRowFirstColumn="0" w:lastRowLastColumn="0"/>
            </w:pPr>
            <w:r w:rsidRPr="00761B53">
              <w:rPr>
                <w:rFonts w:ascii="Franklin Gothic Book" w:hAnsi="Franklin Gothic Book"/>
                <w:sz w:val="16"/>
                <w:szCs w:val="16"/>
              </w:rPr>
              <w:t xml:space="preserve">Už pasiektą </w:t>
            </w:r>
            <w:r>
              <w:rPr>
                <w:rFonts w:ascii="Franklin Gothic Book" w:hAnsi="Franklin Gothic Book"/>
                <w:sz w:val="16"/>
                <w:szCs w:val="16"/>
              </w:rPr>
              <w:t xml:space="preserve">ir viršytą </w:t>
            </w:r>
            <w:r w:rsidRPr="00761B53">
              <w:rPr>
                <w:rFonts w:ascii="Franklin Gothic Book" w:hAnsi="Franklin Gothic Book"/>
                <w:sz w:val="16"/>
                <w:szCs w:val="16"/>
              </w:rPr>
              <w:t>kokybės lygį sankcionavimas netaikomas</w:t>
            </w:r>
          </w:p>
        </w:tc>
        <w:tc>
          <w:tcPr>
            <w:tcW w:w="708" w:type="pct"/>
            <w:noWrap/>
            <w:hideMark/>
          </w:tcPr>
          <w:p w14:paraId="2A741E81" w14:textId="77777777" w:rsidR="00053979" w:rsidRPr="000B1E6B" w:rsidRDefault="00053979" w:rsidP="006B3844">
            <w:pPr>
              <w:cnfStyle w:val="000000100000" w:firstRow="0" w:lastRow="0" w:firstColumn="0" w:lastColumn="0" w:oddVBand="0" w:evenVBand="0" w:oddHBand="1" w:evenHBand="0" w:firstRowFirstColumn="0" w:firstRowLastColumn="0" w:lastRowFirstColumn="0" w:lastRowLastColumn="0"/>
            </w:pPr>
            <w:r w:rsidRPr="003845EA">
              <w:rPr>
                <w:rFonts w:ascii="Franklin Gothic Book" w:hAnsi="Franklin Gothic Book"/>
                <w:sz w:val="16"/>
                <w:szCs w:val="16"/>
              </w:rPr>
              <w:t>Už pasiektą ir viršytą kokybės lygį sankcionavimas netaikomas</w:t>
            </w:r>
          </w:p>
        </w:tc>
        <w:tc>
          <w:tcPr>
            <w:tcW w:w="708" w:type="pct"/>
            <w:noWrap/>
            <w:hideMark/>
          </w:tcPr>
          <w:p w14:paraId="43C2FD53" w14:textId="77777777" w:rsidR="00053979" w:rsidRPr="000B1E6B" w:rsidRDefault="00053979" w:rsidP="006B3844">
            <w:pPr>
              <w:cnfStyle w:val="000000100000" w:firstRow="0" w:lastRow="0" w:firstColumn="0" w:lastColumn="0" w:oddVBand="0" w:evenVBand="0" w:oddHBand="1" w:evenHBand="0" w:firstRowFirstColumn="0" w:firstRowLastColumn="0" w:lastRowFirstColumn="0" w:lastRowLastColumn="0"/>
            </w:pPr>
            <w:r w:rsidRPr="003845EA">
              <w:rPr>
                <w:rFonts w:ascii="Franklin Gothic Book" w:hAnsi="Franklin Gothic Book"/>
                <w:sz w:val="16"/>
                <w:szCs w:val="16"/>
              </w:rPr>
              <w:t>Už pasiektą ir viršytą kokybės lygį sankcionavimas netaikomas</w:t>
            </w:r>
          </w:p>
        </w:tc>
        <w:tc>
          <w:tcPr>
            <w:tcW w:w="708" w:type="pct"/>
            <w:noWrap/>
            <w:hideMark/>
          </w:tcPr>
          <w:p w14:paraId="2A7D376A" w14:textId="77777777" w:rsidR="00053979" w:rsidRPr="000B1E6B" w:rsidRDefault="00053979" w:rsidP="006B3844">
            <w:pPr>
              <w:cnfStyle w:val="000000100000" w:firstRow="0" w:lastRow="0" w:firstColumn="0" w:lastColumn="0" w:oddVBand="0" w:evenVBand="0" w:oddHBand="1" w:evenHBand="0" w:firstRowFirstColumn="0" w:firstRowLastColumn="0" w:lastRowFirstColumn="0" w:lastRowLastColumn="0"/>
            </w:pPr>
            <w:r w:rsidRPr="003845EA">
              <w:rPr>
                <w:rFonts w:ascii="Franklin Gothic Book" w:hAnsi="Franklin Gothic Book"/>
                <w:sz w:val="16"/>
                <w:szCs w:val="16"/>
              </w:rPr>
              <w:t>Už pasiektą ir viršytą kokybės lygį sankcionavimas netaikomas</w:t>
            </w:r>
          </w:p>
        </w:tc>
        <w:tc>
          <w:tcPr>
            <w:tcW w:w="388" w:type="pct"/>
            <w:noWrap/>
            <w:vAlign w:val="center"/>
            <w:hideMark/>
          </w:tcPr>
          <w:p w14:paraId="20C3A451" w14:textId="77777777" w:rsidR="00053979" w:rsidRDefault="00053979" w:rsidP="006B3844">
            <w:pPr>
              <w:cnfStyle w:val="000000100000" w:firstRow="0" w:lastRow="0" w:firstColumn="0" w:lastColumn="0" w:oddVBand="0" w:evenVBand="0" w:oddHBand="1" w:evenHBand="0" w:firstRowFirstColumn="0" w:firstRowLastColumn="0" w:lastRowFirstColumn="0" w:lastRowLastColumn="0"/>
            </w:pPr>
            <w:r w:rsidRPr="00761B53">
              <w:rPr>
                <w:rFonts w:ascii="Franklin Gothic Book" w:hAnsi="Franklin Gothic Book"/>
                <w:sz w:val="16"/>
                <w:szCs w:val="16"/>
              </w:rPr>
              <w:t>Taikoma 10 proc. nuoskaita</w:t>
            </w:r>
            <w:r>
              <w:rPr>
                <w:rFonts w:ascii="Franklin Gothic Book" w:hAnsi="Franklin Gothic Book"/>
                <w:sz w:val="16"/>
                <w:szCs w:val="16"/>
                <w:vertAlign w:val="superscript"/>
              </w:rPr>
              <w:t>2</w:t>
            </w:r>
          </w:p>
        </w:tc>
        <w:tc>
          <w:tcPr>
            <w:tcW w:w="388" w:type="pct"/>
            <w:noWrap/>
            <w:vAlign w:val="center"/>
            <w:hideMark/>
          </w:tcPr>
          <w:p w14:paraId="0C8383DB" w14:textId="77777777" w:rsidR="00053979" w:rsidRDefault="00053979" w:rsidP="006B3844">
            <w:pPr>
              <w:cnfStyle w:val="000000100000" w:firstRow="0" w:lastRow="0" w:firstColumn="0" w:lastColumn="0" w:oddVBand="0" w:evenVBand="0" w:oddHBand="1" w:evenHBand="0" w:firstRowFirstColumn="0" w:firstRowLastColumn="0" w:lastRowFirstColumn="0" w:lastRowLastColumn="0"/>
            </w:pPr>
            <w:r w:rsidRPr="00761B53">
              <w:rPr>
                <w:rFonts w:ascii="Franklin Gothic Book" w:hAnsi="Franklin Gothic Book"/>
                <w:sz w:val="16"/>
                <w:szCs w:val="16"/>
              </w:rPr>
              <w:t>Taikoma 15 proc. nuoskaita</w:t>
            </w:r>
            <w:r>
              <w:rPr>
                <w:rFonts w:ascii="Franklin Gothic Book" w:hAnsi="Franklin Gothic Book"/>
                <w:sz w:val="16"/>
                <w:szCs w:val="16"/>
                <w:vertAlign w:val="superscript"/>
              </w:rPr>
              <w:t>2</w:t>
            </w:r>
          </w:p>
        </w:tc>
        <w:tc>
          <w:tcPr>
            <w:tcW w:w="388" w:type="pct"/>
            <w:noWrap/>
            <w:vAlign w:val="center"/>
            <w:hideMark/>
          </w:tcPr>
          <w:p w14:paraId="2C662687" w14:textId="77777777" w:rsidR="00053979" w:rsidRDefault="00053979" w:rsidP="006B3844">
            <w:pPr>
              <w:cnfStyle w:val="000000100000" w:firstRow="0" w:lastRow="0" w:firstColumn="0" w:lastColumn="0" w:oddVBand="0" w:evenVBand="0" w:oddHBand="1" w:evenHBand="0" w:firstRowFirstColumn="0" w:firstRowLastColumn="0" w:lastRowFirstColumn="0" w:lastRowLastColumn="0"/>
            </w:pPr>
            <w:r w:rsidRPr="00761B53">
              <w:rPr>
                <w:rFonts w:ascii="Franklin Gothic Book" w:hAnsi="Franklin Gothic Book"/>
                <w:sz w:val="16"/>
                <w:szCs w:val="16"/>
              </w:rPr>
              <w:t>Taikoma 20 proc. nuoskaita</w:t>
            </w:r>
            <w:r>
              <w:rPr>
                <w:rFonts w:ascii="Franklin Gothic Book" w:hAnsi="Franklin Gothic Book"/>
                <w:sz w:val="16"/>
                <w:szCs w:val="16"/>
                <w:vertAlign w:val="superscript"/>
              </w:rPr>
              <w:t>2</w:t>
            </w:r>
          </w:p>
        </w:tc>
        <w:tc>
          <w:tcPr>
            <w:tcW w:w="388" w:type="pct"/>
            <w:noWrap/>
            <w:vAlign w:val="center"/>
            <w:hideMark/>
          </w:tcPr>
          <w:p w14:paraId="65E0C4D5" w14:textId="77777777" w:rsidR="00053979" w:rsidRDefault="00053979" w:rsidP="006B3844">
            <w:pPr>
              <w:cnfStyle w:val="000000100000" w:firstRow="0" w:lastRow="0" w:firstColumn="0" w:lastColumn="0" w:oddVBand="0" w:evenVBand="0" w:oddHBand="1" w:evenHBand="0" w:firstRowFirstColumn="0" w:firstRowLastColumn="0" w:lastRowFirstColumn="0" w:lastRowLastColumn="0"/>
            </w:pPr>
            <w:r w:rsidRPr="00761B53">
              <w:rPr>
                <w:rFonts w:ascii="Franklin Gothic Book" w:hAnsi="Franklin Gothic Book"/>
                <w:sz w:val="16"/>
                <w:szCs w:val="16"/>
              </w:rPr>
              <w:t>Taikoma 25 proc. nuoskaita</w:t>
            </w:r>
            <w:r>
              <w:rPr>
                <w:rFonts w:ascii="Franklin Gothic Book" w:hAnsi="Franklin Gothic Book"/>
                <w:sz w:val="16"/>
                <w:szCs w:val="16"/>
                <w:vertAlign w:val="superscript"/>
              </w:rPr>
              <w:t>2</w:t>
            </w:r>
          </w:p>
        </w:tc>
      </w:tr>
      <w:tr w:rsidR="00053979" w:rsidRPr="00761B53" w14:paraId="58883F58" w14:textId="77777777" w:rsidTr="006B3844">
        <w:trPr>
          <w:trHeight w:val="288"/>
        </w:trPr>
        <w:tc>
          <w:tcPr>
            <w:cnfStyle w:val="001000000000" w:firstRow="0" w:lastRow="0" w:firstColumn="1" w:lastColumn="0" w:oddVBand="0" w:evenVBand="0" w:oddHBand="0" w:evenHBand="0" w:firstRowFirstColumn="0" w:firstRowLastColumn="0" w:lastRowFirstColumn="0" w:lastRowLastColumn="0"/>
            <w:tcW w:w="615" w:type="pct"/>
            <w:noWrap/>
            <w:vAlign w:val="center"/>
          </w:tcPr>
          <w:p w14:paraId="4F39AC2A" w14:textId="77777777" w:rsidR="00053979" w:rsidRDefault="00053979" w:rsidP="006B3844">
            <w:pPr>
              <w:jc w:val="center"/>
              <w:rPr>
                <w:rFonts w:ascii="Franklin Gothic Book" w:hAnsi="Franklin Gothic Book"/>
                <w:sz w:val="16"/>
                <w:szCs w:val="16"/>
              </w:rPr>
            </w:pPr>
            <w:r>
              <w:rPr>
                <w:rFonts w:ascii="Franklin Gothic Book" w:hAnsi="Franklin Gothic Book"/>
                <w:b w:val="0"/>
                <w:color w:val="auto"/>
                <w:sz w:val="16"/>
                <w:szCs w:val="16"/>
              </w:rPr>
              <w:t>Objektų grupė C (Techninės specifikacijos 1 priedas)</w:t>
            </w:r>
          </w:p>
        </w:tc>
        <w:tc>
          <w:tcPr>
            <w:tcW w:w="708" w:type="pct"/>
            <w:noWrap/>
            <w:vAlign w:val="center"/>
          </w:tcPr>
          <w:p w14:paraId="728E98B4" w14:textId="77777777" w:rsidR="00053979" w:rsidRPr="00761B53" w:rsidRDefault="00053979" w:rsidP="006B3844">
            <w:pPr>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16"/>
                <w:szCs w:val="16"/>
              </w:rPr>
            </w:pPr>
            <w:r w:rsidRPr="00761B53">
              <w:rPr>
                <w:rFonts w:ascii="Franklin Gothic Book" w:hAnsi="Franklin Gothic Book"/>
                <w:sz w:val="16"/>
                <w:szCs w:val="16"/>
              </w:rPr>
              <w:t xml:space="preserve">Už pasiektą </w:t>
            </w:r>
            <w:r>
              <w:rPr>
                <w:rFonts w:ascii="Franklin Gothic Book" w:hAnsi="Franklin Gothic Book"/>
                <w:sz w:val="16"/>
                <w:szCs w:val="16"/>
              </w:rPr>
              <w:t xml:space="preserve">ir viršytą </w:t>
            </w:r>
            <w:r w:rsidRPr="00761B53">
              <w:rPr>
                <w:rFonts w:ascii="Franklin Gothic Book" w:hAnsi="Franklin Gothic Book"/>
                <w:sz w:val="16"/>
                <w:szCs w:val="16"/>
              </w:rPr>
              <w:t>kokybės lygį sankcionavimas netaikomas</w:t>
            </w:r>
          </w:p>
        </w:tc>
        <w:tc>
          <w:tcPr>
            <w:tcW w:w="708" w:type="pct"/>
            <w:noWrap/>
          </w:tcPr>
          <w:p w14:paraId="63851C3D" w14:textId="77777777" w:rsidR="00053979" w:rsidRPr="003845EA" w:rsidRDefault="00053979" w:rsidP="006B3844">
            <w:pPr>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16"/>
                <w:szCs w:val="16"/>
              </w:rPr>
            </w:pPr>
            <w:r w:rsidRPr="003845EA">
              <w:rPr>
                <w:rFonts w:ascii="Franklin Gothic Book" w:hAnsi="Franklin Gothic Book"/>
                <w:sz w:val="16"/>
                <w:szCs w:val="16"/>
              </w:rPr>
              <w:t>Už pasiektą ir viršytą kokybės lygį sankcionavimas netaikomas</w:t>
            </w:r>
          </w:p>
        </w:tc>
        <w:tc>
          <w:tcPr>
            <w:tcW w:w="708" w:type="pct"/>
            <w:noWrap/>
          </w:tcPr>
          <w:p w14:paraId="04992AE7" w14:textId="77777777" w:rsidR="00053979" w:rsidRPr="003845EA" w:rsidRDefault="00053979" w:rsidP="006B3844">
            <w:pPr>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16"/>
                <w:szCs w:val="16"/>
              </w:rPr>
            </w:pPr>
            <w:r w:rsidRPr="003845EA">
              <w:rPr>
                <w:rFonts w:ascii="Franklin Gothic Book" w:hAnsi="Franklin Gothic Book"/>
                <w:sz w:val="16"/>
                <w:szCs w:val="16"/>
              </w:rPr>
              <w:t>Už pasiektą ir viršytą kokybės lygį sankcionavimas netaikomas</w:t>
            </w:r>
          </w:p>
        </w:tc>
        <w:tc>
          <w:tcPr>
            <w:tcW w:w="708" w:type="pct"/>
            <w:noWrap/>
          </w:tcPr>
          <w:p w14:paraId="030F9220" w14:textId="77777777" w:rsidR="00053979" w:rsidRPr="003845EA" w:rsidRDefault="00053979" w:rsidP="006B3844">
            <w:pPr>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16"/>
                <w:szCs w:val="16"/>
              </w:rPr>
            </w:pPr>
            <w:r w:rsidRPr="003845EA">
              <w:rPr>
                <w:rFonts w:ascii="Franklin Gothic Book" w:hAnsi="Franklin Gothic Book"/>
                <w:sz w:val="16"/>
                <w:szCs w:val="16"/>
              </w:rPr>
              <w:t>Už pasiektą ir viršytą kokybės lygį sankcionavimas netaikomas</w:t>
            </w:r>
          </w:p>
        </w:tc>
        <w:tc>
          <w:tcPr>
            <w:tcW w:w="388" w:type="pct"/>
            <w:noWrap/>
            <w:vAlign w:val="center"/>
          </w:tcPr>
          <w:p w14:paraId="07657D91" w14:textId="77777777" w:rsidR="00053979" w:rsidRPr="00761B53" w:rsidRDefault="00053979" w:rsidP="006B3844">
            <w:pPr>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16"/>
                <w:szCs w:val="16"/>
              </w:rPr>
            </w:pPr>
            <w:r w:rsidRPr="00761B53">
              <w:rPr>
                <w:rFonts w:ascii="Franklin Gothic Book" w:hAnsi="Franklin Gothic Book"/>
                <w:sz w:val="16"/>
                <w:szCs w:val="16"/>
              </w:rPr>
              <w:t>Taikoma 10 proc. nuoskaita</w:t>
            </w:r>
            <w:r>
              <w:rPr>
                <w:rFonts w:ascii="Franklin Gothic Book" w:hAnsi="Franklin Gothic Book"/>
                <w:sz w:val="16"/>
                <w:szCs w:val="16"/>
                <w:vertAlign w:val="superscript"/>
              </w:rPr>
              <w:t>2</w:t>
            </w:r>
          </w:p>
        </w:tc>
        <w:tc>
          <w:tcPr>
            <w:tcW w:w="388" w:type="pct"/>
            <w:noWrap/>
            <w:vAlign w:val="center"/>
          </w:tcPr>
          <w:p w14:paraId="5B8ED009" w14:textId="77777777" w:rsidR="00053979" w:rsidRPr="00761B53" w:rsidRDefault="00053979" w:rsidP="006B3844">
            <w:pPr>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16"/>
                <w:szCs w:val="16"/>
              </w:rPr>
            </w:pPr>
            <w:r w:rsidRPr="00761B53">
              <w:rPr>
                <w:rFonts w:ascii="Franklin Gothic Book" w:hAnsi="Franklin Gothic Book"/>
                <w:sz w:val="16"/>
                <w:szCs w:val="16"/>
              </w:rPr>
              <w:t>Taikoma 15 proc. nuoskaita</w:t>
            </w:r>
            <w:r>
              <w:rPr>
                <w:rFonts w:ascii="Franklin Gothic Book" w:hAnsi="Franklin Gothic Book"/>
                <w:sz w:val="16"/>
                <w:szCs w:val="16"/>
                <w:vertAlign w:val="superscript"/>
              </w:rPr>
              <w:t>2</w:t>
            </w:r>
          </w:p>
        </w:tc>
        <w:tc>
          <w:tcPr>
            <w:tcW w:w="388" w:type="pct"/>
            <w:noWrap/>
            <w:vAlign w:val="center"/>
          </w:tcPr>
          <w:p w14:paraId="10CFC81F" w14:textId="77777777" w:rsidR="00053979" w:rsidRPr="00761B53" w:rsidRDefault="00053979" w:rsidP="006B3844">
            <w:pPr>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16"/>
                <w:szCs w:val="16"/>
              </w:rPr>
            </w:pPr>
            <w:r w:rsidRPr="00761B53">
              <w:rPr>
                <w:rFonts w:ascii="Franklin Gothic Book" w:hAnsi="Franklin Gothic Book"/>
                <w:sz w:val="16"/>
                <w:szCs w:val="16"/>
              </w:rPr>
              <w:t>Taikoma 20 proc. nuoskaita</w:t>
            </w:r>
            <w:r>
              <w:rPr>
                <w:rFonts w:ascii="Franklin Gothic Book" w:hAnsi="Franklin Gothic Book"/>
                <w:sz w:val="16"/>
                <w:szCs w:val="16"/>
                <w:vertAlign w:val="superscript"/>
              </w:rPr>
              <w:t>2</w:t>
            </w:r>
          </w:p>
        </w:tc>
        <w:tc>
          <w:tcPr>
            <w:tcW w:w="388" w:type="pct"/>
            <w:noWrap/>
            <w:vAlign w:val="center"/>
          </w:tcPr>
          <w:p w14:paraId="0E3D162C" w14:textId="77777777" w:rsidR="00053979" w:rsidRPr="00761B53" w:rsidRDefault="00053979" w:rsidP="006B3844">
            <w:pPr>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16"/>
                <w:szCs w:val="16"/>
              </w:rPr>
            </w:pPr>
            <w:r w:rsidRPr="00761B53">
              <w:rPr>
                <w:rFonts w:ascii="Franklin Gothic Book" w:hAnsi="Franklin Gothic Book"/>
                <w:sz w:val="16"/>
                <w:szCs w:val="16"/>
              </w:rPr>
              <w:t>Taikoma 25 proc. nuoskaita</w:t>
            </w:r>
            <w:r>
              <w:rPr>
                <w:rFonts w:ascii="Franklin Gothic Book" w:hAnsi="Franklin Gothic Book"/>
                <w:sz w:val="16"/>
                <w:szCs w:val="16"/>
                <w:vertAlign w:val="superscript"/>
              </w:rPr>
              <w:t>2</w:t>
            </w:r>
          </w:p>
        </w:tc>
      </w:tr>
      <w:tr w:rsidR="00053979" w:rsidRPr="00761B53" w14:paraId="6AC0E89B" w14:textId="77777777" w:rsidTr="006B384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15" w:type="pct"/>
            <w:noWrap/>
            <w:vAlign w:val="center"/>
          </w:tcPr>
          <w:p w14:paraId="7DF2F6FF" w14:textId="77777777" w:rsidR="00053979" w:rsidRDefault="00053979" w:rsidP="006B3844">
            <w:pPr>
              <w:jc w:val="center"/>
              <w:rPr>
                <w:rFonts w:ascii="Franklin Gothic Book" w:hAnsi="Franklin Gothic Book"/>
                <w:sz w:val="16"/>
                <w:szCs w:val="16"/>
              </w:rPr>
            </w:pPr>
            <w:r>
              <w:rPr>
                <w:rFonts w:ascii="Franklin Gothic Book" w:hAnsi="Franklin Gothic Book"/>
                <w:b w:val="0"/>
                <w:color w:val="auto"/>
                <w:sz w:val="16"/>
                <w:szCs w:val="16"/>
              </w:rPr>
              <w:t>Objektų grupė D (Techninės specifikacijos 1 priedas)</w:t>
            </w:r>
          </w:p>
        </w:tc>
        <w:tc>
          <w:tcPr>
            <w:tcW w:w="708" w:type="pct"/>
            <w:noWrap/>
            <w:vAlign w:val="center"/>
          </w:tcPr>
          <w:p w14:paraId="6CFA8148" w14:textId="77777777" w:rsidR="00053979" w:rsidRPr="00761B53" w:rsidRDefault="00053979" w:rsidP="006B3844">
            <w:pPr>
              <w:cnfStyle w:val="000000100000" w:firstRow="0" w:lastRow="0" w:firstColumn="0" w:lastColumn="0" w:oddVBand="0" w:evenVBand="0" w:oddHBand="1" w:evenHBand="0" w:firstRowFirstColumn="0" w:firstRowLastColumn="0" w:lastRowFirstColumn="0" w:lastRowLastColumn="0"/>
              <w:rPr>
                <w:rFonts w:ascii="Franklin Gothic Book" w:hAnsi="Franklin Gothic Book"/>
                <w:sz w:val="16"/>
                <w:szCs w:val="16"/>
              </w:rPr>
            </w:pPr>
            <w:r w:rsidRPr="00761B53">
              <w:rPr>
                <w:rFonts w:ascii="Franklin Gothic Book" w:hAnsi="Franklin Gothic Book"/>
                <w:sz w:val="16"/>
                <w:szCs w:val="16"/>
              </w:rPr>
              <w:t xml:space="preserve">Už pasiektą </w:t>
            </w:r>
            <w:r>
              <w:rPr>
                <w:rFonts w:ascii="Franklin Gothic Book" w:hAnsi="Franklin Gothic Book"/>
                <w:sz w:val="16"/>
                <w:szCs w:val="16"/>
              </w:rPr>
              <w:t xml:space="preserve">ir viršytą </w:t>
            </w:r>
            <w:r w:rsidRPr="00761B53">
              <w:rPr>
                <w:rFonts w:ascii="Franklin Gothic Book" w:hAnsi="Franklin Gothic Book"/>
                <w:sz w:val="16"/>
                <w:szCs w:val="16"/>
              </w:rPr>
              <w:t>kokybės lygį sankcionavimas netaikomas</w:t>
            </w:r>
          </w:p>
        </w:tc>
        <w:tc>
          <w:tcPr>
            <w:tcW w:w="708" w:type="pct"/>
            <w:noWrap/>
          </w:tcPr>
          <w:p w14:paraId="613E8FAE" w14:textId="77777777" w:rsidR="00053979" w:rsidRPr="00761B53" w:rsidRDefault="00053979" w:rsidP="006B3844">
            <w:pPr>
              <w:cnfStyle w:val="000000100000" w:firstRow="0" w:lastRow="0" w:firstColumn="0" w:lastColumn="0" w:oddVBand="0" w:evenVBand="0" w:oddHBand="1" w:evenHBand="0" w:firstRowFirstColumn="0" w:firstRowLastColumn="0" w:lastRowFirstColumn="0" w:lastRowLastColumn="0"/>
              <w:rPr>
                <w:rFonts w:ascii="Franklin Gothic Book" w:hAnsi="Franklin Gothic Book"/>
                <w:sz w:val="16"/>
                <w:szCs w:val="16"/>
              </w:rPr>
            </w:pPr>
            <w:r w:rsidRPr="003845EA">
              <w:rPr>
                <w:rFonts w:ascii="Franklin Gothic Book" w:hAnsi="Franklin Gothic Book"/>
                <w:sz w:val="16"/>
                <w:szCs w:val="16"/>
              </w:rPr>
              <w:t>Už pasiektą ir viršytą kokybės lygį sankcionavimas netaikomas</w:t>
            </w:r>
          </w:p>
        </w:tc>
        <w:tc>
          <w:tcPr>
            <w:tcW w:w="708" w:type="pct"/>
            <w:noWrap/>
          </w:tcPr>
          <w:p w14:paraId="381AEF09" w14:textId="77777777" w:rsidR="00053979" w:rsidRPr="00761B53" w:rsidRDefault="00053979" w:rsidP="006B3844">
            <w:pPr>
              <w:cnfStyle w:val="000000100000" w:firstRow="0" w:lastRow="0" w:firstColumn="0" w:lastColumn="0" w:oddVBand="0" w:evenVBand="0" w:oddHBand="1" w:evenHBand="0" w:firstRowFirstColumn="0" w:firstRowLastColumn="0" w:lastRowFirstColumn="0" w:lastRowLastColumn="0"/>
              <w:rPr>
                <w:rFonts w:ascii="Franklin Gothic Book" w:hAnsi="Franklin Gothic Book"/>
                <w:sz w:val="16"/>
                <w:szCs w:val="16"/>
              </w:rPr>
            </w:pPr>
            <w:r w:rsidRPr="003845EA">
              <w:rPr>
                <w:rFonts w:ascii="Franklin Gothic Book" w:hAnsi="Franklin Gothic Book"/>
                <w:sz w:val="16"/>
                <w:szCs w:val="16"/>
              </w:rPr>
              <w:t>Už pasiektą ir viršytą kokybės lygį sankcionavimas netaikomas</w:t>
            </w:r>
          </w:p>
        </w:tc>
        <w:tc>
          <w:tcPr>
            <w:tcW w:w="708" w:type="pct"/>
            <w:noWrap/>
          </w:tcPr>
          <w:p w14:paraId="7C510A87" w14:textId="77777777" w:rsidR="00053979" w:rsidRPr="00761B53" w:rsidRDefault="00053979" w:rsidP="006B3844">
            <w:pPr>
              <w:cnfStyle w:val="000000100000" w:firstRow="0" w:lastRow="0" w:firstColumn="0" w:lastColumn="0" w:oddVBand="0" w:evenVBand="0" w:oddHBand="1" w:evenHBand="0" w:firstRowFirstColumn="0" w:firstRowLastColumn="0" w:lastRowFirstColumn="0" w:lastRowLastColumn="0"/>
              <w:rPr>
                <w:rFonts w:ascii="Franklin Gothic Book" w:hAnsi="Franklin Gothic Book"/>
                <w:sz w:val="16"/>
                <w:szCs w:val="16"/>
              </w:rPr>
            </w:pPr>
            <w:r w:rsidRPr="003845EA">
              <w:rPr>
                <w:rFonts w:ascii="Franklin Gothic Book" w:hAnsi="Franklin Gothic Book"/>
                <w:sz w:val="16"/>
                <w:szCs w:val="16"/>
              </w:rPr>
              <w:t>Už pasiektą ir viršytą kokybės lygį sankcionavimas netaikomas</w:t>
            </w:r>
          </w:p>
        </w:tc>
        <w:tc>
          <w:tcPr>
            <w:tcW w:w="388" w:type="pct"/>
            <w:noWrap/>
            <w:vAlign w:val="center"/>
          </w:tcPr>
          <w:p w14:paraId="4C0DCA37" w14:textId="77777777" w:rsidR="00053979" w:rsidRPr="00824E73" w:rsidRDefault="00053979" w:rsidP="006B3844">
            <w:pPr>
              <w:cnfStyle w:val="000000100000" w:firstRow="0" w:lastRow="0" w:firstColumn="0" w:lastColumn="0" w:oddVBand="0" w:evenVBand="0" w:oddHBand="1" w:evenHBand="0" w:firstRowFirstColumn="0" w:firstRowLastColumn="0" w:lastRowFirstColumn="0" w:lastRowLastColumn="0"/>
              <w:rPr>
                <w:rFonts w:ascii="Franklin Gothic Book" w:hAnsi="Franklin Gothic Book"/>
                <w:sz w:val="16"/>
                <w:szCs w:val="16"/>
              </w:rPr>
            </w:pPr>
            <w:r w:rsidRPr="00761B53">
              <w:rPr>
                <w:rFonts w:ascii="Franklin Gothic Book" w:hAnsi="Franklin Gothic Book"/>
                <w:sz w:val="16"/>
                <w:szCs w:val="16"/>
              </w:rPr>
              <w:t>Taikoma 10 proc. nuoskaita</w:t>
            </w:r>
            <w:r>
              <w:rPr>
                <w:rFonts w:ascii="Franklin Gothic Book" w:hAnsi="Franklin Gothic Book"/>
                <w:sz w:val="16"/>
                <w:szCs w:val="16"/>
                <w:vertAlign w:val="superscript"/>
              </w:rPr>
              <w:t>2</w:t>
            </w:r>
          </w:p>
        </w:tc>
        <w:tc>
          <w:tcPr>
            <w:tcW w:w="388" w:type="pct"/>
            <w:noWrap/>
            <w:vAlign w:val="center"/>
          </w:tcPr>
          <w:p w14:paraId="48136C7B" w14:textId="77777777" w:rsidR="00053979" w:rsidRPr="00D435DC" w:rsidRDefault="00053979" w:rsidP="006B3844">
            <w:pPr>
              <w:cnfStyle w:val="000000100000" w:firstRow="0" w:lastRow="0" w:firstColumn="0" w:lastColumn="0" w:oddVBand="0" w:evenVBand="0" w:oddHBand="1" w:evenHBand="0" w:firstRowFirstColumn="0" w:firstRowLastColumn="0" w:lastRowFirstColumn="0" w:lastRowLastColumn="0"/>
              <w:rPr>
                <w:rFonts w:ascii="Franklin Gothic Book" w:hAnsi="Franklin Gothic Book"/>
                <w:sz w:val="16"/>
                <w:szCs w:val="16"/>
              </w:rPr>
            </w:pPr>
            <w:r w:rsidRPr="00761B53">
              <w:rPr>
                <w:rFonts w:ascii="Franklin Gothic Book" w:hAnsi="Franklin Gothic Book"/>
                <w:sz w:val="16"/>
                <w:szCs w:val="16"/>
              </w:rPr>
              <w:t>Taikoma 15 proc. nuoskaita</w:t>
            </w:r>
            <w:r>
              <w:rPr>
                <w:rFonts w:ascii="Franklin Gothic Book" w:hAnsi="Franklin Gothic Book"/>
                <w:sz w:val="16"/>
                <w:szCs w:val="16"/>
                <w:vertAlign w:val="superscript"/>
              </w:rPr>
              <w:t>2</w:t>
            </w:r>
          </w:p>
        </w:tc>
        <w:tc>
          <w:tcPr>
            <w:tcW w:w="388" w:type="pct"/>
            <w:noWrap/>
            <w:vAlign w:val="center"/>
          </w:tcPr>
          <w:p w14:paraId="2C3595FC" w14:textId="77777777" w:rsidR="00053979" w:rsidRPr="00AB5B2E" w:rsidRDefault="00053979" w:rsidP="006B3844">
            <w:pPr>
              <w:cnfStyle w:val="000000100000" w:firstRow="0" w:lastRow="0" w:firstColumn="0" w:lastColumn="0" w:oddVBand="0" w:evenVBand="0" w:oddHBand="1" w:evenHBand="0" w:firstRowFirstColumn="0" w:firstRowLastColumn="0" w:lastRowFirstColumn="0" w:lastRowLastColumn="0"/>
              <w:rPr>
                <w:rFonts w:ascii="Franklin Gothic Book" w:hAnsi="Franklin Gothic Book"/>
                <w:sz w:val="16"/>
                <w:szCs w:val="16"/>
              </w:rPr>
            </w:pPr>
            <w:r w:rsidRPr="00761B53">
              <w:rPr>
                <w:rFonts w:ascii="Franklin Gothic Book" w:hAnsi="Franklin Gothic Book"/>
                <w:sz w:val="16"/>
                <w:szCs w:val="16"/>
              </w:rPr>
              <w:t>Taikoma 20 proc. nuoskaita</w:t>
            </w:r>
            <w:r>
              <w:rPr>
                <w:rFonts w:ascii="Franklin Gothic Book" w:hAnsi="Franklin Gothic Book"/>
                <w:sz w:val="16"/>
                <w:szCs w:val="16"/>
                <w:vertAlign w:val="superscript"/>
              </w:rPr>
              <w:t>2</w:t>
            </w:r>
          </w:p>
        </w:tc>
        <w:tc>
          <w:tcPr>
            <w:tcW w:w="388" w:type="pct"/>
            <w:noWrap/>
            <w:vAlign w:val="center"/>
          </w:tcPr>
          <w:p w14:paraId="1EC79C39" w14:textId="77777777" w:rsidR="00053979" w:rsidRPr="00E024B4" w:rsidRDefault="00053979" w:rsidP="006B3844">
            <w:pPr>
              <w:cnfStyle w:val="000000100000" w:firstRow="0" w:lastRow="0" w:firstColumn="0" w:lastColumn="0" w:oddVBand="0" w:evenVBand="0" w:oddHBand="1" w:evenHBand="0" w:firstRowFirstColumn="0" w:firstRowLastColumn="0" w:lastRowFirstColumn="0" w:lastRowLastColumn="0"/>
              <w:rPr>
                <w:rFonts w:ascii="Franklin Gothic Book" w:hAnsi="Franklin Gothic Book"/>
                <w:sz w:val="16"/>
                <w:szCs w:val="16"/>
              </w:rPr>
            </w:pPr>
            <w:r w:rsidRPr="00761B53">
              <w:rPr>
                <w:rFonts w:ascii="Franklin Gothic Book" w:hAnsi="Franklin Gothic Book"/>
                <w:sz w:val="16"/>
                <w:szCs w:val="16"/>
              </w:rPr>
              <w:t>Taikoma 25 proc. nuoskaita</w:t>
            </w:r>
            <w:r>
              <w:rPr>
                <w:rFonts w:ascii="Franklin Gothic Book" w:hAnsi="Franklin Gothic Book"/>
                <w:sz w:val="16"/>
                <w:szCs w:val="16"/>
                <w:vertAlign w:val="superscript"/>
              </w:rPr>
              <w:t>2</w:t>
            </w:r>
          </w:p>
        </w:tc>
      </w:tr>
      <w:tr w:rsidR="00053979" w:rsidRPr="006A2CF1" w14:paraId="2C7B6F13" w14:textId="77777777" w:rsidTr="006B3844">
        <w:trPr>
          <w:trHeight w:val="288"/>
        </w:trPr>
        <w:tc>
          <w:tcPr>
            <w:cnfStyle w:val="001000000000" w:firstRow="0" w:lastRow="0" w:firstColumn="1" w:lastColumn="0" w:oddVBand="0" w:evenVBand="0" w:oddHBand="0" w:evenHBand="0" w:firstRowFirstColumn="0" w:firstRowLastColumn="0" w:lastRowFirstColumn="0" w:lastRowLastColumn="0"/>
            <w:tcW w:w="5000" w:type="pct"/>
            <w:gridSpan w:val="9"/>
            <w:noWrap/>
            <w:vAlign w:val="center"/>
            <w:hideMark/>
          </w:tcPr>
          <w:p w14:paraId="05A88177" w14:textId="77777777" w:rsidR="00053979" w:rsidRPr="009B52AD" w:rsidRDefault="00053979" w:rsidP="006B3844">
            <w:pPr>
              <w:rPr>
                <w:rFonts w:ascii="Franklin Gothic Book" w:hAnsi="Franklin Gothic Book"/>
                <w:color w:val="auto"/>
                <w:sz w:val="16"/>
                <w:szCs w:val="16"/>
              </w:rPr>
            </w:pPr>
            <w:r>
              <w:rPr>
                <w:rFonts w:ascii="Franklin Gothic Book" w:hAnsi="Franklin Gothic Book"/>
                <w:color w:val="auto"/>
                <w:sz w:val="16"/>
                <w:szCs w:val="16"/>
                <w:vertAlign w:val="superscript"/>
              </w:rPr>
              <w:t>2</w:t>
            </w:r>
            <w:r w:rsidRPr="009B52AD">
              <w:rPr>
                <w:rFonts w:ascii="Franklin Gothic Book" w:hAnsi="Franklin Gothic Book"/>
                <w:color w:val="auto"/>
                <w:sz w:val="16"/>
                <w:szCs w:val="16"/>
              </w:rPr>
              <w:t xml:space="preserve">nuo ataskaitinio mėnesio </w:t>
            </w:r>
            <w:r>
              <w:rPr>
                <w:rFonts w:ascii="Franklin Gothic Book" w:hAnsi="Franklin Gothic Book"/>
                <w:color w:val="auto"/>
                <w:sz w:val="16"/>
                <w:szCs w:val="16"/>
              </w:rPr>
              <w:t>patalpų mėnesinio įkainio objektui, kuris nepasiekė nustatyto kokybės lygio.</w:t>
            </w:r>
          </w:p>
        </w:tc>
      </w:tr>
    </w:tbl>
    <w:p w14:paraId="1660F243" w14:textId="77777777" w:rsidR="00053979" w:rsidRPr="00761B53" w:rsidRDefault="00053979" w:rsidP="00053979">
      <w:pPr>
        <w:jc w:val="both"/>
        <w:rPr>
          <w:rFonts w:ascii="Franklin Gothic Book" w:hAnsi="Franklin Gothic Book"/>
        </w:rPr>
      </w:pPr>
    </w:p>
    <w:p w14:paraId="203ABD53" w14:textId="77777777" w:rsidR="00053979" w:rsidRPr="00761B53" w:rsidRDefault="00053979" w:rsidP="00053979">
      <w:pPr>
        <w:rPr>
          <w:rFonts w:ascii="Franklin Gothic Book" w:hAnsi="Franklin Gothic Book"/>
        </w:rPr>
      </w:pPr>
    </w:p>
    <w:p w14:paraId="087DC97C" w14:textId="77777777" w:rsidR="00053979" w:rsidRDefault="00053979" w:rsidP="00053979">
      <w:pPr>
        <w:pStyle w:val="ListParagraph"/>
        <w:numPr>
          <w:ilvl w:val="2"/>
          <w:numId w:val="43"/>
        </w:numPr>
        <w:jc w:val="both"/>
        <w:rPr>
          <w:rFonts w:ascii="Arial" w:hAnsi="Arial" w:cs="Arial"/>
        </w:rPr>
      </w:pPr>
      <w:r w:rsidRPr="16F06E61">
        <w:rPr>
          <w:rFonts w:ascii="Arial" w:hAnsi="Arial" w:cs="Arial"/>
        </w:rPr>
        <w:t>Už kiekvieną Paslaugų teikėjo nepasiektą reikalaujamo valyti objekto minimalų objekto priimtiną Paslaugų kokybės lygį (PKL)</w:t>
      </w:r>
      <w:r>
        <w:rPr>
          <w:rFonts w:ascii="Arial" w:hAnsi="Arial" w:cs="Arial"/>
        </w:rPr>
        <w:t xml:space="preserve">, įskaitant jei jo </w:t>
      </w:r>
      <w:proofErr w:type="spellStart"/>
      <w:r>
        <w:rPr>
          <w:rFonts w:ascii="Arial" w:hAnsi="Arial" w:cs="Arial"/>
        </w:rPr>
        <w:t>nepasiekimas</w:t>
      </w:r>
      <w:proofErr w:type="spellEnd"/>
      <w:r>
        <w:rPr>
          <w:rFonts w:ascii="Arial" w:hAnsi="Arial" w:cs="Arial"/>
        </w:rPr>
        <w:t xml:space="preserve"> nustatytas vidinių auditų metu ir tuo pažeistas KPI Nr. 8-9, Pirkėjui pareikalavus,</w:t>
      </w:r>
      <w:r w:rsidRPr="16F06E61">
        <w:rPr>
          <w:rFonts w:ascii="Arial" w:hAnsi="Arial" w:cs="Arial"/>
        </w:rPr>
        <w:t xml:space="preserve"> </w:t>
      </w:r>
      <w:r>
        <w:rPr>
          <w:rFonts w:ascii="Arial" w:hAnsi="Arial" w:cs="Arial"/>
        </w:rPr>
        <w:t>Paslaugų teikėjui</w:t>
      </w:r>
      <w:r w:rsidRPr="16F06E61">
        <w:rPr>
          <w:rFonts w:ascii="Arial" w:hAnsi="Arial" w:cs="Arial"/>
        </w:rPr>
        <w:t xml:space="preserve"> taikoma </w:t>
      </w:r>
      <w:r>
        <w:rPr>
          <w:rFonts w:ascii="Arial" w:hAnsi="Arial" w:cs="Arial"/>
        </w:rPr>
        <w:t>1.1.1 p. lentelėse nurodyta</w:t>
      </w:r>
      <w:r w:rsidRPr="16F06E61">
        <w:rPr>
          <w:rFonts w:ascii="Arial" w:hAnsi="Arial" w:cs="Arial"/>
        </w:rPr>
        <w:t xml:space="preserve"> bauda nuo tokiam objektui </w:t>
      </w:r>
      <w:r w:rsidRPr="16F06E61" w:rsidDel="003B3344">
        <w:rPr>
          <w:rFonts w:ascii="Arial" w:hAnsi="Arial" w:cs="Arial"/>
        </w:rPr>
        <w:t xml:space="preserve">ataskaitiniu mėnesiu </w:t>
      </w:r>
      <w:r w:rsidRPr="16F06E61" w:rsidDel="00053B4E">
        <w:rPr>
          <w:rFonts w:ascii="Arial" w:hAnsi="Arial" w:cs="Arial"/>
        </w:rPr>
        <w:t>(t. y. to mėnesio kada buvo nustatyta neatitiktis)</w:t>
      </w:r>
      <w:r w:rsidRPr="16F06E61">
        <w:rPr>
          <w:rFonts w:ascii="Arial" w:hAnsi="Arial" w:cs="Arial"/>
        </w:rPr>
        <w:t xml:space="preserve"> suteiktų Paslaugų sumos</w:t>
      </w:r>
      <w:r>
        <w:rPr>
          <w:rFonts w:ascii="Arial" w:hAnsi="Arial" w:cs="Arial"/>
        </w:rPr>
        <w:t xml:space="preserve"> (jeigu už nurodytą mėnesį sąskaita jau yra apmokėta, skirtos baudos apmokėjimui gali būti išrašyta atskira sąskaita arba minėta suma gali būti nuskaityta ir nuo kitų mėnesių sąskaitų). Jei Paslaugų teikėjas per Sutartyje nustatytą terminą neištaiso pažeidimo ir PKL nepasiekia reikalaujamo minimalaus objekto priimtino lygio, Tiekėjui, Pirkėjui pareikalavus, taikoma bauda, kurios dydis nustatomas – prie 1.1.1 p. lentelėse nurodytos baudos pridedant 10 proc. (toks baudavimas taikomas už kiekvieną kitą patikrinimą, iki kol bus pasiektas reikalaujamas PKL). Nuoskaita atitinkamai skaičiuojama nuo to mėnesio mokėtinos sumos, kada atliekami patikrinimai.</w:t>
      </w:r>
    </w:p>
    <w:p w14:paraId="5CA75397" w14:textId="77777777" w:rsidR="00053979" w:rsidRDefault="00053979" w:rsidP="00053979">
      <w:pPr>
        <w:pStyle w:val="ListParagraph"/>
        <w:numPr>
          <w:ilvl w:val="2"/>
          <w:numId w:val="43"/>
        </w:numPr>
        <w:jc w:val="both"/>
        <w:rPr>
          <w:rFonts w:ascii="Arial" w:hAnsi="Arial" w:cs="Arial"/>
        </w:rPr>
      </w:pPr>
      <w:r w:rsidRPr="007E3E28">
        <w:rPr>
          <w:rFonts w:ascii="Arial" w:hAnsi="Arial" w:cs="Arial"/>
        </w:rPr>
        <w:t xml:space="preserve">Už Paslaugų teikėjo KPI </w:t>
      </w:r>
      <w:r>
        <w:rPr>
          <w:rFonts w:ascii="Arial" w:hAnsi="Arial" w:cs="Arial"/>
        </w:rPr>
        <w:t>Nr. 2-7, 10, 11, nurodytų Techninės specifikacijos 3 priede,</w:t>
      </w:r>
      <w:r w:rsidRPr="007E3E28">
        <w:rPr>
          <w:rFonts w:ascii="Arial" w:hAnsi="Arial" w:cs="Arial"/>
        </w:rPr>
        <w:t xml:space="preserve"> pažeidim</w:t>
      </w:r>
      <w:r>
        <w:rPr>
          <w:rFonts w:ascii="Arial" w:hAnsi="Arial" w:cs="Arial"/>
        </w:rPr>
        <w:t>us</w:t>
      </w:r>
      <w:r w:rsidRPr="007E3E28">
        <w:rPr>
          <w:rFonts w:ascii="Arial" w:hAnsi="Arial" w:cs="Arial"/>
        </w:rPr>
        <w:t xml:space="preserve"> Pirkėjas turi teisę skirti 250,00 Eur (du šimtai penkiasdešimt eurų, 00 ct) baudą už kiekvieną </w:t>
      </w:r>
      <w:r>
        <w:rPr>
          <w:rFonts w:ascii="Arial" w:hAnsi="Arial" w:cs="Arial"/>
        </w:rPr>
        <w:t xml:space="preserve">uždelstą </w:t>
      </w:r>
      <w:r>
        <w:rPr>
          <w:rFonts w:ascii="Arial" w:hAnsi="Arial" w:cs="Arial"/>
        </w:rPr>
        <w:lastRenderedPageBreak/>
        <w:t>KPI neištaisymo dieną (t. y. bauda skiriama tik tuo atveju, jei pažeidimas nėra ištaisomas per Techninės specifikacijos 3 priede nurodytą laiką).</w:t>
      </w:r>
      <w:r w:rsidRPr="007E3E28">
        <w:rPr>
          <w:rFonts w:ascii="Arial" w:hAnsi="Arial" w:cs="Arial"/>
        </w:rPr>
        <w:t xml:space="preserve">Tais atvejais, kai tame pačiame objekte </w:t>
      </w:r>
      <w:r>
        <w:rPr>
          <w:rFonts w:ascii="Arial" w:hAnsi="Arial" w:cs="Arial"/>
        </w:rPr>
        <w:t xml:space="preserve">pakartotinai </w:t>
      </w:r>
      <w:r w:rsidRPr="007E3E28">
        <w:rPr>
          <w:rFonts w:ascii="Arial" w:hAnsi="Arial" w:cs="Arial"/>
        </w:rPr>
        <w:t xml:space="preserve"> nustatomas to paties KPI pažeidimas, bauda skiriama iš karto, nepaisant pažeidimui nustatyto jo ištaisymo laiko; </w:t>
      </w:r>
    </w:p>
    <w:p w14:paraId="1A3EB4E1" w14:textId="77777777" w:rsidR="00053979" w:rsidRDefault="00053979" w:rsidP="00053979">
      <w:pPr>
        <w:pStyle w:val="ListParagraph"/>
        <w:numPr>
          <w:ilvl w:val="2"/>
          <w:numId w:val="43"/>
        </w:numPr>
        <w:jc w:val="both"/>
        <w:rPr>
          <w:rFonts w:ascii="Arial" w:hAnsi="Arial" w:cs="Arial"/>
        </w:rPr>
      </w:pPr>
      <w:r w:rsidRPr="009311CD">
        <w:rPr>
          <w:rFonts w:ascii="Arial" w:hAnsi="Arial" w:cs="Arial"/>
        </w:rPr>
        <w:t xml:space="preserve">Paslaugų teikėjui </w:t>
      </w:r>
      <w:r>
        <w:rPr>
          <w:rFonts w:ascii="Arial" w:hAnsi="Arial" w:cs="Arial"/>
        </w:rPr>
        <w:t xml:space="preserve">gavus pretenziją (pavyzdžiui, dėl </w:t>
      </w:r>
      <w:r w:rsidRPr="009311CD">
        <w:rPr>
          <w:rFonts w:ascii="Arial" w:hAnsi="Arial" w:cs="Arial"/>
        </w:rPr>
        <w:t>neatlik</w:t>
      </w:r>
      <w:r>
        <w:rPr>
          <w:rFonts w:ascii="Arial" w:hAnsi="Arial" w:cs="Arial"/>
        </w:rPr>
        <w:t>to</w:t>
      </w:r>
      <w:r w:rsidRPr="009311CD">
        <w:rPr>
          <w:rFonts w:ascii="Arial" w:hAnsi="Arial" w:cs="Arial"/>
        </w:rPr>
        <w:t xml:space="preserve"> darbo</w:t>
      </w:r>
      <w:r>
        <w:rPr>
          <w:rFonts w:ascii="Arial" w:hAnsi="Arial" w:cs="Arial"/>
        </w:rPr>
        <w:t>,</w:t>
      </w:r>
      <w:r w:rsidRPr="009311CD">
        <w:rPr>
          <w:rFonts w:ascii="Arial" w:hAnsi="Arial" w:cs="Arial"/>
        </w:rPr>
        <w:t xml:space="preserve"> nesuteik</w:t>
      </w:r>
      <w:r>
        <w:rPr>
          <w:rFonts w:ascii="Arial" w:hAnsi="Arial" w:cs="Arial"/>
        </w:rPr>
        <w:t>tos</w:t>
      </w:r>
      <w:r w:rsidRPr="009311CD">
        <w:rPr>
          <w:rFonts w:ascii="Arial" w:hAnsi="Arial" w:cs="Arial"/>
        </w:rPr>
        <w:t xml:space="preserve"> paslaugos</w:t>
      </w:r>
      <w:r>
        <w:rPr>
          <w:rFonts w:ascii="Arial" w:hAnsi="Arial" w:cs="Arial"/>
        </w:rPr>
        <w:t>,</w:t>
      </w:r>
      <w:r w:rsidRPr="009311CD">
        <w:rPr>
          <w:rFonts w:ascii="Arial" w:hAnsi="Arial" w:cs="Arial"/>
        </w:rPr>
        <w:t xml:space="preserve"> neįgyvendinus prievolės</w:t>
      </w:r>
      <w:r>
        <w:rPr>
          <w:rFonts w:ascii="Arial" w:hAnsi="Arial" w:cs="Arial"/>
        </w:rPr>
        <w:t xml:space="preserve"> ir kitaip pažeidus Sutartį,</w:t>
      </w:r>
      <w:r w:rsidRPr="009311CD">
        <w:rPr>
          <w:rFonts w:ascii="Arial" w:hAnsi="Arial" w:cs="Arial"/>
        </w:rPr>
        <w:t xml:space="preserve"> </w:t>
      </w:r>
      <w:r>
        <w:rPr>
          <w:rFonts w:ascii="Arial" w:hAnsi="Arial" w:cs="Arial"/>
        </w:rPr>
        <w:t xml:space="preserve">negu išvardinta 1.1.1-1.1.3 p.), </w:t>
      </w:r>
      <w:r w:rsidRPr="009311CD">
        <w:rPr>
          <w:rFonts w:ascii="Arial" w:hAnsi="Arial" w:cs="Arial"/>
        </w:rPr>
        <w:t>taikoma tokia baudų sistema:</w:t>
      </w:r>
    </w:p>
    <w:p w14:paraId="72ADDA3A" w14:textId="77777777" w:rsidR="00053979" w:rsidRDefault="00053979" w:rsidP="00053979">
      <w:pPr>
        <w:pStyle w:val="ListParagraph"/>
        <w:numPr>
          <w:ilvl w:val="3"/>
          <w:numId w:val="43"/>
        </w:numPr>
        <w:jc w:val="both"/>
        <w:rPr>
          <w:rFonts w:ascii="Arial" w:hAnsi="Arial" w:cs="Arial"/>
        </w:rPr>
      </w:pPr>
      <w:r w:rsidRPr="009311CD">
        <w:rPr>
          <w:rFonts w:ascii="Arial" w:hAnsi="Arial" w:cs="Arial"/>
        </w:rPr>
        <w:t xml:space="preserve">Jei objektas priklauso A kategorijai – 500 Eur bauda už kiekvieną </w:t>
      </w:r>
      <w:r>
        <w:rPr>
          <w:rFonts w:ascii="Arial" w:hAnsi="Arial" w:cs="Arial"/>
        </w:rPr>
        <w:t xml:space="preserve">uždelstą pažeidimo neištaisymo dieną (t. y. bauda skiriama tik tuo atveju, jei pažeidimas nėra ištaisomas per Pirkėjo nurodytą laiką). </w:t>
      </w:r>
      <w:r w:rsidRPr="00A6774F">
        <w:rPr>
          <w:rFonts w:ascii="Arial" w:hAnsi="Arial" w:cs="Arial"/>
        </w:rPr>
        <w:t>Tais atvejais, kai tame pačiame objekte pakartotinai  nustatomas to paties KPI pažeidimas, bauda skiriama iš karto, nepaisant pažeidimui nustatyto jo ištaisymo laiko</w:t>
      </w:r>
      <w:r>
        <w:rPr>
          <w:rFonts w:ascii="Arial" w:hAnsi="Arial" w:cs="Arial"/>
        </w:rPr>
        <w:t>;</w:t>
      </w:r>
    </w:p>
    <w:p w14:paraId="1299CFA5" w14:textId="77777777" w:rsidR="00053979" w:rsidRDefault="00053979" w:rsidP="00053979">
      <w:pPr>
        <w:pStyle w:val="ListParagraph"/>
        <w:numPr>
          <w:ilvl w:val="3"/>
          <w:numId w:val="43"/>
        </w:numPr>
        <w:jc w:val="both"/>
        <w:rPr>
          <w:rFonts w:ascii="Arial" w:hAnsi="Arial" w:cs="Arial"/>
        </w:rPr>
      </w:pPr>
      <w:r w:rsidRPr="009311CD">
        <w:rPr>
          <w:rFonts w:ascii="Arial" w:hAnsi="Arial" w:cs="Arial"/>
        </w:rPr>
        <w:t>Jei objektas priklauso B</w:t>
      </w:r>
      <w:r>
        <w:rPr>
          <w:rFonts w:ascii="Arial" w:hAnsi="Arial" w:cs="Arial"/>
        </w:rPr>
        <w:t xml:space="preserve">, </w:t>
      </w:r>
      <w:r w:rsidRPr="009311CD">
        <w:rPr>
          <w:rFonts w:ascii="Arial" w:hAnsi="Arial" w:cs="Arial"/>
        </w:rPr>
        <w:t>C</w:t>
      </w:r>
      <w:r>
        <w:rPr>
          <w:rFonts w:ascii="Arial" w:hAnsi="Arial" w:cs="Arial"/>
        </w:rPr>
        <w:t xml:space="preserve"> ir D</w:t>
      </w:r>
      <w:r w:rsidRPr="009311CD">
        <w:rPr>
          <w:rFonts w:ascii="Arial" w:hAnsi="Arial" w:cs="Arial"/>
        </w:rPr>
        <w:t xml:space="preserve"> kategorijoms – 350 Eur bauda už kiekvieną </w:t>
      </w:r>
      <w:r>
        <w:rPr>
          <w:rFonts w:ascii="Arial" w:hAnsi="Arial" w:cs="Arial"/>
        </w:rPr>
        <w:t xml:space="preserve">uždelstą pažeidimo neištaisymo dieną (t. y. bauda skiriama tik tuo atveju, jei pažeidimas nėra ištaisomas per Pirkėjo nurodytą laiką). </w:t>
      </w:r>
      <w:r w:rsidRPr="007E3E28">
        <w:rPr>
          <w:rFonts w:ascii="Arial" w:hAnsi="Arial" w:cs="Arial"/>
        </w:rPr>
        <w:t xml:space="preserve">Tais atvejais, kai tame pačiame objekte </w:t>
      </w:r>
      <w:r>
        <w:rPr>
          <w:rFonts w:ascii="Arial" w:hAnsi="Arial" w:cs="Arial"/>
        </w:rPr>
        <w:t xml:space="preserve">pakartotinai </w:t>
      </w:r>
      <w:r w:rsidRPr="007E3E28">
        <w:rPr>
          <w:rFonts w:ascii="Arial" w:hAnsi="Arial" w:cs="Arial"/>
        </w:rPr>
        <w:t xml:space="preserve"> nustatomas to paties KPI pažeidimas, bauda skiriama iš karto, nepaisant pažeidimui nustatyto jo ištaisymo laiko</w:t>
      </w:r>
      <w:r>
        <w:rPr>
          <w:rFonts w:ascii="Arial" w:hAnsi="Arial" w:cs="Arial"/>
        </w:rPr>
        <w:t>;</w:t>
      </w:r>
    </w:p>
    <w:p w14:paraId="31BFA810" w14:textId="77777777" w:rsidR="00053979" w:rsidRDefault="00053979" w:rsidP="00053979">
      <w:pPr>
        <w:pStyle w:val="ListParagraph"/>
        <w:numPr>
          <w:ilvl w:val="3"/>
          <w:numId w:val="43"/>
        </w:numPr>
        <w:jc w:val="both"/>
        <w:rPr>
          <w:rFonts w:ascii="Arial" w:hAnsi="Arial" w:cs="Arial"/>
        </w:rPr>
      </w:pPr>
      <w:r>
        <w:rPr>
          <w:rFonts w:ascii="Arial" w:hAnsi="Arial" w:cs="Arial"/>
        </w:rPr>
        <w:t xml:space="preserve">Nepriklausomai nuo objekto kategorijos – 750 Eur bauda už kiekvieną Techninės specifikacijos 4 priede 5.3.5 ir 5.3.6 punktuose numatytų reikalavimų teritorijos paslaugoms žiemos sezono metu pažeidimą. Už šio pažeidimo neištaisymą per </w:t>
      </w:r>
      <w:r>
        <w:rPr>
          <w:rFonts w:ascii="Arial" w:hAnsi="Arial" w:cs="Arial"/>
          <w:lang w:val="en-US"/>
        </w:rPr>
        <w:t xml:space="preserve">4 val. </w:t>
      </w:r>
      <w:r>
        <w:rPr>
          <w:rFonts w:ascii="Arial" w:hAnsi="Arial" w:cs="Arial"/>
        </w:rPr>
        <w:t xml:space="preserve">A kategorijos objekte </w:t>
      </w:r>
      <w:r>
        <w:rPr>
          <w:rFonts w:ascii="Arial" w:hAnsi="Arial" w:cs="Arial"/>
          <w:lang w:val="en-US"/>
        </w:rPr>
        <w:t xml:space="preserve">– 1 500 </w:t>
      </w:r>
      <w:proofErr w:type="spellStart"/>
      <w:r>
        <w:rPr>
          <w:rFonts w:ascii="Arial" w:hAnsi="Arial" w:cs="Arial"/>
          <w:lang w:val="en-US"/>
        </w:rPr>
        <w:t>Eur</w:t>
      </w:r>
      <w:proofErr w:type="spellEnd"/>
      <w:r>
        <w:rPr>
          <w:rFonts w:ascii="Arial" w:hAnsi="Arial" w:cs="Arial"/>
          <w:lang w:val="en-US"/>
        </w:rPr>
        <w:t xml:space="preserve"> </w:t>
      </w:r>
      <w:proofErr w:type="spellStart"/>
      <w:r>
        <w:rPr>
          <w:rFonts w:ascii="Arial" w:hAnsi="Arial" w:cs="Arial"/>
          <w:lang w:val="en-US"/>
        </w:rPr>
        <w:t>bauda</w:t>
      </w:r>
      <w:proofErr w:type="spellEnd"/>
      <w:r>
        <w:rPr>
          <w:rFonts w:ascii="Arial" w:hAnsi="Arial" w:cs="Arial"/>
          <w:lang w:val="en-US"/>
        </w:rPr>
        <w:t xml:space="preserve">;  </w:t>
      </w:r>
      <w:proofErr w:type="spellStart"/>
      <w:r>
        <w:rPr>
          <w:rFonts w:ascii="Arial" w:hAnsi="Arial" w:cs="Arial"/>
          <w:lang w:val="en-US"/>
        </w:rPr>
        <w:t>kituose</w:t>
      </w:r>
      <w:proofErr w:type="spellEnd"/>
      <w:r>
        <w:rPr>
          <w:rFonts w:ascii="Arial" w:hAnsi="Arial" w:cs="Arial"/>
          <w:lang w:val="en-US"/>
        </w:rPr>
        <w:t xml:space="preserve"> </w:t>
      </w:r>
      <w:proofErr w:type="spellStart"/>
      <w:r>
        <w:rPr>
          <w:rFonts w:ascii="Arial" w:hAnsi="Arial" w:cs="Arial"/>
          <w:lang w:val="en-US"/>
        </w:rPr>
        <w:t>objekt</w:t>
      </w:r>
      <w:r>
        <w:rPr>
          <w:rFonts w:ascii="Arial" w:hAnsi="Arial" w:cs="Arial"/>
        </w:rPr>
        <w:t>uose</w:t>
      </w:r>
      <w:proofErr w:type="spellEnd"/>
      <w:r>
        <w:rPr>
          <w:rFonts w:ascii="Arial" w:hAnsi="Arial" w:cs="Arial"/>
        </w:rPr>
        <w:t xml:space="preserve"> už pažeidimo neištaisymą per </w:t>
      </w:r>
      <w:r>
        <w:rPr>
          <w:rFonts w:ascii="Arial" w:hAnsi="Arial" w:cs="Arial"/>
          <w:lang w:val="en-US"/>
        </w:rPr>
        <w:t xml:space="preserve">6 val. </w:t>
      </w:r>
      <w:r>
        <w:rPr>
          <w:rFonts w:ascii="Arial" w:hAnsi="Arial" w:cs="Arial"/>
        </w:rPr>
        <w:t xml:space="preserve"> – 1 000 Eur bauda. </w:t>
      </w:r>
    </w:p>
    <w:p w14:paraId="209F2D5B" w14:textId="77777777" w:rsidR="00053979" w:rsidRPr="0035325B" w:rsidRDefault="00053979" w:rsidP="00053979">
      <w:pPr>
        <w:pStyle w:val="ListParagraph"/>
        <w:numPr>
          <w:ilvl w:val="3"/>
          <w:numId w:val="43"/>
        </w:numPr>
        <w:jc w:val="both"/>
        <w:rPr>
          <w:rFonts w:ascii="Arial" w:hAnsi="Arial" w:cs="Arial"/>
        </w:rPr>
      </w:pPr>
      <w:r w:rsidRPr="0035325B">
        <w:rPr>
          <w:rFonts w:ascii="Arial" w:hAnsi="Arial" w:cs="Arial"/>
          <w:iCs/>
        </w:rPr>
        <w:t xml:space="preserve">Nustačius, kad </w:t>
      </w:r>
      <w:r>
        <w:rPr>
          <w:rFonts w:ascii="Arial" w:hAnsi="Arial" w:cs="Arial"/>
          <w:iCs/>
        </w:rPr>
        <w:t>Paslaugų teikėjas</w:t>
      </w:r>
      <w:r w:rsidRPr="0035325B">
        <w:rPr>
          <w:rFonts w:ascii="Arial" w:hAnsi="Arial" w:cs="Arial"/>
          <w:iCs/>
        </w:rPr>
        <w:t xml:space="preserve"> </w:t>
      </w:r>
      <w:r>
        <w:rPr>
          <w:rFonts w:ascii="Arial" w:hAnsi="Arial" w:cs="Arial"/>
          <w:iCs/>
        </w:rPr>
        <w:t>nesilaiko Techninės specifikacijos 4 priedo 5.5.3 punkte</w:t>
      </w:r>
      <w:r w:rsidRPr="0035325B">
        <w:rPr>
          <w:rFonts w:ascii="Arial" w:hAnsi="Arial" w:cs="Arial"/>
          <w:iCs/>
        </w:rPr>
        <w:t xml:space="preserve"> nustatytų reikalavimų</w:t>
      </w:r>
      <w:r>
        <w:rPr>
          <w:rFonts w:ascii="Arial" w:hAnsi="Arial" w:cs="Arial"/>
          <w:iCs/>
        </w:rPr>
        <w:t>, susijusių su dokumentų, patvirtinančių atitiktį aplinkosauginiams reikalavimams, pateikimu</w:t>
      </w:r>
      <w:r w:rsidRPr="0035325B">
        <w:rPr>
          <w:rFonts w:ascii="Arial" w:hAnsi="Arial" w:cs="Arial"/>
          <w:iCs/>
        </w:rPr>
        <w:t xml:space="preserve">, </w:t>
      </w:r>
      <w:r>
        <w:rPr>
          <w:rFonts w:ascii="Arial" w:hAnsi="Arial" w:cs="Arial"/>
          <w:iCs/>
        </w:rPr>
        <w:t>Paslaugų teikėjui</w:t>
      </w:r>
      <w:r w:rsidRPr="0035325B">
        <w:rPr>
          <w:rFonts w:ascii="Arial" w:hAnsi="Arial" w:cs="Arial"/>
          <w:iCs/>
        </w:rPr>
        <w:t xml:space="preserve"> gali būti taikoma 100</w:t>
      </w:r>
      <w:r>
        <w:rPr>
          <w:rFonts w:ascii="Arial" w:hAnsi="Arial" w:cs="Arial"/>
          <w:iCs/>
        </w:rPr>
        <w:t xml:space="preserve"> </w:t>
      </w:r>
      <w:r w:rsidRPr="0035325B">
        <w:rPr>
          <w:rFonts w:ascii="Arial" w:hAnsi="Arial" w:cs="Arial"/>
          <w:iCs/>
        </w:rPr>
        <w:t>Eur bauda.</w:t>
      </w:r>
    </w:p>
    <w:p w14:paraId="159BB0BC" w14:textId="77777777" w:rsidR="00053979" w:rsidRPr="00BD55AA" w:rsidRDefault="00053979" w:rsidP="00053979">
      <w:pPr>
        <w:pStyle w:val="ListParagraph"/>
        <w:numPr>
          <w:ilvl w:val="2"/>
          <w:numId w:val="43"/>
        </w:numPr>
        <w:jc w:val="both"/>
        <w:rPr>
          <w:rFonts w:ascii="Arial" w:hAnsi="Arial" w:cs="Arial"/>
        </w:rPr>
      </w:pPr>
      <w:r>
        <w:rPr>
          <w:rFonts w:ascii="Arial" w:hAnsi="Arial" w:cs="Arial"/>
        </w:rPr>
        <w:t xml:space="preserve">Jeigu tame pačiame objekte gaunama daugiau kaip viena pretenzija, už visas kitas pretenzijas </w:t>
      </w:r>
      <w:r w:rsidRPr="007E3E28">
        <w:rPr>
          <w:rFonts w:ascii="Arial" w:hAnsi="Arial" w:cs="Arial"/>
        </w:rPr>
        <w:t>bauda skiriama iš karto, nepaisant pažeidimui nustatyto jo ištaisymo laiko</w:t>
      </w:r>
      <w:r>
        <w:rPr>
          <w:rFonts w:ascii="Arial" w:hAnsi="Arial" w:cs="Arial"/>
        </w:rPr>
        <w:t>.</w:t>
      </w:r>
    </w:p>
    <w:p w14:paraId="10D7EA60" w14:textId="77777777" w:rsidR="00053979" w:rsidRDefault="00053979" w:rsidP="00053979">
      <w:pPr>
        <w:pStyle w:val="ListParagraph"/>
        <w:numPr>
          <w:ilvl w:val="2"/>
          <w:numId w:val="43"/>
        </w:numPr>
        <w:jc w:val="both"/>
        <w:rPr>
          <w:rFonts w:ascii="Arial" w:hAnsi="Arial" w:cs="Arial"/>
        </w:rPr>
      </w:pPr>
      <w:r w:rsidRPr="16F06E61">
        <w:rPr>
          <w:rFonts w:ascii="Arial" w:hAnsi="Arial" w:cs="Arial"/>
        </w:rPr>
        <w:t xml:space="preserve">Nepriklausomai nuo </w:t>
      </w:r>
      <w:r>
        <w:rPr>
          <w:rFonts w:ascii="Arial" w:hAnsi="Arial" w:cs="Arial"/>
        </w:rPr>
        <w:t>1.1.1</w:t>
      </w:r>
      <w:r w:rsidRPr="16F06E61">
        <w:rPr>
          <w:rFonts w:ascii="Arial" w:hAnsi="Arial" w:cs="Arial"/>
        </w:rPr>
        <w:t xml:space="preserve"> – </w:t>
      </w:r>
      <w:r>
        <w:rPr>
          <w:rFonts w:ascii="Arial" w:hAnsi="Arial" w:cs="Arial"/>
        </w:rPr>
        <w:t>1.1.5</w:t>
      </w:r>
      <w:r w:rsidRPr="16F06E61">
        <w:rPr>
          <w:rFonts w:ascii="Arial" w:hAnsi="Arial" w:cs="Arial"/>
        </w:rPr>
        <w:t xml:space="preserve"> p. aptartos sankcionavimo sistemos, tais atvejais, kai dėl netinkamo paslaugų teikimo arba jų nesuteikimo (pvz., pažeista prievolė valyti dangas pastoviai „reikalavimas - teikti teritorijos valymo paslaugas žiemos sezono metu - esant nepalankioms oro sąlygoms (pasnigus, sningant, esant slidžioms dangoms, ledui – dangos slidžios, padengtos sniegu, ledu ir kt.) dangos valomos pastoviai ir dėl neišvalyto ar nepakankamai išvalyto sniego Pirkėjo logistikos ar pašto darbuotojų transportas negalėjo privažiuoti prie rampų ar kitų pakrovimo vietų arba dėl plikledžio automobiliai laiku negalėjo išvažiuoti paslaugų teikimo) Pirkėjas patyrė nuostolių, Pirkėjas gali reikalauti visiško nuostolių atlyginimo. </w:t>
      </w:r>
    </w:p>
    <w:p w14:paraId="464722B1" w14:textId="77777777" w:rsidR="00053979" w:rsidRDefault="00053979" w:rsidP="00053979">
      <w:pPr>
        <w:pStyle w:val="ListParagraph"/>
        <w:numPr>
          <w:ilvl w:val="2"/>
          <w:numId w:val="43"/>
        </w:numPr>
        <w:jc w:val="both"/>
        <w:rPr>
          <w:rFonts w:ascii="Arial" w:hAnsi="Arial" w:cs="Arial"/>
        </w:rPr>
      </w:pPr>
      <w:r>
        <w:rPr>
          <w:rFonts w:ascii="Arial" w:hAnsi="Arial" w:cs="Arial"/>
        </w:rPr>
        <w:t>T</w:t>
      </w:r>
      <w:r w:rsidRPr="00926CFB">
        <w:rPr>
          <w:rFonts w:ascii="Arial" w:hAnsi="Arial" w:cs="Arial"/>
        </w:rPr>
        <w:t xml:space="preserve">ais atvejais, kai Paslaugų teikėjas nesuteikia paslaugų laiku, </w:t>
      </w:r>
      <w:r>
        <w:rPr>
          <w:rFonts w:ascii="Arial" w:hAnsi="Arial" w:cs="Arial"/>
        </w:rPr>
        <w:t xml:space="preserve">nepaisant taikomų sankcijų, </w:t>
      </w:r>
      <w:r w:rsidRPr="00926CFB">
        <w:rPr>
          <w:rFonts w:ascii="Arial" w:hAnsi="Arial" w:cs="Arial"/>
        </w:rPr>
        <w:t xml:space="preserve">Pirkėjas turi teisę įsigyti paslaugas iš trečių asmenų, o Paslaugų teikėjui tenka prievolė apmokėti trečiųjų asmenų suteiktas paslaugas. </w:t>
      </w:r>
    </w:p>
    <w:p w14:paraId="320AB485" w14:textId="77777777" w:rsidR="00053979" w:rsidRPr="00C14948" w:rsidRDefault="00053979" w:rsidP="00053979">
      <w:pPr>
        <w:pStyle w:val="ListParagraph"/>
        <w:numPr>
          <w:ilvl w:val="2"/>
          <w:numId w:val="43"/>
        </w:numPr>
        <w:jc w:val="both"/>
        <w:rPr>
          <w:rFonts w:ascii="Arial" w:hAnsi="Arial" w:cs="Arial"/>
        </w:rPr>
      </w:pPr>
      <w:r w:rsidRPr="00C14948">
        <w:rPr>
          <w:rFonts w:ascii="Arial" w:hAnsi="Arial" w:cs="Arial"/>
        </w:rPr>
        <w:t xml:space="preserve">Tais atvejais, kai Pirkėjas ne vėliau nei per </w:t>
      </w:r>
      <w:r w:rsidRPr="00C14948">
        <w:rPr>
          <w:rFonts w:ascii="Arial" w:hAnsi="Arial" w:cs="Arial"/>
          <w:lang w:val="en-US"/>
        </w:rPr>
        <w:t xml:space="preserve">10 d. d. </w:t>
      </w:r>
      <w:proofErr w:type="spellStart"/>
      <w:r w:rsidRPr="00C14948">
        <w:rPr>
          <w:rFonts w:ascii="Arial" w:hAnsi="Arial" w:cs="Arial"/>
          <w:lang w:val="en-US"/>
        </w:rPr>
        <w:t>prie</w:t>
      </w:r>
      <w:proofErr w:type="spellEnd"/>
      <w:r w:rsidRPr="00C14948">
        <w:rPr>
          <w:rFonts w:ascii="Arial" w:hAnsi="Arial" w:cs="Arial"/>
        </w:rPr>
        <w:t xml:space="preserve">š reguliarių paslaugų gavimą el. paštu pateikia užsakymą Paslaugos tiekėjui </w:t>
      </w:r>
      <w:r>
        <w:rPr>
          <w:rFonts w:ascii="Arial" w:hAnsi="Arial" w:cs="Arial"/>
        </w:rPr>
        <w:t xml:space="preserve">(Techninės specifikacijos 2.8.4 p.) </w:t>
      </w:r>
      <w:r w:rsidRPr="00C14948">
        <w:rPr>
          <w:rFonts w:ascii="Arial" w:hAnsi="Arial" w:cs="Arial"/>
        </w:rPr>
        <w:t xml:space="preserve">ir Paslaugos tiekėjas vėluoja pateikti (nepateikia </w:t>
      </w:r>
      <w:r w:rsidRPr="00C14948">
        <w:rPr>
          <w:rFonts w:ascii="Arial" w:hAnsi="Arial" w:cs="Arial"/>
          <w:lang w:val="en-US"/>
        </w:rPr>
        <w:t xml:space="preserve">3 d. d. </w:t>
      </w:r>
      <w:proofErr w:type="spellStart"/>
      <w:r w:rsidRPr="00C14948">
        <w:rPr>
          <w:rFonts w:ascii="Arial" w:hAnsi="Arial" w:cs="Arial"/>
          <w:lang w:val="en-US"/>
        </w:rPr>
        <w:t>iki</w:t>
      </w:r>
      <w:proofErr w:type="spellEnd"/>
      <w:r w:rsidRPr="00C14948">
        <w:rPr>
          <w:rFonts w:ascii="Arial" w:hAnsi="Arial" w:cs="Arial"/>
          <w:lang w:val="en-US"/>
        </w:rPr>
        <w:t xml:space="preserve"> </w:t>
      </w:r>
      <w:proofErr w:type="spellStart"/>
      <w:r w:rsidRPr="00C14948">
        <w:rPr>
          <w:rFonts w:ascii="Arial" w:hAnsi="Arial" w:cs="Arial"/>
          <w:lang w:val="en-US"/>
        </w:rPr>
        <w:t>paslaugų</w:t>
      </w:r>
      <w:proofErr w:type="spellEnd"/>
      <w:r w:rsidRPr="00C14948">
        <w:rPr>
          <w:rFonts w:ascii="Arial" w:hAnsi="Arial" w:cs="Arial"/>
          <w:lang w:val="en-US"/>
        </w:rPr>
        <w:t xml:space="preserve"> </w:t>
      </w:r>
      <w:proofErr w:type="spellStart"/>
      <w:r w:rsidRPr="00C14948">
        <w:rPr>
          <w:rFonts w:ascii="Arial" w:hAnsi="Arial" w:cs="Arial"/>
          <w:lang w:val="en-US"/>
        </w:rPr>
        <w:t>teikimo</w:t>
      </w:r>
      <w:proofErr w:type="spellEnd"/>
      <w:r w:rsidRPr="00C14948">
        <w:rPr>
          <w:rFonts w:ascii="Arial" w:hAnsi="Arial" w:cs="Arial"/>
          <w:lang w:val="en-US"/>
        </w:rPr>
        <w:t xml:space="preserve"> </w:t>
      </w:r>
      <w:proofErr w:type="spellStart"/>
      <w:r w:rsidRPr="00C14948">
        <w:rPr>
          <w:rFonts w:ascii="Arial" w:hAnsi="Arial" w:cs="Arial"/>
          <w:lang w:val="en-US"/>
        </w:rPr>
        <w:t>pradžios</w:t>
      </w:r>
      <w:proofErr w:type="spellEnd"/>
      <w:r w:rsidRPr="00C14948">
        <w:rPr>
          <w:rFonts w:ascii="Arial" w:hAnsi="Arial" w:cs="Arial"/>
          <w:lang w:val="en-US"/>
        </w:rPr>
        <w:t xml:space="preserve">) </w:t>
      </w:r>
      <w:proofErr w:type="spellStart"/>
      <w:r w:rsidRPr="00C14948">
        <w:rPr>
          <w:rFonts w:ascii="Arial" w:hAnsi="Arial" w:cs="Arial"/>
          <w:lang w:val="en-US"/>
        </w:rPr>
        <w:t>objekto</w:t>
      </w:r>
      <w:proofErr w:type="spellEnd"/>
      <w:r w:rsidRPr="00C14948">
        <w:rPr>
          <w:rFonts w:ascii="Arial" w:hAnsi="Arial" w:cs="Arial"/>
          <w:lang w:val="en-US"/>
        </w:rPr>
        <w:t xml:space="preserve"> </w:t>
      </w:r>
      <w:proofErr w:type="spellStart"/>
      <w:r w:rsidRPr="00C14948">
        <w:rPr>
          <w:rFonts w:ascii="Arial" w:hAnsi="Arial" w:cs="Arial"/>
          <w:lang w:val="en-US"/>
        </w:rPr>
        <w:t>mėnesinį</w:t>
      </w:r>
      <w:proofErr w:type="spellEnd"/>
      <w:r w:rsidRPr="00C14948">
        <w:rPr>
          <w:rFonts w:ascii="Arial" w:hAnsi="Arial" w:cs="Arial"/>
          <w:lang w:val="en-US"/>
        </w:rPr>
        <w:t xml:space="preserve"> </w:t>
      </w:r>
      <w:proofErr w:type="spellStart"/>
      <w:r w:rsidRPr="00C14948">
        <w:rPr>
          <w:rFonts w:ascii="Arial" w:hAnsi="Arial" w:cs="Arial"/>
          <w:lang w:val="en-US"/>
        </w:rPr>
        <w:t>paslaugų</w:t>
      </w:r>
      <w:proofErr w:type="spellEnd"/>
      <w:r w:rsidRPr="00C14948">
        <w:rPr>
          <w:rFonts w:ascii="Arial" w:hAnsi="Arial" w:cs="Arial"/>
          <w:lang w:val="en-US"/>
        </w:rPr>
        <w:t xml:space="preserve"> </w:t>
      </w:r>
      <w:proofErr w:type="spellStart"/>
      <w:r w:rsidRPr="00C14948">
        <w:rPr>
          <w:rFonts w:ascii="Arial" w:hAnsi="Arial" w:cs="Arial"/>
          <w:lang w:val="en-US"/>
        </w:rPr>
        <w:t>įkainį</w:t>
      </w:r>
      <w:proofErr w:type="spellEnd"/>
      <w:r w:rsidRPr="00C14948">
        <w:rPr>
          <w:rFonts w:ascii="Arial" w:hAnsi="Arial" w:cs="Arial"/>
          <w:lang w:val="en-US"/>
        </w:rPr>
        <w:t xml:space="preserve">, - </w:t>
      </w:r>
      <w:r w:rsidRPr="00C14948">
        <w:rPr>
          <w:rFonts w:ascii="Arial" w:hAnsi="Arial" w:cs="Arial"/>
        </w:rPr>
        <w:t xml:space="preserve">Pirkėjas turi teisę skirti 50,00 Eur (penkiasdešimt eurų, 00 ct) baudą už kiekvieną pavėluotą dieną. </w:t>
      </w:r>
    </w:p>
    <w:p w14:paraId="5FBC3273" w14:textId="77777777" w:rsidR="00053979" w:rsidRDefault="00053979" w:rsidP="00053979">
      <w:pPr>
        <w:jc w:val="both"/>
        <w:rPr>
          <w:rFonts w:ascii="Arial" w:hAnsi="Arial" w:cs="Arial"/>
        </w:rPr>
      </w:pPr>
    </w:p>
    <w:p w14:paraId="51E84157" w14:textId="77777777" w:rsidR="00053979" w:rsidRDefault="00053979" w:rsidP="00053979">
      <w:pPr>
        <w:jc w:val="both"/>
        <w:rPr>
          <w:rFonts w:ascii="Arial" w:hAnsi="Arial" w:cs="Arial"/>
        </w:rPr>
      </w:pPr>
    </w:p>
    <w:p w14:paraId="561F7F18" w14:textId="77777777" w:rsidR="00053979" w:rsidRDefault="00053979" w:rsidP="00053979">
      <w:pPr>
        <w:pStyle w:val="BodyTextIndent"/>
        <w:tabs>
          <w:tab w:val="left" w:pos="8040"/>
        </w:tabs>
        <w:spacing w:after="60"/>
        <w:ind w:firstLine="0"/>
        <w:jc w:val="center"/>
        <w:rPr>
          <w:rFonts w:ascii="Arial" w:hAnsi="Arial" w:cs="Arial"/>
          <w:bCs/>
          <w:sz w:val="20"/>
        </w:rPr>
      </w:pPr>
    </w:p>
    <w:p w14:paraId="115BA96B" w14:textId="77777777" w:rsidR="00053979" w:rsidRDefault="00053979" w:rsidP="00053979">
      <w:pPr>
        <w:pStyle w:val="BodyTextIndent"/>
        <w:tabs>
          <w:tab w:val="left" w:pos="8040"/>
        </w:tabs>
        <w:spacing w:after="60"/>
        <w:ind w:firstLine="0"/>
        <w:jc w:val="center"/>
        <w:rPr>
          <w:rFonts w:ascii="Arial" w:hAnsi="Arial" w:cs="Arial"/>
          <w:bCs/>
          <w:sz w:val="20"/>
        </w:rPr>
      </w:pPr>
    </w:p>
    <w:p w14:paraId="047F1E5B" w14:textId="77777777" w:rsidR="00053979" w:rsidRDefault="00053979" w:rsidP="00053979">
      <w:pPr>
        <w:pStyle w:val="BodyTextIndent"/>
        <w:tabs>
          <w:tab w:val="left" w:pos="8040"/>
        </w:tabs>
        <w:spacing w:after="60"/>
        <w:ind w:firstLine="0"/>
        <w:jc w:val="center"/>
        <w:rPr>
          <w:rFonts w:ascii="Arial" w:hAnsi="Arial" w:cs="Arial"/>
          <w:bCs/>
          <w:sz w:val="20"/>
        </w:rPr>
      </w:pPr>
    </w:p>
    <w:p w14:paraId="1BBC2A2E" w14:textId="77777777" w:rsidR="00053979" w:rsidRDefault="00053979" w:rsidP="00053979">
      <w:pPr>
        <w:pStyle w:val="BodyTextIndent"/>
        <w:tabs>
          <w:tab w:val="left" w:pos="8040"/>
        </w:tabs>
        <w:spacing w:after="60"/>
        <w:ind w:firstLine="0"/>
        <w:jc w:val="center"/>
        <w:rPr>
          <w:rFonts w:ascii="Arial" w:hAnsi="Arial" w:cs="Arial"/>
          <w:bCs/>
          <w:sz w:val="20"/>
        </w:rPr>
      </w:pPr>
    </w:p>
    <w:p w14:paraId="1CAAE521" w14:textId="77777777" w:rsidR="00053979" w:rsidRDefault="00053979" w:rsidP="00053979">
      <w:pPr>
        <w:pStyle w:val="BodyTextIndent"/>
        <w:tabs>
          <w:tab w:val="left" w:pos="8040"/>
        </w:tabs>
        <w:spacing w:after="60"/>
        <w:ind w:firstLine="0"/>
        <w:jc w:val="center"/>
        <w:rPr>
          <w:rFonts w:ascii="Arial" w:hAnsi="Arial" w:cs="Arial"/>
          <w:bCs/>
          <w:sz w:val="20"/>
        </w:rPr>
      </w:pPr>
    </w:p>
    <w:p w14:paraId="6324E23A" w14:textId="77777777" w:rsidR="00053979" w:rsidRDefault="00053979" w:rsidP="00053979">
      <w:pPr>
        <w:pStyle w:val="BodyTextIndent"/>
        <w:tabs>
          <w:tab w:val="left" w:pos="8040"/>
        </w:tabs>
        <w:spacing w:after="60"/>
        <w:ind w:firstLine="0"/>
        <w:jc w:val="center"/>
        <w:rPr>
          <w:rFonts w:ascii="Arial" w:hAnsi="Arial" w:cs="Arial"/>
          <w:bCs/>
          <w:sz w:val="20"/>
        </w:rPr>
      </w:pPr>
    </w:p>
    <w:p w14:paraId="1907B09A" w14:textId="77777777" w:rsidR="00053979" w:rsidRDefault="00053979" w:rsidP="00053979">
      <w:pPr>
        <w:pStyle w:val="BodyTextIndent"/>
        <w:tabs>
          <w:tab w:val="left" w:pos="8040"/>
        </w:tabs>
        <w:spacing w:after="60"/>
        <w:ind w:firstLine="0"/>
        <w:jc w:val="center"/>
        <w:rPr>
          <w:rFonts w:ascii="Arial" w:hAnsi="Arial" w:cs="Arial"/>
          <w:bCs/>
          <w:sz w:val="20"/>
        </w:rPr>
      </w:pPr>
    </w:p>
    <w:p w14:paraId="570EBC24" w14:textId="77777777" w:rsidR="00053979" w:rsidRDefault="00053979" w:rsidP="00053979">
      <w:pPr>
        <w:pStyle w:val="BodyTextIndent"/>
        <w:tabs>
          <w:tab w:val="left" w:pos="8040"/>
        </w:tabs>
        <w:spacing w:after="60"/>
        <w:ind w:firstLine="0"/>
        <w:jc w:val="center"/>
        <w:rPr>
          <w:rFonts w:ascii="Arial" w:hAnsi="Arial" w:cs="Arial"/>
          <w:bCs/>
          <w:sz w:val="20"/>
        </w:rPr>
      </w:pPr>
    </w:p>
    <w:p w14:paraId="6B5493C2" w14:textId="77777777" w:rsidR="00053979" w:rsidRDefault="00053979" w:rsidP="00053979">
      <w:pPr>
        <w:pStyle w:val="BodyTextIndent"/>
        <w:tabs>
          <w:tab w:val="left" w:pos="8040"/>
        </w:tabs>
        <w:spacing w:after="60"/>
        <w:ind w:firstLine="0"/>
        <w:jc w:val="center"/>
        <w:rPr>
          <w:rFonts w:ascii="Arial" w:hAnsi="Arial" w:cs="Arial"/>
          <w:bCs/>
          <w:sz w:val="20"/>
        </w:rPr>
      </w:pPr>
    </w:p>
    <w:p w14:paraId="26B55BC9" w14:textId="77777777" w:rsidR="00053979" w:rsidRDefault="00053979" w:rsidP="00053979">
      <w:pPr>
        <w:pStyle w:val="BodyTextIndent"/>
        <w:tabs>
          <w:tab w:val="left" w:pos="8040"/>
        </w:tabs>
        <w:spacing w:after="60"/>
        <w:ind w:firstLine="0"/>
        <w:jc w:val="center"/>
        <w:rPr>
          <w:rFonts w:ascii="Arial" w:hAnsi="Arial" w:cs="Arial"/>
          <w:bCs/>
          <w:sz w:val="20"/>
        </w:rPr>
      </w:pPr>
    </w:p>
    <w:p w14:paraId="168EED7D" w14:textId="77777777" w:rsidR="00053979" w:rsidRDefault="00053979" w:rsidP="00053979">
      <w:pPr>
        <w:pStyle w:val="BodyTextIndent"/>
        <w:tabs>
          <w:tab w:val="left" w:pos="8040"/>
        </w:tabs>
        <w:spacing w:after="60"/>
        <w:ind w:firstLine="0"/>
        <w:jc w:val="center"/>
        <w:rPr>
          <w:rFonts w:ascii="Arial" w:hAnsi="Arial" w:cs="Arial"/>
          <w:bCs/>
          <w:sz w:val="20"/>
        </w:rPr>
      </w:pPr>
    </w:p>
    <w:p w14:paraId="0439821F" w14:textId="77777777" w:rsidR="00053979" w:rsidRDefault="00053979" w:rsidP="00053979">
      <w:pPr>
        <w:pStyle w:val="BodyTextIndent"/>
        <w:tabs>
          <w:tab w:val="left" w:pos="8040"/>
        </w:tabs>
        <w:spacing w:after="60"/>
        <w:ind w:firstLine="0"/>
        <w:jc w:val="center"/>
        <w:rPr>
          <w:rFonts w:ascii="Arial" w:hAnsi="Arial" w:cs="Arial"/>
          <w:bCs/>
          <w:sz w:val="20"/>
        </w:rPr>
      </w:pPr>
    </w:p>
    <w:p w14:paraId="2D418B19" w14:textId="77777777" w:rsidR="00053979" w:rsidRDefault="00053979" w:rsidP="00053979">
      <w:pPr>
        <w:pStyle w:val="BodyTextIndent"/>
        <w:tabs>
          <w:tab w:val="left" w:pos="8040"/>
        </w:tabs>
        <w:spacing w:after="60"/>
        <w:ind w:firstLine="0"/>
        <w:jc w:val="center"/>
        <w:rPr>
          <w:rFonts w:ascii="Arial" w:hAnsi="Arial" w:cs="Arial"/>
          <w:bCs/>
          <w:sz w:val="20"/>
        </w:rPr>
      </w:pPr>
    </w:p>
    <w:p w14:paraId="4681FB86" w14:textId="77777777" w:rsidR="00053979" w:rsidRDefault="00053979" w:rsidP="00053979">
      <w:pPr>
        <w:pStyle w:val="BodyTextIndent"/>
        <w:tabs>
          <w:tab w:val="left" w:pos="8040"/>
        </w:tabs>
        <w:spacing w:after="60"/>
        <w:ind w:firstLine="0"/>
        <w:jc w:val="center"/>
        <w:rPr>
          <w:rFonts w:ascii="Arial" w:hAnsi="Arial" w:cs="Arial"/>
          <w:bCs/>
          <w:sz w:val="20"/>
        </w:rPr>
      </w:pPr>
    </w:p>
    <w:p w14:paraId="039B1B6D" w14:textId="77777777" w:rsidR="00053979" w:rsidRDefault="00053979" w:rsidP="00053979">
      <w:pPr>
        <w:pStyle w:val="BodyTextIndent"/>
        <w:tabs>
          <w:tab w:val="left" w:pos="8040"/>
        </w:tabs>
        <w:spacing w:after="60"/>
        <w:ind w:firstLine="0"/>
        <w:jc w:val="center"/>
        <w:rPr>
          <w:rFonts w:ascii="Arial" w:hAnsi="Arial" w:cs="Arial"/>
          <w:bCs/>
          <w:sz w:val="20"/>
        </w:rPr>
      </w:pPr>
    </w:p>
    <w:p w14:paraId="7077CC9B" w14:textId="77777777" w:rsidR="00053979" w:rsidRDefault="00053979" w:rsidP="00053979">
      <w:pPr>
        <w:pStyle w:val="BodyTextIndent"/>
        <w:tabs>
          <w:tab w:val="left" w:pos="8040"/>
        </w:tabs>
        <w:spacing w:after="60"/>
        <w:ind w:firstLine="0"/>
        <w:jc w:val="center"/>
        <w:rPr>
          <w:rFonts w:ascii="Arial" w:hAnsi="Arial" w:cs="Arial"/>
          <w:bCs/>
          <w:sz w:val="20"/>
        </w:rPr>
      </w:pPr>
    </w:p>
    <w:p w14:paraId="3EF1565D" w14:textId="77777777" w:rsidR="00053979" w:rsidRDefault="00053979" w:rsidP="00053979">
      <w:pPr>
        <w:jc w:val="right"/>
        <w:rPr>
          <w:rFonts w:ascii="Arial" w:hAnsi="Arial" w:cs="Arial"/>
        </w:rPr>
      </w:pPr>
    </w:p>
    <w:p w14:paraId="4B8AF198" w14:textId="77777777" w:rsidR="00053979" w:rsidRDefault="00053979" w:rsidP="00053979">
      <w:pPr>
        <w:jc w:val="right"/>
        <w:rPr>
          <w:rFonts w:ascii="Arial" w:hAnsi="Arial" w:cs="Arial"/>
        </w:rPr>
      </w:pPr>
    </w:p>
    <w:p w14:paraId="2C633CD2" w14:textId="77777777" w:rsidR="00053979" w:rsidRDefault="00053979" w:rsidP="00053979">
      <w:pPr>
        <w:jc w:val="right"/>
        <w:rPr>
          <w:rFonts w:ascii="Arial" w:hAnsi="Arial" w:cs="Arial"/>
        </w:rPr>
      </w:pPr>
    </w:p>
    <w:p w14:paraId="76210DA4" w14:textId="77777777" w:rsidR="00053979" w:rsidRDefault="00053979" w:rsidP="00053979">
      <w:pPr>
        <w:jc w:val="right"/>
        <w:rPr>
          <w:rFonts w:ascii="Arial" w:hAnsi="Arial" w:cs="Arial"/>
        </w:rPr>
      </w:pPr>
    </w:p>
    <w:p w14:paraId="6D15461C" w14:textId="3ED7B3A2" w:rsidR="00053979" w:rsidRDefault="00053979" w:rsidP="00053979">
      <w:pPr>
        <w:jc w:val="right"/>
        <w:rPr>
          <w:rFonts w:ascii="Arial" w:hAnsi="Arial" w:cs="Arial"/>
          <w:b/>
          <w:bCs/>
        </w:rPr>
      </w:pPr>
      <w:r>
        <w:rPr>
          <w:rFonts w:ascii="Arial" w:hAnsi="Arial" w:cs="Arial"/>
        </w:rPr>
        <w:t>Sutarties priedas Nr. 5</w:t>
      </w:r>
    </w:p>
    <w:p w14:paraId="642F91FC" w14:textId="77777777" w:rsidR="00053979" w:rsidRDefault="00053979" w:rsidP="00053979">
      <w:pPr>
        <w:pStyle w:val="BodyTextIndent"/>
        <w:tabs>
          <w:tab w:val="left" w:pos="8040"/>
        </w:tabs>
        <w:spacing w:after="60"/>
        <w:ind w:firstLine="0"/>
        <w:jc w:val="center"/>
        <w:rPr>
          <w:rFonts w:ascii="Arial" w:hAnsi="Arial" w:cs="Arial"/>
          <w:bCs/>
          <w:sz w:val="20"/>
        </w:rPr>
      </w:pPr>
    </w:p>
    <w:p w14:paraId="10006D75" w14:textId="77777777" w:rsidR="00053979" w:rsidRPr="002A4599" w:rsidRDefault="00053979" w:rsidP="00053979">
      <w:pPr>
        <w:pStyle w:val="BodyTextIndent"/>
        <w:tabs>
          <w:tab w:val="left" w:pos="8040"/>
        </w:tabs>
        <w:spacing w:after="60"/>
        <w:ind w:firstLine="0"/>
        <w:jc w:val="center"/>
        <w:rPr>
          <w:rFonts w:ascii="Arial" w:hAnsi="Arial" w:cs="Arial"/>
          <w:b/>
          <w:bCs/>
          <w:caps/>
          <w:sz w:val="20"/>
        </w:rPr>
      </w:pPr>
      <w:r w:rsidRPr="002A4599">
        <w:rPr>
          <w:rFonts w:ascii="Arial" w:hAnsi="Arial" w:cs="Arial"/>
          <w:b/>
          <w:bCs/>
          <w:caps/>
          <w:sz w:val="20"/>
        </w:rPr>
        <w:t>Subteikėjų sąrašas</w:t>
      </w:r>
    </w:p>
    <w:p w14:paraId="56D384FB" w14:textId="033086B4" w:rsidR="005247E8" w:rsidRPr="005877D2" w:rsidRDefault="005877D2">
      <w:pPr>
        <w:rPr>
          <w:rFonts w:ascii="Arial" w:hAnsi="Arial" w:cs="Arial"/>
        </w:rPr>
      </w:pPr>
      <w:r w:rsidRPr="005877D2">
        <w:rPr>
          <w:rFonts w:ascii="Arial" w:hAnsi="Arial" w:cs="Arial"/>
        </w:rPr>
        <w:t>UAB „Socialinė integracija“</w:t>
      </w:r>
    </w:p>
    <w:sectPr w:rsidR="005247E8" w:rsidRPr="005877D2" w:rsidSect="005A36A7">
      <w:headerReference w:type="even" r:id="rId9"/>
      <w:footerReference w:type="default" r:id="rId10"/>
      <w:headerReference w:type="first" r:id="rId11"/>
      <w:pgSz w:w="11906" w:h="16838"/>
      <w:pgMar w:top="683" w:right="567" w:bottom="1134" w:left="1701" w:header="113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F989F3" w14:textId="77777777" w:rsidR="00ED0C62" w:rsidRDefault="00ED0C62">
      <w:r>
        <w:separator/>
      </w:r>
    </w:p>
  </w:endnote>
  <w:endnote w:type="continuationSeparator" w:id="0">
    <w:p w14:paraId="1974745A" w14:textId="77777777" w:rsidR="00ED0C62" w:rsidRDefault="00ED0C62">
      <w:r>
        <w:continuationSeparator/>
      </w:r>
    </w:p>
  </w:endnote>
  <w:endnote w:type="continuationNotice" w:id="1">
    <w:p w14:paraId="5BFA48ED" w14:textId="77777777" w:rsidR="00ED0C62" w:rsidRDefault="00ED0C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Franklin Gothic Book">
    <w:panose1 w:val="020B0503020102020204"/>
    <w:charset w:val="BA"/>
    <w:family w:val="swiss"/>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951195125"/>
      <w:docPartObj>
        <w:docPartGallery w:val="Page Numbers (Bottom of Page)"/>
        <w:docPartUnique/>
      </w:docPartObj>
    </w:sdtPr>
    <w:sdtEndPr>
      <w:rPr>
        <w:noProof/>
      </w:rPr>
    </w:sdtEndPr>
    <w:sdtContent>
      <w:p w14:paraId="5FC440C3" w14:textId="77777777" w:rsidR="006420ED" w:rsidRPr="006420ED" w:rsidRDefault="0093036E">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Pr>
            <w:rFonts w:ascii="Arial" w:hAnsi="Arial" w:cs="Arial"/>
            <w:noProof/>
          </w:rPr>
          <w:t>6</w:t>
        </w:r>
        <w:r w:rsidRPr="006420ED">
          <w:rPr>
            <w:rFonts w:ascii="Arial" w:hAnsi="Arial" w:cs="Arial"/>
            <w:noProof/>
          </w:rPr>
          <w:fldChar w:fldCharType="end"/>
        </w:r>
      </w:p>
    </w:sdtContent>
  </w:sdt>
  <w:p w14:paraId="06F55468" w14:textId="77777777" w:rsidR="006420ED" w:rsidRPr="006420ED" w:rsidRDefault="00000000">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0BEA1D" w14:textId="77777777" w:rsidR="00ED0C62" w:rsidRDefault="00ED0C62">
      <w:r>
        <w:separator/>
      </w:r>
    </w:p>
  </w:footnote>
  <w:footnote w:type="continuationSeparator" w:id="0">
    <w:p w14:paraId="1584BF59" w14:textId="77777777" w:rsidR="00ED0C62" w:rsidRDefault="00ED0C62">
      <w:r>
        <w:continuationSeparator/>
      </w:r>
    </w:p>
  </w:footnote>
  <w:footnote w:type="continuationNotice" w:id="1">
    <w:p w14:paraId="397044A5" w14:textId="77777777" w:rsidR="00ED0C62" w:rsidRDefault="00ED0C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0A070" w14:textId="77777777" w:rsidR="008271E5" w:rsidRDefault="0093036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B67A681" w14:textId="77777777" w:rsidR="008271E5" w:rsidRDefault="00000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270F9" w14:textId="77777777" w:rsidR="00202820" w:rsidRDefault="0093036E" w:rsidP="00746E9F">
    <w:pPr>
      <w:pStyle w:val="Header"/>
      <w:jc w:val="right"/>
    </w:pPr>
    <w:r w:rsidRPr="00746E9F">
      <w:rPr>
        <w:i/>
      </w:rPr>
      <w:t>AB Lietuvos pašto objektų patalpų bei teritorijos valymo paslaugos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805"/>
    <w:multiLevelType w:val="multilevel"/>
    <w:tmpl w:val="F98C021E"/>
    <w:lvl w:ilvl="0">
      <w:start w:val="9"/>
      <w:numFmt w:val="decimal"/>
      <w:lvlText w:val="%1."/>
      <w:lvlJc w:val="left"/>
      <w:pPr>
        <w:ind w:left="709" w:hanging="360"/>
      </w:pPr>
      <w:rPr>
        <w:rFonts w:hint="default"/>
        <w:b/>
      </w:rPr>
    </w:lvl>
    <w:lvl w:ilvl="1">
      <w:start w:val="1"/>
      <w:numFmt w:val="decimal"/>
      <w:lvlText w:val="%1.%2."/>
      <w:lvlJc w:val="left"/>
      <w:pPr>
        <w:ind w:left="1210" w:hanging="720"/>
      </w:pPr>
      <w:rPr>
        <w:rFonts w:hint="default"/>
        <w:b w:val="0"/>
        <w:i w:val="0"/>
        <w:color w:val="auto"/>
      </w:rPr>
    </w:lvl>
    <w:lvl w:ilvl="2">
      <w:start w:val="1"/>
      <w:numFmt w:val="decimal"/>
      <w:lvlText w:val="%1.%2.%3."/>
      <w:lvlJc w:val="left"/>
      <w:pPr>
        <w:ind w:left="2509" w:hanging="720"/>
      </w:pPr>
      <w:rPr>
        <w:rFonts w:hint="default"/>
        <w:i w:val="0"/>
        <w:color w:val="auto"/>
      </w:rPr>
    </w:lvl>
    <w:lvl w:ilvl="3">
      <w:start w:val="1"/>
      <w:numFmt w:val="decimal"/>
      <w:lvlText w:val="%1.%2.%3.%4."/>
      <w:lvlJc w:val="left"/>
      <w:pPr>
        <w:ind w:left="3589" w:hanging="1080"/>
      </w:pPr>
      <w:rPr>
        <w:rFonts w:hint="default"/>
      </w:rPr>
    </w:lvl>
    <w:lvl w:ilvl="4">
      <w:start w:val="1"/>
      <w:numFmt w:val="decimal"/>
      <w:lvlText w:val="%1.%2.%3.%4.%5."/>
      <w:lvlJc w:val="left"/>
      <w:pPr>
        <w:ind w:left="4309" w:hanging="1080"/>
      </w:pPr>
      <w:rPr>
        <w:rFonts w:hint="default"/>
      </w:rPr>
    </w:lvl>
    <w:lvl w:ilvl="5">
      <w:start w:val="1"/>
      <w:numFmt w:val="decimal"/>
      <w:lvlText w:val="%1.%2.%3.%4.%5.%6."/>
      <w:lvlJc w:val="left"/>
      <w:pPr>
        <w:ind w:left="5389" w:hanging="1440"/>
      </w:pPr>
      <w:rPr>
        <w:rFonts w:hint="default"/>
      </w:rPr>
    </w:lvl>
    <w:lvl w:ilvl="6">
      <w:start w:val="1"/>
      <w:numFmt w:val="decimal"/>
      <w:lvlText w:val="%1.%2.%3.%4.%5.%6.%7."/>
      <w:lvlJc w:val="left"/>
      <w:pPr>
        <w:ind w:left="6109" w:hanging="1440"/>
      </w:pPr>
      <w:rPr>
        <w:rFonts w:hint="default"/>
      </w:rPr>
    </w:lvl>
    <w:lvl w:ilvl="7">
      <w:start w:val="1"/>
      <w:numFmt w:val="decimal"/>
      <w:lvlText w:val="%1.%2.%3.%4.%5.%6.%7.%8."/>
      <w:lvlJc w:val="left"/>
      <w:pPr>
        <w:ind w:left="7189" w:hanging="1800"/>
      </w:pPr>
      <w:rPr>
        <w:rFonts w:hint="default"/>
      </w:rPr>
    </w:lvl>
    <w:lvl w:ilvl="8">
      <w:start w:val="1"/>
      <w:numFmt w:val="decimal"/>
      <w:lvlText w:val="%1.%2.%3.%4.%5.%6.%7.%8.%9."/>
      <w:lvlJc w:val="left"/>
      <w:pPr>
        <w:ind w:left="7909" w:hanging="1800"/>
      </w:pPr>
      <w:rPr>
        <w:rFonts w:hint="default"/>
      </w:rPr>
    </w:lvl>
  </w:abstractNum>
  <w:abstractNum w:abstractNumId="1" w15:restartNumberingAfterBreak="0">
    <w:nsid w:val="014D066D"/>
    <w:multiLevelType w:val="multilevel"/>
    <w:tmpl w:val="0F8E24EC"/>
    <w:lvl w:ilvl="0">
      <w:start w:val="1"/>
      <w:numFmt w:val="decimal"/>
      <w:lvlText w:val="%1."/>
      <w:lvlJc w:val="left"/>
      <w:pPr>
        <w:ind w:left="1080" w:hanging="360"/>
      </w:pPr>
      <w:rPr>
        <w:rFonts w:hint="default"/>
        <w:b/>
      </w:rPr>
    </w:lvl>
    <w:lvl w:ilvl="1">
      <w:start w:val="1"/>
      <w:numFmt w:val="decimal"/>
      <w:isLgl/>
      <w:lvlText w:val="%1.%2."/>
      <w:lvlJc w:val="left"/>
      <w:pPr>
        <w:ind w:left="862" w:hanging="720"/>
      </w:pPr>
      <w:rPr>
        <w:rFonts w:hint="default"/>
        <w:b w:val="0"/>
        <w:i w:val="0"/>
      </w:rPr>
    </w:lvl>
    <w:lvl w:ilvl="2">
      <w:start w:val="1"/>
      <w:numFmt w:val="decimal"/>
      <w:isLgl/>
      <w:lvlText w:val="%1.%2.%3."/>
      <w:lvlJc w:val="left"/>
      <w:pPr>
        <w:ind w:left="1713"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2"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77D79C5"/>
    <w:multiLevelType w:val="multilevel"/>
    <w:tmpl w:val="310E5DC6"/>
    <w:lvl w:ilvl="0">
      <w:start w:val="3"/>
      <w:numFmt w:val="decimal"/>
      <w:lvlText w:val="%1."/>
      <w:lvlJc w:val="left"/>
      <w:pPr>
        <w:ind w:left="360" w:hanging="360"/>
      </w:pPr>
      <w:rPr>
        <w:rFonts w:hint="default"/>
        <w:b/>
      </w:rPr>
    </w:lvl>
    <w:lvl w:ilvl="1">
      <w:start w:val="1"/>
      <w:numFmt w:val="decimal"/>
      <w:lvlText w:val="%1.%2."/>
      <w:lvlJc w:val="left"/>
      <w:pPr>
        <w:ind w:left="861"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D0C2B5C"/>
    <w:multiLevelType w:val="multilevel"/>
    <w:tmpl w:val="BFA6EA94"/>
    <w:lvl w:ilvl="0">
      <w:start w:val="2"/>
      <w:numFmt w:val="decimal"/>
      <w:lvlText w:val="%1."/>
      <w:lvlJc w:val="left"/>
      <w:pPr>
        <w:ind w:left="360" w:hanging="360"/>
      </w:pPr>
      <w:rPr>
        <w:rFonts w:hint="default"/>
        <w:b/>
      </w:rPr>
    </w:lvl>
    <w:lvl w:ilvl="1">
      <w:start w:val="2"/>
      <w:numFmt w:val="decimal"/>
      <w:lvlText w:val="%1.%2."/>
      <w:lvlJc w:val="left"/>
      <w:pPr>
        <w:ind w:left="861"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0E126C03"/>
    <w:multiLevelType w:val="multilevel"/>
    <w:tmpl w:val="22BCCED8"/>
    <w:lvl w:ilvl="0">
      <w:start w:val="2"/>
      <w:numFmt w:val="decimal"/>
      <w:lvlText w:val="%1."/>
      <w:lvlJc w:val="left"/>
      <w:pPr>
        <w:ind w:left="360" w:hanging="360"/>
      </w:pPr>
      <w:rPr>
        <w:rFonts w:hint="default"/>
        <w:b/>
      </w:rPr>
    </w:lvl>
    <w:lvl w:ilvl="1">
      <w:start w:val="3"/>
      <w:numFmt w:val="decimal"/>
      <w:lvlText w:val="%1.%2."/>
      <w:lvlJc w:val="left"/>
      <w:pPr>
        <w:ind w:left="862"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08B52B8"/>
    <w:multiLevelType w:val="multilevel"/>
    <w:tmpl w:val="22BCCED8"/>
    <w:lvl w:ilvl="0">
      <w:start w:val="2"/>
      <w:numFmt w:val="decimal"/>
      <w:lvlText w:val="%1."/>
      <w:lvlJc w:val="left"/>
      <w:pPr>
        <w:ind w:left="360" w:hanging="360"/>
      </w:pPr>
      <w:rPr>
        <w:rFonts w:hint="default"/>
        <w:b/>
      </w:rPr>
    </w:lvl>
    <w:lvl w:ilvl="1">
      <w:start w:val="3"/>
      <w:numFmt w:val="decimal"/>
      <w:lvlText w:val="%1.%2."/>
      <w:lvlJc w:val="left"/>
      <w:pPr>
        <w:ind w:left="862"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8EB1BD5"/>
    <w:multiLevelType w:val="multilevel"/>
    <w:tmpl w:val="E30C01F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56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33F5B72"/>
    <w:multiLevelType w:val="multilevel"/>
    <w:tmpl w:val="22BCCED8"/>
    <w:lvl w:ilvl="0">
      <w:start w:val="2"/>
      <w:numFmt w:val="decimal"/>
      <w:lvlText w:val="%1."/>
      <w:lvlJc w:val="left"/>
      <w:pPr>
        <w:ind w:left="360" w:hanging="360"/>
      </w:pPr>
      <w:rPr>
        <w:rFonts w:hint="default"/>
        <w:b/>
      </w:rPr>
    </w:lvl>
    <w:lvl w:ilvl="1">
      <w:start w:val="3"/>
      <w:numFmt w:val="decimal"/>
      <w:lvlText w:val="%1.%2."/>
      <w:lvlJc w:val="left"/>
      <w:pPr>
        <w:ind w:left="862"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0" w15:restartNumberingAfterBreak="0">
    <w:nsid w:val="2BB90FEA"/>
    <w:multiLevelType w:val="hybridMultilevel"/>
    <w:tmpl w:val="D988ECF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13" w15:restartNumberingAfterBreak="0">
    <w:nsid w:val="2CE0581C"/>
    <w:multiLevelType w:val="hybridMultilevel"/>
    <w:tmpl w:val="2FF2D7B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5" w15:restartNumberingAfterBreak="0">
    <w:nsid w:val="32F219BE"/>
    <w:multiLevelType w:val="multilevel"/>
    <w:tmpl w:val="E4EE0F50"/>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35891105"/>
    <w:multiLevelType w:val="hybridMultilevel"/>
    <w:tmpl w:val="61160C18"/>
    <w:lvl w:ilvl="0" w:tplc="A68E084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D313937"/>
    <w:multiLevelType w:val="multilevel"/>
    <w:tmpl w:val="C2C6C014"/>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E254610"/>
    <w:multiLevelType w:val="multilevel"/>
    <w:tmpl w:val="22BCCED8"/>
    <w:lvl w:ilvl="0">
      <w:start w:val="2"/>
      <w:numFmt w:val="decimal"/>
      <w:lvlText w:val="%1."/>
      <w:lvlJc w:val="left"/>
      <w:pPr>
        <w:ind w:left="360" w:hanging="360"/>
      </w:pPr>
      <w:rPr>
        <w:rFonts w:hint="default"/>
        <w:b/>
      </w:rPr>
    </w:lvl>
    <w:lvl w:ilvl="1">
      <w:start w:val="3"/>
      <w:numFmt w:val="decimal"/>
      <w:lvlText w:val="%1.%2."/>
      <w:lvlJc w:val="left"/>
      <w:pPr>
        <w:ind w:left="862"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0" w15:restartNumberingAfterBreak="0">
    <w:nsid w:val="40900CF8"/>
    <w:multiLevelType w:val="multilevel"/>
    <w:tmpl w:val="D52A4062"/>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24348A4"/>
    <w:multiLevelType w:val="hybridMultilevel"/>
    <w:tmpl w:val="0C22E1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488596B"/>
    <w:multiLevelType w:val="multilevel"/>
    <w:tmpl w:val="C0AE7048"/>
    <w:lvl w:ilvl="0">
      <w:start w:val="2"/>
      <w:numFmt w:val="decimal"/>
      <w:lvlText w:val="%1."/>
      <w:lvlJc w:val="left"/>
      <w:pPr>
        <w:ind w:left="360" w:hanging="360"/>
      </w:pPr>
      <w:rPr>
        <w:rFonts w:hint="default"/>
        <w:b/>
      </w:rPr>
    </w:lvl>
    <w:lvl w:ilvl="1">
      <w:start w:val="2"/>
      <w:numFmt w:val="decimal"/>
      <w:lvlText w:val="%1.%2."/>
      <w:lvlJc w:val="left"/>
      <w:pPr>
        <w:ind w:left="861" w:hanging="720"/>
      </w:pPr>
      <w:rPr>
        <w:rFonts w:ascii="Arial" w:hAnsi="Arial" w:cs="Arial"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4524419D"/>
    <w:multiLevelType w:val="hybridMultilevel"/>
    <w:tmpl w:val="EDE8A6B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65F6FCB"/>
    <w:multiLevelType w:val="multilevel"/>
    <w:tmpl w:val="BFA6EA94"/>
    <w:lvl w:ilvl="0">
      <w:start w:val="2"/>
      <w:numFmt w:val="decimal"/>
      <w:lvlText w:val="%1."/>
      <w:lvlJc w:val="left"/>
      <w:pPr>
        <w:ind w:left="360" w:hanging="360"/>
      </w:pPr>
      <w:rPr>
        <w:rFonts w:hint="default"/>
        <w:b/>
      </w:rPr>
    </w:lvl>
    <w:lvl w:ilvl="1">
      <w:start w:val="2"/>
      <w:numFmt w:val="decimal"/>
      <w:lvlText w:val="%1.%2."/>
      <w:lvlJc w:val="left"/>
      <w:pPr>
        <w:ind w:left="861"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F680F4B"/>
    <w:multiLevelType w:val="multilevel"/>
    <w:tmpl w:val="22BCCED8"/>
    <w:lvl w:ilvl="0">
      <w:start w:val="2"/>
      <w:numFmt w:val="decimal"/>
      <w:lvlText w:val="%1."/>
      <w:lvlJc w:val="left"/>
      <w:pPr>
        <w:ind w:left="360" w:hanging="360"/>
      </w:pPr>
      <w:rPr>
        <w:rFonts w:hint="default"/>
        <w:b/>
      </w:rPr>
    </w:lvl>
    <w:lvl w:ilvl="1">
      <w:start w:val="3"/>
      <w:numFmt w:val="decimal"/>
      <w:lvlText w:val="%1.%2."/>
      <w:lvlJc w:val="left"/>
      <w:pPr>
        <w:ind w:left="862"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55920254"/>
    <w:multiLevelType w:val="hybridMultilevel"/>
    <w:tmpl w:val="C0D2C51A"/>
    <w:lvl w:ilvl="0" w:tplc="A68E084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8E34056"/>
    <w:multiLevelType w:val="multilevel"/>
    <w:tmpl w:val="E934F41C"/>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9" w15:restartNumberingAfterBreak="0">
    <w:nsid w:val="5B4F1E99"/>
    <w:multiLevelType w:val="multilevel"/>
    <w:tmpl w:val="4A7628A2"/>
    <w:lvl w:ilvl="0">
      <w:start w:val="2"/>
      <w:numFmt w:val="decimal"/>
      <w:lvlText w:val="%1."/>
      <w:lvlJc w:val="left"/>
      <w:pPr>
        <w:ind w:left="360" w:hanging="360"/>
      </w:pPr>
      <w:rPr>
        <w:rFonts w:hint="default"/>
        <w:b/>
      </w:rPr>
    </w:lvl>
    <w:lvl w:ilvl="1">
      <w:start w:val="2"/>
      <w:numFmt w:val="decimal"/>
      <w:lvlText w:val="%1.%2."/>
      <w:lvlJc w:val="left"/>
      <w:pPr>
        <w:ind w:left="861"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5B7D0713"/>
    <w:multiLevelType w:val="multilevel"/>
    <w:tmpl w:val="F75669F4"/>
    <w:lvl w:ilvl="0">
      <w:start w:val="1"/>
      <w:numFmt w:val="decimal"/>
      <w:lvlText w:val="%1."/>
      <w:lvlJc w:val="left"/>
      <w:pPr>
        <w:ind w:left="2061" w:hanging="360"/>
      </w:pPr>
      <w:rPr>
        <w:rFonts w:hint="default"/>
      </w:rPr>
    </w:lvl>
    <w:lvl w:ilvl="1">
      <w:start w:val="1"/>
      <w:numFmt w:val="decimal"/>
      <w:isLgl/>
      <w:lvlText w:val="%1.%2."/>
      <w:lvlJc w:val="left"/>
      <w:pPr>
        <w:ind w:left="720" w:hanging="360"/>
      </w:pPr>
      <w:rPr>
        <w:rFonts w:hint="default"/>
        <w:i w:val="0"/>
        <w:iCs/>
        <w:color w:val="auto"/>
        <w:sz w:val="20"/>
        <w:szCs w:val="20"/>
      </w:rPr>
    </w:lvl>
    <w:lvl w:ilvl="2">
      <w:start w:val="1"/>
      <w:numFmt w:val="decimal"/>
      <w:isLgl/>
      <w:lvlText w:val="%1.%2.%3."/>
      <w:lvlJc w:val="left"/>
      <w:pPr>
        <w:ind w:left="8517" w:hanging="720"/>
      </w:pPr>
      <w:rPr>
        <w:rFonts w:hint="default"/>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5EE94D9C"/>
    <w:multiLevelType w:val="multilevel"/>
    <w:tmpl w:val="3ECC81F2"/>
    <w:lvl w:ilvl="0">
      <w:start w:val="9"/>
      <w:numFmt w:val="decimal"/>
      <w:lvlText w:val="%1."/>
      <w:lvlJc w:val="left"/>
      <w:pPr>
        <w:ind w:left="360" w:hanging="360"/>
      </w:pPr>
      <w:rPr>
        <w:b/>
      </w:rPr>
    </w:lvl>
    <w:lvl w:ilvl="1">
      <w:start w:val="1"/>
      <w:numFmt w:val="decimal"/>
      <w:lvlText w:val="%1.%2."/>
      <w:lvlJc w:val="left"/>
      <w:pPr>
        <w:ind w:left="862"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32" w15:restartNumberingAfterBreak="0">
    <w:nsid w:val="5F7E3D1C"/>
    <w:multiLevelType w:val="multilevel"/>
    <w:tmpl w:val="C75E052E"/>
    <w:lvl w:ilvl="0">
      <w:start w:val="3"/>
      <w:numFmt w:val="decimal"/>
      <w:lvlText w:val="%1."/>
      <w:lvlJc w:val="left"/>
      <w:pPr>
        <w:ind w:left="360" w:hanging="360"/>
      </w:pPr>
      <w:rPr>
        <w:rFonts w:hint="default"/>
        <w:b/>
      </w:rPr>
    </w:lvl>
    <w:lvl w:ilvl="1">
      <w:start w:val="1"/>
      <w:numFmt w:val="decimal"/>
      <w:lvlText w:val="%1.%2."/>
      <w:lvlJc w:val="left"/>
      <w:pPr>
        <w:ind w:left="862"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6187391D"/>
    <w:multiLevelType w:val="hybridMultilevel"/>
    <w:tmpl w:val="5B483822"/>
    <w:lvl w:ilvl="0" w:tplc="D700D4D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28B27BB"/>
    <w:multiLevelType w:val="multilevel"/>
    <w:tmpl w:val="C4A477D0"/>
    <w:lvl w:ilvl="0">
      <w:start w:val="2"/>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50A6DCC"/>
    <w:multiLevelType w:val="multilevel"/>
    <w:tmpl w:val="22BCCED8"/>
    <w:lvl w:ilvl="0">
      <w:start w:val="2"/>
      <w:numFmt w:val="decimal"/>
      <w:lvlText w:val="%1."/>
      <w:lvlJc w:val="left"/>
      <w:pPr>
        <w:ind w:left="360" w:hanging="360"/>
      </w:pPr>
      <w:rPr>
        <w:rFonts w:hint="default"/>
        <w:b/>
      </w:rPr>
    </w:lvl>
    <w:lvl w:ilvl="1">
      <w:start w:val="3"/>
      <w:numFmt w:val="decimal"/>
      <w:lvlText w:val="%1.%2."/>
      <w:lvlJc w:val="left"/>
      <w:pPr>
        <w:ind w:left="862"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6" w15:restartNumberingAfterBreak="0">
    <w:nsid w:val="66DA0D41"/>
    <w:multiLevelType w:val="multilevel"/>
    <w:tmpl w:val="E45E7512"/>
    <w:lvl w:ilvl="0">
      <w:start w:val="2"/>
      <w:numFmt w:val="decimal"/>
      <w:lvlText w:val="%1."/>
      <w:lvlJc w:val="left"/>
      <w:pPr>
        <w:ind w:left="360" w:hanging="360"/>
      </w:pPr>
      <w:rPr>
        <w:rFonts w:hint="default"/>
        <w:b/>
      </w:rPr>
    </w:lvl>
    <w:lvl w:ilvl="1">
      <w:start w:val="4"/>
      <w:numFmt w:val="decimal"/>
      <w:lvlText w:val="%1.%2."/>
      <w:lvlJc w:val="left"/>
      <w:pPr>
        <w:ind w:left="861"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67A15E5B"/>
    <w:multiLevelType w:val="multilevel"/>
    <w:tmpl w:val="22BCCED8"/>
    <w:lvl w:ilvl="0">
      <w:start w:val="2"/>
      <w:numFmt w:val="decimal"/>
      <w:lvlText w:val="%1."/>
      <w:lvlJc w:val="left"/>
      <w:pPr>
        <w:ind w:left="360" w:hanging="360"/>
      </w:pPr>
      <w:rPr>
        <w:rFonts w:hint="default"/>
        <w:b/>
      </w:rPr>
    </w:lvl>
    <w:lvl w:ilvl="1">
      <w:start w:val="3"/>
      <w:numFmt w:val="decimal"/>
      <w:lvlText w:val="%1.%2."/>
      <w:lvlJc w:val="left"/>
      <w:pPr>
        <w:ind w:left="862"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8"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0" w15:restartNumberingAfterBreak="0">
    <w:nsid w:val="6AFC1E6E"/>
    <w:multiLevelType w:val="multilevel"/>
    <w:tmpl w:val="42E8379A"/>
    <w:lvl w:ilvl="0">
      <w:start w:val="8"/>
      <w:numFmt w:val="decimal"/>
      <w:lvlText w:val="%1."/>
      <w:lvlJc w:val="left"/>
      <w:pPr>
        <w:ind w:left="360" w:hanging="360"/>
      </w:pPr>
      <w:rPr>
        <w:rFonts w:hint="default"/>
        <w:b/>
      </w:rPr>
    </w:lvl>
    <w:lvl w:ilvl="1">
      <w:start w:val="6"/>
      <w:numFmt w:val="decimal"/>
      <w:lvlText w:val="%1.%2."/>
      <w:lvlJc w:val="left"/>
      <w:pPr>
        <w:ind w:left="861"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1"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42" w15:restartNumberingAfterBreak="0">
    <w:nsid w:val="6C1C44A0"/>
    <w:multiLevelType w:val="multilevel"/>
    <w:tmpl w:val="22BCCED8"/>
    <w:lvl w:ilvl="0">
      <w:start w:val="2"/>
      <w:numFmt w:val="decimal"/>
      <w:lvlText w:val="%1."/>
      <w:lvlJc w:val="left"/>
      <w:pPr>
        <w:ind w:left="360" w:hanging="360"/>
      </w:pPr>
      <w:rPr>
        <w:rFonts w:hint="default"/>
        <w:b/>
      </w:rPr>
    </w:lvl>
    <w:lvl w:ilvl="1">
      <w:start w:val="3"/>
      <w:numFmt w:val="decimal"/>
      <w:lvlText w:val="%1.%2."/>
      <w:lvlJc w:val="left"/>
      <w:pPr>
        <w:ind w:left="862"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3" w15:restartNumberingAfterBreak="0">
    <w:nsid w:val="726F5846"/>
    <w:multiLevelType w:val="multilevel"/>
    <w:tmpl w:val="22BCCED8"/>
    <w:lvl w:ilvl="0">
      <w:start w:val="2"/>
      <w:numFmt w:val="decimal"/>
      <w:lvlText w:val="%1."/>
      <w:lvlJc w:val="left"/>
      <w:pPr>
        <w:ind w:left="360" w:hanging="360"/>
      </w:pPr>
      <w:rPr>
        <w:rFonts w:hint="default"/>
        <w:b/>
      </w:rPr>
    </w:lvl>
    <w:lvl w:ilvl="1">
      <w:start w:val="3"/>
      <w:numFmt w:val="decimal"/>
      <w:lvlText w:val="%1.%2."/>
      <w:lvlJc w:val="left"/>
      <w:pPr>
        <w:ind w:left="862"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4" w15:restartNumberingAfterBreak="0">
    <w:nsid w:val="747E46EB"/>
    <w:multiLevelType w:val="multilevel"/>
    <w:tmpl w:val="22BCCED8"/>
    <w:lvl w:ilvl="0">
      <w:start w:val="2"/>
      <w:numFmt w:val="decimal"/>
      <w:lvlText w:val="%1."/>
      <w:lvlJc w:val="left"/>
      <w:pPr>
        <w:ind w:left="360" w:hanging="360"/>
      </w:pPr>
      <w:rPr>
        <w:rFonts w:hint="default"/>
        <w:b/>
      </w:rPr>
    </w:lvl>
    <w:lvl w:ilvl="1">
      <w:start w:val="3"/>
      <w:numFmt w:val="decimal"/>
      <w:lvlText w:val="%1.%2."/>
      <w:lvlJc w:val="left"/>
      <w:pPr>
        <w:ind w:left="862"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5" w15:restartNumberingAfterBreak="0">
    <w:nsid w:val="752D1849"/>
    <w:multiLevelType w:val="multilevel"/>
    <w:tmpl w:val="7F70572C"/>
    <w:lvl w:ilvl="0">
      <w:start w:val="2"/>
      <w:numFmt w:val="decimal"/>
      <w:lvlText w:val="%1."/>
      <w:lvlJc w:val="left"/>
      <w:pPr>
        <w:ind w:left="360" w:hanging="360"/>
      </w:pPr>
      <w:rPr>
        <w:rFonts w:hint="default"/>
        <w:b/>
      </w:rPr>
    </w:lvl>
    <w:lvl w:ilvl="1">
      <w:start w:val="1"/>
      <w:numFmt w:val="decimal"/>
      <w:lvlText w:val="%1.%2."/>
      <w:lvlJc w:val="left"/>
      <w:pPr>
        <w:ind w:left="861"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6" w15:restartNumberingAfterBreak="0">
    <w:nsid w:val="7D7F4227"/>
    <w:multiLevelType w:val="hybridMultilevel"/>
    <w:tmpl w:val="5F8C182E"/>
    <w:lvl w:ilvl="0" w:tplc="241CBCCA">
      <w:start w:val="1"/>
      <w:numFmt w:val="decimal"/>
      <w:lvlText w:val="%1."/>
      <w:lvlJc w:val="left"/>
      <w:pPr>
        <w:ind w:left="720" w:hanging="360"/>
      </w:pPr>
      <w:rPr>
        <w:rFonts w:hint="default"/>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03921060">
    <w:abstractNumId w:val="1"/>
  </w:num>
  <w:num w:numId="2" w16cid:durableId="1480070140">
    <w:abstractNumId w:val="19"/>
  </w:num>
  <w:num w:numId="3" w16cid:durableId="1290552247">
    <w:abstractNumId w:val="45"/>
  </w:num>
  <w:num w:numId="4" w16cid:durableId="18757329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31747826">
    <w:abstractNumId w:val="14"/>
  </w:num>
  <w:num w:numId="6" w16cid:durableId="1210609525">
    <w:abstractNumId w:val="25"/>
  </w:num>
  <w:num w:numId="7" w16cid:durableId="599795153">
    <w:abstractNumId w:val="41"/>
  </w:num>
  <w:num w:numId="8" w16cid:durableId="212229323">
    <w:abstractNumId w:val="9"/>
  </w:num>
  <w:num w:numId="9" w16cid:durableId="615796742">
    <w:abstractNumId w:val="12"/>
  </w:num>
  <w:num w:numId="10" w16cid:durableId="1184125375">
    <w:abstractNumId w:val="11"/>
  </w:num>
  <w:num w:numId="11" w16cid:durableId="1374772426">
    <w:abstractNumId w:val="38"/>
  </w:num>
  <w:num w:numId="12" w16cid:durableId="1893541675">
    <w:abstractNumId w:val="2"/>
  </w:num>
  <w:num w:numId="13" w16cid:durableId="1142239019">
    <w:abstractNumId w:val="33"/>
  </w:num>
  <w:num w:numId="14" w16cid:durableId="1332030149">
    <w:abstractNumId w:val="20"/>
  </w:num>
  <w:num w:numId="15" w16cid:durableId="15485617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42644952">
    <w:abstractNumId w:val="10"/>
  </w:num>
  <w:num w:numId="17" w16cid:durableId="1605576447">
    <w:abstractNumId w:val="39"/>
  </w:num>
  <w:num w:numId="18" w16cid:durableId="1187013772">
    <w:abstractNumId w:val="13"/>
  </w:num>
  <w:num w:numId="19" w16cid:durableId="1579291675">
    <w:abstractNumId w:val="4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40168708">
    <w:abstractNumId w:val="15"/>
  </w:num>
  <w:num w:numId="21" w16cid:durableId="1430347386">
    <w:abstractNumId w:val="21"/>
  </w:num>
  <w:num w:numId="22" w16cid:durableId="678046073">
    <w:abstractNumId w:val="22"/>
  </w:num>
  <w:num w:numId="23" w16cid:durableId="980618685">
    <w:abstractNumId w:val="29"/>
  </w:num>
  <w:num w:numId="24" w16cid:durableId="826096282">
    <w:abstractNumId w:val="3"/>
  </w:num>
  <w:num w:numId="25" w16cid:durableId="1472213560">
    <w:abstractNumId w:val="40"/>
  </w:num>
  <w:num w:numId="26" w16cid:durableId="1091393817">
    <w:abstractNumId w:val="23"/>
  </w:num>
  <w:num w:numId="27" w16cid:durableId="210457917">
    <w:abstractNumId w:val="3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74491173">
    <w:abstractNumId w:val="4"/>
  </w:num>
  <w:num w:numId="29" w16cid:durableId="786121747">
    <w:abstractNumId w:val="24"/>
  </w:num>
  <w:num w:numId="30" w16cid:durableId="1343817003">
    <w:abstractNumId w:val="35"/>
  </w:num>
  <w:num w:numId="31" w16cid:durableId="1872453551">
    <w:abstractNumId w:val="44"/>
  </w:num>
  <w:num w:numId="32" w16cid:durableId="2084139716">
    <w:abstractNumId w:val="42"/>
  </w:num>
  <w:num w:numId="33" w16cid:durableId="395513187">
    <w:abstractNumId w:val="18"/>
  </w:num>
  <w:num w:numId="34" w16cid:durableId="1200245705">
    <w:abstractNumId w:val="37"/>
  </w:num>
  <w:num w:numId="35" w16cid:durableId="632565052">
    <w:abstractNumId w:val="6"/>
  </w:num>
  <w:num w:numId="36" w16cid:durableId="68306075">
    <w:abstractNumId w:val="5"/>
  </w:num>
  <w:num w:numId="37" w16cid:durableId="1015494864">
    <w:abstractNumId w:val="26"/>
  </w:num>
  <w:num w:numId="38" w16cid:durableId="1255625042">
    <w:abstractNumId w:val="8"/>
  </w:num>
  <w:num w:numId="39" w16cid:durableId="1856766781">
    <w:abstractNumId w:val="43"/>
  </w:num>
  <w:num w:numId="40" w16cid:durableId="2057776822">
    <w:abstractNumId w:val="36"/>
  </w:num>
  <w:num w:numId="41" w16cid:durableId="805971609">
    <w:abstractNumId w:val="7"/>
  </w:num>
  <w:num w:numId="42" w16cid:durableId="1900483047">
    <w:abstractNumId w:val="0"/>
  </w:num>
  <w:num w:numId="43" w16cid:durableId="172571670">
    <w:abstractNumId w:val="28"/>
  </w:num>
  <w:num w:numId="44" w16cid:durableId="1745252791">
    <w:abstractNumId w:val="32"/>
  </w:num>
  <w:num w:numId="45" w16cid:durableId="820778819">
    <w:abstractNumId w:val="46"/>
  </w:num>
  <w:num w:numId="46" w16cid:durableId="804587769">
    <w:abstractNumId w:val="27"/>
  </w:num>
  <w:num w:numId="47" w16cid:durableId="1905869318">
    <w:abstractNumId w:val="16"/>
  </w:num>
  <w:num w:numId="48" w16cid:durableId="454519052">
    <w:abstractNumId w:val="17"/>
  </w:num>
  <w:num w:numId="49" w16cid:durableId="864097524">
    <w:abstractNumId w:val="30"/>
  </w:num>
  <w:num w:numId="50" w16cid:durableId="195710534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979"/>
    <w:rsid w:val="000238EE"/>
    <w:rsid w:val="00053979"/>
    <w:rsid w:val="00066ACE"/>
    <w:rsid w:val="00071B8E"/>
    <w:rsid w:val="000B1F2F"/>
    <w:rsid w:val="0010182C"/>
    <w:rsid w:val="00155DCD"/>
    <w:rsid w:val="001928DD"/>
    <w:rsid w:val="001F199C"/>
    <w:rsid w:val="0020184A"/>
    <w:rsid w:val="00363C17"/>
    <w:rsid w:val="003A7D2E"/>
    <w:rsid w:val="003B7FA2"/>
    <w:rsid w:val="003F659F"/>
    <w:rsid w:val="00435C36"/>
    <w:rsid w:val="005247E8"/>
    <w:rsid w:val="0058142C"/>
    <w:rsid w:val="005877D2"/>
    <w:rsid w:val="00687B4E"/>
    <w:rsid w:val="007B51E3"/>
    <w:rsid w:val="0091302C"/>
    <w:rsid w:val="0093036E"/>
    <w:rsid w:val="00A5639C"/>
    <w:rsid w:val="00AD7F4E"/>
    <w:rsid w:val="00B10F93"/>
    <w:rsid w:val="00B84562"/>
    <w:rsid w:val="00BD0644"/>
    <w:rsid w:val="00BD440C"/>
    <w:rsid w:val="00C10997"/>
    <w:rsid w:val="00C16906"/>
    <w:rsid w:val="00C17EFA"/>
    <w:rsid w:val="00C837A1"/>
    <w:rsid w:val="00C84474"/>
    <w:rsid w:val="00CF142C"/>
    <w:rsid w:val="00E24C56"/>
    <w:rsid w:val="00E82422"/>
    <w:rsid w:val="00ED0C62"/>
    <w:rsid w:val="00F62A4D"/>
    <w:rsid w:val="00F8383B"/>
    <w:rsid w:val="00F853B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004B0"/>
  <w15:chartTrackingRefBased/>
  <w15:docId w15:val="{21AC5C62-14C7-4D73-A10A-11CC1C9D7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3979"/>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053979"/>
    <w:pPr>
      <w:keepNext/>
      <w:ind w:firstLine="720"/>
      <w:outlineLvl w:val="0"/>
    </w:pPr>
    <w:rPr>
      <w:sz w:val="24"/>
    </w:rPr>
  </w:style>
  <w:style w:type="paragraph" w:styleId="Heading2">
    <w:name w:val="heading 2"/>
    <w:basedOn w:val="Normal"/>
    <w:next w:val="Normal"/>
    <w:link w:val="Heading2Char"/>
    <w:qFormat/>
    <w:rsid w:val="00053979"/>
    <w:pPr>
      <w:keepNext/>
      <w:jc w:val="both"/>
      <w:outlineLvl w:val="1"/>
    </w:pPr>
    <w:rPr>
      <w:b/>
      <w:sz w:val="24"/>
    </w:rPr>
  </w:style>
  <w:style w:type="paragraph" w:styleId="Heading3">
    <w:name w:val="heading 3"/>
    <w:basedOn w:val="Normal"/>
    <w:next w:val="Normal"/>
    <w:link w:val="Heading3Char"/>
    <w:qFormat/>
    <w:rsid w:val="00053979"/>
    <w:pPr>
      <w:keepNext/>
      <w:jc w:val="center"/>
      <w:outlineLvl w:val="2"/>
    </w:pPr>
    <w:rPr>
      <w:b/>
      <w:sz w:val="24"/>
    </w:rPr>
  </w:style>
  <w:style w:type="paragraph" w:styleId="Heading4">
    <w:name w:val="heading 4"/>
    <w:basedOn w:val="Normal"/>
    <w:next w:val="Normal"/>
    <w:link w:val="Heading4Char"/>
    <w:qFormat/>
    <w:rsid w:val="00053979"/>
    <w:pPr>
      <w:keepNext/>
      <w:jc w:val="center"/>
      <w:outlineLvl w:val="3"/>
    </w:pPr>
    <w:rPr>
      <w:sz w:val="24"/>
    </w:rPr>
  </w:style>
  <w:style w:type="paragraph" w:styleId="Heading5">
    <w:name w:val="heading 5"/>
    <w:basedOn w:val="Normal"/>
    <w:next w:val="Normal"/>
    <w:link w:val="Heading5Char"/>
    <w:qFormat/>
    <w:rsid w:val="00053979"/>
    <w:pPr>
      <w:keepNext/>
      <w:outlineLvl w:val="4"/>
    </w:pPr>
    <w:rPr>
      <w:b/>
      <w:outline/>
      <w:color w:val="FFFFFF" w:themeColor="background1"/>
      <w:sz w:val="3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53979"/>
    <w:rPr>
      <w:rFonts w:ascii="Times New Roman" w:eastAsia="Times New Roman" w:hAnsi="Times New Roman" w:cs="Times New Roman"/>
      <w:sz w:val="24"/>
      <w:szCs w:val="20"/>
    </w:rPr>
  </w:style>
  <w:style w:type="character" w:customStyle="1" w:styleId="Heading2Char">
    <w:name w:val="Heading 2 Char"/>
    <w:basedOn w:val="DefaultParagraphFont"/>
    <w:link w:val="Heading2"/>
    <w:rsid w:val="00053979"/>
    <w:rPr>
      <w:rFonts w:ascii="Times New Roman" w:eastAsia="Times New Roman" w:hAnsi="Times New Roman" w:cs="Times New Roman"/>
      <w:b/>
      <w:sz w:val="24"/>
      <w:szCs w:val="20"/>
    </w:rPr>
  </w:style>
  <w:style w:type="character" w:customStyle="1" w:styleId="Heading3Char">
    <w:name w:val="Heading 3 Char"/>
    <w:basedOn w:val="DefaultParagraphFont"/>
    <w:link w:val="Heading3"/>
    <w:rsid w:val="00053979"/>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053979"/>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053979"/>
    <w:rPr>
      <w:rFonts w:ascii="Times New Roman" w:eastAsia="Times New Roman" w:hAnsi="Times New Roman" w:cs="Times New Roman"/>
      <w:b/>
      <w:outline/>
      <w:color w:val="FFFFFF" w:themeColor="background1"/>
      <w:sz w:val="36"/>
      <w:szCs w:val="2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paragraph" w:styleId="FootnoteText">
    <w:name w:val="footnote text"/>
    <w:basedOn w:val="Normal"/>
    <w:link w:val="FootnoteTextChar"/>
    <w:semiHidden/>
    <w:rsid w:val="00053979"/>
    <w:rPr>
      <w:lang w:val="en-US"/>
    </w:rPr>
  </w:style>
  <w:style w:type="character" w:customStyle="1" w:styleId="FootnoteTextChar">
    <w:name w:val="Footnote Text Char"/>
    <w:basedOn w:val="DefaultParagraphFont"/>
    <w:link w:val="FootnoteText"/>
    <w:semiHidden/>
    <w:rsid w:val="00053979"/>
    <w:rPr>
      <w:rFonts w:ascii="Times New Roman" w:eastAsia="Times New Roman" w:hAnsi="Times New Roman" w:cs="Times New Roman"/>
      <w:sz w:val="20"/>
      <w:szCs w:val="20"/>
      <w:lang w:val="en-US"/>
    </w:rPr>
  </w:style>
  <w:style w:type="character" w:styleId="FootnoteReference">
    <w:name w:val="footnote reference"/>
    <w:basedOn w:val="DefaultParagraphFont"/>
    <w:semiHidden/>
    <w:rsid w:val="00053979"/>
    <w:rPr>
      <w:vertAlign w:val="superscript"/>
    </w:rPr>
  </w:style>
  <w:style w:type="paragraph" w:styleId="BodyTextIndent">
    <w:name w:val="Body Text Indent"/>
    <w:basedOn w:val="Normal"/>
    <w:link w:val="BodyTextIndentChar"/>
    <w:rsid w:val="00053979"/>
    <w:pPr>
      <w:ind w:firstLine="720"/>
      <w:jc w:val="both"/>
    </w:pPr>
    <w:rPr>
      <w:sz w:val="24"/>
    </w:rPr>
  </w:style>
  <w:style w:type="character" w:customStyle="1" w:styleId="BodyTextIndentChar">
    <w:name w:val="Body Text Indent Char"/>
    <w:basedOn w:val="DefaultParagraphFont"/>
    <w:link w:val="BodyTextIndent"/>
    <w:rsid w:val="00053979"/>
    <w:rPr>
      <w:rFonts w:ascii="Times New Roman" w:eastAsia="Times New Roman" w:hAnsi="Times New Roman" w:cs="Times New Roman"/>
      <w:sz w:val="24"/>
      <w:szCs w:val="20"/>
    </w:rPr>
  </w:style>
  <w:style w:type="paragraph" w:styleId="BodyText">
    <w:name w:val="Body Text"/>
    <w:basedOn w:val="Normal"/>
    <w:link w:val="BodyTextChar"/>
    <w:rsid w:val="00053979"/>
    <w:pPr>
      <w:jc w:val="both"/>
    </w:pPr>
    <w:rPr>
      <w:sz w:val="24"/>
    </w:rPr>
  </w:style>
  <w:style w:type="character" w:customStyle="1" w:styleId="BodyTextChar">
    <w:name w:val="Body Text Char"/>
    <w:basedOn w:val="DefaultParagraphFont"/>
    <w:link w:val="BodyText"/>
    <w:rsid w:val="00053979"/>
    <w:rPr>
      <w:rFonts w:ascii="Times New Roman" w:eastAsia="Times New Roman" w:hAnsi="Times New Roman" w:cs="Times New Roman"/>
      <w:sz w:val="24"/>
      <w:szCs w:val="20"/>
    </w:rPr>
  </w:style>
  <w:style w:type="paragraph" w:styleId="Header">
    <w:name w:val="header"/>
    <w:basedOn w:val="Normal"/>
    <w:link w:val="HeaderChar"/>
    <w:uiPriority w:val="99"/>
    <w:rsid w:val="00053979"/>
    <w:pPr>
      <w:tabs>
        <w:tab w:val="center" w:pos="4153"/>
        <w:tab w:val="right" w:pos="8306"/>
      </w:tabs>
    </w:pPr>
  </w:style>
  <w:style w:type="character" w:customStyle="1" w:styleId="HeaderChar">
    <w:name w:val="Header Char"/>
    <w:basedOn w:val="DefaultParagraphFont"/>
    <w:link w:val="Header"/>
    <w:uiPriority w:val="99"/>
    <w:rsid w:val="00053979"/>
    <w:rPr>
      <w:rFonts w:ascii="Times New Roman" w:eastAsia="Times New Roman" w:hAnsi="Times New Roman" w:cs="Times New Roman"/>
      <w:sz w:val="20"/>
      <w:szCs w:val="20"/>
    </w:rPr>
  </w:style>
  <w:style w:type="character" w:styleId="PageNumber">
    <w:name w:val="page number"/>
    <w:basedOn w:val="DefaultParagraphFont"/>
    <w:rsid w:val="00053979"/>
  </w:style>
  <w:style w:type="paragraph" w:styleId="BodyText2">
    <w:name w:val="Body Text 2"/>
    <w:basedOn w:val="Normal"/>
    <w:link w:val="BodyText2Char"/>
    <w:rsid w:val="00053979"/>
    <w:pPr>
      <w:jc w:val="both"/>
    </w:pPr>
    <w:rPr>
      <w:color w:val="FF0000"/>
      <w:sz w:val="24"/>
    </w:rPr>
  </w:style>
  <w:style w:type="character" w:customStyle="1" w:styleId="BodyText2Char">
    <w:name w:val="Body Text 2 Char"/>
    <w:basedOn w:val="DefaultParagraphFont"/>
    <w:link w:val="BodyText2"/>
    <w:rsid w:val="00053979"/>
    <w:rPr>
      <w:rFonts w:ascii="Times New Roman" w:eastAsia="Times New Roman" w:hAnsi="Times New Roman" w:cs="Times New Roman"/>
      <w:color w:val="FF0000"/>
      <w:sz w:val="24"/>
      <w:szCs w:val="20"/>
    </w:rPr>
  </w:style>
  <w:style w:type="paragraph" w:styleId="EndnoteText">
    <w:name w:val="endnote text"/>
    <w:basedOn w:val="Normal"/>
    <w:link w:val="EndnoteTextChar"/>
    <w:rsid w:val="00053979"/>
    <w:pPr>
      <w:ind w:firstLine="720"/>
      <w:jc w:val="both"/>
    </w:pPr>
  </w:style>
  <w:style w:type="character" w:customStyle="1" w:styleId="EndnoteTextChar">
    <w:name w:val="Endnote Text Char"/>
    <w:basedOn w:val="DefaultParagraphFont"/>
    <w:link w:val="EndnoteText"/>
    <w:rsid w:val="00053979"/>
    <w:rPr>
      <w:rFonts w:ascii="Times New Roman" w:eastAsia="Times New Roman" w:hAnsi="Times New Roman" w:cs="Times New Roman"/>
      <w:sz w:val="20"/>
      <w:szCs w:val="20"/>
    </w:rPr>
  </w:style>
  <w:style w:type="paragraph" w:styleId="BalloonText">
    <w:name w:val="Balloon Text"/>
    <w:basedOn w:val="Normal"/>
    <w:link w:val="BalloonTextChar"/>
    <w:semiHidden/>
    <w:rsid w:val="00053979"/>
    <w:rPr>
      <w:rFonts w:ascii="Tahoma" w:hAnsi="Tahoma" w:cs="Tahoma"/>
      <w:sz w:val="16"/>
      <w:szCs w:val="16"/>
    </w:rPr>
  </w:style>
  <w:style w:type="character" w:customStyle="1" w:styleId="BalloonTextChar">
    <w:name w:val="Balloon Text Char"/>
    <w:basedOn w:val="DefaultParagraphFont"/>
    <w:link w:val="BalloonText"/>
    <w:semiHidden/>
    <w:rsid w:val="00053979"/>
    <w:rPr>
      <w:rFonts w:ascii="Tahoma" w:eastAsia="Times New Roman" w:hAnsi="Tahoma" w:cs="Tahoma"/>
      <w:sz w:val="16"/>
      <w:szCs w:val="16"/>
    </w:rPr>
  </w:style>
  <w:style w:type="paragraph" w:styleId="BodyTextIndent2">
    <w:name w:val="Body Text Indent 2"/>
    <w:basedOn w:val="Normal"/>
    <w:link w:val="BodyTextIndent2Char"/>
    <w:rsid w:val="00053979"/>
    <w:pPr>
      <w:spacing w:after="120" w:line="480" w:lineRule="auto"/>
      <w:ind w:left="360"/>
    </w:pPr>
  </w:style>
  <w:style w:type="character" w:customStyle="1" w:styleId="BodyTextIndent2Char">
    <w:name w:val="Body Text Indent 2 Char"/>
    <w:basedOn w:val="DefaultParagraphFont"/>
    <w:link w:val="BodyTextIndent2"/>
    <w:rsid w:val="00053979"/>
    <w:rPr>
      <w:rFonts w:ascii="Times New Roman" w:eastAsia="Times New Roman" w:hAnsi="Times New Roman" w:cs="Times New Roman"/>
      <w:sz w:val="20"/>
      <w:szCs w:val="20"/>
    </w:rPr>
  </w:style>
  <w:style w:type="paragraph" w:styleId="BodyTextIndent3">
    <w:name w:val="Body Text Indent 3"/>
    <w:basedOn w:val="Normal"/>
    <w:link w:val="BodyTextIndent3Char"/>
    <w:rsid w:val="00053979"/>
    <w:pPr>
      <w:spacing w:after="120"/>
      <w:ind w:left="360"/>
    </w:pPr>
    <w:rPr>
      <w:sz w:val="16"/>
      <w:szCs w:val="16"/>
    </w:rPr>
  </w:style>
  <w:style w:type="character" w:customStyle="1" w:styleId="BodyTextIndent3Char">
    <w:name w:val="Body Text Indent 3 Char"/>
    <w:basedOn w:val="DefaultParagraphFont"/>
    <w:link w:val="BodyTextIndent3"/>
    <w:rsid w:val="00053979"/>
    <w:rPr>
      <w:rFonts w:ascii="Times New Roman" w:eastAsia="Times New Roman" w:hAnsi="Times New Roman" w:cs="Times New Roman"/>
      <w:sz w:val="16"/>
      <w:szCs w:val="16"/>
    </w:rPr>
  </w:style>
  <w:style w:type="table" w:styleId="TableGrid">
    <w:name w:val="Table Grid"/>
    <w:basedOn w:val="TableNormal"/>
    <w:uiPriority w:val="39"/>
    <w:rsid w:val="0005397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053979"/>
    <w:pPr>
      <w:tabs>
        <w:tab w:val="center" w:pos="4819"/>
        <w:tab w:val="right" w:pos="9638"/>
      </w:tabs>
    </w:pPr>
  </w:style>
  <w:style w:type="character" w:customStyle="1" w:styleId="FooterChar">
    <w:name w:val="Footer Char"/>
    <w:basedOn w:val="DefaultParagraphFont"/>
    <w:link w:val="Footer"/>
    <w:uiPriority w:val="99"/>
    <w:rsid w:val="00053979"/>
    <w:rPr>
      <w:rFonts w:ascii="Times New Roman" w:eastAsia="Times New Roman" w:hAnsi="Times New Roman" w:cs="Times New Roman"/>
      <w:sz w:val="20"/>
      <w:szCs w:val="20"/>
    </w:rPr>
  </w:style>
  <w:style w:type="paragraph" w:styleId="BodyText3">
    <w:name w:val="Body Text 3"/>
    <w:basedOn w:val="Normal"/>
    <w:link w:val="BodyText3Char"/>
    <w:rsid w:val="00053979"/>
    <w:pPr>
      <w:spacing w:after="120"/>
    </w:pPr>
    <w:rPr>
      <w:sz w:val="16"/>
      <w:szCs w:val="16"/>
    </w:rPr>
  </w:style>
  <w:style w:type="character" w:customStyle="1" w:styleId="BodyText3Char">
    <w:name w:val="Body Text 3 Char"/>
    <w:basedOn w:val="DefaultParagraphFont"/>
    <w:link w:val="BodyText3"/>
    <w:rsid w:val="00053979"/>
    <w:rPr>
      <w:rFonts w:ascii="Times New Roman" w:eastAsia="Times New Roman" w:hAnsi="Times New Roman" w:cs="Times New Roman"/>
      <w:sz w:val="16"/>
      <w:szCs w:val="16"/>
    </w:rPr>
  </w:style>
  <w:style w:type="paragraph" w:customStyle="1" w:styleId="Tekstas">
    <w:name w:val="Tekstas"/>
    <w:rsid w:val="00053979"/>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customStyle="1" w:styleId="bodytext0">
    <w:name w:val="bodytext"/>
    <w:basedOn w:val="Normal"/>
    <w:rsid w:val="00053979"/>
    <w:pPr>
      <w:spacing w:before="100" w:beforeAutospacing="1" w:after="100" w:afterAutospacing="1"/>
    </w:pPr>
    <w:rPr>
      <w:sz w:val="24"/>
      <w:szCs w:val="24"/>
      <w:lang w:val="en-US"/>
    </w:rPr>
  </w:style>
  <w:style w:type="paragraph" w:customStyle="1" w:styleId="Style3">
    <w:name w:val="Style3"/>
    <w:basedOn w:val="Normal"/>
    <w:rsid w:val="00053979"/>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053979"/>
    <w:pPr>
      <w:tabs>
        <w:tab w:val="left" w:pos="360"/>
      </w:tabs>
      <w:suppressAutoHyphens/>
      <w:ind w:left="360" w:hanging="360"/>
    </w:pPr>
    <w:rPr>
      <w:b/>
      <w:sz w:val="24"/>
      <w:lang w:eastAsia="lt-LT"/>
    </w:rPr>
  </w:style>
  <w:style w:type="paragraph" w:styleId="CommentText">
    <w:name w:val="annotation text"/>
    <w:basedOn w:val="Normal"/>
    <w:link w:val="CommentTextChar"/>
    <w:rsid w:val="00053979"/>
    <w:pPr>
      <w:spacing w:before="120" w:after="120"/>
    </w:pPr>
    <w:rPr>
      <w:rFonts w:ascii="Arial" w:hAnsi="Arial"/>
      <w:snapToGrid w:val="0"/>
      <w:lang w:val="sv-SE"/>
    </w:rPr>
  </w:style>
  <w:style w:type="character" w:customStyle="1" w:styleId="CommentTextChar">
    <w:name w:val="Comment Text Char"/>
    <w:basedOn w:val="DefaultParagraphFont"/>
    <w:link w:val="CommentText"/>
    <w:rsid w:val="00053979"/>
    <w:rPr>
      <w:rFonts w:ascii="Arial" w:eastAsia="Times New Roman" w:hAnsi="Arial" w:cs="Times New Roman"/>
      <w:snapToGrid w:val="0"/>
      <w:sz w:val="20"/>
      <w:szCs w:val="20"/>
      <w:lang w:val="sv-SE"/>
    </w:rPr>
  </w:style>
  <w:style w:type="character" w:styleId="CommentReference">
    <w:name w:val="annotation reference"/>
    <w:basedOn w:val="DefaultParagraphFont"/>
    <w:uiPriority w:val="99"/>
    <w:rsid w:val="00053979"/>
    <w:rPr>
      <w:sz w:val="16"/>
      <w:szCs w:val="16"/>
    </w:rPr>
  </w:style>
  <w:style w:type="paragraph" w:styleId="CommentSubject">
    <w:name w:val="annotation subject"/>
    <w:basedOn w:val="CommentText"/>
    <w:next w:val="CommentText"/>
    <w:link w:val="CommentSubjectChar"/>
    <w:rsid w:val="00053979"/>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rsid w:val="00053979"/>
    <w:rPr>
      <w:rFonts w:ascii="Times New Roman" w:eastAsia="Times New Roman" w:hAnsi="Times New Roman" w:cs="Times New Roman"/>
      <w:b/>
      <w:bCs/>
      <w:snapToGrid/>
      <w:sz w:val="20"/>
      <w:szCs w:val="20"/>
      <w:lang w:val="sv-SE"/>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Numbered List,Lentele"/>
    <w:basedOn w:val="Normal"/>
    <w:link w:val="ListParagraphChar"/>
    <w:qFormat/>
    <w:rsid w:val="00053979"/>
    <w:pPr>
      <w:ind w:left="720"/>
      <w:contextualSpacing/>
    </w:pPr>
  </w:style>
  <w:style w:type="character" w:styleId="Strong">
    <w:name w:val="Strong"/>
    <w:basedOn w:val="DefaultParagraphFont"/>
    <w:uiPriority w:val="22"/>
    <w:qFormat/>
    <w:rsid w:val="00053979"/>
    <w:rPr>
      <w:b/>
      <w:bCs/>
    </w:rPr>
  </w:style>
  <w:style w:type="character" w:styleId="Hyperlink">
    <w:name w:val="Hyperlink"/>
    <w:basedOn w:val="DefaultParagraphFont"/>
    <w:uiPriority w:val="99"/>
    <w:unhideWhenUsed/>
    <w:rsid w:val="00053979"/>
    <w:rPr>
      <w:color w:val="0000FF"/>
      <w:u w:val="single"/>
    </w:rPr>
  </w:style>
  <w:style w:type="paragraph" w:styleId="Revision">
    <w:name w:val="Revision"/>
    <w:hidden/>
    <w:uiPriority w:val="99"/>
    <w:semiHidden/>
    <w:rsid w:val="00053979"/>
    <w:pPr>
      <w:spacing w:after="0" w:line="240" w:lineRule="auto"/>
    </w:pPr>
    <w:rPr>
      <w:rFonts w:ascii="Times New Roman" w:eastAsia="Times New Roman" w:hAnsi="Times New Roman" w:cs="Times New Roman"/>
      <w:sz w:val="20"/>
      <w:szCs w:val="20"/>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053979"/>
    <w:rPr>
      <w:rFonts w:ascii="Times New Roman" w:eastAsia="Times New Roman" w:hAnsi="Times New Roman" w:cs="Times New Roman"/>
      <w:sz w:val="20"/>
      <w:szCs w:val="20"/>
    </w:rPr>
  </w:style>
  <w:style w:type="paragraph" w:customStyle="1" w:styleId="S1lygis">
    <w:name w:val="_S 1 lygis"/>
    <w:basedOn w:val="Normal"/>
    <w:uiPriority w:val="99"/>
    <w:rsid w:val="00053979"/>
    <w:pPr>
      <w:numPr>
        <w:numId w:val="17"/>
      </w:numPr>
      <w:spacing w:before="240" w:after="240"/>
    </w:pPr>
    <w:rPr>
      <w:b/>
      <w:bCs/>
      <w:sz w:val="24"/>
      <w:szCs w:val="24"/>
    </w:rPr>
  </w:style>
  <w:style w:type="paragraph" w:customStyle="1" w:styleId="S2lygis">
    <w:name w:val="_S 2 lygis"/>
    <w:basedOn w:val="Normal"/>
    <w:uiPriority w:val="99"/>
    <w:rsid w:val="00053979"/>
    <w:pPr>
      <w:numPr>
        <w:ilvl w:val="1"/>
        <w:numId w:val="17"/>
      </w:numPr>
      <w:spacing w:before="120" w:after="120"/>
      <w:jc w:val="both"/>
    </w:pPr>
    <w:rPr>
      <w:sz w:val="24"/>
      <w:szCs w:val="24"/>
    </w:rPr>
  </w:style>
  <w:style w:type="paragraph" w:customStyle="1" w:styleId="S3lygis">
    <w:name w:val="_S 3 lygis"/>
    <w:basedOn w:val="S2lygis"/>
    <w:uiPriority w:val="99"/>
    <w:rsid w:val="00053979"/>
    <w:pPr>
      <w:numPr>
        <w:ilvl w:val="2"/>
      </w:numPr>
    </w:pPr>
  </w:style>
  <w:style w:type="character" w:customStyle="1" w:styleId="Laukeliai">
    <w:name w:val="Laukeliai"/>
    <w:basedOn w:val="DefaultParagraphFont"/>
    <w:uiPriority w:val="1"/>
    <w:rsid w:val="00053979"/>
    <w:rPr>
      <w:rFonts w:ascii="Arial" w:hAnsi="Arial" w:cs="Arial"/>
      <w:sz w:val="20"/>
      <w:szCs w:val="20"/>
    </w:rPr>
  </w:style>
  <w:style w:type="character" w:styleId="FollowedHyperlink">
    <w:name w:val="FollowedHyperlink"/>
    <w:basedOn w:val="DefaultParagraphFont"/>
    <w:semiHidden/>
    <w:unhideWhenUsed/>
    <w:rsid w:val="00053979"/>
    <w:rPr>
      <w:color w:val="954F72" w:themeColor="followedHyperlink"/>
      <w:u w:val="single"/>
    </w:rPr>
  </w:style>
  <w:style w:type="character" w:styleId="PlaceholderText">
    <w:name w:val="Placeholder Text"/>
    <w:basedOn w:val="DefaultParagraphFont"/>
    <w:uiPriority w:val="99"/>
    <w:semiHidden/>
    <w:rsid w:val="00053979"/>
    <w:rPr>
      <w:color w:val="808080"/>
    </w:rPr>
  </w:style>
  <w:style w:type="character" w:styleId="UnresolvedMention">
    <w:name w:val="Unresolved Mention"/>
    <w:basedOn w:val="DefaultParagraphFont"/>
    <w:uiPriority w:val="99"/>
    <w:semiHidden/>
    <w:unhideWhenUsed/>
    <w:rsid w:val="00053979"/>
    <w:rPr>
      <w:color w:val="605E5C"/>
      <w:shd w:val="clear" w:color="auto" w:fill="E1DFDD"/>
    </w:rPr>
  </w:style>
  <w:style w:type="table" w:styleId="GridTable5Dark-Accent1">
    <w:name w:val="Grid Table 5 Dark Accent 1"/>
    <w:basedOn w:val="TableNormal"/>
    <w:uiPriority w:val="50"/>
    <w:rsid w:val="0005397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styleId="NormalWeb">
    <w:name w:val="Normal (Web)"/>
    <w:basedOn w:val="Normal"/>
    <w:uiPriority w:val="99"/>
    <w:unhideWhenUsed/>
    <w:rsid w:val="005877D2"/>
    <w:pPr>
      <w:spacing w:before="100" w:beforeAutospacing="1" w:after="100" w:afterAutospacing="1"/>
    </w:pPr>
    <w:rPr>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787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sp.stat.gov.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post.lt/lt/viesieji-pirkimai"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30810</Words>
  <Characters>17563</Characters>
  <Application>Microsoft Office Word</Application>
  <DocSecurity>0</DocSecurity>
  <Lines>146</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Eglė Dmukauskaitė</dc:creator>
  <cp:lastModifiedBy>Eglė Dmukauskaitė</cp:lastModifiedBy>
  <cp:revision>2</cp:revision>
  <dcterms:created xsi:type="dcterms:W3CDTF">2023-05-15T13:12:00Z</dcterms:created>
  <dcterms:modified xsi:type="dcterms:W3CDTF">2023-05-15T13:12:00Z</dcterms:modified>
</cp:coreProperties>
</file>