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B1" w:rsidRDefault="00315EB1" w:rsidP="00315EB1">
      <w:pPr>
        <w:jc w:val="center"/>
        <w:rPr>
          <w:b/>
        </w:rPr>
      </w:pPr>
      <w:r>
        <w:t xml:space="preserve">                  </w:t>
      </w:r>
    </w:p>
    <w:tbl>
      <w:tblPr>
        <w:tblW w:w="3533" w:type="dxa"/>
        <w:tblInd w:w="5364" w:type="dxa"/>
        <w:tblLook w:val="04A0" w:firstRow="1" w:lastRow="0" w:firstColumn="1" w:lastColumn="0" w:noHBand="0" w:noVBand="1"/>
      </w:tblPr>
      <w:tblGrid>
        <w:gridCol w:w="2816"/>
        <w:gridCol w:w="717"/>
      </w:tblGrid>
      <w:tr w:rsidR="00315EB1" w:rsidRPr="008123CB" w:rsidTr="001354A5">
        <w:trPr>
          <w:trHeight w:val="315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B1" w:rsidRPr="008123CB" w:rsidRDefault="00315EB1" w:rsidP="001354A5">
            <w:pPr>
              <w:keepNext/>
              <w:spacing w:before="240" w:after="60"/>
              <w:outlineLvl w:val="0"/>
              <w:rPr>
                <w:bCs/>
                <w:kern w:val="32"/>
              </w:rPr>
            </w:pPr>
            <w:r w:rsidRPr="008123CB">
              <w:rPr>
                <w:bCs/>
                <w:kern w:val="32"/>
              </w:rPr>
              <w:t xml:space="preserve">Pirkimo - pardavimo sutarties </w:t>
            </w:r>
          </w:p>
        </w:tc>
      </w:tr>
      <w:tr w:rsidR="00315EB1" w:rsidRPr="008123CB" w:rsidTr="001354A5">
        <w:trPr>
          <w:trHeight w:val="315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B1" w:rsidRPr="008123CB" w:rsidRDefault="00315EB1" w:rsidP="003876F1">
            <w:r w:rsidRPr="008123CB">
              <w:t>20</w:t>
            </w:r>
            <w:r>
              <w:t>2</w:t>
            </w:r>
            <w:r w:rsidR="00E629EA">
              <w:t>3</w:t>
            </w:r>
            <w:r w:rsidRPr="008123CB">
              <w:t xml:space="preserve"> m. </w:t>
            </w:r>
            <w:r w:rsidR="003876F1">
              <w:t>gegužės 3 d.</w:t>
            </w:r>
            <w:r w:rsidRPr="008123CB">
              <w:t xml:space="preserve"> Nr.</w:t>
            </w:r>
            <w:r w:rsidR="003876F1">
              <w:t xml:space="preserve"> FS-33</w:t>
            </w:r>
          </w:p>
        </w:tc>
      </w:tr>
      <w:tr w:rsidR="00315EB1" w:rsidRPr="008123CB" w:rsidTr="001354A5">
        <w:trPr>
          <w:gridAfter w:val="1"/>
          <w:wAfter w:w="717" w:type="dxa"/>
          <w:trHeight w:val="31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B1" w:rsidRPr="008123CB" w:rsidRDefault="00315EB1" w:rsidP="001354A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123CB">
              <w:rPr>
                <w:b/>
                <w:bCs/>
              </w:rPr>
              <w:t xml:space="preserve"> priedas</w:t>
            </w:r>
          </w:p>
        </w:tc>
      </w:tr>
    </w:tbl>
    <w:p w:rsidR="007B4F1B" w:rsidRDefault="007B4F1B" w:rsidP="00315EB1">
      <w:pPr>
        <w:jc w:val="center"/>
        <w:rPr>
          <w:b/>
        </w:rPr>
      </w:pPr>
    </w:p>
    <w:p w:rsidR="001D71AE" w:rsidRDefault="001D71AE" w:rsidP="007B4F1B">
      <w:pPr>
        <w:jc w:val="right"/>
        <w:rPr>
          <w:b/>
        </w:rPr>
      </w:pPr>
    </w:p>
    <w:p w:rsidR="007B4F1B" w:rsidRDefault="006F2F11" w:rsidP="007B4F1B">
      <w:pPr>
        <w:jc w:val="center"/>
        <w:rPr>
          <w:b/>
        </w:rPr>
      </w:pPr>
      <w:r w:rsidRPr="006F2F11">
        <w:rPr>
          <w:b/>
        </w:rPr>
        <w:t>TECHNINĖ SPECIFIKACIJA</w:t>
      </w:r>
    </w:p>
    <w:p w:rsidR="001D71AE" w:rsidRDefault="001D71AE" w:rsidP="007B4F1B">
      <w:pPr>
        <w:jc w:val="center"/>
        <w:rPr>
          <w:b/>
        </w:rPr>
      </w:pPr>
    </w:p>
    <w:p w:rsidR="001D71AE" w:rsidRDefault="001D71AE" w:rsidP="007B4F1B">
      <w:pPr>
        <w:jc w:val="center"/>
        <w:rPr>
          <w:b/>
        </w:rPr>
      </w:pPr>
    </w:p>
    <w:p w:rsidR="00F420F9" w:rsidRDefault="00A07B7B" w:rsidP="00F8730F">
      <w:pPr>
        <w:ind w:firstLine="426"/>
        <w:jc w:val="both"/>
        <w:rPr>
          <w:b/>
        </w:rPr>
      </w:pPr>
      <w:r w:rsidRPr="00A07B7B">
        <w:rPr>
          <w:b/>
        </w:rPr>
        <w:t>Sterilizatoriaus „</w:t>
      </w:r>
      <w:proofErr w:type="spellStart"/>
      <w:r w:rsidRPr="00A07B7B">
        <w:rPr>
          <w:b/>
        </w:rPr>
        <w:t>Tuttnauer</w:t>
      </w:r>
      <w:proofErr w:type="spellEnd"/>
      <w:r w:rsidRPr="00A07B7B">
        <w:rPr>
          <w:b/>
        </w:rPr>
        <w:t xml:space="preserve"> Elara10“ techninė priežiūra ir remontas</w:t>
      </w:r>
      <w:r>
        <w:rPr>
          <w:b/>
        </w:rPr>
        <w:t>.</w:t>
      </w:r>
    </w:p>
    <w:p w:rsidR="005B3AC7" w:rsidRPr="005B3AC7" w:rsidRDefault="005B3AC7" w:rsidP="00F8730F">
      <w:pPr>
        <w:ind w:firstLine="426"/>
        <w:jc w:val="both"/>
        <w:rPr>
          <w:lang w:val="x-none" w:eastAsia="x-none"/>
        </w:rPr>
      </w:pPr>
    </w:p>
    <w:p w:rsidR="00E629EA" w:rsidRDefault="00E629EA" w:rsidP="00F8730F">
      <w:pPr>
        <w:ind w:firstLine="426"/>
        <w:jc w:val="both"/>
      </w:pPr>
      <w:r w:rsidRPr="003D7049">
        <w:t>1. Sugedus medicinos prietaisui įmonė privalo tiksliai nustatyti ir informuoti Karo medicinos tarnybą apie sugedusias ir būtinas keisti prietaiso dalis bei remonto kainą.</w:t>
      </w:r>
      <w:r w:rsidRPr="003D7049">
        <w:br/>
      </w:r>
      <w:r>
        <w:t xml:space="preserve">        </w:t>
      </w:r>
      <w:r w:rsidRPr="003D7049">
        <w:t xml:space="preserve">2. Remontą įmonė privalo atlikti tik suderinus su Karo medicinos tarnyba.          </w:t>
      </w:r>
      <w:bookmarkStart w:id="0" w:name="_GoBack"/>
      <w:bookmarkEnd w:id="0"/>
      <w:r w:rsidRPr="003D7049">
        <w:t xml:space="preserve">                                                                                                </w:t>
      </w:r>
      <w:r>
        <w:t xml:space="preserve">    </w:t>
      </w:r>
    </w:p>
    <w:p w:rsidR="00F8730F" w:rsidRDefault="00E629EA" w:rsidP="00F8730F">
      <w:pPr>
        <w:ind w:firstLine="426"/>
        <w:jc w:val="both"/>
      </w:pPr>
      <w:r>
        <w:t xml:space="preserve"> </w:t>
      </w:r>
      <w:r w:rsidRPr="003D7049">
        <w:t>3. Keičiamos dalys turi būti naujos ir atitikti gamyklos-gamintojos techninius reikalavimus. Paslaugų kokybė turi atitikti gamintojo saugumo technikos ir eksploatacijos taisyklių reikalavimus.</w:t>
      </w:r>
      <w:r w:rsidRPr="003D7049">
        <w:br/>
      </w:r>
      <w:r>
        <w:t xml:space="preserve">        </w:t>
      </w:r>
      <w:r w:rsidRPr="003D7049">
        <w:t xml:space="preserve">4. Prietaiso ir keičiamų dalių funkcinių charakteristikų suderinamumas privalomas. </w:t>
      </w:r>
      <w:r w:rsidRPr="003D7049">
        <w:br/>
      </w:r>
      <w:r>
        <w:t xml:space="preserve">        </w:t>
      </w:r>
      <w:r w:rsidRPr="003D7049">
        <w:t>5. Remonto metu turi būti pašalinti tik tie gedimai, apie kuriuos įmonė yra informavusi.</w:t>
      </w:r>
      <w:r w:rsidRPr="003D7049">
        <w:br/>
      </w:r>
      <w:r>
        <w:t xml:space="preserve">        </w:t>
      </w:r>
      <w:r w:rsidRPr="003D7049">
        <w:t>6. Gedimo įvertinimas ne vėliau kaip per 3 darbo dienas nuo pranešimo apie gedimą elektroniniu paštu pateikimo.</w:t>
      </w:r>
    </w:p>
    <w:p w:rsidR="00F8730F" w:rsidRDefault="00E629EA" w:rsidP="00F8730F">
      <w:pPr>
        <w:ind w:firstLine="426"/>
        <w:jc w:val="both"/>
      </w:pPr>
      <w:r>
        <w:t xml:space="preserve"> </w:t>
      </w:r>
      <w:r w:rsidRPr="003D7049">
        <w:t>7. Remonto atlikimas ne vėliau kaip per 10 darbo dienų nuo remonto užsakymo elektroniniu paštu pateikimo.</w:t>
      </w:r>
    </w:p>
    <w:p w:rsidR="00E629EA" w:rsidRDefault="00F8730F" w:rsidP="00F8730F">
      <w:pPr>
        <w:ind w:firstLine="426"/>
        <w:jc w:val="both"/>
      </w:pPr>
      <w:r>
        <w:t xml:space="preserve"> </w:t>
      </w:r>
      <w:r w:rsidR="00E629EA" w:rsidRPr="003D7049">
        <w:t xml:space="preserve">8. Remontui turi būti suteiktas ne mažesnis kaip 3 mėn., o pakeistoms dalims gamintojo nustatytas, tačiau ne mažesnis kaip 6 mėn. garantinis laikotarpis.                                                                                                                                                </w:t>
      </w:r>
      <w:r w:rsidR="00E629EA">
        <w:t xml:space="preserve">    </w:t>
      </w:r>
    </w:p>
    <w:p w:rsidR="00E629EA" w:rsidRDefault="00E629EA" w:rsidP="00F8730F">
      <w:pPr>
        <w:ind w:firstLine="426"/>
        <w:jc w:val="both"/>
      </w:pPr>
      <w:r w:rsidRPr="003D7049">
        <w:t xml:space="preserve">9. Atliktos remonto ir techninės priežiūros paslaugos priimamos paslaugų priėmimo aktu.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</w:p>
    <w:p w:rsidR="00F8730F" w:rsidRDefault="00E629EA" w:rsidP="00F8730F">
      <w:pPr>
        <w:ind w:firstLine="426"/>
        <w:jc w:val="both"/>
      </w:pPr>
      <w:r w:rsidRPr="003D7049">
        <w:t>10. Apie atliktą medicinos prietaisų techninę priežiūrą ir remontą, jų tinkamumą tolimesnei eksploatacijai įmonė privalo pažymėti medicinos prietaiso pase.</w:t>
      </w:r>
    </w:p>
    <w:p w:rsidR="00C32B6B" w:rsidRDefault="00F8730F" w:rsidP="00F8730F">
      <w:pPr>
        <w:ind w:firstLine="426"/>
        <w:jc w:val="both"/>
        <w:rPr>
          <w:b/>
          <w:lang w:val="x-none" w:eastAsia="x-none"/>
        </w:rPr>
      </w:pPr>
      <w:r>
        <w:t xml:space="preserve"> </w:t>
      </w:r>
      <w:r w:rsidR="00E629EA" w:rsidRPr="003D7049">
        <w:t>11. Nesant galimybės suremontuoti prietaiso, įmonė privalo išduoti pažymą apie medicinos prietaiso būklę ir jo netinkamumą tolimesnei eksploatacijai.</w:t>
      </w:r>
    </w:p>
    <w:p w:rsidR="00C32B6B" w:rsidRDefault="00C32B6B" w:rsidP="00F8730F">
      <w:pPr>
        <w:ind w:firstLine="426"/>
        <w:jc w:val="both"/>
        <w:rPr>
          <w:b/>
          <w:lang w:val="x-none" w:eastAsia="x-none"/>
        </w:rPr>
      </w:pPr>
    </w:p>
    <w:p w:rsidR="00C32B6B" w:rsidRDefault="00C32B6B" w:rsidP="00F8730F">
      <w:pPr>
        <w:ind w:firstLine="426"/>
        <w:rPr>
          <w:b/>
          <w:lang w:val="x-none" w:eastAsia="x-none"/>
        </w:rPr>
      </w:pPr>
    </w:p>
    <w:p w:rsidR="00F420F9" w:rsidRPr="00F420F9" w:rsidRDefault="00F420F9" w:rsidP="00F420F9">
      <w:pPr>
        <w:rPr>
          <w:b/>
          <w:lang w:val="x-none" w:eastAsia="x-none"/>
        </w:rPr>
      </w:pPr>
      <w:r w:rsidRPr="00F420F9">
        <w:rPr>
          <w:b/>
          <w:lang w:val="x-none" w:eastAsia="x-none"/>
        </w:rPr>
        <w:t>PIRKĖJAS</w:t>
      </w:r>
      <w:r w:rsidRPr="00F420F9">
        <w:rPr>
          <w:lang w:val="x-none" w:eastAsia="x-none"/>
        </w:rPr>
        <w:tab/>
        <w:t xml:space="preserve">     </w:t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  <w:r w:rsidRPr="00F420F9">
        <w:rPr>
          <w:b/>
          <w:lang w:val="x-none" w:eastAsia="x-none"/>
        </w:rPr>
        <w:t>TEIKĖJAS</w:t>
      </w:r>
      <w:r w:rsidRPr="00F420F9">
        <w:rPr>
          <w:lang w:val="x-none" w:eastAsia="x-none"/>
        </w:rPr>
        <w:tab/>
      </w:r>
      <w:r w:rsidRPr="00F420F9">
        <w:rPr>
          <w:lang w:val="x-none" w:eastAsia="x-none"/>
        </w:rPr>
        <w:tab/>
      </w:r>
    </w:p>
    <w:p w:rsidR="00F420F9" w:rsidRPr="00F420F9" w:rsidRDefault="00F420F9" w:rsidP="00F420F9">
      <w:pPr>
        <w:rPr>
          <w:b/>
        </w:rPr>
      </w:pPr>
    </w:p>
    <w:p w:rsidR="00F420F9" w:rsidRPr="00F420F9" w:rsidRDefault="00F420F9" w:rsidP="00F420F9">
      <w:pPr>
        <w:jc w:val="both"/>
      </w:pPr>
      <w:r w:rsidRPr="00F420F9">
        <w:rPr>
          <w:lang w:eastAsia="en-US"/>
        </w:rPr>
        <w:t xml:space="preserve">Lietuvos kariuomenės Dr. Jono Basanavičiaus </w:t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t>UAB „</w:t>
      </w:r>
      <w:proofErr w:type="spellStart"/>
      <w:r w:rsidR="00A07B7B">
        <w:t>Graina</w:t>
      </w:r>
      <w:proofErr w:type="spellEnd"/>
      <w:r w:rsidRPr="00F420F9">
        <w:t xml:space="preserve">“ </w:t>
      </w:r>
    </w:p>
    <w:p w:rsidR="00F420F9" w:rsidRPr="00F420F9" w:rsidRDefault="00F420F9" w:rsidP="00F420F9">
      <w:pPr>
        <w:tabs>
          <w:tab w:val="left" w:pos="5771"/>
        </w:tabs>
        <w:rPr>
          <w:lang w:eastAsia="en-US"/>
        </w:rPr>
      </w:pPr>
      <w:r w:rsidRPr="00F420F9">
        <w:rPr>
          <w:lang w:eastAsia="en-US"/>
        </w:rPr>
        <w:t>Karo medicinos tarnybos</w:t>
      </w:r>
      <w:r w:rsidRPr="00F420F9">
        <w:rPr>
          <w:lang w:eastAsia="en-US"/>
        </w:rPr>
        <w:tab/>
      </w:r>
    </w:p>
    <w:p w:rsidR="00F420F9" w:rsidRPr="00F420F9" w:rsidRDefault="00F420F9" w:rsidP="00F420F9">
      <w:pPr>
        <w:tabs>
          <w:tab w:val="left" w:pos="5771"/>
        </w:tabs>
        <w:rPr>
          <w:lang w:eastAsia="en-US"/>
        </w:rPr>
      </w:pPr>
      <w:r w:rsidRPr="00F420F9">
        <w:rPr>
          <w:lang w:eastAsia="en-US"/>
        </w:rPr>
        <w:t>vadas</w:t>
      </w:r>
      <w:r w:rsidRPr="00F420F9">
        <w:rPr>
          <w:lang w:eastAsia="en-US"/>
        </w:rPr>
        <w:tab/>
      </w:r>
      <w:r>
        <w:rPr>
          <w:lang w:eastAsia="en-US"/>
        </w:rPr>
        <w:tab/>
      </w:r>
      <w:r w:rsidRPr="00F420F9">
        <w:rPr>
          <w:lang w:eastAsia="en-US"/>
        </w:rPr>
        <w:t>direktor</w:t>
      </w:r>
      <w:r w:rsidR="00A07B7B">
        <w:rPr>
          <w:lang w:eastAsia="en-US"/>
        </w:rPr>
        <w:t>ius</w:t>
      </w:r>
    </w:p>
    <w:p w:rsidR="00F420F9" w:rsidRPr="00F420F9" w:rsidRDefault="00F420F9" w:rsidP="00F420F9">
      <w:pPr>
        <w:rPr>
          <w:lang w:eastAsia="en-US"/>
        </w:rPr>
      </w:pPr>
    </w:p>
    <w:p w:rsidR="00F420F9" w:rsidRPr="00F420F9" w:rsidRDefault="00F420F9" w:rsidP="00F420F9">
      <w:pPr>
        <w:rPr>
          <w:lang w:eastAsia="en-US"/>
        </w:rPr>
      </w:pPr>
    </w:p>
    <w:p w:rsidR="00F420F9" w:rsidRPr="00F420F9" w:rsidRDefault="00F420F9" w:rsidP="00F420F9">
      <w:pPr>
        <w:rPr>
          <w:lang w:eastAsia="en-US"/>
        </w:rPr>
      </w:pPr>
      <w:r w:rsidRPr="00F420F9">
        <w:rPr>
          <w:lang w:eastAsia="en-US"/>
        </w:rPr>
        <w:t xml:space="preserve">plk. ltn. </w:t>
      </w:r>
      <w:r>
        <w:rPr>
          <w:lang w:eastAsia="en-US"/>
        </w:rPr>
        <w:t xml:space="preserve">Raimundas </w:t>
      </w:r>
      <w:proofErr w:type="spellStart"/>
      <w:r>
        <w:rPr>
          <w:lang w:eastAsia="en-US"/>
        </w:rPr>
        <w:t>Blavieščiūnas</w:t>
      </w:r>
      <w:proofErr w:type="spell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A07B7B">
        <w:rPr>
          <w:lang w:eastAsia="en-US"/>
        </w:rPr>
        <w:t xml:space="preserve">Arūnas </w:t>
      </w:r>
      <w:proofErr w:type="spellStart"/>
      <w:r w:rsidR="00A07B7B">
        <w:rPr>
          <w:lang w:eastAsia="en-US"/>
        </w:rPr>
        <w:t>Padvariškis</w:t>
      </w:r>
      <w:proofErr w:type="spellEnd"/>
    </w:p>
    <w:p w:rsidR="00F420F9" w:rsidRPr="00F420F9" w:rsidRDefault="00F420F9" w:rsidP="00F420F9">
      <w:pPr>
        <w:rPr>
          <w:lang w:eastAsia="en-US"/>
        </w:rPr>
      </w:pPr>
    </w:p>
    <w:p w:rsidR="00F420F9" w:rsidRPr="00F420F9" w:rsidRDefault="00F420F9" w:rsidP="00F420F9">
      <w:pPr>
        <w:rPr>
          <w:lang w:eastAsia="en-US"/>
        </w:rPr>
      </w:pPr>
      <w:r w:rsidRPr="00F420F9">
        <w:rPr>
          <w:lang w:eastAsia="en-US"/>
        </w:rPr>
        <w:t xml:space="preserve">A.V. </w:t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  <w:r w:rsidRPr="00F420F9">
        <w:rPr>
          <w:lang w:eastAsia="en-US"/>
        </w:rPr>
        <w:tab/>
        <w:t>A.V.</w:t>
      </w:r>
      <w:r w:rsidRPr="00F420F9">
        <w:rPr>
          <w:lang w:eastAsia="en-US"/>
        </w:rPr>
        <w:tab/>
      </w:r>
      <w:r w:rsidRPr="00F420F9">
        <w:rPr>
          <w:lang w:eastAsia="en-US"/>
        </w:rPr>
        <w:tab/>
      </w:r>
    </w:p>
    <w:p w:rsidR="00250208" w:rsidRPr="00250208" w:rsidRDefault="00250208" w:rsidP="00250208">
      <w:pPr>
        <w:rPr>
          <w:lang w:eastAsia="en-US"/>
        </w:rPr>
      </w:pPr>
      <w:r w:rsidRPr="00250208">
        <w:rPr>
          <w:lang w:eastAsia="en-US"/>
        </w:rPr>
        <w:tab/>
      </w:r>
      <w:r w:rsidRPr="00250208">
        <w:rPr>
          <w:lang w:eastAsia="en-US"/>
        </w:rPr>
        <w:tab/>
      </w:r>
    </w:p>
    <w:p w:rsidR="00C32B6B" w:rsidRPr="00C32B6B" w:rsidRDefault="00C32B6B" w:rsidP="00C32B6B">
      <w:pPr>
        <w:rPr>
          <w:lang w:eastAsia="en-US"/>
        </w:rPr>
      </w:pPr>
      <w:r w:rsidRPr="00C32B6B">
        <w:rPr>
          <w:lang w:eastAsia="en-US"/>
        </w:rPr>
        <w:tab/>
      </w:r>
      <w:r w:rsidRPr="00C32B6B">
        <w:rPr>
          <w:lang w:eastAsia="en-US"/>
        </w:rPr>
        <w:tab/>
      </w:r>
    </w:p>
    <w:p w:rsidR="006F2F11" w:rsidRPr="008F0880" w:rsidRDefault="006F2F11" w:rsidP="00082298">
      <w:pPr>
        <w:ind w:firstLine="709"/>
        <w:jc w:val="both"/>
      </w:pPr>
    </w:p>
    <w:sectPr w:rsidR="006F2F11" w:rsidRPr="008F0880" w:rsidSect="00C32B6B">
      <w:pgSz w:w="11906" w:h="16838"/>
      <w:pgMar w:top="426" w:right="566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3F5"/>
    <w:multiLevelType w:val="hybridMultilevel"/>
    <w:tmpl w:val="33D4B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5B2B"/>
    <w:multiLevelType w:val="hybridMultilevel"/>
    <w:tmpl w:val="33D4B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F0932"/>
    <w:multiLevelType w:val="hybridMultilevel"/>
    <w:tmpl w:val="33D4B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1B"/>
    <w:rsid w:val="00082298"/>
    <w:rsid w:val="00097A6C"/>
    <w:rsid w:val="00112610"/>
    <w:rsid w:val="001354A5"/>
    <w:rsid w:val="00145F9A"/>
    <w:rsid w:val="00172ABC"/>
    <w:rsid w:val="0019104A"/>
    <w:rsid w:val="001D71AE"/>
    <w:rsid w:val="00250208"/>
    <w:rsid w:val="002631B3"/>
    <w:rsid w:val="00263372"/>
    <w:rsid w:val="002A65C5"/>
    <w:rsid w:val="00314A13"/>
    <w:rsid w:val="00315EB1"/>
    <w:rsid w:val="003876F1"/>
    <w:rsid w:val="003E2308"/>
    <w:rsid w:val="003F7AD1"/>
    <w:rsid w:val="004915C5"/>
    <w:rsid w:val="005909B8"/>
    <w:rsid w:val="005B3AC7"/>
    <w:rsid w:val="005E3742"/>
    <w:rsid w:val="00616222"/>
    <w:rsid w:val="00643423"/>
    <w:rsid w:val="006511A9"/>
    <w:rsid w:val="00652E82"/>
    <w:rsid w:val="006A4F92"/>
    <w:rsid w:val="006F2F11"/>
    <w:rsid w:val="00740F8F"/>
    <w:rsid w:val="00775D2C"/>
    <w:rsid w:val="00786DF4"/>
    <w:rsid w:val="007B4F1B"/>
    <w:rsid w:val="007C440A"/>
    <w:rsid w:val="007D4CA5"/>
    <w:rsid w:val="007F5622"/>
    <w:rsid w:val="00813EFC"/>
    <w:rsid w:val="008B5EF6"/>
    <w:rsid w:val="008F0880"/>
    <w:rsid w:val="009A615B"/>
    <w:rsid w:val="00A07B7B"/>
    <w:rsid w:val="00A47D53"/>
    <w:rsid w:val="00AC4EB3"/>
    <w:rsid w:val="00B50E7B"/>
    <w:rsid w:val="00B92904"/>
    <w:rsid w:val="00BA2796"/>
    <w:rsid w:val="00BF48D1"/>
    <w:rsid w:val="00C32B6B"/>
    <w:rsid w:val="00C32DCA"/>
    <w:rsid w:val="00C94FD6"/>
    <w:rsid w:val="00D73317"/>
    <w:rsid w:val="00D741D4"/>
    <w:rsid w:val="00E3271A"/>
    <w:rsid w:val="00E36880"/>
    <w:rsid w:val="00E629EA"/>
    <w:rsid w:val="00F27F8E"/>
    <w:rsid w:val="00F420F9"/>
    <w:rsid w:val="00F8730F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7DA86"/>
  <w15:chartTrackingRefBased/>
  <w15:docId w15:val="{ECFA8EBD-C28A-4AD9-9F5C-84504C8B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sąlygų 2 priedas</vt:lpstr>
      <vt:lpstr>Konkurso sąlygų 2 priedas</vt:lpstr>
    </vt:vector>
  </TitlesOfParts>
  <Company>LV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2 priedas</dc:title>
  <dc:subject/>
  <dc:creator>donatas.zavackis</dc:creator>
  <cp:keywords/>
  <cp:lastModifiedBy>Jūratė Žėkienė</cp:lastModifiedBy>
  <cp:revision>4</cp:revision>
  <dcterms:created xsi:type="dcterms:W3CDTF">2023-03-29T11:51:00Z</dcterms:created>
  <dcterms:modified xsi:type="dcterms:W3CDTF">2023-05-16T05:31:00Z</dcterms:modified>
</cp:coreProperties>
</file>