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488C" w:rsidRPr="00536EAA" w:rsidRDefault="00FA488C" w:rsidP="00FA488C">
      <w:pPr>
        <w:contextualSpacing/>
      </w:pPr>
    </w:p>
    <w:tbl>
      <w:tblPr>
        <w:tblW w:w="0" w:type="auto"/>
        <w:tblInd w:w="6204" w:type="dxa"/>
        <w:tblLook w:val="04A0" w:firstRow="1" w:lastRow="0" w:firstColumn="1" w:lastColumn="0" w:noHBand="0" w:noVBand="1"/>
      </w:tblPr>
      <w:tblGrid>
        <w:gridCol w:w="3732"/>
      </w:tblGrid>
      <w:tr w:rsidR="00FA488C" w:rsidRPr="00536EAA" w:rsidTr="0079362D">
        <w:tc>
          <w:tcPr>
            <w:tcW w:w="3732" w:type="dxa"/>
            <w:shd w:val="clear" w:color="auto" w:fill="auto"/>
          </w:tcPr>
          <w:p w:rsidR="00FA488C" w:rsidRPr="00536EAA" w:rsidRDefault="00FA488C" w:rsidP="0079362D">
            <w:pPr>
              <w:contextualSpacing/>
              <w:rPr>
                <w:sz w:val="22"/>
                <w:szCs w:val="22"/>
              </w:rPr>
            </w:pPr>
            <w:r w:rsidRPr="00536EAA">
              <w:br w:type="page"/>
            </w:r>
            <w:r w:rsidRPr="00536EAA">
              <w:rPr>
                <w:color w:val="000000"/>
              </w:rPr>
              <w:br w:type="page"/>
            </w:r>
            <w:r w:rsidRPr="00536EAA">
              <w:rPr>
                <w:sz w:val="22"/>
                <w:szCs w:val="22"/>
              </w:rPr>
              <w:br w:type="page"/>
              <w:t>A</w:t>
            </w:r>
            <w:r w:rsidRPr="00536EAA">
              <w:t>tviro konkurso sąlygų</w:t>
            </w:r>
          </w:p>
          <w:p w:rsidR="00FA488C" w:rsidRPr="00536EAA" w:rsidRDefault="00FA488C" w:rsidP="0079362D">
            <w:pPr>
              <w:contextualSpacing/>
            </w:pPr>
            <w:r w:rsidRPr="00536EAA">
              <w:t>„</w:t>
            </w:r>
            <w:r>
              <w:t>Ortodontinės priemonės</w:t>
            </w:r>
            <w:r w:rsidRPr="00536EAA">
              <w:t>“</w:t>
            </w:r>
          </w:p>
          <w:p w:rsidR="00FA488C" w:rsidRPr="00536EAA" w:rsidRDefault="00FA488C" w:rsidP="0079362D">
            <w:pPr>
              <w:contextualSpacing/>
              <w:rPr>
                <w:sz w:val="22"/>
                <w:szCs w:val="22"/>
              </w:rPr>
            </w:pPr>
            <w:r w:rsidRPr="00536EAA">
              <w:t>1 priedas</w:t>
            </w:r>
          </w:p>
        </w:tc>
      </w:tr>
    </w:tbl>
    <w:p w:rsidR="00FA488C" w:rsidRPr="00536EAA" w:rsidRDefault="00FA488C" w:rsidP="00FA488C">
      <w:pPr>
        <w:contextualSpacing/>
        <w:rPr>
          <w:b/>
        </w:rPr>
      </w:pPr>
    </w:p>
    <w:p w:rsidR="00FA488C" w:rsidRDefault="00FA488C" w:rsidP="00FA488C">
      <w:pPr>
        <w:jc w:val="center"/>
      </w:pPr>
      <w:r>
        <w:rPr>
          <w:noProof/>
        </w:rPr>
        <w:drawing>
          <wp:inline distT="0" distB="0" distL="0" distR="0" wp14:anchorId="458706B8" wp14:editId="6819A5FF">
            <wp:extent cx="561971" cy="523878"/>
            <wp:effectExtent l="0" t="0" r="0" b="9522"/>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rcRect/>
                    <a:stretch>
                      <a:fillRect/>
                    </a:stretch>
                  </pic:blipFill>
                  <pic:spPr>
                    <a:xfrm>
                      <a:off x="0" y="0"/>
                      <a:ext cx="561971" cy="523878"/>
                    </a:xfrm>
                    <a:prstGeom prst="rect">
                      <a:avLst/>
                    </a:prstGeom>
                    <a:noFill/>
                    <a:ln>
                      <a:noFill/>
                      <a:prstDash/>
                    </a:ln>
                  </pic:spPr>
                </pic:pic>
              </a:graphicData>
            </a:graphic>
          </wp:inline>
        </w:drawing>
      </w:r>
    </w:p>
    <w:p w:rsidR="00FA488C" w:rsidRDefault="00FA488C" w:rsidP="00FA488C">
      <w:pPr>
        <w:jc w:val="center"/>
      </w:pPr>
    </w:p>
    <w:p w:rsidR="00FA488C" w:rsidRDefault="00FA488C" w:rsidP="00FA488C">
      <w:pPr>
        <w:ind w:right="-178"/>
        <w:jc w:val="center"/>
      </w:pPr>
      <w:proofErr w:type="spellStart"/>
      <w:r>
        <w:rPr>
          <w:sz w:val="28"/>
          <w:szCs w:val="28"/>
        </w:rPr>
        <w:t>UAB“Unidentas</w:t>
      </w:r>
      <w:proofErr w:type="spellEnd"/>
      <w:r>
        <w:rPr>
          <w:sz w:val="28"/>
          <w:szCs w:val="28"/>
        </w:rPr>
        <w:t>“</w:t>
      </w:r>
    </w:p>
    <w:p w:rsidR="00FA488C" w:rsidRDefault="00FA488C" w:rsidP="00FA488C">
      <w:pPr>
        <w:ind w:right="-178"/>
        <w:jc w:val="center"/>
        <w:rPr>
          <w:sz w:val="20"/>
        </w:rPr>
      </w:pPr>
    </w:p>
    <w:p w:rsidR="00FA488C" w:rsidRDefault="00FA488C" w:rsidP="00FA488C">
      <w:pPr>
        <w:ind w:right="-178"/>
        <w:jc w:val="center"/>
        <w:rPr>
          <w:b/>
          <w:sz w:val="20"/>
        </w:rPr>
      </w:pPr>
      <w:proofErr w:type="spellStart"/>
      <w:r>
        <w:rPr>
          <w:b/>
          <w:sz w:val="20"/>
        </w:rPr>
        <w:t>į.k</w:t>
      </w:r>
      <w:proofErr w:type="spellEnd"/>
      <w:r>
        <w:rPr>
          <w:b/>
          <w:sz w:val="20"/>
        </w:rPr>
        <w:t>. 126409973, PVM LT 264099716, juridinių asmenų registras Nr.019559</w:t>
      </w:r>
    </w:p>
    <w:p w:rsidR="00FA488C" w:rsidRDefault="00FA488C" w:rsidP="00FA488C">
      <w:pPr>
        <w:ind w:right="-178"/>
        <w:jc w:val="center"/>
        <w:rPr>
          <w:b/>
          <w:color w:val="0000FF"/>
          <w:sz w:val="20"/>
          <w:u w:val="single"/>
        </w:rPr>
      </w:pPr>
      <w:r>
        <w:rPr>
          <w:b/>
          <w:sz w:val="20"/>
        </w:rPr>
        <w:t xml:space="preserve">Senasis Ukmergės kelias 4, </w:t>
      </w:r>
      <w:proofErr w:type="spellStart"/>
      <w:r>
        <w:rPr>
          <w:b/>
          <w:sz w:val="20"/>
        </w:rPr>
        <w:t>Orange</w:t>
      </w:r>
      <w:proofErr w:type="spellEnd"/>
      <w:r>
        <w:rPr>
          <w:b/>
          <w:sz w:val="20"/>
        </w:rPr>
        <w:t xml:space="preserve"> Office ,</w:t>
      </w:r>
      <w:proofErr w:type="spellStart"/>
      <w:r>
        <w:rPr>
          <w:b/>
          <w:sz w:val="20"/>
        </w:rPr>
        <w:t>Užubaliai</w:t>
      </w:r>
      <w:proofErr w:type="spellEnd"/>
      <w:r>
        <w:rPr>
          <w:b/>
          <w:sz w:val="20"/>
        </w:rPr>
        <w:t xml:space="preserve">, LT-14302 Vilnius, tel. 273 44 91, faks. 273 22 39,el.paštas </w:t>
      </w:r>
      <w:hyperlink r:id="rId5" w:history="1">
        <w:r>
          <w:rPr>
            <w:b/>
            <w:color w:val="0000FF"/>
            <w:sz w:val="20"/>
            <w:u w:val="single"/>
          </w:rPr>
          <w:t>dental@unidentas.lt</w:t>
        </w:r>
      </w:hyperlink>
    </w:p>
    <w:p w:rsidR="00FA488C" w:rsidRPr="00536EAA" w:rsidRDefault="00FA488C" w:rsidP="00FA488C">
      <w:pPr>
        <w:ind w:right="-178"/>
        <w:contextualSpacing/>
        <w:jc w:val="center"/>
      </w:pPr>
    </w:p>
    <w:p w:rsidR="00FA488C" w:rsidRPr="00536EAA" w:rsidRDefault="00FA488C" w:rsidP="00FA488C">
      <w:pPr>
        <w:ind w:right="-178"/>
        <w:contextualSpacing/>
        <w:jc w:val="center"/>
        <w:rPr>
          <w:sz w:val="20"/>
          <w:szCs w:val="20"/>
        </w:rPr>
      </w:pPr>
      <w:r w:rsidRPr="00536EAA">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A488C" w:rsidRPr="00536EAA" w:rsidRDefault="00FA488C" w:rsidP="00FA488C">
      <w:pPr>
        <w:ind w:right="-178"/>
        <w:contextualSpacing/>
        <w:jc w:val="center"/>
        <w:rPr>
          <w:sz w:val="20"/>
          <w:szCs w:val="20"/>
        </w:rPr>
      </w:pPr>
    </w:p>
    <w:p w:rsidR="00FA488C" w:rsidRPr="00536EAA" w:rsidRDefault="00FA488C" w:rsidP="00FA488C">
      <w:pPr>
        <w:contextualSpacing/>
        <w:jc w:val="center"/>
        <w:rPr>
          <w:b/>
        </w:rPr>
      </w:pPr>
    </w:p>
    <w:p w:rsidR="00FA488C" w:rsidRPr="00536EAA" w:rsidRDefault="00FA488C" w:rsidP="00FA488C">
      <w:pPr>
        <w:contextualSpacing/>
        <w:jc w:val="center"/>
        <w:rPr>
          <w:b/>
        </w:rPr>
      </w:pPr>
      <w:r w:rsidRPr="00536EAA">
        <w:rPr>
          <w:b/>
        </w:rPr>
        <w:t>PASIŪLYMAS</w:t>
      </w:r>
    </w:p>
    <w:p w:rsidR="00FA488C" w:rsidRPr="00536EAA" w:rsidRDefault="00FA488C" w:rsidP="00FA488C">
      <w:pPr>
        <w:contextualSpacing/>
        <w:jc w:val="center"/>
        <w:rPr>
          <w:b/>
        </w:rPr>
      </w:pPr>
      <w:r w:rsidRPr="00536EAA">
        <w:rPr>
          <w:b/>
        </w:rPr>
        <w:t xml:space="preserve">DĖL ATVIRO KONKURSO </w:t>
      </w:r>
    </w:p>
    <w:p w:rsidR="00FA488C" w:rsidRPr="00536EAA" w:rsidRDefault="00FA488C" w:rsidP="00FA488C">
      <w:pPr>
        <w:contextualSpacing/>
        <w:jc w:val="center"/>
        <w:rPr>
          <w:b/>
        </w:rPr>
      </w:pPr>
      <w:r w:rsidRPr="00536EAA">
        <w:rPr>
          <w:b/>
        </w:rPr>
        <w:t>„</w:t>
      </w:r>
      <w:r>
        <w:rPr>
          <w:b/>
          <w:caps/>
        </w:rPr>
        <w:t>ORTODONTINĖS PRIEMONĖS</w:t>
      </w:r>
      <w:r w:rsidRPr="00536EAA">
        <w:rPr>
          <w:b/>
        </w:rPr>
        <w:t>“</w:t>
      </w:r>
    </w:p>
    <w:p w:rsidR="00FA488C" w:rsidRPr="00536EAA" w:rsidRDefault="00FA488C" w:rsidP="00FA488C">
      <w:pPr>
        <w:shd w:val="clear" w:color="auto" w:fill="FFFFFF"/>
        <w:contextualSpacing/>
        <w:jc w:val="center"/>
        <w:rPr>
          <w:b/>
        </w:rPr>
      </w:pPr>
    </w:p>
    <w:p w:rsidR="00FA488C" w:rsidRPr="00536EAA" w:rsidRDefault="00FA488C" w:rsidP="00FA488C">
      <w:pPr>
        <w:shd w:val="clear" w:color="auto" w:fill="FFFFFF"/>
        <w:contextualSpacing/>
        <w:jc w:val="center"/>
        <w:rPr>
          <w:b/>
          <w:bCs/>
        </w:rPr>
      </w:pPr>
      <w:r w:rsidRPr="00FA488C">
        <w:rPr>
          <w:u w:val="single"/>
        </w:rPr>
        <w:t>__2023-04-1</w:t>
      </w:r>
      <w:r>
        <w:t>1</w:t>
      </w:r>
      <w:r w:rsidRPr="00536EAA">
        <w:t>__________</w:t>
      </w:r>
      <w:r w:rsidRPr="00536EAA">
        <w:rPr>
          <w:b/>
          <w:bCs/>
        </w:rPr>
        <w:t xml:space="preserve"> </w:t>
      </w:r>
      <w:r w:rsidRPr="00536EAA">
        <w:t>Nr.______</w:t>
      </w:r>
    </w:p>
    <w:p w:rsidR="00FA488C" w:rsidRPr="00536EAA" w:rsidRDefault="00FA488C" w:rsidP="00FA488C">
      <w:pPr>
        <w:shd w:val="clear" w:color="auto" w:fill="FFFFFF"/>
        <w:ind w:left="3600"/>
        <w:contextualSpacing/>
        <w:rPr>
          <w:bCs/>
          <w:sz w:val="20"/>
          <w:szCs w:val="20"/>
        </w:rPr>
      </w:pPr>
      <w:r w:rsidRPr="00536EAA">
        <w:rPr>
          <w:bCs/>
        </w:rPr>
        <w:t xml:space="preserve">        </w:t>
      </w:r>
      <w:r w:rsidRPr="00536EAA">
        <w:rPr>
          <w:bCs/>
          <w:sz w:val="20"/>
          <w:szCs w:val="20"/>
        </w:rPr>
        <w:t>(Data)</w:t>
      </w:r>
    </w:p>
    <w:p w:rsidR="00FA488C" w:rsidRPr="00536EAA" w:rsidRDefault="00FA488C" w:rsidP="00FA488C">
      <w:pPr>
        <w:shd w:val="clear" w:color="auto" w:fill="FFFFFF"/>
        <w:contextualSpacing/>
        <w:jc w:val="center"/>
        <w:rPr>
          <w:bCs/>
        </w:rPr>
      </w:pPr>
      <w:r w:rsidRPr="00536EAA">
        <w:rPr>
          <w:bCs/>
        </w:rPr>
        <w:t>________</w:t>
      </w:r>
      <w:r w:rsidRPr="00FA488C">
        <w:rPr>
          <w:bCs/>
          <w:u w:val="single"/>
        </w:rPr>
        <w:t>VILNIUS</w:t>
      </w:r>
      <w:r w:rsidRPr="00536EAA">
        <w:rPr>
          <w:bCs/>
        </w:rPr>
        <w:t>_____</w:t>
      </w:r>
    </w:p>
    <w:p w:rsidR="00FA488C" w:rsidRPr="00536EAA" w:rsidRDefault="00FA488C" w:rsidP="00FA488C">
      <w:pPr>
        <w:shd w:val="clear" w:color="auto" w:fill="FFFFFF"/>
        <w:contextualSpacing/>
        <w:jc w:val="center"/>
        <w:rPr>
          <w:bCs/>
          <w:sz w:val="20"/>
          <w:szCs w:val="20"/>
        </w:rPr>
      </w:pPr>
      <w:r w:rsidRPr="00536EAA">
        <w:rPr>
          <w:bCs/>
          <w:sz w:val="20"/>
          <w:szCs w:val="20"/>
        </w:rPr>
        <w:t>(Sudarymo vieta)</w:t>
      </w:r>
    </w:p>
    <w:p w:rsidR="00FA488C" w:rsidRPr="00536EAA" w:rsidRDefault="00FA488C" w:rsidP="00FA488C">
      <w:pPr>
        <w:contextualSpacing/>
      </w:pPr>
    </w:p>
    <w:tbl>
      <w:tblPr>
        <w:tblW w:w="98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058"/>
        <w:gridCol w:w="4797"/>
      </w:tblGrid>
      <w:tr w:rsidR="00FA488C" w:rsidRPr="00536EAA" w:rsidTr="0079362D">
        <w:tc>
          <w:tcPr>
            <w:tcW w:w="50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A488C" w:rsidRPr="00536EAA" w:rsidRDefault="00FA488C" w:rsidP="0079362D">
            <w:pPr>
              <w:contextualSpacing/>
              <w:rPr>
                <w:color w:val="000000"/>
              </w:rPr>
            </w:pPr>
            <w:r w:rsidRPr="00536EAA">
              <w:rPr>
                <w:color w:val="000000"/>
              </w:rPr>
              <w:t xml:space="preserve">Tiekėjo pavadinimas </w:t>
            </w:r>
            <w:r w:rsidRPr="00536EAA">
              <w:rPr>
                <w:i/>
                <w:color w:val="000000"/>
              </w:rPr>
              <w:t>/Jeigu dalyvauja ūkio subjektų grupė, surašomi visi dalyvių pavadinimai/</w:t>
            </w:r>
          </w:p>
        </w:tc>
        <w:tc>
          <w:tcPr>
            <w:tcW w:w="4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A488C" w:rsidRPr="00536EAA" w:rsidRDefault="00FA488C" w:rsidP="0079362D">
            <w:pPr>
              <w:contextualSpacing/>
              <w:rPr>
                <w:color w:val="000000"/>
              </w:rPr>
            </w:pPr>
          </w:p>
          <w:p w:rsidR="00FA488C" w:rsidRPr="00536EAA" w:rsidRDefault="00FA488C" w:rsidP="0079362D">
            <w:pPr>
              <w:contextualSpacing/>
              <w:rPr>
                <w:color w:val="000000"/>
              </w:rPr>
            </w:pPr>
            <w:r>
              <w:rPr>
                <w:color w:val="000000"/>
              </w:rPr>
              <w:t xml:space="preserve">UAB </w:t>
            </w:r>
            <w:proofErr w:type="spellStart"/>
            <w:r>
              <w:rPr>
                <w:color w:val="000000"/>
              </w:rPr>
              <w:t>Unidentas</w:t>
            </w:r>
            <w:proofErr w:type="spellEnd"/>
          </w:p>
        </w:tc>
      </w:tr>
      <w:tr w:rsidR="00FA488C" w:rsidRPr="00536EAA" w:rsidTr="0079362D">
        <w:tc>
          <w:tcPr>
            <w:tcW w:w="50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A488C" w:rsidRPr="00536EAA" w:rsidRDefault="00FA488C" w:rsidP="0079362D">
            <w:pPr>
              <w:contextualSpacing/>
              <w:rPr>
                <w:color w:val="000000"/>
              </w:rPr>
            </w:pPr>
            <w:r w:rsidRPr="00536EAA">
              <w:rPr>
                <w:color w:val="000000"/>
              </w:rPr>
              <w:t>Tiekėjo adresas</w:t>
            </w:r>
            <w:r w:rsidRPr="00536EAA">
              <w:rPr>
                <w:i/>
                <w:color w:val="000000"/>
              </w:rPr>
              <w:t xml:space="preserve"> /Jeigu dalyvauja ūkio subjektų grupė, surašomi visi dalyvių adresai/</w:t>
            </w:r>
          </w:p>
        </w:tc>
        <w:tc>
          <w:tcPr>
            <w:tcW w:w="4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A488C" w:rsidRPr="00536EAA" w:rsidRDefault="00FA488C" w:rsidP="0079362D">
            <w:pPr>
              <w:contextualSpacing/>
              <w:rPr>
                <w:color w:val="000000"/>
              </w:rPr>
            </w:pPr>
          </w:p>
          <w:p w:rsidR="00FA488C" w:rsidRPr="00536EAA" w:rsidRDefault="00FA488C" w:rsidP="0079362D">
            <w:pPr>
              <w:contextualSpacing/>
              <w:rPr>
                <w:color w:val="000000"/>
              </w:rPr>
            </w:pPr>
            <w:r>
              <w:rPr>
                <w:color w:val="000000"/>
              </w:rPr>
              <w:t xml:space="preserve">Senasis Ukmergės kelias 4, </w:t>
            </w:r>
            <w:proofErr w:type="spellStart"/>
            <w:r>
              <w:rPr>
                <w:color w:val="000000"/>
              </w:rPr>
              <w:t>Užubalių</w:t>
            </w:r>
            <w:proofErr w:type="spellEnd"/>
            <w:r>
              <w:rPr>
                <w:color w:val="000000"/>
              </w:rPr>
              <w:t xml:space="preserve"> k., Vilniaus raj.</w:t>
            </w:r>
          </w:p>
        </w:tc>
      </w:tr>
      <w:tr w:rsidR="00FA488C" w:rsidRPr="00536EAA" w:rsidTr="0079362D">
        <w:tc>
          <w:tcPr>
            <w:tcW w:w="50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A488C" w:rsidRPr="00536EAA" w:rsidRDefault="00FA488C" w:rsidP="0079362D">
            <w:pPr>
              <w:contextualSpacing/>
              <w:rPr>
                <w:color w:val="000000"/>
              </w:rPr>
            </w:pPr>
            <w:r w:rsidRPr="00536EAA">
              <w:rPr>
                <w:color w:val="000000"/>
              </w:rPr>
              <w:t>Asmens, pasirašiusio pasiūlymą, vardas, pavardė, pareigos</w:t>
            </w:r>
          </w:p>
        </w:tc>
        <w:tc>
          <w:tcPr>
            <w:tcW w:w="4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A488C" w:rsidRPr="00536EAA" w:rsidRDefault="00FA488C" w:rsidP="0079362D">
            <w:pPr>
              <w:contextualSpacing/>
              <w:rPr>
                <w:color w:val="000000"/>
              </w:rPr>
            </w:pPr>
          </w:p>
        </w:tc>
      </w:tr>
      <w:tr w:rsidR="00FA488C" w:rsidRPr="00536EAA" w:rsidTr="0079362D">
        <w:tc>
          <w:tcPr>
            <w:tcW w:w="50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A488C" w:rsidRPr="00536EAA" w:rsidRDefault="00FA488C" w:rsidP="0079362D">
            <w:pPr>
              <w:contextualSpacing/>
              <w:rPr>
                <w:color w:val="000000"/>
              </w:rPr>
            </w:pPr>
            <w:r w:rsidRPr="00536EAA">
              <w:rPr>
                <w:color w:val="000000"/>
              </w:rPr>
              <w:t>Telefono numeris</w:t>
            </w:r>
          </w:p>
        </w:tc>
        <w:tc>
          <w:tcPr>
            <w:tcW w:w="4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A488C" w:rsidRPr="00536EAA" w:rsidRDefault="00FA488C" w:rsidP="0079362D">
            <w:pPr>
              <w:contextualSpacing/>
              <w:rPr>
                <w:color w:val="000000"/>
              </w:rPr>
            </w:pPr>
          </w:p>
        </w:tc>
      </w:tr>
      <w:tr w:rsidR="00FA488C" w:rsidRPr="00536EAA" w:rsidTr="0079362D">
        <w:tc>
          <w:tcPr>
            <w:tcW w:w="50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A488C" w:rsidRPr="00536EAA" w:rsidRDefault="00FA488C" w:rsidP="0079362D">
            <w:pPr>
              <w:contextualSpacing/>
              <w:rPr>
                <w:color w:val="000000"/>
              </w:rPr>
            </w:pPr>
            <w:r w:rsidRPr="00536EAA">
              <w:rPr>
                <w:color w:val="000000"/>
              </w:rPr>
              <w:t>Fakso numeris</w:t>
            </w:r>
          </w:p>
        </w:tc>
        <w:tc>
          <w:tcPr>
            <w:tcW w:w="4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A488C" w:rsidRPr="00536EAA" w:rsidRDefault="00FA488C" w:rsidP="0079362D">
            <w:pPr>
              <w:contextualSpacing/>
              <w:rPr>
                <w:color w:val="000000"/>
              </w:rPr>
            </w:pPr>
          </w:p>
        </w:tc>
      </w:tr>
      <w:tr w:rsidR="00FA488C" w:rsidRPr="00536EAA" w:rsidTr="0079362D">
        <w:tc>
          <w:tcPr>
            <w:tcW w:w="50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A488C" w:rsidRPr="00536EAA" w:rsidRDefault="00FA488C" w:rsidP="0079362D">
            <w:pPr>
              <w:contextualSpacing/>
              <w:rPr>
                <w:color w:val="000000"/>
              </w:rPr>
            </w:pPr>
            <w:r w:rsidRPr="00536EAA">
              <w:rPr>
                <w:color w:val="000000"/>
              </w:rPr>
              <w:t>El. pašto adresas</w:t>
            </w:r>
          </w:p>
        </w:tc>
        <w:tc>
          <w:tcPr>
            <w:tcW w:w="4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A488C" w:rsidRPr="00536EAA" w:rsidRDefault="00AA678E" w:rsidP="0079362D">
            <w:pPr>
              <w:contextualSpacing/>
              <w:rPr>
                <w:color w:val="000000"/>
              </w:rPr>
            </w:pPr>
            <w:hyperlink r:id="rId6" w:history="1">
              <w:r w:rsidR="00FA488C" w:rsidRPr="00B650EB">
                <w:rPr>
                  <w:rStyle w:val="Hyperlink"/>
                </w:rPr>
                <w:t>dental@unidentas.lt</w:t>
              </w:r>
            </w:hyperlink>
            <w:r w:rsidR="00FA488C">
              <w:rPr>
                <w:color w:val="000000"/>
              </w:rPr>
              <w:t xml:space="preserve">, </w:t>
            </w:r>
          </w:p>
        </w:tc>
      </w:tr>
    </w:tbl>
    <w:p w:rsidR="00FA488C" w:rsidRPr="00536EAA" w:rsidRDefault="00FA488C" w:rsidP="00FA488C">
      <w:pPr>
        <w:contextualSpacing/>
        <w:jc w:val="both"/>
        <w:rPr>
          <w:i/>
          <w:spacing w:val="-4"/>
        </w:rPr>
      </w:pPr>
    </w:p>
    <w:p w:rsidR="00FA488C" w:rsidRPr="00AC75A4" w:rsidRDefault="00FA488C" w:rsidP="00FA488C">
      <w:pPr>
        <w:jc w:val="both"/>
        <w:rPr>
          <w:b/>
          <w:bCs/>
          <w:i/>
          <w:spacing w:val="-4"/>
        </w:rPr>
      </w:pPr>
      <w:r w:rsidRPr="00AC75A4">
        <w:rPr>
          <w:b/>
          <w:bCs/>
          <w:i/>
          <w:spacing w:val="-4"/>
        </w:rPr>
        <w:t>INFORMACIJA APIE ŽINOMUS SUBTIEKĖJUS IR JIEMS PERDUODAMA VYKDYTI SUTARTIES DALIS</w:t>
      </w:r>
    </w:p>
    <w:p w:rsidR="00FA488C" w:rsidRPr="00AC75A4" w:rsidRDefault="00FA488C" w:rsidP="00FA488C">
      <w:pPr>
        <w:jc w:val="both"/>
        <w:rPr>
          <w:i/>
          <w:iCs/>
          <w:spacing w:val="-4"/>
        </w:rPr>
      </w:pPr>
      <w:r w:rsidRPr="00AC75A4">
        <w:rPr>
          <w:i/>
          <w:iCs/>
          <w:spacing w:val="-4"/>
        </w:rPr>
        <w:t>(pildoma, jei tiekėjas pasitelkia subtiekėjus)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4073"/>
        <w:gridCol w:w="5291"/>
      </w:tblGrid>
      <w:tr w:rsidR="00FA488C" w:rsidRPr="00AC75A4" w:rsidTr="0079362D">
        <w:tc>
          <w:tcPr>
            <w:tcW w:w="486" w:type="dxa"/>
            <w:shd w:val="clear" w:color="auto" w:fill="auto"/>
          </w:tcPr>
          <w:p w:rsidR="00FA488C" w:rsidRPr="00AC75A4" w:rsidRDefault="00FA488C" w:rsidP="0079362D">
            <w:pPr>
              <w:jc w:val="both"/>
              <w:rPr>
                <w:b/>
                <w:i/>
                <w:spacing w:val="-4"/>
              </w:rPr>
            </w:pPr>
            <w:r w:rsidRPr="00AC75A4">
              <w:rPr>
                <w:b/>
                <w:i/>
                <w:spacing w:val="-4"/>
              </w:rPr>
              <w:t>Eil. Nr.</w:t>
            </w:r>
          </w:p>
        </w:tc>
        <w:tc>
          <w:tcPr>
            <w:tcW w:w="4101" w:type="dxa"/>
            <w:shd w:val="clear" w:color="auto" w:fill="auto"/>
          </w:tcPr>
          <w:p w:rsidR="00FA488C" w:rsidRPr="00AC75A4" w:rsidRDefault="00FA488C" w:rsidP="0079362D">
            <w:pPr>
              <w:jc w:val="both"/>
              <w:rPr>
                <w:b/>
                <w:i/>
                <w:spacing w:val="-4"/>
              </w:rPr>
            </w:pPr>
            <w:r w:rsidRPr="00AC75A4">
              <w:rPr>
                <w:b/>
                <w:i/>
                <w:spacing w:val="-4"/>
              </w:rPr>
              <w:t>Subtiekėjo pavadinimas, juridinio asmens kodas, adresas</w:t>
            </w:r>
          </w:p>
        </w:tc>
        <w:tc>
          <w:tcPr>
            <w:tcW w:w="5331" w:type="dxa"/>
            <w:shd w:val="clear" w:color="auto" w:fill="auto"/>
          </w:tcPr>
          <w:p w:rsidR="00FA488C" w:rsidRPr="00AC75A4" w:rsidRDefault="00FA488C" w:rsidP="0079362D">
            <w:pPr>
              <w:jc w:val="both"/>
              <w:rPr>
                <w:b/>
                <w:i/>
                <w:spacing w:val="-4"/>
              </w:rPr>
            </w:pPr>
            <w:r w:rsidRPr="00AC75A4">
              <w:rPr>
                <w:b/>
                <w:i/>
                <w:spacing w:val="-4"/>
              </w:rPr>
              <w:t>Sutarties objekto dalies, perduodamos vykdyti subtiekėjui, aprašymas</w:t>
            </w:r>
          </w:p>
        </w:tc>
      </w:tr>
      <w:tr w:rsidR="00FA488C" w:rsidRPr="00AC75A4" w:rsidTr="0079362D">
        <w:tc>
          <w:tcPr>
            <w:tcW w:w="486" w:type="dxa"/>
            <w:shd w:val="clear" w:color="auto" w:fill="auto"/>
          </w:tcPr>
          <w:p w:rsidR="00FA488C" w:rsidRPr="00AC75A4" w:rsidRDefault="00FA488C" w:rsidP="0079362D">
            <w:pPr>
              <w:jc w:val="both"/>
              <w:rPr>
                <w:bCs/>
                <w:i/>
                <w:spacing w:val="-4"/>
              </w:rPr>
            </w:pPr>
            <w:r w:rsidRPr="00AC75A4">
              <w:rPr>
                <w:bCs/>
                <w:i/>
                <w:spacing w:val="-4"/>
              </w:rPr>
              <w:t>1.</w:t>
            </w:r>
          </w:p>
        </w:tc>
        <w:tc>
          <w:tcPr>
            <w:tcW w:w="4101" w:type="dxa"/>
            <w:shd w:val="clear" w:color="auto" w:fill="auto"/>
          </w:tcPr>
          <w:p w:rsidR="00FA488C" w:rsidRPr="00AC75A4" w:rsidRDefault="00FA488C" w:rsidP="0079362D">
            <w:pPr>
              <w:jc w:val="both"/>
              <w:rPr>
                <w:bCs/>
                <w:i/>
                <w:spacing w:val="-4"/>
              </w:rPr>
            </w:pPr>
          </w:p>
        </w:tc>
        <w:tc>
          <w:tcPr>
            <w:tcW w:w="5331" w:type="dxa"/>
            <w:shd w:val="clear" w:color="auto" w:fill="auto"/>
          </w:tcPr>
          <w:p w:rsidR="00FA488C" w:rsidRPr="00AC75A4" w:rsidRDefault="00FA488C" w:rsidP="0079362D">
            <w:pPr>
              <w:jc w:val="both"/>
              <w:rPr>
                <w:bCs/>
                <w:i/>
                <w:spacing w:val="-4"/>
              </w:rPr>
            </w:pPr>
          </w:p>
        </w:tc>
      </w:tr>
      <w:tr w:rsidR="00FA488C" w:rsidRPr="00AC75A4" w:rsidTr="0079362D">
        <w:tc>
          <w:tcPr>
            <w:tcW w:w="486" w:type="dxa"/>
            <w:shd w:val="clear" w:color="auto" w:fill="auto"/>
          </w:tcPr>
          <w:p w:rsidR="00FA488C" w:rsidRPr="00AC75A4" w:rsidRDefault="00FA488C" w:rsidP="0079362D">
            <w:pPr>
              <w:jc w:val="both"/>
              <w:rPr>
                <w:bCs/>
                <w:i/>
                <w:spacing w:val="-4"/>
              </w:rPr>
            </w:pPr>
            <w:r w:rsidRPr="00AC75A4">
              <w:rPr>
                <w:bCs/>
                <w:i/>
                <w:spacing w:val="-4"/>
              </w:rPr>
              <w:t>2.</w:t>
            </w:r>
          </w:p>
        </w:tc>
        <w:tc>
          <w:tcPr>
            <w:tcW w:w="4101" w:type="dxa"/>
            <w:shd w:val="clear" w:color="auto" w:fill="auto"/>
          </w:tcPr>
          <w:p w:rsidR="00FA488C" w:rsidRPr="00AC75A4" w:rsidRDefault="00FA488C" w:rsidP="0079362D">
            <w:pPr>
              <w:jc w:val="both"/>
              <w:rPr>
                <w:bCs/>
                <w:i/>
                <w:spacing w:val="-4"/>
              </w:rPr>
            </w:pPr>
          </w:p>
        </w:tc>
        <w:tc>
          <w:tcPr>
            <w:tcW w:w="5331" w:type="dxa"/>
            <w:shd w:val="clear" w:color="auto" w:fill="auto"/>
          </w:tcPr>
          <w:p w:rsidR="00FA488C" w:rsidRPr="00AC75A4" w:rsidRDefault="00FA488C" w:rsidP="0079362D">
            <w:pPr>
              <w:jc w:val="both"/>
              <w:rPr>
                <w:bCs/>
                <w:i/>
                <w:spacing w:val="-4"/>
              </w:rPr>
            </w:pPr>
          </w:p>
        </w:tc>
      </w:tr>
    </w:tbl>
    <w:p w:rsidR="00FA488C" w:rsidRPr="00536EAA" w:rsidRDefault="00FA488C" w:rsidP="00FA488C">
      <w:pPr>
        <w:contextualSpacing/>
        <w:jc w:val="both"/>
      </w:pPr>
    </w:p>
    <w:p w:rsidR="00FA488C" w:rsidRPr="00536EAA" w:rsidRDefault="00FA488C" w:rsidP="00FA488C">
      <w:pPr>
        <w:ind w:firstLine="567"/>
        <w:contextualSpacing/>
        <w:jc w:val="both"/>
      </w:pPr>
      <w:r w:rsidRPr="00536EAA">
        <w:t>1. Šiuo pasiūlymu pažymime, kad sutinkame su visomis pirkimo sąlygomis, nustatytomis:</w:t>
      </w:r>
    </w:p>
    <w:p w:rsidR="00FA488C" w:rsidRPr="00536EAA" w:rsidRDefault="00FA488C" w:rsidP="00FA488C">
      <w:pPr>
        <w:ind w:firstLine="567"/>
        <w:contextualSpacing/>
        <w:jc w:val="both"/>
      </w:pPr>
      <w:r w:rsidRPr="00536EAA">
        <w:t>1) konkurso sąlygose ir konkurso skelbime (skelbimuose), paskelbtuose Centrinėje viešųjų pirkimų informacinėje sistemoje;</w:t>
      </w:r>
    </w:p>
    <w:p w:rsidR="00FA488C" w:rsidRPr="00536EAA" w:rsidRDefault="00FA488C" w:rsidP="00FA488C">
      <w:pPr>
        <w:ind w:firstLine="567"/>
        <w:contextualSpacing/>
        <w:jc w:val="both"/>
      </w:pPr>
      <w:r w:rsidRPr="00536EAA">
        <w:t>2) kituose pirkimo dokumentuose (jų paaiškinimuose, papildymuose).</w:t>
      </w:r>
    </w:p>
    <w:p w:rsidR="00FA488C" w:rsidRPr="00536EAA" w:rsidRDefault="00FA488C" w:rsidP="00FA488C">
      <w:pPr>
        <w:ind w:firstLine="567"/>
        <w:contextualSpacing/>
        <w:jc w:val="both"/>
      </w:pPr>
      <w:r w:rsidRPr="00536EAA">
        <w:t xml:space="preserve">2. </w:t>
      </w:r>
      <w:r w:rsidRPr="00536EAA">
        <w:rPr>
          <w:spacing w:val="-4"/>
        </w:rPr>
        <w:t>Pateikdami pasiūlymą, patvirtiname, kad dokumentų skaitmeninės</w:t>
      </w:r>
      <w:r w:rsidRPr="00536EAA">
        <w:t xml:space="preserve"> kopijos ir elektroninėmis priemonėmis pateikti duomenys yra tikri ir teisingi.</w:t>
      </w:r>
    </w:p>
    <w:p w:rsidR="00FA488C" w:rsidRPr="00536EAA" w:rsidRDefault="00FA488C" w:rsidP="00FA488C">
      <w:pPr>
        <w:contextualSpacing/>
        <w:jc w:val="both"/>
        <w:rPr>
          <w:spacing w:val="-4"/>
        </w:rPr>
      </w:pPr>
    </w:p>
    <w:p w:rsidR="00FA488C" w:rsidRPr="00536EAA" w:rsidRDefault="00FA488C" w:rsidP="00FA488C">
      <w:pPr>
        <w:ind w:firstLine="567"/>
        <w:contextualSpacing/>
        <w:jc w:val="both"/>
      </w:pPr>
      <w:r w:rsidRPr="00536EAA">
        <w:t xml:space="preserve">Mes siūlome </w:t>
      </w:r>
      <w:r>
        <w:t>ortodontines priemones</w:t>
      </w:r>
      <w:r w:rsidRPr="00E57FA6">
        <w:t xml:space="preserve"> </w:t>
      </w:r>
      <w:r>
        <w:t>šioje (-</w:t>
      </w:r>
      <w:proofErr w:type="spellStart"/>
      <w:r>
        <w:t>iose</w:t>
      </w:r>
      <w:proofErr w:type="spellEnd"/>
      <w:r>
        <w:t xml:space="preserve">) </w:t>
      </w:r>
      <w:r w:rsidRPr="00536EAA">
        <w:t xml:space="preserve">Pirkimo </w:t>
      </w:r>
      <w:r>
        <w:t>dalyje (-</w:t>
      </w:r>
      <w:proofErr w:type="spellStart"/>
      <w:r>
        <w:t>se</w:t>
      </w:r>
      <w:proofErr w:type="spellEnd"/>
      <w:r>
        <w:t>) 2 pirkimo dalis</w:t>
      </w:r>
      <w:r w:rsidRPr="00536EAA">
        <w:t xml:space="preserve"> </w:t>
      </w:r>
      <w:r w:rsidRPr="00536EAA">
        <w:rPr>
          <w:i/>
        </w:rPr>
        <w:t>(įrašyti</w:t>
      </w:r>
      <w:r>
        <w:rPr>
          <w:i/>
        </w:rPr>
        <w:t xml:space="preserve"> Pirkimo dalių numerius</w:t>
      </w:r>
      <w:r w:rsidRPr="00536EAA">
        <w:rPr>
          <w:i/>
        </w:rPr>
        <w:t>)</w:t>
      </w:r>
      <w:r w:rsidRPr="00536EAA">
        <w:t xml:space="preserve">. </w:t>
      </w:r>
    </w:p>
    <w:p w:rsidR="00FA488C" w:rsidRPr="00536EAA" w:rsidRDefault="00FA488C" w:rsidP="00FA488C">
      <w:pPr>
        <w:ind w:firstLine="567"/>
        <w:contextualSpacing/>
        <w:jc w:val="both"/>
      </w:pPr>
      <w:r w:rsidRPr="00536EAA">
        <w:t>Patvirtiname, kad mūsų siūlomos prekės visiškai atitinka pirkimo dokumentuose nurodytus reikalavimus.</w:t>
      </w:r>
    </w:p>
    <w:p w:rsidR="00FA488C" w:rsidRPr="00536EAA" w:rsidRDefault="00FA488C" w:rsidP="00FA488C">
      <w:pPr>
        <w:contextualSpacing/>
        <w:jc w:val="both"/>
      </w:pPr>
    </w:p>
    <w:p w:rsidR="00FA488C" w:rsidRPr="00536EAA" w:rsidRDefault="00FA488C" w:rsidP="00FA488C">
      <w:pPr>
        <w:ind w:firstLine="567"/>
        <w:contextualSpacing/>
        <w:jc w:val="both"/>
      </w:pPr>
      <w:r w:rsidRPr="00536EAA">
        <w:t>Siūlomų prekių įkainiai ir bendra visų siūlomų prekių kaina (skaičiais ir žodžiais Eur su PVM) nurodyti</w:t>
      </w:r>
      <w:r w:rsidRPr="00536EAA">
        <w:rPr>
          <w:i/>
        </w:rPr>
        <w:t xml:space="preserve"> </w:t>
      </w:r>
      <w:r w:rsidRPr="00536EAA">
        <w:t>užpildytoje ir pateiktoje techninėje specifikacijoje (</w:t>
      </w:r>
      <w:proofErr w:type="spellStart"/>
      <w:r w:rsidRPr="00536EAA">
        <w:t>xlxs</w:t>
      </w:r>
      <w:proofErr w:type="spellEnd"/>
      <w:r w:rsidRPr="00536EAA">
        <w:t xml:space="preserve"> formatu).</w:t>
      </w:r>
    </w:p>
    <w:p w:rsidR="00FA488C" w:rsidRPr="00536EAA" w:rsidRDefault="00FA488C" w:rsidP="00FA488C">
      <w:pPr>
        <w:ind w:firstLine="720"/>
        <w:contextualSpacing/>
        <w:jc w:val="both"/>
      </w:pPr>
    </w:p>
    <w:p w:rsidR="00FA488C" w:rsidRPr="00536EAA" w:rsidRDefault="00FA488C" w:rsidP="00FA488C">
      <w:pPr>
        <w:ind w:firstLine="567"/>
        <w:contextualSpacing/>
        <w:jc w:val="both"/>
      </w:pPr>
      <w:r w:rsidRPr="00536EAA">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FA488C" w:rsidRPr="00536EAA" w:rsidTr="0079362D">
        <w:tc>
          <w:tcPr>
            <w:tcW w:w="675" w:type="dxa"/>
            <w:tcBorders>
              <w:top w:val="single" w:sz="4" w:space="0" w:color="auto"/>
              <w:left w:val="single" w:sz="4" w:space="0" w:color="auto"/>
              <w:bottom w:val="single" w:sz="4" w:space="0" w:color="auto"/>
              <w:right w:val="single" w:sz="4" w:space="0" w:color="auto"/>
            </w:tcBorders>
          </w:tcPr>
          <w:p w:rsidR="00FA488C" w:rsidRPr="00536EAA" w:rsidRDefault="00FA488C" w:rsidP="0079362D">
            <w:pPr>
              <w:contextualSpacing/>
              <w:jc w:val="center"/>
            </w:pPr>
            <w:r w:rsidRPr="00536EAA">
              <w:t>Eil. Nr.</w:t>
            </w:r>
          </w:p>
        </w:tc>
        <w:tc>
          <w:tcPr>
            <w:tcW w:w="6518" w:type="dxa"/>
            <w:tcBorders>
              <w:top w:val="single" w:sz="4" w:space="0" w:color="auto"/>
              <w:left w:val="single" w:sz="4" w:space="0" w:color="auto"/>
              <w:bottom w:val="single" w:sz="4" w:space="0" w:color="auto"/>
              <w:right w:val="single" w:sz="4" w:space="0" w:color="auto"/>
            </w:tcBorders>
          </w:tcPr>
          <w:p w:rsidR="00FA488C" w:rsidRPr="00536EAA" w:rsidRDefault="00FA488C" w:rsidP="0079362D">
            <w:pPr>
              <w:contextualSpacing/>
              <w:jc w:val="center"/>
            </w:pPr>
            <w:r w:rsidRPr="00536EAA">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FA488C" w:rsidRPr="00536EAA" w:rsidRDefault="00FA488C" w:rsidP="0079362D">
            <w:pPr>
              <w:contextualSpacing/>
              <w:jc w:val="center"/>
            </w:pPr>
            <w:r w:rsidRPr="00536EAA">
              <w:t>Dokumento puslapių skaičius</w:t>
            </w:r>
          </w:p>
        </w:tc>
      </w:tr>
      <w:tr w:rsidR="00FA488C" w:rsidRPr="00536EAA" w:rsidTr="0079362D">
        <w:tc>
          <w:tcPr>
            <w:tcW w:w="675" w:type="dxa"/>
            <w:tcBorders>
              <w:top w:val="single" w:sz="4" w:space="0" w:color="auto"/>
              <w:left w:val="single" w:sz="4" w:space="0" w:color="auto"/>
              <w:bottom w:val="single" w:sz="4" w:space="0" w:color="auto"/>
              <w:right w:val="single" w:sz="4" w:space="0" w:color="auto"/>
            </w:tcBorders>
          </w:tcPr>
          <w:p w:rsidR="00FA488C" w:rsidRPr="00536EAA" w:rsidRDefault="00FA488C" w:rsidP="0079362D">
            <w:pPr>
              <w:contextualSpacing/>
              <w:jc w:val="both"/>
            </w:pPr>
            <w:r>
              <w:t>1</w:t>
            </w:r>
          </w:p>
        </w:tc>
        <w:tc>
          <w:tcPr>
            <w:tcW w:w="6518" w:type="dxa"/>
            <w:tcBorders>
              <w:top w:val="single" w:sz="4" w:space="0" w:color="auto"/>
              <w:left w:val="single" w:sz="4" w:space="0" w:color="auto"/>
              <w:bottom w:val="single" w:sz="4" w:space="0" w:color="auto"/>
              <w:right w:val="single" w:sz="4" w:space="0" w:color="auto"/>
            </w:tcBorders>
          </w:tcPr>
          <w:p w:rsidR="00FA488C" w:rsidRPr="00536EAA" w:rsidRDefault="00FA488C" w:rsidP="0079362D">
            <w:pPr>
              <w:contextualSpacing/>
              <w:jc w:val="both"/>
            </w:pPr>
            <w:r>
              <w:t>Pasiūlymas su technine specifikacija</w:t>
            </w:r>
          </w:p>
        </w:tc>
        <w:tc>
          <w:tcPr>
            <w:tcW w:w="2635" w:type="dxa"/>
            <w:tcBorders>
              <w:top w:val="single" w:sz="4" w:space="0" w:color="auto"/>
              <w:left w:val="single" w:sz="4" w:space="0" w:color="auto"/>
              <w:bottom w:val="single" w:sz="4" w:space="0" w:color="auto"/>
              <w:right w:val="single" w:sz="4" w:space="0" w:color="auto"/>
            </w:tcBorders>
          </w:tcPr>
          <w:p w:rsidR="00FA488C" w:rsidRPr="00536EAA" w:rsidRDefault="00E03151" w:rsidP="0079362D">
            <w:pPr>
              <w:contextualSpacing/>
              <w:jc w:val="both"/>
            </w:pPr>
            <w:r>
              <w:t>1</w:t>
            </w:r>
          </w:p>
        </w:tc>
      </w:tr>
      <w:tr w:rsidR="00FA488C" w:rsidRPr="00536EAA" w:rsidTr="0079362D">
        <w:tc>
          <w:tcPr>
            <w:tcW w:w="675" w:type="dxa"/>
            <w:tcBorders>
              <w:top w:val="single" w:sz="4" w:space="0" w:color="auto"/>
              <w:left w:val="single" w:sz="4" w:space="0" w:color="auto"/>
              <w:bottom w:val="single" w:sz="4" w:space="0" w:color="auto"/>
              <w:right w:val="single" w:sz="4" w:space="0" w:color="auto"/>
            </w:tcBorders>
          </w:tcPr>
          <w:p w:rsidR="00FA488C" w:rsidRPr="00536EAA" w:rsidRDefault="00FA488C" w:rsidP="0079362D">
            <w:pPr>
              <w:contextualSpacing/>
              <w:jc w:val="both"/>
            </w:pPr>
            <w:r>
              <w:t>2</w:t>
            </w:r>
          </w:p>
        </w:tc>
        <w:tc>
          <w:tcPr>
            <w:tcW w:w="6518" w:type="dxa"/>
            <w:tcBorders>
              <w:top w:val="single" w:sz="4" w:space="0" w:color="auto"/>
              <w:left w:val="single" w:sz="4" w:space="0" w:color="auto"/>
              <w:bottom w:val="single" w:sz="4" w:space="0" w:color="auto"/>
              <w:right w:val="single" w:sz="4" w:space="0" w:color="auto"/>
            </w:tcBorders>
          </w:tcPr>
          <w:p w:rsidR="00FA488C" w:rsidRPr="00536EAA" w:rsidRDefault="00FA488C" w:rsidP="0079362D">
            <w:pPr>
              <w:tabs>
                <w:tab w:val="left" w:pos="1296"/>
                <w:tab w:val="center" w:pos="4153"/>
                <w:tab w:val="right" w:pos="8306"/>
              </w:tabs>
              <w:contextualSpacing/>
              <w:jc w:val="both"/>
            </w:pPr>
            <w:r>
              <w:t>EBVPD</w:t>
            </w:r>
          </w:p>
        </w:tc>
        <w:tc>
          <w:tcPr>
            <w:tcW w:w="2635" w:type="dxa"/>
            <w:tcBorders>
              <w:top w:val="single" w:sz="4" w:space="0" w:color="auto"/>
              <w:left w:val="single" w:sz="4" w:space="0" w:color="auto"/>
              <w:bottom w:val="single" w:sz="4" w:space="0" w:color="auto"/>
              <w:right w:val="single" w:sz="4" w:space="0" w:color="auto"/>
            </w:tcBorders>
          </w:tcPr>
          <w:p w:rsidR="00FA488C" w:rsidRPr="00536EAA" w:rsidRDefault="00E03151" w:rsidP="0079362D">
            <w:pPr>
              <w:contextualSpacing/>
              <w:jc w:val="both"/>
            </w:pPr>
            <w:r>
              <w:t>1</w:t>
            </w:r>
          </w:p>
        </w:tc>
      </w:tr>
      <w:tr w:rsidR="00FA488C" w:rsidRPr="00536EAA" w:rsidTr="0079362D">
        <w:tc>
          <w:tcPr>
            <w:tcW w:w="675" w:type="dxa"/>
            <w:tcBorders>
              <w:top w:val="single" w:sz="4" w:space="0" w:color="auto"/>
              <w:left w:val="single" w:sz="4" w:space="0" w:color="auto"/>
              <w:bottom w:val="single" w:sz="4" w:space="0" w:color="auto"/>
              <w:right w:val="single" w:sz="4" w:space="0" w:color="auto"/>
            </w:tcBorders>
          </w:tcPr>
          <w:p w:rsidR="00FA488C" w:rsidRPr="00536EAA" w:rsidRDefault="00FA488C" w:rsidP="0079362D">
            <w:pPr>
              <w:contextualSpacing/>
              <w:jc w:val="both"/>
            </w:pPr>
            <w:r>
              <w:t>3</w:t>
            </w:r>
          </w:p>
        </w:tc>
        <w:tc>
          <w:tcPr>
            <w:tcW w:w="6518" w:type="dxa"/>
            <w:tcBorders>
              <w:top w:val="single" w:sz="4" w:space="0" w:color="auto"/>
              <w:left w:val="single" w:sz="4" w:space="0" w:color="auto"/>
              <w:bottom w:val="single" w:sz="4" w:space="0" w:color="auto"/>
              <w:right w:val="single" w:sz="4" w:space="0" w:color="auto"/>
            </w:tcBorders>
          </w:tcPr>
          <w:p w:rsidR="00FA488C" w:rsidRPr="00536EAA" w:rsidRDefault="00FA488C" w:rsidP="0079362D">
            <w:pPr>
              <w:contextualSpacing/>
              <w:jc w:val="both"/>
            </w:pPr>
            <w:r>
              <w:t>Tiekėjo deklaracija</w:t>
            </w:r>
          </w:p>
        </w:tc>
        <w:tc>
          <w:tcPr>
            <w:tcW w:w="2635" w:type="dxa"/>
            <w:tcBorders>
              <w:top w:val="single" w:sz="4" w:space="0" w:color="auto"/>
              <w:left w:val="single" w:sz="4" w:space="0" w:color="auto"/>
              <w:bottom w:val="single" w:sz="4" w:space="0" w:color="auto"/>
              <w:right w:val="single" w:sz="4" w:space="0" w:color="auto"/>
            </w:tcBorders>
          </w:tcPr>
          <w:p w:rsidR="00FA488C" w:rsidRPr="00536EAA" w:rsidRDefault="00E03151" w:rsidP="0079362D">
            <w:pPr>
              <w:contextualSpacing/>
              <w:jc w:val="both"/>
            </w:pPr>
            <w:r>
              <w:t>1</w:t>
            </w:r>
          </w:p>
        </w:tc>
      </w:tr>
      <w:tr w:rsidR="00E03151" w:rsidRPr="00536EAA" w:rsidTr="0079362D">
        <w:tc>
          <w:tcPr>
            <w:tcW w:w="675" w:type="dxa"/>
            <w:tcBorders>
              <w:top w:val="single" w:sz="4" w:space="0" w:color="auto"/>
              <w:left w:val="single" w:sz="4" w:space="0" w:color="auto"/>
              <w:bottom w:val="single" w:sz="4" w:space="0" w:color="auto"/>
              <w:right w:val="single" w:sz="4" w:space="0" w:color="auto"/>
            </w:tcBorders>
          </w:tcPr>
          <w:p w:rsidR="00E03151" w:rsidRDefault="00E03151" w:rsidP="0079362D">
            <w:pPr>
              <w:contextualSpacing/>
              <w:jc w:val="both"/>
            </w:pPr>
            <w:r>
              <w:t>4</w:t>
            </w:r>
          </w:p>
        </w:tc>
        <w:tc>
          <w:tcPr>
            <w:tcW w:w="6518" w:type="dxa"/>
            <w:tcBorders>
              <w:top w:val="single" w:sz="4" w:space="0" w:color="auto"/>
              <w:left w:val="single" w:sz="4" w:space="0" w:color="auto"/>
              <w:bottom w:val="single" w:sz="4" w:space="0" w:color="auto"/>
              <w:right w:val="single" w:sz="4" w:space="0" w:color="auto"/>
            </w:tcBorders>
          </w:tcPr>
          <w:p w:rsidR="00E03151" w:rsidRDefault="00E03151" w:rsidP="0079362D">
            <w:pPr>
              <w:contextualSpacing/>
              <w:jc w:val="both"/>
            </w:pPr>
            <w:r>
              <w:t xml:space="preserve">3M </w:t>
            </w:r>
            <w:proofErr w:type="spellStart"/>
            <w:r>
              <w:t>Unitek</w:t>
            </w:r>
            <w:proofErr w:type="spellEnd"/>
            <w:r>
              <w:t xml:space="preserve"> elektroninis katalogas</w:t>
            </w:r>
          </w:p>
        </w:tc>
        <w:tc>
          <w:tcPr>
            <w:tcW w:w="2635" w:type="dxa"/>
            <w:tcBorders>
              <w:top w:val="single" w:sz="4" w:space="0" w:color="auto"/>
              <w:left w:val="single" w:sz="4" w:space="0" w:color="auto"/>
              <w:bottom w:val="single" w:sz="4" w:space="0" w:color="auto"/>
              <w:right w:val="single" w:sz="4" w:space="0" w:color="auto"/>
            </w:tcBorders>
          </w:tcPr>
          <w:p w:rsidR="00E03151" w:rsidRDefault="00E03151" w:rsidP="0079362D">
            <w:pPr>
              <w:contextualSpacing/>
              <w:jc w:val="both"/>
            </w:pPr>
            <w:r>
              <w:t>232</w:t>
            </w:r>
          </w:p>
        </w:tc>
      </w:tr>
    </w:tbl>
    <w:p w:rsidR="00FA488C" w:rsidRPr="00536EAA" w:rsidRDefault="00FA488C" w:rsidP="00FA488C">
      <w:pPr>
        <w:ind w:firstLine="720"/>
        <w:contextualSpacing/>
        <w:jc w:val="both"/>
      </w:pPr>
    </w:p>
    <w:p w:rsidR="00FA488C" w:rsidRPr="00536EAA" w:rsidRDefault="00FA488C" w:rsidP="00FA488C">
      <w:pPr>
        <w:ind w:right="-108" w:firstLine="567"/>
        <w:contextualSpacing/>
        <w:jc w:val="both"/>
      </w:pPr>
      <w:r w:rsidRPr="00536EAA">
        <w:t xml:space="preserve">Pasiūlymas galioja iki </w:t>
      </w:r>
      <w:r>
        <w:t xml:space="preserve">2023-08-11 </w:t>
      </w:r>
      <w:r w:rsidRPr="00F52376">
        <w:rPr>
          <w:i/>
          <w:iCs/>
        </w:rPr>
        <w:t>(įrašomas terminas, kuris negali būti trumpesnis nei 3 mėn. nuo pasiūlymo pateikimo termino)</w:t>
      </w:r>
      <w:r w:rsidRPr="00536EAA">
        <w:t>.</w:t>
      </w:r>
    </w:p>
    <w:p w:rsidR="00FA488C" w:rsidRPr="00536EAA" w:rsidRDefault="00FA488C" w:rsidP="00FA488C">
      <w:pPr>
        <w:ind w:right="-108" w:firstLine="567"/>
        <w:contextualSpacing/>
        <w:jc w:val="both"/>
      </w:pPr>
    </w:p>
    <w:p w:rsidR="00FA488C" w:rsidRPr="00536EAA" w:rsidRDefault="00FA488C" w:rsidP="00FA488C">
      <w:pPr>
        <w:ind w:right="-108" w:firstLine="567"/>
        <w:contextualSpacing/>
        <w:jc w:val="both"/>
      </w:pPr>
      <w:r w:rsidRPr="00536EAA">
        <w:t xml:space="preserve">Ši pasiūlyme nurodyta informacija yra konfidenciali </w:t>
      </w:r>
      <w:r w:rsidRPr="00536EAA">
        <w:rPr>
          <w:i/>
        </w:rPr>
        <w:t>(perkančioji organizacija šios informacijos negali atskleisti tretiesiems asmenims)</w:t>
      </w:r>
      <w:r w:rsidRPr="00536EAA">
        <w:t>:</w:t>
      </w:r>
    </w:p>
    <w:p w:rsidR="00FA488C" w:rsidRPr="00536EAA" w:rsidRDefault="00FA488C" w:rsidP="00FA488C">
      <w:pPr>
        <w:contextualSpacing/>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FA488C" w:rsidRPr="00536EAA" w:rsidTr="0079362D">
        <w:tc>
          <w:tcPr>
            <w:tcW w:w="675" w:type="dxa"/>
            <w:tcBorders>
              <w:top w:val="single" w:sz="4" w:space="0" w:color="auto"/>
              <w:left w:val="single" w:sz="4" w:space="0" w:color="auto"/>
              <w:bottom w:val="single" w:sz="4" w:space="0" w:color="auto"/>
              <w:right w:val="single" w:sz="4" w:space="0" w:color="auto"/>
            </w:tcBorders>
          </w:tcPr>
          <w:p w:rsidR="00FA488C" w:rsidRPr="00536EAA" w:rsidRDefault="00FA488C" w:rsidP="0079362D">
            <w:pPr>
              <w:contextualSpacing/>
              <w:jc w:val="center"/>
              <w:rPr>
                <w:sz w:val="22"/>
              </w:rPr>
            </w:pPr>
            <w:r w:rsidRPr="00536EAA">
              <w:rPr>
                <w:sz w:val="22"/>
              </w:rPr>
              <w:t>Eil. Nr.</w:t>
            </w:r>
          </w:p>
        </w:tc>
        <w:tc>
          <w:tcPr>
            <w:tcW w:w="9072" w:type="dxa"/>
            <w:tcBorders>
              <w:top w:val="single" w:sz="4" w:space="0" w:color="auto"/>
              <w:left w:val="single" w:sz="4" w:space="0" w:color="auto"/>
              <w:bottom w:val="single" w:sz="4" w:space="0" w:color="auto"/>
              <w:right w:val="single" w:sz="4" w:space="0" w:color="auto"/>
            </w:tcBorders>
          </w:tcPr>
          <w:p w:rsidR="00FA488C" w:rsidRPr="00536EAA" w:rsidRDefault="00FA488C" w:rsidP="0079362D">
            <w:pPr>
              <w:contextualSpacing/>
              <w:jc w:val="center"/>
              <w:rPr>
                <w:sz w:val="22"/>
              </w:rPr>
            </w:pPr>
            <w:r w:rsidRPr="00536EAA">
              <w:rPr>
                <w:sz w:val="22"/>
              </w:rPr>
              <w:t>Pateikto dokumento pavadinimas (rekomenduojama pavadinime vartoti žodį „Konfidencialu“)</w:t>
            </w:r>
          </w:p>
        </w:tc>
      </w:tr>
      <w:tr w:rsidR="00FA488C" w:rsidRPr="00536EAA" w:rsidTr="0079362D">
        <w:tc>
          <w:tcPr>
            <w:tcW w:w="675" w:type="dxa"/>
            <w:tcBorders>
              <w:top w:val="single" w:sz="4" w:space="0" w:color="auto"/>
              <w:left w:val="single" w:sz="4" w:space="0" w:color="auto"/>
              <w:bottom w:val="single" w:sz="4" w:space="0" w:color="auto"/>
              <w:right w:val="single" w:sz="4" w:space="0" w:color="auto"/>
            </w:tcBorders>
          </w:tcPr>
          <w:p w:rsidR="00FA488C" w:rsidRPr="00536EAA" w:rsidRDefault="00FA488C" w:rsidP="0079362D">
            <w:pPr>
              <w:contextualSpacing/>
              <w:jc w:val="center"/>
              <w:rPr>
                <w:sz w:val="22"/>
              </w:rPr>
            </w:pPr>
          </w:p>
        </w:tc>
        <w:tc>
          <w:tcPr>
            <w:tcW w:w="9072" w:type="dxa"/>
            <w:tcBorders>
              <w:top w:val="single" w:sz="4" w:space="0" w:color="auto"/>
              <w:left w:val="single" w:sz="4" w:space="0" w:color="auto"/>
              <w:bottom w:val="single" w:sz="4" w:space="0" w:color="auto"/>
              <w:right w:val="single" w:sz="4" w:space="0" w:color="auto"/>
            </w:tcBorders>
          </w:tcPr>
          <w:p w:rsidR="00FA488C" w:rsidRPr="00536EAA" w:rsidRDefault="00FA488C" w:rsidP="0079362D">
            <w:pPr>
              <w:contextualSpacing/>
              <w:jc w:val="center"/>
              <w:rPr>
                <w:sz w:val="22"/>
              </w:rPr>
            </w:pPr>
          </w:p>
        </w:tc>
      </w:tr>
      <w:tr w:rsidR="00FA488C" w:rsidRPr="00536EAA" w:rsidTr="0079362D">
        <w:tc>
          <w:tcPr>
            <w:tcW w:w="675" w:type="dxa"/>
            <w:tcBorders>
              <w:top w:val="single" w:sz="4" w:space="0" w:color="auto"/>
              <w:left w:val="single" w:sz="4" w:space="0" w:color="auto"/>
              <w:bottom w:val="single" w:sz="4" w:space="0" w:color="auto"/>
              <w:right w:val="single" w:sz="4" w:space="0" w:color="auto"/>
            </w:tcBorders>
          </w:tcPr>
          <w:p w:rsidR="00FA488C" w:rsidRPr="00536EAA" w:rsidRDefault="00FA488C" w:rsidP="0079362D">
            <w:pPr>
              <w:contextualSpacing/>
              <w:jc w:val="center"/>
              <w:rPr>
                <w:sz w:val="22"/>
              </w:rPr>
            </w:pPr>
          </w:p>
        </w:tc>
        <w:tc>
          <w:tcPr>
            <w:tcW w:w="9072" w:type="dxa"/>
            <w:tcBorders>
              <w:top w:val="single" w:sz="4" w:space="0" w:color="auto"/>
              <w:left w:val="single" w:sz="4" w:space="0" w:color="auto"/>
              <w:bottom w:val="single" w:sz="4" w:space="0" w:color="auto"/>
              <w:right w:val="single" w:sz="4" w:space="0" w:color="auto"/>
            </w:tcBorders>
          </w:tcPr>
          <w:p w:rsidR="00FA488C" w:rsidRPr="00536EAA" w:rsidRDefault="00FA488C" w:rsidP="0079362D">
            <w:pPr>
              <w:contextualSpacing/>
              <w:jc w:val="center"/>
              <w:rPr>
                <w:sz w:val="22"/>
              </w:rPr>
            </w:pPr>
          </w:p>
        </w:tc>
      </w:tr>
      <w:tr w:rsidR="00FA488C" w:rsidRPr="00536EAA" w:rsidTr="0079362D">
        <w:tc>
          <w:tcPr>
            <w:tcW w:w="675" w:type="dxa"/>
            <w:tcBorders>
              <w:top w:val="single" w:sz="4" w:space="0" w:color="auto"/>
              <w:left w:val="single" w:sz="4" w:space="0" w:color="auto"/>
              <w:bottom w:val="single" w:sz="4" w:space="0" w:color="auto"/>
              <w:right w:val="single" w:sz="4" w:space="0" w:color="auto"/>
            </w:tcBorders>
          </w:tcPr>
          <w:p w:rsidR="00FA488C" w:rsidRPr="00536EAA" w:rsidRDefault="00FA488C" w:rsidP="0079362D">
            <w:pPr>
              <w:contextualSpacing/>
              <w:jc w:val="center"/>
              <w:rPr>
                <w:sz w:val="22"/>
              </w:rPr>
            </w:pPr>
          </w:p>
        </w:tc>
        <w:tc>
          <w:tcPr>
            <w:tcW w:w="9072" w:type="dxa"/>
            <w:tcBorders>
              <w:top w:val="single" w:sz="4" w:space="0" w:color="auto"/>
              <w:left w:val="single" w:sz="4" w:space="0" w:color="auto"/>
              <w:bottom w:val="single" w:sz="4" w:space="0" w:color="auto"/>
              <w:right w:val="single" w:sz="4" w:space="0" w:color="auto"/>
            </w:tcBorders>
          </w:tcPr>
          <w:p w:rsidR="00FA488C" w:rsidRPr="00536EAA" w:rsidRDefault="00FA488C" w:rsidP="0079362D">
            <w:pPr>
              <w:contextualSpacing/>
              <w:jc w:val="center"/>
              <w:rPr>
                <w:sz w:val="22"/>
              </w:rPr>
            </w:pPr>
          </w:p>
        </w:tc>
      </w:tr>
    </w:tbl>
    <w:p w:rsidR="00FA488C" w:rsidRPr="00536EAA" w:rsidRDefault="00FA488C" w:rsidP="00FA488C">
      <w:pPr>
        <w:ind w:firstLine="567"/>
        <w:contextualSpacing/>
        <w:jc w:val="both"/>
        <w:rPr>
          <w:sz w:val="20"/>
        </w:rPr>
      </w:pPr>
      <w:r w:rsidRPr="00536EAA">
        <w:rPr>
          <w:sz w:val="20"/>
        </w:rPr>
        <w:t xml:space="preserve">Pastaba. Tiekėjui nenurodžius, kokia informacija yra konfidenciali, laikoma, kad konfidencialios informacijos pasiūlyme nėra. </w:t>
      </w:r>
      <w:r w:rsidRPr="00536EAA">
        <w:rPr>
          <w:sz w:val="20"/>
          <w:szCs w:val="20"/>
        </w:rPr>
        <w:t>Visas tiekėjo pasiūlymas negali būti laikomi konfidencialia informacija. Konfidencialia negalima laikyti informacijos, nurodytos konkurso sąlygų 5.8 papunktyje.</w:t>
      </w:r>
    </w:p>
    <w:p w:rsidR="00FA488C" w:rsidRPr="00536EAA" w:rsidRDefault="00FA488C" w:rsidP="00FA488C">
      <w:pPr>
        <w:ind w:firstLine="851"/>
        <w:contextualSpacing/>
        <w:jc w:val="both"/>
        <w:rPr>
          <w:strike/>
          <w:sz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A488C" w:rsidRPr="00536EAA" w:rsidTr="0079362D">
        <w:trPr>
          <w:trHeight w:val="285"/>
        </w:trPr>
        <w:tc>
          <w:tcPr>
            <w:tcW w:w="3284" w:type="dxa"/>
            <w:tcBorders>
              <w:top w:val="nil"/>
              <w:left w:val="nil"/>
              <w:bottom w:val="single" w:sz="4" w:space="0" w:color="auto"/>
              <w:right w:val="nil"/>
            </w:tcBorders>
          </w:tcPr>
          <w:p w:rsidR="00FA488C" w:rsidRPr="00536EAA" w:rsidRDefault="00FA488C" w:rsidP="0079362D">
            <w:pPr>
              <w:ind w:right="-1"/>
              <w:contextualSpacing/>
              <w:rPr>
                <w:sz w:val="22"/>
              </w:rPr>
            </w:pPr>
          </w:p>
        </w:tc>
        <w:tc>
          <w:tcPr>
            <w:tcW w:w="604" w:type="dxa"/>
          </w:tcPr>
          <w:p w:rsidR="00FA488C" w:rsidRPr="00536EAA" w:rsidRDefault="00FA488C" w:rsidP="0079362D">
            <w:pPr>
              <w:ind w:right="-1"/>
              <w:contextualSpacing/>
              <w:jc w:val="center"/>
              <w:rPr>
                <w:sz w:val="22"/>
              </w:rPr>
            </w:pPr>
          </w:p>
        </w:tc>
        <w:tc>
          <w:tcPr>
            <w:tcW w:w="1980" w:type="dxa"/>
            <w:tcBorders>
              <w:top w:val="nil"/>
              <w:left w:val="nil"/>
              <w:bottom w:val="single" w:sz="4" w:space="0" w:color="auto"/>
              <w:right w:val="nil"/>
            </w:tcBorders>
          </w:tcPr>
          <w:p w:rsidR="00FA488C" w:rsidRPr="00536EAA" w:rsidRDefault="00FA488C" w:rsidP="0079362D">
            <w:pPr>
              <w:ind w:right="-1"/>
              <w:contextualSpacing/>
              <w:jc w:val="center"/>
              <w:rPr>
                <w:sz w:val="22"/>
              </w:rPr>
            </w:pPr>
          </w:p>
        </w:tc>
        <w:tc>
          <w:tcPr>
            <w:tcW w:w="701" w:type="dxa"/>
          </w:tcPr>
          <w:p w:rsidR="00FA488C" w:rsidRPr="00536EAA" w:rsidRDefault="00FA488C" w:rsidP="0079362D">
            <w:pPr>
              <w:ind w:right="-1"/>
              <w:contextualSpacing/>
              <w:jc w:val="center"/>
              <w:rPr>
                <w:sz w:val="22"/>
              </w:rPr>
            </w:pPr>
          </w:p>
        </w:tc>
        <w:tc>
          <w:tcPr>
            <w:tcW w:w="2611" w:type="dxa"/>
            <w:tcBorders>
              <w:top w:val="nil"/>
              <w:left w:val="nil"/>
              <w:bottom w:val="single" w:sz="4" w:space="0" w:color="auto"/>
              <w:right w:val="nil"/>
            </w:tcBorders>
          </w:tcPr>
          <w:p w:rsidR="00FA488C" w:rsidRPr="00536EAA" w:rsidRDefault="00FA488C" w:rsidP="0079362D">
            <w:pPr>
              <w:ind w:right="-1"/>
              <w:contextualSpacing/>
              <w:jc w:val="right"/>
              <w:rPr>
                <w:sz w:val="22"/>
              </w:rPr>
            </w:pPr>
          </w:p>
        </w:tc>
        <w:tc>
          <w:tcPr>
            <w:tcW w:w="648" w:type="dxa"/>
          </w:tcPr>
          <w:p w:rsidR="00FA488C" w:rsidRPr="00536EAA" w:rsidRDefault="00FA488C" w:rsidP="0079362D">
            <w:pPr>
              <w:ind w:right="-1"/>
              <w:contextualSpacing/>
              <w:jc w:val="right"/>
              <w:rPr>
                <w:sz w:val="22"/>
              </w:rPr>
            </w:pPr>
          </w:p>
        </w:tc>
      </w:tr>
      <w:tr w:rsidR="00FA488C" w:rsidRPr="00536EAA" w:rsidTr="0079362D">
        <w:trPr>
          <w:trHeight w:val="186"/>
        </w:trPr>
        <w:tc>
          <w:tcPr>
            <w:tcW w:w="3284" w:type="dxa"/>
            <w:tcBorders>
              <w:top w:val="single" w:sz="4" w:space="0" w:color="auto"/>
              <w:left w:val="nil"/>
              <w:bottom w:val="nil"/>
              <w:right w:val="nil"/>
            </w:tcBorders>
          </w:tcPr>
          <w:p w:rsidR="00FA488C" w:rsidRPr="00536EAA" w:rsidRDefault="00FA488C" w:rsidP="0079362D">
            <w:pPr>
              <w:autoSpaceDE w:val="0"/>
              <w:autoSpaceDN w:val="0"/>
              <w:adjustRightInd w:val="0"/>
              <w:contextualSpacing/>
              <w:rPr>
                <w:position w:val="6"/>
                <w:lang w:eastAsia="en-US"/>
              </w:rPr>
            </w:pPr>
            <w:r w:rsidRPr="00536EAA">
              <w:rPr>
                <w:position w:val="6"/>
                <w:lang w:eastAsia="en-US"/>
              </w:rPr>
              <w:t>(Tiekėjo arba jo įgalioto asmens pareigų pavadinimas)</w:t>
            </w:r>
          </w:p>
        </w:tc>
        <w:tc>
          <w:tcPr>
            <w:tcW w:w="604" w:type="dxa"/>
          </w:tcPr>
          <w:p w:rsidR="00FA488C" w:rsidRPr="00536EAA" w:rsidRDefault="00FA488C" w:rsidP="0079362D">
            <w:pPr>
              <w:ind w:right="-1"/>
              <w:contextualSpacing/>
              <w:jc w:val="center"/>
            </w:pPr>
          </w:p>
        </w:tc>
        <w:tc>
          <w:tcPr>
            <w:tcW w:w="1980" w:type="dxa"/>
            <w:tcBorders>
              <w:top w:val="single" w:sz="4" w:space="0" w:color="auto"/>
              <w:left w:val="nil"/>
              <w:bottom w:val="nil"/>
              <w:right w:val="nil"/>
            </w:tcBorders>
          </w:tcPr>
          <w:p w:rsidR="00FA488C" w:rsidRPr="00536EAA" w:rsidRDefault="00FA488C" w:rsidP="0079362D">
            <w:pPr>
              <w:ind w:right="-1"/>
              <w:contextualSpacing/>
              <w:jc w:val="center"/>
            </w:pPr>
            <w:r w:rsidRPr="00536EAA">
              <w:rPr>
                <w:position w:val="6"/>
              </w:rPr>
              <w:t>(Parašas)</w:t>
            </w:r>
            <w:r w:rsidRPr="00536EAA">
              <w:rPr>
                <w:i/>
              </w:rPr>
              <w:t xml:space="preserve"> </w:t>
            </w:r>
          </w:p>
        </w:tc>
        <w:tc>
          <w:tcPr>
            <w:tcW w:w="701" w:type="dxa"/>
          </w:tcPr>
          <w:p w:rsidR="00FA488C" w:rsidRPr="00536EAA" w:rsidRDefault="00FA488C" w:rsidP="0079362D">
            <w:pPr>
              <w:ind w:right="-1"/>
              <w:contextualSpacing/>
              <w:jc w:val="center"/>
            </w:pPr>
          </w:p>
        </w:tc>
        <w:tc>
          <w:tcPr>
            <w:tcW w:w="2611" w:type="dxa"/>
            <w:tcBorders>
              <w:top w:val="single" w:sz="4" w:space="0" w:color="auto"/>
              <w:left w:val="nil"/>
              <w:bottom w:val="nil"/>
              <w:right w:val="nil"/>
            </w:tcBorders>
          </w:tcPr>
          <w:p w:rsidR="00FA488C" w:rsidRPr="00536EAA" w:rsidRDefault="00FA488C" w:rsidP="0079362D">
            <w:pPr>
              <w:ind w:right="-1"/>
              <w:contextualSpacing/>
              <w:jc w:val="center"/>
            </w:pPr>
            <w:r w:rsidRPr="00536EAA">
              <w:rPr>
                <w:position w:val="6"/>
              </w:rPr>
              <w:t>(Vardas ir pavardė)</w:t>
            </w:r>
            <w:r w:rsidRPr="00536EAA">
              <w:rPr>
                <w:i/>
              </w:rPr>
              <w:t xml:space="preserve"> </w:t>
            </w:r>
          </w:p>
        </w:tc>
        <w:tc>
          <w:tcPr>
            <w:tcW w:w="648" w:type="dxa"/>
          </w:tcPr>
          <w:p w:rsidR="00FA488C" w:rsidRPr="00536EAA" w:rsidRDefault="00FA488C" w:rsidP="0079362D">
            <w:pPr>
              <w:ind w:right="-1"/>
              <w:contextualSpacing/>
              <w:jc w:val="center"/>
              <w:rPr>
                <w:sz w:val="22"/>
              </w:rPr>
            </w:pPr>
          </w:p>
        </w:tc>
      </w:tr>
    </w:tbl>
    <w:p w:rsidR="00FA488C" w:rsidRDefault="00FA488C" w:rsidP="00FA488C">
      <w:pPr>
        <w:contextualSpacing/>
        <w:jc w:val="both"/>
        <w:rPr>
          <w:b/>
        </w:rPr>
      </w:pPr>
    </w:p>
    <w:p w:rsidR="00FA488C" w:rsidRDefault="00FA488C" w:rsidP="00FA488C">
      <w:pPr>
        <w:contextualSpacing/>
        <w:jc w:val="both"/>
        <w:rPr>
          <w:b/>
        </w:rPr>
      </w:pPr>
    </w:p>
    <w:p w:rsidR="00A648DA" w:rsidRDefault="00A648DA"/>
    <w:sectPr w:rsidR="00A648DA">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88C"/>
    <w:rsid w:val="003167D7"/>
    <w:rsid w:val="00995300"/>
    <w:rsid w:val="00A648DA"/>
    <w:rsid w:val="00AA678E"/>
    <w:rsid w:val="00E03151"/>
    <w:rsid w:val="00FA4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8FA6"/>
  <w15:chartTrackingRefBased/>
  <w15:docId w15:val="{9E9ADA63-5096-4064-A448-1C56432B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88C"/>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Diagrama8">
    <w:name w:val="Diagrama Diagrama8"/>
    <w:basedOn w:val="Normal"/>
    <w:semiHidden/>
    <w:rsid w:val="00FA488C"/>
    <w:pPr>
      <w:spacing w:after="160" w:line="240" w:lineRule="exact"/>
    </w:pPr>
    <w:rPr>
      <w:rFonts w:ascii="Verdana" w:hAnsi="Verdana" w:cs="Verdana"/>
      <w:sz w:val="20"/>
    </w:rPr>
  </w:style>
  <w:style w:type="character" w:styleId="Hyperlink">
    <w:name w:val="Hyperlink"/>
    <w:basedOn w:val="DefaultParagraphFont"/>
    <w:uiPriority w:val="99"/>
    <w:unhideWhenUsed/>
    <w:rsid w:val="00FA488C"/>
    <w:rPr>
      <w:color w:val="0563C1" w:themeColor="hyperlink"/>
      <w:u w:val="single"/>
    </w:rPr>
  </w:style>
  <w:style w:type="character" w:styleId="UnresolvedMention">
    <w:name w:val="Unresolved Mention"/>
    <w:basedOn w:val="DefaultParagraphFont"/>
    <w:uiPriority w:val="99"/>
    <w:semiHidden/>
    <w:unhideWhenUsed/>
    <w:rsid w:val="00FA488C"/>
    <w:rPr>
      <w:color w:val="605E5C"/>
      <w:shd w:val="clear" w:color="auto" w:fill="E1DFDD"/>
    </w:rPr>
  </w:style>
  <w:style w:type="paragraph" w:customStyle="1" w:styleId="BodyText1">
    <w:name w:val="Body Text1"/>
    <w:link w:val="BodytextChar"/>
    <w:rsid w:val="00FA48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BodytextChar">
    <w:name w:val="Body text Char"/>
    <w:link w:val="BodyText1"/>
    <w:locked/>
    <w:rsid w:val="00FA488C"/>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ntal@unidentas.lt" TargetMode="External"/><Relationship Id="rId5" Type="http://schemas.openxmlformats.org/officeDocument/2006/relationships/hyperlink" Target="mailto:dental@unidentas.l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2080</Words>
  <Characters>1186</Characters>
  <Application>Microsoft Office Word</Application>
  <DocSecurity>0</DocSecurity>
  <Lines>9</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DaivaL</dc:creator>
  <cp:keywords/>
  <dc:description/>
  <cp:lastModifiedBy>Laura Balčiūnienė</cp:lastModifiedBy>
  <cp:revision>2</cp:revision>
  <dcterms:created xsi:type="dcterms:W3CDTF">2023-05-16T06:33:00Z</dcterms:created>
  <dcterms:modified xsi:type="dcterms:W3CDTF">2023-05-16T06:33:00Z</dcterms:modified>
</cp:coreProperties>
</file>