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E0FA" w14:textId="77777777" w:rsidR="00972CD4" w:rsidRPr="007B71F3" w:rsidRDefault="00972CD4" w:rsidP="009812AB">
      <w:pPr>
        <w:jc w:val="center"/>
        <w:rPr>
          <w:rFonts w:asciiTheme="majorHAnsi" w:hAnsiTheme="majorHAnsi" w:cstheme="majorHAnsi"/>
          <w:sz w:val="22"/>
          <w:szCs w:val="22"/>
          <w:lang w:val="lt-LT"/>
        </w:rPr>
      </w:pPr>
      <w:bookmarkStart w:id="0" w:name="_GoBack"/>
      <w:bookmarkEnd w:id="0"/>
    </w:p>
    <w:p w14:paraId="3EFFD646" w14:textId="29C57C78" w:rsidR="009812AB" w:rsidRPr="007B71F3" w:rsidRDefault="003F704A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sz w:val="22"/>
          <w:szCs w:val="22"/>
          <w:lang w:val="lt-LT"/>
        </w:rPr>
        <w:t xml:space="preserve">SUSITARIMAS DĖL PAPILDOMŲ </w:t>
      </w:r>
      <w:r w:rsidR="00215805" w:rsidRPr="007B71F3">
        <w:rPr>
          <w:rFonts w:asciiTheme="majorHAnsi" w:hAnsiTheme="majorHAnsi" w:cstheme="majorHAnsi"/>
          <w:b/>
          <w:sz w:val="22"/>
          <w:szCs w:val="22"/>
          <w:lang w:val="lt-LT"/>
        </w:rPr>
        <w:t xml:space="preserve">SĄLYGŲ </w:t>
      </w:r>
      <w:r w:rsidR="009812AB" w:rsidRPr="007B71F3">
        <w:rPr>
          <w:rFonts w:asciiTheme="majorHAnsi" w:hAnsiTheme="majorHAnsi" w:cstheme="majorHAnsi"/>
          <w:b/>
          <w:sz w:val="22"/>
          <w:szCs w:val="22"/>
          <w:lang w:val="lt-LT"/>
        </w:rPr>
        <w:t>NR</w:t>
      </w:r>
      <w:r w:rsidR="009812AB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.____</w:t>
      </w:r>
      <w:r w:rsidR="00F6798B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1</w:t>
      </w:r>
      <w:r w:rsidR="009812AB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________</w:t>
      </w:r>
    </w:p>
    <w:p w14:paraId="77CC1437" w14:textId="0972A31B" w:rsidR="00A656AC" w:rsidRPr="007B71F3" w:rsidRDefault="00A656AC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sz w:val="22"/>
          <w:szCs w:val="22"/>
          <w:lang w:val="lt-LT"/>
        </w:rPr>
        <w:t>PRIE ___</w:t>
      </w:r>
      <w:r w:rsidR="00F6798B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2022-02-</w:t>
      </w:r>
      <w:r w:rsidR="00316040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21</w:t>
      </w:r>
      <w:r w:rsidRPr="007B71F3">
        <w:rPr>
          <w:rFonts w:asciiTheme="majorHAnsi" w:hAnsiTheme="majorHAnsi" w:cstheme="majorHAnsi"/>
          <w:b/>
          <w:sz w:val="22"/>
          <w:szCs w:val="22"/>
          <w:lang w:val="lt-LT"/>
        </w:rPr>
        <w:t>___ SUTARTIES NR. __</w:t>
      </w:r>
      <w:r w:rsidR="00F6798B"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2022/SUT.8-27.E.03-6</w:t>
      </w:r>
      <w:r w:rsidRPr="007B71F3">
        <w:rPr>
          <w:rFonts w:asciiTheme="majorHAnsi" w:hAnsiTheme="majorHAnsi" w:cstheme="majorHAnsi"/>
          <w:b/>
          <w:sz w:val="22"/>
          <w:szCs w:val="22"/>
          <w:u w:val="single"/>
          <w:lang w:val="lt-LT"/>
        </w:rPr>
        <w:t>________</w:t>
      </w:r>
    </w:p>
    <w:p w14:paraId="6B308B8C" w14:textId="77777777" w:rsidR="009812AB" w:rsidRPr="007B71F3" w:rsidRDefault="009812AB" w:rsidP="00600A16">
      <w:pPr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40666695" w14:textId="2654565F" w:rsidR="009812AB" w:rsidRPr="007B71F3" w:rsidRDefault="00F6798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bCs/>
          <w:sz w:val="22"/>
          <w:szCs w:val="22"/>
          <w:lang w:val="lt-LT"/>
        </w:rPr>
        <w:t>2022-04-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       </w:t>
      </w:r>
      <w:r w:rsidR="00425566" w:rsidRPr="007B71F3">
        <w:rPr>
          <w:rFonts w:asciiTheme="majorHAnsi" w:hAnsiTheme="majorHAnsi" w:cstheme="majorHAnsi"/>
          <w:b/>
          <w:sz w:val="22"/>
          <w:szCs w:val="22"/>
          <w:lang w:val="lt-LT"/>
        </w:rPr>
        <w:t>, Klaipėda</w:t>
      </w:r>
    </w:p>
    <w:p w14:paraId="337A2B2F" w14:textId="77777777" w:rsidR="009812AB" w:rsidRPr="007B71F3" w:rsidRDefault="009812AB" w:rsidP="009812AB">
      <w:pPr>
        <w:jc w:val="both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70D787BB" w14:textId="77777777" w:rsidR="00A656AC" w:rsidRPr="007B71F3" w:rsidRDefault="00A656AC" w:rsidP="009812AB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Cs/>
          <w:sz w:val="22"/>
          <w:szCs w:val="22"/>
          <w:lang w:val="lt-LT"/>
        </w:rPr>
        <w:t>Akcinė bendrovė „KLAIPĖDOS VANDUO“,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juridinio asmens kodas 140089260, buveinės adresas Ryšininkų g. 11, LT-91116 </w:t>
      </w:r>
      <w:smartTag w:uri="urn:schemas-tilde-lv/tildestengine" w:element="firmas">
        <w:r w:rsidRPr="007B71F3">
          <w:rPr>
            <w:rFonts w:asciiTheme="majorHAnsi" w:hAnsiTheme="majorHAnsi" w:cstheme="majorHAnsi"/>
            <w:sz w:val="22"/>
            <w:szCs w:val="22"/>
            <w:lang w:val="lt-LT"/>
          </w:rPr>
          <w:t>Klaipėda</w:t>
        </w:r>
      </w:smartTag>
      <w:r w:rsidRPr="007B71F3">
        <w:rPr>
          <w:rFonts w:asciiTheme="majorHAnsi" w:hAnsiTheme="majorHAnsi" w:cstheme="majorHAnsi"/>
          <w:sz w:val="22"/>
          <w:szCs w:val="22"/>
          <w:lang w:val="lt-LT"/>
        </w:rPr>
        <w:t>, PVM mokėtojo kodas  LT400892610</w:t>
      </w:r>
      <w:r w:rsidR="00F13D77" w:rsidRPr="007B71F3">
        <w:rPr>
          <w:rFonts w:asciiTheme="majorHAnsi" w:hAnsiTheme="majorHAnsi" w:cstheme="majorHAnsi"/>
          <w:sz w:val="22"/>
          <w:szCs w:val="22"/>
          <w:lang w:val="lt-LT"/>
        </w:rPr>
        <w:t>, atstovaujama generalinio direktoriaus Benito Joniko, veikiančio pagal bendrovės įstatus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>(toliau – Pirkėjas</w:t>
      </w:r>
      <w:r w:rsidR="002E1D21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/ Užsakovas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), </w:t>
      </w:r>
    </w:p>
    <w:p w14:paraId="177F1316" w14:textId="77777777" w:rsidR="009812AB" w:rsidRPr="007B71F3" w:rsidRDefault="009812AB" w:rsidP="009812AB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ir</w:t>
      </w:r>
    </w:p>
    <w:p w14:paraId="18EB7873" w14:textId="58D782D1" w:rsidR="009812AB" w:rsidRPr="007B71F3" w:rsidRDefault="00F6798B" w:rsidP="009812AB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UAB „Kesrama“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>, juridinio asmens kodas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300854758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, buveinė</w:t>
      </w:r>
      <w:r w:rsidR="002E1D21" w:rsidRPr="007B71F3">
        <w:rPr>
          <w:rFonts w:asciiTheme="majorHAnsi" w:hAnsiTheme="majorHAnsi" w:cstheme="majorHAnsi"/>
          <w:sz w:val="22"/>
          <w:szCs w:val="22"/>
          <w:lang w:val="lt-LT"/>
        </w:rPr>
        <w:t>s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2E1D21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adresas </w:t>
      </w:r>
      <w:r w:rsidR="00316040" w:rsidRPr="007B71F3">
        <w:rPr>
          <w:rFonts w:asciiTheme="majorHAnsi" w:hAnsiTheme="majorHAnsi" w:cstheme="majorHAnsi"/>
          <w:sz w:val="22"/>
          <w:szCs w:val="22"/>
          <w:lang w:val="lt-LT"/>
        </w:rPr>
        <w:t>Lūžų g. 2-23, Klaipėda, LT-95262</w:t>
      </w:r>
      <w:r w:rsidR="00316040" w:rsidRPr="007B71F3">
        <w:rPr>
          <w:rFonts w:asciiTheme="majorHAnsi" w:hAnsiTheme="majorHAnsi" w:cstheme="majorHAnsi"/>
          <w:color w:val="0070C0"/>
          <w:sz w:val="22"/>
          <w:szCs w:val="22"/>
          <w:lang w:val="lt-LT"/>
        </w:rPr>
        <w:t>,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atstovaujama</w:t>
      </w:r>
      <w:r w:rsidR="00425566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316040" w:rsidRPr="007B71F3">
        <w:rPr>
          <w:rFonts w:asciiTheme="majorHAnsi" w:hAnsiTheme="majorHAnsi" w:cstheme="majorHAnsi"/>
          <w:sz w:val="22"/>
          <w:szCs w:val="22"/>
          <w:lang w:val="lt-LT"/>
        </w:rPr>
        <w:t>direktoriaus Ramūno Barsteikos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, veikiančio (-ios) pagal </w:t>
      </w:r>
      <w:r w:rsidR="00316040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bendrovės įstatus </w:t>
      </w:r>
      <w:r w:rsidR="002E1D21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>(toliau – Tiekėjas</w:t>
      </w:r>
      <w:r w:rsidR="002E1D21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/ Rangovas</w:t>
      </w:r>
      <w:r w:rsidR="009812AB" w:rsidRPr="007B71F3">
        <w:rPr>
          <w:rFonts w:asciiTheme="majorHAnsi" w:hAnsiTheme="majorHAnsi" w:cstheme="majorHAnsi"/>
          <w:sz w:val="22"/>
          <w:szCs w:val="22"/>
          <w:lang w:val="lt-LT"/>
        </w:rPr>
        <w:t>),</w:t>
      </w:r>
    </w:p>
    <w:p w14:paraId="1C789C89" w14:textId="77777777" w:rsidR="009812AB" w:rsidRPr="007B71F3" w:rsidRDefault="009812AB" w:rsidP="009812AB">
      <w:pPr>
        <w:jc w:val="both"/>
        <w:rPr>
          <w:rFonts w:asciiTheme="majorHAnsi" w:hAnsiTheme="majorHAnsi" w:cstheme="majorHAnsi"/>
          <w:i/>
          <w:sz w:val="22"/>
          <w:szCs w:val="22"/>
          <w:lang w:val="lt-LT"/>
        </w:rPr>
      </w:pPr>
    </w:p>
    <w:p w14:paraId="5A19F58E" w14:textId="77777777" w:rsidR="009812AB" w:rsidRPr="007B71F3" w:rsidRDefault="009812AB" w:rsidP="009812AB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toliau kartu </w:t>
      </w:r>
      <w:r w:rsidR="00A046A6" w:rsidRPr="007B71F3">
        <w:rPr>
          <w:rFonts w:asciiTheme="majorHAnsi" w:hAnsiTheme="majorHAnsi" w:cstheme="majorHAnsi"/>
          <w:sz w:val="22"/>
          <w:szCs w:val="22"/>
          <w:lang w:val="lt-LT"/>
        </w:rPr>
        <w:t>susitarime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vadinami „Šalimis“, o kiekvienas atskirai – „Šalimi“, </w:t>
      </w:r>
    </w:p>
    <w:p w14:paraId="30EE34DC" w14:textId="77777777" w:rsidR="00A046A6" w:rsidRPr="007B71F3" w:rsidRDefault="00A046A6" w:rsidP="009812AB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3D6EA175" w14:textId="77777777" w:rsidR="00A046A6" w:rsidRPr="007B71F3" w:rsidRDefault="00A046A6" w:rsidP="009812A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bCs/>
          <w:sz w:val="22"/>
          <w:szCs w:val="22"/>
          <w:lang w:val="lt-LT"/>
        </w:rPr>
        <w:t>ATSIŽVELGDAMOS Į TAI, KAD:</w:t>
      </w:r>
    </w:p>
    <w:p w14:paraId="5834CE8F" w14:textId="77777777" w:rsidR="00A046A6" w:rsidRPr="007B71F3" w:rsidRDefault="00A046A6" w:rsidP="009812A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</w:p>
    <w:p w14:paraId="7CE5219B" w14:textId="5987CDFC" w:rsidR="005D5E52" w:rsidRPr="007B71F3" w:rsidRDefault="00A046A6" w:rsidP="001F24E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Šalys </w:t>
      </w:r>
      <w:r w:rsidR="00316040" w:rsidRPr="007B71F3">
        <w:rPr>
          <w:rFonts w:asciiTheme="majorHAnsi" w:hAnsiTheme="majorHAnsi" w:cstheme="majorHAnsi"/>
          <w:sz w:val="22"/>
          <w:szCs w:val="22"/>
          <w:lang w:val="lt-LT"/>
        </w:rPr>
        <w:t>2022-02-21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sudarė viešojo pirkimo sutartį </w:t>
      </w:r>
      <w:r w:rsidR="006A6B56" w:rsidRPr="007B71F3">
        <w:rPr>
          <w:rFonts w:asciiTheme="majorHAnsi" w:eastAsia="Arial Unicode MS" w:hAnsiTheme="majorHAnsi" w:cstheme="majorHAnsi"/>
          <w:color w:val="000000" w:themeColor="text1"/>
          <w:sz w:val="22"/>
          <w:szCs w:val="22"/>
          <w:bdr w:val="nil"/>
          <w:lang w:val="lt-LT"/>
        </w:rPr>
        <w:t>„</w:t>
      </w:r>
      <w:r w:rsidR="006A6B56" w:rsidRPr="007B71F3">
        <w:rPr>
          <w:rFonts w:asciiTheme="majorHAnsi" w:hAnsiTheme="majorHAnsi" w:cstheme="majorHAnsi"/>
          <w:color w:val="000000" w:themeColor="text1"/>
          <w:sz w:val="22"/>
          <w:szCs w:val="22"/>
          <w:lang w:val="lt-LT"/>
        </w:rPr>
        <w:t>Vandentiekio ir buitinių nuotekų tinklų projektavimas ir statyba Vasarotojų 2A ir Dianos g. (SB "Diana"), Klaipėda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Nr. </w:t>
      </w:r>
      <w:r w:rsidR="006A6B56" w:rsidRPr="007B71F3">
        <w:rPr>
          <w:rFonts w:asciiTheme="majorHAnsi" w:hAnsiTheme="majorHAnsi" w:cstheme="majorHAnsi"/>
          <w:sz w:val="22"/>
          <w:szCs w:val="22"/>
          <w:lang w:val="lt-LT"/>
        </w:rPr>
        <w:t>2022/SUT.8-27.E.03-6</w:t>
      </w:r>
      <w:r w:rsidRPr="007B71F3">
        <w:rPr>
          <w:rFonts w:asciiTheme="majorHAnsi" w:hAnsiTheme="majorHAnsi" w:cstheme="majorHAnsi"/>
          <w:color w:val="0070C0"/>
          <w:sz w:val="22"/>
          <w:szCs w:val="22"/>
          <w:lang w:val="lt-LT"/>
        </w:rPr>
        <w:t xml:space="preserve"> 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>(toliau – Sutartis).</w:t>
      </w:r>
    </w:p>
    <w:p w14:paraId="7D473975" w14:textId="7A78E9C3" w:rsidR="005D5E52" w:rsidRPr="007B71F3" w:rsidRDefault="00A046A6" w:rsidP="005D5E52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Sutarties galiojimo terminui nepasibaigus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, nuo 2022 m. balandžio 1 d. įsigalioja naujai įtrauktas Lietuvos Respublikos statybo</w:t>
      </w:r>
      <w:r w:rsidR="007B71F3" w:rsidRPr="007B71F3">
        <w:rPr>
          <w:rFonts w:asciiTheme="majorHAnsi" w:hAnsiTheme="majorHAnsi" w:cstheme="majorHAnsi"/>
          <w:sz w:val="22"/>
          <w:szCs w:val="22"/>
          <w:lang w:val="lt-LT"/>
        </w:rPr>
        <w:t>s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įstatymo Nr. I-1240 22</w:t>
      </w:r>
      <w:r w:rsidR="00215805" w:rsidRPr="007B71F3">
        <w:rPr>
          <w:rFonts w:asciiTheme="majorHAnsi" w:hAnsiTheme="majorHAnsi" w:cstheme="majorHAnsi"/>
          <w:sz w:val="22"/>
          <w:szCs w:val="22"/>
          <w:vertAlign w:val="superscript"/>
          <w:lang w:val="lt-LT"/>
        </w:rPr>
        <w:t>1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straipsnis (</w:t>
      </w:r>
      <w:r w:rsidR="00215805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>2021-12-23 Lietuvos Respublikos statybo</w:t>
      </w:r>
      <w:r w:rsidR="007B71F3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>s</w:t>
      </w:r>
      <w:r w:rsidR="00215805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 xml:space="preserve"> įstatymo Nr. I-1240 ketvirtojo skirsnio pavadinimo pakeitimo ir įstatymo papildymo 22</w:t>
      </w:r>
      <w:r w:rsidR="00215805" w:rsidRPr="007B71F3">
        <w:rPr>
          <w:rFonts w:asciiTheme="majorHAnsi" w:hAnsiTheme="majorHAnsi" w:cstheme="majorHAnsi"/>
          <w:i/>
          <w:iCs/>
          <w:sz w:val="22"/>
          <w:szCs w:val="22"/>
          <w:vertAlign w:val="superscript"/>
          <w:lang w:val="lt-LT"/>
        </w:rPr>
        <w:t>1</w:t>
      </w:r>
      <w:r w:rsidR="00215805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 xml:space="preserve"> straipsniu įstatymo Nr. XIV-462 pakeitimo Įstatymas Nr. XIV-858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), todėl 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>kilo poreikis</w:t>
      </w:r>
      <w:r w:rsidR="00E5736D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papildyti</w:t>
      </w:r>
      <w:r w:rsidR="00E5736D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Sutart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į.</w:t>
      </w:r>
    </w:p>
    <w:p w14:paraId="2696EF56" w14:textId="2E2AB902" w:rsidR="00991CCC" w:rsidRPr="007B71F3" w:rsidRDefault="00E5736D" w:rsidP="007B71F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  <w:i/>
          <w:i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Lietuvos Respublikos pirkimų, atliekamų vandentvarkos, energetikos, transporto ar pašto paslaugų srities perkančiųjų subjektų, įstatymo</w:t>
      </w:r>
      <w:r w:rsidR="00991CCC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(toliau – Įstatymas)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97 str. </w:t>
      </w:r>
      <w:r w:rsidR="007B71F3" w:rsidRPr="007B71F3">
        <w:rPr>
          <w:rFonts w:ascii="Calibri Light" w:hAnsi="Calibri Light" w:cs="Calibri Light"/>
          <w:sz w:val="22"/>
          <w:szCs w:val="22"/>
          <w:lang w:val="lt-LT"/>
        </w:rPr>
        <w:t xml:space="preserve">1 d. numato, </w:t>
      </w:r>
      <w:r w:rsidR="007B71F3" w:rsidRPr="007B71F3">
        <w:rPr>
          <w:rFonts w:ascii="Calibri Light" w:hAnsi="Calibri Light" w:cs="Calibri Light"/>
          <w:i/>
          <w:iCs/>
          <w:sz w:val="22"/>
          <w:szCs w:val="22"/>
          <w:lang w:val="lt-LT"/>
        </w:rPr>
        <w:t>kad pirkimo sutartis ar preliminarioji sutartis jos galiojimo laikotarpiu gali būti keičiama neatliekant naujos pirkimo procedūros pagal šį įstatymą, kai yra bent vienas iš šių atvejų: 5 p.: pakeitimas, neatsižvelgiant į jo vertę, nėra esminis, kaip nustatyta šio straipsnio 4 dalyje</w:t>
      </w:r>
      <w:r w:rsidR="000A4B6D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>.</w:t>
      </w:r>
    </w:p>
    <w:p w14:paraId="37C9F9A2" w14:textId="6A87BA2A" w:rsidR="00600A16" w:rsidRPr="007B71F3" w:rsidRDefault="00600A16" w:rsidP="002E674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Sutarties pobūdis iš esmės nekeičiamas, kadangi šiame Susitarime numatyt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os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papildom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os sąlygos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nekeičia nei 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>Sutartyje numatytų darbų pobūd</w:t>
      </w:r>
      <w:r w:rsidR="007B71F3" w:rsidRPr="007B71F3">
        <w:rPr>
          <w:rFonts w:asciiTheme="majorHAnsi" w:hAnsiTheme="majorHAnsi" w:cstheme="majorHAnsi"/>
          <w:sz w:val="22"/>
          <w:szCs w:val="22"/>
          <w:lang w:val="lt-LT"/>
        </w:rPr>
        <w:t>ž</w:t>
      </w:r>
      <w:r w:rsidR="00215805" w:rsidRPr="007B71F3">
        <w:rPr>
          <w:rFonts w:asciiTheme="majorHAnsi" w:hAnsiTheme="majorHAnsi" w:cstheme="majorHAnsi"/>
          <w:sz w:val="22"/>
          <w:szCs w:val="22"/>
          <w:lang w:val="lt-LT"/>
        </w:rPr>
        <w:t>io, nei Sutartyje numatytos darbų kainos</w:t>
      </w:r>
      <w:r w:rsidR="00D4502E" w:rsidRPr="007B71F3">
        <w:rPr>
          <w:rFonts w:asciiTheme="majorHAnsi" w:hAnsiTheme="majorHAnsi" w:cstheme="majorHAnsi"/>
          <w:sz w:val="22"/>
          <w:szCs w:val="22"/>
          <w:lang w:val="lt-LT"/>
        </w:rPr>
        <w:t>,</w:t>
      </w:r>
    </w:p>
    <w:p w14:paraId="5A7A8EB9" w14:textId="77777777" w:rsidR="002E6740" w:rsidRPr="007B71F3" w:rsidRDefault="002E6740" w:rsidP="002E6740">
      <w:pPr>
        <w:tabs>
          <w:tab w:val="left" w:pos="1134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2AC22500" w14:textId="77777777" w:rsidR="002E6740" w:rsidRPr="007B71F3" w:rsidRDefault="002E6740" w:rsidP="001F24E8">
      <w:pPr>
        <w:tabs>
          <w:tab w:val="left" w:pos="1134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bCs/>
          <w:sz w:val="22"/>
          <w:szCs w:val="22"/>
          <w:lang w:val="lt-LT"/>
        </w:rPr>
        <w:t>ŠALYS SUSITARIA:</w:t>
      </w:r>
    </w:p>
    <w:p w14:paraId="75124A03" w14:textId="77777777" w:rsidR="002E6740" w:rsidRPr="007B71F3" w:rsidRDefault="002E6740" w:rsidP="002E6740">
      <w:pPr>
        <w:tabs>
          <w:tab w:val="left" w:pos="1134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59AE4D33" w14:textId="77777777" w:rsidR="009812AB" w:rsidRPr="007B71F3" w:rsidRDefault="00B80C49" w:rsidP="00B80C49">
      <w:pPr>
        <w:numPr>
          <w:ilvl w:val="0"/>
          <w:numId w:val="10"/>
        </w:numPr>
        <w:jc w:val="center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bCs/>
          <w:sz w:val="22"/>
          <w:szCs w:val="22"/>
          <w:lang w:val="lt-LT"/>
        </w:rPr>
        <w:t>Sutarties sąlygų pakeitimas</w:t>
      </w:r>
    </w:p>
    <w:p w14:paraId="0ED47DF7" w14:textId="77777777" w:rsidR="001F24E8" w:rsidRPr="007B71F3" w:rsidRDefault="001F24E8" w:rsidP="001F24E8">
      <w:pPr>
        <w:ind w:left="720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</w:p>
    <w:p w14:paraId="19655472" w14:textId="77777777" w:rsidR="00215805" w:rsidRPr="007B71F3" w:rsidRDefault="00215805" w:rsidP="001F24E8">
      <w:pPr>
        <w:numPr>
          <w:ilvl w:val="1"/>
          <w:numId w:val="10"/>
        </w:numPr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Šalys susitaria: </w:t>
      </w:r>
    </w:p>
    <w:p w14:paraId="08F11771" w14:textId="5556E97E" w:rsidR="001F24E8" w:rsidRPr="007B71F3" w:rsidRDefault="00215805" w:rsidP="00215805">
      <w:pPr>
        <w:ind w:left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1.1.1. papildyti Sutarties specialiųjų sąlygų 5 dalį 5.3. punktu</w:t>
      </w:r>
      <w:r w:rsidR="0005281F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ir jį išdėstyti sekančiai</w:t>
      </w:r>
      <w:r w:rsidRPr="007B71F3">
        <w:rPr>
          <w:rFonts w:asciiTheme="majorHAnsi" w:hAnsiTheme="majorHAnsi" w:cstheme="majorHAnsi"/>
          <w:sz w:val="22"/>
          <w:szCs w:val="22"/>
          <w:lang w:val="lt-LT"/>
        </w:rPr>
        <w:t>:</w:t>
      </w:r>
    </w:p>
    <w:p w14:paraId="301F81CE" w14:textId="43C38634" w:rsidR="00215805" w:rsidRPr="007B71F3" w:rsidRDefault="00215805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092C6040" w14:textId="5020CBF2" w:rsidR="00215805" w:rsidRPr="007B71F3" w:rsidRDefault="00215805" w:rsidP="00215805">
      <w:pPr>
        <w:ind w:right="16" w:firstLine="720"/>
        <w:jc w:val="both"/>
        <w:rPr>
          <w:rFonts w:asciiTheme="majorHAnsi" w:hAnsiTheme="majorHAnsi" w:cstheme="majorHAnsi"/>
          <w:i/>
          <w:i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>„5.3. Jeigu Rangovo darbuotojai ir / arba subrangovo, kurį pasitelkia Rangovas, darbuotojai statybvietėje darbus atlieka neturėdami galiojančio Valstybinio socialinio draudimo įstatymo 151 straipsnyje nustatyta tvarka suformuoto skaidriai dirbančio asmens identifikavimo kodo (toliau – Kodas), o tais atvejais, kai jiems kodas negali būti suformuotas - neturėdami kode užšifruojamus duomenis, nurodytus Valstybinio socialinio draudimo įstatymo 151 straipsnio 8 dalyje, pagrindžiančių dokumentų (toliau – Kode užšifruojamus duomenis pagrindžiantys dokumentai), Rangovas ir / arba subrangovas turi nedelsiant pašalinti tokį darbuotoją iš statybvietės ir už kiekvieną tokį pažeidimo atvejį sumokėti Užsakovui 200 Eur (dviejų šimtų eurų) baudą.“</w:t>
      </w:r>
      <w:r w:rsidR="0005281F" w:rsidRPr="007B71F3">
        <w:rPr>
          <w:rFonts w:asciiTheme="majorHAnsi" w:hAnsiTheme="majorHAnsi" w:cstheme="majorHAnsi"/>
          <w:i/>
          <w:iCs/>
          <w:sz w:val="22"/>
          <w:szCs w:val="22"/>
          <w:lang w:val="lt-LT"/>
        </w:rPr>
        <w:t>;</w:t>
      </w:r>
    </w:p>
    <w:p w14:paraId="3F004A3A" w14:textId="5B3D5F81" w:rsidR="00215805" w:rsidRPr="007B71F3" w:rsidRDefault="00215805" w:rsidP="00215805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lt-LT"/>
        </w:rPr>
      </w:pPr>
    </w:p>
    <w:p w14:paraId="5C85C136" w14:textId="4E3C2B5F" w:rsidR="00215805" w:rsidRPr="007B71F3" w:rsidRDefault="00215805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1.1.2. pakeisti Sutarties specialiųjų sąlygų 5 dalies 5.3. punkto numeraciją į „5.4.“;</w:t>
      </w:r>
    </w:p>
    <w:p w14:paraId="7558AC5B" w14:textId="713668AD" w:rsidR="00215805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1.1.3. prie Sutarties bendrųjų sąlygų 3 dalies įtraukti 3.2.5. punktą ir jį išdėstyti sekančiai:</w:t>
      </w:r>
    </w:p>
    <w:p w14:paraId="17DBA4D1" w14:textId="604EA7C9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0636D0F7" w14:textId="56993F5E" w:rsidR="0005281F" w:rsidRPr="007B71F3" w:rsidRDefault="0005281F" w:rsidP="0005281F">
      <w:pPr>
        <w:pStyle w:val="BodyTextIndent"/>
        <w:spacing w:after="0"/>
        <w:ind w:left="-142" w:right="-82" w:firstLine="505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7B71F3">
        <w:rPr>
          <w:rFonts w:asciiTheme="majorHAnsi" w:hAnsiTheme="majorHAnsi" w:cstheme="majorHAnsi"/>
          <w:i/>
          <w:iCs/>
          <w:sz w:val="22"/>
          <w:szCs w:val="22"/>
        </w:rPr>
        <w:t>„3.2.5. Tikrinti ir užtikrinti, kad tik turintys Kodą ar Kode užšifruotus duomenis pagrindžiančius dokumentus (jei Kodas nesuformuotas) asmenys patektų į statybvietę ir statybvietėje atliktų statybos darbus, o esant poreikiui į statybvietę patekti kitiems asmenims, jiems būtų suteiktos identifikavimo priemonės bei jie būtų užregistruoti Rangovo nustatytos formos žurnale, nurodant atvykimo į statybvietę ir išvykimo iš jos datą, laiką ir apsilankymo priežastis. Šio punkto kontrolė ir atsakomybė už galimus jo pažeidimus paliekama Rangovui.“;</w:t>
      </w:r>
    </w:p>
    <w:p w14:paraId="4487BD42" w14:textId="305C66B9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63DD8519" w14:textId="695AEFD7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1.1.4. pakeisti Sutarties bendrųjų sąlygų 3.2.5. – 3.2.19 punktų numeraciją, pradedant numeruoti nuo „3.2.6.“ ir atitinkamai baigiant šių punktų numeraciją „3.2.20.“;</w:t>
      </w:r>
    </w:p>
    <w:p w14:paraId="60AFEC49" w14:textId="284B0F52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1.1.5. prie Sutarties bendrųjų sąlygų 16 dalies įtraukti 16.3.2.6. punktą ir jį išdėstyti sekančiai:</w:t>
      </w:r>
    </w:p>
    <w:p w14:paraId="2121875E" w14:textId="1E52DBAC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1084F885" w14:textId="75CFCE95" w:rsidR="0005281F" w:rsidRPr="007B71F3" w:rsidRDefault="0005281F" w:rsidP="0005281F">
      <w:pPr>
        <w:pStyle w:val="Statja"/>
        <w:spacing w:before="0"/>
        <w:ind w:left="0" w:firstLine="312"/>
        <w:jc w:val="both"/>
        <w:rPr>
          <w:rFonts w:asciiTheme="majorHAnsi" w:hAnsiTheme="majorHAnsi" w:cstheme="majorHAnsi"/>
          <w:b w:val="0"/>
          <w:bCs w:val="0"/>
          <w:i/>
          <w:iCs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 w:val="0"/>
          <w:i/>
          <w:iCs/>
          <w:sz w:val="22"/>
          <w:szCs w:val="22"/>
          <w:lang w:val="lt-LT"/>
        </w:rPr>
        <w:t xml:space="preserve">„16.3.2.6. </w:t>
      </w:r>
      <w:bookmarkStart w:id="1" w:name="_Hlk97028358"/>
      <w:r w:rsidRPr="007B71F3">
        <w:rPr>
          <w:rFonts w:asciiTheme="majorHAnsi" w:hAnsiTheme="majorHAnsi" w:cstheme="majorHAnsi"/>
          <w:b w:val="0"/>
          <w:i/>
          <w:iCs/>
          <w:sz w:val="22"/>
          <w:szCs w:val="22"/>
          <w:lang w:val="lt-LT"/>
        </w:rPr>
        <w:t xml:space="preserve">kai Rangovo ir / arba subrangovo, kurį darbams vykdyti pasitelkia Rangovas, darbuotojai statybos darbus statybvietėje vykdo neturėdami Kodo ar </w:t>
      </w:r>
      <w:r w:rsidRPr="007B71F3">
        <w:rPr>
          <w:rFonts w:asciiTheme="majorHAnsi" w:hAnsiTheme="majorHAnsi" w:cstheme="majorHAnsi"/>
          <w:b w:val="0"/>
          <w:bCs w:val="0"/>
          <w:i/>
          <w:iCs/>
          <w:sz w:val="22"/>
          <w:szCs w:val="22"/>
          <w:lang w:val="lt-LT"/>
        </w:rPr>
        <w:t>Kode užšifruotus duomenis pagrindžiančių dokumentų (jei Kodas nesuformuotas).”.</w:t>
      </w:r>
    </w:p>
    <w:bookmarkEnd w:id="1"/>
    <w:p w14:paraId="6BC21AA4" w14:textId="77777777" w:rsidR="0005281F" w:rsidRPr="007B71F3" w:rsidRDefault="0005281F" w:rsidP="00215805">
      <w:pPr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241D120F" w14:textId="77777777" w:rsidR="002E6740" w:rsidRPr="007B71F3" w:rsidRDefault="002E6740" w:rsidP="001F24E8">
      <w:pPr>
        <w:numPr>
          <w:ilvl w:val="1"/>
          <w:numId w:val="10"/>
        </w:numPr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Kitos Sutarties nuostatos, nenurodytos šio Susitarimo</w:t>
      </w:r>
      <w:r w:rsidR="00B80C49" w:rsidRPr="007B71F3">
        <w:rPr>
          <w:rFonts w:asciiTheme="majorHAnsi" w:hAnsiTheme="majorHAnsi" w:cstheme="majorHAnsi"/>
          <w:sz w:val="22"/>
          <w:szCs w:val="22"/>
          <w:lang w:val="lt-LT"/>
        </w:rPr>
        <w:t xml:space="preserve"> 1.1. punkte lieka nepakeistos.</w:t>
      </w:r>
    </w:p>
    <w:p w14:paraId="0A4A9248" w14:textId="77777777" w:rsidR="001F24E8" w:rsidRPr="007B71F3" w:rsidRDefault="001F24E8" w:rsidP="001F24E8">
      <w:pPr>
        <w:ind w:left="720"/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69DA9CE9" w14:textId="77777777" w:rsidR="002E6740" w:rsidRPr="007B71F3" w:rsidRDefault="00B80C49" w:rsidP="00B80C49">
      <w:pPr>
        <w:numPr>
          <w:ilvl w:val="0"/>
          <w:numId w:val="10"/>
        </w:numPr>
        <w:jc w:val="center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b/>
          <w:bCs/>
          <w:sz w:val="22"/>
          <w:szCs w:val="22"/>
          <w:lang w:val="lt-LT"/>
        </w:rPr>
        <w:t>Kitos nuostatos</w:t>
      </w:r>
    </w:p>
    <w:p w14:paraId="02C27ECD" w14:textId="77777777" w:rsidR="001F24E8" w:rsidRPr="007B71F3" w:rsidRDefault="001F24E8" w:rsidP="001F24E8">
      <w:pPr>
        <w:ind w:left="720"/>
        <w:rPr>
          <w:rFonts w:asciiTheme="majorHAnsi" w:hAnsiTheme="majorHAnsi" w:cstheme="majorHAnsi"/>
          <w:sz w:val="22"/>
          <w:szCs w:val="22"/>
          <w:lang w:val="lt-LT"/>
        </w:rPr>
      </w:pPr>
    </w:p>
    <w:p w14:paraId="7A871E04" w14:textId="77777777" w:rsidR="001F24E8" w:rsidRPr="007B71F3" w:rsidRDefault="00B80C49" w:rsidP="001F24E8">
      <w:pPr>
        <w:numPr>
          <w:ilvl w:val="1"/>
          <w:numId w:val="10"/>
        </w:numPr>
        <w:ind w:left="1276" w:hanging="567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Susitarimas įsigalioja, kai jį pasirašo abi Sutarties Šalys.</w:t>
      </w:r>
    </w:p>
    <w:p w14:paraId="2C976B5B" w14:textId="77777777" w:rsidR="001F24E8" w:rsidRPr="007B71F3" w:rsidRDefault="00B80C49" w:rsidP="001F24E8">
      <w:pPr>
        <w:numPr>
          <w:ilvl w:val="1"/>
          <w:numId w:val="10"/>
        </w:numPr>
        <w:ind w:left="1276" w:hanging="567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Susitarimas laikomas neatskiriama Sutarties dalimi.</w:t>
      </w:r>
    </w:p>
    <w:p w14:paraId="47FE3BD4" w14:textId="77777777" w:rsidR="001F24E8" w:rsidRPr="007B71F3" w:rsidRDefault="00B80C49" w:rsidP="001F24E8">
      <w:pPr>
        <w:numPr>
          <w:ilvl w:val="1"/>
          <w:numId w:val="10"/>
        </w:numPr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Susitarime naudojamų sąvokų reikšmė atitinka Sutartyje pateiktus sąvokų apibrėžimus. Kilus neaiškumams, pirmenybė teikiama šiame Susitarime nurodytoms sąvokoms.</w:t>
      </w:r>
    </w:p>
    <w:p w14:paraId="7F4A0F93" w14:textId="77777777" w:rsidR="00B80C49" w:rsidRPr="007B71F3" w:rsidRDefault="001F24E8" w:rsidP="001F24E8">
      <w:pPr>
        <w:numPr>
          <w:ilvl w:val="1"/>
          <w:numId w:val="10"/>
        </w:numPr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7B71F3">
        <w:rPr>
          <w:rFonts w:asciiTheme="majorHAnsi" w:hAnsiTheme="majorHAnsi" w:cstheme="majorHAnsi"/>
          <w:sz w:val="22"/>
          <w:szCs w:val="22"/>
          <w:lang w:val="lt-LT"/>
        </w:rPr>
        <w:t>Šis Susitarimas sudarytas lietuvių kalba, 2 (dviem) egzemplioriais, turinčiais vienodą teisinę galią – po vieną kiekvienai Šaliai</w:t>
      </w:r>
      <w:r w:rsidR="00B80C49" w:rsidRPr="007B71F3">
        <w:rPr>
          <w:rFonts w:asciiTheme="majorHAnsi" w:hAnsiTheme="majorHAnsi" w:cstheme="majorHAnsi"/>
          <w:sz w:val="22"/>
          <w:szCs w:val="22"/>
          <w:lang w:val="lt-LT"/>
        </w:rPr>
        <w:t>.</w:t>
      </w:r>
    </w:p>
    <w:p w14:paraId="28D1AD6A" w14:textId="77777777" w:rsidR="009812AB" w:rsidRPr="007B71F3" w:rsidRDefault="009812AB" w:rsidP="001F24E8">
      <w:pPr>
        <w:pStyle w:val="BodyText"/>
        <w:jc w:val="both"/>
        <w:rPr>
          <w:rFonts w:asciiTheme="majorHAnsi" w:hAnsiTheme="majorHAnsi" w:cstheme="majorHAnsi"/>
          <w:sz w:val="22"/>
          <w:szCs w:val="22"/>
        </w:rPr>
      </w:pPr>
    </w:p>
    <w:p w14:paraId="0EF67EDF" w14:textId="77777777" w:rsidR="009812AB" w:rsidRPr="007B71F3" w:rsidRDefault="009812AB" w:rsidP="009812AB">
      <w:pPr>
        <w:pStyle w:val="BodyTex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4B4DBC" w:rsidRPr="007B71F3" w14:paraId="2C98B183" w14:textId="77777777" w:rsidTr="008C2B2B">
        <w:tc>
          <w:tcPr>
            <w:tcW w:w="5210" w:type="dxa"/>
          </w:tcPr>
          <w:p w14:paraId="216DEFCE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 xml:space="preserve">Pirkėjo </w:t>
            </w:r>
            <w:r w:rsidR="002E1D21"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 xml:space="preserve">/ Užsakovo </w:t>
            </w:r>
            <w:r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vardu:</w:t>
            </w:r>
          </w:p>
        </w:tc>
        <w:tc>
          <w:tcPr>
            <w:tcW w:w="5211" w:type="dxa"/>
          </w:tcPr>
          <w:p w14:paraId="11956D8F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Tiekėjo</w:t>
            </w:r>
            <w:r w:rsidR="00CA674C"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 xml:space="preserve"> / Rangovo</w:t>
            </w:r>
            <w:r w:rsidRPr="007B71F3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 xml:space="preserve"> vardu:</w:t>
            </w:r>
          </w:p>
        </w:tc>
      </w:tr>
      <w:tr w:rsidR="004B4DBC" w:rsidRPr="007B71F3" w14:paraId="422BBFC0" w14:textId="77777777" w:rsidTr="008C2B2B">
        <w:tc>
          <w:tcPr>
            <w:tcW w:w="5210" w:type="dxa"/>
          </w:tcPr>
          <w:p w14:paraId="78DEA8A8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</w:t>
            </w:r>
            <w:r w:rsidR="00CA674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kcinė bendrovė </w:t>
            </w: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„</w:t>
            </w:r>
            <w:r w:rsidR="00CA674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KLAIPĖDOS VANDUO</w:t>
            </w: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“</w:t>
            </w:r>
          </w:p>
        </w:tc>
        <w:tc>
          <w:tcPr>
            <w:tcW w:w="5211" w:type="dxa"/>
          </w:tcPr>
          <w:p w14:paraId="10F92C78" w14:textId="7959058D" w:rsidR="004B4DBC" w:rsidRPr="007B71F3" w:rsidRDefault="00926628" w:rsidP="00926628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UAB „Kesrama“</w:t>
            </w:r>
          </w:p>
        </w:tc>
      </w:tr>
      <w:tr w:rsidR="004B4DBC" w:rsidRPr="007B71F3" w14:paraId="24CA1AEB" w14:textId="77777777" w:rsidTr="008C2B2B">
        <w:tc>
          <w:tcPr>
            <w:tcW w:w="5210" w:type="dxa"/>
          </w:tcPr>
          <w:p w14:paraId="2367FF85" w14:textId="77777777" w:rsidR="004B4DBC" w:rsidRPr="007B71F3" w:rsidRDefault="00CA674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Juridinio asmens kodas:</w:t>
            </w:r>
            <w:r w:rsidR="004B4DB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140089260</w:t>
            </w:r>
          </w:p>
        </w:tc>
        <w:tc>
          <w:tcPr>
            <w:tcW w:w="5211" w:type="dxa"/>
          </w:tcPr>
          <w:p w14:paraId="67C251D4" w14:textId="2453C140" w:rsidR="004B4DBC" w:rsidRPr="007B71F3" w:rsidRDefault="00926628" w:rsidP="00926628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Juridinio asmens kodas 30085478</w:t>
            </w:r>
          </w:p>
        </w:tc>
      </w:tr>
      <w:tr w:rsidR="004B4DBC" w:rsidRPr="007B71F3" w14:paraId="07CE87CA" w14:textId="77777777" w:rsidTr="008C2B2B">
        <w:tc>
          <w:tcPr>
            <w:tcW w:w="5210" w:type="dxa"/>
          </w:tcPr>
          <w:p w14:paraId="7877683C" w14:textId="77777777" w:rsidR="004B4DBC" w:rsidRPr="007B71F3" w:rsidRDefault="00CA674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Buveinės adresas: </w:t>
            </w:r>
            <w:r w:rsidR="004B4DB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Ryšininkų g.</w:t>
            </w: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</w:t>
            </w:r>
            <w:r w:rsidR="004B4DB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11,</w:t>
            </w: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</w:t>
            </w:r>
            <w:r w:rsidR="004B4DBC"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Klaipėda</w:t>
            </w:r>
          </w:p>
        </w:tc>
        <w:tc>
          <w:tcPr>
            <w:tcW w:w="5211" w:type="dxa"/>
          </w:tcPr>
          <w:p w14:paraId="17E6AED9" w14:textId="00E98F27" w:rsidR="004B4DBC" w:rsidRPr="007B71F3" w:rsidRDefault="00926628" w:rsidP="00926628">
            <w:pPr>
              <w:tabs>
                <w:tab w:val="left" w:pos="420"/>
              </w:tabs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Buveinės adresas: Lūžų g. 2-23, Klaipėda</w:t>
            </w:r>
          </w:p>
        </w:tc>
      </w:tr>
      <w:tr w:rsidR="004B4DBC" w:rsidRPr="007B71F3" w14:paraId="43DAA015" w14:textId="77777777" w:rsidTr="008C2B2B">
        <w:trPr>
          <w:trHeight w:val="164"/>
        </w:trPr>
        <w:tc>
          <w:tcPr>
            <w:tcW w:w="5210" w:type="dxa"/>
          </w:tcPr>
          <w:p w14:paraId="193BF267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AB SEB bankas, kodas 70440</w:t>
            </w:r>
          </w:p>
        </w:tc>
        <w:tc>
          <w:tcPr>
            <w:tcW w:w="5211" w:type="dxa"/>
          </w:tcPr>
          <w:p w14:paraId="2BCF1EBA" w14:textId="634F8EAF" w:rsidR="004B4DBC" w:rsidRPr="007B71F3" w:rsidRDefault="00926628" w:rsidP="00926628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AB SEB bankas, kodas 70440</w:t>
            </w:r>
          </w:p>
        </w:tc>
      </w:tr>
      <w:tr w:rsidR="004B4DBC" w:rsidRPr="007B71F3" w14:paraId="63363279" w14:textId="77777777" w:rsidTr="008C2B2B">
        <w:tc>
          <w:tcPr>
            <w:tcW w:w="5210" w:type="dxa"/>
          </w:tcPr>
          <w:p w14:paraId="353C2FA7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LT30 7044 0600 0076 5179</w:t>
            </w:r>
          </w:p>
        </w:tc>
        <w:tc>
          <w:tcPr>
            <w:tcW w:w="5211" w:type="dxa"/>
          </w:tcPr>
          <w:p w14:paraId="60FCF454" w14:textId="7E21C668" w:rsidR="004B4DBC" w:rsidRPr="007B71F3" w:rsidRDefault="00926628" w:rsidP="00926628">
            <w:pPr>
              <w:tabs>
                <w:tab w:val="left" w:pos="2475"/>
              </w:tabs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LT59 7044 0600 0600 6052</w:t>
            </w:r>
          </w:p>
        </w:tc>
      </w:tr>
      <w:tr w:rsidR="004B4DBC" w:rsidRPr="007B71F3" w14:paraId="3EF9AAE4" w14:textId="77777777" w:rsidTr="008C2B2B">
        <w:tc>
          <w:tcPr>
            <w:tcW w:w="5210" w:type="dxa"/>
          </w:tcPr>
          <w:p w14:paraId="313B44BE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PVM mokėtojo kodas LT400892610</w:t>
            </w:r>
          </w:p>
        </w:tc>
        <w:tc>
          <w:tcPr>
            <w:tcW w:w="5211" w:type="dxa"/>
          </w:tcPr>
          <w:p w14:paraId="49C8FF5F" w14:textId="7550CFA7" w:rsidR="004B4DBC" w:rsidRPr="007B71F3" w:rsidRDefault="00926628" w:rsidP="00926628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PVM mokėtojo kodas LT100003248219</w:t>
            </w:r>
          </w:p>
        </w:tc>
      </w:tr>
      <w:tr w:rsidR="004B4DBC" w:rsidRPr="007B71F3" w14:paraId="2A81B33A" w14:textId="77777777" w:rsidTr="008C2B2B">
        <w:tc>
          <w:tcPr>
            <w:tcW w:w="5210" w:type="dxa"/>
          </w:tcPr>
          <w:p w14:paraId="0B1DBC55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Tel.: (8 46) 46 61 71</w:t>
            </w:r>
          </w:p>
        </w:tc>
        <w:tc>
          <w:tcPr>
            <w:tcW w:w="5211" w:type="dxa"/>
          </w:tcPr>
          <w:p w14:paraId="0ECEB1A5" w14:textId="70C58721" w:rsidR="004B4DBC" w:rsidRPr="007B71F3" w:rsidRDefault="00926628" w:rsidP="00926628">
            <w:pPr>
              <w:tabs>
                <w:tab w:val="left" w:pos="765"/>
              </w:tabs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Tel.: 8 679 27210</w:t>
            </w:r>
          </w:p>
        </w:tc>
      </w:tr>
      <w:tr w:rsidR="004B4DBC" w:rsidRPr="007B71F3" w14:paraId="71EC6439" w14:textId="77777777" w:rsidTr="008C2B2B">
        <w:tc>
          <w:tcPr>
            <w:tcW w:w="5210" w:type="dxa"/>
          </w:tcPr>
          <w:p w14:paraId="4CC578F5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  <w:tc>
          <w:tcPr>
            <w:tcW w:w="5211" w:type="dxa"/>
          </w:tcPr>
          <w:p w14:paraId="4EBE3462" w14:textId="77777777" w:rsidR="004B4DBC" w:rsidRPr="007B71F3" w:rsidRDefault="004B4DBC" w:rsidP="008C2B2B">
            <w:pPr>
              <w:ind w:right="-1544"/>
              <w:jc w:val="center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</w:tr>
      <w:tr w:rsidR="004B4DBC" w:rsidRPr="007B71F3" w14:paraId="2FC6FDBD" w14:textId="77777777" w:rsidTr="008C2B2B">
        <w:tc>
          <w:tcPr>
            <w:tcW w:w="5210" w:type="dxa"/>
          </w:tcPr>
          <w:p w14:paraId="14CDC9A2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___________________</w:t>
            </w:r>
          </w:p>
        </w:tc>
        <w:tc>
          <w:tcPr>
            <w:tcW w:w="5211" w:type="dxa"/>
          </w:tcPr>
          <w:p w14:paraId="35BD071F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___________________</w:t>
            </w:r>
          </w:p>
        </w:tc>
      </w:tr>
      <w:tr w:rsidR="004B4DBC" w:rsidRPr="007B71F3" w14:paraId="30330CA7" w14:textId="77777777" w:rsidTr="008C2B2B">
        <w:tc>
          <w:tcPr>
            <w:tcW w:w="5210" w:type="dxa"/>
          </w:tcPr>
          <w:p w14:paraId="00010E76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5211" w:type="dxa"/>
          </w:tcPr>
          <w:p w14:paraId="43946D54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(parašas)</w:t>
            </w:r>
          </w:p>
        </w:tc>
      </w:tr>
      <w:tr w:rsidR="004B4DBC" w:rsidRPr="007B71F3" w14:paraId="627CD112" w14:textId="77777777" w:rsidTr="008C2B2B">
        <w:tc>
          <w:tcPr>
            <w:tcW w:w="5210" w:type="dxa"/>
          </w:tcPr>
          <w:p w14:paraId="317941E7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A.V.</w:t>
            </w:r>
          </w:p>
        </w:tc>
        <w:tc>
          <w:tcPr>
            <w:tcW w:w="5211" w:type="dxa"/>
          </w:tcPr>
          <w:p w14:paraId="13E20F97" w14:textId="77777777" w:rsidR="004B4DBC" w:rsidRPr="007B71F3" w:rsidRDefault="004B4DBC" w:rsidP="008C2B2B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7B71F3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A.V.</w:t>
            </w:r>
          </w:p>
        </w:tc>
      </w:tr>
    </w:tbl>
    <w:p w14:paraId="696D88BC" w14:textId="77777777" w:rsidR="009812AB" w:rsidRPr="007B71F3" w:rsidRDefault="009812A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2A239566" w14:textId="77777777" w:rsidR="008C2B2B" w:rsidRPr="007B71F3" w:rsidRDefault="008C2B2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3227429F" w14:textId="77777777" w:rsidR="008C2B2B" w:rsidRPr="007B71F3" w:rsidRDefault="008C2B2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27339C10" w14:textId="77777777" w:rsidR="008C2B2B" w:rsidRPr="007B71F3" w:rsidRDefault="008C2B2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01F6E48A" w14:textId="77777777" w:rsidR="008C2B2B" w:rsidRPr="007B71F3" w:rsidRDefault="008C2B2B" w:rsidP="009812AB">
      <w:pPr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</w:p>
    <w:p w14:paraId="77AA239F" w14:textId="77777777" w:rsidR="009812AB" w:rsidRPr="007B71F3" w:rsidRDefault="009812AB" w:rsidP="009812AB">
      <w:pPr>
        <w:pStyle w:val="BodyText1"/>
        <w:jc w:val="center"/>
        <w:rPr>
          <w:rFonts w:asciiTheme="majorHAnsi" w:hAnsiTheme="majorHAnsi" w:cstheme="majorHAnsi"/>
          <w:sz w:val="22"/>
          <w:szCs w:val="22"/>
          <w:lang w:val="lt-LT"/>
        </w:rPr>
      </w:pPr>
    </w:p>
    <w:sectPr w:rsidR="009812AB" w:rsidRPr="007B71F3" w:rsidSect="008C2B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3EA"/>
    <w:multiLevelType w:val="hybridMultilevel"/>
    <w:tmpl w:val="32F2C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6E2"/>
    <w:multiLevelType w:val="hybridMultilevel"/>
    <w:tmpl w:val="0F56A998"/>
    <w:lvl w:ilvl="0" w:tplc="AF8AD712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4E73"/>
    <w:multiLevelType w:val="hybridMultilevel"/>
    <w:tmpl w:val="DACE9590"/>
    <w:lvl w:ilvl="0" w:tplc="1B66571E">
      <w:start w:val="1"/>
      <w:numFmt w:val="decimal"/>
      <w:lvlText w:val="%1)"/>
      <w:lvlJc w:val="left"/>
      <w:pPr>
        <w:ind w:left="644" w:hanging="360"/>
      </w:pPr>
      <w:rPr>
        <w:rFonts w:hint="default"/>
        <w:i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61CC"/>
    <w:multiLevelType w:val="hybridMultilevel"/>
    <w:tmpl w:val="E402A1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A6E76"/>
    <w:multiLevelType w:val="hybridMultilevel"/>
    <w:tmpl w:val="411C1988"/>
    <w:lvl w:ilvl="0" w:tplc="8BACB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D4829"/>
    <w:multiLevelType w:val="hybridMultilevel"/>
    <w:tmpl w:val="DB3062F0"/>
    <w:lvl w:ilvl="0" w:tplc="D046A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30190"/>
    <w:multiLevelType w:val="hybridMultilevel"/>
    <w:tmpl w:val="4AA630E2"/>
    <w:lvl w:ilvl="0" w:tplc="5784E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200AB5"/>
    <w:multiLevelType w:val="hybridMultilevel"/>
    <w:tmpl w:val="24485DA0"/>
    <w:lvl w:ilvl="0" w:tplc="9ABC9DFA">
      <w:start w:val="5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76945A67"/>
    <w:multiLevelType w:val="multilevel"/>
    <w:tmpl w:val="DA626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6D0B68"/>
    <w:multiLevelType w:val="multilevel"/>
    <w:tmpl w:val="FEB62CF6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B"/>
    <w:rsid w:val="00002E5A"/>
    <w:rsid w:val="0001594B"/>
    <w:rsid w:val="0001658E"/>
    <w:rsid w:val="000176F7"/>
    <w:rsid w:val="000178D9"/>
    <w:rsid w:val="000413B4"/>
    <w:rsid w:val="0005281F"/>
    <w:rsid w:val="00061CCA"/>
    <w:rsid w:val="0007112F"/>
    <w:rsid w:val="000952DA"/>
    <w:rsid w:val="000A4B6D"/>
    <w:rsid w:val="000B37BB"/>
    <w:rsid w:val="000C4D92"/>
    <w:rsid w:val="000D1CC9"/>
    <w:rsid w:val="000E104C"/>
    <w:rsid w:val="000E7A7C"/>
    <w:rsid w:val="00100BFA"/>
    <w:rsid w:val="0011227E"/>
    <w:rsid w:val="00127BD2"/>
    <w:rsid w:val="00144E2F"/>
    <w:rsid w:val="00175F94"/>
    <w:rsid w:val="00176661"/>
    <w:rsid w:val="00197BD5"/>
    <w:rsid w:val="001A658D"/>
    <w:rsid w:val="001D1B29"/>
    <w:rsid w:val="001E4A61"/>
    <w:rsid w:val="001F24E8"/>
    <w:rsid w:val="001F6C7F"/>
    <w:rsid w:val="00215805"/>
    <w:rsid w:val="00231DD2"/>
    <w:rsid w:val="002443C3"/>
    <w:rsid w:val="002618DD"/>
    <w:rsid w:val="00273611"/>
    <w:rsid w:val="002835D6"/>
    <w:rsid w:val="002A3869"/>
    <w:rsid w:val="002E11E6"/>
    <w:rsid w:val="002E14EC"/>
    <w:rsid w:val="002E1D21"/>
    <w:rsid w:val="002E6740"/>
    <w:rsid w:val="00316040"/>
    <w:rsid w:val="00327AF2"/>
    <w:rsid w:val="00336C5C"/>
    <w:rsid w:val="00366090"/>
    <w:rsid w:val="003761BD"/>
    <w:rsid w:val="00396D73"/>
    <w:rsid w:val="003A679F"/>
    <w:rsid w:val="003B4EAA"/>
    <w:rsid w:val="003C6867"/>
    <w:rsid w:val="003E481E"/>
    <w:rsid w:val="003F06B8"/>
    <w:rsid w:val="003F1B2D"/>
    <w:rsid w:val="003F1FC7"/>
    <w:rsid w:val="003F704A"/>
    <w:rsid w:val="00400A1F"/>
    <w:rsid w:val="00425566"/>
    <w:rsid w:val="004267EF"/>
    <w:rsid w:val="004317EF"/>
    <w:rsid w:val="00433BA4"/>
    <w:rsid w:val="00434B16"/>
    <w:rsid w:val="00445D21"/>
    <w:rsid w:val="00452FC2"/>
    <w:rsid w:val="00460626"/>
    <w:rsid w:val="00464643"/>
    <w:rsid w:val="0046791A"/>
    <w:rsid w:val="00475F09"/>
    <w:rsid w:val="00477EA4"/>
    <w:rsid w:val="00481D00"/>
    <w:rsid w:val="004A4338"/>
    <w:rsid w:val="004B4DBC"/>
    <w:rsid w:val="004D0054"/>
    <w:rsid w:val="005019B0"/>
    <w:rsid w:val="005039EF"/>
    <w:rsid w:val="00517EDD"/>
    <w:rsid w:val="00530209"/>
    <w:rsid w:val="0053280E"/>
    <w:rsid w:val="005600D0"/>
    <w:rsid w:val="00564A44"/>
    <w:rsid w:val="00583EA5"/>
    <w:rsid w:val="005A0E22"/>
    <w:rsid w:val="005B1D4B"/>
    <w:rsid w:val="005C4517"/>
    <w:rsid w:val="005D5E52"/>
    <w:rsid w:val="005E64CE"/>
    <w:rsid w:val="005F1213"/>
    <w:rsid w:val="005F3EAA"/>
    <w:rsid w:val="00600A16"/>
    <w:rsid w:val="006207BA"/>
    <w:rsid w:val="00623309"/>
    <w:rsid w:val="006273BA"/>
    <w:rsid w:val="00647D71"/>
    <w:rsid w:val="006540F1"/>
    <w:rsid w:val="00675EC2"/>
    <w:rsid w:val="00676EC1"/>
    <w:rsid w:val="00677EFF"/>
    <w:rsid w:val="006958D2"/>
    <w:rsid w:val="006A59D1"/>
    <w:rsid w:val="006A6B56"/>
    <w:rsid w:val="006D08D6"/>
    <w:rsid w:val="006E1D81"/>
    <w:rsid w:val="00703D89"/>
    <w:rsid w:val="007130FE"/>
    <w:rsid w:val="00722A99"/>
    <w:rsid w:val="00726752"/>
    <w:rsid w:val="007464ED"/>
    <w:rsid w:val="00746761"/>
    <w:rsid w:val="00760A7C"/>
    <w:rsid w:val="007674EE"/>
    <w:rsid w:val="00772E9F"/>
    <w:rsid w:val="0077763C"/>
    <w:rsid w:val="0078225B"/>
    <w:rsid w:val="007864E7"/>
    <w:rsid w:val="00790978"/>
    <w:rsid w:val="007910AE"/>
    <w:rsid w:val="007A6243"/>
    <w:rsid w:val="007A6D19"/>
    <w:rsid w:val="007B71F3"/>
    <w:rsid w:val="00820808"/>
    <w:rsid w:val="00860EB0"/>
    <w:rsid w:val="00871365"/>
    <w:rsid w:val="00874BBA"/>
    <w:rsid w:val="00880A7F"/>
    <w:rsid w:val="00896A21"/>
    <w:rsid w:val="008C2B2B"/>
    <w:rsid w:val="008D3AC8"/>
    <w:rsid w:val="008D775E"/>
    <w:rsid w:val="008E4D83"/>
    <w:rsid w:val="0091784A"/>
    <w:rsid w:val="00926628"/>
    <w:rsid w:val="009268FC"/>
    <w:rsid w:val="00936BA9"/>
    <w:rsid w:val="00937CF5"/>
    <w:rsid w:val="00942A39"/>
    <w:rsid w:val="00943D33"/>
    <w:rsid w:val="00970FA8"/>
    <w:rsid w:val="00972CD4"/>
    <w:rsid w:val="009812AB"/>
    <w:rsid w:val="00991CCC"/>
    <w:rsid w:val="009A1EF2"/>
    <w:rsid w:val="009A3CFB"/>
    <w:rsid w:val="009C4D76"/>
    <w:rsid w:val="00A046A6"/>
    <w:rsid w:val="00A1070F"/>
    <w:rsid w:val="00A14A7D"/>
    <w:rsid w:val="00A21399"/>
    <w:rsid w:val="00A656AC"/>
    <w:rsid w:val="00A65D04"/>
    <w:rsid w:val="00A95C66"/>
    <w:rsid w:val="00AA216A"/>
    <w:rsid w:val="00AB1629"/>
    <w:rsid w:val="00AB50C2"/>
    <w:rsid w:val="00AD6708"/>
    <w:rsid w:val="00B32E15"/>
    <w:rsid w:val="00B337C2"/>
    <w:rsid w:val="00B71303"/>
    <w:rsid w:val="00B80C49"/>
    <w:rsid w:val="00B80CF3"/>
    <w:rsid w:val="00B92623"/>
    <w:rsid w:val="00BD6413"/>
    <w:rsid w:val="00BF07C8"/>
    <w:rsid w:val="00BF1846"/>
    <w:rsid w:val="00C25BF5"/>
    <w:rsid w:val="00C27A4E"/>
    <w:rsid w:val="00C42CFB"/>
    <w:rsid w:val="00C72C3E"/>
    <w:rsid w:val="00C74291"/>
    <w:rsid w:val="00C829D4"/>
    <w:rsid w:val="00CA34AF"/>
    <w:rsid w:val="00CA674C"/>
    <w:rsid w:val="00CB1B6B"/>
    <w:rsid w:val="00CC30D8"/>
    <w:rsid w:val="00CF25FE"/>
    <w:rsid w:val="00D0518E"/>
    <w:rsid w:val="00D11290"/>
    <w:rsid w:val="00D1599E"/>
    <w:rsid w:val="00D17CD2"/>
    <w:rsid w:val="00D4502E"/>
    <w:rsid w:val="00D549D1"/>
    <w:rsid w:val="00D765D2"/>
    <w:rsid w:val="00D82307"/>
    <w:rsid w:val="00D86184"/>
    <w:rsid w:val="00D9206F"/>
    <w:rsid w:val="00D957DD"/>
    <w:rsid w:val="00DA1F42"/>
    <w:rsid w:val="00DA4095"/>
    <w:rsid w:val="00DE1755"/>
    <w:rsid w:val="00DF6934"/>
    <w:rsid w:val="00E14ADD"/>
    <w:rsid w:val="00E3437F"/>
    <w:rsid w:val="00E5736D"/>
    <w:rsid w:val="00E6050E"/>
    <w:rsid w:val="00E63412"/>
    <w:rsid w:val="00E80DE4"/>
    <w:rsid w:val="00E961E2"/>
    <w:rsid w:val="00EA4572"/>
    <w:rsid w:val="00EA5354"/>
    <w:rsid w:val="00EC52DB"/>
    <w:rsid w:val="00EE5181"/>
    <w:rsid w:val="00F062B9"/>
    <w:rsid w:val="00F13D77"/>
    <w:rsid w:val="00F16A3F"/>
    <w:rsid w:val="00F24107"/>
    <w:rsid w:val="00F311FA"/>
    <w:rsid w:val="00F6798B"/>
    <w:rsid w:val="00F95DF2"/>
    <w:rsid w:val="00FA10D0"/>
    <w:rsid w:val="00FA7A16"/>
    <w:rsid w:val="00FB04E9"/>
    <w:rsid w:val="00FB50A4"/>
    <w:rsid w:val="00FD3332"/>
    <w:rsid w:val="00FD7896"/>
    <w:rsid w:val="00FE00B0"/>
    <w:rsid w:val="00FE38BC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D6DA1AE"/>
  <w15:chartTrackingRefBased/>
  <w15:docId w15:val="{A486CDCC-03C6-4ECE-B495-C0A9EA3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A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812AB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qFormat/>
    <w:rsid w:val="009812AB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qFormat/>
    <w:rsid w:val="009812AB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qFormat/>
    <w:rsid w:val="009812AB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qFormat/>
    <w:rsid w:val="009812AB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qFormat/>
    <w:rsid w:val="009812AB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qFormat/>
    <w:rsid w:val="009812AB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qFormat/>
    <w:rsid w:val="009812AB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qFormat/>
    <w:rsid w:val="009812AB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ja">
    <w:name w:val="Statja"/>
    <w:basedOn w:val="Normal"/>
    <w:rsid w:val="009812A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812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9812A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Normal"/>
    <w:rsid w:val="009812AB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BodyText">
    <w:name w:val="Body Text"/>
    <w:basedOn w:val="Normal"/>
    <w:link w:val="BodyTextChar"/>
    <w:rsid w:val="009812AB"/>
    <w:pPr>
      <w:jc w:val="right"/>
    </w:pPr>
    <w:rPr>
      <w:szCs w:val="20"/>
      <w:lang w:val="lt-LT"/>
    </w:rPr>
  </w:style>
  <w:style w:type="character" w:styleId="Hyperlink">
    <w:name w:val="Hyperlink"/>
    <w:rsid w:val="009812AB"/>
    <w:rPr>
      <w:color w:val="0000FF"/>
      <w:u w:val="single"/>
    </w:rPr>
  </w:style>
  <w:style w:type="paragraph" w:customStyle="1" w:styleId="Normal1">
    <w:name w:val="Normal1"/>
    <w:basedOn w:val="Normal"/>
    <w:rsid w:val="009812AB"/>
    <w:pPr>
      <w:spacing w:before="100" w:beforeAutospacing="1" w:after="100" w:afterAutospacing="1"/>
    </w:pPr>
    <w:rPr>
      <w:color w:val="000000"/>
      <w:lang w:val="lt-LT" w:eastAsia="lt-LT"/>
    </w:rPr>
  </w:style>
  <w:style w:type="paragraph" w:customStyle="1" w:styleId="BodyText1">
    <w:name w:val="Body Text1"/>
    <w:rsid w:val="009812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CentrBold"/>
    <w:rsid w:val="009812AB"/>
    <w:rPr>
      <w:caps w:val="0"/>
    </w:rPr>
  </w:style>
  <w:style w:type="character" w:customStyle="1" w:styleId="BodyTextChar">
    <w:name w:val="Body Text Char"/>
    <w:link w:val="BodyText"/>
    <w:rsid w:val="004B4DBC"/>
    <w:rPr>
      <w:sz w:val="24"/>
      <w:lang w:eastAsia="en-US"/>
    </w:rPr>
  </w:style>
  <w:style w:type="paragraph" w:styleId="Revision">
    <w:name w:val="Revision"/>
    <w:hidden/>
    <w:uiPriority w:val="99"/>
    <w:semiHidden/>
    <w:rsid w:val="00530209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209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uiPriority w:val="99"/>
    <w:semiHidden/>
    <w:unhideWhenUsed/>
    <w:rsid w:val="002E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D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D21"/>
    <w:rPr>
      <w:b/>
      <w:bCs/>
      <w:lang w:val="en-GB" w:eastAsia="en-US"/>
    </w:rPr>
  </w:style>
  <w:style w:type="paragraph" w:styleId="BodyTextIndent">
    <w:name w:val="Body Text Indent"/>
    <w:basedOn w:val="Normal"/>
    <w:link w:val="BodyTextIndentChar"/>
    <w:rsid w:val="0005281F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052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3496-77DC-413D-B7D9-3FE950E5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PREKIŲ VIEŠOJO PIRKIMO–PARDAVIMO SUTARTIS NR</vt:lpstr>
      <vt:lpstr>PREKIŲ VIEŠOJO PIRKIMO–PARDAVIMO SUTARTIS NR</vt:lpstr>
    </vt:vector>
  </TitlesOfParts>
  <Company>AB "Klaipėdos vanduo"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PIRKIMO–PARDAVIMO SUTARTIS NR</dc:title>
  <dc:subject/>
  <dc:creator>Administrator</dc:creator>
  <cp:keywords/>
  <dc:description/>
  <cp:lastModifiedBy>Toma Liutikienė</cp:lastModifiedBy>
  <cp:revision>2</cp:revision>
  <dcterms:created xsi:type="dcterms:W3CDTF">2023-05-17T05:04:00Z</dcterms:created>
  <dcterms:modified xsi:type="dcterms:W3CDTF">2023-05-17T05:04:00Z</dcterms:modified>
</cp:coreProperties>
</file>