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D121" w14:textId="013DAAC4" w:rsidR="00B0359F" w:rsidRDefault="00D455A6">
      <w:pPr>
        <w:jc w:val="center"/>
        <w:rPr>
          <w:rFonts w:ascii="Calibri" w:hAnsi="Calibri" w:cs="Calibri"/>
          <w:b/>
        </w:rPr>
      </w:pPr>
      <w:r>
        <w:rPr>
          <w:rFonts w:ascii="Calibri" w:hAnsi="Calibri" w:cs="Calibri"/>
          <w:b/>
        </w:rPr>
        <w:t>PASLAUGŲ TEIKIMO SUTARTIS</w:t>
      </w:r>
    </w:p>
    <w:p w14:paraId="3A23A040" w14:textId="77777777" w:rsidR="00B0359F" w:rsidRDefault="00B0359F">
      <w:pPr>
        <w:jc w:val="center"/>
        <w:rPr>
          <w:rFonts w:ascii="Calibri" w:hAnsi="Calibri" w:cs="Calibri"/>
          <w:b/>
        </w:rPr>
      </w:pPr>
    </w:p>
    <w:p w14:paraId="03C7991D" w14:textId="5D820D0C" w:rsidR="00B0359F" w:rsidRDefault="007E4269">
      <w:pPr>
        <w:jc w:val="center"/>
        <w:rPr>
          <w:rFonts w:ascii="Calibri" w:hAnsi="Calibri" w:cs="Calibri"/>
          <w:sz w:val="22"/>
          <w:szCs w:val="22"/>
        </w:rPr>
      </w:pPr>
      <w:r>
        <w:rPr>
          <w:rFonts w:ascii="Calibri" w:hAnsi="Calibri" w:cs="Calibri"/>
          <w:sz w:val="22"/>
          <w:szCs w:val="22"/>
        </w:rPr>
        <w:t>202</w:t>
      </w:r>
      <w:r w:rsidR="00AD2A66">
        <w:rPr>
          <w:rFonts w:ascii="Calibri" w:hAnsi="Calibri" w:cs="Calibri"/>
          <w:sz w:val="22"/>
          <w:szCs w:val="22"/>
          <w:lang w:val="en-US"/>
        </w:rPr>
        <w:t>3</w:t>
      </w:r>
      <w:r w:rsidR="00D455A6">
        <w:rPr>
          <w:rFonts w:ascii="Calibri" w:hAnsi="Calibri" w:cs="Calibri"/>
          <w:sz w:val="22"/>
          <w:szCs w:val="22"/>
        </w:rPr>
        <w:t xml:space="preserve"> </w:t>
      </w:r>
      <w:r>
        <w:rPr>
          <w:rFonts w:ascii="Calibri" w:hAnsi="Calibri" w:cs="Calibri"/>
          <w:sz w:val="22"/>
          <w:szCs w:val="22"/>
        </w:rPr>
        <w:t xml:space="preserve">m. </w:t>
      </w:r>
      <w:r w:rsidR="00887D8B">
        <w:rPr>
          <w:rFonts w:ascii="Calibri" w:hAnsi="Calibri" w:cs="Calibri"/>
          <w:sz w:val="22"/>
          <w:szCs w:val="22"/>
        </w:rPr>
        <w:t>balandžio</w:t>
      </w:r>
      <w:r>
        <w:rPr>
          <w:rFonts w:ascii="Calibri" w:hAnsi="Calibri" w:cs="Calibri"/>
          <w:sz w:val="22"/>
          <w:szCs w:val="22"/>
        </w:rPr>
        <w:t xml:space="preserve"> </w:t>
      </w:r>
      <w:r w:rsidR="00872E03">
        <w:rPr>
          <w:rFonts w:ascii="Calibri" w:hAnsi="Calibri" w:cs="Calibri"/>
          <w:sz w:val="22"/>
          <w:szCs w:val="22"/>
        </w:rPr>
        <w:t>7</w:t>
      </w:r>
      <w:r>
        <w:rPr>
          <w:rFonts w:ascii="Calibri" w:hAnsi="Calibri" w:cs="Calibri"/>
          <w:sz w:val="22"/>
          <w:szCs w:val="22"/>
        </w:rPr>
        <w:t xml:space="preserve"> </w:t>
      </w:r>
      <w:r w:rsidR="00D455A6">
        <w:rPr>
          <w:rFonts w:ascii="Calibri" w:hAnsi="Calibri" w:cs="Calibri"/>
          <w:sz w:val="22"/>
          <w:szCs w:val="22"/>
        </w:rPr>
        <w:t>d.  Nr.</w:t>
      </w:r>
      <w:r w:rsidR="00872E03">
        <w:rPr>
          <w:rFonts w:ascii="Calibri" w:hAnsi="Calibri" w:cs="Calibri"/>
          <w:sz w:val="22"/>
          <w:szCs w:val="22"/>
        </w:rPr>
        <w:t xml:space="preserve"> S-179</w:t>
      </w:r>
    </w:p>
    <w:p w14:paraId="1B499A32" w14:textId="77777777" w:rsidR="00B0359F" w:rsidRDefault="00D455A6">
      <w:pPr>
        <w:jc w:val="center"/>
        <w:rPr>
          <w:rFonts w:ascii="Calibri" w:hAnsi="Calibri" w:cs="Calibri"/>
          <w:sz w:val="22"/>
          <w:szCs w:val="22"/>
        </w:rPr>
      </w:pPr>
      <w:r>
        <w:rPr>
          <w:rFonts w:ascii="Calibri" w:hAnsi="Calibri" w:cs="Calibri"/>
          <w:sz w:val="22"/>
          <w:szCs w:val="22"/>
        </w:rPr>
        <w:t>Vilnius</w:t>
      </w:r>
    </w:p>
    <w:p w14:paraId="71AD2D87" w14:textId="77777777" w:rsidR="00B0359F" w:rsidRDefault="00B0359F">
      <w:pPr>
        <w:jc w:val="center"/>
        <w:rPr>
          <w:rFonts w:ascii="Calibri" w:hAnsi="Calibri" w:cs="Calibri"/>
          <w:color w:val="000000"/>
          <w:sz w:val="22"/>
          <w:szCs w:val="22"/>
        </w:rPr>
      </w:pPr>
    </w:p>
    <w:p w14:paraId="1BB88B2E" w14:textId="77777777" w:rsidR="00B0359F" w:rsidRDefault="00B0359F">
      <w:pPr>
        <w:jc w:val="center"/>
        <w:rPr>
          <w:rFonts w:ascii="Calibri" w:hAnsi="Calibri" w:cs="Calibri"/>
          <w:color w:val="000000"/>
          <w:sz w:val="22"/>
          <w:szCs w:val="22"/>
        </w:rPr>
      </w:pPr>
    </w:p>
    <w:p w14:paraId="11C0365C" w14:textId="77777777" w:rsidR="00B0359F" w:rsidRDefault="00D455A6">
      <w:pPr>
        <w:jc w:val="center"/>
        <w:rPr>
          <w:rFonts w:ascii="Calibri" w:hAnsi="Calibri" w:cs="Calibri"/>
          <w:color w:val="000000"/>
          <w:sz w:val="22"/>
          <w:szCs w:val="22"/>
        </w:rPr>
      </w:pPr>
      <w:r>
        <w:rPr>
          <w:rFonts w:ascii="Calibri" w:hAnsi="Calibri" w:cs="Calibri"/>
          <w:b/>
          <w:color w:val="000000"/>
          <w:sz w:val="22"/>
          <w:szCs w:val="22"/>
        </w:rPr>
        <w:t>I DALIS. SUTARTIES SPECIALIOSIOS SĄLYGOS</w:t>
      </w:r>
    </w:p>
    <w:p w14:paraId="15F22850" w14:textId="77777777" w:rsidR="00B0359F" w:rsidRDefault="00B0359F">
      <w:pPr>
        <w:jc w:val="both"/>
        <w:rPr>
          <w:rFonts w:ascii="Calibri" w:hAnsi="Calibri" w:cs="Calibri"/>
          <w:color w:val="000000"/>
          <w:sz w:val="22"/>
          <w:szCs w:val="22"/>
        </w:rPr>
      </w:pPr>
    </w:p>
    <w:p w14:paraId="06014415" w14:textId="5590AE70" w:rsidR="00B0359F" w:rsidRPr="0089793B" w:rsidRDefault="00545244">
      <w:pPr>
        <w:ind w:firstLine="720"/>
        <w:jc w:val="both"/>
        <w:rPr>
          <w:rFonts w:ascii="Calibri" w:hAnsi="Calibri" w:cs="Calibri"/>
          <w:color w:val="000000"/>
          <w:sz w:val="22"/>
          <w:szCs w:val="22"/>
        </w:rPr>
      </w:pPr>
      <w:r>
        <w:rPr>
          <w:rFonts w:ascii="Calibri" w:hAnsi="Calibri" w:cs="Calibri"/>
          <w:color w:val="000000"/>
          <w:sz w:val="22"/>
          <w:szCs w:val="22"/>
        </w:rPr>
        <w:t>Akcinė bendrov</w:t>
      </w:r>
      <w:r w:rsidR="00D455A6">
        <w:rPr>
          <w:rFonts w:ascii="Calibri" w:hAnsi="Calibri" w:cs="Calibri"/>
          <w:color w:val="000000"/>
          <w:sz w:val="22"/>
          <w:szCs w:val="22"/>
        </w:rPr>
        <w:t>ė</w:t>
      </w:r>
      <w:r w:rsidR="00D06BF0">
        <w:rPr>
          <w:rFonts w:ascii="Calibri" w:hAnsi="Calibri" w:cs="Calibri"/>
          <w:color w:val="000000"/>
          <w:sz w:val="22"/>
          <w:szCs w:val="22"/>
        </w:rPr>
        <w:t xml:space="preserve"> „Oro navigacija“, </w:t>
      </w:r>
      <w:r w:rsidR="00B80C79" w:rsidRPr="00B80C79">
        <w:rPr>
          <w:rFonts w:ascii="Calibri" w:hAnsi="Calibri" w:cs="Calibri"/>
          <w:color w:val="000000"/>
          <w:sz w:val="22"/>
          <w:szCs w:val="22"/>
        </w:rPr>
        <w:t xml:space="preserve">atstovaujama Operacinės veiklos departamento vadovo, pavaduojančio generalinį direktorių, Tomo Montvilos, veikiančio pagal 2023 m. kovo 15 d. generalinio direktoriaus įsakymą Nr. P-68 </w:t>
      </w:r>
      <w:r w:rsidR="00D455A6" w:rsidRPr="0089793B">
        <w:rPr>
          <w:rFonts w:ascii="Calibri" w:hAnsi="Calibri" w:cs="Calibri"/>
          <w:color w:val="000000"/>
          <w:sz w:val="22"/>
          <w:szCs w:val="22"/>
        </w:rPr>
        <w:t xml:space="preserve">(toliau – </w:t>
      </w:r>
      <w:r w:rsidR="00D455A6" w:rsidRPr="0089793B">
        <w:rPr>
          <w:rFonts w:ascii="Calibri" w:hAnsi="Calibri" w:cs="Calibri"/>
          <w:b/>
          <w:color w:val="000000"/>
          <w:sz w:val="22"/>
          <w:szCs w:val="22"/>
        </w:rPr>
        <w:t>Pirkėjas)</w:t>
      </w:r>
      <w:r w:rsidR="00D455A6" w:rsidRPr="0089793B">
        <w:rPr>
          <w:rFonts w:ascii="Calibri" w:hAnsi="Calibri" w:cs="Calibri"/>
          <w:color w:val="000000"/>
          <w:sz w:val="22"/>
          <w:szCs w:val="22"/>
        </w:rPr>
        <w:t>,</w:t>
      </w:r>
    </w:p>
    <w:p w14:paraId="799D83E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ir</w:t>
      </w:r>
    </w:p>
    <w:p w14:paraId="2AD98664" w14:textId="4D4C21D7" w:rsidR="00B0359F" w:rsidRPr="0089793B" w:rsidRDefault="005C5510">
      <w:pPr>
        <w:ind w:firstLine="720"/>
        <w:jc w:val="both"/>
        <w:rPr>
          <w:rFonts w:ascii="Calibri" w:hAnsi="Calibri" w:cs="Calibri"/>
          <w:color w:val="000000"/>
          <w:sz w:val="22"/>
          <w:szCs w:val="22"/>
        </w:rPr>
      </w:pPr>
      <w:r w:rsidRPr="003F6BD8">
        <w:rPr>
          <w:rFonts w:ascii="Calibri" w:hAnsi="Calibri" w:cs="Calibri"/>
          <w:color w:val="000000"/>
          <w:sz w:val="22"/>
          <w:szCs w:val="22"/>
        </w:rPr>
        <w:t>GATE Aviation Training</w:t>
      </w:r>
      <w:r w:rsidR="000229F0">
        <w:rPr>
          <w:rFonts w:ascii="Calibri" w:hAnsi="Calibri" w:cs="Calibri"/>
          <w:color w:val="000000"/>
          <w:sz w:val="22"/>
          <w:szCs w:val="22"/>
        </w:rPr>
        <w:t xml:space="preserve"> </w:t>
      </w:r>
      <w:r w:rsidR="000229F0">
        <w:rPr>
          <w:rFonts w:ascii="Calibri" w:hAnsi="Calibri" w:cs="Calibri"/>
          <w:color w:val="000000"/>
          <w:sz w:val="22"/>
          <w:szCs w:val="22"/>
          <w:lang w:val="en-GB"/>
        </w:rPr>
        <w:t>ApS</w:t>
      </w:r>
      <w:r w:rsidR="00D455A6" w:rsidRPr="003F6BD8">
        <w:rPr>
          <w:rFonts w:ascii="Calibri" w:hAnsi="Calibri" w:cs="Calibri"/>
          <w:color w:val="000000"/>
          <w:sz w:val="22"/>
          <w:szCs w:val="22"/>
        </w:rPr>
        <w:t xml:space="preserve">, </w:t>
      </w:r>
      <w:r w:rsidR="003F6BD8" w:rsidRPr="003F6BD8">
        <w:rPr>
          <w:rFonts w:ascii="Calibri" w:hAnsi="Calibri" w:cs="Calibri"/>
          <w:color w:val="000000"/>
          <w:sz w:val="22"/>
          <w:szCs w:val="22"/>
        </w:rPr>
        <w:t xml:space="preserve">atstovaujama generalinio direktoriaus </w:t>
      </w:r>
      <w:r w:rsidR="003F6BD8">
        <w:rPr>
          <w:rFonts w:ascii="Calibri" w:hAnsi="Calibri" w:cs="Calibri"/>
          <w:color w:val="000000"/>
          <w:sz w:val="22"/>
          <w:szCs w:val="22"/>
          <w:lang w:val="en-GB"/>
        </w:rPr>
        <w:t>Dirch Jans</w:t>
      </w:r>
      <w:r w:rsidR="003F6BD8" w:rsidRPr="00290F67">
        <w:rPr>
          <w:rFonts w:ascii="Calibri" w:hAnsi="Calibri" w:cs="Calibri"/>
          <w:color w:val="000000"/>
          <w:sz w:val="22"/>
          <w:szCs w:val="22"/>
        </w:rPr>
        <w:t>, veikiančio</w:t>
      </w:r>
      <w:r w:rsidR="00290F67">
        <w:rPr>
          <w:rFonts w:ascii="Calibri" w:hAnsi="Calibri" w:cs="Calibri"/>
          <w:color w:val="000000"/>
          <w:sz w:val="22"/>
          <w:szCs w:val="22"/>
        </w:rPr>
        <w:t xml:space="preserve"> pagal įmonės įstatus </w:t>
      </w:r>
      <w:r w:rsidR="00D455A6" w:rsidRPr="00290F67">
        <w:rPr>
          <w:rFonts w:ascii="Calibri" w:hAnsi="Calibri" w:cs="Calibri"/>
          <w:color w:val="000000"/>
          <w:sz w:val="22"/>
          <w:szCs w:val="22"/>
        </w:rPr>
        <w:t>(</w:t>
      </w:r>
      <w:r w:rsidR="00D455A6" w:rsidRPr="003F6BD8">
        <w:rPr>
          <w:rFonts w:ascii="Calibri" w:hAnsi="Calibri" w:cs="Calibri"/>
          <w:color w:val="000000"/>
          <w:sz w:val="22"/>
          <w:szCs w:val="22"/>
        </w:rPr>
        <w:t xml:space="preserve">toliau – </w:t>
      </w:r>
      <w:r w:rsidR="00D455A6" w:rsidRPr="003F6BD8">
        <w:rPr>
          <w:rFonts w:ascii="Calibri" w:hAnsi="Calibri" w:cs="Calibri"/>
          <w:b/>
          <w:color w:val="000000"/>
          <w:sz w:val="22"/>
          <w:szCs w:val="22"/>
        </w:rPr>
        <w:t>Paslaugų teikėjas</w:t>
      </w:r>
      <w:r w:rsidR="00D455A6" w:rsidRPr="003F6BD8">
        <w:rPr>
          <w:rFonts w:ascii="Calibri" w:hAnsi="Calibri" w:cs="Calibri"/>
          <w:color w:val="000000"/>
          <w:sz w:val="22"/>
          <w:szCs w:val="22"/>
        </w:rPr>
        <w:t>),</w:t>
      </w:r>
      <w:r w:rsidR="00D455A6" w:rsidRPr="0089793B">
        <w:rPr>
          <w:rFonts w:ascii="Calibri" w:hAnsi="Calibri" w:cs="Calibri"/>
          <w:color w:val="000000"/>
          <w:sz w:val="22"/>
          <w:szCs w:val="22"/>
        </w:rPr>
        <w:t xml:space="preserve"> </w:t>
      </w:r>
    </w:p>
    <w:p w14:paraId="76056598" w14:textId="2BE9BAFB" w:rsidR="00B0359F" w:rsidRDefault="00D455A6" w:rsidP="008A48D7">
      <w:pPr>
        <w:ind w:firstLine="720"/>
        <w:jc w:val="both"/>
        <w:rPr>
          <w:rFonts w:ascii="Calibri" w:hAnsi="Calibri" w:cs="Calibri"/>
          <w:color w:val="000000"/>
          <w:sz w:val="22"/>
          <w:szCs w:val="22"/>
        </w:rPr>
      </w:pPr>
      <w:r>
        <w:rPr>
          <w:rFonts w:ascii="Calibri" w:hAnsi="Calibri" w:cs="Calibri"/>
          <w:color w:val="000000"/>
          <w:sz w:val="22"/>
          <w:szCs w:val="22"/>
        </w:rPr>
        <w:t xml:space="preserve">toliau kartu šioje paslaugų teikimo sutartyje vadinami Šalimis, o kiekvienas atskirai – Šalimi, vadovaudamosi Lietuvos Respublikos </w:t>
      </w:r>
      <w:r w:rsidR="0089793B">
        <w:rPr>
          <w:rFonts w:ascii="Calibri" w:hAnsi="Calibri" w:cs="Calibri"/>
          <w:color w:val="000000"/>
          <w:sz w:val="22"/>
          <w:szCs w:val="22"/>
        </w:rPr>
        <w:t>viešųjų pirkimų</w:t>
      </w:r>
      <w:r>
        <w:rPr>
          <w:rFonts w:ascii="Calibri" w:hAnsi="Calibri" w:cs="Calibri"/>
          <w:color w:val="000000"/>
          <w:sz w:val="22"/>
          <w:szCs w:val="22"/>
        </w:rPr>
        <w:t xml:space="preserve"> įstatymu (toliau –</w:t>
      </w:r>
      <w:r w:rsidR="0089793B">
        <w:rPr>
          <w:rFonts w:ascii="Calibri" w:hAnsi="Calibri" w:cs="Calibri"/>
          <w:color w:val="000000"/>
          <w:sz w:val="22"/>
          <w:szCs w:val="22"/>
        </w:rPr>
        <w:t xml:space="preserve"> </w:t>
      </w:r>
      <w:r w:rsidR="005C5510">
        <w:rPr>
          <w:rFonts w:ascii="Calibri" w:hAnsi="Calibri" w:cs="Calibri"/>
          <w:color w:val="000000"/>
          <w:sz w:val="22"/>
          <w:szCs w:val="22"/>
        </w:rPr>
        <w:t>V</w:t>
      </w:r>
      <w:r>
        <w:rPr>
          <w:rFonts w:ascii="Calibri" w:hAnsi="Calibri" w:cs="Calibri"/>
          <w:color w:val="000000"/>
          <w:sz w:val="22"/>
          <w:szCs w:val="22"/>
        </w:rPr>
        <w:t xml:space="preserve">PĮ) ir atsižvelgdamos į tai, kad Paslaugų teikėjo pasiūlymas pagal vykusio </w:t>
      </w:r>
      <w:r w:rsidR="005C5510" w:rsidRPr="00934A20">
        <w:rPr>
          <w:rFonts w:asciiTheme="minorHAnsi" w:hAnsiTheme="minorHAnsi" w:cstheme="minorHAnsi"/>
          <w:bCs/>
          <w:sz w:val="22"/>
          <w:szCs w:val="22"/>
        </w:rPr>
        <w:t xml:space="preserve">Specializuotų skrydžių vadovų ir ATSEP </w:t>
      </w:r>
      <w:r w:rsidR="008A48D7" w:rsidRPr="00934A20">
        <w:rPr>
          <w:rFonts w:ascii="Calibri" w:hAnsi="Calibri" w:cs="Calibri"/>
          <w:bCs/>
          <w:sz w:val="22"/>
          <w:szCs w:val="22"/>
        </w:rPr>
        <w:t>mokymų</w:t>
      </w:r>
      <w:r w:rsidR="005C5510" w:rsidRPr="00934A20">
        <w:rPr>
          <w:rFonts w:ascii="Calibri" w:hAnsi="Calibri" w:cs="Calibri"/>
          <w:bCs/>
          <w:sz w:val="22"/>
          <w:szCs w:val="22"/>
        </w:rPr>
        <w:t xml:space="preserve"> paslaugų</w:t>
      </w:r>
      <w:r w:rsidR="008A48D7" w:rsidRPr="00934A20">
        <w:rPr>
          <w:rFonts w:ascii="Calibri" w:hAnsi="Calibri" w:cs="Calibri"/>
          <w:bCs/>
          <w:sz w:val="22"/>
          <w:szCs w:val="22"/>
        </w:rPr>
        <w:t xml:space="preserve"> </w:t>
      </w:r>
      <w:r w:rsidRPr="00934A20">
        <w:rPr>
          <w:rFonts w:ascii="Calibri" w:hAnsi="Calibri" w:cs="Calibri"/>
          <w:bCs/>
          <w:sz w:val="22"/>
          <w:szCs w:val="22"/>
        </w:rPr>
        <w:t xml:space="preserve">pirkimo </w:t>
      </w:r>
      <w:r w:rsidR="004040BD" w:rsidRPr="00934A20">
        <w:rPr>
          <w:rFonts w:ascii="Calibri" w:hAnsi="Calibri" w:cs="Calibri"/>
          <w:bCs/>
          <w:sz w:val="22"/>
          <w:szCs w:val="22"/>
        </w:rPr>
        <w:t>neskelbiamos apklausos būdu</w:t>
      </w:r>
      <w:r w:rsidR="004040BD" w:rsidRPr="004040BD">
        <w:rPr>
          <w:rFonts w:ascii="Calibri" w:hAnsi="Calibri" w:cs="Calibri"/>
          <w:b/>
          <w:sz w:val="22"/>
          <w:szCs w:val="22"/>
        </w:rPr>
        <w:t xml:space="preserve"> </w:t>
      </w:r>
      <w:r>
        <w:rPr>
          <w:rFonts w:ascii="Calibri" w:hAnsi="Calibri" w:cs="Calibri"/>
          <w:color w:val="000000"/>
          <w:sz w:val="22"/>
          <w:szCs w:val="22"/>
        </w:rPr>
        <w:t>(toliau – Pirkimas) rezultatus pripažintas laimėjusiu</w:t>
      </w:r>
      <w:r>
        <w:rPr>
          <w:rFonts w:ascii="Calibri" w:hAnsi="Calibri" w:cs="Calibri"/>
          <w:bCs/>
          <w:color w:val="000000"/>
          <w:sz w:val="22"/>
          <w:szCs w:val="22"/>
        </w:rPr>
        <w:t xml:space="preserve">, </w:t>
      </w:r>
      <w:r>
        <w:rPr>
          <w:rFonts w:ascii="Calibri" w:hAnsi="Calibri" w:cs="Calibri"/>
          <w:color w:val="000000"/>
          <w:sz w:val="22"/>
          <w:szCs w:val="22"/>
        </w:rPr>
        <w:t>sudarė šią paslaugų teikimo sutartį, toliau vadinamą Sutartimi, ir susitarė dėl toliau nurodytų sąlygų.</w:t>
      </w:r>
    </w:p>
    <w:p w14:paraId="48176C0F" w14:textId="77777777" w:rsidR="00B0359F" w:rsidRDefault="00B0359F">
      <w:pPr>
        <w:rPr>
          <w:rFonts w:ascii="Calibri" w:hAnsi="Calibri" w:cs="Calibri"/>
          <w:color w:val="000000"/>
          <w:sz w:val="22"/>
          <w:szCs w:val="22"/>
        </w:rPr>
      </w:pPr>
    </w:p>
    <w:tbl>
      <w:tblPr>
        <w:tblW w:w="5000" w:type="pct"/>
        <w:tblLook w:val="01E0" w:firstRow="1" w:lastRow="1" w:firstColumn="1" w:lastColumn="1" w:noHBand="0" w:noVBand="0"/>
      </w:tblPr>
      <w:tblGrid>
        <w:gridCol w:w="9628"/>
      </w:tblGrid>
      <w:tr w:rsidR="00B0359F" w14:paraId="19156E44"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45994E65" w14:textId="77777777" w:rsidR="00B0359F" w:rsidRDefault="00B0359F">
            <w:pPr>
              <w:jc w:val="center"/>
              <w:rPr>
                <w:rFonts w:ascii="Calibri" w:hAnsi="Calibri" w:cs="Calibri"/>
                <w:b/>
                <w:color w:val="000000"/>
                <w:sz w:val="22"/>
                <w:szCs w:val="22"/>
              </w:rPr>
            </w:pPr>
          </w:p>
          <w:p w14:paraId="25615574" w14:textId="77777777" w:rsidR="00B0359F" w:rsidRDefault="00D455A6" w:rsidP="00711998">
            <w:pPr>
              <w:spacing w:after="120"/>
              <w:jc w:val="center"/>
              <w:rPr>
                <w:rFonts w:ascii="Calibri" w:hAnsi="Calibri" w:cs="Calibri"/>
                <w:b/>
                <w:color w:val="000000"/>
                <w:sz w:val="22"/>
                <w:szCs w:val="22"/>
              </w:rPr>
            </w:pPr>
            <w:r>
              <w:rPr>
                <w:rFonts w:ascii="Calibri" w:hAnsi="Calibri" w:cs="Calibri"/>
                <w:b/>
                <w:color w:val="000000"/>
                <w:sz w:val="22"/>
                <w:szCs w:val="22"/>
              </w:rPr>
              <w:t>1. Sutarties dalykas</w:t>
            </w:r>
          </w:p>
          <w:p w14:paraId="0046502B" w14:textId="2AD61786" w:rsidR="00B0359F" w:rsidRDefault="00D455A6" w:rsidP="0089793B">
            <w:pPr>
              <w:pStyle w:val="1tekstas"/>
              <w:tabs>
                <w:tab w:val="clear" w:pos="993"/>
                <w:tab w:val="clear" w:pos="1276"/>
                <w:tab w:val="left" w:pos="1134"/>
              </w:tabs>
              <w:spacing w:line="240" w:lineRule="auto"/>
              <w:ind w:left="0"/>
              <w:rPr>
                <w:rFonts w:ascii="Calibri" w:hAnsi="Calibri"/>
                <w:color w:val="000000"/>
                <w:sz w:val="22"/>
                <w:szCs w:val="22"/>
              </w:rPr>
            </w:pPr>
            <w:r>
              <w:rPr>
                <w:rFonts w:ascii="Calibri" w:hAnsi="Calibri"/>
                <w:color w:val="000000"/>
                <w:sz w:val="22"/>
                <w:szCs w:val="22"/>
              </w:rPr>
              <w:t xml:space="preserve">1.1. Paslaugų teikėjas įsipareigoja laiku ir kokybiškai teikti Sutarties 2 priede „Techninė specifikacija“ (toliau – Techninės specifikacija) nurodytas </w:t>
            </w:r>
            <w:r w:rsidR="005C5510">
              <w:rPr>
                <w:rFonts w:asciiTheme="minorHAnsi" w:hAnsiTheme="minorHAnsi" w:cstheme="minorHAnsi"/>
                <w:sz w:val="22"/>
                <w:szCs w:val="22"/>
              </w:rPr>
              <w:t>Specializuota</w:t>
            </w:r>
            <w:r w:rsidR="005C5510" w:rsidRPr="005C5510">
              <w:rPr>
                <w:rFonts w:asciiTheme="minorHAnsi" w:hAnsiTheme="minorHAnsi" w:cstheme="minorHAnsi"/>
                <w:sz w:val="22"/>
                <w:szCs w:val="22"/>
              </w:rPr>
              <w:t>s skrydžių vadovų ir ATSEP</w:t>
            </w:r>
            <w:r w:rsidR="005C5510">
              <w:rPr>
                <w:rFonts w:cstheme="minorHAnsi"/>
              </w:rPr>
              <w:t xml:space="preserve"> </w:t>
            </w:r>
            <w:r w:rsidR="0089793B">
              <w:rPr>
                <w:rFonts w:ascii="Calibri" w:hAnsi="Calibri"/>
                <w:color w:val="000000"/>
                <w:sz w:val="22"/>
                <w:szCs w:val="22"/>
              </w:rPr>
              <w:t>mokymų</w:t>
            </w:r>
            <w:r>
              <w:rPr>
                <w:rFonts w:ascii="Calibri" w:hAnsi="Calibri"/>
                <w:color w:val="000000"/>
                <w:sz w:val="22"/>
                <w:szCs w:val="22"/>
              </w:rPr>
              <w:t xml:space="preserve"> paslaugas</w:t>
            </w:r>
            <w:r>
              <w:rPr>
                <w:rFonts w:ascii="Calibri" w:hAnsi="Calibri"/>
                <w:b/>
                <w:color w:val="000000"/>
                <w:sz w:val="22"/>
                <w:szCs w:val="22"/>
              </w:rPr>
              <w:t xml:space="preserve"> </w:t>
            </w:r>
            <w:r>
              <w:rPr>
                <w:rFonts w:ascii="Calibri" w:hAnsi="Calibri"/>
                <w:color w:val="000000"/>
                <w:sz w:val="22"/>
                <w:szCs w:val="22"/>
              </w:rPr>
              <w:t>(toliau – Paslaugos), o Pirkėjas įsipareigoja sumokėti už suteiktas Paslaugas Sutartyje nustatyta tvarka ir terminais.</w:t>
            </w:r>
          </w:p>
          <w:p w14:paraId="247E371F" w14:textId="77777777" w:rsidR="00B0359F" w:rsidRDefault="00B0359F">
            <w:pPr>
              <w:jc w:val="both"/>
              <w:rPr>
                <w:rFonts w:ascii="Calibri" w:hAnsi="Calibri" w:cs="Calibri"/>
                <w:color w:val="000000"/>
                <w:sz w:val="22"/>
                <w:szCs w:val="22"/>
              </w:rPr>
            </w:pPr>
          </w:p>
        </w:tc>
      </w:tr>
      <w:tr w:rsidR="00B0359F" w14:paraId="6875B028"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6633EBEF" w14:textId="77777777" w:rsidR="00B0359F" w:rsidRDefault="00B0359F">
            <w:pPr>
              <w:jc w:val="center"/>
              <w:rPr>
                <w:rFonts w:ascii="Calibri" w:hAnsi="Calibri" w:cs="Calibri"/>
                <w:b/>
                <w:color w:val="000000"/>
                <w:sz w:val="22"/>
                <w:szCs w:val="22"/>
              </w:rPr>
            </w:pPr>
          </w:p>
          <w:p w14:paraId="70EF29BB" w14:textId="77777777" w:rsidR="00B0359F" w:rsidRDefault="00D455A6" w:rsidP="00711998">
            <w:pPr>
              <w:spacing w:after="120"/>
              <w:jc w:val="center"/>
              <w:rPr>
                <w:rFonts w:ascii="Calibri" w:hAnsi="Calibri" w:cs="Calibri"/>
                <w:b/>
                <w:color w:val="000000"/>
                <w:sz w:val="22"/>
                <w:szCs w:val="22"/>
              </w:rPr>
            </w:pPr>
            <w:r>
              <w:rPr>
                <w:rFonts w:ascii="Calibri" w:hAnsi="Calibri" w:cs="Calibri"/>
                <w:b/>
                <w:color w:val="000000"/>
                <w:sz w:val="22"/>
                <w:szCs w:val="22"/>
              </w:rPr>
              <w:t>2. Paslaugų apimtis, teikimo vieta, terminai, kokybė, kitos sąlygos</w:t>
            </w:r>
          </w:p>
          <w:p w14:paraId="6134AEB4" w14:textId="77777777" w:rsidR="00B0359F" w:rsidRDefault="00D455A6">
            <w:pPr>
              <w:jc w:val="both"/>
              <w:rPr>
                <w:rFonts w:ascii="Calibri" w:hAnsi="Calibri" w:cs="Calibri"/>
                <w:i/>
                <w:color w:val="000000"/>
                <w:sz w:val="22"/>
                <w:szCs w:val="22"/>
              </w:rPr>
            </w:pPr>
            <w:r>
              <w:rPr>
                <w:rFonts w:ascii="Calibri" w:hAnsi="Calibri" w:cs="Calibri"/>
                <w:color w:val="000000"/>
                <w:sz w:val="22"/>
                <w:szCs w:val="22"/>
              </w:rPr>
              <w:t>2.1. Paslaugų apimtis nurodyta Techninėje specifikacijoje</w:t>
            </w:r>
            <w:r>
              <w:rPr>
                <w:rFonts w:ascii="Calibri" w:hAnsi="Calibri" w:cs="Calibri"/>
                <w:i/>
                <w:color w:val="000000"/>
                <w:sz w:val="22"/>
                <w:szCs w:val="22"/>
              </w:rPr>
              <w:t>.</w:t>
            </w:r>
          </w:p>
          <w:p w14:paraId="6C137E32" w14:textId="405EF44D"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2.2. </w:t>
            </w:r>
            <w:r w:rsidR="003032B3">
              <w:rPr>
                <w:rFonts w:ascii="Calibri" w:hAnsi="Calibri" w:cs="Calibri"/>
                <w:color w:val="000000"/>
                <w:sz w:val="22"/>
                <w:szCs w:val="22"/>
              </w:rPr>
              <w:t>Paslaugų teikimo</w:t>
            </w:r>
            <w:r w:rsidR="003032B3" w:rsidRPr="003032B3">
              <w:rPr>
                <w:rFonts w:ascii="Calibri" w:hAnsi="Calibri" w:cs="Calibri"/>
                <w:color w:val="000000"/>
                <w:sz w:val="22"/>
                <w:szCs w:val="22"/>
              </w:rPr>
              <w:t xml:space="preserve"> vi</w:t>
            </w:r>
            <w:r w:rsidR="00794404">
              <w:rPr>
                <w:rFonts w:ascii="Calibri" w:hAnsi="Calibri" w:cs="Calibri"/>
                <w:color w:val="000000"/>
                <w:sz w:val="22"/>
                <w:szCs w:val="22"/>
              </w:rPr>
              <w:t>eta –</w:t>
            </w:r>
            <w:r w:rsidR="00AC7193">
              <w:rPr>
                <w:rFonts w:ascii="Calibri" w:hAnsi="Calibri" w:cs="Calibri"/>
                <w:color w:val="000000"/>
                <w:sz w:val="22"/>
                <w:szCs w:val="22"/>
              </w:rPr>
              <w:t xml:space="preserve"> </w:t>
            </w:r>
            <w:r w:rsidR="00AC7193" w:rsidRPr="000F65C4">
              <w:rPr>
                <w:rFonts w:asciiTheme="minorHAnsi" w:hAnsiTheme="minorHAnsi" w:cstheme="minorHAnsi"/>
                <w:sz w:val="22"/>
                <w:szCs w:val="22"/>
              </w:rPr>
              <w:t>Paslaugų teikėjo patalpos, Pirkėjo patalpose. Paslaugų teikimo vieta nurodoma Pirkėjo užsakyme</w:t>
            </w:r>
            <w:r w:rsidR="003032B3">
              <w:rPr>
                <w:rFonts w:ascii="Calibri" w:hAnsi="Calibri" w:cs="Calibri"/>
                <w:color w:val="000000"/>
                <w:sz w:val="22"/>
                <w:szCs w:val="22"/>
              </w:rPr>
              <w:t>.</w:t>
            </w:r>
          </w:p>
          <w:p w14:paraId="42DD3BC0" w14:textId="46893491" w:rsidR="00B0359F" w:rsidRDefault="00D455A6">
            <w:pPr>
              <w:jc w:val="both"/>
              <w:rPr>
                <w:rFonts w:asciiTheme="minorHAnsi" w:hAnsiTheme="minorHAnsi" w:cstheme="minorHAnsi"/>
                <w:sz w:val="22"/>
                <w:szCs w:val="22"/>
              </w:rPr>
            </w:pPr>
            <w:r>
              <w:rPr>
                <w:rFonts w:ascii="Calibri" w:hAnsi="Calibri" w:cs="Calibri"/>
                <w:color w:val="000000"/>
                <w:sz w:val="22"/>
                <w:szCs w:val="22"/>
              </w:rPr>
              <w:t>2</w:t>
            </w:r>
            <w:r w:rsidRPr="00EB7BD1">
              <w:rPr>
                <w:rFonts w:ascii="Calibri" w:hAnsi="Calibri" w:cs="Calibri"/>
                <w:color w:val="000000"/>
                <w:sz w:val="22"/>
                <w:szCs w:val="22"/>
              </w:rPr>
              <w:t>.</w:t>
            </w:r>
            <w:r w:rsidR="00AC7193">
              <w:rPr>
                <w:rFonts w:ascii="Calibri" w:hAnsi="Calibri" w:cs="Calibri"/>
                <w:color w:val="000000"/>
                <w:sz w:val="22"/>
                <w:szCs w:val="22"/>
              </w:rPr>
              <w:t>3</w:t>
            </w:r>
            <w:r w:rsidRPr="00EB7BD1">
              <w:rPr>
                <w:rFonts w:ascii="Calibri" w:hAnsi="Calibri" w:cs="Calibri"/>
                <w:color w:val="000000"/>
                <w:sz w:val="22"/>
                <w:szCs w:val="22"/>
              </w:rPr>
              <w:t>.</w:t>
            </w:r>
            <w:r w:rsidR="008A48D7">
              <w:rPr>
                <w:rFonts w:asciiTheme="minorHAnsi" w:hAnsiTheme="minorHAnsi" w:cstheme="minorHAnsi"/>
                <w:sz w:val="22"/>
                <w:szCs w:val="22"/>
              </w:rPr>
              <w:t xml:space="preserve"> </w:t>
            </w:r>
            <w:r w:rsidR="00AC7193">
              <w:rPr>
                <w:rFonts w:asciiTheme="minorHAnsi" w:hAnsiTheme="minorHAnsi" w:cstheme="minorHAnsi"/>
                <w:sz w:val="22"/>
                <w:szCs w:val="22"/>
              </w:rPr>
              <w:t>Paslaugų kokybė turi atitikti techninėje specifikacijoje nurodytus reikalavimus</w:t>
            </w:r>
            <w:r w:rsidR="008A48D7">
              <w:rPr>
                <w:rFonts w:asciiTheme="minorHAnsi" w:hAnsiTheme="minorHAnsi" w:cstheme="minorHAnsi"/>
                <w:sz w:val="22"/>
                <w:szCs w:val="22"/>
              </w:rPr>
              <w:t>.</w:t>
            </w:r>
          </w:p>
          <w:p w14:paraId="18B2881A" w14:textId="117E10D7" w:rsidR="00AC7193" w:rsidRDefault="00AC7193">
            <w:pPr>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2.4. </w:t>
            </w:r>
            <w:r w:rsidRPr="000F65C4">
              <w:rPr>
                <w:rFonts w:asciiTheme="minorHAnsi" w:hAnsiTheme="minorHAnsi" w:cstheme="minorHAnsi"/>
                <w:sz w:val="22"/>
                <w:szCs w:val="22"/>
              </w:rPr>
              <w:t>Paslaugos bus perkamos tik pagal poreikį (pagal Pirkėjo elektroniniu paštu pateiktus užsakymus), neviršijant maksimalios</w:t>
            </w:r>
            <w:r w:rsidR="00942955">
              <w:rPr>
                <w:rFonts w:asciiTheme="minorHAnsi" w:hAnsiTheme="minorHAnsi" w:cstheme="minorHAnsi"/>
                <w:sz w:val="22"/>
                <w:szCs w:val="22"/>
              </w:rPr>
              <w:t xml:space="preserve"> sutarties</w:t>
            </w:r>
            <w:r w:rsidRPr="000F65C4">
              <w:rPr>
                <w:rFonts w:asciiTheme="minorHAnsi" w:hAnsiTheme="minorHAnsi" w:cstheme="minorHAnsi"/>
                <w:sz w:val="22"/>
                <w:szCs w:val="22"/>
              </w:rPr>
              <w:t xml:space="preserve"> sumos</w:t>
            </w:r>
            <w:r>
              <w:rPr>
                <w:rFonts w:asciiTheme="minorHAnsi" w:hAnsiTheme="minorHAnsi" w:cstheme="minorHAnsi"/>
                <w:sz w:val="22"/>
                <w:szCs w:val="22"/>
              </w:rPr>
              <w:t xml:space="preserve">. </w:t>
            </w:r>
            <w:r w:rsidRPr="001D7F37">
              <w:rPr>
                <w:rFonts w:asciiTheme="minorHAnsi" w:hAnsiTheme="minorHAnsi" w:cstheme="minorHAnsi"/>
                <w:color w:val="000000" w:themeColor="text1"/>
                <w:sz w:val="22"/>
                <w:szCs w:val="22"/>
              </w:rPr>
              <w:t>Pirkėjas neįsipareigoja įsigyti visų</w:t>
            </w:r>
            <w:r w:rsidR="00942955">
              <w:rPr>
                <w:rFonts w:asciiTheme="minorHAnsi" w:hAnsiTheme="minorHAnsi" w:cstheme="minorHAnsi"/>
                <w:color w:val="000000" w:themeColor="text1"/>
                <w:sz w:val="22"/>
                <w:szCs w:val="22"/>
              </w:rPr>
              <w:t>, Techninėje specifikacijoje nurodytų,</w:t>
            </w:r>
            <w:r w:rsidRPr="001D7F37">
              <w:rPr>
                <w:rFonts w:asciiTheme="minorHAnsi" w:hAnsiTheme="minorHAnsi" w:cstheme="minorHAnsi"/>
                <w:color w:val="000000" w:themeColor="text1"/>
                <w:sz w:val="22"/>
                <w:szCs w:val="22"/>
              </w:rPr>
              <w:t xml:space="preserve"> Paslaugų ir mokės tik už faktiškai suteiktas Paslaugas.</w:t>
            </w:r>
          </w:p>
          <w:p w14:paraId="73FABE49" w14:textId="77777777" w:rsidR="00207A55" w:rsidRPr="00207A55" w:rsidRDefault="00942955" w:rsidP="00207A55">
            <w:pPr>
              <w:jc w:val="both"/>
              <w:rPr>
                <w:sz w:val="22"/>
                <w:szCs w:val="22"/>
              </w:rPr>
            </w:pPr>
            <w:r>
              <w:rPr>
                <w:rFonts w:asciiTheme="minorHAnsi" w:hAnsiTheme="minorHAnsi" w:cstheme="minorHAnsi"/>
                <w:color w:val="000000" w:themeColor="text1"/>
                <w:sz w:val="22"/>
                <w:szCs w:val="22"/>
              </w:rPr>
              <w:t>2.5.</w:t>
            </w:r>
            <w:r w:rsidR="00207A55">
              <w:rPr>
                <w:rFonts w:asciiTheme="minorHAnsi" w:hAnsiTheme="minorHAnsi" w:cstheme="minorHAnsi"/>
                <w:color w:val="000000" w:themeColor="text1"/>
                <w:sz w:val="22"/>
                <w:szCs w:val="22"/>
              </w:rPr>
              <w:t xml:space="preserve"> Paslaugos bus laikomos suteiktomis, kai bus pasirašytas Paslaugų suteikimo aktas. </w:t>
            </w:r>
            <w:r w:rsidR="00207A55" w:rsidRPr="00207A55">
              <w:rPr>
                <w:rFonts w:ascii="Calibri" w:hAnsi="Calibri" w:cs="Calibri"/>
                <w:color w:val="000000"/>
                <w:sz w:val="22"/>
                <w:szCs w:val="22"/>
              </w:rPr>
              <w:t>Paslaugų suteikimo aktą parengia Paslaugų teikėjas pagal Sutarties 3 priedo formą.</w:t>
            </w:r>
          </w:p>
          <w:p w14:paraId="26716D2A" w14:textId="07AAAB84" w:rsidR="00B0359F" w:rsidRDefault="00B0359F" w:rsidP="00794404">
            <w:pPr>
              <w:jc w:val="both"/>
              <w:rPr>
                <w:rFonts w:ascii="Calibri" w:hAnsi="Calibri" w:cs="Calibri"/>
                <w:color w:val="000000"/>
                <w:sz w:val="22"/>
                <w:szCs w:val="22"/>
              </w:rPr>
            </w:pPr>
          </w:p>
        </w:tc>
      </w:tr>
      <w:tr w:rsidR="00B0359F" w14:paraId="65CED88C"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05F3EED0" w14:textId="77777777" w:rsidR="00B0359F" w:rsidRDefault="00B0359F">
            <w:pPr>
              <w:jc w:val="center"/>
              <w:rPr>
                <w:rFonts w:ascii="Calibri" w:hAnsi="Calibri" w:cs="Calibri"/>
                <w:b/>
                <w:color w:val="000000"/>
                <w:sz w:val="22"/>
                <w:szCs w:val="22"/>
              </w:rPr>
            </w:pPr>
          </w:p>
          <w:p w14:paraId="7A1D53D6" w14:textId="77777777" w:rsidR="00B0359F" w:rsidRDefault="00D455A6" w:rsidP="00711998">
            <w:pPr>
              <w:spacing w:after="120"/>
              <w:jc w:val="center"/>
              <w:rPr>
                <w:rFonts w:ascii="Calibri" w:hAnsi="Calibri" w:cs="Calibri"/>
                <w:b/>
                <w:color w:val="000000"/>
                <w:sz w:val="22"/>
                <w:szCs w:val="22"/>
              </w:rPr>
            </w:pPr>
            <w:r>
              <w:rPr>
                <w:rFonts w:ascii="Calibri" w:hAnsi="Calibri" w:cs="Calibri"/>
                <w:b/>
                <w:color w:val="000000"/>
                <w:sz w:val="22"/>
                <w:szCs w:val="22"/>
              </w:rPr>
              <w:t>3. Sutarties kaina, paslaugų įkainiai, kainodaros taisyklės</w:t>
            </w:r>
          </w:p>
          <w:p w14:paraId="1EB415A1" w14:textId="7E88CABC" w:rsidR="00B0359F" w:rsidRDefault="007F0835">
            <w:pPr>
              <w:jc w:val="both"/>
              <w:rPr>
                <w:rFonts w:ascii="Calibri" w:hAnsi="Calibri" w:cs="Calibri"/>
                <w:color w:val="000000"/>
                <w:sz w:val="22"/>
                <w:szCs w:val="22"/>
              </w:rPr>
            </w:pPr>
            <w:r>
              <w:rPr>
                <w:rFonts w:ascii="Calibri" w:hAnsi="Calibri" w:cs="Calibri"/>
                <w:color w:val="000000"/>
                <w:sz w:val="22"/>
                <w:szCs w:val="22"/>
              </w:rPr>
              <w:t xml:space="preserve">3.1. </w:t>
            </w:r>
            <w:r w:rsidR="00214BCC">
              <w:rPr>
                <w:rFonts w:ascii="Calibri" w:hAnsi="Calibri" w:cs="Calibri"/>
                <w:color w:val="000000"/>
                <w:sz w:val="22"/>
                <w:szCs w:val="22"/>
              </w:rPr>
              <w:t xml:space="preserve">Maksimali </w:t>
            </w:r>
            <w:r w:rsidR="00D455A6">
              <w:rPr>
                <w:rFonts w:ascii="Calibri" w:hAnsi="Calibri" w:cs="Calibri"/>
                <w:color w:val="000000"/>
                <w:sz w:val="22"/>
                <w:szCs w:val="22"/>
              </w:rPr>
              <w:t xml:space="preserve">Sutarties kaina yra </w:t>
            </w:r>
            <w:r w:rsidR="00214BCC" w:rsidRPr="00FB34AE">
              <w:rPr>
                <w:rFonts w:asciiTheme="minorHAnsi" w:hAnsiTheme="minorHAnsi" w:cstheme="minorHAnsi"/>
                <w:sz w:val="22"/>
                <w:szCs w:val="22"/>
              </w:rPr>
              <w:t>50</w:t>
            </w:r>
            <w:r w:rsidR="00FB34AE">
              <w:rPr>
                <w:rFonts w:asciiTheme="minorHAnsi" w:hAnsiTheme="minorHAnsi" w:cstheme="minorHAnsi"/>
                <w:sz w:val="22"/>
                <w:szCs w:val="22"/>
              </w:rPr>
              <w:t> </w:t>
            </w:r>
            <w:r w:rsidR="00214BCC" w:rsidRPr="00FB34AE">
              <w:rPr>
                <w:rFonts w:asciiTheme="minorHAnsi" w:hAnsiTheme="minorHAnsi" w:cstheme="minorHAnsi"/>
                <w:sz w:val="22"/>
                <w:szCs w:val="22"/>
              </w:rPr>
              <w:t>000</w:t>
            </w:r>
            <w:r w:rsidR="00FB34AE">
              <w:rPr>
                <w:rFonts w:asciiTheme="minorHAnsi" w:hAnsiTheme="minorHAnsi" w:cstheme="minorHAnsi"/>
                <w:sz w:val="22"/>
                <w:szCs w:val="22"/>
              </w:rPr>
              <w:t xml:space="preserve"> (penkiasdešimt tūkstančių)</w:t>
            </w:r>
            <w:r w:rsidR="00214BCC" w:rsidRPr="00FB34AE">
              <w:rPr>
                <w:rFonts w:asciiTheme="minorHAnsi" w:hAnsiTheme="minorHAnsi" w:cstheme="minorHAnsi"/>
                <w:sz w:val="22"/>
                <w:szCs w:val="22"/>
              </w:rPr>
              <w:t xml:space="preserve"> EUR be PVM</w:t>
            </w:r>
            <w:r w:rsidR="00214BCC" w:rsidRPr="001D1859">
              <w:rPr>
                <w:rFonts w:asciiTheme="minorHAnsi" w:hAnsiTheme="minorHAnsi" w:cstheme="minorHAnsi"/>
                <w:sz w:val="22"/>
                <w:szCs w:val="22"/>
              </w:rPr>
              <w:t xml:space="preserve">. </w:t>
            </w:r>
            <w:r w:rsidR="00214BCC" w:rsidRPr="00214BCC">
              <w:rPr>
                <w:rFonts w:asciiTheme="minorHAnsi" w:hAnsiTheme="minorHAnsi" w:cstheme="minorHAnsi"/>
                <w:sz w:val="22"/>
                <w:szCs w:val="22"/>
              </w:rPr>
              <w:t>Į šią sumą įeina instruktoriaus atvykimo išlaidos (bilietai, apgyvendinimas ir kitos tiesioginės išlaidos</w:t>
            </w:r>
            <w:r w:rsidR="00214BCC" w:rsidRPr="00214BCC">
              <w:rPr>
                <w:rFonts w:asciiTheme="minorHAnsi" w:hAnsiTheme="minorHAnsi" w:cstheme="minorHAnsi"/>
                <w:color w:val="000000" w:themeColor="text1"/>
                <w:sz w:val="22"/>
                <w:szCs w:val="22"/>
              </w:rPr>
              <w:t>), jeigu paslaugos teikiamos Pirkėjo patalpose, ir bendra šių išlaidų suma negali viršyti 15 proc. maksimalios sutarties vertės.</w:t>
            </w:r>
            <w:r w:rsidR="00214BCC" w:rsidRPr="002E4075">
              <w:rPr>
                <w:rFonts w:asciiTheme="minorHAnsi" w:hAnsiTheme="minorHAnsi" w:cstheme="minorHAnsi"/>
                <w:b/>
                <w:color w:val="000000" w:themeColor="text1"/>
                <w:sz w:val="22"/>
                <w:szCs w:val="22"/>
              </w:rPr>
              <w:t xml:space="preserve"> </w:t>
            </w:r>
            <w:r w:rsidR="00214BCC" w:rsidRPr="001D7F37">
              <w:rPr>
                <w:rFonts w:asciiTheme="minorHAnsi" w:hAnsiTheme="minorHAnsi" w:cstheme="minorHAnsi"/>
                <w:color w:val="000000" w:themeColor="text1"/>
                <w:sz w:val="22"/>
                <w:szCs w:val="22"/>
              </w:rPr>
              <w:t>Pirkėjas, pasiekęs šiame punkte nurodytą maksimalią sutarties sumą, Paslaugų neužsakinės</w:t>
            </w:r>
            <w:r w:rsidR="00FB34AE">
              <w:rPr>
                <w:rFonts w:asciiTheme="minorHAnsi" w:hAnsiTheme="minorHAnsi" w:cstheme="minorHAnsi"/>
                <w:color w:val="000000" w:themeColor="text1"/>
                <w:sz w:val="22"/>
                <w:szCs w:val="22"/>
              </w:rPr>
              <w:t>.</w:t>
            </w:r>
          </w:p>
          <w:p w14:paraId="7DAE714A" w14:textId="793E9F39" w:rsidR="00B0359F" w:rsidRDefault="007F0835">
            <w:pPr>
              <w:jc w:val="both"/>
              <w:rPr>
                <w:rFonts w:ascii="Calibri" w:hAnsi="Calibri" w:cs="Calibri"/>
                <w:color w:val="000000"/>
                <w:sz w:val="22"/>
                <w:szCs w:val="22"/>
              </w:rPr>
            </w:pPr>
            <w:r>
              <w:rPr>
                <w:rFonts w:ascii="Calibri" w:hAnsi="Calibri" w:cs="Calibri"/>
                <w:color w:val="000000"/>
                <w:sz w:val="22"/>
                <w:szCs w:val="22"/>
              </w:rPr>
              <w:t xml:space="preserve">3.2. Paslaugų </w:t>
            </w:r>
            <w:r w:rsidR="007D1CFA">
              <w:rPr>
                <w:rFonts w:ascii="Calibri" w:hAnsi="Calibri" w:cs="Calibri"/>
                <w:color w:val="000000"/>
                <w:sz w:val="22"/>
                <w:szCs w:val="22"/>
              </w:rPr>
              <w:t>įkainiai</w:t>
            </w:r>
            <w:r>
              <w:rPr>
                <w:rFonts w:ascii="Calibri" w:hAnsi="Calibri" w:cs="Calibri"/>
                <w:color w:val="000000"/>
                <w:sz w:val="22"/>
                <w:szCs w:val="22"/>
              </w:rPr>
              <w:t xml:space="preserve"> nurodyt</w:t>
            </w:r>
            <w:r w:rsidR="007D1CFA">
              <w:rPr>
                <w:rFonts w:ascii="Calibri" w:hAnsi="Calibri" w:cs="Calibri"/>
                <w:color w:val="000000"/>
                <w:sz w:val="22"/>
                <w:szCs w:val="22"/>
              </w:rPr>
              <w:t>i</w:t>
            </w:r>
            <w:r w:rsidR="00FB34AE">
              <w:rPr>
                <w:rFonts w:ascii="Calibri" w:hAnsi="Calibri" w:cs="Calibri"/>
                <w:color w:val="000000"/>
                <w:sz w:val="22"/>
                <w:szCs w:val="22"/>
              </w:rPr>
              <w:t xml:space="preserve"> Sutarties </w:t>
            </w:r>
            <w:r w:rsidR="00F2495A">
              <w:rPr>
                <w:rFonts w:ascii="Calibri" w:hAnsi="Calibri" w:cs="Calibri"/>
                <w:color w:val="000000"/>
                <w:sz w:val="22"/>
                <w:szCs w:val="22"/>
              </w:rPr>
              <w:t>4</w:t>
            </w:r>
            <w:r w:rsidR="00D455A6">
              <w:rPr>
                <w:rFonts w:ascii="Calibri" w:hAnsi="Calibri" w:cs="Calibri"/>
                <w:color w:val="000000"/>
                <w:sz w:val="22"/>
                <w:szCs w:val="22"/>
              </w:rPr>
              <w:t xml:space="preserve"> </w:t>
            </w:r>
            <w:r w:rsidR="00D455A6" w:rsidRPr="004A5E42">
              <w:rPr>
                <w:rFonts w:ascii="Calibri" w:hAnsi="Calibri" w:cs="Calibri"/>
                <w:color w:val="000000"/>
                <w:sz w:val="22"/>
                <w:szCs w:val="22"/>
              </w:rPr>
              <w:t>priede</w:t>
            </w:r>
            <w:r w:rsidR="004A5E42" w:rsidRPr="004A5E42">
              <w:rPr>
                <w:rFonts w:ascii="Calibri" w:hAnsi="Calibri" w:cs="Calibri"/>
                <w:color w:val="000000"/>
                <w:sz w:val="22"/>
                <w:szCs w:val="22"/>
              </w:rPr>
              <w:t xml:space="preserve"> „Paslaugų teikėjo pasiūlymas“</w:t>
            </w:r>
            <w:r w:rsidR="00D455A6" w:rsidRPr="004A5E42">
              <w:rPr>
                <w:rFonts w:ascii="Calibri" w:hAnsi="Calibri" w:cs="Calibri"/>
                <w:color w:val="000000"/>
                <w:sz w:val="22"/>
                <w:szCs w:val="22"/>
              </w:rPr>
              <w:t>.</w:t>
            </w:r>
            <w:r w:rsidR="00D455A6">
              <w:rPr>
                <w:rFonts w:ascii="Calibri" w:hAnsi="Calibri" w:cs="Calibri"/>
                <w:color w:val="000000"/>
                <w:sz w:val="22"/>
                <w:szCs w:val="22"/>
              </w:rPr>
              <w:t xml:space="preserve"> </w:t>
            </w:r>
          </w:p>
          <w:p w14:paraId="5093A1BD" w14:textId="14345195" w:rsidR="00F158CB" w:rsidRDefault="00D455A6" w:rsidP="00F158CB">
            <w:pPr>
              <w:tabs>
                <w:tab w:val="left" w:pos="567"/>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3.3. </w:t>
            </w:r>
            <w:r w:rsidR="00FC1160">
              <w:rPr>
                <w:rFonts w:asciiTheme="minorHAnsi" w:hAnsiTheme="minorHAnsi" w:cstheme="minorHAnsi"/>
                <w:color w:val="000000"/>
                <w:sz w:val="22"/>
                <w:szCs w:val="22"/>
              </w:rPr>
              <w:t>Sutarčiai taikoma fiksuoto</w:t>
            </w:r>
            <w:r w:rsidR="004A5E42" w:rsidRPr="004A5E42">
              <w:rPr>
                <w:rFonts w:asciiTheme="minorHAnsi" w:hAnsiTheme="minorHAnsi" w:cstheme="minorHAnsi"/>
                <w:color w:val="000000"/>
                <w:sz w:val="22"/>
                <w:szCs w:val="22"/>
              </w:rPr>
              <w:t xml:space="preserve"> </w:t>
            </w:r>
            <w:r w:rsidR="00FC1160">
              <w:rPr>
                <w:rFonts w:asciiTheme="minorHAnsi" w:hAnsiTheme="minorHAnsi" w:cstheme="minorHAnsi"/>
                <w:color w:val="000000"/>
                <w:sz w:val="22"/>
                <w:szCs w:val="22"/>
              </w:rPr>
              <w:t>į</w:t>
            </w:r>
            <w:r w:rsidR="004A5E42" w:rsidRPr="004A5E42">
              <w:rPr>
                <w:rFonts w:asciiTheme="minorHAnsi" w:hAnsiTheme="minorHAnsi" w:cstheme="minorHAnsi"/>
                <w:color w:val="000000"/>
                <w:sz w:val="22"/>
                <w:szCs w:val="22"/>
              </w:rPr>
              <w:t>kain</w:t>
            </w:r>
            <w:r w:rsidR="00FC1160">
              <w:rPr>
                <w:rFonts w:asciiTheme="minorHAnsi" w:hAnsiTheme="minorHAnsi" w:cstheme="minorHAnsi"/>
                <w:color w:val="000000"/>
                <w:sz w:val="22"/>
                <w:szCs w:val="22"/>
              </w:rPr>
              <w:t>io</w:t>
            </w:r>
            <w:r w:rsidR="004A5E42" w:rsidRPr="004A5E42">
              <w:rPr>
                <w:rFonts w:asciiTheme="minorHAnsi" w:hAnsiTheme="minorHAnsi" w:cstheme="minorHAnsi"/>
                <w:color w:val="000000"/>
                <w:sz w:val="22"/>
                <w:szCs w:val="22"/>
              </w:rPr>
              <w:t xml:space="preserve"> kainodara. </w:t>
            </w:r>
            <w:r w:rsidR="00F158CB" w:rsidRPr="00F158CB">
              <w:rPr>
                <w:rFonts w:asciiTheme="minorHAnsi" w:hAnsiTheme="minorHAnsi" w:cstheme="minorHAnsi"/>
                <w:color w:val="000000"/>
                <w:sz w:val="22"/>
                <w:szCs w:val="22"/>
              </w:rPr>
              <w:t xml:space="preserve">Visos išlaidos, išskyrus 3.1 punkte nurodytas instruktoriaus atvykimo išlaidas, kurias </w:t>
            </w:r>
            <w:r w:rsidR="00F158CB">
              <w:rPr>
                <w:rFonts w:asciiTheme="minorHAnsi" w:hAnsiTheme="minorHAnsi" w:cstheme="minorHAnsi"/>
                <w:color w:val="000000"/>
                <w:sz w:val="22"/>
                <w:szCs w:val="22"/>
              </w:rPr>
              <w:t>Paslaugų tei</w:t>
            </w:r>
            <w:r w:rsidR="00F158CB" w:rsidRPr="00F158CB">
              <w:rPr>
                <w:rFonts w:asciiTheme="minorHAnsi" w:hAnsiTheme="minorHAnsi" w:cstheme="minorHAnsi"/>
                <w:color w:val="000000"/>
                <w:sz w:val="22"/>
                <w:szCs w:val="22"/>
              </w:rPr>
              <w:t>kėjas patiria vykdydamas Sutartį, turi būti įtrauktos į įkainius. Instruktoriaus atvykimo išlaidos Paslaugų perdavimo priėmimo akt</w:t>
            </w:r>
            <w:r w:rsidR="00F158CB">
              <w:rPr>
                <w:rFonts w:asciiTheme="minorHAnsi" w:hAnsiTheme="minorHAnsi" w:cstheme="minorHAnsi"/>
                <w:color w:val="000000"/>
                <w:sz w:val="22"/>
                <w:szCs w:val="22"/>
              </w:rPr>
              <w:t>e</w:t>
            </w:r>
            <w:r w:rsidR="00F158CB" w:rsidRPr="00F158CB">
              <w:rPr>
                <w:rFonts w:asciiTheme="minorHAnsi" w:hAnsiTheme="minorHAnsi" w:cstheme="minorHAnsi"/>
                <w:color w:val="000000"/>
                <w:sz w:val="22"/>
                <w:szCs w:val="22"/>
              </w:rPr>
              <w:t xml:space="preserve"> ir sąskaito</w:t>
            </w:r>
            <w:r w:rsidR="000771A5">
              <w:rPr>
                <w:rFonts w:asciiTheme="minorHAnsi" w:hAnsiTheme="minorHAnsi" w:cstheme="minorHAnsi"/>
                <w:color w:val="000000"/>
                <w:sz w:val="22"/>
                <w:szCs w:val="22"/>
              </w:rPr>
              <w:t>j</w:t>
            </w:r>
            <w:r w:rsidR="00F158CB" w:rsidRPr="00F158CB">
              <w:rPr>
                <w:rFonts w:asciiTheme="minorHAnsi" w:hAnsiTheme="minorHAnsi" w:cstheme="minorHAnsi"/>
                <w:color w:val="000000"/>
                <w:sz w:val="22"/>
                <w:szCs w:val="22"/>
              </w:rPr>
              <w:t>e faktūro</w:t>
            </w:r>
            <w:r w:rsidR="000771A5">
              <w:rPr>
                <w:rFonts w:asciiTheme="minorHAnsi" w:hAnsiTheme="minorHAnsi" w:cstheme="minorHAnsi"/>
                <w:color w:val="000000"/>
                <w:sz w:val="22"/>
                <w:szCs w:val="22"/>
              </w:rPr>
              <w:t>j</w:t>
            </w:r>
            <w:r w:rsidR="00F158CB" w:rsidRPr="00F158CB">
              <w:rPr>
                <w:rFonts w:asciiTheme="minorHAnsi" w:hAnsiTheme="minorHAnsi" w:cstheme="minorHAnsi"/>
                <w:color w:val="000000"/>
                <w:sz w:val="22"/>
                <w:szCs w:val="22"/>
              </w:rPr>
              <w:t xml:space="preserve">e </w:t>
            </w:r>
            <w:r w:rsidR="000771A5" w:rsidRPr="000771A5">
              <w:rPr>
                <w:rFonts w:asciiTheme="minorHAnsi" w:hAnsiTheme="minorHAnsi" w:cstheme="minorHAnsi"/>
                <w:color w:val="000000"/>
                <w:sz w:val="22"/>
                <w:szCs w:val="22"/>
              </w:rPr>
              <w:t xml:space="preserve">nurodomos </w:t>
            </w:r>
            <w:r w:rsidR="00F158CB" w:rsidRPr="00F158CB">
              <w:rPr>
                <w:rFonts w:asciiTheme="minorHAnsi" w:hAnsiTheme="minorHAnsi" w:cstheme="minorHAnsi"/>
                <w:color w:val="000000"/>
                <w:sz w:val="22"/>
                <w:szCs w:val="22"/>
              </w:rPr>
              <w:t>atskirai</w:t>
            </w:r>
            <w:r w:rsidR="000771A5">
              <w:rPr>
                <w:rFonts w:asciiTheme="minorHAnsi" w:hAnsiTheme="minorHAnsi" w:cstheme="minorHAnsi"/>
                <w:color w:val="000000"/>
                <w:sz w:val="22"/>
                <w:szCs w:val="22"/>
              </w:rPr>
              <w:t>.</w:t>
            </w:r>
          </w:p>
          <w:p w14:paraId="2F8D35C2" w14:textId="3211B45B" w:rsidR="00F158CB" w:rsidRDefault="000771A5" w:rsidP="00F158CB">
            <w:pPr>
              <w:tabs>
                <w:tab w:val="left" w:pos="567"/>
              </w:tabs>
              <w:jc w:val="both"/>
              <w:rPr>
                <w:rFonts w:asciiTheme="minorHAnsi" w:hAnsiTheme="minorHAnsi" w:cstheme="minorHAnsi"/>
                <w:color w:val="000000"/>
                <w:sz w:val="22"/>
                <w:szCs w:val="22"/>
              </w:rPr>
            </w:pPr>
            <w:r>
              <w:rPr>
                <w:rFonts w:asciiTheme="minorHAnsi" w:hAnsiTheme="minorHAnsi" w:cstheme="minorHAnsi"/>
                <w:color w:val="000000"/>
                <w:sz w:val="22"/>
                <w:szCs w:val="22"/>
                <w:lang w:val="en-US"/>
              </w:rPr>
              <w:t xml:space="preserve">3.4. </w:t>
            </w:r>
            <w:r w:rsidR="00F158CB" w:rsidRPr="00F158CB">
              <w:rPr>
                <w:rFonts w:asciiTheme="minorHAnsi" w:hAnsiTheme="minorHAnsi" w:cstheme="minorHAnsi"/>
                <w:color w:val="000000"/>
                <w:sz w:val="22"/>
                <w:szCs w:val="22"/>
              </w:rPr>
              <w:t>Sutartyje numatyti  įkainiai Sutarties galiojimo laikotarpiu gali būti perskaičiuojami (didinami arba mažinami), atsižvelgiant į infliacijos/defliacijos lygio pokyčius. Peržiūros sąlygos:</w:t>
            </w:r>
            <w:r w:rsidR="00F158CB">
              <w:rPr>
                <w:rFonts w:asciiTheme="minorHAnsi" w:hAnsiTheme="minorHAnsi" w:cstheme="minorHAnsi"/>
                <w:color w:val="000000"/>
                <w:sz w:val="22"/>
                <w:szCs w:val="22"/>
              </w:rPr>
              <w:t xml:space="preserve"> </w:t>
            </w:r>
          </w:p>
          <w:p w14:paraId="7F963CCC" w14:textId="1A2E5FC7" w:rsidR="00473D69" w:rsidRPr="00835BBA" w:rsidRDefault="004839A7" w:rsidP="004839A7">
            <w:pPr>
              <w:jc w:val="both"/>
              <w:rPr>
                <w:rFonts w:asciiTheme="minorHAnsi" w:hAnsiTheme="minorHAnsi" w:cstheme="minorHAnsi"/>
                <w:sz w:val="22"/>
                <w:szCs w:val="22"/>
              </w:rPr>
            </w:pPr>
            <w:r w:rsidRPr="00540F47">
              <w:rPr>
                <w:rFonts w:asciiTheme="minorHAnsi" w:hAnsiTheme="minorHAnsi" w:cstheme="minorHAnsi"/>
                <w:sz w:val="22"/>
                <w:szCs w:val="22"/>
              </w:rPr>
              <w:lastRenderedPageBreak/>
              <w:t>3.</w:t>
            </w:r>
            <w:r>
              <w:rPr>
                <w:rFonts w:asciiTheme="minorHAnsi" w:hAnsiTheme="minorHAnsi" w:cstheme="minorHAnsi"/>
                <w:sz w:val="22"/>
                <w:szCs w:val="22"/>
              </w:rPr>
              <w:t>4</w:t>
            </w:r>
            <w:r w:rsidRPr="00540F47">
              <w:rPr>
                <w:rFonts w:asciiTheme="minorHAnsi" w:hAnsiTheme="minorHAnsi" w:cstheme="minorHAnsi"/>
                <w:sz w:val="22"/>
                <w:szCs w:val="22"/>
              </w:rPr>
              <w:t xml:space="preserve">.1. </w:t>
            </w:r>
            <w:r w:rsidR="00473D69" w:rsidRPr="00330B5C">
              <w:rPr>
                <w:rFonts w:asciiTheme="minorHAnsi" w:hAnsiTheme="minorHAnsi" w:cstheme="minorHAnsi"/>
                <w:sz w:val="22"/>
                <w:szCs w:val="22"/>
              </w:rPr>
              <w:t xml:space="preserve">Sutartyje numatyti </w:t>
            </w:r>
            <w:r w:rsidR="00473D69" w:rsidRPr="00835BBA">
              <w:rPr>
                <w:rFonts w:asciiTheme="minorHAnsi" w:hAnsiTheme="minorHAnsi" w:cstheme="minorHAnsi"/>
                <w:sz w:val="22"/>
                <w:szCs w:val="22"/>
              </w:rPr>
              <w:t xml:space="preserve">įkainiai gali būti perskaičiuojami (didinami arba mažinami) esant vienos iš šalių prašymui, jeigu </w:t>
            </w:r>
            <w:bookmarkStart w:id="0" w:name="_Hlk126702668"/>
            <w:r w:rsidR="00473D69" w:rsidRPr="00835BBA">
              <w:rPr>
                <w:rFonts w:asciiTheme="minorHAnsi" w:hAnsiTheme="minorHAnsi" w:cstheme="minorHAnsi"/>
                <w:sz w:val="22"/>
                <w:szCs w:val="22"/>
              </w:rPr>
              <w:t xml:space="preserve">suderinto vartotojų kainų </w:t>
            </w:r>
            <w:bookmarkEnd w:id="0"/>
            <w:r w:rsidR="00473D69" w:rsidRPr="00835BBA">
              <w:rPr>
                <w:rFonts w:asciiTheme="minorHAnsi" w:hAnsiTheme="minorHAnsi" w:cstheme="minorHAnsi"/>
                <w:sz w:val="22"/>
                <w:szCs w:val="22"/>
              </w:rPr>
              <w:t xml:space="preserve">indekso </w:t>
            </w:r>
            <w:bookmarkStart w:id="1" w:name="_Hlk126703595"/>
            <w:r w:rsidR="00473D69" w:rsidRPr="00835BBA">
              <w:rPr>
                <w:rFonts w:asciiTheme="minorHAnsi" w:hAnsiTheme="minorHAnsi" w:cstheme="minorHAnsi"/>
                <w:sz w:val="22"/>
                <w:szCs w:val="22"/>
              </w:rPr>
              <w:t>(</w:t>
            </w:r>
            <w:bookmarkStart w:id="2" w:name="_Hlk126701991"/>
            <w:r w:rsidR="00473D69" w:rsidRPr="00835BBA">
              <w:rPr>
                <w:rFonts w:asciiTheme="minorHAnsi" w:hAnsiTheme="minorHAnsi" w:cstheme="minorHAnsi"/>
                <w:sz w:val="22"/>
                <w:szCs w:val="22"/>
              </w:rPr>
              <w:t>SVKI</w:t>
            </w:r>
            <w:bookmarkEnd w:id="2"/>
            <w:r w:rsidR="00473D69" w:rsidRPr="00835BBA">
              <w:rPr>
                <w:rFonts w:asciiTheme="minorHAnsi" w:hAnsiTheme="minorHAnsi" w:cstheme="minorHAnsi"/>
                <w:sz w:val="22"/>
                <w:szCs w:val="22"/>
              </w:rPr>
              <w:t>)</w:t>
            </w:r>
            <w:bookmarkEnd w:id="1"/>
            <w:r w:rsidR="00473D69" w:rsidRPr="00835BBA">
              <w:rPr>
                <w:rFonts w:asciiTheme="minorHAnsi" w:hAnsiTheme="minorHAnsi" w:cstheme="minorHAnsi"/>
                <w:sz w:val="22"/>
                <w:szCs w:val="22"/>
              </w:rPr>
              <w:t xml:space="preserve"> (angl. </w:t>
            </w:r>
            <w:r w:rsidR="00473D69" w:rsidRPr="00835BBA">
              <w:rPr>
                <w:rFonts w:asciiTheme="minorHAnsi" w:hAnsiTheme="minorHAnsi" w:cstheme="minorHAnsi"/>
                <w:i/>
                <w:iCs/>
                <w:sz w:val="22"/>
                <w:szCs w:val="22"/>
              </w:rPr>
              <w:t>Harmonised Indices of Consumer Prices</w:t>
            </w:r>
            <w:r w:rsidR="00473D69" w:rsidRPr="00835BBA">
              <w:rPr>
                <w:rFonts w:asciiTheme="minorHAnsi" w:hAnsiTheme="minorHAnsi" w:cstheme="minorHAnsi"/>
                <w:sz w:val="22"/>
                <w:szCs w:val="22"/>
              </w:rPr>
              <w:t xml:space="preserve"> (HICP)) </w:t>
            </w:r>
            <w:bookmarkStart w:id="3" w:name="_Hlk126701948"/>
            <w:r w:rsidR="00473D69" w:rsidRPr="00835BBA">
              <w:rPr>
                <w:rFonts w:asciiTheme="minorHAnsi" w:hAnsiTheme="minorHAnsi" w:cstheme="minorHAnsi"/>
                <w:sz w:val="22"/>
                <w:szCs w:val="22"/>
              </w:rPr>
              <w:t xml:space="preserve">euro zonos įvertis - 20 šalių </w:t>
            </w:r>
            <w:bookmarkEnd w:id="3"/>
            <w:r w:rsidR="00473D69" w:rsidRPr="00835BBA">
              <w:rPr>
                <w:rFonts w:asciiTheme="minorHAnsi" w:hAnsiTheme="minorHAnsi" w:cstheme="minorHAnsi"/>
                <w:sz w:val="22"/>
                <w:szCs w:val="22"/>
              </w:rPr>
              <w:t>(nuo 2023 m.), kuris skelbiamas Europos Sąjungos statistikos tarnybos (EUROSTAT) puslapyje</w:t>
            </w:r>
            <w:r w:rsidR="00473D69" w:rsidRPr="00835BBA">
              <w:rPr>
                <w:rStyle w:val="FootnoteReference"/>
                <w:rFonts w:asciiTheme="minorHAnsi" w:hAnsiTheme="minorHAnsi" w:cstheme="minorHAnsi"/>
                <w:sz w:val="22"/>
                <w:szCs w:val="22"/>
              </w:rPr>
              <w:footnoteReference w:id="1"/>
            </w:r>
            <w:r w:rsidR="00473D69" w:rsidRPr="00835BBA">
              <w:rPr>
                <w:rFonts w:asciiTheme="minorHAnsi" w:hAnsiTheme="minorHAnsi" w:cstheme="minorHAnsi"/>
                <w:sz w:val="22"/>
                <w:szCs w:val="22"/>
              </w:rPr>
              <w:t xml:space="preserve"> pokytis (padidėjimas arba sumažėjimas) yra didesnis kaip 10 procentų;</w:t>
            </w:r>
          </w:p>
          <w:p w14:paraId="35B0C5E7" w14:textId="25394F38" w:rsidR="0076089C" w:rsidRPr="00835BBA" w:rsidRDefault="004839A7" w:rsidP="004839A7">
            <w:pPr>
              <w:tabs>
                <w:tab w:val="left" w:pos="567"/>
              </w:tabs>
              <w:jc w:val="both"/>
              <w:rPr>
                <w:rFonts w:asciiTheme="minorHAnsi" w:hAnsiTheme="minorHAnsi" w:cstheme="minorHAnsi"/>
                <w:sz w:val="22"/>
                <w:szCs w:val="22"/>
              </w:rPr>
            </w:pPr>
            <w:r w:rsidRPr="00835BBA">
              <w:rPr>
                <w:rFonts w:asciiTheme="minorHAnsi" w:hAnsiTheme="minorHAnsi" w:cstheme="minorHAnsi"/>
                <w:sz w:val="22"/>
                <w:szCs w:val="22"/>
              </w:rPr>
              <w:t xml:space="preserve">3.4.2. </w:t>
            </w:r>
            <w:r w:rsidR="00835BBA">
              <w:rPr>
                <w:rFonts w:asciiTheme="minorHAnsi" w:hAnsiTheme="minorHAnsi" w:cstheme="minorHAnsi"/>
                <w:sz w:val="22"/>
                <w:szCs w:val="22"/>
              </w:rPr>
              <w:t>p</w:t>
            </w:r>
            <w:r w:rsidR="0076089C" w:rsidRPr="00835BBA">
              <w:rPr>
                <w:rFonts w:asciiTheme="minorHAnsi" w:hAnsiTheme="minorHAnsi" w:cstheme="minorHAnsi"/>
                <w:sz w:val="22"/>
                <w:szCs w:val="22"/>
              </w:rPr>
              <w:t>irmas įkainių perskaičiavimas gali būti vykdomas ne anksčiau kaip po 12 mėnesių nuo Sutarties pasirašymo dienos</w:t>
            </w:r>
            <w:r w:rsidR="00B700A7" w:rsidRPr="00835BBA">
              <w:rPr>
                <w:rFonts w:asciiTheme="minorHAnsi" w:hAnsiTheme="minorHAnsi" w:cstheme="minorHAnsi"/>
                <w:sz w:val="22"/>
                <w:szCs w:val="22"/>
              </w:rPr>
              <w:t>, sekantys perskaičiavimai - ne dažniau kaip vieną kartą kas 6 mėnesius;</w:t>
            </w:r>
          </w:p>
          <w:p w14:paraId="5D13D8D3" w14:textId="68D6726F" w:rsidR="004839A7" w:rsidRPr="00835BBA" w:rsidRDefault="004839A7" w:rsidP="004839A7">
            <w:pPr>
              <w:tabs>
                <w:tab w:val="left" w:pos="567"/>
              </w:tabs>
              <w:jc w:val="both"/>
              <w:rPr>
                <w:rFonts w:asciiTheme="minorHAnsi" w:hAnsiTheme="minorHAnsi" w:cstheme="minorHAnsi"/>
                <w:sz w:val="22"/>
                <w:szCs w:val="22"/>
              </w:rPr>
            </w:pPr>
            <w:r w:rsidRPr="00835BBA">
              <w:rPr>
                <w:rFonts w:asciiTheme="minorHAnsi" w:hAnsiTheme="minorHAnsi" w:cstheme="minorHAnsi"/>
                <w:sz w:val="22"/>
                <w:szCs w:val="22"/>
              </w:rPr>
              <w:t>3.4.3. įkainiai didinami arba mažinami infliacijos ar defliacijos lygio procentu;</w:t>
            </w:r>
          </w:p>
          <w:p w14:paraId="05F10CC1" w14:textId="4CB8CAB7" w:rsidR="00514732" w:rsidRPr="00835BBA" w:rsidRDefault="000512F4" w:rsidP="004839A7">
            <w:pPr>
              <w:tabs>
                <w:tab w:val="left" w:pos="567"/>
              </w:tabs>
              <w:jc w:val="both"/>
              <w:rPr>
                <w:rFonts w:asciiTheme="minorHAnsi" w:hAnsiTheme="minorHAnsi" w:cstheme="minorHAnsi"/>
                <w:sz w:val="22"/>
                <w:szCs w:val="22"/>
              </w:rPr>
            </w:pPr>
            <w:r w:rsidRPr="00835BBA">
              <w:rPr>
                <w:rFonts w:asciiTheme="minorHAnsi" w:hAnsiTheme="minorHAnsi" w:cstheme="minorHAnsi"/>
                <w:sz w:val="22"/>
                <w:szCs w:val="22"/>
                <w:lang w:val="en-US"/>
              </w:rPr>
              <w:t xml:space="preserve">3.4.4. </w:t>
            </w:r>
            <w:r w:rsidRPr="00835BBA">
              <w:rPr>
                <w:rFonts w:asciiTheme="minorHAnsi" w:hAnsiTheme="minorHAnsi" w:cstheme="minorHAnsi"/>
                <w:sz w:val="22"/>
                <w:szCs w:val="22"/>
              </w:rPr>
              <w:t xml:space="preserve">įkainių perskaičiavimą inicijuojanti </w:t>
            </w:r>
            <w:r w:rsidR="003A0556" w:rsidRPr="00835BBA">
              <w:rPr>
                <w:rFonts w:asciiTheme="minorHAnsi" w:hAnsiTheme="minorHAnsi" w:cstheme="minorHAnsi"/>
                <w:sz w:val="22"/>
                <w:szCs w:val="22"/>
              </w:rPr>
              <w:t>Š</w:t>
            </w:r>
            <w:r w:rsidRPr="00835BBA">
              <w:rPr>
                <w:rFonts w:asciiTheme="minorHAnsi" w:hAnsiTheme="minorHAnsi" w:cstheme="minorHAnsi"/>
                <w:sz w:val="22"/>
                <w:szCs w:val="22"/>
              </w:rPr>
              <w:t xml:space="preserve">alis turi informuoti kitą </w:t>
            </w:r>
            <w:r w:rsidR="003A0556" w:rsidRPr="00835BBA">
              <w:rPr>
                <w:rFonts w:asciiTheme="minorHAnsi" w:hAnsiTheme="minorHAnsi" w:cstheme="minorHAnsi"/>
                <w:sz w:val="22"/>
                <w:szCs w:val="22"/>
              </w:rPr>
              <w:t>Š</w:t>
            </w:r>
            <w:r w:rsidRPr="00835BBA">
              <w:rPr>
                <w:rFonts w:asciiTheme="minorHAnsi" w:hAnsiTheme="minorHAnsi" w:cstheme="minorHAnsi"/>
                <w:sz w:val="22"/>
                <w:szCs w:val="22"/>
              </w:rPr>
              <w:t xml:space="preserve">alį raštu apie pageidavimą perskaičiuoti įkainius. Kartu su prašymu turi būti pateikti duomenys, įrodymai apie indekso pokytį. Pirmojo perskaičiavimo atveju indekso lyginamojo laikotarpio pradžia yra Sutarties pasirašymo mėnuo, o jei  įkainiai jau buvo perskaičiuoti,  lyginamojo laikotarpio pradžia </w:t>
            </w:r>
            <w:r w:rsidR="00835BBA">
              <w:rPr>
                <w:rFonts w:asciiTheme="minorHAnsi" w:hAnsiTheme="minorHAnsi" w:cstheme="minorHAnsi"/>
                <w:sz w:val="22"/>
                <w:szCs w:val="22"/>
              </w:rPr>
              <w:t xml:space="preserve">yra </w:t>
            </w:r>
            <w:r w:rsidRPr="00835BBA">
              <w:rPr>
                <w:rFonts w:asciiTheme="minorHAnsi" w:hAnsiTheme="minorHAnsi" w:cstheme="minorHAnsi"/>
                <w:sz w:val="22"/>
                <w:szCs w:val="22"/>
              </w:rPr>
              <w:t>paskutinio perskaičiavimo mėnuo</w:t>
            </w:r>
            <w:r w:rsidR="003A0556" w:rsidRPr="00835BBA">
              <w:rPr>
                <w:rFonts w:asciiTheme="minorHAnsi" w:hAnsiTheme="minorHAnsi" w:cstheme="minorHAnsi"/>
                <w:sz w:val="22"/>
                <w:szCs w:val="22"/>
              </w:rPr>
              <w:t>;</w:t>
            </w:r>
          </w:p>
          <w:p w14:paraId="5D720DC9" w14:textId="6723B884" w:rsidR="004839A7" w:rsidRPr="00835BBA" w:rsidRDefault="004839A7" w:rsidP="004839A7">
            <w:pPr>
              <w:tabs>
                <w:tab w:val="left" w:pos="567"/>
              </w:tabs>
              <w:jc w:val="both"/>
              <w:rPr>
                <w:rFonts w:asciiTheme="minorHAnsi" w:hAnsiTheme="minorHAnsi" w:cstheme="minorHAnsi"/>
                <w:sz w:val="22"/>
                <w:szCs w:val="22"/>
              </w:rPr>
            </w:pPr>
            <w:r w:rsidRPr="00835BBA">
              <w:rPr>
                <w:rFonts w:asciiTheme="minorHAnsi" w:hAnsiTheme="minorHAnsi" w:cstheme="minorHAnsi"/>
                <w:sz w:val="22"/>
                <w:szCs w:val="22"/>
              </w:rPr>
              <w:t>3.4.</w:t>
            </w:r>
            <w:r w:rsidR="000512F4" w:rsidRPr="00835BBA">
              <w:rPr>
                <w:rFonts w:asciiTheme="minorHAnsi" w:hAnsiTheme="minorHAnsi" w:cstheme="minorHAnsi"/>
                <w:sz w:val="22"/>
                <w:szCs w:val="22"/>
                <w:lang w:val="en-US"/>
              </w:rPr>
              <w:t>5</w:t>
            </w:r>
            <w:r w:rsidRPr="00835BBA">
              <w:rPr>
                <w:rFonts w:asciiTheme="minorHAnsi" w:hAnsiTheme="minorHAnsi" w:cstheme="minorHAnsi"/>
                <w:sz w:val="22"/>
                <w:szCs w:val="22"/>
              </w:rPr>
              <w:t xml:space="preserve">. įkainių perskaičiavimas įforminamas Pirkėjo ir Paslaugų teikėjo pasirašomu susitarimu dėl Sutarties pakeitimo; </w:t>
            </w:r>
          </w:p>
          <w:p w14:paraId="6C40E458" w14:textId="778686E1" w:rsidR="000771A5" w:rsidRPr="00835BBA" w:rsidRDefault="004839A7" w:rsidP="00F158CB">
            <w:pPr>
              <w:tabs>
                <w:tab w:val="left" w:pos="567"/>
              </w:tabs>
              <w:jc w:val="both"/>
              <w:rPr>
                <w:rFonts w:asciiTheme="minorHAnsi" w:hAnsiTheme="minorHAnsi" w:cstheme="minorHAnsi"/>
                <w:sz w:val="22"/>
                <w:szCs w:val="22"/>
              </w:rPr>
            </w:pPr>
            <w:r w:rsidRPr="00835BBA">
              <w:rPr>
                <w:rFonts w:asciiTheme="minorHAnsi" w:hAnsiTheme="minorHAnsi" w:cstheme="minorHAnsi"/>
                <w:sz w:val="22"/>
                <w:szCs w:val="22"/>
              </w:rPr>
              <w:t>3.4.</w:t>
            </w:r>
            <w:r w:rsidR="000512F4" w:rsidRPr="00835BBA">
              <w:rPr>
                <w:rFonts w:asciiTheme="minorHAnsi" w:hAnsiTheme="minorHAnsi" w:cstheme="minorHAnsi"/>
                <w:sz w:val="22"/>
                <w:szCs w:val="22"/>
              </w:rPr>
              <w:t>6</w:t>
            </w:r>
            <w:r w:rsidRPr="00835BBA">
              <w:rPr>
                <w:rFonts w:asciiTheme="minorHAnsi" w:hAnsiTheme="minorHAnsi" w:cstheme="minorHAnsi"/>
                <w:sz w:val="22"/>
                <w:szCs w:val="22"/>
              </w:rPr>
              <w:t>. perskaičiuoti įkainiai taikomi toms Paslaugoms, kurios užsakomos po susitarimo dėl įkainių pakeitimo, pasirašymo.</w:t>
            </w:r>
          </w:p>
          <w:p w14:paraId="5542AD58" w14:textId="77777777" w:rsidR="000F2E2B" w:rsidRDefault="004D2443" w:rsidP="00F158CB">
            <w:pPr>
              <w:tabs>
                <w:tab w:val="left" w:pos="567"/>
              </w:tabs>
              <w:jc w:val="both"/>
              <w:rPr>
                <w:rFonts w:asciiTheme="minorHAnsi" w:hAnsiTheme="minorHAnsi" w:cstheme="minorHAnsi"/>
                <w:sz w:val="22"/>
                <w:szCs w:val="22"/>
              </w:rPr>
            </w:pPr>
            <w:r w:rsidRPr="00835BBA">
              <w:rPr>
                <w:rFonts w:asciiTheme="minorHAnsi" w:hAnsiTheme="minorHAnsi" w:cstheme="minorHAnsi"/>
                <w:sz w:val="22"/>
                <w:szCs w:val="22"/>
              </w:rPr>
              <w:t>3.</w:t>
            </w:r>
            <w:r w:rsidR="004839A7" w:rsidRPr="00835BBA">
              <w:rPr>
                <w:rFonts w:asciiTheme="minorHAnsi" w:hAnsiTheme="minorHAnsi" w:cstheme="minorHAnsi"/>
                <w:sz w:val="22"/>
                <w:szCs w:val="22"/>
              </w:rPr>
              <w:t>5</w:t>
            </w:r>
            <w:r w:rsidR="00D455A6" w:rsidRPr="00835BBA">
              <w:rPr>
                <w:rFonts w:asciiTheme="minorHAnsi" w:hAnsiTheme="minorHAnsi" w:cstheme="minorHAnsi"/>
                <w:sz w:val="22"/>
                <w:szCs w:val="22"/>
              </w:rPr>
              <w:t xml:space="preserve">. </w:t>
            </w:r>
            <w:r w:rsidR="006B4823" w:rsidRPr="00835BBA">
              <w:rPr>
                <w:rFonts w:asciiTheme="minorHAnsi" w:hAnsiTheme="minorHAnsi" w:cstheme="minorHAnsi"/>
                <w:sz w:val="22"/>
                <w:szCs w:val="22"/>
              </w:rPr>
              <w:t>Pasikeitus PVM tarifui, atitinkamai pasikeičia</w:t>
            </w:r>
            <w:r w:rsidR="006B4823" w:rsidRPr="00E746F4">
              <w:rPr>
                <w:rFonts w:asciiTheme="minorHAnsi" w:hAnsiTheme="minorHAnsi" w:cstheme="minorHAnsi"/>
                <w:sz w:val="22"/>
                <w:szCs w:val="22"/>
              </w:rPr>
              <w:t xml:space="preserve"> pagal Sutartį </w:t>
            </w:r>
            <w:r w:rsidR="003A0556">
              <w:rPr>
                <w:rFonts w:asciiTheme="minorHAnsi" w:hAnsiTheme="minorHAnsi" w:cstheme="minorHAnsi"/>
                <w:sz w:val="22"/>
                <w:szCs w:val="22"/>
              </w:rPr>
              <w:t>Paslaugų tei</w:t>
            </w:r>
            <w:r w:rsidR="006B4823" w:rsidRPr="00E746F4">
              <w:rPr>
                <w:rFonts w:asciiTheme="minorHAnsi" w:hAnsiTheme="minorHAnsi" w:cstheme="minorHAnsi"/>
                <w:sz w:val="22"/>
                <w:szCs w:val="22"/>
              </w:rPr>
              <w:t>kėjui mokėtinos sumos, kurioms taikomas PVM. Pasikeitęs PVM turės įtakos tik atsiskaitymams už Paslaugas, už kurias nebuvo išrašyta sąskaita faktūra</w:t>
            </w:r>
            <w:r w:rsidR="000771A5">
              <w:rPr>
                <w:rFonts w:asciiTheme="minorHAnsi" w:hAnsiTheme="minorHAnsi" w:cstheme="minorHAnsi"/>
                <w:sz w:val="22"/>
                <w:szCs w:val="22"/>
              </w:rPr>
              <w:t>.</w:t>
            </w:r>
          </w:p>
          <w:p w14:paraId="553B7A47" w14:textId="6845B521" w:rsidR="00835BBA" w:rsidRDefault="00835BBA" w:rsidP="00F158CB">
            <w:pPr>
              <w:tabs>
                <w:tab w:val="left" w:pos="567"/>
              </w:tabs>
              <w:jc w:val="both"/>
              <w:rPr>
                <w:rFonts w:ascii="Calibri" w:hAnsi="Calibri" w:cs="Calibri"/>
                <w:color w:val="000000"/>
                <w:sz w:val="22"/>
                <w:szCs w:val="22"/>
              </w:rPr>
            </w:pPr>
          </w:p>
        </w:tc>
      </w:tr>
      <w:tr w:rsidR="00B0359F" w14:paraId="2D46756B"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4B565C22" w14:textId="77777777" w:rsidR="00B0359F" w:rsidRDefault="00B0359F">
            <w:pPr>
              <w:jc w:val="center"/>
              <w:rPr>
                <w:rFonts w:ascii="Calibri" w:hAnsi="Calibri" w:cs="Calibri"/>
                <w:b/>
                <w:color w:val="000000"/>
                <w:sz w:val="22"/>
                <w:szCs w:val="22"/>
              </w:rPr>
            </w:pPr>
          </w:p>
          <w:p w14:paraId="4B19660F" w14:textId="77777777" w:rsidR="00B0359F" w:rsidRDefault="00D455A6" w:rsidP="00711998">
            <w:pPr>
              <w:spacing w:after="120"/>
              <w:jc w:val="center"/>
              <w:rPr>
                <w:rFonts w:ascii="Calibri" w:hAnsi="Calibri" w:cs="Calibri"/>
                <w:b/>
                <w:color w:val="000000"/>
                <w:sz w:val="22"/>
                <w:szCs w:val="22"/>
              </w:rPr>
            </w:pPr>
            <w:r>
              <w:rPr>
                <w:rFonts w:ascii="Calibri" w:hAnsi="Calibri" w:cs="Calibri"/>
                <w:b/>
                <w:color w:val="000000"/>
                <w:sz w:val="22"/>
                <w:szCs w:val="22"/>
              </w:rPr>
              <w:t>4. Atsiskaitymų tvarka ir sąlygos</w:t>
            </w:r>
          </w:p>
          <w:p w14:paraId="7DBA1CDD" w14:textId="34C7617A" w:rsidR="00B0359F" w:rsidRPr="00794404" w:rsidRDefault="00D455A6">
            <w:pPr>
              <w:jc w:val="both"/>
              <w:rPr>
                <w:rFonts w:asciiTheme="minorHAnsi" w:hAnsiTheme="minorHAnsi" w:cstheme="minorHAnsi"/>
                <w:i/>
                <w:color w:val="000000"/>
                <w:sz w:val="22"/>
                <w:szCs w:val="22"/>
              </w:rPr>
            </w:pPr>
            <w:r>
              <w:rPr>
                <w:rFonts w:ascii="Calibri" w:hAnsi="Calibri" w:cs="Calibri"/>
                <w:color w:val="000000"/>
                <w:sz w:val="22"/>
                <w:szCs w:val="22"/>
              </w:rPr>
              <w:t xml:space="preserve">4.1. </w:t>
            </w:r>
            <w:r w:rsidR="009161A1" w:rsidRPr="009161A1">
              <w:rPr>
                <w:rFonts w:ascii="Calibri" w:hAnsi="Calibri" w:cs="Calibri"/>
                <w:color w:val="000000"/>
                <w:sz w:val="22"/>
                <w:szCs w:val="22"/>
              </w:rPr>
              <w:t xml:space="preserve">Pirkėjas mokės </w:t>
            </w:r>
            <w:r w:rsidR="009161A1">
              <w:rPr>
                <w:rFonts w:ascii="Calibri" w:hAnsi="Calibri" w:cs="Calibri"/>
                <w:color w:val="000000"/>
                <w:sz w:val="22"/>
                <w:szCs w:val="22"/>
              </w:rPr>
              <w:t>Paslaugų teikėjui ne</w:t>
            </w:r>
            <w:r w:rsidR="009161A1" w:rsidRPr="009161A1">
              <w:rPr>
                <w:rFonts w:ascii="Calibri" w:hAnsi="Calibri" w:cs="Calibri"/>
                <w:color w:val="000000"/>
                <w:sz w:val="22"/>
                <w:szCs w:val="22"/>
              </w:rPr>
              <w:t xml:space="preserve"> vėliau kaip per 30 dienų nuo sąskaitos faktūros gavimo dienos. </w:t>
            </w:r>
            <w:r w:rsidRPr="00DE13F7">
              <w:rPr>
                <w:rFonts w:asciiTheme="minorHAnsi" w:eastAsia="Calibri" w:hAnsiTheme="minorHAnsi" w:cstheme="minorHAnsi"/>
                <w:sz w:val="22"/>
                <w:szCs w:val="22"/>
                <w:lang w:eastAsia="en-US"/>
              </w:rPr>
              <w:t xml:space="preserve">Paslaugų teikėjas sąskaitą faktūrą turi pateikti ne vėliau kaip per 5 darbo dienas nuo </w:t>
            </w:r>
            <w:r w:rsidR="00641125">
              <w:rPr>
                <w:rFonts w:ascii="Calibri" w:eastAsia="Calibri" w:hAnsi="Calibri" w:cs="Calibri"/>
                <w:sz w:val="22"/>
                <w:szCs w:val="22"/>
              </w:rPr>
              <w:t>paslaugų</w:t>
            </w:r>
            <w:r w:rsidR="00641125" w:rsidRPr="00A91E3B">
              <w:rPr>
                <w:rFonts w:ascii="Calibri" w:eastAsia="Calibri" w:hAnsi="Calibri" w:cs="Calibri"/>
                <w:sz w:val="22"/>
                <w:szCs w:val="22"/>
              </w:rPr>
              <w:t xml:space="preserve"> perd</w:t>
            </w:r>
            <w:r w:rsidR="00641125">
              <w:rPr>
                <w:rFonts w:ascii="Calibri" w:eastAsia="Calibri" w:hAnsi="Calibri" w:cs="Calibri"/>
                <w:sz w:val="22"/>
                <w:szCs w:val="22"/>
              </w:rPr>
              <w:t>avimo priėmimo akto pasirašymo dienos</w:t>
            </w:r>
            <w:r w:rsidR="00641125" w:rsidRPr="00A91E3B">
              <w:rPr>
                <w:rFonts w:ascii="Calibri" w:eastAsia="Calibri" w:hAnsi="Calibri" w:cs="Calibri"/>
                <w:sz w:val="22"/>
                <w:szCs w:val="22"/>
              </w:rPr>
              <w:t xml:space="preserve">. </w:t>
            </w:r>
            <w:r w:rsidR="00D91813" w:rsidRPr="00D91813">
              <w:rPr>
                <w:rFonts w:ascii="Calibri" w:eastAsia="Calibri" w:hAnsi="Calibri" w:cs="Calibri"/>
                <w:sz w:val="22"/>
                <w:szCs w:val="22"/>
              </w:rPr>
              <w:t>Paslaugų teikėj</w:t>
            </w:r>
            <w:r w:rsidR="00641125" w:rsidRPr="00A91E3B">
              <w:rPr>
                <w:rFonts w:asciiTheme="minorHAnsi" w:hAnsiTheme="minorHAnsi" w:cstheme="minorHAnsi"/>
                <w:sz w:val="22"/>
                <w:szCs w:val="22"/>
              </w:rPr>
              <w:t>ui bus mokama už faktiškai suteiktas Paslaugas pagal įkainius</w:t>
            </w:r>
            <w:r w:rsidR="00641125" w:rsidRPr="001D1859">
              <w:rPr>
                <w:rFonts w:asciiTheme="minorHAnsi" w:hAnsiTheme="minorHAnsi" w:cstheme="minorHAnsi"/>
                <w:sz w:val="22"/>
                <w:szCs w:val="22"/>
              </w:rPr>
              <w:t>, nurodytus</w:t>
            </w:r>
            <w:r w:rsidR="00641125">
              <w:rPr>
                <w:rFonts w:asciiTheme="minorHAnsi" w:hAnsiTheme="minorHAnsi" w:cstheme="minorHAnsi"/>
                <w:sz w:val="22"/>
                <w:szCs w:val="22"/>
              </w:rPr>
              <w:t xml:space="preserve"> Sutarties </w:t>
            </w:r>
            <w:r w:rsidR="00F2495A">
              <w:rPr>
                <w:rFonts w:asciiTheme="minorHAnsi" w:hAnsiTheme="minorHAnsi" w:cstheme="minorHAnsi"/>
                <w:sz w:val="22"/>
                <w:szCs w:val="22"/>
              </w:rPr>
              <w:t>4</w:t>
            </w:r>
            <w:r w:rsidR="00641125">
              <w:rPr>
                <w:rFonts w:asciiTheme="minorHAnsi" w:hAnsiTheme="minorHAnsi" w:cstheme="minorHAnsi"/>
                <w:sz w:val="22"/>
                <w:szCs w:val="22"/>
              </w:rPr>
              <w:t xml:space="preserve"> priede</w:t>
            </w:r>
            <w:r w:rsidR="00641125" w:rsidRPr="001D1859">
              <w:rPr>
                <w:rFonts w:asciiTheme="minorHAnsi" w:hAnsiTheme="minorHAnsi" w:cstheme="minorHAnsi"/>
                <w:sz w:val="22"/>
                <w:szCs w:val="22"/>
              </w:rPr>
              <w:t xml:space="preserve"> </w:t>
            </w:r>
            <w:r w:rsidR="00641125">
              <w:rPr>
                <w:rFonts w:asciiTheme="minorHAnsi" w:hAnsiTheme="minorHAnsi" w:cstheme="minorHAnsi"/>
                <w:sz w:val="22"/>
                <w:szCs w:val="22"/>
              </w:rPr>
              <w:t>„</w:t>
            </w:r>
            <w:r w:rsidR="00D91813" w:rsidRPr="00D91813">
              <w:rPr>
                <w:rFonts w:asciiTheme="minorHAnsi" w:hAnsiTheme="minorHAnsi" w:cstheme="minorHAnsi"/>
                <w:sz w:val="22"/>
                <w:szCs w:val="22"/>
              </w:rPr>
              <w:t>Paslaugų teikėj</w:t>
            </w:r>
            <w:r w:rsidR="00D91813">
              <w:rPr>
                <w:rFonts w:asciiTheme="minorHAnsi" w:hAnsiTheme="minorHAnsi" w:cstheme="minorHAnsi"/>
                <w:sz w:val="22"/>
                <w:szCs w:val="22"/>
              </w:rPr>
              <w:t>o</w:t>
            </w:r>
            <w:r w:rsidR="00641125">
              <w:rPr>
                <w:rFonts w:asciiTheme="minorHAnsi" w:hAnsiTheme="minorHAnsi" w:cstheme="minorHAnsi"/>
                <w:sz w:val="22"/>
                <w:szCs w:val="22"/>
              </w:rPr>
              <w:t xml:space="preserve"> pasiūlymas“.</w:t>
            </w:r>
          </w:p>
          <w:p w14:paraId="67F23FD8" w14:textId="3321BD91"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4.2. </w:t>
            </w:r>
            <w:r w:rsidR="008400B5" w:rsidRPr="008400B5">
              <w:rPr>
                <w:rFonts w:ascii="Calibri" w:hAnsi="Calibri" w:cs="Calibri"/>
                <w:color w:val="000000"/>
                <w:sz w:val="22"/>
                <w:szCs w:val="22"/>
              </w:rPr>
              <w:t>Sąskaitos faktūros Pirkėjui turi būti pateikiamos per informacinę sistemą „E. sąskaita", kuri pasiekiama adresu www.eskaita.eu, arba elektroniniu paštu Pirkėjo elektroninio pašto adresu ir bus pateiktos per informacinę sistemą „E. sąskaita“ Pirkėjo</w:t>
            </w:r>
            <w:r w:rsidR="009161A1" w:rsidRPr="009161A1">
              <w:rPr>
                <w:rFonts w:asciiTheme="minorHAnsi" w:hAnsiTheme="minorHAnsi" w:cstheme="minorHAnsi"/>
                <w:sz w:val="22"/>
                <w:szCs w:val="22"/>
              </w:rPr>
              <w:t>.</w:t>
            </w:r>
          </w:p>
          <w:p w14:paraId="53884185" w14:textId="77777777" w:rsidR="00B0359F" w:rsidRDefault="00B0359F">
            <w:pPr>
              <w:jc w:val="both"/>
              <w:rPr>
                <w:rFonts w:ascii="Calibri" w:hAnsi="Calibri" w:cs="Calibri"/>
                <w:color w:val="000000"/>
                <w:sz w:val="22"/>
                <w:szCs w:val="22"/>
              </w:rPr>
            </w:pPr>
          </w:p>
        </w:tc>
      </w:tr>
      <w:tr w:rsidR="00B0359F" w14:paraId="45222A08"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03134525" w14:textId="77777777" w:rsidR="00B0359F" w:rsidRDefault="00B0359F">
            <w:pPr>
              <w:pStyle w:val="ListParagraph"/>
              <w:spacing w:line="240" w:lineRule="auto"/>
              <w:ind w:left="0"/>
              <w:jc w:val="center"/>
              <w:rPr>
                <w:rFonts w:ascii="Calibri" w:hAnsi="Calibri" w:cs="Calibri"/>
                <w:b/>
                <w:color w:val="000000"/>
                <w:sz w:val="22"/>
                <w:szCs w:val="22"/>
              </w:rPr>
            </w:pPr>
          </w:p>
          <w:p w14:paraId="1550438F" w14:textId="77777777" w:rsidR="00B0359F" w:rsidRDefault="00D455A6" w:rsidP="00711998">
            <w:pPr>
              <w:pStyle w:val="ListParagraph"/>
              <w:spacing w:after="120" w:line="240" w:lineRule="auto"/>
              <w:ind w:left="0"/>
              <w:contextualSpacing w:val="0"/>
              <w:jc w:val="center"/>
              <w:rPr>
                <w:rFonts w:ascii="Calibri" w:hAnsi="Calibri" w:cs="Calibri"/>
                <w:b/>
                <w:color w:val="000000"/>
                <w:sz w:val="22"/>
                <w:szCs w:val="22"/>
              </w:rPr>
            </w:pPr>
            <w:r>
              <w:rPr>
                <w:rFonts w:ascii="Calibri" w:hAnsi="Calibri" w:cs="Calibri"/>
                <w:b/>
                <w:color w:val="000000"/>
                <w:sz w:val="22"/>
                <w:szCs w:val="22"/>
              </w:rPr>
              <w:t>5. Papildomas sutarties įvykdymo užtikrinimas</w:t>
            </w:r>
          </w:p>
          <w:p w14:paraId="433C7162"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5.1. Pirkėjas nereikalauja papildomo Sutarties įvykdymo užtikrinimo.</w:t>
            </w:r>
          </w:p>
          <w:p w14:paraId="00D6A26F" w14:textId="77777777" w:rsidR="00B0359F" w:rsidRDefault="00B0359F">
            <w:pPr>
              <w:jc w:val="both"/>
              <w:rPr>
                <w:rFonts w:ascii="Calibri" w:hAnsi="Calibri" w:cs="Calibri"/>
                <w:b/>
                <w:color w:val="000000"/>
                <w:sz w:val="22"/>
                <w:szCs w:val="22"/>
              </w:rPr>
            </w:pPr>
          </w:p>
        </w:tc>
      </w:tr>
      <w:tr w:rsidR="00B0359F" w14:paraId="41CE5867" w14:textId="77777777" w:rsidTr="009161A1">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672839A4" w14:textId="77777777" w:rsidR="00B0359F" w:rsidRDefault="00B0359F">
            <w:pPr>
              <w:jc w:val="center"/>
              <w:rPr>
                <w:rFonts w:ascii="Calibri" w:hAnsi="Calibri" w:cs="Calibri"/>
                <w:b/>
                <w:color w:val="000000"/>
                <w:sz w:val="22"/>
                <w:szCs w:val="22"/>
              </w:rPr>
            </w:pPr>
          </w:p>
          <w:p w14:paraId="0D382438" w14:textId="16CD8514" w:rsidR="00B0359F" w:rsidRDefault="009161A1" w:rsidP="00711998">
            <w:pPr>
              <w:spacing w:after="120"/>
              <w:jc w:val="center"/>
              <w:rPr>
                <w:rFonts w:ascii="Calibri" w:hAnsi="Calibri" w:cs="Calibri"/>
                <w:b/>
                <w:color w:val="000000"/>
                <w:sz w:val="22"/>
                <w:szCs w:val="22"/>
              </w:rPr>
            </w:pPr>
            <w:r>
              <w:rPr>
                <w:rFonts w:ascii="Calibri" w:hAnsi="Calibri" w:cs="Calibri"/>
                <w:b/>
                <w:color w:val="000000"/>
                <w:sz w:val="22"/>
                <w:szCs w:val="22"/>
              </w:rPr>
              <w:t>6</w:t>
            </w:r>
            <w:r w:rsidR="00D455A6">
              <w:rPr>
                <w:rFonts w:ascii="Calibri" w:hAnsi="Calibri" w:cs="Calibri"/>
                <w:b/>
                <w:color w:val="000000"/>
                <w:sz w:val="22"/>
                <w:szCs w:val="22"/>
              </w:rPr>
              <w:t>. Šalių atsakomybė, netesybos</w:t>
            </w:r>
          </w:p>
          <w:p w14:paraId="3DD23171" w14:textId="43F82992" w:rsidR="00B0359F" w:rsidRDefault="009161A1">
            <w:pPr>
              <w:jc w:val="both"/>
              <w:rPr>
                <w:rFonts w:ascii="Calibri" w:hAnsi="Calibri" w:cs="Calibri"/>
                <w:color w:val="000000"/>
                <w:sz w:val="22"/>
                <w:szCs w:val="22"/>
              </w:rPr>
            </w:pPr>
            <w:r>
              <w:rPr>
                <w:rFonts w:ascii="Calibri" w:hAnsi="Calibri" w:cs="Calibri"/>
                <w:color w:val="000000"/>
                <w:sz w:val="22"/>
                <w:szCs w:val="22"/>
              </w:rPr>
              <w:t>6</w:t>
            </w:r>
            <w:r w:rsidR="00D455A6">
              <w:rPr>
                <w:rFonts w:ascii="Calibri" w:hAnsi="Calibri" w:cs="Calibri"/>
                <w:color w:val="000000"/>
                <w:sz w:val="22"/>
                <w:szCs w:val="22"/>
              </w:rPr>
              <w:t xml:space="preserve">.1. </w:t>
            </w:r>
            <w:r>
              <w:rPr>
                <w:rFonts w:ascii="Calibri" w:hAnsi="Calibri" w:cs="Calibri"/>
                <w:color w:val="000000"/>
                <w:sz w:val="22"/>
                <w:szCs w:val="22"/>
              </w:rPr>
              <w:t>Paslaugų teikėjui</w:t>
            </w:r>
            <w:r w:rsidRPr="009161A1">
              <w:rPr>
                <w:rFonts w:ascii="Calibri" w:hAnsi="Calibri" w:cs="Calibri"/>
                <w:color w:val="000000"/>
                <w:sz w:val="22"/>
                <w:szCs w:val="22"/>
              </w:rPr>
              <w:t xml:space="preserve"> laiku neįvykdžius bet kurio iš sutartinių įsipareigojimų, Pirkėjas turi teisę reikalauti 0,04 proc. Sutarties kainos dydžio delspinigių už kiekvieną uždelstą dieną.</w:t>
            </w:r>
          </w:p>
          <w:p w14:paraId="43BF7F43" w14:textId="53E81741" w:rsidR="00B0359F" w:rsidRPr="00EB7BD1" w:rsidRDefault="009161A1">
            <w:pPr>
              <w:jc w:val="both"/>
              <w:rPr>
                <w:rFonts w:ascii="Calibri" w:hAnsi="Calibri" w:cs="Calibri"/>
                <w:color w:val="000000"/>
                <w:sz w:val="22"/>
                <w:szCs w:val="22"/>
              </w:rPr>
            </w:pPr>
            <w:r>
              <w:rPr>
                <w:rFonts w:ascii="Calibri" w:hAnsi="Calibri" w:cs="Calibri"/>
                <w:color w:val="000000"/>
                <w:sz w:val="22"/>
                <w:szCs w:val="22"/>
              </w:rPr>
              <w:t>6</w:t>
            </w:r>
            <w:r w:rsidR="00D455A6">
              <w:rPr>
                <w:rFonts w:ascii="Calibri" w:hAnsi="Calibri" w:cs="Calibri"/>
                <w:color w:val="000000"/>
                <w:sz w:val="22"/>
                <w:szCs w:val="22"/>
              </w:rPr>
              <w:t xml:space="preserve">.2. </w:t>
            </w:r>
            <w:r w:rsidRPr="009161A1">
              <w:rPr>
                <w:rFonts w:ascii="Calibri" w:hAnsi="Calibri" w:cs="Calibri"/>
                <w:color w:val="000000"/>
                <w:sz w:val="22"/>
                <w:szCs w:val="22"/>
              </w:rPr>
              <w:t xml:space="preserve">Pirkėjui laiku neatlikus mokėjimo, </w:t>
            </w:r>
            <w:r>
              <w:rPr>
                <w:rFonts w:ascii="Calibri" w:hAnsi="Calibri" w:cs="Calibri"/>
                <w:color w:val="000000"/>
                <w:sz w:val="22"/>
                <w:szCs w:val="22"/>
              </w:rPr>
              <w:t>Paslaugų teikėjas</w:t>
            </w:r>
            <w:r w:rsidRPr="009161A1">
              <w:rPr>
                <w:rFonts w:ascii="Calibri" w:hAnsi="Calibri" w:cs="Calibri"/>
                <w:color w:val="000000"/>
                <w:sz w:val="22"/>
                <w:szCs w:val="22"/>
              </w:rPr>
              <w:t xml:space="preserve"> turi teisę reikalauti 0,04 proc. laiku nesumokėtos sumos dydžio delspinigių už kiekvieną uždelstą dieną.</w:t>
            </w:r>
          </w:p>
          <w:p w14:paraId="2482048F" w14:textId="67374B77" w:rsidR="00B0359F" w:rsidRPr="00EB7BD1" w:rsidRDefault="009161A1">
            <w:pPr>
              <w:jc w:val="both"/>
              <w:rPr>
                <w:rFonts w:ascii="Calibri" w:hAnsi="Calibri" w:cs="Calibri"/>
                <w:color w:val="000000"/>
                <w:sz w:val="22"/>
                <w:szCs w:val="22"/>
              </w:rPr>
            </w:pPr>
            <w:r>
              <w:rPr>
                <w:rFonts w:ascii="Calibri" w:hAnsi="Calibri" w:cs="Calibri"/>
                <w:color w:val="000000"/>
                <w:sz w:val="22"/>
                <w:szCs w:val="22"/>
              </w:rPr>
              <w:t>6</w:t>
            </w:r>
            <w:r w:rsidR="00D455A6" w:rsidRPr="00EB7BD1">
              <w:rPr>
                <w:rFonts w:ascii="Calibri" w:hAnsi="Calibri" w:cs="Calibri"/>
                <w:color w:val="000000"/>
                <w:sz w:val="22"/>
                <w:szCs w:val="22"/>
              </w:rPr>
              <w:t xml:space="preserve">.3. </w:t>
            </w:r>
            <w:r w:rsidR="00D455A6" w:rsidRPr="00EB7BD1">
              <w:rPr>
                <w:rFonts w:ascii="Calibri" w:hAnsi="Calibri" w:cs="Calibri"/>
                <w:sz w:val="22"/>
                <w:szCs w:val="22"/>
                <w:lang w:eastAsia="en-US"/>
              </w:rPr>
              <w:t>Pagal Sutartį kiekvienai Šaliai taikomų netesybų bendra suma negali viršyti 10 proc. Sutarties vertės (EUR be PVM).</w:t>
            </w:r>
          </w:p>
          <w:p w14:paraId="2AF5A5E9" w14:textId="6FA8F751" w:rsidR="00B0359F" w:rsidRDefault="009161A1">
            <w:pPr>
              <w:jc w:val="both"/>
              <w:rPr>
                <w:rFonts w:ascii="Calibri" w:hAnsi="Calibri" w:cs="Calibri"/>
                <w:color w:val="000000"/>
                <w:sz w:val="22"/>
                <w:szCs w:val="22"/>
              </w:rPr>
            </w:pPr>
            <w:r>
              <w:rPr>
                <w:rFonts w:ascii="Calibri" w:hAnsi="Calibri" w:cs="Calibri"/>
                <w:color w:val="000000"/>
                <w:sz w:val="22"/>
                <w:szCs w:val="22"/>
              </w:rPr>
              <w:t>6</w:t>
            </w:r>
            <w:r w:rsidR="00D455A6" w:rsidRPr="00EB7BD1">
              <w:rPr>
                <w:rFonts w:ascii="Calibri" w:hAnsi="Calibri" w:cs="Calibri"/>
                <w:color w:val="000000"/>
                <w:sz w:val="22"/>
                <w:szCs w:val="22"/>
              </w:rPr>
              <w:t xml:space="preserve">.4. </w:t>
            </w:r>
            <w:r w:rsidRPr="009161A1">
              <w:rPr>
                <w:rFonts w:ascii="Calibri" w:hAnsi="Calibri" w:cs="Calibri"/>
                <w:color w:val="000000"/>
                <w:sz w:val="22"/>
                <w:szCs w:val="22"/>
              </w:rPr>
              <w:t xml:space="preserve">Bendra vienos šalies atsakomybė kitai šaliai, atsižvelgiant į visus sutartyje numatytus reikalavimus ir įsipareigojimus, negali būti didesnė negu </w:t>
            </w:r>
            <w:r w:rsidR="00FA1C48">
              <w:rPr>
                <w:rFonts w:ascii="Calibri" w:hAnsi="Calibri" w:cs="Calibri"/>
                <w:color w:val="000000"/>
                <w:sz w:val="22"/>
                <w:szCs w:val="22"/>
              </w:rPr>
              <w:t>šimtas procentų (100%) S</w:t>
            </w:r>
            <w:r w:rsidRPr="009161A1">
              <w:rPr>
                <w:rFonts w:ascii="Calibri" w:hAnsi="Calibri" w:cs="Calibri"/>
                <w:color w:val="000000"/>
                <w:sz w:val="22"/>
                <w:szCs w:val="22"/>
              </w:rPr>
              <w:t>utarties kainos. Nei viena iš šalių neprisiima atsakomybės kitai šaliai dėl pelno ar pajamų netekimo, finansinių išlaidų, informacijos ar duomenų praradimo ir netiesioginių nuostolių.</w:t>
            </w:r>
          </w:p>
          <w:p w14:paraId="2CEAABD2" w14:textId="77777777" w:rsidR="00B0359F" w:rsidRDefault="00B0359F">
            <w:pPr>
              <w:jc w:val="both"/>
              <w:rPr>
                <w:rFonts w:ascii="Calibri" w:hAnsi="Calibri" w:cs="Calibri"/>
                <w:color w:val="000000"/>
                <w:sz w:val="22"/>
                <w:szCs w:val="22"/>
              </w:rPr>
            </w:pPr>
          </w:p>
        </w:tc>
      </w:tr>
      <w:tr w:rsidR="00B0359F" w14:paraId="6B407D31" w14:textId="77777777" w:rsidTr="009161A1">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24223B57" w14:textId="77777777" w:rsidR="00B0359F" w:rsidRDefault="00B0359F">
            <w:pPr>
              <w:jc w:val="center"/>
              <w:rPr>
                <w:rFonts w:ascii="Calibri" w:hAnsi="Calibri" w:cs="Calibri"/>
                <w:b/>
                <w:color w:val="000000"/>
                <w:sz w:val="22"/>
                <w:szCs w:val="22"/>
              </w:rPr>
            </w:pPr>
          </w:p>
          <w:p w14:paraId="504B3CDD" w14:textId="1EA18B2B" w:rsidR="00B0359F" w:rsidRDefault="009161A1" w:rsidP="00711998">
            <w:pPr>
              <w:spacing w:after="120"/>
              <w:jc w:val="center"/>
              <w:rPr>
                <w:rFonts w:ascii="Calibri" w:hAnsi="Calibri" w:cs="Calibri"/>
                <w:b/>
                <w:color w:val="000000"/>
                <w:sz w:val="22"/>
                <w:szCs w:val="22"/>
              </w:rPr>
            </w:pPr>
            <w:r>
              <w:rPr>
                <w:rFonts w:ascii="Calibri" w:hAnsi="Calibri" w:cs="Calibri"/>
                <w:b/>
                <w:color w:val="000000"/>
                <w:sz w:val="22"/>
                <w:szCs w:val="22"/>
              </w:rPr>
              <w:t>7</w:t>
            </w:r>
            <w:r w:rsidR="00D455A6">
              <w:rPr>
                <w:rFonts w:ascii="Calibri" w:hAnsi="Calibri" w:cs="Calibri"/>
                <w:b/>
                <w:color w:val="000000"/>
                <w:sz w:val="22"/>
                <w:szCs w:val="22"/>
              </w:rPr>
              <w:t>. Sutarties nutraukimo sąlygos</w:t>
            </w:r>
          </w:p>
          <w:p w14:paraId="6F58D918" w14:textId="07EB816E" w:rsidR="00B0359F" w:rsidRDefault="009161A1" w:rsidP="00D16A80">
            <w:pPr>
              <w:jc w:val="both"/>
              <w:rPr>
                <w:rFonts w:ascii="Calibri" w:hAnsi="Calibri" w:cs="Calibri"/>
                <w:color w:val="000000"/>
                <w:sz w:val="22"/>
                <w:szCs w:val="22"/>
              </w:rPr>
            </w:pPr>
            <w:r>
              <w:rPr>
                <w:rFonts w:ascii="Calibri" w:hAnsi="Calibri" w:cs="Calibri"/>
                <w:color w:val="000000"/>
                <w:sz w:val="22"/>
                <w:szCs w:val="22"/>
              </w:rPr>
              <w:t>7</w:t>
            </w:r>
            <w:r w:rsidR="00D455A6">
              <w:rPr>
                <w:rFonts w:ascii="Calibri" w:hAnsi="Calibri" w:cs="Calibri"/>
                <w:color w:val="000000"/>
                <w:sz w:val="22"/>
                <w:szCs w:val="22"/>
              </w:rPr>
              <w:t>.1. Sutartis gali būti nutraukta rašytiniu Šalių susitarimu.</w:t>
            </w:r>
          </w:p>
          <w:p w14:paraId="70D10BD6" w14:textId="4D01E4B0" w:rsidR="00097AF1" w:rsidRDefault="00097AF1" w:rsidP="00D16A80">
            <w:pPr>
              <w:jc w:val="both"/>
              <w:rPr>
                <w:rFonts w:ascii="Calibri" w:hAnsi="Calibri" w:cs="Calibri"/>
                <w:color w:val="000000"/>
                <w:sz w:val="22"/>
                <w:szCs w:val="22"/>
              </w:rPr>
            </w:pPr>
            <w:r>
              <w:rPr>
                <w:rFonts w:ascii="Calibri" w:hAnsi="Calibri" w:cs="Calibri"/>
                <w:color w:val="000000"/>
                <w:sz w:val="22"/>
                <w:szCs w:val="22"/>
              </w:rPr>
              <w:lastRenderedPageBreak/>
              <w:t xml:space="preserve">7.2. </w:t>
            </w:r>
            <w:r w:rsidR="00D91813" w:rsidRPr="00D91813">
              <w:rPr>
                <w:rFonts w:ascii="Calibri" w:hAnsi="Calibri" w:cs="Calibri"/>
                <w:color w:val="000000"/>
                <w:sz w:val="22"/>
                <w:szCs w:val="22"/>
              </w:rPr>
              <w:t>Paslaugų teikėjas</w:t>
            </w:r>
            <w:r w:rsidRPr="00E746F4">
              <w:rPr>
                <w:rFonts w:asciiTheme="minorHAnsi" w:hAnsiTheme="minorHAnsi" w:cstheme="minorHAnsi"/>
                <w:sz w:val="22"/>
                <w:szCs w:val="22"/>
              </w:rPr>
              <w:t xml:space="preserve"> turi teisę vienašališkai nutraukti Sutartį raštu įspėjęs Pirkėją prieš 30 kalendorinių dienų</w:t>
            </w:r>
            <w:r>
              <w:rPr>
                <w:rFonts w:asciiTheme="minorHAnsi" w:hAnsiTheme="minorHAnsi" w:cstheme="minorHAnsi"/>
                <w:sz w:val="22"/>
                <w:szCs w:val="22"/>
              </w:rPr>
              <w:t>.</w:t>
            </w:r>
          </w:p>
          <w:p w14:paraId="4F8144E9" w14:textId="762F671C" w:rsidR="00097AF1" w:rsidRPr="00097AF1" w:rsidRDefault="00097AF1" w:rsidP="00097AF1">
            <w:pPr>
              <w:tabs>
                <w:tab w:val="left" w:pos="1134"/>
              </w:tabs>
              <w:jc w:val="both"/>
              <w:rPr>
                <w:rFonts w:asciiTheme="minorHAnsi" w:hAnsiTheme="minorHAnsi" w:cstheme="minorHAnsi"/>
                <w:sz w:val="22"/>
                <w:szCs w:val="22"/>
              </w:rPr>
            </w:pPr>
            <w:r w:rsidRPr="00097AF1">
              <w:rPr>
                <w:rFonts w:ascii="Calibri" w:hAnsi="Calibri" w:cs="Calibri"/>
                <w:color w:val="000000"/>
                <w:sz w:val="22"/>
                <w:szCs w:val="22"/>
              </w:rPr>
              <w:t xml:space="preserve">7.3. </w:t>
            </w:r>
            <w:r w:rsidRPr="00097AF1">
              <w:rPr>
                <w:rFonts w:asciiTheme="minorHAnsi" w:hAnsiTheme="minorHAnsi" w:cstheme="minorHAnsi"/>
                <w:sz w:val="22"/>
                <w:szCs w:val="22"/>
              </w:rPr>
              <w:t xml:space="preserve">Pirkėjas turi teisę vienašališkai nutraukti Sutartį, raštu įspėjęs </w:t>
            </w:r>
            <w:r w:rsidR="00D91813" w:rsidRPr="00D91813">
              <w:rPr>
                <w:rFonts w:asciiTheme="minorHAnsi" w:hAnsiTheme="minorHAnsi" w:cstheme="minorHAnsi"/>
                <w:sz w:val="22"/>
                <w:szCs w:val="22"/>
              </w:rPr>
              <w:t>Paslaugų teikė</w:t>
            </w:r>
            <w:r w:rsidRPr="00097AF1">
              <w:rPr>
                <w:rFonts w:asciiTheme="minorHAnsi" w:hAnsiTheme="minorHAnsi" w:cstheme="minorHAnsi"/>
                <w:sz w:val="22"/>
                <w:szCs w:val="22"/>
              </w:rPr>
              <w:t xml:space="preserve">ją prieš 30 kalendorinių dienų. </w:t>
            </w:r>
          </w:p>
          <w:p w14:paraId="3E8D6C6C" w14:textId="32E8A0C8" w:rsidR="00B0359F" w:rsidRDefault="009161A1">
            <w:pPr>
              <w:jc w:val="both"/>
              <w:rPr>
                <w:rFonts w:ascii="Calibri" w:hAnsi="Calibri" w:cs="Calibri"/>
                <w:color w:val="000000"/>
                <w:sz w:val="22"/>
                <w:szCs w:val="22"/>
              </w:rPr>
            </w:pPr>
            <w:r>
              <w:rPr>
                <w:rFonts w:ascii="Calibri" w:hAnsi="Calibri" w:cs="Calibri"/>
                <w:color w:val="000000"/>
                <w:sz w:val="22"/>
                <w:szCs w:val="22"/>
              </w:rPr>
              <w:t>7</w:t>
            </w:r>
            <w:r w:rsidR="00097AF1">
              <w:rPr>
                <w:rFonts w:ascii="Calibri" w:hAnsi="Calibri" w:cs="Calibri"/>
                <w:color w:val="000000"/>
                <w:sz w:val="22"/>
                <w:szCs w:val="22"/>
              </w:rPr>
              <w:t>.4</w:t>
            </w:r>
            <w:r w:rsidR="00D455A6">
              <w:rPr>
                <w:rFonts w:ascii="Calibri" w:hAnsi="Calibri" w:cs="Calibri"/>
                <w:color w:val="000000"/>
                <w:sz w:val="22"/>
                <w:szCs w:val="22"/>
              </w:rPr>
              <w:t xml:space="preserve">. </w:t>
            </w:r>
            <w:r>
              <w:rPr>
                <w:rFonts w:ascii="Calibri" w:hAnsi="Calibri" w:cs="Calibri"/>
                <w:color w:val="000000"/>
                <w:sz w:val="22"/>
                <w:szCs w:val="22"/>
              </w:rPr>
              <w:t>S</w:t>
            </w:r>
            <w:r w:rsidRPr="009161A1">
              <w:rPr>
                <w:rFonts w:ascii="Calibri" w:hAnsi="Calibri" w:cs="Calibri"/>
                <w:color w:val="000000"/>
                <w:sz w:val="22"/>
                <w:szCs w:val="22"/>
              </w:rPr>
              <w:t>utartis gali būti nutraukta Lietuvos Respublikos viešųjų pirkimų įstatyme nustatytais atvejais ir tvarka.</w:t>
            </w:r>
          </w:p>
          <w:p w14:paraId="62A4E70B" w14:textId="77777777" w:rsidR="00B0359F" w:rsidRDefault="00B0359F" w:rsidP="009161A1">
            <w:pPr>
              <w:jc w:val="both"/>
              <w:rPr>
                <w:rFonts w:ascii="Calibri" w:hAnsi="Calibri" w:cs="Calibri"/>
                <w:color w:val="000000"/>
                <w:sz w:val="22"/>
                <w:szCs w:val="22"/>
              </w:rPr>
            </w:pPr>
          </w:p>
        </w:tc>
      </w:tr>
      <w:tr w:rsidR="00B0359F" w14:paraId="3F5A1380" w14:textId="77777777" w:rsidTr="009161A1">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240FA5BB" w14:textId="77777777" w:rsidR="00B0359F" w:rsidRDefault="00B0359F">
            <w:pPr>
              <w:jc w:val="center"/>
              <w:rPr>
                <w:rFonts w:ascii="Calibri" w:hAnsi="Calibri" w:cs="Calibri"/>
                <w:b/>
                <w:color w:val="000000"/>
                <w:sz w:val="22"/>
                <w:szCs w:val="22"/>
              </w:rPr>
            </w:pPr>
          </w:p>
          <w:p w14:paraId="0755C430" w14:textId="4D631B43" w:rsidR="00B0359F" w:rsidRDefault="00572760" w:rsidP="00711998">
            <w:pPr>
              <w:spacing w:after="120"/>
              <w:jc w:val="center"/>
              <w:rPr>
                <w:rFonts w:ascii="Calibri" w:hAnsi="Calibri" w:cs="Calibri"/>
                <w:b/>
                <w:color w:val="000000"/>
                <w:sz w:val="22"/>
                <w:szCs w:val="22"/>
              </w:rPr>
            </w:pPr>
            <w:r>
              <w:rPr>
                <w:rFonts w:ascii="Calibri" w:hAnsi="Calibri" w:cs="Calibri"/>
                <w:b/>
                <w:color w:val="000000"/>
                <w:sz w:val="22"/>
                <w:szCs w:val="22"/>
              </w:rPr>
              <w:t>8</w:t>
            </w:r>
            <w:r w:rsidR="00D455A6">
              <w:rPr>
                <w:rFonts w:ascii="Calibri" w:hAnsi="Calibri" w:cs="Calibri"/>
                <w:b/>
                <w:color w:val="000000"/>
                <w:sz w:val="22"/>
                <w:szCs w:val="22"/>
              </w:rPr>
              <w:t>. Už Sutarties vykdymą atsakingi asmenys</w:t>
            </w:r>
          </w:p>
          <w:p w14:paraId="00542355" w14:textId="6376D2F0" w:rsidR="00B0359F" w:rsidRDefault="00572760">
            <w:pPr>
              <w:jc w:val="both"/>
              <w:rPr>
                <w:rFonts w:ascii="Calibri" w:hAnsi="Calibri" w:cs="Calibri"/>
                <w:color w:val="000000"/>
                <w:sz w:val="22"/>
                <w:szCs w:val="22"/>
              </w:rPr>
            </w:pPr>
            <w:r>
              <w:rPr>
                <w:rFonts w:ascii="Calibri" w:hAnsi="Calibri" w:cs="Calibri"/>
                <w:color w:val="000000"/>
                <w:sz w:val="22"/>
                <w:szCs w:val="22"/>
              </w:rPr>
              <w:t>8</w:t>
            </w:r>
            <w:r w:rsidR="00D455A6">
              <w:rPr>
                <w:rFonts w:ascii="Calibri" w:hAnsi="Calibri" w:cs="Calibri"/>
                <w:color w:val="000000"/>
                <w:sz w:val="22"/>
                <w:szCs w:val="22"/>
              </w:rPr>
              <w:t>.1. Už Sutarties vykdymą atsakingi asmenys:</w:t>
            </w:r>
          </w:p>
          <w:p w14:paraId="36DC28B4" w14:textId="6BC225CF" w:rsidR="00B0359F" w:rsidRDefault="00572760">
            <w:pPr>
              <w:jc w:val="both"/>
              <w:rPr>
                <w:rFonts w:ascii="Calibri" w:hAnsi="Calibri" w:cs="Calibri"/>
                <w:color w:val="000000"/>
                <w:sz w:val="22"/>
                <w:szCs w:val="22"/>
              </w:rPr>
            </w:pPr>
            <w:r>
              <w:rPr>
                <w:rFonts w:ascii="Calibri" w:hAnsi="Calibri" w:cs="Calibri"/>
                <w:color w:val="000000"/>
                <w:sz w:val="22"/>
                <w:szCs w:val="22"/>
              </w:rPr>
              <w:t>8</w:t>
            </w:r>
            <w:r w:rsidR="00D455A6">
              <w:rPr>
                <w:rFonts w:ascii="Calibri" w:hAnsi="Calibri" w:cs="Calibri"/>
                <w:color w:val="000000"/>
                <w:sz w:val="22"/>
                <w:szCs w:val="22"/>
              </w:rPr>
              <w:t>.1.1. Pirkėjo:</w:t>
            </w:r>
            <w:r>
              <w:rPr>
                <w:rFonts w:ascii="Calibri" w:hAnsi="Calibri" w:cs="Calibri"/>
                <w:color w:val="000000"/>
                <w:sz w:val="22"/>
                <w:szCs w:val="22"/>
              </w:rPr>
              <w:t xml:space="preserve"> </w:t>
            </w:r>
            <w:r w:rsidRPr="00102183">
              <w:rPr>
                <w:rFonts w:ascii="Calibri" w:hAnsi="Calibri" w:cs="Calibri"/>
                <w:color w:val="000000"/>
                <w:sz w:val="22"/>
                <w:szCs w:val="22"/>
              </w:rPr>
              <w:t xml:space="preserve">Ramunė Stundžiaitė, </w:t>
            </w:r>
            <w:r w:rsidR="00D16A80" w:rsidRPr="00102183">
              <w:rPr>
                <w:rFonts w:ascii="Calibri" w:hAnsi="Calibri" w:cs="Calibri"/>
                <w:color w:val="000000"/>
                <w:sz w:val="22"/>
                <w:szCs w:val="22"/>
              </w:rPr>
              <w:t xml:space="preserve">tel. </w:t>
            </w:r>
            <w:r w:rsidRPr="00102183">
              <w:rPr>
                <w:rFonts w:ascii="Calibri" w:hAnsi="Calibri" w:cs="Calibri"/>
                <w:color w:val="000000"/>
                <w:sz w:val="22"/>
                <w:szCs w:val="22"/>
              </w:rPr>
              <w:t xml:space="preserve">+ 370 686  78 442, </w:t>
            </w:r>
            <w:r w:rsidR="00613F8E" w:rsidRPr="00102183">
              <w:rPr>
                <w:rFonts w:ascii="Calibri" w:hAnsi="Calibri" w:cs="Calibri"/>
                <w:color w:val="000000"/>
                <w:sz w:val="22"/>
                <w:szCs w:val="22"/>
              </w:rPr>
              <w:t>el. pa</w:t>
            </w:r>
            <w:r w:rsidR="00613F8E">
              <w:rPr>
                <w:rFonts w:ascii="Calibri" w:hAnsi="Calibri" w:cs="Calibri"/>
                <w:color w:val="000000"/>
                <w:sz w:val="22"/>
                <w:szCs w:val="22"/>
              </w:rPr>
              <w:t>š</w:t>
            </w:r>
            <w:r w:rsidR="00613F8E" w:rsidRPr="00102183">
              <w:rPr>
                <w:rFonts w:ascii="Calibri" w:hAnsi="Calibri" w:cs="Calibri"/>
                <w:color w:val="000000"/>
                <w:sz w:val="22"/>
                <w:szCs w:val="22"/>
              </w:rPr>
              <w:t xml:space="preserve">tas </w:t>
            </w:r>
            <w:hyperlink r:id="rId8" w:history="1">
              <w:r w:rsidR="00E332B1" w:rsidRPr="00706105">
                <w:rPr>
                  <w:rStyle w:val="Hyperlink"/>
                  <w:rFonts w:ascii="Calibri" w:hAnsi="Calibri" w:cs="Calibri"/>
                  <w:sz w:val="22"/>
                  <w:szCs w:val="22"/>
                </w:rPr>
                <w:t>stundziaite.r@ans.lt</w:t>
              </w:r>
            </w:hyperlink>
            <w:r w:rsidRPr="00102183">
              <w:rPr>
                <w:rFonts w:ascii="Calibri" w:hAnsi="Calibri" w:cs="Calibri"/>
                <w:color w:val="000000"/>
                <w:sz w:val="22"/>
                <w:szCs w:val="22"/>
              </w:rPr>
              <w:t>.</w:t>
            </w:r>
          </w:p>
          <w:p w14:paraId="569622BD" w14:textId="1FCBE7E7" w:rsidR="00B0359F" w:rsidRDefault="00572760">
            <w:pPr>
              <w:jc w:val="both"/>
              <w:rPr>
                <w:rFonts w:ascii="Calibri" w:hAnsi="Calibri"/>
                <w:color w:val="000000"/>
                <w:sz w:val="22"/>
                <w:szCs w:val="22"/>
              </w:rPr>
            </w:pPr>
            <w:r w:rsidRPr="003F6BD8">
              <w:rPr>
                <w:rFonts w:ascii="Calibri" w:hAnsi="Calibri" w:cs="Calibri"/>
                <w:color w:val="000000"/>
                <w:sz w:val="22"/>
                <w:szCs w:val="22"/>
              </w:rPr>
              <w:t>8</w:t>
            </w:r>
            <w:r w:rsidR="00D455A6" w:rsidRPr="003F6BD8">
              <w:rPr>
                <w:rFonts w:ascii="Calibri" w:hAnsi="Calibri" w:cs="Calibri"/>
                <w:color w:val="000000"/>
                <w:sz w:val="22"/>
                <w:szCs w:val="22"/>
              </w:rPr>
              <w:t>.1.2.</w:t>
            </w:r>
            <w:r w:rsidR="00D455A6" w:rsidRPr="003F6BD8">
              <w:rPr>
                <w:rFonts w:ascii="Calibri" w:hAnsi="Calibri"/>
                <w:color w:val="000000"/>
                <w:sz w:val="22"/>
                <w:szCs w:val="22"/>
              </w:rPr>
              <w:t xml:space="preserve"> Paslaugų teikėjo</w:t>
            </w:r>
            <w:r w:rsidR="00D455A6" w:rsidRPr="00711998">
              <w:rPr>
                <w:rFonts w:ascii="Calibri" w:hAnsi="Calibri"/>
                <w:color w:val="000000"/>
                <w:sz w:val="22"/>
                <w:szCs w:val="22"/>
              </w:rPr>
              <w:t>:</w:t>
            </w:r>
            <w:r w:rsidR="003F6BD8" w:rsidRPr="00711998">
              <w:rPr>
                <w:rFonts w:ascii="Calibri" w:hAnsi="Calibri"/>
                <w:color w:val="000000"/>
                <w:sz w:val="22"/>
                <w:szCs w:val="22"/>
              </w:rPr>
              <w:t xml:space="preserve"> </w:t>
            </w:r>
            <w:r w:rsidR="003F6BD8" w:rsidRPr="00711998">
              <w:rPr>
                <w:rFonts w:ascii="Calibri" w:hAnsi="Calibri" w:cs="Calibri"/>
                <w:color w:val="000000"/>
                <w:sz w:val="22"/>
                <w:szCs w:val="22"/>
                <w:lang w:val="en-GB"/>
              </w:rPr>
              <w:t xml:space="preserve">Dr. Henning Schmidt, +447776164108, </w:t>
            </w:r>
            <w:r w:rsidR="003F6BD8" w:rsidRPr="00711998">
              <w:rPr>
                <w:rFonts w:ascii="Calibri" w:hAnsi="Calibri" w:cs="Calibri"/>
                <w:color w:val="0000FF"/>
                <w:sz w:val="22"/>
                <w:szCs w:val="22"/>
                <w:u w:val="single"/>
                <w:lang w:val="en-GB"/>
              </w:rPr>
              <w:t>henning.schmidt@gate.aero</w:t>
            </w:r>
            <w:r w:rsidR="003F6BD8" w:rsidRPr="00711998">
              <w:rPr>
                <w:rFonts w:ascii="Calibri" w:hAnsi="Calibri" w:cs="Calibri"/>
                <w:color w:val="000000"/>
                <w:sz w:val="22"/>
                <w:szCs w:val="22"/>
                <w:lang w:val="en-GB"/>
              </w:rPr>
              <w:t>.</w:t>
            </w:r>
          </w:p>
          <w:p w14:paraId="4AE49CA4" w14:textId="77777777" w:rsidR="00B0359F" w:rsidRDefault="00B0359F" w:rsidP="00572760">
            <w:pPr>
              <w:jc w:val="both"/>
              <w:rPr>
                <w:rFonts w:ascii="Calibri" w:hAnsi="Calibri" w:cs="Calibri"/>
                <w:color w:val="000000"/>
                <w:sz w:val="22"/>
                <w:szCs w:val="22"/>
              </w:rPr>
            </w:pPr>
          </w:p>
        </w:tc>
      </w:tr>
      <w:tr w:rsidR="00B0359F" w14:paraId="7FAEFCDF" w14:textId="77777777" w:rsidTr="009161A1">
        <w:trPr>
          <w:trHeight w:val="254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DAAD9C2" w14:textId="77777777" w:rsidR="00B0359F" w:rsidRDefault="00B0359F">
            <w:pPr>
              <w:jc w:val="center"/>
              <w:rPr>
                <w:rFonts w:ascii="Calibri" w:hAnsi="Calibri" w:cs="Calibri"/>
                <w:b/>
                <w:color w:val="000000"/>
                <w:sz w:val="22"/>
                <w:szCs w:val="22"/>
              </w:rPr>
            </w:pPr>
          </w:p>
          <w:p w14:paraId="696F92D2" w14:textId="0440678A" w:rsidR="00B0359F" w:rsidRDefault="00572760" w:rsidP="00711998">
            <w:pPr>
              <w:spacing w:after="120"/>
              <w:jc w:val="center"/>
              <w:rPr>
                <w:rFonts w:ascii="Calibri" w:hAnsi="Calibri" w:cs="Calibri"/>
                <w:b/>
                <w:color w:val="000000"/>
                <w:sz w:val="22"/>
                <w:szCs w:val="22"/>
              </w:rPr>
            </w:pPr>
            <w:r>
              <w:rPr>
                <w:rFonts w:ascii="Calibri" w:hAnsi="Calibri" w:cs="Calibri"/>
                <w:b/>
                <w:color w:val="000000"/>
                <w:sz w:val="22"/>
                <w:szCs w:val="22"/>
              </w:rPr>
              <w:t>9</w:t>
            </w:r>
            <w:r w:rsidR="00D455A6">
              <w:rPr>
                <w:rFonts w:ascii="Calibri" w:hAnsi="Calibri" w:cs="Calibri"/>
                <w:b/>
                <w:color w:val="000000"/>
                <w:sz w:val="22"/>
                <w:szCs w:val="22"/>
              </w:rPr>
              <w:t>. Kitos sąlygos</w:t>
            </w:r>
          </w:p>
          <w:p w14:paraId="1EB21045" w14:textId="36BB5F4E" w:rsidR="00572760" w:rsidRDefault="00572760">
            <w:pPr>
              <w:jc w:val="both"/>
              <w:rPr>
                <w:rFonts w:ascii="Calibri" w:hAnsi="Calibri"/>
                <w:color w:val="000000"/>
                <w:sz w:val="22"/>
                <w:szCs w:val="22"/>
              </w:rPr>
            </w:pPr>
            <w:r>
              <w:rPr>
                <w:rFonts w:ascii="Calibri" w:hAnsi="Calibri"/>
                <w:color w:val="000000"/>
                <w:sz w:val="22"/>
                <w:szCs w:val="22"/>
              </w:rPr>
              <w:t>9.</w:t>
            </w:r>
            <w:r w:rsidR="00AD2A66">
              <w:rPr>
                <w:rFonts w:ascii="Calibri" w:hAnsi="Calibri"/>
                <w:color w:val="000000"/>
                <w:sz w:val="22"/>
                <w:szCs w:val="22"/>
              </w:rPr>
              <w:t>1</w:t>
            </w:r>
            <w:r>
              <w:rPr>
                <w:rFonts w:ascii="Calibri" w:hAnsi="Calibri"/>
                <w:color w:val="000000"/>
                <w:sz w:val="22"/>
                <w:szCs w:val="22"/>
              </w:rPr>
              <w:t xml:space="preserve">. </w:t>
            </w:r>
            <w:r w:rsidRPr="00572760">
              <w:rPr>
                <w:rFonts w:ascii="Calibri" w:hAnsi="Calibri"/>
                <w:color w:val="000000"/>
                <w:sz w:val="22"/>
                <w:szCs w:val="22"/>
              </w:rPr>
              <w:t>Sutarties sąlygos Sutarties galiojimo laikotarpiu gali būti keičiamos tik Lietuvos Respublikos viešųjų pirkimų įstatyme numatytais atvejais.</w:t>
            </w:r>
          </w:p>
          <w:p w14:paraId="786065A4" w14:textId="45D7333C" w:rsidR="00B0359F" w:rsidRDefault="00572760">
            <w:pPr>
              <w:jc w:val="both"/>
              <w:rPr>
                <w:rFonts w:ascii="Calibri" w:hAnsi="Calibri"/>
                <w:color w:val="000000"/>
                <w:sz w:val="22"/>
                <w:szCs w:val="22"/>
              </w:rPr>
            </w:pPr>
            <w:r>
              <w:rPr>
                <w:rFonts w:ascii="Calibri" w:hAnsi="Calibri"/>
                <w:color w:val="000000"/>
                <w:sz w:val="22"/>
                <w:szCs w:val="22"/>
              </w:rPr>
              <w:t>9</w:t>
            </w:r>
            <w:r w:rsidR="00D455A6">
              <w:rPr>
                <w:rFonts w:ascii="Calibri" w:hAnsi="Calibri"/>
                <w:color w:val="000000"/>
                <w:sz w:val="22"/>
                <w:szCs w:val="22"/>
              </w:rPr>
              <w:t>.</w:t>
            </w:r>
            <w:r w:rsidR="00AD2A66">
              <w:rPr>
                <w:rFonts w:ascii="Calibri" w:hAnsi="Calibri"/>
                <w:color w:val="000000"/>
                <w:sz w:val="22"/>
                <w:szCs w:val="22"/>
              </w:rPr>
              <w:t>2</w:t>
            </w:r>
            <w:r w:rsidR="00D455A6">
              <w:rPr>
                <w:rFonts w:ascii="Calibri" w:hAnsi="Calibri"/>
                <w:color w:val="000000"/>
                <w:sz w:val="22"/>
                <w:szCs w:val="22"/>
              </w:rPr>
              <w:t xml:space="preserve">. </w:t>
            </w:r>
            <w:r w:rsidR="00D455A6">
              <w:rPr>
                <w:rFonts w:ascii="Calibri" w:hAnsi="Calibri" w:cs="Calibri"/>
                <w:color w:val="000000"/>
                <w:sz w:val="22"/>
                <w:szCs w:val="22"/>
              </w:rPr>
              <w:t xml:space="preserve">Asmens duomenys tvarkomi pagal </w:t>
            </w:r>
            <w:r w:rsidR="00D455A6">
              <w:rPr>
                <w:rFonts w:ascii="Calibri" w:hAnsi="Calibri" w:cs="Calibri"/>
                <w:sz w:val="22"/>
                <w:szCs w:val="22"/>
                <w:lang w:eastAsia="en-US"/>
              </w:rPr>
              <w:t>asmens duomenų apsaugą reglamentuojančius teisės aktus, įskaitant</w:t>
            </w:r>
            <w:r w:rsidR="00D455A6">
              <w:rPr>
                <w:rFonts w:ascii="Calibri" w:hAnsi="Calibri" w:cs="Calibri"/>
                <w:color w:val="000000"/>
                <w:sz w:val="22"/>
                <w:szCs w:val="22"/>
              </w:rPr>
              <w:t xml:space="preserve"> Pirkėjo asmens duomenų apsaugos ir tvarkymo taisykles (https://www.ans.lt/lt/administracin-informacija/asmens-duomen-apsauga/bendra-informacija/).</w:t>
            </w:r>
          </w:p>
          <w:p w14:paraId="140EC7FA" w14:textId="7656E575" w:rsidR="00B0359F" w:rsidRDefault="00572760">
            <w:pPr>
              <w:widowControl w:val="0"/>
              <w:tabs>
                <w:tab w:val="left" w:pos="0"/>
                <w:tab w:val="left" w:pos="993"/>
              </w:tabs>
              <w:jc w:val="both"/>
              <w:outlineLvl w:val="1"/>
              <w:rPr>
                <w:rFonts w:ascii="Calibri" w:hAnsi="Calibri"/>
                <w:bCs/>
                <w:color w:val="000000"/>
                <w:sz w:val="22"/>
                <w:szCs w:val="22"/>
                <w:lang w:eastAsia="en-US"/>
              </w:rPr>
            </w:pPr>
            <w:r>
              <w:rPr>
                <w:rFonts w:ascii="Calibri" w:hAnsi="Calibri"/>
                <w:color w:val="000000"/>
                <w:sz w:val="22"/>
                <w:szCs w:val="22"/>
              </w:rPr>
              <w:t>9</w:t>
            </w:r>
            <w:r w:rsidR="00D455A6">
              <w:rPr>
                <w:rFonts w:ascii="Calibri" w:hAnsi="Calibri"/>
                <w:color w:val="000000"/>
                <w:sz w:val="22"/>
                <w:szCs w:val="22"/>
              </w:rPr>
              <w:t>.</w:t>
            </w:r>
            <w:r w:rsidR="00AD2A66">
              <w:rPr>
                <w:rFonts w:ascii="Calibri" w:hAnsi="Calibri"/>
                <w:color w:val="000000"/>
                <w:sz w:val="22"/>
                <w:szCs w:val="22"/>
              </w:rPr>
              <w:t>3</w:t>
            </w:r>
            <w:r w:rsidR="00D455A6">
              <w:rPr>
                <w:rFonts w:ascii="Calibri" w:hAnsi="Calibri"/>
                <w:color w:val="000000"/>
                <w:sz w:val="22"/>
                <w:szCs w:val="22"/>
              </w:rPr>
              <w:t xml:space="preserve">. Sutartis sudaryta </w:t>
            </w:r>
            <w:r w:rsidR="00D455A6">
              <w:rPr>
                <w:rFonts w:ascii="Calibri" w:hAnsi="Calibri"/>
                <w:bCs/>
                <w:color w:val="000000"/>
                <w:sz w:val="22"/>
                <w:szCs w:val="22"/>
                <w:lang w:eastAsia="en-US"/>
              </w:rPr>
              <w:t xml:space="preserve">dviem vienodą teisinę galią turinčiais egzemplioriais, po vieną kiekvienai Šaliai. </w:t>
            </w:r>
          </w:p>
          <w:p w14:paraId="161A79DF" w14:textId="7571D25E" w:rsidR="00B0359F" w:rsidRDefault="00572760">
            <w:pPr>
              <w:widowControl w:val="0"/>
              <w:tabs>
                <w:tab w:val="left" w:pos="0"/>
                <w:tab w:val="left" w:pos="993"/>
              </w:tabs>
              <w:jc w:val="both"/>
              <w:outlineLvl w:val="1"/>
              <w:rPr>
                <w:rFonts w:ascii="Calibri" w:hAnsi="Calibri"/>
                <w:bCs/>
                <w:color w:val="000000"/>
                <w:sz w:val="22"/>
                <w:szCs w:val="22"/>
                <w:lang w:eastAsia="en-US"/>
              </w:rPr>
            </w:pPr>
            <w:r>
              <w:rPr>
                <w:rFonts w:ascii="Calibri" w:hAnsi="Calibri"/>
                <w:bCs/>
                <w:color w:val="000000"/>
                <w:sz w:val="22"/>
                <w:szCs w:val="22"/>
                <w:lang w:eastAsia="en-US"/>
              </w:rPr>
              <w:t>9</w:t>
            </w:r>
            <w:r w:rsidR="00D455A6">
              <w:rPr>
                <w:rFonts w:ascii="Calibri" w:hAnsi="Calibri"/>
                <w:bCs/>
                <w:color w:val="000000"/>
                <w:sz w:val="22"/>
                <w:szCs w:val="22"/>
                <w:lang w:eastAsia="en-US"/>
              </w:rPr>
              <w:t>.</w:t>
            </w:r>
            <w:r w:rsidR="00AD2A66">
              <w:rPr>
                <w:rFonts w:ascii="Calibri" w:hAnsi="Calibri"/>
                <w:bCs/>
                <w:color w:val="000000"/>
                <w:sz w:val="22"/>
                <w:szCs w:val="22"/>
                <w:lang w:eastAsia="en-US"/>
              </w:rPr>
              <w:t>4</w:t>
            </w:r>
            <w:r w:rsidR="00D455A6">
              <w:rPr>
                <w:rFonts w:ascii="Calibri" w:hAnsi="Calibri"/>
                <w:bCs/>
                <w:color w:val="000000"/>
                <w:sz w:val="22"/>
                <w:szCs w:val="22"/>
                <w:lang w:eastAsia="en-US"/>
              </w:rPr>
              <w:t xml:space="preserve">. Sutartis surašyta lietuvių ir anglų kalbomis, neatitikimo atveju Šalys vadovausis tekstu </w:t>
            </w:r>
            <w:r>
              <w:rPr>
                <w:rFonts w:ascii="Calibri" w:hAnsi="Calibri"/>
                <w:bCs/>
                <w:color w:val="000000"/>
                <w:sz w:val="22"/>
                <w:szCs w:val="22"/>
                <w:lang w:eastAsia="en-US"/>
              </w:rPr>
              <w:t>anglų</w:t>
            </w:r>
            <w:r w:rsidR="00D455A6">
              <w:rPr>
                <w:rFonts w:ascii="Calibri" w:hAnsi="Calibri"/>
                <w:bCs/>
                <w:color w:val="000000"/>
                <w:sz w:val="22"/>
                <w:szCs w:val="22"/>
                <w:lang w:eastAsia="en-US"/>
              </w:rPr>
              <w:t xml:space="preserve"> kalba.</w:t>
            </w:r>
          </w:p>
          <w:p w14:paraId="2AA044C7" w14:textId="0EDA2544" w:rsidR="00E65AD9" w:rsidRDefault="00E65AD9">
            <w:pPr>
              <w:widowControl w:val="0"/>
              <w:tabs>
                <w:tab w:val="left" w:pos="0"/>
                <w:tab w:val="left" w:pos="993"/>
              </w:tabs>
              <w:jc w:val="both"/>
              <w:outlineLvl w:val="1"/>
              <w:rPr>
                <w:rFonts w:ascii="Calibri" w:hAnsi="Calibri"/>
                <w:bCs/>
                <w:color w:val="000000"/>
                <w:sz w:val="22"/>
                <w:szCs w:val="22"/>
                <w:lang w:eastAsia="en-US"/>
              </w:rPr>
            </w:pPr>
            <w:r>
              <w:rPr>
                <w:rFonts w:ascii="Calibri" w:hAnsi="Calibri"/>
                <w:bCs/>
                <w:color w:val="000000"/>
                <w:sz w:val="22"/>
                <w:szCs w:val="22"/>
                <w:lang w:eastAsia="en-US"/>
              </w:rPr>
              <w:t xml:space="preserve">9.5. </w:t>
            </w:r>
            <w:r w:rsidRPr="00BF2AF6">
              <w:rPr>
                <w:rFonts w:asciiTheme="minorHAnsi" w:hAnsiTheme="minorHAnsi" w:cstheme="minorHAnsi"/>
                <w:bCs/>
                <w:sz w:val="22"/>
                <w:szCs w:val="22"/>
              </w:rPr>
              <w:t xml:space="preserve">Esant dviprasmybėms ar prieštaravimams, Specialiosios </w:t>
            </w:r>
            <w:r>
              <w:rPr>
                <w:rFonts w:asciiTheme="minorHAnsi" w:hAnsiTheme="minorHAnsi" w:cstheme="minorHAnsi"/>
                <w:bCs/>
                <w:sz w:val="22"/>
                <w:szCs w:val="22"/>
              </w:rPr>
              <w:t xml:space="preserve">sutarties </w:t>
            </w:r>
            <w:r w:rsidRPr="00BF2AF6">
              <w:rPr>
                <w:rFonts w:asciiTheme="minorHAnsi" w:hAnsiTheme="minorHAnsi" w:cstheme="minorHAnsi"/>
                <w:bCs/>
                <w:sz w:val="22"/>
                <w:szCs w:val="22"/>
              </w:rPr>
              <w:t xml:space="preserve">sąlygos turi viršenybę prieš Bendrąsias </w:t>
            </w:r>
            <w:r>
              <w:rPr>
                <w:rFonts w:asciiTheme="minorHAnsi" w:hAnsiTheme="minorHAnsi" w:cstheme="minorHAnsi"/>
                <w:bCs/>
                <w:sz w:val="22"/>
                <w:szCs w:val="22"/>
              </w:rPr>
              <w:t xml:space="preserve">sutarties </w:t>
            </w:r>
            <w:r w:rsidRPr="00BF2AF6">
              <w:rPr>
                <w:rFonts w:asciiTheme="minorHAnsi" w:hAnsiTheme="minorHAnsi" w:cstheme="minorHAnsi"/>
                <w:bCs/>
                <w:sz w:val="22"/>
                <w:szCs w:val="22"/>
              </w:rPr>
              <w:t>sąlygas</w:t>
            </w:r>
            <w:r>
              <w:rPr>
                <w:rFonts w:asciiTheme="minorHAnsi" w:hAnsiTheme="minorHAnsi" w:cstheme="minorHAnsi"/>
                <w:bCs/>
                <w:sz w:val="22"/>
                <w:szCs w:val="22"/>
              </w:rPr>
              <w:t>.</w:t>
            </w:r>
          </w:p>
          <w:p w14:paraId="10C20E65" w14:textId="77777777" w:rsidR="00B0359F" w:rsidRDefault="00B0359F">
            <w:pPr>
              <w:jc w:val="both"/>
              <w:rPr>
                <w:rFonts w:ascii="Calibri" w:hAnsi="Calibri" w:cs="Calibri"/>
                <w:color w:val="000000"/>
                <w:sz w:val="22"/>
                <w:szCs w:val="22"/>
              </w:rPr>
            </w:pPr>
          </w:p>
        </w:tc>
      </w:tr>
      <w:tr w:rsidR="00B0359F" w14:paraId="7B229275" w14:textId="77777777" w:rsidTr="009161A1">
        <w:trPr>
          <w:trHeight w:val="573"/>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7280273" w14:textId="77777777" w:rsidR="00B0359F" w:rsidRDefault="00B0359F">
            <w:pPr>
              <w:jc w:val="center"/>
              <w:rPr>
                <w:rFonts w:ascii="Calibri" w:hAnsi="Calibri" w:cs="Calibri"/>
                <w:b/>
                <w:color w:val="000000"/>
                <w:sz w:val="22"/>
                <w:szCs w:val="22"/>
              </w:rPr>
            </w:pPr>
          </w:p>
          <w:p w14:paraId="54F2F754" w14:textId="124AC9C7" w:rsidR="00B0359F" w:rsidRDefault="006467FC" w:rsidP="00711998">
            <w:pPr>
              <w:spacing w:after="120"/>
              <w:jc w:val="center"/>
              <w:rPr>
                <w:rFonts w:ascii="Calibri" w:hAnsi="Calibri" w:cs="Calibri"/>
                <w:b/>
                <w:color w:val="000000"/>
                <w:sz w:val="22"/>
                <w:szCs w:val="22"/>
              </w:rPr>
            </w:pPr>
            <w:r>
              <w:rPr>
                <w:rFonts w:ascii="Calibri" w:hAnsi="Calibri" w:cs="Calibri"/>
                <w:b/>
                <w:color w:val="000000"/>
                <w:sz w:val="22"/>
                <w:szCs w:val="22"/>
              </w:rPr>
              <w:t>10</w:t>
            </w:r>
            <w:r w:rsidR="00D455A6">
              <w:rPr>
                <w:rFonts w:ascii="Calibri" w:hAnsi="Calibri" w:cs="Calibri"/>
                <w:b/>
                <w:color w:val="000000"/>
                <w:sz w:val="22"/>
                <w:szCs w:val="22"/>
              </w:rPr>
              <w:t>. Sutarties galiojimas</w:t>
            </w:r>
          </w:p>
          <w:p w14:paraId="1C446C95" w14:textId="56BC9AEF" w:rsidR="00595F08" w:rsidRPr="00595F08" w:rsidRDefault="00D455A6" w:rsidP="00595F08">
            <w:pPr>
              <w:tabs>
                <w:tab w:val="left" w:pos="142"/>
                <w:tab w:val="left" w:pos="426"/>
                <w:tab w:val="left" w:pos="1170"/>
              </w:tabs>
              <w:jc w:val="both"/>
              <w:rPr>
                <w:rFonts w:asciiTheme="minorHAnsi" w:hAnsiTheme="minorHAnsi" w:cstheme="minorHAnsi"/>
                <w:sz w:val="22"/>
                <w:szCs w:val="22"/>
              </w:rPr>
            </w:pPr>
            <w:r w:rsidRPr="00595F08">
              <w:rPr>
                <w:rFonts w:ascii="Calibri" w:hAnsi="Calibri" w:cs="Calibri"/>
                <w:bCs/>
                <w:color w:val="000000"/>
                <w:sz w:val="22"/>
                <w:szCs w:val="22"/>
              </w:rPr>
              <w:t xml:space="preserve">12.1. </w:t>
            </w:r>
            <w:r w:rsidR="00613F8E" w:rsidRPr="00595F08">
              <w:rPr>
                <w:rFonts w:ascii="Calibri" w:hAnsi="Calibri" w:cs="Calibri"/>
                <w:bCs/>
                <w:color w:val="000000"/>
                <w:sz w:val="22"/>
                <w:szCs w:val="22"/>
              </w:rPr>
              <w:t xml:space="preserve">Sutartis įsigalioja jos pasirašymo dieną ir galioja </w:t>
            </w:r>
            <w:r w:rsidR="000E696F">
              <w:rPr>
                <w:rFonts w:ascii="Calibri" w:hAnsi="Calibri" w:cs="Calibri"/>
                <w:bCs/>
                <w:color w:val="000000"/>
                <w:sz w:val="22"/>
                <w:szCs w:val="22"/>
              </w:rPr>
              <w:t>24</w:t>
            </w:r>
            <w:r w:rsidR="00595F08" w:rsidRPr="00595F08">
              <w:rPr>
                <w:rFonts w:asciiTheme="minorHAnsi" w:hAnsiTheme="minorHAnsi" w:cstheme="minorHAnsi"/>
                <w:sz w:val="22"/>
                <w:szCs w:val="22"/>
              </w:rPr>
              <w:t xml:space="preserve"> mėnesi</w:t>
            </w:r>
            <w:r w:rsidR="000E696F">
              <w:rPr>
                <w:rFonts w:asciiTheme="minorHAnsi" w:hAnsiTheme="minorHAnsi" w:cstheme="minorHAnsi"/>
                <w:sz w:val="22"/>
                <w:szCs w:val="22"/>
              </w:rPr>
              <w:t>us</w:t>
            </w:r>
            <w:r w:rsidR="00595F08" w:rsidRPr="00595F08">
              <w:rPr>
                <w:rFonts w:asciiTheme="minorHAnsi" w:hAnsiTheme="minorHAnsi" w:cstheme="minorHAnsi"/>
                <w:sz w:val="22"/>
                <w:szCs w:val="22"/>
              </w:rPr>
              <w:t xml:space="preserve">. </w:t>
            </w:r>
          </w:p>
          <w:p w14:paraId="7A9D2F0A" w14:textId="69D7F0F9" w:rsidR="00B0359F" w:rsidRDefault="00B0359F" w:rsidP="00613F8E">
            <w:pPr>
              <w:rPr>
                <w:rFonts w:ascii="Calibri" w:hAnsi="Calibri" w:cs="Calibri"/>
                <w:b/>
                <w:color w:val="000000"/>
                <w:sz w:val="22"/>
                <w:szCs w:val="22"/>
              </w:rPr>
            </w:pPr>
          </w:p>
        </w:tc>
      </w:tr>
      <w:tr w:rsidR="00B0359F" w14:paraId="3F661540" w14:textId="77777777" w:rsidTr="00711998">
        <w:trPr>
          <w:trHeight w:val="1858"/>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8598E35" w14:textId="73AED30C" w:rsidR="00B0359F" w:rsidRDefault="006467FC" w:rsidP="00711998">
            <w:pPr>
              <w:spacing w:after="120"/>
              <w:jc w:val="center"/>
              <w:rPr>
                <w:rFonts w:ascii="Calibri" w:hAnsi="Calibri" w:cs="Calibri"/>
                <w:b/>
                <w:color w:val="000000"/>
                <w:sz w:val="22"/>
                <w:szCs w:val="22"/>
              </w:rPr>
            </w:pPr>
            <w:r>
              <w:rPr>
                <w:rFonts w:ascii="Calibri" w:hAnsi="Calibri" w:cs="Calibri"/>
                <w:b/>
                <w:color w:val="000000"/>
                <w:sz w:val="22"/>
                <w:szCs w:val="22"/>
              </w:rPr>
              <w:t>1</w:t>
            </w:r>
            <w:r w:rsidRPr="00102183">
              <w:rPr>
                <w:rFonts w:ascii="Calibri" w:hAnsi="Calibri" w:cs="Calibri"/>
                <w:b/>
                <w:color w:val="000000"/>
                <w:sz w:val="22"/>
                <w:szCs w:val="22"/>
              </w:rPr>
              <w:t>1</w:t>
            </w:r>
            <w:r w:rsidR="00D455A6">
              <w:rPr>
                <w:rFonts w:ascii="Calibri" w:hAnsi="Calibri" w:cs="Calibri"/>
                <w:b/>
                <w:color w:val="000000"/>
                <w:sz w:val="22"/>
                <w:szCs w:val="22"/>
              </w:rPr>
              <w:t>. Sutarties priedai</w:t>
            </w:r>
          </w:p>
          <w:p w14:paraId="6C39B967"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1 priedas. II dalis. Sutarties bendrosios sąlygos</w:t>
            </w:r>
          </w:p>
          <w:p w14:paraId="7D8A8D64"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2 priedas. Techninė specifikacija;</w:t>
            </w:r>
          </w:p>
          <w:p w14:paraId="475F2199"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 xml:space="preserve">3 priedas. Paslaugų </w:t>
            </w:r>
            <w:r w:rsidRPr="007D3DC1">
              <w:rPr>
                <w:rFonts w:ascii="Calibri" w:hAnsi="Calibri" w:cs="Calibri"/>
                <w:sz w:val="22"/>
                <w:szCs w:val="22"/>
              </w:rPr>
              <w:t>perdavimo priėmimo ak</w:t>
            </w:r>
            <w:r w:rsidRPr="007D3DC1">
              <w:rPr>
                <w:rFonts w:ascii="Calibri" w:hAnsi="Calibri" w:cs="Calibri"/>
                <w:color w:val="000000"/>
                <w:sz w:val="22"/>
                <w:szCs w:val="22"/>
              </w:rPr>
              <w:t>to forma;</w:t>
            </w:r>
          </w:p>
          <w:p w14:paraId="2E745177" w14:textId="238C102C" w:rsidR="006655D3" w:rsidRDefault="00A019A1" w:rsidP="007D3DC1">
            <w:pPr>
              <w:jc w:val="both"/>
              <w:rPr>
                <w:rFonts w:ascii="Calibri" w:hAnsi="Calibri" w:cs="Calibri"/>
                <w:color w:val="000000"/>
                <w:sz w:val="22"/>
                <w:szCs w:val="22"/>
              </w:rPr>
            </w:pPr>
            <w:r>
              <w:rPr>
                <w:rFonts w:ascii="Calibri" w:hAnsi="Calibri" w:cs="Calibri"/>
                <w:color w:val="000000"/>
                <w:sz w:val="22"/>
                <w:szCs w:val="22"/>
              </w:rPr>
              <w:t>4</w:t>
            </w:r>
            <w:r w:rsidR="007D3DC1" w:rsidRPr="007D3DC1">
              <w:rPr>
                <w:rFonts w:ascii="Calibri" w:hAnsi="Calibri" w:cs="Calibri"/>
                <w:color w:val="000000"/>
                <w:sz w:val="22"/>
                <w:szCs w:val="22"/>
              </w:rPr>
              <w:t xml:space="preserve"> priedas. Paslaugų teikėjo pasiūlymas.</w:t>
            </w:r>
          </w:p>
        </w:tc>
      </w:tr>
    </w:tbl>
    <w:p w14:paraId="4A4A1BFB" w14:textId="77777777" w:rsidR="00B0359F" w:rsidRDefault="00B0359F">
      <w:pPr>
        <w:pStyle w:val="BodyText1"/>
        <w:ind w:firstLine="0"/>
        <w:jc w:val="center"/>
        <w:rPr>
          <w:rFonts w:ascii="Calibri" w:eastAsia="Times New Roman" w:hAnsi="Calibri" w:cs="Calibri"/>
          <w:b/>
          <w:color w:val="000000"/>
          <w:sz w:val="22"/>
          <w:szCs w:val="22"/>
          <w:lang w:val="lt-LT" w:eastAsia="en-US"/>
        </w:rPr>
      </w:pPr>
    </w:p>
    <w:p w14:paraId="18203CF6" w14:textId="1190ECD7" w:rsidR="00B0359F" w:rsidRDefault="006467FC" w:rsidP="00711998">
      <w:pPr>
        <w:pStyle w:val="BodyText1"/>
        <w:spacing w:after="120"/>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12</w:t>
      </w:r>
      <w:r w:rsidR="00D455A6">
        <w:rPr>
          <w:rFonts w:ascii="Calibri" w:eastAsia="Times New Roman" w:hAnsi="Calibri" w:cs="Calibri"/>
          <w:b/>
          <w:color w:val="000000"/>
          <w:sz w:val="22"/>
          <w:szCs w:val="22"/>
          <w:lang w:val="lt-LT" w:eastAsia="en-US"/>
        </w:rPr>
        <w:t>. Šalių juridiniai rekvizitai ir parašai</w:t>
      </w:r>
    </w:p>
    <w:p w14:paraId="6D60F456" w14:textId="580B095E" w:rsidR="00572760" w:rsidRPr="00102183" w:rsidRDefault="00572760" w:rsidP="00572760">
      <w:pPr>
        <w:suppressAutoHyphens/>
        <w:jc w:val="both"/>
        <w:rPr>
          <w:rFonts w:ascii="Calibri" w:eastAsia="Arial" w:hAnsi="Calibri" w:cs="Calibri"/>
          <w:color w:val="000000"/>
          <w:sz w:val="22"/>
          <w:szCs w:val="22"/>
          <w:lang w:eastAsia="ar-SA"/>
        </w:rPr>
      </w:pPr>
      <w:r w:rsidRPr="00102183">
        <w:rPr>
          <w:rFonts w:ascii="Calibri" w:eastAsia="Arial" w:hAnsi="Calibri" w:cs="Calibri"/>
          <w:b/>
          <w:color w:val="000000"/>
          <w:sz w:val="22"/>
          <w:szCs w:val="22"/>
          <w:lang w:eastAsia="ar-SA"/>
        </w:rPr>
        <w:t>PIRKĖJAS</w:t>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B9644D">
        <w:rPr>
          <w:rFonts w:ascii="Calibri" w:eastAsia="Arial" w:hAnsi="Calibri" w:cs="Calibri"/>
          <w:b/>
          <w:color w:val="000000"/>
          <w:sz w:val="22"/>
          <w:szCs w:val="22"/>
          <w:lang w:eastAsia="ar-SA"/>
        </w:rPr>
        <w:t>PASLAUGŲ TEIKĖJAS</w:t>
      </w:r>
    </w:p>
    <w:p w14:paraId="4986F419" w14:textId="5459B546" w:rsidR="00572760" w:rsidRPr="00572760" w:rsidRDefault="00545244" w:rsidP="00572760">
      <w:pPr>
        <w:rPr>
          <w:rFonts w:ascii="Calibri" w:hAnsi="Calibri" w:cs="Calibri"/>
          <w:color w:val="000000"/>
          <w:sz w:val="22"/>
          <w:szCs w:val="22"/>
          <w:lang w:val="en-GB"/>
        </w:rPr>
      </w:pPr>
      <w:r>
        <w:rPr>
          <w:rFonts w:ascii="Calibri" w:hAnsi="Calibri" w:cs="Calibri"/>
          <w:color w:val="000000"/>
          <w:sz w:val="22"/>
          <w:szCs w:val="22"/>
        </w:rPr>
        <w:t>Akcinė bendrovė</w:t>
      </w:r>
      <w:r w:rsidR="00572760">
        <w:rPr>
          <w:rFonts w:ascii="Calibri" w:hAnsi="Calibri" w:cs="Calibri"/>
          <w:color w:val="000000"/>
          <w:sz w:val="22"/>
          <w:szCs w:val="22"/>
          <w:lang w:val="en-GB"/>
        </w:rPr>
        <w:t xml:space="preserve"> “Oro navigacija”</w:t>
      </w:r>
      <w:r w:rsidR="00572760">
        <w:rPr>
          <w:rFonts w:ascii="Calibri" w:hAnsi="Calibri" w:cs="Calibri"/>
          <w:color w:val="000000"/>
          <w:sz w:val="22"/>
          <w:szCs w:val="22"/>
          <w:lang w:val="en-GB"/>
        </w:rPr>
        <w:tab/>
      </w:r>
      <w:r w:rsidR="00572760">
        <w:rPr>
          <w:rFonts w:ascii="Calibri" w:hAnsi="Calibri" w:cs="Calibri"/>
          <w:color w:val="000000"/>
          <w:sz w:val="22"/>
          <w:szCs w:val="22"/>
          <w:lang w:val="en-GB"/>
        </w:rPr>
        <w:tab/>
      </w:r>
      <w:r w:rsidR="00572760">
        <w:rPr>
          <w:rFonts w:ascii="Calibri" w:hAnsi="Calibri" w:cs="Calibri"/>
          <w:color w:val="000000"/>
          <w:sz w:val="22"/>
          <w:szCs w:val="22"/>
          <w:lang w:val="en-GB"/>
        </w:rPr>
        <w:tab/>
      </w:r>
      <w:r w:rsidR="00572760">
        <w:rPr>
          <w:rFonts w:ascii="Calibri" w:hAnsi="Calibri" w:cs="Calibri"/>
          <w:color w:val="000000"/>
          <w:sz w:val="22"/>
          <w:szCs w:val="22"/>
          <w:lang w:val="en-GB"/>
        </w:rPr>
        <w:tab/>
      </w:r>
      <w:r w:rsidR="005C5510">
        <w:rPr>
          <w:rFonts w:ascii="Calibri" w:hAnsi="Calibri" w:cs="Calibri"/>
          <w:color w:val="000000"/>
          <w:sz w:val="22"/>
          <w:szCs w:val="22"/>
          <w:lang w:val="en-GB"/>
        </w:rPr>
        <w:t>GATE Aviation Training</w:t>
      </w:r>
      <w:r w:rsidR="00147C54">
        <w:rPr>
          <w:rFonts w:ascii="Calibri" w:hAnsi="Calibri" w:cs="Calibri"/>
          <w:color w:val="000000"/>
          <w:sz w:val="22"/>
          <w:szCs w:val="22"/>
          <w:lang w:val="en-GB"/>
        </w:rPr>
        <w:t xml:space="preserve"> ApS</w:t>
      </w:r>
    </w:p>
    <w:p w14:paraId="594F4623" w14:textId="7ECD6C44" w:rsidR="00572760" w:rsidRPr="00634D7E" w:rsidRDefault="00572760" w:rsidP="00572760">
      <w:pPr>
        <w:ind w:left="5760" w:hanging="5760"/>
        <w:rPr>
          <w:rFonts w:ascii="Calibri" w:hAnsi="Calibri" w:cs="Calibri"/>
          <w:color w:val="000000"/>
          <w:sz w:val="22"/>
          <w:szCs w:val="22"/>
          <w:lang w:val="de-DE"/>
        </w:rPr>
      </w:pPr>
      <w:r w:rsidRPr="00572760">
        <w:rPr>
          <w:rFonts w:ascii="Calibri" w:hAnsi="Calibri" w:cs="Calibri"/>
          <w:color w:val="000000"/>
          <w:sz w:val="22"/>
          <w:szCs w:val="22"/>
          <w:lang w:val="en-GB"/>
        </w:rPr>
        <w:t xml:space="preserve">Balio Karvelio </w:t>
      </w:r>
      <w:r>
        <w:rPr>
          <w:rFonts w:ascii="Calibri" w:hAnsi="Calibri" w:cs="Calibri"/>
          <w:color w:val="000000"/>
          <w:sz w:val="22"/>
          <w:szCs w:val="22"/>
          <w:lang w:val="en-GB"/>
        </w:rPr>
        <w:t>g</w:t>
      </w:r>
      <w:r w:rsidRPr="00572760">
        <w:rPr>
          <w:rFonts w:ascii="Calibri" w:hAnsi="Calibri" w:cs="Calibri"/>
          <w:color w:val="000000"/>
          <w:sz w:val="22"/>
          <w:szCs w:val="22"/>
          <w:lang w:val="en-GB"/>
        </w:rPr>
        <w:t>. 25, LT-02184 Vilnius</w:t>
      </w:r>
      <w:r w:rsidRPr="00572760">
        <w:rPr>
          <w:rFonts w:ascii="Calibri" w:hAnsi="Calibri" w:cs="Calibri"/>
          <w:color w:val="000000"/>
          <w:sz w:val="22"/>
          <w:szCs w:val="22"/>
          <w:lang w:val="en-GB"/>
        </w:rPr>
        <w:tab/>
      </w:r>
      <w:r w:rsidR="00147C54" w:rsidRPr="00CF15FB">
        <w:rPr>
          <w:rFonts w:ascii="Calibri" w:hAnsi="Calibri" w:cs="Calibri"/>
          <w:color w:val="000000"/>
          <w:sz w:val="22"/>
          <w:szCs w:val="22"/>
          <w:lang w:val="en-GB"/>
        </w:rPr>
        <w:t xml:space="preserve">Petersdalvej 1A, 3. </w:t>
      </w:r>
      <w:r w:rsidR="00147C54" w:rsidRPr="001A6B61">
        <w:rPr>
          <w:rFonts w:ascii="Calibri" w:hAnsi="Calibri" w:cs="Calibri"/>
          <w:color w:val="000000"/>
          <w:sz w:val="22"/>
          <w:szCs w:val="22"/>
          <w:lang w:val="en-GB"/>
        </w:rPr>
        <w:t>Sal, 2770 Kastrup,</w:t>
      </w:r>
    </w:p>
    <w:p w14:paraId="4F90E870" w14:textId="596FBF7D" w:rsidR="00147C54" w:rsidRPr="00634D7E" w:rsidRDefault="00572760" w:rsidP="00572760">
      <w:pPr>
        <w:rPr>
          <w:rFonts w:ascii="Calibri" w:hAnsi="Calibri"/>
          <w:color w:val="000000"/>
          <w:sz w:val="22"/>
          <w:szCs w:val="22"/>
          <w:lang w:val="en-GB"/>
        </w:rPr>
      </w:pPr>
      <w:r w:rsidRPr="00634D7E">
        <w:rPr>
          <w:rFonts w:ascii="Calibri" w:hAnsi="Calibri"/>
          <w:color w:val="000000"/>
          <w:sz w:val="22"/>
          <w:szCs w:val="22"/>
          <w:lang w:val="en-GB"/>
        </w:rPr>
        <w:t>Įmonės kodas 210060460</w:t>
      </w:r>
      <w:r w:rsidRPr="00634D7E">
        <w:rPr>
          <w:rFonts w:ascii="Calibri" w:hAnsi="Calibri"/>
          <w:color w:val="000000"/>
          <w:sz w:val="22"/>
          <w:szCs w:val="22"/>
          <w:lang w:val="en-GB"/>
        </w:rPr>
        <w:tab/>
      </w:r>
      <w:r w:rsidRPr="00634D7E">
        <w:rPr>
          <w:rFonts w:ascii="Calibri" w:hAnsi="Calibri"/>
          <w:color w:val="000000"/>
          <w:sz w:val="22"/>
          <w:szCs w:val="22"/>
          <w:lang w:val="en-GB"/>
        </w:rPr>
        <w:tab/>
      </w:r>
      <w:r w:rsidRPr="00634D7E">
        <w:rPr>
          <w:rFonts w:ascii="Calibri" w:hAnsi="Calibri"/>
          <w:color w:val="000000"/>
          <w:sz w:val="22"/>
          <w:szCs w:val="22"/>
          <w:lang w:val="en-GB"/>
        </w:rPr>
        <w:tab/>
      </w:r>
      <w:r w:rsidRPr="00634D7E">
        <w:rPr>
          <w:rFonts w:ascii="Calibri" w:hAnsi="Calibri"/>
          <w:color w:val="000000"/>
          <w:sz w:val="22"/>
          <w:szCs w:val="22"/>
          <w:lang w:val="en-GB"/>
        </w:rPr>
        <w:tab/>
      </w:r>
      <w:r w:rsidRPr="00634D7E">
        <w:rPr>
          <w:rFonts w:ascii="Calibri" w:hAnsi="Calibri"/>
          <w:color w:val="000000"/>
          <w:sz w:val="22"/>
          <w:szCs w:val="22"/>
          <w:lang w:val="en-GB"/>
        </w:rPr>
        <w:tab/>
      </w:r>
      <w:r w:rsidR="00147C54">
        <w:rPr>
          <w:rFonts w:ascii="Calibri" w:hAnsi="Calibri"/>
          <w:color w:val="000000"/>
          <w:sz w:val="22"/>
          <w:szCs w:val="22"/>
          <w:lang w:val="en-GB"/>
        </w:rPr>
        <w:t>Denmark</w:t>
      </w:r>
    </w:p>
    <w:p w14:paraId="00EE7EBA" w14:textId="37C39E93" w:rsidR="00572760" w:rsidRPr="00147C54" w:rsidRDefault="00572760" w:rsidP="00572760">
      <w:pPr>
        <w:rPr>
          <w:rFonts w:ascii="Calibri" w:hAnsi="Calibri"/>
          <w:color w:val="000000"/>
          <w:sz w:val="22"/>
          <w:szCs w:val="22"/>
          <w:lang w:val="en-GB"/>
        </w:rPr>
      </w:pPr>
      <w:r w:rsidRPr="00634D7E">
        <w:rPr>
          <w:rFonts w:ascii="Calibri" w:hAnsi="Calibri" w:cs="Calibri"/>
          <w:color w:val="000000"/>
          <w:sz w:val="22"/>
          <w:szCs w:val="22"/>
          <w:lang w:val="de-DE"/>
        </w:rPr>
        <w:t>PVM mokėtojo kodas: LT100604610</w:t>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00147C54" w:rsidRPr="00CF15FB">
        <w:rPr>
          <w:rFonts w:ascii="Calibri" w:hAnsi="Calibri"/>
          <w:color w:val="000000"/>
          <w:sz w:val="22"/>
          <w:szCs w:val="22"/>
          <w:lang w:val="en-GB"/>
        </w:rPr>
        <w:t>Enterprise code 39090562</w:t>
      </w:r>
    </w:p>
    <w:p w14:paraId="7664C4E9" w14:textId="086A1BA5" w:rsidR="00147C54" w:rsidRPr="00634D7E" w:rsidRDefault="00572760" w:rsidP="00572760">
      <w:pPr>
        <w:rPr>
          <w:rFonts w:ascii="Calibri" w:hAnsi="Calibri" w:cs="Calibri"/>
          <w:color w:val="000000"/>
          <w:sz w:val="22"/>
          <w:szCs w:val="22"/>
          <w:lang w:val="en-GB"/>
        </w:rPr>
      </w:pPr>
      <w:r w:rsidRPr="00634D7E">
        <w:rPr>
          <w:rFonts w:ascii="Calibri" w:hAnsi="Calibri" w:cs="Calibri"/>
          <w:color w:val="000000"/>
          <w:sz w:val="22"/>
          <w:szCs w:val="22"/>
          <w:lang w:val="en-GB"/>
        </w:rPr>
        <w:t>A/s LT037044060001166081</w:t>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00147C54" w:rsidRPr="001A6B61">
        <w:rPr>
          <w:rFonts w:ascii="Calibri" w:hAnsi="Calibri" w:cs="Calibri"/>
          <w:color w:val="000000"/>
          <w:sz w:val="22"/>
          <w:szCs w:val="22"/>
          <w:lang w:val="en-GB"/>
        </w:rPr>
        <w:t>VAT Code DK39090562</w:t>
      </w:r>
    </w:p>
    <w:p w14:paraId="4E4F79C2" w14:textId="590BFB41" w:rsidR="00572760" w:rsidRPr="00634D7E" w:rsidRDefault="00572760" w:rsidP="00572760">
      <w:pPr>
        <w:rPr>
          <w:rFonts w:ascii="Calibri" w:hAnsi="Calibri" w:cs="Calibri"/>
          <w:color w:val="000000"/>
          <w:sz w:val="22"/>
          <w:szCs w:val="22"/>
          <w:lang w:val="de-DE"/>
        </w:rPr>
      </w:pPr>
      <w:r w:rsidRPr="00634D7E">
        <w:rPr>
          <w:rFonts w:ascii="Calibri" w:hAnsi="Calibri" w:cs="Calibri"/>
          <w:color w:val="000000"/>
          <w:sz w:val="22"/>
          <w:szCs w:val="22"/>
          <w:lang w:val="de-DE"/>
        </w:rPr>
        <w:t>AB SEB bank</w:t>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00147C54" w:rsidRPr="00CF15FB">
        <w:rPr>
          <w:rFonts w:ascii="Calibri" w:hAnsi="Calibri" w:cs="Calibri"/>
          <w:color w:val="000000"/>
          <w:sz w:val="22"/>
          <w:szCs w:val="22"/>
          <w:lang w:val="en-GB"/>
        </w:rPr>
        <w:t>IBAN: DK7853030009662561</w:t>
      </w:r>
    </w:p>
    <w:p w14:paraId="59FEDC72" w14:textId="1812413E" w:rsidR="00572760" w:rsidRPr="00634D7E" w:rsidRDefault="00572760" w:rsidP="00572760">
      <w:pPr>
        <w:rPr>
          <w:rFonts w:ascii="Calibri" w:hAnsi="Calibri" w:cs="Calibri"/>
          <w:color w:val="000000"/>
          <w:sz w:val="22"/>
          <w:szCs w:val="22"/>
          <w:lang w:val="da-DK"/>
        </w:rPr>
      </w:pPr>
      <w:r w:rsidRPr="00634D7E">
        <w:rPr>
          <w:rFonts w:ascii="Calibri" w:hAnsi="Calibri"/>
          <w:color w:val="000000"/>
          <w:sz w:val="22"/>
          <w:szCs w:val="22"/>
          <w:lang w:val="da-DK"/>
        </w:rPr>
        <w:t>Tel. Nr.: +370 706 94502</w:t>
      </w:r>
      <w:r w:rsidRPr="00634D7E">
        <w:rPr>
          <w:rFonts w:ascii="Calibri" w:hAnsi="Calibri"/>
          <w:color w:val="000000"/>
          <w:sz w:val="22"/>
          <w:szCs w:val="22"/>
          <w:lang w:val="da-DK"/>
        </w:rPr>
        <w:tab/>
      </w:r>
      <w:r w:rsidRPr="00634D7E">
        <w:rPr>
          <w:rFonts w:ascii="Calibri" w:hAnsi="Calibri"/>
          <w:color w:val="000000"/>
          <w:sz w:val="22"/>
          <w:szCs w:val="22"/>
          <w:lang w:val="da-DK"/>
        </w:rPr>
        <w:tab/>
      </w:r>
      <w:r w:rsidRPr="00634D7E">
        <w:rPr>
          <w:rFonts w:ascii="Calibri" w:hAnsi="Calibri"/>
          <w:color w:val="000000"/>
          <w:sz w:val="22"/>
          <w:szCs w:val="22"/>
          <w:lang w:val="da-DK"/>
        </w:rPr>
        <w:tab/>
      </w:r>
      <w:r w:rsidRPr="00634D7E">
        <w:rPr>
          <w:rFonts w:ascii="Calibri" w:hAnsi="Calibri"/>
          <w:color w:val="000000"/>
          <w:sz w:val="22"/>
          <w:szCs w:val="22"/>
          <w:lang w:val="da-DK"/>
        </w:rPr>
        <w:tab/>
      </w:r>
      <w:r w:rsidRPr="00634D7E">
        <w:rPr>
          <w:rFonts w:ascii="Calibri" w:hAnsi="Calibri"/>
          <w:color w:val="000000"/>
          <w:sz w:val="22"/>
          <w:szCs w:val="22"/>
          <w:lang w:val="da-DK"/>
        </w:rPr>
        <w:tab/>
      </w:r>
      <w:r w:rsidR="00147C54" w:rsidRPr="001A6B61">
        <w:rPr>
          <w:rFonts w:ascii="Calibri" w:hAnsi="Calibri" w:cs="Calibri"/>
          <w:color w:val="000000"/>
          <w:sz w:val="22"/>
          <w:szCs w:val="22"/>
          <w:lang w:val="en-GB"/>
        </w:rPr>
        <w:t>Arbejdernes Landsbank</w:t>
      </w:r>
    </w:p>
    <w:p w14:paraId="3510FE3D" w14:textId="77777777" w:rsidR="004564D0" w:rsidRPr="00557DA3" w:rsidRDefault="00572760" w:rsidP="004564D0">
      <w:pPr>
        <w:rPr>
          <w:rFonts w:ascii="Calibri" w:hAnsi="Calibri" w:cs="Calibri"/>
          <w:color w:val="000000"/>
          <w:sz w:val="22"/>
          <w:szCs w:val="22"/>
          <w:lang w:val="en-GB"/>
        </w:rPr>
      </w:pPr>
      <w:r w:rsidRPr="00634D7E">
        <w:rPr>
          <w:rFonts w:ascii="Calibri" w:hAnsi="Calibri"/>
          <w:color w:val="000000"/>
          <w:sz w:val="22"/>
          <w:szCs w:val="22"/>
          <w:lang w:val="de-DE" w:eastAsia="en-US"/>
        </w:rPr>
        <w:t xml:space="preserve">El. p.: </w:t>
      </w:r>
      <w:hyperlink r:id="rId9" w:history="1">
        <w:r w:rsidRPr="00634D7E">
          <w:rPr>
            <w:rFonts w:ascii="Calibri" w:hAnsi="Calibri"/>
            <w:color w:val="000000"/>
            <w:sz w:val="22"/>
            <w:szCs w:val="22"/>
            <w:lang w:val="de-DE" w:eastAsia="en-US"/>
          </w:rPr>
          <w:t>info@ans.lt</w:t>
        </w:r>
      </w:hyperlink>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004564D0">
        <w:rPr>
          <w:rFonts w:ascii="Calibri" w:hAnsi="Calibri"/>
          <w:color w:val="000000"/>
          <w:sz w:val="22"/>
          <w:szCs w:val="22"/>
          <w:lang w:val="en-GB"/>
        </w:rPr>
        <w:t>Telephone +44 777 616 4108</w:t>
      </w:r>
    </w:p>
    <w:p w14:paraId="63918D00" w14:textId="72D5FD77" w:rsidR="00572760" w:rsidRPr="00572760" w:rsidRDefault="004564D0" w:rsidP="00572760">
      <w:pPr>
        <w:ind w:right="1147"/>
        <w:rPr>
          <w:rFonts w:ascii="Calibri" w:hAnsi="Calibri" w:cs="Calibri"/>
          <w:b/>
          <w:color w:val="000000"/>
          <w:sz w:val="22"/>
          <w:szCs w:val="22"/>
          <w:lang w:val="de-DE"/>
        </w:rPr>
      </w:pP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sidRPr="001A6B61">
        <w:rPr>
          <w:rFonts w:ascii="Calibri" w:hAnsi="Calibri"/>
          <w:color w:val="000000"/>
          <w:sz w:val="22"/>
          <w:szCs w:val="22"/>
          <w:lang w:val="de-DE" w:eastAsia="en-US"/>
        </w:rPr>
        <w:t>Email info@gate.aero</w:t>
      </w:r>
    </w:p>
    <w:tbl>
      <w:tblPr>
        <w:tblW w:w="5000" w:type="pct"/>
        <w:tblLook w:val="00A0" w:firstRow="1" w:lastRow="0" w:firstColumn="1" w:lastColumn="0" w:noHBand="0" w:noVBand="0"/>
      </w:tblPr>
      <w:tblGrid>
        <w:gridCol w:w="5850"/>
        <w:gridCol w:w="3788"/>
      </w:tblGrid>
      <w:tr w:rsidR="00C33AF0" w:rsidRPr="00C33AF0" w14:paraId="2091FB42" w14:textId="77777777" w:rsidTr="00C33AF0">
        <w:trPr>
          <w:trHeight w:val="289"/>
        </w:trPr>
        <w:tc>
          <w:tcPr>
            <w:tcW w:w="3035" w:type="pct"/>
          </w:tcPr>
          <w:p w14:paraId="72C07FCB" w14:textId="77777777" w:rsidR="00C33AF0" w:rsidRPr="00C33AF0" w:rsidRDefault="00C33AF0" w:rsidP="00C33AF0">
            <w:pPr>
              <w:ind w:firstLine="567"/>
              <w:jc w:val="both"/>
              <w:rPr>
                <w:rFonts w:ascii="Calibri" w:hAnsi="Calibri"/>
                <w:sz w:val="22"/>
                <w:szCs w:val="22"/>
                <w:lang w:eastAsia="en-US"/>
              </w:rPr>
            </w:pPr>
          </w:p>
          <w:p w14:paraId="5DF38189" w14:textId="77777777" w:rsidR="00C33AF0" w:rsidRPr="00C33AF0" w:rsidRDefault="00C33AF0" w:rsidP="00C33AF0">
            <w:pPr>
              <w:jc w:val="both"/>
              <w:rPr>
                <w:rFonts w:ascii="Calibri" w:hAnsi="Calibri"/>
                <w:sz w:val="22"/>
                <w:szCs w:val="22"/>
                <w:lang w:eastAsia="en-US"/>
              </w:rPr>
            </w:pPr>
            <w:r w:rsidRPr="00C33AF0">
              <w:rPr>
                <w:rFonts w:ascii="Calibri" w:hAnsi="Calibri"/>
                <w:sz w:val="22"/>
                <w:szCs w:val="22"/>
                <w:lang w:eastAsia="en-US"/>
              </w:rPr>
              <w:t>_____________________________</w:t>
            </w:r>
          </w:p>
          <w:p w14:paraId="1D456C10" w14:textId="3DA4A1D2" w:rsidR="00D06BF0" w:rsidRPr="00D06BF0" w:rsidRDefault="00711998" w:rsidP="00D06BF0">
            <w:pPr>
              <w:jc w:val="both"/>
              <w:rPr>
                <w:rFonts w:asciiTheme="minorHAnsi" w:hAnsiTheme="minorHAnsi" w:cstheme="minorHAnsi"/>
                <w:bCs/>
                <w:sz w:val="22"/>
                <w:szCs w:val="22"/>
              </w:rPr>
            </w:pPr>
            <w:r w:rsidRPr="00711998">
              <w:rPr>
                <w:rFonts w:asciiTheme="minorHAnsi" w:hAnsiTheme="minorHAnsi" w:cstheme="minorHAnsi"/>
                <w:bCs/>
                <w:sz w:val="22"/>
                <w:szCs w:val="22"/>
              </w:rPr>
              <w:t>Operacinės veiklos departamento vadovas,</w:t>
            </w:r>
          </w:p>
          <w:p w14:paraId="7865E832" w14:textId="02A5257E" w:rsidR="00711998" w:rsidRDefault="00711998" w:rsidP="00711998">
            <w:pPr>
              <w:rPr>
                <w:rFonts w:ascii="Calibri" w:hAnsi="Calibri" w:cs="Calibri"/>
                <w:sz w:val="22"/>
                <w:szCs w:val="22"/>
              </w:rPr>
            </w:pPr>
            <w:r>
              <w:rPr>
                <w:rFonts w:ascii="Calibri" w:hAnsi="Calibri" w:cs="Calibri"/>
                <w:sz w:val="22"/>
                <w:szCs w:val="22"/>
              </w:rPr>
              <w:t>pavaduojantis generalinį direktorių</w:t>
            </w:r>
          </w:p>
          <w:p w14:paraId="149C0E58" w14:textId="41DF08F5" w:rsidR="00711998" w:rsidRPr="0033732F" w:rsidRDefault="00711998" w:rsidP="00711998">
            <w:pPr>
              <w:rPr>
                <w:rFonts w:ascii="Calibri" w:hAnsi="Calibri" w:cs="Calibri"/>
                <w:sz w:val="22"/>
                <w:szCs w:val="22"/>
              </w:rPr>
            </w:pPr>
            <w:r>
              <w:rPr>
                <w:rFonts w:asciiTheme="minorHAnsi" w:hAnsiTheme="minorHAnsi" w:cstheme="minorHAnsi"/>
                <w:bCs/>
                <w:sz w:val="22"/>
                <w:szCs w:val="22"/>
              </w:rPr>
              <w:t>Tomas Montvila</w:t>
            </w:r>
          </w:p>
          <w:p w14:paraId="35AA263D" w14:textId="2839DAD7" w:rsidR="00C33AF0" w:rsidRPr="00C33AF0" w:rsidRDefault="00C33AF0" w:rsidP="00D06BF0">
            <w:pPr>
              <w:jc w:val="both"/>
              <w:rPr>
                <w:rFonts w:ascii="Calibri" w:hAnsi="Calibri"/>
                <w:sz w:val="22"/>
                <w:szCs w:val="22"/>
                <w:lang w:eastAsia="en-US"/>
              </w:rPr>
            </w:pPr>
          </w:p>
        </w:tc>
        <w:tc>
          <w:tcPr>
            <w:tcW w:w="1965" w:type="pct"/>
          </w:tcPr>
          <w:p w14:paraId="5B89CA0D" w14:textId="77777777" w:rsidR="00C33AF0" w:rsidRPr="00C33AF0" w:rsidRDefault="00C33AF0" w:rsidP="00C33AF0">
            <w:pPr>
              <w:ind w:firstLine="567"/>
              <w:jc w:val="both"/>
              <w:rPr>
                <w:rFonts w:ascii="Calibri" w:hAnsi="Calibri"/>
                <w:sz w:val="22"/>
                <w:szCs w:val="22"/>
                <w:lang w:eastAsia="en-US"/>
              </w:rPr>
            </w:pPr>
          </w:p>
          <w:p w14:paraId="50193109" w14:textId="23211FFF" w:rsidR="00C33AF0" w:rsidRPr="00C33AF0" w:rsidRDefault="00C33AF0" w:rsidP="00C33AF0">
            <w:pPr>
              <w:ind w:hanging="200"/>
              <w:jc w:val="both"/>
              <w:rPr>
                <w:rFonts w:ascii="Calibri" w:hAnsi="Calibri"/>
                <w:sz w:val="22"/>
                <w:szCs w:val="22"/>
                <w:lang w:eastAsia="en-US"/>
              </w:rPr>
            </w:pPr>
            <w:r w:rsidRPr="00C33AF0">
              <w:rPr>
                <w:rFonts w:ascii="Calibri" w:hAnsi="Calibri"/>
                <w:sz w:val="22"/>
                <w:szCs w:val="22"/>
                <w:lang w:eastAsia="en-US"/>
              </w:rPr>
              <w:t>______________________</w:t>
            </w:r>
          </w:p>
          <w:p w14:paraId="301754E5" w14:textId="77777777" w:rsidR="00C33AF0" w:rsidRDefault="00147C54" w:rsidP="00147C54">
            <w:pPr>
              <w:ind w:hanging="20"/>
              <w:jc w:val="both"/>
              <w:rPr>
                <w:rFonts w:ascii="Calibri" w:hAnsi="Calibri"/>
                <w:sz w:val="22"/>
                <w:szCs w:val="22"/>
                <w:lang w:eastAsia="en-US"/>
              </w:rPr>
            </w:pPr>
            <w:r>
              <w:rPr>
                <w:rFonts w:ascii="Calibri" w:hAnsi="Calibri"/>
                <w:sz w:val="22"/>
                <w:szCs w:val="22"/>
                <w:lang w:eastAsia="en-US"/>
              </w:rPr>
              <w:t>Generalinis direktorius</w:t>
            </w:r>
          </w:p>
          <w:p w14:paraId="7395E79C" w14:textId="77777777" w:rsidR="00147C54" w:rsidRPr="00B10E00" w:rsidRDefault="00147C54" w:rsidP="00147C54">
            <w:pPr>
              <w:rPr>
                <w:rFonts w:ascii="Calibri" w:hAnsi="Calibri" w:cs="Calibri"/>
                <w:color w:val="000000"/>
                <w:sz w:val="22"/>
                <w:szCs w:val="22"/>
                <w:lang w:val="en-GB"/>
              </w:rPr>
            </w:pPr>
            <w:r>
              <w:rPr>
                <w:rFonts w:ascii="Calibri" w:hAnsi="Calibri" w:cs="Calibri"/>
                <w:color w:val="000000"/>
                <w:sz w:val="22"/>
                <w:szCs w:val="22"/>
                <w:lang w:val="en-GB"/>
              </w:rPr>
              <w:t>Dirch Jans</w:t>
            </w:r>
          </w:p>
          <w:p w14:paraId="157E1255" w14:textId="52A5721B" w:rsidR="00147C54" w:rsidRPr="00C33AF0" w:rsidRDefault="00147C54" w:rsidP="00147C54">
            <w:pPr>
              <w:ind w:hanging="20"/>
              <w:jc w:val="both"/>
              <w:rPr>
                <w:rFonts w:ascii="Calibri" w:hAnsi="Calibri"/>
                <w:sz w:val="22"/>
                <w:szCs w:val="22"/>
                <w:lang w:eastAsia="en-US"/>
              </w:rPr>
            </w:pPr>
          </w:p>
        </w:tc>
      </w:tr>
    </w:tbl>
    <w:p w14:paraId="1507B08F" w14:textId="5CBDDA3F" w:rsidR="00B0359F" w:rsidRDefault="00D455A6">
      <w:pPr>
        <w:jc w:val="center"/>
        <w:rPr>
          <w:rFonts w:ascii="Calibri" w:hAnsi="Calibri" w:cs="Calibri"/>
          <w:b/>
          <w:color w:val="000000"/>
          <w:sz w:val="22"/>
          <w:szCs w:val="22"/>
        </w:rPr>
      </w:pPr>
      <w:r>
        <w:rPr>
          <w:rFonts w:ascii="Calibri" w:hAnsi="Calibri" w:cs="Calibri"/>
          <w:b/>
          <w:color w:val="000000"/>
          <w:sz w:val="22"/>
          <w:szCs w:val="22"/>
        </w:rPr>
        <w:t xml:space="preserve">II DALIS. SUTARTIES BENDROSIOS SĄLYGOS </w:t>
      </w:r>
    </w:p>
    <w:p w14:paraId="630D2DD2" w14:textId="77777777" w:rsidR="00B0359F" w:rsidRDefault="00B0359F">
      <w:pPr>
        <w:rPr>
          <w:rFonts w:ascii="Calibri" w:hAnsi="Calibri" w:cs="Calibri"/>
          <w:b/>
          <w:color w:val="000000"/>
          <w:sz w:val="22"/>
          <w:szCs w:val="22"/>
        </w:rPr>
      </w:pPr>
    </w:p>
    <w:p w14:paraId="0BA3C342"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I. SĄVOKOS</w:t>
      </w:r>
    </w:p>
    <w:p w14:paraId="24867905" w14:textId="77777777" w:rsidR="00B0359F" w:rsidRDefault="00B0359F">
      <w:pPr>
        <w:ind w:left="1080"/>
        <w:rPr>
          <w:rFonts w:ascii="Calibri" w:hAnsi="Calibri" w:cs="Calibri"/>
          <w:b/>
          <w:color w:val="000000"/>
          <w:sz w:val="22"/>
          <w:szCs w:val="22"/>
        </w:rPr>
      </w:pPr>
    </w:p>
    <w:p w14:paraId="55DD779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1. Paslaugų teikimo sutartyje naudojamos šios pagrindinės sąvokos:</w:t>
      </w:r>
    </w:p>
    <w:p w14:paraId="2C413C89"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1.1. </w:t>
      </w:r>
      <w:r>
        <w:rPr>
          <w:rFonts w:ascii="Calibri" w:hAnsi="Calibri" w:cs="Calibri"/>
          <w:b/>
          <w:color w:val="000000"/>
          <w:sz w:val="22"/>
          <w:szCs w:val="22"/>
        </w:rPr>
        <w:t>Darbo diena</w:t>
      </w:r>
      <w:r>
        <w:rPr>
          <w:rFonts w:ascii="Calibri" w:hAnsi="Calibri" w:cs="Calibri"/>
          <w:color w:val="000000"/>
          <w:sz w:val="22"/>
          <w:szCs w:val="22"/>
        </w:rPr>
        <w:t xml:space="preserve"> – Jei šioje Sutartyje nenustatyta kitaip, tai reiškia darbo dieną Lietuvos Respublikoje.</w:t>
      </w:r>
    </w:p>
    <w:p w14:paraId="5DBC307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1.2. </w:t>
      </w:r>
      <w:r>
        <w:rPr>
          <w:rFonts w:ascii="Calibri" w:hAnsi="Calibri" w:cs="Calibri"/>
          <w:b/>
          <w:color w:val="000000"/>
          <w:sz w:val="22"/>
          <w:szCs w:val="22"/>
        </w:rPr>
        <w:t>Diena</w:t>
      </w:r>
      <w:r>
        <w:rPr>
          <w:rFonts w:ascii="Calibri" w:hAnsi="Calibri" w:cs="Calibri"/>
          <w:color w:val="000000"/>
          <w:sz w:val="22"/>
          <w:szCs w:val="22"/>
        </w:rPr>
        <w:t xml:space="preserve"> – Jei šioje Sutartyje nenustatyta kitaip, tai reiškia  kalendorinę dieną.</w:t>
      </w:r>
    </w:p>
    <w:p w14:paraId="179BC66F"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1.3. </w:t>
      </w:r>
      <w:r>
        <w:rPr>
          <w:rFonts w:ascii="Calibri" w:hAnsi="Calibri" w:cs="Calibri"/>
          <w:b/>
          <w:color w:val="000000"/>
          <w:sz w:val="22"/>
          <w:szCs w:val="22"/>
        </w:rPr>
        <w:t>Kainodaros taisyklės</w:t>
      </w:r>
      <w:r>
        <w:rPr>
          <w:rFonts w:ascii="Calibri" w:hAnsi="Calibri" w:cs="Calibri"/>
          <w:color w:val="000000"/>
          <w:sz w:val="22"/>
          <w:szCs w:val="22"/>
        </w:rPr>
        <w:t xml:space="preserve"> – sutartyje nustatyta kaina ar sutarties kainos apskaičiavimo bei kainos koregavimo taisyklės.</w:t>
      </w:r>
    </w:p>
    <w:p w14:paraId="4E184034" w14:textId="77777777" w:rsidR="00B0359F" w:rsidRDefault="00D455A6">
      <w:pPr>
        <w:ind w:firstLine="709"/>
        <w:jc w:val="both"/>
        <w:rPr>
          <w:rFonts w:ascii="Calibri" w:hAnsi="Calibri" w:cs="Calibri"/>
          <w:color w:val="000000"/>
          <w:sz w:val="22"/>
          <w:szCs w:val="22"/>
        </w:rPr>
      </w:pPr>
      <w:r>
        <w:rPr>
          <w:rFonts w:ascii="Calibri" w:hAnsi="Calibri" w:cs="Calibri"/>
          <w:color w:val="000000"/>
          <w:sz w:val="22"/>
          <w:szCs w:val="22"/>
        </w:rPr>
        <w:t xml:space="preserve">1.4. </w:t>
      </w:r>
      <w:r>
        <w:rPr>
          <w:rFonts w:ascii="Calibri" w:hAnsi="Calibri" w:cs="Calibri"/>
          <w:b/>
          <w:color w:val="000000"/>
          <w:sz w:val="22"/>
          <w:szCs w:val="22"/>
        </w:rPr>
        <w:t>Licencijos</w:t>
      </w:r>
      <w:r>
        <w:rPr>
          <w:rFonts w:ascii="Calibri" w:hAnsi="Calibri" w:cs="Calibri"/>
          <w:color w:val="000000"/>
          <w:sz w:val="22"/>
          <w:szCs w:val="22"/>
        </w:rPr>
        <w:t xml:space="preserve"> </w:t>
      </w:r>
      <w:r>
        <w:rPr>
          <w:rFonts w:ascii="Calibri" w:hAnsi="Calibri" w:cs="Calibri"/>
          <w:b/>
          <w:color w:val="000000"/>
          <w:sz w:val="22"/>
          <w:szCs w:val="22"/>
        </w:rPr>
        <w:t xml:space="preserve">- </w:t>
      </w:r>
      <w:r>
        <w:rPr>
          <w:rFonts w:ascii="Calibri" w:hAnsi="Calibri" w:cs="Calibri"/>
          <w:color w:val="000000"/>
          <w:spacing w:val="-3"/>
          <w:sz w:val="22"/>
          <w:szCs w:val="22"/>
        </w:rPr>
        <w:t>visos reikalingos licencijos, patentai ir/arba leidimai būtini Sutarties vykdymui.</w:t>
      </w:r>
    </w:p>
    <w:p w14:paraId="1363E75B"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1.5. </w:t>
      </w:r>
      <w:r>
        <w:rPr>
          <w:rFonts w:ascii="Calibri" w:hAnsi="Calibri" w:cs="Calibri"/>
          <w:b/>
          <w:color w:val="000000"/>
          <w:sz w:val="22"/>
          <w:szCs w:val="22"/>
        </w:rPr>
        <w:t>Metai –</w:t>
      </w:r>
      <w:r>
        <w:rPr>
          <w:rFonts w:ascii="Calibri" w:hAnsi="Calibri" w:cs="Calibri"/>
          <w:color w:val="000000"/>
          <w:sz w:val="22"/>
          <w:szCs w:val="22"/>
        </w:rPr>
        <w:t xml:space="preserve"> Jei šioje Sutartyje nenustatyta kitaip, tai reiškia  365 dienų laikotarpį.</w:t>
      </w:r>
    </w:p>
    <w:p w14:paraId="7AAF471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1.6. </w:t>
      </w:r>
      <w:r>
        <w:rPr>
          <w:rFonts w:ascii="Calibri" w:hAnsi="Calibri" w:cs="Calibri"/>
          <w:b/>
          <w:color w:val="000000"/>
          <w:sz w:val="22"/>
          <w:szCs w:val="22"/>
        </w:rPr>
        <w:t>Pasiūlymas</w:t>
      </w:r>
      <w:r>
        <w:rPr>
          <w:rFonts w:ascii="Calibri" w:hAnsi="Calibri" w:cs="Calibri"/>
          <w:color w:val="000000"/>
          <w:sz w:val="22"/>
          <w:szCs w:val="22"/>
        </w:rPr>
        <w:t xml:space="preserve"> – Pirkimo metu Paslaugų teikėjo (Teikėjo) pateiktų dokumentų visuma Paslaugoms pagal Sutartį teikti.</w:t>
      </w:r>
    </w:p>
    <w:p w14:paraId="3146ACDF"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1.7. </w:t>
      </w:r>
      <w:r>
        <w:rPr>
          <w:rFonts w:ascii="Calibri" w:hAnsi="Calibri" w:cs="Calibri"/>
          <w:b/>
          <w:color w:val="000000"/>
          <w:sz w:val="22"/>
          <w:szCs w:val="22"/>
        </w:rPr>
        <w:t>Paslaugos</w:t>
      </w:r>
      <w:r>
        <w:rPr>
          <w:rFonts w:ascii="Calibri" w:hAnsi="Calibri" w:cs="Calibri"/>
          <w:color w:val="000000"/>
          <w:sz w:val="22"/>
          <w:szCs w:val="22"/>
        </w:rPr>
        <w:t xml:space="preserve"> – Sutarties SS dalyje nurodytos Paslaugų teikėjo (Teikėjo) parduodamos (teikiamos) ir Pirkėjo (Kliento) perkamos paslaugos.</w:t>
      </w:r>
    </w:p>
    <w:p w14:paraId="7F62C259"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1.8. </w:t>
      </w:r>
      <w:r>
        <w:rPr>
          <w:rFonts w:ascii="Calibri" w:hAnsi="Calibri" w:cs="Calibri"/>
          <w:b/>
          <w:color w:val="000000"/>
          <w:sz w:val="22"/>
          <w:szCs w:val="22"/>
        </w:rPr>
        <w:t>Paslaugų įkainiai</w:t>
      </w:r>
      <w:r>
        <w:rPr>
          <w:rFonts w:ascii="Calibri" w:hAnsi="Calibri" w:cs="Calibri"/>
          <w:color w:val="000000"/>
          <w:sz w:val="22"/>
          <w:szCs w:val="22"/>
        </w:rPr>
        <w:t xml:space="preserve"> – Sutarties SS dalyje nurodyti įkainiai (jei nurodyti), pagal kuriuos Pirkėjas (Klientas) moka už perkamas Paslaugas, įskaitant visas išlaidas ir mokesčius.</w:t>
      </w:r>
    </w:p>
    <w:p w14:paraId="0AC6BA49" w14:textId="77777777" w:rsidR="00B0359F" w:rsidRDefault="00D455A6">
      <w:pPr>
        <w:ind w:firstLine="709"/>
        <w:jc w:val="both"/>
        <w:rPr>
          <w:rFonts w:ascii="Calibri" w:hAnsi="Calibri" w:cs="Calibri"/>
          <w:color w:val="000000"/>
          <w:sz w:val="22"/>
          <w:szCs w:val="22"/>
        </w:rPr>
      </w:pPr>
      <w:r>
        <w:rPr>
          <w:rFonts w:ascii="Calibri" w:hAnsi="Calibri" w:cs="Calibri"/>
          <w:color w:val="000000"/>
          <w:sz w:val="22"/>
          <w:szCs w:val="22"/>
        </w:rPr>
        <w:t xml:space="preserve">1.9. </w:t>
      </w:r>
      <w:r>
        <w:rPr>
          <w:rFonts w:ascii="Calibri" w:hAnsi="Calibri" w:cs="Calibri"/>
          <w:b/>
          <w:color w:val="000000"/>
          <w:sz w:val="22"/>
          <w:szCs w:val="22"/>
        </w:rPr>
        <w:t>Paslaugų teikėjas (arba Teikėjas)</w:t>
      </w:r>
      <w:r>
        <w:rPr>
          <w:rFonts w:ascii="Calibri" w:hAnsi="Calibri" w:cs="Calibri"/>
          <w:color w:val="000000"/>
          <w:sz w:val="22"/>
          <w:szCs w:val="22"/>
        </w:rPr>
        <w:t xml:space="preserve"> – Sutarties Specialiose sąlygose (toliau – SS dalis) nurodytas juridinis ar fizinis asmuo (asmenų grupė), teikiantis Sutarties SS dalyje nurodytas paslaugas.</w:t>
      </w:r>
    </w:p>
    <w:p w14:paraId="04E53001" w14:textId="77777777" w:rsidR="00B0359F" w:rsidRDefault="00D455A6">
      <w:pPr>
        <w:ind w:firstLine="709"/>
        <w:jc w:val="both"/>
        <w:rPr>
          <w:rFonts w:ascii="Calibri" w:hAnsi="Calibri" w:cs="Calibri"/>
          <w:sz w:val="22"/>
          <w:szCs w:val="22"/>
        </w:rPr>
      </w:pPr>
      <w:r>
        <w:rPr>
          <w:rFonts w:ascii="Calibri" w:hAnsi="Calibri" w:cs="Calibri"/>
          <w:color w:val="000000"/>
          <w:sz w:val="22"/>
          <w:szCs w:val="22"/>
        </w:rPr>
        <w:t xml:space="preserve">1.10. </w:t>
      </w:r>
      <w:r>
        <w:rPr>
          <w:rFonts w:ascii="Calibri" w:hAnsi="Calibri" w:cs="Calibri"/>
          <w:b/>
          <w:color w:val="000000"/>
          <w:sz w:val="22"/>
          <w:szCs w:val="22"/>
        </w:rPr>
        <w:t>Pirkėjas (arba Klientas)</w:t>
      </w:r>
      <w:r>
        <w:rPr>
          <w:rFonts w:ascii="Calibri" w:hAnsi="Calibri" w:cs="Calibri"/>
          <w:color w:val="000000"/>
          <w:sz w:val="22"/>
          <w:szCs w:val="22"/>
        </w:rPr>
        <w:t xml:space="preserve"> – Sutarties Specialiose sąlygose (toliau – SS dalis) nurodytas juridinis ar fizinis</w:t>
      </w:r>
      <w:r>
        <w:rPr>
          <w:rFonts w:ascii="Calibri" w:hAnsi="Calibri" w:cs="Calibri"/>
          <w:sz w:val="22"/>
          <w:szCs w:val="22"/>
        </w:rPr>
        <w:t xml:space="preserve"> asmuo (asmenų grupė), perkantis iš Paslaugų teikėjo (Teikėjo) Sutarties SS dalyje nurodytas paslaugas iš Paslaugų teikėjo (Teikėjo);</w:t>
      </w:r>
    </w:p>
    <w:p w14:paraId="676F53A7"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1.11. </w:t>
      </w:r>
      <w:r>
        <w:rPr>
          <w:rFonts w:ascii="Calibri" w:hAnsi="Calibri" w:cs="Calibri"/>
          <w:b/>
          <w:sz w:val="22"/>
          <w:szCs w:val="22"/>
        </w:rPr>
        <w:t>Pirkimas</w:t>
      </w:r>
      <w:r>
        <w:rPr>
          <w:rFonts w:ascii="Calibri" w:hAnsi="Calibri" w:cs="Calibri"/>
          <w:sz w:val="22"/>
          <w:szCs w:val="22"/>
        </w:rPr>
        <w:t xml:space="preserve"> – Pirkėjo (Kliento) atliekamas VPĮ reglamentuojamas pirkimas, kurio tikslas – sudaryti Paslaugų teikimo sutartį.</w:t>
      </w:r>
    </w:p>
    <w:p w14:paraId="34E91DD6"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1.12. </w:t>
      </w:r>
      <w:r>
        <w:rPr>
          <w:rFonts w:ascii="Calibri" w:hAnsi="Calibri" w:cs="Calibri"/>
          <w:b/>
          <w:sz w:val="22"/>
          <w:szCs w:val="22"/>
        </w:rPr>
        <w:t>Pirkimo dokumentai</w:t>
      </w:r>
      <w:r>
        <w:rPr>
          <w:rFonts w:ascii="Calibri" w:hAnsi="Calibri" w:cs="Calibri"/>
          <w:sz w:val="22"/>
          <w:szCs w:val="22"/>
        </w:rPr>
        <w:t xml:space="preserve"> – Pirkėjo (Kliento) vykdytų Pirkimo procedūrų metu pateiktų dokumentų visuma, kuriais vadovaudamasis Paslaugų teikėjas (Teikėjas) pateikė Pasiūlymą.  </w:t>
      </w:r>
    </w:p>
    <w:p w14:paraId="6E2A715B"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1.13. </w:t>
      </w:r>
      <w:r>
        <w:rPr>
          <w:rFonts w:ascii="Calibri" w:hAnsi="Calibri" w:cs="Calibri"/>
          <w:b/>
          <w:sz w:val="22"/>
          <w:szCs w:val="22"/>
        </w:rPr>
        <w:t>Prekės</w:t>
      </w:r>
      <w:r>
        <w:rPr>
          <w:rFonts w:ascii="Calibri" w:hAnsi="Calibri" w:cs="Calibri"/>
          <w:sz w:val="22"/>
          <w:szCs w:val="22"/>
        </w:rPr>
        <w:t xml:space="preserve"> – paslaugų teikimui naudojamos, kartu su paslaugomis perkamos prekės arba prekės, kurios yra sukuriamos, teikiant paslaugas.</w:t>
      </w:r>
    </w:p>
    <w:p w14:paraId="6D4BAF5C"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1.14. </w:t>
      </w:r>
      <w:r>
        <w:rPr>
          <w:rFonts w:ascii="Calibri" w:hAnsi="Calibri" w:cs="Calibri"/>
          <w:b/>
          <w:sz w:val="22"/>
          <w:szCs w:val="22"/>
        </w:rPr>
        <w:t>Šalis</w:t>
      </w:r>
      <w:r>
        <w:rPr>
          <w:rFonts w:ascii="Calibri" w:hAnsi="Calibri" w:cs="Calibri"/>
          <w:sz w:val="22"/>
          <w:szCs w:val="22"/>
        </w:rPr>
        <w:t xml:space="preserve"> (Sutarties) – Pirkėjas (Klientas) arba Paslaugų teikėjas (Teikėjas), kiekvienas atskirai. </w:t>
      </w:r>
      <w:r>
        <w:rPr>
          <w:rFonts w:ascii="Calibri" w:hAnsi="Calibri" w:cs="Calibri"/>
          <w:b/>
          <w:sz w:val="22"/>
          <w:szCs w:val="22"/>
        </w:rPr>
        <w:t xml:space="preserve">Šalys </w:t>
      </w:r>
      <w:r>
        <w:rPr>
          <w:rFonts w:ascii="Calibri" w:hAnsi="Calibri" w:cs="Calibri"/>
          <w:sz w:val="22"/>
          <w:szCs w:val="22"/>
        </w:rPr>
        <w:t>(Sutarties)</w:t>
      </w:r>
      <w:r>
        <w:rPr>
          <w:rFonts w:ascii="Calibri" w:hAnsi="Calibri" w:cs="Calibri"/>
          <w:b/>
          <w:sz w:val="22"/>
          <w:szCs w:val="22"/>
        </w:rPr>
        <w:t xml:space="preserve"> – </w:t>
      </w:r>
      <w:r>
        <w:rPr>
          <w:rFonts w:ascii="Calibri" w:hAnsi="Calibri" w:cs="Calibri"/>
          <w:sz w:val="22"/>
          <w:szCs w:val="22"/>
        </w:rPr>
        <w:t>Pirkėjas (Klientas) ir Paslaugų teikėjas (Teikėjas) abu kartu.</w:t>
      </w:r>
    </w:p>
    <w:p w14:paraId="0B934DA4"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1.15. </w:t>
      </w:r>
      <w:r>
        <w:rPr>
          <w:rFonts w:ascii="Calibri" w:hAnsi="Calibri" w:cs="Calibri"/>
          <w:b/>
          <w:sz w:val="22"/>
          <w:szCs w:val="22"/>
        </w:rPr>
        <w:t>Šalių iš anksto sutarti minimalūs nuostoliai</w:t>
      </w:r>
      <w:r>
        <w:rPr>
          <w:rFonts w:ascii="Calibri" w:hAnsi="Calibri" w:cs="Calibri"/>
          <w:sz w:val="22"/>
          <w:szCs w:val="22"/>
        </w:rPr>
        <w:t xml:space="preserve"> – tai Sutarties nustatyta arba Sutartyje nustatyta tvarka apskaičiuota ir neginčijama pinigų suma, kurią Paslaugų teikėjas (Teikėjas) įsipareigoja sumokėti Pirkėjui (Klientui), jeigu prievolė neįvykdyta arba netinkamai įvykdyta.</w:t>
      </w:r>
    </w:p>
    <w:p w14:paraId="2D1651BD"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1.16. </w:t>
      </w:r>
      <w:r>
        <w:rPr>
          <w:rFonts w:ascii="Calibri" w:hAnsi="Calibri" w:cs="Calibri"/>
          <w:b/>
          <w:sz w:val="22"/>
          <w:szCs w:val="22"/>
        </w:rPr>
        <w:t>Subteikėjas</w:t>
      </w:r>
      <w:r>
        <w:rPr>
          <w:rFonts w:ascii="Calibri" w:hAnsi="Calibri" w:cs="Calibri"/>
          <w:sz w:val="22"/>
          <w:szCs w:val="22"/>
        </w:rPr>
        <w:t xml:space="preserve"> – Pasiūlyme nurodytas juridinis arba fizinis asmuo, kuris pagal galiojanti sandorį su Paslaugų teikėju (Teikėju) pasitelkiamas atlikti Sutartyje nurodytų Paslaugų teikimą arba tam tikras konkrečias su Paslaugų teikimu susijusias funkcijas.</w:t>
      </w:r>
    </w:p>
    <w:p w14:paraId="4C4A8C3D"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sz w:val="22"/>
          <w:szCs w:val="22"/>
        </w:rPr>
        <w:tab/>
        <w:t xml:space="preserve">1.17. </w:t>
      </w:r>
      <w:r>
        <w:rPr>
          <w:rFonts w:ascii="Calibri" w:hAnsi="Calibri" w:cs="Calibri"/>
          <w:b/>
          <w:sz w:val="22"/>
          <w:szCs w:val="22"/>
        </w:rPr>
        <w:t>Sutartis</w:t>
      </w:r>
      <w:r>
        <w:rPr>
          <w:rFonts w:ascii="Calibri" w:hAnsi="Calibri" w:cs="Calibri"/>
          <w:sz w:val="22"/>
          <w:szCs w:val="22"/>
        </w:rPr>
        <w:t xml:space="preserve"> </w:t>
      </w:r>
      <w:r>
        <w:rPr>
          <w:rFonts w:ascii="Calibri" w:hAnsi="Calibri" w:cs="Calibri"/>
          <w:color w:val="000000"/>
          <w:sz w:val="22"/>
          <w:szCs w:val="22"/>
        </w:rPr>
        <w:t>– paslaugų teikimo (pirkimo pardavimo) sutarties bendrųjų ir specialiųjų sąlygų dalių bei priedų visuma, kaip nurodyta Sutarties BS dalies 2 punkte.</w:t>
      </w:r>
    </w:p>
    <w:p w14:paraId="62F2CC10"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1.18. </w:t>
      </w:r>
      <w:r>
        <w:rPr>
          <w:rFonts w:ascii="Calibri" w:hAnsi="Calibri" w:cs="Calibri"/>
          <w:b/>
          <w:color w:val="000000"/>
          <w:sz w:val="22"/>
          <w:szCs w:val="22"/>
        </w:rPr>
        <w:t xml:space="preserve">Sutarties įsigaliojimo diena </w:t>
      </w:r>
      <w:r>
        <w:rPr>
          <w:rFonts w:ascii="Calibri" w:hAnsi="Calibri" w:cs="Calibri"/>
          <w:color w:val="000000"/>
          <w:sz w:val="22"/>
          <w:szCs w:val="22"/>
        </w:rPr>
        <w:t>– Sutarties pasirašymo diena arba kita Sutarties SS dalyje nurodyta Sutarties įsigaliojimo diena.</w:t>
      </w:r>
    </w:p>
    <w:p w14:paraId="178B5BBB"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C00000"/>
          <w:sz w:val="22"/>
          <w:szCs w:val="22"/>
        </w:rPr>
        <w:tab/>
      </w:r>
      <w:r>
        <w:rPr>
          <w:rFonts w:ascii="Calibri" w:hAnsi="Calibri" w:cs="Calibri"/>
          <w:color w:val="000000"/>
          <w:sz w:val="22"/>
          <w:szCs w:val="22"/>
        </w:rPr>
        <w:t xml:space="preserve">1.19. </w:t>
      </w:r>
      <w:r>
        <w:rPr>
          <w:rFonts w:ascii="Calibri" w:hAnsi="Calibri" w:cs="Calibri"/>
          <w:b/>
          <w:color w:val="000000"/>
          <w:sz w:val="22"/>
          <w:szCs w:val="22"/>
        </w:rPr>
        <w:t>Sutarties BS dalis</w:t>
      </w:r>
      <w:r>
        <w:rPr>
          <w:rFonts w:ascii="Calibri" w:hAnsi="Calibri" w:cs="Calibri"/>
          <w:color w:val="000000"/>
          <w:sz w:val="22"/>
          <w:szCs w:val="22"/>
        </w:rPr>
        <w:t xml:space="preserve"> – Sutarties bendrosios sąlygos, kurios yra sudėtinė ir neatskiriama Sutarties dalis, nustatanti standartines Sutarties nuostatas ir standartines Pirkėjo (Kliento) ir Paslaugų teikėjo (Teikėjo) teises, pareigas bei atsakomybę.</w:t>
      </w:r>
    </w:p>
    <w:p w14:paraId="584AC736"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1.20. </w:t>
      </w:r>
      <w:r>
        <w:rPr>
          <w:rFonts w:ascii="Calibri" w:hAnsi="Calibri" w:cs="Calibri"/>
          <w:b/>
          <w:color w:val="000000"/>
          <w:sz w:val="22"/>
          <w:szCs w:val="22"/>
        </w:rPr>
        <w:t>Sutarties SS dalis</w:t>
      </w:r>
      <w:r>
        <w:rPr>
          <w:rFonts w:ascii="Calibri" w:hAnsi="Calibri" w:cs="Calibri"/>
          <w:color w:val="000000"/>
          <w:sz w:val="22"/>
          <w:szCs w:val="22"/>
        </w:rPr>
        <w:t xml:space="preserve"> – Sutarties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išdėstomi Sutarties SS dalyje.</w:t>
      </w:r>
    </w:p>
    <w:p w14:paraId="47C937E3"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1.21. </w:t>
      </w:r>
      <w:r>
        <w:rPr>
          <w:rFonts w:ascii="Calibri" w:hAnsi="Calibri" w:cs="Calibri"/>
          <w:b/>
          <w:color w:val="000000"/>
          <w:sz w:val="22"/>
          <w:szCs w:val="22"/>
        </w:rPr>
        <w:t>Sutarties kaina</w:t>
      </w:r>
      <w:r>
        <w:rPr>
          <w:rFonts w:ascii="Calibri" w:hAnsi="Calibri" w:cs="Calibri"/>
          <w:color w:val="000000"/>
          <w:sz w:val="22"/>
          <w:szCs w:val="22"/>
        </w:rPr>
        <w:t xml:space="preserve"> –  už Paslaugas pagal Sutartį  mokėtina suma, įskaitant mokesčius.</w:t>
      </w:r>
    </w:p>
    <w:p w14:paraId="0D71CE11" w14:textId="77777777" w:rsidR="00B0359F" w:rsidRDefault="00D455A6">
      <w:pPr>
        <w:ind w:firstLine="709"/>
        <w:jc w:val="both"/>
        <w:rPr>
          <w:rFonts w:ascii="Calibri" w:hAnsi="Calibri" w:cs="Calibri"/>
          <w:sz w:val="22"/>
          <w:szCs w:val="22"/>
        </w:rPr>
      </w:pPr>
      <w:r>
        <w:rPr>
          <w:rFonts w:ascii="Calibri" w:hAnsi="Calibri" w:cs="Calibri"/>
          <w:color w:val="000000"/>
          <w:sz w:val="22"/>
          <w:szCs w:val="22"/>
        </w:rPr>
        <w:tab/>
        <w:t xml:space="preserve">1.22. </w:t>
      </w:r>
      <w:r>
        <w:rPr>
          <w:rFonts w:ascii="Calibri" w:hAnsi="Calibri" w:cs="Calibri"/>
          <w:b/>
          <w:sz w:val="22"/>
          <w:szCs w:val="22"/>
        </w:rPr>
        <w:t>Sutarties objektas</w:t>
      </w:r>
      <w:r>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61FB2A68"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1.23. </w:t>
      </w:r>
      <w:r>
        <w:rPr>
          <w:rFonts w:ascii="Calibri" w:hAnsi="Calibri" w:cs="Calibri"/>
          <w:b/>
          <w:sz w:val="22"/>
          <w:szCs w:val="22"/>
        </w:rPr>
        <w:t>Techninė specifikacija</w:t>
      </w:r>
      <w:r>
        <w:rPr>
          <w:rFonts w:ascii="Calibri" w:hAnsi="Calibri" w:cs="Calibri"/>
          <w:sz w:val="22"/>
          <w:szCs w:val="22"/>
        </w:rPr>
        <w:t xml:space="preserve"> – Pirkėjo (Kliento) Pirkimo sąlygose nustatyti Paslaugoms teikiami reikalavimai.</w:t>
      </w:r>
    </w:p>
    <w:p w14:paraId="7B96B583" w14:textId="77777777" w:rsidR="00B0359F" w:rsidRDefault="00D455A6">
      <w:pPr>
        <w:ind w:firstLine="709"/>
        <w:rPr>
          <w:rFonts w:ascii="Calibri" w:hAnsi="Calibri" w:cs="Calibri"/>
          <w:sz w:val="22"/>
          <w:szCs w:val="22"/>
        </w:rPr>
      </w:pPr>
      <w:r>
        <w:rPr>
          <w:rFonts w:ascii="Calibri" w:hAnsi="Calibri" w:cs="Calibri"/>
          <w:sz w:val="22"/>
          <w:szCs w:val="22"/>
        </w:rPr>
        <w:lastRenderedPageBreak/>
        <w:t xml:space="preserve">1.24. </w:t>
      </w:r>
      <w:r>
        <w:rPr>
          <w:rFonts w:ascii="Calibri" w:hAnsi="Calibri" w:cs="Calibri"/>
          <w:b/>
          <w:sz w:val="22"/>
          <w:szCs w:val="22"/>
        </w:rPr>
        <w:t>Teisės aktai</w:t>
      </w:r>
      <w:r>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(Kliento) vidaus teisės aktai, su kuriais Paslaugų teikėjas (Teikėjas) buvo supažindintas.</w:t>
      </w:r>
      <w:r>
        <w:rPr>
          <w:rFonts w:ascii="Calibri" w:hAnsi="Calibri" w:cs="Calibri"/>
          <w:sz w:val="22"/>
          <w:szCs w:val="22"/>
        </w:rPr>
        <w:tab/>
      </w:r>
    </w:p>
    <w:p w14:paraId="5FBE6BB5"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1.25. </w:t>
      </w:r>
      <w:r>
        <w:rPr>
          <w:rFonts w:ascii="Calibri" w:hAnsi="Calibri" w:cs="Calibri"/>
          <w:b/>
          <w:sz w:val="22"/>
          <w:szCs w:val="22"/>
        </w:rPr>
        <w:t>Tretysis asmuo</w:t>
      </w:r>
      <w:r>
        <w:rPr>
          <w:rFonts w:ascii="Calibri" w:hAnsi="Calibri" w:cs="Calibri"/>
          <w:sz w:val="22"/>
          <w:szCs w:val="22"/>
        </w:rPr>
        <w:t xml:space="preserve"> – tai bet kuris fizinis ar juridinis asmuo (taip pat valstybė, valstybės institucijos, savivaldybė, savivaldybės institucijos), kuris nėra šios Sutarties šalimi.</w:t>
      </w:r>
    </w:p>
    <w:p w14:paraId="2736E82E"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1.26. </w:t>
      </w:r>
      <w:r>
        <w:rPr>
          <w:rFonts w:ascii="Calibri" w:hAnsi="Calibri" w:cs="Calibri"/>
          <w:b/>
          <w:sz w:val="22"/>
          <w:szCs w:val="22"/>
        </w:rPr>
        <w:t>Pirkimų įstatymas</w:t>
      </w:r>
      <w:r>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w:t>
      </w:r>
    </w:p>
    <w:p w14:paraId="0075F5FF" w14:textId="77777777" w:rsidR="00B0359F" w:rsidRDefault="00D455A6">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Kitų naudojamų sąvokų apibrėžimai atitinka apibrėžimus, pateiktus </w:t>
      </w:r>
      <w:r>
        <w:rPr>
          <w:rFonts w:ascii="Calibri" w:hAnsi="Calibri" w:cs="Calibri"/>
          <w:sz w:val="22"/>
          <w:szCs w:val="22"/>
        </w:rPr>
        <w:t>Pirkimų įstatyme</w:t>
      </w:r>
      <w:r>
        <w:rPr>
          <w:rFonts w:ascii="Calibri" w:hAnsi="Calibri" w:cs="Calibri"/>
          <w:color w:val="000000"/>
          <w:sz w:val="22"/>
          <w:szCs w:val="22"/>
        </w:rPr>
        <w:t xml:space="preserve"> ir kitose teisės aktuose.</w:t>
      </w:r>
    </w:p>
    <w:p w14:paraId="486ADD7A" w14:textId="77777777" w:rsidR="00B0359F" w:rsidRDefault="00B0359F">
      <w:pPr>
        <w:tabs>
          <w:tab w:val="left" w:pos="540"/>
          <w:tab w:val="left" w:pos="2880"/>
        </w:tabs>
        <w:ind w:firstLine="709"/>
        <w:jc w:val="center"/>
        <w:rPr>
          <w:rFonts w:ascii="Calibri" w:hAnsi="Calibri" w:cs="Calibri"/>
          <w:bCs/>
          <w:iCs/>
          <w:sz w:val="22"/>
          <w:szCs w:val="22"/>
        </w:rPr>
      </w:pPr>
    </w:p>
    <w:p w14:paraId="46BF60BF" w14:textId="77777777" w:rsidR="00B0359F" w:rsidRDefault="00D455A6">
      <w:pPr>
        <w:tabs>
          <w:tab w:val="left" w:pos="540"/>
          <w:tab w:val="left" w:pos="2880"/>
        </w:tabs>
        <w:jc w:val="center"/>
        <w:rPr>
          <w:rFonts w:ascii="Calibri" w:hAnsi="Calibri" w:cs="Calibri"/>
          <w:b/>
          <w:bCs/>
          <w:iCs/>
          <w:sz w:val="22"/>
          <w:szCs w:val="22"/>
        </w:rPr>
      </w:pPr>
      <w:r>
        <w:rPr>
          <w:rFonts w:ascii="Calibri" w:hAnsi="Calibri" w:cs="Calibri"/>
          <w:b/>
          <w:bCs/>
          <w:iCs/>
          <w:sz w:val="22"/>
          <w:szCs w:val="22"/>
        </w:rPr>
        <w:t xml:space="preserve">II. SUTARTIES SUDĖTIS IR AIŠKINIMAS </w:t>
      </w:r>
    </w:p>
    <w:p w14:paraId="36EF5302" w14:textId="77777777" w:rsidR="00B0359F" w:rsidRDefault="00B0359F">
      <w:pPr>
        <w:tabs>
          <w:tab w:val="left" w:pos="540"/>
          <w:tab w:val="left" w:pos="2880"/>
        </w:tabs>
        <w:ind w:firstLine="709"/>
        <w:jc w:val="both"/>
        <w:rPr>
          <w:rFonts w:ascii="Calibri" w:hAnsi="Calibri" w:cs="Calibri"/>
          <w:bCs/>
          <w:iCs/>
          <w:sz w:val="22"/>
          <w:szCs w:val="22"/>
        </w:rPr>
      </w:pPr>
    </w:p>
    <w:p w14:paraId="1650427B"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 Sutartis yra vientisas ir nedalomas dokumentas, kurį sudaro toliau išvardyti dokumentai. Sutarties aiškinimo ir taikymo tikslais nustatoma tokia Sutarties dokumentų pirmenybės tvarka:</w:t>
      </w:r>
    </w:p>
    <w:p w14:paraId="2013187D"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2.1. Techninė specifikacija (su priedais, jei jų yra);</w:t>
      </w:r>
    </w:p>
    <w:p w14:paraId="179F48E8"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2.2. Sutarties SS dalis (su priedais, jei jų yra, išskyrus Techninę specifikaciją);</w:t>
      </w:r>
    </w:p>
    <w:p w14:paraId="54BCA96C"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2.3. Paslaugų teikėjo (Teikėjo) galutinis Pasiūlymas;</w:t>
      </w:r>
    </w:p>
    <w:p w14:paraId="64BC7677"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2.4. Sutarties BS dalis;</w:t>
      </w:r>
    </w:p>
    <w:p w14:paraId="2D199217"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2.5. Pirkimo dokumentai.</w:t>
      </w:r>
    </w:p>
    <w:p w14:paraId="4906548C"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3. Neatitikimo ar prieštaravimo atveju vadovaujamasi 2 punkte nurodyta eilės tvarka pagal pirmumą išdėstytais dokumentais.</w:t>
      </w:r>
    </w:p>
    <w:p w14:paraId="12E650AF"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4. Sutartis yra sudaryta, taikoma ir aiškinama pagal Lietuvos Respublikos teisės aktus, jeigu Šalys nesusitarė kitaip Sutarties SS dalyje.</w:t>
      </w:r>
    </w:p>
    <w:p w14:paraId="28B20A8A"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5. </w:t>
      </w:r>
      <w:r>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514B161D"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bCs/>
          <w:iCs/>
          <w:sz w:val="22"/>
          <w:szCs w:val="22"/>
        </w:rPr>
        <w:t xml:space="preserve">6. </w:t>
      </w:r>
      <w:r>
        <w:rPr>
          <w:rFonts w:ascii="Calibri" w:hAnsi="Calibri" w:cs="Calibri"/>
          <w:sz w:val="22"/>
          <w:szCs w:val="22"/>
        </w:rPr>
        <w:t>Sutarties dalių ir straipsnių pavadinimai yra naudojami tik nuorodų patogumui, ir aiškinant Sutartį gali būti naudojami tik kaip papildoma priemonė.</w:t>
      </w:r>
    </w:p>
    <w:p w14:paraId="489C4966" w14:textId="77777777" w:rsidR="00B0359F" w:rsidRDefault="00D455A6">
      <w:pPr>
        <w:tabs>
          <w:tab w:val="left" w:pos="360"/>
          <w:tab w:val="left" w:pos="2880"/>
        </w:tabs>
        <w:ind w:firstLine="709"/>
        <w:jc w:val="both"/>
        <w:rPr>
          <w:rFonts w:ascii="Calibri" w:hAnsi="Calibri" w:cs="Calibri"/>
          <w:sz w:val="22"/>
          <w:szCs w:val="22"/>
        </w:rPr>
      </w:pPr>
      <w:r>
        <w:rPr>
          <w:rFonts w:ascii="Calibri" w:hAnsi="Calibri" w:cs="Calibri"/>
          <w:sz w:val="22"/>
          <w:szCs w:val="22"/>
        </w:rPr>
        <w:t xml:space="preserve">7. Jeigu Sutartyje nenustatyta kitaip, Sutarties trukmė ir kiti terminai yra skaičiuojami kalendorinėmis dienomis. </w:t>
      </w:r>
    </w:p>
    <w:p w14:paraId="2EB8B95A"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7FAB8FB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9. Sutartyje, kur reikalauja kontekstas, žodžiai pateikti vienaskaitoje, gali turėti daugiskaitos prasmę ir atvirkščiai.</w:t>
      </w:r>
    </w:p>
    <w:p w14:paraId="73B5D13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10. Tais atvejais, kai tam tikra prasmė yra skirtinga tarp nurodytosios žodžiais ir nurodytosios skaičiais, vadovaujamasi žodine prasme.</w:t>
      </w:r>
    </w:p>
    <w:p w14:paraId="21276A78" w14:textId="77777777" w:rsidR="00B0359F" w:rsidRDefault="00B0359F">
      <w:pPr>
        <w:tabs>
          <w:tab w:val="left" w:pos="540"/>
          <w:tab w:val="left" w:pos="792"/>
          <w:tab w:val="left" w:pos="1701"/>
          <w:tab w:val="left" w:pos="2880"/>
        </w:tabs>
        <w:ind w:firstLine="709"/>
        <w:jc w:val="both"/>
        <w:rPr>
          <w:rFonts w:ascii="Calibri" w:hAnsi="Calibri" w:cs="Calibri"/>
          <w:sz w:val="22"/>
          <w:szCs w:val="22"/>
        </w:rPr>
      </w:pPr>
    </w:p>
    <w:p w14:paraId="002C4874"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III. ŠALIŲ TEISĖS IR PAREIGOS</w:t>
      </w:r>
    </w:p>
    <w:p w14:paraId="3DE428DD" w14:textId="77777777" w:rsidR="00B0359F" w:rsidRDefault="00B0359F">
      <w:pPr>
        <w:tabs>
          <w:tab w:val="left" w:pos="540"/>
          <w:tab w:val="left" w:pos="792"/>
          <w:tab w:val="left" w:pos="1701"/>
          <w:tab w:val="left" w:pos="2880"/>
        </w:tabs>
        <w:jc w:val="center"/>
        <w:rPr>
          <w:rFonts w:ascii="Calibri" w:hAnsi="Calibri" w:cs="Calibri"/>
          <w:b/>
          <w:sz w:val="22"/>
          <w:szCs w:val="22"/>
        </w:rPr>
      </w:pPr>
    </w:p>
    <w:p w14:paraId="75006BE4"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11. Vykdydamos Sutartį Šalys įsipareigoja bendradarbiauti, kooperuotis, veikti tinkamai ir sąžiningai viena kitos atžvilgiu. </w:t>
      </w:r>
    </w:p>
    <w:p w14:paraId="2C380E9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 Paslaugų teikėjas (Teikėjas) įsipareigoja:</w:t>
      </w:r>
    </w:p>
    <w:p w14:paraId="7D94FEB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12.1. teikti Paslaugas Sutartyje ir jos prieduose nustatyta apimtimi, sąlygomis ir tvarka. Visais atvejais visos Paslaugos turi būti atliktos laiku, kokybiškai ir kompleksiškai;</w:t>
      </w:r>
    </w:p>
    <w:p w14:paraId="57FB907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12.2. Paslaugas teikti savo rizika, rūpestingai ir efektyviai, pagal geriausius visuotinai pripažįstamus profesinius standartus ir gerą praktiką, panaudojant visus reikiamus įgūdžius, žinias; vadovautis vykdomai Paslaugų teikėjo (Teikėjo) veiklai taikomais reikalavimais;</w:t>
      </w:r>
    </w:p>
    <w:p w14:paraId="68E2CA4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12.3. savo sąskaita ištaisyti visus Paslaugų teikimo trūkumus;</w:t>
      </w:r>
    </w:p>
    <w:p w14:paraId="5F76C87A" w14:textId="0B0B7071"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12.4. nedelsiant informuoti Pirkėją (Klientą) apie bet kurias aplinkybes, kurios trukdo ar gali sutrukdyti Paslaugų teikėjui (Teikėjui) teikti Paslaugas Sutartyje ir jos prieduose nurodyta apimtimi, sąlygomis ir tvarka;</w:t>
      </w:r>
    </w:p>
    <w:p w14:paraId="6AF5E37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lastRenderedPageBreak/>
        <w:t>12.5. užtikrinti Sutarties vykdymui reikalingų darbuotojų būtiną kvalifikaciją ir tokių darbuotojų atitiktį aviacijos saugai, kaip tai nustatyta Europos Sąjungos reglamentuose, Lietuvos Respublikos aviacijos įstatyme ir kituose teisės aktuose; prireikus, Pirkėjo (Kliento) reikalavimu pateikti tai patvirtinančių dokumentų kopijas (šio punkto sąlyga taikoma, kai Pirkėjo (Kliento) vykdoma veikla, nurodyta ONP teikėjo pažymėjime, apima Paslaugas (ar jų dalį) pagal Sutartį;</w:t>
      </w:r>
    </w:p>
    <w:p w14:paraId="7624ECD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12.6. užtikrinti, kad Paslaugos būtų teikiamos naudojant atitinkamų Paslaugų teikimui būtiną ir kokybišką darbo įrangą, taip pat užtikrinti pakankamą darbo įrangos kiekį. Paslaugų teikimui naudojama darbo įranga turi būti saugi, tinkamai sertifikuota ir atitikti taikomus standartus;</w:t>
      </w:r>
    </w:p>
    <w:p w14:paraId="019F5B1D"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12.7. vykdyti visus Pirkėjo (Kliento) nurodymus, susijusius su Paslaugų teikimu, neprieštaraujančius įstatymams ir (ar) Sutarčiai;</w:t>
      </w:r>
    </w:p>
    <w:p w14:paraId="59771B0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12.8. tinkamai vykdyti kitus įsipareigojimus ir pareigas, numatytas Sutartyje ir jos prieduose bei galiojančiuose Lietuvos Respublikos teisės aktuose.</w:t>
      </w:r>
    </w:p>
    <w:p w14:paraId="495413C3"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13. Paslaugų teikėjas (Teikėjas) patvirtina, kad turi visas licencijas, leidimus ir įgaliojimus teikti jo siūlomą Paslaugą.</w:t>
      </w:r>
    </w:p>
    <w:p w14:paraId="398704B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 Paslaugų teikėjas (Teikėjas) turi teisę:</w:t>
      </w:r>
    </w:p>
    <w:p w14:paraId="0BCBE6E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14.1. gauti mokestį už tinkamai, laiku ir kokybiškai suteiktas Paslaugas;</w:t>
      </w:r>
    </w:p>
    <w:p w14:paraId="2864DA6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14.2. kitas Sutarties ir Lietuvos Respublikos galiojančiuose teisės aktuose nustatytas teises.</w:t>
      </w:r>
    </w:p>
    <w:p w14:paraId="401C19CE"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 Pirkėjas (Klientas) įsipareigoja:</w:t>
      </w:r>
    </w:p>
    <w:p w14:paraId="1116D30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15.1. Paslaugų teikėjui (Teikėjui) sudaryti sąlygas, suteikti informaciją ir dokumentus, reikalingus tinkamam Paslaugų teikimui;</w:t>
      </w:r>
    </w:p>
    <w:p w14:paraId="33A94E57"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15.2. sudaryti sąlygas Paslaugų teikėjo (Teikėjo) darbuotojams, atitinkantiems nustatytus reikalavimus, patekti į Pirkėjo (Kliento) ar oro uosto valdomos teritorijos riboto patekimo zoną, kai tai yra reikalinga Paslaugoms teikti, ir išduoti reikalingus leidimus;</w:t>
      </w:r>
    </w:p>
    <w:p w14:paraId="012F20F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15.3. informuoti Paslaugų teikėją (Teikėją) apie bet kokius pastebėtus Paslaugų teikimo trūkumus ir pateikti kitas pastabas dėl Paslaugų kokybės ir (arba) jų teikimo terminų bei kitų klausimų, susijusių su Sutarties nevykdymu ir (arba) netinkamu vykdymu, taip pat apie Paslaugų teikėjo (Teikėjo) darbuotojų Paslaugų teikimo metu padarytą žalą;</w:t>
      </w:r>
    </w:p>
    <w:p w14:paraId="080FA66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15.4. laiku atsiskaityti su Paslaugų teikėju už tinkamai, pagal Sutarties sąlygas suteiktas Paslaugas;</w:t>
      </w:r>
    </w:p>
    <w:p w14:paraId="5B6E8F2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 Pirkėjas (Klientas) turi teisę:</w:t>
      </w:r>
    </w:p>
    <w:p w14:paraId="3B76040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16.1. atsisakyti priimti nekokybiškai ar ne laiku suteiktas Paslaugas ar jų dalį;</w:t>
      </w:r>
    </w:p>
    <w:p w14:paraId="3985354B"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16.2. reikalauti, kad Paslaugų teikėjas (Teikėjas) nedelsiant ir neatlygintinai ištaisytų netinkamai, nekokybiškai suteiktų Paslaugų trūkumus;</w:t>
      </w:r>
    </w:p>
    <w:p w14:paraId="465A534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(Kliento) ir (arba) trečiųjų asmenų turtui ar aplinkai, taip pat esant grėsmei tokiai situacijai kilti ir (arba) nustačius avarijos grėsmę;</w:t>
      </w:r>
    </w:p>
    <w:p w14:paraId="123A1DF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16.4. kitas Sutartyje ir Lietuvos Respublikos teisės aktuose nustatytas teises.   </w:t>
      </w:r>
    </w:p>
    <w:p w14:paraId="5A9B7B25" w14:textId="77777777" w:rsidR="00B0359F" w:rsidRDefault="00B0359F">
      <w:pPr>
        <w:tabs>
          <w:tab w:val="left" w:pos="540"/>
          <w:tab w:val="left" w:pos="792"/>
          <w:tab w:val="left" w:pos="1701"/>
          <w:tab w:val="left" w:pos="2880"/>
        </w:tabs>
        <w:jc w:val="center"/>
        <w:rPr>
          <w:rFonts w:ascii="Calibri" w:hAnsi="Calibri" w:cs="Calibri"/>
          <w:sz w:val="22"/>
          <w:szCs w:val="22"/>
        </w:rPr>
      </w:pPr>
    </w:p>
    <w:p w14:paraId="19D0170E"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IV. SUTARTIES KAINA, KAINODARA IR ATSISKAITYMŲ TVARKA</w:t>
      </w:r>
    </w:p>
    <w:p w14:paraId="5F113B0B" w14:textId="77777777" w:rsidR="00B0359F" w:rsidRDefault="00B0359F">
      <w:pPr>
        <w:tabs>
          <w:tab w:val="left" w:pos="540"/>
          <w:tab w:val="left" w:pos="792"/>
          <w:tab w:val="left" w:pos="1701"/>
          <w:tab w:val="left" w:pos="2880"/>
        </w:tabs>
        <w:jc w:val="center"/>
        <w:rPr>
          <w:rFonts w:ascii="Calibri" w:hAnsi="Calibri" w:cs="Calibri"/>
          <w:sz w:val="22"/>
          <w:szCs w:val="22"/>
        </w:rPr>
      </w:pPr>
    </w:p>
    <w:p w14:paraId="3312EF5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17. Sutarties kaina nurodyta Sutarties SS dalyje.</w:t>
      </w:r>
    </w:p>
    <w:p w14:paraId="7875788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18. Pirkėjas (Klientas) už Paslaugas moka Paslaugų teikėjui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4D9CF622" w14:textId="77777777" w:rsidR="00B0359F" w:rsidRDefault="00D455A6">
      <w:pPr>
        <w:ind w:firstLine="709"/>
        <w:jc w:val="both"/>
        <w:rPr>
          <w:rFonts w:ascii="Calibri" w:hAnsi="Calibri" w:cs="Calibri"/>
          <w:sz w:val="22"/>
          <w:szCs w:val="22"/>
        </w:rPr>
      </w:pPr>
      <w:r>
        <w:rPr>
          <w:rFonts w:ascii="Calibri" w:hAnsi="Calibri" w:cs="Calibri"/>
          <w:sz w:val="22"/>
          <w:szCs w:val="22"/>
        </w:rPr>
        <w:t>19. Sutarties kaina (įkainiai) yra fiksuota ir nekeičiama visą sutarties galiojimo laikotarpį, išskyrus atvejus, kai po Sutarties pasirašymo keičiasi paslaugoms ir su jų teikimu susijusioms prekėms taikomas PVM tarifas.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199B4734" w14:textId="77777777" w:rsidR="00B0359F" w:rsidRDefault="00D455A6">
      <w:pPr>
        <w:ind w:firstLine="709"/>
        <w:jc w:val="both"/>
        <w:rPr>
          <w:rFonts w:ascii="Calibri" w:hAnsi="Calibri" w:cs="Calibri"/>
          <w:sz w:val="22"/>
          <w:szCs w:val="22"/>
        </w:rPr>
      </w:pPr>
      <w:r>
        <w:rPr>
          <w:rFonts w:ascii="Calibri" w:hAnsi="Calibri" w:cs="Calibri"/>
          <w:sz w:val="22"/>
          <w:szCs w:val="22"/>
        </w:rPr>
        <w:t>20. Paslaugų įkainiai keičiami vadovaujantis toliau nustatytomis kainodaros taisyklėmis. Perskaičiuoti įkainiai įforminami rašytiniu Šalių susitarimu ir taikomi Paslaugoms ir (arba) susijusioms Prekėms, kurios teikiamos ir (arba) pristatomos po tokio Šalių pasirašyto susitarimo įsigaliojimo dienos (jei Sutarties SS dalyje nurodyta, kad ši sąlyga taikoma).</w:t>
      </w:r>
    </w:p>
    <w:p w14:paraId="750748FD"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 Į Sutarties kainą turi būti įskaičiuota Paslaugų kaina, visos su Paslaugų teikimu susijusios išlaidos </w:t>
      </w:r>
      <w:r>
        <w:rPr>
          <w:rFonts w:ascii="Calibri" w:hAnsi="Calibri" w:cs="Calibri"/>
          <w:sz w:val="22"/>
          <w:szCs w:val="22"/>
        </w:rPr>
        <w:lastRenderedPageBreak/>
        <w:t>ir mokesčiai. Į Paslaugų įkainius turi būti įskaičiuotos visos su Paslaugų teikimu susijusios išlaidos ir mokesčiai. Paslaugų teikėjas (Teikėjas) į Sutarties kainą (paslaugų įkainius) privalo įskaičiuoti visas su paslaugų teikimu susijusias išlaidas, įskaitant, bet neapsiribojant:</w:t>
      </w:r>
    </w:p>
    <w:p w14:paraId="33880D78"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21.1. transportavimo išlaidas;</w:t>
      </w:r>
    </w:p>
    <w:p w14:paraId="05797C4E"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21.2. pakavimo, pakrovimo, tranzito, iškrovimo, išpakavimo, tikrinimo, draudimo ir kitas su paslaugų teikimu susijusias išlaidas;</w:t>
      </w:r>
    </w:p>
    <w:p w14:paraId="20A2694C"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21.3. visas su dokumentų, kurių reikalauja Pirkėjas (Klientas), rengimu ir pateikimu susijusias išlaidas;</w:t>
      </w:r>
    </w:p>
    <w:p w14:paraId="11AE3B7D"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642CEAB2"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21.5. naudojimo ir priežiūros taisyklių bei instrukcijų, numatytų Techninėje specifikacijoje, pateikimo išlaidas;</w:t>
      </w:r>
    </w:p>
    <w:p w14:paraId="2A34A906"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21.6. garantinio remonto išlaidas.</w:t>
      </w:r>
    </w:p>
    <w:p w14:paraId="41451668" w14:textId="77777777" w:rsidR="00B0359F" w:rsidRDefault="00D455A6">
      <w:pPr>
        <w:ind w:firstLine="709"/>
        <w:jc w:val="both"/>
        <w:rPr>
          <w:rFonts w:ascii="Calibri" w:hAnsi="Calibri" w:cs="Calibri"/>
          <w:sz w:val="22"/>
          <w:szCs w:val="22"/>
        </w:rPr>
      </w:pPr>
      <w:r>
        <w:rPr>
          <w:rFonts w:ascii="Calibri" w:hAnsi="Calibri" w:cs="Calibri"/>
          <w:sz w:val="22"/>
          <w:szCs w:val="22"/>
        </w:rPr>
        <w:t>22. Užsienio valiutų kursų svyravimo, gamintojų kainų keitimo rizika tenka Paslaugų teikėjui (Teikėjui).</w:t>
      </w:r>
    </w:p>
    <w:p w14:paraId="12797BB6" w14:textId="77777777" w:rsidR="00B0359F" w:rsidRDefault="00D455A6">
      <w:pPr>
        <w:jc w:val="both"/>
        <w:rPr>
          <w:rFonts w:ascii="Calibri" w:hAnsi="Calibri" w:cs="Calibri"/>
          <w:sz w:val="22"/>
          <w:szCs w:val="22"/>
        </w:rPr>
      </w:pPr>
      <w:r>
        <w:rPr>
          <w:rFonts w:ascii="Calibri" w:hAnsi="Calibri" w:cs="Calibri"/>
          <w:sz w:val="22"/>
          <w:szCs w:val="22"/>
        </w:rPr>
        <w:tab/>
        <w:t>23. Atsiskaitoma už faktiškai suteiktas Paslaugas, o jeigu Paslaugos teikiamos etapais – pasibaigus atitinkamam Paslaugų teikimo etapui.</w:t>
      </w:r>
    </w:p>
    <w:p w14:paraId="598BA61E"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24. Paslaugos teikiamos Sutarties SS dalyje (arba Sutarties priede (-uose)) numatytais terminais ir tvarka.</w:t>
      </w:r>
    </w:p>
    <w:p w14:paraId="5D70C528" w14:textId="77777777" w:rsidR="00B0359F" w:rsidRDefault="00D455A6">
      <w:pPr>
        <w:ind w:firstLine="720"/>
        <w:jc w:val="both"/>
        <w:rPr>
          <w:rFonts w:ascii="Calibri" w:hAnsi="Calibri" w:cs="Calibri"/>
          <w:sz w:val="22"/>
          <w:szCs w:val="22"/>
        </w:rPr>
      </w:pPr>
      <w:r>
        <w:rPr>
          <w:rFonts w:ascii="Calibri" w:hAnsi="Calibri" w:cs="Calibri"/>
          <w:sz w:val="22"/>
          <w:szCs w:val="22"/>
        </w:rPr>
        <w:t>25. Paslaugų suteikimas įforminamas Paslaugų teikėjo (Teikėjo) ir Pirkėjo (Kliento) pasirašomu Paslaugų suteikimo (perdavimo priėmimo) aktu (toliau – Perdavimo aktas). Pasirašydamas Perdavimo aktą Pirkėjas (Klientas) patvirtina, kad Paslaugos suteiktos tinkamai.</w:t>
      </w:r>
    </w:p>
    <w:p w14:paraId="4A487DD3" w14:textId="77777777" w:rsidR="00B0359F" w:rsidRDefault="00D455A6">
      <w:pPr>
        <w:ind w:firstLine="720"/>
        <w:jc w:val="both"/>
        <w:rPr>
          <w:rFonts w:ascii="Calibri" w:hAnsi="Calibri" w:cs="Calibri"/>
          <w:sz w:val="22"/>
          <w:szCs w:val="22"/>
        </w:rPr>
      </w:pPr>
      <w:r>
        <w:rPr>
          <w:rFonts w:ascii="Calibri" w:hAnsi="Calibri" w:cs="Calibri"/>
          <w:sz w:val="22"/>
          <w:szCs w:val="22"/>
        </w:rPr>
        <w:t>26. Paslaugų teikėjas (Teikėjas) įsipareigoja parengti ir pateikti Pirkėjui (Klientui) 2 (du) jo pasirašytus Perdavimo aktų egzempliorius, kuriuose nurodomos suteiktos Paslaugos ir nurodoma Sutarties sąlygas ir suteiktų Paslaugų apimtį atitinkanti kaina.</w:t>
      </w:r>
    </w:p>
    <w:p w14:paraId="5A0FEFE0" w14:textId="77777777" w:rsidR="00B0359F" w:rsidRDefault="00D455A6">
      <w:pPr>
        <w:ind w:firstLine="720"/>
        <w:jc w:val="both"/>
        <w:rPr>
          <w:rFonts w:ascii="Calibri" w:hAnsi="Calibri" w:cs="Calibri"/>
          <w:sz w:val="22"/>
          <w:szCs w:val="22"/>
        </w:rPr>
      </w:pPr>
      <w:r>
        <w:rPr>
          <w:rFonts w:ascii="Calibri" w:hAnsi="Calibri" w:cs="Calibri"/>
          <w:sz w:val="22"/>
          <w:szCs w:val="22"/>
        </w:rPr>
        <w:t>27. Pirkėjas (Klientas) Perdavimo aktą pasirašo per 3 (tris) darbo dienas nuo jo gavimo dienos ir grąžina 1 (vieną) pasirašytą šio akto egzempliorių Paslaugų teikėjui (Teikėjui).</w:t>
      </w:r>
    </w:p>
    <w:p w14:paraId="3072579E" w14:textId="77777777" w:rsidR="00B0359F" w:rsidRDefault="00D455A6">
      <w:pPr>
        <w:ind w:firstLine="720"/>
        <w:jc w:val="both"/>
        <w:rPr>
          <w:rFonts w:ascii="Calibri" w:hAnsi="Calibri" w:cs="Calibri"/>
          <w:sz w:val="22"/>
          <w:szCs w:val="22"/>
        </w:rPr>
      </w:pPr>
      <w:r>
        <w:rPr>
          <w:rFonts w:ascii="Calibri" w:hAnsi="Calibri" w:cs="Calibri"/>
          <w:sz w:val="22"/>
          <w:szCs w:val="22"/>
        </w:rPr>
        <w:t>28. Jeigu Pirkėjas (Klientas)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 (Teikėjui).</w:t>
      </w:r>
    </w:p>
    <w:p w14:paraId="2D9809D0" w14:textId="77777777" w:rsidR="00B0359F" w:rsidRDefault="00D455A6">
      <w:pPr>
        <w:ind w:firstLine="720"/>
        <w:jc w:val="both"/>
        <w:rPr>
          <w:rFonts w:ascii="Calibri" w:hAnsi="Calibri" w:cs="Calibri"/>
          <w:sz w:val="22"/>
          <w:szCs w:val="22"/>
        </w:rPr>
      </w:pPr>
      <w:r>
        <w:rPr>
          <w:rFonts w:ascii="Calibri" w:hAnsi="Calibri" w:cs="Calibri"/>
          <w:sz w:val="22"/>
          <w:szCs w:val="22"/>
        </w:rPr>
        <w:t>29. Paslaugų teikėjas (Teikėjas) privalo (iki PVM sąskaitos faktūros už Perdavimo akte nurodytas Paslaugas pateikimo) ištaisyti Pirkėjo (Kliento) nurodytus Paslaugų teikimo trūkumus ne vėliau kaip per 3 (tris) darbo dienas, nebent Šalys susitartų dėl kito termino.</w:t>
      </w:r>
    </w:p>
    <w:p w14:paraId="3CBD39FE" w14:textId="77777777" w:rsidR="00B0359F" w:rsidRDefault="00D455A6">
      <w:pPr>
        <w:jc w:val="both"/>
        <w:rPr>
          <w:rFonts w:ascii="Calibri" w:hAnsi="Calibri" w:cs="Calibri"/>
          <w:sz w:val="22"/>
          <w:szCs w:val="22"/>
        </w:rPr>
      </w:pPr>
      <w:r>
        <w:rPr>
          <w:rFonts w:ascii="Calibri" w:hAnsi="Calibri" w:cs="Calibri"/>
          <w:sz w:val="22"/>
          <w:szCs w:val="22"/>
        </w:rPr>
        <w:tab/>
        <w:t xml:space="preserve">30. Pirkėjas (Klientas) už suteiktas tinkamas Paslaugas sumoka Paslaugų teikėjui (Teikėjui) per 30 dienų nuo PVM sąskaitos faktūros gavimo dienos </w:t>
      </w:r>
      <w:r>
        <w:rPr>
          <w:rFonts w:ascii="Calibri" w:hAnsi="Calibri" w:cs="Calibri"/>
          <w:i/>
          <w:sz w:val="22"/>
          <w:szCs w:val="22"/>
        </w:rPr>
        <w:t>(arba per Sutarties SS dalyje nurodytą terminą)</w:t>
      </w:r>
      <w:r>
        <w:rPr>
          <w:rFonts w:ascii="Calibri" w:hAnsi="Calibri" w:cs="Calibri"/>
          <w:sz w:val="22"/>
          <w:szCs w:val="22"/>
        </w:rPr>
        <w:t xml:space="preserve"> mokėjimo pavedimu į Paslaugų teikėjo (Teikėjo) PVM sąskaitoje faktūroje nurodytą banko sąskaitą.</w:t>
      </w:r>
    </w:p>
    <w:p w14:paraId="42669F6A" w14:textId="77777777" w:rsidR="00B0359F" w:rsidRDefault="00D455A6">
      <w:pPr>
        <w:jc w:val="both"/>
      </w:pPr>
      <w:r>
        <w:rPr>
          <w:rFonts w:ascii="Calibri" w:hAnsi="Calibri" w:cs="Calibri"/>
          <w:sz w:val="22"/>
          <w:szCs w:val="22"/>
        </w:rPr>
        <w:tab/>
        <w:t>31. Paslaugų teikėjui (Teikėjui) mokama pagal jo per informacinę sistemą „E sąskaita“ pateiktą PVM sąskaitą faktūrą.</w:t>
      </w:r>
      <w:r>
        <w:rPr>
          <w:rFonts w:ascii="Calibri" w:hAnsi="Calibri"/>
          <w:bCs/>
          <w:iCs/>
          <w:sz w:val="22"/>
          <w:szCs w:val="22"/>
        </w:rPr>
        <w:t xml:space="preserve"> Elektroninės paslaugos „E. sąskaita“ svetainė pasiekiama adresu </w:t>
      </w:r>
      <w:hyperlink r:id="rId10">
        <w:r>
          <w:rPr>
            <w:rStyle w:val="ListLabel11"/>
          </w:rPr>
          <w:t>www.esaskaita.eu</w:t>
        </w:r>
      </w:hyperlink>
      <w:r>
        <w:rPr>
          <w:rFonts w:ascii="Calibri" w:hAnsi="Calibri"/>
          <w:color w:val="000000"/>
          <w:sz w:val="22"/>
          <w:szCs w:val="22"/>
        </w:rPr>
        <w:t xml:space="preserve">. </w:t>
      </w:r>
      <w:r>
        <w:rPr>
          <w:rFonts w:ascii="Calibri" w:hAnsi="Calibri"/>
          <w:bCs/>
          <w:iCs/>
          <w:color w:val="000000"/>
          <w:sz w:val="22"/>
          <w:szCs w:val="22"/>
        </w:rPr>
        <w:t>P</w:t>
      </w:r>
      <w:r>
        <w:rPr>
          <w:rFonts w:ascii="Calibri" w:hAnsi="Calibri"/>
          <w:bCs/>
          <w:iCs/>
          <w:sz w:val="22"/>
          <w:szCs w:val="22"/>
        </w:rPr>
        <w:t xml:space="preserve">VM sąskaitoje faktūroje turi būti nurodytas Sutarties numeris ir data. Paslaugų teikėjas (Teikėjas) turi pateikti PVM sąskaitą faktūrą </w:t>
      </w:r>
      <w:r>
        <w:rPr>
          <w:rFonts w:ascii="Calibri" w:hAnsi="Calibri" w:cs="Calibri"/>
          <w:sz w:val="22"/>
          <w:szCs w:val="22"/>
        </w:rPr>
        <w:t>Pirkėjui (Klientui) ne vėliau kaip per 5 darbo dienas nuo Perdavimo akto abiejų Šalių pasirašymo dienos.</w:t>
      </w:r>
    </w:p>
    <w:p w14:paraId="75FE6CB0" w14:textId="77777777" w:rsidR="00B0359F" w:rsidRDefault="00D455A6">
      <w:pPr>
        <w:jc w:val="both"/>
        <w:rPr>
          <w:rFonts w:ascii="Calibri" w:hAnsi="Calibri" w:cs="Calibri"/>
          <w:sz w:val="22"/>
          <w:szCs w:val="22"/>
        </w:rPr>
      </w:pPr>
      <w:r>
        <w:rPr>
          <w:rFonts w:ascii="Calibri" w:hAnsi="Calibri"/>
          <w:bCs/>
          <w:iCs/>
          <w:sz w:val="22"/>
          <w:szCs w:val="22"/>
        </w:rPr>
        <w:tab/>
        <w:t xml:space="preserve">32. </w:t>
      </w:r>
      <w:r>
        <w:rPr>
          <w:rFonts w:ascii="Calibri" w:hAnsi="Calibri" w:cs="Calibri"/>
          <w:sz w:val="22"/>
          <w:szCs w:val="22"/>
        </w:rPr>
        <w:t>Paslaugų teikėjui (Teikėjui) nepateikus PVM sąskaitos faktūros per šių sąlygų 31 punkte nurodytą sistemą, Pirkėjas (Klientas) turi teisę nevykdyti mokėjimo. Paslaugų teikėjas (Teikėjas) prisiima  visas išlaidas, susijusias su PVM sąskaitos faktūros pateikimu Pirkėjui (Klientui) per informacinę sistemą „E sąskaita“. Pirkėjas (Klientas) neatsako už mokėjimo trikdžius ar vėlavimus, susijusius su informacinės sistemos „E sąskaita“ veikimu.</w:t>
      </w:r>
    </w:p>
    <w:p w14:paraId="3C9C8B35"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33. Šalys susitaria, kad Pirkėjas (Klientas) turi teisę sulaikyti bet kokius mokėjimus pagal Sutartį, jeigu Paslaugų teikėjas (Teikėjas) nesuteikia Sutartyje numatytų Paslaugų, arba jas suteikia nekokybiškai, arba neištaiso suteiktų Paslaugų trūkumų.</w:t>
      </w:r>
    </w:p>
    <w:p w14:paraId="5C95400D" w14:textId="77777777" w:rsidR="00B0359F" w:rsidRDefault="00D455A6">
      <w:pPr>
        <w:jc w:val="both"/>
        <w:rPr>
          <w:rFonts w:ascii="Calibri" w:hAnsi="Calibri" w:cs="Calibri"/>
          <w:sz w:val="22"/>
          <w:szCs w:val="22"/>
        </w:rPr>
      </w:pPr>
      <w:r>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(Teikėjo) ir jo Subteikėjo prašymas. </w:t>
      </w:r>
    </w:p>
    <w:p w14:paraId="64C71DB8" w14:textId="77777777" w:rsidR="00B0359F" w:rsidRDefault="00B0359F">
      <w:pPr>
        <w:jc w:val="both"/>
        <w:rPr>
          <w:rFonts w:ascii="Calibri" w:hAnsi="Calibri" w:cs="Calibri"/>
          <w:sz w:val="22"/>
          <w:szCs w:val="22"/>
        </w:rPr>
      </w:pPr>
    </w:p>
    <w:p w14:paraId="45CC045E" w14:textId="77777777" w:rsidR="00B0359F" w:rsidRDefault="00D455A6">
      <w:pPr>
        <w:jc w:val="center"/>
        <w:rPr>
          <w:rFonts w:ascii="Calibri" w:hAnsi="Calibri" w:cs="Calibri"/>
          <w:b/>
          <w:sz w:val="22"/>
          <w:szCs w:val="22"/>
        </w:rPr>
      </w:pPr>
      <w:r>
        <w:rPr>
          <w:rFonts w:ascii="Calibri" w:hAnsi="Calibri" w:cs="Calibri"/>
          <w:b/>
          <w:sz w:val="22"/>
          <w:szCs w:val="22"/>
        </w:rPr>
        <w:t>V. ŠALIŲ ATSAKOMYBĖ</w:t>
      </w:r>
    </w:p>
    <w:p w14:paraId="3ED072E6" w14:textId="77777777" w:rsidR="00B0359F" w:rsidRDefault="00B0359F">
      <w:pPr>
        <w:jc w:val="center"/>
        <w:rPr>
          <w:rFonts w:ascii="Calibri" w:hAnsi="Calibri" w:cs="Calibri"/>
          <w:b/>
          <w:sz w:val="22"/>
          <w:szCs w:val="22"/>
        </w:rPr>
      </w:pPr>
    </w:p>
    <w:p w14:paraId="5DD4B8D8" w14:textId="77777777" w:rsidR="00B0359F" w:rsidRDefault="00D455A6">
      <w:pPr>
        <w:jc w:val="both"/>
        <w:rPr>
          <w:rFonts w:ascii="Calibri" w:hAnsi="Calibri" w:cs="Calibri"/>
          <w:sz w:val="22"/>
          <w:szCs w:val="22"/>
        </w:rPr>
      </w:pPr>
      <w:r>
        <w:rPr>
          <w:rFonts w:ascii="Calibri" w:hAnsi="Calibri" w:cs="Calibri"/>
          <w:sz w:val="22"/>
          <w:szCs w:val="22"/>
        </w:rPr>
        <w:tab/>
        <w:t>35. Laiku nesuteikęs Paslaugų ar jų dalies, tai yra pažeidus Sutarties nustatytą terminą daugiau kaip vieną dieną, Paslaugų teikėjas (Teikėjas), Pirkėjui (Klientui) pareikalavus, moka 0,05 procento nesuteiktų Paslaugų ar jų dalies vertės dydžio delspinigius už kiekvieną uždelstą dieną, jeigu Sutarties SS dalyje nenustatyta kitaip.</w:t>
      </w:r>
    </w:p>
    <w:p w14:paraId="44C427C3" w14:textId="77777777" w:rsidR="00B0359F" w:rsidRDefault="00D455A6">
      <w:pPr>
        <w:jc w:val="both"/>
        <w:rPr>
          <w:rFonts w:ascii="Calibri" w:hAnsi="Calibri" w:cs="Calibri"/>
          <w:sz w:val="22"/>
          <w:szCs w:val="22"/>
        </w:rPr>
      </w:pPr>
      <w:r>
        <w:rPr>
          <w:rFonts w:ascii="Calibri" w:hAnsi="Calibri" w:cs="Calibri"/>
          <w:sz w:val="22"/>
          <w:szCs w:val="22"/>
        </w:rPr>
        <w:tab/>
        <w:t>36. Laiku nesumokėjus už tinkamai suteiktas Paslaugas, Pirkėjas (Klientas), Paslaugų teikėjui (Teikėjui) pareikalavus, moka 0,05 procento laiku nesumokėtos sumos dydžio delspinigius už kiekvieną uždelstą dieną, jeigu Sutarties SS dalyje nenustatyta kitaip.</w:t>
      </w:r>
    </w:p>
    <w:p w14:paraId="34362FE5" w14:textId="77777777" w:rsidR="00B0359F" w:rsidRDefault="00D455A6">
      <w:pPr>
        <w:jc w:val="both"/>
        <w:rPr>
          <w:rFonts w:ascii="Calibri" w:hAnsi="Calibri" w:cs="Calibri"/>
          <w:sz w:val="22"/>
          <w:szCs w:val="22"/>
        </w:rPr>
      </w:pPr>
      <w:r>
        <w:rPr>
          <w:rFonts w:ascii="Calibri" w:hAnsi="Calibri" w:cs="Calibri"/>
          <w:sz w:val="22"/>
          <w:szCs w:val="22"/>
        </w:rPr>
        <w:tab/>
        <w:t xml:space="preserve">37. Paslaugų teikėjas (Teikėjas) privalo visiškai atlyginti Pirkėjo (Kliento) nuostolius, atsiradusius dėl netinkamo Paslaugų teikimo ar Paslaugų teikėjui (Teikėjui) pažeidus kitus savo įsipareigojimus pagal Sutartį. </w:t>
      </w:r>
    </w:p>
    <w:p w14:paraId="1DD825AE" w14:textId="77777777" w:rsidR="00B0359F" w:rsidRDefault="00D455A6">
      <w:pPr>
        <w:jc w:val="both"/>
        <w:rPr>
          <w:rFonts w:ascii="Calibri" w:hAnsi="Calibri" w:cs="Calibri"/>
          <w:sz w:val="22"/>
          <w:szCs w:val="22"/>
        </w:rPr>
      </w:pPr>
      <w:r>
        <w:rPr>
          <w:rFonts w:ascii="Calibri" w:hAnsi="Calibri" w:cs="Calibri"/>
          <w:sz w:val="22"/>
          <w:szCs w:val="22"/>
        </w:rPr>
        <w:tab/>
        <w:t>38. Siekdamas ištaisyti netinkamai suteiktų Paslaugų trūkumus, kai Paslaugų teikėjas (Teikėjas) delsia jas ištaisyti nurodytu laiku, Pirkėjas (Klientas), įspėjęs Paslaugų teikėją (Teikėją) ne vėliau kaip prieš 3 (tris) dienas, turi teisę samdyti trečiuosius asmenis Paslaugų teikimo trūkumams ištaisyti (jeigu tuo nebūtų pažeistos Paslaugų teikėjo (Teikėjo) autorių teisės ar kitos gamintojo ar paslaugų teikėjo jam suteiktos specialiosios teisės) bei reikalauti iš Paslaugų teikėjo (Teikėjo) sumų, sumokėtų už taisymo darbus, atlyginimo.</w:t>
      </w:r>
    </w:p>
    <w:p w14:paraId="082A549D" w14:textId="77777777" w:rsidR="00B0359F" w:rsidRDefault="00D455A6">
      <w:pPr>
        <w:jc w:val="both"/>
        <w:rPr>
          <w:rFonts w:ascii="Calibri" w:hAnsi="Calibri" w:cs="Calibri"/>
          <w:sz w:val="22"/>
          <w:szCs w:val="22"/>
        </w:rPr>
      </w:pPr>
      <w:r>
        <w:rPr>
          <w:rFonts w:ascii="Calibri" w:hAnsi="Calibri" w:cs="Calibri"/>
          <w:sz w:val="22"/>
          <w:szCs w:val="22"/>
        </w:rPr>
        <w:tab/>
        <w:t>39. Jei Paslaugų teikėjas (Teikėjas) nevykdo savo sutartinių įsipareigojimų arba jos vykdo netinkamai ir dėl to jam yra taikytinos Netesybos, Pirkėjas (Klientas) turi teisę reikalauti Paslaugų teikėjo (Teikėjo) sumokėti visas pagal Sutartį mokėtinas Netesybų sumas. Prieš pateikdamas reikalavimą sumokėti Pirkėjas (Klientas) raštu per protingą terminą apie tai įspėja Paslaugų teikėją (Teikėją) ir nurodo, dėl kokio pažeidimo pateikia šį reikalavimą. Pirkėjas (Klientas) turi teisę vienašališkai išskaičiuoti apskaičiuotas Netesybas iš Paslaugų teikėjui (Teikėjui) pagal Sutartį mokėtinų sumų.</w:t>
      </w:r>
    </w:p>
    <w:p w14:paraId="5AFCBAB0" w14:textId="77777777" w:rsidR="00B0359F" w:rsidRDefault="00D455A6">
      <w:pPr>
        <w:jc w:val="both"/>
        <w:rPr>
          <w:rFonts w:ascii="Calibri" w:hAnsi="Calibri" w:cs="Calibri"/>
          <w:sz w:val="22"/>
          <w:szCs w:val="22"/>
        </w:rPr>
      </w:pPr>
      <w:r>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2C92DFDC" w14:textId="77777777" w:rsidR="00B0359F" w:rsidRDefault="00D455A6">
      <w:pPr>
        <w:jc w:val="both"/>
        <w:rPr>
          <w:rFonts w:ascii="Calibri" w:hAnsi="Calibri" w:cs="Calibri"/>
          <w:sz w:val="22"/>
          <w:szCs w:val="22"/>
        </w:rPr>
      </w:pPr>
      <w:r>
        <w:rPr>
          <w:rFonts w:ascii="Calibri" w:hAnsi="Calibri" w:cs="Calibri"/>
          <w:sz w:val="22"/>
          <w:szCs w:val="22"/>
        </w:rPr>
        <w:tab/>
        <w:t>41. Bendra vienos Šalies atsakomybės (netesybų, nuostolių) suma kitai Šaliai negali būti didesnė kaip 100 proc. bendros Sutartis kainos, jeigu Sutarties SS dalyje nenustatyta kitaip.</w:t>
      </w:r>
    </w:p>
    <w:p w14:paraId="19A2C04F" w14:textId="77777777" w:rsidR="00B0359F" w:rsidRDefault="00D455A6">
      <w:pPr>
        <w:jc w:val="both"/>
        <w:rPr>
          <w:rFonts w:ascii="Calibri" w:hAnsi="Calibri" w:cs="Calibri"/>
          <w:sz w:val="22"/>
          <w:szCs w:val="22"/>
        </w:rPr>
      </w:pPr>
      <w:r>
        <w:rPr>
          <w:rFonts w:ascii="Calibri" w:hAnsi="Calibri" w:cs="Calibri"/>
          <w:sz w:val="22"/>
          <w:szCs w:val="22"/>
        </w:rPr>
        <w:tab/>
        <w:t>42. Paslaugų teikėjas (Teikėjas) garantuoja Pirkėjui (Klientui) jo patirtų nuostolių atlyginimą dėl bet kokių reikalavimų, kylančių dėl Paslaugų teikėjo (Teikėjo) Sutarties vykdymo metu padarytų autorių teisių, patentų, licencijų, brėžinių, modelių, prekių pavadinimų ar prekės ženklų arba kitos intelektinės nuosavybė teisės pažeidimų. Paslaugų teikėjas (Teikėjas) taip pat užtikrina, kad atlygins Pirkėjui (Klientui) bet kokius jo patirtus nuostolius, atsiradusius dėl pateiktų pretenzijų ir (ar) paskirtų baudų, taip pat bet kokius kitus nuostolius, atsiradusius dėl to, kad Paslaugų teikėjas (Teikėjas) tvarko asmens duomenis, pažeisdamas Sutarties ir teisės aktų sąlygas.</w:t>
      </w:r>
    </w:p>
    <w:p w14:paraId="13B851D2" w14:textId="77777777" w:rsidR="00B0359F" w:rsidRDefault="00B0359F">
      <w:pPr>
        <w:jc w:val="both"/>
        <w:rPr>
          <w:rFonts w:ascii="Calibri" w:hAnsi="Calibri" w:cs="Calibri"/>
          <w:sz w:val="22"/>
          <w:szCs w:val="22"/>
        </w:rPr>
      </w:pPr>
    </w:p>
    <w:p w14:paraId="2127A4D5" w14:textId="77777777" w:rsidR="00B0359F" w:rsidRDefault="00D455A6">
      <w:pPr>
        <w:jc w:val="center"/>
        <w:rPr>
          <w:rFonts w:ascii="Calibri" w:hAnsi="Calibri" w:cs="Calibri"/>
          <w:b/>
          <w:sz w:val="22"/>
          <w:szCs w:val="22"/>
        </w:rPr>
      </w:pPr>
      <w:r>
        <w:rPr>
          <w:rFonts w:ascii="Calibri" w:hAnsi="Calibri" w:cs="Calibri"/>
          <w:b/>
          <w:sz w:val="22"/>
          <w:szCs w:val="22"/>
        </w:rPr>
        <w:t xml:space="preserve">VI. NENUGALIMA JĖGA </w:t>
      </w:r>
      <w:r>
        <w:rPr>
          <w:rFonts w:ascii="Calibri" w:hAnsi="Calibri" w:cs="Calibri"/>
          <w:b/>
          <w:i/>
          <w:sz w:val="22"/>
          <w:szCs w:val="22"/>
        </w:rPr>
        <w:t>(FORCE MAJEURE)</w:t>
      </w:r>
      <w:r>
        <w:rPr>
          <w:rFonts w:ascii="Calibri" w:hAnsi="Calibri" w:cs="Calibri"/>
          <w:b/>
          <w:sz w:val="22"/>
          <w:szCs w:val="22"/>
        </w:rPr>
        <w:t xml:space="preserve"> </w:t>
      </w:r>
    </w:p>
    <w:p w14:paraId="08EB340F" w14:textId="77777777" w:rsidR="00B0359F" w:rsidRDefault="00B0359F">
      <w:pPr>
        <w:jc w:val="center"/>
        <w:rPr>
          <w:rFonts w:ascii="Calibri" w:hAnsi="Calibri" w:cs="Calibri"/>
          <w:b/>
          <w:sz w:val="22"/>
          <w:szCs w:val="22"/>
        </w:rPr>
      </w:pPr>
    </w:p>
    <w:p w14:paraId="4238CB29"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Calibri" w:hAnsi="Calibri" w:cs="Calibri"/>
          <w:i/>
          <w:iCs/>
          <w:sz w:val="22"/>
          <w:szCs w:val="22"/>
        </w:rPr>
        <w:t>(force majeure)</w:t>
      </w:r>
      <w:r>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Calibri" w:hAnsi="Calibri" w:cs="Calibri"/>
          <w:i/>
          <w:iCs/>
          <w:sz w:val="22"/>
          <w:szCs w:val="22"/>
        </w:rPr>
        <w:t>(force majeure)</w:t>
      </w:r>
      <w:r>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7D6C814" w14:textId="77777777" w:rsidR="00B0359F" w:rsidRDefault="00D455A6">
      <w:pPr>
        <w:ind w:firstLine="720"/>
        <w:jc w:val="both"/>
        <w:rPr>
          <w:rFonts w:ascii="Calibri" w:hAnsi="Calibri" w:cs="Calibri"/>
          <w:sz w:val="22"/>
          <w:szCs w:val="22"/>
        </w:rPr>
      </w:pPr>
      <w:r>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turi būti pateiktas, kai išnyksta įsipareigojimų nevykdymo pagrindas.</w:t>
      </w:r>
    </w:p>
    <w:p w14:paraId="25C65520" w14:textId="77777777" w:rsidR="00B0359F" w:rsidRDefault="00B0359F">
      <w:pPr>
        <w:jc w:val="both"/>
        <w:rPr>
          <w:rFonts w:ascii="Calibri" w:hAnsi="Calibri" w:cs="Calibri"/>
          <w:b/>
          <w:sz w:val="22"/>
          <w:szCs w:val="22"/>
          <w:lang w:eastAsia="en-US"/>
        </w:rPr>
      </w:pPr>
    </w:p>
    <w:p w14:paraId="44BC6665" w14:textId="77777777" w:rsidR="00B0359F" w:rsidRDefault="00D455A6">
      <w:pPr>
        <w:jc w:val="center"/>
        <w:rPr>
          <w:rFonts w:ascii="Calibri" w:hAnsi="Calibri" w:cs="Calibri"/>
          <w:b/>
          <w:sz w:val="22"/>
          <w:szCs w:val="22"/>
        </w:rPr>
      </w:pPr>
      <w:r>
        <w:rPr>
          <w:rFonts w:ascii="Calibri" w:hAnsi="Calibri" w:cs="Calibri"/>
          <w:b/>
          <w:sz w:val="22"/>
          <w:szCs w:val="22"/>
        </w:rPr>
        <w:t>VII. KONFIDENCIALUMAS IR ASMENS DUOMENŲ APSAUGA</w:t>
      </w:r>
    </w:p>
    <w:p w14:paraId="0AB10C42" w14:textId="77777777" w:rsidR="00B0359F" w:rsidRDefault="00B0359F">
      <w:pPr>
        <w:jc w:val="center"/>
        <w:rPr>
          <w:rFonts w:ascii="Calibri" w:hAnsi="Calibri" w:cs="Calibri"/>
          <w:b/>
          <w:sz w:val="22"/>
          <w:szCs w:val="22"/>
        </w:rPr>
      </w:pPr>
    </w:p>
    <w:p w14:paraId="452FF21B" w14:textId="77777777" w:rsidR="00B0359F" w:rsidRDefault="00D455A6">
      <w:pPr>
        <w:widowControl w:val="0"/>
        <w:tabs>
          <w:tab w:val="left" w:pos="0"/>
          <w:tab w:val="left" w:pos="993"/>
          <w:tab w:val="left" w:pos="1276"/>
        </w:tabs>
        <w:ind w:firstLine="709"/>
        <w:jc w:val="both"/>
        <w:outlineLvl w:val="1"/>
        <w:rPr>
          <w:rFonts w:ascii="Calibri" w:hAnsi="Calibri"/>
          <w:bCs/>
          <w:sz w:val="22"/>
          <w:szCs w:val="22"/>
          <w:lang w:eastAsia="en-US"/>
        </w:rPr>
      </w:pPr>
      <w:r>
        <w:rPr>
          <w:rFonts w:ascii="Calibri" w:hAnsi="Calibri" w:cs="Calibri"/>
          <w:bCs/>
          <w:sz w:val="22"/>
          <w:szCs w:val="22"/>
          <w:lang w:eastAsia="en-US"/>
        </w:rPr>
        <w:t>45.</w:t>
      </w:r>
      <w:r>
        <w:rPr>
          <w:rFonts w:ascii="Calibri" w:hAnsi="Calibri" w:cs="Calibri"/>
          <w:b/>
          <w:bCs/>
          <w:sz w:val="22"/>
          <w:szCs w:val="22"/>
          <w:lang w:eastAsia="en-US"/>
        </w:rPr>
        <w:t xml:space="preserve"> </w:t>
      </w:r>
      <w:r>
        <w:rPr>
          <w:rFonts w:ascii="Calibri" w:hAnsi="Calibri"/>
          <w:bCs/>
          <w:sz w:val="22"/>
          <w:szCs w:val="22"/>
          <w:lang w:eastAsia="en-US"/>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tiktai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Tiekėjui arba be apribojimų atskleista trečiajam asmeniui trečiojo asmens arba turi būti atskleista pagal galiojančių teisės aktų reikalavimus.</w:t>
      </w:r>
    </w:p>
    <w:p w14:paraId="5B67BD24" w14:textId="77777777" w:rsidR="00B0359F" w:rsidRDefault="00D455A6">
      <w:pPr>
        <w:ind w:firstLine="709"/>
        <w:jc w:val="both"/>
        <w:rPr>
          <w:rFonts w:ascii="Calibri" w:hAnsi="Calibri"/>
          <w:sz w:val="22"/>
          <w:szCs w:val="22"/>
          <w:lang w:eastAsia="en-US"/>
        </w:rPr>
      </w:pPr>
      <w:r>
        <w:rPr>
          <w:rFonts w:ascii="Calibri" w:hAnsi="Calibri"/>
          <w:bCs/>
          <w:sz w:val="22"/>
          <w:szCs w:val="22"/>
          <w:lang w:eastAsia="en-US"/>
        </w:rPr>
        <w:t>46.</w:t>
      </w:r>
      <w:r>
        <w:rPr>
          <w:rFonts w:ascii="Calibri" w:hAnsi="Calibri"/>
          <w:sz w:val="22"/>
          <w:szCs w:val="22"/>
          <w:lang w:eastAsia="en-US"/>
        </w:rPr>
        <w:t xml:space="preserve"> Konfidencialia pagal Sutartį laikoma:</w:t>
      </w:r>
    </w:p>
    <w:p w14:paraId="35CFE4EC"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 xml:space="preserve">46.1. bet kokiu fiksuotu būdu išreikšta informacija, kuri gaunama vykdant Sutartimi prisiimtus įsipareigojimus ir kuri yra susijusi su Šalių atliekamomis funkcijomis; </w:t>
      </w:r>
    </w:p>
    <w:p w14:paraId="038DF938"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46.2.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789E97C2"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46.3. kita informacija, kuri bent vienos iš Šalių laikoma konfidencialia ir neviešinama; tokiu atveju Šalis, atskleidžianti informaciją, atskleisdama informuoja kitą Šalį dėl jos konfidencialumo.</w:t>
      </w:r>
    </w:p>
    <w:p w14:paraId="7730D314"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 Sutarties Šalys įsipareigoja:</w:t>
      </w:r>
    </w:p>
    <w:p w14:paraId="271E8BCC"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47.1. naudotis konfidencialia informacija tik Sutarties įsipareigojimų vykdymo tikslais;</w:t>
      </w:r>
    </w:p>
    <w:p w14:paraId="59E5C961"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5F6B77E3"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47.3. užtikrinti konfidencialios informacijos apsaugą, t. y. užkirsti galimybę tretiesiems asmenims sužinoti tokią informaciją;</w:t>
      </w:r>
    </w:p>
    <w:p w14:paraId="38E31DA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47.4. visais atvejais pranešti kitai Šaliai apie nesankcionuotą konfidencialios informacijos atskleidimą, informacijos saugumo įvykius ir silpnąsias vietas; taip pat nedelsiant informuoti kitą Šalį apie anksčiau nurodytų nesklandumų pašalinimą;</w:t>
      </w:r>
    </w:p>
    <w:p w14:paraId="7BF54F81"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47.5. laikytis šių darbo su konfidencialia informacija nuostatų ir principų:</w:t>
      </w:r>
    </w:p>
    <w:p w14:paraId="0CF7FEC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47.5.1. informacijos konfidencialumo – konfidencialios informacijos apsaugos nuo nesankcionuoto paskelbimo;</w:t>
      </w:r>
    </w:p>
    <w:p w14:paraId="20F5D5F6"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47.5.2. vientisumo – konfidencialios informacijos apsaugos nuo nesankcionuoto ar atsitiktinio pakeitimo;</w:t>
      </w:r>
    </w:p>
    <w:p w14:paraId="121E04A7" w14:textId="77777777" w:rsidR="00B0359F" w:rsidRDefault="00D455A6">
      <w:pPr>
        <w:ind w:firstLine="720"/>
        <w:jc w:val="both"/>
        <w:rPr>
          <w:rFonts w:ascii="Calibri" w:hAnsi="Calibri"/>
          <w:spacing w:val="-4"/>
          <w:sz w:val="22"/>
          <w:szCs w:val="22"/>
          <w:lang w:eastAsia="en-US"/>
        </w:rPr>
      </w:pPr>
      <w:r>
        <w:rPr>
          <w:rFonts w:ascii="Calibri" w:hAnsi="Calibri"/>
          <w:spacing w:val="-4"/>
          <w:sz w:val="22"/>
          <w:szCs w:val="22"/>
          <w:lang w:eastAsia="en-US"/>
        </w:rPr>
        <w:t>47.5.3.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24A53CAF"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 Pasibaigus Sutarties galiojimui arba nutraukus Sutartį, Šalys nedelsdamos privalo:</w:t>
      </w:r>
    </w:p>
    <w:p w14:paraId="7215BA05"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48.1. grąžinti konfidencialią informaciją ją suteikusiai Šaliai arba sunaikinti pateiktą konfidencialią informaciją;</w:t>
      </w:r>
    </w:p>
    <w:p w14:paraId="468E57B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5DC7D1BC"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48.3. kitos Šalies prašymu patvirtinti raštu šiai Šaliai šiame punkte nustatytų įsipareigojimų įvykdymą.</w:t>
      </w:r>
    </w:p>
    <w:p w14:paraId="55C5F35C"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 xml:space="preserve">49. Šalys turi teisę atskleisti konfidencialią informaciją ar jos dalis tik tiems savo darbuotojams, kurie yra susipažinę su konfidencialios informacijos reikalavimais, nustatytais Sutartyje ir teisės aktuose, kurie susiję su asmens duomenų apsauga. </w:t>
      </w:r>
    </w:p>
    <w:p w14:paraId="2615F700" w14:textId="77777777" w:rsidR="00B0359F" w:rsidRDefault="00D455A6">
      <w:pPr>
        <w:ind w:firstLine="720"/>
        <w:jc w:val="both"/>
        <w:rPr>
          <w:rFonts w:ascii="Calibri" w:hAnsi="Calibri"/>
          <w:sz w:val="22"/>
          <w:szCs w:val="22"/>
          <w:lang w:eastAsia="en-US"/>
        </w:rPr>
      </w:pPr>
      <w:r>
        <w:rPr>
          <w:rFonts w:ascii="Calibri" w:hAnsi="Calibri"/>
          <w:color w:val="000000"/>
          <w:sz w:val="22"/>
          <w:szCs w:val="22"/>
          <w:lang w:eastAsia="en-US"/>
        </w:rPr>
        <w:t>50. Jei konfidenciali informacija teikiama</w:t>
      </w:r>
      <w:r>
        <w:rPr>
          <w:rFonts w:ascii="Calibri" w:hAnsi="Calibri"/>
          <w:color w:val="000000"/>
          <w:spacing w:val="-7"/>
          <w:sz w:val="22"/>
          <w:szCs w:val="22"/>
          <w:lang w:eastAsia="en-US"/>
        </w:rPr>
        <w:t xml:space="preserve"> elektroniniu paštu, ji turi būti suarchyvuota </w:t>
      </w:r>
      <w:r>
        <w:rPr>
          <w:rFonts w:ascii="Calibri" w:hAnsi="Calibri"/>
          <w:i/>
          <w:iCs/>
          <w:color w:val="000000"/>
          <w:spacing w:val="-7"/>
          <w:sz w:val="22"/>
          <w:szCs w:val="22"/>
          <w:lang w:eastAsia="en-US"/>
        </w:rPr>
        <w:t>zip</w:t>
      </w:r>
      <w:r>
        <w:rPr>
          <w:rFonts w:ascii="Calibri" w:hAnsi="Calibri"/>
          <w:color w:val="000000"/>
          <w:spacing w:val="-7"/>
          <w:sz w:val="22"/>
          <w:szCs w:val="22"/>
          <w:lang w:eastAsia="en-US"/>
        </w:rPr>
        <w:t xml:space="preserve"> formatu, apsaugota slaptažodžiu, kurį Šalys suderina telefonu ar kita forma.</w:t>
      </w:r>
    </w:p>
    <w:p w14:paraId="33B18807"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51. Prireikus, kai vykdant Sutartį Šalys turės gauti ar sužinoti kitos Šalies asmens duomenis ir juos tvarkyti, sudaromas rašytinis susitarimas dėl asmens duomenų tvarkymo. Toks susitarimas tampa Sutarties priedu. Paslaugų teikėjas (Teikėjas) įsipareigoja vykdant Sutartį gautus ir (ar) sužinotus asmens duomenis </w:t>
      </w:r>
      <w:r>
        <w:rPr>
          <w:rFonts w:ascii="Calibri" w:hAnsi="Calibri" w:cs="Calibri"/>
          <w:color w:val="000000"/>
          <w:sz w:val="22"/>
          <w:szCs w:val="22"/>
        </w:rPr>
        <w:lastRenderedPageBreak/>
        <w:t>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reikalavimų.</w:t>
      </w:r>
    </w:p>
    <w:p w14:paraId="3CBC43E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52. Be išankstinio rašytinio Pirkėjo (Kliento) sutikimo Paslaugų teikėjas (Teikėjas) neturi teisės panaudoti jokios Sutarties dalies ar Pirkėjo (Kliento) pavadinimo rinkodaros tikslais.</w:t>
      </w:r>
    </w:p>
    <w:p w14:paraId="1D856962" w14:textId="77777777" w:rsidR="00B0359F" w:rsidRDefault="00D455A6">
      <w:pPr>
        <w:ind w:firstLine="720"/>
        <w:jc w:val="both"/>
        <w:rPr>
          <w:rFonts w:ascii="Calibri" w:hAnsi="Calibri"/>
          <w:color w:val="000000"/>
          <w:sz w:val="22"/>
          <w:szCs w:val="22"/>
          <w:lang w:eastAsia="en-US"/>
        </w:rPr>
      </w:pPr>
      <w:r>
        <w:rPr>
          <w:rFonts w:ascii="Calibri" w:hAnsi="Calibri"/>
          <w:color w:val="000000"/>
          <w:sz w:val="22"/>
          <w:szCs w:val="22"/>
          <w:lang w:eastAsia="en-US"/>
        </w:rPr>
        <w:t>53. Šalis, pažeidusi Sutarties sąlygas ir perdavusi bet kokią iš kitos Šalies gautą konfidencialią informaciją</w:t>
      </w:r>
      <w:r>
        <w:rPr>
          <w:rFonts w:ascii="Calibri" w:hAnsi="Calibri" w:cs="Calibri"/>
          <w:color w:val="000000"/>
          <w:sz w:val="22"/>
          <w:szCs w:val="22"/>
        </w:rPr>
        <w:t xml:space="preserve"> ar asmens duomenis,</w:t>
      </w:r>
      <w:r>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Pr>
          <w:rFonts w:ascii="Calibri" w:hAnsi="Calibri" w:cs="Calibri"/>
          <w:color w:val="000000"/>
          <w:sz w:val="22"/>
          <w:szCs w:val="22"/>
        </w:rPr>
        <w:t>(jeigu Sutarties SS dalyje nenustatytas kitas baudos dydis)</w:t>
      </w:r>
      <w:r>
        <w:rPr>
          <w:rFonts w:ascii="Calibri" w:hAnsi="Calibri"/>
          <w:color w:val="000000"/>
          <w:sz w:val="22"/>
          <w:szCs w:val="22"/>
          <w:lang w:eastAsia="en-US"/>
        </w:rPr>
        <w:t xml:space="preserve"> ir atlygina visus Šalies patirtus nuostolius, kiek jų nepadengia sumokėta bauda Lietuvos Respublikos įstatymų nustatyta tvarka. </w:t>
      </w:r>
      <w:bookmarkStart w:id="4" w:name="_Toc322333659"/>
      <w:bookmarkStart w:id="5" w:name="_Toc311705886"/>
      <w:bookmarkEnd w:id="4"/>
      <w:bookmarkEnd w:id="5"/>
    </w:p>
    <w:p w14:paraId="2228892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54. Neapribojant Sutarties nuostatų dėl teisės į nuostolių atlyginimą ir atsakomybės taikymo, jeigu Paslaugų teikėjas (Teikėjas) pažeidžia taikomų teisės aktų reikalavimus, nustatydamas asmens duomenų tvarkymo tikslus ir priemones, Paslaugų teikėjas (Teikėjas) asmens duomenų tvarkymo požiūriu laikytinas asmens duomenų valdytoju ir tokiu būdu prisiima visą atsakomybę už tokių asmens duomenų tvarkymą. </w:t>
      </w:r>
    </w:p>
    <w:p w14:paraId="0821772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55. Šio skyriaus nuostatos lieka galioti neterminuotai po Sutarties pasibaigimo ar nutraukimo.</w:t>
      </w:r>
    </w:p>
    <w:p w14:paraId="06E3F30D" w14:textId="77777777" w:rsidR="00B0359F" w:rsidRDefault="00B0359F">
      <w:pPr>
        <w:widowControl w:val="0"/>
        <w:tabs>
          <w:tab w:val="left" w:pos="0"/>
          <w:tab w:val="left" w:pos="993"/>
          <w:tab w:val="left" w:pos="1276"/>
        </w:tabs>
        <w:ind w:firstLine="709"/>
        <w:jc w:val="both"/>
        <w:outlineLvl w:val="1"/>
        <w:rPr>
          <w:rFonts w:ascii="Calibri" w:hAnsi="Calibri" w:cs="Calibri"/>
          <w:b/>
          <w:color w:val="000000"/>
          <w:sz w:val="22"/>
          <w:szCs w:val="22"/>
        </w:rPr>
      </w:pPr>
    </w:p>
    <w:p w14:paraId="71EFE6D4" w14:textId="77777777" w:rsidR="00B0359F" w:rsidRDefault="00D455A6">
      <w:pPr>
        <w:jc w:val="center"/>
        <w:rPr>
          <w:rFonts w:ascii="Calibri" w:hAnsi="Calibri" w:cs="Calibri"/>
          <w:b/>
          <w:sz w:val="22"/>
          <w:szCs w:val="22"/>
        </w:rPr>
      </w:pPr>
      <w:r>
        <w:rPr>
          <w:rFonts w:ascii="Calibri" w:hAnsi="Calibri" w:cs="Calibri"/>
          <w:b/>
          <w:sz w:val="22"/>
          <w:szCs w:val="22"/>
        </w:rPr>
        <w:t>VIII. SUTARTIES GALIOJIMAS, KEITIMAS IR NUTRAUKIMAS</w:t>
      </w:r>
    </w:p>
    <w:p w14:paraId="1B773A32" w14:textId="77777777" w:rsidR="00B0359F" w:rsidRDefault="00B0359F">
      <w:pPr>
        <w:jc w:val="center"/>
        <w:rPr>
          <w:rFonts w:ascii="Calibri" w:hAnsi="Calibri" w:cs="Calibri"/>
          <w:b/>
          <w:sz w:val="22"/>
          <w:szCs w:val="22"/>
        </w:rPr>
      </w:pPr>
    </w:p>
    <w:p w14:paraId="48004849"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56. Sutartis įsigalioja abiem Šalims ją pasirašius ir Paslaugų teikėjui (Teikėjui) pateikus Pirkėjui (Klientui)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4DE1F43B" w14:textId="77777777" w:rsidR="00B0359F" w:rsidRDefault="00D455A6">
      <w:pPr>
        <w:jc w:val="both"/>
        <w:rPr>
          <w:rFonts w:ascii="Calibri" w:hAnsi="Calibri" w:cs="Calibri"/>
          <w:sz w:val="22"/>
          <w:szCs w:val="22"/>
        </w:rPr>
      </w:pPr>
      <w:r>
        <w:rPr>
          <w:rFonts w:ascii="Calibri" w:hAnsi="Calibri" w:cs="Calibri"/>
          <w:sz w:val="22"/>
          <w:szCs w:val="22"/>
        </w:rPr>
        <w:tab/>
        <w:t>57. Sutartis galioja iki visiško sutartinių įsipareigojimų įvykdymo, Paslaugų teikimo termino pabaigos arba Sutarties nutraukimo joje ar teisės aktuose nustatyta tvarka.</w:t>
      </w:r>
    </w:p>
    <w:p w14:paraId="706361DC" w14:textId="77777777" w:rsidR="00B0359F" w:rsidRDefault="00D455A6">
      <w:pPr>
        <w:jc w:val="both"/>
        <w:rPr>
          <w:rFonts w:ascii="Calibri" w:hAnsi="Calibri" w:cs="Calibri"/>
          <w:sz w:val="22"/>
          <w:szCs w:val="22"/>
        </w:rPr>
      </w:pPr>
      <w:r>
        <w:rPr>
          <w:rFonts w:ascii="Calibri" w:hAnsi="Calibri" w:cs="Calibri"/>
          <w:sz w:val="22"/>
          <w:szCs w:val="22"/>
        </w:rPr>
        <w:tab/>
        <w:t>58.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(Kliento) nuo pareigos atsiskaityti su Paslaugų teikėju (Teikėju) už tinkamas ir kokybiškas Paslaugas, suteiktas iki Sutarties galiojimo termino pabaigos dienos.</w:t>
      </w:r>
    </w:p>
    <w:p w14:paraId="2FAE1A60" w14:textId="77777777" w:rsidR="00B0359F" w:rsidRDefault="00D455A6">
      <w:pPr>
        <w:jc w:val="both"/>
        <w:rPr>
          <w:rFonts w:ascii="Calibri" w:hAnsi="Calibri" w:cs="Calibri"/>
          <w:sz w:val="22"/>
          <w:szCs w:val="22"/>
        </w:rPr>
      </w:pPr>
      <w:r>
        <w:rPr>
          <w:rFonts w:ascii="Calibri" w:hAnsi="Calibri" w:cs="Calibri"/>
          <w:sz w:val="22"/>
          <w:szCs w:val="22"/>
        </w:rPr>
        <w:tab/>
        <w:t>59.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4536AC9E" w14:textId="77777777" w:rsidR="00B0359F" w:rsidRDefault="00D455A6">
      <w:pPr>
        <w:jc w:val="both"/>
        <w:rPr>
          <w:rFonts w:ascii="Calibri" w:hAnsi="Calibri" w:cs="Calibri"/>
          <w:sz w:val="22"/>
          <w:szCs w:val="22"/>
        </w:rPr>
      </w:pPr>
      <w:r>
        <w:rPr>
          <w:rFonts w:ascii="Calibri" w:hAnsi="Calibri" w:cs="Calibri"/>
          <w:sz w:val="22"/>
          <w:szCs w:val="22"/>
        </w:rPr>
        <w:tab/>
        <w:t>60. Sutarties pakeitimai atliekami rašytiniu Šalių susitarimu. Toks susitarimas nuo jo sudarymo dienos tampa neatskiriama Sutarties dalimi.</w:t>
      </w:r>
    </w:p>
    <w:p w14:paraId="5D88F7C6" w14:textId="77777777" w:rsidR="00B0359F" w:rsidRDefault="00D455A6">
      <w:pPr>
        <w:jc w:val="both"/>
        <w:rPr>
          <w:rFonts w:ascii="Calibri" w:hAnsi="Calibri" w:cs="Calibri"/>
          <w:sz w:val="22"/>
          <w:szCs w:val="22"/>
        </w:rPr>
      </w:pPr>
      <w:r>
        <w:rPr>
          <w:rFonts w:ascii="Calibri" w:hAnsi="Calibri" w:cs="Calibri"/>
          <w:sz w:val="22"/>
          <w:szCs w:val="22"/>
        </w:rPr>
        <w:tab/>
        <w:t>61. Sutartis gali būti nutraukta:</w:t>
      </w:r>
    </w:p>
    <w:p w14:paraId="6A96409E"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61.1. rašytiniu </w:t>
      </w:r>
      <w:r>
        <w:rPr>
          <w:rFonts w:ascii="Calibri" w:hAnsi="Calibri" w:cs="Calibri"/>
          <w:bCs/>
          <w:sz w:val="22"/>
          <w:szCs w:val="22"/>
        </w:rPr>
        <w:t>Šalių</w:t>
      </w:r>
      <w:r>
        <w:rPr>
          <w:rFonts w:ascii="Calibri" w:hAnsi="Calibri" w:cs="Calibri"/>
          <w:sz w:val="22"/>
          <w:szCs w:val="22"/>
        </w:rPr>
        <w:t xml:space="preserve"> susitarimu; </w:t>
      </w:r>
    </w:p>
    <w:p w14:paraId="2139D780" w14:textId="77777777" w:rsidR="00B0359F" w:rsidRDefault="00D455A6">
      <w:pPr>
        <w:ind w:firstLine="720"/>
        <w:jc w:val="both"/>
        <w:rPr>
          <w:rFonts w:ascii="Calibri" w:hAnsi="Calibri" w:cs="Calibri"/>
          <w:sz w:val="22"/>
          <w:szCs w:val="22"/>
        </w:rPr>
      </w:pPr>
      <w:r>
        <w:rPr>
          <w:rFonts w:ascii="Calibri" w:hAnsi="Calibri" w:cs="Calibri"/>
          <w:sz w:val="22"/>
          <w:szCs w:val="22"/>
        </w:rPr>
        <w:t>61.2.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430D04C5" w14:textId="77777777" w:rsidR="00B0359F" w:rsidRDefault="00D455A6">
      <w:pPr>
        <w:ind w:firstLine="720"/>
        <w:jc w:val="both"/>
        <w:rPr>
          <w:rFonts w:ascii="Calibri" w:hAnsi="Calibri" w:cs="Calibri"/>
          <w:bCs/>
          <w:sz w:val="22"/>
          <w:szCs w:val="22"/>
        </w:rPr>
      </w:pPr>
      <w:r>
        <w:rPr>
          <w:rFonts w:ascii="Calibri" w:hAnsi="Calibri" w:cs="Calibri"/>
          <w:sz w:val="22"/>
          <w:szCs w:val="22"/>
        </w:rPr>
        <w:t xml:space="preserve">61.3 </w:t>
      </w:r>
      <w:r>
        <w:rPr>
          <w:rFonts w:ascii="Calibri" w:hAnsi="Calibri" w:cs="Calibri"/>
          <w:bCs/>
          <w:sz w:val="22"/>
          <w:szCs w:val="22"/>
        </w:rPr>
        <w:t>Pirkėjo (Kliento) vienašaliu sprendimu:</w:t>
      </w:r>
    </w:p>
    <w:p w14:paraId="657CC70A" w14:textId="77777777" w:rsidR="00B0359F" w:rsidRDefault="00D455A6">
      <w:pPr>
        <w:ind w:firstLine="720"/>
        <w:jc w:val="both"/>
        <w:rPr>
          <w:rFonts w:ascii="Calibri" w:hAnsi="Calibri" w:cs="Calibri"/>
          <w:sz w:val="22"/>
          <w:szCs w:val="22"/>
        </w:rPr>
      </w:pPr>
      <w:r>
        <w:rPr>
          <w:rFonts w:ascii="Calibri" w:hAnsi="Calibri" w:cs="Calibri"/>
          <w:bCs/>
          <w:sz w:val="22"/>
          <w:szCs w:val="22"/>
        </w:rPr>
        <w:t xml:space="preserve">61.3.1. apie tai raštu ne vėliau kaip </w:t>
      </w:r>
      <w:r>
        <w:rPr>
          <w:rFonts w:ascii="Calibri" w:hAnsi="Calibri" w:cs="Calibri"/>
          <w:sz w:val="22"/>
          <w:szCs w:val="22"/>
        </w:rPr>
        <w:t>prieš 15 (penkiolika) dienų įspėjus Paslaugų teikėją (</w:t>
      </w:r>
      <w:r>
        <w:rPr>
          <w:rFonts w:ascii="Calibri" w:hAnsi="Calibri" w:cs="Calibri"/>
          <w:bCs/>
          <w:sz w:val="22"/>
          <w:szCs w:val="22"/>
        </w:rPr>
        <w:t>Teikėją)</w:t>
      </w:r>
      <w:r>
        <w:rPr>
          <w:rFonts w:ascii="Calibri" w:hAnsi="Calibri" w:cs="Calibri"/>
          <w:sz w:val="22"/>
          <w:szCs w:val="22"/>
        </w:rPr>
        <w:t>, jeigu Paslaugų teikėjas (Teikėjas) nevykdo, netinkamai vykdo Sutartį ir neištaiso Sutarties pažeidimo per jam papildomai nustatytą terminą. Tokiu atveju Pirkėjas (Klientas) įsipareigoja visiškai atsiskaityti su Paslaugų teikėju (Teikėju) už iki Sutarties nutraukimo dienos tinkamai suteiktas Paslaugas;</w:t>
      </w:r>
    </w:p>
    <w:p w14:paraId="7EECC3CA" w14:textId="77777777" w:rsidR="00B0359F" w:rsidRDefault="00D455A6">
      <w:pPr>
        <w:ind w:firstLine="720"/>
        <w:jc w:val="both"/>
        <w:rPr>
          <w:rFonts w:ascii="Calibri" w:hAnsi="Calibri" w:cs="Calibri"/>
          <w:sz w:val="22"/>
          <w:szCs w:val="22"/>
        </w:rPr>
      </w:pPr>
      <w:r>
        <w:rPr>
          <w:rFonts w:ascii="Calibri" w:hAnsi="Calibri" w:cs="Calibri"/>
          <w:sz w:val="22"/>
          <w:szCs w:val="22"/>
        </w:rPr>
        <w:t>61.3.2.</w:t>
      </w:r>
      <w:r>
        <w:rPr>
          <w:rFonts w:ascii="Calibri" w:hAnsi="Calibri" w:cs="Calibri"/>
          <w:bCs/>
          <w:sz w:val="22"/>
          <w:szCs w:val="22"/>
        </w:rPr>
        <w:t xml:space="preserve"> apie tai raštu ne vėliau kaip </w:t>
      </w:r>
      <w:r>
        <w:rPr>
          <w:rFonts w:ascii="Calibri" w:hAnsi="Calibri" w:cs="Calibri"/>
          <w:sz w:val="22"/>
          <w:szCs w:val="22"/>
        </w:rPr>
        <w:t>prieš 7 (septynias) dienas įspėjus Paslaugų teikėją (</w:t>
      </w:r>
      <w:r>
        <w:rPr>
          <w:rFonts w:ascii="Calibri" w:hAnsi="Calibri" w:cs="Calibri"/>
          <w:bCs/>
          <w:sz w:val="22"/>
          <w:szCs w:val="22"/>
        </w:rPr>
        <w:t>Teikėją)</w:t>
      </w:r>
      <w:r>
        <w:rPr>
          <w:rFonts w:ascii="Calibri" w:hAnsi="Calibri" w:cs="Calibri"/>
          <w:sz w:val="22"/>
          <w:szCs w:val="22"/>
        </w:rPr>
        <w:t>, kai Paslaugų teikėjas (Teikėjas), vykdydamas Sutartį, pažeidžia Antikorupcinės politikos aprašo nuostatus;</w:t>
      </w:r>
    </w:p>
    <w:p w14:paraId="5C201192"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61.3.3. </w:t>
      </w:r>
      <w:r>
        <w:rPr>
          <w:rFonts w:ascii="Calibri" w:hAnsi="Calibri" w:cs="Calibri"/>
          <w:bCs/>
          <w:sz w:val="22"/>
          <w:szCs w:val="22"/>
        </w:rPr>
        <w:t xml:space="preserve">apie tai raštu ne vėliau kaip </w:t>
      </w:r>
      <w:r>
        <w:rPr>
          <w:rFonts w:ascii="Calibri" w:hAnsi="Calibri" w:cs="Calibri"/>
          <w:sz w:val="22"/>
          <w:szCs w:val="22"/>
        </w:rPr>
        <w:t>prieš 30 (trisdešimt) dienų (jei Sutarties SS dalyje nenustatytas kitas įspėjimo terminas) įspėjus Paslaugų teikėją (</w:t>
      </w:r>
      <w:r>
        <w:rPr>
          <w:rFonts w:ascii="Calibri" w:hAnsi="Calibri" w:cs="Calibri"/>
          <w:bCs/>
          <w:sz w:val="22"/>
          <w:szCs w:val="22"/>
        </w:rPr>
        <w:t xml:space="preserve">Teikėją). Tokiu atveju </w:t>
      </w:r>
      <w:r>
        <w:rPr>
          <w:rFonts w:ascii="Calibri" w:hAnsi="Calibri" w:cs="Calibri"/>
          <w:sz w:val="22"/>
          <w:szCs w:val="22"/>
        </w:rPr>
        <w:t>Pirkėjas (Klientas) įsipareigoja visiškai atsiskaityti su Paslaugų teikėju (Teikėju) už iki Sutarties nutraukimo dienos tinkamai suteiktas Paslaugas, jokių kitų sumų ir (ar) mokėjimų Pirkėjas (Klientas) mokėti Paslaugų teikėjui (Teikėjui) neturi.</w:t>
      </w:r>
    </w:p>
    <w:p w14:paraId="554EEB2D" w14:textId="77777777" w:rsidR="00B0359F" w:rsidRDefault="00D455A6">
      <w:pPr>
        <w:ind w:firstLine="720"/>
        <w:jc w:val="both"/>
        <w:rPr>
          <w:rFonts w:ascii="Calibri" w:hAnsi="Calibri" w:cs="Calibri"/>
          <w:sz w:val="22"/>
          <w:szCs w:val="22"/>
        </w:rPr>
      </w:pPr>
      <w:r>
        <w:rPr>
          <w:rFonts w:ascii="Calibri" w:hAnsi="Calibri" w:cs="Calibri"/>
          <w:sz w:val="22"/>
          <w:szCs w:val="22"/>
        </w:rPr>
        <w:lastRenderedPageBreak/>
        <w:t>61.4. Paslaugų teikėjo (Teikėjo) vienašaliu sprendimu apie tai raštu ne vėliau kaip prieš 15 (penkiolika) dienų pranešdamas Pirkėjui (Klientui), jeigu Pirkėjas (Klientas) daugiau kaip 30 (trisdešimt) dienų nesumoka už pagal Sutartį suteiktas paslaugas.</w:t>
      </w:r>
    </w:p>
    <w:p w14:paraId="4FA0EEB8" w14:textId="77777777" w:rsidR="00B0359F" w:rsidRDefault="00D455A6">
      <w:pPr>
        <w:ind w:firstLine="720"/>
        <w:jc w:val="both"/>
        <w:rPr>
          <w:rFonts w:ascii="Calibri" w:hAnsi="Calibri" w:cs="Calibri"/>
          <w:sz w:val="22"/>
          <w:szCs w:val="22"/>
        </w:rPr>
      </w:pPr>
      <w:r>
        <w:rPr>
          <w:rFonts w:ascii="Calibri" w:hAnsi="Calibri" w:cs="Calibri"/>
          <w:sz w:val="22"/>
          <w:szCs w:val="22"/>
        </w:rPr>
        <w:t>62. Šalis gali bet kuriuo metu nutraukti Sutartį, pranešdama apie tai kitai Sutarties šaliai raštu prieš 15 (penkiolika) dienų, jeigu kita Šalis bankrutuoja, tampa nemoki arba yra likviduojama.</w:t>
      </w:r>
    </w:p>
    <w:p w14:paraId="6BF2ECB9" w14:textId="77777777" w:rsidR="00B0359F" w:rsidRDefault="00B0359F">
      <w:pPr>
        <w:ind w:firstLine="720"/>
        <w:jc w:val="both"/>
        <w:rPr>
          <w:rFonts w:ascii="Calibri" w:hAnsi="Calibri" w:cs="Calibri"/>
          <w:sz w:val="22"/>
          <w:szCs w:val="22"/>
        </w:rPr>
      </w:pPr>
    </w:p>
    <w:p w14:paraId="617053EA" w14:textId="77777777" w:rsidR="00B0359F" w:rsidRDefault="00D455A6">
      <w:pPr>
        <w:jc w:val="center"/>
        <w:rPr>
          <w:rFonts w:ascii="Calibri" w:hAnsi="Calibri" w:cs="Calibri"/>
          <w:b/>
          <w:sz w:val="22"/>
          <w:szCs w:val="22"/>
        </w:rPr>
      </w:pPr>
      <w:r>
        <w:rPr>
          <w:rFonts w:ascii="Calibri" w:hAnsi="Calibri" w:cs="Calibri"/>
          <w:b/>
          <w:sz w:val="22"/>
          <w:szCs w:val="22"/>
        </w:rPr>
        <w:t>IX. TAIKYTINA TEISĖ IR GINČŲ SPRENDIMAS</w:t>
      </w:r>
    </w:p>
    <w:p w14:paraId="2D5028A0" w14:textId="77777777" w:rsidR="00B0359F" w:rsidRDefault="00B0359F">
      <w:pPr>
        <w:jc w:val="center"/>
        <w:rPr>
          <w:rFonts w:ascii="Calibri" w:hAnsi="Calibri" w:cs="Calibri"/>
          <w:b/>
          <w:sz w:val="22"/>
          <w:szCs w:val="22"/>
        </w:rPr>
      </w:pPr>
    </w:p>
    <w:p w14:paraId="77335C30" w14:textId="77777777" w:rsidR="00B0359F" w:rsidRDefault="00D455A6">
      <w:pPr>
        <w:rPr>
          <w:rFonts w:ascii="Calibri" w:hAnsi="Calibri" w:cs="Calibri"/>
          <w:sz w:val="22"/>
          <w:szCs w:val="22"/>
        </w:rPr>
      </w:pPr>
      <w:r>
        <w:rPr>
          <w:rFonts w:ascii="Calibri" w:hAnsi="Calibri" w:cs="Calibri"/>
          <w:sz w:val="22"/>
          <w:szCs w:val="22"/>
        </w:rPr>
        <w:tab/>
        <w:t>63. Sutartis sudaryta, vykdoma ir aiškinama pagal Lietuvos Respublikos teisę.</w:t>
      </w:r>
    </w:p>
    <w:p w14:paraId="08648405" w14:textId="77777777" w:rsidR="00B0359F" w:rsidRDefault="00D455A6">
      <w:pPr>
        <w:ind w:firstLine="720"/>
        <w:jc w:val="both"/>
        <w:rPr>
          <w:rFonts w:ascii="Calibri" w:hAnsi="Calibri" w:cs="Calibri"/>
          <w:sz w:val="22"/>
          <w:szCs w:val="22"/>
        </w:rPr>
      </w:pPr>
      <w:r>
        <w:rPr>
          <w:rFonts w:ascii="Calibri" w:hAnsi="Calibri" w:cs="Calibri"/>
          <w:sz w:val="22"/>
          <w:szCs w:val="22"/>
        </w:rPr>
        <w:t>64. Visi Sutarties Šalių ginčai, nesutarimai, reikalavimai ir (ar) pretenzijos, kylančios iš Sutarties ir (ar) susijusios su ja, jos vykdymu, nutraukimu ir (ar) pažeidimu, sprendžiami derybų būdu, vadovaujantis sąžiningumo, protingumo ir teisingumo principais.</w:t>
      </w:r>
    </w:p>
    <w:p w14:paraId="13295A8F" w14:textId="77777777" w:rsidR="00B0359F" w:rsidRDefault="00D455A6">
      <w:pPr>
        <w:ind w:firstLine="720"/>
        <w:jc w:val="both"/>
      </w:pPr>
      <w:r>
        <w:rPr>
          <w:rFonts w:ascii="Calibri" w:hAnsi="Calibri" w:cs="Calibri"/>
          <w:sz w:val="22"/>
          <w:szCs w:val="22"/>
        </w:rPr>
        <w:t>65. Jeigu kylančio iš Sutarties ginčo nepavyksta išspręsti derybų būdu, ginčas sprendžiamas Lietuvos Respublikos teisme Lietuvos Respublikos įstatymų nustatyta tvarka.</w:t>
      </w:r>
    </w:p>
    <w:p w14:paraId="3483CFE8" w14:textId="77777777" w:rsidR="00B0359F" w:rsidRDefault="00B0359F">
      <w:pPr>
        <w:ind w:firstLine="720"/>
        <w:jc w:val="both"/>
        <w:rPr>
          <w:rFonts w:ascii="Calibri" w:hAnsi="Calibri" w:cs="Calibri"/>
          <w:sz w:val="22"/>
          <w:szCs w:val="22"/>
        </w:rPr>
      </w:pPr>
    </w:p>
    <w:p w14:paraId="3FCBB459" w14:textId="77777777" w:rsidR="00B0359F" w:rsidRDefault="00D455A6">
      <w:pPr>
        <w:jc w:val="center"/>
        <w:rPr>
          <w:rFonts w:ascii="Calibri" w:hAnsi="Calibri" w:cs="Calibri"/>
          <w:b/>
          <w:sz w:val="22"/>
          <w:szCs w:val="22"/>
        </w:rPr>
      </w:pPr>
      <w:r>
        <w:rPr>
          <w:rFonts w:ascii="Calibri" w:hAnsi="Calibri" w:cs="Calibri"/>
          <w:b/>
          <w:sz w:val="22"/>
          <w:szCs w:val="22"/>
        </w:rPr>
        <w:t>X. BAIGIAMOSIOS NUOSTATOS</w:t>
      </w:r>
    </w:p>
    <w:p w14:paraId="04D29599" w14:textId="77777777" w:rsidR="00B0359F" w:rsidRDefault="00B0359F">
      <w:pPr>
        <w:ind w:right="125"/>
        <w:jc w:val="both"/>
        <w:rPr>
          <w:rFonts w:ascii="Calibri" w:hAnsi="Calibri" w:cs="Calibri"/>
          <w:sz w:val="22"/>
          <w:szCs w:val="22"/>
        </w:rPr>
      </w:pPr>
    </w:p>
    <w:p w14:paraId="1DC1CB34" w14:textId="77777777" w:rsidR="00B0359F" w:rsidRDefault="00D455A6">
      <w:pPr>
        <w:ind w:right="125" w:firstLine="720"/>
        <w:jc w:val="both"/>
        <w:rPr>
          <w:rFonts w:ascii="Calibri" w:hAnsi="Calibri" w:cs="Calibri"/>
          <w:sz w:val="22"/>
          <w:szCs w:val="22"/>
        </w:rPr>
      </w:pPr>
      <w:r>
        <w:rPr>
          <w:rFonts w:ascii="Calibri" w:hAnsi="Calibri" w:cs="Calibri"/>
          <w:sz w:val="22"/>
          <w:szCs w:val="22"/>
        </w:rPr>
        <w:t xml:space="preserve">66. Šalių viena kitai siunčiami pranešimai lietuvių ir (ar) anglų (taikoma, jeigu sutartis sudaroma ir anglų kalba) kalba turi būti rašytiniai. Nurodyti pranešimai siunčiami paštu, elektroniniu paštu, faksu arba įteikiami asmeniškai. Pranešimai turi būti siunčiami Sutarties SS dalyje Šalių nurodytais adresais. Jei siuntėjui reikia gavimo patvirtinimo, jis nurodo šį reikalavimą savo pranešime. </w:t>
      </w:r>
    </w:p>
    <w:p w14:paraId="2E9D3B58" w14:textId="77777777" w:rsidR="00B0359F" w:rsidRDefault="00D455A6">
      <w:pPr>
        <w:ind w:right="125" w:firstLine="720"/>
        <w:jc w:val="both"/>
        <w:rPr>
          <w:rFonts w:ascii="Calibri" w:hAnsi="Calibri" w:cs="Calibri"/>
          <w:sz w:val="22"/>
          <w:szCs w:val="22"/>
        </w:rPr>
      </w:pPr>
      <w:r>
        <w:rPr>
          <w:rFonts w:ascii="Calibri" w:hAnsi="Calibri" w:cs="Calibri"/>
          <w:sz w:val="22"/>
          <w:szCs w:val="22"/>
        </w:rPr>
        <w:t>67.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60FA744F" w14:textId="77777777" w:rsidR="00B0359F" w:rsidRDefault="00D455A6">
      <w:pPr>
        <w:ind w:firstLine="720"/>
        <w:jc w:val="both"/>
        <w:rPr>
          <w:rFonts w:ascii="Calibri" w:hAnsi="Calibri" w:cs="Calibri"/>
          <w:sz w:val="22"/>
          <w:szCs w:val="22"/>
        </w:rPr>
      </w:pPr>
      <w:r>
        <w:rPr>
          <w:rFonts w:ascii="Calibri" w:hAnsi="Calibri" w:cs="Calibri"/>
          <w:sz w:val="22"/>
          <w:szCs w:val="22"/>
        </w:rPr>
        <w:t>68. Nė viena iš Šalių neturi teisės perduoti Trečiajam asmeniui teisių ir įsipareigojimų pagal šią Sutartį be išankstinio rašytinio kitos Šalies sutikimo, išskyrus, kai tai nurodyta Pirkimo dokumentuose ir aptarta Sutarties SS dalyje.</w:t>
      </w:r>
    </w:p>
    <w:p w14:paraId="034CF6A2" w14:textId="77777777" w:rsidR="00B0359F" w:rsidRDefault="00D455A6">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69.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9E68F6"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70. Paslaugų teikėjo (Teikėjo) paskirtas(-i) atsakingas(-i) asmuo (-ys), kuris (-ie) atstovauja Paslaugų teikėjui (Teikėjui), priima ir tvirtina Pirkėjo (Kliento) teikiamus užsakymus, atsako už teikiamų paslaugų kokybę, dalyvauja susitikimuose su Pirkėjo (Kliento) atstovais ir atlieka kitus veiksmus, būtinus tinkamam Sutarties vykdymui, yra nurodyti Sutarties SS dalyje. </w:t>
      </w:r>
    </w:p>
    <w:p w14:paraId="6A2D837A" w14:textId="77777777" w:rsidR="00B0359F" w:rsidRDefault="00D455A6">
      <w:pPr>
        <w:ind w:firstLine="709"/>
        <w:jc w:val="both"/>
        <w:rPr>
          <w:rFonts w:ascii="Calibri" w:hAnsi="Calibri" w:cs="Calibri"/>
          <w:sz w:val="22"/>
          <w:szCs w:val="22"/>
        </w:rPr>
      </w:pPr>
      <w:r>
        <w:rPr>
          <w:rFonts w:ascii="Calibri" w:hAnsi="Calibri" w:cs="Calibri"/>
          <w:sz w:val="22"/>
          <w:szCs w:val="22"/>
        </w:rPr>
        <w:t>71. Pirkėjo (Kliento) paskirtas(-i) asmuo (-ys), kuris(-ie) atstovauja Pirkėjui (Klientui), teikia Paslaugų teikėjui (Teikėjui) užsakymus, dalyvauja susitikimuose su Paslaugų teikėjo (Teikėjo) atstovais ir atlieka kitus veiksmus, būtinus tinkamam šios Sutarties vykdymui, yra nurodyti Sutarties SS dalyje.</w:t>
      </w:r>
    </w:p>
    <w:p w14:paraId="6F19D58E"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72.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4D229A8D" w14:textId="77777777" w:rsidR="00B0359F" w:rsidRDefault="00B0359F">
      <w:pPr>
        <w:jc w:val="both"/>
        <w:rPr>
          <w:rFonts w:ascii="Calibri" w:hAnsi="Calibri" w:cs="Calibri"/>
          <w:color w:val="000000"/>
          <w:sz w:val="22"/>
          <w:szCs w:val="22"/>
        </w:rPr>
      </w:pPr>
    </w:p>
    <w:p w14:paraId="438FF7B4" w14:textId="77777777" w:rsidR="00B0359F" w:rsidRDefault="00B0359F">
      <w:pPr>
        <w:jc w:val="center"/>
        <w:rPr>
          <w:rFonts w:ascii="Calibri" w:hAnsi="Calibri" w:cs="Calibri"/>
          <w:color w:val="000000"/>
          <w:sz w:val="22"/>
          <w:szCs w:val="22"/>
        </w:rPr>
      </w:pPr>
    </w:p>
    <w:p w14:paraId="051E7E20" w14:textId="77777777" w:rsidR="00B0359F" w:rsidRDefault="00B0359F">
      <w:pPr>
        <w:jc w:val="center"/>
        <w:rPr>
          <w:rFonts w:ascii="Calibri" w:hAnsi="Calibri" w:cs="Calibri"/>
          <w:color w:val="000000"/>
          <w:sz w:val="22"/>
          <w:szCs w:val="22"/>
        </w:rPr>
      </w:pPr>
    </w:p>
    <w:p w14:paraId="2444846B" w14:textId="77777777" w:rsidR="0022659F" w:rsidRDefault="0022659F">
      <w:pPr>
        <w:jc w:val="right"/>
        <w:rPr>
          <w:rFonts w:ascii="Calibri" w:hAnsi="Calibri" w:cs="Calibri"/>
          <w:color w:val="000000"/>
          <w:sz w:val="22"/>
          <w:szCs w:val="22"/>
        </w:rPr>
      </w:pPr>
    </w:p>
    <w:p w14:paraId="0B224782" w14:textId="77777777" w:rsidR="0022659F" w:rsidRDefault="0022659F">
      <w:pPr>
        <w:jc w:val="right"/>
        <w:rPr>
          <w:rFonts w:ascii="Calibri" w:hAnsi="Calibri" w:cs="Calibri"/>
          <w:color w:val="000000"/>
          <w:sz w:val="22"/>
          <w:szCs w:val="22"/>
        </w:rPr>
      </w:pPr>
    </w:p>
    <w:p w14:paraId="470462DB" w14:textId="77777777" w:rsidR="0022659F" w:rsidRDefault="0022659F">
      <w:pPr>
        <w:jc w:val="right"/>
        <w:rPr>
          <w:rFonts w:ascii="Calibri" w:hAnsi="Calibri" w:cs="Calibri"/>
          <w:color w:val="000000"/>
          <w:sz w:val="22"/>
          <w:szCs w:val="22"/>
        </w:rPr>
      </w:pPr>
    </w:p>
    <w:p w14:paraId="775BBB48" w14:textId="77777777" w:rsidR="0022659F" w:rsidRDefault="0022659F">
      <w:pPr>
        <w:jc w:val="right"/>
        <w:rPr>
          <w:rFonts w:ascii="Calibri" w:hAnsi="Calibri" w:cs="Calibri"/>
          <w:color w:val="000000"/>
          <w:sz w:val="22"/>
          <w:szCs w:val="22"/>
        </w:rPr>
      </w:pPr>
    </w:p>
    <w:p w14:paraId="37CFA7B4" w14:textId="77777777" w:rsidR="0022659F" w:rsidRDefault="0022659F">
      <w:pPr>
        <w:jc w:val="right"/>
        <w:rPr>
          <w:rFonts w:ascii="Calibri" w:hAnsi="Calibri" w:cs="Calibri"/>
          <w:color w:val="000000"/>
          <w:sz w:val="22"/>
          <w:szCs w:val="22"/>
        </w:rPr>
      </w:pPr>
    </w:p>
    <w:p w14:paraId="1D30F85A" w14:textId="77777777" w:rsidR="0022659F" w:rsidRDefault="0022659F">
      <w:pPr>
        <w:jc w:val="right"/>
        <w:rPr>
          <w:rFonts w:ascii="Calibri" w:hAnsi="Calibri" w:cs="Calibri"/>
          <w:color w:val="000000"/>
          <w:sz w:val="22"/>
          <w:szCs w:val="22"/>
        </w:rPr>
      </w:pPr>
    </w:p>
    <w:p w14:paraId="315E2AA8" w14:textId="77777777" w:rsidR="0022659F" w:rsidRDefault="0022659F">
      <w:pPr>
        <w:jc w:val="right"/>
        <w:rPr>
          <w:rFonts w:ascii="Calibri" w:hAnsi="Calibri" w:cs="Calibri"/>
          <w:color w:val="000000"/>
          <w:sz w:val="22"/>
          <w:szCs w:val="22"/>
        </w:rPr>
      </w:pPr>
    </w:p>
    <w:p w14:paraId="67893F8C" w14:textId="77777777" w:rsidR="0022659F" w:rsidRDefault="0022659F">
      <w:pPr>
        <w:jc w:val="right"/>
        <w:rPr>
          <w:rFonts w:ascii="Calibri" w:hAnsi="Calibri" w:cs="Calibri"/>
          <w:color w:val="000000"/>
          <w:sz w:val="22"/>
          <w:szCs w:val="22"/>
        </w:rPr>
      </w:pPr>
    </w:p>
    <w:p w14:paraId="18FE9015" w14:textId="77777777" w:rsidR="0022659F" w:rsidRDefault="0022659F">
      <w:pPr>
        <w:jc w:val="right"/>
        <w:rPr>
          <w:rFonts w:ascii="Calibri" w:hAnsi="Calibri" w:cs="Calibri"/>
          <w:color w:val="000000"/>
          <w:sz w:val="22"/>
          <w:szCs w:val="22"/>
        </w:rPr>
      </w:pPr>
    </w:p>
    <w:p w14:paraId="743C2770" w14:textId="77777777" w:rsidR="0022659F" w:rsidRDefault="0022659F">
      <w:pPr>
        <w:jc w:val="right"/>
        <w:rPr>
          <w:rFonts w:ascii="Calibri" w:hAnsi="Calibri" w:cs="Calibri"/>
          <w:color w:val="000000"/>
          <w:sz w:val="22"/>
          <w:szCs w:val="22"/>
        </w:rPr>
      </w:pPr>
    </w:p>
    <w:p w14:paraId="46F82711" w14:textId="31445F25" w:rsidR="0022659F" w:rsidRDefault="0022659F" w:rsidP="00630BE1">
      <w:pPr>
        <w:rPr>
          <w:rFonts w:ascii="Calibri" w:hAnsi="Calibri" w:cs="Calibri"/>
          <w:color w:val="000000"/>
          <w:sz w:val="22"/>
          <w:szCs w:val="22"/>
        </w:rPr>
      </w:pPr>
    </w:p>
    <w:sectPr w:rsidR="0022659F">
      <w:headerReference w:type="default" r:id="rId11"/>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D8AF" w14:textId="77777777" w:rsidR="00697427" w:rsidRDefault="00697427">
      <w:r>
        <w:separator/>
      </w:r>
    </w:p>
  </w:endnote>
  <w:endnote w:type="continuationSeparator" w:id="0">
    <w:p w14:paraId="66401A59" w14:textId="77777777" w:rsidR="00697427" w:rsidRDefault="0069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1685" w14:textId="77777777" w:rsidR="00697427" w:rsidRDefault="00697427"/>
  </w:footnote>
  <w:footnote w:type="continuationSeparator" w:id="0">
    <w:p w14:paraId="44BF681B" w14:textId="77777777" w:rsidR="00697427" w:rsidRDefault="00697427">
      <w:r>
        <w:continuationSeparator/>
      </w:r>
    </w:p>
  </w:footnote>
  <w:footnote w:id="1">
    <w:p w14:paraId="042DF8AC" w14:textId="77777777" w:rsidR="00473D69" w:rsidRPr="00F16FFE" w:rsidRDefault="00473D69" w:rsidP="00473D69">
      <w:pPr>
        <w:pStyle w:val="FootnoteText"/>
        <w:rPr>
          <w:rFonts w:asciiTheme="minorHAnsi" w:hAnsiTheme="minorHAnsi" w:cstheme="minorHAnsi"/>
        </w:rPr>
      </w:pPr>
      <w:r w:rsidRPr="00F16FFE">
        <w:rPr>
          <w:rStyle w:val="FootnoteReference"/>
          <w:rFonts w:asciiTheme="minorHAnsi" w:hAnsiTheme="minorHAnsi" w:cstheme="minorHAnsi"/>
        </w:rPr>
        <w:footnoteRef/>
      </w:r>
      <w:r w:rsidRPr="00F16FFE">
        <w:rPr>
          <w:rFonts w:asciiTheme="minorHAnsi" w:hAnsiTheme="minorHAnsi" w:cstheme="minorHAnsi"/>
        </w:rPr>
        <w:t xml:space="preserve"> </w:t>
      </w:r>
      <w:hyperlink r:id="rId1" w:history="1">
        <w:r w:rsidRPr="007865C4">
          <w:rPr>
            <w:rFonts w:asciiTheme="minorHAnsi" w:eastAsiaTheme="minorHAnsi" w:hAnsiTheme="minorHAnsi" w:cstheme="minorBidi"/>
            <w:color w:val="0000FF"/>
            <w:sz w:val="22"/>
            <w:szCs w:val="22"/>
            <w:u w:val="single"/>
            <w:lang w:val="en-US"/>
          </w:rPr>
          <w:t>Statistics | Eurostat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15A4" w14:textId="15E212E1" w:rsidR="00B0359F" w:rsidRDefault="00D455A6">
    <w:pPr>
      <w:pStyle w:val="Header"/>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290F67">
      <w:rPr>
        <w:rFonts w:ascii="Calibri" w:hAnsi="Calibri" w:cs="Calibri"/>
        <w:noProof/>
        <w:sz w:val="22"/>
        <w:szCs w:val="22"/>
      </w:rPr>
      <w:t>11</w:t>
    </w:r>
    <w:r>
      <w:rPr>
        <w:rFonts w:ascii="Calibri" w:hAnsi="Calibri" w:cs="Calibri"/>
        <w:sz w:val="22"/>
        <w:szCs w:val="22"/>
      </w:rPr>
      <w:fldChar w:fldCharType="end"/>
    </w:r>
  </w:p>
  <w:p w14:paraId="190E28B8" w14:textId="77777777" w:rsidR="00B0359F" w:rsidRDefault="00B0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B047C"/>
    <w:multiLevelType w:val="multilevel"/>
    <w:tmpl w:val="974004AA"/>
    <w:lvl w:ilvl="0">
      <w:start w:val="1"/>
      <w:numFmt w:val="decimal"/>
      <w:lvlText w:val="%1."/>
      <w:lvlJc w:val="left"/>
      <w:pPr>
        <w:ind w:left="502" w:hanging="360"/>
      </w:pPr>
      <w:rPr>
        <w:rFonts w:hint="default"/>
      </w:rPr>
    </w:lvl>
    <w:lvl w:ilvl="1">
      <w:start w:val="1"/>
      <w:numFmt w:val="decimal"/>
      <w:isLgl/>
      <w:lvlText w:val="%1.%2."/>
      <w:lvlJc w:val="left"/>
      <w:pPr>
        <w:ind w:left="2487" w:hanging="360"/>
      </w:pPr>
      <w:rPr>
        <w:rFonts w:asciiTheme="minorHAnsi" w:eastAsiaTheme="minorHAnsi" w:hAnsiTheme="minorHAnsi" w:cstheme="minorHAnsi" w:hint="default"/>
        <w:sz w:val="22"/>
        <w:szCs w:val="22"/>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2160" w:hanging="1800"/>
      </w:pPr>
      <w:rPr>
        <w:rFonts w:eastAsiaTheme="minorHAnsi" w:cs="Arial" w:hint="default"/>
      </w:rPr>
    </w:lvl>
  </w:abstractNum>
  <w:num w:numId="1" w16cid:durableId="42739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9F"/>
    <w:rsid w:val="0001012B"/>
    <w:rsid w:val="000229F0"/>
    <w:rsid w:val="000373C3"/>
    <w:rsid w:val="000512F4"/>
    <w:rsid w:val="0005241C"/>
    <w:rsid w:val="000771A5"/>
    <w:rsid w:val="00097AF1"/>
    <w:rsid w:val="000A29CC"/>
    <w:rsid w:val="000E696F"/>
    <w:rsid w:val="000F2E2B"/>
    <w:rsid w:val="000F3996"/>
    <w:rsid w:val="00102183"/>
    <w:rsid w:val="0011417F"/>
    <w:rsid w:val="001440D7"/>
    <w:rsid w:val="00147C54"/>
    <w:rsid w:val="00150322"/>
    <w:rsid w:val="00204F56"/>
    <w:rsid w:val="00207A55"/>
    <w:rsid w:val="00214BCC"/>
    <w:rsid w:val="0022659F"/>
    <w:rsid w:val="002708E7"/>
    <w:rsid w:val="002713B3"/>
    <w:rsid w:val="00290F67"/>
    <w:rsid w:val="002E14DE"/>
    <w:rsid w:val="002F1C77"/>
    <w:rsid w:val="003032B3"/>
    <w:rsid w:val="00307B09"/>
    <w:rsid w:val="0033752D"/>
    <w:rsid w:val="003A0556"/>
    <w:rsid w:val="003C5D45"/>
    <w:rsid w:val="003F6BD8"/>
    <w:rsid w:val="004040BD"/>
    <w:rsid w:val="00417108"/>
    <w:rsid w:val="0042718B"/>
    <w:rsid w:val="0045544F"/>
    <w:rsid w:val="004564D0"/>
    <w:rsid w:val="00472A8B"/>
    <w:rsid w:val="00473D69"/>
    <w:rsid w:val="004834B3"/>
    <w:rsid w:val="004839A7"/>
    <w:rsid w:val="004A5E42"/>
    <w:rsid w:val="004D063A"/>
    <w:rsid w:val="004D2443"/>
    <w:rsid w:val="00514732"/>
    <w:rsid w:val="005323D4"/>
    <w:rsid w:val="005338E6"/>
    <w:rsid w:val="005362FF"/>
    <w:rsid w:val="00545244"/>
    <w:rsid w:val="00572760"/>
    <w:rsid w:val="0058409D"/>
    <w:rsid w:val="00595F08"/>
    <w:rsid w:val="005C5510"/>
    <w:rsid w:val="00602521"/>
    <w:rsid w:val="00613F8E"/>
    <w:rsid w:val="006147DF"/>
    <w:rsid w:val="00630BE1"/>
    <w:rsid w:val="006328AF"/>
    <w:rsid w:val="00634D7E"/>
    <w:rsid w:val="00641125"/>
    <w:rsid w:val="006467FC"/>
    <w:rsid w:val="006655D3"/>
    <w:rsid w:val="00697427"/>
    <w:rsid w:val="006B4823"/>
    <w:rsid w:val="006E72E4"/>
    <w:rsid w:val="006F6714"/>
    <w:rsid w:val="00711998"/>
    <w:rsid w:val="00734039"/>
    <w:rsid w:val="0076089C"/>
    <w:rsid w:val="00794404"/>
    <w:rsid w:val="007B45B8"/>
    <w:rsid w:val="007C414B"/>
    <w:rsid w:val="007D1CFA"/>
    <w:rsid w:val="007D3DC1"/>
    <w:rsid w:val="007E4269"/>
    <w:rsid w:val="007F0835"/>
    <w:rsid w:val="007F7912"/>
    <w:rsid w:val="00835BBA"/>
    <w:rsid w:val="008400B5"/>
    <w:rsid w:val="00872E03"/>
    <w:rsid w:val="00887D8B"/>
    <w:rsid w:val="0089793B"/>
    <w:rsid w:val="008A48D7"/>
    <w:rsid w:val="008E0371"/>
    <w:rsid w:val="009161A1"/>
    <w:rsid w:val="00934A20"/>
    <w:rsid w:val="00942955"/>
    <w:rsid w:val="00950CD6"/>
    <w:rsid w:val="00961F7C"/>
    <w:rsid w:val="00995763"/>
    <w:rsid w:val="009A5986"/>
    <w:rsid w:val="00A01462"/>
    <w:rsid w:val="00A019A1"/>
    <w:rsid w:val="00A75990"/>
    <w:rsid w:val="00A83F0C"/>
    <w:rsid w:val="00AC7193"/>
    <w:rsid w:val="00AD2A66"/>
    <w:rsid w:val="00B0359F"/>
    <w:rsid w:val="00B10076"/>
    <w:rsid w:val="00B17F7A"/>
    <w:rsid w:val="00B700A7"/>
    <w:rsid w:val="00B80C79"/>
    <w:rsid w:val="00B9644D"/>
    <w:rsid w:val="00BA2C6B"/>
    <w:rsid w:val="00BE3137"/>
    <w:rsid w:val="00C102A0"/>
    <w:rsid w:val="00C33AF0"/>
    <w:rsid w:val="00C674A2"/>
    <w:rsid w:val="00C92039"/>
    <w:rsid w:val="00C9456F"/>
    <w:rsid w:val="00CE4321"/>
    <w:rsid w:val="00D06BF0"/>
    <w:rsid w:val="00D1285F"/>
    <w:rsid w:val="00D16A80"/>
    <w:rsid w:val="00D2178A"/>
    <w:rsid w:val="00D234A8"/>
    <w:rsid w:val="00D455A6"/>
    <w:rsid w:val="00D91813"/>
    <w:rsid w:val="00DB0F97"/>
    <w:rsid w:val="00DD2E2B"/>
    <w:rsid w:val="00DD5A51"/>
    <w:rsid w:val="00DE13F7"/>
    <w:rsid w:val="00DF33D3"/>
    <w:rsid w:val="00E332B1"/>
    <w:rsid w:val="00E65AD9"/>
    <w:rsid w:val="00E73201"/>
    <w:rsid w:val="00EA1B2E"/>
    <w:rsid w:val="00EB527C"/>
    <w:rsid w:val="00EB7BD1"/>
    <w:rsid w:val="00EF70C8"/>
    <w:rsid w:val="00F008F6"/>
    <w:rsid w:val="00F07421"/>
    <w:rsid w:val="00F158CB"/>
    <w:rsid w:val="00F2495A"/>
    <w:rsid w:val="00FA1C48"/>
    <w:rsid w:val="00FA3E35"/>
    <w:rsid w:val="00FB0517"/>
    <w:rsid w:val="00FB34AE"/>
    <w:rsid w:val="00FC1160"/>
    <w:rsid w:val="00FC266C"/>
    <w:rsid w:val="00FE1D9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48EA"/>
  <w15:docId w15:val="{1EA2BE57-2BC8-433B-AC52-1843828A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customStyle="1" w:styleId="FootnoteCharacters">
    <w:name w:val="Footnote Characters"/>
    <w:qFormat/>
    <w:rsid w:val="00DC71E5"/>
    <w:rPr>
      <w:vertAlign w:val="superscript"/>
    </w:rPr>
  </w:style>
  <w:style w:type="character" w:customStyle="1" w:styleId="FootnoteAnchor">
    <w:name w:val="Footnote Anchor"/>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1D2BDA"/>
    <w:rPr>
      <w:color w:val="0000FF"/>
      <w:u w:val="single"/>
    </w:rPr>
  </w:style>
  <w:style w:type="character" w:customStyle="1" w:styleId="1tekstasChar">
    <w:name w:val="1. tekstas Char"/>
    <w:link w:val="1tekstas"/>
    <w:qFormat/>
    <w:rsid w:val="0040548B"/>
    <w:rPr>
      <w:rFonts w:ascii="Times New Roman" w:eastAsia="Times New Roman" w:hAnsi="Times New Roman"/>
      <w:bCs/>
      <w:sz w:val="24"/>
      <w:szCs w:val="24"/>
      <w:lang w:eastAsia="en-US"/>
    </w:rPr>
  </w:style>
  <w:style w:type="character" w:customStyle="1" w:styleId="BodyTextIndentChar">
    <w:name w:val="Body Text Indent Char"/>
    <w:link w:val="BodyTextIndent"/>
    <w:uiPriority w:val="99"/>
    <w:semiHidden/>
    <w:qFormat/>
    <w:rsid w:val="0040548B"/>
    <w:rPr>
      <w:rFonts w:ascii="Times New Roman" w:eastAsia="Times New Roman" w:hAnsi="Times New Roman"/>
      <w:sz w:val="24"/>
      <w:szCs w:val="24"/>
    </w:rPr>
  </w:style>
  <w:style w:type="character" w:customStyle="1" w:styleId="TitleChar">
    <w:name w:val="Title Char"/>
    <w:basedOn w:val="DefaultParagraphFont"/>
    <w:link w:val="Title"/>
    <w:qFormat/>
    <w:rsid w:val="00BD092D"/>
    <w:rPr>
      <w:rFonts w:ascii="Times New Roman" w:eastAsia="Times New Roman" w:hAnsi="Times New Roman"/>
      <w:b/>
      <w:bCs/>
      <w:sz w:val="24"/>
      <w:szCs w:val="24"/>
      <w:lang w:eastAsia="en-US"/>
    </w:rPr>
  </w:style>
  <w:style w:type="character" w:customStyle="1" w:styleId="FootnoteTextChar">
    <w:name w:val="Footnote Text Char"/>
    <w:aliases w:val=" Char Char"/>
    <w:basedOn w:val="DefaultParagraphFont"/>
    <w:link w:val="FootnoteText"/>
    <w:qFormat/>
    <w:rsid w:val="00021193"/>
    <w:rPr>
      <w:rFonts w:ascii="Times New Roman" w:eastAsia="Times New Roman" w:hAnsi="Times New Roman"/>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21193"/>
    <w:rPr>
      <w:rFonts w:ascii="Times New Roman" w:hAnsi="Times New Roman"/>
      <w:sz w:val="24"/>
      <w:szCs w:val="24"/>
      <w:lang w:eastAsia="en-US"/>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ListLabel4">
    <w:name w:val="ListLabel 4"/>
    <w:qFormat/>
    <w:rPr>
      <w:b w:val="0"/>
      <w:sz w:val="23"/>
      <w:szCs w:val="23"/>
    </w:rPr>
  </w:style>
  <w:style w:type="character" w:customStyle="1" w:styleId="ListLabel5">
    <w:name w:val="ListLabel 5"/>
    <w:qFormat/>
    <w:rPr>
      <w:sz w:val="23"/>
      <w:szCs w:val="23"/>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b w:val="0"/>
      <w:sz w:val="22"/>
      <w:szCs w:val="22"/>
    </w:rPr>
  </w:style>
  <w:style w:type="character" w:customStyle="1" w:styleId="ListLabel9">
    <w:name w:val="ListLabel 9"/>
    <w:qFormat/>
    <w:rPr>
      <w:rFonts w:ascii="Calibri" w:hAnsi="Calibri"/>
      <w:color w:val="000000"/>
      <w:sz w:val="22"/>
      <w:szCs w:val="22"/>
      <w:lang w:eastAsia="en-US"/>
    </w:rPr>
  </w:style>
  <w:style w:type="character" w:customStyle="1" w:styleId="ListLabel10">
    <w:name w:val="ListLabel 10"/>
    <w:qFormat/>
    <w:rPr>
      <w:rFonts w:ascii="Calibri" w:hAnsi="Calibri"/>
      <w:color w:val="000000"/>
      <w:sz w:val="22"/>
      <w:szCs w:val="22"/>
      <w:lang w:val="en-US" w:eastAsia="en-US"/>
    </w:rPr>
  </w:style>
  <w:style w:type="character" w:customStyle="1" w:styleId="ListLabel11">
    <w:name w:val="ListLabel 11"/>
    <w:qFormat/>
    <w:rPr>
      <w:rFonts w:ascii="Calibri" w:hAnsi="Calibri"/>
      <w:color w:val="000000"/>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aliases w:val=" Char"/>
    <w:basedOn w:val="Normal"/>
    <w:link w:val="FootnoteTextChar"/>
    <w:rsid w:val="00DC71E5"/>
    <w:rPr>
      <w:sz w:val="20"/>
      <w:szCs w:val="20"/>
    </w:rPr>
  </w:style>
  <w:style w:type="paragraph" w:customStyle="1" w:styleId="BodyText1">
    <w:name w:val="Body Text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semiHidden/>
    <w:qFormat/>
    <w:rsid w:val="00C01CC0"/>
    <w:pPr>
      <w:jc w:val="both"/>
    </w:pPr>
    <w:rPr>
      <w:szCs w:val="20"/>
      <w:lang w:eastAsia="en-US"/>
    </w:rPr>
  </w:style>
  <w:style w:type="paragraph" w:customStyle="1" w:styleId="Default">
    <w:name w:val="Default"/>
    <w:qFormat/>
    <w:rsid w:val="00055C8F"/>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tabs>
        <w:tab w:val="left" w:pos="0"/>
        <w:tab w:val="left" w:pos="993"/>
        <w:tab w:val="left" w:pos="1276"/>
      </w:tabs>
      <w:spacing w:after="0" w:line="360" w:lineRule="auto"/>
      <w:jc w:val="both"/>
      <w:outlineLvl w:val="1"/>
    </w:pPr>
    <w:rPr>
      <w:bCs/>
      <w:lang w:eastAsia="en-US"/>
    </w:rPr>
  </w:style>
  <w:style w:type="paragraph" w:styleId="BodyTextIndent">
    <w:name w:val="Body Text Indent"/>
    <w:basedOn w:val="Normal"/>
    <w:link w:val="BodyTextIndentChar"/>
    <w:uiPriority w:val="99"/>
    <w:semiHidden/>
    <w:unhideWhenUsed/>
    <w:rsid w:val="0040548B"/>
    <w:pPr>
      <w:spacing w:after="120"/>
      <w:ind w:left="283"/>
    </w:pPr>
  </w:style>
  <w:style w:type="paragraph" w:customStyle="1" w:styleId="11tekstas">
    <w:name w:val="1.1. tekstas"/>
    <w:basedOn w:val="1tekstas"/>
    <w:qFormat/>
    <w:rsid w:val="0040548B"/>
    <w:pPr>
      <w:tabs>
        <w:tab w:val="left" w:pos="1620"/>
      </w:tabs>
      <w:ind w:left="2007" w:hanging="360"/>
    </w:pPr>
  </w:style>
  <w:style w:type="paragraph" w:customStyle="1" w:styleId="111tekstas">
    <w:name w:val="1.1.1 tekstas"/>
    <w:basedOn w:val="11tekstas"/>
    <w:qFormat/>
    <w:rsid w:val="0040548B"/>
    <w:pPr>
      <w:tabs>
        <w:tab w:val="left" w:pos="1418"/>
        <w:tab w:val="left" w:pos="1560"/>
        <w:tab w:val="left" w:pos="2340"/>
      </w:tabs>
      <w:ind w:left="2727" w:hanging="180"/>
    </w:pPr>
  </w:style>
  <w:style w:type="paragraph" w:styleId="Title">
    <w:name w:val="Title"/>
    <w:basedOn w:val="Normal"/>
    <w:link w:val="TitleChar"/>
    <w:qFormat/>
    <w:rsid w:val="00BD092D"/>
    <w:pPr>
      <w:jc w:val="center"/>
    </w:pPr>
    <w:rPr>
      <w:b/>
      <w:bCs/>
      <w:lang w:eastAsia="en-US"/>
    </w:rPr>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1A1"/>
    <w:rPr>
      <w:color w:val="0000FF"/>
      <w:u w:val="single"/>
    </w:rPr>
  </w:style>
  <w:style w:type="table" w:customStyle="1" w:styleId="TableGrid1">
    <w:name w:val="Table Grid1"/>
    <w:basedOn w:val="TableNormal"/>
    <w:next w:val="TableGrid"/>
    <w:rsid w:val="0022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nhideWhenUsed/>
    <w:rsid w:val="004839A7"/>
    <w:rPr>
      <w:vertAlign w:val="superscript"/>
    </w:rPr>
  </w:style>
  <w:style w:type="character" w:styleId="UnresolvedMention">
    <w:name w:val="Unresolved Mention"/>
    <w:basedOn w:val="DefaultParagraphFont"/>
    <w:uiPriority w:val="99"/>
    <w:semiHidden/>
    <w:unhideWhenUsed/>
    <w:rsid w:val="00E33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ndziaite.r@an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mailto:info@an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atabrowser/view/EI_CPHI_M/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750D-90A0-447B-BFD7-4EEDA77D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12</Pages>
  <Words>27061</Words>
  <Characters>15425</Characters>
  <Application>Microsoft Office Word</Application>
  <DocSecurity>0</DocSecurity>
  <Lines>128</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vt:lpstr>
      <vt:lpstr>I</vt:lpstr>
    </vt:vector>
  </TitlesOfParts>
  <Company>Grizli777</Company>
  <LinksUpToDate>false</LinksUpToDate>
  <CharactersWithSpaces>42402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Donaldas Stepuro</cp:lastModifiedBy>
  <cp:revision>39</cp:revision>
  <cp:lastPrinted>2012-01-12T10:43:00Z</cp:lastPrinted>
  <dcterms:created xsi:type="dcterms:W3CDTF">2021-08-26T12:50:00Z</dcterms:created>
  <dcterms:modified xsi:type="dcterms:W3CDTF">2023-05-05T07:51:00Z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