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540C" w14:textId="35716DF0" w:rsidR="00A24E0F" w:rsidRDefault="00A24E0F" w:rsidP="00A24E0F">
      <w:pPr>
        <w:pStyle w:val="Pavadinimas"/>
        <w:outlineLvl w:val="0"/>
      </w:pPr>
      <w:r>
        <w:t>ELEKTROS ENERGIJOS</w:t>
      </w:r>
      <w:r w:rsidR="00B77F38">
        <w:t xml:space="preserve"> </w:t>
      </w:r>
      <w:r>
        <w:t>TIEKIMO-VARTOJIMO</w:t>
      </w:r>
    </w:p>
    <w:p w14:paraId="6505540D" w14:textId="27B3E4AF" w:rsidR="00A24E0F" w:rsidRDefault="00A24E0F" w:rsidP="00A24E0F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SUTARTIS </w:t>
      </w:r>
    </w:p>
    <w:p w14:paraId="34808800" w14:textId="7FDFDC64" w:rsidR="00BB5BF2" w:rsidRPr="00BB5BF2" w:rsidRDefault="00BB5BF2" w:rsidP="00A24E0F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PRIE RANGOS SUTARTIES 2022-08-31 Nr. 22-2232</w:t>
      </w:r>
    </w:p>
    <w:p w14:paraId="6505540E" w14:textId="77777777" w:rsidR="00A24E0F" w:rsidRPr="00367657" w:rsidRDefault="00A24E0F" w:rsidP="00A24E0F">
      <w:pPr>
        <w:ind w:left="-360"/>
        <w:jc w:val="center"/>
        <w:rPr>
          <w:lang w:val="lt-LT"/>
        </w:rPr>
      </w:pPr>
    </w:p>
    <w:p w14:paraId="42F6AA07" w14:textId="6EE4E4C4" w:rsidR="008037B2" w:rsidRDefault="008037B2" w:rsidP="00A24E0F">
      <w:pPr>
        <w:ind w:left="-360"/>
        <w:jc w:val="center"/>
        <w:rPr>
          <w:lang w:val="lt-LT"/>
        </w:rPr>
      </w:pPr>
    </w:p>
    <w:p w14:paraId="6505540F" w14:textId="482CB40C" w:rsidR="00A24E0F" w:rsidRPr="00367657" w:rsidRDefault="00A24E0F" w:rsidP="00A24E0F">
      <w:pPr>
        <w:ind w:left="-360"/>
        <w:jc w:val="center"/>
        <w:rPr>
          <w:lang w:val="lt-LT"/>
        </w:rPr>
      </w:pPr>
      <w:r w:rsidRPr="00367657">
        <w:rPr>
          <w:lang w:val="lt-LT"/>
        </w:rPr>
        <w:t>20</w:t>
      </w:r>
      <w:r>
        <w:rPr>
          <w:lang w:val="lt-LT"/>
        </w:rPr>
        <w:t>2</w:t>
      </w:r>
      <w:r w:rsidR="0019042D">
        <w:rPr>
          <w:lang w:val="lt-LT"/>
        </w:rPr>
        <w:t>3</w:t>
      </w:r>
      <w:r w:rsidRPr="00367657">
        <w:rPr>
          <w:lang w:val="lt-LT"/>
        </w:rPr>
        <w:t xml:space="preserve"> m. </w:t>
      </w:r>
      <w:r w:rsidR="00BB5BF2">
        <w:rPr>
          <w:lang w:val="lt-LT"/>
        </w:rPr>
        <w:t>gegužės</w:t>
      </w:r>
      <w:r w:rsidR="008037B2">
        <w:rPr>
          <w:lang w:val="lt-LT"/>
        </w:rPr>
        <w:t xml:space="preserve">  </w:t>
      </w:r>
      <w:r w:rsidRPr="00367657">
        <w:rPr>
          <w:lang w:val="lt-LT"/>
        </w:rPr>
        <w:t>mėn.</w:t>
      </w:r>
      <w:r w:rsidR="00BB5BF2">
        <w:rPr>
          <w:lang w:val="lt-LT"/>
        </w:rPr>
        <w:t xml:space="preserve"> </w:t>
      </w:r>
      <w:r w:rsidR="008037B2">
        <w:rPr>
          <w:lang w:val="lt-LT"/>
        </w:rPr>
        <w:t xml:space="preserve">   </w:t>
      </w:r>
      <w:r w:rsidRPr="00367657">
        <w:rPr>
          <w:lang w:val="lt-LT"/>
        </w:rPr>
        <w:t xml:space="preserve"> d.</w:t>
      </w:r>
    </w:p>
    <w:p w14:paraId="65055410" w14:textId="5E291FD9" w:rsidR="00A24E0F" w:rsidRDefault="008037B2" w:rsidP="00A24E0F">
      <w:pPr>
        <w:ind w:left="-360"/>
        <w:jc w:val="center"/>
        <w:rPr>
          <w:lang w:val="lt-LT"/>
        </w:rPr>
      </w:pPr>
      <w:r>
        <w:rPr>
          <w:lang w:val="lt-LT"/>
        </w:rPr>
        <w:t>Panevėžys</w:t>
      </w:r>
    </w:p>
    <w:p w14:paraId="12646B15" w14:textId="77777777" w:rsidR="00BB5BF2" w:rsidRPr="00367657" w:rsidRDefault="00BB5BF2" w:rsidP="00A24E0F">
      <w:pPr>
        <w:ind w:left="-360"/>
        <w:jc w:val="center"/>
        <w:rPr>
          <w:lang w:val="lt-LT"/>
        </w:rPr>
      </w:pPr>
    </w:p>
    <w:p w14:paraId="6F956180" w14:textId="1B1C6054" w:rsidR="008037B2" w:rsidRPr="00321724" w:rsidRDefault="00B3546F" w:rsidP="00321724">
      <w:pPr>
        <w:rPr>
          <w:lang w:val="lt-LT"/>
        </w:rPr>
      </w:pPr>
      <w:r w:rsidRPr="00B3546F">
        <w:rPr>
          <w:lang w:val="lt-LT"/>
        </w:rPr>
        <w:t xml:space="preserve">Panevėžio miesto savivaldybės administracija, juridinio asmens kodas 288724610, kurios registruota buveinė yra Laisvės a. 20, Panevėžys, duomenys apie įstaigą kaupiami ir saugomi Lietuvos Respublikos </w:t>
      </w:r>
      <w:r w:rsidRPr="00321724">
        <w:rPr>
          <w:lang w:val="lt-LT"/>
        </w:rPr>
        <w:t xml:space="preserve">juridinių asmenų registre, atstovaujama </w:t>
      </w:r>
      <w:r w:rsidR="00A15E7B">
        <w:rPr>
          <w:lang w:val="lt-LT"/>
        </w:rPr>
        <w:t>V</w:t>
      </w:r>
      <w:r w:rsidR="00321724" w:rsidRPr="00321724">
        <w:rPr>
          <w:lang w:val="lt-LT"/>
        </w:rPr>
        <w:t>idaus administravimo skyriaus vedėjos, laikinai einančios Savivaldybės administracijos direktoriaus pareigas Sonatos Vizorienės</w:t>
      </w:r>
      <w:r w:rsidR="00BB5BF2">
        <w:rPr>
          <w:lang w:val="lt-LT"/>
        </w:rPr>
        <w:t xml:space="preserve"> </w:t>
      </w:r>
      <w:r w:rsidRPr="00321724">
        <w:rPr>
          <w:lang w:val="lt-LT"/>
        </w:rPr>
        <w:t>veikiančio</w:t>
      </w:r>
      <w:r w:rsidR="00A15E7B">
        <w:rPr>
          <w:lang w:val="lt-LT"/>
        </w:rPr>
        <w:t>s</w:t>
      </w:r>
      <w:r w:rsidRPr="00321724">
        <w:rPr>
          <w:lang w:val="lt-LT"/>
        </w:rPr>
        <w:t xml:space="preserve">  pagal Panevėžio miesto savivaldybės administracijos veiklos nuostatus, patvirtintus Panevėžio miesto savivaldybės tarybos 201</w:t>
      </w:r>
      <w:r w:rsidR="00321724" w:rsidRPr="00321724">
        <w:rPr>
          <w:lang w:val="lt-LT"/>
        </w:rPr>
        <w:t>3</w:t>
      </w:r>
      <w:r w:rsidRPr="00321724">
        <w:rPr>
          <w:lang w:val="lt-LT"/>
        </w:rPr>
        <w:t xml:space="preserve"> m. kovo </w:t>
      </w:r>
      <w:r w:rsidR="00321724" w:rsidRPr="00321724">
        <w:rPr>
          <w:lang w:val="lt-LT"/>
        </w:rPr>
        <w:t>22</w:t>
      </w:r>
      <w:r w:rsidRPr="00321724">
        <w:rPr>
          <w:lang w:val="lt-LT"/>
        </w:rPr>
        <w:t xml:space="preserve"> d. sprendimu Nr. 1-</w:t>
      </w:r>
      <w:r w:rsidR="00321724" w:rsidRPr="00321724">
        <w:rPr>
          <w:lang w:val="lt-LT"/>
        </w:rPr>
        <w:t>81</w:t>
      </w:r>
      <w:r w:rsidRPr="00321724">
        <w:rPr>
          <w:lang w:val="lt-LT"/>
        </w:rPr>
        <w:t xml:space="preserve"> </w:t>
      </w:r>
      <w:r w:rsidR="008037B2" w:rsidRPr="00321724">
        <w:rPr>
          <w:lang w:val="lt-LT"/>
        </w:rPr>
        <w:t>(toliau – Tiekėjas)</w:t>
      </w:r>
      <w:r w:rsidRPr="00321724">
        <w:rPr>
          <w:lang w:val="lt-LT"/>
        </w:rPr>
        <w:t xml:space="preserve">, ir </w:t>
      </w:r>
    </w:p>
    <w:p w14:paraId="65055413" w14:textId="7C8EFA2F" w:rsidR="00A24E0F" w:rsidRPr="005F31D5" w:rsidRDefault="00321724" w:rsidP="00A24E0F">
      <w:pPr>
        <w:rPr>
          <w:lang w:val="lt-LT"/>
        </w:rPr>
      </w:pPr>
      <w:r w:rsidRPr="00321724">
        <w:rPr>
          <w:b/>
          <w:bCs/>
          <w:lang w:val="lt-LT"/>
        </w:rPr>
        <w:t>UAB „Kriautė“</w:t>
      </w:r>
      <w:r w:rsidRPr="00321724">
        <w:rPr>
          <w:b/>
          <w:lang w:val="lt-LT"/>
        </w:rPr>
        <w:t>,</w:t>
      </w:r>
      <w:r w:rsidRPr="00321724">
        <w:rPr>
          <w:lang w:val="lt-LT"/>
        </w:rPr>
        <w:t xml:space="preserve"> pagal Lietuvos Respublikos įstatymus įsteigta ir veikianti įmonė, juridinio asmens kodas 147100161, kurios registruota buveinė yra Pramonės g. 8, Panevėžys, </w:t>
      </w:r>
      <w:r w:rsidRPr="00321724">
        <w:rPr>
          <w:bCs/>
          <w:iCs/>
          <w:lang w:val="lt-LT"/>
        </w:rPr>
        <w:t>duomenys apie bendrovę kaupiami ir saugomi Lietuvos Respublikos juridinių asmenų registre,</w:t>
      </w:r>
      <w:r w:rsidRPr="00321724">
        <w:rPr>
          <w:lang w:val="lt-LT"/>
        </w:rPr>
        <w:t xml:space="preserve"> atstovaujama generalinio direktoriaus </w:t>
      </w:r>
      <w:r w:rsidR="00BB5BF2">
        <w:rPr>
          <w:lang w:val="lt-LT"/>
        </w:rPr>
        <w:t>Audriaus Butkūno</w:t>
      </w:r>
      <w:r w:rsidRPr="00321724">
        <w:rPr>
          <w:lang w:val="lt-LT"/>
        </w:rPr>
        <w:t>,</w:t>
      </w:r>
      <w:r>
        <w:rPr>
          <w:lang w:val="lt-LT"/>
        </w:rPr>
        <w:t xml:space="preserve"> </w:t>
      </w:r>
      <w:r w:rsidR="008037B2">
        <w:rPr>
          <w:lang w:val="lt-LT"/>
        </w:rPr>
        <w:t>(toliau – Vartotojas</w:t>
      </w:r>
      <w:r w:rsidR="00D227B8">
        <w:rPr>
          <w:lang w:val="lt-LT"/>
        </w:rPr>
        <w:t>, Rangovas</w:t>
      </w:r>
      <w:r w:rsidR="008037B2">
        <w:rPr>
          <w:lang w:val="lt-LT"/>
        </w:rPr>
        <w:t xml:space="preserve">) </w:t>
      </w:r>
      <w:r w:rsidR="00A24E0F" w:rsidRPr="005F31D5">
        <w:rPr>
          <w:lang w:val="lt-LT"/>
        </w:rPr>
        <w:t xml:space="preserve"> iš kitos pusės, toliau bendrai vadinamos ,,Šalimis“, susitarė ir sudarė šią sutartį. </w:t>
      </w:r>
    </w:p>
    <w:p w14:paraId="65055414" w14:textId="77777777" w:rsidR="00A24E0F" w:rsidRPr="006609D4" w:rsidRDefault="00A24E0F" w:rsidP="00A24E0F">
      <w:pPr>
        <w:pStyle w:val="Antrat1"/>
        <w:numPr>
          <w:ilvl w:val="0"/>
          <w:numId w:val="3"/>
        </w:numPr>
        <w:jc w:val="center"/>
        <w:rPr>
          <w:lang w:val="lt-LT"/>
        </w:rPr>
      </w:pPr>
      <w:r w:rsidRPr="00367657">
        <w:rPr>
          <w:lang w:val="lt-LT"/>
        </w:rPr>
        <w:t>Sutarties objektas</w:t>
      </w:r>
    </w:p>
    <w:p w14:paraId="04183588" w14:textId="3DFFAD95" w:rsidR="00D41E65" w:rsidRDefault="00A24E0F" w:rsidP="004B3319">
      <w:pPr>
        <w:tabs>
          <w:tab w:val="left" w:pos="567"/>
        </w:tabs>
        <w:rPr>
          <w:lang w:val="lt-LT"/>
        </w:rPr>
      </w:pPr>
      <w:r w:rsidRPr="00416FAA">
        <w:rPr>
          <w:lang w:val="lt-LT"/>
        </w:rPr>
        <w:t>Pagal šią sutartį</w:t>
      </w:r>
      <w:r w:rsidR="00DF6BC7" w:rsidRPr="00416FAA">
        <w:rPr>
          <w:lang w:val="lt-LT"/>
        </w:rPr>
        <w:t>,</w:t>
      </w:r>
      <w:r w:rsidRPr="00416FAA">
        <w:rPr>
          <w:lang w:val="lt-LT"/>
        </w:rPr>
        <w:t xml:space="preserve"> Tiekėjas nuo 202</w:t>
      </w:r>
      <w:r w:rsidR="002E7B28" w:rsidRPr="00416FAA">
        <w:rPr>
          <w:lang w:val="lt-LT"/>
        </w:rPr>
        <w:t>3</w:t>
      </w:r>
      <w:r w:rsidRPr="00416FAA">
        <w:rPr>
          <w:lang w:val="lt-LT"/>
        </w:rPr>
        <w:t xml:space="preserve"> m. </w:t>
      </w:r>
      <w:r w:rsidR="00BB5BF2">
        <w:rPr>
          <w:lang w:val="lt-LT"/>
        </w:rPr>
        <w:t>vasario</w:t>
      </w:r>
      <w:r w:rsidRPr="00416FAA">
        <w:rPr>
          <w:lang w:val="lt-LT"/>
        </w:rPr>
        <w:t xml:space="preserve"> mėn. </w:t>
      </w:r>
      <w:r w:rsidR="00BB5BF2">
        <w:rPr>
          <w:lang w:val="lt-LT"/>
        </w:rPr>
        <w:t>06</w:t>
      </w:r>
      <w:r w:rsidRPr="00416FAA">
        <w:rPr>
          <w:lang w:val="lt-LT"/>
        </w:rPr>
        <w:t xml:space="preserve"> d.</w:t>
      </w:r>
      <w:r w:rsidR="00DF6BC7" w:rsidRPr="00416FAA">
        <w:rPr>
          <w:lang w:val="lt-LT"/>
        </w:rPr>
        <w:t>,</w:t>
      </w:r>
      <w:r w:rsidRPr="00416FAA">
        <w:rPr>
          <w:lang w:val="lt-LT"/>
        </w:rPr>
        <w:t xml:space="preserve"> tiekia elektros energiją, Vartotoj</w:t>
      </w:r>
      <w:r w:rsidR="00231C60" w:rsidRPr="00416FAA">
        <w:rPr>
          <w:lang w:val="lt-LT"/>
        </w:rPr>
        <w:t>ui</w:t>
      </w:r>
      <w:r w:rsidRPr="00416FAA">
        <w:rPr>
          <w:lang w:val="lt-LT"/>
        </w:rPr>
        <w:t xml:space="preserve"> priklausančiam statybos objektui, adresu </w:t>
      </w:r>
      <w:r w:rsidR="00BB5BF2">
        <w:rPr>
          <w:lang w:val="lt-LT"/>
        </w:rPr>
        <w:t>Savanorių a. 9</w:t>
      </w:r>
      <w:r w:rsidR="00A45298">
        <w:rPr>
          <w:lang w:val="lt-LT"/>
        </w:rPr>
        <w:t>, Panevėžys</w:t>
      </w:r>
      <w:r w:rsidRPr="00416FAA">
        <w:rPr>
          <w:lang w:val="lt-LT"/>
        </w:rPr>
        <w:t>, o Vartotojas įsipareigoja už pat</w:t>
      </w:r>
      <w:r w:rsidR="00096DC6">
        <w:rPr>
          <w:lang w:val="lt-LT"/>
        </w:rPr>
        <w:t>ie</w:t>
      </w:r>
      <w:r w:rsidRPr="00416FAA">
        <w:rPr>
          <w:lang w:val="lt-LT"/>
        </w:rPr>
        <w:t>ktą elektros energiją sumokėti.</w:t>
      </w:r>
    </w:p>
    <w:p w14:paraId="76595E28" w14:textId="77777777" w:rsidR="004B3319" w:rsidRPr="00416FAA" w:rsidRDefault="004B3319" w:rsidP="004B3319">
      <w:pPr>
        <w:tabs>
          <w:tab w:val="left" w:pos="567"/>
        </w:tabs>
        <w:rPr>
          <w:lang w:val="lt-LT"/>
        </w:rPr>
      </w:pPr>
    </w:p>
    <w:p w14:paraId="65055417" w14:textId="4F5A9101" w:rsidR="00A24E0F" w:rsidRPr="00D41E65" w:rsidRDefault="00A24E0F" w:rsidP="00A24E0F">
      <w:pPr>
        <w:numPr>
          <w:ilvl w:val="0"/>
          <w:numId w:val="3"/>
        </w:numPr>
        <w:tabs>
          <w:tab w:val="left" w:pos="567"/>
        </w:tabs>
        <w:jc w:val="center"/>
        <w:rPr>
          <w:b/>
          <w:bCs/>
          <w:lang w:val="lt-LT"/>
        </w:rPr>
      </w:pPr>
      <w:r w:rsidRPr="00D41E65">
        <w:rPr>
          <w:b/>
          <w:bCs/>
          <w:lang w:val="lt-LT"/>
        </w:rPr>
        <w:t>Šalių teisės ir pareigos</w:t>
      </w:r>
    </w:p>
    <w:p w14:paraId="65055418" w14:textId="77777777" w:rsidR="00A24E0F" w:rsidRPr="00EB1AC2" w:rsidRDefault="00A24E0F" w:rsidP="00A24E0F">
      <w:pPr>
        <w:numPr>
          <w:ilvl w:val="1"/>
          <w:numId w:val="1"/>
        </w:numPr>
        <w:tabs>
          <w:tab w:val="clear" w:pos="360"/>
          <w:tab w:val="num" w:pos="-360"/>
          <w:tab w:val="left" w:pos="180"/>
          <w:tab w:val="left" w:pos="567"/>
        </w:tabs>
        <w:ind w:left="0" w:firstLine="0"/>
        <w:rPr>
          <w:lang w:val="lt-LT"/>
        </w:rPr>
      </w:pPr>
      <w:r w:rsidRPr="00EB1AC2">
        <w:rPr>
          <w:lang w:val="lt-LT"/>
        </w:rPr>
        <w:t>Šalys įsipareigoja vadovautis Lietuvoje galiojančiais teisės aktais ir normatyviniais dokumentais.</w:t>
      </w:r>
    </w:p>
    <w:p w14:paraId="6505541A" w14:textId="7A9159DA" w:rsidR="00A24E0F" w:rsidRDefault="00A24E0F" w:rsidP="00A24E0F">
      <w:pPr>
        <w:numPr>
          <w:ilvl w:val="1"/>
          <w:numId w:val="1"/>
        </w:numPr>
        <w:tabs>
          <w:tab w:val="left" w:pos="180"/>
          <w:tab w:val="left" w:pos="567"/>
        </w:tabs>
        <w:ind w:left="0" w:firstLine="0"/>
        <w:rPr>
          <w:lang w:val="lt-LT"/>
        </w:rPr>
      </w:pPr>
      <w:r w:rsidRPr="00BF4BC5">
        <w:rPr>
          <w:lang w:val="lt-LT"/>
        </w:rPr>
        <w:tab/>
        <w:t>Vartotojui elektros energija</w:t>
      </w:r>
      <w:r w:rsidR="00B77F38" w:rsidRPr="00BF4BC5">
        <w:rPr>
          <w:lang w:val="lt-LT"/>
        </w:rPr>
        <w:t xml:space="preserve"> </w:t>
      </w:r>
      <w:r w:rsidRPr="00BF4BC5">
        <w:rPr>
          <w:lang w:val="lt-LT"/>
        </w:rPr>
        <w:t xml:space="preserve">tiekiamas iš </w:t>
      </w:r>
      <w:r w:rsidR="00BB5BF2">
        <w:rPr>
          <w:lang w:val="lt-LT"/>
        </w:rPr>
        <w:t>Savanorių a. 9</w:t>
      </w:r>
      <w:r w:rsidR="00BF4BC5" w:rsidRPr="00BF4BC5">
        <w:rPr>
          <w:lang w:val="lt-LT"/>
        </w:rPr>
        <w:t xml:space="preserve">, Panevėžys, </w:t>
      </w:r>
      <w:r w:rsidRPr="00BF4BC5">
        <w:rPr>
          <w:lang w:val="lt-LT"/>
        </w:rPr>
        <w:t>esamų elektros</w:t>
      </w:r>
      <w:r w:rsidR="00B77F38" w:rsidRPr="00BF4BC5">
        <w:rPr>
          <w:lang w:val="lt-LT"/>
        </w:rPr>
        <w:t xml:space="preserve"> </w:t>
      </w:r>
      <w:r w:rsidRPr="00BF4BC5">
        <w:rPr>
          <w:lang w:val="lt-LT"/>
        </w:rPr>
        <w:t>tinklų.</w:t>
      </w:r>
    </w:p>
    <w:p w14:paraId="6505541B" w14:textId="6BC39B7F" w:rsidR="00A24E0F" w:rsidRPr="00367657" w:rsidRDefault="00A24E0F" w:rsidP="00A24E0F">
      <w:pPr>
        <w:numPr>
          <w:ilvl w:val="1"/>
          <w:numId w:val="1"/>
        </w:numPr>
        <w:tabs>
          <w:tab w:val="clear" w:pos="360"/>
          <w:tab w:val="num" w:pos="-360"/>
          <w:tab w:val="left" w:pos="180"/>
          <w:tab w:val="left" w:pos="567"/>
        </w:tabs>
        <w:ind w:left="0" w:firstLine="0"/>
        <w:rPr>
          <w:lang w:val="lt-LT"/>
        </w:rPr>
      </w:pPr>
      <w:r w:rsidRPr="00367657">
        <w:rPr>
          <w:lang w:val="lt-LT"/>
        </w:rPr>
        <w:t>Tiekėjas tiekia Vartotojui elektros energiją, kuri</w:t>
      </w:r>
      <w:r w:rsidR="00B77F38">
        <w:rPr>
          <w:lang w:val="lt-LT"/>
        </w:rPr>
        <w:t>os</w:t>
      </w:r>
      <w:r w:rsidRPr="00367657">
        <w:rPr>
          <w:lang w:val="lt-LT"/>
        </w:rPr>
        <w:t xml:space="preserve"> kokybės parametrai atitinka galiojančio kokybės standarto reikalavimus.</w:t>
      </w:r>
    </w:p>
    <w:p w14:paraId="6505541C" w14:textId="5D69AD23" w:rsidR="00A24E0F" w:rsidRDefault="00A24E0F" w:rsidP="00A24E0F">
      <w:pPr>
        <w:numPr>
          <w:ilvl w:val="1"/>
          <w:numId w:val="1"/>
        </w:numPr>
        <w:tabs>
          <w:tab w:val="left" w:pos="180"/>
          <w:tab w:val="left" w:pos="567"/>
        </w:tabs>
        <w:ind w:left="0" w:firstLine="0"/>
        <w:rPr>
          <w:lang w:val="lt-LT"/>
        </w:rPr>
      </w:pPr>
      <w:r>
        <w:rPr>
          <w:lang w:val="lt-LT"/>
        </w:rPr>
        <w:tab/>
      </w:r>
      <w:r w:rsidRPr="00367657">
        <w:rPr>
          <w:lang w:val="lt-LT"/>
        </w:rPr>
        <w:t>Apie numatomą elektros energijos</w:t>
      </w:r>
      <w:r w:rsidR="00B77F38">
        <w:rPr>
          <w:lang w:val="lt-LT"/>
        </w:rPr>
        <w:t xml:space="preserve"> </w:t>
      </w:r>
      <w:r w:rsidRPr="00367657">
        <w:rPr>
          <w:lang w:val="lt-LT"/>
        </w:rPr>
        <w:t>tiekimo nutraukimą planiniams darbams</w:t>
      </w:r>
      <w:r w:rsidR="001E6E44">
        <w:rPr>
          <w:lang w:val="lt-LT"/>
        </w:rPr>
        <w:t>,</w:t>
      </w:r>
      <w:r w:rsidRPr="00367657">
        <w:rPr>
          <w:lang w:val="lt-LT"/>
        </w:rPr>
        <w:t xml:space="preserve"> Tiekėjas įspėja Vartotoją</w:t>
      </w:r>
      <w:r>
        <w:rPr>
          <w:lang w:val="lt-LT"/>
        </w:rPr>
        <w:t>,</w:t>
      </w:r>
      <w:r w:rsidRPr="00367657">
        <w:rPr>
          <w:lang w:val="lt-LT"/>
        </w:rPr>
        <w:t xml:space="preserve"> ne vėl</w:t>
      </w:r>
      <w:r>
        <w:rPr>
          <w:lang w:val="lt-LT"/>
        </w:rPr>
        <w:t>i</w:t>
      </w:r>
      <w:r w:rsidRPr="00367657">
        <w:rPr>
          <w:lang w:val="lt-LT"/>
        </w:rPr>
        <w:t>au kaip prieš 24 valandas</w:t>
      </w:r>
      <w:r>
        <w:rPr>
          <w:lang w:val="lt-LT"/>
        </w:rPr>
        <w:t>,</w:t>
      </w:r>
      <w:r w:rsidRPr="00367657">
        <w:rPr>
          <w:lang w:val="lt-LT"/>
        </w:rPr>
        <w:t xml:space="preserve"> žodžiu arba raštu (</w:t>
      </w:r>
      <w:r>
        <w:rPr>
          <w:lang w:val="lt-LT"/>
        </w:rPr>
        <w:t xml:space="preserve">telefonu, </w:t>
      </w:r>
      <w:r w:rsidRPr="00367657">
        <w:rPr>
          <w:lang w:val="lt-LT"/>
        </w:rPr>
        <w:t>paštu, el. pašt</w:t>
      </w:r>
      <w:r>
        <w:rPr>
          <w:lang w:val="lt-LT"/>
        </w:rPr>
        <w:t>u</w:t>
      </w:r>
      <w:r w:rsidRPr="00367657">
        <w:rPr>
          <w:lang w:val="lt-LT"/>
        </w:rPr>
        <w:t>).</w:t>
      </w:r>
    </w:p>
    <w:p w14:paraId="6505541D" w14:textId="21EF17B1" w:rsidR="00A24E0F" w:rsidRDefault="00A24E0F" w:rsidP="00A24E0F">
      <w:pPr>
        <w:numPr>
          <w:ilvl w:val="1"/>
          <w:numId w:val="1"/>
        </w:numPr>
        <w:tabs>
          <w:tab w:val="left" w:pos="180"/>
          <w:tab w:val="left" w:pos="567"/>
        </w:tabs>
        <w:ind w:left="0" w:firstLine="0"/>
        <w:rPr>
          <w:lang w:val="lt-LT"/>
        </w:rPr>
      </w:pPr>
      <w:r>
        <w:rPr>
          <w:lang w:val="lt-LT"/>
        </w:rPr>
        <w:tab/>
        <w:t>Sunaudotos elektros energijos</w:t>
      </w:r>
      <w:r w:rsidR="00B77F38">
        <w:rPr>
          <w:lang w:val="lt-LT"/>
        </w:rPr>
        <w:t xml:space="preserve"> </w:t>
      </w:r>
      <w:r>
        <w:rPr>
          <w:lang w:val="lt-LT"/>
        </w:rPr>
        <w:t>kiekiams apskaityti</w:t>
      </w:r>
      <w:r w:rsidR="00BF5A76">
        <w:rPr>
          <w:lang w:val="lt-LT"/>
        </w:rPr>
        <w:t>,</w:t>
      </w:r>
      <w:r w:rsidR="00B77F38">
        <w:rPr>
          <w:lang w:val="lt-LT"/>
        </w:rPr>
        <w:t xml:space="preserve"> naudojama ESO</w:t>
      </w:r>
      <w:r>
        <w:rPr>
          <w:lang w:val="lt-LT"/>
        </w:rPr>
        <w:t xml:space="preserve"> elektros energijos apskaitos prietais</w:t>
      </w:r>
      <w:r w:rsidR="00B77F38">
        <w:rPr>
          <w:lang w:val="lt-LT"/>
        </w:rPr>
        <w:t>ai</w:t>
      </w:r>
      <w:r>
        <w:rPr>
          <w:lang w:val="lt-LT"/>
        </w:rPr>
        <w:t>.</w:t>
      </w:r>
    </w:p>
    <w:p w14:paraId="65055420" w14:textId="0ED59F83" w:rsidR="00A24E0F" w:rsidRDefault="00A24E0F" w:rsidP="00A24E0F">
      <w:pPr>
        <w:pStyle w:val="Antrat1"/>
        <w:numPr>
          <w:ilvl w:val="0"/>
          <w:numId w:val="3"/>
        </w:numPr>
        <w:jc w:val="center"/>
        <w:rPr>
          <w:szCs w:val="24"/>
          <w:lang w:val="lt-LT"/>
        </w:rPr>
      </w:pPr>
      <w:r w:rsidRPr="003C7000">
        <w:rPr>
          <w:szCs w:val="24"/>
          <w:lang w:val="lt-LT"/>
        </w:rPr>
        <w:t>Atsiskaitymas už elektros energiją</w:t>
      </w:r>
    </w:p>
    <w:p w14:paraId="65055422" w14:textId="37213D7E" w:rsidR="00A24E0F" w:rsidRDefault="00707B1E" w:rsidP="00B77F38">
      <w:pPr>
        <w:rPr>
          <w:lang w:val="lt-LT"/>
        </w:rPr>
      </w:pPr>
      <w:r>
        <w:rPr>
          <w:lang w:val="lt-LT"/>
        </w:rPr>
        <w:t>3.1</w:t>
      </w:r>
      <w:r w:rsidR="00096DC6">
        <w:rPr>
          <w:lang w:val="lt-LT"/>
        </w:rPr>
        <w:t>.</w:t>
      </w:r>
      <w:r>
        <w:rPr>
          <w:lang w:val="lt-LT"/>
        </w:rPr>
        <w:t xml:space="preserve">   </w:t>
      </w:r>
      <w:r w:rsidR="00A24E0F" w:rsidRPr="00707B1E">
        <w:rPr>
          <w:lang w:val="lt-LT"/>
        </w:rPr>
        <w:t>Vartotojas</w:t>
      </w:r>
      <w:r w:rsidR="00980C77">
        <w:rPr>
          <w:lang w:val="lt-LT"/>
        </w:rPr>
        <w:t xml:space="preserve"> </w:t>
      </w:r>
      <w:r w:rsidR="00A24E0F" w:rsidRPr="00707B1E">
        <w:rPr>
          <w:lang w:val="lt-LT"/>
        </w:rPr>
        <w:t xml:space="preserve"> už elektros energijos sunaudojimą atsiskaito pagal </w:t>
      </w:r>
      <w:r w:rsidR="00B77F38">
        <w:rPr>
          <w:lang w:val="lt-LT"/>
        </w:rPr>
        <w:t xml:space="preserve">ESO </w:t>
      </w:r>
      <w:r w:rsidR="00A24E0F" w:rsidRPr="00707B1E">
        <w:rPr>
          <w:lang w:val="lt-LT"/>
        </w:rPr>
        <w:t>įrengtus elektros</w:t>
      </w:r>
      <w:r w:rsidR="00B77F38">
        <w:rPr>
          <w:lang w:val="lt-LT"/>
        </w:rPr>
        <w:t xml:space="preserve"> energijos</w:t>
      </w:r>
      <w:r w:rsidR="00A24E0F" w:rsidRPr="00707B1E">
        <w:rPr>
          <w:lang w:val="lt-LT"/>
        </w:rPr>
        <w:t xml:space="preserve">  skaitiklius. Pirminiai skaitiklių parodym</w:t>
      </w:r>
      <w:r w:rsidR="00A24E0F" w:rsidRPr="00B03514">
        <w:rPr>
          <w:lang w:val="lt-LT"/>
        </w:rPr>
        <w:t>ai užfiksuoti skaitiklių rodmenų suderinimo akt</w:t>
      </w:r>
      <w:r w:rsidR="00B77F38" w:rsidRPr="00B03514">
        <w:rPr>
          <w:lang w:val="lt-LT"/>
        </w:rPr>
        <w:t>e</w:t>
      </w:r>
      <w:r w:rsidR="00A24E0F" w:rsidRPr="00B03514">
        <w:rPr>
          <w:lang w:val="lt-LT"/>
        </w:rPr>
        <w:t>.</w:t>
      </w:r>
    </w:p>
    <w:p w14:paraId="65055423" w14:textId="102FAA00" w:rsidR="00A24E0F" w:rsidRPr="009526F4" w:rsidRDefault="0094757F" w:rsidP="00707B1E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3.2.   </w:t>
      </w:r>
      <w:r w:rsidRPr="00367657">
        <w:rPr>
          <w:lang w:val="lt-LT"/>
        </w:rPr>
        <w:t xml:space="preserve">Tiekėjas parengia ir iki </w:t>
      </w:r>
      <w:r w:rsidRPr="009526F4">
        <w:rPr>
          <w:lang w:val="lt-LT"/>
        </w:rPr>
        <w:t>po ataskaitinio mėnesio 15 d., el. paštu, pateikia Vartotojui apmokėti PVM sąskaitą faktūrą už suvartotą elektros energiją.</w:t>
      </w:r>
    </w:p>
    <w:p w14:paraId="65055424" w14:textId="38B032B7" w:rsidR="00A24E0F" w:rsidRPr="009526F4" w:rsidRDefault="00707B1E" w:rsidP="004000D4">
      <w:pPr>
        <w:tabs>
          <w:tab w:val="left" w:pos="567"/>
        </w:tabs>
        <w:rPr>
          <w:lang w:val="lt-LT"/>
        </w:rPr>
      </w:pPr>
      <w:r w:rsidRPr="009526F4">
        <w:rPr>
          <w:lang w:val="lt-LT"/>
        </w:rPr>
        <w:t>3.</w:t>
      </w:r>
      <w:r w:rsidR="00096DC6" w:rsidRPr="009526F4">
        <w:rPr>
          <w:lang w:val="lt-LT"/>
        </w:rPr>
        <w:t>3.</w:t>
      </w:r>
      <w:r w:rsidRPr="009526F4">
        <w:rPr>
          <w:lang w:val="lt-LT"/>
        </w:rPr>
        <w:t xml:space="preserve">   </w:t>
      </w:r>
      <w:r w:rsidR="00A24E0F" w:rsidRPr="009526F4">
        <w:rPr>
          <w:lang w:val="lt-LT"/>
        </w:rPr>
        <w:t>Vartotojas, iki kiekvieno mėnesio, einančio po ataskaitinio mėnesio 25 d., apmoka Tiekėjo pateiktą PVM sąskaitą faktūrą.</w:t>
      </w:r>
    </w:p>
    <w:p w14:paraId="65055425" w14:textId="71BB549C" w:rsidR="00A24E0F" w:rsidRDefault="00707B1E" w:rsidP="00707B1E">
      <w:pPr>
        <w:tabs>
          <w:tab w:val="left" w:pos="567"/>
        </w:tabs>
        <w:rPr>
          <w:lang w:val="lt-LT"/>
        </w:rPr>
      </w:pPr>
      <w:r>
        <w:rPr>
          <w:lang w:val="lt-LT"/>
        </w:rPr>
        <w:t>3.</w:t>
      </w:r>
      <w:r w:rsidR="00096DC6">
        <w:rPr>
          <w:lang w:val="lt-LT"/>
        </w:rPr>
        <w:t>4.</w:t>
      </w:r>
      <w:r>
        <w:rPr>
          <w:lang w:val="lt-LT"/>
        </w:rPr>
        <w:t xml:space="preserve">   </w:t>
      </w:r>
      <w:r w:rsidR="00A24E0F" w:rsidRPr="00367657">
        <w:rPr>
          <w:lang w:val="lt-LT"/>
        </w:rPr>
        <w:t>Vartotojui</w:t>
      </w:r>
      <w:r w:rsidR="00A24E0F">
        <w:rPr>
          <w:lang w:val="lt-LT"/>
        </w:rPr>
        <w:t>,</w:t>
      </w:r>
      <w:r w:rsidR="00A24E0F" w:rsidRPr="00367657">
        <w:rPr>
          <w:lang w:val="lt-LT"/>
        </w:rPr>
        <w:t xml:space="preserve"> be pateisinamų priežasčių</w:t>
      </w:r>
      <w:r w:rsidR="00A24E0F">
        <w:rPr>
          <w:lang w:val="lt-LT"/>
        </w:rPr>
        <w:t>,</w:t>
      </w:r>
      <w:r w:rsidR="00A24E0F" w:rsidRPr="00367657">
        <w:rPr>
          <w:lang w:val="lt-LT"/>
        </w:rPr>
        <w:t xml:space="preserve"> neapmokėjus sąskaitos nustatytu terminu</w:t>
      </w:r>
      <w:r w:rsidR="00A24E0F">
        <w:rPr>
          <w:lang w:val="lt-LT"/>
        </w:rPr>
        <w:t>,</w:t>
      </w:r>
      <w:r w:rsidR="00A24E0F" w:rsidRPr="00367657">
        <w:rPr>
          <w:lang w:val="lt-LT"/>
        </w:rPr>
        <w:t xml:space="preserve"> skaičiuojami 0,05% dydžio delspinigiai nuo laiku neapmokėtos sumos už kiekvieną uždelstą apmokėti dieną.</w:t>
      </w:r>
    </w:p>
    <w:p w14:paraId="65055426" w14:textId="712FCE33" w:rsidR="00A24E0F" w:rsidRDefault="00707B1E" w:rsidP="00707B1E">
      <w:pPr>
        <w:tabs>
          <w:tab w:val="left" w:pos="567"/>
        </w:tabs>
        <w:rPr>
          <w:lang w:val="lt-LT"/>
        </w:rPr>
      </w:pPr>
      <w:r>
        <w:rPr>
          <w:lang w:val="lt-LT"/>
        </w:rPr>
        <w:t>3.</w:t>
      </w:r>
      <w:r w:rsidR="00096DC6">
        <w:rPr>
          <w:lang w:val="lt-LT"/>
        </w:rPr>
        <w:t>5.</w:t>
      </w:r>
      <w:r>
        <w:rPr>
          <w:lang w:val="lt-LT"/>
        </w:rPr>
        <w:t xml:space="preserve">   </w:t>
      </w:r>
      <w:r w:rsidR="00A24E0F" w:rsidRPr="00367657">
        <w:rPr>
          <w:lang w:val="lt-LT"/>
        </w:rPr>
        <w:t xml:space="preserve">Jei Vartotojas neapmoka sąskaitos daugiau kaip </w:t>
      </w:r>
      <w:r w:rsidR="00A24E0F">
        <w:rPr>
          <w:lang w:val="lt-LT"/>
        </w:rPr>
        <w:t>30</w:t>
      </w:r>
      <w:r w:rsidR="00A24E0F" w:rsidRPr="00367657">
        <w:rPr>
          <w:lang w:val="lt-LT"/>
        </w:rPr>
        <w:t xml:space="preserve"> kalendorinių dienų</w:t>
      </w:r>
      <w:r w:rsidR="00A24E0F">
        <w:rPr>
          <w:lang w:val="lt-LT"/>
        </w:rPr>
        <w:t>,</w:t>
      </w:r>
      <w:r w:rsidR="00A24E0F" w:rsidRPr="00367657">
        <w:rPr>
          <w:lang w:val="lt-LT"/>
        </w:rPr>
        <w:t xml:space="preserve"> skaičiuojant nuo vėliausios leistinos sąskaitos apmokėjimo dienos, Tiekėjas</w:t>
      </w:r>
      <w:r w:rsidR="00A24E0F">
        <w:rPr>
          <w:lang w:val="lt-LT"/>
        </w:rPr>
        <w:t>,</w:t>
      </w:r>
      <w:r w:rsidR="00A24E0F" w:rsidRPr="00367657">
        <w:rPr>
          <w:lang w:val="lt-LT"/>
        </w:rPr>
        <w:t xml:space="preserve"> įspėjęs raštu Vartotoją</w:t>
      </w:r>
      <w:r w:rsidR="00A24E0F">
        <w:rPr>
          <w:lang w:val="lt-LT"/>
        </w:rPr>
        <w:t>,</w:t>
      </w:r>
      <w:r w:rsidR="00A24E0F" w:rsidRPr="00367657">
        <w:rPr>
          <w:lang w:val="lt-LT"/>
        </w:rPr>
        <w:t xml:space="preserve"> ne mažiau kaip prieš 15 kalendorinių dienų</w:t>
      </w:r>
      <w:r w:rsidR="00A24E0F">
        <w:rPr>
          <w:lang w:val="lt-LT"/>
        </w:rPr>
        <w:t>,</w:t>
      </w:r>
      <w:r w:rsidR="00A24E0F" w:rsidRPr="00367657">
        <w:rPr>
          <w:lang w:val="lt-LT"/>
        </w:rPr>
        <w:t xml:space="preserve"> nutraukia elektros energijos</w:t>
      </w:r>
      <w:r w:rsidR="00BF5A76">
        <w:rPr>
          <w:lang w:val="lt-LT"/>
        </w:rPr>
        <w:t xml:space="preserve"> tiekimą</w:t>
      </w:r>
      <w:r w:rsidR="00A24E0F" w:rsidRPr="00367657">
        <w:rPr>
          <w:lang w:val="lt-LT"/>
        </w:rPr>
        <w:t>. Vartotojui</w:t>
      </w:r>
      <w:r w:rsidR="00A24E0F">
        <w:rPr>
          <w:lang w:val="lt-LT"/>
        </w:rPr>
        <w:t>,</w:t>
      </w:r>
      <w:r w:rsidR="00A24E0F" w:rsidRPr="00367657">
        <w:rPr>
          <w:lang w:val="lt-LT"/>
        </w:rPr>
        <w:t xml:space="preserve"> apmokėjus sąskaitą, atjungimo ir įjungimo išlaidas</w:t>
      </w:r>
      <w:r w:rsidR="00A24E0F">
        <w:rPr>
          <w:lang w:val="lt-LT"/>
        </w:rPr>
        <w:t>,</w:t>
      </w:r>
      <w:r w:rsidR="00A24E0F" w:rsidRPr="00367657">
        <w:rPr>
          <w:lang w:val="lt-LT"/>
        </w:rPr>
        <w:t xml:space="preserve"> elektros energijos</w:t>
      </w:r>
      <w:r w:rsidR="00A24E0F">
        <w:rPr>
          <w:lang w:val="lt-LT"/>
        </w:rPr>
        <w:t xml:space="preserve"> </w:t>
      </w:r>
      <w:r w:rsidR="00BF5A76">
        <w:rPr>
          <w:lang w:val="lt-LT"/>
        </w:rPr>
        <w:t xml:space="preserve">tiekimas </w:t>
      </w:r>
      <w:r w:rsidR="00A24E0F">
        <w:rPr>
          <w:lang w:val="lt-LT"/>
        </w:rPr>
        <w:t>-</w:t>
      </w:r>
      <w:r w:rsidR="00A24E0F" w:rsidRPr="00367657">
        <w:rPr>
          <w:lang w:val="lt-LT"/>
        </w:rPr>
        <w:t xml:space="preserve"> atnaujinamas.</w:t>
      </w:r>
    </w:p>
    <w:p w14:paraId="739D1F1A" w14:textId="31328ED0" w:rsidR="00436F1F" w:rsidRPr="00C56E81" w:rsidRDefault="00436F1F" w:rsidP="00707B1E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3.6. Vartotojas įsipareigoja sumokėti Tiekėjui už  </w:t>
      </w:r>
      <w:r w:rsidR="00A15E7B">
        <w:rPr>
          <w:lang w:val="lt-LT"/>
        </w:rPr>
        <w:t xml:space="preserve">sunaudotą </w:t>
      </w:r>
      <w:r>
        <w:rPr>
          <w:lang w:val="lt-LT"/>
        </w:rPr>
        <w:t>elektros energij</w:t>
      </w:r>
      <w:r w:rsidR="00A15E7B">
        <w:rPr>
          <w:lang w:val="lt-LT"/>
        </w:rPr>
        <w:t>ą</w:t>
      </w:r>
      <w:r>
        <w:rPr>
          <w:lang w:val="lt-LT"/>
        </w:rPr>
        <w:t xml:space="preserve">. </w:t>
      </w:r>
    </w:p>
    <w:p w14:paraId="65055427" w14:textId="77777777" w:rsidR="00A24E0F" w:rsidRPr="006609D4" w:rsidRDefault="00A24E0F" w:rsidP="00A24E0F">
      <w:pPr>
        <w:pStyle w:val="Antrat1"/>
        <w:numPr>
          <w:ilvl w:val="0"/>
          <w:numId w:val="3"/>
        </w:numPr>
        <w:jc w:val="center"/>
        <w:rPr>
          <w:lang w:val="lt-LT"/>
        </w:rPr>
      </w:pPr>
      <w:r w:rsidRPr="00367657">
        <w:rPr>
          <w:lang w:val="lt-LT"/>
        </w:rPr>
        <w:t>Kainos nustatymas</w:t>
      </w:r>
    </w:p>
    <w:p w14:paraId="65055428" w14:textId="2F709FF6" w:rsidR="00A24E0F" w:rsidRDefault="00644AFC" w:rsidP="00644AFC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4.1  </w:t>
      </w:r>
      <w:r w:rsidR="00A24E0F" w:rsidRPr="00367657">
        <w:rPr>
          <w:lang w:val="lt-LT"/>
        </w:rPr>
        <w:t>Už faktiškai sunaudotą elektros energiją</w:t>
      </w:r>
      <w:r w:rsidR="00A24E0F">
        <w:rPr>
          <w:lang w:val="lt-LT"/>
        </w:rPr>
        <w:t>, v</w:t>
      </w:r>
      <w:r w:rsidR="00A24E0F" w:rsidRPr="00367657">
        <w:rPr>
          <w:lang w:val="lt-LT"/>
        </w:rPr>
        <w:t>artotojas moka pagal</w:t>
      </w:r>
      <w:r w:rsidR="00A24E0F">
        <w:rPr>
          <w:lang w:val="lt-LT"/>
        </w:rPr>
        <w:t xml:space="preserve"> </w:t>
      </w:r>
      <w:r w:rsidR="00A24E0F" w:rsidRPr="00367657">
        <w:rPr>
          <w:lang w:val="lt-LT"/>
        </w:rPr>
        <w:t>apskaitos prietaisų rodmenis</w:t>
      </w:r>
      <w:r w:rsidR="00A24E0F">
        <w:rPr>
          <w:lang w:val="lt-LT"/>
        </w:rPr>
        <w:t xml:space="preserve">, </w:t>
      </w:r>
      <w:r w:rsidR="00A24E0F" w:rsidRPr="00367657">
        <w:rPr>
          <w:lang w:val="lt-LT"/>
        </w:rPr>
        <w:t>pagal Tiekėjo mokamus tarifus</w:t>
      </w:r>
      <w:r w:rsidR="00EB25C6">
        <w:rPr>
          <w:lang w:val="lt-LT"/>
        </w:rPr>
        <w:t>,</w:t>
      </w:r>
      <w:r w:rsidR="00A24E0F" w:rsidRPr="00367657">
        <w:rPr>
          <w:lang w:val="lt-LT"/>
        </w:rPr>
        <w:t xml:space="preserve"> pateikiant Vartotojui</w:t>
      </w:r>
      <w:r w:rsidR="00A24E0F">
        <w:rPr>
          <w:lang w:val="lt-LT"/>
        </w:rPr>
        <w:t xml:space="preserve"> </w:t>
      </w:r>
      <w:r w:rsidR="00A24E0F" w:rsidRPr="00367657">
        <w:rPr>
          <w:lang w:val="lt-LT"/>
        </w:rPr>
        <w:t xml:space="preserve"> PVM sąskaitą faktūrą.</w:t>
      </w:r>
    </w:p>
    <w:p w14:paraId="65055429" w14:textId="3B94D00C" w:rsidR="00A24E0F" w:rsidRPr="00C56E81" w:rsidRDefault="00644AFC" w:rsidP="00644AFC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4.2   </w:t>
      </w:r>
      <w:r w:rsidR="00A24E0F" w:rsidRPr="00367657">
        <w:rPr>
          <w:lang w:val="lt-LT"/>
        </w:rPr>
        <w:t>Tiekėjas gali keisti elektros energijos</w:t>
      </w:r>
      <w:r w:rsidR="00D242D1">
        <w:rPr>
          <w:lang w:val="lt-LT"/>
        </w:rPr>
        <w:t xml:space="preserve"> </w:t>
      </w:r>
      <w:r w:rsidR="00A24E0F" w:rsidRPr="00367657">
        <w:rPr>
          <w:lang w:val="lt-LT"/>
        </w:rPr>
        <w:t>įkainius, kai įkainiai keičiami atitinkamu santykiu, kokiu Tiekėjui buvo pakeisti.</w:t>
      </w:r>
    </w:p>
    <w:p w14:paraId="6505542A" w14:textId="77777777" w:rsidR="00A24E0F" w:rsidRPr="006609D4" w:rsidRDefault="00A24E0F" w:rsidP="00A24E0F">
      <w:pPr>
        <w:pStyle w:val="Antrat1"/>
        <w:numPr>
          <w:ilvl w:val="0"/>
          <w:numId w:val="3"/>
        </w:numPr>
        <w:jc w:val="center"/>
        <w:rPr>
          <w:lang w:val="lt-LT"/>
        </w:rPr>
      </w:pPr>
      <w:r w:rsidRPr="00367657">
        <w:rPr>
          <w:lang w:val="lt-LT"/>
        </w:rPr>
        <w:lastRenderedPageBreak/>
        <w:t>Baigiamosios nuostatos</w:t>
      </w:r>
    </w:p>
    <w:p w14:paraId="6505542B" w14:textId="3159D3C5" w:rsidR="00A24E0F" w:rsidRDefault="00644AFC" w:rsidP="00644AFC">
      <w:pPr>
        <w:tabs>
          <w:tab w:val="left" w:pos="567"/>
        </w:tabs>
        <w:rPr>
          <w:strike/>
          <w:color w:val="FF0000"/>
          <w:lang w:val="lt-LT"/>
        </w:rPr>
      </w:pPr>
      <w:r>
        <w:rPr>
          <w:lang w:val="lt-LT"/>
        </w:rPr>
        <w:t xml:space="preserve">5.1    </w:t>
      </w:r>
      <w:r w:rsidR="00A24E0F" w:rsidRPr="009526F4">
        <w:rPr>
          <w:lang w:val="lt-LT"/>
        </w:rPr>
        <w:t xml:space="preserve">Sutartis įsigalioja nuo </w:t>
      </w:r>
      <w:r w:rsidR="00436F1F" w:rsidRPr="009526F4">
        <w:rPr>
          <w:lang w:val="lt-LT"/>
        </w:rPr>
        <w:t xml:space="preserve">pasirašymo dienos ir </w:t>
      </w:r>
      <w:r w:rsidR="00A24E0F" w:rsidRPr="009526F4">
        <w:rPr>
          <w:lang w:val="lt-LT"/>
        </w:rPr>
        <w:t xml:space="preserve"> galioja </w:t>
      </w:r>
      <w:r w:rsidR="00D227B8" w:rsidRPr="009526F4">
        <w:rPr>
          <w:lang w:val="lt-LT"/>
        </w:rPr>
        <w:t xml:space="preserve"> tol kol bus pasirašytas užbaigtų Statinio statybos Darbų perdavimo aktas tarp Rangovo ir Užsakovo, vadovaujantis 202</w:t>
      </w:r>
      <w:r w:rsidR="00BB5BF2">
        <w:rPr>
          <w:lang w:val="lt-LT"/>
        </w:rPr>
        <w:t>2</w:t>
      </w:r>
      <w:r w:rsidR="00D227B8" w:rsidRPr="009526F4">
        <w:rPr>
          <w:lang w:val="lt-LT"/>
        </w:rPr>
        <w:t xml:space="preserve"> m. </w:t>
      </w:r>
      <w:r w:rsidR="00BB5BF2" w:rsidRPr="00A15E7B">
        <w:rPr>
          <w:lang w:val="lt-LT"/>
        </w:rPr>
        <w:t>rugpjūčio</w:t>
      </w:r>
      <w:r w:rsidR="00D227B8" w:rsidRPr="00A15E7B">
        <w:rPr>
          <w:lang w:val="lt-LT"/>
        </w:rPr>
        <w:t xml:space="preserve"> </w:t>
      </w:r>
      <w:r w:rsidR="00A15E7B" w:rsidRPr="00A15E7B">
        <w:rPr>
          <w:lang w:val="lt-LT"/>
        </w:rPr>
        <w:t>31</w:t>
      </w:r>
      <w:r w:rsidR="00BB5BF2" w:rsidRPr="00A15E7B">
        <w:rPr>
          <w:lang w:val="lt-LT"/>
        </w:rPr>
        <w:t xml:space="preserve"> </w:t>
      </w:r>
      <w:r w:rsidR="00D227B8" w:rsidRPr="00A15E7B">
        <w:rPr>
          <w:lang w:val="lt-LT"/>
        </w:rPr>
        <w:t>d.</w:t>
      </w:r>
      <w:r w:rsidR="00D227B8" w:rsidRPr="009526F4">
        <w:rPr>
          <w:lang w:val="lt-LT"/>
        </w:rPr>
        <w:t xml:space="preserve"> pasirašyta Rangos sutartimi Nr. </w:t>
      </w:r>
      <w:r w:rsidR="00BB5BF2">
        <w:rPr>
          <w:lang w:val="lt-LT"/>
        </w:rPr>
        <w:t>22-2232</w:t>
      </w:r>
      <w:r w:rsidR="00D227B8" w:rsidRPr="009526F4">
        <w:rPr>
          <w:lang w:val="lt-LT"/>
        </w:rPr>
        <w:t>.</w:t>
      </w:r>
      <w:r w:rsidR="008E1D84" w:rsidRPr="009526F4">
        <w:rPr>
          <w:lang w:val="lt-LT"/>
        </w:rPr>
        <w:t xml:space="preserve"> </w:t>
      </w:r>
    </w:p>
    <w:p w14:paraId="6505542C" w14:textId="77777777" w:rsidR="00A24E0F" w:rsidRDefault="00644AFC" w:rsidP="00644AFC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5.2    </w:t>
      </w:r>
      <w:r w:rsidR="00A24E0F" w:rsidRPr="00367657">
        <w:rPr>
          <w:lang w:val="lt-LT"/>
        </w:rPr>
        <w:t>Sutartis gali būti pratęsta, pakeista, nutraukta prieš terminą</w:t>
      </w:r>
      <w:r w:rsidR="00A24E0F">
        <w:rPr>
          <w:lang w:val="lt-LT"/>
        </w:rPr>
        <w:t>,</w:t>
      </w:r>
      <w:r w:rsidR="00A24E0F" w:rsidRPr="00367657">
        <w:rPr>
          <w:lang w:val="lt-LT"/>
        </w:rPr>
        <w:t xml:space="preserve"> raštišku Šalių susitarimu.</w:t>
      </w:r>
    </w:p>
    <w:p w14:paraId="6505542D" w14:textId="7033578F" w:rsidR="00A24E0F" w:rsidRDefault="00644AFC" w:rsidP="00644AFC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5.3    </w:t>
      </w:r>
      <w:r w:rsidR="00A24E0F" w:rsidRPr="00367657">
        <w:rPr>
          <w:lang w:val="lt-LT"/>
        </w:rPr>
        <w:t>Sutarties pakeitimai, papildymai ir priedai galioja tik abiem Šalims</w:t>
      </w:r>
      <w:r w:rsidR="009D14B0">
        <w:rPr>
          <w:lang w:val="lt-LT"/>
        </w:rPr>
        <w:t xml:space="preserve"> ją</w:t>
      </w:r>
      <w:r w:rsidR="00A24E0F" w:rsidRPr="00367657">
        <w:rPr>
          <w:lang w:val="lt-LT"/>
        </w:rPr>
        <w:t xml:space="preserve"> pasirašius.</w:t>
      </w:r>
    </w:p>
    <w:p w14:paraId="6505542E" w14:textId="77777777" w:rsidR="00A24E0F" w:rsidRDefault="00644AFC" w:rsidP="00644AFC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5.4   </w:t>
      </w:r>
      <w:r w:rsidR="00A24E0F" w:rsidRPr="00367657">
        <w:rPr>
          <w:lang w:val="lt-LT"/>
        </w:rPr>
        <w:t>Už įsipareigojimų nevykdymą</w:t>
      </w:r>
      <w:r w:rsidR="00EB25C6">
        <w:rPr>
          <w:lang w:val="lt-LT"/>
        </w:rPr>
        <w:t>,</w:t>
      </w:r>
      <w:r w:rsidR="00A24E0F" w:rsidRPr="00367657">
        <w:rPr>
          <w:lang w:val="lt-LT"/>
        </w:rPr>
        <w:t xml:space="preserve"> Šalys atsako Lietuvos Respublikos įstatymų ir šios sutarties nustatyta tvarka.</w:t>
      </w:r>
    </w:p>
    <w:p w14:paraId="6505542F" w14:textId="77777777" w:rsidR="00A24E0F" w:rsidRDefault="00644AFC" w:rsidP="00644AFC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5.5    </w:t>
      </w:r>
      <w:r w:rsidR="00A24E0F" w:rsidRPr="00367657">
        <w:rPr>
          <w:lang w:val="lt-LT"/>
        </w:rPr>
        <w:t>Jeigu pasibaigus papildomam terminui prievolei įvykdyti ar vykdyti tinkamai, prievolės pagal sutartį ir toliau nevykdomos ar vykdomos netinkamai, nukentėjusioji šalis gali vienašališkai nutraukti sutartį po 3 (trijų) kalendorinių dienų</w:t>
      </w:r>
      <w:r w:rsidR="00EB25C6">
        <w:rPr>
          <w:lang w:val="lt-LT"/>
        </w:rPr>
        <w:t>,</w:t>
      </w:r>
      <w:r w:rsidR="00A24E0F" w:rsidRPr="00367657">
        <w:rPr>
          <w:lang w:val="lt-LT"/>
        </w:rPr>
        <w:t xml:space="preserve"> nuo pranešimo apie sutarties nutraukimą išsiuntimo</w:t>
      </w:r>
      <w:r w:rsidR="00A24E0F">
        <w:rPr>
          <w:lang w:val="lt-LT"/>
        </w:rPr>
        <w:t>,</w:t>
      </w:r>
      <w:r w:rsidR="00A24E0F" w:rsidRPr="00367657">
        <w:rPr>
          <w:lang w:val="lt-LT"/>
        </w:rPr>
        <w:t xml:space="preserve"> sutartį pažeidusiai šaliai dienos.</w:t>
      </w:r>
    </w:p>
    <w:p w14:paraId="65055430" w14:textId="77777777" w:rsidR="00A24E0F" w:rsidRDefault="000356E9" w:rsidP="000356E9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5.6   </w:t>
      </w:r>
      <w:r w:rsidR="00A24E0F" w:rsidRPr="00367657">
        <w:rPr>
          <w:lang w:val="lt-LT"/>
        </w:rPr>
        <w:t>Ginčai, iškilę vykdant sutartį, sprendžiami derybų būdu, o nesusitarus nagrinėjami Lietuvos Respublikos įstatymų numatyta tvarka teismuose.</w:t>
      </w:r>
    </w:p>
    <w:p w14:paraId="65055431" w14:textId="77777777" w:rsidR="00A24E0F" w:rsidRDefault="000356E9" w:rsidP="000356E9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5.7   </w:t>
      </w:r>
      <w:r w:rsidR="00A24E0F" w:rsidRPr="00367657">
        <w:rPr>
          <w:lang w:val="lt-LT"/>
        </w:rPr>
        <w:t>Šalys įsipareigoja</w:t>
      </w:r>
      <w:r w:rsidR="005F6966">
        <w:rPr>
          <w:lang w:val="lt-LT"/>
        </w:rPr>
        <w:t>,</w:t>
      </w:r>
      <w:r w:rsidR="00A24E0F" w:rsidRPr="00367657">
        <w:rPr>
          <w:lang w:val="lt-LT"/>
        </w:rPr>
        <w:t xml:space="preserve"> nedelsdamos</w:t>
      </w:r>
      <w:r w:rsidR="005F6966">
        <w:rPr>
          <w:lang w:val="lt-LT"/>
        </w:rPr>
        <w:t>,</w:t>
      </w:r>
      <w:r w:rsidR="00A24E0F" w:rsidRPr="00367657">
        <w:rPr>
          <w:lang w:val="lt-LT"/>
        </w:rPr>
        <w:t xml:space="preserve"> raštu pranešti viena kitai apie</w:t>
      </w:r>
      <w:r w:rsidR="005F6966">
        <w:rPr>
          <w:lang w:val="lt-LT"/>
        </w:rPr>
        <w:t>,</w:t>
      </w:r>
      <w:r w:rsidR="00A24E0F" w:rsidRPr="00367657">
        <w:rPr>
          <w:lang w:val="lt-LT"/>
        </w:rPr>
        <w:t xml:space="preserve"> bet kokį</w:t>
      </w:r>
      <w:r w:rsidR="005F6966">
        <w:rPr>
          <w:lang w:val="lt-LT"/>
        </w:rPr>
        <w:t>,</w:t>
      </w:r>
      <w:r w:rsidR="00A24E0F" w:rsidRPr="00367657">
        <w:rPr>
          <w:lang w:val="lt-LT"/>
        </w:rPr>
        <w:t xml:space="preserve"> savo duomenų (pavadinimo, buveinės ir/ar veiklos adreso, sąskaitos rekvizitų ir pan.) pasikeitimą, taip</w:t>
      </w:r>
      <w:r w:rsidR="00A24E0F">
        <w:rPr>
          <w:lang w:val="lt-LT"/>
        </w:rPr>
        <w:t xml:space="preserve"> pat</w:t>
      </w:r>
      <w:r w:rsidR="00A24E0F" w:rsidRPr="00367657">
        <w:rPr>
          <w:lang w:val="lt-LT"/>
        </w:rPr>
        <w:t xml:space="preserve"> apie</w:t>
      </w:r>
      <w:r w:rsidR="005F6966">
        <w:rPr>
          <w:lang w:val="lt-LT"/>
        </w:rPr>
        <w:t>,</w:t>
      </w:r>
      <w:r w:rsidR="00A24E0F" w:rsidRPr="00367657">
        <w:rPr>
          <w:lang w:val="lt-LT"/>
        </w:rPr>
        <w:t xml:space="preserve"> bet kokias kitas aplinkybes ( įmonės nemokumą, įmonei iškeltą bankroto bylą, sprendimą likviduoti įmonę ir pan.), turinčias įtakos tinkamam šios sutarties vykdymui.</w:t>
      </w:r>
    </w:p>
    <w:p w14:paraId="215F3A89" w14:textId="20B3F32C" w:rsidR="00BB5BF2" w:rsidRPr="00BB5BF2" w:rsidRDefault="00BB5BF2" w:rsidP="00BB5BF2">
      <w:pPr>
        <w:suppressAutoHyphens/>
        <w:rPr>
          <w:lang w:val="lt-LT"/>
        </w:rPr>
      </w:pPr>
      <w:r w:rsidRPr="00BB5BF2">
        <w:rPr>
          <w:lang w:val="lt-LT"/>
        </w:rPr>
        <w:t xml:space="preserve">5.8 </w:t>
      </w:r>
      <w:r>
        <w:rPr>
          <w:lang w:val="lt-LT"/>
        </w:rPr>
        <w:t>Sutartis</w:t>
      </w:r>
      <w:r w:rsidRPr="00BB5BF2">
        <w:rPr>
          <w:lang w:val="lt-LT"/>
        </w:rPr>
        <w:t xml:space="preserve"> sudaromas 1 (vienu) egzemplioriumi ir Šalių pasirašomas kvalifikuotais elektroniniais parašais.</w:t>
      </w:r>
    </w:p>
    <w:p w14:paraId="1040A45C" w14:textId="5D556DC3" w:rsidR="00BB5BF2" w:rsidRDefault="00BB5BF2" w:rsidP="000356E9">
      <w:pPr>
        <w:tabs>
          <w:tab w:val="left" w:pos="567"/>
        </w:tabs>
        <w:rPr>
          <w:lang w:val="lt-LT"/>
        </w:rPr>
      </w:pPr>
    </w:p>
    <w:p w14:paraId="65055433" w14:textId="77777777" w:rsidR="00A24E0F" w:rsidRPr="00BB5BF2" w:rsidRDefault="00A24E0F" w:rsidP="00BB5BF2">
      <w:pPr>
        <w:pStyle w:val="Antrat1"/>
        <w:numPr>
          <w:ilvl w:val="0"/>
          <w:numId w:val="3"/>
        </w:numPr>
        <w:jc w:val="left"/>
        <w:rPr>
          <w:lang w:val="lt-LT"/>
        </w:rPr>
      </w:pPr>
      <w:r w:rsidRPr="00BB5BF2">
        <w:rPr>
          <w:lang w:val="lt-LT"/>
        </w:rPr>
        <w:t>Šalių rekvizitai</w:t>
      </w:r>
    </w:p>
    <w:tbl>
      <w:tblPr>
        <w:tblStyle w:val="Lentelstinklelisviesus"/>
        <w:tblW w:w="0" w:type="auto"/>
        <w:tblLook w:val="01E0" w:firstRow="1" w:lastRow="1" w:firstColumn="1" w:lastColumn="1" w:noHBand="0" w:noVBand="0"/>
      </w:tblPr>
      <w:tblGrid>
        <w:gridCol w:w="4499"/>
        <w:gridCol w:w="4511"/>
      </w:tblGrid>
      <w:tr w:rsidR="00EA151B" w:rsidRPr="00367657" w14:paraId="6505543A" w14:textId="77777777" w:rsidTr="00646FA2">
        <w:trPr>
          <w:trHeight w:val="108"/>
        </w:trPr>
        <w:tc>
          <w:tcPr>
            <w:tcW w:w="4499" w:type="dxa"/>
          </w:tcPr>
          <w:p w14:paraId="65055434" w14:textId="77777777" w:rsidR="00A24E0F" w:rsidRPr="00E5067F" w:rsidRDefault="00A24E0F" w:rsidP="00EA6DFA">
            <w:pPr>
              <w:rPr>
                <w:lang w:val="lt-LT"/>
              </w:rPr>
            </w:pPr>
            <w:r w:rsidRPr="00E5067F">
              <w:rPr>
                <w:lang w:val="lt-LT"/>
              </w:rPr>
              <w:t>TIEKĖJAS:</w:t>
            </w:r>
          </w:p>
          <w:p w14:paraId="65055435" w14:textId="0782E6A9" w:rsidR="00A24E0F" w:rsidRPr="00E5067F" w:rsidRDefault="00D227B8" w:rsidP="00BF5A76">
            <w:pPr>
              <w:jc w:val="left"/>
              <w:rPr>
                <w:b/>
                <w:bCs/>
                <w:lang w:val="lt-LT"/>
              </w:rPr>
            </w:pPr>
            <w:r w:rsidRPr="00E5067F">
              <w:rPr>
                <w:b/>
                <w:bCs/>
                <w:lang w:val="lt-LT"/>
              </w:rPr>
              <w:t xml:space="preserve">Panevėžio miesto savivaldybės administracija </w:t>
            </w:r>
          </w:p>
        </w:tc>
        <w:tc>
          <w:tcPr>
            <w:tcW w:w="4511" w:type="dxa"/>
          </w:tcPr>
          <w:p w14:paraId="65055437" w14:textId="21E711ED" w:rsidR="00A24E0F" w:rsidRDefault="00A24E0F" w:rsidP="00EA6DFA">
            <w:pPr>
              <w:rPr>
                <w:b/>
                <w:bCs/>
                <w:lang w:val="lt-LT"/>
              </w:rPr>
            </w:pPr>
            <w:r w:rsidRPr="00367657">
              <w:rPr>
                <w:lang w:val="lt-LT"/>
              </w:rPr>
              <w:t>VARTOTOJAS:</w:t>
            </w:r>
          </w:p>
          <w:p w14:paraId="65055439" w14:textId="3FA24A85" w:rsidR="00A24E0F" w:rsidRPr="00447250" w:rsidRDefault="00BB5BF2" w:rsidP="00C85341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UAB „Kriautė“</w:t>
            </w:r>
          </w:p>
        </w:tc>
      </w:tr>
      <w:tr w:rsidR="00EA151B" w:rsidRPr="00367657" w14:paraId="6505545D" w14:textId="77777777" w:rsidTr="00646FA2">
        <w:trPr>
          <w:trHeight w:val="395"/>
        </w:trPr>
        <w:tc>
          <w:tcPr>
            <w:tcW w:w="4499" w:type="dxa"/>
          </w:tcPr>
          <w:p w14:paraId="4843AC52" w14:textId="77777777" w:rsidR="00E5067F" w:rsidRPr="00E5067F" w:rsidRDefault="00E5067F" w:rsidP="00E5067F">
            <w:pPr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>Įmonės kodas 288724610</w:t>
            </w:r>
          </w:p>
          <w:p w14:paraId="6736AC97" w14:textId="77777777" w:rsidR="00E5067F" w:rsidRPr="00E5067F" w:rsidRDefault="00E5067F" w:rsidP="00E5067F">
            <w:pPr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>Ne PVM mokėtojas</w:t>
            </w:r>
          </w:p>
          <w:p w14:paraId="3787FECA" w14:textId="77777777" w:rsidR="00E5067F" w:rsidRPr="00E5067F" w:rsidRDefault="00E5067F" w:rsidP="00E5067F">
            <w:pPr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>Laisvės a. 20,  LT- 35200, Panevėžys</w:t>
            </w:r>
          </w:p>
          <w:p w14:paraId="77464E5E" w14:textId="77777777" w:rsidR="00E5067F" w:rsidRPr="00E5067F" w:rsidRDefault="00E5067F" w:rsidP="00E5067F">
            <w:pPr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>Tel. (8 45) 501 360</w:t>
            </w:r>
          </w:p>
          <w:p w14:paraId="5F3954D2" w14:textId="77777777" w:rsidR="00E5067F" w:rsidRPr="00E5067F" w:rsidRDefault="00E5067F" w:rsidP="00E5067F">
            <w:pPr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 xml:space="preserve">El. paštas </w:t>
            </w:r>
            <w:hyperlink r:id="rId6" w:history="1">
              <w:r w:rsidRPr="00E5067F">
                <w:rPr>
                  <w:rStyle w:val="Hipersaitas"/>
                  <w:lang w:val="lt-LT"/>
                </w:rPr>
                <w:t>administracija@panevezys.lt</w:t>
              </w:r>
            </w:hyperlink>
            <w:r w:rsidRPr="00E5067F">
              <w:rPr>
                <w:lang w:val="lt-LT"/>
              </w:rPr>
              <w:t xml:space="preserve"> </w:t>
            </w:r>
          </w:p>
          <w:p w14:paraId="3577F30D" w14:textId="77777777" w:rsidR="00E5067F" w:rsidRPr="00E5067F" w:rsidRDefault="00E5067F" w:rsidP="00E5067F">
            <w:pPr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>A.s. Nr.</w:t>
            </w:r>
            <w:r w:rsidRPr="00E5067F">
              <w:rPr>
                <w:lang w:val="lt-LT" w:eastAsia="ar-SA"/>
              </w:rPr>
              <w:t xml:space="preserve"> LT70 7300 0100 9139 8016  </w:t>
            </w:r>
          </w:p>
          <w:p w14:paraId="55B40FBD" w14:textId="77777777" w:rsidR="00E5067F" w:rsidRPr="00E5067F" w:rsidRDefault="00E5067F" w:rsidP="00E5067F">
            <w:pPr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>„Swedbank“, AB</w:t>
            </w:r>
          </w:p>
          <w:p w14:paraId="6505544D" w14:textId="77CCB394" w:rsidR="00A24E0F" w:rsidRPr="00E5067F" w:rsidRDefault="00E5067F" w:rsidP="00E5067F">
            <w:pPr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>Banko kodas 73000</w:t>
            </w:r>
          </w:p>
          <w:p w14:paraId="347A05F7" w14:textId="77777777" w:rsidR="00E5067F" w:rsidRPr="00E5067F" w:rsidRDefault="00E5067F" w:rsidP="00EA6DFA">
            <w:pPr>
              <w:jc w:val="center"/>
              <w:rPr>
                <w:lang w:val="lt-LT"/>
              </w:rPr>
            </w:pPr>
          </w:p>
          <w:p w14:paraId="4564D030" w14:textId="77777777" w:rsidR="00A24E0F" w:rsidRPr="00E5067F" w:rsidRDefault="00BB5BF2" w:rsidP="00D227B8">
            <w:pPr>
              <w:jc w:val="center"/>
              <w:rPr>
                <w:lang w:val="lt-LT"/>
              </w:rPr>
            </w:pPr>
            <w:r w:rsidRPr="00E5067F">
              <w:rPr>
                <w:lang w:val="lt-LT"/>
              </w:rPr>
              <w:t xml:space="preserve">Vidaus administravimo skyriaus vedėja, laikinai einanti Savivaldybės administracijos direktoriaus pareigas Sonata Vizorienė </w:t>
            </w:r>
          </w:p>
          <w:p w14:paraId="65055453" w14:textId="1FEEB8BF" w:rsidR="00BB5BF2" w:rsidRPr="00E5067F" w:rsidRDefault="00BB5BF2" w:rsidP="00D227B8">
            <w:pPr>
              <w:jc w:val="center"/>
              <w:rPr>
                <w:lang w:val="lt-LT"/>
              </w:rPr>
            </w:pPr>
            <w:r w:rsidRPr="00E5067F">
              <w:rPr>
                <w:lang w:val="lt-LT"/>
              </w:rPr>
              <w:t>.................................................................</w:t>
            </w:r>
          </w:p>
        </w:tc>
        <w:tc>
          <w:tcPr>
            <w:tcW w:w="4511" w:type="dxa"/>
          </w:tcPr>
          <w:p w14:paraId="02AA12AB" w14:textId="77777777" w:rsidR="00E5067F" w:rsidRPr="00E5067F" w:rsidRDefault="00E5067F" w:rsidP="00E5067F">
            <w:pPr>
              <w:ind w:right="252" w:firstLine="74"/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>Įmonės kodas 147100161</w:t>
            </w:r>
          </w:p>
          <w:p w14:paraId="519AD85A" w14:textId="77777777" w:rsidR="00E5067F" w:rsidRPr="00E5067F" w:rsidRDefault="00E5067F" w:rsidP="00E5067F">
            <w:pPr>
              <w:ind w:right="252" w:firstLine="74"/>
              <w:jc w:val="left"/>
              <w:rPr>
                <w:bCs/>
                <w:lang w:val="lt-LT"/>
              </w:rPr>
            </w:pPr>
            <w:r w:rsidRPr="00E5067F">
              <w:rPr>
                <w:bCs/>
                <w:lang w:val="lt-LT"/>
              </w:rPr>
              <w:t>PVM mokėtojo kodas LT471001610</w:t>
            </w:r>
          </w:p>
          <w:p w14:paraId="3C6AD14F" w14:textId="07B1B87A" w:rsidR="00E5067F" w:rsidRPr="00E5067F" w:rsidRDefault="00E5067F" w:rsidP="00E5067F">
            <w:pPr>
              <w:tabs>
                <w:tab w:val="left" w:pos="5130"/>
              </w:tabs>
              <w:ind w:firstLine="74"/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>Pramonės g. 8, Panevėžys,</w:t>
            </w:r>
          </w:p>
          <w:p w14:paraId="68ECA1A8" w14:textId="77777777" w:rsidR="00E5067F" w:rsidRPr="00E5067F" w:rsidRDefault="00E5067F" w:rsidP="00E5067F">
            <w:pPr>
              <w:tabs>
                <w:tab w:val="left" w:pos="5130"/>
              </w:tabs>
              <w:ind w:firstLine="74"/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>Tel. 8 652 90413</w:t>
            </w:r>
          </w:p>
          <w:p w14:paraId="5902A1B1" w14:textId="47FED0A6" w:rsidR="00E5067F" w:rsidRPr="00E5067F" w:rsidRDefault="00E5067F" w:rsidP="00E5067F">
            <w:pPr>
              <w:ind w:right="252" w:firstLine="74"/>
              <w:jc w:val="left"/>
              <w:rPr>
                <w:b/>
                <w:lang w:val="lt-LT"/>
              </w:rPr>
            </w:pPr>
            <w:r w:rsidRPr="00E5067F">
              <w:rPr>
                <w:lang w:val="lt-LT"/>
              </w:rPr>
              <w:t xml:space="preserve">El. paštas:  </w:t>
            </w:r>
            <w:hyperlink r:id="rId7" w:history="1">
              <w:r w:rsidRPr="00E5067F">
                <w:rPr>
                  <w:rStyle w:val="Hipersaitas"/>
                  <w:lang w:val="lt-LT"/>
                </w:rPr>
                <w:t>kriaute@kriaute.lt</w:t>
              </w:r>
            </w:hyperlink>
          </w:p>
          <w:p w14:paraId="5501E036" w14:textId="77777777" w:rsidR="00E5067F" w:rsidRPr="00E5067F" w:rsidRDefault="00E5067F" w:rsidP="00E5067F">
            <w:pPr>
              <w:tabs>
                <w:tab w:val="left" w:pos="5130"/>
              </w:tabs>
              <w:ind w:firstLine="74"/>
              <w:jc w:val="left"/>
              <w:rPr>
                <w:i/>
                <w:lang w:val="lt-LT"/>
              </w:rPr>
            </w:pPr>
            <w:r w:rsidRPr="00E5067F">
              <w:rPr>
                <w:lang w:val="lt-LT"/>
              </w:rPr>
              <w:t>A.s. Nr. LT94 7181 5000 0846 7491</w:t>
            </w:r>
          </w:p>
          <w:p w14:paraId="44035A73" w14:textId="77777777" w:rsidR="00E5067F" w:rsidRPr="00E5067F" w:rsidRDefault="00E5067F" w:rsidP="00E5067F">
            <w:pPr>
              <w:tabs>
                <w:tab w:val="left" w:pos="5130"/>
              </w:tabs>
              <w:ind w:firstLine="74"/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>AB Šiaulių bankas</w:t>
            </w:r>
          </w:p>
          <w:p w14:paraId="6733A222" w14:textId="4FB1B7A8" w:rsidR="005F31D5" w:rsidRPr="00E5067F" w:rsidRDefault="00E5067F" w:rsidP="00E5067F">
            <w:pPr>
              <w:tabs>
                <w:tab w:val="center" w:pos="2147"/>
              </w:tabs>
              <w:ind w:firstLine="74"/>
              <w:jc w:val="left"/>
              <w:rPr>
                <w:lang w:val="lt-LT"/>
              </w:rPr>
            </w:pPr>
            <w:r w:rsidRPr="00E5067F">
              <w:rPr>
                <w:lang w:val="lt-LT"/>
              </w:rPr>
              <w:t>Banko kodas 71815</w:t>
            </w:r>
          </w:p>
          <w:p w14:paraId="0E1EE37E" w14:textId="77777777" w:rsidR="00E5067F" w:rsidRPr="00E5067F" w:rsidRDefault="00E5067F" w:rsidP="00C92370">
            <w:pPr>
              <w:tabs>
                <w:tab w:val="center" w:pos="2147"/>
              </w:tabs>
              <w:rPr>
                <w:lang w:val="lt-LT"/>
              </w:rPr>
            </w:pPr>
          </w:p>
          <w:p w14:paraId="03B28591" w14:textId="724FC723" w:rsidR="00BF5A76" w:rsidRDefault="00BB5BF2" w:rsidP="00C53550">
            <w:pPr>
              <w:tabs>
                <w:tab w:val="center" w:pos="2147"/>
              </w:tabs>
              <w:rPr>
                <w:lang w:val="lt-LT"/>
              </w:rPr>
            </w:pPr>
            <w:r>
              <w:rPr>
                <w:lang w:val="lt-LT"/>
              </w:rPr>
              <w:t>Generalinis direktorius Audrius Butkūnas</w:t>
            </w:r>
          </w:p>
          <w:p w14:paraId="15E86F7A" w14:textId="77777777" w:rsidR="00C53550" w:rsidRDefault="00C53550" w:rsidP="00C53550">
            <w:pPr>
              <w:tabs>
                <w:tab w:val="center" w:pos="2147"/>
              </w:tabs>
              <w:rPr>
                <w:lang w:val="lt-LT"/>
              </w:rPr>
            </w:pPr>
          </w:p>
          <w:p w14:paraId="6505545C" w14:textId="53CA27BD" w:rsidR="00A24E0F" w:rsidRPr="00367657" w:rsidRDefault="00866AC2" w:rsidP="00C53550">
            <w:pPr>
              <w:rPr>
                <w:lang w:val="lt-LT"/>
              </w:rPr>
            </w:pPr>
            <w:r w:rsidRPr="00367657">
              <w:rPr>
                <w:lang w:val="lt-LT"/>
              </w:rPr>
              <w:t>................................................</w:t>
            </w:r>
            <w:r w:rsidR="00C53550">
              <w:rPr>
                <w:lang w:val="lt-LT"/>
              </w:rPr>
              <w:t>.................</w:t>
            </w:r>
          </w:p>
        </w:tc>
      </w:tr>
    </w:tbl>
    <w:p w14:paraId="6505545E" w14:textId="77777777" w:rsidR="00E86105" w:rsidRPr="00A24E0F" w:rsidRDefault="00E86105" w:rsidP="00A24E0F"/>
    <w:sectPr w:rsidR="00E86105" w:rsidRPr="00A24E0F" w:rsidSect="00F74D08"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E84"/>
    <w:multiLevelType w:val="multilevel"/>
    <w:tmpl w:val="F8E63D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3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F314713"/>
    <w:multiLevelType w:val="hybridMultilevel"/>
    <w:tmpl w:val="B072B516"/>
    <w:lvl w:ilvl="0" w:tplc="110A2D40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662E4"/>
    <w:multiLevelType w:val="hybridMultilevel"/>
    <w:tmpl w:val="3B185A9A"/>
    <w:lvl w:ilvl="0" w:tplc="110A2D4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10E11"/>
    <w:multiLevelType w:val="hybridMultilevel"/>
    <w:tmpl w:val="894E07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0CF8"/>
    <w:multiLevelType w:val="multilevel"/>
    <w:tmpl w:val="74240F0E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80" w:hanging="1800"/>
      </w:pPr>
      <w:rPr>
        <w:rFonts w:hint="default"/>
      </w:rPr>
    </w:lvl>
  </w:abstractNum>
  <w:abstractNum w:abstractNumId="6" w15:restartNumberingAfterBreak="0">
    <w:nsid w:val="4DCB1DBF"/>
    <w:multiLevelType w:val="multilevel"/>
    <w:tmpl w:val="045E04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E945144"/>
    <w:multiLevelType w:val="hybridMultilevel"/>
    <w:tmpl w:val="E2C6681C"/>
    <w:lvl w:ilvl="0" w:tplc="110A2D40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22350335">
    <w:abstractNumId w:val="6"/>
  </w:num>
  <w:num w:numId="2" w16cid:durableId="981427843">
    <w:abstractNumId w:val="5"/>
  </w:num>
  <w:num w:numId="3" w16cid:durableId="850872022">
    <w:abstractNumId w:val="1"/>
  </w:num>
  <w:num w:numId="4" w16cid:durableId="266817000">
    <w:abstractNumId w:val="4"/>
  </w:num>
  <w:num w:numId="5" w16cid:durableId="984511228">
    <w:abstractNumId w:val="2"/>
  </w:num>
  <w:num w:numId="6" w16cid:durableId="681325399">
    <w:abstractNumId w:val="7"/>
  </w:num>
  <w:num w:numId="7" w16cid:durableId="1851288115">
    <w:abstractNumId w:val="3"/>
  </w:num>
  <w:num w:numId="8" w16cid:durableId="121126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FA"/>
    <w:rsid w:val="00007557"/>
    <w:rsid w:val="00034DA7"/>
    <w:rsid w:val="000356E9"/>
    <w:rsid w:val="00071D41"/>
    <w:rsid w:val="00096DC6"/>
    <w:rsid w:val="00097030"/>
    <w:rsid w:val="000D7898"/>
    <w:rsid w:val="001321C4"/>
    <w:rsid w:val="00136147"/>
    <w:rsid w:val="001622DA"/>
    <w:rsid w:val="00164192"/>
    <w:rsid w:val="00164DFB"/>
    <w:rsid w:val="001810B7"/>
    <w:rsid w:val="00185647"/>
    <w:rsid w:val="0019042D"/>
    <w:rsid w:val="001E6E44"/>
    <w:rsid w:val="0021646B"/>
    <w:rsid w:val="00231C60"/>
    <w:rsid w:val="002365BC"/>
    <w:rsid w:val="002639E8"/>
    <w:rsid w:val="00283E86"/>
    <w:rsid w:val="0029229A"/>
    <w:rsid w:val="002C3B7E"/>
    <w:rsid w:val="002E7B28"/>
    <w:rsid w:val="002F17DC"/>
    <w:rsid w:val="002F48E9"/>
    <w:rsid w:val="00321724"/>
    <w:rsid w:val="003303AE"/>
    <w:rsid w:val="00360144"/>
    <w:rsid w:val="003651A0"/>
    <w:rsid w:val="003A29F2"/>
    <w:rsid w:val="003B388F"/>
    <w:rsid w:val="003C3C6E"/>
    <w:rsid w:val="004000D4"/>
    <w:rsid w:val="00412B0D"/>
    <w:rsid w:val="00416FAA"/>
    <w:rsid w:val="00434396"/>
    <w:rsid w:val="00436F1F"/>
    <w:rsid w:val="0046519C"/>
    <w:rsid w:val="00493AC3"/>
    <w:rsid w:val="004A3EC0"/>
    <w:rsid w:val="004B3319"/>
    <w:rsid w:val="00500002"/>
    <w:rsid w:val="00511C8B"/>
    <w:rsid w:val="00514B4E"/>
    <w:rsid w:val="00556C2C"/>
    <w:rsid w:val="00584337"/>
    <w:rsid w:val="00587266"/>
    <w:rsid w:val="00594B61"/>
    <w:rsid w:val="005A5E45"/>
    <w:rsid w:val="005D1F69"/>
    <w:rsid w:val="005E5FBD"/>
    <w:rsid w:val="005F31D5"/>
    <w:rsid w:val="005F6966"/>
    <w:rsid w:val="00604DA0"/>
    <w:rsid w:val="00612A2C"/>
    <w:rsid w:val="00635792"/>
    <w:rsid w:val="00641A82"/>
    <w:rsid w:val="00644AFC"/>
    <w:rsid w:val="00646FA2"/>
    <w:rsid w:val="006728FE"/>
    <w:rsid w:val="006B3CF6"/>
    <w:rsid w:val="006C2717"/>
    <w:rsid w:val="0070214A"/>
    <w:rsid w:val="00707B1E"/>
    <w:rsid w:val="00746F2B"/>
    <w:rsid w:val="0075137D"/>
    <w:rsid w:val="00791398"/>
    <w:rsid w:val="007D69EC"/>
    <w:rsid w:val="007E64E2"/>
    <w:rsid w:val="008037B2"/>
    <w:rsid w:val="00834278"/>
    <w:rsid w:val="0085340A"/>
    <w:rsid w:val="00866AC2"/>
    <w:rsid w:val="0089087F"/>
    <w:rsid w:val="008C7188"/>
    <w:rsid w:val="008E1D84"/>
    <w:rsid w:val="00931E39"/>
    <w:rsid w:val="0094757F"/>
    <w:rsid w:val="009526F4"/>
    <w:rsid w:val="009745B8"/>
    <w:rsid w:val="00980C77"/>
    <w:rsid w:val="0099202E"/>
    <w:rsid w:val="009B1FD5"/>
    <w:rsid w:val="009B3A08"/>
    <w:rsid w:val="009D14B0"/>
    <w:rsid w:val="009D392B"/>
    <w:rsid w:val="009E599C"/>
    <w:rsid w:val="009F35FE"/>
    <w:rsid w:val="00A15E7B"/>
    <w:rsid w:val="00A24E0F"/>
    <w:rsid w:val="00A45298"/>
    <w:rsid w:val="00AA1252"/>
    <w:rsid w:val="00AA5ED9"/>
    <w:rsid w:val="00AB462A"/>
    <w:rsid w:val="00AB5B9F"/>
    <w:rsid w:val="00AC24AD"/>
    <w:rsid w:val="00AD2200"/>
    <w:rsid w:val="00B03514"/>
    <w:rsid w:val="00B24C25"/>
    <w:rsid w:val="00B3546F"/>
    <w:rsid w:val="00B50C93"/>
    <w:rsid w:val="00B610C8"/>
    <w:rsid w:val="00B6463C"/>
    <w:rsid w:val="00B66A66"/>
    <w:rsid w:val="00B77F38"/>
    <w:rsid w:val="00B8360D"/>
    <w:rsid w:val="00BB5BF2"/>
    <w:rsid w:val="00BD21A8"/>
    <w:rsid w:val="00BF4BC5"/>
    <w:rsid w:val="00BF5A76"/>
    <w:rsid w:val="00C0279E"/>
    <w:rsid w:val="00C02F8D"/>
    <w:rsid w:val="00C0503C"/>
    <w:rsid w:val="00C10F75"/>
    <w:rsid w:val="00C15766"/>
    <w:rsid w:val="00C20521"/>
    <w:rsid w:val="00C52A3A"/>
    <w:rsid w:val="00C53550"/>
    <w:rsid w:val="00C55FFA"/>
    <w:rsid w:val="00C85341"/>
    <w:rsid w:val="00C85B2C"/>
    <w:rsid w:val="00C92370"/>
    <w:rsid w:val="00CC40B8"/>
    <w:rsid w:val="00D15B8D"/>
    <w:rsid w:val="00D20E32"/>
    <w:rsid w:val="00D227B8"/>
    <w:rsid w:val="00D242D1"/>
    <w:rsid w:val="00D41E65"/>
    <w:rsid w:val="00D57A17"/>
    <w:rsid w:val="00D82B7C"/>
    <w:rsid w:val="00DB2650"/>
    <w:rsid w:val="00DE3494"/>
    <w:rsid w:val="00DF6BC7"/>
    <w:rsid w:val="00E5067F"/>
    <w:rsid w:val="00E5144D"/>
    <w:rsid w:val="00E64167"/>
    <w:rsid w:val="00E824D8"/>
    <w:rsid w:val="00E86105"/>
    <w:rsid w:val="00EA151B"/>
    <w:rsid w:val="00EB25C6"/>
    <w:rsid w:val="00ED5E40"/>
    <w:rsid w:val="00F35AFA"/>
    <w:rsid w:val="00F74D08"/>
    <w:rsid w:val="00F846C1"/>
    <w:rsid w:val="00FA2147"/>
    <w:rsid w:val="00FC780D"/>
    <w:rsid w:val="00FD1AC9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540C"/>
  <w15:chartTrackingRefBased/>
  <w15:docId w15:val="{DA1AAC22-5E42-4579-BEBA-BA8A984E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4E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A24E0F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24E0F"/>
    <w:rPr>
      <w:rFonts w:ascii="Times New Roman" w:eastAsia="Times New Roman" w:hAnsi="Times New Roman" w:cs="Times New Roman"/>
      <w:b/>
      <w:bCs/>
      <w:kern w:val="32"/>
      <w:sz w:val="24"/>
      <w:szCs w:val="32"/>
      <w:lang w:val="ru-RU" w:eastAsia="ru-RU"/>
    </w:rPr>
  </w:style>
  <w:style w:type="character" w:styleId="Hipersaitas">
    <w:name w:val="Hyperlink"/>
    <w:aliases w:val="IVPK Hyperlink"/>
    <w:unhideWhenUsed/>
    <w:rsid w:val="00A24E0F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A24E0F"/>
    <w:pPr>
      <w:jc w:val="center"/>
    </w:pPr>
    <w:rPr>
      <w:b/>
      <w:bCs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A24E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tarp">
    <w:name w:val="No Spacing"/>
    <w:uiPriority w:val="1"/>
    <w:qFormat/>
    <w:rsid w:val="00A24E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Lentelstinklelis">
    <w:name w:val="Table Grid"/>
    <w:basedOn w:val="prastojilentel"/>
    <w:uiPriority w:val="39"/>
    <w:rsid w:val="00E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EA15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paprastojilentel">
    <w:name w:val="Plain Table 1"/>
    <w:basedOn w:val="prastojilentel"/>
    <w:uiPriority w:val="41"/>
    <w:rsid w:val="00EA15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paprastojilentel">
    <w:name w:val="Plain Table 2"/>
    <w:basedOn w:val="prastojilentel"/>
    <w:uiPriority w:val="42"/>
    <w:rsid w:val="00EA15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EA1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EA1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EA15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raopastraipa">
    <w:name w:val="List Paragraph"/>
    <w:basedOn w:val="prastasis"/>
    <w:uiPriority w:val="34"/>
    <w:qFormat/>
    <w:rsid w:val="000D7898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227B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6F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6F1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6F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6F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6F1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Pataisymai">
    <w:name w:val="Revision"/>
    <w:hidden/>
    <w:uiPriority w:val="99"/>
    <w:semiHidden/>
    <w:rsid w:val="0043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iaute@kriaut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DD76-D789-4043-B5BA-93099F22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3765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Bikelienė</dc:creator>
  <cp:keywords/>
  <dc:description/>
  <cp:lastModifiedBy>Ernesta Čivinskienė</cp:lastModifiedBy>
  <cp:revision>2</cp:revision>
  <dcterms:created xsi:type="dcterms:W3CDTF">2023-05-19T11:34:00Z</dcterms:created>
  <dcterms:modified xsi:type="dcterms:W3CDTF">2023-05-19T11:34:00Z</dcterms:modified>
</cp:coreProperties>
</file>