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4C666" w14:textId="1CEB5F24" w:rsidR="00402050" w:rsidRPr="00B9178E" w:rsidRDefault="00402050" w:rsidP="001609DF">
      <w:pPr>
        <w:widowControl w:val="0"/>
        <w:suppressAutoHyphens/>
        <w:jc w:val="center"/>
        <w:textAlignment w:val="baseline"/>
        <w:rPr>
          <w:b/>
        </w:rPr>
      </w:pPr>
      <w:r w:rsidRPr="00B9178E">
        <w:rPr>
          <w:b/>
        </w:rPr>
        <w:t xml:space="preserve">SUSITARIMAS DĖL </w:t>
      </w:r>
      <w:bookmarkStart w:id="0" w:name="_Hlk135032056"/>
      <w:r w:rsidRPr="00B9178E">
        <w:rPr>
          <w:b/>
        </w:rPr>
        <w:t>202</w:t>
      </w:r>
      <w:r>
        <w:rPr>
          <w:b/>
        </w:rPr>
        <w:t>2</w:t>
      </w:r>
      <w:r w:rsidRPr="00B9178E">
        <w:rPr>
          <w:b/>
        </w:rPr>
        <w:t xml:space="preserve"> M. </w:t>
      </w:r>
      <w:r w:rsidR="00267165">
        <w:rPr>
          <w:b/>
        </w:rPr>
        <w:t>GEGUŽĖS</w:t>
      </w:r>
      <w:r w:rsidRPr="00B9178E">
        <w:rPr>
          <w:b/>
        </w:rPr>
        <w:t xml:space="preserve"> </w:t>
      </w:r>
      <w:r>
        <w:rPr>
          <w:b/>
        </w:rPr>
        <w:t>1</w:t>
      </w:r>
      <w:r w:rsidR="00267165">
        <w:rPr>
          <w:b/>
        </w:rPr>
        <w:t>9</w:t>
      </w:r>
      <w:r w:rsidRPr="00B9178E">
        <w:rPr>
          <w:b/>
        </w:rPr>
        <w:t xml:space="preserve"> D. </w:t>
      </w:r>
      <w:r w:rsidR="001609DF">
        <w:rPr>
          <w:b/>
          <w:bCs/>
        </w:rPr>
        <w:t>E</w:t>
      </w:r>
      <w:r w:rsidR="001609DF" w:rsidRPr="00F512D1">
        <w:rPr>
          <w:b/>
          <w:bCs/>
        </w:rPr>
        <w:t>LEKTRONINIŲ, ELEKTROMECHANINIŲ IR ELEKTROTECHNINIŲ REIKMENŲ BEI RADIJO, TELEVIZIJOS, KOMUNIKACIJŲ IR SUSIJUSIOS ĮRANGOS</w:t>
      </w:r>
      <w:r w:rsidR="001609DF" w:rsidRPr="00F512D1">
        <w:rPr>
          <w:rFonts w:eastAsia="NSimSun"/>
          <w:b/>
          <w:bCs/>
          <w:kern w:val="2"/>
          <w:lang w:eastAsia="zh-CN" w:bidi="hi-IN"/>
        </w:rPr>
        <w:t xml:space="preserve"> VIEŠOJO </w:t>
      </w:r>
      <w:r w:rsidRPr="00B9178E">
        <w:rPr>
          <w:b/>
        </w:rPr>
        <w:t>PIRKIMO – PARDAVIMO SUTARTIES NR. 21-16-</w:t>
      </w:r>
      <w:r w:rsidR="00BC0B42">
        <w:rPr>
          <w:b/>
        </w:rPr>
        <w:t>73</w:t>
      </w:r>
      <w:r>
        <w:rPr>
          <w:b/>
        </w:rPr>
        <w:t>5</w:t>
      </w:r>
      <w:bookmarkEnd w:id="0"/>
      <w:r>
        <w:rPr>
          <w:b/>
          <w:lang w:val="en-US"/>
        </w:rPr>
        <w:t xml:space="preserve"> PRAT</w:t>
      </w:r>
      <w:r w:rsidR="00755186" w:rsidRPr="00961E25">
        <w:rPr>
          <w:b/>
          <w:lang w:val="en-US"/>
        </w:rPr>
        <w:t>Ę</w:t>
      </w:r>
      <w:r>
        <w:rPr>
          <w:b/>
          <w:lang w:val="en-US"/>
        </w:rPr>
        <w:t>SIMO</w:t>
      </w:r>
      <w:r w:rsidRPr="00B9178E">
        <w:rPr>
          <w:b/>
        </w:rPr>
        <w:t xml:space="preserve"> </w:t>
      </w:r>
    </w:p>
    <w:p w14:paraId="05AC2966" w14:textId="77777777" w:rsidR="00402050" w:rsidRPr="00B9178E" w:rsidRDefault="00402050" w:rsidP="00402050">
      <w:pPr>
        <w:tabs>
          <w:tab w:val="left" w:pos="3585"/>
        </w:tabs>
        <w:jc w:val="center"/>
      </w:pPr>
    </w:p>
    <w:p w14:paraId="38BCE893" w14:textId="77777777" w:rsidR="00402050" w:rsidRPr="00B9178E" w:rsidRDefault="00402050" w:rsidP="00402050">
      <w:pPr>
        <w:tabs>
          <w:tab w:val="left" w:pos="3585"/>
        </w:tabs>
        <w:jc w:val="center"/>
      </w:pPr>
      <w:r w:rsidRPr="00B9178E">
        <w:t>Nr.</w:t>
      </w:r>
    </w:p>
    <w:p w14:paraId="423323EC" w14:textId="77777777" w:rsidR="00402050" w:rsidRPr="00B9178E" w:rsidRDefault="00402050" w:rsidP="00402050">
      <w:pPr>
        <w:tabs>
          <w:tab w:val="left" w:pos="3585"/>
        </w:tabs>
        <w:jc w:val="center"/>
      </w:pPr>
      <w:r w:rsidRPr="00B9178E">
        <w:t>Vilnius</w:t>
      </w:r>
    </w:p>
    <w:p w14:paraId="3EF5EA61" w14:textId="77777777" w:rsidR="00402050" w:rsidRPr="00B9178E" w:rsidRDefault="00402050" w:rsidP="00402050">
      <w:pPr>
        <w:tabs>
          <w:tab w:val="left" w:pos="3585"/>
        </w:tabs>
        <w:jc w:val="center"/>
      </w:pPr>
    </w:p>
    <w:p w14:paraId="7B2D5650" w14:textId="0CF7D019" w:rsidR="00402050" w:rsidRPr="00F038FC" w:rsidRDefault="00402050" w:rsidP="00402050">
      <w:pPr>
        <w:shd w:val="clear" w:color="auto" w:fill="FFFFFF"/>
        <w:ind w:firstLine="720"/>
        <w:jc w:val="both"/>
      </w:pPr>
      <w:r w:rsidRPr="00B9178E">
        <w:t>Valstybės sienos apsaugos tarnyba prie Lietuvos Respublikos vidaus reikalų ministerijos</w:t>
      </w:r>
      <w:r>
        <w:t xml:space="preserve"> (</w:t>
      </w:r>
      <w:r w:rsidRPr="00B9178E">
        <w:t xml:space="preserve">toliau – </w:t>
      </w:r>
      <w:r>
        <w:t>t</w:t>
      </w:r>
      <w:r w:rsidRPr="00B9178E">
        <w:t xml:space="preserve">arnyba arba </w:t>
      </w:r>
      <w:r w:rsidR="00961E25">
        <w:t>Pirkėjas</w:t>
      </w:r>
      <w:r w:rsidRPr="00B9178E">
        <w:t xml:space="preserve">), atstovaujama </w:t>
      </w:r>
      <w:r>
        <w:t>t</w:t>
      </w:r>
      <w:r w:rsidRPr="00B9178E">
        <w:t xml:space="preserve">arnybos vado pavaduotojo </w:t>
      </w:r>
      <w:r>
        <w:t xml:space="preserve">Sauliaus </w:t>
      </w:r>
      <w:proofErr w:type="spellStart"/>
      <w:r>
        <w:t>Nekraševičiaus</w:t>
      </w:r>
      <w:proofErr w:type="spellEnd"/>
      <w:r w:rsidRPr="00B9178E">
        <w:t xml:space="preserve">, veikiančio pagal Valstybės sienos apsaugos tarnybos prie Lietuvos Respublikos vidaus reikalų ministerijos nuostatus, patvirtintus Lietuvos Respublikos Vyriausybės 2001 m. vasario 22 d. nutarimu Nr. 194 „Dėl Valstybės sienos apsaugos tarnybos prie Lietuvos Respublikos vidaus reikalų ministerijos nuostatų patvirtinimo“, ir </w:t>
      </w:r>
      <w:r>
        <w:t>t</w:t>
      </w:r>
      <w:r w:rsidRPr="00B9178E">
        <w:t>arnybos vado 2022 m</w:t>
      </w:r>
      <w:r w:rsidRPr="00F038FC">
        <w:t>. sausio 14 d. įsakymo Nr. 4-15 ,,Dėl Valstybės sienos apsaugos tarnybos prie Lietuvos Respublikos vidaus reikalų ministerijos struktūrinių padalinių veiklos organizavimo“ 3.1.4 papunktį, ir</w:t>
      </w:r>
    </w:p>
    <w:p w14:paraId="15553B6B" w14:textId="48DE9DAB" w:rsidR="00402050" w:rsidRDefault="00402050" w:rsidP="00402050">
      <w:pPr>
        <w:shd w:val="clear" w:color="auto" w:fill="FFFFFF"/>
        <w:ind w:firstLine="709"/>
        <w:jc w:val="both"/>
        <w:rPr>
          <w:rFonts w:eastAsia="Calibri"/>
        </w:rPr>
      </w:pPr>
      <w:r w:rsidRPr="00F038FC">
        <w:t>UAB „</w:t>
      </w:r>
      <w:r w:rsidR="00537FCA">
        <w:t>Lemona</w:t>
      </w:r>
      <w:r w:rsidRPr="00F038FC">
        <w:rPr>
          <w:rFonts w:eastAsia="Calibri"/>
        </w:rPr>
        <w:t>“</w:t>
      </w:r>
      <w:r w:rsidRPr="00F038FC">
        <w:rPr>
          <w:lang w:eastAsia="lt-LT"/>
        </w:rPr>
        <w:t xml:space="preserve"> (toliau – </w:t>
      </w:r>
      <w:r>
        <w:rPr>
          <w:lang w:eastAsia="lt-LT"/>
        </w:rPr>
        <w:t>T</w:t>
      </w:r>
      <w:r w:rsidRPr="00F038FC">
        <w:rPr>
          <w:lang w:eastAsia="lt-LT"/>
        </w:rPr>
        <w:t xml:space="preserve">iekėjas), atstovaujama </w:t>
      </w:r>
      <w:r w:rsidR="007113F9">
        <w:rPr>
          <w:lang w:eastAsia="lt-LT"/>
        </w:rPr>
        <w:t>pardavimų</w:t>
      </w:r>
      <w:r>
        <w:rPr>
          <w:lang w:eastAsia="lt-LT"/>
        </w:rPr>
        <w:t xml:space="preserve"> </w:t>
      </w:r>
      <w:r w:rsidR="007113F9">
        <w:rPr>
          <w:lang w:eastAsia="lt-LT"/>
        </w:rPr>
        <w:t>padalinio vadovo</w:t>
      </w:r>
      <w:r>
        <w:rPr>
          <w:lang w:eastAsia="lt-LT"/>
        </w:rPr>
        <w:t xml:space="preserve"> </w:t>
      </w:r>
      <w:r w:rsidR="00971F7B" w:rsidRPr="00513FD3">
        <w:rPr>
          <w:lang w:eastAsia="lt-LT"/>
        </w:rPr>
        <w:t xml:space="preserve">Mariaus </w:t>
      </w:r>
      <w:proofErr w:type="spellStart"/>
      <w:r w:rsidR="00971F7B" w:rsidRPr="00513FD3">
        <w:rPr>
          <w:lang w:eastAsia="lt-LT"/>
        </w:rPr>
        <w:t>Milevskio</w:t>
      </w:r>
      <w:proofErr w:type="spellEnd"/>
      <w:r w:rsidRPr="00F038FC">
        <w:rPr>
          <w:lang w:eastAsia="lt-LT"/>
        </w:rPr>
        <w:t xml:space="preserve">, veikiančio pagal </w:t>
      </w:r>
      <w:r>
        <w:rPr>
          <w:lang w:eastAsia="lt-LT"/>
        </w:rPr>
        <w:t xml:space="preserve">įgaliojimą Nr. </w:t>
      </w:r>
      <w:r w:rsidR="00425096">
        <w:rPr>
          <w:rStyle w:val="fontstyle01"/>
        </w:rPr>
        <w:t>I-2023/16</w:t>
      </w:r>
      <w:r>
        <w:rPr>
          <w:lang w:eastAsia="lt-LT"/>
        </w:rPr>
        <w:t xml:space="preserve">, išduotą </w:t>
      </w:r>
      <w:r w:rsidRPr="00305C58">
        <w:rPr>
          <w:lang w:eastAsia="lt-LT"/>
        </w:rPr>
        <w:t>2023-01-02</w:t>
      </w:r>
      <w:r w:rsidRPr="00F038FC">
        <w:rPr>
          <w:lang w:eastAsia="lt-LT"/>
        </w:rPr>
        <w:t xml:space="preserve">, </w:t>
      </w:r>
      <w:r w:rsidRPr="00F038FC">
        <w:rPr>
          <w:rFonts w:eastAsia="Calibri"/>
        </w:rPr>
        <w:t xml:space="preserve">toliau </w:t>
      </w:r>
      <w:r w:rsidR="00961E25">
        <w:rPr>
          <w:rFonts w:eastAsia="Calibri"/>
        </w:rPr>
        <w:t>Pirkėjas</w:t>
      </w:r>
      <w:r w:rsidRPr="00F038FC">
        <w:rPr>
          <w:rFonts w:eastAsia="Calibri"/>
        </w:rPr>
        <w:t xml:space="preserve"> ir Tiekėjas kartu vadinami Šalimis, o atskirai – Šalimi, </w:t>
      </w:r>
      <w:r>
        <w:rPr>
          <w:rFonts w:eastAsia="Calibri"/>
        </w:rPr>
        <w:t>vadovau</w:t>
      </w:r>
      <w:r w:rsidR="00755186" w:rsidRPr="00961E25">
        <w:rPr>
          <w:rFonts w:eastAsia="Calibri"/>
        </w:rPr>
        <w:t>jantis</w:t>
      </w:r>
      <w:r w:rsidR="00755186">
        <w:rPr>
          <w:rFonts w:eastAsia="Calibri"/>
        </w:rPr>
        <w:t xml:space="preserve"> </w:t>
      </w:r>
      <w:r>
        <w:rPr>
          <w:rFonts w:eastAsia="Calibri"/>
        </w:rPr>
        <w:t xml:space="preserve"> Lietuvos Respublikos viešųjų pirkimų įstatymo 89 straipsnio 1 dalies 1 punktu., </w:t>
      </w:r>
      <w:r w:rsidRPr="0076430D">
        <w:rPr>
          <w:rFonts w:eastAsia="Calibri"/>
          <w:bCs/>
        </w:rPr>
        <w:t xml:space="preserve">2022 m. </w:t>
      </w:r>
      <w:r w:rsidR="00D21323">
        <w:rPr>
          <w:rFonts w:eastAsia="Calibri"/>
          <w:bCs/>
        </w:rPr>
        <w:t>gegužės</w:t>
      </w:r>
      <w:r w:rsidRPr="0076430D">
        <w:rPr>
          <w:rFonts w:eastAsia="Calibri"/>
          <w:bCs/>
        </w:rPr>
        <w:t xml:space="preserve"> 1</w:t>
      </w:r>
      <w:r w:rsidR="00D21323">
        <w:rPr>
          <w:rFonts w:eastAsia="Calibri"/>
          <w:bCs/>
        </w:rPr>
        <w:t>9</w:t>
      </w:r>
      <w:r w:rsidRPr="0076430D">
        <w:rPr>
          <w:rFonts w:eastAsia="Calibri"/>
          <w:bCs/>
        </w:rPr>
        <w:t xml:space="preserve"> d. </w:t>
      </w:r>
      <w:r>
        <w:rPr>
          <w:rFonts w:eastAsia="Calibri"/>
          <w:bCs/>
        </w:rPr>
        <w:t xml:space="preserve">Šalių pasirašytos </w:t>
      </w:r>
      <w:r w:rsidR="00BA606F">
        <w:rPr>
          <w:rFonts w:eastAsia="Calibri"/>
          <w:bCs/>
        </w:rPr>
        <w:t>Elektroninių, elektromechaninių ir elektrotechninių reikmenų</w:t>
      </w:r>
      <w:r w:rsidR="006A7A7C">
        <w:rPr>
          <w:rFonts w:eastAsia="Calibri"/>
          <w:bCs/>
        </w:rPr>
        <w:t xml:space="preserve"> </w:t>
      </w:r>
      <w:r w:rsidR="00BA606F">
        <w:rPr>
          <w:rFonts w:eastAsia="Calibri"/>
          <w:bCs/>
        </w:rPr>
        <w:t>bei radijo, televizijos, komunikacijų ir susijusios įrangos viešojo</w:t>
      </w:r>
      <w:r w:rsidRPr="0076430D">
        <w:rPr>
          <w:rFonts w:eastAsia="Calibri"/>
          <w:bCs/>
        </w:rPr>
        <w:t xml:space="preserve"> pirkimo – pardavimo sutarties </w:t>
      </w:r>
      <w:r>
        <w:rPr>
          <w:rFonts w:eastAsia="Calibri"/>
          <w:bCs/>
        </w:rPr>
        <w:t>N</w:t>
      </w:r>
      <w:r w:rsidRPr="0076430D">
        <w:rPr>
          <w:rFonts w:eastAsia="Calibri"/>
          <w:bCs/>
        </w:rPr>
        <w:t>r. 21-16-</w:t>
      </w:r>
      <w:r w:rsidR="00D21323">
        <w:rPr>
          <w:rFonts w:eastAsia="Calibri"/>
          <w:bCs/>
        </w:rPr>
        <w:t>73</w:t>
      </w:r>
      <w:r w:rsidRPr="0076430D">
        <w:rPr>
          <w:rFonts w:eastAsia="Calibri"/>
          <w:bCs/>
        </w:rPr>
        <w:t>5</w:t>
      </w:r>
      <w:r>
        <w:rPr>
          <w:rFonts w:eastAsia="Calibri"/>
        </w:rPr>
        <w:t xml:space="preserve"> sutarties  (toliau – Sutartis) </w:t>
      </w:r>
      <w:r w:rsidR="00791696">
        <w:rPr>
          <w:rFonts w:eastAsia="Calibri"/>
        </w:rPr>
        <w:t>5</w:t>
      </w:r>
      <w:r>
        <w:rPr>
          <w:rFonts w:eastAsia="Calibri"/>
        </w:rPr>
        <w:t>.1</w:t>
      </w:r>
      <w:r w:rsidR="00205AB3">
        <w:rPr>
          <w:rFonts w:eastAsia="Calibri"/>
        </w:rPr>
        <w:t xml:space="preserve"> </w:t>
      </w:r>
      <w:r>
        <w:rPr>
          <w:rFonts w:eastAsia="Calibri"/>
        </w:rPr>
        <w:t>papunkči</w:t>
      </w:r>
      <w:r w:rsidR="00BA606F">
        <w:rPr>
          <w:rFonts w:eastAsia="Calibri"/>
        </w:rPr>
        <w:t>u</w:t>
      </w:r>
      <w:r w:rsidR="00224929">
        <w:rPr>
          <w:rFonts w:eastAsia="Calibri"/>
        </w:rPr>
        <w:t>,</w:t>
      </w:r>
      <w:r>
        <w:rPr>
          <w:rFonts w:eastAsia="Calibri"/>
        </w:rPr>
        <w:t xml:space="preserve"> susitarė:</w:t>
      </w:r>
    </w:p>
    <w:p w14:paraId="01D53132" w14:textId="2ABB07DF" w:rsidR="00402050" w:rsidRPr="00FA64B4" w:rsidRDefault="00402050" w:rsidP="00266C67">
      <w:pPr>
        <w:shd w:val="clear" w:color="auto" w:fill="FFFFFF"/>
        <w:ind w:firstLine="709"/>
        <w:jc w:val="both"/>
        <w:rPr>
          <w:bCs/>
        </w:rPr>
      </w:pPr>
      <w:r>
        <w:rPr>
          <w:rFonts w:eastAsia="Calibri"/>
        </w:rPr>
        <w:t xml:space="preserve">1. </w:t>
      </w:r>
      <w:r w:rsidRPr="00FA64B4">
        <w:rPr>
          <w:rFonts w:eastAsia="Calibri"/>
        </w:rPr>
        <w:t>Pratęsti Sutarties galiojim</w:t>
      </w:r>
      <w:r>
        <w:rPr>
          <w:rFonts w:eastAsia="Calibri"/>
        </w:rPr>
        <w:t>o laiką</w:t>
      </w:r>
      <w:r w:rsidRPr="00FA64B4">
        <w:rPr>
          <w:rFonts w:eastAsia="Calibri"/>
        </w:rPr>
        <w:t xml:space="preserve"> 12 (dvylikai) mėnesių, tomis pačiomis, Sutartyje numatytomis sąlygomis. </w:t>
      </w:r>
    </w:p>
    <w:p w14:paraId="6ACCFCEA" w14:textId="76321FF1" w:rsidR="00402050" w:rsidRPr="00950557" w:rsidRDefault="00402050" w:rsidP="00266C67">
      <w:pPr>
        <w:shd w:val="clear" w:color="auto" w:fill="FFFFFF"/>
        <w:ind w:firstLine="709"/>
        <w:jc w:val="both"/>
      </w:pPr>
      <w:r>
        <w:rPr>
          <w:rFonts w:eastAsia="Calibri"/>
        </w:rPr>
        <w:t xml:space="preserve">2. </w:t>
      </w:r>
      <w:r w:rsidR="00CF2E91">
        <w:rPr>
          <w:rFonts w:eastAsia="Calibri"/>
        </w:rPr>
        <w:t>Pirkėjas</w:t>
      </w:r>
      <w:r w:rsidRPr="00FA64B4">
        <w:rPr>
          <w:rFonts w:eastAsia="Calibri"/>
        </w:rPr>
        <w:t xml:space="preserve"> atsakingas už nupirktą prekių/ paslaugų kiekį sutarties galiojimo laikotarpiu ir jį fiksuoja pats.</w:t>
      </w:r>
    </w:p>
    <w:p w14:paraId="550F8E3A" w14:textId="353AED29" w:rsidR="00402050" w:rsidRDefault="00224929" w:rsidP="00266C67">
      <w:pPr>
        <w:shd w:val="clear" w:color="auto" w:fill="FFFFFF"/>
        <w:ind w:firstLine="709"/>
        <w:jc w:val="both"/>
      </w:pPr>
      <w:r>
        <w:t xml:space="preserve">3. </w:t>
      </w:r>
      <w:r w:rsidR="00402050">
        <w:t>Šis susitarimas įsigalioja nuo 2023-0</w:t>
      </w:r>
      <w:r w:rsidR="00D21323">
        <w:t>5</w:t>
      </w:r>
      <w:r w:rsidR="00402050">
        <w:t>-</w:t>
      </w:r>
      <w:r w:rsidR="00D21323">
        <w:t>18</w:t>
      </w:r>
      <w:r w:rsidR="00402050">
        <w:t xml:space="preserve"> ir yra neatskiriama šiame punkte paminėtos sutarties dalis.</w:t>
      </w:r>
    </w:p>
    <w:p w14:paraId="50D02328" w14:textId="26605EA8" w:rsidR="00402050" w:rsidRDefault="00224929" w:rsidP="00266C67">
      <w:pPr>
        <w:shd w:val="clear" w:color="auto" w:fill="FFFFFF"/>
        <w:ind w:firstLine="709"/>
        <w:jc w:val="both"/>
      </w:pPr>
      <w:r>
        <w:t>4</w:t>
      </w:r>
      <w:r w:rsidR="00402050">
        <w:t>. Visos kitos Sutarties sąlygos, neprieštaraujančios šiam susitarimui, galioja visa apimtimi ir yra taikomos šiam susitarimui.</w:t>
      </w:r>
    </w:p>
    <w:p w14:paraId="5BE1986F" w14:textId="5A1C1E1C" w:rsidR="00402050" w:rsidRDefault="00224929" w:rsidP="00266C67">
      <w:pPr>
        <w:shd w:val="clear" w:color="auto" w:fill="FFFFFF"/>
        <w:ind w:firstLine="709"/>
        <w:jc w:val="both"/>
      </w:pPr>
      <w:r>
        <w:t>5</w:t>
      </w:r>
      <w:r w:rsidR="00402050">
        <w:t>. Susitarimas sudarytas 2 (dviem) egzemplioriais lietuvių kalba, po vieną kiekvienai Šaliai. Abu susitarimo egzemplioriai yra vienodos teisinės galios. Susitarimas įsigalioja nuo jo pasirašymo dienos.</w:t>
      </w:r>
    </w:p>
    <w:p w14:paraId="78A1D188" w14:textId="77777777" w:rsidR="00402050" w:rsidRPr="00B9178E" w:rsidRDefault="00402050" w:rsidP="00402050">
      <w:pPr>
        <w:shd w:val="clear" w:color="auto" w:fill="FFFFFF"/>
        <w:tabs>
          <w:tab w:val="left" w:pos="1805"/>
        </w:tabs>
        <w:rPr>
          <w:b/>
          <w:bCs/>
        </w:rPr>
      </w:pPr>
    </w:p>
    <w:p w14:paraId="72F04E3B" w14:textId="77777777" w:rsidR="00402050" w:rsidRPr="00B9178E" w:rsidRDefault="00402050" w:rsidP="00402050">
      <w:pPr>
        <w:shd w:val="clear" w:color="auto" w:fill="FFFFFF"/>
        <w:tabs>
          <w:tab w:val="left" w:pos="1805"/>
        </w:tabs>
        <w:jc w:val="center"/>
        <w:rPr>
          <w:b/>
          <w:bCs/>
        </w:rPr>
      </w:pPr>
      <w:r w:rsidRPr="00B9178E">
        <w:rPr>
          <w:b/>
          <w:bCs/>
        </w:rPr>
        <w:t>Šalių rekvizitai:</w:t>
      </w:r>
    </w:p>
    <w:p w14:paraId="07F62925" w14:textId="77777777" w:rsidR="00402050" w:rsidRPr="00B9178E" w:rsidRDefault="00402050" w:rsidP="00402050">
      <w:pPr>
        <w:shd w:val="clear" w:color="auto" w:fill="FFFFFF"/>
        <w:tabs>
          <w:tab w:val="left" w:pos="1805"/>
        </w:tabs>
        <w:jc w:val="center"/>
        <w:rPr>
          <w:b/>
          <w:bCs/>
        </w:rPr>
      </w:pPr>
    </w:p>
    <w:tbl>
      <w:tblPr>
        <w:tblW w:w="10343" w:type="dxa"/>
        <w:tblInd w:w="2" w:type="dxa"/>
        <w:tblLayout w:type="fixed"/>
        <w:tblCellMar>
          <w:top w:w="55" w:type="dxa"/>
          <w:left w:w="55" w:type="dxa"/>
          <w:bottom w:w="55" w:type="dxa"/>
          <w:right w:w="55" w:type="dxa"/>
        </w:tblCellMar>
        <w:tblLook w:val="0000" w:firstRow="0" w:lastRow="0" w:firstColumn="0" w:lastColumn="0" w:noHBand="0" w:noVBand="0"/>
      </w:tblPr>
      <w:tblGrid>
        <w:gridCol w:w="2549"/>
        <w:gridCol w:w="2695"/>
        <w:gridCol w:w="423"/>
        <w:gridCol w:w="141"/>
        <w:gridCol w:w="2018"/>
        <w:gridCol w:w="2378"/>
        <w:gridCol w:w="139"/>
      </w:tblGrid>
      <w:tr w:rsidR="00402050" w:rsidRPr="00B9178E" w14:paraId="3B601582" w14:textId="77777777" w:rsidTr="00E44AC0">
        <w:tc>
          <w:tcPr>
            <w:tcW w:w="5667" w:type="dxa"/>
            <w:gridSpan w:val="3"/>
          </w:tcPr>
          <w:p w14:paraId="09951FBA" w14:textId="0F8489C6" w:rsidR="00402050" w:rsidRPr="00B9178E" w:rsidRDefault="00CD7411" w:rsidP="00E44AC0">
            <w:pPr>
              <w:pStyle w:val="Lentelsturinys"/>
              <w:snapToGrid w:val="0"/>
              <w:rPr>
                <w:b/>
                <w:bCs/>
                <w:sz w:val="24"/>
                <w:szCs w:val="24"/>
              </w:rPr>
            </w:pPr>
            <w:r>
              <w:rPr>
                <w:b/>
                <w:bCs/>
                <w:sz w:val="24"/>
                <w:szCs w:val="24"/>
              </w:rPr>
              <w:t>Pirkėj</w:t>
            </w:r>
            <w:r w:rsidR="00402050">
              <w:rPr>
                <w:b/>
                <w:bCs/>
                <w:sz w:val="24"/>
                <w:szCs w:val="24"/>
              </w:rPr>
              <w:t>as</w:t>
            </w:r>
            <w:r w:rsidR="00402050" w:rsidRPr="00B9178E">
              <w:rPr>
                <w:b/>
                <w:bCs/>
                <w:sz w:val="24"/>
                <w:szCs w:val="24"/>
              </w:rPr>
              <w:t>:</w:t>
            </w:r>
          </w:p>
        </w:tc>
        <w:tc>
          <w:tcPr>
            <w:tcW w:w="4676" w:type="dxa"/>
            <w:gridSpan w:val="4"/>
          </w:tcPr>
          <w:p w14:paraId="38EEC749" w14:textId="77777777" w:rsidR="00402050" w:rsidRPr="00B9178E" w:rsidRDefault="00402050" w:rsidP="00E44AC0">
            <w:pPr>
              <w:pStyle w:val="Lentelsturinys"/>
              <w:snapToGrid w:val="0"/>
              <w:rPr>
                <w:b/>
                <w:bCs/>
                <w:sz w:val="24"/>
                <w:szCs w:val="24"/>
              </w:rPr>
            </w:pPr>
            <w:r w:rsidRPr="00B9178E">
              <w:rPr>
                <w:b/>
                <w:bCs/>
                <w:sz w:val="24"/>
                <w:szCs w:val="24"/>
              </w:rPr>
              <w:t xml:space="preserve"> </w:t>
            </w:r>
            <w:r>
              <w:rPr>
                <w:b/>
                <w:bCs/>
                <w:sz w:val="24"/>
                <w:szCs w:val="24"/>
              </w:rPr>
              <w:t>Tiekėjas</w:t>
            </w:r>
            <w:r w:rsidRPr="00B9178E">
              <w:rPr>
                <w:b/>
                <w:bCs/>
                <w:sz w:val="24"/>
                <w:szCs w:val="24"/>
              </w:rPr>
              <w:t>:</w:t>
            </w:r>
          </w:p>
        </w:tc>
      </w:tr>
      <w:tr w:rsidR="00402050" w:rsidRPr="00B9178E" w14:paraId="7DEB5144" w14:textId="77777777" w:rsidTr="00E44AC0">
        <w:trPr>
          <w:gridAfter w:val="1"/>
          <w:wAfter w:w="139" w:type="dxa"/>
          <w:trHeight w:val="305"/>
        </w:trPr>
        <w:tc>
          <w:tcPr>
            <w:tcW w:w="5667" w:type="dxa"/>
            <w:gridSpan w:val="3"/>
          </w:tcPr>
          <w:p w14:paraId="7025FBD5" w14:textId="77777777" w:rsidR="00402050" w:rsidRPr="00B9178E" w:rsidRDefault="00402050" w:rsidP="00E44AC0">
            <w:pPr>
              <w:pStyle w:val="Lentelsturinys"/>
              <w:rPr>
                <w:sz w:val="24"/>
                <w:szCs w:val="24"/>
              </w:rPr>
            </w:pPr>
            <w:r w:rsidRPr="00B9178E">
              <w:rPr>
                <w:b/>
                <w:bCs/>
                <w:sz w:val="24"/>
                <w:szCs w:val="24"/>
              </w:rPr>
              <w:t>Valstybės sienos apsaugos tarnyba prie Lietuvos Respublikos vidaus reikalų ministerijos</w:t>
            </w:r>
            <w:r w:rsidRPr="00B9178E">
              <w:rPr>
                <w:sz w:val="24"/>
                <w:szCs w:val="24"/>
              </w:rPr>
              <w:t xml:space="preserve"> </w:t>
            </w:r>
          </w:p>
          <w:p w14:paraId="7C3B11E3" w14:textId="77777777" w:rsidR="00402050" w:rsidRPr="00B9178E" w:rsidRDefault="00402050" w:rsidP="00E44AC0">
            <w:pPr>
              <w:pStyle w:val="Lentelsturinys"/>
              <w:rPr>
                <w:sz w:val="24"/>
                <w:szCs w:val="24"/>
              </w:rPr>
            </w:pPr>
            <w:r w:rsidRPr="00B9178E">
              <w:rPr>
                <w:sz w:val="24"/>
                <w:szCs w:val="24"/>
              </w:rPr>
              <w:t>Savanorių pr. 2, Vilnius</w:t>
            </w:r>
          </w:p>
          <w:p w14:paraId="012A26E2" w14:textId="77777777" w:rsidR="00402050" w:rsidRPr="00B9178E" w:rsidRDefault="00402050" w:rsidP="00E44AC0">
            <w:pPr>
              <w:pStyle w:val="Lentelsturinys"/>
              <w:rPr>
                <w:sz w:val="24"/>
                <w:szCs w:val="24"/>
              </w:rPr>
            </w:pPr>
            <w:r w:rsidRPr="00B9178E">
              <w:rPr>
                <w:sz w:val="24"/>
                <w:szCs w:val="24"/>
              </w:rPr>
              <w:t>Juridinio asmens kodas 188608252</w:t>
            </w:r>
          </w:p>
          <w:p w14:paraId="4922517E" w14:textId="77777777" w:rsidR="00402050" w:rsidRPr="00B9178E" w:rsidRDefault="00402050" w:rsidP="00E44AC0">
            <w:pPr>
              <w:pStyle w:val="Lentelsturinys"/>
              <w:rPr>
                <w:sz w:val="24"/>
                <w:szCs w:val="24"/>
              </w:rPr>
            </w:pPr>
            <w:r w:rsidRPr="00B9178E">
              <w:rPr>
                <w:sz w:val="24"/>
                <w:szCs w:val="24"/>
              </w:rPr>
              <w:t>PVM mokėtojo kodas LT 886082515</w:t>
            </w:r>
          </w:p>
          <w:p w14:paraId="449D1AC0" w14:textId="77777777" w:rsidR="00402050" w:rsidRPr="00B9178E" w:rsidRDefault="00402050" w:rsidP="00E44AC0">
            <w:r w:rsidRPr="00B9178E">
              <w:t>Tel. (8 5) 271 9305</w:t>
            </w:r>
          </w:p>
          <w:p w14:paraId="5A182418" w14:textId="77777777" w:rsidR="00402050" w:rsidRPr="00B9178E" w:rsidRDefault="00402050" w:rsidP="00E44AC0">
            <w:pPr>
              <w:tabs>
                <w:tab w:val="left" w:pos="993"/>
              </w:tabs>
            </w:pPr>
            <w:r w:rsidRPr="00B9178E">
              <w:t xml:space="preserve">El. p. </w:t>
            </w:r>
            <w:proofErr w:type="spellStart"/>
            <w:r w:rsidRPr="00B9178E">
              <w:t>dvks@vsat.vrm.lt</w:t>
            </w:r>
            <w:proofErr w:type="spellEnd"/>
            <w:r w:rsidRPr="00B9178E">
              <w:br/>
            </w:r>
            <w:proofErr w:type="spellStart"/>
            <w:r w:rsidRPr="00B9178E">
              <w:t>Atsisk</w:t>
            </w:r>
            <w:proofErr w:type="spellEnd"/>
            <w:r w:rsidRPr="00B9178E">
              <w:t xml:space="preserve">. </w:t>
            </w:r>
            <w:proofErr w:type="spellStart"/>
            <w:r w:rsidRPr="00B9178E">
              <w:t>sąsk</w:t>
            </w:r>
            <w:proofErr w:type="spellEnd"/>
            <w:r w:rsidRPr="00B9178E">
              <w:t>. Nr. LT 95 7300 0100 0054 3098</w:t>
            </w:r>
          </w:p>
          <w:p w14:paraId="6B2D9F95" w14:textId="77777777" w:rsidR="00402050" w:rsidRPr="00B9178E" w:rsidRDefault="00402050" w:rsidP="00E44AC0">
            <w:pPr>
              <w:tabs>
                <w:tab w:val="left" w:pos="993"/>
              </w:tabs>
            </w:pPr>
            <w:r w:rsidRPr="00B9178E">
              <w:t>Swedbank, AB</w:t>
            </w:r>
          </w:p>
          <w:p w14:paraId="5050026D" w14:textId="77777777" w:rsidR="00402050" w:rsidRPr="00B9178E" w:rsidRDefault="00402050" w:rsidP="00E44AC0">
            <w:pPr>
              <w:tabs>
                <w:tab w:val="left" w:pos="993"/>
              </w:tabs>
              <w:rPr>
                <w:color w:val="FF0000"/>
              </w:rPr>
            </w:pPr>
            <w:r w:rsidRPr="00B9178E">
              <w:t>Banko kodas 73000</w:t>
            </w:r>
          </w:p>
        </w:tc>
        <w:tc>
          <w:tcPr>
            <w:tcW w:w="141" w:type="dxa"/>
          </w:tcPr>
          <w:p w14:paraId="2879EDA2" w14:textId="77777777" w:rsidR="00402050" w:rsidRPr="00B9178E" w:rsidRDefault="00402050" w:rsidP="00E44AC0">
            <w:pPr>
              <w:pStyle w:val="Lentelsturinys"/>
              <w:snapToGrid w:val="0"/>
              <w:rPr>
                <w:sz w:val="24"/>
                <w:szCs w:val="24"/>
              </w:rPr>
            </w:pPr>
          </w:p>
        </w:tc>
        <w:tc>
          <w:tcPr>
            <w:tcW w:w="4396" w:type="dxa"/>
            <w:gridSpan w:val="2"/>
          </w:tcPr>
          <w:p w14:paraId="689E381D" w14:textId="0F8936AE" w:rsidR="00402050" w:rsidRDefault="00402050" w:rsidP="00E44AC0">
            <w:pPr>
              <w:tabs>
                <w:tab w:val="left" w:pos="720"/>
              </w:tabs>
              <w:rPr>
                <w:b/>
              </w:rPr>
            </w:pPr>
            <w:r>
              <w:rPr>
                <w:b/>
              </w:rPr>
              <w:t>UAB</w:t>
            </w:r>
            <w:r w:rsidRPr="00B9178E">
              <w:rPr>
                <w:b/>
              </w:rPr>
              <w:t xml:space="preserve"> „</w:t>
            </w:r>
            <w:r w:rsidR="00D21323">
              <w:rPr>
                <w:b/>
              </w:rPr>
              <w:t>Lemona</w:t>
            </w:r>
            <w:r w:rsidRPr="00B9178E">
              <w:rPr>
                <w:b/>
              </w:rPr>
              <w:t>“</w:t>
            </w:r>
          </w:p>
          <w:p w14:paraId="3EEFD625" w14:textId="21AA857F" w:rsidR="00402050" w:rsidRDefault="001609DF" w:rsidP="00E44AC0">
            <w:pPr>
              <w:tabs>
                <w:tab w:val="left" w:pos="720"/>
              </w:tabs>
              <w:rPr>
                <w:snapToGrid w:val="0"/>
              </w:rPr>
            </w:pPr>
            <w:r w:rsidRPr="00F512D1">
              <w:rPr>
                <w:lang w:eastAsia="lt-LT"/>
              </w:rPr>
              <w:t xml:space="preserve">Adresas </w:t>
            </w:r>
            <w:r w:rsidRPr="00904157">
              <w:rPr>
                <w:lang w:eastAsia="lt-LT"/>
              </w:rPr>
              <w:t xml:space="preserve">S. </w:t>
            </w:r>
            <w:proofErr w:type="spellStart"/>
            <w:r w:rsidRPr="00904157">
              <w:rPr>
                <w:lang w:eastAsia="lt-LT"/>
              </w:rPr>
              <w:t>Raštikio</w:t>
            </w:r>
            <w:proofErr w:type="spellEnd"/>
            <w:r w:rsidRPr="00904157">
              <w:rPr>
                <w:lang w:eastAsia="lt-LT"/>
              </w:rPr>
              <w:t xml:space="preserve"> g. 26, Kaunas, LT-50130</w:t>
            </w:r>
            <w:r w:rsidR="00402050" w:rsidRPr="00B9178E">
              <w:br/>
            </w:r>
            <w:r w:rsidRPr="00F512D1">
              <w:rPr>
                <w:lang w:eastAsia="lt-LT"/>
              </w:rPr>
              <w:t xml:space="preserve">Tel.: </w:t>
            </w:r>
            <w:r w:rsidRPr="00904157">
              <w:rPr>
                <w:lang w:eastAsia="lt-LT"/>
              </w:rPr>
              <w:t>870035035</w:t>
            </w:r>
          </w:p>
          <w:p w14:paraId="67C98909" w14:textId="6773260D" w:rsidR="001609DF" w:rsidRDefault="001609DF" w:rsidP="00E44AC0">
            <w:pPr>
              <w:tabs>
                <w:tab w:val="left" w:pos="720"/>
              </w:tabs>
              <w:rPr>
                <w:lang w:eastAsia="lt-LT"/>
              </w:rPr>
            </w:pPr>
            <w:r w:rsidRPr="00F512D1">
              <w:rPr>
                <w:lang w:eastAsia="lt-LT"/>
              </w:rPr>
              <w:t xml:space="preserve">El. p.: </w:t>
            </w:r>
            <w:hyperlink r:id="rId5" w:history="1">
              <w:r w:rsidRPr="007826B6">
                <w:rPr>
                  <w:rStyle w:val="Hipersaitas"/>
                  <w:lang w:eastAsia="lt-LT"/>
                </w:rPr>
                <w:t>info@lemona.lt</w:t>
              </w:r>
            </w:hyperlink>
            <w:r w:rsidRPr="00F512D1">
              <w:rPr>
                <w:lang w:eastAsia="lt-LT"/>
              </w:rPr>
              <w:t xml:space="preserve"> </w:t>
            </w:r>
          </w:p>
          <w:p w14:paraId="00AAF98E" w14:textId="77777777" w:rsidR="007113F9" w:rsidRDefault="007113F9" w:rsidP="00E44AC0">
            <w:pPr>
              <w:tabs>
                <w:tab w:val="left" w:pos="720"/>
              </w:tabs>
              <w:rPr>
                <w:lang w:eastAsia="lt-LT"/>
              </w:rPr>
            </w:pPr>
            <w:r w:rsidRPr="00F512D1">
              <w:rPr>
                <w:lang w:eastAsia="lt-LT"/>
              </w:rPr>
              <w:t xml:space="preserve">Įmonės kodas </w:t>
            </w:r>
            <w:r w:rsidRPr="00B84427">
              <w:rPr>
                <w:lang w:eastAsia="lt-LT"/>
              </w:rPr>
              <w:t>133321178</w:t>
            </w:r>
          </w:p>
          <w:p w14:paraId="155B5C3B" w14:textId="77777777" w:rsidR="007113F9" w:rsidRDefault="007113F9" w:rsidP="00E44AC0">
            <w:pPr>
              <w:tabs>
                <w:tab w:val="left" w:pos="720"/>
              </w:tabs>
              <w:rPr>
                <w:lang w:eastAsia="lt-LT"/>
              </w:rPr>
            </w:pPr>
            <w:r w:rsidRPr="00F512D1">
              <w:rPr>
                <w:lang w:eastAsia="lt-LT"/>
              </w:rPr>
              <w:t xml:space="preserve">PVM mokėtojo kodas </w:t>
            </w:r>
            <w:r w:rsidRPr="00B84427">
              <w:rPr>
                <w:lang w:eastAsia="lt-LT"/>
              </w:rPr>
              <w:t>LT333211716</w:t>
            </w:r>
          </w:p>
          <w:p w14:paraId="06AB4E16" w14:textId="77777777" w:rsidR="007113F9" w:rsidRDefault="007113F9" w:rsidP="00E44AC0">
            <w:pPr>
              <w:tabs>
                <w:tab w:val="left" w:pos="720"/>
              </w:tabs>
              <w:rPr>
                <w:lang w:eastAsia="lt-LT"/>
              </w:rPr>
            </w:pPr>
            <w:proofErr w:type="spellStart"/>
            <w:r w:rsidRPr="00F512D1">
              <w:rPr>
                <w:lang w:eastAsia="lt-LT"/>
              </w:rPr>
              <w:t>Atsisk</w:t>
            </w:r>
            <w:proofErr w:type="spellEnd"/>
            <w:r w:rsidRPr="00F512D1">
              <w:rPr>
                <w:lang w:eastAsia="lt-LT"/>
              </w:rPr>
              <w:t xml:space="preserve">. </w:t>
            </w:r>
            <w:proofErr w:type="spellStart"/>
            <w:r w:rsidRPr="00F512D1">
              <w:rPr>
                <w:lang w:eastAsia="lt-LT"/>
              </w:rPr>
              <w:t>sąsk</w:t>
            </w:r>
            <w:proofErr w:type="spellEnd"/>
            <w:r w:rsidRPr="00F512D1">
              <w:rPr>
                <w:lang w:eastAsia="lt-LT"/>
              </w:rPr>
              <w:t xml:space="preserve">. </w:t>
            </w:r>
            <w:r w:rsidRPr="00B84427">
              <w:rPr>
                <w:lang w:eastAsia="lt-LT"/>
              </w:rPr>
              <w:t>LT437300010002507993</w:t>
            </w:r>
          </w:p>
          <w:p w14:paraId="456BAB7E" w14:textId="77777777" w:rsidR="00402050" w:rsidRDefault="007113F9" w:rsidP="00E44AC0">
            <w:pPr>
              <w:tabs>
                <w:tab w:val="left" w:pos="720"/>
              </w:tabs>
            </w:pPr>
            <w:r w:rsidRPr="00F512D1">
              <w:rPr>
                <w:lang w:eastAsia="lt-LT"/>
              </w:rPr>
              <w:t xml:space="preserve">Bankas </w:t>
            </w:r>
            <w:r w:rsidRPr="00B84427">
              <w:rPr>
                <w:lang w:eastAsia="lt-LT"/>
              </w:rPr>
              <w:t>Swedbank, AB</w:t>
            </w:r>
            <w:r w:rsidRPr="00B9178E">
              <w:t xml:space="preserve"> </w:t>
            </w:r>
          </w:p>
          <w:p w14:paraId="52B320FC" w14:textId="77777777" w:rsidR="007113F9" w:rsidRDefault="007113F9" w:rsidP="00E44AC0">
            <w:pPr>
              <w:tabs>
                <w:tab w:val="left" w:pos="720"/>
              </w:tabs>
              <w:rPr>
                <w:rFonts w:ascii="Roboto" w:hAnsi="Roboto"/>
                <w:color w:val="2E2E2E"/>
                <w:sz w:val="20"/>
                <w:szCs w:val="20"/>
                <w:shd w:val="clear" w:color="auto" w:fill="FFFFFF"/>
              </w:rPr>
            </w:pPr>
            <w:r w:rsidRPr="00F512D1">
              <w:rPr>
                <w:color w:val="000000"/>
                <w:lang w:eastAsia="lt-LT"/>
              </w:rPr>
              <w:t xml:space="preserve">Banko kodas </w:t>
            </w:r>
            <w:r>
              <w:rPr>
                <w:rFonts w:ascii="Roboto" w:hAnsi="Roboto"/>
                <w:color w:val="2E2E2E"/>
                <w:sz w:val="20"/>
                <w:szCs w:val="20"/>
                <w:shd w:val="clear" w:color="auto" w:fill="FFFFFF"/>
              </w:rPr>
              <w:t>73000</w:t>
            </w:r>
          </w:p>
          <w:p w14:paraId="072DAA4F" w14:textId="2D3EF38E" w:rsidR="007113F9" w:rsidRPr="00B9178E" w:rsidRDefault="007113F9" w:rsidP="00E44AC0">
            <w:pPr>
              <w:tabs>
                <w:tab w:val="left" w:pos="720"/>
              </w:tabs>
            </w:pPr>
          </w:p>
        </w:tc>
      </w:tr>
      <w:tr w:rsidR="00402050" w:rsidRPr="00B9178E" w14:paraId="0C79A376" w14:textId="77777777" w:rsidTr="00E44AC0">
        <w:tc>
          <w:tcPr>
            <w:tcW w:w="5244" w:type="dxa"/>
            <w:gridSpan w:val="2"/>
          </w:tcPr>
          <w:p w14:paraId="4799A33A" w14:textId="77777777" w:rsidR="00402050" w:rsidRPr="00B9178E" w:rsidRDefault="00402050" w:rsidP="00E44AC0">
            <w:pPr>
              <w:pStyle w:val="Lentelsturinys"/>
              <w:snapToGrid w:val="0"/>
              <w:rPr>
                <w:sz w:val="24"/>
                <w:szCs w:val="24"/>
              </w:rPr>
            </w:pPr>
            <w:r w:rsidRPr="00B9178E">
              <w:rPr>
                <w:sz w:val="24"/>
                <w:szCs w:val="24"/>
              </w:rPr>
              <w:t xml:space="preserve">Tarnybos vado pavaduotojas </w:t>
            </w:r>
          </w:p>
        </w:tc>
        <w:tc>
          <w:tcPr>
            <w:tcW w:w="423" w:type="dxa"/>
          </w:tcPr>
          <w:p w14:paraId="6C17B5EB" w14:textId="77777777" w:rsidR="00402050" w:rsidRPr="00B9178E" w:rsidRDefault="00402050" w:rsidP="00E44AC0">
            <w:pPr>
              <w:pStyle w:val="Lentelsturinys"/>
              <w:snapToGrid w:val="0"/>
              <w:rPr>
                <w:sz w:val="24"/>
                <w:szCs w:val="24"/>
              </w:rPr>
            </w:pPr>
          </w:p>
        </w:tc>
        <w:tc>
          <w:tcPr>
            <w:tcW w:w="4676" w:type="dxa"/>
            <w:gridSpan w:val="4"/>
          </w:tcPr>
          <w:p w14:paraId="64AAEE02" w14:textId="69EDDB7F" w:rsidR="00402050" w:rsidRPr="00B9178E" w:rsidRDefault="001609DF" w:rsidP="00E44AC0">
            <w:pPr>
              <w:pStyle w:val="Lentelsturinys"/>
              <w:snapToGrid w:val="0"/>
              <w:rPr>
                <w:sz w:val="24"/>
                <w:szCs w:val="24"/>
              </w:rPr>
            </w:pPr>
            <w:r>
              <w:rPr>
                <w:bCs/>
                <w:sz w:val="24"/>
                <w:szCs w:val="24"/>
              </w:rPr>
              <w:t>Pardavimų padalinio vadovas</w:t>
            </w:r>
          </w:p>
        </w:tc>
      </w:tr>
      <w:tr w:rsidR="00402050" w:rsidRPr="00B9178E" w14:paraId="51B3309D" w14:textId="77777777" w:rsidTr="00E44AC0">
        <w:tc>
          <w:tcPr>
            <w:tcW w:w="2549" w:type="dxa"/>
          </w:tcPr>
          <w:p w14:paraId="3180AC73" w14:textId="77777777" w:rsidR="00402050" w:rsidRPr="00B9178E" w:rsidRDefault="00402050" w:rsidP="00E44AC0">
            <w:pPr>
              <w:pStyle w:val="Lentelsturinys"/>
              <w:snapToGrid w:val="0"/>
              <w:rPr>
                <w:sz w:val="24"/>
                <w:szCs w:val="24"/>
                <w:lang w:eastAsia="en-US"/>
              </w:rPr>
            </w:pPr>
            <w:r>
              <w:rPr>
                <w:sz w:val="24"/>
                <w:szCs w:val="24"/>
                <w:lang w:eastAsia="en-US"/>
              </w:rPr>
              <w:t>Saulius Nekraševičius</w:t>
            </w:r>
          </w:p>
        </w:tc>
        <w:tc>
          <w:tcPr>
            <w:tcW w:w="2695" w:type="dxa"/>
            <w:tcBorders>
              <w:top w:val="nil"/>
              <w:left w:val="nil"/>
              <w:right w:val="nil"/>
            </w:tcBorders>
          </w:tcPr>
          <w:p w14:paraId="306495AA" w14:textId="77777777" w:rsidR="00402050" w:rsidRPr="00B9178E" w:rsidRDefault="00402050" w:rsidP="00E44AC0">
            <w:pPr>
              <w:pStyle w:val="Lentelsturinys"/>
              <w:snapToGrid w:val="0"/>
              <w:rPr>
                <w:sz w:val="24"/>
                <w:szCs w:val="24"/>
                <w:u w:val="single"/>
              </w:rPr>
            </w:pPr>
          </w:p>
        </w:tc>
        <w:tc>
          <w:tcPr>
            <w:tcW w:w="423" w:type="dxa"/>
          </w:tcPr>
          <w:p w14:paraId="1DCE6517" w14:textId="77777777" w:rsidR="00402050" w:rsidRPr="00B9178E" w:rsidRDefault="00402050" w:rsidP="00E44AC0">
            <w:pPr>
              <w:pStyle w:val="Lentelsturinys"/>
              <w:snapToGrid w:val="0"/>
              <w:rPr>
                <w:sz w:val="24"/>
                <w:szCs w:val="24"/>
              </w:rPr>
            </w:pPr>
          </w:p>
        </w:tc>
        <w:tc>
          <w:tcPr>
            <w:tcW w:w="2159" w:type="dxa"/>
            <w:gridSpan w:val="2"/>
          </w:tcPr>
          <w:p w14:paraId="1208DE07" w14:textId="0BF8C0F3" w:rsidR="00402050" w:rsidRPr="00B9178E" w:rsidRDefault="00E3307D" w:rsidP="00E44AC0">
            <w:pPr>
              <w:pStyle w:val="Lentelsturinys"/>
              <w:snapToGrid w:val="0"/>
              <w:rPr>
                <w:sz w:val="24"/>
                <w:szCs w:val="24"/>
              </w:rPr>
            </w:pPr>
            <w:r>
              <w:rPr>
                <w:sz w:val="24"/>
                <w:szCs w:val="24"/>
              </w:rPr>
              <w:t xml:space="preserve">Marius </w:t>
            </w:r>
            <w:proofErr w:type="spellStart"/>
            <w:r>
              <w:rPr>
                <w:sz w:val="24"/>
                <w:szCs w:val="24"/>
              </w:rPr>
              <w:t>Milevskis</w:t>
            </w:r>
            <w:proofErr w:type="spellEnd"/>
          </w:p>
        </w:tc>
        <w:tc>
          <w:tcPr>
            <w:tcW w:w="2517" w:type="dxa"/>
            <w:gridSpan w:val="2"/>
            <w:tcBorders>
              <w:top w:val="nil"/>
              <w:left w:val="nil"/>
              <w:right w:val="nil"/>
            </w:tcBorders>
          </w:tcPr>
          <w:p w14:paraId="793A6EA2" w14:textId="77777777" w:rsidR="00402050" w:rsidRPr="00B9178E" w:rsidRDefault="00402050" w:rsidP="00E44AC0">
            <w:pPr>
              <w:pStyle w:val="Lentelsturinys"/>
              <w:snapToGrid w:val="0"/>
              <w:rPr>
                <w:sz w:val="24"/>
                <w:szCs w:val="24"/>
              </w:rPr>
            </w:pPr>
          </w:p>
        </w:tc>
      </w:tr>
    </w:tbl>
    <w:p w14:paraId="625CE94D" w14:textId="77777777" w:rsidR="00402050" w:rsidRDefault="00402050" w:rsidP="00402050"/>
    <w:p w14:paraId="7BD5E95C" w14:textId="77777777" w:rsidR="006E723E" w:rsidRDefault="006E723E"/>
    <w:sectPr w:rsidR="006E723E" w:rsidSect="00B7608E">
      <w:pgSz w:w="12240" w:h="15840"/>
      <w:pgMar w:top="1135" w:right="616"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Roboto">
    <w:altName w:val="Arial"/>
    <w:charset w:val="00"/>
    <w:family w:val="auto"/>
    <w:pitch w:val="variable"/>
    <w:sig w:usb0="E00002FF" w:usb1="5000205B" w:usb2="0000002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D0"/>
    <w:rsid w:val="00155C0B"/>
    <w:rsid w:val="001609DF"/>
    <w:rsid w:val="00205AB3"/>
    <w:rsid w:val="00224929"/>
    <w:rsid w:val="00266C67"/>
    <w:rsid w:val="00267165"/>
    <w:rsid w:val="00305C58"/>
    <w:rsid w:val="00402050"/>
    <w:rsid w:val="00425096"/>
    <w:rsid w:val="004B6CF6"/>
    <w:rsid w:val="00513FD3"/>
    <w:rsid w:val="00537FCA"/>
    <w:rsid w:val="006569D0"/>
    <w:rsid w:val="006A7A7C"/>
    <w:rsid w:val="006E723E"/>
    <w:rsid w:val="007113F9"/>
    <w:rsid w:val="00755186"/>
    <w:rsid w:val="00791696"/>
    <w:rsid w:val="00961E25"/>
    <w:rsid w:val="00971F7B"/>
    <w:rsid w:val="00BA606F"/>
    <w:rsid w:val="00BC0B42"/>
    <w:rsid w:val="00C20884"/>
    <w:rsid w:val="00CD7411"/>
    <w:rsid w:val="00CF2E91"/>
    <w:rsid w:val="00D21323"/>
    <w:rsid w:val="00E3307D"/>
    <w:rsid w:val="00FC62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A4B6"/>
  <w15:chartTrackingRefBased/>
  <w15:docId w15:val="{66E609E3-7A76-4762-B34A-FC0B061F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2050"/>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entelsturinys">
    <w:name w:val="Lentelės turinys"/>
    <w:basedOn w:val="prastasis"/>
    <w:uiPriority w:val="99"/>
    <w:rsid w:val="00402050"/>
    <w:pPr>
      <w:widowControl w:val="0"/>
      <w:suppressLineNumbers/>
      <w:suppressAutoHyphens/>
      <w:autoSpaceDE w:val="0"/>
    </w:pPr>
    <w:rPr>
      <w:sz w:val="20"/>
      <w:szCs w:val="20"/>
      <w:lang w:eastAsia="ar-SA"/>
    </w:rPr>
  </w:style>
  <w:style w:type="character" w:styleId="Hipersaitas">
    <w:name w:val="Hyperlink"/>
    <w:basedOn w:val="Numatytasispastraiposriftas"/>
    <w:uiPriority w:val="99"/>
    <w:unhideWhenUsed/>
    <w:rsid w:val="00402050"/>
    <w:rPr>
      <w:color w:val="0563C1" w:themeColor="hyperlink"/>
      <w:u w:val="single"/>
    </w:rPr>
  </w:style>
  <w:style w:type="character" w:styleId="Neapdorotaspaminjimas">
    <w:name w:val="Unresolved Mention"/>
    <w:basedOn w:val="Numatytasispastraiposriftas"/>
    <w:uiPriority w:val="99"/>
    <w:semiHidden/>
    <w:unhideWhenUsed/>
    <w:rsid w:val="001609DF"/>
    <w:rPr>
      <w:color w:val="605E5C"/>
      <w:shd w:val="clear" w:color="auto" w:fill="E1DFDD"/>
    </w:rPr>
  </w:style>
  <w:style w:type="character" w:customStyle="1" w:styleId="fontstyle01">
    <w:name w:val="fontstyle01"/>
    <w:basedOn w:val="Numatytasispastraiposriftas"/>
    <w:rsid w:val="00425096"/>
    <w:rPr>
      <w:rFonts w:ascii="Times New Roman" w:hAnsi="Times New Roman" w:cs="Times New Roman" w:hint="default"/>
      <w:b w:val="0"/>
      <w:bCs w:val="0"/>
      <w:i w:val="0"/>
      <w:iCs w:val="0"/>
      <w:color w:val="000000"/>
      <w:sz w:val="24"/>
      <w:szCs w:val="24"/>
    </w:rPr>
  </w:style>
  <w:style w:type="character" w:styleId="Komentaronuoroda">
    <w:name w:val="annotation reference"/>
    <w:basedOn w:val="Numatytasispastraiposriftas"/>
    <w:uiPriority w:val="99"/>
    <w:semiHidden/>
    <w:unhideWhenUsed/>
    <w:rsid w:val="00755186"/>
    <w:rPr>
      <w:sz w:val="16"/>
      <w:szCs w:val="16"/>
    </w:rPr>
  </w:style>
  <w:style w:type="paragraph" w:styleId="Komentarotekstas">
    <w:name w:val="annotation text"/>
    <w:basedOn w:val="prastasis"/>
    <w:link w:val="KomentarotekstasDiagrama"/>
    <w:uiPriority w:val="99"/>
    <w:semiHidden/>
    <w:unhideWhenUsed/>
    <w:rsid w:val="00755186"/>
    <w:rPr>
      <w:sz w:val="20"/>
      <w:szCs w:val="20"/>
    </w:rPr>
  </w:style>
  <w:style w:type="character" w:customStyle="1" w:styleId="KomentarotekstasDiagrama">
    <w:name w:val="Komentaro tekstas Diagrama"/>
    <w:basedOn w:val="Numatytasispastraiposriftas"/>
    <w:link w:val="Komentarotekstas"/>
    <w:uiPriority w:val="99"/>
    <w:semiHidden/>
    <w:rsid w:val="0075518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55186"/>
    <w:rPr>
      <w:b/>
      <w:bCs/>
    </w:rPr>
  </w:style>
  <w:style w:type="character" w:customStyle="1" w:styleId="KomentarotemaDiagrama">
    <w:name w:val="Komentaro tema Diagrama"/>
    <w:basedOn w:val="KomentarotekstasDiagrama"/>
    <w:link w:val="Komentarotema"/>
    <w:uiPriority w:val="99"/>
    <w:semiHidden/>
    <w:rsid w:val="00755186"/>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224929"/>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nfo@lemon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C8D36-4B43-445A-864C-C2D69DF7B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1856</Words>
  <Characters>1058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Čepaitis Tomas</dc:creator>
  <cp:keywords/>
  <dc:description/>
  <cp:lastModifiedBy>Beliakova Jelena</cp:lastModifiedBy>
  <cp:revision>2</cp:revision>
  <dcterms:created xsi:type="dcterms:W3CDTF">2023-05-22T14:01:00Z</dcterms:created>
  <dcterms:modified xsi:type="dcterms:W3CDTF">2023-05-22T14:01:00Z</dcterms:modified>
</cp:coreProperties>
</file>