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D575" w14:textId="77777777" w:rsidR="007C096C" w:rsidRPr="00794BA3" w:rsidRDefault="007C096C" w:rsidP="00ED0306">
      <w:pPr>
        <w:jc w:val="center"/>
        <w:rPr>
          <w:b/>
          <w:bCs/>
          <w:lang w:val="lt-LT"/>
        </w:rPr>
      </w:pPr>
      <w:r>
        <w:rPr>
          <w:b/>
          <w:bCs/>
          <w:lang w:val="lt-LT"/>
        </w:rPr>
        <w:t xml:space="preserve">PASLAUGŲ </w:t>
      </w:r>
      <w:r w:rsidRPr="00794BA3">
        <w:rPr>
          <w:b/>
          <w:bCs/>
          <w:lang w:val="lt-LT"/>
        </w:rPr>
        <w:t>SUTARTIS</w:t>
      </w:r>
    </w:p>
    <w:p w14:paraId="49FACA8A" w14:textId="77777777" w:rsidR="00181C30" w:rsidRPr="00105300" w:rsidRDefault="00181C30" w:rsidP="00181C30">
      <w:pPr>
        <w:ind w:right="-360"/>
        <w:rPr>
          <w:lang w:val="lt-LT"/>
        </w:rPr>
      </w:pPr>
    </w:p>
    <w:p w14:paraId="3538E33B" w14:textId="77777777" w:rsidR="00181C30" w:rsidRPr="00105300" w:rsidRDefault="00C367A0" w:rsidP="007C096C">
      <w:pPr>
        <w:jc w:val="center"/>
        <w:rPr>
          <w:lang w:val="lt-LT"/>
        </w:rPr>
      </w:pPr>
      <w:r w:rsidRPr="00105300">
        <w:rPr>
          <w:lang w:val="lt-LT"/>
        </w:rPr>
        <w:t>20</w:t>
      </w:r>
      <w:r>
        <w:rPr>
          <w:lang w:val="lt-LT"/>
        </w:rPr>
        <w:t>2</w:t>
      </w:r>
      <w:r w:rsidR="008031CA">
        <w:rPr>
          <w:lang w:val="lt-LT"/>
        </w:rPr>
        <w:t>3</w:t>
      </w:r>
      <w:r w:rsidRPr="00105300">
        <w:rPr>
          <w:lang w:val="lt-LT"/>
        </w:rPr>
        <w:t xml:space="preserve"> </w:t>
      </w:r>
      <w:r w:rsidR="00181C30" w:rsidRPr="00105300">
        <w:rPr>
          <w:lang w:val="lt-LT"/>
        </w:rPr>
        <w:t xml:space="preserve">m. </w:t>
      </w:r>
      <w:r w:rsidR="00F826D4">
        <w:rPr>
          <w:lang w:val="lt-LT"/>
        </w:rPr>
        <w:t xml:space="preserve">birželio </w:t>
      </w:r>
      <w:r w:rsidR="00A40E5E">
        <w:rPr>
          <w:lang w:val="lt-LT"/>
        </w:rPr>
        <w:t xml:space="preserve">    </w:t>
      </w:r>
      <w:r w:rsidR="00A40E5E" w:rsidRPr="00105300">
        <w:rPr>
          <w:lang w:val="lt-LT"/>
        </w:rPr>
        <w:t xml:space="preserve">  </w:t>
      </w:r>
      <w:r w:rsidR="00181C30" w:rsidRPr="00105300">
        <w:rPr>
          <w:lang w:val="lt-LT"/>
        </w:rPr>
        <w:t>d. Nr. S-</w:t>
      </w:r>
    </w:p>
    <w:p w14:paraId="627212C4" w14:textId="77777777" w:rsidR="00181C30" w:rsidRPr="00105300" w:rsidRDefault="00181C30" w:rsidP="007C096C">
      <w:pPr>
        <w:jc w:val="center"/>
        <w:rPr>
          <w:lang w:val="lt-LT"/>
        </w:rPr>
      </w:pPr>
      <w:r w:rsidRPr="00105300">
        <w:rPr>
          <w:lang w:val="lt-LT"/>
        </w:rPr>
        <w:t>Vilnius</w:t>
      </w:r>
    </w:p>
    <w:p w14:paraId="4D46DC38" w14:textId="77777777" w:rsidR="00181C30" w:rsidRPr="00105300" w:rsidRDefault="00181C30" w:rsidP="00181C30">
      <w:pPr>
        <w:jc w:val="both"/>
        <w:rPr>
          <w:lang w:val="lt-LT"/>
        </w:rPr>
      </w:pPr>
    </w:p>
    <w:p w14:paraId="327B2337" w14:textId="77777777" w:rsidR="00075A5C" w:rsidRPr="007C096C" w:rsidRDefault="00075A5C" w:rsidP="00E43105">
      <w:pPr>
        <w:pStyle w:val="Pagrindinistekstas"/>
        <w:ind w:firstLine="567"/>
        <w:rPr>
          <w:szCs w:val="22"/>
        </w:rPr>
      </w:pPr>
      <w:r w:rsidRPr="00813D5F">
        <w:rPr>
          <w:szCs w:val="22"/>
        </w:rPr>
        <w:t xml:space="preserve">Lietuvos Respublikos švietimo, mokslo ir sporto ministerija (toliau – Klientas), viena šalis, </w:t>
      </w:r>
      <w:r w:rsidR="00392AE2" w:rsidRPr="00813D5F">
        <w:rPr>
          <w:szCs w:val="22"/>
        </w:rPr>
        <w:t xml:space="preserve">atstovaujama </w:t>
      </w:r>
      <w:r w:rsidR="00392AE2" w:rsidRPr="00813D5F">
        <w:rPr>
          <w:szCs w:val="22"/>
          <w:shd w:val="clear" w:color="auto" w:fill="FFFFFF"/>
        </w:rPr>
        <w:t xml:space="preserve">ministerijos kanclerio </w:t>
      </w:r>
      <w:r w:rsidR="00392AE2" w:rsidRPr="00813D5F">
        <w:rPr>
          <w:szCs w:val="22"/>
        </w:rPr>
        <w:t>Juliaus Lukošiaus, veikiančio pagal Lietuvos Respublikos švietimo, mokslo ir sporto ministro 202</w:t>
      </w:r>
      <w:r w:rsidR="00F826D4">
        <w:rPr>
          <w:szCs w:val="22"/>
        </w:rPr>
        <w:t>3</w:t>
      </w:r>
      <w:r w:rsidR="00392AE2" w:rsidRPr="00813D5F">
        <w:rPr>
          <w:szCs w:val="22"/>
        </w:rPr>
        <w:t xml:space="preserve"> m. g</w:t>
      </w:r>
      <w:r w:rsidR="00F826D4">
        <w:rPr>
          <w:szCs w:val="22"/>
        </w:rPr>
        <w:t xml:space="preserve">egužės </w:t>
      </w:r>
      <w:r w:rsidR="009014E2">
        <w:rPr>
          <w:szCs w:val="22"/>
        </w:rPr>
        <w:t>26</w:t>
      </w:r>
      <w:r w:rsidR="00392AE2" w:rsidRPr="00813D5F">
        <w:rPr>
          <w:szCs w:val="22"/>
        </w:rPr>
        <w:t xml:space="preserve"> d. įsakymu Nr. P1-</w:t>
      </w:r>
      <w:r w:rsidR="009014E2">
        <w:rPr>
          <w:szCs w:val="22"/>
        </w:rPr>
        <w:t>72</w:t>
      </w:r>
      <w:r w:rsidR="00392AE2" w:rsidRPr="00813D5F">
        <w:rPr>
          <w:szCs w:val="22"/>
        </w:rPr>
        <w:t xml:space="preserve"> „Dėl įgaliojimų suteikimo ministerijos kancleriui Juliui Lukošiui“ suteiktus įgaliojimus, </w:t>
      </w:r>
      <w:r w:rsidRPr="00813D5F">
        <w:rPr>
          <w:szCs w:val="22"/>
        </w:rPr>
        <w:t xml:space="preserve">ir </w:t>
      </w:r>
      <w:r w:rsidR="00CE4316" w:rsidRPr="00813D5F">
        <w:rPr>
          <w:szCs w:val="22"/>
        </w:rPr>
        <w:t>UAB „</w:t>
      </w:r>
      <w:r w:rsidR="006915F9" w:rsidRPr="00813D5F">
        <w:rPr>
          <w:szCs w:val="22"/>
        </w:rPr>
        <w:t>Tavo mokykla</w:t>
      </w:r>
      <w:r w:rsidR="00CE4316" w:rsidRPr="00813D5F">
        <w:rPr>
          <w:szCs w:val="22"/>
        </w:rPr>
        <w:t>“</w:t>
      </w:r>
      <w:r w:rsidRPr="00813D5F">
        <w:rPr>
          <w:szCs w:val="22"/>
        </w:rPr>
        <w:t xml:space="preserve"> (toliau – Paslaugų teikėjas), kita šalis</w:t>
      </w:r>
      <w:r w:rsidRPr="006C3726">
        <w:rPr>
          <w:szCs w:val="22"/>
        </w:rPr>
        <w:t>, atstovaujama</w:t>
      </w:r>
      <w:r w:rsidR="00CE4316" w:rsidRPr="006C3726">
        <w:rPr>
          <w:szCs w:val="22"/>
        </w:rPr>
        <w:t xml:space="preserve"> </w:t>
      </w:r>
      <w:r w:rsidR="0077208B" w:rsidRPr="006C3726">
        <w:rPr>
          <w:szCs w:val="22"/>
        </w:rPr>
        <w:t>pardavimų ir klientų aptarnavimo valdymo direktorės Malvinos Vilniškienės</w:t>
      </w:r>
      <w:r w:rsidRPr="006C3726">
        <w:rPr>
          <w:szCs w:val="22"/>
        </w:rPr>
        <w:t>, veikiančio</w:t>
      </w:r>
      <w:r w:rsidR="0077208B" w:rsidRPr="006C3726">
        <w:rPr>
          <w:szCs w:val="22"/>
        </w:rPr>
        <w:t>s</w:t>
      </w:r>
      <w:r w:rsidRPr="006C3726">
        <w:rPr>
          <w:szCs w:val="22"/>
        </w:rPr>
        <w:t xml:space="preserve"> pagal</w:t>
      </w:r>
      <w:r w:rsidR="00CE4316" w:rsidRPr="006C3726">
        <w:rPr>
          <w:szCs w:val="22"/>
        </w:rPr>
        <w:t xml:space="preserve"> </w:t>
      </w:r>
      <w:r w:rsidR="0077208B" w:rsidRPr="006C3726">
        <w:rPr>
          <w:szCs w:val="22"/>
        </w:rPr>
        <w:t>2021 m. balandžio 8 d. įgaliojimą „Įgaliojimas Nr. TM10“</w:t>
      </w:r>
      <w:r w:rsidR="00392AE2" w:rsidRPr="00813D5F">
        <w:rPr>
          <w:szCs w:val="22"/>
        </w:rPr>
        <w:t>,</w:t>
      </w:r>
      <w:r w:rsidRPr="00813D5F">
        <w:rPr>
          <w:szCs w:val="22"/>
        </w:rPr>
        <w:t xml:space="preserve"> (toliau kartu – šalys) sudaro šią paslaugų sutartį (toliau – Sutartis).</w:t>
      </w:r>
    </w:p>
    <w:p w14:paraId="3902CAC6" w14:textId="77777777" w:rsidR="007C6C05" w:rsidRPr="00E76EEF" w:rsidRDefault="00DB17BE" w:rsidP="0043630C">
      <w:pPr>
        <w:pStyle w:val="Paprastasistekstas"/>
        <w:ind w:firstLine="567"/>
        <w:jc w:val="both"/>
        <w:rPr>
          <w:rFonts w:ascii="Times New Roman" w:hAnsi="Times New Roman"/>
          <w:sz w:val="24"/>
          <w:szCs w:val="24"/>
        </w:rPr>
      </w:pPr>
      <w:r w:rsidRPr="00E76EEF">
        <w:rPr>
          <w:rFonts w:ascii="Times New Roman" w:hAnsi="Times New Roman"/>
          <w:szCs w:val="22"/>
        </w:rPr>
        <w:t>Sutartis sudaryta vadovaujantis Lietuvos Respublikos viešųjų pirkimų įstatyme nustatytomis procedūromis. Sutarties sudarymo pagrindas</w:t>
      </w:r>
      <w:r w:rsidR="006915F9" w:rsidRPr="00E76EEF">
        <w:rPr>
          <w:rFonts w:ascii="Times New Roman" w:hAnsi="Times New Roman"/>
          <w:szCs w:val="22"/>
        </w:rPr>
        <w:t xml:space="preserve"> – </w:t>
      </w:r>
      <w:r w:rsidR="00392AE2" w:rsidRPr="00E76EEF">
        <w:rPr>
          <w:rFonts w:ascii="Times New Roman" w:hAnsi="Times New Roman"/>
          <w:szCs w:val="22"/>
        </w:rPr>
        <w:t>202</w:t>
      </w:r>
      <w:r w:rsidR="00F82FCD">
        <w:rPr>
          <w:rFonts w:ascii="Times New Roman" w:hAnsi="Times New Roman"/>
          <w:szCs w:val="22"/>
        </w:rPr>
        <w:t>3</w:t>
      </w:r>
      <w:r w:rsidR="00392AE2" w:rsidRPr="00E76EEF">
        <w:rPr>
          <w:rFonts w:ascii="Times New Roman" w:hAnsi="Times New Roman"/>
          <w:szCs w:val="22"/>
        </w:rPr>
        <w:t xml:space="preserve"> </w:t>
      </w:r>
      <w:r w:rsidR="006915F9" w:rsidRPr="00E76EEF">
        <w:rPr>
          <w:rFonts w:ascii="Times New Roman" w:hAnsi="Times New Roman"/>
          <w:szCs w:val="22"/>
        </w:rPr>
        <w:t xml:space="preserve">m. </w:t>
      </w:r>
      <w:r w:rsidR="00F82FCD">
        <w:rPr>
          <w:rFonts w:ascii="Times New Roman" w:hAnsi="Times New Roman"/>
          <w:szCs w:val="22"/>
        </w:rPr>
        <w:t>gegužės</w:t>
      </w:r>
      <w:r w:rsidR="00477355">
        <w:rPr>
          <w:rFonts w:ascii="Times New Roman" w:hAnsi="Times New Roman"/>
          <w:szCs w:val="22"/>
        </w:rPr>
        <w:t xml:space="preserve"> 30</w:t>
      </w:r>
      <w:r w:rsidR="006F7C83" w:rsidRPr="00E76EEF">
        <w:rPr>
          <w:rFonts w:ascii="Times New Roman" w:hAnsi="Times New Roman"/>
          <w:szCs w:val="22"/>
        </w:rPr>
        <w:t xml:space="preserve"> </w:t>
      </w:r>
      <w:r w:rsidR="006915F9" w:rsidRPr="00E76EEF">
        <w:rPr>
          <w:rFonts w:ascii="Times New Roman" w:hAnsi="Times New Roman"/>
          <w:szCs w:val="22"/>
        </w:rPr>
        <w:t>d. mažos vertės pirkimo pažyma Nr. V</w:t>
      </w:r>
      <w:r w:rsidR="00A40E5E" w:rsidRPr="00E76EEF">
        <w:rPr>
          <w:rFonts w:ascii="Times New Roman" w:hAnsi="Times New Roman"/>
          <w:szCs w:val="22"/>
        </w:rPr>
        <w:t>P</w:t>
      </w:r>
      <w:r w:rsidR="006915F9" w:rsidRPr="00E76EEF">
        <w:rPr>
          <w:rFonts w:ascii="Times New Roman" w:hAnsi="Times New Roman"/>
          <w:szCs w:val="22"/>
        </w:rPr>
        <w:t>-</w:t>
      </w:r>
      <w:r w:rsidR="00477355">
        <w:rPr>
          <w:rFonts w:ascii="Times New Roman" w:hAnsi="Times New Roman"/>
          <w:szCs w:val="22"/>
        </w:rPr>
        <w:t>87</w:t>
      </w:r>
      <w:r w:rsidR="006915F9" w:rsidRPr="00E76EEF">
        <w:rPr>
          <w:rFonts w:ascii="Times New Roman" w:hAnsi="Times New Roman"/>
          <w:szCs w:val="22"/>
        </w:rPr>
        <w:t>.</w:t>
      </w:r>
    </w:p>
    <w:p w14:paraId="3B29E6F2" w14:textId="77777777" w:rsidR="008576C7" w:rsidRPr="00105300" w:rsidRDefault="008576C7" w:rsidP="00D21109">
      <w:pPr>
        <w:pStyle w:val="Pagrindinistekstas"/>
        <w:rPr>
          <w:sz w:val="24"/>
          <w:lang w:eastAsia="en-US"/>
        </w:rPr>
      </w:pPr>
    </w:p>
    <w:p w14:paraId="518DA3A9" w14:textId="77777777" w:rsidR="00921CE2" w:rsidRPr="00794BA3" w:rsidRDefault="00921CE2" w:rsidP="00921CE2">
      <w:pPr>
        <w:jc w:val="center"/>
        <w:rPr>
          <w:b/>
          <w:bCs/>
          <w:lang w:val="lt-LT"/>
        </w:rPr>
      </w:pPr>
      <w:r w:rsidRPr="00794BA3">
        <w:rPr>
          <w:b/>
          <w:bCs/>
          <w:lang w:val="lt-LT"/>
        </w:rPr>
        <w:t>I. SUTARTIES OBJEKTAS</w:t>
      </w:r>
    </w:p>
    <w:p w14:paraId="41CC6AC1" w14:textId="77777777" w:rsidR="00921CE2" w:rsidRPr="00794BA3" w:rsidRDefault="00921CE2" w:rsidP="007C096C">
      <w:pPr>
        <w:ind w:firstLine="567"/>
        <w:rPr>
          <w:lang w:val="lt-LT"/>
        </w:rPr>
      </w:pPr>
    </w:p>
    <w:p w14:paraId="5A283837" w14:textId="05EFC9D5" w:rsidR="007C096C" w:rsidRPr="0010121E" w:rsidRDefault="00E43105" w:rsidP="00D54B0A">
      <w:pPr>
        <w:ind w:firstLine="567"/>
        <w:jc w:val="both"/>
        <w:rPr>
          <w:sz w:val="22"/>
          <w:szCs w:val="22"/>
          <w:lang w:val="lt-LT"/>
        </w:rPr>
      </w:pPr>
      <w:r w:rsidRPr="0010121E">
        <w:rPr>
          <w:sz w:val="22"/>
          <w:szCs w:val="22"/>
          <w:lang w:val="lt-LT"/>
        </w:rPr>
        <w:t xml:space="preserve">1. </w:t>
      </w:r>
      <w:r w:rsidR="00373F08" w:rsidRPr="0010121E">
        <w:rPr>
          <w:sz w:val="22"/>
          <w:szCs w:val="22"/>
          <w:lang w:val="lt-LT"/>
        </w:rPr>
        <w:t xml:space="preserve">Paslaugų teikėjas įsipareigoja Sutartyje nustatyta tvarka ir sąlygomis </w:t>
      </w:r>
      <w:r w:rsidR="009C0412">
        <w:rPr>
          <w:sz w:val="22"/>
          <w:szCs w:val="22"/>
          <w:lang w:val="lt-LT"/>
        </w:rPr>
        <w:t xml:space="preserve">teikti </w:t>
      </w:r>
      <w:r w:rsidR="00F82FCD">
        <w:rPr>
          <w:sz w:val="22"/>
          <w:szCs w:val="22"/>
          <w:lang w:val="lt-LT"/>
        </w:rPr>
        <w:t xml:space="preserve">duomenų teikimo iš </w:t>
      </w:r>
      <w:r w:rsidR="00373F08" w:rsidRPr="0010121E">
        <w:rPr>
          <w:sz w:val="22"/>
          <w:szCs w:val="22"/>
          <w:lang w:val="lt-LT"/>
        </w:rPr>
        <w:t>elektroninio dienyno informacinė</w:t>
      </w:r>
      <w:r w:rsidR="001B2AEE">
        <w:rPr>
          <w:sz w:val="22"/>
          <w:szCs w:val="22"/>
          <w:lang w:val="lt-LT"/>
        </w:rPr>
        <w:t>s</w:t>
      </w:r>
      <w:r w:rsidR="00373F08" w:rsidRPr="0010121E">
        <w:rPr>
          <w:sz w:val="22"/>
          <w:szCs w:val="22"/>
          <w:lang w:val="lt-LT"/>
        </w:rPr>
        <w:t xml:space="preserve"> sistemo</w:t>
      </w:r>
      <w:r w:rsidR="001B2AEE">
        <w:rPr>
          <w:sz w:val="22"/>
          <w:szCs w:val="22"/>
          <w:lang w:val="lt-LT"/>
        </w:rPr>
        <w:t>s</w:t>
      </w:r>
      <w:r w:rsidR="00373F08" w:rsidRPr="0010121E">
        <w:rPr>
          <w:sz w:val="22"/>
          <w:szCs w:val="22"/>
          <w:lang w:val="lt-LT"/>
        </w:rPr>
        <w:t xml:space="preserve"> „T</w:t>
      </w:r>
      <w:r w:rsidR="001B2AEE">
        <w:rPr>
          <w:sz w:val="22"/>
          <w:szCs w:val="22"/>
          <w:lang w:val="lt-LT"/>
        </w:rPr>
        <w:t>AMO</w:t>
      </w:r>
      <w:r w:rsidR="00373F08" w:rsidRPr="0010121E">
        <w:rPr>
          <w:sz w:val="22"/>
          <w:szCs w:val="22"/>
          <w:lang w:val="lt-LT"/>
        </w:rPr>
        <w:t>“ paslaugas</w:t>
      </w:r>
      <w:r w:rsidR="001B2AEE">
        <w:rPr>
          <w:sz w:val="22"/>
          <w:szCs w:val="22"/>
          <w:lang w:val="lt-LT"/>
        </w:rPr>
        <w:t xml:space="preserve"> Klientui</w:t>
      </w:r>
      <w:r w:rsidR="009C0412">
        <w:rPr>
          <w:sz w:val="22"/>
          <w:szCs w:val="22"/>
          <w:lang w:val="lt-LT"/>
        </w:rPr>
        <w:t xml:space="preserve"> (toliau – </w:t>
      </w:r>
      <w:r w:rsidR="00A81238">
        <w:rPr>
          <w:sz w:val="22"/>
          <w:szCs w:val="22"/>
          <w:lang w:val="lt-LT"/>
        </w:rPr>
        <w:t>p</w:t>
      </w:r>
      <w:r w:rsidR="009C0412">
        <w:rPr>
          <w:sz w:val="22"/>
          <w:szCs w:val="22"/>
          <w:lang w:val="lt-LT"/>
        </w:rPr>
        <w:t>aslaugos)</w:t>
      </w:r>
      <w:r w:rsidR="00373F08" w:rsidRPr="0010121E">
        <w:rPr>
          <w:color w:val="000000"/>
          <w:sz w:val="22"/>
          <w:szCs w:val="22"/>
          <w:lang w:val="lt-LT"/>
        </w:rPr>
        <w:t>,</w:t>
      </w:r>
      <w:r w:rsidR="00373F08" w:rsidRPr="0010121E">
        <w:rPr>
          <w:sz w:val="22"/>
          <w:szCs w:val="22"/>
          <w:lang w:val="lt-LT"/>
        </w:rPr>
        <w:t xml:space="preserve"> o Klientas Sutartyje nustatyta tvarka ir sąlygomis įsipareigoja priimti tinkamai ir faktiškai suteiktas </w:t>
      </w:r>
      <w:r w:rsidR="00A81238">
        <w:rPr>
          <w:sz w:val="22"/>
          <w:szCs w:val="22"/>
          <w:lang w:val="lt-LT"/>
        </w:rPr>
        <w:t>p</w:t>
      </w:r>
      <w:r w:rsidR="00373F08" w:rsidRPr="0010121E">
        <w:rPr>
          <w:sz w:val="22"/>
          <w:szCs w:val="22"/>
          <w:lang w:val="lt-LT"/>
        </w:rPr>
        <w:t>aslaug</w:t>
      </w:r>
      <w:r w:rsidR="007A080F">
        <w:rPr>
          <w:sz w:val="22"/>
          <w:szCs w:val="22"/>
          <w:lang w:val="lt-LT"/>
        </w:rPr>
        <w:t>a</w:t>
      </w:r>
      <w:r w:rsidR="00373F08" w:rsidRPr="0010121E">
        <w:rPr>
          <w:sz w:val="22"/>
          <w:szCs w:val="22"/>
          <w:lang w:val="lt-LT"/>
        </w:rPr>
        <w:t xml:space="preserve">s ir už jas sumokėti pagal Sutarties </w:t>
      </w:r>
      <w:r w:rsidR="00EA47F7">
        <w:rPr>
          <w:sz w:val="22"/>
          <w:szCs w:val="22"/>
          <w:lang w:val="lt-LT"/>
        </w:rPr>
        <w:t xml:space="preserve">2 </w:t>
      </w:r>
      <w:r w:rsidR="00373F08" w:rsidRPr="0010121E">
        <w:rPr>
          <w:sz w:val="22"/>
          <w:szCs w:val="22"/>
          <w:lang w:val="lt-LT"/>
        </w:rPr>
        <w:t>priede nurodyt</w:t>
      </w:r>
      <w:r w:rsidR="00352BFF">
        <w:rPr>
          <w:sz w:val="22"/>
          <w:szCs w:val="22"/>
          <w:lang w:val="lt-LT"/>
        </w:rPr>
        <w:t>u</w:t>
      </w:r>
      <w:r w:rsidR="00373F08" w:rsidRPr="0010121E">
        <w:rPr>
          <w:sz w:val="22"/>
          <w:szCs w:val="22"/>
          <w:lang w:val="lt-LT"/>
        </w:rPr>
        <w:t xml:space="preserve">s </w:t>
      </w:r>
      <w:r w:rsidR="009C0412">
        <w:rPr>
          <w:sz w:val="22"/>
          <w:szCs w:val="22"/>
          <w:lang w:val="lt-LT"/>
        </w:rPr>
        <w:t>P</w:t>
      </w:r>
      <w:r w:rsidR="00373F08" w:rsidRPr="0010121E">
        <w:rPr>
          <w:sz w:val="22"/>
          <w:szCs w:val="22"/>
          <w:lang w:val="lt-LT"/>
        </w:rPr>
        <w:t xml:space="preserve">aslaugų </w:t>
      </w:r>
      <w:r w:rsidR="00CC5C80">
        <w:rPr>
          <w:sz w:val="22"/>
          <w:szCs w:val="22"/>
          <w:lang w:val="lt-LT"/>
        </w:rPr>
        <w:t>kainas/įkainius.</w:t>
      </w:r>
      <w:r w:rsidR="00904280">
        <w:rPr>
          <w:sz w:val="22"/>
          <w:szCs w:val="22"/>
          <w:lang w:val="lt-LT"/>
        </w:rPr>
        <w:t xml:space="preserve"> </w:t>
      </w:r>
    </w:p>
    <w:p w14:paraId="54018878" w14:textId="77777777" w:rsidR="00921CE2" w:rsidRPr="0010121E" w:rsidRDefault="00E43105" w:rsidP="00E43105">
      <w:pPr>
        <w:pStyle w:val="Spalvotassraas1parykinimas1"/>
        <w:tabs>
          <w:tab w:val="left" w:pos="993"/>
        </w:tabs>
        <w:ind w:left="0" w:firstLine="567"/>
        <w:contextualSpacing/>
        <w:jc w:val="both"/>
        <w:rPr>
          <w:sz w:val="22"/>
          <w:szCs w:val="22"/>
          <w:lang w:val="lt-LT"/>
        </w:rPr>
      </w:pPr>
      <w:r w:rsidRPr="0010121E">
        <w:rPr>
          <w:sz w:val="22"/>
          <w:szCs w:val="22"/>
          <w:lang w:val="lt-LT"/>
        </w:rPr>
        <w:t xml:space="preserve">2. </w:t>
      </w:r>
      <w:r w:rsidR="00921CE2" w:rsidRPr="0010121E">
        <w:rPr>
          <w:sz w:val="22"/>
          <w:szCs w:val="22"/>
          <w:lang w:val="lt-LT"/>
        </w:rPr>
        <w:t>Paslaug</w:t>
      </w:r>
      <w:r w:rsidR="00F82FCD">
        <w:rPr>
          <w:sz w:val="22"/>
          <w:szCs w:val="22"/>
          <w:lang w:val="lt-LT"/>
        </w:rPr>
        <w:t>os</w:t>
      </w:r>
      <w:r w:rsidR="00921CE2" w:rsidRPr="0010121E">
        <w:rPr>
          <w:sz w:val="22"/>
          <w:szCs w:val="22"/>
          <w:lang w:val="lt-LT"/>
        </w:rPr>
        <w:t xml:space="preserve"> turi atitikti </w:t>
      </w:r>
      <w:r w:rsidR="00F82FCD">
        <w:rPr>
          <w:sz w:val="22"/>
          <w:szCs w:val="22"/>
          <w:lang w:val="lt-LT"/>
        </w:rPr>
        <w:t>Sutarties 1 ir 2 priede nurodyta</w:t>
      </w:r>
      <w:r w:rsidR="00921CE2" w:rsidRPr="0010121E">
        <w:rPr>
          <w:sz w:val="22"/>
          <w:szCs w:val="22"/>
          <w:lang w:val="lt-LT"/>
        </w:rPr>
        <w:t>s sąlygas</w:t>
      </w:r>
      <w:r w:rsidR="00F82FCD">
        <w:rPr>
          <w:sz w:val="22"/>
          <w:szCs w:val="22"/>
          <w:lang w:val="lt-LT"/>
        </w:rPr>
        <w:t>.</w:t>
      </w:r>
    </w:p>
    <w:p w14:paraId="59DD5269" w14:textId="77777777" w:rsidR="00E75663" w:rsidRDefault="00E75663" w:rsidP="0043630C">
      <w:pPr>
        <w:ind w:firstLine="567"/>
        <w:jc w:val="both"/>
        <w:rPr>
          <w:lang w:val="lt-LT" w:eastAsia="en-US"/>
        </w:rPr>
      </w:pPr>
    </w:p>
    <w:p w14:paraId="1AAF78CA" w14:textId="77777777" w:rsidR="006A41A2" w:rsidRPr="00794BA3" w:rsidRDefault="007C096C" w:rsidP="007C096C">
      <w:pPr>
        <w:pStyle w:val="Antrat2"/>
        <w:tabs>
          <w:tab w:val="left" w:pos="1110"/>
          <w:tab w:val="center" w:pos="5547"/>
        </w:tabs>
        <w:jc w:val="left"/>
      </w:pPr>
      <w:r>
        <w:tab/>
      </w:r>
      <w:r>
        <w:tab/>
      </w:r>
      <w:r w:rsidR="006A41A2" w:rsidRPr="00794BA3">
        <w:t>II. SUTARTIES ŠALIŲ ĮSIPAREIGOJIMAI IR TEISĖS</w:t>
      </w:r>
    </w:p>
    <w:p w14:paraId="58B98D69" w14:textId="77777777" w:rsidR="006A41A2" w:rsidRPr="00794BA3" w:rsidRDefault="006A41A2" w:rsidP="006A41A2">
      <w:pPr>
        <w:rPr>
          <w:lang w:val="lt-LT"/>
        </w:rPr>
      </w:pPr>
    </w:p>
    <w:p w14:paraId="6172DF8A" w14:textId="77777777" w:rsidR="006A41A2" w:rsidRPr="00E43105" w:rsidRDefault="006A41A2" w:rsidP="00E43105">
      <w:pPr>
        <w:ind w:firstLine="567"/>
        <w:jc w:val="both"/>
        <w:rPr>
          <w:sz w:val="22"/>
          <w:szCs w:val="22"/>
          <w:lang w:val="lt-LT"/>
        </w:rPr>
      </w:pPr>
      <w:r w:rsidRPr="00E43105">
        <w:rPr>
          <w:sz w:val="22"/>
          <w:szCs w:val="22"/>
          <w:lang w:val="lt-LT"/>
        </w:rPr>
        <w:t>3. Paslaugų teikėjas įsipareigoja:</w:t>
      </w:r>
    </w:p>
    <w:p w14:paraId="0EF6AEA4" w14:textId="77777777" w:rsidR="00BB2533" w:rsidRPr="0010121E" w:rsidRDefault="006A41A2" w:rsidP="00E43105">
      <w:pPr>
        <w:tabs>
          <w:tab w:val="left" w:pos="567"/>
        </w:tabs>
        <w:autoSpaceDE w:val="0"/>
        <w:autoSpaceDN w:val="0"/>
        <w:adjustRightInd w:val="0"/>
        <w:ind w:firstLine="567"/>
        <w:jc w:val="both"/>
        <w:rPr>
          <w:sz w:val="22"/>
          <w:szCs w:val="22"/>
          <w:lang w:val="lt-LT"/>
        </w:rPr>
      </w:pPr>
      <w:r w:rsidRPr="00E76EEF">
        <w:rPr>
          <w:sz w:val="22"/>
          <w:szCs w:val="22"/>
          <w:lang w:val="lt-LT"/>
        </w:rPr>
        <w:t>3.1. Sutartyje nustatyta tvarka, sąlygomis ir terminais teikti Sutarties reika</w:t>
      </w:r>
      <w:r w:rsidR="003A6A43" w:rsidRPr="00E76EEF">
        <w:rPr>
          <w:sz w:val="22"/>
          <w:szCs w:val="22"/>
          <w:lang w:val="lt-LT"/>
        </w:rPr>
        <w:t>lavimus atitinkančias paslaugas</w:t>
      </w:r>
      <w:r w:rsidR="00BB2533" w:rsidRPr="00E76EEF">
        <w:rPr>
          <w:sz w:val="22"/>
          <w:szCs w:val="22"/>
          <w:lang w:val="lt-LT"/>
        </w:rPr>
        <w:t>;</w:t>
      </w:r>
    </w:p>
    <w:p w14:paraId="28968692" w14:textId="77777777"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2</w:t>
      </w:r>
      <w:r w:rsidRPr="0010121E">
        <w:rPr>
          <w:sz w:val="22"/>
          <w:szCs w:val="22"/>
          <w:lang w:val="lt-LT"/>
        </w:rPr>
        <w:t>. tinkamai įvykdyti savo prievolę – suteikti Sutarties sąlygas atitinkančias, kokybiškas paslaugas savo rizika  kaip įmanoma rūpestingai bei efektyviai, įskaitant, bet neapsiribojant, paslaugų teikimą pagal geriausius visuotinai pripažįstamus profesinius, techninius standartus ir praktiką, panaudodamas visus reikiamus įgūdžius, žinias;</w:t>
      </w:r>
    </w:p>
    <w:p w14:paraId="31B56356" w14:textId="77777777" w:rsidR="00655614" w:rsidRDefault="00655614" w:rsidP="00655614">
      <w:pPr>
        <w:tabs>
          <w:tab w:val="left" w:pos="567"/>
        </w:tabs>
        <w:autoSpaceDE w:val="0"/>
        <w:autoSpaceDN w:val="0"/>
        <w:adjustRightInd w:val="0"/>
        <w:ind w:firstLine="567"/>
        <w:jc w:val="both"/>
        <w:rPr>
          <w:sz w:val="22"/>
          <w:szCs w:val="22"/>
          <w:lang w:val="lt-LT"/>
        </w:rPr>
      </w:pPr>
      <w:r>
        <w:rPr>
          <w:sz w:val="22"/>
          <w:szCs w:val="22"/>
          <w:lang w:val="lt-LT"/>
        </w:rPr>
        <w:t>3</w:t>
      </w:r>
      <w:r w:rsidRPr="508DA030">
        <w:rPr>
          <w:sz w:val="22"/>
          <w:szCs w:val="22"/>
          <w:lang w:val="lt-LT"/>
        </w:rPr>
        <w:t>.3. užtikrinti, kad vykdant Sutartį nebūtų pažeidžiamos trečiųjų asmenų</w:t>
      </w:r>
      <w:r w:rsidRPr="508DA030">
        <w:rPr>
          <w:color w:val="FF0000"/>
          <w:sz w:val="22"/>
          <w:szCs w:val="22"/>
          <w:lang w:val="lt-LT"/>
        </w:rPr>
        <w:t xml:space="preserve"> </w:t>
      </w:r>
      <w:r w:rsidRPr="508DA030">
        <w:rPr>
          <w:sz w:val="22"/>
          <w:szCs w:val="22"/>
          <w:lang w:val="lt-LT"/>
        </w:rPr>
        <w:t xml:space="preserve">patentinės, pramoninės, autorių ar kitos intelektinės nuosavybės teisės. </w:t>
      </w:r>
      <w:r w:rsidRPr="508DA030">
        <w:rPr>
          <w:sz w:val="22"/>
          <w:szCs w:val="22"/>
          <w:lang w:val="lt-LT" w:eastAsia="en-US"/>
        </w:rPr>
        <w:t>Paslaugų teikėjas įsipareigoja visus nuostolius, atsiradusius dėl trečiųjų asmenų autorių teisių pažeidimo, atlyginti savomis lėšomis</w:t>
      </w:r>
      <w:r w:rsidRPr="508DA030">
        <w:rPr>
          <w:sz w:val="22"/>
          <w:szCs w:val="22"/>
          <w:lang w:val="lt-LT"/>
        </w:rPr>
        <w:t>;</w:t>
      </w:r>
    </w:p>
    <w:p w14:paraId="16B09AFC" w14:textId="77777777" w:rsidR="00655614" w:rsidRPr="0020377C" w:rsidRDefault="00655614" w:rsidP="00E76EEF">
      <w:pPr>
        <w:ind w:firstLine="567"/>
        <w:jc w:val="both"/>
        <w:rPr>
          <w:sz w:val="22"/>
          <w:szCs w:val="22"/>
          <w:lang w:val="lt-LT"/>
        </w:rPr>
      </w:pPr>
      <w:r w:rsidRPr="0010121E">
        <w:rPr>
          <w:sz w:val="22"/>
          <w:szCs w:val="22"/>
          <w:lang w:val="lt-LT"/>
        </w:rPr>
        <w:t>3.</w:t>
      </w:r>
      <w:r>
        <w:rPr>
          <w:sz w:val="22"/>
          <w:szCs w:val="22"/>
          <w:lang w:val="lt-LT"/>
        </w:rPr>
        <w:t>4</w:t>
      </w:r>
      <w:r w:rsidRPr="0010121E">
        <w:rPr>
          <w:sz w:val="22"/>
          <w:szCs w:val="22"/>
          <w:lang w:val="lt-LT"/>
        </w:rPr>
        <w:t>. paskirti kompetentingą asmenį, kuris bus atsakingas už ryšių su Kliento paskirtu atstovu pastovų palaikymą, ir apie jį informuoti Klientą;</w:t>
      </w:r>
    </w:p>
    <w:p w14:paraId="103666A1" w14:textId="77777777" w:rsidR="00655614" w:rsidRPr="0020377C" w:rsidRDefault="00655614" w:rsidP="00655614">
      <w:pPr>
        <w:tabs>
          <w:tab w:val="left" w:pos="567"/>
        </w:tabs>
        <w:autoSpaceDE w:val="0"/>
        <w:autoSpaceDN w:val="0"/>
        <w:adjustRightInd w:val="0"/>
        <w:ind w:firstLine="567"/>
        <w:jc w:val="both"/>
        <w:rPr>
          <w:sz w:val="22"/>
          <w:szCs w:val="22"/>
          <w:lang w:val="lt-LT"/>
        </w:rPr>
      </w:pPr>
      <w:r>
        <w:rPr>
          <w:sz w:val="22"/>
          <w:szCs w:val="22"/>
          <w:lang w:val="lt-LT"/>
        </w:rPr>
        <w:t>3</w:t>
      </w:r>
      <w:r w:rsidRPr="508DA030">
        <w:rPr>
          <w:sz w:val="22"/>
          <w:szCs w:val="22"/>
          <w:lang w:val="lt-LT"/>
        </w:rPr>
        <w:t xml:space="preserve">.5. Kliento reikalavimu nedelsdamas pateikti Klientui informaciją apie </w:t>
      </w:r>
      <w:r w:rsidR="009C0412">
        <w:rPr>
          <w:sz w:val="22"/>
          <w:szCs w:val="22"/>
          <w:lang w:val="lt-LT"/>
        </w:rPr>
        <w:t>P</w:t>
      </w:r>
      <w:r w:rsidRPr="508DA030">
        <w:rPr>
          <w:sz w:val="22"/>
          <w:szCs w:val="22"/>
          <w:lang w:val="lt-LT"/>
        </w:rPr>
        <w:t>aslaug</w:t>
      </w:r>
      <w:r w:rsidR="009C0412">
        <w:rPr>
          <w:sz w:val="22"/>
          <w:szCs w:val="22"/>
          <w:lang w:val="lt-LT"/>
        </w:rPr>
        <w:t>ų</w:t>
      </w:r>
      <w:r w:rsidRPr="508DA030">
        <w:rPr>
          <w:sz w:val="22"/>
          <w:szCs w:val="22"/>
          <w:lang w:val="lt-LT"/>
        </w:rPr>
        <w:t xml:space="preserve"> teikimo eigą, paslaugų suteikimą;</w:t>
      </w:r>
    </w:p>
    <w:p w14:paraId="120BE0FE" w14:textId="77777777" w:rsidR="006A41A2" w:rsidRPr="0010121E" w:rsidRDefault="006A41A2" w:rsidP="00E43105">
      <w:pPr>
        <w:ind w:firstLine="567"/>
        <w:jc w:val="both"/>
        <w:rPr>
          <w:sz w:val="22"/>
          <w:szCs w:val="22"/>
          <w:lang w:val="lt-LT"/>
        </w:rPr>
      </w:pPr>
      <w:r w:rsidRPr="0010121E">
        <w:rPr>
          <w:sz w:val="22"/>
          <w:szCs w:val="22"/>
          <w:lang w:val="lt-LT"/>
        </w:rPr>
        <w:t>3.</w:t>
      </w:r>
      <w:r w:rsidR="00655614">
        <w:rPr>
          <w:sz w:val="22"/>
          <w:szCs w:val="22"/>
          <w:lang w:val="lt-LT"/>
        </w:rPr>
        <w:t>6</w:t>
      </w:r>
      <w:r w:rsidRPr="0010121E">
        <w:rPr>
          <w:sz w:val="22"/>
          <w:szCs w:val="22"/>
          <w:lang w:val="lt-LT"/>
        </w:rPr>
        <w:t xml:space="preserve">. </w:t>
      </w:r>
      <w:r w:rsidR="00BD503F" w:rsidRPr="0010121E">
        <w:rPr>
          <w:sz w:val="22"/>
          <w:szCs w:val="22"/>
          <w:lang w:val="lt-LT"/>
        </w:rPr>
        <w:t>atsižvelgti į Kliento pastabas ir komentarus pareikštus paslaugų teikimo procese</w:t>
      </w:r>
      <w:r w:rsidRPr="0010121E">
        <w:rPr>
          <w:sz w:val="22"/>
          <w:szCs w:val="22"/>
          <w:lang w:val="lt-LT"/>
        </w:rPr>
        <w:t>;</w:t>
      </w:r>
    </w:p>
    <w:p w14:paraId="6CC33415" w14:textId="77777777"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7</w:t>
      </w:r>
      <w:r w:rsidRPr="0010121E">
        <w:rPr>
          <w:sz w:val="22"/>
          <w:szCs w:val="22"/>
          <w:lang w:val="lt-LT"/>
        </w:rPr>
        <w:t>. raštu informuoti Klientą apie rekvizitų pakeitimus arba paskirto kompetentingo asmens pakeitimą;</w:t>
      </w:r>
    </w:p>
    <w:p w14:paraId="17B1F23B" w14:textId="77777777" w:rsidR="00F221D6" w:rsidRPr="0010121E" w:rsidRDefault="00F221D6" w:rsidP="00E43105">
      <w:pPr>
        <w:ind w:firstLine="567"/>
        <w:jc w:val="both"/>
        <w:rPr>
          <w:sz w:val="22"/>
          <w:szCs w:val="22"/>
          <w:lang w:val="lt-LT"/>
        </w:rPr>
      </w:pPr>
      <w:r w:rsidRPr="0010121E">
        <w:rPr>
          <w:sz w:val="22"/>
          <w:szCs w:val="22"/>
          <w:lang w:val="lt-LT"/>
        </w:rPr>
        <w:t>3.8. nedelsdamas perduoti Klientui viską, ką teikdamas paslaugas gavo Kliento naudai;</w:t>
      </w:r>
    </w:p>
    <w:p w14:paraId="20A68ACA" w14:textId="77777777" w:rsidR="00F221D6" w:rsidRPr="0010121E" w:rsidRDefault="00F221D6" w:rsidP="00E43105">
      <w:pPr>
        <w:ind w:firstLine="567"/>
        <w:jc w:val="both"/>
        <w:rPr>
          <w:sz w:val="22"/>
          <w:szCs w:val="22"/>
          <w:lang w:val="lt-LT"/>
        </w:rPr>
      </w:pPr>
      <w:r w:rsidRPr="0010121E">
        <w:rPr>
          <w:sz w:val="22"/>
          <w:szCs w:val="22"/>
          <w:lang w:val="lt-LT"/>
        </w:rPr>
        <w:t>3.9. nedelsdamas raštu informuoti Klientą, jei negali suteikti paslaugų Sutartyje numatytu laiku;</w:t>
      </w:r>
    </w:p>
    <w:p w14:paraId="30273A8E" w14:textId="77777777" w:rsidR="00D56731" w:rsidRPr="0010121E" w:rsidRDefault="00F221D6" w:rsidP="00E43105">
      <w:pPr>
        <w:ind w:firstLine="567"/>
        <w:jc w:val="both"/>
        <w:rPr>
          <w:sz w:val="22"/>
          <w:szCs w:val="22"/>
          <w:lang w:val="lt-LT"/>
        </w:rPr>
      </w:pPr>
      <w:r w:rsidRPr="0010121E">
        <w:rPr>
          <w:sz w:val="22"/>
          <w:szCs w:val="22"/>
          <w:lang w:val="lt-LT"/>
        </w:rPr>
        <w:t>3.1</w:t>
      </w:r>
      <w:r w:rsidR="00E75663">
        <w:rPr>
          <w:sz w:val="22"/>
          <w:szCs w:val="22"/>
          <w:lang w:val="lt-LT"/>
        </w:rPr>
        <w:t>0</w:t>
      </w:r>
      <w:r w:rsidR="00D56731" w:rsidRPr="0010121E">
        <w:rPr>
          <w:sz w:val="22"/>
          <w:szCs w:val="22"/>
          <w:lang w:val="lt-LT"/>
        </w:rPr>
        <w:t>. tinkamai ir faktiškai suteikus paslaugas, pateikti Klientui pasirašyt</w:t>
      </w:r>
      <w:r w:rsidR="00655614">
        <w:rPr>
          <w:sz w:val="22"/>
          <w:szCs w:val="22"/>
          <w:lang w:val="lt-LT"/>
        </w:rPr>
        <w:t>i</w:t>
      </w:r>
      <w:r w:rsidR="00D56731" w:rsidRPr="0010121E">
        <w:rPr>
          <w:sz w:val="22"/>
          <w:szCs w:val="22"/>
          <w:lang w:val="lt-LT"/>
        </w:rPr>
        <w:t xml:space="preserve"> paslaugų perdavimo–priėmimo aktą bei PVM sąskaitą faktūrą;</w:t>
      </w:r>
    </w:p>
    <w:p w14:paraId="6BFE24E3" w14:textId="77777777" w:rsidR="006A41A2" w:rsidRPr="0010121E" w:rsidRDefault="006A41A2" w:rsidP="00E43105">
      <w:pPr>
        <w:ind w:firstLine="567"/>
        <w:jc w:val="both"/>
        <w:rPr>
          <w:sz w:val="22"/>
          <w:szCs w:val="22"/>
          <w:lang w:val="lt-LT"/>
        </w:rPr>
      </w:pPr>
      <w:r w:rsidRPr="0010121E">
        <w:rPr>
          <w:sz w:val="22"/>
          <w:szCs w:val="22"/>
          <w:lang w:val="lt-LT"/>
        </w:rPr>
        <w:t>3.1</w:t>
      </w:r>
      <w:r w:rsidR="00E75663">
        <w:rPr>
          <w:sz w:val="22"/>
          <w:szCs w:val="22"/>
          <w:lang w:val="lt-LT"/>
        </w:rPr>
        <w:t>1</w:t>
      </w:r>
      <w:r w:rsidRPr="0010121E">
        <w:rPr>
          <w:sz w:val="22"/>
          <w:szCs w:val="22"/>
          <w:lang w:val="lt-LT"/>
        </w:rPr>
        <w:t>. gavęs Sutarties 4.</w:t>
      </w:r>
      <w:r w:rsidR="00E8214E">
        <w:rPr>
          <w:sz w:val="22"/>
          <w:szCs w:val="22"/>
          <w:lang w:val="lt-LT"/>
        </w:rPr>
        <w:t>5</w:t>
      </w:r>
      <w:r w:rsidRPr="0010121E">
        <w:rPr>
          <w:sz w:val="22"/>
          <w:szCs w:val="22"/>
          <w:lang w:val="lt-LT"/>
        </w:rPr>
        <w:t xml:space="preserve"> </w:t>
      </w:r>
      <w:r w:rsidR="00E8214E">
        <w:rPr>
          <w:sz w:val="22"/>
          <w:szCs w:val="22"/>
          <w:lang w:val="lt-LT"/>
        </w:rPr>
        <w:t>pa</w:t>
      </w:r>
      <w:r w:rsidRPr="0010121E">
        <w:rPr>
          <w:sz w:val="22"/>
          <w:szCs w:val="22"/>
          <w:lang w:val="lt-LT"/>
        </w:rPr>
        <w:t>punkt</w:t>
      </w:r>
      <w:r w:rsidR="00E8214E">
        <w:rPr>
          <w:sz w:val="22"/>
          <w:szCs w:val="22"/>
          <w:lang w:val="lt-LT"/>
        </w:rPr>
        <w:t>yje</w:t>
      </w:r>
      <w:r w:rsidRPr="0010121E">
        <w:rPr>
          <w:sz w:val="22"/>
          <w:szCs w:val="22"/>
          <w:lang w:val="lt-LT"/>
        </w:rPr>
        <w:t xml:space="preserve"> numatytą Kliento raštišką atsisakymą priimti paslaugas, per Kliento nurodytą terminą įgyvendinti Kliento reikalavimą, </w:t>
      </w:r>
      <w:r w:rsidRPr="00C77FB5">
        <w:rPr>
          <w:color w:val="000000" w:themeColor="text1"/>
          <w:sz w:val="22"/>
          <w:szCs w:val="22"/>
          <w:lang w:val="lt-LT"/>
        </w:rPr>
        <w:t xml:space="preserve">nurodytą Sutarties 6.2 </w:t>
      </w:r>
      <w:r w:rsidR="00E8214E" w:rsidRPr="00C77FB5">
        <w:rPr>
          <w:color w:val="000000" w:themeColor="text1"/>
          <w:sz w:val="22"/>
          <w:szCs w:val="22"/>
          <w:lang w:val="lt-LT"/>
        </w:rPr>
        <w:t>pa</w:t>
      </w:r>
      <w:r w:rsidRPr="00C77FB5">
        <w:rPr>
          <w:color w:val="000000" w:themeColor="text1"/>
          <w:sz w:val="22"/>
          <w:szCs w:val="22"/>
          <w:lang w:val="lt-LT"/>
        </w:rPr>
        <w:t>punkt</w:t>
      </w:r>
      <w:r w:rsidR="00E8214E" w:rsidRPr="00C77FB5">
        <w:rPr>
          <w:color w:val="000000" w:themeColor="text1"/>
          <w:sz w:val="22"/>
          <w:szCs w:val="22"/>
          <w:lang w:val="lt-LT"/>
        </w:rPr>
        <w:t>yj</w:t>
      </w:r>
      <w:r w:rsidRPr="00C77FB5">
        <w:rPr>
          <w:color w:val="000000" w:themeColor="text1"/>
          <w:sz w:val="22"/>
          <w:szCs w:val="22"/>
          <w:lang w:val="lt-LT"/>
        </w:rPr>
        <w:t>e;</w:t>
      </w:r>
    </w:p>
    <w:p w14:paraId="0FDA075D" w14:textId="77777777" w:rsidR="00F221D6" w:rsidRPr="0010121E" w:rsidRDefault="00F221D6" w:rsidP="00E43105">
      <w:pPr>
        <w:ind w:firstLine="567"/>
        <w:jc w:val="both"/>
        <w:rPr>
          <w:sz w:val="22"/>
          <w:szCs w:val="22"/>
          <w:lang w:val="lt-LT"/>
        </w:rPr>
      </w:pPr>
      <w:r w:rsidRPr="0010121E">
        <w:rPr>
          <w:sz w:val="22"/>
          <w:szCs w:val="22"/>
          <w:lang w:val="lt-LT"/>
        </w:rPr>
        <w:t>3.1</w:t>
      </w:r>
      <w:r w:rsidR="00E75663">
        <w:rPr>
          <w:sz w:val="22"/>
          <w:szCs w:val="22"/>
          <w:lang w:val="lt-LT"/>
        </w:rPr>
        <w:t>2</w:t>
      </w:r>
      <w:r w:rsidRPr="0010121E">
        <w:rPr>
          <w:sz w:val="22"/>
          <w:szCs w:val="22"/>
          <w:lang w:val="lt-LT"/>
        </w:rPr>
        <w:t>. kilus ginčui tarp šalių dėti visas pastangas, kad ginčas būtų išspręstas taikiai per protingą terminą;</w:t>
      </w:r>
    </w:p>
    <w:p w14:paraId="3A5927AB" w14:textId="77777777" w:rsidR="006A41A2" w:rsidRPr="0010121E" w:rsidRDefault="00F221D6" w:rsidP="00E43105">
      <w:pPr>
        <w:ind w:firstLine="567"/>
        <w:jc w:val="both"/>
        <w:rPr>
          <w:sz w:val="22"/>
          <w:szCs w:val="22"/>
          <w:lang w:val="lt-LT"/>
        </w:rPr>
      </w:pPr>
      <w:r w:rsidRPr="0010121E">
        <w:rPr>
          <w:sz w:val="22"/>
          <w:szCs w:val="22"/>
          <w:lang w:val="lt-LT"/>
        </w:rPr>
        <w:t>3.1</w:t>
      </w:r>
      <w:r w:rsidR="00E75663">
        <w:rPr>
          <w:sz w:val="22"/>
          <w:szCs w:val="22"/>
          <w:lang w:val="lt-LT"/>
        </w:rPr>
        <w:t>3</w:t>
      </w:r>
      <w:r w:rsidR="006A41A2" w:rsidRPr="0010121E">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10121E">
        <w:rPr>
          <w:sz w:val="22"/>
          <w:szCs w:val="22"/>
          <w:lang w:val="lt-LT"/>
        </w:rPr>
        <w:t xml:space="preserve"> informacija nėra konfidenciali</w:t>
      </w:r>
      <w:r w:rsidR="00BA7719">
        <w:rPr>
          <w:sz w:val="22"/>
          <w:szCs w:val="22"/>
          <w:lang w:val="lt-LT"/>
        </w:rPr>
        <w:t>.</w:t>
      </w:r>
    </w:p>
    <w:p w14:paraId="09539D65" w14:textId="77777777" w:rsidR="006A41A2" w:rsidRPr="0010121E" w:rsidRDefault="006A41A2" w:rsidP="00E43105">
      <w:pPr>
        <w:ind w:firstLine="567"/>
        <w:jc w:val="both"/>
        <w:rPr>
          <w:sz w:val="22"/>
          <w:szCs w:val="22"/>
          <w:lang w:val="lt-LT"/>
        </w:rPr>
      </w:pPr>
      <w:r w:rsidRPr="0010121E">
        <w:rPr>
          <w:sz w:val="22"/>
          <w:szCs w:val="22"/>
          <w:lang w:val="lt-LT"/>
        </w:rPr>
        <w:t>4. Klientas įsipareigoja:</w:t>
      </w:r>
    </w:p>
    <w:p w14:paraId="67C9F019" w14:textId="77777777" w:rsidR="006A41A2" w:rsidRDefault="006A41A2" w:rsidP="00E43105">
      <w:pPr>
        <w:ind w:firstLine="567"/>
        <w:jc w:val="both"/>
        <w:rPr>
          <w:sz w:val="22"/>
          <w:szCs w:val="22"/>
          <w:lang w:val="lt-LT"/>
        </w:rPr>
      </w:pPr>
      <w:r w:rsidRPr="0010121E">
        <w:rPr>
          <w:sz w:val="22"/>
          <w:szCs w:val="22"/>
          <w:lang w:val="lt-LT"/>
        </w:rPr>
        <w:t>4.1. teikti reikaling</w:t>
      </w:r>
      <w:r w:rsidR="00F82FCD">
        <w:rPr>
          <w:sz w:val="22"/>
          <w:szCs w:val="22"/>
          <w:lang w:val="lt-LT"/>
        </w:rPr>
        <w:t>ą</w:t>
      </w:r>
      <w:r w:rsidRPr="0010121E">
        <w:rPr>
          <w:sz w:val="22"/>
          <w:szCs w:val="22"/>
          <w:lang w:val="lt-LT"/>
        </w:rPr>
        <w:t xml:space="preserve"> informaciją paslaugoms atlikti;</w:t>
      </w:r>
    </w:p>
    <w:p w14:paraId="490CE911" w14:textId="77777777" w:rsidR="00655614" w:rsidRPr="0010121E" w:rsidRDefault="00655614" w:rsidP="00655614">
      <w:pPr>
        <w:ind w:firstLine="567"/>
        <w:jc w:val="both"/>
        <w:rPr>
          <w:sz w:val="22"/>
          <w:szCs w:val="22"/>
          <w:lang w:val="lt-LT"/>
        </w:rPr>
      </w:pPr>
      <w:r w:rsidRPr="0010121E">
        <w:rPr>
          <w:sz w:val="22"/>
          <w:szCs w:val="22"/>
          <w:lang w:val="lt-LT"/>
        </w:rPr>
        <w:t>4.</w:t>
      </w:r>
      <w:r>
        <w:rPr>
          <w:sz w:val="22"/>
          <w:szCs w:val="22"/>
          <w:lang w:val="lt-LT"/>
        </w:rPr>
        <w:t>2</w:t>
      </w:r>
      <w:r w:rsidRPr="0010121E">
        <w:rPr>
          <w:sz w:val="22"/>
          <w:szCs w:val="22"/>
          <w:lang w:val="lt-LT"/>
        </w:rPr>
        <w:t>. paskirti kompetentingą asmenį, atsakingą už ryšių su Paslaugų teikėjo paskirtu atstovu palaikymą;</w:t>
      </w:r>
    </w:p>
    <w:p w14:paraId="0F55FFEE" w14:textId="77777777" w:rsidR="00655614" w:rsidRPr="0010121E" w:rsidRDefault="00655614" w:rsidP="00E76EEF">
      <w:pPr>
        <w:ind w:firstLine="567"/>
        <w:jc w:val="both"/>
        <w:rPr>
          <w:sz w:val="22"/>
          <w:szCs w:val="22"/>
          <w:lang w:val="lt-LT"/>
        </w:rPr>
      </w:pPr>
      <w:r w:rsidRPr="0010121E">
        <w:rPr>
          <w:sz w:val="22"/>
          <w:szCs w:val="22"/>
          <w:lang w:val="lt-LT"/>
        </w:rPr>
        <w:t>4.</w:t>
      </w:r>
      <w:r>
        <w:rPr>
          <w:sz w:val="22"/>
          <w:szCs w:val="22"/>
          <w:lang w:val="lt-LT"/>
        </w:rPr>
        <w:t>3</w:t>
      </w:r>
      <w:r w:rsidRPr="0010121E">
        <w:rPr>
          <w:sz w:val="22"/>
          <w:szCs w:val="22"/>
          <w:lang w:val="lt-LT"/>
        </w:rPr>
        <w:t>. nedelsdamas informuoti Paslaugų teikėją apie Sutartyje nurodytų rekvizitų pasikeitimą</w:t>
      </w:r>
      <w:r>
        <w:rPr>
          <w:sz w:val="22"/>
          <w:szCs w:val="22"/>
          <w:lang w:val="lt-LT"/>
        </w:rPr>
        <w:t>;</w:t>
      </w:r>
    </w:p>
    <w:p w14:paraId="7147FD43" w14:textId="77777777" w:rsidR="006A41A2" w:rsidRPr="0010121E" w:rsidRDefault="006A41A2" w:rsidP="00E43105">
      <w:pPr>
        <w:ind w:firstLine="567"/>
        <w:jc w:val="both"/>
        <w:rPr>
          <w:sz w:val="22"/>
          <w:szCs w:val="22"/>
          <w:lang w:val="lt-LT"/>
        </w:rPr>
      </w:pPr>
      <w:r w:rsidRPr="0010121E">
        <w:rPr>
          <w:sz w:val="22"/>
          <w:szCs w:val="22"/>
          <w:lang w:val="lt-LT"/>
        </w:rPr>
        <w:t>4.</w:t>
      </w:r>
      <w:r w:rsidR="00655614">
        <w:rPr>
          <w:sz w:val="22"/>
          <w:szCs w:val="22"/>
          <w:lang w:val="lt-LT"/>
        </w:rPr>
        <w:t>4</w:t>
      </w:r>
      <w:r w:rsidRPr="0010121E">
        <w:rPr>
          <w:sz w:val="22"/>
          <w:szCs w:val="22"/>
          <w:lang w:val="lt-LT"/>
        </w:rPr>
        <w:t>. sumokėti Paslaugų teikėjui už tinkamai ir faktiškai suteiktas paslaugas Sutartyje nustatyta tvarka ir sąlygomis;</w:t>
      </w:r>
    </w:p>
    <w:p w14:paraId="71CBEF32" w14:textId="77777777" w:rsidR="006A41A2" w:rsidRDefault="006A41A2" w:rsidP="00E43105">
      <w:pPr>
        <w:ind w:firstLine="567"/>
        <w:jc w:val="both"/>
        <w:rPr>
          <w:sz w:val="22"/>
          <w:szCs w:val="22"/>
          <w:lang w:val="lt-LT"/>
        </w:rPr>
      </w:pPr>
      <w:r w:rsidRPr="0010121E">
        <w:rPr>
          <w:sz w:val="22"/>
          <w:szCs w:val="22"/>
          <w:lang w:val="lt-LT"/>
        </w:rPr>
        <w:lastRenderedPageBreak/>
        <w:t>4.</w:t>
      </w:r>
      <w:r w:rsidR="00655614">
        <w:rPr>
          <w:sz w:val="22"/>
          <w:szCs w:val="22"/>
          <w:lang w:val="lt-LT"/>
        </w:rPr>
        <w:t>5</w:t>
      </w:r>
      <w:r w:rsidRPr="0010121E">
        <w:rPr>
          <w:sz w:val="22"/>
          <w:szCs w:val="22"/>
          <w:lang w:val="lt-LT"/>
        </w:rPr>
        <w:t xml:space="preserve">.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w:t>
      </w:r>
      <w:r w:rsidR="00E8214E">
        <w:rPr>
          <w:sz w:val="22"/>
          <w:szCs w:val="22"/>
          <w:lang w:val="lt-LT"/>
        </w:rPr>
        <w:t>papunktyje</w:t>
      </w:r>
      <w:r w:rsidRPr="0010121E">
        <w:rPr>
          <w:sz w:val="22"/>
          <w:szCs w:val="22"/>
          <w:lang w:val="lt-LT"/>
        </w:rPr>
        <w:t>;</w:t>
      </w:r>
    </w:p>
    <w:p w14:paraId="37A434BF" w14:textId="77777777" w:rsidR="00655614" w:rsidRPr="0020377C" w:rsidRDefault="00655614" w:rsidP="00655614">
      <w:pPr>
        <w:ind w:firstLine="567"/>
        <w:jc w:val="both"/>
        <w:rPr>
          <w:sz w:val="22"/>
          <w:szCs w:val="22"/>
          <w:lang w:val="lt-LT"/>
        </w:rPr>
      </w:pPr>
      <w:r>
        <w:rPr>
          <w:sz w:val="22"/>
          <w:szCs w:val="22"/>
          <w:lang w:val="lt-LT"/>
        </w:rPr>
        <w:t xml:space="preserve">4.6. </w:t>
      </w:r>
      <w:r w:rsidRPr="00D07782">
        <w:rPr>
          <w:sz w:val="22"/>
          <w:szCs w:val="22"/>
          <w:lang w:val="lt-LT"/>
        </w:rPr>
        <w:t xml:space="preserve">už tinkamai suteiktas paslaugas, pasirašius suteiktų paslaugų perdavimo–priėmimo aktą ir gavus </w:t>
      </w:r>
      <w:r w:rsidR="009207A5">
        <w:rPr>
          <w:sz w:val="22"/>
          <w:szCs w:val="22"/>
          <w:lang w:val="lt-LT"/>
        </w:rPr>
        <w:t xml:space="preserve">PVM </w:t>
      </w:r>
      <w:r w:rsidRPr="00D07782">
        <w:rPr>
          <w:sz w:val="22"/>
          <w:szCs w:val="22"/>
          <w:lang w:val="lt-LT"/>
        </w:rPr>
        <w:t xml:space="preserve">sąskaitą faktūrą, per </w:t>
      </w:r>
      <w:r w:rsidR="00F82FCD">
        <w:rPr>
          <w:sz w:val="22"/>
          <w:szCs w:val="22"/>
          <w:lang w:val="lt-LT"/>
        </w:rPr>
        <w:t>3</w:t>
      </w:r>
      <w:r w:rsidRPr="00D07782">
        <w:rPr>
          <w:sz w:val="22"/>
          <w:szCs w:val="22"/>
          <w:lang w:val="lt-LT"/>
        </w:rPr>
        <w:t xml:space="preserve">0 (trisdešimt) kalendorinių dienų nuo </w:t>
      </w:r>
      <w:r w:rsidR="009207A5">
        <w:rPr>
          <w:sz w:val="22"/>
          <w:szCs w:val="22"/>
          <w:lang w:val="lt-LT"/>
        </w:rPr>
        <w:t xml:space="preserve">PVM </w:t>
      </w:r>
      <w:r w:rsidRPr="00D07782">
        <w:rPr>
          <w:sz w:val="22"/>
          <w:szCs w:val="22"/>
          <w:lang w:val="lt-LT"/>
        </w:rPr>
        <w:t xml:space="preserve">sąskaitos faktūros gavimo dienos apmokėti pagal Sutarties </w:t>
      </w:r>
      <w:r w:rsidR="009C0412">
        <w:rPr>
          <w:sz w:val="22"/>
          <w:szCs w:val="22"/>
          <w:lang w:val="lt-LT"/>
        </w:rPr>
        <w:t xml:space="preserve">2 </w:t>
      </w:r>
      <w:r w:rsidRPr="00D07782">
        <w:rPr>
          <w:sz w:val="22"/>
          <w:szCs w:val="22"/>
          <w:lang w:val="lt-LT"/>
        </w:rPr>
        <w:t xml:space="preserve">priede nurodytus </w:t>
      </w:r>
      <w:r w:rsidR="00795B21">
        <w:rPr>
          <w:sz w:val="22"/>
          <w:szCs w:val="22"/>
          <w:lang w:val="lt-LT"/>
        </w:rPr>
        <w:t xml:space="preserve">kainas / </w:t>
      </w:r>
      <w:r w:rsidRPr="00D07782">
        <w:rPr>
          <w:sz w:val="22"/>
          <w:szCs w:val="22"/>
          <w:lang w:val="lt-LT"/>
        </w:rPr>
        <w:t>įkainius pervedant lėšas į Paslaugų teikėjo sąskaitą, nurodytą sutarties rekvizituose;</w:t>
      </w:r>
    </w:p>
    <w:p w14:paraId="3188464D" w14:textId="77777777" w:rsidR="00655614" w:rsidRPr="0020377C" w:rsidRDefault="00655614" w:rsidP="00655614">
      <w:pPr>
        <w:ind w:firstLine="567"/>
        <w:jc w:val="both"/>
        <w:rPr>
          <w:sz w:val="22"/>
          <w:szCs w:val="22"/>
          <w:lang w:val="lt-LT"/>
        </w:rPr>
      </w:pPr>
      <w:r>
        <w:rPr>
          <w:sz w:val="22"/>
          <w:szCs w:val="22"/>
          <w:lang w:val="lt-LT"/>
        </w:rPr>
        <w:t>4.7</w:t>
      </w:r>
      <w:r w:rsidRPr="508DA030">
        <w:rPr>
          <w:sz w:val="22"/>
          <w:szCs w:val="22"/>
          <w:lang w:val="lt-LT"/>
        </w:rPr>
        <w:t xml:space="preserve">. informuoti Paslaugų teikėją apie su klaida išrašytą </w:t>
      </w:r>
      <w:r w:rsidR="009207A5">
        <w:rPr>
          <w:sz w:val="22"/>
          <w:szCs w:val="22"/>
          <w:lang w:val="lt-LT"/>
        </w:rPr>
        <w:t xml:space="preserve">PVM </w:t>
      </w:r>
      <w:r w:rsidRPr="508DA030">
        <w:rPr>
          <w:sz w:val="22"/>
          <w:szCs w:val="22"/>
          <w:lang w:val="lt-LT"/>
        </w:rPr>
        <w:t>sąskaitą faktūrą;</w:t>
      </w:r>
    </w:p>
    <w:p w14:paraId="53FDB351" w14:textId="36BB263C" w:rsidR="006A41A2" w:rsidRPr="0010121E" w:rsidRDefault="006A41A2" w:rsidP="00E43105">
      <w:pPr>
        <w:ind w:firstLine="567"/>
        <w:jc w:val="both"/>
        <w:rPr>
          <w:sz w:val="22"/>
          <w:szCs w:val="22"/>
          <w:lang w:val="lt-LT"/>
        </w:rPr>
      </w:pPr>
      <w:r w:rsidRPr="0010121E">
        <w:rPr>
          <w:sz w:val="22"/>
          <w:szCs w:val="22"/>
          <w:lang w:val="lt-LT"/>
        </w:rPr>
        <w:t>4.</w:t>
      </w:r>
      <w:r w:rsidR="00655614">
        <w:rPr>
          <w:sz w:val="22"/>
          <w:szCs w:val="22"/>
          <w:lang w:val="lt-LT"/>
        </w:rPr>
        <w:t>8</w:t>
      </w:r>
      <w:r w:rsidRPr="0010121E">
        <w:rPr>
          <w:sz w:val="22"/>
          <w:szCs w:val="22"/>
          <w:lang w:val="lt-LT"/>
        </w:rPr>
        <w:t>. kilus ginčui, siekti, kad ginčas būtų išspręstas taikiai per protingą terminą</w:t>
      </w:r>
      <w:r w:rsidR="00A81238">
        <w:rPr>
          <w:sz w:val="22"/>
          <w:szCs w:val="22"/>
          <w:lang w:val="lt-LT"/>
        </w:rPr>
        <w:t>.</w:t>
      </w:r>
    </w:p>
    <w:p w14:paraId="46D4FEDF" w14:textId="77777777" w:rsidR="006A41A2" w:rsidRPr="00E43105" w:rsidRDefault="006A41A2" w:rsidP="00E43105">
      <w:pPr>
        <w:ind w:firstLine="567"/>
        <w:jc w:val="both"/>
        <w:rPr>
          <w:sz w:val="22"/>
          <w:szCs w:val="22"/>
          <w:lang w:val="lt-LT"/>
        </w:rPr>
      </w:pPr>
      <w:r w:rsidRPr="00E43105">
        <w:rPr>
          <w:sz w:val="22"/>
          <w:szCs w:val="22"/>
          <w:lang w:val="lt-LT"/>
        </w:rPr>
        <w:t>5. Paslaugų teikėjo teisės:</w:t>
      </w:r>
    </w:p>
    <w:p w14:paraId="74427FAF" w14:textId="77777777" w:rsidR="006A41A2" w:rsidRPr="00E43105" w:rsidRDefault="006A41A2" w:rsidP="00E43105">
      <w:pPr>
        <w:ind w:firstLine="567"/>
        <w:jc w:val="both"/>
        <w:rPr>
          <w:sz w:val="22"/>
          <w:szCs w:val="22"/>
          <w:lang w:val="lt-LT"/>
        </w:rPr>
      </w:pPr>
      <w:r w:rsidRPr="00E43105">
        <w:rPr>
          <w:sz w:val="22"/>
          <w:szCs w:val="22"/>
          <w:lang w:val="lt-LT"/>
        </w:rPr>
        <w:t>5.1. reikalauti, kad Klientas priimtų tinkamai ir faktiškai suteiktas paslaugas arba atsisakyti vykdyti Sutartį, jeigu Klientas, pažeisdamas savo įsipareigojimus, nepriima ar atsisako priimti tinkamai ir faktiškai suteiktas paslaugas;</w:t>
      </w:r>
    </w:p>
    <w:p w14:paraId="36295223" w14:textId="77777777" w:rsidR="006A41A2" w:rsidRPr="00E43105" w:rsidRDefault="006A41A2" w:rsidP="00E43105">
      <w:pPr>
        <w:ind w:firstLine="567"/>
        <w:jc w:val="both"/>
        <w:rPr>
          <w:sz w:val="22"/>
          <w:szCs w:val="22"/>
          <w:lang w:val="lt-LT"/>
        </w:rPr>
      </w:pPr>
      <w:r w:rsidRPr="00E43105">
        <w:rPr>
          <w:sz w:val="22"/>
          <w:szCs w:val="22"/>
          <w:lang w:val="lt-LT"/>
        </w:rPr>
        <w:t>5.2. reikalauti iš Kliento sumokėti už tinkamai ir faktiškai suteiktas paslaugas Sutartyje nurodyta tvarka, sąlygomis ir terminais.</w:t>
      </w:r>
    </w:p>
    <w:p w14:paraId="6A40E267" w14:textId="77777777" w:rsidR="006A41A2" w:rsidRPr="00E43105" w:rsidRDefault="006A41A2" w:rsidP="00E43105">
      <w:pPr>
        <w:ind w:firstLine="567"/>
        <w:jc w:val="both"/>
        <w:rPr>
          <w:sz w:val="22"/>
          <w:szCs w:val="22"/>
          <w:lang w:val="lt-LT"/>
        </w:rPr>
      </w:pPr>
      <w:r w:rsidRPr="00E43105">
        <w:rPr>
          <w:sz w:val="22"/>
          <w:szCs w:val="22"/>
          <w:lang w:val="lt-LT"/>
        </w:rPr>
        <w:t>6. Kliento teisės:</w:t>
      </w:r>
    </w:p>
    <w:p w14:paraId="563A7384" w14:textId="77777777" w:rsidR="00E75663" w:rsidRPr="0020377C" w:rsidRDefault="00E75663" w:rsidP="00E75663">
      <w:pPr>
        <w:ind w:firstLine="567"/>
        <w:jc w:val="both"/>
        <w:rPr>
          <w:sz w:val="22"/>
          <w:szCs w:val="22"/>
          <w:lang w:val="lt-LT"/>
        </w:rPr>
      </w:pPr>
      <w:r>
        <w:rPr>
          <w:sz w:val="22"/>
          <w:szCs w:val="22"/>
          <w:lang w:val="lt-LT"/>
        </w:rPr>
        <w:t>6</w:t>
      </w:r>
      <w:r w:rsidRPr="508DA030">
        <w:rPr>
          <w:sz w:val="22"/>
          <w:szCs w:val="22"/>
          <w:lang w:val="lt-LT"/>
        </w:rPr>
        <w:t xml:space="preserve">.1. nemokėti už tinkamai ir faktiškai suteiktas paslaugas, jeigu paslaugų perdavimo–priėmimo akte ir/ar </w:t>
      </w:r>
      <w:r w:rsidR="009207A5">
        <w:rPr>
          <w:sz w:val="22"/>
          <w:szCs w:val="22"/>
          <w:lang w:val="lt-LT"/>
        </w:rPr>
        <w:t xml:space="preserve">PVM </w:t>
      </w:r>
      <w:r w:rsidRPr="508DA030">
        <w:rPr>
          <w:sz w:val="22"/>
          <w:szCs w:val="22"/>
          <w:lang w:val="lt-LT"/>
        </w:rPr>
        <w:t xml:space="preserve">sąskaitoje faktūroje nurodyta neteisinga suma ir/ar faktiškai suteiktų paslaugų apimtis, kol su Paslaugų teikėju nebus išsiaiškinta ir atitinkamai pakoreguotas paslaugų perdavimo–priėmimo aktas ir/ar </w:t>
      </w:r>
      <w:r w:rsidR="009207A5">
        <w:rPr>
          <w:sz w:val="22"/>
          <w:szCs w:val="22"/>
          <w:lang w:val="lt-LT"/>
        </w:rPr>
        <w:t xml:space="preserve">PVM </w:t>
      </w:r>
      <w:r w:rsidRPr="508DA030">
        <w:rPr>
          <w:sz w:val="22"/>
          <w:szCs w:val="22"/>
          <w:lang w:val="lt-LT"/>
        </w:rPr>
        <w:t>sąskaita faktūra;</w:t>
      </w:r>
    </w:p>
    <w:p w14:paraId="1B6E7096" w14:textId="77777777" w:rsidR="00E75663" w:rsidRPr="0020377C" w:rsidRDefault="00E75663" w:rsidP="00E75663">
      <w:pPr>
        <w:ind w:firstLine="567"/>
        <w:jc w:val="both"/>
        <w:rPr>
          <w:sz w:val="22"/>
          <w:szCs w:val="22"/>
          <w:lang w:val="lt-LT"/>
        </w:rPr>
      </w:pPr>
      <w:r>
        <w:rPr>
          <w:sz w:val="22"/>
          <w:szCs w:val="22"/>
          <w:lang w:val="lt-LT"/>
        </w:rPr>
        <w:t>6</w:t>
      </w:r>
      <w:r w:rsidRPr="508DA030">
        <w:rPr>
          <w:sz w:val="22"/>
          <w:szCs w:val="22"/>
          <w:lang w:val="lt-LT"/>
        </w:rPr>
        <w:t>.2. nustatęs paslaugų trūkumus, reikalauti, kad Paslaugų teikėjas neatlygintinai pašalintų paslaugų trūkumus per Kliento nustatytą terminą;</w:t>
      </w:r>
    </w:p>
    <w:p w14:paraId="76E1F7F7" w14:textId="77777777" w:rsidR="00E75663" w:rsidRDefault="00E75663" w:rsidP="00E75663">
      <w:pPr>
        <w:ind w:firstLine="567"/>
        <w:jc w:val="both"/>
        <w:rPr>
          <w:sz w:val="22"/>
          <w:szCs w:val="22"/>
          <w:lang w:val="lt-LT"/>
        </w:rPr>
      </w:pPr>
      <w:r>
        <w:rPr>
          <w:sz w:val="22"/>
          <w:szCs w:val="22"/>
          <w:lang w:val="lt-LT"/>
        </w:rPr>
        <w:t>6</w:t>
      </w:r>
      <w:r w:rsidRPr="508DA030">
        <w:rPr>
          <w:sz w:val="22"/>
          <w:szCs w:val="22"/>
          <w:lang w:val="lt-LT"/>
        </w:rPr>
        <w:t>.3. Paslaugų teikėjui neįvykdžius Kliento r</w:t>
      </w:r>
      <w:r>
        <w:rPr>
          <w:sz w:val="22"/>
          <w:szCs w:val="22"/>
          <w:lang w:val="lt-LT"/>
        </w:rPr>
        <w:t>eikalavimų, nurodytų Sutarties 6</w:t>
      </w:r>
      <w:r w:rsidRPr="508DA030">
        <w:rPr>
          <w:sz w:val="22"/>
          <w:szCs w:val="22"/>
          <w:lang w:val="lt-LT"/>
        </w:rPr>
        <w:t>.2 papunktyje, ar Paslaugų teikėjui nevykdant Sutarties, vienašališkai nutraukti Sutartį.</w:t>
      </w:r>
    </w:p>
    <w:p w14:paraId="55F2B7E3" w14:textId="77777777" w:rsidR="002938AE" w:rsidRPr="00794BA3" w:rsidRDefault="002938AE" w:rsidP="006A41A2">
      <w:pPr>
        <w:ind w:firstLine="720"/>
        <w:jc w:val="both"/>
        <w:rPr>
          <w:lang w:val="lt-LT"/>
        </w:rPr>
      </w:pPr>
    </w:p>
    <w:p w14:paraId="5B8574BA" w14:textId="77777777" w:rsidR="006A41A2" w:rsidRPr="00794BA3" w:rsidRDefault="006A41A2" w:rsidP="006A41A2">
      <w:pPr>
        <w:pStyle w:val="Antrat2"/>
        <w:jc w:val="center"/>
      </w:pPr>
      <w:r w:rsidRPr="00794BA3">
        <w:t>III.</w:t>
      </w:r>
      <w:r w:rsidRPr="00794BA3">
        <w:rPr>
          <w:b w:val="0"/>
        </w:rPr>
        <w:t xml:space="preserve"> </w:t>
      </w:r>
      <w:r w:rsidRPr="00794BA3">
        <w:t>SUTARTIES KAINA IR ATSISKAITYMO TVARKA</w:t>
      </w:r>
    </w:p>
    <w:p w14:paraId="29DBE7AD" w14:textId="77777777" w:rsidR="006A41A2" w:rsidRPr="00794BA3" w:rsidRDefault="006A41A2" w:rsidP="006A41A2">
      <w:pPr>
        <w:rPr>
          <w:lang w:val="lt-LT"/>
        </w:rPr>
      </w:pPr>
    </w:p>
    <w:p w14:paraId="7453A519" w14:textId="7D57CDD2" w:rsidR="004D6851" w:rsidRPr="00ED0306" w:rsidRDefault="006A41A2" w:rsidP="006B4F2F">
      <w:pPr>
        <w:ind w:firstLine="567"/>
        <w:jc w:val="both"/>
        <w:rPr>
          <w:sz w:val="22"/>
          <w:szCs w:val="22"/>
          <w:lang w:val="lt-LT"/>
        </w:rPr>
      </w:pPr>
      <w:r w:rsidRPr="00ED0306">
        <w:rPr>
          <w:sz w:val="22"/>
          <w:szCs w:val="22"/>
          <w:lang w:val="lt-LT"/>
        </w:rPr>
        <w:t xml:space="preserve">7. Sutarties kaina </w:t>
      </w:r>
      <w:r w:rsidR="00E43105" w:rsidRPr="00ED0306">
        <w:rPr>
          <w:sz w:val="22"/>
          <w:szCs w:val="22"/>
          <w:lang w:val="lt-LT"/>
        </w:rPr>
        <w:t xml:space="preserve">apskaičiuojama už faktiškai suteiktas </w:t>
      </w:r>
      <w:r w:rsidR="00A81238">
        <w:rPr>
          <w:sz w:val="22"/>
          <w:szCs w:val="22"/>
          <w:lang w:val="lt-LT"/>
        </w:rPr>
        <w:t>p</w:t>
      </w:r>
      <w:r w:rsidR="00E43105" w:rsidRPr="00ED0306">
        <w:rPr>
          <w:sz w:val="22"/>
          <w:szCs w:val="22"/>
          <w:lang w:val="lt-LT"/>
        </w:rPr>
        <w:t xml:space="preserve">aslaugas pagal Sutarties </w:t>
      </w:r>
      <w:r w:rsidR="007A12CB">
        <w:rPr>
          <w:sz w:val="22"/>
          <w:szCs w:val="22"/>
          <w:lang w:val="lt-LT"/>
        </w:rPr>
        <w:t>2</w:t>
      </w:r>
      <w:r w:rsidR="00F82FCD">
        <w:rPr>
          <w:sz w:val="22"/>
          <w:szCs w:val="22"/>
          <w:lang w:val="lt-LT"/>
        </w:rPr>
        <w:t xml:space="preserve"> </w:t>
      </w:r>
      <w:r w:rsidR="00E43105" w:rsidRPr="00ED0306">
        <w:rPr>
          <w:sz w:val="22"/>
          <w:szCs w:val="22"/>
          <w:lang w:val="lt-LT"/>
        </w:rPr>
        <w:t>priede nurodytus įkainius</w:t>
      </w:r>
      <w:r w:rsidRPr="00ED0306">
        <w:rPr>
          <w:sz w:val="22"/>
          <w:szCs w:val="22"/>
          <w:lang w:val="lt-LT"/>
        </w:rPr>
        <w:t>.</w:t>
      </w:r>
    </w:p>
    <w:p w14:paraId="47F19456" w14:textId="77777777" w:rsidR="00E75663" w:rsidRDefault="00E75663" w:rsidP="00E75663">
      <w:pPr>
        <w:ind w:firstLine="567"/>
        <w:jc w:val="both"/>
        <w:rPr>
          <w:sz w:val="22"/>
          <w:szCs w:val="22"/>
          <w:lang w:val="lt-LT"/>
        </w:rPr>
      </w:pPr>
      <w:r>
        <w:rPr>
          <w:sz w:val="22"/>
          <w:szCs w:val="22"/>
          <w:lang w:val="lt-LT"/>
        </w:rPr>
        <w:t>8</w:t>
      </w:r>
      <w:r w:rsidRPr="000D3B03">
        <w:rPr>
          <w:sz w:val="22"/>
          <w:szCs w:val="22"/>
          <w:lang w:val="lt-LT"/>
        </w:rPr>
        <w:t xml:space="preserve">. Paslaugų </w:t>
      </w:r>
      <w:r>
        <w:rPr>
          <w:sz w:val="22"/>
          <w:szCs w:val="22"/>
          <w:lang w:val="lt-LT"/>
        </w:rPr>
        <w:t>įkainiai yra galutiniai</w:t>
      </w:r>
      <w:r w:rsidRPr="000D3B03">
        <w:rPr>
          <w:sz w:val="22"/>
          <w:szCs w:val="22"/>
          <w:lang w:val="lt-LT"/>
        </w:rPr>
        <w:t>, apima visas su Sutarties vykdymu susijusias Paslaugų teikėjo išlaidas, mokesčius ir kt., susidariusius teikiant paslaugas, ir nekeičiam</w:t>
      </w:r>
      <w:r>
        <w:rPr>
          <w:sz w:val="22"/>
          <w:szCs w:val="22"/>
          <w:lang w:val="lt-LT"/>
        </w:rPr>
        <w:t>i</w:t>
      </w:r>
      <w:r w:rsidRPr="000D3B03">
        <w:rPr>
          <w:sz w:val="22"/>
          <w:szCs w:val="22"/>
          <w:lang w:val="lt-LT"/>
        </w:rPr>
        <w:t xml:space="preserve"> visą Sutarties galiojimo laikotarpį</w:t>
      </w:r>
      <w:r w:rsidR="00D81836">
        <w:rPr>
          <w:sz w:val="22"/>
          <w:szCs w:val="22"/>
          <w:lang w:val="lt-LT"/>
        </w:rPr>
        <w:t>, nebent Sutarties šalys susitartų kitaip</w:t>
      </w:r>
      <w:r w:rsidRPr="000D3B03">
        <w:rPr>
          <w:sz w:val="22"/>
          <w:szCs w:val="22"/>
          <w:lang w:val="lt-LT"/>
        </w:rPr>
        <w:t>.</w:t>
      </w:r>
    </w:p>
    <w:p w14:paraId="19D48295" w14:textId="77777777" w:rsidR="00E75663" w:rsidRDefault="00E75663" w:rsidP="00E75663">
      <w:pPr>
        <w:ind w:firstLine="567"/>
        <w:jc w:val="both"/>
        <w:rPr>
          <w:sz w:val="22"/>
          <w:szCs w:val="22"/>
          <w:lang w:val="lt-LT"/>
        </w:rPr>
      </w:pPr>
      <w:r>
        <w:rPr>
          <w:sz w:val="22"/>
          <w:szCs w:val="22"/>
          <w:lang w:val="lt-LT"/>
        </w:rPr>
        <w:t>9</w:t>
      </w:r>
      <w:r w:rsidRPr="508DA030">
        <w:rPr>
          <w:sz w:val="22"/>
          <w:szCs w:val="22"/>
          <w:lang w:val="lt-LT"/>
        </w:rPr>
        <w:t xml:space="preserve">. Sutarties kaina negali būti keičiama visą Sutarties galiojimo laiką, išskyrus atvejus, numatytus Sutartyje. Paslaugų teikėjas prisiima visą riziką dėl to, kad padidėjus su Sutartimi susijusioms jo patiriamoms išlaidoms jam Sutarties vykdymas taptų sudėtingesnis ir/ar brangesnis (Paslaugų teikėjui padidėtų įsipareigojimų įvykdymo kaina). </w:t>
      </w:r>
    </w:p>
    <w:p w14:paraId="08A251B8" w14:textId="77777777" w:rsidR="00E75663" w:rsidRDefault="00E75663" w:rsidP="00E75663">
      <w:pPr>
        <w:ind w:firstLine="567"/>
        <w:jc w:val="both"/>
        <w:rPr>
          <w:sz w:val="22"/>
          <w:szCs w:val="22"/>
          <w:lang w:val="lt-LT"/>
        </w:rPr>
      </w:pPr>
      <w:r>
        <w:rPr>
          <w:sz w:val="22"/>
          <w:szCs w:val="22"/>
          <w:lang w:val="lt-LT"/>
        </w:rPr>
        <w:t>10</w:t>
      </w:r>
      <w:r w:rsidRPr="508DA030">
        <w:rPr>
          <w:sz w:val="22"/>
          <w:szCs w:val="22"/>
          <w:lang w:val="lt-LT"/>
        </w:rPr>
        <w:t>. Tinkamai ir faktiškai suteiktų paslaugų perdavimas ir priėmimas įforminamas paslaugų perdavimo–priėmimo aktu, kuris turi būti pasirašytas Paslaugų teikėjo ir Kliento, ir tik dėl tokių paslaugų, kurios atitinka Sut</w:t>
      </w:r>
      <w:r>
        <w:rPr>
          <w:sz w:val="22"/>
          <w:szCs w:val="22"/>
          <w:lang w:val="lt-LT"/>
        </w:rPr>
        <w:t>artyje nustatytus reikalavimus.</w:t>
      </w:r>
    </w:p>
    <w:p w14:paraId="5625AD2D" w14:textId="07C7E54A" w:rsidR="00E75663" w:rsidRPr="0020377C" w:rsidRDefault="00E75663" w:rsidP="00E75663">
      <w:pPr>
        <w:ind w:firstLine="567"/>
        <w:jc w:val="both"/>
        <w:rPr>
          <w:sz w:val="22"/>
          <w:szCs w:val="22"/>
          <w:lang w:val="lt-LT"/>
        </w:rPr>
      </w:pPr>
      <w:r>
        <w:rPr>
          <w:sz w:val="22"/>
          <w:szCs w:val="22"/>
          <w:lang w:val="lt-LT"/>
        </w:rPr>
        <w:t>1</w:t>
      </w:r>
      <w:r w:rsidR="003A0773">
        <w:rPr>
          <w:sz w:val="22"/>
          <w:szCs w:val="22"/>
          <w:lang w:val="lt-LT"/>
        </w:rPr>
        <w:t>1</w:t>
      </w:r>
      <w:r w:rsidRPr="00270D15">
        <w:rPr>
          <w:sz w:val="22"/>
          <w:szCs w:val="22"/>
          <w:lang w:val="lt-LT"/>
        </w:rPr>
        <w:t>. Už tinkamai ir faktiškai suteiktas paslaugas Klientas atsiskaito su Paslaugų teikėju per 30 (trisdešimt) kalendorinių dienų nuo tinkamo perdavimo–priėmimo akto ir</w:t>
      </w:r>
      <w:r w:rsidR="008F45BF">
        <w:rPr>
          <w:sz w:val="22"/>
          <w:szCs w:val="22"/>
          <w:lang w:val="lt-LT"/>
        </w:rPr>
        <w:t xml:space="preserve"> PVM</w:t>
      </w:r>
      <w:r w:rsidRPr="00270D15">
        <w:rPr>
          <w:sz w:val="22"/>
          <w:szCs w:val="22"/>
          <w:lang w:val="lt-LT"/>
        </w:rPr>
        <w:t xml:space="preserve"> sąskaitos faktūros pasirašymo dienos, pervedant lėšas į Paslaugų teikėjo sąskaitą, nurodytą Sutarties rekvizituose. Paslaugų teikėjui už faktiškai suteiktas paslaugas </w:t>
      </w:r>
      <w:r w:rsidR="00DE5676">
        <w:rPr>
          <w:sz w:val="22"/>
          <w:szCs w:val="22"/>
          <w:lang w:val="lt-LT"/>
        </w:rPr>
        <w:t xml:space="preserve">pagal Sutarties 1 priedo 1.4 papunktį </w:t>
      </w:r>
      <w:r w:rsidRPr="00270D15">
        <w:rPr>
          <w:sz w:val="22"/>
          <w:szCs w:val="22"/>
          <w:lang w:val="lt-LT"/>
        </w:rPr>
        <w:t xml:space="preserve">apmokama </w:t>
      </w:r>
      <w:r w:rsidR="00DE5676">
        <w:rPr>
          <w:sz w:val="22"/>
          <w:szCs w:val="22"/>
          <w:lang w:val="lt-LT"/>
        </w:rPr>
        <w:t>kas mėnesį</w:t>
      </w:r>
      <w:r w:rsidR="00EE1E1B">
        <w:rPr>
          <w:sz w:val="22"/>
          <w:szCs w:val="22"/>
          <w:lang w:val="lt-LT"/>
        </w:rPr>
        <w:t xml:space="preserve"> pasirašius </w:t>
      </w:r>
      <w:r w:rsidR="00EE1E1B" w:rsidRPr="00EE1E1B">
        <w:rPr>
          <w:sz w:val="22"/>
          <w:szCs w:val="22"/>
          <w:lang w:val="lt-LT"/>
        </w:rPr>
        <w:t>paslaugų perdavimo–priėmimo akt</w:t>
      </w:r>
      <w:r w:rsidR="00EE1E1B">
        <w:rPr>
          <w:sz w:val="22"/>
          <w:szCs w:val="22"/>
          <w:lang w:val="lt-LT"/>
        </w:rPr>
        <w:t>ą</w:t>
      </w:r>
      <w:r w:rsidR="00EE1E1B" w:rsidRPr="00EE1E1B">
        <w:rPr>
          <w:sz w:val="22"/>
          <w:szCs w:val="22"/>
          <w:lang w:val="lt-LT"/>
        </w:rPr>
        <w:t>, kuris turi būti pasirašomas pasibaigus einamajam mėnesiui per 5 d. d</w:t>
      </w:r>
      <w:r w:rsidR="00EE1E1B">
        <w:rPr>
          <w:sz w:val="22"/>
          <w:szCs w:val="22"/>
          <w:lang w:val="lt-LT"/>
        </w:rPr>
        <w:t xml:space="preserve">. </w:t>
      </w:r>
      <w:r w:rsidR="00EE1E1B" w:rsidRPr="00EE1E1B">
        <w:rPr>
          <w:sz w:val="22"/>
          <w:szCs w:val="22"/>
          <w:lang w:val="lt-LT"/>
        </w:rPr>
        <w:t xml:space="preserve">Už </w:t>
      </w:r>
      <w:r w:rsidR="008D0828">
        <w:rPr>
          <w:sz w:val="22"/>
          <w:szCs w:val="22"/>
          <w:lang w:val="lt-LT"/>
        </w:rPr>
        <w:t xml:space="preserve">ateinančių </w:t>
      </w:r>
      <w:r w:rsidR="00EE1E1B" w:rsidRPr="00EE1E1B">
        <w:rPr>
          <w:sz w:val="22"/>
          <w:szCs w:val="22"/>
          <w:lang w:val="lt-LT"/>
        </w:rPr>
        <w:t xml:space="preserve">metų sausio mėn. mėnesinis abonentinis mokestis sumokamas kartu su </w:t>
      </w:r>
      <w:r w:rsidR="00E66C4B">
        <w:rPr>
          <w:sz w:val="22"/>
          <w:szCs w:val="22"/>
          <w:lang w:val="lt-LT"/>
        </w:rPr>
        <w:t>ateinančių</w:t>
      </w:r>
      <w:r w:rsidR="00EE1E1B" w:rsidRPr="00EE1E1B">
        <w:rPr>
          <w:sz w:val="22"/>
          <w:szCs w:val="22"/>
          <w:lang w:val="lt-LT"/>
        </w:rPr>
        <w:t xml:space="preserve"> metų vasario mėn. mokesčiu</w:t>
      </w:r>
      <w:r w:rsidR="008D0828">
        <w:rPr>
          <w:sz w:val="22"/>
          <w:szCs w:val="22"/>
          <w:lang w:val="lt-LT"/>
        </w:rPr>
        <w:t>.</w:t>
      </w:r>
    </w:p>
    <w:p w14:paraId="7E716D10" w14:textId="77777777" w:rsidR="00FF4415" w:rsidRDefault="006A41A2" w:rsidP="0043630C">
      <w:pPr>
        <w:ind w:firstLine="567"/>
        <w:jc w:val="both"/>
        <w:rPr>
          <w:lang w:val="lt-LT"/>
        </w:rPr>
      </w:pPr>
      <w:r w:rsidRPr="0010121E">
        <w:rPr>
          <w:sz w:val="22"/>
          <w:szCs w:val="22"/>
          <w:lang w:val="lt-LT"/>
        </w:rPr>
        <w:t>1</w:t>
      </w:r>
      <w:r w:rsidR="003A0773">
        <w:rPr>
          <w:sz w:val="22"/>
          <w:szCs w:val="22"/>
          <w:lang w:val="lt-LT"/>
        </w:rPr>
        <w:t>2</w:t>
      </w:r>
      <w:r w:rsidRPr="0010121E">
        <w:rPr>
          <w:sz w:val="22"/>
          <w:szCs w:val="22"/>
          <w:lang w:val="lt-LT"/>
        </w:rPr>
        <w:t xml:space="preserve">. Sutarties kaina Sutarties galiojimo laikotarpiu </w:t>
      </w:r>
      <w:r w:rsidR="00E75663">
        <w:rPr>
          <w:sz w:val="22"/>
          <w:szCs w:val="22"/>
          <w:lang w:val="lt-LT"/>
        </w:rPr>
        <w:t>gali</w:t>
      </w:r>
      <w:r w:rsidR="00E75663" w:rsidRPr="0010121E">
        <w:rPr>
          <w:sz w:val="22"/>
          <w:szCs w:val="22"/>
          <w:lang w:val="lt-LT"/>
        </w:rPr>
        <w:t xml:space="preserve"> </w:t>
      </w:r>
      <w:r w:rsidRPr="0010121E">
        <w:rPr>
          <w:sz w:val="22"/>
          <w:szCs w:val="22"/>
          <w:lang w:val="lt-LT"/>
        </w:rPr>
        <w:t>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6071F738" w14:textId="77777777" w:rsidR="002938AE" w:rsidRPr="00794BA3" w:rsidRDefault="002938AE" w:rsidP="006A41A2">
      <w:pPr>
        <w:ind w:firstLine="720"/>
        <w:jc w:val="both"/>
        <w:rPr>
          <w:lang w:val="lt-LT"/>
        </w:rPr>
      </w:pPr>
    </w:p>
    <w:p w14:paraId="0F261BA7" w14:textId="77777777" w:rsidR="006A41A2" w:rsidRPr="00794BA3" w:rsidRDefault="006A41A2" w:rsidP="006A41A2">
      <w:pPr>
        <w:pStyle w:val="Antrat2"/>
        <w:jc w:val="center"/>
      </w:pPr>
      <w:r w:rsidRPr="00794BA3">
        <w:t>IV.</w:t>
      </w:r>
      <w:r w:rsidRPr="00794BA3">
        <w:rPr>
          <w:b w:val="0"/>
        </w:rPr>
        <w:t xml:space="preserve"> </w:t>
      </w:r>
      <w:r w:rsidRPr="00794BA3">
        <w:t>ŠALIŲ ATSAKOMYBĖ</w:t>
      </w:r>
    </w:p>
    <w:p w14:paraId="43FF9642" w14:textId="77777777" w:rsidR="006A41A2" w:rsidRPr="00794BA3" w:rsidRDefault="006A41A2" w:rsidP="006A41A2">
      <w:pPr>
        <w:rPr>
          <w:lang w:val="lt-LT"/>
        </w:rPr>
      </w:pPr>
    </w:p>
    <w:p w14:paraId="3F342B7B" w14:textId="77777777"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w:t>
      </w:r>
      <w:r w:rsidR="003A0773">
        <w:rPr>
          <w:sz w:val="22"/>
          <w:szCs w:val="22"/>
          <w:lang w:val="lt-LT"/>
        </w:rPr>
        <w:t>3</w:t>
      </w:r>
      <w:r w:rsidRPr="00FF4415">
        <w:rPr>
          <w:sz w:val="22"/>
          <w:szCs w:val="22"/>
          <w:lang w:val="lt-LT"/>
        </w:rPr>
        <w:t>. Už įsipareigojimų, prisiimtų Sutartimi, nevykdymą arba netinkamą vykdymą šalys atsako įstatymų nustatyta tvarka.</w:t>
      </w:r>
    </w:p>
    <w:p w14:paraId="4F74EECA" w14:textId="77777777"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w:t>
      </w:r>
      <w:r w:rsidR="003A0773">
        <w:rPr>
          <w:sz w:val="22"/>
          <w:szCs w:val="22"/>
          <w:lang w:val="lt-LT"/>
        </w:rPr>
        <w:t>4</w:t>
      </w:r>
      <w:r w:rsidRPr="00FF4415">
        <w:rPr>
          <w:sz w:val="22"/>
          <w:szCs w:val="22"/>
          <w:lang w:val="lt-LT"/>
        </w:rPr>
        <w:t>. Paslaugų teikėjas atsako už visus pagal Sutartį prisiimtus įsipareigojimus, nepaisant to, ar jiems vykdyti bus pasitelkti tretieji asmenys.</w:t>
      </w:r>
    </w:p>
    <w:p w14:paraId="53F9A4CE" w14:textId="77777777"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w:t>
      </w:r>
      <w:r w:rsidR="003A0773">
        <w:rPr>
          <w:sz w:val="22"/>
          <w:szCs w:val="22"/>
          <w:lang w:val="lt-LT"/>
        </w:rPr>
        <w:t>5</w:t>
      </w:r>
      <w:r w:rsidRPr="00FF4415">
        <w:rPr>
          <w:sz w:val="22"/>
          <w:szCs w:val="22"/>
          <w:lang w:val="lt-LT"/>
        </w:rPr>
        <w:t xml:space="preserve">. Nei viena iš šalių nėra atsakinga už įsipareigojimų nevykdymą ar netinkamą vykdymą, jeigu juos vykdyti trukdė nenugalima jėga (force majeure). Tokiu atveju šalis, dėl nenugalimos jėgos negalinti vykdyti savo </w:t>
      </w:r>
      <w:r w:rsidRPr="00FF4415">
        <w:rPr>
          <w:sz w:val="22"/>
          <w:szCs w:val="22"/>
          <w:lang w:val="lt-LT"/>
        </w:rPr>
        <w:lastRenderedPageBreak/>
        <w:t>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B34627B" w14:textId="77777777"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w:t>
      </w:r>
      <w:r w:rsidR="003A0773">
        <w:rPr>
          <w:sz w:val="22"/>
          <w:szCs w:val="22"/>
          <w:lang w:val="lt-LT"/>
        </w:rPr>
        <w:t>6</w:t>
      </w:r>
      <w:r w:rsidRPr="00FF4415">
        <w:rPr>
          <w:sz w:val="22"/>
          <w:szCs w:val="22"/>
          <w:lang w:val="lt-LT"/>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3B2D4E4" w14:textId="77777777" w:rsidR="00FF4415" w:rsidRDefault="006A41A2" w:rsidP="0043630C">
      <w:pPr>
        <w:tabs>
          <w:tab w:val="left" w:pos="709"/>
          <w:tab w:val="left" w:pos="9630"/>
          <w:tab w:val="left" w:pos="9720"/>
        </w:tabs>
        <w:ind w:right="6" w:firstLine="567"/>
        <w:jc w:val="both"/>
        <w:rPr>
          <w:b/>
          <w:lang w:val="lt-LT"/>
        </w:rPr>
      </w:pPr>
      <w:r w:rsidRPr="00FF4415">
        <w:rPr>
          <w:sz w:val="22"/>
          <w:szCs w:val="22"/>
          <w:lang w:val="lt-LT"/>
        </w:rPr>
        <w:t>1</w:t>
      </w:r>
      <w:r w:rsidR="003A0773">
        <w:rPr>
          <w:sz w:val="22"/>
          <w:szCs w:val="22"/>
          <w:lang w:val="lt-LT"/>
        </w:rPr>
        <w:t>7</w:t>
      </w:r>
      <w:r w:rsidRPr="00FF4415">
        <w:rPr>
          <w:sz w:val="22"/>
          <w:szCs w:val="22"/>
          <w:lang w:val="lt-LT"/>
        </w:rPr>
        <w:t>. Jei Paslaugų teikėjas nevykdo savo sutartinių įsipareigojimų Sutartyje numatytais terminais, Klientas turi teisę neribodamas kitų savo teisių gynimo būdų pradėti skaičiuoti 0,02 procento, nuo neįvykdytų įsipareigojimų vertės, dydžio delspinigius</w:t>
      </w:r>
      <w:r w:rsidR="00B03C79">
        <w:rPr>
          <w:sz w:val="22"/>
          <w:szCs w:val="22"/>
          <w:lang w:val="lt-LT"/>
        </w:rPr>
        <w:t xml:space="preserve">, už kiekvieną uždelstą dieną. </w:t>
      </w:r>
      <w:r w:rsidRPr="00FF4415">
        <w:rPr>
          <w:sz w:val="22"/>
          <w:szCs w:val="22"/>
          <w:lang w:val="lt-LT"/>
        </w:rPr>
        <w:t xml:space="preserve">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4E9DD7E3" w14:textId="77777777" w:rsidR="002938AE" w:rsidRPr="00794BA3" w:rsidRDefault="002938AE" w:rsidP="006A41A2">
      <w:pPr>
        <w:jc w:val="both"/>
        <w:rPr>
          <w:b/>
          <w:lang w:val="lt-LT"/>
        </w:rPr>
      </w:pPr>
    </w:p>
    <w:p w14:paraId="18700DFD" w14:textId="77777777" w:rsidR="006A41A2" w:rsidRPr="00794BA3" w:rsidRDefault="006A41A2" w:rsidP="006A41A2">
      <w:pPr>
        <w:pStyle w:val="Antrat2"/>
        <w:jc w:val="center"/>
      </w:pPr>
      <w:r w:rsidRPr="00794BA3">
        <w:t>V.</w:t>
      </w:r>
      <w:r w:rsidRPr="00794BA3">
        <w:rPr>
          <w:b w:val="0"/>
        </w:rPr>
        <w:t xml:space="preserve"> </w:t>
      </w:r>
      <w:r w:rsidRPr="00794BA3">
        <w:t>SUTARTIES GALIOJIMO TERMINAS IR NUTRAUKIMAS, PAKEITIMAS</w:t>
      </w:r>
    </w:p>
    <w:p w14:paraId="1DD55351" w14:textId="77777777" w:rsidR="006A41A2" w:rsidRPr="00794BA3" w:rsidRDefault="006A41A2" w:rsidP="006A41A2">
      <w:pPr>
        <w:rPr>
          <w:lang w:val="lt-LT"/>
        </w:rPr>
      </w:pPr>
    </w:p>
    <w:p w14:paraId="1BEA0AF1" w14:textId="77777777" w:rsidR="00E7363B" w:rsidRPr="00FF4415" w:rsidRDefault="006A41A2" w:rsidP="00E7363B">
      <w:pPr>
        <w:ind w:firstLine="567"/>
        <w:jc w:val="both"/>
        <w:rPr>
          <w:sz w:val="22"/>
          <w:szCs w:val="22"/>
          <w:lang w:val="lt-LT"/>
        </w:rPr>
      </w:pPr>
      <w:r w:rsidRPr="00FF4415">
        <w:rPr>
          <w:sz w:val="22"/>
          <w:szCs w:val="22"/>
          <w:lang w:val="lt-LT"/>
        </w:rPr>
        <w:t>1</w:t>
      </w:r>
      <w:r w:rsidR="003A0773">
        <w:rPr>
          <w:sz w:val="22"/>
          <w:szCs w:val="22"/>
          <w:lang w:val="lt-LT"/>
        </w:rPr>
        <w:t>8</w:t>
      </w:r>
      <w:r w:rsidRPr="00FF4415">
        <w:rPr>
          <w:sz w:val="22"/>
          <w:szCs w:val="22"/>
          <w:lang w:val="lt-LT"/>
        </w:rPr>
        <w:t>. Sutartis įsigalioja, kai ją pasirašo abi šalys, ir galioja iki visiško sutartinių įsipareigojimų įvykdymo</w:t>
      </w:r>
      <w:r w:rsidR="00676CB2">
        <w:rPr>
          <w:sz w:val="22"/>
          <w:szCs w:val="22"/>
          <w:lang w:val="lt-LT"/>
        </w:rPr>
        <w:t xml:space="preserve">, bet ne ilgiau kaip </w:t>
      </w:r>
      <w:r w:rsidR="00DE5676">
        <w:rPr>
          <w:sz w:val="22"/>
          <w:szCs w:val="22"/>
          <w:lang w:val="lt-LT"/>
        </w:rPr>
        <w:t>36 mėnesiai</w:t>
      </w:r>
      <w:r w:rsidRPr="00FF4415">
        <w:rPr>
          <w:sz w:val="22"/>
          <w:szCs w:val="22"/>
          <w:lang w:val="lt-LT"/>
        </w:rPr>
        <w:t>.</w:t>
      </w:r>
    </w:p>
    <w:p w14:paraId="7CB28215" w14:textId="77777777" w:rsidR="00E7363B" w:rsidRPr="00FF4415" w:rsidRDefault="003A0773" w:rsidP="00E7363B">
      <w:pPr>
        <w:ind w:firstLine="567"/>
        <w:jc w:val="both"/>
        <w:rPr>
          <w:sz w:val="22"/>
          <w:szCs w:val="22"/>
          <w:lang w:val="lt-LT"/>
        </w:rPr>
      </w:pPr>
      <w:r>
        <w:rPr>
          <w:sz w:val="22"/>
          <w:szCs w:val="22"/>
          <w:lang w:val="lt-LT"/>
        </w:rPr>
        <w:t>19</w:t>
      </w:r>
      <w:r w:rsidR="006A41A2" w:rsidRPr="00FF4415">
        <w:rPr>
          <w:sz w:val="22"/>
          <w:szCs w:val="22"/>
          <w:lang w:val="lt-LT"/>
        </w:rPr>
        <w:t>. Jeigu viena iš Sutarties šalių nevykdo arba netinkamai vykdo sutartinius įsipareigojimus ir tai yra esminis Sutarties pažeidimas, kita šalis gali vienašališkai nutraukti Sutartį, raštu įspėjus kitą šalį prieš 10</w:t>
      </w:r>
      <w:r w:rsidR="008F45BF">
        <w:rPr>
          <w:sz w:val="22"/>
          <w:szCs w:val="22"/>
          <w:lang w:val="lt-LT"/>
        </w:rPr>
        <w:t xml:space="preserve"> (dešimt)</w:t>
      </w:r>
      <w:r w:rsidR="006A41A2" w:rsidRPr="00FF4415">
        <w:rPr>
          <w:sz w:val="22"/>
          <w:szCs w:val="22"/>
          <w:lang w:val="lt-LT"/>
        </w:rPr>
        <w:t xml:space="preserve"> darbo dienų. </w:t>
      </w:r>
    </w:p>
    <w:p w14:paraId="67356B38" w14:textId="77777777" w:rsidR="00E7363B" w:rsidRPr="00FF4415" w:rsidRDefault="006A41A2" w:rsidP="00E7363B">
      <w:pPr>
        <w:ind w:firstLine="567"/>
        <w:jc w:val="both"/>
        <w:rPr>
          <w:sz w:val="22"/>
          <w:szCs w:val="22"/>
          <w:lang w:val="lt-LT"/>
        </w:rPr>
      </w:pPr>
      <w:r w:rsidRPr="00FF4415">
        <w:rPr>
          <w:sz w:val="22"/>
          <w:szCs w:val="22"/>
          <w:lang w:val="lt-LT"/>
        </w:rPr>
        <w:t>2</w:t>
      </w:r>
      <w:r w:rsidR="003A0773">
        <w:rPr>
          <w:sz w:val="22"/>
          <w:szCs w:val="22"/>
          <w:lang w:val="lt-LT"/>
        </w:rPr>
        <w:t>0</w:t>
      </w:r>
      <w:r w:rsidRPr="00FF4415">
        <w:rPr>
          <w:sz w:val="22"/>
          <w:szCs w:val="22"/>
          <w:lang w:val="lt-LT"/>
        </w:rPr>
        <w:t>. Sutartis bet kada gali būti nutraukta rašytiniu šalių susitarimu arba vadovaujantis Lietuvos Respublikos civilinio kodekso 6.721 straipsnio nuostatomis. Šiuo atveju kita šalis apie numatomą Sutarties nutraukimą turi būti įspėta likus ne mažiau kaip 10</w:t>
      </w:r>
      <w:r w:rsidR="008F45BF">
        <w:rPr>
          <w:sz w:val="22"/>
          <w:szCs w:val="22"/>
          <w:lang w:val="lt-LT"/>
        </w:rPr>
        <w:t xml:space="preserve"> (dešimt)</w:t>
      </w:r>
      <w:r w:rsidRPr="00FF4415">
        <w:rPr>
          <w:sz w:val="22"/>
          <w:szCs w:val="22"/>
          <w:lang w:val="lt-LT"/>
        </w:rPr>
        <w:t xml:space="preserve"> dienų iki Sutarties nutraukimo dienos.</w:t>
      </w:r>
    </w:p>
    <w:p w14:paraId="075F2C79" w14:textId="77777777" w:rsidR="006A41A2" w:rsidRDefault="006A41A2" w:rsidP="0043630C">
      <w:pPr>
        <w:ind w:firstLine="567"/>
        <w:jc w:val="both"/>
        <w:rPr>
          <w:b/>
          <w:lang w:val="lt-LT"/>
        </w:rPr>
      </w:pPr>
      <w:r w:rsidRPr="00FF4415">
        <w:rPr>
          <w:sz w:val="22"/>
          <w:szCs w:val="22"/>
          <w:lang w:val="lt-LT"/>
        </w:rPr>
        <w:t>2</w:t>
      </w:r>
      <w:r w:rsidR="003A0773">
        <w:rPr>
          <w:sz w:val="22"/>
          <w:szCs w:val="22"/>
          <w:lang w:val="lt-LT"/>
        </w:rPr>
        <w:t>1</w:t>
      </w:r>
      <w:r w:rsidRPr="00FF4415">
        <w:rPr>
          <w:sz w:val="22"/>
          <w:szCs w:val="22"/>
          <w:lang w:val="lt-LT"/>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6939CB5D" w14:textId="77777777" w:rsidR="002938AE" w:rsidRDefault="002938AE" w:rsidP="002938AE">
      <w:pPr>
        <w:tabs>
          <w:tab w:val="left" w:pos="1470"/>
        </w:tabs>
        <w:rPr>
          <w:b/>
          <w:lang w:val="lt-LT"/>
        </w:rPr>
      </w:pPr>
    </w:p>
    <w:p w14:paraId="693B8B78" w14:textId="77777777" w:rsidR="006A41A2" w:rsidRPr="00794BA3" w:rsidRDefault="006A41A2" w:rsidP="002938AE">
      <w:pPr>
        <w:jc w:val="center"/>
        <w:rPr>
          <w:b/>
          <w:lang w:val="lt-LT"/>
        </w:rPr>
      </w:pPr>
      <w:r w:rsidRPr="00794BA3">
        <w:rPr>
          <w:b/>
          <w:lang w:val="lt-LT"/>
        </w:rPr>
        <w:t>VI. KITOS SUTARTIES SĄLYGOS</w:t>
      </w:r>
    </w:p>
    <w:p w14:paraId="2C626EE2" w14:textId="77777777" w:rsidR="006A41A2" w:rsidRPr="00794BA3" w:rsidRDefault="006A41A2" w:rsidP="006A41A2">
      <w:pPr>
        <w:jc w:val="both"/>
        <w:rPr>
          <w:b/>
          <w:lang w:val="lt-LT"/>
        </w:rPr>
      </w:pPr>
    </w:p>
    <w:p w14:paraId="5744AA58"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2</w:t>
      </w:r>
      <w:r w:rsidRPr="002938AE">
        <w:rPr>
          <w:sz w:val="22"/>
          <w:szCs w:val="22"/>
          <w:lang w:val="lt-LT"/>
        </w:rPr>
        <w:t>. Šalių tarpusavio santykiai, neaptarti Sutartyje, reguliuojami Lietuvos Respublikos civilinio kodekso ir kitų teisės aktų nustatyta tvarka.</w:t>
      </w:r>
    </w:p>
    <w:p w14:paraId="0047CE6F"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3</w:t>
      </w:r>
      <w:r w:rsidRPr="002938AE">
        <w:rPr>
          <w:sz w:val="22"/>
          <w:szCs w:val="22"/>
          <w:lang w:val="lt-LT"/>
        </w:rPr>
        <w:t>.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5DC73158"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4</w:t>
      </w:r>
      <w:r w:rsidRPr="002938AE">
        <w:rPr>
          <w:sz w:val="22"/>
          <w:szCs w:val="22"/>
          <w:lang w:val="lt-LT"/>
        </w:rPr>
        <w:t>. Sutarčiai aiškinti bei ginčams spręsti taikoma Lietuvos Respublikos teisė.</w:t>
      </w:r>
    </w:p>
    <w:p w14:paraId="3DBCDF94"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5</w:t>
      </w:r>
      <w:r w:rsidRPr="002938AE">
        <w:rPr>
          <w:sz w:val="22"/>
          <w:szCs w:val="22"/>
          <w:lang w:val="lt-LT"/>
        </w:rPr>
        <w:t xml:space="preserve">. </w:t>
      </w:r>
      <w:r w:rsidR="00612AC6" w:rsidRPr="0005488C">
        <w:rPr>
          <w:sz w:val="22"/>
          <w:szCs w:val="22"/>
          <w:lang w:val="lt-LT"/>
        </w:rPr>
        <w:t xml:space="preserve">Sutarties </w:t>
      </w:r>
      <w:r w:rsidR="007D67F8">
        <w:rPr>
          <w:sz w:val="22"/>
          <w:szCs w:val="22"/>
          <w:lang w:val="lt-LT"/>
        </w:rPr>
        <w:t xml:space="preserve">1 ir 2 </w:t>
      </w:r>
      <w:r w:rsidR="00612AC6" w:rsidRPr="0005488C">
        <w:rPr>
          <w:sz w:val="22"/>
          <w:szCs w:val="22"/>
          <w:lang w:val="lt-LT"/>
        </w:rPr>
        <w:t>priedai, paslaugų perdavimo-priėmimo aktai yra neatsiejama Sutarties dalis.</w:t>
      </w:r>
    </w:p>
    <w:p w14:paraId="11D9F421"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6</w:t>
      </w:r>
      <w:r w:rsidRPr="002938AE">
        <w:rPr>
          <w:sz w:val="22"/>
          <w:szCs w:val="22"/>
          <w:lang w:val="lt-LT"/>
        </w:rPr>
        <w:t xml:space="preserve">. </w:t>
      </w:r>
      <w:r w:rsidR="00612AC6" w:rsidRPr="000133DE">
        <w:rPr>
          <w:color w:val="000000"/>
          <w:sz w:val="22"/>
          <w:szCs w:val="22"/>
          <w:lang w:val="lt-LT"/>
        </w:rPr>
        <w:t>Sutartis sudaryta ir patvirtinta abiejų šalių kvalifikuotais elektroniniais parašais.</w:t>
      </w:r>
    </w:p>
    <w:p w14:paraId="717754C7" w14:textId="77777777" w:rsidR="00E7363B" w:rsidRPr="002938AE" w:rsidRDefault="006A41A2" w:rsidP="00E7363B">
      <w:pPr>
        <w:ind w:firstLine="567"/>
        <w:jc w:val="both"/>
        <w:rPr>
          <w:sz w:val="22"/>
          <w:szCs w:val="22"/>
          <w:lang w:val="lt-LT"/>
        </w:rPr>
      </w:pPr>
      <w:r w:rsidRPr="002938AE">
        <w:rPr>
          <w:sz w:val="22"/>
          <w:szCs w:val="22"/>
          <w:lang w:val="lt-LT"/>
        </w:rPr>
        <w:t>2</w:t>
      </w:r>
      <w:r w:rsidR="003A0773">
        <w:rPr>
          <w:sz w:val="22"/>
          <w:szCs w:val="22"/>
          <w:lang w:val="lt-LT"/>
        </w:rPr>
        <w:t>7</w:t>
      </w:r>
      <w:r w:rsidRPr="002938AE">
        <w:rPr>
          <w:sz w:val="22"/>
          <w:szCs w:val="22"/>
          <w:lang w:val="lt-LT"/>
        </w:rPr>
        <w:t>. Sutarties informacija turi būti laikoma privačia ir konfidencialia, išskyrus tai, ko reikia prievolėms pagal Sutartį atlikti arba Lietuvos Respublikos įstatymams vykdyti. Paslaug</w:t>
      </w:r>
      <w:r w:rsidR="00C367A0">
        <w:rPr>
          <w:sz w:val="22"/>
          <w:szCs w:val="22"/>
          <w:lang w:val="lt-LT"/>
        </w:rPr>
        <w:t>ų</w:t>
      </w:r>
      <w:r w:rsidRPr="002938AE">
        <w:rPr>
          <w:sz w:val="22"/>
          <w:szCs w:val="22"/>
          <w:lang w:val="lt-LT"/>
        </w:rPr>
        <w:t xml:space="preserve"> teikėjas, be išankstinio Kliento sutikimo, neturi teisės skelbti, leisti, kad būtų paskelbta arba atskleista bet kuri informacija apie paslaugas kokiame nors komerciniame arba techniniame dokumente ar kaip nors kitaip.</w:t>
      </w:r>
    </w:p>
    <w:p w14:paraId="09FC3861" w14:textId="77777777" w:rsidR="006A41A2" w:rsidRDefault="006A41A2" w:rsidP="00E7363B">
      <w:pPr>
        <w:ind w:firstLine="567"/>
        <w:jc w:val="both"/>
        <w:rPr>
          <w:sz w:val="22"/>
          <w:szCs w:val="22"/>
          <w:lang w:val="lt-LT"/>
        </w:rPr>
      </w:pPr>
      <w:r w:rsidRPr="002938AE">
        <w:rPr>
          <w:sz w:val="22"/>
          <w:szCs w:val="22"/>
          <w:lang w:val="lt-LT"/>
        </w:rPr>
        <w:t>2</w:t>
      </w:r>
      <w:r w:rsidR="003A0773">
        <w:rPr>
          <w:sz w:val="22"/>
          <w:szCs w:val="22"/>
          <w:lang w:val="lt-LT"/>
        </w:rPr>
        <w:t>8</w:t>
      </w:r>
      <w:r w:rsidRPr="002938AE">
        <w:rPr>
          <w:sz w:val="22"/>
          <w:szCs w:val="22"/>
          <w:lang w:val="lt-LT"/>
        </w:rPr>
        <w:t>. Vykdydamos sutartinius įsipareigojimus, šalys privalo laikytis asmens duomenų apsaugos reikalavimų.</w:t>
      </w:r>
    </w:p>
    <w:p w14:paraId="2C0B8BE0" w14:textId="77777777" w:rsidR="000B0E4A" w:rsidRPr="000B0E4A" w:rsidRDefault="003A0773" w:rsidP="000B0E4A">
      <w:pPr>
        <w:ind w:firstLine="567"/>
        <w:jc w:val="both"/>
        <w:rPr>
          <w:sz w:val="22"/>
          <w:szCs w:val="22"/>
          <w:lang w:val="lt-LT"/>
        </w:rPr>
      </w:pPr>
      <w:r>
        <w:rPr>
          <w:sz w:val="22"/>
          <w:szCs w:val="22"/>
          <w:lang w:val="lt-LT"/>
        </w:rPr>
        <w:t>29</w:t>
      </w:r>
      <w:r w:rsidR="000B0E4A">
        <w:rPr>
          <w:sz w:val="22"/>
          <w:szCs w:val="22"/>
          <w:lang w:val="lt-LT"/>
        </w:rPr>
        <w:t>.</w:t>
      </w:r>
      <w:r w:rsidR="000B0E4A" w:rsidRPr="000B0E4A">
        <w:rPr>
          <w:sz w:val="22"/>
          <w:szCs w:val="22"/>
          <w:lang w:val="lt-LT"/>
        </w:rPr>
        <w:t xml:space="preserve"> </w:t>
      </w:r>
      <w:r w:rsidR="000B0E4A" w:rsidRPr="002938AE">
        <w:rPr>
          <w:sz w:val="22"/>
          <w:szCs w:val="22"/>
          <w:lang w:val="lt-LT"/>
        </w:rPr>
        <w:t xml:space="preserve">Vykdydamos sutartinius įsipareigojimus, šalys </w:t>
      </w:r>
      <w:r w:rsidR="000B0E4A">
        <w:rPr>
          <w:sz w:val="22"/>
          <w:szCs w:val="22"/>
          <w:lang w:val="lt-LT"/>
        </w:rPr>
        <w:t xml:space="preserve">įsipareigoja laikytis </w:t>
      </w:r>
      <w:r w:rsidR="000B0E4A" w:rsidRPr="000B0E4A">
        <w:rPr>
          <w:sz w:val="22"/>
          <w:szCs w:val="22"/>
          <w:lang w:val="lt-LT"/>
        </w:rPr>
        <w:t>šių aplinkosaugos reikalavimų:  </w:t>
      </w:r>
    </w:p>
    <w:p w14:paraId="5201D169" w14:textId="77777777" w:rsidR="000B0E4A" w:rsidRPr="000B0E4A" w:rsidRDefault="003A0773" w:rsidP="000B0E4A">
      <w:pPr>
        <w:ind w:firstLine="567"/>
        <w:jc w:val="both"/>
        <w:rPr>
          <w:sz w:val="22"/>
          <w:szCs w:val="22"/>
          <w:lang w:val="lt-LT"/>
        </w:rPr>
      </w:pPr>
      <w:r>
        <w:rPr>
          <w:sz w:val="22"/>
          <w:szCs w:val="22"/>
          <w:lang w:val="lt-LT"/>
        </w:rPr>
        <w:t>29</w:t>
      </w:r>
      <w:r w:rsidR="000B0E4A">
        <w:rPr>
          <w:sz w:val="22"/>
          <w:szCs w:val="22"/>
          <w:lang w:val="lt-LT"/>
        </w:rPr>
        <w:t xml:space="preserve">.1 </w:t>
      </w:r>
      <w:r w:rsidR="000B0E4A" w:rsidRPr="000B0E4A">
        <w:rPr>
          <w:sz w:val="22"/>
          <w:szCs w:val="22"/>
          <w:lang w:val="lt-LT"/>
        </w:rPr>
        <w:t>mažinti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Aplinkos apsaugos kriterijų taikymo, vykdant žaliuosius pirkimus, tvarkos apraše, patvirtintame Lietuvos Respublikos aplinkos ministro 2011 m. birželio 28 d. įsakymu Nr. D1-508 „Dėl Aplinkos apsaugos kriterijų taikymo, vykdant žaliuosius pirkimus, tvarkos aprašo patvirtinimo“.  Ataskaitos formos, paslaugų priėmimo–perdavimo aktai pasirašomi el. parašu, jeigu nesusitarta kitaip. Išimtinais atvejais su Sutarties vykdymu susiję dokumentai gali būti pateikiami fiziniu dokumentu formatu, jeigu toks formatas privalomas pagal teisės aktus ir/ar Klientas nurodo tokį būtinumą; </w:t>
      </w:r>
    </w:p>
    <w:p w14:paraId="2ACB9C76" w14:textId="77777777" w:rsidR="000B0E4A" w:rsidRPr="000B0E4A" w:rsidRDefault="003A0773" w:rsidP="000B0E4A">
      <w:pPr>
        <w:ind w:firstLine="567"/>
        <w:jc w:val="both"/>
        <w:rPr>
          <w:sz w:val="22"/>
          <w:szCs w:val="22"/>
          <w:lang w:val="lt-LT"/>
        </w:rPr>
      </w:pPr>
      <w:r>
        <w:rPr>
          <w:sz w:val="22"/>
          <w:szCs w:val="22"/>
          <w:lang w:val="lt-LT"/>
        </w:rPr>
        <w:t>29</w:t>
      </w:r>
      <w:r w:rsidR="000B0E4A">
        <w:rPr>
          <w:sz w:val="22"/>
          <w:szCs w:val="22"/>
          <w:lang w:val="lt-LT"/>
        </w:rPr>
        <w:t>.2</w:t>
      </w:r>
      <w:r w:rsidR="000B0E4A" w:rsidRPr="000B0E4A">
        <w:rPr>
          <w:sz w:val="22"/>
          <w:szCs w:val="22"/>
          <w:lang w:val="lt-LT"/>
        </w:rPr>
        <w:t>. siekti, kad teikiant Paslaugas būtų neteršiama aplinka ir nekeliamas pavojus sveikatai ir taip būtų laikomasi Aplinkos apsaugos kriterijų taikymo, vykdant žaliuosius pirkimus, tvarkos aprašo, patvirtinto Lietuvos Respublikos aplinkos ministro 2011 m. birželio 28 d. įsakymo Nr. D1-508 „Dėl aplinkos apsaugos kriterijų taikymo, vykdant žaliuosius pirkimus, tvarkos aprašo patvirtinimo“ 4.4 papunktyje nustatyto aplinkosauginio principo. </w:t>
      </w:r>
    </w:p>
    <w:p w14:paraId="603E233F" w14:textId="77777777" w:rsidR="00167A7B" w:rsidRPr="008A41F8" w:rsidRDefault="00167A7B" w:rsidP="00167A7B">
      <w:pPr>
        <w:ind w:firstLine="567"/>
        <w:jc w:val="both"/>
        <w:rPr>
          <w:sz w:val="22"/>
          <w:szCs w:val="22"/>
          <w:lang w:val="lt-LT"/>
        </w:rPr>
      </w:pPr>
      <w:r w:rsidRPr="008A41F8">
        <w:rPr>
          <w:sz w:val="22"/>
          <w:szCs w:val="22"/>
          <w:lang w:val="lt-LT"/>
        </w:rPr>
        <w:lastRenderedPageBreak/>
        <w:t>3</w:t>
      </w:r>
      <w:r w:rsidR="003A0773">
        <w:rPr>
          <w:sz w:val="22"/>
          <w:szCs w:val="22"/>
          <w:lang w:val="lt-LT"/>
        </w:rPr>
        <w:t>0</w:t>
      </w:r>
      <w:r w:rsidRPr="008A41F8">
        <w:rPr>
          <w:sz w:val="22"/>
          <w:szCs w:val="22"/>
          <w:lang w:val="lt-LT"/>
        </w:rPr>
        <w:t>. Klientas pasilieka teisę, informavęs Paslaugų teikėją ne vėliau, kaip prieš 2 mėnesius, perduoti Sutarties vykdymą kitai institucijai (pvz. Nacionalinei švietimo agentūrai).</w:t>
      </w:r>
    </w:p>
    <w:p w14:paraId="4ADB138F" w14:textId="77777777" w:rsidR="002938AE" w:rsidRPr="008A41F8" w:rsidRDefault="002938AE" w:rsidP="006A41A2">
      <w:pPr>
        <w:jc w:val="both"/>
        <w:rPr>
          <w:u w:val="single"/>
          <w:lang w:val="lt-LT"/>
        </w:rPr>
      </w:pPr>
    </w:p>
    <w:p w14:paraId="518A2F76" w14:textId="77777777" w:rsidR="006A41A2" w:rsidRDefault="006A41A2" w:rsidP="006A41A2">
      <w:pPr>
        <w:rPr>
          <w:b/>
          <w:lang w:val="lt-LT"/>
        </w:rPr>
      </w:pPr>
      <w:r w:rsidRPr="00794BA3">
        <w:rPr>
          <w:b/>
          <w:lang w:val="lt-LT"/>
        </w:rPr>
        <w:t>Šalių adresai ir rekvizitai</w:t>
      </w:r>
    </w:p>
    <w:p w14:paraId="3D4BABE4" w14:textId="77777777" w:rsidR="006A41A2" w:rsidRPr="00794BA3" w:rsidRDefault="006A41A2" w:rsidP="006A41A2">
      <w:pPr>
        <w:rPr>
          <w:b/>
          <w:lang w:val="lt-LT"/>
        </w:rPr>
      </w:pPr>
    </w:p>
    <w:p w14:paraId="1B0E247E" w14:textId="77777777" w:rsidR="006A41A2" w:rsidRPr="00794BA3" w:rsidRDefault="006A41A2" w:rsidP="006A41A2">
      <w:pPr>
        <w:pStyle w:val="Antrat3"/>
      </w:pPr>
      <w:r w:rsidRPr="00794BA3">
        <w:t>Klientas</w:t>
      </w:r>
    </w:p>
    <w:p w14:paraId="089AC760" w14:textId="77777777" w:rsidR="004F0EC7" w:rsidRPr="0020377C" w:rsidRDefault="004F0EC7" w:rsidP="004F0EC7">
      <w:pPr>
        <w:jc w:val="both"/>
        <w:rPr>
          <w:sz w:val="22"/>
          <w:szCs w:val="22"/>
          <w:lang w:val="lt-LT"/>
        </w:rPr>
      </w:pPr>
      <w:r w:rsidRPr="508DA030">
        <w:rPr>
          <w:sz w:val="22"/>
          <w:szCs w:val="22"/>
          <w:lang w:val="lt-LT"/>
        </w:rPr>
        <w:t xml:space="preserve">Biudžetinė įstaiga Lietuvos Respublikos švietimo, mokslo ir sporto ministerija, juridinio asmens kodas 188603091, </w:t>
      </w:r>
    </w:p>
    <w:p w14:paraId="34DF59EF" w14:textId="0C4BEB09" w:rsidR="004F0EC7" w:rsidRPr="0020377C" w:rsidRDefault="004F0EC7" w:rsidP="004F0EC7">
      <w:pPr>
        <w:jc w:val="both"/>
        <w:rPr>
          <w:sz w:val="22"/>
          <w:szCs w:val="22"/>
          <w:lang w:val="lt-LT"/>
        </w:rPr>
      </w:pPr>
      <w:r w:rsidRPr="508DA030">
        <w:rPr>
          <w:sz w:val="22"/>
          <w:szCs w:val="22"/>
          <w:lang w:val="lt-LT"/>
        </w:rPr>
        <w:t xml:space="preserve">A. Volano g. 2, 01516 Vilnius, tel. (8 5) 219 1190, el. p. </w:t>
      </w:r>
      <w:hyperlink r:id="rId11" w:history="1">
        <w:r w:rsidR="001764AC" w:rsidRPr="00996A85">
          <w:rPr>
            <w:rStyle w:val="Hipersaitas"/>
            <w:sz w:val="22"/>
            <w:szCs w:val="22"/>
            <w:lang w:val="lt-LT"/>
          </w:rPr>
          <w:t>smmin@smsm.lt</w:t>
        </w:r>
      </w:hyperlink>
      <w:r w:rsidRPr="508DA030">
        <w:rPr>
          <w:sz w:val="22"/>
          <w:szCs w:val="22"/>
          <w:lang w:val="lt-LT"/>
        </w:rPr>
        <w:t xml:space="preserve"> </w:t>
      </w:r>
    </w:p>
    <w:p w14:paraId="7789F82B" w14:textId="77777777" w:rsidR="004F0EC7" w:rsidRPr="0020377C" w:rsidRDefault="004F0EC7" w:rsidP="004F0EC7">
      <w:pPr>
        <w:jc w:val="both"/>
        <w:rPr>
          <w:sz w:val="22"/>
          <w:szCs w:val="22"/>
          <w:lang w:val="lt-LT"/>
        </w:rPr>
      </w:pPr>
      <w:r w:rsidRPr="508DA030">
        <w:rPr>
          <w:sz w:val="22"/>
          <w:szCs w:val="22"/>
          <w:lang w:val="lt-LT"/>
        </w:rPr>
        <w:t xml:space="preserve">Atsisk. sąsk. Nr. </w:t>
      </w:r>
      <w:r w:rsidRPr="00ED335D">
        <w:rPr>
          <w:sz w:val="22"/>
          <w:szCs w:val="22"/>
          <w:lang w:val="lt-LT"/>
        </w:rPr>
        <w:t>LT30 7300 0100 0245 7205</w:t>
      </w:r>
      <w:r w:rsidRPr="508DA030">
        <w:rPr>
          <w:sz w:val="22"/>
          <w:szCs w:val="22"/>
          <w:lang w:val="lt-LT"/>
        </w:rPr>
        <w:t>, „Swedbank“, AB, b. k. 73000</w:t>
      </w:r>
    </w:p>
    <w:p w14:paraId="03027B5E" w14:textId="77777777" w:rsidR="004F0EC7" w:rsidRPr="0020377C" w:rsidRDefault="004F0EC7" w:rsidP="004F0EC7">
      <w:pPr>
        <w:ind w:right="360"/>
        <w:jc w:val="both"/>
        <w:rPr>
          <w:sz w:val="22"/>
          <w:szCs w:val="22"/>
          <w:lang w:val="lt-LT"/>
        </w:rPr>
      </w:pPr>
      <w:r w:rsidRPr="508DA030">
        <w:rPr>
          <w:sz w:val="22"/>
          <w:szCs w:val="22"/>
          <w:lang w:val="lt-LT"/>
        </w:rPr>
        <w:t>Įregistruota Juridinių asmenų registre.</w:t>
      </w:r>
    </w:p>
    <w:p w14:paraId="11436E70" w14:textId="77777777" w:rsidR="006A41A2" w:rsidRPr="00794BA3" w:rsidRDefault="006A41A2" w:rsidP="006A41A2">
      <w:pPr>
        <w:jc w:val="both"/>
        <w:rPr>
          <w:b/>
          <w:lang w:val="lt-LT"/>
        </w:rPr>
      </w:pPr>
    </w:p>
    <w:p w14:paraId="62F07563" w14:textId="77777777" w:rsidR="006A41A2" w:rsidRPr="00794BA3" w:rsidRDefault="006A41A2" w:rsidP="006A41A2">
      <w:pPr>
        <w:jc w:val="both"/>
        <w:rPr>
          <w:b/>
          <w:lang w:val="lt-LT"/>
        </w:rPr>
      </w:pPr>
      <w:r w:rsidRPr="00794BA3">
        <w:rPr>
          <w:b/>
          <w:lang w:val="lt-LT"/>
        </w:rPr>
        <w:t>Paslaug</w:t>
      </w:r>
      <w:r w:rsidR="00C367A0">
        <w:rPr>
          <w:b/>
          <w:lang w:val="lt-LT"/>
        </w:rPr>
        <w:t>ų</w:t>
      </w:r>
      <w:r w:rsidRPr="00794BA3">
        <w:rPr>
          <w:b/>
          <w:lang w:val="lt-LT"/>
        </w:rPr>
        <w:t xml:space="preserve"> teikėjas</w:t>
      </w:r>
    </w:p>
    <w:p w14:paraId="3DD4385F" w14:textId="4836436B" w:rsidR="002938AE" w:rsidRDefault="009951D8" w:rsidP="009951D8">
      <w:pPr>
        <w:jc w:val="both"/>
        <w:rPr>
          <w:sz w:val="22"/>
          <w:szCs w:val="22"/>
        </w:rPr>
      </w:pPr>
      <w:r>
        <w:rPr>
          <w:sz w:val="22"/>
          <w:szCs w:val="22"/>
          <w:lang w:val="lt-LT"/>
        </w:rPr>
        <w:t>UAB „</w:t>
      </w:r>
      <w:r w:rsidR="002938AE">
        <w:rPr>
          <w:sz w:val="22"/>
          <w:szCs w:val="22"/>
          <w:lang w:val="lt-LT"/>
        </w:rPr>
        <w:t>Tavo mokykla</w:t>
      </w:r>
      <w:r>
        <w:rPr>
          <w:sz w:val="22"/>
          <w:szCs w:val="22"/>
          <w:lang w:val="lt-LT"/>
        </w:rPr>
        <w:t>“</w:t>
      </w:r>
      <w:r w:rsidR="002938AE">
        <w:rPr>
          <w:sz w:val="22"/>
          <w:szCs w:val="22"/>
          <w:lang w:val="lt-LT"/>
        </w:rPr>
        <w:t>,</w:t>
      </w:r>
      <w:r>
        <w:rPr>
          <w:sz w:val="22"/>
          <w:szCs w:val="22"/>
          <w:lang w:val="lt-LT"/>
        </w:rPr>
        <w:t xml:space="preserve"> </w:t>
      </w:r>
      <w:r w:rsidRPr="00794BA3">
        <w:rPr>
          <w:sz w:val="22"/>
          <w:szCs w:val="22"/>
          <w:lang w:val="lt-LT"/>
        </w:rPr>
        <w:t xml:space="preserve">juridinio asmens kodas </w:t>
      </w:r>
      <w:r w:rsidR="002938AE">
        <w:rPr>
          <w:sz w:val="22"/>
          <w:szCs w:val="22"/>
          <w:lang w:val="lt-LT"/>
        </w:rPr>
        <w:t>302830179</w:t>
      </w:r>
      <w:r w:rsidRPr="00794BA3">
        <w:rPr>
          <w:sz w:val="22"/>
          <w:szCs w:val="22"/>
          <w:lang w:val="lt-LT"/>
        </w:rPr>
        <w:t xml:space="preserve">, </w:t>
      </w:r>
      <w:r w:rsidR="002938AE">
        <w:rPr>
          <w:sz w:val="22"/>
          <w:szCs w:val="22"/>
          <w:lang w:val="lt-LT"/>
        </w:rPr>
        <w:t xml:space="preserve">P.Vileišio g. 17A, 10306 Vilnius, </w:t>
      </w:r>
      <w:r>
        <w:rPr>
          <w:sz w:val="22"/>
          <w:szCs w:val="22"/>
          <w:lang w:val="lt-LT"/>
        </w:rPr>
        <w:t xml:space="preserve">PVM mokėtojo kodas </w:t>
      </w:r>
      <w:r w:rsidR="002938AE">
        <w:rPr>
          <w:sz w:val="22"/>
          <w:szCs w:val="22"/>
        </w:rPr>
        <w:t>LT100007171713</w:t>
      </w:r>
      <w:r>
        <w:rPr>
          <w:sz w:val="22"/>
          <w:szCs w:val="22"/>
        </w:rPr>
        <w:t>.</w:t>
      </w:r>
      <w:r w:rsidRPr="00794BA3">
        <w:rPr>
          <w:sz w:val="22"/>
          <w:szCs w:val="22"/>
          <w:lang w:val="lt-LT"/>
        </w:rPr>
        <w:t xml:space="preserve"> tel. </w:t>
      </w:r>
      <w:r w:rsidR="002938AE">
        <w:rPr>
          <w:sz w:val="22"/>
          <w:szCs w:val="22"/>
          <w:lang w:val="lt-LT"/>
        </w:rPr>
        <w:t>(8 5)</w:t>
      </w:r>
      <w:r>
        <w:rPr>
          <w:sz w:val="22"/>
          <w:szCs w:val="22"/>
          <w:lang w:val="lt-LT"/>
        </w:rPr>
        <w:t> </w:t>
      </w:r>
      <w:r w:rsidR="002938AE">
        <w:rPr>
          <w:sz w:val="22"/>
          <w:szCs w:val="22"/>
          <w:lang w:val="lt-LT"/>
        </w:rPr>
        <w:t>2</w:t>
      </w:r>
      <w:r w:rsidR="00813D5F">
        <w:rPr>
          <w:sz w:val="22"/>
          <w:szCs w:val="22"/>
          <w:lang w:val="lt-LT"/>
        </w:rPr>
        <w:t>07 8233</w:t>
      </w:r>
      <w:r w:rsidRPr="00794BA3">
        <w:rPr>
          <w:sz w:val="22"/>
          <w:szCs w:val="22"/>
          <w:lang w:val="lt-LT"/>
        </w:rPr>
        <w:t xml:space="preserve">, el. p. </w:t>
      </w:r>
      <w:hyperlink r:id="rId12" w:history="1">
        <w:r w:rsidR="002A5E43" w:rsidRPr="00392635">
          <w:rPr>
            <w:rStyle w:val="Hipersaitas"/>
            <w:sz w:val="22"/>
            <w:szCs w:val="22"/>
            <w:lang w:val="lt-LT"/>
          </w:rPr>
          <w:t>info</w:t>
        </w:r>
        <w:r w:rsidR="002A5E43" w:rsidRPr="00392635">
          <w:rPr>
            <w:rStyle w:val="Hipersaitas"/>
            <w:sz w:val="22"/>
            <w:szCs w:val="22"/>
          </w:rPr>
          <w:t>@tamo.lt</w:t>
        </w:r>
      </w:hyperlink>
      <w:r w:rsidR="002A5E43">
        <w:rPr>
          <w:sz w:val="22"/>
          <w:szCs w:val="22"/>
        </w:rPr>
        <w:t xml:space="preserve"> </w:t>
      </w:r>
    </w:p>
    <w:p w14:paraId="11837373" w14:textId="77777777" w:rsidR="009951D8" w:rsidRDefault="009951D8" w:rsidP="009951D8">
      <w:pPr>
        <w:jc w:val="both"/>
        <w:rPr>
          <w:sz w:val="22"/>
          <w:szCs w:val="22"/>
        </w:rPr>
      </w:pPr>
      <w:r w:rsidRPr="00794BA3">
        <w:rPr>
          <w:sz w:val="22"/>
          <w:szCs w:val="22"/>
          <w:lang w:val="lt-LT"/>
        </w:rPr>
        <w:t xml:space="preserve">Atsisk. sąsk. Nr. </w:t>
      </w:r>
      <w:r w:rsidR="002938AE">
        <w:rPr>
          <w:sz w:val="22"/>
          <w:szCs w:val="22"/>
        </w:rPr>
        <w:t>LT88 7400 0416 8682 3810</w:t>
      </w:r>
    </w:p>
    <w:p w14:paraId="7AF0BB92" w14:textId="77777777" w:rsidR="009951D8" w:rsidRPr="009951D8" w:rsidRDefault="009951D8" w:rsidP="009951D8">
      <w:pPr>
        <w:jc w:val="both"/>
        <w:rPr>
          <w:sz w:val="22"/>
          <w:szCs w:val="22"/>
        </w:rPr>
      </w:pPr>
      <w:r w:rsidRPr="00794BA3">
        <w:rPr>
          <w:sz w:val="22"/>
          <w:szCs w:val="22"/>
          <w:lang w:val="lt-LT"/>
        </w:rPr>
        <w:t>Įregistruota Juridinių asmenų registre.</w:t>
      </w:r>
    </w:p>
    <w:p w14:paraId="0058C41B" w14:textId="77777777" w:rsidR="006A41A2" w:rsidRPr="00794BA3" w:rsidRDefault="006A41A2" w:rsidP="006A41A2">
      <w:pPr>
        <w:jc w:val="both"/>
        <w:rPr>
          <w:rStyle w:val="skypetbinnertext"/>
          <w:sz w:val="22"/>
          <w:szCs w:val="22"/>
          <w:lang w:val="lt-LT"/>
        </w:rPr>
      </w:pPr>
    </w:p>
    <w:p w14:paraId="68680138" w14:textId="77777777" w:rsidR="006A41A2" w:rsidRPr="00794BA3" w:rsidRDefault="006A41A2" w:rsidP="006A41A2">
      <w:pPr>
        <w:pStyle w:val="Antrat3"/>
      </w:pPr>
      <w:r w:rsidRPr="00794BA3">
        <w:t>Sutarties šalių parašai</w:t>
      </w:r>
    </w:p>
    <w:p w14:paraId="7903B123" w14:textId="77777777" w:rsidR="006A41A2" w:rsidRPr="00794BA3" w:rsidRDefault="006A41A2" w:rsidP="006A41A2">
      <w:pPr>
        <w:jc w:val="both"/>
        <w:rPr>
          <w:sz w:val="12"/>
          <w:szCs w:val="12"/>
          <w:lang w:val="lt-LT"/>
        </w:rPr>
      </w:pPr>
    </w:p>
    <w:p w14:paraId="1DAF743E" w14:textId="77777777" w:rsidR="006A41A2" w:rsidRPr="00167A7B" w:rsidRDefault="006A41A2" w:rsidP="006A41A2">
      <w:pPr>
        <w:jc w:val="both"/>
        <w:rPr>
          <w:b/>
          <w:sz w:val="22"/>
          <w:szCs w:val="22"/>
          <w:lang w:val="lt-LT"/>
        </w:rPr>
      </w:pPr>
      <w:r w:rsidRPr="00167A7B">
        <w:rPr>
          <w:b/>
          <w:sz w:val="22"/>
          <w:szCs w:val="22"/>
          <w:lang w:val="lt-LT"/>
        </w:rPr>
        <w:t>Klientas</w:t>
      </w:r>
    </w:p>
    <w:p w14:paraId="6F0B30FB" w14:textId="77777777" w:rsidR="006A41A2" w:rsidRPr="00167A7B" w:rsidRDefault="006A41A2" w:rsidP="006A41A2">
      <w:pPr>
        <w:jc w:val="both"/>
        <w:rPr>
          <w:sz w:val="22"/>
          <w:szCs w:val="22"/>
          <w:u w:val="single"/>
          <w:lang w:val="lt-LT"/>
        </w:rPr>
      </w:pPr>
      <w:r w:rsidRPr="00167A7B">
        <w:rPr>
          <w:sz w:val="22"/>
          <w:szCs w:val="22"/>
          <w:lang w:val="lt-LT"/>
        </w:rPr>
        <w:t xml:space="preserve">Ministerijos kancleris                        </w:t>
      </w:r>
      <w:r w:rsidRPr="00167A7B">
        <w:rPr>
          <w:sz w:val="22"/>
          <w:szCs w:val="22"/>
          <w:lang w:val="lt-LT"/>
        </w:rPr>
        <w:tab/>
      </w:r>
      <w:r w:rsidRPr="00167A7B">
        <w:rPr>
          <w:sz w:val="22"/>
          <w:szCs w:val="22"/>
          <w:lang w:val="lt-LT"/>
        </w:rPr>
        <w:tab/>
        <w:t>_________</w:t>
      </w:r>
      <w:r w:rsidRPr="00167A7B">
        <w:rPr>
          <w:sz w:val="22"/>
          <w:szCs w:val="22"/>
          <w:lang w:val="lt-LT"/>
        </w:rPr>
        <w:softHyphen/>
        <w:t xml:space="preserve">_ </w:t>
      </w:r>
      <w:r w:rsidRPr="00167A7B">
        <w:rPr>
          <w:sz w:val="22"/>
          <w:szCs w:val="22"/>
          <w:lang w:val="lt-LT"/>
        </w:rPr>
        <w:tab/>
      </w:r>
      <w:r w:rsidRPr="00167A7B">
        <w:rPr>
          <w:sz w:val="22"/>
          <w:szCs w:val="22"/>
          <w:lang w:val="lt-LT"/>
        </w:rPr>
        <w:tab/>
      </w:r>
      <w:r w:rsidRPr="00167A7B">
        <w:rPr>
          <w:sz w:val="22"/>
          <w:szCs w:val="22"/>
          <w:lang w:val="lt-LT"/>
        </w:rPr>
        <w:tab/>
      </w:r>
      <w:r w:rsidR="000727BE" w:rsidRPr="00167A7B">
        <w:rPr>
          <w:sz w:val="22"/>
          <w:szCs w:val="22"/>
          <w:lang w:val="lt-LT"/>
        </w:rPr>
        <w:t>Julius Lukošius</w:t>
      </w:r>
    </w:p>
    <w:p w14:paraId="1B6311CF" w14:textId="77777777" w:rsidR="006A41A2" w:rsidRPr="00167A7B" w:rsidRDefault="006A41A2" w:rsidP="006A41A2">
      <w:pPr>
        <w:jc w:val="both"/>
        <w:rPr>
          <w:sz w:val="22"/>
          <w:szCs w:val="22"/>
          <w:lang w:val="lt-LT"/>
        </w:rPr>
      </w:pPr>
      <w:r w:rsidRPr="00167A7B">
        <w:rPr>
          <w:sz w:val="22"/>
          <w:szCs w:val="22"/>
          <w:lang w:val="lt-LT"/>
        </w:rPr>
        <w:tab/>
      </w:r>
      <w:r w:rsidRPr="00167A7B">
        <w:rPr>
          <w:sz w:val="22"/>
          <w:szCs w:val="22"/>
          <w:lang w:val="lt-LT"/>
        </w:rPr>
        <w:tab/>
      </w:r>
      <w:r w:rsidRPr="00167A7B">
        <w:rPr>
          <w:sz w:val="22"/>
          <w:szCs w:val="22"/>
          <w:lang w:val="lt-LT"/>
        </w:rPr>
        <w:tab/>
      </w:r>
      <w:r w:rsidRPr="00167A7B">
        <w:rPr>
          <w:sz w:val="22"/>
          <w:szCs w:val="22"/>
          <w:lang w:val="lt-LT"/>
        </w:rPr>
        <w:tab/>
      </w:r>
      <w:r w:rsidRPr="00167A7B">
        <w:rPr>
          <w:sz w:val="22"/>
          <w:szCs w:val="22"/>
          <w:lang w:val="lt-LT"/>
        </w:rPr>
        <w:tab/>
      </w:r>
      <w:r w:rsidRPr="00167A7B">
        <w:rPr>
          <w:sz w:val="22"/>
          <w:szCs w:val="22"/>
          <w:lang w:val="lt-LT"/>
        </w:rPr>
        <w:tab/>
        <w:t xml:space="preserve">    parašas</w:t>
      </w:r>
      <w:r w:rsidRPr="00167A7B">
        <w:rPr>
          <w:sz w:val="22"/>
          <w:szCs w:val="22"/>
          <w:lang w:val="lt-LT"/>
        </w:rPr>
        <w:tab/>
      </w:r>
      <w:r w:rsidRPr="00167A7B">
        <w:rPr>
          <w:sz w:val="22"/>
          <w:szCs w:val="22"/>
          <w:lang w:val="lt-LT"/>
        </w:rPr>
        <w:tab/>
        <w:t xml:space="preserve">    </w:t>
      </w:r>
      <w:r w:rsidRPr="00167A7B">
        <w:rPr>
          <w:sz w:val="22"/>
          <w:szCs w:val="22"/>
          <w:lang w:val="lt-LT"/>
        </w:rPr>
        <w:tab/>
      </w:r>
      <w:r w:rsidRPr="00167A7B">
        <w:rPr>
          <w:sz w:val="22"/>
          <w:szCs w:val="22"/>
          <w:lang w:val="lt-LT"/>
        </w:rPr>
        <w:tab/>
      </w:r>
    </w:p>
    <w:p w14:paraId="42AEF928" w14:textId="77777777" w:rsidR="006A41A2" w:rsidRPr="00167A7B" w:rsidRDefault="006A41A2" w:rsidP="006A41A2">
      <w:pPr>
        <w:jc w:val="both"/>
        <w:rPr>
          <w:b/>
          <w:sz w:val="22"/>
          <w:szCs w:val="22"/>
          <w:lang w:val="lt-LT"/>
        </w:rPr>
      </w:pPr>
      <w:r w:rsidRPr="00167A7B">
        <w:rPr>
          <w:b/>
          <w:sz w:val="22"/>
          <w:szCs w:val="22"/>
          <w:lang w:val="lt-LT"/>
        </w:rPr>
        <w:t>Paslaugų teikėjas</w:t>
      </w:r>
    </w:p>
    <w:p w14:paraId="4D994DE5" w14:textId="77777777" w:rsidR="006A41A2" w:rsidRPr="00167A7B" w:rsidRDefault="0077208B" w:rsidP="006A41A2">
      <w:pPr>
        <w:jc w:val="both"/>
        <w:rPr>
          <w:sz w:val="22"/>
          <w:szCs w:val="22"/>
          <w:lang w:val="lt-LT"/>
        </w:rPr>
      </w:pPr>
      <w:r w:rsidRPr="00167A7B">
        <w:rPr>
          <w:sz w:val="22"/>
          <w:szCs w:val="22"/>
          <w:lang w:val="lt-LT"/>
        </w:rPr>
        <w:t>Pardavimų ir klientų</w:t>
      </w:r>
      <w:r w:rsidR="006A41A2" w:rsidRPr="00167A7B">
        <w:rPr>
          <w:sz w:val="22"/>
          <w:szCs w:val="22"/>
          <w:lang w:val="lt-LT"/>
        </w:rPr>
        <w:t xml:space="preserve"> </w:t>
      </w:r>
      <w:r w:rsidRPr="00167A7B">
        <w:rPr>
          <w:sz w:val="22"/>
          <w:szCs w:val="22"/>
          <w:lang w:val="lt-LT"/>
        </w:rPr>
        <w:t xml:space="preserve">aptarnavimo </w:t>
      </w:r>
      <w:r w:rsidR="006A41A2" w:rsidRPr="00167A7B">
        <w:rPr>
          <w:sz w:val="22"/>
          <w:szCs w:val="22"/>
          <w:lang w:val="lt-LT"/>
        </w:rPr>
        <w:t xml:space="preserve">                </w:t>
      </w:r>
      <w:r w:rsidRPr="00167A7B">
        <w:rPr>
          <w:sz w:val="22"/>
          <w:szCs w:val="22"/>
          <w:lang w:val="lt-LT"/>
        </w:rPr>
        <w:t xml:space="preserve"> </w:t>
      </w:r>
      <w:r w:rsidR="006A41A2" w:rsidRPr="00167A7B">
        <w:rPr>
          <w:sz w:val="22"/>
          <w:szCs w:val="22"/>
          <w:lang w:val="lt-LT"/>
        </w:rPr>
        <w:softHyphen/>
        <w:t xml:space="preserve">__________ </w:t>
      </w:r>
      <w:r w:rsidR="006A41A2" w:rsidRPr="00167A7B">
        <w:rPr>
          <w:sz w:val="22"/>
          <w:szCs w:val="22"/>
          <w:lang w:val="lt-LT"/>
        </w:rPr>
        <w:tab/>
      </w:r>
      <w:r w:rsidR="006A41A2" w:rsidRPr="00167A7B">
        <w:rPr>
          <w:sz w:val="22"/>
          <w:szCs w:val="22"/>
          <w:lang w:val="lt-LT"/>
        </w:rPr>
        <w:tab/>
      </w:r>
      <w:r w:rsidR="006A41A2" w:rsidRPr="00167A7B">
        <w:rPr>
          <w:sz w:val="22"/>
          <w:szCs w:val="22"/>
          <w:lang w:val="lt-LT"/>
        </w:rPr>
        <w:tab/>
      </w:r>
      <w:r w:rsidRPr="00167A7B">
        <w:rPr>
          <w:sz w:val="22"/>
          <w:szCs w:val="22"/>
          <w:lang w:val="lt-LT"/>
        </w:rPr>
        <w:t>Malvina Vilniškienė</w:t>
      </w:r>
    </w:p>
    <w:p w14:paraId="0D4E2648" w14:textId="77777777" w:rsidR="006A41A2" w:rsidRPr="00167A7B" w:rsidRDefault="0077208B" w:rsidP="006A41A2">
      <w:pPr>
        <w:jc w:val="both"/>
        <w:rPr>
          <w:sz w:val="22"/>
          <w:szCs w:val="22"/>
          <w:lang w:val="lt-LT"/>
        </w:rPr>
      </w:pPr>
      <w:r w:rsidRPr="00167A7B">
        <w:rPr>
          <w:sz w:val="22"/>
          <w:szCs w:val="22"/>
          <w:lang w:val="lt-LT"/>
        </w:rPr>
        <w:t>valdymo</w:t>
      </w:r>
      <w:r w:rsidR="006A41A2" w:rsidRPr="00167A7B">
        <w:rPr>
          <w:sz w:val="22"/>
          <w:szCs w:val="22"/>
          <w:lang w:val="lt-LT"/>
        </w:rPr>
        <w:t xml:space="preserve"> </w:t>
      </w:r>
      <w:r w:rsidRPr="00167A7B">
        <w:rPr>
          <w:sz w:val="22"/>
          <w:szCs w:val="22"/>
          <w:lang w:val="lt-LT"/>
        </w:rPr>
        <w:t>direktorė</w:t>
      </w:r>
      <w:r w:rsidR="006A41A2" w:rsidRPr="00167A7B">
        <w:rPr>
          <w:sz w:val="22"/>
          <w:szCs w:val="22"/>
          <w:lang w:val="lt-LT"/>
        </w:rPr>
        <w:t xml:space="preserve">                                          </w:t>
      </w:r>
      <w:r w:rsidRPr="00167A7B">
        <w:rPr>
          <w:sz w:val="22"/>
          <w:szCs w:val="22"/>
          <w:lang w:val="lt-LT"/>
        </w:rPr>
        <w:t xml:space="preserve">     </w:t>
      </w:r>
      <w:r w:rsidR="006A41A2" w:rsidRPr="00167A7B">
        <w:rPr>
          <w:sz w:val="22"/>
          <w:szCs w:val="22"/>
          <w:lang w:val="lt-LT"/>
        </w:rPr>
        <w:t>parašas</w:t>
      </w:r>
      <w:r w:rsidR="006A41A2" w:rsidRPr="00167A7B">
        <w:rPr>
          <w:sz w:val="22"/>
          <w:szCs w:val="22"/>
          <w:lang w:val="lt-LT"/>
        </w:rPr>
        <w:tab/>
      </w:r>
      <w:r w:rsidR="006A41A2" w:rsidRPr="00167A7B">
        <w:rPr>
          <w:sz w:val="22"/>
          <w:szCs w:val="22"/>
          <w:lang w:val="lt-LT"/>
        </w:rPr>
        <w:tab/>
        <w:t xml:space="preserve">    </w:t>
      </w:r>
      <w:r w:rsidR="006A41A2" w:rsidRPr="00167A7B">
        <w:rPr>
          <w:sz w:val="22"/>
          <w:szCs w:val="22"/>
          <w:lang w:val="lt-LT"/>
        </w:rPr>
        <w:tab/>
      </w:r>
      <w:r w:rsidR="006A41A2" w:rsidRPr="00167A7B">
        <w:rPr>
          <w:sz w:val="22"/>
          <w:szCs w:val="22"/>
          <w:lang w:val="lt-LT"/>
        </w:rPr>
        <w:tab/>
        <w:t xml:space="preserve">   </w:t>
      </w:r>
    </w:p>
    <w:p w14:paraId="0A1F54B4" w14:textId="77777777" w:rsidR="006A41A2" w:rsidRPr="002938AE" w:rsidRDefault="006A41A2" w:rsidP="006A41A2">
      <w:pPr>
        <w:jc w:val="both"/>
        <w:rPr>
          <w:lang w:val="lt-LT"/>
        </w:rPr>
      </w:pPr>
    </w:p>
    <w:p w14:paraId="6F0127DF" w14:textId="77777777" w:rsidR="006C3726" w:rsidRDefault="006C3726" w:rsidP="002A3737">
      <w:pPr>
        <w:rPr>
          <w:lang w:val="lt-LT"/>
        </w:rPr>
      </w:pPr>
    </w:p>
    <w:p w14:paraId="1A6395D8" w14:textId="76EC631C" w:rsidR="002A3737" w:rsidRDefault="002A3737" w:rsidP="002A3737">
      <w:pPr>
        <w:rPr>
          <w:sz w:val="20"/>
          <w:szCs w:val="20"/>
          <w:lang w:val="lt-LT"/>
        </w:rPr>
      </w:pPr>
      <w:r w:rsidRPr="00D54B0A">
        <w:rPr>
          <w:sz w:val="20"/>
          <w:szCs w:val="20"/>
          <w:lang w:val="lt-LT"/>
        </w:rPr>
        <w:t xml:space="preserve">Ministerijos atstovas, atsakingas už sutarties sudarymą ir vykdymą: </w:t>
      </w:r>
      <w:r w:rsidR="003E1893">
        <w:rPr>
          <w:sz w:val="20"/>
          <w:szCs w:val="20"/>
          <w:lang w:val="lt-LT"/>
        </w:rPr>
        <w:t>Aidas Aldakauskas Švietimo kokybės ir regioninės politikos departamento direktorius</w:t>
      </w:r>
      <w:r w:rsidRPr="00D54B0A">
        <w:rPr>
          <w:sz w:val="20"/>
          <w:szCs w:val="20"/>
          <w:lang w:val="lt-LT"/>
        </w:rPr>
        <w:t xml:space="preserve">, tel. </w:t>
      </w:r>
      <w:r w:rsidR="003E1893">
        <w:rPr>
          <w:sz w:val="20"/>
          <w:szCs w:val="20"/>
          <w:lang w:val="lt-LT"/>
        </w:rPr>
        <w:t xml:space="preserve">8 614 32685, el. paštas </w:t>
      </w:r>
      <w:hyperlink r:id="rId13" w:history="1">
        <w:r w:rsidR="002F5065" w:rsidRPr="00ED1114">
          <w:rPr>
            <w:rStyle w:val="Hipersaitas"/>
            <w:sz w:val="20"/>
            <w:szCs w:val="20"/>
            <w:lang w:val="lt-LT"/>
          </w:rPr>
          <w:t>Aidas.Aldakauskas@smsm.lt</w:t>
        </w:r>
      </w:hyperlink>
      <w:r w:rsidR="009170D1">
        <w:rPr>
          <w:sz w:val="20"/>
          <w:szCs w:val="20"/>
          <w:lang w:val="lt-LT"/>
        </w:rPr>
        <w:t xml:space="preserve"> ir Mokyklų skyriaus vyriausioji specialistė Viktorija Znojevaitė, </w:t>
      </w:r>
      <w:r w:rsidR="009170D1">
        <w:rPr>
          <w:sz w:val="20"/>
          <w:szCs w:val="20"/>
        </w:rPr>
        <w:t xml:space="preserve">8 618 77991, el. paštas </w:t>
      </w:r>
      <w:hyperlink r:id="rId14" w:history="1">
        <w:r w:rsidR="009170D1">
          <w:rPr>
            <w:rStyle w:val="Hipersaitas"/>
            <w:sz w:val="20"/>
            <w:szCs w:val="20"/>
          </w:rPr>
          <w:t>Viktorija.Znojevaite@smsm.lt</w:t>
        </w:r>
      </w:hyperlink>
      <w:r w:rsidR="009170D1">
        <w:rPr>
          <w:sz w:val="20"/>
          <w:szCs w:val="20"/>
        </w:rPr>
        <w:t>.</w:t>
      </w:r>
    </w:p>
    <w:p w14:paraId="79782E72" w14:textId="77777777" w:rsidR="002F5065" w:rsidRPr="00D54B0A" w:rsidRDefault="002F5065" w:rsidP="002A3737">
      <w:pPr>
        <w:rPr>
          <w:sz w:val="20"/>
          <w:szCs w:val="20"/>
          <w:lang w:val="lt-LT"/>
        </w:rPr>
      </w:pPr>
      <w:r w:rsidRPr="002F5065">
        <w:rPr>
          <w:sz w:val="20"/>
          <w:szCs w:val="20"/>
          <w:lang w:val="lt-LT"/>
        </w:rPr>
        <w:t xml:space="preserve">Valstybės duomenų agentūros </w:t>
      </w:r>
      <w:r>
        <w:rPr>
          <w:sz w:val="20"/>
          <w:szCs w:val="20"/>
          <w:lang w:val="lt-LT"/>
        </w:rPr>
        <w:t>ats</w:t>
      </w:r>
      <w:r w:rsidR="007874DC">
        <w:rPr>
          <w:sz w:val="20"/>
          <w:szCs w:val="20"/>
          <w:lang w:val="lt-LT"/>
        </w:rPr>
        <w:t>t</w:t>
      </w:r>
      <w:r>
        <w:rPr>
          <w:sz w:val="20"/>
          <w:szCs w:val="20"/>
          <w:lang w:val="lt-LT"/>
        </w:rPr>
        <w:t xml:space="preserve">ovas: </w:t>
      </w:r>
      <w:r w:rsidRPr="002F5065">
        <w:rPr>
          <w:sz w:val="20"/>
          <w:szCs w:val="20"/>
          <w:lang w:val="lt-LT"/>
        </w:rPr>
        <w:t>Ugnė Gudžinskaitė Valstybės duomenų agentūros Valstybės duomenų valdysenos informacinių sistemų skyriaus programuotoja</w:t>
      </w:r>
      <w:r w:rsidR="009116E2">
        <w:rPr>
          <w:sz w:val="20"/>
          <w:szCs w:val="20"/>
          <w:lang w:val="lt-LT"/>
        </w:rPr>
        <w:t xml:space="preserve">, el. paštas </w:t>
      </w:r>
      <w:hyperlink r:id="rId15" w:history="1">
        <w:r w:rsidR="009116E2" w:rsidRPr="00D919E4">
          <w:rPr>
            <w:rStyle w:val="Hipersaitas"/>
            <w:sz w:val="20"/>
            <w:szCs w:val="20"/>
            <w:lang w:val="lt-LT"/>
          </w:rPr>
          <w:t>ugne.gudzinskaite@stat.gov.lt</w:t>
        </w:r>
      </w:hyperlink>
      <w:r>
        <w:rPr>
          <w:sz w:val="20"/>
          <w:szCs w:val="20"/>
          <w:lang w:val="lt-LT"/>
        </w:rPr>
        <w:t>.</w:t>
      </w:r>
    </w:p>
    <w:p w14:paraId="129AC759" w14:textId="77777777" w:rsidR="007A080F" w:rsidRPr="004549C4" w:rsidRDefault="002A3737" w:rsidP="002A3737">
      <w:pPr>
        <w:rPr>
          <w:sz w:val="20"/>
          <w:szCs w:val="20"/>
          <w:lang w:val="lt-LT"/>
        </w:rPr>
      </w:pPr>
      <w:r w:rsidRPr="004549C4">
        <w:rPr>
          <w:sz w:val="20"/>
          <w:szCs w:val="20"/>
          <w:lang w:val="lt-LT"/>
        </w:rPr>
        <w:t>UAB „Tavo mokykla“ atstov</w:t>
      </w:r>
      <w:r w:rsidR="007874DC" w:rsidRPr="004549C4">
        <w:rPr>
          <w:sz w:val="20"/>
          <w:szCs w:val="20"/>
          <w:lang w:val="lt-LT"/>
        </w:rPr>
        <w:t>ai:</w:t>
      </w:r>
      <w:r w:rsidRPr="004549C4">
        <w:rPr>
          <w:sz w:val="20"/>
          <w:szCs w:val="20"/>
          <w:lang w:val="lt-LT"/>
        </w:rPr>
        <w:t xml:space="preserve"> atsakinga už sutarties sudarymą ir vykdymą: Malvina Vilniškienė, pardavimų direktorė, tel. 8 620 93441</w:t>
      </w:r>
      <w:r w:rsidR="003E1893" w:rsidRPr="004549C4">
        <w:rPr>
          <w:sz w:val="20"/>
          <w:szCs w:val="20"/>
          <w:lang w:val="lt-LT"/>
        </w:rPr>
        <w:t xml:space="preserve">, el. paštas </w:t>
      </w:r>
      <w:hyperlink r:id="rId16" w:history="1">
        <w:r w:rsidR="007874DC" w:rsidRPr="004549C4">
          <w:rPr>
            <w:rStyle w:val="Hipersaitas"/>
            <w:sz w:val="20"/>
            <w:szCs w:val="20"/>
            <w:lang w:val="lt-LT"/>
          </w:rPr>
          <w:t>Malvina@tamo.lt</w:t>
        </w:r>
      </w:hyperlink>
      <w:r w:rsidR="007874DC" w:rsidRPr="004549C4">
        <w:rPr>
          <w:sz w:val="20"/>
          <w:szCs w:val="20"/>
          <w:lang w:val="lt-LT"/>
        </w:rPr>
        <w:t>;</w:t>
      </w:r>
    </w:p>
    <w:p w14:paraId="56DE6597" w14:textId="77777777" w:rsidR="007874DC" w:rsidRPr="004549C4" w:rsidRDefault="007874DC" w:rsidP="002A3737">
      <w:pPr>
        <w:rPr>
          <w:sz w:val="20"/>
          <w:szCs w:val="20"/>
          <w:lang w:val="lt-LT"/>
        </w:rPr>
      </w:pPr>
      <w:r w:rsidRPr="004549C4">
        <w:rPr>
          <w:sz w:val="20"/>
          <w:szCs w:val="20"/>
          <w:lang w:val="lt-LT"/>
        </w:rPr>
        <w:t xml:space="preserve">Atsakingas už techninius sprendimus: </w:t>
      </w:r>
      <w:r w:rsidR="004549C4" w:rsidRPr="004549C4">
        <w:rPr>
          <w:color w:val="000000"/>
          <w:sz w:val="20"/>
          <w:szCs w:val="20"/>
          <w:lang w:val="lt-LT"/>
        </w:rPr>
        <w:t xml:space="preserve">Darius Ratkevičius, Produktų vystymo vadovas, </w:t>
      </w:r>
      <w:r w:rsidR="004549C4" w:rsidRPr="004549C4">
        <w:rPr>
          <w:sz w:val="20"/>
          <w:szCs w:val="20"/>
          <w:lang w:val="lt-LT"/>
        </w:rPr>
        <w:t>tel. 8 68648021</w:t>
      </w:r>
      <w:r w:rsidR="004549C4" w:rsidRPr="004549C4">
        <w:rPr>
          <w:color w:val="000000"/>
          <w:sz w:val="20"/>
          <w:szCs w:val="20"/>
          <w:lang w:val="lt-LT"/>
        </w:rPr>
        <w:t xml:space="preserve"> </w:t>
      </w:r>
      <w:hyperlink r:id="rId17" w:tgtFrame="_blank" w:history="1">
        <w:r w:rsidR="004549C4" w:rsidRPr="004549C4">
          <w:rPr>
            <w:rStyle w:val="Hipersaitas"/>
            <w:sz w:val="20"/>
            <w:szCs w:val="20"/>
            <w:lang w:val="lt-LT"/>
          </w:rPr>
          <w:t>darius@emokiniai.lt</w:t>
        </w:r>
      </w:hyperlink>
      <w:r w:rsidR="004549C4" w:rsidRPr="004549C4">
        <w:rPr>
          <w:sz w:val="20"/>
          <w:szCs w:val="20"/>
          <w:lang w:val="lt-LT"/>
        </w:rPr>
        <w:t xml:space="preserve">, </w:t>
      </w:r>
    </w:p>
    <w:p w14:paraId="2CEC3DE7" w14:textId="77777777" w:rsidR="007A080F" w:rsidRDefault="007A080F">
      <w:pPr>
        <w:rPr>
          <w:sz w:val="16"/>
          <w:szCs w:val="16"/>
          <w:lang w:val="lt-LT"/>
        </w:rPr>
      </w:pPr>
      <w:r>
        <w:rPr>
          <w:sz w:val="16"/>
          <w:szCs w:val="16"/>
          <w:lang w:val="lt-LT"/>
        </w:rPr>
        <w:br w:type="page"/>
      </w:r>
    </w:p>
    <w:p w14:paraId="7E0F9DE8" w14:textId="415A6569" w:rsidR="007A080F" w:rsidRPr="008C1DFB" w:rsidRDefault="002565E8" w:rsidP="007A080F">
      <w:pPr>
        <w:pStyle w:val="Antrat1"/>
        <w:ind w:left="6480" w:firstLine="720"/>
        <w:rPr>
          <w:b w:val="0"/>
          <w:caps/>
          <w:sz w:val="22"/>
          <w:szCs w:val="22"/>
          <w:lang w:val="lt-LT"/>
        </w:rPr>
      </w:pPr>
      <w:r>
        <w:rPr>
          <w:b w:val="0"/>
          <w:noProof/>
          <w:sz w:val="22"/>
          <w:szCs w:val="22"/>
          <w:lang w:val="lt-LT" w:eastAsia="lt-LT"/>
        </w:rPr>
        <w:lastRenderedPageBreak/>
        <mc:AlternateContent>
          <mc:Choice Requires="wps">
            <w:drawing>
              <wp:anchor distT="0" distB="0" distL="114300" distR="114300" simplePos="0" relativeHeight="251661312" behindDoc="0" locked="0" layoutInCell="1" allowOverlap="1" wp14:anchorId="2D55A64F" wp14:editId="233EF56F">
                <wp:simplePos x="0" y="0"/>
                <wp:positionH relativeFrom="margin">
                  <wp:align>center</wp:align>
                </wp:positionH>
                <wp:positionV relativeFrom="paragraph">
                  <wp:posOffset>-600710</wp:posOffset>
                </wp:positionV>
                <wp:extent cx="752475" cy="495300"/>
                <wp:effectExtent l="0" t="0" r="9525" b="0"/>
                <wp:wrapNone/>
                <wp:docPr id="1493540006"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953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F2183" id="Stačiakampis 2" o:spid="_x0000_s1026" style="position:absolute;margin-left:0;margin-top:-47.3pt;width:59.25pt;height:3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SFHbAIAADwFAAAOAAAAZHJzL2Uyb0RvYy54bWysVEtPGzEQvlfqf7B8L5ukSSkrNigCUVWK IAIqzo7XTlZ4Pe7YySb99R17H0EU9VD1Ynk83zcvz8zl1aE2bK/QV2ALPj4bcaashLKym4L/eLr9 9JUzH4QthQGrCn5Unl/NP364bFyuJrAFUypkZMT6vHEF34bg8izzcqtq4c/AKUtKDViLQCJushJF Q9Zrk01Goy9ZA1g6BKm8p9ebVsnnyb7WSoZ7rb0KzBScYgvpxHSu45nNL0W+QeG2lezCEP8QRS0q S04HUzciCLbD6g9TdSURPOhwJqHOQOtKqpQDZTMevcnmcSucSrlQcbwbyuT/n1l5t390K4yhe7cE +eKpIlnjfD5oouA7zEFjHbEUODukKh6HKqpDYJIez2eT6fmMM0mq6cXs8yhVORN5T3bowzcFNYuX giN9Uqqd2C99iO5F3kOiL2NTdGCq8rYyJgmxPdS1QbYX9LHrzTh+JPH8CUVSZKZc2vBTIuFoVGv1 QWlWlRTwJHlPLXeyWb70No0lZKRo8j6Qxu+RTOhJHTbSVGrDgTh6j3jyNqCTR7BhINaVBfw7Wbf4 Pus215j2GsrjChlCOwDeyduKir8UPqwEUsfTbNAUh3s6tIGm4NDdONsC/nrvPeKpEUnLWUMTVHD/ cydQcWa+W2rRi/F0GkcuCdPZ+YQEfK1Zv9bYXX0N9Jdj2hdOpmvEB9NfNUL9TMO+iF5JJawk3wWX AXvhOrSTTetCqsUiwWjMnAhL++hkNB6rGpvr6fAs0HUdGKh176CfNpG/acQWG5kWFrsAukpdeqpr V28a0dSE3TqJO+C1nFCnpTf/DQAA//8DAFBLAwQUAAYACAAAACEAHddTreEAAAAIAQAADwAAAGRy cy9kb3ducmV2LnhtbEyPwU7DMBBE70j8g7VIXFDrBJUohGyqqmouCCQoFeLoxksSiNdp7Kbh73FP cJyd1cybfDmZTow0uNYyQjyPQBBXVrdcI+zeylkKwnnFWnWWCeGHHCyLy4tcZdqe+JXGra9FCGGX KYTG+z6T0lUNGeXmticO3qcdjPJBDrXUgzqFcNPJ2yhKpFEth4ZG9bRuqPreHg1Cenh+p4+v3aZ8 uilX42b9uHjpD4jXV9PqAYSnyf89wxk/oEMRmPb2yNqJDiEM8Qiz+0UC4mzH6R2IfbjESQKyyOX/ AcUvAAAA//8DAFBLAQItABQABgAIAAAAIQC2gziS/gAAAOEBAAATAAAAAAAAAAAAAAAAAAAAAABb Q29udGVudF9UeXBlc10ueG1sUEsBAi0AFAAGAAgAAAAhADj9If/WAAAAlAEAAAsAAAAAAAAAAAAA AAAALwEAAF9yZWxzLy5yZWxzUEsBAi0AFAAGAAgAAAAhAM2ZIUdsAgAAPAUAAA4AAAAAAAAAAAAA AAAALgIAAGRycy9lMm9Eb2MueG1sUEsBAi0AFAAGAAgAAAAhAB3XU63hAAAACAEAAA8AAAAAAAAA AAAAAAAAxgQAAGRycy9kb3ducmV2LnhtbFBLBQYAAAAABAAEAPMAAADUBQAAAAA= " fillcolor="white [3201]" strokecolor="white [3212]" strokeweight="1pt">
                <v:path arrowok="t"/>
                <w10:wrap anchorx="margin"/>
              </v:rect>
            </w:pict>
          </mc:Fallback>
        </mc:AlternateContent>
      </w:r>
      <w:r w:rsidR="007A080F" w:rsidRPr="008C1DFB">
        <w:rPr>
          <w:b w:val="0"/>
          <w:sz w:val="22"/>
          <w:szCs w:val="22"/>
          <w:lang w:val="lt-LT"/>
        </w:rPr>
        <w:t>202</w:t>
      </w:r>
      <w:r w:rsidR="007A080F">
        <w:rPr>
          <w:b w:val="0"/>
          <w:sz w:val="22"/>
          <w:szCs w:val="22"/>
          <w:lang w:val="lt-LT"/>
        </w:rPr>
        <w:t>3</w:t>
      </w:r>
      <w:r w:rsidR="007A080F" w:rsidRPr="008C1DFB">
        <w:rPr>
          <w:b w:val="0"/>
          <w:sz w:val="22"/>
          <w:szCs w:val="22"/>
          <w:lang w:val="lt-LT"/>
        </w:rPr>
        <w:t xml:space="preserve"> m. </w:t>
      </w:r>
      <w:r w:rsidR="00F826D4">
        <w:rPr>
          <w:b w:val="0"/>
          <w:sz w:val="22"/>
          <w:szCs w:val="22"/>
          <w:lang w:val="lt-LT"/>
        </w:rPr>
        <w:t xml:space="preserve">birželio </w:t>
      </w:r>
      <w:r w:rsidR="00F826D4" w:rsidRPr="008C1DFB">
        <w:rPr>
          <w:b w:val="0"/>
          <w:sz w:val="22"/>
          <w:szCs w:val="22"/>
          <w:lang w:val="lt-LT"/>
        </w:rPr>
        <w:t xml:space="preserve">        </w:t>
      </w:r>
      <w:r w:rsidR="007A080F" w:rsidRPr="008C1DFB">
        <w:rPr>
          <w:b w:val="0"/>
          <w:sz w:val="22"/>
          <w:szCs w:val="22"/>
          <w:lang w:val="lt-LT"/>
        </w:rPr>
        <w:t xml:space="preserve">d. </w:t>
      </w:r>
    </w:p>
    <w:p w14:paraId="3829C910" w14:textId="77777777" w:rsidR="007A080F" w:rsidRPr="008C1DFB" w:rsidRDefault="007A080F" w:rsidP="007A080F">
      <w:pPr>
        <w:pStyle w:val="Antrat1"/>
        <w:jc w:val="right"/>
        <w:rPr>
          <w:b w:val="0"/>
          <w:caps/>
          <w:sz w:val="22"/>
          <w:szCs w:val="22"/>
          <w:lang w:val="lt-LT"/>
        </w:rPr>
      </w:pPr>
      <w:r w:rsidRPr="008C1DFB">
        <w:rPr>
          <w:b w:val="0"/>
          <w:sz w:val="22"/>
          <w:szCs w:val="22"/>
          <w:lang w:val="lt-LT"/>
        </w:rPr>
        <w:t xml:space="preserve">                                                                                                       </w:t>
      </w:r>
      <w:r>
        <w:rPr>
          <w:b w:val="0"/>
          <w:sz w:val="22"/>
          <w:szCs w:val="22"/>
          <w:lang w:val="lt-LT"/>
        </w:rPr>
        <w:tab/>
      </w:r>
      <w:r>
        <w:rPr>
          <w:b w:val="0"/>
          <w:sz w:val="22"/>
          <w:szCs w:val="22"/>
          <w:lang w:val="lt-LT"/>
        </w:rPr>
        <w:tab/>
      </w:r>
      <w:r w:rsidRPr="008C1DFB">
        <w:rPr>
          <w:b w:val="0"/>
          <w:sz w:val="22"/>
          <w:szCs w:val="22"/>
          <w:lang w:val="lt-LT"/>
        </w:rPr>
        <w:t>Paslaugų sutarties Nr.</w:t>
      </w:r>
      <w:r>
        <w:rPr>
          <w:b w:val="0"/>
          <w:sz w:val="22"/>
          <w:szCs w:val="22"/>
          <w:lang w:val="lt-LT"/>
        </w:rPr>
        <w:t xml:space="preserve"> S-       </w:t>
      </w:r>
      <w:r w:rsidRPr="008C1DFB">
        <w:rPr>
          <w:b w:val="0"/>
          <w:color w:val="FFFFFF" w:themeColor="background1"/>
          <w:sz w:val="22"/>
          <w:szCs w:val="22"/>
          <w:lang w:val="lt-LT"/>
        </w:rPr>
        <w:t>.</w:t>
      </w:r>
      <w:r w:rsidRPr="008C1DFB">
        <w:rPr>
          <w:b w:val="0"/>
          <w:sz w:val="22"/>
          <w:szCs w:val="22"/>
          <w:lang w:val="lt-LT"/>
        </w:rPr>
        <w:t xml:space="preserve"> </w:t>
      </w:r>
    </w:p>
    <w:p w14:paraId="3613475A" w14:textId="5E4DF0CC" w:rsidR="007A080F" w:rsidRDefault="007A080F" w:rsidP="007A080F">
      <w:pPr>
        <w:pStyle w:val="Antrat1"/>
        <w:tabs>
          <w:tab w:val="left" w:pos="6720"/>
          <w:tab w:val="left" w:pos="8640"/>
        </w:tabs>
        <w:jc w:val="left"/>
        <w:rPr>
          <w:b w:val="0"/>
          <w:sz w:val="22"/>
          <w:szCs w:val="22"/>
          <w:lang w:val="lt-LT"/>
        </w:rPr>
      </w:pPr>
      <w:r>
        <w:rPr>
          <w:b w:val="0"/>
          <w:sz w:val="22"/>
          <w:szCs w:val="22"/>
          <w:lang w:val="lt-LT"/>
        </w:rPr>
        <w:tab/>
        <w:t>             </w:t>
      </w:r>
      <w:r w:rsidR="00C77FB5">
        <w:rPr>
          <w:b w:val="0"/>
          <w:sz w:val="22"/>
          <w:szCs w:val="22"/>
          <w:lang w:val="lt-LT"/>
        </w:rPr>
        <w:t>1</w:t>
      </w:r>
      <w:r w:rsidRPr="008C1DFB">
        <w:rPr>
          <w:b w:val="0"/>
          <w:sz w:val="22"/>
          <w:szCs w:val="22"/>
          <w:lang w:val="lt-LT"/>
        </w:rPr>
        <w:t xml:space="preserve"> priedas</w:t>
      </w:r>
    </w:p>
    <w:p w14:paraId="1CA507B0" w14:textId="77777777" w:rsidR="007A080F" w:rsidRPr="00134A16" w:rsidRDefault="007A080F" w:rsidP="007A080F">
      <w:pPr>
        <w:rPr>
          <w:sz w:val="20"/>
          <w:szCs w:val="20"/>
          <w:lang w:val="lt-LT"/>
        </w:rPr>
      </w:pPr>
    </w:p>
    <w:p w14:paraId="0224A310" w14:textId="77777777" w:rsidR="007A080F" w:rsidRDefault="007A080F" w:rsidP="007A080F">
      <w:pPr>
        <w:jc w:val="center"/>
        <w:rPr>
          <w:lang w:val="lt-LT"/>
        </w:rPr>
      </w:pPr>
      <w:r>
        <w:rPr>
          <w:lang w:val="lt-LT"/>
        </w:rPr>
        <w:t>PASLAUGŲ TECHNINĖ SPECIFIKACIJA</w:t>
      </w:r>
    </w:p>
    <w:p w14:paraId="52905229" w14:textId="77777777" w:rsidR="007A080F" w:rsidRDefault="007A080F" w:rsidP="007A080F">
      <w:pPr>
        <w:jc w:val="center"/>
        <w:rPr>
          <w:lang w:val="lt-LT"/>
        </w:rPr>
      </w:pPr>
    </w:p>
    <w:p w14:paraId="05ACD554" w14:textId="77777777" w:rsidR="00612AC6" w:rsidRPr="007A080F" w:rsidRDefault="00612AC6" w:rsidP="00612AC6">
      <w:pPr>
        <w:rPr>
          <w:rFonts w:eastAsia="Calibri"/>
          <w:b/>
          <w:bCs/>
          <w:kern w:val="2"/>
          <w:sz w:val="22"/>
          <w:szCs w:val="22"/>
          <w:lang w:val="lt-LT" w:eastAsia="en-US"/>
        </w:rPr>
      </w:pPr>
      <w:r w:rsidRPr="007A080F">
        <w:rPr>
          <w:rFonts w:eastAsia="Calibri"/>
          <w:b/>
          <w:bCs/>
          <w:kern w:val="2"/>
          <w:sz w:val="22"/>
          <w:szCs w:val="22"/>
          <w:lang w:val="lt-LT" w:eastAsia="en-US"/>
        </w:rPr>
        <w:t>Bendrieji techninės užduoties reikalavimai:</w:t>
      </w:r>
    </w:p>
    <w:p w14:paraId="5280A73F" w14:textId="77777777" w:rsidR="00612AC6" w:rsidRPr="007A080F" w:rsidRDefault="00612AC6" w:rsidP="00612AC6">
      <w:pPr>
        <w:rPr>
          <w:rFonts w:eastAsia="Calibri"/>
          <w:kern w:val="2"/>
          <w:sz w:val="22"/>
          <w:szCs w:val="22"/>
          <w:lang w:val="lt-LT" w:eastAsia="en-US"/>
        </w:rPr>
      </w:pPr>
    </w:p>
    <w:p w14:paraId="2C9CEA6A" w14:textId="77777777" w:rsidR="00612AC6" w:rsidRPr="007A080F" w:rsidRDefault="00612AC6" w:rsidP="00612AC6">
      <w:pPr>
        <w:rPr>
          <w:rFonts w:eastAsia="Calibri"/>
          <w:kern w:val="2"/>
          <w:sz w:val="22"/>
          <w:szCs w:val="22"/>
          <w:lang w:val="lt-LT" w:eastAsia="en-US"/>
        </w:rPr>
      </w:pPr>
      <w:r w:rsidRPr="007A080F">
        <w:rPr>
          <w:rFonts w:eastAsia="Calibri"/>
          <w:b/>
          <w:bCs/>
          <w:kern w:val="2"/>
          <w:sz w:val="22"/>
          <w:szCs w:val="22"/>
          <w:lang w:val="lt-LT" w:eastAsia="en-US"/>
        </w:rPr>
        <w:t xml:space="preserve">1. Dėl duomenų perdavimo </w:t>
      </w:r>
      <w:r w:rsidR="008D6FC7">
        <w:rPr>
          <w:rFonts w:eastAsia="Calibri"/>
          <w:b/>
          <w:bCs/>
          <w:kern w:val="2"/>
          <w:sz w:val="22"/>
          <w:szCs w:val="22"/>
          <w:lang w:val="lt-LT" w:eastAsia="en-US"/>
        </w:rPr>
        <w:t xml:space="preserve">- gavimo </w:t>
      </w:r>
      <w:r w:rsidRPr="007A080F">
        <w:rPr>
          <w:rFonts w:eastAsia="Calibri"/>
          <w:b/>
          <w:bCs/>
          <w:kern w:val="2"/>
          <w:sz w:val="22"/>
          <w:szCs w:val="22"/>
          <w:lang w:val="lt-LT" w:eastAsia="en-US"/>
        </w:rPr>
        <w:t>būdo</w:t>
      </w:r>
    </w:p>
    <w:p w14:paraId="1AD9A5C6" w14:textId="77777777" w:rsidR="00612AC6" w:rsidRPr="007A080F" w:rsidRDefault="00612AC6" w:rsidP="00612AC6">
      <w:pPr>
        <w:rPr>
          <w:rFonts w:eastAsia="Calibri"/>
          <w:b/>
          <w:bCs/>
          <w:kern w:val="2"/>
          <w:sz w:val="22"/>
          <w:szCs w:val="22"/>
          <w:lang w:val="lt-LT" w:eastAsia="en-US"/>
        </w:rPr>
      </w:pPr>
      <w:r w:rsidRPr="007A080F">
        <w:rPr>
          <w:rFonts w:eastAsia="Calibri"/>
          <w:b/>
          <w:bCs/>
          <w:kern w:val="2"/>
          <w:sz w:val="22"/>
          <w:szCs w:val="22"/>
          <w:lang w:val="lt-LT" w:eastAsia="en-US"/>
        </w:rPr>
        <w:t>Paslaugos teikėjas:</w:t>
      </w:r>
    </w:p>
    <w:p w14:paraId="2AB9586D" w14:textId="77777777" w:rsidR="0077517D" w:rsidRDefault="00612AC6" w:rsidP="00612AC6">
      <w:pPr>
        <w:rPr>
          <w:rFonts w:eastAsia="Calibri"/>
          <w:kern w:val="2"/>
          <w:sz w:val="22"/>
          <w:szCs w:val="22"/>
          <w:lang w:val="lt-LT" w:eastAsia="en-US"/>
        </w:rPr>
      </w:pPr>
      <w:r w:rsidRPr="007A080F">
        <w:rPr>
          <w:rFonts w:eastAsia="Calibri"/>
          <w:kern w:val="2"/>
          <w:sz w:val="22"/>
          <w:szCs w:val="22"/>
          <w:lang w:val="lt-LT" w:eastAsia="en-US"/>
        </w:rPr>
        <w:t xml:space="preserve">1.1. teikia duomenis </w:t>
      </w:r>
      <w:r>
        <w:rPr>
          <w:rFonts w:eastAsia="Calibri"/>
          <w:kern w:val="2"/>
          <w:sz w:val="22"/>
          <w:szCs w:val="22"/>
          <w:lang w:val="lt-LT" w:eastAsia="en-US"/>
        </w:rPr>
        <w:t xml:space="preserve">Klientui </w:t>
      </w:r>
      <w:r w:rsidRPr="007A080F">
        <w:rPr>
          <w:rFonts w:eastAsia="Calibri"/>
          <w:kern w:val="2"/>
          <w:sz w:val="22"/>
          <w:szCs w:val="22"/>
          <w:lang w:val="lt-LT" w:eastAsia="en-US"/>
        </w:rPr>
        <w:t>pagal pirkimo sąlygose pateiktą duomenų struktūros aprašą</w:t>
      </w:r>
      <w:r>
        <w:rPr>
          <w:rFonts w:eastAsia="Calibri"/>
          <w:kern w:val="2"/>
          <w:sz w:val="22"/>
          <w:szCs w:val="22"/>
          <w:lang w:val="lt-LT" w:eastAsia="en-US"/>
        </w:rPr>
        <w:t xml:space="preserve"> – pateikiamas atskiroje k</w:t>
      </w:r>
      <w:r w:rsidRPr="007A080F">
        <w:rPr>
          <w:rFonts w:eastAsia="Calibri"/>
          <w:kern w:val="2"/>
          <w:sz w:val="22"/>
          <w:szCs w:val="22"/>
          <w:lang w:val="lt-LT" w:eastAsia="en-US"/>
        </w:rPr>
        <w:t>ompiuterinė</w:t>
      </w:r>
      <w:r>
        <w:rPr>
          <w:rFonts w:eastAsia="Calibri"/>
          <w:kern w:val="2"/>
          <w:sz w:val="22"/>
          <w:szCs w:val="22"/>
          <w:lang w:val="lt-LT" w:eastAsia="en-US"/>
        </w:rPr>
        <w:t>je</w:t>
      </w:r>
      <w:r w:rsidRPr="007A080F">
        <w:rPr>
          <w:rFonts w:eastAsia="Calibri"/>
          <w:kern w:val="2"/>
          <w:sz w:val="22"/>
          <w:szCs w:val="22"/>
          <w:lang w:val="lt-LT" w:eastAsia="en-US"/>
        </w:rPr>
        <w:t xml:space="preserve"> byl</w:t>
      </w:r>
      <w:r>
        <w:rPr>
          <w:rFonts w:eastAsia="Calibri"/>
          <w:kern w:val="2"/>
          <w:sz w:val="22"/>
          <w:szCs w:val="22"/>
          <w:lang w:val="lt-LT" w:eastAsia="en-US"/>
        </w:rPr>
        <w:t>oje</w:t>
      </w:r>
      <w:r w:rsidRPr="007A080F">
        <w:rPr>
          <w:rFonts w:eastAsia="Calibri"/>
          <w:kern w:val="2"/>
          <w:sz w:val="22"/>
          <w:szCs w:val="22"/>
          <w:lang w:val="lt-LT" w:eastAsia="en-US"/>
        </w:rPr>
        <w:t xml:space="preserve"> – „</w:t>
      </w:r>
      <w:r w:rsidR="0077517D">
        <w:rPr>
          <w:rFonts w:eastAsia="Calibri"/>
          <w:kern w:val="2"/>
          <w:sz w:val="22"/>
          <w:szCs w:val="22"/>
          <w:lang w:val="lt-LT" w:eastAsia="en-US"/>
        </w:rPr>
        <w:t>2</w:t>
      </w:r>
      <w:r w:rsidRPr="007A080F">
        <w:rPr>
          <w:rFonts w:eastAsia="Calibri"/>
          <w:kern w:val="2"/>
          <w:sz w:val="22"/>
          <w:szCs w:val="22"/>
          <w:lang w:val="lt-LT" w:eastAsia="en-US"/>
        </w:rPr>
        <w:t>_</w:t>
      </w:r>
      <w:r w:rsidR="0077517D">
        <w:rPr>
          <w:rFonts w:eastAsia="Calibri"/>
          <w:kern w:val="2"/>
          <w:sz w:val="22"/>
          <w:szCs w:val="22"/>
          <w:lang w:val="lt-LT" w:eastAsia="en-US"/>
        </w:rPr>
        <w:t>priedas</w:t>
      </w:r>
      <w:r w:rsidRPr="007A080F">
        <w:rPr>
          <w:rFonts w:eastAsia="Calibri"/>
          <w:kern w:val="2"/>
          <w:sz w:val="22"/>
          <w:szCs w:val="22"/>
          <w:lang w:val="lt-LT" w:eastAsia="en-US"/>
        </w:rPr>
        <w:t>.xlxs“.</w:t>
      </w:r>
    </w:p>
    <w:p w14:paraId="2382099E" w14:textId="77777777" w:rsidR="00612AC6" w:rsidRPr="007A080F" w:rsidRDefault="00612AC6" w:rsidP="00612AC6">
      <w:pPr>
        <w:rPr>
          <w:rFonts w:eastAsia="Calibri"/>
          <w:kern w:val="2"/>
          <w:sz w:val="22"/>
          <w:szCs w:val="22"/>
          <w:lang w:val="lt-LT" w:eastAsia="en-US"/>
        </w:rPr>
      </w:pPr>
      <w:r w:rsidRPr="007A080F">
        <w:rPr>
          <w:rFonts w:eastAsia="Calibri"/>
          <w:kern w:val="2"/>
          <w:sz w:val="22"/>
          <w:szCs w:val="22"/>
          <w:lang w:val="lt-LT" w:eastAsia="en-US"/>
        </w:rPr>
        <w:t xml:space="preserve">1.2. užtikrina </w:t>
      </w:r>
      <w:r>
        <w:rPr>
          <w:rFonts w:eastAsia="Calibri"/>
          <w:kern w:val="2"/>
          <w:sz w:val="22"/>
          <w:szCs w:val="22"/>
          <w:lang w:val="lt-LT" w:eastAsia="en-US"/>
        </w:rPr>
        <w:t xml:space="preserve">Klientui </w:t>
      </w:r>
      <w:r w:rsidRPr="007A080F">
        <w:rPr>
          <w:rFonts w:eastAsia="Calibri"/>
          <w:kern w:val="2"/>
          <w:sz w:val="22"/>
          <w:szCs w:val="22"/>
          <w:lang w:val="lt-LT" w:eastAsia="en-US"/>
        </w:rPr>
        <w:t>tiesioginę prieigą prie reliacinių duomenų baz</w:t>
      </w:r>
      <w:r w:rsidR="00E0510D">
        <w:rPr>
          <w:rFonts w:eastAsia="Calibri"/>
          <w:kern w:val="2"/>
          <w:sz w:val="22"/>
          <w:szCs w:val="22"/>
          <w:lang w:val="lt-LT" w:eastAsia="en-US"/>
        </w:rPr>
        <w:t>ės</w:t>
      </w:r>
      <w:r w:rsidRPr="007A080F">
        <w:rPr>
          <w:rFonts w:eastAsia="Calibri"/>
          <w:kern w:val="2"/>
          <w:sz w:val="22"/>
          <w:szCs w:val="22"/>
          <w:lang w:val="lt-LT" w:eastAsia="en-US"/>
        </w:rPr>
        <w:t>, kuriose saugoma teikiama informacija.</w:t>
      </w:r>
    </w:p>
    <w:p w14:paraId="4EB7B8D5" w14:textId="77777777" w:rsidR="00612AC6" w:rsidRPr="00685FFF" w:rsidRDefault="00612AC6" w:rsidP="00612AC6">
      <w:pPr>
        <w:rPr>
          <w:rFonts w:eastAsia="Calibri"/>
          <w:b/>
          <w:bCs/>
          <w:kern w:val="2"/>
          <w:sz w:val="22"/>
          <w:szCs w:val="22"/>
          <w:lang w:val="lt-LT" w:eastAsia="en-US"/>
        </w:rPr>
      </w:pPr>
      <w:r w:rsidRPr="007A080F">
        <w:rPr>
          <w:rFonts w:eastAsia="Calibri"/>
          <w:kern w:val="2"/>
          <w:sz w:val="22"/>
          <w:szCs w:val="22"/>
          <w:lang w:val="lt-LT" w:eastAsia="en-US"/>
        </w:rPr>
        <w:t xml:space="preserve">1.3 </w:t>
      </w:r>
      <w:r w:rsidR="00E0510D">
        <w:rPr>
          <w:rFonts w:eastAsia="Calibri"/>
          <w:kern w:val="2"/>
          <w:sz w:val="22"/>
          <w:szCs w:val="22"/>
          <w:lang w:val="lt-LT" w:eastAsia="en-US"/>
        </w:rPr>
        <w:t xml:space="preserve">pasirinktinai </w:t>
      </w:r>
      <w:r w:rsidRPr="007A080F">
        <w:rPr>
          <w:rFonts w:eastAsia="Calibri"/>
          <w:kern w:val="2"/>
          <w:sz w:val="22"/>
          <w:szCs w:val="22"/>
          <w:lang w:val="lt-LT" w:eastAsia="en-US"/>
        </w:rPr>
        <w:t xml:space="preserve">įsipareigoja teikti duomenis naudojant vieną iš šių reliacinių duomenų bazių valdymo sistemų: PostgreSQL, Microsoft SQL Server, Oracle, </w:t>
      </w:r>
      <w:r w:rsidRPr="00685FFF">
        <w:rPr>
          <w:rFonts w:eastAsia="Calibri"/>
          <w:kern w:val="2"/>
          <w:sz w:val="22"/>
          <w:szCs w:val="22"/>
          <w:lang w:val="lt-LT" w:eastAsia="en-US"/>
        </w:rPr>
        <w:t>MySQL</w:t>
      </w:r>
      <w:r w:rsidR="00E0510D" w:rsidRPr="00685FFF">
        <w:rPr>
          <w:rFonts w:eastAsia="Calibri"/>
          <w:kern w:val="2"/>
          <w:sz w:val="22"/>
          <w:szCs w:val="22"/>
          <w:lang w:val="lt-LT" w:eastAsia="en-US"/>
        </w:rPr>
        <w:t>.</w:t>
      </w:r>
    </w:p>
    <w:p w14:paraId="793A9353" w14:textId="77777777" w:rsidR="00E0510D" w:rsidRPr="00685FFF" w:rsidRDefault="00612AC6" w:rsidP="00612AC6">
      <w:pPr>
        <w:rPr>
          <w:rFonts w:eastAsia="Calibri"/>
          <w:kern w:val="2"/>
          <w:sz w:val="22"/>
          <w:szCs w:val="22"/>
          <w:lang w:val="lt-LT" w:eastAsia="en-US"/>
        </w:rPr>
      </w:pPr>
      <w:r w:rsidRPr="007A080F">
        <w:rPr>
          <w:rFonts w:eastAsia="Calibri"/>
          <w:kern w:val="2"/>
          <w:sz w:val="22"/>
          <w:szCs w:val="22"/>
          <w:lang w:val="lt-LT" w:eastAsia="en-US"/>
        </w:rPr>
        <w:t xml:space="preserve">1.4. </w:t>
      </w:r>
      <w:r w:rsidR="00904280">
        <w:rPr>
          <w:rFonts w:eastAsia="Calibri"/>
          <w:kern w:val="2"/>
          <w:sz w:val="22"/>
          <w:szCs w:val="22"/>
          <w:lang w:val="lt-LT" w:eastAsia="en-US"/>
        </w:rPr>
        <w:t>pradedant nuo ateinančių mokslo metų pradžios (</w:t>
      </w:r>
      <w:r w:rsidR="00282175">
        <w:rPr>
          <w:rFonts w:eastAsia="Calibri"/>
          <w:kern w:val="2"/>
          <w:sz w:val="22"/>
          <w:szCs w:val="22"/>
          <w:lang w:val="lt-LT" w:eastAsia="en-US"/>
        </w:rPr>
        <w:t xml:space="preserve"> </w:t>
      </w:r>
      <w:r w:rsidR="00904280">
        <w:rPr>
          <w:rFonts w:eastAsia="Calibri"/>
          <w:kern w:val="2"/>
          <w:sz w:val="22"/>
          <w:szCs w:val="22"/>
          <w:lang w:val="lt-LT" w:eastAsia="en-US"/>
        </w:rPr>
        <w:t>2023</w:t>
      </w:r>
      <w:r w:rsidR="0073281D">
        <w:rPr>
          <w:rFonts w:eastAsia="Calibri"/>
          <w:kern w:val="2"/>
          <w:sz w:val="22"/>
          <w:szCs w:val="22"/>
          <w:lang w:val="lt-LT" w:eastAsia="en-US"/>
        </w:rPr>
        <w:t xml:space="preserve"> -</w:t>
      </w:r>
      <w:r w:rsidR="00DE5676">
        <w:rPr>
          <w:rFonts w:eastAsia="Calibri"/>
          <w:kern w:val="2"/>
          <w:sz w:val="22"/>
          <w:szCs w:val="22"/>
          <w:lang w:val="lt-LT" w:eastAsia="en-US"/>
        </w:rPr>
        <w:t xml:space="preserve"> </w:t>
      </w:r>
      <w:r w:rsidR="0073281D">
        <w:rPr>
          <w:rFonts w:eastAsia="Calibri"/>
          <w:kern w:val="2"/>
          <w:sz w:val="22"/>
          <w:szCs w:val="22"/>
          <w:lang w:val="lt-LT" w:eastAsia="en-US"/>
        </w:rPr>
        <w:t>2024 m.</w:t>
      </w:r>
      <w:r w:rsidR="00904280">
        <w:rPr>
          <w:rFonts w:eastAsia="Calibri"/>
          <w:kern w:val="2"/>
          <w:sz w:val="22"/>
          <w:szCs w:val="22"/>
          <w:lang w:val="lt-LT" w:eastAsia="en-US"/>
        </w:rPr>
        <w:t xml:space="preserve"> m.) </w:t>
      </w:r>
      <w:r w:rsidRPr="007A080F">
        <w:rPr>
          <w:rFonts w:eastAsia="Calibri"/>
          <w:kern w:val="2"/>
          <w:sz w:val="22"/>
          <w:szCs w:val="22"/>
          <w:lang w:val="lt-LT" w:eastAsia="en-US"/>
        </w:rPr>
        <w:t xml:space="preserve">perkelti duomenis iš savo duomenų bazių į </w:t>
      </w:r>
      <w:r>
        <w:rPr>
          <w:rFonts w:eastAsia="Calibri"/>
          <w:kern w:val="2"/>
          <w:sz w:val="22"/>
          <w:szCs w:val="22"/>
          <w:lang w:val="lt-LT" w:eastAsia="en-US"/>
        </w:rPr>
        <w:t xml:space="preserve">Klientui </w:t>
      </w:r>
      <w:r w:rsidRPr="007A080F">
        <w:rPr>
          <w:rFonts w:eastAsia="Calibri"/>
          <w:kern w:val="2"/>
          <w:sz w:val="22"/>
          <w:szCs w:val="22"/>
          <w:lang w:val="lt-LT" w:eastAsia="en-US"/>
        </w:rPr>
        <w:t>tiesiai prieinamų reliacinių duomenų baz</w:t>
      </w:r>
      <w:r w:rsidR="00F879C2">
        <w:rPr>
          <w:rFonts w:eastAsia="Calibri"/>
          <w:kern w:val="2"/>
          <w:sz w:val="22"/>
          <w:szCs w:val="22"/>
          <w:lang w:val="lt-LT" w:eastAsia="en-US"/>
        </w:rPr>
        <w:t>es</w:t>
      </w:r>
      <w:r w:rsidRPr="007A080F">
        <w:rPr>
          <w:rFonts w:eastAsia="Calibri"/>
          <w:kern w:val="2"/>
          <w:sz w:val="22"/>
          <w:szCs w:val="22"/>
          <w:lang w:val="lt-LT" w:eastAsia="en-US"/>
        </w:rPr>
        <w:t xml:space="preserve"> ne dažniau nei 1 kartą per savaitę</w:t>
      </w:r>
      <w:r>
        <w:rPr>
          <w:rFonts w:eastAsia="Calibri"/>
          <w:kern w:val="2"/>
          <w:sz w:val="22"/>
          <w:szCs w:val="22"/>
          <w:lang w:val="lt-LT" w:eastAsia="en-US"/>
        </w:rPr>
        <w:t xml:space="preserve"> </w:t>
      </w:r>
      <w:r w:rsidR="002F5065">
        <w:rPr>
          <w:rFonts w:eastAsia="Calibri"/>
          <w:kern w:val="2"/>
          <w:sz w:val="22"/>
          <w:szCs w:val="22"/>
          <w:lang w:val="lt-LT" w:eastAsia="en-US"/>
        </w:rPr>
        <w:t xml:space="preserve">(4 kartus per mėnesį) </w:t>
      </w:r>
      <w:r>
        <w:rPr>
          <w:rFonts w:eastAsia="Calibri"/>
          <w:kern w:val="2"/>
          <w:sz w:val="22"/>
          <w:szCs w:val="22"/>
          <w:lang w:val="lt-LT" w:eastAsia="en-US"/>
        </w:rPr>
        <w:t xml:space="preserve">ir užtikrinti Klientui prieigą </w:t>
      </w:r>
      <w:r w:rsidRPr="00685FFF">
        <w:rPr>
          <w:rFonts w:eastAsia="Calibri"/>
          <w:kern w:val="2"/>
          <w:sz w:val="22"/>
          <w:szCs w:val="22"/>
          <w:lang w:val="lt-LT" w:eastAsia="en-US"/>
        </w:rPr>
        <w:t>prie jų</w:t>
      </w:r>
      <w:r w:rsidR="00904280" w:rsidRPr="00685FFF">
        <w:rPr>
          <w:rFonts w:eastAsia="Calibri"/>
          <w:kern w:val="2"/>
          <w:sz w:val="22"/>
          <w:szCs w:val="22"/>
          <w:lang w:val="lt-LT" w:eastAsia="en-US"/>
        </w:rPr>
        <w:t>.</w:t>
      </w:r>
    </w:p>
    <w:p w14:paraId="5732D016" w14:textId="77777777" w:rsidR="00612AC6" w:rsidRPr="007A080F" w:rsidRDefault="00612AC6" w:rsidP="00612AC6">
      <w:pPr>
        <w:rPr>
          <w:rFonts w:eastAsia="Calibri"/>
          <w:kern w:val="2"/>
          <w:sz w:val="22"/>
          <w:szCs w:val="22"/>
          <w:lang w:val="lt-LT" w:eastAsia="en-US"/>
        </w:rPr>
      </w:pPr>
      <w:r w:rsidRPr="007A080F">
        <w:rPr>
          <w:rFonts w:eastAsia="Calibri"/>
          <w:kern w:val="2"/>
          <w:sz w:val="22"/>
          <w:szCs w:val="22"/>
          <w:lang w:val="lt-LT" w:eastAsia="en-US"/>
        </w:rPr>
        <w:t>1.</w:t>
      </w:r>
      <w:r>
        <w:rPr>
          <w:rFonts w:eastAsia="Calibri"/>
          <w:kern w:val="2"/>
          <w:sz w:val="22"/>
          <w:szCs w:val="22"/>
          <w:lang w:val="lt-LT" w:eastAsia="en-US"/>
        </w:rPr>
        <w:t>5</w:t>
      </w:r>
      <w:r w:rsidRPr="007A080F">
        <w:rPr>
          <w:rFonts w:eastAsia="Calibri"/>
          <w:kern w:val="2"/>
          <w:sz w:val="22"/>
          <w:szCs w:val="22"/>
          <w:lang w:val="lt-LT" w:eastAsia="en-US"/>
        </w:rPr>
        <w:t xml:space="preserve">. įsipareigoja nedelsiant informuoti </w:t>
      </w:r>
      <w:r>
        <w:rPr>
          <w:rFonts w:eastAsia="Calibri"/>
          <w:kern w:val="2"/>
          <w:sz w:val="22"/>
          <w:szCs w:val="22"/>
          <w:lang w:val="lt-LT" w:eastAsia="en-US"/>
        </w:rPr>
        <w:t xml:space="preserve">Klientą </w:t>
      </w:r>
      <w:r w:rsidRPr="007A080F">
        <w:rPr>
          <w:rFonts w:eastAsia="Calibri"/>
          <w:kern w:val="2"/>
          <w:sz w:val="22"/>
          <w:szCs w:val="22"/>
          <w:lang w:val="lt-LT" w:eastAsia="en-US"/>
        </w:rPr>
        <w:t>apie įvykusius sutrikimus bei jų pašalinimo terminus, planinius darbus</w:t>
      </w:r>
      <w:r w:rsidR="00F879C2">
        <w:rPr>
          <w:rFonts w:eastAsia="Calibri"/>
          <w:kern w:val="2"/>
          <w:sz w:val="22"/>
          <w:szCs w:val="22"/>
          <w:lang w:val="lt-LT" w:eastAsia="en-US"/>
        </w:rPr>
        <w:t>,</w:t>
      </w:r>
      <w:r w:rsidRPr="007A080F">
        <w:rPr>
          <w:rFonts w:eastAsia="Calibri"/>
          <w:kern w:val="2"/>
          <w:sz w:val="22"/>
          <w:szCs w:val="22"/>
          <w:lang w:val="lt-LT" w:eastAsia="en-US"/>
        </w:rPr>
        <w:t xml:space="preserve"> dėl kurių gali sutrikti duomenų pateikimas.</w:t>
      </w:r>
    </w:p>
    <w:p w14:paraId="6A02C29A" w14:textId="77777777" w:rsidR="00E82AF0" w:rsidRPr="00C27BD9" w:rsidRDefault="008D6FC7" w:rsidP="00E82AF0">
      <w:pPr>
        <w:pStyle w:val="prastasiniatinklio"/>
        <w:shd w:val="clear" w:color="auto" w:fill="FFFFFF"/>
        <w:spacing w:before="0" w:beforeAutospacing="0" w:after="0" w:afterAutospacing="0"/>
        <w:rPr>
          <w:color w:val="242424"/>
          <w:sz w:val="22"/>
          <w:szCs w:val="22"/>
          <w:lang w:val="lt-LT"/>
        </w:rPr>
      </w:pPr>
      <w:r w:rsidRPr="00C27BD9">
        <w:rPr>
          <w:rFonts w:eastAsia="Calibri"/>
          <w:kern w:val="2"/>
          <w:sz w:val="22"/>
          <w:szCs w:val="22"/>
          <w:lang w:val="lt-LT"/>
        </w:rPr>
        <w:t>1.6.</w:t>
      </w:r>
      <w:r w:rsidR="00612AC6" w:rsidRPr="00C27BD9">
        <w:rPr>
          <w:rFonts w:eastAsia="Calibri"/>
          <w:kern w:val="2"/>
          <w:sz w:val="22"/>
          <w:szCs w:val="22"/>
          <w:lang w:val="lt-LT"/>
        </w:rPr>
        <w:t xml:space="preserve"> </w:t>
      </w:r>
      <w:r w:rsidR="00E82AF0" w:rsidRPr="00C27BD9">
        <w:rPr>
          <w:color w:val="242424"/>
          <w:sz w:val="22"/>
          <w:szCs w:val="22"/>
          <w:bdr w:val="none" w:sz="0" w:space="0" w:color="auto" w:frame="1"/>
          <w:lang w:val="lt-LT"/>
        </w:rPr>
        <w:t>vadovaujantis teisės aktų nuostatomis Valstybės duomenų agentūra yra atsakinga už duomenų perkėlimą iš Paslaugos teikėjų duomenų bazių į savo vidines sistemas</w:t>
      </w:r>
    </w:p>
    <w:p w14:paraId="54B3F326" w14:textId="77777777" w:rsidR="008D6FC7" w:rsidRPr="007A080F" w:rsidRDefault="008D6FC7" w:rsidP="00612AC6">
      <w:pPr>
        <w:rPr>
          <w:rFonts w:eastAsia="Calibri"/>
          <w:kern w:val="2"/>
          <w:sz w:val="22"/>
          <w:szCs w:val="22"/>
          <w:lang w:val="lt-LT" w:eastAsia="en-US"/>
        </w:rPr>
      </w:pPr>
    </w:p>
    <w:p w14:paraId="1683D5CB" w14:textId="77777777" w:rsidR="00612AC6" w:rsidRPr="007A080F" w:rsidRDefault="00612AC6" w:rsidP="00612AC6">
      <w:pPr>
        <w:rPr>
          <w:rFonts w:eastAsia="Calibri"/>
          <w:kern w:val="2"/>
          <w:sz w:val="22"/>
          <w:szCs w:val="22"/>
          <w:lang w:val="lt-LT" w:eastAsia="en-US"/>
        </w:rPr>
      </w:pPr>
      <w:r w:rsidRPr="007A080F">
        <w:rPr>
          <w:rFonts w:eastAsia="Calibri"/>
          <w:b/>
          <w:bCs/>
          <w:kern w:val="2"/>
          <w:sz w:val="22"/>
          <w:szCs w:val="22"/>
          <w:lang w:val="lt-LT" w:eastAsia="en-US"/>
        </w:rPr>
        <w:t>2. Dėl prieigos prie duomenų bazių ribojimo</w:t>
      </w:r>
      <w:r w:rsidRPr="007A080F">
        <w:rPr>
          <w:rFonts w:eastAsia="Calibri"/>
          <w:kern w:val="2"/>
          <w:sz w:val="22"/>
          <w:szCs w:val="22"/>
          <w:lang w:val="lt-LT" w:eastAsia="en-US"/>
        </w:rPr>
        <w:br/>
      </w:r>
    </w:p>
    <w:p w14:paraId="5AAD902E" w14:textId="77777777" w:rsidR="007003B3" w:rsidRDefault="00612AC6" w:rsidP="00612AC6">
      <w:pPr>
        <w:rPr>
          <w:rFonts w:eastAsia="Calibri"/>
          <w:kern w:val="2"/>
          <w:sz w:val="22"/>
          <w:szCs w:val="22"/>
          <w:lang w:val="lt-LT" w:eastAsia="en-US"/>
        </w:rPr>
      </w:pPr>
      <w:r w:rsidRPr="007A080F">
        <w:rPr>
          <w:rFonts w:eastAsia="Calibri"/>
          <w:kern w:val="2"/>
          <w:sz w:val="22"/>
          <w:szCs w:val="22"/>
          <w:lang w:val="lt-LT" w:eastAsia="en-US"/>
        </w:rPr>
        <w:t>Siekiant užtikrinti teikiamų duomenų saugumą, prieiga prie duomenų bazių gali būti ribojama šiais būdais:</w:t>
      </w:r>
    </w:p>
    <w:p w14:paraId="4F8120D5" w14:textId="77777777" w:rsidR="00D54B0A" w:rsidRDefault="00425F1C" w:rsidP="00612AC6">
      <w:pPr>
        <w:rPr>
          <w:rFonts w:eastAsia="Calibri"/>
          <w:kern w:val="2"/>
          <w:sz w:val="22"/>
          <w:szCs w:val="22"/>
          <w:lang w:val="lt-LT" w:eastAsia="en-US"/>
        </w:rPr>
      </w:pPr>
      <w:r>
        <w:rPr>
          <w:rFonts w:eastAsia="Calibri"/>
          <w:kern w:val="2"/>
          <w:sz w:val="22"/>
          <w:szCs w:val="22"/>
          <w:lang w:val="lt-LT" w:eastAsia="en-US"/>
        </w:rPr>
        <w:t>2.</w:t>
      </w:r>
      <w:r w:rsidR="00612AC6" w:rsidRPr="007A080F">
        <w:rPr>
          <w:rFonts w:eastAsia="Calibri"/>
          <w:kern w:val="2"/>
          <w:sz w:val="22"/>
          <w:szCs w:val="22"/>
          <w:lang w:val="lt-LT" w:eastAsia="en-US"/>
        </w:rPr>
        <w:t>1. Naudojant virtualų privatų tinklą (VPN)</w:t>
      </w:r>
      <w:r w:rsidR="00D54B0A">
        <w:rPr>
          <w:rFonts w:eastAsia="Calibri"/>
          <w:kern w:val="2"/>
          <w:sz w:val="22"/>
          <w:szCs w:val="22"/>
          <w:lang w:val="lt-LT" w:eastAsia="en-US"/>
        </w:rPr>
        <w:t>;</w:t>
      </w:r>
      <w:r w:rsidR="00612AC6" w:rsidRPr="007A080F">
        <w:rPr>
          <w:rFonts w:eastAsia="Calibri"/>
          <w:kern w:val="2"/>
          <w:sz w:val="22"/>
          <w:szCs w:val="22"/>
          <w:lang w:val="lt-LT" w:eastAsia="en-US"/>
        </w:rPr>
        <w:t xml:space="preserve"> </w:t>
      </w:r>
    </w:p>
    <w:p w14:paraId="27D56957" w14:textId="77777777" w:rsidR="00D54B0A" w:rsidRDefault="00612AC6" w:rsidP="00612AC6">
      <w:pPr>
        <w:rPr>
          <w:rFonts w:eastAsia="Calibri"/>
          <w:kern w:val="2"/>
          <w:sz w:val="22"/>
          <w:szCs w:val="22"/>
          <w:lang w:val="lt-LT" w:eastAsia="en-US"/>
        </w:rPr>
      </w:pPr>
      <w:r w:rsidRPr="007A080F">
        <w:rPr>
          <w:rFonts w:eastAsia="Calibri"/>
          <w:kern w:val="2"/>
          <w:sz w:val="22"/>
          <w:szCs w:val="22"/>
          <w:lang w:val="lt-LT" w:eastAsia="en-US"/>
        </w:rPr>
        <w:t>2.</w:t>
      </w:r>
      <w:r w:rsidR="00425F1C">
        <w:rPr>
          <w:rFonts w:eastAsia="Calibri"/>
          <w:kern w:val="2"/>
          <w:sz w:val="22"/>
          <w:szCs w:val="22"/>
          <w:lang w:val="lt-LT" w:eastAsia="en-US"/>
        </w:rPr>
        <w:t>2.</w:t>
      </w:r>
      <w:r w:rsidRPr="007A080F">
        <w:rPr>
          <w:rFonts w:eastAsia="Calibri"/>
          <w:kern w:val="2"/>
          <w:sz w:val="22"/>
          <w:szCs w:val="22"/>
          <w:lang w:val="lt-LT" w:eastAsia="en-US"/>
        </w:rPr>
        <w:t xml:space="preserve"> Ugniasienės pagalba ribojant prieigą tik </w:t>
      </w:r>
      <w:r w:rsidR="00557006">
        <w:rPr>
          <w:rFonts w:eastAsia="Calibri"/>
          <w:kern w:val="2"/>
          <w:sz w:val="22"/>
          <w:szCs w:val="22"/>
          <w:lang w:val="lt-LT" w:eastAsia="en-US"/>
        </w:rPr>
        <w:t>Kliento</w:t>
      </w:r>
      <w:r w:rsidRPr="007A080F">
        <w:rPr>
          <w:rFonts w:eastAsia="Calibri"/>
          <w:kern w:val="2"/>
          <w:sz w:val="22"/>
          <w:szCs w:val="22"/>
          <w:lang w:val="lt-LT" w:eastAsia="en-US"/>
        </w:rPr>
        <w:t xml:space="preserve"> nurodytiems IP adresams.</w:t>
      </w:r>
    </w:p>
    <w:p w14:paraId="4136FFE7" w14:textId="77777777" w:rsidR="008D6FC7" w:rsidRDefault="008D6FC7" w:rsidP="00612AC6">
      <w:pPr>
        <w:rPr>
          <w:rFonts w:eastAsia="Calibri"/>
          <w:kern w:val="2"/>
          <w:sz w:val="22"/>
          <w:szCs w:val="22"/>
          <w:lang w:val="lt-LT" w:eastAsia="en-US"/>
        </w:rPr>
      </w:pPr>
    </w:p>
    <w:p w14:paraId="76041DD3" w14:textId="77777777" w:rsidR="00612AC6" w:rsidRDefault="00612AC6" w:rsidP="00612AC6">
      <w:pPr>
        <w:rPr>
          <w:rFonts w:eastAsia="Calibri"/>
          <w:b/>
          <w:bCs/>
          <w:kern w:val="2"/>
          <w:sz w:val="22"/>
          <w:szCs w:val="22"/>
          <w:lang w:val="lt-LT" w:eastAsia="en-US"/>
        </w:rPr>
      </w:pPr>
      <w:r w:rsidRPr="007A080F">
        <w:rPr>
          <w:rFonts w:eastAsia="Calibri"/>
          <w:b/>
          <w:bCs/>
          <w:kern w:val="2"/>
          <w:sz w:val="22"/>
          <w:szCs w:val="22"/>
          <w:lang w:val="lt-LT" w:eastAsia="en-US"/>
        </w:rPr>
        <w:t xml:space="preserve">3. </w:t>
      </w:r>
      <w:r w:rsidR="00425F1C">
        <w:rPr>
          <w:rFonts w:eastAsia="Calibri"/>
          <w:b/>
          <w:bCs/>
          <w:kern w:val="2"/>
          <w:sz w:val="22"/>
          <w:szCs w:val="22"/>
          <w:lang w:val="lt-LT" w:eastAsia="en-US"/>
        </w:rPr>
        <w:t>Paslaug</w:t>
      </w:r>
      <w:r w:rsidR="00D54B0A">
        <w:rPr>
          <w:rFonts w:eastAsia="Calibri"/>
          <w:b/>
          <w:bCs/>
          <w:kern w:val="2"/>
          <w:sz w:val="22"/>
          <w:szCs w:val="22"/>
          <w:lang w:val="lt-LT" w:eastAsia="en-US"/>
        </w:rPr>
        <w:t xml:space="preserve">ų </w:t>
      </w:r>
      <w:r w:rsidR="008D6FC7">
        <w:rPr>
          <w:rFonts w:eastAsia="Calibri"/>
          <w:b/>
          <w:bCs/>
          <w:kern w:val="2"/>
          <w:sz w:val="22"/>
          <w:szCs w:val="22"/>
          <w:lang w:val="lt-LT" w:eastAsia="en-US"/>
        </w:rPr>
        <w:t>teikimo terminai ir sąlygos</w:t>
      </w:r>
    </w:p>
    <w:p w14:paraId="16F930D9" w14:textId="77777777" w:rsidR="00612AC6" w:rsidRDefault="00612AC6" w:rsidP="00612AC6">
      <w:pPr>
        <w:rPr>
          <w:rFonts w:eastAsia="Calibri"/>
          <w:b/>
          <w:bCs/>
          <w:kern w:val="2"/>
          <w:sz w:val="22"/>
          <w:szCs w:val="22"/>
          <w:lang w:val="lt-LT" w:eastAsia="en-US"/>
        </w:rPr>
      </w:pPr>
    </w:p>
    <w:p w14:paraId="70D3BEC9" w14:textId="77777777" w:rsidR="008A41F8" w:rsidRDefault="008A41F8" w:rsidP="000A7EE0">
      <w:pPr>
        <w:jc w:val="both"/>
        <w:rPr>
          <w:sz w:val="22"/>
          <w:szCs w:val="22"/>
          <w:lang w:val="lt-LT"/>
        </w:rPr>
      </w:pPr>
      <w:r>
        <w:rPr>
          <w:sz w:val="22"/>
          <w:szCs w:val="22"/>
          <w:lang w:val="lt-LT"/>
        </w:rPr>
        <w:t>3.1. Duomenys arba jų perdavimo procesas pradedamas teikti Klientui</w:t>
      </w:r>
      <w:r w:rsidRPr="004D0F59">
        <w:rPr>
          <w:sz w:val="22"/>
          <w:szCs w:val="22"/>
          <w:lang w:val="lt-LT"/>
        </w:rPr>
        <w:t xml:space="preserve"> tada, kai Paslaugų teikėjas iš Kliento ar </w:t>
      </w:r>
      <w:r w:rsidR="0087791F">
        <w:rPr>
          <w:sz w:val="22"/>
          <w:szCs w:val="22"/>
          <w:lang w:val="lt-LT"/>
        </w:rPr>
        <w:t>Valstybinės duomenų agentūros</w:t>
      </w:r>
      <w:r w:rsidRPr="004D0F59">
        <w:rPr>
          <w:sz w:val="22"/>
          <w:szCs w:val="22"/>
          <w:lang w:val="lt-LT"/>
        </w:rPr>
        <w:t xml:space="preserve"> gaus oficialų raštą / pranešimą, kuriuo bus nurodomas mokyklų sąrašas, kurios davė sutikimą dėl nurodytos apimties ir struktūros duomenų perdavimo iš Paslaugų teikėjo valdomo „TAMO“ dienyno į Valstybės duomenų valdysenos informacinę sistemą Lietuvos Respublikos oficialiosios statistikos ir valstybės duomenų valdysenos įstatymo 21 straipsnio 1 dalyje nurodytiems tikslams.</w:t>
      </w:r>
      <w:r>
        <w:rPr>
          <w:sz w:val="22"/>
          <w:szCs w:val="22"/>
          <w:lang w:val="lt-LT"/>
        </w:rPr>
        <w:t xml:space="preserve"> Aptariamas oficialus raštas / pranešimas laikomas gautu kitą darbo dieną po to, kai Paslaugų teikėjas gauna oficialų raštišką parnešimą jo nurodytu elektroniniu pašto adresu.</w:t>
      </w:r>
    </w:p>
    <w:p w14:paraId="064B0994" w14:textId="77777777" w:rsidR="007874DC" w:rsidRPr="00134A16" w:rsidRDefault="007874DC" w:rsidP="007874DC">
      <w:pPr>
        <w:jc w:val="both"/>
        <w:rPr>
          <w:rFonts w:eastAsia="Calibri"/>
          <w:kern w:val="2"/>
          <w:sz w:val="22"/>
          <w:szCs w:val="22"/>
          <w:lang w:val="lt-LT" w:eastAsia="en-US"/>
        </w:rPr>
      </w:pPr>
      <w:r w:rsidRPr="00134A16">
        <w:rPr>
          <w:rFonts w:eastAsia="Calibri"/>
          <w:kern w:val="2"/>
          <w:sz w:val="22"/>
          <w:szCs w:val="22"/>
          <w:lang w:val="lt-LT" w:eastAsia="en-US"/>
        </w:rPr>
        <w:t xml:space="preserve">Mokykloms keičiant </w:t>
      </w:r>
      <w:r w:rsidRPr="007874DC">
        <w:rPr>
          <w:rFonts w:eastAsia="Calibri"/>
          <w:kern w:val="2"/>
          <w:sz w:val="22"/>
          <w:szCs w:val="22"/>
          <w:lang w:val="lt-LT" w:eastAsia="en-US"/>
        </w:rPr>
        <w:t>juridinį statusą</w:t>
      </w:r>
      <w:r w:rsidR="00134A16">
        <w:rPr>
          <w:rFonts w:eastAsia="Calibri"/>
          <w:kern w:val="2"/>
          <w:sz w:val="22"/>
          <w:szCs w:val="22"/>
          <w:lang w:val="lt-LT" w:eastAsia="en-US"/>
        </w:rPr>
        <w:t xml:space="preserve"> </w:t>
      </w:r>
      <w:r w:rsidRPr="00134A16">
        <w:rPr>
          <w:rFonts w:eastAsia="Calibri"/>
          <w:kern w:val="2"/>
          <w:sz w:val="22"/>
          <w:szCs w:val="22"/>
          <w:lang w:val="lt-LT" w:eastAsia="en-US"/>
        </w:rPr>
        <w:t>mokyklų sąrašai galės būti peržiūrimi (tikslinami) kartą per mėnesį.</w:t>
      </w:r>
      <w:r w:rsidR="00134A16" w:rsidRPr="00134A16">
        <w:rPr>
          <w:rFonts w:eastAsia="Calibri"/>
          <w:kern w:val="2"/>
          <w:sz w:val="22"/>
          <w:szCs w:val="22"/>
          <w:lang w:val="lt-LT" w:eastAsia="en-US"/>
        </w:rPr>
        <w:t xml:space="preserve"> </w:t>
      </w:r>
      <w:r w:rsidR="00134A16">
        <w:rPr>
          <w:rFonts w:eastAsia="Calibri"/>
          <w:kern w:val="2"/>
          <w:sz w:val="22"/>
          <w:szCs w:val="22"/>
          <w:lang w:val="lt-LT" w:eastAsia="en-US"/>
        </w:rPr>
        <w:t xml:space="preserve">Konkrečios mokyklos duomenys </w:t>
      </w:r>
      <w:r w:rsidR="00134A16" w:rsidRPr="00134A16">
        <w:rPr>
          <w:rFonts w:eastAsia="Calibri"/>
          <w:kern w:val="2"/>
          <w:sz w:val="22"/>
          <w:szCs w:val="22"/>
          <w:lang w:val="lt-LT" w:eastAsia="en-US"/>
        </w:rPr>
        <w:t>bus teikiami tol, kol mokykla naudosis el. dienyno paslaugomis. Kai mokykla el. dienyno paslaugomis nebesinaudos, duomenų teikimas bus automatiškai nutrauktas</w:t>
      </w:r>
      <w:r w:rsidR="00134A16">
        <w:rPr>
          <w:rFonts w:eastAsia="Calibri"/>
          <w:kern w:val="2"/>
          <w:sz w:val="22"/>
          <w:szCs w:val="22"/>
          <w:lang w:val="lt-LT" w:eastAsia="en-US"/>
        </w:rPr>
        <w:t>.</w:t>
      </w:r>
    </w:p>
    <w:p w14:paraId="07BB1D41" w14:textId="77777777" w:rsidR="008A41F8" w:rsidRDefault="008A41F8" w:rsidP="000A7EE0">
      <w:pPr>
        <w:jc w:val="both"/>
        <w:rPr>
          <w:rFonts w:eastAsia="Calibri"/>
          <w:kern w:val="2"/>
          <w:sz w:val="22"/>
          <w:szCs w:val="22"/>
          <w:lang w:val="lt-LT" w:eastAsia="en-US"/>
        </w:rPr>
      </w:pPr>
    </w:p>
    <w:p w14:paraId="305DF9B7" w14:textId="77777777" w:rsidR="000A7EE0" w:rsidRPr="009F5328" w:rsidRDefault="008D6FC7" w:rsidP="000A7EE0">
      <w:pPr>
        <w:jc w:val="both"/>
        <w:rPr>
          <w:color w:val="000000" w:themeColor="text1"/>
          <w:sz w:val="22"/>
          <w:szCs w:val="22"/>
          <w:lang w:val="lt-LT"/>
        </w:rPr>
      </w:pPr>
      <w:r w:rsidRPr="009F5328">
        <w:rPr>
          <w:rFonts w:eastAsia="Calibri"/>
          <w:color w:val="000000" w:themeColor="text1"/>
          <w:kern w:val="2"/>
          <w:sz w:val="22"/>
          <w:szCs w:val="22"/>
          <w:lang w:val="lt-LT" w:eastAsia="en-US"/>
        </w:rPr>
        <w:t xml:space="preserve">3.2. </w:t>
      </w:r>
      <w:r w:rsidR="000A7EE0" w:rsidRPr="009F5328">
        <w:rPr>
          <w:rFonts w:eastAsia="Calibri"/>
          <w:color w:val="000000" w:themeColor="text1"/>
          <w:kern w:val="2"/>
          <w:sz w:val="22"/>
          <w:szCs w:val="22"/>
          <w:lang w:val="lt-LT" w:eastAsia="en-US"/>
        </w:rPr>
        <w:t xml:space="preserve">Archyviniai (istoriniai) </w:t>
      </w:r>
      <w:r w:rsidR="000A7EE0" w:rsidRPr="009F5328">
        <w:rPr>
          <w:color w:val="000000" w:themeColor="text1"/>
          <w:sz w:val="22"/>
          <w:szCs w:val="22"/>
          <w:lang w:val="lt-LT"/>
        </w:rPr>
        <w:t xml:space="preserve">duomenys pateikiami per </w:t>
      </w:r>
      <w:r w:rsidR="002F5065" w:rsidRPr="009F5328">
        <w:rPr>
          <w:color w:val="000000" w:themeColor="text1"/>
          <w:sz w:val="22"/>
          <w:szCs w:val="22"/>
          <w:lang w:val="lt-LT"/>
        </w:rPr>
        <w:t>3</w:t>
      </w:r>
      <w:r w:rsidR="000A7EE0" w:rsidRPr="009F5328">
        <w:rPr>
          <w:color w:val="000000" w:themeColor="text1"/>
          <w:sz w:val="22"/>
          <w:szCs w:val="22"/>
          <w:lang w:val="lt-LT"/>
        </w:rPr>
        <w:t xml:space="preserve"> (</w:t>
      </w:r>
      <w:r w:rsidR="002F5065" w:rsidRPr="009F5328">
        <w:rPr>
          <w:color w:val="000000" w:themeColor="text1"/>
          <w:sz w:val="22"/>
          <w:szCs w:val="22"/>
          <w:lang w:val="lt-LT"/>
        </w:rPr>
        <w:t>tris</w:t>
      </w:r>
      <w:r w:rsidR="000A7EE0" w:rsidRPr="009F5328">
        <w:rPr>
          <w:color w:val="000000" w:themeColor="text1"/>
          <w:sz w:val="22"/>
          <w:szCs w:val="22"/>
          <w:lang w:val="lt-LT"/>
        </w:rPr>
        <w:t xml:space="preserve">) savaites nuo 3.1 papunktyje nurodyto </w:t>
      </w:r>
      <w:r w:rsidR="00557006" w:rsidRPr="009F5328">
        <w:rPr>
          <w:color w:val="000000" w:themeColor="text1"/>
          <w:sz w:val="22"/>
          <w:szCs w:val="22"/>
          <w:lang w:val="lt-LT"/>
        </w:rPr>
        <w:t>oficialaus rašto/</w:t>
      </w:r>
      <w:r w:rsidR="000A7EE0" w:rsidRPr="009F5328">
        <w:rPr>
          <w:color w:val="000000" w:themeColor="text1"/>
          <w:sz w:val="22"/>
          <w:szCs w:val="22"/>
          <w:lang w:val="lt-LT"/>
        </w:rPr>
        <w:t xml:space="preserve">pranešimo pateikimo datos. </w:t>
      </w:r>
    </w:p>
    <w:p w14:paraId="2041B6AD" w14:textId="77777777" w:rsidR="008D6FC7" w:rsidRPr="009F5328" w:rsidRDefault="008D6FC7" w:rsidP="000A7EE0">
      <w:pPr>
        <w:jc w:val="both"/>
        <w:rPr>
          <w:color w:val="000000" w:themeColor="text1"/>
          <w:sz w:val="22"/>
          <w:szCs w:val="22"/>
          <w:lang w:val="lt-LT"/>
        </w:rPr>
      </w:pPr>
      <w:r w:rsidRPr="009F5328">
        <w:rPr>
          <w:rFonts w:eastAsia="Calibri"/>
          <w:color w:val="000000" w:themeColor="text1"/>
          <w:kern w:val="2"/>
          <w:sz w:val="22"/>
          <w:szCs w:val="22"/>
          <w:lang w:val="lt-LT" w:eastAsia="en-US"/>
        </w:rPr>
        <w:t xml:space="preserve">Archyviniais (istoriniais) </w:t>
      </w:r>
      <w:r w:rsidRPr="009F5328">
        <w:rPr>
          <w:color w:val="000000" w:themeColor="text1"/>
          <w:sz w:val="22"/>
          <w:szCs w:val="22"/>
          <w:lang w:val="lt-LT"/>
        </w:rPr>
        <w:t xml:space="preserve">duomenimis laikomi senesni negu 2022 - 2023 mokslo metų duomenys. </w:t>
      </w:r>
      <w:r w:rsidR="003D4589" w:rsidRPr="009F5328">
        <w:rPr>
          <w:color w:val="000000" w:themeColor="text1"/>
          <w:sz w:val="22"/>
          <w:szCs w:val="22"/>
          <w:lang w:val="lt-LT"/>
        </w:rPr>
        <w:t xml:space="preserve">Tokie </w:t>
      </w:r>
      <w:r w:rsidRPr="009F5328">
        <w:rPr>
          <w:color w:val="000000" w:themeColor="text1"/>
          <w:sz w:val="22"/>
          <w:szCs w:val="22"/>
          <w:lang w:val="lt-LT"/>
        </w:rPr>
        <w:t xml:space="preserve">duomenys nuo 2018 m. rugsėjo 1 d. </w:t>
      </w:r>
      <w:r w:rsidR="003D4589" w:rsidRPr="009F5328">
        <w:rPr>
          <w:color w:val="000000" w:themeColor="text1"/>
          <w:sz w:val="22"/>
          <w:szCs w:val="22"/>
          <w:lang w:val="lt-LT"/>
        </w:rPr>
        <w:t xml:space="preserve">pateikiami su </w:t>
      </w:r>
      <w:r w:rsidR="006C1D2C" w:rsidRPr="009F5328">
        <w:rPr>
          <w:color w:val="000000" w:themeColor="text1"/>
          <w:sz w:val="22"/>
          <w:szCs w:val="22"/>
          <w:lang w:val="lt-LT"/>
        </w:rPr>
        <w:t>institucijos (</w:t>
      </w:r>
      <w:r w:rsidR="003D4589" w:rsidRPr="009F5328">
        <w:rPr>
          <w:color w:val="000000" w:themeColor="text1"/>
          <w:sz w:val="22"/>
          <w:szCs w:val="22"/>
          <w:lang w:val="lt-LT"/>
        </w:rPr>
        <w:t>JAR</w:t>
      </w:r>
      <w:r w:rsidR="006C1D2C" w:rsidRPr="009F5328">
        <w:rPr>
          <w:color w:val="000000" w:themeColor="text1"/>
          <w:sz w:val="22"/>
          <w:szCs w:val="22"/>
          <w:lang w:val="lt-LT"/>
        </w:rPr>
        <w:t>)</w:t>
      </w:r>
      <w:r w:rsidR="003D4589" w:rsidRPr="009F5328">
        <w:rPr>
          <w:color w:val="000000" w:themeColor="text1"/>
          <w:sz w:val="22"/>
          <w:szCs w:val="22"/>
          <w:lang w:val="lt-LT"/>
        </w:rPr>
        <w:t xml:space="preserve"> kodu. </w:t>
      </w:r>
      <w:r w:rsidRPr="009F5328">
        <w:rPr>
          <w:color w:val="000000" w:themeColor="text1"/>
          <w:sz w:val="22"/>
          <w:szCs w:val="22"/>
          <w:lang w:val="lt-LT"/>
        </w:rPr>
        <w:t>Pageidautinas duomenų pateikimas nuo 2012 m. rugsėjo 1 d.</w:t>
      </w:r>
      <w:r w:rsidR="003D4589" w:rsidRPr="009F5328">
        <w:rPr>
          <w:color w:val="000000" w:themeColor="text1"/>
          <w:sz w:val="22"/>
          <w:szCs w:val="22"/>
          <w:lang w:val="lt-LT"/>
        </w:rPr>
        <w:t xml:space="preserve"> net ir nesant galimybei pateikti juos su </w:t>
      </w:r>
      <w:r w:rsidR="006C1D2C" w:rsidRPr="009F5328">
        <w:rPr>
          <w:color w:val="000000" w:themeColor="text1"/>
          <w:sz w:val="22"/>
          <w:szCs w:val="22"/>
          <w:lang w:val="lt-LT"/>
        </w:rPr>
        <w:t>institucijos (</w:t>
      </w:r>
      <w:r w:rsidR="003D4589" w:rsidRPr="009F5328">
        <w:rPr>
          <w:color w:val="000000" w:themeColor="text1"/>
          <w:sz w:val="22"/>
          <w:szCs w:val="22"/>
          <w:lang w:val="lt-LT"/>
        </w:rPr>
        <w:t>JAR</w:t>
      </w:r>
      <w:r w:rsidR="006C1D2C" w:rsidRPr="009F5328">
        <w:rPr>
          <w:color w:val="000000" w:themeColor="text1"/>
          <w:sz w:val="22"/>
          <w:szCs w:val="22"/>
          <w:lang w:val="lt-LT"/>
        </w:rPr>
        <w:t>)</w:t>
      </w:r>
      <w:r w:rsidR="003D4589" w:rsidRPr="009F5328">
        <w:rPr>
          <w:color w:val="000000" w:themeColor="text1"/>
          <w:sz w:val="22"/>
          <w:szCs w:val="22"/>
          <w:lang w:val="lt-LT"/>
        </w:rPr>
        <w:t xml:space="preserve"> kodu.</w:t>
      </w:r>
    </w:p>
    <w:p w14:paraId="1409D27B" w14:textId="77777777" w:rsidR="008D6FC7" w:rsidRPr="009F5328" w:rsidRDefault="008D6FC7" w:rsidP="000A7EE0">
      <w:pPr>
        <w:jc w:val="both"/>
        <w:rPr>
          <w:rFonts w:eastAsia="Calibri"/>
          <w:b/>
          <w:bCs/>
          <w:color w:val="000000" w:themeColor="text1"/>
          <w:kern w:val="2"/>
          <w:sz w:val="22"/>
          <w:szCs w:val="22"/>
          <w:lang w:val="lt-LT" w:eastAsia="en-US"/>
        </w:rPr>
      </w:pPr>
    </w:p>
    <w:p w14:paraId="57DC8509" w14:textId="77777777" w:rsidR="008D6FC7" w:rsidRDefault="008A41F8" w:rsidP="000A7EE0">
      <w:pPr>
        <w:jc w:val="both"/>
        <w:rPr>
          <w:rFonts w:eastAsia="Calibri"/>
          <w:kern w:val="2"/>
          <w:sz w:val="22"/>
          <w:szCs w:val="22"/>
          <w:lang w:val="lt-LT" w:eastAsia="en-US"/>
        </w:rPr>
      </w:pPr>
      <w:r>
        <w:rPr>
          <w:color w:val="000000"/>
          <w:sz w:val="22"/>
          <w:szCs w:val="22"/>
          <w:lang w:val="lt-LT"/>
        </w:rPr>
        <w:t>3.</w:t>
      </w:r>
      <w:r w:rsidR="000A7EE0">
        <w:rPr>
          <w:color w:val="000000"/>
          <w:sz w:val="22"/>
          <w:szCs w:val="22"/>
          <w:lang w:val="lt-LT"/>
        </w:rPr>
        <w:t>3</w:t>
      </w:r>
      <w:r>
        <w:rPr>
          <w:color w:val="000000"/>
          <w:sz w:val="22"/>
          <w:szCs w:val="22"/>
          <w:lang w:val="lt-LT"/>
        </w:rPr>
        <w:t xml:space="preserve">. </w:t>
      </w:r>
      <w:r w:rsidR="008D6FC7" w:rsidRPr="008D6FC7">
        <w:rPr>
          <w:rFonts w:eastAsia="Calibri"/>
          <w:kern w:val="2"/>
          <w:sz w:val="22"/>
          <w:szCs w:val="22"/>
          <w:lang w:val="lt-LT" w:eastAsia="en-US"/>
        </w:rPr>
        <w:t>Einamųjų mokslo metų duomen</w:t>
      </w:r>
      <w:r>
        <w:rPr>
          <w:rFonts w:eastAsia="Calibri"/>
          <w:kern w:val="2"/>
          <w:sz w:val="22"/>
          <w:szCs w:val="22"/>
          <w:lang w:val="lt-LT" w:eastAsia="en-US"/>
        </w:rPr>
        <w:t>ys (</w:t>
      </w:r>
      <w:r w:rsidR="0011742D">
        <w:rPr>
          <w:rFonts w:eastAsia="Calibri"/>
          <w:kern w:val="2"/>
          <w:sz w:val="22"/>
          <w:szCs w:val="22"/>
          <w:lang w:val="lt-LT" w:eastAsia="en-US"/>
        </w:rPr>
        <w:t xml:space="preserve">jais laikomi </w:t>
      </w:r>
      <w:r w:rsidR="008D6FC7" w:rsidRPr="008D6FC7">
        <w:rPr>
          <w:rFonts w:eastAsia="Calibri"/>
          <w:kern w:val="2"/>
          <w:sz w:val="22"/>
          <w:szCs w:val="22"/>
          <w:lang w:val="lt-LT" w:eastAsia="en-US"/>
        </w:rPr>
        <w:t>tik 2022-2023 m.</w:t>
      </w:r>
      <w:r>
        <w:rPr>
          <w:rFonts w:eastAsia="Calibri"/>
          <w:kern w:val="2"/>
          <w:sz w:val="22"/>
          <w:szCs w:val="22"/>
          <w:lang w:val="lt-LT" w:eastAsia="en-US"/>
        </w:rPr>
        <w:t> </w:t>
      </w:r>
      <w:r w:rsidR="008D6FC7" w:rsidRPr="008D6FC7">
        <w:rPr>
          <w:rFonts w:eastAsia="Calibri"/>
          <w:kern w:val="2"/>
          <w:sz w:val="22"/>
          <w:szCs w:val="22"/>
          <w:lang w:val="lt-LT" w:eastAsia="en-US"/>
        </w:rPr>
        <w:t>m. duomenys</w:t>
      </w:r>
      <w:r>
        <w:rPr>
          <w:rFonts w:eastAsia="Calibri"/>
          <w:kern w:val="2"/>
          <w:sz w:val="22"/>
          <w:szCs w:val="22"/>
          <w:lang w:val="lt-LT" w:eastAsia="en-US"/>
        </w:rPr>
        <w:t>)</w:t>
      </w:r>
      <w:r w:rsidR="008D6FC7" w:rsidRPr="008D6FC7">
        <w:rPr>
          <w:rFonts w:eastAsia="Calibri"/>
          <w:kern w:val="2"/>
          <w:sz w:val="22"/>
          <w:szCs w:val="22"/>
          <w:lang w:val="lt-LT" w:eastAsia="en-US"/>
        </w:rPr>
        <w:t xml:space="preserve"> pateik</w:t>
      </w:r>
      <w:r>
        <w:rPr>
          <w:rFonts w:eastAsia="Calibri"/>
          <w:kern w:val="2"/>
          <w:sz w:val="22"/>
          <w:szCs w:val="22"/>
          <w:lang w:val="lt-LT" w:eastAsia="en-US"/>
        </w:rPr>
        <w:t>iami iki 2023 m. rugsėjo</w:t>
      </w:r>
      <w:r w:rsidR="003D4589">
        <w:rPr>
          <w:rFonts w:eastAsia="Calibri"/>
          <w:kern w:val="2"/>
          <w:sz w:val="22"/>
          <w:szCs w:val="22"/>
          <w:lang w:val="lt-LT" w:eastAsia="en-US"/>
        </w:rPr>
        <w:t> 7</w:t>
      </w:r>
      <w:r w:rsidR="00282175">
        <w:rPr>
          <w:rFonts w:eastAsia="Calibri"/>
          <w:kern w:val="2"/>
          <w:sz w:val="22"/>
          <w:szCs w:val="22"/>
          <w:lang w:val="lt-LT" w:eastAsia="en-US"/>
        </w:rPr>
        <w:t> </w:t>
      </w:r>
      <w:r>
        <w:rPr>
          <w:rFonts w:eastAsia="Calibri"/>
          <w:kern w:val="2"/>
          <w:sz w:val="22"/>
          <w:szCs w:val="22"/>
          <w:lang w:val="lt-LT" w:eastAsia="en-US"/>
        </w:rPr>
        <w:t>d.</w:t>
      </w:r>
    </w:p>
    <w:p w14:paraId="41E887A1" w14:textId="77777777" w:rsidR="008A41F8" w:rsidRDefault="008A41F8" w:rsidP="000A7EE0">
      <w:pPr>
        <w:jc w:val="both"/>
        <w:rPr>
          <w:rFonts w:eastAsia="Calibri"/>
          <w:kern w:val="2"/>
          <w:sz w:val="22"/>
          <w:szCs w:val="22"/>
          <w:lang w:val="lt-LT" w:eastAsia="en-US"/>
        </w:rPr>
      </w:pPr>
    </w:p>
    <w:p w14:paraId="10A811C5" w14:textId="4639958E" w:rsidR="003D4589" w:rsidRDefault="0011742D" w:rsidP="000A7EE0">
      <w:pPr>
        <w:jc w:val="both"/>
        <w:rPr>
          <w:rFonts w:eastAsia="Calibri"/>
          <w:kern w:val="2"/>
          <w:sz w:val="22"/>
          <w:szCs w:val="22"/>
          <w:lang w:val="lt-LT" w:eastAsia="en-US"/>
        </w:rPr>
      </w:pPr>
      <w:r w:rsidRPr="00C27BD9">
        <w:rPr>
          <w:rFonts w:eastAsia="Calibri"/>
          <w:kern w:val="2"/>
          <w:sz w:val="22"/>
          <w:szCs w:val="22"/>
          <w:lang w:val="lt-LT" w:eastAsia="en-US"/>
        </w:rPr>
        <w:t>3.</w:t>
      </w:r>
      <w:r w:rsidR="000A7EE0" w:rsidRPr="00C27BD9">
        <w:rPr>
          <w:rFonts w:eastAsia="Calibri"/>
          <w:kern w:val="2"/>
          <w:sz w:val="22"/>
          <w:szCs w:val="22"/>
          <w:lang w:val="lt-LT" w:eastAsia="en-US"/>
        </w:rPr>
        <w:t>4</w:t>
      </w:r>
      <w:r w:rsidRPr="00C27BD9">
        <w:rPr>
          <w:rFonts w:eastAsia="Calibri"/>
          <w:kern w:val="2"/>
          <w:sz w:val="22"/>
          <w:szCs w:val="22"/>
          <w:lang w:val="lt-LT" w:eastAsia="en-US"/>
        </w:rPr>
        <w:t>. Pasirengimas ateinančių mokslo metų (</w:t>
      </w:r>
      <w:r w:rsidR="00452A08" w:rsidRPr="00C27BD9">
        <w:rPr>
          <w:color w:val="000000"/>
          <w:sz w:val="22"/>
          <w:szCs w:val="22"/>
          <w:lang w:val="lt-LT"/>
        </w:rPr>
        <w:t>202</w:t>
      </w:r>
      <w:r w:rsidR="00C27BD9" w:rsidRPr="00C27BD9">
        <w:rPr>
          <w:color w:val="000000"/>
          <w:sz w:val="22"/>
          <w:szCs w:val="22"/>
          <w:lang w:val="lt-LT"/>
        </w:rPr>
        <w:t>3</w:t>
      </w:r>
      <w:r w:rsidR="00452A08" w:rsidRPr="00C27BD9">
        <w:rPr>
          <w:color w:val="000000"/>
          <w:sz w:val="22"/>
          <w:szCs w:val="22"/>
          <w:lang w:val="lt-LT"/>
        </w:rPr>
        <w:t xml:space="preserve"> - 202</w:t>
      </w:r>
      <w:r w:rsidR="00C27BD9" w:rsidRPr="00C27BD9">
        <w:rPr>
          <w:color w:val="000000"/>
          <w:sz w:val="22"/>
          <w:szCs w:val="22"/>
          <w:lang w:val="lt-LT"/>
        </w:rPr>
        <w:t>4</w:t>
      </w:r>
      <w:r w:rsidR="00452A08" w:rsidRPr="00C27BD9">
        <w:rPr>
          <w:color w:val="000000"/>
          <w:sz w:val="22"/>
          <w:szCs w:val="22"/>
          <w:lang w:val="lt-LT"/>
        </w:rPr>
        <w:t xml:space="preserve"> m. m.</w:t>
      </w:r>
      <w:r w:rsidRPr="00C27BD9">
        <w:rPr>
          <w:rFonts w:eastAsia="Calibri"/>
          <w:kern w:val="2"/>
          <w:sz w:val="22"/>
          <w:szCs w:val="22"/>
          <w:lang w:val="lt-LT" w:eastAsia="en-US"/>
        </w:rPr>
        <w:t>) duomenų perdavimui vykdomas iki 2023 m.</w:t>
      </w:r>
      <w:r>
        <w:rPr>
          <w:rFonts w:eastAsia="Calibri"/>
          <w:kern w:val="2"/>
          <w:sz w:val="22"/>
          <w:szCs w:val="22"/>
          <w:lang w:val="lt-LT" w:eastAsia="en-US"/>
        </w:rPr>
        <w:t xml:space="preserve"> rugpjūčio 31</w:t>
      </w:r>
      <w:r w:rsidRPr="00CD2D2C">
        <w:rPr>
          <w:bCs/>
          <w:color w:val="FF0000"/>
          <w:sz w:val="22"/>
          <w:szCs w:val="22"/>
          <w:lang w:val="lt-LT"/>
        </w:rPr>
        <w:t xml:space="preserve"> </w:t>
      </w:r>
      <w:r w:rsidRPr="007A080F">
        <w:rPr>
          <w:rFonts w:eastAsia="Calibri"/>
          <w:kern w:val="2"/>
          <w:sz w:val="22"/>
          <w:szCs w:val="22"/>
          <w:lang w:val="lt-LT" w:eastAsia="en-US"/>
        </w:rPr>
        <w:t>d.</w:t>
      </w:r>
      <w:r w:rsidR="000A7EE0">
        <w:rPr>
          <w:rFonts w:eastAsia="Calibri"/>
          <w:kern w:val="2"/>
          <w:sz w:val="22"/>
          <w:szCs w:val="22"/>
          <w:lang w:val="lt-LT" w:eastAsia="en-US"/>
        </w:rPr>
        <w:t xml:space="preserve"> </w:t>
      </w:r>
      <w:r w:rsidR="003D4589">
        <w:rPr>
          <w:rFonts w:eastAsia="Calibri"/>
          <w:kern w:val="2"/>
          <w:sz w:val="22"/>
          <w:szCs w:val="22"/>
          <w:lang w:val="lt-LT" w:eastAsia="en-US"/>
        </w:rPr>
        <w:t xml:space="preserve">derinant techninius sprendimus su Valstybės duomenų agentūros specialistais. </w:t>
      </w:r>
    </w:p>
    <w:p w14:paraId="1ABE63B9" w14:textId="77777777" w:rsidR="0011742D" w:rsidRDefault="000A7EE0" w:rsidP="000A7EE0">
      <w:pPr>
        <w:jc w:val="both"/>
        <w:rPr>
          <w:rFonts w:eastAsia="Calibri"/>
          <w:kern w:val="2"/>
          <w:sz w:val="22"/>
          <w:szCs w:val="22"/>
          <w:lang w:val="lt-LT" w:eastAsia="en-US"/>
        </w:rPr>
      </w:pPr>
      <w:r>
        <w:rPr>
          <w:rFonts w:eastAsia="Calibri"/>
          <w:kern w:val="2"/>
          <w:sz w:val="22"/>
          <w:szCs w:val="22"/>
          <w:lang w:val="lt-LT" w:eastAsia="en-US"/>
        </w:rPr>
        <w:t xml:space="preserve">Ne dažniau kaip 1 kartą per savaitę duomenys pradedami teikti ne </w:t>
      </w:r>
      <w:r w:rsidR="00452A08">
        <w:rPr>
          <w:rFonts w:eastAsia="Calibri"/>
          <w:kern w:val="2"/>
          <w:sz w:val="22"/>
          <w:szCs w:val="22"/>
          <w:lang w:val="lt-LT" w:eastAsia="en-US"/>
        </w:rPr>
        <w:t>vėliau</w:t>
      </w:r>
      <w:r>
        <w:rPr>
          <w:rFonts w:eastAsia="Calibri"/>
          <w:kern w:val="2"/>
          <w:sz w:val="22"/>
          <w:szCs w:val="22"/>
          <w:lang w:val="lt-LT" w:eastAsia="en-US"/>
        </w:rPr>
        <w:t xml:space="preserve">, kaip nuo 2023 m. rugsėjo </w:t>
      </w:r>
      <w:r w:rsidR="003D4589">
        <w:rPr>
          <w:rFonts w:eastAsia="Calibri"/>
          <w:kern w:val="2"/>
          <w:sz w:val="22"/>
          <w:szCs w:val="22"/>
          <w:lang w:val="lt-LT" w:eastAsia="en-US"/>
        </w:rPr>
        <w:t>7</w:t>
      </w:r>
      <w:r>
        <w:rPr>
          <w:rFonts w:eastAsia="Calibri"/>
          <w:kern w:val="2"/>
          <w:sz w:val="22"/>
          <w:szCs w:val="22"/>
          <w:lang w:val="lt-LT" w:eastAsia="en-US"/>
        </w:rPr>
        <w:t xml:space="preserve"> d. Abonentinis mėnesinis mokestis </w:t>
      </w:r>
      <w:r w:rsidR="003D4589">
        <w:rPr>
          <w:rFonts w:eastAsia="Calibri"/>
          <w:kern w:val="2"/>
          <w:sz w:val="22"/>
          <w:szCs w:val="22"/>
          <w:lang w:val="lt-LT" w:eastAsia="en-US"/>
        </w:rPr>
        <w:t xml:space="preserve">pradedamas </w:t>
      </w:r>
      <w:r w:rsidR="002F5065">
        <w:rPr>
          <w:rFonts w:eastAsia="Calibri"/>
          <w:kern w:val="2"/>
          <w:sz w:val="22"/>
          <w:szCs w:val="22"/>
          <w:lang w:val="lt-LT" w:eastAsia="en-US"/>
        </w:rPr>
        <w:t xml:space="preserve">mokėti </w:t>
      </w:r>
      <w:r>
        <w:rPr>
          <w:rFonts w:eastAsia="Calibri"/>
          <w:kern w:val="2"/>
          <w:sz w:val="22"/>
          <w:szCs w:val="22"/>
          <w:lang w:val="lt-LT" w:eastAsia="en-US"/>
        </w:rPr>
        <w:t>nuo tos savaitės, kada realiai bus pradėti teikti duomenys.</w:t>
      </w:r>
    </w:p>
    <w:p w14:paraId="150469AE" w14:textId="77777777" w:rsidR="00275F0B" w:rsidRDefault="00C77FB5">
      <w:pPr>
        <w:rPr>
          <w:sz w:val="16"/>
          <w:szCs w:val="16"/>
          <w:lang w:val="lt-LT"/>
        </w:rPr>
      </w:pPr>
      <w:r>
        <w:rPr>
          <w:rFonts w:eastAsia="Calibri"/>
          <w:b/>
          <w:bCs/>
          <w:kern w:val="2"/>
          <w:sz w:val="22"/>
          <w:szCs w:val="22"/>
          <w:lang w:val="lt-LT" w:eastAsia="en-US"/>
        </w:rPr>
        <w:tab/>
      </w:r>
      <w:r>
        <w:rPr>
          <w:rFonts w:eastAsia="Calibri"/>
          <w:b/>
          <w:bCs/>
          <w:kern w:val="2"/>
          <w:sz w:val="22"/>
          <w:szCs w:val="22"/>
          <w:lang w:val="lt-LT" w:eastAsia="en-US"/>
        </w:rPr>
        <w:tab/>
      </w:r>
      <w:r>
        <w:rPr>
          <w:rFonts w:eastAsia="Calibri"/>
          <w:b/>
          <w:bCs/>
          <w:kern w:val="2"/>
          <w:sz w:val="22"/>
          <w:szCs w:val="22"/>
          <w:lang w:val="lt-LT" w:eastAsia="en-US"/>
        </w:rPr>
        <w:tab/>
      </w:r>
      <w:r>
        <w:rPr>
          <w:rFonts w:eastAsia="Calibri"/>
          <w:b/>
          <w:bCs/>
          <w:kern w:val="2"/>
          <w:sz w:val="22"/>
          <w:szCs w:val="22"/>
          <w:lang w:val="lt-LT" w:eastAsia="en-US"/>
        </w:rPr>
        <w:tab/>
        <w:t>___________________________________</w:t>
      </w:r>
      <w:r w:rsidR="00275F0B">
        <w:rPr>
          <w:sz w:val="16"/>
          <w:szCs w:val="16"/>
          <w:lang w:val="lt-LT"/>
        </w:rPr>
        <w:br w:type="page"/>
      </w:r>
    </w:p>
    <w:p w14:paraId="6556F7E6" w14:textId="6069ED58" w:rsidR="00275F0B" w:rsidRPr="008C1DFB" w:rsidRDefault="002565E8" w:rsidP="002850A5">
      <w:pPr>
        <w:pStyle w:val="Antrat1"/>
        <w:ind w:left="6480" w:firstLine="720"/>
        <w:rPr>
          <w:b w:val="0"/>
          <w:caps/>
          <w:sz w:val="22"/>
          <w:szCs w:val="22"/>
          <w:lang w:val="lt-LT"/>
        </w:rPr>
      </w:pPr>
      <w:r>
        <w:rPr>
          <w:b w:val="0"/>
          <w:noProof/>
          <w:sz w:val="22"/>
          <w:szCs w:val="22"/>
          <w:lang w:val="lt-LT" w:eastAsia="lt-LT"/>
        </w:rPr>
        <w:lastRenderedPageBreak/>
        <mc:AlternateContent>
          <mc:Choice Requires="wps">
            <w:drawing>
              <wp:anchor distT="0" distB="0" distL="114300" distR="114300" simplePos="0" relativeHeight="251659264" behindDoc="0" locked="0" layoutInCell="1" allowOverlap="1" wp14:anchorId="49D9F5FF" wp14:editId="5A85F737">
                <wp:simplePos x="0" y="0"/>
                <wp:positionH relativeFrom="margin">
                  <wp:align>center</wp:align>
                </wp:positionH>
                <wp:positionV relativeFrom="paragraph">
                  <wp:posOffset>-600710</wp:posOffset>
                </wp:positionV>
                <wp:extent cx="752475" cy="495300"/>
                <wp:effectExtent l="0" t="0" r="9525" b="0"/>
                <wp:wrapNone/>
                <wp:docPr id="136893791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953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2D040" id="Stačiakampis 1" o:spid="_x0000_s1026" style="position:absolute;margin-left:0;margin-top:-47.3pt;width:59.25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SFHbAIAADwFAAAOAAAAZHJzL2Uyb0RvYy54bWysVEtPGzEQvlfqf7B8L5ukSSkrNigCUVWK IAIqzo7XTlZ4Pe7YySb99R17H0EU9VD1Ynk83zcvz8zl1aE2bK/QV2ALPj4bcaashLKym4L/eLr9 9JUzH4QthQGrCn5Unl/NP364bFyuJrAFUypkZMT6vHEF34bg8izzcqtq4c/AKUtKDViLQCJushJF Q9Zrk01Goy9ZA1g6BKm8p9ebVsnnyb7WSoZ7rb0KzBScYgvpxHSu45nNL0W+QeG2lezCEP8QRS0q S04HUzciCLbD6g9TdSURPOhwJqHOQOtKqpQDZTMevcnmcSucSrlQcbwbyuT/n1l5t390K4yhe7cE +eKpIlnjfD5oouA7zEFjHbEUODukKh6HKqpDYJIez2eT6fmMM0mq6cXs8yhVORN5T3bowzcFNYuX giN9Uqqd2C99iO5F3kOiL2NTdGCq8rYyJgmxPdS1QbYX9LHrzTh+JPH8CUVSZKZc2vBTIuFoVGv1 QWlWlRTwJHlPLXeyWb70No0lZKRo8j6Qxu+RTOhJHTbSVGrDgTh6j3jyNqCTR7BhINaVBfw7Wbf4 Pus215j2GsrjChlCOwDeyduKir8UPqwEUsfTbNAUh3s6tIGm4NDdONsC/nrvPeKpEUnLWUMTVHD/ cydQcWa+W2rRi/F0GkcuCdPZ+YQEfK1Zv9bYXX0N9Jdj2hdOpmvEB9NfNUL9TMO+iF5JJawk3wWX AXvhOrSTTetCqsUiwWjMnAhL++hkNB6rGpvr6fAs0HUdGKh176CfNpG/acQWG5kWFrsAukpdeqpr V28a0dSE3TqJO+C1nFCnpTf/DQAA//8DAFBLAwQUAAYACAAAACEAHddTreEAAAAIAQAADwAAAGRy cy9kb3ducmV2LnhtbEyPwU7DMBBE70j8g7VIXFDrBJUohGyqqmouCCQoFeLoxksSiNdp7Kbh73FP cJyd1cybfDmZTow0uNYyQjyPQBBXVrdcI+zeylkKwnnFWnWWCeGHHCyLy4tcZdqe+JXGra9FCGGX KYTG+z6T0lUNGeXmticO3qcdjPJBDrXUgzqFcNPJ2yhKpFEth4ZG9bRuqPreHg1Cenh+p4+v3aZ8 uilX42b9uHjpD4jXV9PqAYSnyf89wxk/oEMRmPb2yNqJDiEM8Qiz+0UC4mzH6R2IfbjESQKyyOX/ AcUvAAAA//8DAFBLAQItABQABgAIAAAAIQC2gziS/gAAAOEBAAATAAAAAAAAAAAAAAAAAAAAAABb Q29udGVudF9UeXBlc10ueG1sUEsBAi0AFAAGAAgAAAAhADj9If/WAAAAlAEAAAsAAAAAAAAAAAAA AAAALwEAAF9yZWxzLy5yZWxzUEsBAi0AFAAGAAgAAAAhAM2ZIUdsAgAAPAUAAA4AAAAAAAAAAAAA AAAALgIAAGRycy9lMm9Eb2MueG1sUEsBAi0AFAAGAAgAAAAhAB3XU63hAAAACAEAAA8AAAAAAAAA AAAAAAAAxgQAAGRycy9kb3ducmV2LnhtbFBLBQYAAAAABAAEAPMAAADUBQAAAAA= " fillcolor="white [3201]" strokecolor="white [3212]" strokeweight="1pt">
                <v:path arrowok="t"/>
                <w10:wrap anchorx="margin"/>
              </v:rect>
            </w:pict>
          </mc:Fallback>
        </mc:AlternateContent>
      </w:r>
      <w:r w:rsidR="00275F0B" w:rsidRPr="008C1DFB">
        <w:rPr>
          <w:b w:val="0"/>
          <w:sz w:val="22"/>
          <w:szCs w:val="22"/>
          <w:lang w:val="lt-LT"/>
        </w:rPr>
        <w:t>202</w:t>
      </w:r>
      <w:r w:rsidR="002850A5">
        <w:rPr>
          <w:b w:val="0"/>
          <w:sz w:val="22"/>
          <w:szCs w:val="22"/>
          <w:lang w:val="lt-LT"/>
        </w:rPr>
        <w:t>3</w:t>
      </w:r>
      <w:r w:rsidR="00275F0B" w:rsidRPr="008C1DFB">
        <w:rPr>
          <w:b w:val="0"/>
          <w:sz w:val="22"/>
          <w:szCs w:val="22"/>
          <w:lang w:val="lt-LT"/>
        </w:rPr>
        <w:t xml:space="preserve"> m. </w:t>
      </w:r>
      <w:r w:rsidR="00F826D4">
        <w:rPr>
          <w:b w:val="0"/>
          <w:sz w:val="22"/>
          <w:szCs w:val="22"/>
          <w:lang w:val="lt-LT"/>
        </w:rPr>
        <w:t>birželio</w:t>
      </w:r>
      <w:r w:rsidR="002850A5">
        <w:rPr>
          <w:b w:val="0"/>
          <w:sz w:val="22"/>
          <w:szCs w:val="22"/>
          <w:lang w:val="lt-LT"/>
        </w:rPr>
        <w:t xml:space="preserve"> </w:t>
      </w:r>
      <w:r w:rsidR="004F0EC7" w:rsidRPr="008C1DFB">
        <w:rPr>
          <w:b w:val="0"/>
          <w:sz w:val="22"/>
          <w:szCs w:val="22"/>
          <w:lang w:val="lt-LT"/>
        </w:rPr>
        <w:t xml:space="preserve">        </w:t>
      </w:r>
      <w:r w:rsidR="00275F0B" w:rsidRPr="008C1DFB">
        <w:rPr>
          <w:b w:val="0"/>
          <w:sz w:val="22"/>
          <w:szCs w:val="22"/>
          <w:lang w:val="lt-LT"/>
        </w:rPr>
        <w:t xml:space="preserve">d. </w:t>
      </w:r>
    </w:p>
    <w:p w14:paraId="54711B87" w14:textId="77777777" w:rsidR="00275F0B" w:rsidRPr="008C1DFB" w:rsidRDefault="00275F0B" w:rsidP="008C1DFB">
      <w:pPr>
        <w:pStyle w:val="Antrat1"/>
        <w:jc w:val="right"/>
        <w:rPr>
          <w:b w:val="0"/>
          <w:caps/>
          <w:sz w:val="22"/>
          <w:szCs w:val="22"/>
          <w:lang w:val="lt-LT"/>
        </w:rPr>
      </w:pPr>
      <w:r w:rsidRPr="008C1DFB">
        <w:rPr>
          <w:b w:val="0"/>
          <w:sz w:val="22"/>
          <w:szCs w:val="22"/>
          <w:lang w:val="lt-LT"/>
        </w:rPr>
        <w:t xml:space="preserve">                                                                                                      </w:t>
      </w:r>
      <w:r>
        <w:rPr>
          <w:b w:val="0"/>
          <w:sz w:val="22"/>
          <w:szCs w:val="22"/>
          <w:lang w:val="lt-LT"/>
        </w:rPr>
        <w:tab/>
      </w:r>
      <w:r>
        <w:rPr>
          <w:b w:val="0"/>
          <w:sz w:val="22"/>
          <w:szCs w:val="22"/>
          <w:lang w:val="lt-LT"/>
        </w:rPr>
        <w:tab/>
      </w:r>
      <w:r w:rsidRPr="008C1DFB">
        <w:rPr>
          <w:b w:val="0"/>
          <w:sz w:val="22"/>
          <w:szCs w:val="22"/>
          <w:lang w:val="lt-LT"/>
        </w:rPr>
        <w:t>Paslaugų sutarties Nr.</w:t>
      </w:r>
      <w:r>
        <w:rPr>
          <w:b w:val="0"/>
          <w:sz w:val="22"/>
          <w:szCs w:val="22"/>
          <w:lang w:val="lt-LT"/>
        </w:rPr>
        <w:t xml:space="preserve"> S-       </w:t>
      </w:r>
      <w:r w:rsidRPr="008C1DFB">
        <w:rPr>
          <w:b w:val="0"/>
          <w:color w:val="FFFFFF" w:themeColor="background1"/>
          <w:sz w:val="22"/>
          <w:szCs w:val="22"/>
          <w:lang w:val="lt-LT"/>
        </w:rPr>
        <w:t>.</w:t>
      </w:r>
      <w:r w:rsidRPr="008C1DFB">
        <w:rPr>
          <w:b w:val="0"/>
          <w:sz w:val="22"/>
          <w:szCs w:val="22"/>
          <w:lang w:val="lt-LT"/>
        </w:rPr>
        <w:t xml:space="preserve"> </w:t>
      </w:r>
    </w:p>
    <w:p w14:paraId="1239F63E" w14:textId="04976ECC" w:rsidR="00275F0B" w:rsidRPr="008C1DFB" w:rsidRDefault="002850A5" w:rsidP="002850A5">
      <w:pPr>
        <w:pStyle w:val="Antrat1"/>
        <w:tabs>
          <w:tab w:val="left" w:pos="6720"/>
          <w:tab w:val="left" w:pos="8640"/>
        </w:tabs>
        <w:jc w:val="left"/>
        <w:rPr>
          <w:b w:val="0"/>
          <w:caps/>
          <w:sz w:val="22"/>
          <w:szCs w:val="22"/>
          <w:lang w:val="lt-LT"/>
        </w:rPr>
      </w:pPr>
      <w:r>
        <w:rPr>
          <w:b w:val="0"/>
          <w:sz w:val="22"/>
          <w:szCs w:val="22"/>
          <w:lang w:val="lt-LT"/>
        </w:rPr>
        <w:tab/>
        <w:t>              </w:t>
      </w:r>
      <w:r w:rsidR="007A12CB">
        <w:rPr>
          <w:b w:val="0"/>
          <w:sz w:val="22"/>
          <w:szCs w:val="22"/>
          <w:lang w:val="lt-LT"/>
        </w:rPr>
        <w:t>2</w:t>
      </w:r>
      <w:r w:rsidR="00275F0B" w:rsidRPr="008C1DFB">
        <w:rPr>
          <w:b w:val="0"/>
          <w:sz w:val="22"/>
          <w:szCs w:val="22"/>
          <w:lang w:val="lt-LT"/>
        </w:rPr>
        <w:t xml:space="preserve"> priedas</w:t>
      </w:r>
    </w:p>
    <w:p w14:paraId="54A86716" w14:textId="77777777" w:rsidR="00275F0B" w:rsidRPr="007B0FF8" w:rsidRDefault="00275F0B" w:rsidP="00275F0B">
      <w:pPr>
        <w:rPr>
          <w:lang w:eastAsia="lt-LT"/>
        </w:rPr>
      </w:pPr>
    </w:p>
    <w:p w14:paraId="5B87AA88" w14:textId="77777777" w:rsidR="00275F0B" w:rsidRDefault="00275F0B" w:rsidP="00275F0B">
      <w:pPr>
        <w:jc w:val="center"/>
        <w:rPr>
          <w:b/>
          <w:bCs/>
        </w:rPr>
      </w:pPr>
    </w:p>
    <w:p w14:paraId="7EA600B0" w14:textId="77777777" w:rsidR="00275F0B" w:rsidRDefault="00275F0B" w:rsidP="00275F0B">
      <w:pPr>
        <w:jc w:val="center"/>
        <w:rPr>
          <w:b/>
          <w:bCs/>
        </w:rPr>
      </w:pPr>
      <w:r>
        <w:rPr>
          <w:b/>
          <w:bCs/>
        </w:rPr>
        <w:t xml:space="preserve">PASLAUGŲ </w:t>
      </w:r>
      <w:r w:rsidR="00282175">
        <w:rPr>
          <w:b/>
          <w:bCs/>
        </w:rPr>
        <w:t xml:space="preserve">KAINA / </w:t>
      </w:r>
      <w:r>
        <w:rPr>
          <w:b/>
          <w:bCs/>
        </w:rPr>
        <w:t>ĮKAINIAI</w:t>
      </w:r>
    </w:p>
    <w:p w14:paraId="4175659C" w14:textId="77777777" w:rsidR="000C4477" w:rsidRPr="00905949" w:rsidRDefault="000C4477" w:rsidP="00275F0B">
      <w:pPr>
        <w:jc w:val="center"/>
        <w:rPr>
          <w:b/>
          <w:bCs/>
          <w:lang w:val="lt-LT"/>
        </w:rPr>
      </w:pPr>
    </w:p>
    <w:p w14:paraId="4FC7ED4F" w14:textId="77777777" w:rsidR="00905949" w:rsidRPr="00905949" w:rsidRDefault="00905949" w:rsidP="00905949">
      <w:pPr>
        <w:rPr>
          <w:b/>
          <w:bCs/>
          <w:lang w:val="lt-LT"/>
        </w:rPr>
      </w:pPr>
      <w:r w:rsidRPr="00905949">
        <w:rPr>
          <w:b/>
          <w:bCs/>
          <w:lang w:val="lt-LT"/>
        </w:rPr>
        <w:t>1 lentelė</w:t>
      </w:r>
      <w:r w:rsidR="004979F3">
        <w:rPr>
          <w:b/>
          <w:bCs/>
          <w:lang w:val="lt-LT"/>
        </w:rPr>
        <w:t>. Paslaugų kaina</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96"/>
      </w:tblGrid>
      <w:tr w:rsidR="00612AC6" w:rsidRPr="00E76EEF" w14:paraId="2A05770A" w14:textId="77777777" w:rsidTr="00282175">
        <w:tc>
          <w:tcPr>
            <w:tcW w:w="704" w:type="dxa"/>
            <w:tcBorders>
              <w:top w:val="single" w:sz="4" w:space="0" w:color="auto"/>
              <w:left w:val="single" w:sz="4" w:space="0" w:color="auto"/>
              <w:bottom w:val="single" w:sz="4" w:space="0" w:color="auto"/>
              <w:right w:val="single" w:sz="4" w:space="0" w:color="auto"/>
            </w:tcBorders>
            <w:hideMark/>
          </w:tcPr>
          <w:p w14:paraId="43E7CF28" w14:textId="77777777" w:rsidR="00612AC6" w:rsidRPr="006F1954" w:rsidRDefault="00612AC6" w:rsidP="00477393">
            <w:pPr>
              <w:ind w:right="-108"/>
              <w:jc w:val="center"/>
              <w:rPr>
                <w:sz w:val="22"/>
                <w:szCs w:val="22"/>
                <w:lang w:val="lt-LT"/>
              </w:rPr>
            </w:pPr>
            <w:r w:rsidRPr="006F1954">
              <w:rPr>
                <w:sz w:val="22"/>
                <w:szCs w:val="22"/>
                <w:lang w:val="lt-LT" w:eastAsia="lt-LT"/>
              </w:rPr>
              <w:t>Eil. Nr.</w:t>
            </w:r>
          </w:p>
        </w:tc>
        <w:tc>
          <w:tcPr>
            <w:tcW w:w="6804" w:type="dxa"/>
            <w:tcBorders>
              <w:top w:val="single" w:sz="4" w:space="0" w:color="auto"/>
              <w:left w:val="single" w:sz="4" w:space="0" w:color="auto"/>
              <w:bottom w:val="single" w:sz="4" w:space="0" w:color="auto"/>
              <w:right w:val="single" w:sz="4" w:space="0" w:color="auto"/>
            </w:tcBorders>
            <w:hideMark/>
          </w:tcPr>
          <w:p w14:paraId="2F031B1B" w14:textId="77777777" w:rsidR="00612AC6" w:rsidRPr="006F1954" w:rsidRDefault="00612AC6" w:rsidP="00477393">
            <w:pPr>
              <w:jc w:val="center"/>
              <w:rPr>
                <w:sz w:val="22"/>
                <w:szCs w:val="22"/>
                <w:lang w:val="lt-LT"/>
              </w:rPr>
            </w:pPr>
            <w:r w:rsidRPr="006F1954">
              <w:rPr>
                <w:spacing w:val="-4"/>
                <w:sz w:val="22"/>
                <w:szCs w:val="22"/>
                <w:lang w:val="lt-LT" w:eastAsia="lt-LT"/>
              </w:rPr>
              <w:t>Paslaugų</w:t>
            </w:r>
            <w:r w:rsidRPr="006F1954">
              <w:rPr>
                <w:sz w:val="22"/>
                <w:szCs w:val="22"/>
                <w:lang w:val="lt-LT" w:eastAsia="lt-LT"/>
              </w:rPr>
              <w:t xml:space="preserve"> pavadinimas</w:t>
            </w:r>
          </w:p>
        </w:tc>
        <w:tc>
          <w:tcPr>
            <w:tcW w:w="2296" w:type="dxa"/>
            <w:tcBorders>
              <w:top w:val="single" w:sz="4" w:space="0" w:color="auto"/>
              <w:left w:val="single" w:sz="4" w:space="0" w:color="auto"/>
              <w:bottom w:val="single" w:sz="4" w:space="0" w:color="auto"/>
              <w:right w:val="single" w:sz="4" w:space="0" w:color="auto"/>
            </w:tcBorders>
            <w:hideMark/>
          </w:tcPr>
          <w:p w14:paraId="2533B207" w14:textId="77777777" w:rsidR="00612AC6" w:rsidRDefault="00612AC6" w:rsidP="00477393">
            <w:pPr>
              <w:ind w:left="-102" w:right="-114"/>
              <w:jc w:val="center"/>
              <w:rPr>
                <w:bCs/>
                <w:sz w:val="22"/>
                <w:szCs w:val="22"/>
                <w:lang w:val="lt-LT" w:eastAsia="lt-LT"/>
              </w:rPr>
            </w:pPr>
            <w:r>
              <w:rPr>
                <w:bCs/>
                <w:sz w:val="22"/>
                <w:szCs w:val="22"/>
                <w:lang w:val="lt-LT" w:eastAsia="lt-LT"/>
              </w:rPr>
              <w:t>Kaina</w:t>
            </w:r>
          </w:p>
          <w:p w14:paraId="4B417A81" w14:textId="77777777" w:rsidR="00612AC6" w:rsidRPr="00E76EEF" w:rsidRDefault="00612AC6" w:rsidP="00477393">
            <w:pPr>
              <w:ind w:left="-102" w:right="-114"/>
              <w:jc w:val="center"/>
              <w:rPr>
                <w:sz w:val="22"/>
                <w:szCs w:val="22"/>
                <w:lang w:val="lt-LT"/>
              </w:rPr>
            </w:pPr>
            <w:r w:rsidRPr="00E76EEF">
              <w:rPr>
                <w:bCs/>
                <w:sz w:val="22"/>
                <w:szCs w:val="22"/>
                <w:lang w:val="lt-LT" w:eastAsia="lt-LT"/>
              </w:rPr>
              <w:t xml:space="preserve">(Eur be PVM) </w:t>
            </w:r>
          </w:p>
        </w:tc>
      </w:tr>
      <w:tr w:rsidR="00612AC6" w:rsidRPr="00E76EEF" w14:paraId="1F0E470E" w14:textId="77777777" w:rsidTr="009F5328">
        <w:trPr>
          <w:trHeight w:hRule="exact" w:val="330"/>
        </w:trPr>
        <w:tc>
          <w:tcPr>
            <w:tcW w:w="704" w:type="dxa"/>
            <w:tcBorders>
              <w:top w:val="single" w:sz="4" w:space="0" w:color="auto"/>
              <w:left w:val="single" w:sz="4" w:space="0" w:color="auto"/>
              <w:bottom w:val="single" w:sz="4" w:space="0" w:color="auto"/>
              <w:right w:val="single" w:sz="4" w:space="0" w:color="auto"/>
            </w:tcBorders>
          </w:tcPr>
          <w:p w14:paraId="2EB47BBF" w14:textId="77777777" w:rsidR="00612AC6" w:rsidRPr="006F1954" w:rsidRDefault="00612AC6" w:rsidP="00477393">
            <w:pPr>
              <w:jc w:val="right"/>
              <w:rPr>
                <w:sz w:val="22"/>
                <w:szCs w:val="22"/>
                <w:lang w:val="lt-LT"/>
              </w:rPr>
            </w:pPr>
            <w:r>
              <w:rPr>
                <w:sz w:val="22"/>
                <w:szCs w:val="22"/>
                <w:lang w:val="lt-LT"/>
              </w:rPr>
              <w:t xml:space="preserve">1. </w:t>
            </w:r>
          </w:p>
        </w:tc>
        <w:tc>
          <w:tcPr>
            <w:tcW w:w="6804" w:type="dxa"/>
            <w:tcBorders>
              <w:top w:val="single" w:sz="4" w:space="0" w:color="auto"/>
              <w:left w:val="single" w:sz="4" w:space="0" w:color="auto"/>
              <w:bottom w:val="single" w:sz="4" w:space="0" w:color="auto"/>
              <w:right w:val="single" w:sz="4" w:space="0" w:color="auto"/>
            </w:tcBorders>
          </w:tcPr>
          <w:p w14:paraId="5CFC224E" w14:textId="77777777" w:rsidR="00612AC6" w:rsidRPr="00282175" w:rsidRDefault="00612AC6" w:rsidP="00477393">
            <w:pPr>
              <w:jc w:val="both"/>
              <w:rPr>
                <w:lang w:val="lt-LT"/>
              </w:rPr>
            </w:pPr>
            <w:r w:rsidRPr="00282175">
              <w:rPr>
                <w:bCs/>
                <w:lang w:val="lt-LT"/>
              </w:rPr>
              <w:t>Archyvinių duomenų pateikimas</w:t>
            </w:r>
          </w:p>
        </w:tc>
        <w:tc>
          <w:tcPr>
            <w:tcW w:w="2296" w:type="dxa"/>
            <w:tcBorders>
              <w:top w:val="single" w:sz="4" w:space="0" w:color="auto"/>
              <w:left w:val="single" w:sz="4" w:space="0" w:color="auto"/>
              <w:bottom w:val="single" w:sz="4" w:space="0" w:color="auto"/>
              <w:right w:val="single" w:sz="4" w:space="0" w:color="auto"/>
            </w:tcBorders>
          </w:tcPr>
          <w:p w14:paraId="4FBCF4F5" w14:textId="77777777" w:rsidR="00612AC6" w:rsidRPr="00E76EEF" w:rsidRDefault="009F5328" w:rsidP="00477393">
            <w:pPr>
              <w:jc w:val="center"/>
              <w:rPr>
                <w:i/>
                <w:sz w:val="22"/>
                <w:szCs w:val="22"/>
                <w:lang w:val="lt-LT"/>
              </w:rPr>
            </w:pPr>
            <w:r>
              <w:rPr>
                <w:i/>
                <w:sz w:val="22"/>
                <w:szCs w:val="22"/>
                <w:lang w:val="lt-LT"/>
              </w:rPr>
              <w:t>3720,00</w:t>
            </w:r>
          </w:p>
        </w:tc>
      </w:tr>
      <w:tr w:rsidR="00612AC6" w14:paraId="43DCE0B4" w14:textId="77777777" w:rsidTr="009F5328">
        <w:trPr>
          <w:trHeight w:hRule="exact" w:val="279"/>
        </w:trPr>
        <w:tc>
          <w:tcPr>
            <w:tcW w:w="704" w:type="dxa"/>
            <w:tcBorders>
              <w:top w:val="single" w:sz="4" w:space="0" w:color="auto"/>
              <w:left w:val="single" w:sz="4" w:space="0" w:color="auto"/>
              <w:bottom w:val="single" w:sz="4" w:space="0" w:color="auto"/>
              <w:right w:val="single" w:sz="4" w:space="0" w:color="auto"/>
            </w:tcBorders>
          </w:tcPr>
          <w:p w14:paraId="01C894B8" w14:textId="77777777" w:rsidR="00612AC6" w:rsidRDefault="00951039" w:rsidP="00477393">
            <w:pPr>
              <w:jc w:val="right"/>
              <w:rPr>
                <w:sz w:val="22"/>
                <w:szCs w:val="22"/>
                <w:lang w:val="lt-LT" w:eastAsia="lt-LT"/>
              </w:rPr>
            </w:pPr>
            <w:r>
              <w:rPr>
                <w:sz w:val="22"/>
                <w:szCs w:val="22"/>
                <w:lang w:val="lt-LT" w:eastAsia="lt-LT"/>
              </w:rPr>
              <w:t>2</w:t>
            </w:r>
            <w:r w:rsidR="00612AC6">
              <w:rPr>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06FE05E7" w14:textId="77777777" w:rsidR="00612AC6" w:rsidRPr="00282175" w:rsidRDefault="000A7EE0" w:rsidP="00477393">
            <w:pPr>
              <w:jc w:val="both"/>
              <w:rPr>
                <w:lang w:val="lt-LT" w:eastAsia="lt-LT"/>
              </w:rPr>
            </w:pPr>
            <w:r w:rsidRPr="00282175">
              <w:rPr>
                <w:rFonts w:eastAsia="Calibri"/>
                <w:kern w:val="2"/>
                <w:lang w:val="lt-LT" w:eastAsia="en-US"/>
              </w:rPr>
              <w:t>E</w:t>
            </w:r>
            <w:r w:rsidR="00951039" w:rsidRPr="00282175">
              <w:rPr>
                <w:rFonts w:eastAsia="Calibri"/>
                <w:kern w:val="2"/>
                <w:lang w:val="lt-LT" w:eastAsia="en-US"/>
              </w:rPr>
              <w:t xml:space="preserve">inamųjų mokslo metų </w:t>
            </w:r>
            <w:r w:rsidRPr="00282175">
              <w:rPr>
                <w:rFonts w:eastAsia="Calibri"/>
                <w:kern w:val="2"/>
                <w:lang w:val="lt-LT" w:eastAsia="en-US"/>
              </w:rPr>
              <w:t>(</w:t>
            </w:r>
            <w:r w:rsidR="00951039" w:rsidRPr="00282175">
              <w:rPr>
                <w:rFonts w:eastAsia="Calibri"/>
                <w:kern w:val="2"/>
                <w:lang w:val="lt-LT" w:eastAsia="en-US"/>
              </w:rPr>
              <w:t>2022-2023 m.m.</w:t>
            </w:r>
            <w:r w:rsidRPr="00282175">
              <w:rPr>
                <w:rFonts w:eastAsia="Calibri"/>
                <w:kern w:val="2"/>
                <w:lang w:val="lt-LT" w:eastAsia="en-US"/>
              </w:rPr>
              <w:t>)</w:t>
            </w:r>
            <w:r w:rsidR="00951039" w:rsidRPr="00282175">
              <w:rPr>
                <w:rFonts w:eastAsia="Calibri"/>
                <w:kern w:val="2"/>
                <w:lang w:val="lt-LT" w:eastAsia="en-US"/>
              </w:rPr>
              <w:t xml:space="preserve"> duomenų p</w:t>
            </w:r>
            <w:r w:rsidR="00135D89">
              <w:rPr>
                <w:rFonts w:eastAsia="Calibri"/>
                <w:kern w:val="2"/>
                <w:lang w:val="lt-LT" w:eastAsia="en-US"/>
              </w:rPr>
              <w:t>ateikimas</w:t>
            </w:r>
          </w:p>
        </w:tc>
        <w:tc>
          <w:tcPr>
            <w:tcW w:w="2296" w:type="dxa"/>
            <w:tcBorders>
              <w:top w:val="single" w:sz="4" w:space="0" w:color="auto"/>
              <w:left w:val="single" w:sz="4" w:space="0" w:color="auto"/>
              <w:bottom w:val="single" w:sz="4" w:space="0" w:color="auto"/>
              <w:right w:val="single" w:sz="4" w:space="0" w:color="auto"/>
            </w:tcBorders>
          </w:tcPr>
          <w:p w14:paraId="5A352518" w14:textId="77777777" w:rsidR="00612AC6" w:rsidRDefault="009F5328" w:rsidP="00477393">
            <w:pPr>
              <w:jc w:val="center"/>
              <w:rPr>
                <w:sz w:val="22"/>
                <w:szCs w:val="22"/>
                <w:lang w:val="lt-LT"/>
              </w:rPr>
            </w:pPr>
            <w:r>
              <w:rPr>
                <w:i/>
                <w:sz w:val="22"/>
                <w:szCs w:val="22"/>
                <w:lang w:val="lt-LT"/>
              </w:rPr>
              <w:t>8</w:t>
            </w:r>
            <w:r w:rsidR="00135D89">
              <w:rPr>
                <w:i/>
                <w:sz w:val="22"/>
                <w:szCs w:val="22"/>
                <w:lang w:val="lt-LT"/>
              </w:rPr>
              <w:t>6</w:t>
            </w:r>
            <w:r>
              <w:rPr>
                <w:i/>
                <w:sz w:val="22"/>
                <w:szCs w:val="22"/>
                <w:lang w:val="lt-LT"/>
              </w:rPr>
              <w:t>76,70</w:t>
            </w:r>
          </w:p>
        </w:tc>
      </w:tr>
      <w:tr w:rsidR="00612AC6" w:rsidRPr="00E76EEF" w14:paraId="3AA7EE6D" w14:textId="77777777" w:rsidTr="00282175">
        <w:trPr>
          <w:trHeight w:hRule="exact" w:val="292"/>
        </w:trPr>
        <w:tc>
          <w:tcPr>
            <w:tcW w:w="704" w:type="dxa"/>
            <w:tcBorders>
              <w:top w:val="single" w:sz="4" w:space="0" w:color="auto"/>
              <w:left w:val="single" w:sz="4" w:space="0" w:color="auto"/>
              <w:bottom w:val="single" w:sz="4" w:space="0" w:color="auto"/>
              <w:right w:val="single" w:sz="4" w:space="0" w:color="auto"/>
            </w:tcBorders>
          </w:tcPr>
          <w:p w14:paraId="0BA51F87" w14:textId="77777777" w:rsidR="00612AC6" w:rsidRPr="007A12CB" w:rsidRDefault="004979F3" w:rsidP="00477393">
            <w:pPr>
              <w:jc w:val="right"/>
              <w:rPr>
                <w:bCs/>
                <w:sz w:val="22"/>
                <w:szCs w:val="22"/>
                <w:lang w:val="lt-LT" w:eastAsia="lt-LT"/>
              </w:rPr>
            </w:pPr>
            <w:r>
              <w:rPr>
                <w:bCs/>
                <w:sz w:val="22"/>
                <w:szCs w:val="22"/>
                <w:lang w:val="lt-LT" w:eastAsia="lt-LT"/>
              </w:rPr>
              <w:t>3</w:t>
            </w:r>
            <w:r w:rsidR="00612AC6" w:rsidRPr="007A12CB">
              <w:rPr>
                <w:bCs/>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58B7321E" w14:textId="77777777" w:rsidR="00612AC6" w:rsidRPr="00282175" w:rsidRDefault="00612AC6" w:rsidP="00477393">
            <w:pPr>
              <w:jc w:val="right"/>
              <w:rPr>
                <w:bCs/>
                <w:lang w:val="lt-LT" w:eastAsia="lt-LT"/>
              </w:rPr>
            </w:pPr>
            <w:r w:rsidRPr="00282175">
              <w:rPr>
                <w:bCs/>
                <w:lang w:val="lt-LT" w:eastAsia="lt-LT"/>
              </w:rPr>
              <w:t>Iš viso be PVM:</w:t>
            </w:r>
          </w:p>
        </w:tc>
        <w:tc>
          <w:tcPr>
            <w:tcW w:w="229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0A8BF5" w14:textId="77777777" w:rsidR="00612AC6" w:rsidRPr="00E76EEF" w:rsidRDefault="00A213C4" w:rsidP="009F5328">
            <w:pPr>
              <w:tabs>
                <w:tab w:val="left" w:pos="300"/>
              </w:tabs>
              <w:jc w:val="center"/>
              <w:rPr>
                <w:sz w:val="22"/>
                <w:szCs w:val="22"/>
                <w:lang w:val="lt-LT"/>
              </w:rPr>
            </w:pPr>
            <w:r>
              <w:rPr>
                <w:sz w:val="22"/>
                <w:szCs w:val="22"/>
                <w:lang w:val="lt-LT"/>
              </w:rPr>
              <w:t>12 396,70</w:t>
            </w:r>
          </w:p>
        </w:tc>
      </w:tr>
      <w:tr w:rsidR="00612AC6" w:rsidRPr="00E76EEF" w14:paraId="3CB1EF78" w14:textId="77777777" w:rsidTr="00282175">
        <w:trPr>
          <w:trHeight w:hRule="exact" w:val="292"/>
        </w:trPr>
        <w:tc>
          <w:tcPr>
            <w:tcW w:w="704" w:type="dxa"/>
            <w:tcBorders>
              <w:top w:val="single" w:sz="4" w:space="0" w:color="auto"/>
              <w:left w:val="single" w:sz="4" w:space="0" w:color="auto"/>
              <w:bottom w:val="single" w:sz="4" w:space="0" w:color="auto"/>
              <w:right w:val="single" w:sz="4" w:space="0" w:color="auto"/>
            </w:tcBorders>
          </w:tcPr>
          <w:p w14:paraId="57729CD2" w14:textId="77777777" w:rsidR="00612AC6" w:rsidRDefault="004979F3" w:rsidP="00477393">
            <w:pPr>
              <w:jc w:val="right"/>
              <w:rPr>
                <w:sz w:val="22"/>
                <w:szCs w:val="22"/>
                <w:lang w:val="lt-LT" w:eastAsia="lt-LT"/>
              </w:rPr>
            </w:pPr>
            <w:r>
              <w:rPr>
                <w:sz w:val="22"/>
                <w:szCs w:val="22"/>
                <w:lang w:val="lt-LT" w:eastAsia="lt-LT"/>
              </w:rPr>
              <w:t>4</w:t>
            </w:r>
            <w:r w:rsidR="00612AC6">
              <w:rPr>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62F6FA3B" w14:textId="77777777" w:rsidR="00612AC6" w:rsidRPr="00282175" w:rsidRDefault="00612AC6" w:rsidP="00477393">
            <w:pPr>
              <w:jc w:val="right"/>
              <w:rPr>
                <w:lang w:val="lt-LT" w:eastAsia="lt-LT"/>
              </w:rPr>
            </w:pPr>
            <w:r w:rsidRPr="00282175">
              <w:rPr>
                <w:lang w:val="lt-LT" w:eastAsia="lt-LT"/>
              </w:rPr>
              <w:t>PVM 21 proc.</w:t>
            </w:r>
          </w:p>
        </w:tc>
        <w:tc>
          <w:tcPr>
            <w:tcW w:w="2296" w:type="dxa"/>
            <w:tcBorders>
              <w:top w:val="single" w:sz="4" w:space="0" w:color="auto"/>
              <w:left w:val="single" w:sz="4" w:space="0" w:color="auto"/>
              <w:bottom w:val="single" w:sz="4" w:space="0" w:color="auto"/>
              <w:right w:val="single" w:sz="4" w:space="0" w:color="auto"/>
            </w:tcBorders>
          </w:tcPr>
          <w:p w14:paraId="37EA9063" w14:textId="77777777" w:rsidR="00612AC6" w:rsidRPr="00E76EEF" w:rsidRDefault="00A213C4" w:rsidP="009F5328">
            <w:pPr>
              <w:jc w:val="center"/>
              <w:rPr>
                <w:sz w:val="22"/>
                <w:szCs w:val="22"/>
                <w:lang w:val="lt-LT"/>
              </w:rPr>
            </w:pPr>
            <w:r>
              <w:rPr>
                <w:sz w:val="22"/>
                <w:szCs w:val="22"/>
                <w:lang w:val="lt-LT"/>
              </w:rPr>
              <w:t>2603,30</w:t>
            </w:r>
          </w:p>
        </w:tc>
      </w:tr>
      <w:tr w:rsidR="00612AC6" w:rsidRPr="00E76EEF" w14:paraId="575AA16F" w14:textId="77777777" w:rsidTr="00282175">
        <w:trPr>
          <w:trHeight w:hRule="exact" w:val="292"/>
        </w:trPr>
        <w:tc>
          <w:tcPr>
            <w:tcW w:w="704" w:type="dxa"/>
            <w:tcBorders>
              <w:top w:val="single" w:sz="4" w:space="0" w:color="auto"/>
              <w:left w:val="single" w:sz="4" w:space="0" w:color="auto"/>
              <w:bottom w:val="single" w:sz="4" w:space="0" w:color="auto"/>
              <w:right w:val="single" w:sz="4" w:space="0" w:color="auto"/>
            </w:tcBorders>
          </w:tcPr>
          <w:p w14:paraId="113CAFB4" w14:textId="77777777" w:rsidR="00612AC6" w:rsidRDefault="004979F3" w:rsidP="00477393">
            <w:pPr>
              <w:jc w:val="right"/>
              <w:rPr>
                <w:sz w:val="22"/>
                <w:szCs w:val="22"/>
                <w:lang w:val="lt-LT" w:eastAsia="lt-LT"/>
              </w:rPr>
            </w:pPr>
            <w:r>
              <w:rPr>
                <w:sz w:val="22"/>
                <w:szCs w:val="22"/>
                <w:lang w:val="lt-LT" w:eastAsia="lt-LT"/>
              </w:rPr>
              <w:t>5</w:t>
            </w:r>
            <w:r w:rsidR="00612AC6">
              <w:rPr>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602D4F73" w14:textId="77777777" w:rsidR="00612AC6" w:rsidRPr="00282175" w:rsidRDefault="00612AC6" w:rsidP="00477393">
            <w:pPr>
              <w:jc w:val="right"/>
              <w:rPr>
                <w:lang w:val="lt-LT" w:eastAsia="lt-LT"/>
              </w:rPr>
            </w:pPr>
            <w:r w:rsidRPr="00282175">
              <w:rPr>
                <w:b/>
                <w:lang w:val="lt-LT" w:eastAsia="lt-LT"/>
              </w:rPr>
              <w:t>Iš viso su PVM:</w:t>
            </w:r>
          </w:p>
        </w:tc>
        <w:tc>
          <w:tcPr>
            <w:tcW w:w="2296" w:type="dxa"/>
            <w:tcBorders>
              <w:top w:val="single" w:sz="4" w:space="0" w:color="auto"/>
              <w:left w:val="single" w:sz="4" w:space="0" w:color="auto"/>
              <w:bottom w:val="single" w:sz="4" w:space="0" w:color="auto"/>
              <w:right w:val="single" w:sz="4" w:space="0" w:color="auto"/>
            </w:tcBorders>
          </w:tcPr>
          <w:p w14:paraId="454DDE6C" w14:textId="77777777" w:rsidR="00612AC6" w:rsidRPr="00E76EEF" w:rsidRDefault="00A213C4" w:rsidP="009F5328">
            <w:pPr>
              <w:jc w:val="center"/>
              <w:rPr>
                <w:sz w:val="22"/>
                <w:szCs w:val="22"/>
                <w:lang w:val="lt-LT"/>
              </w:rPr>
            </w:pPr>
            <w:r>
              <w:rPr>
                <w:sz w:val="22"/>
                <w:szCs w:val="22"/>
                <w:lang w:val="lt-LT"/>
              </w:rPr>
              <w:t>15 000,00</w:t>
            </w:r>
          </w:p>
        </w:tc>
      </w:tr>
    </w:tbl>
    <w:p w14:paraId="4AF0151C" w14:textId="77777777" w:rsidR="00905949" w:rsidRDefault="00905949" w:rsidP="00951039">
      <w:pPr>
        <w:outlineLvl w:val="1"/>
        <w:rPr>
          <w:bCs/>
          <w:sz w:val="20"/>
          <w:szCs w:val="20"/>
          <w:lang w:val="lt-LT"/>
        </w:rPr>
      </w:pPr>
    </w:p>
    <w:p w14:paraId="7766C1B0" w14:textId="77777777" w:rsidR="004979F3" w:rsidRPr="00F93F9E" w:rsidRDefault="004979F3" w:rsidP="00951039">
      <w:pPr>
        <w:outlineLvl w:val="1"/>
        <w:rPr>
          <w:b/>
          <w:lang w:val="lt-LT"/>
        </w:rPr>
      </w:pPr>
      <w:r w:rsidRPr="00F93F9E">
        <w:rPr>
          <w:b/>
          <w:lang w:val="lt-LT"/>
        </w:rPr>
        <w:t>2 lentelė. Paslaugos įkainis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2296"/>
      </w:tblGrid>
      <w:tr w:rsidR="00905949" w:rsidRPr="00E76EEF" w14:paraId="3E60D71B" w14:textId="77777777" w:rsidTr="00A2115E">
        <w:tc>
          <w:tcPr>
            <w:tcW w:w="704" w:type="dxa"/>
            <w:tcBorders>
              <w:top w:val="single" w:sz="4" w:space="0" w:color="auto"/>
              <w:left w:val="single" w:sz="4" w:space="0" w:color="auto"/>
              <w:bottom w:val="single" w:sz="4" w:space="0" w:color="auto"/>
              <w:right w:val="single" w:sz="4" w:space="0" w:color="auto"/>
            </w:tcBorders>
            <w:hideMark/>
          </w:tcPr>
          <w:p w14:paraId="3C217A11" w14:textId="77777777" w:rsidR="00905949" w:rsidRPr="006F1954" w:rsidRDefault="00905949" w:rsidP="00A2115E">
            <w:pPr>
              <w:ind w:right="-108"/>
              <w:jc w:val="center"/>
              <w:rPr>
                <w:sz w:val="22"/>
                <w:szCs w:val="22"/>
                <w:lang w:val="lt-LT"/>
              </w:rPr>
            </w:pPr>
            <w:r w:rsidRPr="006F1954">
              <w:rPr>
                <w:sz w:val="22"/>
                <w:szCs w:val="22"/>
                <w:lang w:val="lt-LT" w:eastAsia="lt-LT"/>
              </w:rPr>
              <w:t>Eil. Nr.</w:t>
            </w:r>
          </w:p>
        </w:tc>
        <w:tc>
          <w:tcPr>
            <w:tcW w:w="6804" w:type="dxa"/>
            <w:tcBorders>
              <w:top w:val="single" w:sz="4" w:space="0" w:color="auto"/>
              <w:left w:val="single" w:sz="4" w:space="0" w:color="auto"/>
              <w:bottom w:val="single" w:sz="4" w:space="0" w:color="auto"/>
              <w:right w:val="single" w:sz="4" w:space="0" w:color="auto"/>
            </w:tcBorders>
            <w:hideMark/>
          </w:tcPr>
          <w:p w14:paraId="6B54C533" w14:textId="77777777" w:rsidR="00905949" w:rsidRPr="006F1954" w:rsidRDefault="00905949" w:rsidP="00A2115E">
            <w:pPr>
              <w:jc w:val="center"/>
              <w:rPr>
                <w:sz w:val="22"/>
                <w:szCs w:val="22"/>
                <w:lang w:val="lt-LT"/>
              </w:rPr>
            </w:pPr>
            <w:r w:rsidRPr="006F1954">
              <w:rPr>
                <w:spacing w:val="-4"/>
                <w:sz w:val="22"/>
                <w:szCs w:val="22"/>
                <w:lang w:val="lt-LT" w:eastAsia="lt-LT"/>
              </w:rPr>
              <w:t>Paslaugų</w:t>
            </w:r>
            <w:r w:rsidRPr="006F1954">
              <w:rPr>
                <w:sz w:val="22"/>
                <w:szCs w:val="22"/>
                <w:lang w:val="lt-LT" w:eastAsia="lt-LT"/>
              </w:rPr>
              <w:t xml:space="preserve"> pavadinimas</w:t>
            </w:r>
          </w:p>
        </w:tc>
        <w:tc>
          <w:tcPr>
            <w:tcW w:w="2296" w:type="dxa"/>
            <w:tcBorders>
              <w:top w:val="single" w:sz="4" w:space="0" w:color="auto"/>
              <w:left w:val="single" w:sz="4" w:space="0" w:color="auto"/>
              <w:bottom w:val="single" w:sz="4" w:space="0" w:color="auto"/>
              <w:right w:val="single" w:sz="4" w:space="0" w:color="auto"/>
            </w:tcBorders>
            <w:hideMark/>
          </w:tcPr>
          <w:p w14:paraId="2E1E2C5D" w14:textId="77777777" w:rsidR="00905949" w:rsidRDefault="004979F3" w:rsidP="00A2115E">
            <w:pPr>
              <w:ind w:left="-102" w:right="-114"/>
              <w:jc w:val="center"/>
              <w:rPr>
                <w:bCs/>
                <w:sz w:val="22"/>
                <w:szCs w:val="22"/>
                <w:lang w:val="lt-LT" w:eastAsia="lt-LT"/>
              </w:rPr>
            </w:pPr>
            <w:r>
              <w:rPr>
                <w:bCs/>
                <w:sz w:val="22"/>
                <w:szCs w:val="22"/>
                <w:lang w:val="lt-LT" w:eastAsia="lt-LT"/>
              </w:rPr>
              <w:t>Vieno mėnesio į</w:t>
            </w:r>
            <w:r w:rsidR="00905949" w:rsidRPr="00E76EEF">
              <w:rPr>
                <w:bCs/>
                <w:sz w:val="22"/>
                <w:szCs w:val="22"/>
                <w:lang w:val="lt-LT" w:eastAsia="lt-LT"/>
              </w:rPr>
              <w:t>kainis</w:t>
            </w:r>
          </w:p>
          <w:p w14:paraId="5698C8EC" w14:textId="77777777" w:rsidR="00905949" w:rsidRPr="00E76EEF" w:rsidRDefault="00905949" w:rsidP="00A2115E">
            <w:pPr>
              <w:ind w:left="-102" w:right="-114"/>
              <w:jc w:val="center"/>
              <w:rPr>
                <w:sz w:val="22"/>
                <w:szCs w:val="22"/>
                <w:lang w:val="lt-LT"/>
              </w:rPr>
            </w:pPr>
            <w:r w:rsidRPr="00E76EEF">
              <w:rPr>
                <w:bCs/>
                <w:sz w:val="22"/>
                <w:szCs w:val="22"/>
                <w:lang w:val="lt-LT" w:eastAsia="lt-LT"/>
              </w:rPr>
              <w:t xml:space="preserve">(Eur be PVM) </w:t>
            </w:r>
          </w:p>
        </w:tc>
      </w:tr>
      <w:tr w:rsidR="00905949" w:rsidRPr="00C27BD9" w14:paraId="1E3FEA04" w14:textId="77777777" w:rsidTr="00135D89">
        <w:trPr>
          <w:trHeight w:hRule="exact" w:val="367"/>
        </w:trPr>
        <w:tc>
          <w:tcPr>
            <w:tcW w:w="704" w:type="dxa"/>
            <w:tcBorders>
              <w:top w:val="single" w:sz="4" w:space="0" w:color="auto"/>
              <w:left w:val="single" w:sz="4" w:space="0" w:color="auto"/>
              <w:bottom w:val="single" w:sz="4" w:space="0" w:color="auto"/>
              <w:right w:val="single" w:sz="4" w:space="0" w:color="auto"/>
            </w:tcBorders>
          </w:tcPr>
          <w:p w14:paraId="24290AB1" w14:textId="77777777" w:rsidR="00905949" w:rsidRPr="00C27BD9" w:rsidRDefault="004979F3" w:rsidP="00A2115E">
            <w:pPr>
              <w:jc w:val="right"/>
              <w:rPr>
                <w:sz w:val="22"/>
                <w:szCs w:val="22"/>
                <w:lang w:val="lt-LT" w:eastAsia="lt-LT"/>
              </w:rPr>
            </w:pPr>
            <w:r w:rsidRPr="00C27BD9">
              <w:rPr>
                <w:sz w:val="22"/>
                <w:szCs w:val="22"/>
                <w:lang w:val="lt-LT" w:eastAsia="lt-LT"/>
              </w:rPr>
              <w:t>1</w:t>
            </w:r>
            <w:r w:rsidR="00905949" w:rsidRPr="00C27BD9">
              <w:rPr>
                <w:sz w:val="22"/>
                <w:szCs w:val="22"/>
                <w:lang w:val="lt-LT" w:eastAsia="lt-LT"/>
              </w:rPr>
              <w:t xml:space="preserve">. </w:t>
            </w:r>
          </w:p>
        </w:tc>
        <w:tc>
          <w:tcPr>
            <w:tcW w:w="6804" w:type="dxa"/>
            <w:tcBorders>
              <w:top w:val="single" w:sz="4" w:space="0" w:color="auto"/>
              <w:left w:val="single" w:sz="4" w:space="0" w:color="auto"/>
              <w:bottom w:val="single" w:sz="4" w:space="0" w:color="auto"/>
              <w:right w:val="single" w:sz="4" w:space="0" w:color="auto"/>
            </w:tcBorders>
          </w:tcPr>
          <w:p w14:paraId="558BE0A5" w14:textId="77777777" w:rsidR="00905949" w:rsidRPr="00C27BD9" w:rsidRDefault="00905949" w:rsidP="00A2115E">
            <w:pPr>
              <w:jc w:val="both"/>
              <w:rPr>
                <w:lang w:val="lt-LT" w:eastAsia="lt-LT"/>
              </w:rPr>
            </w:pPr>
            <w:r w:rsidRPr="00C27BD9">
              <w:rPr>
                <w:lang w:val="lt-LT" w:eastAsia="lt-LT"/>
              </w:rPr>
              <w:t>Mėnesinis abonentinis duomenų pateikimo mokestis*</w:t>
            </w:r>
          </w:p>
        </w:tc>
        <w:tc>
          <w:tcPr>
            <w:tcW w:w="2296" w:type="dxa"/>
            <w:tcBorders>
              <w:top w:val="single" w:sz="4" w:space="0" w:color="auto"/>
              <w:left w:val="single" w:sz="4" w:space="0" w:color="auto"/>
              <w:bottom w:val="single" w:sz="4" w:space="0" w:color="auto"/>
              <w:right w:val="single" w:sz="4" w:space="0" w:color="auto"/>
            </w:tcBorders>
          </w:tcPr>
          <w:p w14:paraId="72360A8E" w14:textId="77777777" w:rsidR="00905949" w:rsidRPr="00C27BD9" w:rsidRDefault="00135D89" w:rsidP="00135D89">
            <w:pPr>
              <w:jc w:val="center"/>
              <w:rPr>
                <w:i/>
                <w:iCs/>
                <w:sz w:val="22"/>
                <w:szCs w:val="22"/>
                <w:lang w:val="lt-LT"/>
              </w:rPr>
            </w:pPr>
            <w:r w:rsidRPr="00C27BD9">
              <w:rPr>
                <w:i/>
                <w:iCs/>
                <w:sz w:val="22"/>
                <w:szCs w:val="22"/>
                <w:lang w:val="lt-LT"/>
              </w:rPr>
              <w:t>400,00</w:t>
            </w:r>
          </w:p>
        </w:tc>
      </w:tr>
      <w:tr w:rsidR="00905949" w:rsidRPr="00C27BD9" w14:paraId="324D9933" w14:textId="77777777" w:rsidTr="00A2115E">
        <w:trPr>
          <w:trHeight w:hRule="exact" w:val="292"/>
        </w:trPr>
        <w:tc>
          <w:tcPr>
            <w:tcW w:w="704" w:type="dxa"/>
            <w:tcBorders>
              <w:top w:val="single" w:sz="4" w:space="0" w:color="auto"/>
              <w:left w:val="single" w:sz="4" w:space="0" w:color="auto"/>
              <w:bottom w:val="single" w:sz="4" w:space="0" w:color="auto"/>
              <w:right w:val="single" w:sz="4" w:space="0" w:color="auto"/>
            </w:tcBorders>
          </w:tcPr>
          <w:p w14:paraId="15015BD2" w14:textId="1D4B337F" w:rsidR="00905949" w:rsidRPr="00C27BD9" w:rsidRDefault="00E82AF0" w:rsidP="00A2115E">
            <w:pPr>
              <w:jc w:val="right"/>
              <w:rPr>
                <w:bCs/>
                <w:sz w:val="22"/>
                <w:szCs w:val="22"/>
                <w:lang w:val="lt-LT" w:eastAsia="lt-LT"/>
              </w:rPr>
            </w:pPr>
            <w:r w:rsidRPr="00C27BD9">
              <w:rPr>
                <w:bCs/>
                <w:sz w:val="22"/>
                <w:szCs w:val="22"/>
                <w:lang w:val="lt-LT" w:eastAsia="lt-LT"/>
              </w:rPr>
              <w:t>2</w:t>
            </w:r>
            <w:r w:rsidR="00905949" w:rsidRPr="00C27BD9">
              <w:rPr>
                <w:bCs/>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702C3BE3" w14:textId="77777777" w:rsidR="00905949" w:rsidRPr="00C27BD9" w:rsidRDefault="00905949" w:rsidP="00A2115E">
            <w:pPr>
              <w:jc w:val="right"/>
              <w:rPr>
                <w:bCs/>
                <w:lang w:val="lt-LT" w:eastAsia="lt-LT"/>
              </w:rPr>
            </w:pPr>
            <w:r w:rsidRPr="00C27BD9">
              <w:rPr>
                <w:bCs/>
                <w:lang w:val="lt-LT" w:eastAsia="lt-LT"/>
              </w:rPr>
              <w:t>Iš viso be PVM:</w:t>
            </w:r>
          </w:p>
        </w:tc>
        <w:tc>
          <w:tcPr>
            <w:tcW w:w="229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C0260EF" w14:textId="77777777" w:rsidR="00905949" w:rsidRPr="00C27BD9" w:rsidRDefault="00A213C4" w:rsidP="00135D89">
            <w:pPr>
              <w:tabs>
                <w:tab w:val="left" w:pos="300"/>
              </w:tabs>
              <w:jc w:val="center"/>
              <w:rPr>
                <w:sz w:val="22"/>
                <w:szCs w:val="22"/>
                <w:lang w:val="lt-LT"/>
              </w:rPr>
            </w:pPr>
            <w:r w:rsidRPr="00C27BD9">
              <w:rPr>
                <w:sz w:val="22"/>
                <w:szCs w:val="22"/>
                <w:lang w:val="lt-LT"/>
              </w:rPr>
              <w:t>400,00</w:t>
            </w:r>
          </w:p>
        </w:tc>
      </w:tr>
      <w:tr w:rsidR="00905949" w:rsidRPr="00C27BD9" w14:paraId="07DC6F5A" w14:textId="77777777" w:rsidTr="00A2115E">
        <w:trPr>
          <w:trHeight w:hRule="exact" w:val="292"/>
        </w:trPr>
        <w:tc>
          <w:tcPr>
            <w:tcW w:w="704" w:type="dxa"/>
            <w:tcBorders>
              <w:top w:val="single" w:sz="4" w:space="0" w:color="auto"/>
              <w:left w:val="single" w:sz="4" w:space="0" w:color="auto"/>
              <w:bottom w:val="single" w:sz="4" w:space="0" w:color="auto"/>
              <w:right w:val="single" w:sz="4" w:space="0" w:color="auto"/>
            </w:tcBorders>
          </w:tcPr>
          <w:p w14:paraId="65FB146A" w14:textId="69033E6A" w:rsidR="00905949" w:rsidRPr="00C27BD9" w:rsidRDefault="00E82AF0" w:rsidP="00A2115E">
            <w:pPr>
              <w:jc w:val="right"/>
              <w:rPr>
                <w:sz w:val="22"/>
                <w:szCs w:val="22"/>
                <w:lang w:val="lt-LT" w:eastAsia="lt-LT"/>
              </w:rPr>
            </w:pPr>
            <w:r w:rsidRPr="00C27BD9">
              <w:rPr>
                <w:sz w:val="22"/>
                <w:szCs w:val="22"/>
                <w:lang w:val="lt-LT" w:eastAsia="lt-LT"/>
              </w:rPr>
              <w:t>3</w:t>
            </w:r>
            <w:r w:rsidR="00905949" w:rsidRPr="00C27BD9">
              <w:rPr>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6C4B0D02" w14:textId="77777777" w:rsidR="00905949" w:rsidRPr="00C27BD9" w:rsidRDefault="00905949" w:rsidP="00A2115E">
            <w:pPr>
              <w:jc w:val="right"/>
              <w:rPr>
                <w:lang w:val="lt-LT" w:eastAsia="lt-LT"/>
              </w:rPr>
            </w:pPr>
            <w:r w:rsidRPr="00C27BD9">
              <w:rPr>
                <w:lang w:val="lt-LT" w:eastAsia="lt-LT"/>
              </w:rPr>
              <w:t>PVM 21 proc.</w:t>
            </w:r>
          </w:p>
        </w:tc>
        <w:tc>
          <w:tcPr>
            <w:tcW w:w="2296" w:type="dxa"/>
            <w:tcBorders>
              <w:top w:val="single" w:sz="4" w:space="0" w:color="auto"/>
              <w:left w:val="single" w:sz="4" w:space="0" w:color="auto"/>
              <w:bottom w:val="single" w:sz="4" w:space="0" w:color="auto"/>
              <w:right w:val="single" w:sz="4" w:space="0" w:color="auto"/>
            </w:tcBorders>
          </w:tcPr>
          <w:p w14:paraId="163EF227" w14:textId="77777777" w:rsidR="00905949" w:rsidRPr="00C27BD9" w:rsidRDefault="00A213C4" w:rsidP="00135D89">
            <w:pPr>
              <w:jc w:val="center"/>
              <w:rPr>
                <w:sz w:val="22"/>
                <w:szCs w:val="22"/>
                <w:lang w:val="lt-LT"/>
              </w:rPr>
            </w:pPr>
            <w:r w:rsidRPr="00C27BD9">
              <w:rPr>
                <w:sz w:val="22"/>
                <w:szCs w:val="22"/>
                <w:lang w:val="lt-LT"/>
              </w:rPr>
              <w:t>84,00</w:t>
            </w:r>
          </w:p>
        </w:tc>
      </w:tr>
      <w:tr w:rsidR="00905949" w:rsidRPr="00E76EEF" w14:paraId="10FF126A" w14:textId="77777777" w:rsidTr="00A2115E">
        <w:trPr>
          <w:trHeight w:hRule="exact" w:val="292"/>
        </w:trPr>
        <w:tc>
          <w:tcPr>
            <w:tcW w:w="704" w:type="dxa"/>
            <w:tcBorders>
              <w:top w:val="single" w:sz="4" w:space="0" w:color="auto"/>
              <w:left w:val="single" w:sz="4" w:space="0" w:color="auto"/>
              <w:bottom w:val="single" w:sz="4" w:space="0" w:color="auto"/>
              <w:right w:val="single" w:sz="4" w:space="0" w:color="auto"/>
            </w:tcBorders>
          </w:tcPr>
          <w:p w14:paraId="2EA8977A" w14:textId="3C7E59F3" w:rsidR="00905949" w:rsidRPr="00C27BD9" w:rsidRDefault="00E82AF0" w:rsidP="00A2115E">
            <w:pPr>
              <w:jc w:val="right"/>
              <w:rPr>
                <w:sz w:val="22"/>
                <w:szCs w:val="22"/>
                <w:lang w:val="lt-LT" w:eastAsia="lt-LT"/>
              </w:rPr>
            </w:pPr>
            <w:r w:rsidRPr="00C27BD9">
              <w:rPr>
                <w:sz w:val="22"/>
                <w:szCs w:val="22"/>
                <w:lang w:val="lt-LT" w:eastAsia="lt-LT"/>
              </w:rPr>
              <w:t>4</w:t>
            </w:r>
            <w:r w:rsidR="00905949" w:rsidRPr="00C27BD9">
              <w:rPr>
                <w:sz w:val="22"/>
                <w:szCs w:val="22"/>
                <w:lang w:val="lt-LT" w:eastAsia="lt-LT"/>
              </w:rPr>
              <w:t>.</w:t>
            </w:r>
          </w:p>
        </w:tc>
        <w:tc>
          <w:tcPr>
            <w:tcW w:w="6804" w:type="dxa"/>
            <w:tcBorders>
              <w:top w:val="single" w:sz="4" w:space="0" w:color="auto"/>
              <w:left w:val="single" w:sz="4" w:space="0" w:color="auto"/>
              <w:bottom w:val="single" w:sz="4" w:space="0" w:color="auto"/>
              <w:right w:val="single" w:sz="4" w:space="0" w:color="auto"/>
            </w:tcBorders>
          </w:tcPr>
          <w:p w14:paraId="14C7FD9D" w14:textId="77777777" w:rsidR="00905949" w:rsidRPr="00C27BD9" w:rsidRDefault="00905949" w:rsidP="00A2115E">
            <w:pPr>
              <w:jc w:val="right"/>
              <w:rPr>
                <w:lang w:val="lt-LT" w:eastAsia="lt-LT"/>
              </w:rPr>
            </w:pPr>
            <w:r w:rsidRPr="00C27BD9">
              <w:rPr>
                <w:b/>
                <w:lang w:val="lt-LT" w:eastAsia="lt-LT"/>
              </w:rPr>
              <w:t>Iš viso su PVM:</w:t>
            </w:r>
          </w:p>
        </w:tc>
        <w:tc>
          <w:tcPr>
            <w:tcW w:w="2296" w:type="dxa"/>
            <w:tcBorders>
              <w:top w:val="single" w:sz="4" w:space="0" w:color="auto"/>
              <w:left w:val="single" w:sz="4" w:space="0" w:color="auto"/>
              <w:bottom w:val="single" w:sz="4" w:space="0" w:color="auto"/>
              <w:right w:val="single" w:sz="4" w:space="0" w:color="auto"/>
            </w:tcBorders>
          </w:tcPr>
          <w:p w14:paraId="57591ECA" w14:textId="77777777" w:rsidR="00905949" w:rsidRPr="00E76EEF" w:rsidRDefault="00A213C4" w:rsidP="00135D89">
            <w:pPr>
              <w:jc w:val="center"/>
              <w:rPr>
                <w:sz w:val="22"/>
                <w:szCs w:val="22"/>
                <w:lang w:val="lt-LT"/>
              </w:rPr>
            </w:pPr>
            <w:r w:rsidRPr="00C27BD9">
              <w:rPr>
                <w:sz w:val="22"/>
                <w:szCs w:val="22"/>
                <w:lang w:val="lt-LT"/>
              </w:rPr>
              <w:t>484,00</w:t>
            </w:r>
          </w:p>
        </w:tc>
      </w:tr>
    </w:tbl>
    <w:p w14:paraId="2472169F" w14:textId="77777777" w:rsidR="00905949" w:rsidRDefault="00905949" w:rsidP="00905949">
      <w:pPr>
        <w:outlineLvl w:val="1"/>
        <w:rPr>
          <w:bCs/>
          <w:sz w:val="20"/>
          <w:szCs w:val="20"/>
          <w:lang w:val="lt-LT"/>
        </w:rPr>
      </w:pPr>
      <w:r w:rsidRPr="007003B3">
        <w:rPr>
          <w:bCs/>
          <w:sz w:val="20"/>
          <w:szCs w:val="20"/>
          <w:lang w:val="lt-LT"/>
        </w:rPr>
        <w:t xml:space="preserve">*Pastaba – </w:t>
      </w:r>
      <w:r w:rsidR="007874DC">
        <w:rPr>
          <w:bCs/>
          <w:sz w:val="20"/>
          <w:szCs w:val="20"/>
          <w:lang w:val="lt-LT"/>
        </w:rPr>
        <w:t>mokamas už p</w:t>
      </w:r>
      <w:r w:rsidR="00134A16">
        <w:rPr>
          <w:bCs/>
          <w:sz w:val="20"/>
          <w:szCs w:val="20"/>
          <w:lang w:val="lt-LT"/>
        </w:rPr>
        <w:t xml:space="preserve">raėjusį </w:t>
      </w:r>
      <w:r w:rsidR="007874DC">
        <w:rPr>
          <w:bCs/>
          <w:sz w:val="20"/>
          <w:szCs w:val="20"/>
          <w:lang w:val="lt-LT"/>
        </w:rPr>
        <w:t>mėnesį</w:t>
      </w:r>
      <w:r w:rsidR="002F5065">
        <w:rPr>
          <w:bCs/>
          <w:sz w:val="20"/>
          <w:szCs w:val="20"/>
          <w:lang w:val="lt-LT"/>
        </w:rPr>
        <w:t xml:space="preserve">, </w:t>
      </w:r>
      <w:r w:rsidRPr="007003B3">
        <w:rPr>
          <w:bCs/>
          <w:sz w:val="20"/>
          <w:szCs w:val="20"/>
          <w:lang w:val="lt-LT"/>
        </w:rPr>
        <w:t>esant poreikiui konkret</w:t>
      </w:r>
      <w:r w:rsidR="00134A16">
        <w:rPr>
          <w:bCs/>
          <w:sz w:val="20"/>
          <w:szCs w:val="20"/>
          <w:lang w:val="lt-LT"/>
        </w:rPr>
        <w:t xml:space="preserve">aus </w:t>
      </w:r>
      <w:r w:rsidRPr="007003B3">
        <w:rPr>
          <w:bCs/>
          <w:sz w:val="20"/>
          <w:szCs w:val="20"/>
          <w:lang w:val="lt-LT"/>
        </w:rPr>
        <w:t>mėnes</w:t>
      </w:r>
      <w:r w:rsidR="00134A16">
        <w:rPr>
          <w:bCs/>
          <w:sz w:val="20"/>
          <w:szCs w:val="20"/>
          <w:lang w:val="lt-LT"/>
        </w:rPr>
        <w:t xml:space="preserve">io </w:t>
      </w:r>
      <w:r w:rsidRPr="007003B3">
        <w:rPr>
          <w:bCs/>
          <w:sz w:val="20"/>
          <w:szCs w:val="20"/>
          <w:lang w:val="lt-LT"/>
        </w:rPr>
        <w:t xml:space="preserve">mėnesinis abonentinis mokestis galės būti perskaičiuojamas </w:t>
      </w:r>
      <w:r w:rsidR="00134A16">
        <w:rPr>
          <w:bCs/>
          <w:sz w:val="20"/>
          <w:szCs w:val="20"/>
          <w:lang w:val="lt-LT"/>
        </w:rPr>
        <w:t xml:space="preserve">(dalinamas </w:t>
      </w:r>
      <w:r w:rsidRPr="007003B3">
        <w:rPr>
          <w:bCs/>
          <w:sz w:val="20"/>
          <w:szCs w:val="20"/>
          <w:lang w:val="lt-LT"/>
        </w:rPr>
        <w:t>į savaitinį mokestį</w:t>
      </w:r>
      <w:r w:rsidR="00134A16">
        <w:rPr>
          <w:bCs/>
          <w:sz w:val="20"/>
          <w:szCs w:val="20"/>
          <w:lang w:val="lt-LT"/>
        </w:rPr>
        <w:t>)</w:t>
      </w:r>
      <w:r w:rsidR="002F5065">
        <w:rPr>
          <w:bCs/>
          <w:sz w:val="20"/>
          <w:szCs w:val="20"/>
          <w:lang w:val="lt-LT"/>
        </w:rPr>
        <w:t>.</w:t>
      </w:r>
    </w:p>
    <w:p w14:paraId="47DA8862" w14:textId="77777777" w:rsidR="00905949" w:rsidRDefault="00905949" w:rsidP="00951039">
      <w:pPr>
        <w:outlineLvl w:val="1"/>
        <w:rPr>
          <w:bCs/>
          <w:sz w:val="20"/>
          <w:szCs w:val="20"/>
          <w:lang w:val="lt-LT"/>
        </w:rPr>
      </w:pPr>
    </w:p>
    <w:p w14:paraId="25AF0167" w14:textId="77777777" w:rsidR="00B71264" w:rsidRDefault="00B71264" w:rsidP="007003B3">
      <w:pPr>
        <w:ind w:left="2880" w:firstLine="720"/>
        <w:rPr>
          <w:bCs/>
        </w:rPr>
      </w:pPr>
      <w:r>
        <w:rPr>
          <w:bCs/>
        </w:rPr>
        <w:t>______________________</w:t>
      </w:r>
    </w:p>
    <w:p w14:paraId="45D5922D" w14:textId="77777777" w:rsidR="00905949" w:rsidRPr="00140A8E" w:rsidRDefault="00905949" w:rsidP="004979F3">
      <w:pPr>
        <w:rPr>
          <w:bCs/>
        </w:rPr>
      </w:pPr>
    </w:p>
    <w:sectPr w:rsidR="00905949" w:rsidRPr="00140A8E" w:rsidSect="00F93F9E">
      <w:headerReference w:type="default" r:id="rId18"/>
      <w:pgSz w:w="11906" w:h="16838" w:code="9"/>
      <w:pgMar w:top="1077" w:right="680" w:bottom="907" w:left="1134"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2804" w14:textId="77777777" w:rsidR="0005459A" w:rsidRDefault="0005459A" w:rsidP="00F4389F">
      <w:r>
        <w:separator/>
      </w:r>
    </w:p>
  </w:endnote>
  <w:endnote w:type="continuationSeparator" w:id="0">
    <w:p w14:paraId="4B7D125A" w14:textId="77777777" w:rsidR="0005459A" w:rsidRDefault="0005459A"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E64A" w14:textId="77777777" w:rsidR="0005459A" w:rsidRDefault="0005459A" w:rsidP="00F4389F">
      <w:r>
        <w:separator/>
      </w:r>
    </w:p>
  </w:footnote>
  <w:footnote w:type="continuationSeparator" w:id="0">
    <w:p w14:paraId="097DDBA2" w14:textId="77777777" w:rsidR="0005459A" w:rsidRDefault="0005459A" w:rsidP="00F4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478647"/>
      <w:docPartObj>
        <w:docPartGallery w:val="Page Numbers (Top of Page)"/>
        <w:docPartUnique/>
      </w:docPartObj>
    </w:sdtPr>
    <w:sdtEndPr>
      <w:rPr>
        <w:sz w:val="22"/>
        <w:szCs w:val="22"/>
      </w:rPr>
    </w:sdtEndPr>
    <w:sdtContent>
      <w:p w14:paraId="65BA3C07" w14:textId="77777777" w:rsidR="008F2C3A" w:rsidRPr="00167A7B" w:rsidRDefault="00ED577F" w:rsidP="00167A7B">
        <w:pPr>
          <w:pStyle w:val="Antrats"/>
          <w:jc w:val="center"/>
          <w:rPr>
            <w:sz w:val="22"/>
            <w:szCs w:val="22"/>
          </w:rPr>
        </w:pPr>
        <w:r w:rsidRPr="00167A7B">
          <w:rPr>
            <w:sz w:val="22"/>
            <w:szCs w:val="22"/>
          </w:rPr>
          <w:fldChar w:fldCharType="begin"/>
        </w:r>
        <w:r w:rsidR="008F2C3A" w:rsidRPr="00167A7B">
          <w:rPr>
            <w:sz w:val="22"/>
            <w:szCs w:val="22"/>
          </w:rPr>
          <w:instrText>PAGE   \* MERGEFORMAT</w:instrText>
        </w:r>
        <w:r w:rsidRPr="00167A7B">
          <w:rPr>
            <w:sz w:val="22"/>
            <w:szCs w:val="22"/>
          </w:rPr>
          <w:fldChar w:fldCharType="separate"/>
        </w:r>
        <w:r w:rsidR="00E82AF0" w:rsidRPr="00E82AF0">
          <w:rPr>
            <w:noProof/>
            <w:sz w:val="22"/>
            <w:szCs w:val="22"/>
            <w:lang w:val="lt-LT"/>
          </w:rPr>
          <w:t>2</w:t>
        </w:r>
        <w:r w:rsidRPr="00167A7B">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6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E57172"/>
    <w:multiLevelType w:val="hybridMultilevel"/>
    <w:tmpl w:val="31ECA41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18107247">
    <w:abstractNumId w:val="16"/>
  </w:num>
  <w:num w:numId="2" w16cid:durableId="1558588776">
    <w:abstractNumId w:val="1"/>
  </w:num>
  <w:num w:numId="3" w16cid:durableId="360739380">
    <w:abstractNumId w:val="6"/>
  </w:num>
  <w:num w:numId="4" w16cid:durableId="1581208587">
    <w:abstractNumId w:val="7"/>
  </w:num>
  <w:num w:numId="5" w16cid:durableId="608204388">
    <w:abstractNumId w:val="12"/>
  </w:num>
  <w:num w:numId="6" w16cid:durableId="732509380">
    <w:abstractNumId w:val="9"/>
  </w:num>
  <w:num w:numId="7" w16cid:durableId="868949392">
    <w:abstractNumId w:val="8"/>
  </w:num>
  <w:num w:numId="8" w16cid:durableId="16346322">
    <w:abstractNumId w:val="10"/>
  </w:num>
  <w:num w:numId="9" w16cid:durableId="355816877">
    <w:abstractNumId w:val="13"/>
  </w:num>
  <w:num w:numId="10" w16cid:durableId="701900614">
    <w:abstractNumId w:val="0"/>
  </w:num>
  <w:num w:numId="11" w16cid:durableId="214320996">
    <w:abstractNumId w:val="5"/>
  </w:num>
  <w:num w:numId="12" w16cid:durableId="1095052934">
    <w:abstractNumId w:val="11"/>
  </w:num>
  <w:num w:numId="13" w16cid:durableId="5135146">
    <w:abstractNumId w:val="4"/>
  </w:num>
  <w:num w:numId="14" w16cid:durableId="1818956567">
    <w:abstractNumId w:val="2"/>
  </w:num>
  <w:num w:numId="15" w16cid:durableId="407268185">
    <w:abstractNumId w:val="3"/>
  </w:num>
  <w:num w:numId="16" w16cid:durableId="1803301623">
    <w:abstractNumId w:val="14"/>
  </w:num>
  <w:num w:numId="17" w16cid:durableId="576012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6E"/>
    <w:rsid w:val="00000535"/>
    <w:rsid w:val="00006B27"/>
    <w:rsid w:val="0002509C"/>
    <w:rsid w:val="000261BF"/>
    <w:rsid w:val="000367FF"/>
    <w:rsid w:val="0004017F"/>
    <w:rsid w:val="000458DA"/>
    <w:rsid w:val="000516F6"/>
    <w:rsid w:val="000528FC"/>
    <w:rsid w:val="00052FF5"/>
    <w:rsid w:val="00053A54"/>
    <w:rsid w:val="0005459A"/>
    <w:rsid w:val="0006763E"/>
    <w:rsid w:val="00070BE0"/>
    <w:rsid w:val="000727BE"/>
    <w:rsid w:val="00073F0B"/>
    <w:rsid w:val="00075A5C"/>
    <w:rsid w:val="00084339"/>
    <w:rsid w:val="00090952"/>
    <w:rsid w:val="000A3D20"/>
    <w:rsid w:val="000A458E"/>
    <w:rsid w:val="000A53DA"/>
    <w:rsid w:val="000A7EE0"/>
    <w:rsid w:val="000B0E4A"/>
    <w:rsid w:val="000B2369"/>
    <w:rsid w:val="000B2F22"/>
    <w:rsid w:val="000B769C"/>
    <w:rsid w:val="000C0BEB"/>
    <w:rsid w:val="000C310D"/>
    <w:rsid w:val="000C3FBE"/>
    <w:rsid w:val="000C4367"/>
    <w:rsid w:val="000C4477"/>
    <w:rsid w:val="000D5392"/>
    <w:rsid w:val="000D5720"/>
    <w:rsid w:val="000D7589"/>
    <w:rsid w:val="000F33B0"/>
    <w:rsid w:val="0010121E"/>
    <w:rsid w:val="001013FD"/>
    <w:rsid w:val="00103C3C"/>
    <w:rsid w:val="00105300"/>
    <w:rsid w:val="0010752B"/>
    <w:rsid w:val="00107901"/>
    <w:rsid w:val="001127C6"/>
    <w:rsid w:val="00113AE4"/>
    <w:rsid w:val="00113F20"/>
    <w:rsid w:val="00114E8A"/>
    <w:rsid w:val="0011742D"/>
    <w:rsid w:val="001300E9"/>
    <w:rsid w:val="00134A16"/>
    <w:rsid w:val="00135D89"/>
    <w:rsid w:val="00142C4A"/>
    <w:rsid w:val="00153D53"/>
    <w:rsid w:val="00154375"/>
    <w:rsid w:val="001575C7"/>
    <w:rsid w:val="00166413"/>
    <w:rsid w:val="00167A7B"/>
    <w:rsid w:val="00167F50"/>
    <w:rsid w:val="0017209F"/>
    <w:rsid w:val="00174905"/>
    <w:rsid w:val="001764AC"/>
    <w:rsid w:val="00180389"/>
    <w:rsid w:val="00181C30"/>
    <w:rsid w:val="00183B64"/>
    <w:rsid w:val="001950A4"/>
    <w:rsid w:val="00196037"/>
    <w:rsid w:val="001B1019"/>
    <w:rsid w:val="001B2A99"/>
    <w:rsid w:val="001B2AEE"/>
    <w:rsid w:val="001B3B41"/>
    <w:rsid w:val="001B6FFD"/>
    <w:rsid w:val="001C0601"/>
    <w:rsid w:val="001C1CF3"/>
    <w:rsid w:val="001C426D"/>
    <w:rsid w:val="001D04BE"/>
    <w:rsid w:val="001D44F6"/>
    <w:rsid w:val="001D49C3"/>
    <w:rsid w:val="001D5687"/>
    <w:rsid w:val="001E28B0"/>
    <w:rsid w:val="001E3A80"/>
    <w:rsid w:val="001E4343"/>
    <w:rsid w:val="001E5D4B"/>
    <w:rsid w:val="001F2420"/>
    <w:rsid w:val="001F440B"/>
    <w:rsid w:val="00200985"/>
    <w:rsid w:val="00201388"/>
    <w:rsid w:val="00206AFC"/>
    <w:rsid w:val="00210116"/>
    <w:rsid w:val="0021229B"/>
    <w:rsid w:val="00217455"/>
    <w:rsid w:val="002305D3"/>
    <w:rsid w:val="0023164E"/>
    <w:rsid w:val="00236FF4"/>
    <w:rsid w:val="00237D85"/>
    <w:rsid w:val="002418D6"/>
    <w:rsid w:val="0024291C"/>
    <w:rsid w:val="002430A7"/>
    <w:rsid w:val="00254473"/>
    <w:rsid w:val="00255BD6"/>
    <w:rsid w:val="002565E8"/>
    <w:rsid w:val="0026197D"/>
    <w:rsid w:val="002665C9"/>
    <w:rsid w:val="0026719F"/>
    <w:rsid w:val="0026777D"/>
    <w:rsid w:val="00267B90"/>
    <w:rsid w:val="002744C0"/>
    <w:rsid w:val="002756D2"/>
    <w:rsid w:val="00275F0B"/>
    <w:rsid w:val="00282175"/>
    <w:rsid w:val="00283113"/>
    <w:rsid w:val="002850A5"/>
    <w:rsid w:val="002938AE"/>
    <w:rsid w:val="002A005E"/>
    <w:rsid w:val="002A2BE6"/>
    <w:rsid w:val="002A3737"/>
    <w:rsid w:val="002A5E43"/>
    <w:rsid w:val="002B0366"/>
    <w:rsid w:val="002B2F93"/>
    <w:rsid w:val="002B3440"/>
    <w:rsid w:val="002D2AE2"/>
    <w:rsid w:val="002D7CD9"/>
    <w:rsid w:val="002E1121"/>
    <w:rsid w:val="002E177F"/>
    <w:rsid w:val="002F1B4A"/>
    <w:rsid w:val="002F321C"/>
    <w:rsid w:val="002F5065"/>
    <w:rsid w:val="002F7A89"/>
    <w:rsid w:val="003059F8"/>
    <w:rsid w:val="003114F9"/>
    <w:rsid w:val="00311A7C"/>
    <w:rsid w:val="00315E65"/>
    <w:rsid w:val="00320FDC"/>
    <w:rsid w:val="003256BF"/>
    <w:rsid w:val="003309BC"/>
    <w:rsid w:val="00331259"/>
    <w:rsid w:val="00331EC5"/>
    <w:rsid w:val="00332834"/>
    <w:rsid w:val="003355E8"/>
    <w:rsid w:val="003501E1"/>
    <w:rsid w:val="00352BFF"/>
    <w:rsid w:val="00352ED0"/>
    <w:rsid w:val="00353498"/>
    <w:rsid w:val="00354A33"/>
    <w:rsid w:val="00355155"/>
    <w:rsid w:val="00360A82"/>
    <w:rsid w:val="003663BD"/>
    <w:rsid w:val="003719E2"/>
    <w:rsid w:val="00373F08"/>
    <w:rsid w:val="00375FC7"/>
    <w:rsid w:val="00385D34"/>
    <w:rsid w:val="00392AE2"/>
    <w:rsid w:val="003957B3"/>
    <w:rsid w:val="003A0773"/>
    <w:rsid w:val="003A4130"/>
    <w:rsid w:val="003A6A43"/>
    <w:rsid w:val="003B0846"/>
    <w:rsid w:val="003B220F"/>
    <w:rsid w:val="003B26F1"/>
    <w:rsid w:val="003B422F"/>
    <w:rsid w:val="003B7092"/>
    <w:rsid w:val="003C137E"/>
    <w:rsid w:val="003C192A"/>
    <w:rsid w:val="003C6041"/>
    <w:rsid w:val="003D2D0C"/>
    <w:rsid w:val="003D4589"/>
    <w:rsid w:val="003E1893"/>
    <w:rsid w:val="003E285B"/>
    <w:rsid w:val="003F0294"/>
    <w:rsid w:val="003F249E"/>
    <w:rsid w:val="003F3298"/>
    <w:rsid w:val="003F4EED"/>
    <w:rsid w:val="003F6577"/>
    <w:rsid w:val="0041176C"/>
    <w:rsid w:val="00412330"/>
    <w:rsid w:val="004123E8"/>
    <w:rsid w:val="004151DB"/>
    <w:rsid w:val="00424E93"/>
    <w:rsid w:val="00425333"/>
    <w:rsid w:val="0042535F"/>
    <w:rsid w:val="00425F1C"/>
    <w:rsid w:val="0043085B"/>
    <w:rsid w:val="00431107"/>
    <w:rsid w:val="0043630C"/>
    <w:rsid w:val="00436656"/>
    <w:rsid w:val="00442485"/>
    <w:rsid w:val="00446903"/>
    <w:rsid w:val="00452877"/>
    <w:rsid w:val="00452A08"/>
    <w:rsid w:val="00452FC6"/>
    <w:rsid w:val="00453486"/>
    <w:rsid w:val="004549C4"/>
    <w:rsid w:val="00455C7F"/>
    <w:rsid w:val="00463151"/>
    <w:rsid w:val="00463719"/>
    <w:rsid w:val="00466F4A"/>
    <w:rsid w:val="00467AA4"/>
    <w:rsid w:val="00470E32"/>
    <w:rsid w:val="004731F3"/>
    <w:rsid w:val="0047493B"/>
    <w:rsid w:val="004755E5"/>
    <w:rsid w:val="004759A4"/>
    <w:rsid w:val="00477355"/>
    <w:rsid w:val="00477393"/>
    <w:rsid w:val="00480A74"/>
    <w:rsid w:val="00480B64"/>
    <w:rsid w:val="00484085"/>
    <w:rsid w:val="00484F0C"/>
    <w:rsid w:val="0048569C"/>
    <w:rsid w:val="0049042B"/>
    <w:rsid w:val="00491F06"/>
    <w:rsid w:val="00492678"/>
    <w:rsid w:val="0049397A"/>
    <w:rsid w:val="00493DB2"/>
    <w:rsid w:val="00495476"/>
    <w:rsid w:val="004979F3"/>
    <w:rsid w:val="004A0AAF"/>
    <w:rsid w:val="004A0D4C"/>
    <w:rsid w:val="004B30CE"/>
    <w:rsid w:val="004B3B38"/>
    <w:rsid w:val="004B4FD9"/>
    <w:rsid w:val="004C2E07"/>
    <w:rsid w:val="004C5344"/>
    <w:rsid w:val="004D5B8E"/>
    <w:rsid w:val="004D6851"/>
    <w:rsid w:val="004D72C4"/>
    <w:rsid w:val="004E1A96"/>
    <w:rsid w:val="004E1DFC"/>
    <w:rsid w:val="004E7BBD"/>
    <w:rsid w:val="004F0EC7"/>
    <w:rsid w:val="004F1139"/>
    <w:rsid w:val="004F16C4"/>
    <w:rsid w:val="004F5FD3"/>
    <w:rsid w:val="004F71C5"/>
    <w:rsid w:val="00513681"/>
    <w:rsid w:val="00513DF7"/>
    <w:rsid w:val="005160A8"/>
    <w:rsid w:val="00520E38"/>
    <w:rsid w:val="00542A77"/>
    <w:rsid w:val="00543274"/>
    <w:rsid w:val="00546259"/>
    <w:rsid w:val="005501D5"/>
    <w:rsid w:val="0055666E"/>
    <w:rsid w:val="00557006"/>
    <w:rsid w:val="00557343"/>
    <w:rsid w:val="00557F95"/>
    <w:rsid w:val="00561A44"/>
    <w:rsid w:val="00564461"/>
    <w:rsid w:val="00567991"/>
    <w:rsid w:val="00586E1C"/>
    <w:rsid w:val="00590FA5"/>
    <w:rsid w:val="005B3214"/>
    <w:rsid w:val="005B7911"/>
    <w:rsid w:val="005C1F4C"/>
    <w:rsid w:val="005C4DBF"/>
    <w:rsid w:val="005C610D"/>
    <w:rsid w:val="005D09CE"/>
    <w:rsid w:val="005D398D"/>
    <w:rsid w:val="005D4228"/>
    <w:rsid w:val="005D4857"/>
    <w:rsid w:val="005D5B1A"/>
    <w:rsid w:val="005E0098"/>
    <w:rsid w:val="005E02D7"/>
    <w:rsid w:val="005F45C9"/>
    <w:rsid w:val="005F673D"/>
    <w:rsid w:val="005F790B"/>
    <w:rsid w:val="0060143D"/>
    <w:rsid w:val="006022AC"/>
    <w:rsid w:val="00604022"/>
    <w:rsid w:val="00605559"/>
    <w:rsid w:val="00612AC6"/>
    <w:rsid w:val="0061401D"/>
    <w:rsid w:val="006149FA"/>
    <w:rsid w:val="00632186"/>
    <w:rsid w:val="00635693"/>
    <w:rsid w:val="006370AF"/>
    <w:rsid w:val="00641A43"/>
    <w:rsid w:val="00646926"/>
    <w:rsid w:val="006520E0"/>
    <w:rsid w:val="0065233E"/>
    <w:rsid w:val="00653BB5"/>
    <w:rsid w:val="00655614"/>
    <w:rsid w:val="00656C33"/>
    <w:rsid w:val="006605BE"/>
    <w:rsid w:val="0066470C"/>
    <w:rsid w:val="00665BD8"/>
    <w:rsid w:val="00666F8C"/>
    <w:rsid w:val="00667014"/>
    <w:rsid w:val="00676CB2"/>
    <w:rsid w:val="006808A1"/>
    <w:rsid w:val="00682E34"/>
    <w:rsid w:val="00685FFF"/>
    <w:rsid w:val="00687B03"/>
    <w:rsid w:val="006915F9"/>
    <w:rsid w:val="00696E36"/>
    <w:rsid w:val="006A41A2"/>
    <w:rsid w:val="006A436F"/>
    <w:rsid w:val="006B28CA"/>
    <w:rsid w:val="006B3996"/>
    <w:rsid w:val="006B4F2F"/>
    <w:rsid w:val="006B65CC"/>
    <w:rsid w:val="006C197C"/>
    <w:rsid w:val="006C1D2C"/>
    <w:rsid w:val="006C1EBB"/>
    <w:rsid w:val="006C3726"/>
    <w:rsid w:val="006C45EB"/>
    <w:rsid w:val="006C5993"/>
    <w:rsid w:val="006D2DD2"/>
    <w:rsid w:val="006D5564"/>
    <w:rsid w:val="006D7F47"/>
    <w:rsid w:val="006E45C5"/>
    <w:rsid w:val="006E634D"/>
    <w:rsid w:val="006E6A9A"/>
    <w:rsid w:val="006F7C83"/>
    <w:rsid w:val="006F7E13"/>
    <w:rsid w:val="007003B3"/>
    <w:rsid w:val="00703572"/>
    <w:rsid w:val="007038AE"/>
    <w:rsid w:val="007049B2"/>
    <w:rsid w:val="007118A4"/>
    <w:rsid w:val="00713E74"/>
    <w:rsid w:val="00713FC3"/>
    <w:rsid w:val="00714EB1"/>
    <w:rsid w:val="00725ED6"/>
    <w:rsid w:val="00725F6D"/>
    <w:rsid w:val="00730E0E"/>
    <w:rsid w:val="0073281D"/>
    <w:rsid w:val="007346AD"/>
    <w:rsid w:val="007370DA"/>
    <w:rsid w:val="00741CE3"/>
    <w:rsid w:val="00745462"/>
    <w:rsid w:val="00746E6F"/>
    <w:rsid w:val="00747214"/>
    <w:rsid w:val="00751C88"/>
    <w:rsid w:val="0075221C"/>
    <w:rsid w:val="00756EBA"/>
    <w:rsid w:val="0076099F"/>
    <w:rsid w:val="007652FB"/>
    <w:rsid w:val="00771C2C"/>
    <w:rsid w:val="0077208B"/>
    <w:rsid w:val="0077517D"/>
    <w:rsid w:val="00785EBB"/>
    <w:rsid w:val="007861D7"/>
    <w:rsid w:val="007864F1"/>
    <w:rsid w:val="007874DC"/>
    <w:rsid w:val="00795B21"/>
    <w:rsid w:val="007A080F"/>
    <w:rsid w:val="007A12CB"/>
    <w:rsid w:val="007A3302"/>
    <w:rsid w:val="007A54D7"/>
    <w:rsid w:val="007A5AED"/>
    <w:rsid w:val="007B1F08"/>
    <w:rsid w:val="007B3E5F"/>
    <w:rsid w:val="007B670B"/>
    <w:rsid w:val="007C096C"/>
    <w:rsid w:val="007C2615"/>
    <w:rsid w:val="007C639D"/>
    <w:rsid w:val="007C6C05"/>
    <w:rsid w:val="007D1D81"/>
    <w:rsid w:val="007D327A"/>
    <w:rsid w:val="007D3613"/>
    <w:rsid w:val="007D67F8"/>
    <w:rsid w:val="007D69E4"/>
    <w:rsid w:val="007E48ED"/>
    <w:rsid w:val="007E6558"/>
    <w:rsid w:val="007F118D"/>
    <w:rsid w:val="007F151F"/>
    <w:rsid w:val="007F5DCA"/>
    <w:rsid w:val="007F662A"/>
    <w:rsid w:val="007F6A94"/>
    <w:rsid w:val="007F6B18"/>
    <w:rsid w:val="008031CA"/>
    <w:rsid w:val="00805AE3"/>
    <w:rsid w:val="00813D5F"/>
    <w:rsid w:val="0083260A"/>
    <w:rsid w:val="00840532"/>
    <w:rsid w:val="008427E0"/>
    <w:rsid w:val="00845B9A"/>
    <w:rsid w:val="00845E4E"/>
    <w:rsid w:val="00850A32"/>
    <w:rsid w:val="00850B69"/>
    <w:rsid w:val="0085648F"/>
    <w:rsid w:val="008576C7"/>
    <w:rsid w:val="00865450"/>
    <w:rsid w:val="00865547"/>
    <w:rsid w:val="00866740"/>
    <w:rsid w:val="008700D8"/>
    <w:rsid w:val="00870F00"/>
    <w:rsid w:val="00872E47"/>
    <w:rsid w:val="00873A68"/>
    <w:rsid w:val="00874A49"/>
    <w:rsid w:val="0087791F"/>
    <w:rsid w:val="00877A49"/>
    <w:rsid w:val="00881348"/>
    <w:rsid w:val="008939E0"/>
    <w:rsid w:val="008941BF"/>
    <w:rsid w:val="00895B9D"/>
    <w:rsid w:val="008A1E65"/>
    <w:rsid w:val="008A22AC"/>
    <w:rsid w:val="008A3739"/>
    <w:rsid w:val="008A384D"/>
    <w:rsid w:val="008A40DD"/>
    <w:rsid w:val="008A41F8"/>
    <w:rsid w:val="008A7CAB"/>
    <w:rsid w:val="008B2119"/>
    <w:rsid w:val="008B28A3"/>
    <w:rsid w:val="008B295A"/>
    <w:rsid w:val="008C1DFB"/>
    <w:rsid w:val="008C2604"/>
    <w:rsid w:val="008C78B4"/>
    <w:rsid w:val="008D0828"/>
    <w:rsid w:val="008D1709"/>
    <w:rsid w:val="008D6DA1"/>
    <w:rsid w:val="008D6FC7"/>
    <w:rsid w:val="008E1A03"/>
    <w:rsid w:val="008E43FF"/>
    <w:rsid w:val="008F2C3A"/>
    <w:rsid w:val="008F3A7D"/>
    <w:rsid w:val="008F45BF"/>
    <w:rsid w:val="008F7300"/>
    <w:rsid w:val="009014E2"/>
    <w:rsid w:val="00904280"/>
    <w:rsid w:val="00905949"/>
    <w:rsid w:val="009116E2"/>
    <w:rsid w:val="009170D1"/>
    <w:rsid w:val="009172D9"/>
    <w:rsid w:val="009207A5"/>
    <w:rsid w:val="00921CE2"/>
    <w:rsid w:val="00922C09"/>
    <w:rsid w:val="00926440"/>
    <w:rsid w:val="00930DF5"/>
    <w:rsid w:val="00933A72"/>
    <w:rsid w:val="009341A7"/>
    <w:rsid w:val="0093651F"/>
    <w:rsid w:val="00944B30"/>
    <w:rsid w:val="00951039"/>
    <w:rsid w:val="00951D5F"/>
    <w:rsid w:val="00961A71"/>
    <w:rsid w:val="00967DBA"/>
    <w:rsid w:val="00972298"/>
    <w:rsid w:val="00972331"/>
    <w:rsid w:val="00975140"/>
    <w:rsid w:val="009769A9"/>
    <w:rsid w:val="00977734"/>
    <w:rsid w:val="009805D9"/>
    <w:rsid w:val="00985A9F"/>
    <w:rsid w:val="00994594"/>
    <w:rsid w:val="009948D2"/>
    <w:rsid w:val="009951D8"/>
    <w:rsid w:val="009B360A"/>
    <w:rsid w:val="009C0412"/>
    <w:rsid w:val="009C22AB"/>
    <w:rsid w:val="009C3F6D"/>
    <w:rsid w:val="009D7790"/>
    <w:rsid w:val="009E0521"/>
    <w:rsid w:val="009E35C7"/>
    <w:rsid w:val="009E67CF"/>
    <w:rsid w:val="009F199F"/>
    <w:rsid w:val="009F4895"/>
    <w:rsid w:val="009F5328"/>
    <w:rsid w:val="009F6F67"/>
    <w:rsid w:val="00A007B2"/>
    <w:rsid w:val="00A018AA"/>
    <w:rsid w:val="00A0590E"/>
    <w:rsid w:val="00A07414"/>
    <w:rsid w:val="00A127C7"/>
    <w:rsid w:val="00A134D9"/>
    <w:rsid w:val="00A16577"/>
    <w:rsid w:val="00A213C4"/>
    <w:rsid w:val="00A23793"/>
    <w:rsid w:val="00A23CD3"/>
    <w:rsid w:val="00A259CA"/>
    <w:rsid w:val="00A27199"/>
    <w:rsid w:val="00A3047D"/>
    <w:rsid w:val="00A31EFC"/>
    <w:rsid w:val="00A33882"/>
    <w:rsid w:val="00A356BA"/>
    <w:rsid w:val="00A402CC"/>
    <w:rsid w:val="00A40E5E"/>
    <w:rsid w:val="00A45BD7"/>
    <w:rsid w:val="00A469CA"/>
    <w:rsid w:val="00A55714"/>
    <w:rsid w:val="00A55CA2"/>
    <w:rsid w:val="00A600B2"/>
    <w:rsid w:val="00A62ACD"/>
    <w:rsid w:val="00A6746D"/>
    <w:rsid w:val="00A70858"/>
    <w:rsid w:val="00A81238"/>
    <w:rsid w:val="00A82519"/>
    <w:rsid w:val="00A86493"/>
    <w:rsid w:val="00A87640"/>
    <w:rsid w:val="00A9661F"/>
    <w:rsid w:val="00A966F8"/>
    <w:rsid w:val="00A9691E"/>
    <w:rsid w:val="00AA2648"/>
    <w:rsid w:val="00AA2C24"/>
    <w:rsid w:val="00AA3C00"/>
    <w:rsid w:val="00AB4200"/>
    <w:rsid w:val="00AB63C1"/>
    <w:rsid w:val="00AB63EB"/>
    <w:rsid w:val="00AB7E15"/>
    <w:rsid w:val="00AC1C3C"/>
    <w:rsid w:val="00AD09DA"/>
    <w:rsid w:val="00AD2292"/>
    <w:rsid w:val="00AD60F5"/>
    <w:rsid w:val="00AD6E25"/>
    <w:rsid w:val="00AE2050"/>
    <w:rsid w:val="00AE35AB"/>
    <w:rsid w:val="00AF11FD"/>
    <w:rsid w:val="00B00DCC"/>
    <w:rsid w:val="00B03C79"/>
    <w:rsid w:val="00B050FD"/>
    <w:rsid w:val="00B051BA"/>
    <w:rsid w:val="00B15064"/>
    <w:rsid w:val="00B21209"/>
    <w:rsid w:val="00B22E76"/>
    <w:rsid w:val="00B25F47"/>
    <w:rsid w:val="00B33E17"/>
    <w:rsid w:val="00B33E75"/>
    <w:rsid w:val="00B35214"/>
    <w:rsid w:val="00B363D5"/>
    <w:rsid w:val="00B375BA"/>
    <w:rsid w:val="00B4118E"/>
    <w:rsid w:val="00B431E0"/>
    <w:rsid w:val="00B43B30"/>
    <w:rsid w:val="00B4558B"/>
    <w:rsid w:val="00B5115C"/>
    <w:rsid w:val="00B61D64"/>
    <w:rsid w:val="00B71264"/>
    <w:rsid w:val="00B724A7"/>
    <w:rsid w:val="00B81FCF"/>
    <w:rsid w:val="00B83436"/>
    <w:rsid w:val="00B91515"/>
    <w:rsid w:val="00B91610"/>
    <w:rsid w:val="00B96F88"/>
    <w:rsid w:val="00BA35EB"/>
    <w:rsid w:val="00BA60A4"/>
    <w:rsid w:val="00BA7719"/>
    <w:rsid w:val="00BB19A6"/>
    <w:rsid w:val="00BB2533"/>
    <w:rsid w:val="00BB25B0"/>
    <w:rsid w:val="00BB2B91"/>
    <w:rsid w:val="00BC10A1"/>
    <w:rsid w:val="00BC2A5A"/>
    <w:rsid w:val="00BD503F"/>
    <w:rsid w:val="00BE139A"/>
    <w:rsid w:val="00C05593"/>
    <w:rsid w:val="00C05F7E"/>
    <w:rsid w:val="00C06388"/>
    <w:rsid w:val="00C151D0"/>
    <w:rsid w:val="00C17146"/>
    <w:rsid w:val="00C2221D"/>
    <w:rsid w:val="00C23E50"/>
    <w:rsid w:val="00C27BD9"/>
    <w:rsid w:val="00C33E44"/>
    <w:rsid w:val="00C34A2B"/>
    <w:rsid w:val="00C367A0"/>
    <w:rsid w:val="00C435F9"/>
    <w:rsid w:val="00C472C7"/>
    <w:rsid w:val="00C47A2D"/>
    <w:rsid w:val="00C50757"/>
    <w:rsid w:val="00C52F75"/>
    <w:rsid w:val="00C5520D"/>
    <w:rsid w:val="00C55A83"/>
    <w:rsid w:val="00C55CAA"/>
    <w:rsid w:val="00C5643B"/>
    <w:rsid w:val="00C576A7"/>
    <w:rsid w:val="00C61600"/>
    <w:rsid w:val="00C64D0D"/>
    <w:rsid w:val="00C663AF"/>
    <w:rsid w:val="00C74535"/>
    <w:rsid w:val="00C77FB5"/>
    <w:rsid w:val="00C81465"/>
    <w:rsid w:val="00C8471D"/>
    <w:rsid w:val="00CA057B"/>
    <w:rsid w:val="00CA172E"/>
    <w:rsid w:val="00CB3A59"/>
    <w:rsid w:val="00CB6F92"/>
    <w:rsid w:val="00CB740E"/>
    <w:rsid w:val="00CC454C"/>
    <w:rsid w:val="00CC5C80"/>
    <w:rsid w:val="00CC63C6"/>
    <w:rsid w:val="00CD79B7"/>
    <w:rsid w:val="00CE1A4A"/>
    <w:rsid w:val="00CE2BC4"/>
    <w:rsid w:val="00CE4316"/>
    <w:rsid w:val="00CE7D18"/>
    <w:rsid w:val="00CF434E"/>
    <w:rsid w:val="00CF590E"/>
    <w:rsid w:val="00D02926"/>
    <w:rsid w:val="00D02FE7"/>
    <w:rsid w:val="00D137A8"/>
    <w:rsid w:val="00D15C0B"/>
    <w:rsid w:val="00D1643E"/>
    <w:rsid w:val="00D2014C"/>
    <w:rsid w:val="00D21109"/>
    <w:rsid w:val="00D22AE0"/>
    <w:rsid w:val="00D24E94"/>
    <w:rsid w:val="00D25539"/>
    <w:rsid w:val="00D31FD2"/>
    <w:rsid w:val="00D35918"/>
    <w:rsid w:val="00D3742C"/>
    <w:rsid w:val="00D4065C"/>
    <w:rsid w:val="00D4070E"/>
    <w:rsid w:val="00D417F9"/>
    <w:rsid w:val="00D43DF3"/>
    <w:rsid w:val="00D54B0A"/>
    <w:rsid w:val="00D56731"/>
    <w:rsid w:val="00D61B6D"/>
    <w:rsid w:val="00D61ED5"/>
    <w:rsid w:val="00D6292A"/>
    <w:rsid w:val="00D648D1"/>
    <w:rsid w:val="00D67E01"/>
    <w:rsid w:val="00D70F04"/>
    <w:rsid w:val="00D712E2"/>
    <w:rsid w:val="00D75343"/>
    <w:rsid w:val="00D77679"/>
    <w:rsid w:val="00D80516"/>
    <w:rsid w:val="00D81836"/>
    <w:rsid w:val="00D908E5"/>
    <w:rsid w:val="00D95050"/>
    <w:rsid w:val="00DA070E"/>
    <w:rsid w:val="00DA11A8"/>
    <w:rsid w:val="00DB0BC6"/>
    <w:rsid w:val="00DB17BE"/>
    <w:rsid w:val="00DB271C"/>
    <w:rsid w:val="00DD14BE"/>
    <w:rsid w:val="00DD3402"/>
    <w:rsid w:val="00DE5676"/>
    <w:rsid w:val="00DF0CAC"/>
    <w:rsid w:val="00DF2A99"/>
    <w:rsid w:val="00E01214"/>
    <w:rsid w:val="00E03125"/>
    <w:rsid w:val="00E03FEB"/>
    <w:rsid w:val="00E0510D"/>
    <w:rsid w:val="00E0577C"/>
    <w:rsid w:val="00E07632"/>
    <w:rsid w:val="00E155FC"/>
    <w:rsid w:val="00E15718"/>
    <w:rsid w:val="00E16487"/>
    <w:rsid w:val="00E242D2"/>
    <w:rsid w:val="00E25BB3"/>
    <w:rsid w:val="00E25FD7"/>
    <w:rsid w:val="00E4211D"/>
    <w:rsid w:val="00E43105"/>
    <w:rsid w:val="00E45432"/>
    <w:rsid w:val="00E45919"/>
    <w:rsid w:val="00E477CC"/>
    <w:rsid w:val="00E53B16"/>
    <w:rsid w:val="00E55CAF"/>
    <w:rsid w:val="00E65931"/>
    <w:rsid w:val="00E66C4B"/>
    <w:rsid w:val="00E7363B"/>
    <w:rsid w:val="00E745A2"/>
    <w:rsid w:val="00E74C67"/>
    <w:rsid w:val="00E75663"/>
    <w:rsid w:val="00E75AA1"/>
    <w:rsid w:val="00E75BF8"/>
    <w:rsid w:val="00E76362"/>
    <w:rsid w:val="00E76EEF"/>
    <w:rsid w:val="00E81846"/>
    <w:rsid w:val="00E8214E"/>
    <w:rsid w:val="00E82AF0"/>
    <w:rsid w:val="00E9555C"/>
    <w:rsid w:val="00EA16F2"/>
    <w:rsid w:val="00EA21A0"/>
    <w:rsid w:val="00EA2D5F"/>
    <w:rsid w:val="00EA47F7"/>
    <w:rsid w:val="00EB38F3"/>
    <w:rsid w:val="00EB4C3C"/>
    <w:rsid w:val="00EC1867"/>
    <w:rsid w:val="00EC6A57"/>
    <w:rsid w:val="00ED0306"/>
    <w:rsid w:val="00ED1A12"/>
    <w:rsid w:val="00ED4604"/>
    <w:rsid w:val="00ED577F"/>
    <w:rsid w:val="00ED7528"/>
    <w:rsid w:val="00EE1E1B"/>
    <w:rsid w:val="00EE548B"/>
    <w:rsid w:val="00EE6A8A"/>
    <w:rsid w:val="00F04B1D"/>
    <w:rsid w:val="00F07BAB"/>
    <w:rsid w:val="00F107AE"/>
    <w:rsid w:val="00F133B7"/>
    <w:rsid w:val="00F17EBF"/>
    <w:rsid w:val="00F2171F"/>
    <w:rsid w:val="00F221D6"/>
    <w:rsid w:val="00F260F8"/>
    <w:rsid w:val="00F27EA0"/>
    <w:rsid w:val="00F35EF7"/>
    <w:rsid w:val="00F37C2B"/>
    <w:rsid w:val="00F37D0B"/>
    <w:rsid w:val="00F4389F"/>
    <w:rsid w:val="00F45CC3"/>
    <w:rsid w:val="00F50F9A"/>
    <w:rsid w:val="00F56CE6"/>
    <w:rsid w:val="00F57E2F"/>
    <w:rsid w:val="00F656CA"/>
    <w:rsid w:val="00F672A4"/>
    <w:rsid w:val="00F826D4"/>
    <w:rsid w:val="00F82FCD"/>
    <w:rsid w:val="00F842CC"/>
    <w:rsid w:val="00F86B78"/>
    <w:rsid w:val="00F879C2"/>
    <w:rsid w:val="00F93854"/>
    <w:rsid w:val="00F93F9E"/>
    <w:rsid w:val="00F9726D"/>
    <w:rsid w:val="00FA1DAD"/>
    <w:rsid w:val="00FA2613"/>
    <w:rsid w:val="00FB355C"/>
    <w:rsid w:val="00FC1B1E"/>
    <w:rsid w:val="00FD3C5B"/>
    <w:rsid w:val="00FD5C11"/>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235B6"/>
  <w15:docId w15:val="{61209403-4B21-4FF5-A6AA-EE4F22A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customStyle="1" w:styleId="1vidutinistinklelis2parykinimas1">
    <w:name w:val="1 vidutinis tinklelis – 2 paryškinimas1"/>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customStyle="1" w:styleId="Spalvotassraas1parykinimas1">
    <w:name w:val="Spalvotas sąrašas – 1 paryškinimas1"/>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Neapdorotaspaminjimas1">
    <w:name w:val="Neapdorotas paminėjimas1"/>
    <w:uiPriority w:val="99"/>
    <w:semiHidden/>
    <w:unhideWhenUsed/>
    <w:rsid w:val="009951D8"/>
    <w:rPr>
      <w:color w:val="605E5C"/>
      <w:shd w:val="clear" w:color="auto" w:fill="E1DFDD"/>
    </w:rPr>
  </w:style>
  <w:style w:type="paragraph" w:styleId="Sraopastraipa">
    <w:name w:val="List Paragraph"/>
    <w:basedOn w:val="prastasis"/>
    <w:uiPriority w:val="34"/>
    <w:qFormat/>
    <w:rsid w:val="00951039"/>
    <w:pPr>
      <w:ind w:left="720"/>
      <w:contextualSpacing/>
    </w:pPr>
  </w:style>
  <w:style w:type="paragraph" w:styleId="Pataisymai">
    <w:name w:val="Revision"/>
    <w:hidden/>
    <w:uiPriority w:val="99"/>
    <w:semiHidden/>
    <w:rsid w:val="00926440"/>
    <w:rPr>
      <w:sz w:val="24"/>
      <w:szCs w:val="24"/>
      <w:lang w:val="en-US" w:eastAsia="en-GB"/>
    </w:rPr>
  </w:style>
  <w:style w:type="character" w:customStyle="1" w:styleId="Neapdorotaspaminjimas2">
    <w:name w:val="Neapdorotas paminėjimas2"/>
    <w:basedOn w:val="Numatytasispastraiposriftas"/>
    <w:uiPriority w:val="99"/>
    <w:semiHidden/>
    <w:unhideWhenUsed/>
    <w:rsid w:val="002F5065"/>
    <w:rPr>
      <w:color w:val="605E5C"/>
      <w:shd w:val="clear" w:color="auto" w:fill="E1DFDD"/>
    </w:rPr>
  </w:style>
  <w:style w:type="paragraph" w:styleId="prastasiniatinklio">
    <w:name w:val="Normal (Web)"/>
    <w:basedOn w:val="prastasis"/>
    <w:uiPriority w:val="99"/>
    <w:semiHidden/>
    <w:unhideWhenUsed/>
    <w:rsid w:val="00E82AF0"/>
    <w:pPr>
      <w:spacing w:before="100" w:beforeAutospacing="1" w:after="100" w:afterAutospacing="1"/>
    </w:pPr>
    <w:rPr>
      <w:lang w:eastAsia="en-US"/>
    </w:rPr>
  </w:style>
  <w:style w:type="character" w:styleId="Neapdorotaspaminjimas">
    <w:name w:val="Unresolved Mention"/>
    <w:basedOn w:val="Numatytasispastraiposriftas"/>
    <w:uiPriority w:val="99"/>
    <w:semiHidden/>
    <w:unhideWhenUsed/>
    <w:rsid w:val="0017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23172119">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552428738">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741222622">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740052361">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2002082171">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 w:id="21408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das.Aldakauskas@smsm.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amo.lt" TargetMode="External"/><Relationship Id="rId17" Type="http://schemas.openxmlformats.org/officeDocument/2006/relationships/hyperlink" Target="mailto:darius@emokiniai.lt" TargetMode="External"/><Relationship Id="rId2" Type="http://schemas.openxmlformats.org/officeDocument/2006/relationships/customXml" Target="../customXml/item2.xml"/><Relationship Id="rId16" Type="http://schemas.openxmlformats.org/officeDocument/2006/relationships/hyperlink" Target="mailto:Malvina@tamo.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sm.lt" TargetMode="External"/><Relationship Id="rId5" Type="http://schemas.openxmlformats.org/officeDocument/2006/relationships/numbering" Target="numbering.xml"/><Relationship Id="rId15" Type="http://schemas.openxmlformats.org/officeDocument/2006/relationships/hyperlink" Target="mailto:ugne.gudzinskaite@stat.gov.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ija.Znojevaite@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30871-4843-4C2F-9CBD-070711498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6BC8C-3B2B-4DDE-955C-F69FCC1D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4E29E0-AA49-4066-B056-137CFD6F3557}">
  <ds:schemaRefs>
    <ds:schemaRef ds:uri="http://schemas.openxmlformats.org/officeDocument/2006/bibliography"/>
  </ds:schemaRefs>
</ds:datastoreItem>
</file>

<file path=customXml/itemProps4.xml><?xml version="1.0" encoding="utf-8"?>
<ds:datastoreItem xmlns:ds="http://schemas.openxmlformats.org/officeDocument/2006/customXml" ds:itemID="{EA8898E9-D088-4E6F-972F-FC07E0AD5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2551</Words>
  <Characters>18299</Characters>
  <Application>Microsoft Office Word</Application>
  <DocSecurity>4</DocSecurity>
  <Lines>152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775babd9-0271-46e4-8086-4d137cbdcd55</vt:lpstr>
      <vt:lpstr>775babd9-0271-46e4-8086-4d137cbdcd55</vt:lpstr>
    </vt:vector>
  </TitlesOfParts>
  <Company>LR Svietimo ir Mokslu Ministerija</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775babd9-0271-46e4-8086-4d137cbdcd55</dc:title>
  <dc:creator>Vaidas Karlonas | ŠMSM</dc:creator>
  <cp:lastModifiedBy>Rudzinskienė Jolita | ŠMSM</cp:lastModifiedBy>
  <cp:revision>2</cp:revision>
  <cp:lastPrinted>2023-05-16T04:35:00Z</cp:lastPrinted>
  <dcterms:created xsi:type="dcterms:W3CDTF">2023-06-23T07:52:00Z</dcterms:created>
  <dcterms:modified xsi:type="dcterms:W3CDTF">2023-06-23T07:52:00Z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0x010100E5F679DA0FEB2D469461D7F0104A433F</vt:lpwstr>
  </property>
</Properties>
</file>