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8E8A" w14:textId="77777777" w:rsidR="00EB021B" w:rsidRPr="00CE5F98" w:rsidRDefault="00F93F7C" w:rsidP="002F7E89">
      <w:pPr>
        <w:pStyle w:val="Pavadinimas"/>
        <w:spacing w:line="288" w:lineRule="auto"/>
        <w:rPr>
          <w:szCs w:val="24"/>
        </w:rPr>
      </w:pPr>
      <w:r w:rsidRPr="006D517C">
        <w:rPr>
          <w:szCs w:val="24"/>
        </w:rPr>
        <w:t xml:space="preserve">BALDŲ </w:t>
      </w:r>
      <w:r w:rsidR="00902D0B" w:rsidRPr="006D517C">
        <w:rPr>
          <w:szCs w:val="24"/>
        </w:rPr>
        <w:t xml:space="preserve">PIRKIMO </w:t>
      </w:r>
      <w:r w:rsidR="00B21EDA" w:rsidRPr="006D517C">
        <w:rPr>
          <w:szCs w:val="24"/>
        </w:rPr>
        <w:t>SUTARTIS</w:t>
      </w:r>
      <w:r w:rsidR="00DE0329">
        <w:rPr>
          <w:szCs w:val="24"/>
        </w:rPr>
        <w:t xml:space="preserve"> </w:t>
      </w:r>
    </w:p>
    <w:p w14:paraId="014D0A15" w14:textId="77777777" w:rsidR="00FD487E" w:rsidRPr="00CE5F98" w:rsidRDefault="00FD487E" w:rsidP="002F7E89">
      <w:pPr>
        <w:pStyle w:val="Pavadinimas"/>
        <w:spacing w:line="288" w:lineRule="auto"/>
        <w:rPr>
          <w:szCs w:val="24"/>
        </w:rPr>
      </w:pPr>
    </w:p>
    <w:p w14:paraId="03887D6E" w14:textId="77777777" w:rsidR="00EB021B" w:rsidRPr="00CE5F98" w:rsidRDefault="00B21EDA" w:rsidP="002F7E89">
      <w:pPr>
        <w:spacing w:line="288" w:lineRule="auto"/>
        <w:jc w:val="center"/>
        <w:rPr>
          <w:sz w:val="24"/>
          <w:szCs w:val="24"/>
        </w:rPr>
      </w:pPr>
      <w:r w:rsidRPr="00CE5F98">
        <w:rPr>
          <w:sz w:val="24"/>
          <w:szCs w:val="24"/>
        </w:rPr>
        <w:t>20</w:t>
      </w:r>
      <w:r w:rsidR="002F4E5E" w:rsidRPr="00CE5F98">
        <w:rPr>
          <w:sz w:val="24"/>
          <w:szCs w:val="24"/>
        </w:rPr>
        <w:t>2</w:t>
      </w:r>
      <w:r w:rsidR="002E58FF">
        <w:rPr>
          <w:sz w:val="24"/>
          <w:szCs w:val="24"/>
        </w:rPr>
        <w:t>3</w:t>
      </w:r>
      <w:r w:rsidR="00766EAA" w:rsidRPr="00CE5F98">
        <w:rPr>
          <w:sz w:val="24"/>
          <w:szCs w:val="24"/>
        </w:rPr>
        <w:t xml:space="preserve"> </w:t>
      </w:r>
      <w:r w:rsidRPr="00CE5F98">
        <w:rPr>
          <w:sz w:val="24"/>
          <w:szCs w:val="24"/>
        </w:rPr>
        <w:t xml:space="preserve">m. </w:t>
      </w:r>
      <w:r w:rsidR="00E36044">
        <w:rPr>
          <w:sz w:val="24"/>
          <w:szCs w:val="24"/>
        </w:rPr>
        <w:t xml:space="preserve">________________ </w:t>
      </w:r>
      <w:r w:rsidRPr="00CE5F98">
        <w:rPr>
          <w:sz w:val="24"/>
          <w:szCs w:val="24"/>
        </w:rPr>
        <w:t xml:space="preserve">d. Nr. </w:t>
      </w:r>
      <w:r w:rsidR="00E36044">
        <w:rPr>
          <w:sz w:val="24"/>
          <w:szCs w:val="24"/>
        </w:rPr>
        <w:t xml:space="preserve">_______ </w:t>
      </w:r>
    </w:p>
    <w:p w14:paraId="2640A879" w14:textId="77777777" w:rsidR="00B21EDA" w:rsidRPr="00CE5F98" w:rsidRDefault="00B21EDA" w:rsidP="002F7E89">
      <w:pPr>
        <w:pStyle w:val="Antrat1"/>
        <w:spacing w:line="288" w:lineRule="auto"/>
        <w:rPr>
          <w:szCs w:val="24"/>
        </w:rPr>
      </w:pPr>
      <w:r w:rsidRPr="00CE5F98">
        <w:rPr>
          <w:szCs w:val="24"/>
        </w:rPr>
        <w:t>Kaunas</w:t>
      </w:r>
      <w:r w:rsidR="00E36044">
        <w:rPr>
          <w:szCs w:val="24"/>
        </w:rPr>
        <w:t xml:space="preserve"> </w:t>
      </w:r>
    </w:p>
    <w:p w14:paraId="198C022F" w14:textId="77777777" w:rsidR="0012361F" w:rsidRPr="00CE5F98" w:rsidRDefault="0012361F" w:rsidP="002F7E89">
      <w:pPr>
        <w:spacing w:line="288" w:lineRule="auto"/>
        <w:rPr>
          <w:sz w:val="24"/>
          <w:szCs w:val="24"/>
        </w:rPr>
      </w:pPr>
    </w:p>
    <w:p w14:paraId="2B3C7F8F" w14:textId="2D92B2FD" w:rsidR="00490639" w:rsidRPr="00171D1E" w:rsidRDefault="00003BDA" w:rsidP="002F7E89">
      <w:pPr>
        <w:shd w:val="clear" w:color="auto" w:fill="FFFFFF"/>
        <w:tabs>
          <w:tab w:val="left" w:pos="851"/>
        </w:tabs>
        <w:spacing w:line="288" w:lineRule="auto"/>
        <w:ind w:firstLine="851"/>
        <w:jc w:val="both"/>
        <w:rPr>
          <w:spacing w:val="-4"/>
          <w:sz w:val="24"/>
          <w:szCs w:val="24"/>
          <w:lang w:eastAsia="ar-SA"/>
        </w:rPr>
      </w:pPr>
      <w:r w:rsidRPr="00171D1E">
        <w:rPr>
          <w:rFonts w:eastAsia="Calibri"/>
          <w:sz w:val="24"/>
          <w:szCs w:val="24"/>
          <w:lang w:eastAsia="en-US"/>
        </w:rPr>
        <w:t xml:space="preserve">Kauno </w:t>
      </w:r>
      <w:r w:rsidR="00490639" w:rsidRPr="00171D1E">
        <w:rPr>
          <w:rFonts w:eastAsia="Calibri"/>
          <w:sz w:val="24"/>
          <w:szCs w:val="24"/>
          <w:lang w:eastAsia="en-US"/>
        </w:rPr>
        <w:t>lopšelis</w:t>
      </w:r>
      <w:r w:rsidR="00313966" w:rsidRPr="00171D1E">
        <w:rPr>
          <w:rFonts w:eastAsia="Calibri"/>
          <w:sz w:val="24"/>
          <w:szCs w:val="24"/>
          <w:lang w:eastAsia="en-US"/>
        </w:rPr>
        <w:t>-</w:t>
      </w:r>
      <w:r w:rsidR="00490639" w:rsidRPr="00171D1E">
        <w:rPr>
          <w:rFonts w:eastAsia="Calibri"/>
          <w:sz w:val="24"/>
          <w:szCs w:val="24"/>
          <w:lang w:eastAsia="en-US"/>
        </w:rPr>
        <w:t xml:space="preserve">darželis „Pelėdžiukas“ (toliau – Pirkėjas), atstovaujama </w:t>
      </w:r>
      <w:r w:rsidR="005C0D70" w:rsidRPr="005C0D70">
        <w:rPr>
          <w:rFonts w:eastAsia="Calibri"/>
          <w:i/>
          <w:iCs/>
          <w:sz w:val="24"/>
          <w:szCs w:val="24"/>
          <w:lang w:eastAsia="en-US"/>
        </w:rPr>
        <w:t xml:space="preserve">l. e. </w:t>
      </w:r>
      <w:r w:rsidR="00154E98">
        <w:rPr>
          <w:i/>
          <w:sz w:val="24"/>
          <w:szCs w:val="24"/>
          <w:lang w:eastAsia="en-US"/>
        </w:rPr>
        <w:t>direktorės</w:t>
      </w:r>
      <w:r w:rsidR="005C0D70">
        <w:rPr>
          <w:i/>
          <w:sz w:val="24"/>
          <w:szCs w:val="24"/>
          <w:lang w:eastAsia="en-US"/>
        </w:rPr>
        <w:t xml:space="preserve"> pareigas</w:t>
      </w:r>
      <w:r w:rsidR="00154E98">
        <w:rPr>
          <w:i/>
          <w:sz w:val="24"/>
          <w:szCs w:val="24"/>
          <w:lang w:eastAsia="en-US"/>
        </w:rPr>
        <w:t xml:space="preserve"> Ramunės </w:t>
      </w:r>
      <w:proofErr w:type="spellStart"/>
      <w:r w:rsidR="00154E98">
        <w:rPr>
          <w:i/>
          <w:sz w:val="24"/>
          <w:szCs w:val="24"/>
          <w:lang w:eastAsia="en-US"/>
        </w:rPr>
        <w:t>Džiaugienės</w:t>
      </w:r>
      <w:proofErr w:type="spellEnd"/>
      <w:r w:rsidR="00490639" w:rsidRPr="00171D1E">
        <w:rPr>
          <w:sz w:val="24"/>
          <w:szCs w:val="24"/>
          <w:lang w:eastAsia="en-US"/>
        </w:rPr>
        <w:t>,</w:t>
      </w:r>
      <w:r w:rsidR="00490639" w:rsidRPr="00171D1E">
        <w:rPr>
          <w:rFonts w:eastAsia="Calibri"/>
          <w:sz w:val="24"/>
          <w:szCs w:val="24"/>
          <w:lang w:eastAsia="en-US"/>
        </w:rPr>
        <w:t xml:space="preserve"> veikiančio (-</w:t>
      </w:r>
      <w:proofErr w:type="spellStart"/>
      <w:r w:rsidR="00490639" w:rsidRPr="00171D1E">
        <w:rPr>
          <w:rFonts w:eastAsia="Calibri"/>
          <w:sz w:val="24"/>
          <w:szCs w:val="24"/>
          <w:lang w:eastAsia="en-US"/>
        </w:rPr>
        <w:t>ios</w:t>
      </w:r>
      <w:proofErr w:type="spellEnd"/>
      <w:r w:rsidR="00490639" w:rsidRPr="00171D1E">
        <w:rPr>
          <w:rFonts w:eastAsia="Calibri"/>
          <w:sz w:val="24"/>
          <w:szCs w:val="24"/>
          <w:lang w:eastAsia="en-US"/>
        </w:rPr>
        <w:t xml:space="preserve">) pagal </w:t>
      </w:r>
      <w:r w:rsidR="007007E0">
        <w:rPr>
          <w:sz w:val="24"/>
          <w:szCs w:val="24"/>
          <w:lang w:eastAsia="en-US"/>
        </w:rPr>
        <w:t>įstaigos nuostatus</w:t>
      </w:r>
      <w:r w:rsidR="00490639" w:rsidRPr="00171D1E">
        <w:rPr>
          <w:sz w:val="24"/>
          <w:szCs w:val="24"/>
          <w:lang w:eastAsia="en-US"/>
        </w:rPr>
        <w:t xml:space="preserve">, ir </w:t>
      </w:r>
      <w:r w:rsidR="007007E0">
        <w:rPr>
          <w:sz w:val="24"/>
          <w:szCs w:val="24"/>
          <w:lang w:eastAsia="en-US"/>
        </w:rPr>
        <w:t>UAB „</w:t>
      </w:r>
      <w:proofErr w:type="spellStart"/>
      <w:r w:rsidR="007007E0">
        <w:rPr>
          <w:sz w:val="24"/>
          <w:szCs w:val="24"/>
          <w:lang w:eastAsia="en-US"/>
        </w:rPr>
        <w:t>Medrika</w:t>
      </w:r>
      <w:proofErr w:type="spellEnd"/>
      <w:r w:rsidR="007007E0">
        <w:rPr>
          <w:sz w:val="24"/>
          <w:szCs w:val="24"/>
          <w:lang w:eastAsia="en-US"/>
        </w:rPr>
        <w:t>“</w:t>
      </w:r>
      <w:r w:rsidR="00490639" w:rsidRPr="00171D1E">
        <w:rPr>
          <w:sz w:val="24"/>
          <w:szCs w:val="24"/>
          <w:lang w:eastAsia="en-US"/>
        </w:rPr>
        <w:t xml:space="preserve"> </w:t>
      </w:r>
      <w:r w:rsidR="00490639" w:rsidRPr="00171D1E">
        <w:rPr>
          <w:rFonts w:eastAsia="Calibri"/>
          <w:sz w:val="24"/>
          <w:szCs w:val="24"/>
          <w:lang w:eastAsia="en-US"/>
        </w:rPr>
        <w:t xml:space="preserve">(toliau – Pardavėjas), atstovaujamas (-a) </w:t>
      </w:r>
      <w:r w:rsidR="007007E0">
        <w:rPr>
          <w:i/>
          <w:sz w:val="24"/>
          <w:szCs w:val="24"/>
          <w:lang w:eastAsia="en-US"/>
        </w:rPr>
        <w:t xml:space="preserve">direktoriaus </w:t>
      </w:r>
      <w:proofErr w:type="spellStart"/>
      <w:r w:rsidR="007007E0">
        <w:rPr>
          <w:i/>
          <w:sz w:val="24"/>
          <w:szCs w:val="24"/>
          <w:lang w:eastAsia="en-US"/>
        </w:rPr>
        <w:t>Adžio</w:t>
      </w:r>
      <w:proofErr w:type="spellEnd"/>
      <w:r w:rsidR="007007E0">
        <w:rPr>
          <w:i/>
          <w:sz w:val="24"/>
          <w:szCs w:val="24"/>
          <w:lang w:eastAsia="en-US"/>
        </w:rPr>
        <w:t xml:space="preserve"> </w:t>
      </w:r>
      <w:proofErr w:type="spellStart"/>
      <w:r w:rsidR="007007E0">
        <w:rPr>
          <w:i/>
          <w:sz w:val="24"/>
          <w:szCs w:val="24"/>
          <w:lang w:eastAsia="en-US"/>
        </w:rPr>
        <w:t>Arlauskio</w:t>
      </w:r>
      <w:proofErr w:type="spellEnd"/>
      <w:r w:rsidR="00490639" w:rsidRPr="00171D1E">
        <w:rPr>
          <w:rFonts w:eastAsia="Calibri"/>
          <w:sz w:val="24"/>
          <w:szCs w:val="24"/>
          <w:lang w:eastAsia="en-US"/>
        </w:rPr>
        <w:t>, veikiančio (-</w:t>
      </w:r>
      <w:proofErr w:type="spellStart"/>
      <w:r w:rsidR="00490639" w:rsidRPr="00171D1E">
        <w:rPr>
          <w:rFonts w:eastAsia="Calibri"/>
          <w:sz w:val="24"/>
          <w:szCs w:val="24"/>
          <w:lang w:eastAsia="en-US"/>
        </w:rPr>
        <w:t>ios</w:t>
      </w:r>
      <w:proofErr w:type="spellEnd"/>
      <w:r w:rsidR="00490639" w:rsidRPr="00171D1E">
        <w:rPr>
          <w:rFonts w:eastAsia="Calibri"/>
          <w:sz w:val="24"/>
          <w:szCs w:val="24"/>
          <w:lang w:eastAsia="en-US"/>
        </w:rPr>
        <w:t xml:space="preserve">) pagal </w:t>
      </w:r>
      <w:r w:rsidR="007007E0">
        <w:rPr>
          <w:rFonts w:eastAsia="Calibri"/>
          <w:sz w:val="24"/>
          <w:szCs w:val="24"/>
          <w:lang w:eastAsia="en-US"/>
        </w:rPr>
        <w:t>įmonės nuostatus</w:t>
      </w:r>
      <w:r w:rsidR="00490639" w:rsidRPr="00171D1E">
        <w:rPr>
          <w:rFonts w:eastAsia="Calibri"/>
          <w:sz w:val="24"/>
          <w:szCs w:val="24"/>
          <w:lang w:eastAsia="en-US"/>
        </w:rPr>
        <w:t>, toliau kartu vadinam</w:t>
      </w:r>
      <w:r w:rsidR="00602BFA" w:rsidRPr="00171D1E">
        <w:rPr>
          <w:rFonts w:eastAsia="Calibri"/>
          <w:sz w:val="24"/>
          <w:szCs w:val="24"/>
          <w:lang w:eastAsia="en-US"/>
        </w:rPr>
        <w:t>i</w:t>
      </w:r>
      <w:r w:rsidR="00490639" w:rsidRPr="00171D1E">
        <w:rPr>
          <w:rFonts w:eastAsia="Calibri"/>
          <w:sz w:val="24"/>
          <w:szCs w:val="24"/>
          <w:lang w:eastAsia="en-US"/>
        </w:rPr>
        <w:t xml:space="preserve"> </w:t>
      </w:r>
      <w:r w:rsidR="00C5373A" w:rsidRPr="00171D1E">
        <w:rPr>
          <w:rFonts w:eastAsia="Calibri"/>
          <w:sz w:val="24"/>
          <w:szCs w:val="24"/>
          <w:lang w:eastAsia="en-US"/>
        </w:rPr>
        <w:t>Š</w:t>
      </w:r>
      <w:r w:rsidR="00490639" w:rsidRPr="00171D1E">
        <w:rPr>
          <w:rFonts w:eastAsia="Calibri"/>
          <w:sz w:val="24"/>
          <w:szCs w:val="24"/>
          <w:lang w:eastAsia="en-US"/>
        </w:rPr>
        <w:t>alimis</w:t>
      </w:r>
      <w:r w:rsidR="00C5373A" w:rsidRPr="00171D1E">
        <w:rPr>
          <w:rFonts w:eastAsia="Calibri"/>
          <w:sz w:val="24"/>
          <w:szCs w:val="24"/>
          <w:lang w:eastAsia="en-US"/>
        </w:rPr>
        <w:t>, o kiekviena</w:t>
      </w:r>
      <w:r w:rsidR="00602BFA" w:rsidRPr="00171D1E">
        <w:rPr>
          <w:rFonts w:eastAsia="Calibri"/>
          <w:sz w:val="24"/>
          <w:szCs w:val="24"/>
          <w:lang w:eastAsia="en-US"/>
        </w:rPr>
        <w:t>s</w:t>
      </w:r>
      <w:r w:rsidR="00C5373A" w:rsidRPr="00171D1E">
        <w:rPr>
          <w:rFonts w:eastAsia="Calibri"/>
          <w:sz w:val="24"/>
          <w:szCs w:val="24"/>
          <w:lang w:eastAsia="en-US"/>
        </w:rPr>
        <w:t xml:space="preserve"> iš jų atskirai – Š</w:t>
      </w:r>
      <w:r w:rsidR="00490639" w:rsidRPr="00171D1E">
        <w:rPr>
          <w:rFonts w:eastAsia="Calibri"/>
          <w:sz w:val="24"/>
          <w:szCs w:val="24"/>
          <w:lang w:eastAsia="en-US"/>
        </w:rPr>
        <w:t>alimi, vadovaudamiesi Kauno mies</w:t>
      </w:r>
      <w:r w:rsidR="00657347" w:rsidRPr="00171D1E">
        <w:rPr>
          <w:rFonts w:eastAsia="Calibri"/>
          <w:sz w:val="24"/>
          <w:szCs w:val="24"/>
          <w:lang w:eastAsia="en-US"/>
        </w:rPr>
        <w:t xml:space="preserve">to savivaldybės administracijos </w:t>
      </w:r>
      <w:r w:rsidR="00490639" w:rsidRPr="00171D1E">
        <w:rPr>
          <w:rFonts w:eastAsia="Calibri"/>
          <w:sz w:val="24"/>
          <w:szCs w:val="24"/>
          <w:lang w:eastAsia="en-US"/>
        </w:rPr>
        <w:t xml:space="preserve">Viešojo pirkimo komisijos 2023 m. </w:t>
      </w:r>
      <w:r w:rsidR="00811F3D">
        <w:rPr>
          <w:rFonts w:eastAsia="Calibri"/>
          <w:sz w:val="24"/>
          <w:szCs w:val="24"/>
          <w:lang w:eastAsia="en-US"/>
        </w:rPr>
        <w:t>balandžio 26</w:t>
      </w:r>
      <w:r w:rsidR="00490639" w:rsidRPr="00171D1E">
        <w:rPr>
          <w:rFonts w:eastAsia="Calibri"/>
          <w:sz w:val="24"/>
          <w:szCs w:val="24"/>
          <w:lang w:eastAsia="en-US"/>
        </w:rPr>
        <w:t xml:space="preserve"> d. posėdžio protokolu Nr. </w:t>
      </w:r>
      <w:r w:rsidR="00811F3D">
        <w:rPr>
          <w:sz w:val="24"/>
          <w:szCs w:val="24"/>
          <w:lang w:eastAsia="en-US"/>
        </w:rPr>
        <w:t>32-16-32</w:t>
      </w:r>
      <w:r w:rsidR="00490639" w:rsidRPr="00171D1E">
        <w:rPr>
          <w:rFonts w:eastAsia="Calibri"/>
          <w:sz w:val="24"/>
          <w:szCs w:val="24"/>
          <w:lang w:eastAsia="en-US"/>
        </w:rPr>
        <w:t xml:space="preserve">, sudarė šią sutartį (toliau – Sutartis). </w:t>
      </w:r>
    </w:p>
    <w:p w14:paraId="4AF64ECD" w14:textId="77777777" w:rsidR="00696658" w:rsidRPr="00171D1E" w:rsidRDefault="00696658" w:rsidP="002F7E89">
      <w:pPr>
        <w:pStyle w:val="Pagrindiniotekstotrauka"/>
        <w:tabs>
          <w:tab w:val="left" w:pos="709"/>
        </w:tabs>
        <w:spacing w:line="288" w:lineRule="auto"/>
        <w:ind w:left="360" w:firstLine="0"/>
        <w:jc w:val="center"/>
        <w:rPr>
          <w:b/>
        </w:rPr>
      </w:pPr>
    </w:p>
    <w:p w14:paraId="6639F95B" w14:textId="77777777" w:rsidR="004C6A61" w:rsidRPr="00171D1E" w:rsidRDefault="00B21EDA" w:rsidP="002F7E89">
      <w:pPr>
        <w:pStyle w:val="Pagrindiniotekstotrauka"/>
        <w:tabs>
          <w:tab w:val="left" w:pos="709"/>
        </w:tabs>
        <w:spacing w:line="288" w:lineRule="auto"/>
        <w:ind w:left="360" w:firstLine="0"/>
        <w:jc w:val="center"/>
        <w:rPr>
          <w:b/>
        </w:rPr>
      </w:pPr>
      <w:r w:rsidRPr="00171D1E">
        <w:rPr>
          <w:b/>
        </w:rPr>
        <w:t>I</w:t>
      </w:r>
      <w:r w:rsidR="004C6A61" w:rsidRPr="00171D1E">
        <w:rPr>
          <w:b/>
        </w:rPr>
        <w:t xml:space="preserve"> SKYRIUS</w:t>
      </w:r>
      <w:r w:rsidRPr="00171D1E">
        <w:rPr>
          <w:b/>
        </w:rPr>
        <w:t xml:space="preserve"> </w:t>
      </w:r>
    </w:p>
    <w:p w14:paraId="59200959" w14:textId="77777777" w:rsidR="00B21EDA" w:rsidRPr="00171D1E" w:rsidRDefault="00B21EDA" w:rsidP="002F7E89">
      <w:pPr>
        <w:pStyle w:val="Pagrindiniotekstotrauka"/>
        <w:tabs>
          <w:tab w:val="left" w:pos="709"/>
        </w:tabs>
        <w:spacing w:line="288" w:lineRule="auto"/>
        <w:ind w:left="360" w:firstLine="0"/>
        <w:jc w:val="center"/>
        <w:rPr>
          <w:b/>
        </w:rPr>
      </w:pPr>
      <w:r w:rsidRPr="00171D1E">
        <w:rPr>
          <w:b/>
        </w:rPr>
        <w:t xml:space="preserve">SUTARTIES </w:t>
      </w:r>
      <w:r w:rsidR="007E515E" w:rsidRPr="00171D1E">
        <w:rPr>
          <w:b/>
        </w:rPr>
        <w:t>DALYKAS</w:t>
      </w:r>
      <w:r w:rsidR="00C367DB" w:rsidRPr="00171D1E">
        <w:rPr>
          <w:b/>
        </w:rPr>
        <w:t xml:space="preserve"> </w:t>
      </w:r>
    </w:p>
    <w:p w14:paraId="3D138DBF" w14:textId="77777777" w:rsidR="00130371" w:rsidRPr="00171D1E" w:rsidRDefault="00130371" w:rsidP="002F7E89">
      <w:pPr>
        <w:pStyle w:val="Pagrindiniotekstotrauka"/>
        <w:tabs>
          <w:tab w:val="left" w:pos="709"/>
        </w:tabs>
        <w:spacing w:line="288" w:lineRule="auto"/>
        <w:ind w:left="360" w:firstLine="0"/>
        <w:jc w:val="center"/>
        <w:rPr>
          <w:b/>
        </w:rPr>
      </w:pPr>
    </w:p>
    <w:p w14:paraId="3231C03D" w14:textId="77777777" w:rsidR="004465F2" w:rsidRDefault="004E643B" w:rsidP="002F7E89">
      <w:pPr>
        <w:spacing w:line="288" w:lineRule="auto"/>
        <w:ind w:firstLine="851"/>
        <w:jc w:val="both"/>
        <w:rPr>
          <w:sz w:val="24"/>
          <w:szCs w:val="24"/>
        </w:rPr>
      </w:pPr>
      <w:r w:rsidRPr="00171D1E">
        <w:rPr>
          <w:sz w:val="24"/>
          <w:szCs w:val="24"/>
        </w:rPr>
        <w:t>1.</w:t>
      </w:r>
      <w:r w:rsidR="009B257B" w:rsidRPr="00171D1E">
        <w:rPr>
          <w:sz w:val="24"/>
          <w:szCs w:val="24"/>
        </w:rPr>
        <w:t xml:space="preserve"> </w:t>
      </w:r>
      <w:bookmarkStart w:id="0" w:name="_Hlk134563496"/>
      <w:r w:rsidR="00082BE6">
        <w:rPr>
          <w:sz w:val="24"/>
          <w:szCs w:val="24"/>
        </w:rPr>
        <w:t>B</w:t>
      </w:r>
      <w:r w:rsidR="003D373E">
        <w:rPr>
          <w:sz w:val="24"/>
          <w:szCs w:val="24"/>
        </w:rPr>
        <w:t>aldų</w:t>
      </w:r>
      <w:r w:rsidR="00B529FA">
        <w:rPr>
          <w:sz w:val="24"/>
          <w:szCs w:val="24"/>
        </w:rPr>
        <w:t xml:space="preserve"> (spintų</w:t>
      </w:r>
      <w:r w:rsidR="00E83319">
        <w:rPr>
          <w:sz w:val="24"/>
          <w:szCs w:val="24"/>
        </w:rPr>
        <w:t>, spintelių</w:t>
      </w:r>
      <w:r w:rsidR="00B529FA">
        <w:rPr>
          <w:sz w:val="24"/>
          <w:szCs w:val="24"/>
        </w:rPr>
        <w:t>)</w:t>
      </w:r>
      <w:bookmarkEnd w:id="0"/>
      <w:r w:rsidR="00B529FA">
        <w:rPr>
          <w:sz w:val="24"/>
          <w:szCs w:val="24"/>
        </w:rPr>
        <w:t xml:space="preserve">, </w:t>
      </w:r>
      <w:r w:rsidR="002D486D" w:rsidRPr="00171D1E">
        <w:rPr>
          <w:sz w:val="24"/>
          <w:szCs w:val="24"/>
        </w:rPr>
        <w:t xml:space="preserve">įskaitant </w:t>
      </w:r>
      <w:r w:rsidR="00CE1B5E" w:rsidRPr="00171D1E">
        <w:rPr>
          <w:sz w:val="24"/>
          <w:szCs w:val="24"/>
        </w:rPr>
        <w:t>j</w:t>
      </w:r>
      <w:r w:rsidR="004D0281" w:rsidRPr="00171D1E">
        <w:rPr>
          <w:sz w:val="24"/>
          <w:szCs w:val="24"/>
        </w:rPr>
        <w:t>ų</w:t>
      </w:r>
      <w:r w:rsidR="00490639" w:rsidRPr="00171D1E">
        <w:rPr>
          <w:sz w:val="24"/>
          <w:szCs w:val="24"/>
        </w:rPr>
        <w:t xml:space="preserve"> </w:t>
      </w:r>
      <w:r w:rsidR="004129DC" w:rsidRPr="00171D1E">
        <w:rPr>
          <w:sz w:val="24"/>
          <w:szCs w:val="24"/>
        </w:rPr>
        <w:t xml:space="preserve">pagaminimą, </w:t>
      </w:r>
      <w:r w:rsidR="003A4CDD" w:rsidRPr="00171D1E">
        <w:rPr>
          <w:sz w:val="24"/>
          <w:szCs w:val="24"/>
        </w:rPr>
        <w:t>pristatymą</w:t>
      </w:r>
      <w:r w:rsidR="00490639" w:rsidRPr="00171D1E">
        <w:rPr>
          <w:sz w:val="24"/>
          <w:szCs w:val="24"/>
        </w:rPr>
        <w:t xml:space="preserve">, sunešimą ir </w:t>
      </w:r>
      <w:r w:rsidR="00DB1DD1" w:rsidRPr="00171D1E">
        <w:rPr>
          <w:sz w:val="24"/>
          <w:szCs w:val="24"/>
        </w:rPr>
        <w:t>su</w:t>
      </w:r>
      <w:r w:rsidR="002D486D" w:rsidRPr="00171D1E">
        <w:rPr>
          <w:sz w:val="24"/>
          <w:szCs w:val="24"/>
        </w:rPr>
        <w:t>montavimą</w:t>
      </w:r>
      <w:r w:rsidR="00E36044" w:rsidRPr="00171D1E">
        <w:rPr>
          <w:sz w:val="24"/>
          <w:szCs w:val="24"/>
        </w:rPr>
        <w:t>,</w:t>
      </w:r>
      <w:r w:rsidR="003A4CDD" w:rsidRPr="00171D1E">
        <w:rPr>
          <w:sz w:val="24"/>
          <w:szCs w:val="24"/>
        </w:rPr>
        <w:t xml:space="preserve"> </w:t>
      </w:r>
      <w:r w:rsidR="00DB1DD1" w:rsidRPr="00171D1E">
        <w:rPr>
          <w:sz w:val="24"/>
          <w:szCs w:val="24"/>
        </w:rPr>
        <w:t xml:space="preserve">atitinkančių Sutarties 1 priede (techninėje specifikacijoje), </w:t>
      </w:r>
      <w:r w:rsidR="00DB1DD1" w:rsidRPr="00171D1E">
        <w:rPr>
          <w:sz w:val="24"/>
          <w:szCs w:val="24"/>
          <w:lang w:eastAsia="en-US"/>
        </w:rPr>
        <w:t xml:space="preserve">kuris yra neatskiriama Sutarties dalis, </w:t>
      </w:r>
      <w:r w:rsidR="00DB1DD1" w:rsidRPr="00171D1E">
        <w:rPr>
          <w:sz w:val="24"/>
          <w:szCs w:val="24"/>
        </w:rPr>
        <w:t xml:space="preserve">nurodytus reikalavimus </w:t>
      </w:r>
      <w:r w:rsidR="00A87B3E" w:rsidRPr="00171D1E">
        <w:rPr>
          <w:sz w:val="24"/>
          <w:szCs w:val="24"/>
        </w:rPr>
        <w:t>(toliau – Prekės)</w:t>
      </w:r>
      <w:r w:rsidR="00CB63EB" w:rsidRPr="00171D1E">
        <w:rPr>
          <w:sz w:val="24"/>
          <w:szCs w:val="24"/>
        </w:rPr>
        <w:t>,</w:t>
      </w:r>
      <w:r w:rsidR="00A87B3E" w:rsidRPr="00171D1E">
        <w:rPr>
          <w:sz w:val="24"/>
          <w:szCs w:val="24"/>
        </w:rPr>
        <w:t xml:space="preserve"> </w:t>
      </w:r>
      <w:r w:rsidR="003A4CDD" w:rsidRPr="00171D1E">
        <w:rPr>
          <w:sz w:val="24"/>
          <w:szCs w:val="24"/>
        </w:rPr>
        <w:t>pirkimas</w:t>
      </w:r>
      <w:r w:rsidR="007A18DD" w:rsidRPr="00171D1E">
        <w:rPr>
          <w:sz w:val="24"/>
          <w:szCs w:val="24"/>
        </w:rPr>
        <w:t>.</w:t>
      </w:r>
      <w:r w:rsidR="0015205B" w:rsidRPr="00CE5F98">
        <w:rPr>
          <w:sz w:val="24"/>
          <w:szCs w:val="24"/>
        </w:rPr>
        <w:t xml:space="preserve"> </w:t>
      </w:r>
    </w:p>
    <w:p w14:paraId="39A8B48F" w14:textId="77777777" w:rsidR="00B17400" w:rsidRPr="00CE5F98" w:rsidRDefault="00B17400" w:rsidP="002F7E89">
      <w:pPr>
        <w:pStyle w:val="Antrat4"/>
        <w:tabs>
          <w:tab w:val="clear" w:pos="6804"/>
          <w:tab w:val="left" w:pos="9631"/>
        </w:tabs>
        <w:spacing w:line="288" w:lineRule="auto"/>
      </w:pPr>
    </w:p>
    <w:p w14:paraId="1823A7F8" w14:textId="77777777" w:rsidR="004C6A61" w:rsidRPr="00CE5F98" w:rsidRDefault="00B21EDA" w:rsidP="002F7E89">
      <w:pPr>
        <w:pStyle w:val="Antrat4"/>
        <w:tabs>
          <w:tab w:val="clear" w:pos="6804"/>
          <w:tab w:val="left" w:pos="9631"/>
        </w:tabs>
        <w:spacing w:line="288" w:lineRule="auto"/>
      </w:pPr>
      <w:r w:rsidRPr="00CE5F98">
        <w:t>II</w:t>
      </w:r>
      <w:r w:rsidR="004C6A61" w:rsidRPr="00CE5F98">
        <w:t xml:space="preserve"> SKYRIUS</w:t>
      </w:r>
      <w:r w:rsidRPr="00CE5F98">
        <w:t xml:space="preserve"> </w:t>
      </w:r>
    </w:p>
    <w:p w14:paraId="2AEF9CA7" w14:textId="77777777" w:rsidR="00130371" w:rsidRDefault="007E515E" w:rsidP="002F7E89">
      <w:pPr>
        <w:pStyle w:val="Antrat4"/>
        <w:tabs>
          <w:tab w:val="clear" w:pos="6804"/>
          <w:tab w:val="left" w:pos="9631"/>
        </w:tabs>
        <w:spacing w:line="288" w:lineRule="auto"/>
      </w:pPr>
      <w:r w:rsidRPr="00CE5F98">
        <w:t>S</w:t>
      </w:r>
      <w:r w:rsidR="00377A94" w:rsidRPr="00CE5F98">
        <w:t>UTARTIES KAINA</w:t>
      </w:r>
      <w:r w:rsidR="00C367DB">
        <w:t xml:space="preserve"> </w:t>
      </w:r>
    </w:p>
    <w:p w14:paraId="4559780D" w14:textId="77777777" w:rsidR="00E36044" w:rsidRPr="00050209" w:rsidRDefault="00E36044" w:rsidP="002F7E89">
      <w:pPr>
        <w:spacing w:line="288" w:lineRule="auto"/>
        <w:rPr>
          <w:szCs w:val="24"/>
        </w:rPr>
      </w:pPr>
    </w:p>
    <w:p w14:paraId="145F6C35" w14:textId="7CB0466C" w:rsidR="00C51527" w:rsidRPr="00CE5F98" w:rsidRDefault="00C33641" w:rsidP="002F7E89">
      <w:pPr>
        <w:pStyle w:val="Pagrindiniotekstotrauka"/>
        <w:tabs>
          <w:tab w:val="left" w:pos="851"/>
        </w:tabs>
        <w:spacing w:line="288" w:lineRule="auto"/>
        <w:ind w:firstLine="851"/>
        <w:jc w:val="both"/>
        <w:rPr>
          <w:szCs w:val="24"/>
        </w:rPr>
      </w:pPr>
      <w:r w:rsidRPr="00CE5F98">
        <w:rPr>
          <w:szCs w:val="24"/>
        </w:rPr>
        <w:t>2</w:t>
      </w:r>
      <w:r w:rsidR="001C3377" w:rsidRPr="00CE5F98">
        <w:rPr>
          <w:szCs w:val="24"/>
        </w:rPr>
        <w:t xml:space="preserve">. </w:t>
      </w:r>
      <w:r w:rsidR="000F2635" w:rsidRPr="00CE5F98">
        <w:rPr>
          <w:szCs w:val="24"/>
        </w:rPr>
        <w:t xml:space="preserve">Pradinės Sutarties vertė, kuri lygi </w:t>
      </w:r>
      <w:r w:rsidR="008C7E19" w:rsidRPr="00CE5F98">
        <w:rPr>
          <w:szCs w:val="24"/>
        </w:rPr>
        <w:t>Pardavėjo</w:t>
      </w:r>
      <w:r w:rsidR="000F2635" w:rsidRPr="00CE5F98">
        <w:rPr>
          <w:szCs w:val="24"/>
        </w:rPr>
        <w:t xml:space="preserve"> pasiūlymo kainai be pridėtinės vertės mokesčio (toliau – PVM), apskaičiuo</w:t>
      </w:r>
      <w:r w:rsidR="00A617E7" w:rsidRPr="00CE5F98">
        <w:rPr>
          <w:szCs w:val="24"/>
        </w:rPr>
        <w:t xml:space="preserve">tai </w:t>
      </w:r>
      <w:r w:rsidR="00B22837" w:rsidRPr="002A75D3">
        <w:rPr>
          <w:szCs w:val="24"/>
        </w:rPr>
        <w:t xml:space="preserve">sudėjus </w:t>
      </w:r>
      <w:r w:rsidR="00A617E7" w:rsidRPr="002A75D3">
        <w:rPr>
          <w:szCs w:val="24"/>
        </w:rPr>
        <w:t>sudaugin</w:t>
      </w:r>
      <w:r w:rsidR="00B22837" w:rsidRPr="002A75D3">
        <w:rPr>
          <w:szCs w:val="24"/>
        </w:rPr>
        <w:t>t</w:t>
      </w:r>
      <w:r w:rsidR="00A617E7" w:rsidRPr="002A75D3">
        <w:rPr>
          <w:szCs w:val="24"/>
        </w:rPr>
        <w:t>us maksimalius</w:t>
      </w:r>
      <w:r w:rsidR="000F2635" w:rsidRPr="002A75D3">
        <w:rPr>
          <w:szCs w:val="24"/>
        </w:rPr>
        <w:t xml:space="preserve"> </w:t>
      </w:r>
      <w:r w:rsidR="007D7B74" w:rsidRPr="002A75D3">
        <w:rPr>
          <w:szCs w:val="24"/>
        </w:rPr>
        <w:t>P</w:t>
      </w:r>
      <w:r w:rsidR="000F2635" w:rsidRPr="002A75D3">
        <w:rPr>
          <w:szCs w:val="24"/>
        </w:rPr>
        <w:t>rekių</w:t>
      </w:r>
      <w:r w:rsidR="00A617E7" w:rsidRPr="002A75D3">
        <w:rPr>
          <w:szCs w:val="24"/>
        </w:rPr>
        <w:t xml:space="preserve"> </w:t>
      </w:r>
      <w:r w:rsidR="000F2635" w:rsidRPr="002A75D3">
        <w:rPr>
          <w:szCs w:val="24"/>
        </w:rPr>
        <w:t>kiek</w:t>
      </w:r>
      <w:r w:rsidR="00A617E7" w:rsidRPr="002A75D3">
        <w:rPr>
          <w:szCs w:val="24"/>
        </w:rPr>
        <w:t>ius</w:t>
      </w:r>
      <w:r w:rsidR="000F2635" w:rsidRPr="002A75D3">
        <w:rPr>
          <w:szCs w:val="24"/>
        </w:rPr>
        <w:t xml:space="preserve"> iš </w:t>
      </w:r>
      <w:r w:rsidR="008C7E19" w:rsidRPr="002A75D3">
        <w:rPr>
          <w:szCs w:val="24"/>
        </w:rPr>
        <w:t>Pardavėjo</w:t>
      </w:r>
      <w:r w:rsidR="000F2635" w:rsidRPr="002A75D3">
        <w:rPr>
          <w:szCs w:val="24"/>
        </w:rPr>
        <w:t xml:space="preserve"> pasiūlytų įkainių be PVM, </w:t>
      </w:r>
      <w:r w:rsidR="00B22837" w:rsidRPr="002A75D3">
        <w:rPr>
          <w:szCs w:val="24"/>
        </w:rPr>
        <w:t xml:space="preserve">yra </w:t>
      </w:r>
      <w:r w:rsidR="009F4BE2" w:rsidRPr="005C0D70">
        <w:rPr>
          <w:szCs w:val="24"/>
        </w:rPr>
        <w:t>16440,00</w:t>
      </w:r>
      <w:r w:rsidR="00B22837" w:rsidRPr="005C0D70">
        <w:rPr>
          <w:szCs w:val="24"/>
        </w:rPr>
        <w:t xml:space="preserve"> Eur. Pardavėjo pasiūlymo kaina</w:t>
      </w:r>
      <w:r w:rsidR="00A87B3E" w:rsidRPr="005C0D70">
        <w:rPr>
          <w:szCs w:val="24"/>
        </w:rPr>
        <w:t xml:space="preserve"> su PVM</w:t>
      </w:r>
      <w:r w:rsidR="00B22837" w:rsidRPr="005C0D70">
        <w:rPr>
          <w:szCs w:val="24"/>
        </w:rPr>
        <w:t xml:space="preserve"> </w:t>
      </w:r>
      <w:r w:rsidR="00C6005D" w:rsidRPr="005C0D70">
        <w:rPr>
          <w:szCs w:val="24"/>
        </w:rPr>
        <w:t xml:space="preserve">– </w:t>
      </w:r>
      <w:bookmarkStart w:id="1" w:name="_Hlk134563562"/>
      <w:r w:rsidR="009F4BE2" w:rsidRPr="005C0D70">
        <w:rPr>
          <w:szCs w:val="24"/>
        </w:rPr>
        <w:t>19892,40</w:t>
      </w:r>
      <w:r w:rsidR="00B22837" w:rsidRPr="005C0D70">
        <w:rPr>
          <w:szCs w:val="24"/>
        </w:rPr>
        <w:t xml:space="preserve"> </w:t>
      </w:r>
      <w:bookmarkEnd w:id="1"/>
      <w:r w:rsidR="00B22837" w:rsidRPr="005C0D70">
        <w:rPr>
          <w:szCs w:val="24"/>
        </w:rPr>
        <w:t>Eur.</w:t>
      </w:r>
      <w:r w:rsidR="00DE0329">
        <w:rPr>
          <w:szCs w:val="24"/>
        </w:rPr>
        <w:t xml:space="preserve"> </w:t>
      </w:r>
    </w:p>
    <w:p w14:paraId="2BC6ECCB" w14:textId="77777777" w:rsidR="00C1379B" w:rsidRDefault="00C33641" w:rsidP="002F7E89">
      <w:pPr>
        <w:pStyle w:val="Pagrindiniotekstotrauka"/>
        <w:tabs>
          <w:tab w:val="left" w:pos="851"/>
        </w:tabs>
        <w:spacing w:line="288" w:lineRule="auto"/>
        <w:ind w:firstLine="851"/>
        <w:jc w:val="both"/>
        <w:rPr>
          <w:szCs w:val="24"/>
        </w:rPr>
      </w:pPr>
      <w:r w:rsidRPr="00CE5F98">
        <w:rPr>
          <w:szCs w:val="24"/>
        </w:rPr>
        <w:t>3</w:t>
      </w:r>
      <w:r w:rsidR="00712FA9" w:rsidRPr="00CE5F98">
        <w:rPr>
          <w:szCs w:val="24"/>
        </w:rPr>
        <w:t>.</w:t>
      </w:r>
      <w:r w:rsidR="00772ABA" w:rsidRPr="00CE5F98">
        <w:rPr>
          <w:szCs w:val="24"/>
        </w:rPr>
        <w:t xml:space="preserve"> </w:t>
      </w:r>
      <w:r w:rsidR="0064284D" w:rsidRPr="00CE5F98">
        <w:t xml:space="preserve">Sutarčiai taikoma fiksuoto </w:t>
      </w:r>
      <w:r w:rsidR="00EF4F88" w:rsidRPr="00CE5F98">
        <w:t xml:space="preserve">įkainio </w:t>
      </w:r>
      <w:r w:rsidR="0064284D" w:rsidRPr="00CE5F98">
        <w:t>kainodara</w:t>
      </w:r>
      <w:r w:rsidR="00AC2320" w:rsidRPr="00CE5F98">
        <w:t xml:space="preserve">. </w:t>
      </w:r>
      <w:r w:rsidR="000F32C8" w:rsidRPr="00CE5F98">
        <w:rPr>
          <w:szCs w:val="24"/>
        </w:rPr>
        <w:t>Prekių</w:t>
      </w:r>
      <w:r w:rsidR="00A617E7" w:rsidRPr="00CE5F98">
        <w:rPr>
          <w:szCs w:val="24"/>
        </w:rPr>
        <w:t xml:space="preserve"> </w:t>
      </w:r>
      <w:r w:rsidR="000F32C8" w:rsidRPr="00CE5F98">
        <w:rPr>
          <w:szCs w:val="24"/>
        </w:rPr>
        <w:t>įkainiai</w:t>
      </w:r>
      <w:r w:rsidR="00E53351" w:rsidRPr="00CE5F98">
        <w:rPr>
          <w:szCs w:val="24"/>
        </w:rPr>
        <w:t xml:space="preserve"> be PVM,</w:t>
      </w:r>
      <w:r w:rsidR="009D5915" w:rsidRPr="00CE5F98">
        <w:rPr>
          <w:szCs w:val="24"/>
        </w:rPr>
        <w:t xml:space="preserve"> </w:t>
      </w:r>
      <w:r w:rsidR="007D7B74" w:rsidRPr="00CE5F98">
        <w:rPr>
          <w:szCs w:val="24"/>
        </w:rPr>
        <w:t>P</w:t>
      </w:r>
      <w:r w:rsidR="009D5915" w:rsidRPr="00CE5F98">
        <w:rPr>
          <w:szCs w:val="24"/>
        </w:rPr>
        <w:t xml:space="preserve">rekėms taikomas PVM tarifo dydis ir maksimalūs </w:t>
      </w:r>
      <w:r w:rsidR="007D7B74" w:rsidRPr="00CE5F98">
        <w:rPr>
          <w:szCs w:val="24"/>
        </w:rPr>
        <w:t>P</w:t>
      </w:r>
      <w:r w:rsidR="009D5915" w:rsidRPr="00CE5F98">
        <w:rPr>
          <w:szCs w:val="24"/>
        </w:rPr>
        <w:t xml:space="preserve">rekių kiekiai nurodyti </w:t>
      </w:r>
      <w:r w:rsidR="00E62C2E" w:rsidRPr="00CE5F98">
        <w:rPr>
          <w:szCs w:val="24"/>
        </w:rPr>
        <w:t>Sutarties 2</w:t>
      </w:r>
      <w:r w:rsidR="009D5915" w:rsidRPr="00CE5F98">
        <w:rPr>
          <w:szCs w:val="24"/>
        </w:rPr>
        <w:t xml:space="preserve"> priede, kuris yra neatskiriama Sutarties dalis.</w:t>
      </w:r>
      <w:r w:rsidR="000F32C8" w:rsidRPr="00CE5F98">
        <w:rPr>
          <w:szCs w:val="24"/>
        </w:rPr>
        <w:t xml:space="preserve"> </w:t>
      </w:r>
      <w:r w:rsidR="00A5679A" w:rsidRPr="00CE5F98">
        <w:rPr>
          <w:szCs w:val="24"/>
        </w:rPr>
        <w:t>Į Prekių įkainius</w:t>
      </w:r>
      <w:r w:rsidR="000D35EF">
        <w:rPr>
          <w:szCs w:val="24"/>
        </w:rPr>
        <w:t xml:space="preserve"> (be PVM)</w:t>
      </w:r>
      <w:r w:rsidR="00A5679A" w:rsidRPr="00CE5F98">
        <w:rPr>
          <w:szCs w:val="24"/>
        </w:rPr>
        <w:t xml:space="preserve"> turi būti įskaičiuoti visi mokesčiai, </w:t>
      </w:r>
      <w:r w:rsidR="007B47BC" w:rsidRPr="00CE5F98">
        <w:rPr>
          <w:szCs w:val="24"/>
        </w:rPr>
        <w:t>išskyrus PVM</w:t>
      </w:r>
      <w:r w:rsidR="00A5679A" w:rsidRPr="00CE5F98">
        <w:rPr>
          <w:szCs w:val="24"/>
        </w:rPr>
        <w:t xml:space="preserve">, ir visos </w:t>
      </w:r>
      <w:r w:rsidR="008C7E19" w:rsidRPr="00CE5F98">
        <w:rPr>
          <w:szCs w:val="24"/>
        </w:rPr>
        <w:t>Pardavėjo patiriamos</w:t>
      </w:r>
      <w:r w:rsidR="00A5679A" w:rsidRPr="00CE5F98">
        <w:rPr>
          <w:szCs w:val="24"/>
        </w:rPr>
        <w:t xml:space="preserve"> išlaidos, susijusios su Sutartyje numatytų įsipareigojimų vykdymu, </w:t>
      </w:r>
      <w:r w:rsidR="00A5679A" w:rsidRPr="006914B3">
        <w:rPr>
          <w:szCs w:val="24"/>
        </w:rPr>
        <w:t>įskaitant</w:t>
      </w:r>
      <w:r w:rsidR="00DE0329" w:rsidRPr="006914B3">
        <w:rPr>
          <w:szCs w:val="24"/>
        </w:rPr>
        <w:t xml:space="preserve"> (</w:t>
      </w:r>
      <w:r w:rsidR="00A5679A" w:rsidRPr="006914B3">
        <w:rPr>
          <w:szCs w:val="24"/>
        </w:rPr>
        <w:t xml:space="preserve">bet </w:t>
      </w:r>
      <w:r w:rsidR="00A5679A" w:rsidRPr="00171D1E">
        <w:rPr>
          <w:szCs w:val="24"/>
        </w:rPr>
        <w:t>neapsiribojant</w:t>
      </w:r>
      <w:r w:rsidR="00DE0329" w:rsidRPr="00171D1E">
        <w:rPr>
          <w:szCs w:val="24"/>
        </w:rPr>
        <w:t>)</w:t>
      </w:r>
      <w:r w:rsidR="00A5679A" w:rsidRPr="00171D1E">
        <w:rPr>
          <w:szCs w:val="24"/>
        </w:rPr>
        <w:t xml:space="preserve"> </w:t>
      </w:r>
      <w:r w:rsidR="00FF3380" w:rsidRPr="002C5C9F">
        <w:rPr>
          <w:szCs w:val="24"/>
        </w:rPr>
        <w:t xml:space="preserve">Prekių brėžinių parengimo, </w:t>
      </w:r>
      <w:r w:rsidR="00171D1E" w:rsidRPr="002C5C9F">
        <w:rPr>
          <w:szCs w:val="24"/>
        </w:rPr>
        <w:t xml:space="preserve">pagaminimo, </w:t>
      </w:r>
      <w:r w:rsidR="00DD0E32" w:rsidRPr="002C5C9F">
        <w:rPr>
          <w:szCs w:val="24"/>
        </w:rPr>
        <w:t>pristatymo adresu</w:t>
      </w:r>
      <w:r w:rsidR="007B2A46" w:rsidRPr="002C5C9F">
        <w:rPr>
          <w:szCs w:val="24"/>
        </w:rPr>
        <w:t>:</w:t>
      </w:r>
      <w:r w:rsidR="004F18C2" w:rsidRPr="002C5C9F">
        <w:rPr>
          <w:szCs w:val="24"/>
        </w:rPr>
        <w:t xml:space="preserve"> </w:t>
      </w:r>
      <w:r w:rsidR="00F10119" w:rsidRPr="002C5C9F">
        <w:rPr>
          <w:szCs w:val="24"/>
        </w:rPr>
        <w:t>Jūratės g.</w:t>
      </w:r>
      <w:r w:rsidR="004F18C2" w:rsidRPr="002C5C9F">
        <w:rPr>
          <w:szCs w:val="24"/>
        </w:rPr>
        <w:t xml:space="preserve"> </w:t>
      </w:r>
      <w:r w:rsidR="00F10119" w:rsidRPr="002C5C9F">
        <w:rPr>
          <w:szCs w:val="24"/>
        </w:rPr>
        <w:t>19</w:t>
      </w:r>
      <w:r w:rsidR="004F18C2" w:rsidRPr="002C5C9F">
        <w:rPr>
          <w:szCs w:val="24"/>
        </w:rPr>
        <w:t>, Kaune</w:t>
      </w:r>
      <w:r w:rsidR="00DE0329" w:rsidRPr="002C5C9F">
        <w:rPr>
          <w:szCs w:val="24"/>
        </w:rPr>
        <w:t>,</w:t>
      </w:r>
      <w:r w:rsidRPr="002C5C9F">
        <w:rPr>
          <w:szCs w:val="24"/>
        </w:rPr>
        <w:t xml:space="preserve"> </w:t>
      </w:r>
      <w:r w:rsidR="0007779E" w:rsidRPr="002C5C9F">
        <w:rPr>
          <w:szCs w:val="24"/>
        </w:rPr>
        <w:t>išlaidas</w:t>
      </w:r>
      <w:r w:rsidR="004F18C2" w:rsidRPr="002C5C9F">
        <w:rPr>
          <w:szCs w:val="24"/>
        </w:rPr>
        <w:t>,</w:t>
      </w:r>
      <w:r w:rsidR="002D0ACC" w:rsidRPr="002C5C9F">
        <w:rPr>
          <w:szCs w:val="24"/>
        </w:rPr>
        <w:t xml:space="preserve"> </w:t>
      </w:r>
      <w:r w:rsidRPr="002C5C9F">
        <w:rPr>
          <w:szCs w:val="24"/>
        </w:rPr>
        <w:t xml:space="preserve">Prekių </w:t>
      </w:r>
      <w:r w:rsidR="00C5373A" w:rsidRPr="002C5C9F">
        <w:rPr>
          <w:szCs w:val="24"/>
        </w:rPr>
        <w:t>sunešimo</w:t>
      </w:r>
      <w:r w:rsidR="00471561" w:rsidRPr="002C5C9F">
        <w:rPr>
          <w:szCs w:val="24"/>
        </w:rPr>
        <w:t xml:space="preserve">, </w:t>
      </w:r>
      <w:r w:rsidR="004F18C2" w:rsidRPr="002C5C9F">
        <w:rPr>
          <w:szCs w:val="24"/>
        </w:rPr>
        <w:t>su</w:t>
      </w:r>
      <w:r w:rsidR="00A5679A" w:rsidRPr="002C5C9F">
        <w:rPr>
          <w:szCs w:val="24"/>
        </w:rPr>
        <w:t>montavimo</w:t>
      </w:r>
      <w:r w:rsidR="00150C06">
        <w:rPr>
          <w:szCs w:val="24"/>
        </w:rPr>
        <w:t>,</w:t>
      </w:r>
      <w:r w:rsidR="004A5D78" w:rsidRPr="002C5C9F">
        <w:rPr>
          <w:szCs w:val="24"/>
        </w:rPr>
        <w:t xml:space="preserve"> </w:t>
      </w:r>
      <w:r w:rsidR="00DD0E32" w:rsidRPr="002C5C9F">
        <w:rPr>
          <w:rFonts w:eastAsia="Calibri"/>
          <w:bCs/>
          <w:szCs w:val="24"/>
          <w:lang w:eastAsia="en-US"/>
        </w:rPr>
        <w:t>visų rūšių pakuočių ir</w:t>
      </w:r>
      <w:r w:rsidR="00FE007C" w:rsidRPr="002C5C9F">
        <w:rPr>
          <w:rFonts w:eastAsia="Calibri"/>
          <w:bCs/>
          <w:szCs w:val="24"/>
          <w:lang w:eastAsia="en-US"/>
        </w:rPr>
        <w:t xml:space="preserve"> šiukšlių išvežimo</w:t>
      </w:r>
      <w:r w:rsidR="00A5679A" w:rsidRPr="002C5C9F">
        <w:rPr>
          <w:rFonts w:eastAsia="Calibri"/>
          <w:bCs/>
          <w:szCs w:val="24"/>
          <w:lang w:eastAsia="en-US"/>
        </w:rPr>
        <w:t>,</w:t>
      </w:r>
      <w:r w:rsidR="00A5679A" w:rsidRPr="002C5C9F">
        <w:rPr>
          <w:szCs w:val="24"/>
        </w:rPr>
        <w:t xml:space="preserve"> </w:t>
      </w:r>
      <w:r w:rsidR="00FE007C" w:rsidRPr="002C5C9F">
        <w:rPr>
          <w:szCs w:val="24"/>
        </w:rPr>
        <w:t>garanti</w:t>
      </w:r>
      <w:r w:rsidR="00150C06">
        <w:rPr>
          <w:szCs w:val="24"/>
        </w:rPr>
        <w:t>nės priežiūros</w:t>
      </w:r>
      <w:r w:rsidR="007A18DD" w:rsidRPr="002C5C9F">
        <w:rPr>
          <w:szCs w:val="24"/>
        </w:rPr>
        <w:t xml:space="preserve"> </w:t>
      </w:r>
      <w:r w:rsidR="00A5679A" w:rsidRPr="002C5C9F">
        <w:t xml:space="preserve">ir </w:t>
      </w:r>
      <w:r w:rsidR="00150C06" w:rsidRPr="002C5C9F">
        <w:t>vis</w:t>
      </w:r>
      <w:r w:rsidR="00150C06">
        <w:t>a</w:t>
      </w:r>
      <w:r w:rsidR="00150C06" w:rsidRPr="002C5C9F">
        <w:t>s kit</w:t>
      </w:r>
      <w:r w:rsidR="00150C06">
        <w:t>a</w:t>
      </w:r>
      <w:r w:rsidR="00150C06" w:rsidRPr="002C5C9F">
        <w:t xml:space="preserve">s </w:t>
      </w:r>
      <w:r w:rsidR="00150C06" w:rsidRPr="002C5C9F">
        <w:rPr>
          <w:szCs w:val="24"/>
        </w:rPr>
        <w:t>išlaid</w:t>
      </w:r>
      <w:r w:rsidR="00150C06">
        <w:rPr>
          <w:szCs w:val="24"/>
        </w:rPr>
        <w:t>a</w:t>
      </w:r>
      <w:r w:rsidR="00150C06" w:rsidRPr="002C5C9F">
        <w:rPr>
          <w:szCs w:val="24"/>
        </w:rPr>
        <w:t>s</w:t>
      </w:r>
      <w:r w:rsidR="00A5679A" w:rsidRPr="002C5C9F">
        <w:rPr>
          <w:szCs w:val="24"/>
        </w:rPr>
        <w:t xml:space="preserve">, </w:t>
      </w:r>
      <w:r w:rsidR="00150C06" w:rsidRPr="002C5C9F">
        <w:rPr>
          <w:szCs w:val="24"/>
        </w:rPr>
        <w:t>reikaling</w:t>
      </w:r>
      <w:r w:rsidR="00150C06">
        <w:rPr>
          <w:szCs w:val="24"/>
        </w:rPr>
        <w:t>a</w:t>
      </w:r>
      <w:r w:rsidR="00150C06" w:rsidRPr="002C5C9F">
        <w:rPr>
          <w:szCs w:val="24"/>
        </w:rPr>
        <w:t xml:space="preserve">s </w:t>
      </w:r>
      <w:r w:rsidR="00A5679A" w:rsidRPr="002C5C9F">
        <w:rPr>
          <w:szCs w:val="24"/>
        </w:rPr>
        <w:t>tinkama</w:t>
      </w:r>
      <w:r w:rsidR="00DE0329" w:rsidRPr="002C5C9F">
        <w:rPr>
          <w:szCs w:val="24"/>
        </w:rPr>
        <w:t>i įgyvendinti</w:t>
      </w:r>
      <w:r w:rsidR="00A5679A" w:rsidRPr="002C5C9F">
        <w:rPr>
          <w:szCs w:val="24"/>
        </w:rPr>
        <w:t xml:space="preserve"> S</w:t>
      </w:r>
      <w:r w:rsidR="008C7E19" w:rsidRPr="002C5C9F">
        <w:rPr>
          <w:szCs w:val="24"/>
        </w:rPr>
        <w:t>utart</w:t>
      </w:r>
      <w:r w:rsidR="00DE0329" w:rsidRPr="002C5C9F">
        <w:rPr>
          <w:szCs w:val="24"/>
        </w:rPr>
        <w:t xml:space="preserve">į. </w:t>
      </w:r>
      <w:r w:rsidR="008C7E19" w:rsidRPr="002C5C9F">
        <w:rPr>
          <w:szCs w:val="24"/>
        </w:rPr>
        <w:t>Pardavėjas</w:t>
      </w:r>
      <w:r w:rsidR="00A5679A" w:rsidRPr="002C5C9F">
        <w:rPr>
          <w:szCs w:val="24"/>
        </w:rPr>
        <w:t xml:space="preserve"> neturi teisės reikalauti padengti jokių išlaidų, viršijančių Sutarties 2 priede nurodytus Prekių įkainius (be PVM) ir </w:t>
      </w:r>
      <w:r w:rsidR="00FE007C" w:rsidRPr="002C5C9F">
        <w:rPr>
          <w:szCs w:val="24"/>
        </w:rPr>
        <w:t xml:space="preserve">taikomą </w:t>
      </w:r>
      <w:r w:rsidR="00A5679A" w:rsidRPr="002C5C9F">
        <w:rPr>
          <w:szCs w:val="24"/>
        </w:rPr>
        <w:t>PVM.</w:t>
      </w:r>
      <w:r w:rsidR="00A5679A" w:rsidRPr="00CE5F98">
        <w:rPr>
          <w:szCs w:val="24"/>
        </w:rPr>
        <w:t xml:space="preserve"> </w:t>
      </w:r>
    </w:p>
    <w:p w14:paraId="097702CA" w14:textId="77777777" w:rsidR="00DC4944" w:rsidRDefault="00442709" w:rsidP="002F7E89">
      <w:pPr>
        <w:pStyle w:val="Pagrindiniotekstotrauka"/>
        <w:tabs>
          <w:tab w:val="left" w:pos="851"/>
        </w:tabs>
        <w:spacing w:line="288" w:lineRule="auto"/>
        <w:ind w:firstLine="851"/>
        <w:jc w:val="both"/>
      </w:pPr>
      <w:r w:rsidRPr="00CE5F98">
        <w:t xml:space="preserve">4. </w:t>
      </w:r>
      <w:r w:rsidR="004F18C2" w:rsidRPr="00CE5F98">
        <w:rPr>
          <w:szCs w:val="24"/>
        </w:rPr>
        <w:t xml:space="preserve">Sutarties 2 priede nurodyti Prekių įkainiai </w:t>
      </w:r>
      <w:r w:rsidRPr="00CE5F98">
        <w:t>be PVM yra nustatyti visam Sutarties galiojimo laikotarpiui ir nebus perskaičiuojami dėl jokių priežasčių. Tuo atveju, jei Sutarties galiojimo metu teisės aktais būtų pakeistas PVM tarifo dydis, Prekių įkainiai be PVM nekeičiami,</w:t>
      </w:r>
      <w:r w:rsidR="005203C0">
        <w:t xml:space="preserve"> perskaičiuojama tik PVM dalis. </w:t>
      </w:r>
      <w:r w:rsidRPr="00CE5F98">
        <w:t xml:space="preserve">Esant šiai aplinkybei, suinteresuota </w:t>
      </w:r>
      <w:r w:rsidR="00121535">
        <w:t>Š</w:t>
      </w:r>
      <w:r w:rsidR="00121535" w:rsidRPr="00CE5F98">
        <w:t xml:space="preserve">alis </w:t>
      </w:r>
      <w:r w:rsidRPr="00CE5F98">
        <w:t xml:space="preserve">turi raštu kreiptis į kitą </w:t>
      </w:r>
      <w:r w:rsidR="00121535">
        <w:t>Š</w:t>
      </w:r>
      <w:r w:rsidR="00121535" w:rsidRPr="00CE5F98">
        <w:t xml:space="preserve">alį </w:t>
      </w:r>
      <w:r w:rsidRPr="00CE5F98">
        <w:t>dėl PVM perskaičiavimo. PVM</w:t>
      </w:r>
      <w:r w:rsidR="004F18C2">
        <w:t xml:space="preserve"> </w:t>
      </w:r>
      <w:r w:rsidRPr="00CE5F98">
        <w:t xml:space="preserve">perskaičiavimas įforminamas rašytiniu </w:t>
      </w:r>
      <w:r w:rsidR="00121535">
        <w:t>Š</w:t>
      </w:r>
      <w:r w:rsidRPr="00CE5F98">
        <w:t xml:space="preserve">alių susitarimu, kuris tampa neatskiriama Sutarties dalimi, ir taikomas tik toms Prekėms (nepatiektai jų daliai), kurios bus tiekiamos </w:t>
      </w:r>
      <w:r w:rsidR="00DC4944" w:rsidRPr="00CE5F98">
        <w:t>po</w:t>
      </w:r>
      <w:r w:rsidR="00DC4944">
        <w:t xml:space="preserve"> teisės akto, kuriuo nustatomas </w:t>
      </w:r>
      <w:r w:rsidR="00DC4944" w:rsidRPr="00CE5F98">
        <w:t>nauj</w:t>
      </w:r>
      <w:r w:rsidR="00DC4944">
        <w:t>as</w:t>
      </w:r>
      <w:r w:rsidR="00DC4944" w:rsidRPr="00CE5F98">
        <w:t xml:space="preserve"> PVM </w:t>
      </w:r>
      <w:r w:rsidR="00DC4944">
        <w:t xml:space="preserve">tarifas, </w:t>
      </w:r>
      <w:r w:rsidR="00DC4944" w:rsidRPr="00CE5F98">
        <w:t>įsigaliojimo</w:t>
      </w:r>
      <w:r w:rsidR="00DC4944">
        <w:t xml:space="preserve">. </w:t>
      </w:r>
    </w:p>
    <w:p w14:paraId="35B2A719" w14:textId="77777777" w:rsidR="007379E8" w:rsidRPr="00CE5F98" w:rsidRDefault="00B31C2B" w:rsidP="002F7E89">
      <w:pPr>
        <w:pStyle w:val="Pagrindiniotekstotrauka"/>
        <w:tabs>
          <w:tab w:val="left" w:pos="851"/>
        </w:tabs>
        <w:spacing w:line="288" w:lineRule="auto"/>
        <w:ind w:firstLine="851"/>
        <w:jc w:val="both"/>
        <w:rPr>
          <w:szCs w:val="24"/>
        </w:rPr>
      </w:pPr>
      <w:r>
        <w:t xml:space="preserve"> </w:t>
      </w:r>
      <w:r w:rsidR="007379E8" w:rsidRPr="002A75D3">
        <w:rPr>
          <w:szCs w:val="24"/>
        </w:rPr>
        <w:t xml:space="preserve">Šio punkto nuostatos netaikomos, kai PVM tarifas didėja ar atsiranda pareiga jį mokėti dėl nuo Pardavėjo priklausančių aplinkybių, pavyzdžiui, pasikeičia jo veikla, tampa PVM mokėtoju ir pan. – </w:t>
      </w:r>
      <w:r w:rsidR="007379E8" w:rsidRPr="002A75D3">
        <w:rPr>
          <w:szCs w:val="24"/>
        </w:rPr>
        <w:lastRenderedPageBreak/>
        <w:t>tokius galimus pokyčius Pardavėjas turi įvertinti teikdamas pasiūlymą ir toki</w:t>
      </w:r>
      <w:r w:rsidR="00A45CFF">
        <w:rPr>
          <w:szCs w:val="24"/>
        </w:rPr>
        <w:t>u atveju Prek</w:t>
      </w:r>
      <w:r w:rsidR="00DC4944">
        <w:rPr>
          <w:szCs w:val="24"/>
        </w:rPr>
        <w:t>ėms taikomas PVM nebus keičiamas</w:t>
      </w:r>
      <w:r w:rsidR="007379E8" w:rsidRPr="002A75D3">
        <w:rPr>
          <w:szCs w:val="24"/>
        </w:rPr>
        <w:t>.</w:t>
      </w:r>
    </w:p>
    <w:p w14:paraId="21C127E6" w14:textId="77777777" w:rsidR="00EF594E" w:rsidRPr="00CE5F98" w:rsidRDefault="004F18C2" w:rsidP="002F7E89">
      <w:pPr>
        <w:pStyle w:val="Pagrindiniotekstotrauka"/>
        <w:tabs>
          <w:tab w:val="left" w:pos="851"/>
        </w:tabs>
        <w:spacing w:line="288" w:lineRule="auto"/>
        <w:ind w:firstLine="851"/>
        <w:jc w:val="both"/>
        <w:rPr>
          <w:szCs w:val="24"/>
        </w:rPr>
      </w:pPr>
      <w:r>
        <w:rPr>
          <w:szCs w:val="24"/>
        </w:rPr>
        <w:t>5</w:t>
      </w:r>
      <w:r w:rsidR="00A5679A" w:rsidRPr="00CE5F98">
        <w:rPr>
          <w:szCs w:val="24"/>
        </w:rPr>
        <w:t xml:space="preserve">. </w:t>
      </w:r>
      <w:r w:rsidR="008D62AC" w:rsidRPr="00CE5F98">
        <w:rPr>
          <w:szCs w:val="24"/>
        </w:rPr>
        <w:t xml:space="preserve">Sutarties </w:t>
      </w:r>
      <w:r w:rsidR="00075095" w:rsidRPr="00CE5F98">
        <w:rPr>
          <w:szCs w:val="24"/>
        </w:rPr>
        <w:t>2</w:t>
      </w:r>
      <w:r w:rsidR="00FF7F7B" w:rsidRPr="00CE5F98">
        <w:rPr>
          <w:szCs w:val="24"/>
        </w:rPr>
        <w:t xml:space="preserve"> </w:t>
      </w:r>
      <w:r w:rsidR="008D62AC" w:rsidRPr="00CE5F98">
        <w:rPr>
          <w:szCs w:val="24"/>
        </w:rPr>
        <w:t xml:space="preserve">priede nurodyti </w:t>
      </w:r>
      <w:r w:rsidR="007D7B74" w:rsidRPr="00CE5F98">
        <w:rPr>
          <w:szCs w:val="24"/>
        </w:rPr>
        <w:t>P</w:t>
      </w:r>
      <w:r w:rsidR="008D62AC" w:rsidRPr="00CE5F98">
        <w:rPr>
          <w:szCs w:val="24"/>
        </w:rPr>
        <w:t>rekių kiekiai yra maksimalūs.</w:t>
      </w:r>
      <w:r w:rsidR="003F4C95" w:rsidRPr="00CE5F98">
        <w:rPr>
          <w:szCs w:val="24"/>
        </w:rPr>
        <w:t xml:space="preserve"> </w:t>
      </w:r>
      <w:r w:rsidR="005F65E1" w:rsidRPr="00CE5F98">
        <w:rPr>
          <w:szCs w:val="24"/>
        </w:rPr>
        <w:t xml:space="preserve">Pirkėjas neįsipareigoja </w:t>
      </w:r>
      <w:r w:rsidR="00C33641" w:rsidRPr="00CE5F98">
        <w:rPr>
          <w:szCs w:val="24"/>
        </w:rPr>
        <w:t>nu</w:t>
      </w:r>
      <w:r w:rsidR="005F65E1" w:rsidRPr="00CE5F98">
        <w:rPr>
          <w:szCs w:val="24"/>
        </w:rPr>
        <w:t>pirkti visų Sutarties</w:t>
      </w:r>
      <w:r w:rsidR="00075095" w:rsidRPr="00CE5F98">
        <w:rPr>
          <w:szCs w:val="24"/>
        </w:rPr>
        <w:t xml:space="preserve"> 2</w:t>
      </w:r>
      <w:r w:rsidR="005F65E1" w:rsidRPr="00CE5F98">
        <w:rPr>
          <w:szCs w:val="24"/>
        </w:rPr>
        <w:t xml:space="preserve"> priede nurodytų </w:t>
      </w:r>
      <w:r w:rsidR="007D7B74" w:rsidRPr="00CE5F98">
        <w:rPr>
          <w:szCs w:val="24"/>
        </w:rPr>
        <w:t>P</w:t>
      </w:r>
      <w:r w:rsidR="005F65E1" w:rsidRPr="00CE5F98">
        <w:rPr>
          <w:szCs w:val="24"/>
        </w:rPr>
        <w:t>rekių</w:t>
      </w:r>
      <w:r w:rsidR="00FF7F7B" w:rsidRPr="00CE5F98">
        <w:rPr>
          <w:szCs w:val="24"/>
        </w:rPr>
        <w:t xml:space="preserve"> ar jų</w:t>
      </w:r>
      <w:r w:rsidR="005F65E1" w:rsidRPr="00CE5F98">
        <w:rPr>
          <w:szCs w:val="24"/>
        </w:rPr>
        <w:t xml:space="preserve"> kiekio.</w:t>
      </w:r>
      <w:r w:rsidR="007010B1" w:rsidRPr="00CE5F98">
        <w:rPr>
          <w:szCs w:val="24"/>
        </w:rPr>
        <w:t xml:space="preserve"> Sutarties galiojimo metu Prekės bus perkamos pagal faktinį poreikį ir P</w:t>
      </w:r>
      <w:r w:rsidR="00D66CE9" w:rsidRPr="00CE5F98">
        <w:rPr>
          <w:szCs w:val="24"/>
        </w:rPr>
        <w:t>irkėjo pateikiamą rašytinį užsakymą</w:t>
      </w:r>
      <w:r w:rsidR="00206491" w:rsidRPr="00CE5F98">
        <w:rPr>
          <w:szCs w:val="24"/>
        </w:rPr>
        <w:t>, neviršij</w:t>
      </w:r>
      <w:r w:rsidR="00A5679A" w:rsidRPr="00CE5F98">
        <w:rPr>
          <w:szCs w:val="24"/>
        </w:rPr>
        <w:t xml:space="preserve">ant </w:t>
      </w:r>
      <w:r w:rsidR="00B31C2B">
        <w:rPr>
          <w:szCs w:val="24"/>
        </w:rPr>
        <w:t>S</w:t>
      </w:r>
      <w:r w:rsidR="00C33641" w:rsidRPr="00CE5F98">
        <w:rPr>
          <w:szCs w:val="24"/>
        </w:rPr>
        <w:t xml:space="preserve">utarties 2 punkte nurodytos </w:t>
      </w:r>
      <w:r w:rsidR="00A5679A" w:rsidRPr="00CE5F98">
        <w:rPr>
          <w:szCs w:val="24"/>
        </w:rPr>
        <w:t>pradinės Sutarties vertės ir</w:t>
      </w:r>
      <w:r w:rsidR="00206491" w:rsidRPr="00CE5F98">
        <w:rPr>
          <w:szCs w:val="24"/>
        </w:rPr>
        <w:t xml:space="preserve"> apskaičiuotos PVM sumos.</w:t>
      </w:r>
      <w:r w:rsidR="007010B1" w:rsidRPr="00CE5F98">
        <w:rPr>
          <w:szCs w:val="24"/>
        </w:rPr>
        <w:t xml:space="preserve"> </w:t>
      </w:r>
      <w:r w:rsidR="00FF7F7B" w:rsidRPr="00CE5F98">
        <w:rPr>
          <w:szCs w:val="24"/>
        </w:rPr>
        <w:t>Pirkėja</w:t>
      </w:r>
      <w:r w:rsidR="00075095" w:rsidRPr="00CE5F98">
        <w:rPr>
          <w:szCs w:val="24"/>
        </w:rPr>
        <w:t>s įsipareigoja pagal Sutarties 2</w:t>
      </w:r>
      <w:r w:rsidR="00FF7F7B" w:rsidRPr="00CE5F98">
        <w:rPr>
          <w:szCs w:val="24"/>
        </w:rPr>
        <w:t xml:space="preserve"> priede nustatytus įkainius be PVM ir </w:t>
      </w:r>
      <w:r w:rsidR="007D7B74" w:rsidRPr="00CE5F98">
        <w:rPr>
          <w:szCs w:val="24"/>
        </w:rPr>
        <w:t>P</w:t>
      </w:r>
      <w:r w:rsidR="00FF7F7B" w:rsidRPr="00CE5F98">
        <w:rPr>
          <w:szCs w:val="24"/>
        </w:rPr>
        <w:t xml:space="preserve">rekėms taikomą PVM sumokėti </w:t>
      </w:r>
      <w:r w:rsidR="008C7E19" w:rsidRPr="00CE5F98">
        <w:rPr>
          <w:szCs w:val="24"/>
        </w:rPr>
        <w:t>Pardavėjui</w:t>
      </w:r>
      <w:r w:rsidR="00715CAB" w:rsidRPr="00CE5F98">
        <w:rPr>
          <w:szCs w:val="24"/>
        </w:rPr>
        <w:t xml:space="preserve"> už faktiškai patiektas</w:t>
      </w:r>
      <w:r w:rsidR="00FE007C" w:rsidRPr="00CE5F98">
        <w:rPr>
          <w:szCs w:val="24"/>
        </w:rPr>
        <w:t xml:space="preserve"> ir</w:t>
      </w:r>
      <w:r w:rsidR="00866CCB" w:rsidRPr="00CE5F98">
        <w:rPr>
          <w:szCs w:val="24"/>
        </w:rPr>
        <w:t xml:space="preserve"> </w:t>
      </w:r>
      <w:r w:rsidR="003B4171" w:rsidRPr="00CE5F98">
        <w:rPr>
          <w:szCs w:val="24"/>
        </w:rPr>
        <w:t>sumontuotas</w:t>
      </w:r>
      <w:r w:rsidR="00FE007C" w:rsidRPr="00CE5F98">
        <w:rPr>
          <w:szCs w:val="24"/>
        </w:rPr>
        <w:t xml:space="preserve"> </w:t>
      </w:r>
      <w:r w:rsidR="007D7B74" w:rsidRPr="00CE5F98">
        <w:rPr>
          <w:szCs w:val="24"/>
        </w:rPr>
        <w:t>P</w:t>
      </w:r>
      <w:r w:rsidR="00FF7F7B" w:rsidRPr="00CE5F98">
        <w:rPr>
          <w:szCs w:val="24"/>
        </w:rPr>
        <w:t xml:space="preserve">rekes. </w:t>
      </w:r>
      <w:r w:rsidR="003F4C95" w:rsidRPr="00CE5F98">
        <w:rPr>
          <w:szCs w:val="24"/>
        </w:rPr>
        <w:t>Galutinė kaina</w:t>
      </w:r>
      <w:r w:rsidR="002C5DB4" w:rsidRPr="00CE5F98">
        <w:rPr>
          <w:szCs w:val="24"/>
        </w:rPr>
        <w:t>, kurią</w:t>
      </w:r>
      <w:r w:rsidR="008C7E19" w:rsidRPr="00CE5F98">
        <w:rPr>
          <w:szCs w:val="24"/>
        </w:rPr>
        <w:t xml:space="preserve"> Pirkėjas turi sumokėti Pardavėjui</w:t>
      </w:r>
      <w:r w:rsidR="003F4C95" w:rsidRPr="00CE5F98">
        <w:rPr>
          <w:szCs w:val="24"/>
        </w:rPr>
        <w:t>, priklauso nuo vykdant Sutartį patiektų</w:t>
      </w:r>
      <w:r w:rsidR="00FE007C" w:rsidRPr="00CE5F98">
        <w:rPr>
          <w:szCs w:val="24"/>
        </w:rPr>
        <w:t xml:space="preserve"> ir</w:t>
      </w:r>
      <w:r w:rsidR="003B4171" w:rsidRPr="00CE5F98">
        <w:rPr>
          <w:szCs w:val="24"/>
        </w:rPr>
        <w:t xml:space="preserve"> sumontuotų</w:t>
      </w:r>
      <w:r w:rsidR="00112360" w:rsidRPr="00CE5F98">
        <w:rPr>
          <w:szCs w:val="24"/>
        </w:rPr>
        <w:t xml:space="preserve"> </w:t>
      </w:r>
      <w:r w:rsidR="007D7B74" w:rsidRPr="00CE5F98">
        <w:rPr>
          <w:szCs w:val="24"/>
        </w:rPr>
        <w:t>P</w:t>
      </w:r>
      <w:r w:rsidR="003F4C95" w:rsidRPr="00CE5F98">
        <w:rPr>
          <w:szCs w:val="24"/>
        </w:rPr>
        <w:t>rekių kiekio.</w:t>
      </w:r>
      <w:r w:rsidR="00B31C2B">
        <w:rPr>
          <w:szCs w:val="24"/>
        </w:rPr>
        <w:t xml:space="preserve"> </w:t>
      </w:r>
    </w:p>
    <w:p w14:paraId="0A2476C7" w14:textId="77777777" w:rsidR="00377A94" w:rsidRPr="00CE5F98" w:rsidRDefault="00377A94" w:rsidP="002F7E89">
      <w:pPr>
        <w:tabs>
          <w:tab w:val="left" w:pos="851"/>
        </w:tabs>
        <w:spacing w:line="288" w:lineRule="auto"/>
        <w:ind w:firstLine="851"/>
        <w:jc w:val="both"/>
        <w:rPr>
          <w:sz w:val="24"/>
          <w:szCs w:val="24"/>
        </w:rPr>
      </w:pPr>
    </w:p>
    <w:p w14:paraId="33ED6A10" w14:textId="77777777" w:rsidR="00377A94" w:rsidRPr="00CE5F98" w:rsidRDefault="00377A94" w:rsidP="002F7E89">
      <w:pPr>
        <w:pStyle w:val="Antrat4"/>
        <w:tabs>
          <w:tab w:val="clear" w:pos="6804"/>
          <w:tab w:val="left" w:pos="9631"/>
        </w:tabs>
        <w:spacing w:line="288" w:lineRule="auto"/>
      </w:pPr>
      <w:r w:rsidRPr="00CE5F98">
        <w:t xml:space="preserve">III SKYRIUS </w:t>
      </w:r>
    </w:p>
    <w:p w14:paraId="360AC360" w14:textId="77777777" w:rsidR="00377A94" w:rsidRPr="00CE5F98" w:rsidRDefault="00342F96" w:rsidP="002F7E89">
      <w:pPr>
        <w:pStyle w:val="Antrat4"/>
        <w:tabs>
          <w:tab w:val="clear" w:pos="6804"/>
          <w:tab w:val="left" w:pos="9631"/>
        </w:tabs>
        <w:spacing w:line="288" w:lineRule="auto"/>
        <w:rPr>
          <w:szCs w:val="24"/>
        </w:rPr>
      </w:pPr>
      <w:r w:rsidRPr="00CE5F98">
        <w:t xml:space="preserve">PREKIŲ PERDAVIMAS IR PRIĖMIMAS IR </w:t>
      </w:r>
      <w:r w:rsidR="00377A94" w:rsidRPr="00CE5F98">
        <w:t>ATSISKAITYMO TVARKA</w:t>
      </w:r>
      <w:r w:rsidR="00B31C2B">
        <w:t xml:space="preserve"> </w:t>
      </w:r>
    </w:p>
    <w:p w14:paraId="55F6125D" w14:textId="77777777" w:rsidR="00377A94" w:rsidRPr="00CE5F98" w:rsidRDefault="00377A94" w:rsidP="002F7E89">
      <w:pPr>
        <w:tabs>
          <w:tab w:val="left" w:pos="851"/>
        </w:tabs>
        <w:spacing w:line="288" w:lineRule="auto"/>
        <w:ind w:firstLine="851"/>
        <w:jc w:val="both"/>
        <w:rPr>
          <w:sz w:val="24"/>
          <w:szCs w:val="24"/>
        </w:rPr>
      </w:pPr>
    </w:p>
    <w:p w14:paraId="5C2B677B" w14:textId="77777777" w:rsidR="00732714" w:rsidRPr="00CE5F98" w:rsidRDefault="005203C0" w:rsidP="002F7E89">
      <w:pPr>
        <w:tabs>
          <w:tab w:val="left" w:pos="1026"/>
        </w:tabs>
        <w:spacing w:line="288" w:lineRule="auto"/>
        <w:ind w:firstLine="851"/>
        <w:jc w:val="both"/>
        <w:rPr>
          <w:sz w:val="24"/>
          <w:szCs w:val="24"/>
        </w:rPr>
      </w:pPr>
      <w:r>
        <w:rPr>
          <w:sz w:val="24"/>
          <w:szCs w:val="24"/>
        </w:rPr>
        <w:t>6</w:t>
      </w:r>
      <w:r w:rsidR="00FF7F7B" w:rsidRPr="00CE5F98">
        <w:rPr>
          <w:sz w:val="24"/>
          <w:szCs w:val="24"/>
        </w:rPr>
        <w:t xml:space="preserve">. </w:t>
      </w:r>
      <w:r w:rsidR="001D4BFC" w:rsidRPr="00CE5F98">
        <w:rPr>
          <w:sz w:val="24"/>
          <w:szCs w:val="24"/>
        </w:rPr>
        <w:t>Prekės perduodamos ir pr</w:t>
      </w:r>
      <w:r w:rsidR="007E098D" w:rsidRPr="00CE5F98">
        <w:rPr>
          <w:sz w:val="24"/>
          <w:szCs w:val="24"/>
        </w:rPr>
        <w:t xml:space="preserve">iimamos pagal </w:t>
      </w:r>
      <w:r w:rsidR="008C7E19" w:rsidRPr="00CE5F98">
        <w:rPr>
          <w:sz w:val="24"/>
          <w:szCs w:val="24"/>
        </w:rPr>
        <w:t>Pardavėjo</w:t>
      </w:r>
      <w:r w:rsidR="00CD535F" w:rsidRPr="00CE5F98">
        <w:rPr>
          <w:sz w:val="24"/>
          <w:szCs w:val="24"/>
        </w:rPr>
        <w:t xml:space="preserve"> parengtą Prekių perdavimo ir </w:t>
      </w:r>
      <w:r w:rsidR="001D4BFC" w:rsidRPr="00CE5F98">
        <w:rPr>
          <w:sz w:val="24"/>
          <w:szCs w:val="24"/>
        </w:rPr>
        <w:t xml:space="preserve">priėmimo aktą, surašytą 2 (dviem) egzemplioriais, po vieną kiekvienai </w:t>
      </w:r>
      <w:r w:rsidR="00121535">
        <w:rPr>
          <w:sz w:val="24"/>
          <w:szCs w:val="24"/>
        </w:rPr>
        <w:t>Š</w:t>
      </w:r>
      <w:r w:rsidR="00121535" w:rsidRPr="00CE5F98">
        <w:rPr>
          <w:sz w:val="24"/>
          <w:szCs w:val="24"/>
        </w:rPr>
        <w:t>aliai</w:t>
      </w:r>
      <w:r w:rsidR="001D4BFC" w:rsidRPr="00CE5F98">
        <w:rPr>
          <w:sz w:val="24"/>
          <w:szCs w:val="24"/>
        </w:rPr>
        <w:t xml:space="preserve">, </w:t>
      </w:r>
      <w:r w:rsidR="00B31C2B">
        <w:rPr>
          <w:sz w:val="24"/>
          <w:szCs w:val="24"/>
        </w:rPr>
        <w:t xml:space="preserve">ir </w:t>
      </w:r>
      <w:r w:rsidR="001D4BFC" w:rsidRPr="00CE5F98">
        <w:rPr>
          <w:sz w:val="24"/>
          <w:szCs w:val="24"/>
        </w:rPr>
        <w:t>pasiraš</w:t>
      </w:r>
      <w:r w:rsidR="00B31C2B">
        <w:rPr>
          <w:sz w:val="24"/>
          <w:szCs w:val="24"/>
        </w:rPr>
        <w:t xml:space="preserve">ytą </w:t>
      </w:r>
      <w:r w:rsidR="001D4BFC" w:rsidRPr="00CE5F98">
        <w:rPr>
          <w:sz w:val="24"/>
          <w:szCs w:val="24"/>
        </w:rPr>
        <w:t xml:space="preserve">abiejų </w:t>
      </w:r>
      <w:r w:rsidR="00121535">
        <w:rPr>
          <w:sz w:val="24"/>
          <w:szCs w:val="24"/>
        </w:rPr>
        <w:t>Š</w:t>
      </w:r>
      <w:r w:rsidR="00121535" w:rsidRPr="00CE5F98">
        <w:rPr>
          <w:sz w:val="24"/>
          <w:szCs w:val="24"/>
        </w:rPr>
        <w:t xml:space="preserve">alių </w:t>
      </w:r>
      <w:r w:rsidR="001D4BFC" w:rsidRPr="00CE5F98">
        <w:rPr>
          <w:sz w:val="24"/>
          <w:szCs w:val="24"/>
        </w:rPr>
        <w:t>atstov</w:t>
      </w:r>
      <w:r w:rsidR="00B31C2B">
        <w:rPr>
          <w:sz w:val="24"/>
          <w:szCs w:val="24"/>
        </w:rPr>
        <w:t xml:space="preserve">ų. </w:t>
      </w:r>
      <w:r w:rsidR="00732714" w:rsidRPr="00CE5F98">
        <w:rPr>
          <w:sz w:val="24"/>
          <w:szCs w:val="24"/>
        </w:rPr>
        <w:t>Pirkėjas</w:t>
      </w:r>
      <w:r w:rsidR="00643E56" w:rsidRPr="00CE5F98">
        <w:rPr>
          <w:sz w:val="24"/>
          <w:szCs w:val="24"/>
        </w:rPr>
        <w:t>,</w:t>
      </w:r>
      <w:r w:rsidR="00421186" w:rsidRPr="00CE5F98">
        <w:rPr>
          <w:sz w:val="24"/>
          <w:szCs w:val="24"/>
        </w:rPr>
        <w:t xml:space="preserve"> </w:t>
      </w:r>
      <w:r w:rsidR="00643E56" w:rsidRPr="00CE5F98">
        <w:rPr>
          <w:sz w:val="24"/>
          <w:szCs w:val="24"/>
        </w:rPr>
        <w:t>patikrinęs</w:t>
      </w:r>
      <w:r w:rsidR="00CE1AE8" w:rsidRPr="00CE5F98">
        <w:rPr>
          <w:sz w:val="24"/>
          <w:szCs w:val="24"/>
        </w:rPr>
        <w:t xml:space="preserve"> Prekes</w:t>
      </w:r>
      <w:r w:rsidR="00643E56" w:rsidRPr="00CE5F98">
        <w:rPr>
          <w:sz w:val="24"/>
          <w:szCs w:val="24"/>
        </w:rPr>
        <w:t xml:space="preserve"> ir įsitikinęs, kad </w:t>
      </w:r>
      <w:r w:rsidR="00CE1AE8" w:rsidRPr="00CE5F98">
        <w:rPr>
          <w:sz w:val="24"/>
          <w:szCs w:val="24"/>
        </w:rPr>
        <w:t>jos</w:t>
      </w:r>
      <w:r w:rsidR="000843C2" w:rsidRPr="00CE5F98">
        <w:rPr>
          <w:sz w:val="24"/>
          <w:szCs w:val="24"/>
        </w:rPr>
        <w:t xml:space="preserve"> yra kokybiškos</w:t>
      </w:r>
      <w:r w:rsidR="00B31C2B">
        <w:rPr>
          <w:sz w:val="24"/>
          <w:szCs w:val="24"/>
        </w:rPr>
        <w:t>,</w:t>
      </w:r>
      <w:r w:rsidR="000843C2" w:rsidRPr="00CE5F98">
        <w:rPr>
          <w:sz w:val="24"/>
          <w:szCs w:val="24"/>
        </w:rPr>
        <w:t xml:space="preserve"> </w:t>
      </w:r>
      <w:r w:rsidR="000807C4" w:rsidRPr="00CE5F98">
        <w:rPr>
          <w:sz w:val="24"/>
          <w:szCs w:val="24"/>
        </w:rPr>
        <w:t>atitinka Sutarties 1 priede</w:t>
      </w:r>
      <w:r w:rsidR="00CE1AE8" w:rsidRPr="00CE5F98">
        <w:rPr>
          <w:sz w:val="24"/>
          <w:szCs w:val="24"/>
        </w:rPr>
        <w:t xml:space="preserve"> </w:t>
      </w:r>
      <w:r w:rsidR="000807C4" w:rsidRPr="00CE5F98">
        <w:rPr>
          <w:sz w:val="24"/>
          <w:szCs w:val="24"/>
        </w:rPr>
        <w:t xml:space="preserve">nurodytus reikalavimus </w:t>
      </w:r>
      <w:r w:rsidR="00643E56" w:rsidRPr="00CE5F98">
        <w:rPr>
          <w:sz w:val="24"/>
          <w:szCs w:val="24"/>
        </w:rPr>
        <w:t xml:space="preserve">ir </w:t>
      </w:r>
      <w:r w:rsidR="000807C4" w:rsidRPr="00CE5F98">
        <w:rPr>
          <w:sz w:val="24"/>
          <w:szCs w:val="24"/>
        </w:rPr>
        <w:t>yra</w:t>
      </w:r>
      <w:r w:rsidR="00643E56" w:rsidRPr="00CE5F98">
        <w:rPr>
          <w:sz w:val="24"/>
          <w:szCs w:val="24"/>
        </w:rPr>
        <w:t xml:space="preserve"> tink</w:t>
      </w:r>
      <w:r w:rsidR="000807C4" w:rsidRPr="00CE5F98">
        <w:rPr>
          <w:sz w:val="24"/>
          <w:szCs w:val="24"/>
        </w:rPr>
        <w:t>amai sumontuotos</w:t>
      </w:r>
      <w:r w:rsidR="00421186" w:rsidRPr="00CE5F98">
        <w:rPr>
          <w:sz w:val="24"/>
          <w:szCs w:val="24"/>
        </w:rPr>
        <w:t>,</w:t>
      </w:r>
      <w:r w:rsidR="00E85F77" w:rsidRPr="00CE5F98">
        <w:rPr>
          <w:sz w:val="24"/>
          <w:szCs w:val="24"/>
        </w:rPr>
        <w:t xml:space="preserve"> </w:t>
      </w:r>
      <w:r w:rsidR="00732714" w:rsidRPr="00CE5F98">
        <w:rPr>
          <w:sz w:val="24"/>
          <w:szCs w:val="24"/>
        </w:rPr>
        <w:t xml:space="preserve">ne vėliau kaip per 5 (penkias) darbo dienas nuo </w:t>
      </w:r>
      <w:r w:rsidR="00CE1AE8" w:rsidRPr="00CE5F98">
        <w:rPr>
          <w:sz w:val="24"/>
          <w:szCs w:val="24"/>
        </w:rPr>
        <w:t>P</w:t>
      </w:r>
      <w:r w:rsidR="003069CC" w:rsidRPr="00CE5F98">
        <w:rPr>
          <w:sz w:val="24"/>
          <w:szCs w:val="24"/>
        </w:rPr>
        <w:t xml:space="preserve">rekių perdavimo ir </w:t>
      </w:r>
      <w:r w:rsidR="00732714" w:rsidRPr="00CE5F98">
        <w:rPr>
          <w:sz w:val="24"/>
          <w:szCs w:val="24"/>
        </w:rPr>
        <w:t xml:space="preserve">priėmimo akto gavimo dienos privalo priimti </w:t>
      </w:r>
      <w:r w:rsidR="00CE1AE8" w:rsidRPr="00CE5F98">
        <w:rPr>
          <w:sz w:val="24"/>
          <w:szCs w:val="24"/>
        </w:rPr>
        <w:t>P</w:t>
      </w:r>
      <w:r w:rsidR="00732714" w:rsidRPr="00CE5F98">
        <w:rPr>
          <w:sz w:val="24"/>
          <w:szCs w:val="24"/>
        </w:rPr>
        <w:t xml:space="preserve">rekes ir pasirašyti </w:t>
      </w:r>
      <w:r w:rsidR="00CE1AE8" w:rsidRPr="00CE5F98">
        <w:rPr>
          <w:sz w:val="24"/>
          <w:szCs w:val="24"/>
        </w:rPr>
        <w:t>P</w:t>
      </w:r>
      <w:r w:rsidR="00732714" w:rsidRPr="00CE5F98">
        <w:rPr>
          <w:sz w:val="24"/>
          <w:szCs w:val="24"/>
        </w:rPr>
        <w:t>rekių perda</w:t>
      </w:r>
      <w:r w:rsidR="003069CC" w:rsidRPr="00CE5F98">
        <w:rPr>
          <w:sz w:val="24"/>
          <w:szCs w:val="24"/>
        </w:rPr>
        <w:t xml:space="preserve">vimo ir </w:t>
      </w:r>
      <w:r w:rsidR="00A26CE2" w:rsidRPr="00CE5F98">
        <w:rPr>
          <w:sz w:val="24"/>
          <w:szCs w:val="24"/>
        </w:rPr>
        <w:t xml:space="preserve">priėmimo aktą </w:t>
      </w:r>
      <w:r w:rsidR="00B31C2B">
        <w:rPr>
          <w:sz w:val="24"/>
          <w:szCs w:val="24"/>
        </w:rPr>
        <w:t xml:space="preserve">ir </w:t>
      </w:r>
      <w:r w:rsidR="00A26CE2" w:rsidRPr="00CE5F98">
        <w:rPr>
          <w:sz w:val="24"/>
          <w:szCs w:val="24"/>
        </w:rPr>
        <w:t>1 (vieną) pasirašyto</w:t>
      </w:r>
      <w:r w:rsidR="008C7E19" w:rsidRPr="00CE5F98">
        <w:rPr>
          <w:sz w:val="24"/>
          <w:szCs w:val="24"/>
        </w:rPr>
        <w:t xml:space="preserve"> akto egzempliorių pateikti Pardav</w:t>
      </w:r>
      <w:r w:rsidR="00A26CE2" w:rsidRPr="00CE5F98">
        <w:rPr>
          <w:sz w:val="24"/>
          <w:szCs w:val="24"/>
        </w:rPr>
        <w:t>ėjui.</w:t>
      </w:r>
      <w:r w:rsidR="00B31C2B">
        <w:rPr>
          <w:sz w:val="24"/>
          <w:szCs w:val="24"/>
        </w:rPr>
        <w:t xml:space="preserve"> </w:t>
      </w:r>
    </w:p>
    <w:p w14:paraId="082DB087" w14:textId="77777777" w:rsidR="002F0D58" w:rsidRPr="00FB11FF" w:rsidRDefault="002139B6" w:rsidP="002F7E89">
      <w:pPr>
        <w:tabs>
          <w:tab w:val="left" w:pos="1026"/>
        </w:tabs>
        <w:spacing w:line="288" w:lineRule="auto"/>
        <w:ind w:firstLine="851"/>
        <w:jc w:val="both"/>
        <w:rPr>
          <w:sz w:val="24"/>
          <w:szCs w:val="24"/>
          <w:lang w:eastAsia="en-US"/>
        </w:rPr>
      </w:pPr>
      <w:r>
        <w:rPr>
          <w:sz w:val="24"/>
          <w:szCs w:val="24"/>
        </w:rPr>
        <w:t>7</w:t>
      </w:r>
      <w:r w:rsidR="001655BC" w:rsidRPr="00CE5F98">
        <w:rPr>
          <w:sz w:val="24"/>
          <w:szCs w:val="24"/>
        </w:rPr>
        <w:t xml:space="preserve">. </w:t>
      </w:r>
      <w:r w:rsidR="00715CAB" w:rsidRPr="00CE5F98">
        <w:rPr>
          <w:rFonts w:eastAsia="Calibri"/>
          <w:spacing w:val="-4"/>
          <w:sz w:val="24"/>
          <w:szCs w:val="24"/>
          <w:lang w:eastAsia="en-US"/>
        </w:rPr>
        <w:t xml:space="preserve">Jeigu Prekių priėmimo metu nustatomi </w:t>
      </w:r>
      <w:r w:rsidR="007616D9" w:rsidRPr="00CE5F98">
        <w:rPr>
          <w:rFonts w:eastAsia="Calibri"/>
          <w:spacing w:val="-4"/>
          <w:sz w:val="24"/>
          <w:szCs w:val="24"/>
          <w:lang w:eastAsia="en-US"/>
        </w:rPr>
        <w:t>patiektų P</w:t>
      </w:r>
      <w:r w:rsidR="00715CAB" w:rsidRPr="00CE5F98">
        <w:rPr>
          <w:rFonts w:eastAsia="Calibri"/>
          <w:spacing w:val="-4"/>
          <w:sz w:val="24"/>
          <w:szCs w:val="24"/>
          <w:lang w:eastAsia="en-US"/>
        </w:rPr>
        <w:t xml:space="preserve">rekių kokybės ir (ar) kiekio trūkumai ir (ar) </w:t>
      </w:r>
      <w:r w:rsidR="00F60252" w:rsidRPr="00CE5F98">
        <w:rPr>
          <w:rFonts w:eastAsia="Calibri"/>
          <w:spacing w:val="-4"/>
          <w:sz w:val="24"/>
          <w:szCs w:val="24"/>
          <w:lang w:eastAsia="en-US"/>
        </w:rPr>
        <w:t>neatitik</w:t>
      </w:r>
      <w:r w:rsidR="00F60252">
        <w:rPr>
          <w:rFonts w:eastAsia="Calibri"/>
          <w:spacing w:val="-4"/>
          <w:sz w:val="24"/>
          <w:szCs w:val="24"/>
          <w:lang w:eastAsia="en-US"/>
        </w:rPr>
        <w:t>tis</w:t>
      </w:r>
      <w:r w:rsidR="00F60252" w:rsidRPr="00CE5F98">
        <w:rPr>
          <w:rFonts w:eastAsia="Calibri"/>
          <w:spacing w:val="-4"/>
          <w:sz w:val="24"/>
          <w:szCs w:val="24"/>
          <w:lang w:eastAsia="en-US"/>
        </w:rPr>
        <w:t xml:space="preserve"> </w:t>
      </w:r>
      <w:r w:rsidR="00BC5FE9" w:rsidRPr="00CE5F98">
        <w:rPr>
          <w:rFonts w:eastAsia="Calibri"/>
          <w:spacing w:val="-4"/>
          <w:sz w:val="24"/>
          <w:szCs w:val="24"/>
          <w:lang w:eastAsia="en-US"/>
        </w:rPr>
        <w:t>Su</w:t>
      </w:r>
      <w:r w:rsidR="00E115C4" w:rsidRPr="00CE5F98">
        <w:rPr>
          <w:rFonts w:eastAsia="Calibri"/>
          <w:spacing w:val="-4"/>
          <w:sz w:val="24"/>
          <w:szCs w:val="24"/>
          <w:lang w:eastAsia="en-US"/>
        </w:rPr>
        <w:t>tarties 1 priedo reikalavimams ir (ar) Prekės netinkamai sumontuotos</w:t>
      </w:r>
      <w:r w:rsidR="003A4CDD" w:rsidRPr="00CE5F98">
        <w:rPr>
          <w:rFonts w:eastAsia="Calibri"/>
          <w:spacing w:val="-4"/>
          <w:sz w:val="24"/>
          <w:szCs w:val="24"/>
          <w:lang w:eastAsia="en-US"/>
        </w:rPr>
        <w:t>,</w:t>
      </w:r>
      <w:r w:rsidR="00E115C4" w:rsidRPr="00CE5F98">
        <w:rPr>
          <w:rFonts w:eastAsia="Calibri"/>
          <w:spacing w:val="-4"/>
          <w:sz w:val="24"/>
          <w:szCs w:val="24"/>
          <w:lang w:eastAsia="en-US"/>
        </w:rPr>
        <w:t xml:space="preserve"> </w:t>
      </w:r>
      <w:r w:rsidR="00BC5FE9" w:rsidRPr="00CE5F98">
        <w:rPr>
          <w:rFonts w:eastAsia="Calibri"/>
          <w:spacing w:val="-4"/>
          <w:sz w:val="24"/>
          <w:szCs w:val="24"/>
          <w:lang w:eastAsia="en-US"/>
        </w:rPr>
        <w:t>Pirkėjas atsisako pasirašyti Prekių perdavimo</w:t>
      </w:r>
      <w:r w:rsidR="00B31C2B">
        <w:rPr>
          <w:rFonts w:eastAsia="Calibri"/>
          <w:spacing w:val="-4"/>
          <w:sz w:val="24"/>
          <w:szCs w:val="24"/>
          <w:lang w:eastAsia="en-US"/>
        </w:rPr>
        <w:t xml:space="preserve"> ir </w:t>
      </w:r>
      <w:r w:rsidR="00715CAB" w:rsidRPr="00CE5F98">
        <w:rPr>
          <w:rFonts w:eastAsia="Calibri"/>
          <w:spacing w:val="-4"/>
          <w:sz w:val="24"/>
          <w:szCs w:val="24"/>
          <w:lang w:eastAsia="en-US"/>
        </w:rPr>
        <w:t>priėmimo aktą ir ra</w:t>
      </w:r>
      <w:r w:rsidR="008C7E19" w:rsidRPr="00CE5F98">
        <w:rPr>
          <w:rFonts w:eastAsia="Calibri"/>
          <w:spacing w:val="-4"/>
          <w:sz w:val="24"/>
          <w:szCs w:val="24"/>
          <w:lang w:eastAsia="en-US"/>
        </w:rPr>
        <w:t>štu nurodo Pardavėjui</w:t>
      </w:r>
      <w:r w:rsidR="00BC5FE9" w:rsidRPr="00CE5F98">
        <w:rPr>
          <w:rFonts w:eastAsia="Calibri"/>
          <w:spacing w:val="-4"/>
          <w:sz w:val="24"/>
          <w:szCs w:val="24"/>
          <w:lang w:eastAsia="en-US"/>
        </w:rPr>
        <w:t xml:space="preserve"> nustatytus P</w:t>
      </w:r>
      <w:r w:rsidR="00715CAB" w:rsidRPr="00CE5F98">
        <w:rPr>
          <w:rFonts w:eastAsia="Calibri"/>
          <w:spacing w:val="-4"/>
          <w:sz w:val="24"/>
          <w:szCs w:val="24"/>
          <w:lang w:eastAsia="en-US"/>
        </w:rPr>
        <w:t>rekių t</w:t>
      </w:r>
      <w:r w:rsidR="00BC5FE9" w:rsidRPr="00CE5F98">
        <w:rPr>
          <w:rFonts w:eastAsia="Calibri"/>
          <w:spacing w:val="-4"/>
          <w:sz w:val="24"/>
          <w:szCs w:val="24"/>
          <w:lang w:eastAsia="en-US"/>
        </w:rPr>
        <w:t xml:space="preserve">rūkumus ir (ar) neatitikimus </w:t>
      </w:r>
      <w:r w:rsidR="00715CAB" w:rsidRPr="00CE5F98">
        <w:rPr>
          <w:rFonts w:eastAsia="Calibri"/>
          <w:spacing w:val="-4"/>
          <w:sz w:val="24"/>
          <w:szCs w:val="24"/>
          <w:lang w:eastAsia="en-US"/>
        </w:rPr>
        <w:t>pašalinti</w:t>
      </w:r>
      <w:r w:rsidR="00BC5FE9" w:rsidRPr="00CE5F98">
        <w:rPr>
          <w:rFonts w:eastAsia="Calibri"/>
          <w:spacing w:val="-4"/>
          <w:sz w:val="24"/>
          <w:szCs w:val="24"/>
          <w:lang w:eastAsia="en-US"/>
        </w:rPr>
        <w:t xml:space="preserve"> </w:t>
      </w:r>
      <w:r w:rsidR="00593A67" w:rsidRPr="00CE5F98">
        <w:rPr>
          <w:rFonts w:eastAsia="Calibri"/>
          <w:spacing w:val="-4"/>
          <w:sz w:val="24"/>
          <w:szCs w:val="24"/>
        </w:rPr>
        <w:t xml:space="preserve">per </w:t>
      </w:r>
      <w:r w:rsidR="00593A67" w:rsidRPr="0003598B">
        <w:rPr>
          <w:rFonts w:eastAsia="Calibri"/>
          <w:spacing w:val="-4"/>
          <w:sz w:val="24"/>
          <w:szCs w:val="24"/>
        </w:rPr>
        <w:t xml:space="preserve">Sutarties </w:t>
      </w:r>
      <w:r w:rsidR="00806E81" w:rsidRPr="0003598B">
        <w:rPr>
          <w:rFonts w:eastAsia="Calibri"/>
          <w:spacing w:val="-4"/>
          <w:sz w:val="24"/>
          <w:szCs w:val="24"/>
        </w:rPr>
        <w:t>11</w:t>
      </w:r>
      <w:r w:rsidR="00314FDD" w:rsidRPr="0003598B">
        <w:rPr>
          <w:rFonts w:eastAsia="Calibri"/>
          <w:spacing w:val="-4"/>
          <w:sz w:val="24"/>
          <w:szCs w:val="24"/>
        </w:rPr>
        <w:t>.4</w:t>
      </w:r>
      <w:r w:rsidR="00BC5FE9" w:rsidRPr="0003598B">
        <w:rPr>
          <w:rFonts w:eastAsia="Calibri"/>
          <w:spacing w:val="-4"/>
          <w:sz w:val="24"/>
          <w:szCs w:val="24"/>
        </w:rPr>
        <w:t xml:space="preserve"> papunktyje nurodytą terminą. </w:t>
      </w:r>
      <w:r w:rsidR="00CC6CDD" w:rsidRPr="0003598B">
        <w:rPr>
          <w:rFonts w:eastAsia="Calibri"/>
          <w:spacing w:val="-4"/>
          <w:sz w:val="24"/>
          <w:szCs w:val="24"/>
          <w:lang w:eastAsia="en-US"/>
        </w:rPr>
        <w:t xml:space="preserve">Prekių trūkumų ir (ar) neatitikimų </w:t>
      </w:r>
      <w:r w:rsidR="00CC6CDD" w:rsidRPr="0003598B">
        <w:rPr>
          <w:sz w:val="24"/>
          <w:szCs w:val="24"/>
          <w:lang w:eastAsia="en-US"/>
        </w:rPr>
        <w:t>pašalinimo terminas nėr</w:t>
      </w:r>
      <w:r w:rsidR="008C7E19" w:rsidRPr="0003598B">
        <w:rPr>
          <w:sz w:val="24"/>
          <w:szCs w:val="24"/>
          <w:lang w:eastAsia="en-US"/>
        </w:rPr>
        <w:t>a įskaičiuojam</w:t>
      </w:r>
      <w:r w:rsidR="00B31C2B" w:rsidRPr="0003598B">
        <w:rPr>
          <w:sz w:val="24"/>
          <w:szCs w:val="24"/>
          <w:lang w:eastAsia="en-US"/>
        </w:rPr>
        <w:t>as</w:t>
      </w:r>
      <w:r w:rsidR="008C7E19" w:rsidRPr="0003598B">
        <w:rPr>
          <w:sz w:val="24"/>
          <w:szCs w:val="24"/>
          <w:lang w:eastAsia="en-US"/>
        </w:rPr>
        <w:t xml:space="preserve"> į bendrą Pardavėjo</w:t>
      </w:r>
      <w:r w:rsidR="00CC6CDD" w:rsidRPr="0003598B">
        <w:rPr>
          <w:sz w:val="24"/>
          <w:szCs w:val="24"/>
          <w:lang w:eastAsia="en-US"/>
        </w:rPr>
        <w:t xml:space="preserve"> įsipareigojimų vykdymo terminą, nu</w:t>
      </w:r>
      <w:r w:rsidR="00B31C2B" w:rsidRPr="0003598B">
        <w:rPr>
          <w:sz w:val="24"/>
          <w:szCs w:val="24"/>
          <w:lang w:eastAsia="en-US"/>
        </w:rPr>
        <w:t xml:space="preserve">rodytą </w:t>
      </w:r>
      <w:r w:rsidR="00CC6CDD" w:rsidRPr="0003598B">
        <w:rPr>
          <w:sz w:val="24"/>
          <w:szCs w:val="24"/>
          <w:lang w:eastAsia="en-US"/>
        </w:rPr>
        <w:t xml:space="preserve">Sutarties </w:t>
      </w:r>
      <w:r w:rsidR="00442709" w:rsidRPr="0003598B">
        <w:rPr>
          <w:sz w:val="24"/>
          <w:szCs w:val="24"/>
          <w:lang w:eastAsia="en-US"/>
        </w:rPr>
        <w:t>1</w:t>
      </w:r>
      <w:r w:rsidR="00405E6D" w:rsidRPr="0003598B">
        <w:rPr>
          <w:sz w:val="24"/>
          <w:szCs w:val="24"/>
          <w:lang w:eastAsia="en-US"/>
        </w:rPr>
        <w:t>1</w:t>
      </w:r>
      <w:r w:rsidR="00FB11FF" w:rsidRPr="0003598B">
        <w:rPr>
          <w:sz w:val="24"/>
          <w:szCs w:val="24"/>
          <w:lang w:eastAsia="en-US"/>
        </w:rPr>
        <w:t>.1</w:t>
      </w:r>
      <w:r w:rsidR="00CC6CDD" w:rsidRPr="0003598B">
        <w:rPr>
          <w:sz w:val="24"/>
          <w:szCs w:val="24"/>
          <w:lang w:eastAsia="en-US"/>
        </w:rPr>
        <w:t xml:space="preserve"> papunktyje.</w:t>
      </w:r>
      <w:r w:rsidR="00CC6CDD" w:rsidRPr="0003598B">
        <w:rPr>
          <w:rFonts w:eastAsia="Calibri"/>
          <w:spacing w:val="-4"/>
          <w:sz w:val="24"/>
          <w:szCs w:val="24"/>
        </w:rPr>
        <w:t xml:space="preserve"> </w:t>
      </w:r>
      <w:r w:rsidR="00BC5FE9" w:rsidRPr="0003598B">
        <w:rPr>
          <w:rFonts w:eastAsia="Calibri"/>
          <w:spacing w:val="-4"/>
          <w:sz w:val="24"/>
          <w:szCs w:val="24"/>
        </w:rPr>
        <w:t>Prekių</w:t>
      </w:r>
      <w:r w:rsidR="004129DC">
        <w:rPr>
          <w:rFonts w:eastAsia="Calibri"/>
          <w:spacing w:val="-4"/>
          <w:sz w:val="24"/>
          <w:szCs w:val="24"/>
        </w:rPr>
        <w:t xml:space="preserve"> ir (ar) jų montavimo</w:t>
      </w:r>
      <w:r w:rsidR="00BC5FE9" w:rsidRPr="0003598B">
        <w:rPr>
          <w:rFonts w:eastAsia="Calibri"/>
          <w:spacing w:val="-4"/>
          <w:sz w:val="24"/>
          <w:szCs w:val="24"/>
        </w:rPr>
        <w:t xml:space="preserve"> trūkum</w:t>
      </w:r>
      <w:r w:rsidR="00BC5FE9" w:rsidRPr="00405E6D">
        <w:rPr>
          <w:rFonts w:eastAsia="Calibri"/>
          <w:spacing w:val="-4"/>
          <w:sz w:val="24"/>
          <w:szCs w:val="24"/>
        </w:rPr>
        <w:t xml:space="preserve">ai ir (ar) </w:t>
      </w:r>
      <w:r w:rsidR="00F60252" w:rsidRPr="00405E6D">
        <w:rPr>
          <w:rFonts w:eastAsia="Calibri"/>
          <w:spacing w:val="-4"/>
          <w:sz w:val="24"/>
          <w:szCs w:val="24"/>
        </w:rPr>
        <w:t>neatitik</w:t>
      </w:r>
      <w:r w:rsidR="00F60252">
        <w:rPr>
          <w:rFonts w:eastAsia="Calibri"/>
          <w:spacing w:val="-4"/>
          <w:sz w:val="24"/>
          <w:szCs w:val="24"/>
        </w:rPr>
        <w:t xml:space="preserve">tis </w:t>
      </w:r>
      <w:r w:rsidR="00BC5FE9" w:rsidRPr="00405E6D">
        <w:rPr>
          <w:rFonts w:eastAsia="Calibri"/>
          <w:spacing w:val="-4"/>
          <w:sz w:val="24"/>
          <w:szCs w:val="24"/>
        </w:rPr>
        <w:t>Sutarties 1 pried</w:t>
      </w:r>
      <w:r w:rsidR="00B31C2B" w:rsidRPr="00405E6D">
        <w:rPr>
          <w:rFonts w:eastAsia="Calibri"/>
          <w:spacing w:val="-4"/>
          <w:sz w:val="24"/>
          <w:szCs w:val="24"/>
        </w:rPr>
        <w:t>e nurodytiems</w:t>
      </w:r>
      <w:r w:rsidR="00BC5FE9" w:rsidRPr="00405E6D">
        <w:rPr>
          <w:rFonts w:eastAsia="Calibri"/>
          <w:spacing w:val="-4"/>
          <w:sz w:val="24"/>
          <w:szCs w:val="24"/>
        </w:rPr>
        <w:t xml:space="preserve"> reikalavimams laikomi ištaisytais, kai Pirkėjas tai patvirtina rašt</w:t>
      </w:r>
      <w:r w:rsidR="008C7E19" w:rsidRPr="00405E6D">
        <w:rPr>
          <w:rFonts w:eastAsia="Calibri"/>
          <w:spacing w:val="-4"/>
          <w:sz w:val="24"/>
          <w:szCs w:val="24"/>
        </w:rPr>
        <w:t>u</w:t>
      </w:r>
      <w:r w:rsidR="008C7E19" w:rsidRPr="00CE5F98">
        <w:rPr>
          <w:rFonts w:eastAsia="Calibri"/>
          <w:spacing w:val="-4"/>
          <w:sz w:val="24"/>
          <w:szCs w:val="24"/>
        </w:rPr>
        <w:t xml:space="preserve"> </w:t>
      </w:r>
      <w:r w:rsidR="00B31C2B">
        <w:rPr>
          <w:rFonts w:eastAsia="Calibri"/>
          <w:spacing w:val="-4"/>
          <w:sz w:val="24"/>
          <w:szCs w:val="24"/>
        </w:rPr>
        <w:t xml:space="preserve">ir </w:t>
      </w:r>
      <w:r w:rsidR="008C7E19" w:rsidRPr="00CE5F98">
        <w:rPr>
          <w:rFonts w:eastAsia="Calibri"/>
          <w:spacing w:val="-4"/>
          <w:sz w:val="24"/>
          <w:szCs w:val="24"/>
        </w:rPr>
        <w:t xml:space="preserve">pasirašo Prekių perdavimo ir </w:t>
      </w:r>
      <w:r w:rsidR="00BC5FE9" w:rsidRPr="00CE5F98">
        <w:rPr>
          <w:rFonts w:eastAsia="Calibri"/>
          <w:spacing w:val="-4"/>
          <w:sz w:val="24"/>
          <w:szCs w:val="24"/>
        </w:rPr>
        <w:t xml:space="preserve">priėmimo aktą. </w:t>
      </w:r>
    </w:p>
    <w:p w14:paraId="5BD9F286" w14:textId="77777777" w:rsidR="00C8613E" w:rsidRPr="00A07F28" w:rsidRDefault="002139B6" w:rsidP="002F7E89">
      <w:pPr>
        <w:tabs>
          <w:tab w:val="left" w:pos="1026"/>
        </w:tabs>
        <w:spacing w:line="288" w:lineRule="auto"/>
        <w:ind w:firstLine="851"/>
        <w:jc w:val="both"/>
        <w:rPr>
          <w:rFonts w:eastAsia="Calibri"/>
          <w:sz w:val="24"/>
          <w:szCs w:val="24"/>
        </w:rPr>
      </w:pPr>
      <w:r>
        <w:rPr>
          <w:rFonts w:eastAsia="Calibri"/>
          <w:sz w:val="24"/>
          <w:szCs w:val="24"/>
        </w:rPr>
        <w:t>8</w:t>
      </w:r>
      <w:r w:rsidR="00C8613E" w:rsidRPr="00CE5F98">
        <w:rPr>
          <w:rFonts w:eastAsia="Calibri"/>
          <w:sz w:val="24"/>
          <w:szCs w:val="24"/>
        </w:rPr>
        <w:t>. Pirkė</w:t>
      </w:r>
      <w:r w:rsidR="008C7E19" w:rsidRPr="00CE5F98">
        <w:rPr>
          <w:rFonts w:eastAsia="Calibri"/>
          <w:sz w:val="24"/>
          <w:szCs w:val="24"/>
        </w:rPr>
        <w:t xml:space="preserve">jui pasirašius Prekių perdavimo ir </w:t>
      </w:r>
      <w:r w:rsidR="00C8613E" w:rsidRPr="00CE5F98">
        <w:rPr>
          <w:rFonts w:eastAsia="Calibri"/>
          <w:sz w:val="24"/>
          <w:szCs w:val="24"/>
        </w:rPr>
        <w:t>priėmimo aktą</w:t>
      </w:r>
      <w:r w:rsidR="00F60252">
        <w:rPr>
          <w:rFonts w:eastAsia="Calibri"/>
          <w:sz w:val="24"/>
          <w:szCs w:val="24"/>
        </w:rPr>
        <w:t>,</w:t>
      </w:r>
      <w:r w:rsidR="00C8613E" w:rsidRPr="00CE5F98">
        <w:rPr>
          <w:rFonts w:eastAsia="Calibri"/>
          <w:sz w:val="24"/>
          <w:szCs w:val="24"/>
        </w:rPr>
        <w:t xml:space="preserve"> Prekių nuosavybės teisė ir atsakomybė dėl Prekių </w:t>
      </w:r>
      <w:r w:rsidR="00C8613E" w:rsidRPr="00A62A9E">
        <w:rPr>
          <w:rFonts w:eastAsia="Calibri"/>
          <w:sz w:val="24"/>
          <w:szCs w:val="24"/>
        </w:rPr>
        <w:t>atsitiktinio žuvimo ar</w:t>
      </w:r>
      <w:r w:rsidR="00C8613E" w:rsidRPr="00CE5F98">
        <w:rPr>
          <w:rFonts w:eastAsia="Calibri"/>
          <w:sz w:val="24"/>
          <w:szCs w:val="24"/>
        </w:rPr>
        <w:t xml:space="preserve"> sugadinimo pereina Pirkėjui.</w:t>
      </w:r>
      <w:r w:rsidR="00B31C2B">
        <w:rPr>
          <w:rFonts w:eastAsia="Calibri"/>
          <w:sz w:val="24"/>
          <w:szCs w:val="24"/>
        </w:rPr>
        <w:t xml:space="preserve"> </w:t>
      </w:r>
    </w:p>
    <w:p w14:paraId="5339E375" w14:textId="77777777" w:rsidR="00CD535F" w:rsidRPr="00CE5F98" w:rsidRDefault="002139B6" w:rsidP="002F7E89">
      <w:pPr>
        <w:tabs>
          <w:tab w:val="left" w:pos="851"/>
        </w:tabs>
        <w:spacing w:line="288" w:lineRule="auto"/>
        <w:ind w:firstLine="851"/>
        <w:jc w:val="both"/>
        <w:rPr>
          <w:sz w:val="24"/>
          <w:szCs w:val="24"/>
        </w:rPr>
      </w:pPr>
      <w:r>
        <w:rPr>
          <w:sz w:val="24"/>
          <w:szCs w:val="24"/>
        </w:rPr>
        <w:t>9</w:t>
      </w:r>
      <w:r w:rsidR="001655BC" w:rsidRPr="00CE5F98">
        <w:rPr>
          <w:sz w:val="24"/>
          <w:szCs w:val="24"/>
        </w:rPr>
        <w:t xml:space="preserve">. </w:t>
      </w:r>
      <w:r w:rsidR="00421186" w:rsidRPr="00CE5F98">
        <w:rPr>
          <w:sz w:val="24"/>
          <w:szCs w:val="24"/>
        </w:rPr>
        <w:t>P</w:t>
      </w:r>
      <w:r w:rsidR="00ED661B" w:rsidRPr="00CE5F98">
        <w:rPr>
          <w:sz w:val="24"/>
          <w:szCs w:val="24"/>
        </w:rPr>
        <w:t xml:space="preserve">asirašius </w:t>
      </w:r>
      <w:r w:rsidR="00CE1AE8" w:rsidRPr="00CE5F98">
        <w:rPr>
          <w:sz w:val="24"/>
          <w:szCs w:val="24"/>
        </w:rPr>
        <w:t>P</w:t>
      </w:r>
      <w:r w:rsidR="00CD535F" w:rsidRPr="00CE5F98">
        <w:rPr>
          <w:sz w:val="24"/>
          <w:szCs w:val="24"/>
        </w:rPr>
        <w:t xml:space="preserve">rekių perdavimo ir </w:t>
      </w:r>
      <w:r w:rsidR="008C7E19" w:rsidRPr="00CE5F98">
        <w:rPr>
          <w:sz w:val="24"/>
          <w:szCs w:val="24"/>
        </w:rPr>
        <w:t>priėmimo aktą, Pardavėjas</w:t>
      </w:r>
      <w:r w:rsidR="00ED661B" w:rsidRPr="00CE5F98">
        <w:rPr>
          <w:sz w:val="24"/>
          <w:szCs w:val="24"/>
        </w:rPr>
        <w:t>, vadovaudamasis</w:t>
      </w:r>
      <w:r w:rsidR="00B31C2B">
        <w:rPr>
          <w:sz w:val="24"/>
          <w:szCs w:val="24"/>
        </w:rPr>
        <w:t xml:space="preserve"> </w:t>
      </w:r>
      <w:r w:rsidR="00B31C2B" w:rsidRPr="00CE5F98">
        <w:rPr>
          <w:sz w:val="24"/>
          <w:szCs w:val="24"/>
        </w:rPr>
        <w:t>juo</w:t>
      </w:r>
      <w:r w:rsidR="00ED661B" w:rsidRPr="00CE5F98">
        <w:rPr>
          <w:sz w:val="24"/>
          <w:szCs w:val="24"/>
        </w:rPr>
        <w:t>, pateikia Pirkėjui sąskaitą</w:t>
      </w:r>
      <w:r w:rsidR="00EB4603" w:rsidRPr="00CE5F98">
        <w:rPr>
          <w:sz w:val="24"/>
          <w:szCs w:val="24"/>
        </w:rPr>
        <w:t xml:space="preserve"> </w:t>
      </w:r>
      <w:r w:rsidR="00ED661B" w:rsidRPr="00CE5F98">
        <w:rPr>
          <w:sz w:val="24"/>
          <w:szCs w:val="24"/>
        </w:rPr>
        <w:t>faktūrą.</w:t>
      </w:r>
      <w:r w:rsidR="00CD535F" w:rsidRPr="00CE5F98">
        <w:rPr>
          <w:sz w:val="24"/>
          <w:szCs w:val="24"/>
        </w:rPr>
        <w:t xml:space="preserve"> Pirkėjas</w:t>
      </w:r>
      <w:r w:rsidR="008C7E19" w:rsidRPr="00CE5F98">
        <w:rPr>
          <w:sz w:val="24"/>
          <w:szCs w:val="24"/>
        </w:rPr>
        <w:t xml:space="preserve"> sumoka Pardavėjui</w:t>
      </w:r>
      <w:r w:rsidR="00CD535F" w:rsidRPr="00CE5F98">
        <w:rPr>
          <w:sz w:val="24"/>
          <w:szCs w:val="24"/>
        </w:rPr>
        <w:t xml:space="preserve"> pagal pateiktą sąskaitą faktūrą, neviršydamas </w:t>
      </w:r>
      <w:r w:rsidR="00B7112B">
        <w:rPr>
          <w:sz w:val="24"/>
          <w:szCs w:val="24"/>
        </w:rPr>
        <w:t>Sutarties 2 priede  nurodytų Prekių įkainių</w:t>
      </w:r>
      <w:r w:rsidR="00CD535F" w:rsidRPr="00CE5F98">
        <w:rPr>
          <w:sz w:val="24"/>
          <w:szCs w:val="24"/>
        </w:rPr>
        <w:t xml:space="preserve"> ir PVM, per 30 </w:t>
      </w:r>
      <w:r>
        <w:rPr>
          <w:sz w:val="24"/>
          <w:szCs w:val="24"/>
        </w:rPr>
        <w:t xml:space="preserve">kalendorinių </w:t>
      </w:r>
      <w:r w:rsidR="00CD535F" w:rsidRPr="00CE5F98">
        <w:rPr>
          <w:sz w:val="24"/>
          <w:szCs w:val="24"/>
        </w:rPr>
        <w:t xml:space="preserve">dienų nuo jos gavimo dienos. </w:t>
      </w:r>
      <w:r w:rsidR="00CD535F" w:rsidRPr="00CE5F98">
        <w:rPr>
          <w:bCs/>
          <w:sz w:val="24"/>
          <w:szCs w:val="24"/>
        </w:rPr>
        <w:t>Sąskaitos faktūros teikiamos tik elektroniniu būdu:</w:t>
      </w:r>
      <w:r w:rsidR="00B31C2B">
        <w:rPr>
          <w:bCs/>
          <w:sz w:val="24"/>
          <w:szCs w:val="24"/>
        </w:rPr>
        <w:t xml:space="preserve"> </w:t>
      </w:r>
    </w:p>
    <w:p w14:paraId="6ED7E51B" w14:textId="77777777" w:rsidR="00C8613E" w:rsidRPr="00CE5F98" w:rsidRDefault="002139B6" w:rsidP="002F7E89">
      <w:pPr>
        <w:tabs>
          <w:tab w:val="left" w:pos="851"/>
        </w:tabs>
        <w:spacing w:line="288" w:lineRule="auto"/>
        <w:ind w:firstLine="851"/>
        <w:jc w:val="both"/>
        <w:rPr>
          <w:sz w:val="24"/>
          <w:szCs w:val="24"/>
        </w:rPr>
      </w:pPr>
      <w:r>
        <w:rPr>
          <w:sz w:val="24"/>
          <w:szCs w:val="24"/>
        </w:rPr>
        <w:t>9</w:t>
      </w:r>
      <w:r w:rsidR="00C8613E" w:rsidRPr="00CE5F98">
        <w:rPr>
          <w:sz w:val="24"/>
          <w:szCs w:val="24"/>
        </w:rPr>
        <w:t xml:space="preserve">.1. </w:t>
      </w:r>
      <w:r w:rsidR="00FF1EE1" w:rsidRPr="00CE5F98">
        <w:rPr>
          <w:sz w:val="24"/>
          <w:szCs w:val="24"/>
        </w:rPr>
        <w:t>Elektroninė sąskaita faktūra, atitinkanti</w:t>
      </w:r>
      <w:r w:rsidR="00FF7F7B" w:rsidRPr="00CE5F98">
        <w:rPr>
          <w:sz w:val="24"/>
          <w:szCs w:val="24"/>
        </w:rPr>
        <w:t xml:space="preserve"> Europos elektroninių</w:t>
      </w:r>
      <w:r w:rsidR="00FF7F7B" w:rsidRPr="00CE5F98">
        <w:rPr>
          <w:sz w:val="28"/>
          <w:szCs w:val="24"/>
        </w:rPr>
        <w:t xml:space="preserve"> </w:t>
      </w:r>
      <w:r w:rsidR="00FF7F7B" w:rsidRPr="00CE5F98">
        <w:rPr>
          <w:sz w:val="24"/>
          <w:szCs w:val="24"/>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FF1EE1" w:rsidRPr="00CE5F98">
        <w:rPr>
          <w:sz w:val="24"/>
          <w:szCs w:val="24"/>
        </w:rPr>
        <w:t>OL 2017 L 266, p. 19), teikiama</w:t>
      </w:r>
      <w:r w:rsidR="00FF7F7B" w:rsidRPr="00CE5F98">
        <w:rPr>
          <w:sz w:val="24"/>
          <w:szCs w:val="24"/>
        </w:rPr>
        <w:t xml:space="preserve"> </w:t>
      </w:r>
      <w:r w:rsidR="008C7E19" w:rsidRPr="00CE5F98">
        <w:rPr>
          <w:sz w:val="24"/>
          <w:szCs w:val="24"/>
        </w:rPr>
        <w:t>Pardavėjo</w:t>
      </w:r>
      <w:r w:rsidR="00FF7F7B" w:rsidRPr="00CE5F98">
        <w:rPr>
          <w:sz w:val="24"/>
          <w:szCs w:val="24"/>
        </w:rPr>
        <w:t xml:space="preserve"> pasirinktomis el</w:t>
      </w:r>
      <w:r w:rsidR="0088304A" w:rsidRPr="00CE5F98">
        <w:rPr>
          <w:sz w:val="24"/>
          <w:szCs w:val="24"/>
        </w:rPr>
        <w:t>ektroninėmis priemonėmis</w:t>
      </w:r>
      <w:r w:rsidR="00B31C2B">
        <w:rPr>
          <w:sz w:val="24"/>
          <w:szCs w:val="24"/>
        </w:rPr>
        <w:t xml:space="preserve">. </w:t>
      </w:r>
    </w:p>
    <w:p w14:paraId="6B7D2256" w14:textId="77777777" w:rsidR="00CD535F" w:rsidRPr="00CE5F98" w:rsidRDefault="002139B6" w:rsidP="002F7E89">
      <w:pPr>
        <w:tabs>
          <w:tab w:val="left" w:pos="851"/>
        </w:tabs>
        <w:spacing w:line="288" w:lineRule="auto"/>
        <w:ind w:firstLine="851"/>
        <w:jc w:val="both"/>
        <w:rPr>
          <w:rFonts w:eastAsia="Calibri"/>
          <w:sz w:val="24"/>
          <w:szCs w:val="24"/>
          <w:lang w:eastAsia="en-US"/>
        </w:rPr>
      </w:pPr>
      <w:r>
        <w:rPr>
          <w:sz w:val="24"/>
          <w:szCs w:val="24"/>
        </w:rPr>
        <w:t>9</w:t>
      </w:r>
      <w:r w:rsidR="00442709" w:rsidRPr="00CE5F98">
        <w:rPr>
          <w:sz w:val="24"/>
          <w:szCs w:val="24"/>
        </w:rPr>
        <w:t>.</w:t>
      </w:r>
      <w:r w:rsidR="00C8613E" w:rsidRPr="00CE5F98">
        <w:rPr>
          <w:sz w:val="24"/>
          <w:szCs w:val="24"/>
        </w:rPr>
        <w:t xml:space="preserve">2. </w:t>
      </w:r>
      <w:r w:rsidR="00593EF5" w:rsidRPr="00CE5F98">
        <w:rPr>
          <w:rFonts w:eastAsia="Calibri"/>
          <w:sz w:val="24"/>
          <w:szCs w:val="24"/>
          <w:lang w:eastAsia="en-US"/>
        </w:rPr>
        <w:t xml:space="preserve">Europos elektroninių sąskaitų </w:t>
      </w:r>
      <w:r w:rsidR="00FF1EE1" w:rsidRPr="00CE5F98">
        <w:rPr>
          <w:rFonts w:eastAsia="Calibri"/>
          <w:sz w:val="24"/>
          <w:szCs w:val="24"/>
          <w:lang w:eastAsia="en-US"/>
        </w:rPr>
        <w:t>faktūrų</w:t>
      </w:r>
      <w:r w:rsidR="00C450DE">
        <w:rPr>
          <w:rFonts w:eastAsia="Calibri"/>
          <w:sz w:val="24"/>
          <w:szCs w:val="24"/>
          <w:lang w:eastAsia="en-US"/>
        </w:rPr>
        <w:t xml:space="preserve"> </w:t>
      </w:r>
      <w:r w:rsidR="00FF1EE1" w:rsidRPr="00CE5F98">
        <w:rPr>
          <w:rFonts w:eastAsia="Calibri"/>
          <w:sz w:val="24"/>
          <w:szCs w:val="24"/>
          <w:lang w:eastAsia="en-US"/>
        </w:rPr>
        <w:t>standarto neatitinkanti</w:t>
      </w:r>
      <w:r w:rsidR="00593EF5" w:rsidRPr="00CE5F98">
        <w:rPr>
          <w:rFonts w:eastAsia="Calibri"/>
          <w:sz w:val="24"/>
          <w:szCs w:val="24"/>
          <w:lang w:eastAsia="en-US"/>
        </w:rPr>
        <w:t xml:space="preserve"> </w:t>
      </w:r>
      <w:r w:rsidR="00FF1EE1" w:rsidRPr="00CE5F98">
        <w:rPr>
          <w:rFonts w:eastAsia="Calibri"/>
          <w:sz w:val="24"/>
          <w:szCs w:val="24"/>
          <w:lang w:eastAsia="en-US"/>
        </w:rPr>
        <w:t>elektroninė sąskaita faktūra gali būti teikiama</w:t>
      </w:r>
      <w:r w:rsidR="00593EF5" w:rsidRPr="00CE5F98">
        <w:rPr>
          <w:rFonts w:eastAsia="Calibri"/>
          <w:sz w:val="24"/>
          <w:szCs w:val="24"/>
          <w:lang w:eastAsia="en-US"/>
        </w:rPr>
        <w:t xml:space="preserve"> tik naudojantis informacinės sistemos „E. sąskaita“ priemonėmis (elektroninės paslaugos ,,E. sąskaita“ svetainė pasiekiama adresu </w:t>
      </w:r>
      <w:hyperlink r:id="rId8" w:history="1">
        <w:r w:rsidR="00593EF5" w:rsidRPr="00A07F28">
          <w:rPr>
            <w:rFonts w:eastAsia="Calibri"/>
            <w:sz w:val="24"/>
            <w:szCs w:val="24"/>
            <w:lang w:eastAsia="en-US"/>
          </w:rPr>
          <w:t>www.esaskaita.eu</w:t>
        </w:r>
      </w:hyperlink>
      <w:r w:rsidR="00CD535F" w:rsidRPr="00CE5F98">
        <w:rPr>
          <w:rFonts w:eastAsia="Calibri"/>
          <w:sz w:val="24"/>
          <w:szCs w:val="24"/>
          <w:lang w:eastAsia="en-US"/>
        </w:rPr>
        <w:t>)</w:t>
      </w:r>
      <w:r w:rsidR="00B31C2B">
        <w:rPr>
          <w:rFonts w:eastAsia="Calibri"/>
          <w:sz w:val="24"/>
          <w:szCs w:val="24"/>
          <w:lang w:eastAsia="en-US"/>
        </w:rPr>
        <w:t xml:space="preserve">. </w:t>
      </w:r>
    </w:p>
    <w:p w14:paraId="3A9B1BE1" w14:textId="77777777" w:rsidR="00D67763" w:rsidRDefault="002139B6" w:rsidP="002F7E89">
      <w:pPr>
        <w:tabs>
          <w:tab w:val="left" w:pos="851"/>
        </w:tabs>
        <w:spacing w:line="288" w:lineRule="auto"/>
        <w:ind w:firstLine="851"/>
        <w:jc w:val="both"/>
        <w:rPr>
          <w:rFonts w:eastAsia="Calibri"/>
          <w:sz w:val="24"/>
          <w:szCs w:val="24"/>
          <w:lang w:eastAsia="en-US"/>
        </w:rPr>
      </w:pPr>
      <w:r>
        <w:rPr>
          <w:rFonts w:eastAsia="Calibri"/>
          <w:sz w:val="24"/>
          <w:szCs w:val="24"/>
          <w:lang w:eastAsia="en-US"/>
        </w:rPr>
        <w:t>9</w:t>
      </w:r>
      <w:r w:rsidR="00CD535F" w:rsidRPr="00CE5F98">
        <w:rPr>
          <w:rFonts w:eastAsia="Calibri"/>
          <w:sz w:val="24"/>
          <w:szCs w:val="24"/>
          <w:lang w:eastAsia="en-US"/>
        </w:rPr>
        <w:t>.3. Pirkėjas</w:t>
      </w:r>
      <w:r w:rsidR="00CD535F" w:rsidRPr="00CE5F98">
        <w:rPr>
          <w:rFonts w:eastAsia="Calibri"/>
          <w:iCs/>
          <w:spacing w:val="2"/>
          <w:sz w:val="24"/>
          <w:szCs w:val="24"/>
          <w:shd w:val="clear" w:color="auto" w:fill="FFFFFF"/>
          <w:lang w:eastAsia="en-US"/>
        </w:rPr>
        <w:t xml:space="preserve"> elektronines sąskaitas faktūras priima ir apdoroja naudodamasis informacinės sistemos „E. sąskaita“ priemonėmis, išskyrus Lietuvos Respublikos viešųjų pirki</w:t>
      </w:r>
      <w:r>
        <w:rPr>
          <w:rFonts w:eastAsia="Calibri"/>
          <w:iCs/>
          <w:spacing w:val="2"/>
          <w:sz w:val="24"/>
          <w:szCs w:val="24"/>
          <w:shd w:val="clear" w:color="auto" w:fill="FFFFFF"/>
          <w:lang w:eastAsia="en-US"/>
        </w:rPr>
        <w:t>mų įstatymo</w:t>
      </w:r>
      <w:r w:rsidR="00964D5A">
        <w:rPr>
          <w:rFonts w:eastAsia="Calibri"/>
          <w:iCs/>
          <w:spacing w:val="2"/>
          <w:sz w:val="24"/>
          <w:szCs w:val="24"/>
          <w:shd w:val="clear" w:color="auto" w:fill="FFFFFF"/>
          <w:lang w:eastAsia="en-US"/>
        </w:rPr>
        <w:t xml:space="preserve"> (toliau</w:t>
      </w:r>
      <w:r w:rsidR="00CD11EB">
        <w:rPr>
          <w:rFonts w:eastAsia="Calibri"/>
          <w:iCs/>
          <w:spacing w:val="2"/>
          <w:sz w:val="24"/>
          <w:szCs w:val="24"/>
          <w:shd w:val="clear" w:color="auto" w:fill="FFFFFF"/>
          <w:lang w:eastAsia="en-US"/>
        </w:rPr>
        <w:t> </w:t>
      </w:r>
      <w:r w:rsidR="00964D5A">
        <w:rPr>
          <w:rFonts w:eastAsia="Calibri"/>
          <w:iCs/>
          <w:spacing w:val="2"/>
          <w:sz w:val="24"/>
          <w:szCs w:val="24"/>
          <w:shd w:val="clear" w:color="auto" w:fill="FFFFFF"/>
          <w:lang w:eastAsia="en-US"/>
        </w:rPr>
        <w:t>– VPĮ</w:t>
      </w:r>
      <w:r w:rsidR="0029704A">
        <w:rPr>
          <w:rFonts w:eastAsia="Calibri"/>
          <w:iCs/>
          <w:spacing w:val="2"/>
          <w:sz w:val="24"/>
          <w:szCs w:val="24"/>
          <w:shd w:val="clear" w:color="auto" w:fill="FFFFFF"/>
          <w:lang w:eastAsia="en-US"/>
        </w:rPr>
        <w:t>)</w:t>
      </w:r>
      <w:r w:rsidR="00CD535F" w:rsidRPr="00CE5F98">
        <w:rPr>
          <w:rFonts w:eastAsia="Calibri"/>
          <w:iCs/>
          <w:spacing w:val="2"/>
          <w:sz w:val="24"/>
          <w:szCs w:val="24"/>
          <w:shd w:val="clear" w:color="auto" w:fill="FFFFFF"/>
          <w:lang w:eastAsia="en-US"/>
        </w:rPr>
        <w:t xml:space="preserve"> 22 straipsnio 12 dalyje nustatytus atvejus. Elektroninė sąskaita faktūra suprantama kaip sąskaita </w:t>
      </w:r>
      <w:r w:rsidR="00CD535F" w:rsidRPr="00CE5F98">
        <w:rPr>
          <w:rFonts w:eastAsia="Calibri"/>
          <w:iCs/>
          <w:spacing w:val="2"/>
          <w:sz w:val="24"/>
          <w:szCs w:val="24"/>
          <w:shd w:val="clear" w:color="auto" w:fill="FFFFFF"/>
          <w:lang w:eastAsia="en-US"/>
        </w:rPr>
        <w:lastRenderedPageBreak/>
        <w:t>faktūra, išrašyta, perduota ir gauta tokiu elektroniniu formatu, kuris sudaro galimybę ją apdoroti automatiniu ir elektroniniu būdu</w:t>
      </w:r>
      <w:r w:rsidR="00CD535F" w:rsidRPr="00CE5F98">
        <w:rPr>
          <w:rFonts w:eastAsia="Calibri"/>
          <w:sz w:val="24"/>
          <w:szCs w:val="24"/>
          <w:lang w:eastAsia="en-US"/>
        </w:rPr>
        <w:t>.</w:t>
      </w:r>
      <w:r w:rsidR="00CD535F" w:rsidRPr="00CE5F98">
        <w:rPr>
          <w:sz w:val="24"/>
          <w:szCs w:val="24"/>
        </w:rPr>
        <w:t xml:space="preserve"> </w:t>
      </w:r>
    </w:p>
    <w:p w14:paraId="6B894A19" w14:textId="77777777" w:rsidR="00D67763" w:rsidRDefault="00D67763" w:rsidP="002F7E89">
      <w:pPr>
        <w:tabs>
          <w:tab w:val="left" w:pos="851"/>
        </w:tabs>
        <w:spacing w:line="288" w:lineRule="auto"/>
        <w:ind w:firstLine="851"/>
        <w:jc w:val="both"/>
        <w:rPr>
          <w:rFonts w:eastAsia="Calibri"/>
          <w:sz w:val="24"/>
          <w:szCs w:val="24"/>
          <w:lang w:eastAsia="en-US"/>
        </w:rPr>
      </w:pPr>
    </w:p>
    <w:p w14:paraId="0CEC863D" w14:textId="77777777" w:rsidR="004C6A61" w:rsidRPr="00CE5F98" w:rsidRDefault="00B21EDA" w:rsidP="002F7E89">
      <w:pPr>
        <w:pStyle w:val="Pagrindiniotekstotrauka"/>
        <w:tabs>
          <w:tab w:val="left" w:pos="1276"/>
        </w:tabs>
        <w:spacing w:line="288" w:lineRule="auto"/>
        <w:ind w:firstLine="0"/>
        <w:jc w:val="center"/>
        <w:rPr>
          <w:b/>
          <w:bCs/>
          <w:szCs w:val="24"/>
        </w:rPr>
      </w:pPr>
      <w:r w:rsidRPr="00CE5F98">
        <w:rPr>
          <w:b/>
          <w:bCs/>
          <w:szCs w:val="24"/>
        </w:rPr>
        <w:t>I</w:t>
      </w:r>
      <w:r w:rsidR="0050222C" w:rsidRPr="00CE5F98">
        <w:rPr>
          <w:b/>
          <w:bCs/>
          <w:szCs w:val="24"/>
        </w:rPr>
        <w:t>V</w:t>
      </w:r>
      <w:r w:rsidR="004C6A61" w:rsidRPr="00CE5F98">
        <w:rPr>
          <w:b/>
        </w:rPr>
        <w:t xml:space="preserve"> SKYRIUS </w:t>
      </w:r>
    </w:p>
    <w:p w14:paraId="68E68E07" w14:textId="77777777" w:rsidR="00F727C6" w:rsidRPr="00CE5F98" w:rsidRDefault="00B21EDA" w:rsidP="002F7E89">
      <w:pPr>
        <w:pStyle w:val="Pagrindiniotekstotrauka"/>
        <w:tabs>
          <w:tab w:val="left" w:pos="1276"/>
        </w:tabs>
        <w:spacing w:line="288" w:lineRule="auto"/>
        <w:ind w:firstLine="0"/>
        <w:jc w:val="center"/>
        <w:rPr>
          <w:b/>
          <w:bCs/>
          <w:szCs w:val="24"/>
        </w:rPr>
      </w:pPr>
      <w:r w:rsidRPr="00CE5F98">
        <w:rPr>
          <w:b/>
          <w:bCs/>
          <w:szCs w:val="24"/>
        </w:rPr>
        <w:t>ŠALIŲ ĮSIPAREIGOJIMAI</w:t>
      </w:r>
      <w:r w:rsidR="00C450DE">
        <w:rPr>
          <w:b/>
          <w:bCs/>
          <w:szCs w:val="24"/>
        </w:rPr>
        <w:t xml:space="preserve"> </w:t>
      </w:r>
    </w:p>
    <w:p w14:paraId="6FE38166" w14:textId="77777777" w:rsidR="00130371" w:rsidRPr="00CE5F98" w:rsidRDefault="00130371" w:rsidP="002F7E89">
      <w:pPr>
        <w:pStyle w:val="Pagrindiniotekstotrauka"/>
        <w:tabs>
          <w:tab w:val="left" w:pos="1276"/>
        </w:tabs>
        <w:spacing w:line="288" w:lineRule="auto"/>
        <w:jc w:val="center"/>
        <w:rPr>
          <w:b/>
          <w:bCs/>
          <w:szCs w:val="24"/>
        </w:rPr>
      </w:pPr>
    </w:p>
    <w:p w14:paraId="05E8249D" w14:textId="77777777" w:rsidR="00997A59" w:rsidRPr="00CE5F98" w:rsidRDefault="00997A59" w:rsidP="002F7E89">
      <w:pPr>
        <w:spacing w:line="288" w:lineRule="auto"/>
        <w:ind w:firstLine="720"/>
        <w:jc w:val="both"/>
        <w:rPr>
          <w:sz w:val="24"/>
          <w:szCs w:val="24"/>
        </w:rPr>
      </w:pPr>
      <w:r w:rsidRPr="00CE5F98">
        <w:rPr>
          <w:sz w:val="24"/>
          <w:szCs w:val="24"/>
        </w:rPr>
        <w:t>1</w:t>
      </w:r>
      <w:r w:rsidR="004A22AC">
        <w:rPr>
          <w:sz w:val="24"/>
          <w:szCs w:val="24"/>
        </w:rPr>
        <w:t>0</w:t>
      </w:r>
      <w:r w:rsidRPr="00CE5F98">
        <w:rPr>
          <w:sz w:val="24"/>
          <w:szCs w:val="24"/>
        </w:rPr>
        <w:t>. Pirkėjas įsipareigoja:</w:t>
      </w:r>
      <w:r w:rsidR="00E36044">
        <w:rPr>
          <w:sz w:val="24"/>
          <w:szCs w:val="24"/>
        </w:rPr>
        <w:t xml:space="preserve"> </w:t>
      </w:r>
    </w:p>
    <w:p w14:paraId="35D14692" w14:textId="77777777" w:rsidR="004B57F6" w:rsidRPr="00CE5F98" w:rsidRDefault="00997A59" w:rsidP="002F7E89">
      <w:pPr>
        <w:spacing w:line="288" w:lineRule="auto"/>
        <w:ind w:firstLine="720"/>
        <w:jc w:val="both"/>
        <w:rPr>
          <w:sz w:val="24"/>
          <w:szCs w:val="24"/>
        </w:rPr>
      </w:pPr>
      <w:r w:rsidRPr="00CE5F98">
        <w:rPr>
          <w:sz w:val="24"/>
          <w:szCs w:val="24"/>
        </w:rPr>
        <w:t>1</w:t>
      </w:r>
      <w:r w:rsidR="004A22AC">
        <w:rPr>
          <w:sz w:val="24"/>
          <w:szCs w:val="24"/>
        </w:rPr>
        <w:t>0</w:t>
      </w:r>
      <w:r w:rsidRPr="00CE5F98">
        <w:rPr>
          <w:sz w:val="24"/>
          <w:szCs w:val="24"/>
        </w:rPr>
        <w:t>.1.</w:t>
      </w:r>
      <w:r w:rsidR="0003598B">
        <w:rPr>
          <w:sz w:val="24"/>
          <w:szCs w:val="24"/>
        </w:rPr>
        <w:t xml:space="preserve"> pagal poreikį pateikti </w:t>
      </w:r>
      <w:r w:rsidR="00003097">
        <w:rPr>
          <w:sz w:val="24"/>
          <w:szCs w:val="24"/>
        </w:rPr>
        <w:t>P</w:t>
      </w:r>
      <w:r w:rsidR="0003598B">
        <w:rPr>
          <w:sz w:val="24"/>
          <w:szCs w:val="24"/>
        </w:rPr>
        <w:t>ardavėjui Prekių užsakymą</w:t>
      </w:r>
      <w:r w:rsidR="00003097">
        <w:rPr>
          <w:sz w:val="24"/>
          <w:szCs w:val="24"/>
        </w:rPr>
        <w:t xml:space="preserve"> raštu</w:t>
      </w:r>
      <w:r w:rsidR="0003598B">
        <w:rPr>
          <w:sz w:val="24"/>
          <w:szCs w:val="24"/>
        </w:rPr>
        <w:t xml:space="preserve"> (</w:t>
      </w:r>
      <w:r w:rsidR="00003097">
        <w:rPr>
          <w:sz w:val="24"/>
          <w:szCs w:val="24"/>
        </w:rPr>
        <w:t>elektroniniu</w:t>
      </w:r>
      <w:r w:rsidR="0003598B">
        <w:rPr>
          <w:sz w:val="24"/>
          <w:szCs w:val="24"/>
        </w:rPr>
        <w:t xml:space="preserve"> paštu)</w:t>
      </w:r>
      <w:r w:rsidR="00CD11EB">
        <w:rPr>
          <w:sz w:val="24"/>
          <w:szCs w:val="24"/>
        </w:rPr>
        <w:t>,</w:t>
      </w:r>
      <w:r w:rsidR="0003598B">
        <w:rPr>
          <w:sz w:val="24"/>
          <w:szCs w:val="24"/>
        </w:rPr>
        <w:t xml:space="preserve"> jame nurodant </w:t>
      </w:r>
      <w:r w:rsidR="004B57F6" w:rsidRPr="00CE5F98">
        <w:rPr>
          <w:sz w:val="24"/>
          <w:szCs w:val="24"/>
        </w:rPr>
        <w:t>užsakym</w:t>
      </w:r>
      <w:r w:rsidR="00C450DE">
        <w:rPr>
          <w:sz w:val="24"/>
          <w:szCs w:val="24"/>
        </w:rPr>
        <w:t>ui</w:t>
      </w:r>
      <w:r w:rsidR="004B57F6" w:rsidRPr="00CE5F98">
        <w:rPr>
          <w:sz w:val="24"/>
          <w:szCs w:val="24"/>
        </w:rPr>
        <w:t xml:space="preserve"> į</w:t>
      </w:r>
      <w:r w:rsidR="00D232C9" w:rsidRPr="00CE5F98">
        <w:rPr>
          <w:sz w:val="24"/>
          <w:szCs w:val="24"/>
        </w:rPr>
        <w:t>vykdy</w:t>
      </w:r>
      <w:r w:rsidR="00C450DE">
        <w:rPr>
          <w:sz w:val="24"/>
          <w:szCs w:val="24"/>
        </w:rPr>
        <w:t xml:space="preserve">ti </w:t>
      </w:r>
      <w:r w:rsidR="00D232C9" w:rsidRPr="00CE5F98">
        <w:rPr>
          <w:sz w:val="24"/>
          <w:szCs w:val="24"/>
        </w:rPr>
        <w:t>reikalingą informaciją</w:t>
      </w:r>
      <w:r w:rsidR="004504E6">
        <w:rPr>
          <w:sz w:val="24"/>
          <w:szCs w:val="24"/>
        </w:rPr>
        <w:t xml:space="preserve"> (</w:t>
      </w:r>
      <w:r w:rsidR="004504E6" w:rsidRPr="00CE5F98">
        <w:rPr>
          <w:sz w:val="24"/>
          <w:szCs w:val="24"/>
        </w:rPr>
        <w:t xml:space="preserve">Prekių pavadinimus, kiekius </w:t>
      </w:r>
      <w:r w:rsidR="004504E6">
        <w:rPr>
          <w:sz w:val="24"/>
          <w:szCs w:val="24"/>
        </w:rPr>
        <w:t>ir kitą reikalingą informaciją)</w:t>
      </w:r>
      <w:r w:rsidR="00D232C9" w:rsidRPr="00CE5F98">
        <w:rPr>
          <w:sz w:val="24"/>
          <w:szCs w:val="24"/>
        </w:rPr>
        <w:t xml:space="preserve">. Užsakymas bendru </w:t>
      </w:r>
      <w:r w:rsidR="003967D9">
        <w:rPr>
          <w:sz w:val="24"/>
          <w:szCs w:val="24"/>
        </w:rPr>
        <w:t>Š</w:t>
      </w:r>
      <w:r w:rsidR="003967D9" w:rsidRPr="00CE5F98">
        <w:rPr>
          <w:sz w:val="24"/>
          <w:szCs w:val="24"/>
        </w:rPr>
        <w:t xml:space="preserve">alių </w:t>
      </w:r>
      <w:r w:rsidR="00D232C9" w:rsidRPr="00CE5F98">
        <w:rPr>
          <w:sz w:val="24"/>
          <w:szCs w:val="24"/>
        </w:rPr>
        <w:t>susita</w:t>
      </w:r>
      <w:r w:rsidR="00FE3140" w:rsidRPr="00CE5F98">
        <w:rPr>
          <w:sz w:val="24"/>
          <w:szCs w:val="24"/>
        </w:rPr>
        <w:t>rimu gali būti tikslinamas</w:t>
      </w:r>
      <w:r w:rsidR="00D232C9" w:rsidRPr="00CE5F98">
        <w:rPr>
          <w:sz w:val="24"/>
          <w:szCs w:val="24"/>
        </w:rPr>
        <w:t>;</w:t>
      </w:r>
      <w:r w:rsidR="00C450DE">
        <w:rPr>
          <w:sz w:val="24"/>
          <w:szCs w:val="24"/>
        </w:rPr>
        <w:t xml:space="preserve"> </w:t>
      </w:r>
    </w:p>
    <w:p w14:paraId="388D16F9" w14:textId="77777777" w:rsidR="00FD7275" w:rsidRPr="00CE5F98" w:rsidRDefault="004A22AC" w:rsidP="002F7E89">
      <w:pPr>
        <w:spacing w:line="288" w:lineRule="auto"/>
        <w:ind w:firstLine="720"/>
        <w:jc w:val="both"/>
        <w:rPr>
          <w:sz w:val="24"/>
          <w:szCs w:val="24"/>
        </w:rPr>
      </w:pPr>
      <w:r>
        <w:rPr>
          <w:sz w:val="24"/>
          <w:szCs w:val="24"/>
        </w:rPr>
        <w:t>10</w:t>
      </w:r>
      <w:r w:rsidR="00442709" w:rsidRPr="00CE5F98">
        <w:rPr>
          <w:sz w:val="24"/>
          <w:szCs w:val="24"/>
        </w:rPr>
        <w:t>.</w:t>
      </w:r>
      <w:r w:rsidR="00FD7275" w:rsidRPr="00CE5F98">
        <w:rPr>
          <w:sz w:val="24"/>
          <w:szCs w:val="24"/>
        </w:rPr>
        <w:t xml:space="preserve">2. </w:t>
      </w:r>
      <w:r w:rsidR="00FD7275" w:rsidRPr="00CE5F98">
        <w:rPr>
          <w:bCs/>
          <w:sz w:val="24"/>
          <w:szCs w:val="24"/>
        </w:rPr>
        <w:t xml:space="preserve">nenustatęs </w:t>
      </w:r>
      <w:r w:rsidR="00121535">
        <w:rPr>
          <w:bCs/>
          <w:sz w:val="24"/>
          <w:szCs w:val="24"/>
        </w:rPr>
        <w:t xml:space="preserve">užsakytų </w:t>
      </w:r>
      <w:r w:rsidR="00CE1AE8" w:rsidRPr="00CE5F98">
        <w:rPr>
          <w:bCs/>
          <w:sz w:val="24"/>
          <w:szCs w:val="24"/>
        </w:rPr>
        <w:t>P</w:t>
      </w:r>
      <w:r w:rsidR="00322804" w:rsidRPr="00CE5F98">
        <w:rPr>
          <w:bCs/>
          <w:sz w:val="24"/>
          <w:szCs w:val="24"/>
        </w:rPr>
        <w:t xml:space="preserve">rekių </w:t>
      </w:r>
      <w:r w:rsidR="009F1517">
        <w:rPr>
          <w:bCs/>
          <w:sz w:val="24"/>
          <w:szCs w:val="24"/>
        </w:rPr>
        <w:t xml:space="preserve">ir jų sumontavimo </w:t>
      </w:r>
      <w:r w:rsidR="00322804" w:rsidRPr="00CE5F98">
        <w:rPr>
          <w:bCs/>
          <w:sz w:val="24"/>
          <w:szCs w:val="24"/>
        </w:rPr>
        <w:t>trūkumų ar Pardavėjui</w:t>
      </w:r>
      <w:r w:rsidR="00FD7275" w:rsidRPr="00CE5F98">
        <w:rPr>
          <w:bCs/>
          <w:sz w:val="24"/>
          <w:szCs w:val="24"/>
        </w:rPr>
        <w:t xml:space="preserve"> pakeitus </w:t>
      </w:r>
      <w:r w:rsidR="00FD7275" w:rsidRPr="00CE5F98">
        <w:rPr>
          <w:sz w:val="24"/>
          <w:szCs w:val="24"/>
        </w:rPr>
        <w:t xml:space="preserve">nekokybiškas </w:t>
      </w:r>
      <w:r w:rsidR="00377E91" w:rsidRPr="00CE5F98">
        <w:rPr>
          <w:sz w:val="24"/>
          <w:szCs w:val="24"/>
        </w:rPr>
        <w:t>P</w:t>
      </w:r>
      <w:r w:rsidR="004504E6">
        <w:rPr>
          <w:sz w:val="24"/>
          <w:szCs w:val="24"/>
        </w:rPr>
        <w:t>rekes kokybiškomis P</w:t>
      </w:r>
      <w:r w:rsidR="00FD7275" w:rsidRPr="00CE5F98">
        <w:rPr>
          <w:sz w:val="24"/>
          <w:szCs w:val="24"/>
        </w:rPr>
        <w:t xml:space="preserve">rekėmis ir (ar) ištaisius nurodytus </w:t>
      </w:r>
      <w:r w:rsidR="00CD11EB">
        <w:rPr>
          <w:sz w:val="24"/>
          <w:szCs w:val="24"/>
        </w:rPr>
        <w:t>P</w:t>
      </w:r>
      <w:r w:rsidR="009F1517">
        <w:rPr>
          <w:sz w:val="24"/>
          <w:szCs w:val="24"/>
        </w:rPr>
        <w:t xml:space="preserve">rekių ar (ir) jų montavimo </w:t>
      </w:r>
      <w:r w:rsidR="00FD7275" w:rsidRPr="00CE5F98">
        <w:rPr>
          <w:sz w:val="24"/>
          <w:szCs w:val="24"/>
        </w:rPr>
        <w:t>trūkumus, per 5 darbo dienas</w:t>
      </w:r>
      <w:r w:rsidR="004129DC">
        <w:rPr>
          <w:sz w:val="24"/>
          <w:szCs w:val="24"/>
        </w:rPr>
        <w:t xml:space="preserve"> </w:t>
      </w:r>
      <w:r w:rsidR="004129DC" w:rsidRPr="004129DC">
        <w:rPr>
          <w:sz w:val="24"/>
          <w:szCs w:val="24"/>
        </w:rPr>
        <w:t xml:space="preserve"> </w:t>
      </w:r>
      <w:r w:rsidR="004129DC" w:rsidRPr="00CE5F98">
        <w:rPr>
          <w:sz w:val="24"/>
          <w:szCs w:val="24"/>
        </w:rPr>
        <w:t>priimti P</w:t>
      </w:r>
      <w:r w:rsidR="004129DC">
        <w:rPr>
          <w:sz w:val="24"/>
          <w:szCs w:val="24"/>
        </w:rPr>
        <w:t>rekes, pasirašant</w:t>
      </w:r>
      <w:r w:rsidR="00FD7275" w:rsidRPr="00CE5F98">
        <w:rPr>
          <w:sz w:val="24"/>
          <w:szCs w:val="24"/>
        </w:rPr>
        <w:t xml:space="preserve"> </w:t>
      </w:r>
      <w:r w:rsidR="00CE1AE8" w:rsidRPr="00CE5F98">
        <w:rPr>
          <w:sz w:val="24"/>
          <w:szCs w:val="24"/>
        </w:rPr>
        <w:t>P</w:t>
      </w:r>
      <w:r w:rsidR="00F52562" w:rsidRPr="00CE5F98">
        <w:rPr>
          <w:bCs/>
          <w:sz w:val="24"/>
          <w:szCs w:val="24"/>
        </w:rPr>
        <w:t xml:space="preserve">rekių perdavimo ir </w:t>
      </w:r>
      <w:r w:rsidR="00FD7275" w:rsidRPr="00CE5F98">
        <w:rPr>
          <w:bCs/>
          <w:sz w:val="24"/>
          <w:szCs w:val="24"/>
        </w:rPr>
        <w:t>priėmimo aktą</w:t>
      </w:r>
      <w:r w:rsidR="00FD7275" w:rsidRPr="00CE5F98">
        <w:rPr>
          <w:sz w:val="24"/>
          <w:szCs w:val="24"/>
        </w:rPr>
        <w:t>;</w:t>
      </w:r>
    </w:p>
    <w:p w14:paraId="17B71052" w14:textId="77777777" w:rsidR="00997A59" w:rsidRDefault="00B01FDC" w:rsidP="002F7E89">
      <w:pPr>
        <w:pStyle w:val="Pagrindiniotekstotrauka"/>
        <w:tabs>
          <w:tab w:val="left" w:pos="5245"/>
        </w:tabs>
        <w:spacing w:line="288" w:lineRule="auto"/>
        <w:jc w:val="both"/>
        <w:rPr>
          <w:szCs w:val="24"/>
        </w:rPr>
      </w:pPr>
      <w:r w:rsidRPr="00CE5F98">
        <w:rPr>
          <w:szCs w:val="24"/>
        </w:rPr>
        <w:t>1</w:t>
      </w:r>
      <w:r w:rsidR="004A22AC">
        <w:rPr>
          <w:szCs w:val="24"/>
        </w:rPr>
        <w:t>0</w:t>
      </w:r>
      <w:r w:rsidR="00997A59" w:rsidRPr="00CE5F98">
        <w:rPr>
          <w:szCs w:val="24"/>
        </w:rPr>
        <w:t>.</w:t>
      </w:r>
      <w:r w:rsidR="004F1D6B" w:rsidRPr="00CE5F98">
        <w:rPr>
          <w:szCs w:val="24"/>
        </w:rPr>
        <w:t>3</w:t>
      </w:r>
      <w:r w:rsidR="00322804" w:rsidRPr="00CE5F98">
        <w:rPr>
          <w:szCs w:val="24"/>
        </w:rPr>
        <w:t>. sumokėti Pardavėjui</w:t>
      </w:r>
      <w:r w:rsidR="00997A59" w:rsidRPr="00CE5F98">
        <w:rPr>
          <w:szCs w:val="24"/>
        </w:rPr>
        <w:t xml:space="preserve"> už </w:t>
      </w:r>
      <w:r w:rsidR="000927DD" w:rsidRPr="00CE5F98">
        <w:rPr>
          <w:szCs w:val="24"/>
        </w:rPr>
        <w:t>kokybiškas, f</w:t>
      </w:r>
      <w:r w:rsidR="004A22AC">
        <w:rPr>
          <w:szCs w:val="24"/>
        </w:rPr>
        <w:t>aktiškai</w:t>
      </w:r>
      <w:r w:rsidR="00F52562" w:rsidRPr="00CE5F98">
        <w:rPr>
          <w:szCs w:val="24"/>
        </w:rPr>
        <w:t xml:space="preserve"> pristatytas ir</w:t>
      </w:r>
      <w:r w:rsidR="00257AA6" w:rsidRPr="00CE5F98">
        <w:rPr>
          <w:szCs w:val="24"/>
        </w:rPr>
        <w:t xml:space="preserve"> </w:t>
      </w:r>
      <w:r w:rsidR="000927DD" w:rsidRPr="00CE5F98">
        <w:rPr>
          <w:szCs w:val="24"/>
        </w:rPr>
        <w:t>sumontuotas</w:t>
      </w:r>
      <w:r w:rsidR="00193F9F" w:rsidRPr="00CE5F98">
        <w:rPr>
          <w:szCs w:val="24"/>
        </w:rPr>
        <w:t xml:space="preserve"> </w:t>
      </w:r>
      <w:r w:rsidR="00CE1AE8" w:rsidRPr="00CE5F98">
        <w:rPr>
          <w:szCs w:val="24"/>
        </w:rPr>
        <w:t>P</w:t>
      </w:r>
      <w:r w:rsidR="00322804" w:rsidRPr="00CE5F98">
        <w:rPr>
          <w:szCs w:val="24"/>
        </w:rPr>
        <w:t>rekes pagal Pardavėjo</w:t>
      </w:r>
      <w:r w:rsidR="00997A59" w:rsidRPr="00CE5F98">
        <w:rPr>
          <w:szCs w:val="24"/>
        </w:rPr>
        <w:t xml:space="preserve"> pateiktą sąskaitą faktūrą </w:t>
      </w:r>
      <w:r w:rsidR="00B13CB6" w:rsidRPr="00CE5F98">
        <w:rPr>
          <w:szCs w:val="24"/>
        </w:rPr>
        <w:t xml:space="preserve">Sutarties 2 priede nurodytais </w:t>
      </w:r>
      <w:r w:rsidR="000927DD" w:rsidRPr="00CE5F98">
        <w:rPr>
          <w:szCs w:val="24"/>
        </w:rPr>
        <w:t>įkainiais</w:t>
      </w:r>
      <w:r w:rsidR="002B20E0" w:rsidRPr="00CE5F98">
        <w:rPr>
          <w:szCs w:val="24"/>
        </w:rPr>
        <w:t xml:space="preserve"> (pridėjus apskaičiuotą PVM)</w:t>
      </w:r>
      <w:r w:rsidR="000927DD" w:rsidRPr="00CE5F98">
        <w:rPr>
          <w:szCs w:val="24"/>
        </w:rPr>
        <w:t xml:space="preserve"> </w:t>
      </w:r>
      <w:r w:rsidR="00997A59" w:rsidRPr="00CE5F98">
        <w:rPr>
          <w:szCs w:val="24"/>
        </w:rPr>
        <w:t>Sutartie</w:t>
      </w:r>
      <w:r w:rsidR="000927DD" w:rsidRPr="00CE5F98">
        <w:rPr>
          <w:szCs w:val="24"/>
        </w:rPr>
        <w:t>s III skyriuje nustatyta tv</w:t>
      </w:r>
      <w:r w:rsidR="00B14306">
        <w:rPr>
          <w:szCs w:val="24"/>
        </w:rPr>
        <w:t>arka ir terminais;</w:t>
      </w:r>
    </w:p>
    <w:p w14:paraId="64F9E6AA" w14:textId="77777777" w:rsidR="00B14306" w:rsidRPr="00CE5F98" w:rsidRDefault="00B14306" w:rsidP="002F7E89">
      <w:pPr>
        <w:pStyle w:val="Pagrindiniotekstotrauka"/>
        <w:tabs>
          <w:tab w:val="left" w:pos="5245"/>
        </w:tabs>
        <w:spacing w:line="288" w:lineRule="auto"/>
        <w:jc w:val="both"/>
        <w:rPr>
          <w:szCs w:val="24"/>
        </w:rPr>
      </w:pPr>
      <w:r>
        <w:rPr>
          <w:szCs w:val="24"/>
        </w:rPr>
        <w:t xml:space="preserve">10.4. </w:t>
      </w:r>
      <w:r w:rsidRPr="00CE5F98">
        <w:rPr>
          <w:rFonts w:ascii="!_Times" w:hAnsi="!_Times"/>
          <w:szCs w:val="24"/>
          <w:lang w:eastAsia="en-US"/>
        </w:rPr>
        <w:t>tinkamai vykdyti kitus įsipareigojimus, numatytus Sutartyje ir galiojančiuose Lietuvos Respublikos teisės aktuose.</w:t>
      </w:r>
    </w:p>
    <w:p w14:paraId="6212EF88" w14:textId="77777777" w:rsidR="00C2052D" w:rsidRPr="00CE5F98" w:rsidRDefault="001436B3" w:rsidP="002F7E89">
      <w:pPr>
        <w:pStyle w:val="Pagrindiniotekstotrauka"/>
        <w:spacing w:line="288" w:lineRule="auto"/>
        <w:jc w:val="both"/>
        <w:rPr>
          <w:szCs w:val="24"/>
        </w:rPr>
      </w:pPr>
      <w:r w:rsidRPr="00CE5F98">
        <w:rPr>
          <w:szCs w:val="24"/>
        </w:rPr>
        <w:t>1</w:t>
      </w:r>
      <w:r w:rsidR="004A22AC">
        <w:rPr>
          <w:szCs w:val="24"/>
        </w:rPr>
        <w:t>1</w:t>
      </w:r>
      <w:r w:rsidR="00E83A66" w:rsidRPr="00CE5F98">
        <w:rPr>
          <w:szCs w:val="24"/>
        </w:rPr>
        <w:t xml:space="preserve">. </w:t>
      </w:r>
      <w:r w:rsidR="00322804" w:rsidRPr="00CE5F98">
        <w:rPr>
          <w:szCs w:val="24"/>
        </w:rPr>
        <w:t>Pardavėjas</w:t>
      </w:r>
      <w:r w:rsidR="00E83A66" w:rsidRPr="00CE5F98">
        <w:rPr>
          <w:szCs w:val="24"/>
        </w:rPr>
        <w:t xml:space="preserve"> įsipareigoja:</w:t>
      </w:r>
      <w:r w:rsidR="00C450DE">
        <w:rPr>
          <w:szCs w:val="24"/>
        </w:rPr>
        <w:t xml:space="preserve"> </w:t>
      </w:r>
    </w:p>
    <w:p w14:paraId="0B7C2434" w14:textId="77777777" w:rsidR="00BB5DC5" w:rsidRDefault="001436B3" w:rsidP="002F7E89">
      <w:pPr>
        <w:pStyle w:val="Pagrindiniotekstotrauka"/>
        <w:spacing w:line="288" w:lineRule="auto"/>
        <w:jc w:val="both"/>
        <w:rPr>
          <w:rFonts w:eastAsia="Calibri"/>
          <w:szCs w:val="24"/>
          <w:lang w:eastAsia="en-US"/>
        </w:rPr>
      </w:pPr>
      <w:r w:rsidRPr="00CE5F98">
        <w:rPr>
          <w:szCs w:val="24"/>
        </w:rPr>
        <w:t>1</w:t>
      </w:r>
      <w:r w:rsidR="004A22AC">
        <w:rPr>
          <w:szCs w:val="24"/>
        </w:rPr>
        <w:t>1</w:t>
      </w:r>
      <w:r w:rsidR="00E83A66" w:rsidRPr="00CE5F98">
        <w:rPr>
          <w:szCs w:val="24"/>
        </w:rPr>
        <w:t>.1</w:t>
      </w:r>
      <w:r w:rsidR="001A5CF4" w:rsidRPr="00CE5F98">
        <w:rPr>
          <w:rStyle w:val="BodyTextIndentChar"/>
          <w:szCs w:val="24"/>
        </w:rPr>
        <w:t>.</w:t>
      </w:r>
      <w:r w:rsidR="001669C5" w:rsidRPr="00CE5F98">
        <w:rPr>
          <w:rStyle w:val="BodyTextIndentChar"/>
          <w:szCs w:val="24"/>
        </w:rPr>
        <w:t xml:space="preserve"> </w:t>
      </w:r>
      <w:r w:rsidR="009F1517">
        <w:rPr>
          <w:rStyle w:val="BodyTextIndentChar"/>
          <w:szCs w:val="24"/>
        </w:rPr>
        <w:t xml:space="preserve">pagaminti, </w:t>
      </w:r>
      <w:r w:rsidR="004504E6">
        <w:rPr>
          <w:rFonts w:eastAsia="Calibri"/>
          <w:szCs w:val="24"/>
          <w:lang w:eastAsia="en-US"/>
        </w:rPr>
        <w:t>pristatyti ir sumont</w:t>
      </w:r>
      <w:r w:rsidR="001B50D2">
        <w:rPr>
          <w:rFonts w:eastAsia="Calibri"/>
          <w:szCs w:val="24"/>
          <w:lang w:eastAsia="en-US"/>
        </w:rPr>
        <w:t>uot</w:t>
      </w:r>
      <w:r w:rsidR="00BB5DC5">
        <w:rPr>
          <w:rFonts w:eastAsia="Calibri"/>
          <w:szCs w:val="24"/>
          <w:lang w:eastAsia="en-US"/>
        </w:rPr>
        <w:t>i</w:t>
      </w:r>
      <w:r w:rsidR="00AD7121" w:rsidRPr="00CE5F98">
        <w:rPr>
          <w:rFonts w:eastAsia="Calibri"/>
          <w:szCs w:val="24"/>
          <w:lang w:eastAsia="en-US"/>
        </w:rPr>
        <w:t xml:space="preserve"> Pirkėjo pateiktame užsakyme nurodytas ir Sutarties 1</w:t>
      </w:r>
      <w:r w:rsidR="00F64CE3">
        <w:rPr>
          <w:rFonts w:eastAsia="Calibri"/>
          <w:szCs w:val="24"/>
          <w:lang w:eastAsia="en-US"/>
        </w:rPr>
        <w:t> </w:t>
      </w:r>
      <w:r w:rsidR="00AD7121" w:rsidRPr="00CE5F98">
        <w:rPr>
          <w:rFonts w:eastAsia="Calibri"/>
          <w:szCs w:val="24"/>
          <w:lang w:eastAsia="en-US"/>
        </w:rPr>
        <w:t xml:space="preserve">priedo reikalavimus atitinkančias Prekes ne vėliau kaip per </w:t>
      </w:r>
      <w:r w:rsidR="00A11EC1">
        <w:rPr>
          <w:rFonts w:eastAsia="Calibri"/>
          <w:szCs w:val="24"/>
          <w:lang w:eastAsia="en-US"/>
        </w:rPr>
        <w:t>9</w:t>
      </w:r>
      <w:r w:rsidR="00AD7121" w:rsidRPr="00CE5F98">
        <w:rPr>
          <w:rFonts w:eastAsia="Calibri"/>
          <w:szCs w:val="24"/>
          <w:lang w:eastAsia="en-US"/>
        </w:rPr>
        <w:t>0 (</w:t>
      </w:r>
      <w:r w:rsidR="00A11EC1">
        <w:rPr>
          <w:rFonts w:eastAsia="Calibri"/>
          <w:szCs w:val="24"/>
          <w:lang w:eastAsia="en-US"/>
        </w:rPr>
        <w:t>devyn</w:t>
      </w:r>
      <w:r w:rsidR="00AD7121" w:rsidRPr="00CE5F98">
        <w:rPr>
          <w:rFonts w:eastAsia="Calibri"/>
          <w:szCs w:val="24"/>
          <w:lang w:eastAsia="en-US"/>
        </w:rPr>
        <w:t xml:space="preserve">iasdešimt) kalendorinių dienų nuo užsakymo </w:t>
      </w:r>
      <w:r w:rsidR="00C84FA5">
        <w:rPr>
          <w:rFonts w:eastAsia="Calibri"/>
          <w:szCs w:val="24"/>
          <w:lang w:eastAsia="en-US"/>
        </w:rPr>
        <w:t>gavimo</w:t>
      </w:r>
      <w:r w:rsidR="00C84FA5" w:rsidRPr="00CE5F98">
        <w:rPr>
          <w:rFonts w:eastAsia="Calibri"/>
          <w:szCs w:val="24"/>
          <w:lang w:eastAsia="en-US"/>
        </w:rPr>
        <w:t xml:space="preserve"> </w:t>
      </w:r>
      <w:r w:rsidR="00AD7121" w:rsidRPr="00CE5F98">
        <w:rPr>
          <w:rFonts w:eastAsia="Calibri"/>
          <w:szCs w:val="24"/>
          <w:lang w:eastAsia="en-US"/>
        </w:rPr>
        <w:t>dienos</w:t>
      </w:r>
      <w:r w:rsidR="002C1635">
        <w:rPr>
          <w:rFonts w:eastAsia="Calibri"/>
          <w:szCs w:val="24"/>
          <w:lang w:eastAsia="en-US"/>
        </w:rPr>
        <w:t>;</w:t>
      </w:r>
    </w:p>
    <w:p w14:paraId="348592AB" w14:textId="77777777" w:rsidR="00B04F26" w:rsidRPr="002C5C9F" w:rsidRDefault="00AD7121" w:rsidP="002F7E89">
      <w:pPr>
        <w:pStyle w:val="Pagrindiniotekstotrauka"/>
        <w:spacing w:line="288" w:lineRule="auto"/>
        <w:jc w:val="both"/>
        <w:rPr>
          <w:szCs w:val="24"/>
          <w:lang w:eastAsia="en-US"/>
        </w:rPr>
      </w:pPr>
      <w:r w:rsidRPr="002C5C9F">
        <w:rPr>
          <w:rStyle w:val="BodyTextIndentChar"/>
          <w:szCs w:val="24"/>
        </w:rPr>
        <w:t xml:space="preserve">11.2. </w:t>
      </w:r>
      <w:r w:rsidR="00171D1E" w:rsidRPr="002C5C9F">
        <w:rPr>
          <w:szCs w:val="24"/>
        </w:rPr>
        <w:t>per 10 (dešimt</w:t>
      </w:r>
      <w:r w:rsidR="004A22AC" w:rsidRPr="002C5C9F">
        <w:rPr>
          <w:szCs w:val="24"/>
        </w:rPr>
        <w:t xml:space="preserve">) </w:t>
      </w:r>
      <w:r w:rsidR="00171D1E" w:rsidRPr="002C5C9F">
        <w:rPr>
          <w:szCs w:val="24"/>
        </w:rPr>
        <w:t>darbo dienų</w:t>
      </w:r>
      <w:r w:rsidR="009C3144" w:rsidRPr="002C5C9F">
        <w:rPr>
          <w:szCs w:val="24"/>
        </w:rPr>
        <w:t xml:space="preserve"> nuo Prekių užsakymo gavimo</w:t>
      </w:r>
      <w:r w:rsidR="00601DB2" w:rsidRPr="002C5C9F">
        <w:rPr>
          <w:szCs w:val="24"/>
        </w:rPr>
        <w:t xml:space="preserve"> dienos </w:t>
      </w:r>
      <w:r w:rsidR="000C3EE0" w:rsidRPr="002C5C9F">
        <w:rPr>
          <w:szCs w:val="24"/>
        </w:rPr>
        <w:t>a</w:t>
      </w:r>
      <w:r w:rsidR="001E78B7" w:rsidRPr="002C5C9F">
        <w:rPr>
          <w:szCs w:val="24"/>
        </w:rPr>
        <w:t>tvyk</w:t>
      </w:r>
      <w:r w:rsidR="003058A3" w:rsidRPr="002C5C9F">
        <w:rPr>
          <w:szCs w:val="24"/>
        </w:rPr>
        <w:t xml:space="preserve">ti į </w:t>
      </w:r>
      <w:r w:rsidR="009F1517" w:rsidRPr="002C5C9F">
        <w:rPr>
          <w:szCs w:val="24"/>
        </w:rPr>
        <w:t xml:space="preserve">Pirkėjo </w:t>
      </w:r>
      <w:r w:rsidR="009C3144" w:rsidRPr="002C5C9F">
        <w:rPr>
          <w:szCs w:val="24"/>
        </w:rPr>
        <w:t>patalpas adresu</w:t>
      </w:r>
      <w:r w:rsidR="00C84893" w:rsidRPr="002C5C9F">
        <w:rPr>
          <w:szCs w:val="24"/>
        </w:rPr>
        <w:t>:</w:t>
      </w:r>
      <w:r w:rsidR="009C3144" w:rsidRPr="002C5C9F">
        <w:rPr>
          <w:szCs w:val="24"/>
        </w:rPr>
        <w:t xml:space="preserve"> </w:t>
      </w:r>
      <w:r w:rsidR="003E1A0C" w:rsidRPr="002C5C9F">
        <w:rPr>
          <w:szCs w:val="24"/>
        </w:rPr>
        <w:t>Jūratės</w:t>
      </w:r>
      <w:r w:rsidR="009C3144" w:rsidRPr="002C5C9F">
        <w:rPr>
          <w:szCs w:val="24"/>
        </w:rPr>
        <w:t xml:space="preserve"> g. </w:t>
      </w:r>
      <w:r w:rsidR="003E1A0C" w:rsidRPr="002C5C9F">
        <w:rPr>
          <w:szCs w:val="24"/>
        </w:rPr>
        <w:t>19</w:t>
      </w:r>
      <w:r w:rsidR="009C3144" w:rsidRPr="002C5C9F">
        <w:rPr>
          <w:szCs w:val="24"/>
        </w:rPr>
        <w:t xml:space="preserve">, </w:t>
      </w:r>
      <w:r w:rsidR="003058A3" w:rsidRPr="002C5C9F">
        <w:rPr>
          <w:szCs w:val="24"/>
        </w:rPr>
        <w:t>Kaune</w:t>
      </w:r>
      <w:r w:rsidR="00A4207E" w:rsidRPr="002C5C9F">
        <w:rPr>
          <w:szCs w:val="24"/>
        </w:rPr>
        <w:t xml:space="preserve">, atlikti </w:t>
      </w:r>
      <w:r w:rsidR="009C3144" w:rsidRPr="002C5C9F">
        <w:rPr>
          <w:szCs w:val="24"/>
        </w:rPr>
        <w:t xml:space="preserve">matavimus, reikalingus </w:t>
      </w:r>
      <w:r w:rsidR="001C0DF1" w:rsidRPr="002C5C9F">
        <w:rPr>
          <w:szCs w:val="24"/>
        </w:rPr>
        <w:t>P</w:t>
      </w:r>
      <w:r w:rsidR="0073067C" w:rsidRPr="002C5C9F">
        <w:rPr>
          <w:szCs w:val="24"/>
        </w:rPr>
        <w:t xml:space="preserve">rekių pagaminimui ir </w:t>
      </w:r>
      <w:r w:rsidR="009C3144" w:rsidRPr="002C5C9F">
        <w:rPr>
          <w:szCs w:val="24"/>
        </w:rPr>
        <w:t xml:space="preserve">jų </w:t>
      </w:r>
      <w:r w:rsidR="001C0DF1" w:rsidRPr="002C5C9F">
        <w:rPr>
          <w:szCs w:val="24"/>
        </w:rPr>
        <w:t>pritaikymui įrengiamose v</w:t>
      </w:r>
      <w:r w:rsidR="009C3144" w:rsidRPr="002C5C9F">
        <w:rPr>
          <w:szCs w:val="24"/>
        </w:rPr>
        <w:t>ietose</w:t>
      </w:r>
      <w:r w:rsidR="00171D1E" w:rsidRPr="002C5C9F">
        <w:rPr>
          <w:szCs w:val="24"/>
        </w:rPr>
        <w:t>, parengti Prekių brėžinius, suderinti juos</w:t>
      </w:r>
      <w:r w:rsidR="00A4207E" w:rsidRPr="002C5C9F">
        <w:rPr>
          <w:szCs w:val="24"/>
        </w:rPr>
        <w:t xml:space="preserve"> su Pirkėj</w:t>
      </w:r>
      <w:r w:rsidR="00C450DE" w:rsidRPr="002C5C9F">
        <w:rPr>
          <w:szCs w:val="24"/>
        </w:rPr>
        <w:t>u</w:t>
      </w:r>
      <w:r w:rsidR="00723824" w:rsidRPr="002C5C9F">
        <w:rPr>
          <w:szCs w:val="24"/>
        </w:rPr>
        <w:t xml:space="preserve"> bei</w:t>
      </w:r>
      <w:r w:rsidR="00171D1E" w:rsidRPr="002C5C9F">
        <w:rPr>
          <w:szCs w:val="24"/>
        </w:rPr>
        <w:t xml:space="preserve"> suderinti</w:t>
      </w:r>
      <w:r w:rsidR="00A4207E" w:rsidRPr="002C5C9F">
        <w:rPr>
          <w:szCs w:val="24"/>
        </w:rPr>
        <w:t xml:space="preserve"> Prekių </w:t>
      </w:r>
      <w:r w:rsidR="00B04F26" w:rsidRPr="002C5C9F">
        <w:rPr>
          <w:szCs w:val="24"/>
        </w:rPr>
        <w:t>spalvas</w:t>
      </w:r>
      <w:r w:rsidR="00076B50" w:rsidRPr="002C5C9F">
        <w:t xml:space="preserve"> (baldinės plokštės ir (ar) kitų baldų sudedamųjų dalių spalvą (-</w:t>
      </w:r>
      <w:proofErr w:type="spellStart"/>
      <w:r w:rsidR="00076B50" w:rsidRPr="002C5C9F">
        <w:t>as</w:t>
      </w:r>
      <w:proofErr w:type="spellEnd"/>
      <w:r w:rsidR="00076B50" w:rsidRPr="002C5C9F">
        <w:t>), atspalvį (-</w:t>
      </w:r>
      <w:proofErr w:type="spellStart"/>
      <w:r w:rsidR="002C1635" w:rsidRPr="002C5C9F">
        <w:t>i</w:t>
      </w:r>
      <w:r w:rsidR="00076B50" w:rsidRPr="002C5C9F">
        <w:t>us</w:t>
      </w:r>
      <w:proofErr w:type="spellEnd"/>
      <w:r w:rsidR="00076B50" w:rsidRPr="002C5C9F">
        <w:t>)</w:t>
      </w:r>
      <w:r w:rsidR="009F1517" w:rsidRPr="002C5C9F">
        <w:t xml:space="preserve"> ir pan.</w:t>
      </w:r>
      <w:r w:rsidR="00076B50" w:rsidRPr="002C5C9F">
        <w:t>)</w:t>
      </w:r>
      <w:r w:rsidR="00B04F26" w:rsidRPr="002C5C9F">
        <w:rPr>
          <w:szCs w:val="24"/>
        </w:rPr>
        <w:t>;</w:t>
      </w:r>
    </w:p>
    <w:p w14:paraId="0358714F" w14:textId="77777777" w:rsidR="004B126F" w:rsidRPr="00CE5F98" w:rsidRDefault="00E17793" w:rsidP="002F7E89">
      <w:pPr>
        <w:pStyle w:val="Pagrindiniotekstotrauka"/>
        <w:spacing w:line="288" w:lineRule="auto"/>
        <w:jc w:val="both"/>
        <w:rPr>
          <w:rFonts w:eastAsia="Calibri"/>
          <w:szCs w:val="24"/>
          <w:lang w:eastAsia="en-US"/>
        </w:rPr>
      </w:pPr>
      <w:r w:rsidRPr="002C5C9F">
        <w:rPr>
          <w:szCs w:val="24"/>
        </w:rPr>
        <w:t>1</w:t>
      </w:r>
      <w:r w:rsidR="00385F0E" w:rsidRPr="002C5C9F">
        <w:rPr>
          <w:szCs w:val="24"/>
        </w:rPr>
        <w:t>1</w:t>
      </w:r>
      <w:r w:rsidR="00F709E6" w:rsidRPr="002C5C9F">
        <w:rPr>
          <w:szCs w:val="24"/>
        </w:rPr>
        <w:t>.3</w:t>
      </w:r>
      <w:r w:rsidR="00602BFA" w:rsidRPr="002C5C9F">
        <w:rPr>
          <w:szCs w:val="24"/>
        </w:rPr>
        <w:t>.</w:t>
      </w:r>
      <w:r w:rsidR="00C0706A" w:rsidRPr="002C5C9F">
        <w:rPr>
          <w:szCs w:val="24"/>
        </w:rPr>
        <w:t xml:space="preserve"> </w:t>
      </w:r>
      <w:r w:rsidR="0062294D" w:rsidRPr="002C5C9F">
        <w:rPr>
          <w:rFonts w:eastAsia="Arial Unicode MS"/>
          <w:szCs w:val="24"/>
          <w:bdr w:val="nil"/>
        </w:rPr>
        <w:t>nedels</w:t>
      </w:r>
      <w:r w:rsidR="00C450DE" w:rsidRPr="002C5C9F">
        <w:rPr>
          <w:rFonts w:eastAsia="Arial Unicode MS"/>
          <w:szCs w:val="24"/>
          <w:bdr w:val="nil"/>
        </w:rPr>
        <w:t xml:space="preserve">damas </w:t>
      </w:r>
      <w:r w:rsidR="0062294D" w:rsidRPr="002C5C9F">
        <w:rPr>
          <w:rFonts w:eastAsia="Arial Unicode MS"/>
          <w:szCs w:val="24"/>
          <w:bdr w:val="nil"/>
        </w:rPr>
        <w:t>raštu informuoti Pirkėją apie bet kurias aplinkybes, kurios trukdo</w:t>
      </w:r>
      <w:r w:rsidR="0062294D" w:rsidRPr="00CE5F98">
        <w:rPr>
          <w:rFonts w:eastAsia="Arial Unicode MS"/>
          <w:szCs w:val="24"/>
          <w:bdr w:val="nil"/>
        </w:rPr>
        <w:t xml:space="preserve"> ar gali </w:t>
      </w:r>
      <w:r w:rsidR="000C6C20" w:rsidRPr="00CE5F98">
        <w:rPr>
          <w:rFonts w:eastAsia="Arial Unicode MS"/>
          <w:szCs w:val="24"/>
          <w:bdr w:val="nil"/>
        </w:rPr>
        <w:t>su</w:t>
      </w:r>
      <w:r w:rsidR="00322804" w:rsidRPr="00CE5F98">
        <w:rPr>
          <w:rFonts w:eastAsia="Arial Unicode MS"/>
          <w:szCs w:val="24"/>
          <w:bdr w:val="nil"/>
        </w:rPr>
        <w:t>trukdyti Pardavėjui</w:t>
      </w:r>
      <w:r w:rsidR="000C6C20" w:rsidRPr="00CE5F98">
        <w:rPr>
          <w:rFonts w:eastAsia="Arial Unicode MS"/>
          <w:szCs w:val="24"/>
          <w:bdr w:val="nil"/>
        </w:rPr>
        <w:t xml:space="preserve"> įvykdyti įsipareigojimus Sutartyje nustatytais terminais arba gali turėti įtakos tiekiamų Prekių apimčiai ir (ar) kokybei</w:t>
      </w:r>
      <w:r w:rsidR="0062294D" w:rsidRPr="00CE5F98">
        <w:rPr>
          <w:rFonts w:eastAsia="Arial Unicode MS"/>
          <w:szCs w:val="24"/>
          <w:bdr w:val="nil"/>
        </w:rPr>
        <w:t>;</w:t>
      </w:r>
      <w:r w:rsidR="00C450DE">
        <w:rPr>
          <w:rFonts w:eastAsia="Arial Unicode MS"/>
          <w:szCs w:val="24"/>
          <w:bdr w:val="nil"/>
        </w:rPr>
        <w:t xml:space="preserve"> </w:t>
      </w:r>
    </w:p>
    <w:p w14:paraId="72FF863D" w14:textId="77777777" w:rsidR="00CF47FE" w:rsidRPr="00CE5F98" w:rsidRDefault="0060017E" w:rsidP="002F7E89">
      <w:pPr>
        <w:pStyle w:val="Pagrindiniotekstotrauka"/>
        <w:tabs>
          <w:tab w:val="left" w:pos="5245"/>
        </w:tabs>
        <w:spacing w:line="288" w:lineRule="auto"/>
        <w:jc w:val="both"/>
        <w:rPr>
          <w:szCs w:val="24"/>
        </w:rPr>
      </w:pPr>
      <w:r w:rsidRPr="004A5F21">
        <w:rPr>
          <w:szCs w:val="24"/>
        </w:rPr>
        <w:t>1</w:t>
      </w:r>
      <w:r w:rsidR="005808CC" w:rsidRPr="004A5F21">
        <w:rPr>
          <w:szCs w:val="24"/>
        </w:rPr>
        <w:t>1</w:t>
      </w:r>
      <w:r w:rsidR="004A0E93">
        <w:rPr>
          <w:szCs w:val="24"/>
        </w:rPr>
        <w:t>.4</w:t>
      </w:r>
      <w:r w:rsidR="005A3200" w:rsidRPr="004A5F21">
        <w:rPr>
          <w:szCs w:val="24"/>
        </w:rPr>
        <w:t>.</w:t>
      </w:r>
      <w:r w:rsidR="00355D04" w:rsidRPr="004A5F21">
        <w:rPr>
          <w:szCs w:val="24"/>
        </w:rPr>
        <w:t xml:space="preserve"> </w:t>
      </w:r>
      <w:r w:rsidR="00D5784F">
        <w:rPr>
          <w:szCs w:val="24"/>
        </w:rPr>
        <w:t xml:space="preserve">užtikrinti </w:t>
      </w:r>
      <w:r w:rsidR="004129DC">
        <w:rPr>
          <w:szCs w:val="24"/>
        </w:rPr>
        <w:t>P</w:t>
      </w:r>
      <w:r w:rsidR="00D5784F">
        <w:rPr>
          <w:szCs w:val="24"/>
        </w:rPr>
        <w:t>rekių ir jų montavimo kokybę. N</w:t>
      </w:r>
      <w:r w:rsidR="00355D04" w:rsidRPr="004A5F21">
        <w:rPr>
          <w:szCs w:val="24"/>
        </w:rPr>
        <w:t>ekokybiškas</w:t>
      </w:r>
      <w:r w:rsidR="000843C2" w:rsidRPr="004A5F21">
        <w:rPr>
          <w:szCs w:val="24"/>
        </w:rPr>
        <w:t xml:space="preserve"> </w:t>
      </w:r>
      <w:r w:rsidR="000843C2" w:rsidRPr="00CE5F98">
        <w:rPr>
          <w:szCs w:val="24"/>
        </w:rPr>
        <w:t>ir (ar) Sutarties</w:t>
      </w:r>
      <w:r w:rsidR="00CC44A9" w:rsidRPr="00CE5F98">
        <w:rPr>
          <w:szCs w:val="24"/>
        </w:rPr>
        <w:t xml:space="preserve"> 1 pried</w:t>
      </w:r>
      <w:r w:rsidR="00EA356A">
        <w:rPr>
          <w:szCs w:val="24"/>
        </w:rPr>
        <w:t>e nurodytų</w:t>
      </w:r>
      <w:r w:rsidR="000843C2" w:rsidRPr="00CE5F98">
        <w:rPr>
          <w:szCs w:val="24"/>
        </w:rPr>
        <w:t xml:space="preserve"> reikalavimų neatitinkančias</w:t>
      </w:r>
      <w:r w:rsidR="00355D04" w:rsidRPr="00CE5F98">
        <w:rPr>
          <w:szCs w:val="24"/>
        </w:rPr>
        <w:t xml:space="preserve"> </w:t>
      </w:r>
      <w:r w:rsidR="006C764B" w:rsidRPr="00CE5F98">
        <w:rPr>
          <w:szCs w:val="24"/>
        </w:rPr>
        <w:t>P</w:t>
      </w:r>
      <w:r w:rsidR="00355D04" w:rsidRPr="00CE5F98">
        <w:rPr>
          <w:szCs w:val="24"/>
        </w:rPr>
        <w:t xml:space="preserve">rekes nemokamai pakeisti kokybiškomis </w:t>
      </w:r>
      <w:r w:rsidR="000843C2" w:rsidRPr="00CE5F98">
        <w:rPr>
          <w:szCs w:val="24"/>
        </w:rPr>
        <w:t xml:space="preserve">ir Sutarties </w:t>
      </w:r>
      <w:r w:rsidR="006A2E12" w:rsidRPr="00CE5F98">
        <w:rPr>
          <w:szCs w:val="24"/>
        </w:rPr>
        <w:t>1 pried</w:t>
      </w:r>
      <w:r w:rsidR="00EA356A">
        <w:rPr>
          <w:szCs w:val="24"/>
        </w:rPr>
        <w:t>e nurodytus</w:t>
      </w:r>
      <w:r w:rsidR="006A2E12" w:rsidRPr="00CE5F98">
        <w:rPr>
          <w:szCs w:val="24"/>
        </w:rPr>
        <w:t xml:space="preserve"> </w:t>
      </w:r>
      <w:r w:rsidR="000843C2" w:rsidRPr="00CE5F98">
        <w:rPr>
          <w:szCs w:val="24"/>
        </w:rPr>
        <w:t xml:space="preserve">reikalavimus atitinkančiomis </w:t>
      </w:r>
      <w:r w:rsidR="006C764B" w:rsidRPr="00CE5F98">
        <w:rPr>
          <w:szCs w:val="24"/>
        </w:rPr>
        <w:t>P</w:t>
      </w:r>
      <w:r w:rsidR="00355D04" w:rsidRPr="00CE5F98">
        <w:rPr>
          <w:szCs w:val="24"/>
        </w:rPr>
        <w:t>rekėmis ar</w:t>
      </w:r>
      <w:r w:rsidR="009F1517">
        <w:rPr>
          <w:szCs w:val="24"/>
        </w:rPr>
        <w:t xml:space="preserve"> </w:t>
      </w:r>
      <w:r w:rsidR="00355D04" w:rsidRPr="00CE5F98">
        <w:rPr>
          <w:szCs w:val="24"/>
        </w:rPr>
        <w:t xml:space="preserve">ištaisyti </w:t>
      </w:r>
      <w:r w:rsidR="009F1517">
        <w:rPr>
          <w:szCs w:val="24"/>
        </w:rPr>
        <w:t xml:space="preserve">Prekių ir (ar) jų montavimo </w:t>
      </w:r>
      <w:r w:rsidR="00355D04" w:rsidRPr="00CE5F98">
        <w:rPr>
          <w:szCs w:val="24"/>
        </w:rPr>
        <w:t xml:space="preserve">trūkumus per </w:t>
      </w:r>
      <w:r w:rsidR="005808CC" w:rsidRPr="004A5F21">
        <w:rPr>
          <w:szCs w:val="24"/>
        </w:rPr>
        <w:t>5 darbo dienas</w:t>
      </w:r>
      <w:r w:rsidR="00355D04" w:rsidRPr="004A5F21">
        <w:rPr>
          <w:szCs w:val="24"/>
        </w:rPr>
        <w:t xml:space="preserve"> </w:t>
      </w:r>
      <w:r w:rsidR="00355D04" w:rsidRPr="00CE5F98">
        <w:rPr>
          <w:szCs w:val="24"/>
        </w:rPr>
        <w:t>nuo</w:t>
      </w:r>
      <w:r w:rsidR="001B58E5" w:rsidRPr="00CE5F98">
        <w:rPr>
          <w:szCs w:val="24"/>
        </w:rPr>
        <w:t xml:space="preserve"> </w:t>
      </w:r>
      <w:r w:rsidR="00CF47FE" w:rsidRPr="00CE5F98">
        <w:rPr>
          <w:szCs w:val="24"/>
        </w:rPr>
        <w:t>Pirkėjo rašytinio pranešimo apie nustatytus trūkumus ir (ar) neatitikimus gavimo dienos;</w:t>
      </w:r>
      <w:r w:rsidR="00EA356A">
        <w:rPr>
          <w:szCs w:val="24"/>
        </w:rPr>
        <w:t xml:space="preserve"> </w:t>
      </w:r>
    </w:p>
    <w:p w14:paraId="4FCDC83F" w14:textId="77777777" w:rsidR="001E248C" w:rsidRPr="00CE5F98" w:rsidRDefault="00D32377" w:rsidP="002F7E89">
      <w:pPr>
        <w:pStyle w:val="Pagrindiniotekstotrauka"/>
        <w:tabs>
          <w:tab w:val="left" w:pos="5245"/>
        </w:tabs>
        <w:spacing w:line="288" w:lineRule="auto"/>
        <w:jc w:val="both"/>
        <w:rPr>
          <w:szCs w:val="24"/>
        </w:rPr>
      </w:pPr>
      <w:r w:rsidRPr="00CE5F98">
        <w:rPr>
          <w:szCs w:val="24"/>
        </w:rPr>
        <w:t>1</w:t>
      </w:r>
      <w:r w:rsidR="001F0409">
        <w:rPr>
          <w:szCs w:val="24"/>
        </w:rPr>
        <w:t>1</w:t>
      </w:r>
      <w:r w:rsidRPr="00CE5F98">
        <w:rPr>
          <w:szCs w:val="24"/>
        </w:rPr>
        <w:t>.</w:t>
      </w:r>
      <w:r w:rsidR="004A0E93">
        <w:rPr>
          <w:szCs w:val="24"/>
        </w:rPr>
        <w:t>5</w:t>
      </w:r>
      <w:r w:rsidRPr="00CE5F98">
        <w:rPr>
          <w:szCs w:val="24"/>
        </w:rPr>
        <w:t>.</w:t>
      </w:r>
      <w:r w:rsidR="00245063" w:rsidRPr="00CE5F98">
        <w:rPr>
          <w:szCs w:val="24"/>
        </w:rPr>
        <w:t xml:space="preserve"> </w:t>
      </w:r>
      <w:r w:rsidR="002712A4" w:rsidRPr="00CE5F98">
        <w:rPr>
          <w:szCs w:val="24"/>
        </w:rPr>
        <w:t>bendradarbiauti su Pirkėju vis</w:t>
      </w:r>
      <w:r w:rsidR="00EA356A">
        <w:rPr>
          <w:szCs w:val="24"/>
        </w:rPr>
        <w:t>ą</w:t>
      </w:r>
      <w:r w:rsidR="002712A4" w:rsidRPr="00CE5F98">
        <w:rPr>
          <w:szCs w:val="24"/>
        </w:rPr>
        <w:t xml:space="preserve"> Sutarties vykdymo </w:t>
      </w:r>
      <w:r w:rsidR="00EA356A">
        <w:rPr>
          <w:szCs w:val="24"/>
        </w:rPr>
        <w:t>laiką</w:t>
      </w:r>
      <w:r w:rsidR="002712A4" w:rsidRPr="00CE5F98">
        <w:rPr>
          <w:szCs w:val="24"/>
        </w:rPr>
        <w:t xml:space="preserve">, </w:t>
      </w:r>
      <w:r w:rsidR="00245063" w:rsidRPr="00CE5F98">
        <w:rPr>
          <w:szCs w:val="24"/>
        </w:rPr>
        <w:t>paskirti asmenį, atsakingą už Sutarties vykdymą</w:t>
      </w:r>
      <w:r w:rsidR="001E248C" w:rsidRPr="00CE5F98">
        <w:rPr>
          <w:szCs w:val="24"/>
        </w:rPr>
        <w:t>;</w:t>
      </w:r>
      <w:r w:rsidR="00EA356A">
        <w:rPr>
          <w:szCs w:val="24"/>
        </w:rPr>
        <w:t xml:space="preserve"> </w:t>
      </w:r>
    </w:p>
    <w:p w14:paraId="2487FCEB" w14:textId="77777777" w:rsidR="003602F2" w:rsidRPr="00CE5F98" w:rsidRDefault="001F0409" w:rsidP="002F7E89">
      <w:pPr>
        <w:pStyle w:val="Pagrindiniotekstotrauka"/>
        <w:tabs>
          <w:tab w:val="left" w:pos="5245"/>
        </w:tabs>
        <w:spacing w:line="288" w:lineRule="auto"/>
        <w:jc w:val="both"/>
        <w:rPr>
          <w:szCs w:val="24"/>
        </w:rPr>
      </w:pPr>
      <w:r>
        <w:rPr>
          <w:szCs w:val="24"/>
        </w:rPr>
        <w:t>11</w:t>
      </w:r>
      <w:r w:rsidR="004A0E93">
        <w:rPr>
          <w:szCs w:val="24"/>
        </w:rPr>
        <w:t>.6</w:t>
      </w:r>
      <w:r w:rsidR="00245063" w:rsidRPr="00CE5F98">
        <w:rPr>
          <w:szCs w:val="24"/>
        </w:rPr>
        <w:t xml:space="preserve">. </w:t>
      </w:r>
      <w:r w:rsidR="003602F2" w:rsidRPr="00CE5F98">
        <w:t xml:space="preserve">ne vėliau kaip prieš </w:t>
      </w:r>
      <w:r w:rsidRPr="004A5F21">
        <w:rPr>
          <w:szCs w:val="24"/>
        </w:rPr>
        <w:t>3</w:t>
      </w:r>
      <w:r w:rsidR="003602F2" w:rsidRPr="004A5F21">
        <w:rPr>
          <w:szCs w:val="24"/>
        </w:rPr>
        <w:t xml:space="preserve"> (</w:t>
      </w:r>
      <w:r w:rsidRPr="004A5F21">
        <w:rPr>
          <w:szCs w:val="24"/>
        </w:rPr>
        <w:t>tris</w:t>
      </w:r>
      <w:r w:rsidR="003602F2" w:rsidRPr="004A5F21">
        <w:rPr>
          <w:szCs w:val="24"/>
        </w:rPr>
        <w:t xml:space="preserve">) </w:t>
      </w:r>
      <w:r w:rsidR="003602F2" w:rsidRPr="00CE5F98">
        <w:rPr>
          <w:szCs w:val="24"/>
        </w:rPr>
        <w:t>darbo dien</w:t>
      </w:r>
      <w:r w:rsidR="009C407A" w:rsidRPr="00CE5F98">
        <w:rPr>
          <w:szCs w:val="24"/>
        </w:rPr>
        <w:t>as</w:t>
      </w:r>
      <w:r w:rsidR="003602F2" w:rsidRPr="00CE5F98">
        <w:rPr>
          <w:szCs w:val="24"/>
        </w:rPr>
        <w:t xml:space="preserve"> </w:t>
      </w:r>
      <w:r w:rsidR="0003598B">
        <w:rPr>
          <w:szCs w:val="24"/>
        </w:rPr>
        <w:t xml:space="preserve">el. paštu </w:t>
      </w:r>
      <w:r w:rsidR="003602F2" w:rsidRPr="00CE5F98">
        <w:t xml:space="preserve">pranešti Pirkėjui apie ketinimą pristatyti </w:t>
      </w:r>
      <w:r>
        <w:t xml:space="preserve">ir sumontuoti </w:t>
      </w:r>
      <w:r w:rsidR="0003598B">
        <w:t xml:space="preserve">užsakytas </w:t>
      </w:r>
      <w:r w:rsidR="003602F2" w:rsidRPr="00CE5F98">
        <w:t>Prekes ir su</w:t>
      </w:r>
      <w:r w:rsidR="0003598B">
        <w:t>derinti su juo Prekių priėmimą</w:t>
      </w:r>
      <w:r w:rsidR="003602F2" w:rsidRPr="00CE5F98">
        <w:t>;</w:t>
      </w:r>
      <w:r w:rsidR="00EA356A">
        <w:t xml:space="preserve"> </w:t>
      </w:r>
    </w:p>
    <w:p w14:paraId="0FFE89A8" w14:textId="77777777" w:rsidR="009C58D8" w:rsidRPr="00CE5F98" w:rsidRDefault="00A72D23" w:rsidP="002F7E89">
      <w:pPr>
        <w:pStyle w:val="Pagrindiniotekstotrauka"/>
        <w:tabs>
          <w:tab w:val="left" w:pos="5245"/>
        </w:tabs>
        <w:spacing w:line="288" w:lineRule="auto"/>
        <w:jc w:val="both"/>
        <w:rPr>
          <w:szCs w:val="24"/>
          <w:lang w:eastAsia="en-US"/>
        </w:rPr>
      </w:pPr>
      <w:r>
        <w:rPr>
          <w:szCs w:val="24"/>
        </w:rPr>
        <w:t>11</w:t>
      </w:r>
      <w:r w:rsidR="004A0E93">
        <w:rPr>
          <w:szCs w:val="24"/>
        </w:rPr>
        <w:t>.7</w:t>
      </w:r>
      <w:r w:rsidR="009C58D8" w:rsidRPr="00CE5F98">
        <w:rPr>
          <w:szCs w:val="24"/>
        </w:rPr>
        <w:t xml:space="preserve">. </w:t>
      </w:r>
      <w:r w:rsidR="009C58D8" w:rsidRPr="00CE5F98">
        <w:rPr>
          <w:szCs w:val="24"/>
          <w:lang w:eastAsia="en-US"/>
        </w:rPr>
        <w:t>prisiimti Prekių žuvimo ar sugadin</w:t>
      </w:r>
      <w:r w:rsidR="00636855" w:rsidRPr="00CE5F98">
        <w:rPr>
          <w:szCs w:val="24"/>
          <w:lang w:eastAsia="en-US"/>
        </w:rPr>
        <w:t xml:space="preserve">imo riziką iki Prekių perdavimo ir </w:t>
      </w:r>
      <w:r w:rsidR="009C58D8" w:rsidRPr="00CE5F98">
        <w:rPr>
          <w:szCs w:val="24"/>
          <w:lang w:eastAsia="en-US"/>
        </w:rPr>
        <w:t>priėmimo akto pasirašymo momento;</w:t>
      </w:r>
      <w:r w:rsidR="00EA356A">
        <w:rPr>
          <w:szCs w:val="24"/>
          <w:lang w:eastAsia="en-US"/>
        </w:rPr>
        <w:t xml:space="preserve"> </w:t>
      </w:r>
    </w:p>
    <w:p w14:paraId="32F3B40B" w14:textId="77777777" w:rsidR="00A72D23" w:rsidRDefault="00A72D23" w:rsidP="002F7E89">
      <w:pPr>
        <w:pStyle w:val="Pagrindiniotekstotrauka"/>
        <w:tabs>
          <w:tab w:val="left" w:pos="5245"/>
        </w:tabs>
        <w:spacing w:line="288" w:lineRule="auto"/>
        <w:jc w:val="both"/>
        <w:rPr>
          <w:szCs w:val="24"/>
          <w:lang w:eastAsia="en-US"/>
        </w:rPr>
      </w:pPr>
      <w:r>
        <w:rPr>
          <w:szCs w:val="24"/>
          <w:lang w:eastAsia="en-US"/>
        </w:rPr>
        <w:t>11</w:t>
      </w:r>
      <w:r w:rsidR="004A0E93">
        <w:rPr>
          <w:szCs w:val="24"/>
          <w:lang w:eastAsia="en-US"/>
        </w:rPr>
        <w:t>.8</w:t>
      </w:r>
      <w:r w:rsidR="009C58D8" w:rsidRPr="00CE5F98">
        <w:rPr>
          <w:szCs w:val="24"/>
          <w:lang w:eastAsia="en-US"/>
        </w:rPr>
        <w:t>. perleisti Pirkėjui nuosavybės teis</w:t>
      </w:r>
      <w:r w:rsidR="00636855" w:rsidRPr="00CE5F98">
        <w:rPr>
          <w:szCs w:val="24"/>
          <w:lang w:eastAsia="en-US"/>
        </w:rPr>
        <w:t xml:space="preserve">es į Prekes po Prekių perdavimo ir </w:t>
      </w:r>
      <w:r w:rsidR="009C58D8" w:rsidRPr="00CE5F98">
        <w:rPr>
          <w:szCs w:val="24"/>
          <w:lang w:eastAsia="en-US"/>
        </w:rPr>
        <w:t>priėmimo akto pasirašymo;</w:t>
      </w:r>
      <w:r w:rsidR="00EA356A">
        <w:rPr>
          <w:szCs w:val="24"/>
          <w:lang w:eastAsia="en-US"/>
        </w:rPr>
        <w:t xml:space="preserve"> </w:t>
      </w:r>
    </w:p>
    <w:p w14:paraId="4A4EE4CF" w14:textId="77777777" w:rsidR="00CB2162" w:rsidRPr="00171D1E" w:rsidRDefault="0060017E" w:rsidP="002F7E89">
      <w:pPr>
        <w:pStyle w:val="Pagrindiniotekstotrauka"/>
        <w:tabs>
          <w:tab w:val="left" w:pos="5245"/>
        </w:tabs>
        <w:spacing w:line="288" w:lineRule="auto"/>
        <w:jc w:val="both"/>
        <w:rPr>
          <w:szCs w:val="24"/>
          <w:lang w:eastAsia="en-US"/>
        </w:rPr>
      </w:pPr>
      <w:r w:rsidRPr="00580386">
        <w:rPr>
          <w:szCs w:val="24"/>
          <w:lang w:eastAsia="en-US"/>
        </w:rPr>
        <w:t>1</w:t>
      </w:r>
      <w:r w:rsidR="00A72D23" w:rsidRPr="00580386">
        <w:rPr>
          <w:szCs w:val="24"/>
          <w:lang w:eastAsia="en-US"/>
        </w:rPr>
        <w:t>1</w:t>
      </w:r>
      <w:r w:rsidR="004A0E93" w:rsidRPr="00580386">
        <w:rPr>
          <w:szCs w:val="24"/>
          <w:lang w:eastAsia="en-US"/>
        </w:rPr>
        <w:t>.9</w:t>
      </w:r>
      <w:r w:rsidR="006211B9" w:rsidRPr="00580386">
        <w:rPr>
          <w:szCs w:val="24"/>
          <w:lang w:eastAsia="en-US"/>
        </w:rPr>
        <w:t xml:space="preserve">. </w:t>
      </w:r>
      <w:r w:rsidR="00A72D23" w:rsidRPr="00580386">
        <w:rPr>
          <w:szCs w:val="24"/>
        </w:rPr>
        <w:t xml:space="preserve">kartu su Prekėmis pateikti Pirkėjui visą būtiną dokumentaciją, įskaitant Prekių naudojimo ir </w:t>
      </w:r>
      <w:r w:rsidR="00A72D23" w:rsidRPr="00171D1E">
        <w:rPr>
          <w:szCs w:val="24"/>
        </w:rPr>
        <w:t>priežiūros instrukcijas</w:t>
      </w:r>
      <w:r w:rsidR="001B50D2" w:rsidRPr="00171D1E">
        <w:rPr>
          <w:szCs w:val="24"/>
        </w:rPr>
        <w:t xml:space="preserve"> bei garantinio aptarnavimo sąlygas</w:t>
      </w:r>
      <w:r w:rsidR="00E96C55" w:rsidRPr="00171D1E">
        <w:rPr>
          <w:szCs w:val="24"/>
          <w:lang w:eastAsia="en-US"/>
        </w:rPr>
        <w:t>;</w:t>
      </w:r>
      <w:r w:rsidR="00EA356A" w:rsidRPr="00171D1E">
        <w:rPr>
          <w:szCs w:val="24"/>
          <w:lang w:eastAsia="en-US"/>
        </w:rPr>
        <w:t xml:space="preserve"> </w:t>
      </w:r>
    </w:p>
    <w:p w14:paraId="4FACB8BB" w14:textId="4D046669" w:rsidR="00657347" w:rsidRPr="00171D1E" w:rsidRDefault="00D51414" w:rsidP="002F7E89">
      <w:pPr>
        <w:pStyle w:val="Pagrindiniotekstotrauka"/>
        <w:tabs>
          <w:tab w:val="left" w:pos="5245"/>
        </w:tabs>
        <w:spacing w:line="288" w:lineRule="auto"/>
        <w:jc w:val="both"/>
        <w:rPr>
          <w:rFonts w:eastAsia="Calibri"/>
          <w:szCs w:val="24"/>
          <w:lang w:eastAsia="en-US"/>
        </w:rPr>
      </w:pPr>
      <w:r w:rsidRPr="00171D1E">
        <w:rPr>
          <w:szCs w:val="24"/>
        </w:rPr>
        <w:lastRenderedPageBreak/>
        <w:t>11</w:t>
      </w:r>
      <w:r w:rsidR="001B50D2" w:rsidRPr="00171D1E">
        <w:rPr>
          <w:szCs w:val="24"/>
        </w:rPr>
        <w:t>.1</w:t>
      </w:r>
      <w:r w:rsidR="004A0E93" w:rsidRPr="00171D1E">
        <w:rPr>
          <w:szCs w:val="24"/>
        </w:rPr>
        <w:t>0</w:t>
      </w:r>
      <w:r w:rsidR="00E96C55" w:rsidRPr="00171D1E">
        <w:rPr>
          <w:szCs w:val="24"/>
        </w:rPr>
        <w:t xml:space="preserve">. </w:t>
      </w:r>
      <w:r w:rsidR="00657347" w:rsidRPr="00171D1E">
        <w:rPr>
          <w:rFonts w:eastAsia="Calibri"/>
          <w:szCs w:val="24"/>
          <w:lang w:eastAsia="en-US"/>
        </w:rPr>
        <w:t xml:space="preserve">pristatytoms </w:t>
      </w:r>
      <w:r w:rsidR="0078573E" w:rsidRPr="00171D1E">
        <w:rPr>
          <w:rFonts w:eastAsia="Calibri"/>
          <w:szCs w:val="24"/>
          <w:lang w:eastAsia="en-US"/>
        </w:rPr>
        <w:t>P</w:t>
      </w:r>
      <w:r w:rsidR="00657347" w:rsidRPr="00171D1E">
        <w:rPr>
          <w:rFonts w:eastAsia="Calibri"/>
          <w:szCs w:val="24"/>
          <w:lang w:eastAsia="en-US"/>
        </w:rPr>
        <w:t xml:space="preserve">rekėms suteikti </w:t>
      </w:r>
      <w:r w:rsidR="0071725F" w:rsidRPr="005C0D70">
        <w:rPr>
          <w:rFonts w:eastAsia="Calibri"/>
          <w:szCs w:val="24"/>
          <w:lang w:eastAsia="en-US"/>
        </w:rPr>
        <w:t>3 (tr</w:t>
      </w:r>
      <w:r w:rsidR="00797F1A">
        <w:rPr>
          <w:rFonts w:eastAsia="Calibri"/>
          <w:szCs w:val="24"/>
          <w:lang w:eastAsia="en-US"/>
        </w:rPr>
        <w:t>e</w:t>
      </w:r>
      <w:r w:rsidR="0071725F" w:rsidRPr="005C0D70">
        <w:rPr>
          <w:rFonts w:eastAsia="Calibri"/>
          <w:szCs w:val="24"/>
          <w:lang w:eastAsia="en-US"/>
        </w:rPr>
        <w:t>jų)</w:t>
      </w:r>
      <w:r w:rsidR="00657347" w:rsidRPr="00171D1E">
        <w:rPr>
          <w:rFonts w:eastAsia="Calibri"/>
          <w:szCs w:val="24"/>
          <w:lang w:eastAsia="en-US"/>
        </w:rPr>
        <w:t xml:space="preserve"> metų garantinį terminą </w:t>
      </w:r>
      <w:r w:rsidR="00657347" w:rsidRPr="00171D1E">
        <w:rPr>
          <w:rFonts w:eastAsia="Calibri"/>
          <w:i/>
          <w:szCs w:val="24"/>
          <w:lang w:eastAsia="en-US"/>
        </w:rPr>
        <w:t>(nurodomas ne trumpesnis kaip 2 (dvejų) metų garantinis terminas, nurodytas Pardavėjo pateiktoje užpildytoje techninėje specifikacijoje)</w:t>
      </w:r>
      <w:r w:rsidR="00657347" w:rsidRPr="00171D1E">
        <w:rPr>
          <w:rFonts w:eastAsia="Calibri"/>
          <w:szCs w:val="24"/>
          <w:lang w:eastAsia="en-US"/>
        </w:rPr>
        <w:t xml:space="preserve">, kuris skaičiuojamas nuo Prekių </w:t>
      </w:r>
      <w:r w:rsidR="0078573E" w:rsidRPr="00171D1E">
        <w:rPr>
          <w:color w:val="000000"/>
          <w:szCs w:val="24"/>
        </w:rPr>
        <w:t xml:space="preserve">perdavimo ir priėmimo akto pasirašymo </w:t>
      </w:r>
      <w:r w:rsidR="00657347" w:rsidRPr="00171D1E">
        <w:rPr>
          <w:rFonts w:eastAsia="Calibri"/>
          <w:szCs w:val="24"/>
          <w:lang w:eastAsia="en-US"/>
        </w:rPr>
        <w:t>dienos.</w:t>
      </w:r>
      <w:r w:rsidR="00657347" w:rsidRPr="00171D1E">
        <w:rPr>
          <w:rFonts w:eastAsia="Calibri"/>
          <w:color w:val="000000"/>
          <w:szCs w:val="24"/>
          <w:lang w:eastAsia="en-US"/>
        </w:rPr>
        <w:t xml:space="preserve"> </w:t>
      </w:r>
      <w:r w:rsidR="00657347" w:rsidRPr="00171D1E">
        <w:rPr>
          <w:rFonts w:eastAsia="Calibri"/>
          <w:szCs w:val="24"/>
          <w:lang w:eastAsia="en-US"/>
        </w:rPr>
        <w:t xml:space="preserve">Garantiniu laikotarpiu nemokamai pašalinti Prekių trūkumus, defektus per 5 (penkias) darbo dienas nuo Pirkėjo pranešimo apie Prekių trūkumus, defektus išsiuntimo elektroniniu paštu dienos. </w:t>
      </w:r>
      <w:r w:rsidR="00657347" w:rsidRPr="00171D1E">
        <w:rPr>
          <w:szCs w:val="24"/>
        </w:rPr>
        <w:t>Jeigu Prekių trūkumų, defektų per šiame papunktyje nurodytą terminą pašalinti negalima ir Pardavėjas Pirkėjui pateikia tai pagrindžiančius rašytinius įrodymus, Pirkėjas turi teisę pratęsti šį terminą.</w:t>
      </w:r>
      <w:r w:rsidR="00657347" w:rsidRPr="00171D1E">
        <w:rPr>
          <w:rFonts w:eastAsia="Calibri"/>
          <w:szCs w:val="24"/>
          <w:lang w:eastAsia="en-US"/>
        </w:rPr>
        <w:t xml:space="preserve"> Tuo atveju, jeigu Prekių trūkumų, defektų ištaisyti negalima, Pardavėjas privalo pakeisti netinkamas Prekes tokiomis pačiomis naujomis Prekėmis per kartu su Pirkėju suderintą protingą terminą. </w:t>
      </w:r>
    </w:p>
    <w:p w14:paraId="3037CE7A" w14:textId="77777777" w:rsidR="00657347" w:rsidRPr="00171D1E" w:rsidRDefault="00657347" w:rsidP="002F7E89">
      <w:pPr>
        <w:pStyle w:val="Pagrindiniotekstotrauka"/>
        <w:tabs>
          <w:tab w:val="left" w:pos="5245"/>
        </w:tabs>
        <w:spacing w:line="288" w:lineRule="auto"/>
        <w:jc w:val="both"/>
        <w:rPr>
          <w:szCs w:val="24"/>
        </w:rPr>
      </w:pPr>
      <w:r w:rsidRPr="00171D1E">
        <w:rPr>
          <w:rFonts w:eastAsia="Calibri"/>
          <w:color w:val="000000"/>
          <w:szCs w:val="24"/>
          <w:lang w:eastAsia="en-US"/>
        </w:rPr>
        <w:t>Jeigu Pirkėjas negali naudotis Prekėmis dėl nuo Pardavėjo priklausančių kliūčių, tai garantijos terminas neskaičiuojamas tol, kol Pardavėjas tų kliūčių nepašalina. Garantijos terminas pratęsiamas tokiam laikui, per kurį Pirkėjas negalėjo Prekėmis naudotis dėl trūkumų, jeigu Pirkėjas tinkamai pranešė Pardavėjui apie pastebėtus trūkumus.</w:t>
      </w:r>
    </w:p>
    <w:p w14:paraId="67F8F16A" w14:textId="77777777" w:rsidR="00C10D12" w:rsidRPr="00171D1E" w:rsidRDefault="00D51414" w:rsidP="002F7E89">
      <w:pPr>
        <w:pStyle w:val="Pagrindiniotekstotrauka"/>
        <w:tabs>
          <w:tab w:val="left" w:pos="5245"/>
        </w:tabs>
        <w:spacing w:line="288" w:lineRule="auto"/>
        <w:jc w:val="both"/>
        <w:rPr>
          <w:szCs w:val="24"/>
        </w:rPr>
      </w:pPr>
      <w:r w:rsidRPr="00171D1E">
        <w:rPr>
          <w:szCs w:val="24"/>
          <w:lang w:eastAsia="ar-SA"/>
        </w:rPr>
        <w:t>Jeigu Pardavėjas per nustatytą</w:t>
      </w:r>
      <w:r w:rsidR="00AD03F6" w:rsidRPr="00171D1E">
        <w:rPr>
          <w:szCs w:val="24"/>
          <w:lang w:eastAsia="ar-SA"/>
        </w:rPr>
        <w:t xml:space="preserve"> terminą nepašalina</w:t>
      </w:r>
      <w:r w:rsidR="00026C2C" w:rsidRPr="00171D1E">
        <w:rPr>
          <w:szCs w:val="24"/>
          <w:lang w:eastAsia="ar-SA"/>
        </w:rPr>
        <w:t xml:space="preserve"> Prekių trūkumų, defektų </w:t>
      </w:r>
      <w:r w:rsidR="00AD03F6" w:rsidRPr="00171D1E">
        <w:rPr>
          <w:szCs w:val="24"/>
          <w:lang w:eastAsia="ar-SA"/>
        </w:rPr>
        <w:t>arba nepakeičia sugedusių ar turinčių trūkumų</w:t>
      </w:r>
      <w:r w:rsidR="00944F96" w:rsidRPr="00171D1E">
        <w:rPr>
          <w:szCs w:val="24"/>
          <w:lang w:eastAsia="ar-SA"/>
        </w:rPr>
        <w:t>, defektų</w:t>
      </w:r>
      <w:r w:rsidR="00AD03F6" w:rsidRPr="00171D1E">
        <w:rPr>
          <w:szCs w:val="24"/>
          <w:lang w:eastAsia="ar-SA"/>
        </w:rPr>
        <w:t xml:space="preserve"> Prekių, Pirkėjas</w:t>
      </w:r>
      <w:r w:rsidR="00F31B33" w:rsidRPr="00171D1E">
        <w:rPr>
          <w:szCs w:val="24"/>
          <w:lang w:eastAsia="ar-SA"/>
        </w:rPr>
        <w:t>,</w:t>
      </w:r>
      <w:r w:rsidR="00AD03F6" w:rsidRPr="00171D1E">
        <w:rPr>
          <w:szCs w:val="24"/>
          <w:lang w:eastAsia="ar-SA"/>
        </w:rPr>
        <w:t xml:space="preserve"> raštu prieš 3 (tris) da</w:t>
      </w:r>
      <w:r w:rsidR="00322804" w:rsidRPr="00171D1E">
        <w:rPr>
          <w:szCs w:val="24"/>
          <w:lang w:eastAsia="ar-SA"/>
        </w:rPr>
        <w:t>rbo dienas informavęs Pardavėją</w:t>
      </w:r>
      <w:r w:rsidR="00AD03F6" w:rsidRPr="00171D1E">
        <w:rPr>
          <w:szCs w:val="24"/>
          <w:lang w:eastAsia="ar-SA"/>
        </w:rPr>
        <w:t xml:space="preserve">, turi teisę </w:t>
      </w:r>
      <w:r w:rsidR="00C10D12" w:rsidRPr="00171D1E">
        <w:rPr>
          <w:szCs w:val="24"/>
        </w:rPr>
        <w:t xml:space="preserve">pašalinti Prekių trūkumus, pasitelkęs trečiuosius asmenis, o Pardavėjas įsipareigoja atlyginti visas </w:t>
      </w:r>
      <w:r w:rsidR="00C84FA5" w:rsidRPr="00171D1E">
        <w:rPr>
          <w:szCs w:val="24"/>
        </w:rPr>
        <w:t>Pirkėjo</w:t>
      </w:r>
      <w:r w:rsidR="00C10D12" w:rsidRPr="00171D1E">
        <w:rPr>
          <w:szCs w:val="24"/>
        </w:rPr>
        <w:t xml:space="preserve"> dėl to patirtas išlaidas bei nuostolius; </w:t>
      </w:r>
    </w:p>
    <w:p w14:paraId="54525A34" w14:textId="77777777" w:rsidR="00D32377" w:rsidRPr="00CE5F98" w:rsidRDefault="00657347" w:rsidP="002F7E89">
      <w:pPr>
        <w:pStyle w:val="Pagrindiniotekstotrauka"/>
        <w:tabs>
          <w:tab w:val="left" w:pos="5245"/>
        </w:tabs>
        <w:spacing w:line="288" w:lineRule="auto"/>
        <w:jc w:val="both"/>
        <w:rPr>
          <w:szCs w:val="24"/>
          <w:lang w:eastAsia="en-US"/>
        </w:rPr>
      </w:pPr>
      <w:r w:rsidRPr="00171D1E">
        <w:rPr>
          <w:szCs w:val="24"/>
        </w:rPr>
        <w:t>11.11</w:t>
      </w:r>
      <w:r w:rsidR="002947D0" w:rsidRPr="00171D1E">
        <w:rPr>
          <w:szCs w:val="24"/>
        </w:rPr>
        <w:t xml:space="preserve">. </w:t>
      </w:r>
      <w:r w:rsidR="00C77D27" w:rsidRPr="00171D1E">
        <w:rPr>
          <w:szCs w:val="24"/>
        </w:rPr>
        <w:t xml:space="preserve">garantuoti, kad tretieji asmenys į </w:t>
      </w:r>
      <w:r w:rsidR="006C764B" w:rsidRPr="00171D1E">
        <w:rPr>
          <w:szCs w:val="24"/>
        </w:rPr>
        <w:t>P</w:t>
      </w:r>
      <w:r w:rsidR="00C77D27" w:rsidRPr="00171D1E">
        <w:rPr>
          <w:szCs w:val="24"/>
        </w:rPr>
        <w:t>rek</w:t>
      </w:r>
      <w:r w:rsidR="004971F5" w:rsidRPr="00171D1E">
        <w:rPr>
          <w:szCs w:val="24"/>
        </w:rPr>
        <w:t>es</w:t>
      </w:r>
      <w:r w:rsidR="00C77D27" w:rsidRPr="00171D1E">
        <w:rPr>
          <w:szCs w:val="24"/>
        </w:rPr>
        <w:t xml:space="preserve"> neturi jokių teisių ar pretenzijų ir j</w:t>
      </w:r>
      <w:r w:rsidR="004971F5" w:rsidRPr="00171D1E">
        <w:rPr>
          <w:szCs w:val="24"/>
        </w:rPr>
        <w:t xml:space="preserve">os </w:t>
      </w:r>
      <w:r w:rsidR="00C77D27" w:rsidRPr="00171D1E">
        <w:rPr>
          <w:szCs w:val="24"/>
        </w:rPr>
        <w:t>nėra teisminio ginčo objektas;</w:t>
      </w:r>
      <w:r w:rsidR="00F31B33">
        <w:rPr>
          <w:szCs w:val="24"/>
        </w:rPr>
        <w:t xml:space="preserve"> </w:t>
      </w:r>
    </w:p>
    <w:p w14:paraId="765B6FE7" w14:textId="77777777" w:rsidR="00B43AEC" w:rsidRPr="00CE5F98" w:rsidRDefault="0060017E" w:rsidP="002F7E89">
      <w:pPr>
        <w:pStyle w:val="Pagrindiniotekstotrauka"/>
        <w:tabs>
          <w:tab w:val="left" w:pos="5245"/>
        </w:tabs>
        <w:spacing w:line="288" w:lineRule="auto"/>
        <w:jc w:val="both"/>
        <w:rPr>
          <w:szCs w:val="24"/>
        </w:rPr>
      </w:pPr>
      <w:r w:rsidRPr="00CE5F98">
        <w:rPr>
          <w:szCs w:val="24"/>
        </w:rPr>
        <w:t>1</w:t>
      </w:r>
      <w:r w:rsidR="00E93597">
        <w:rPr>
          <w:szCs w:val="24"/>
        </w:rPr>
        <w:t>1</w:t>
      </w:r>
      <w:r w:rsidR="0049216B" w:rsidRPr="00CE5F98">
        <w:rPr>
          <w:szCs w:val="24"/>
        </w:rPr>
        <w:t>.</w:t>
      </w:r>
      <w:r w:rsidR="00657347">
        <w:rPr>
          <w:szCs w:val="24"/>
        </w:rPr>
        <w:t>12</w:t>
      </w:r>
      <w:r w:rsidR="003B4F03" w:rsidRPr="00CE5F98">
        <w:rPr>
          <w:szCs w:val="24"/>
        </w:rPr>
        <w:t xml:space="preserve">. </w:t>
      </w:r>
      <w:r w:rsidR="00C77D27" w:rsidRPr="00CE5F98">
        <w:rPr>
          <w:szCs w:val="24"/>
        </w:rPr>
        <w:t>užtikrinti, kad Sutartį vykdys tik t</w:t>
      </w:r>
      <w:r w:rsidR="002313F6" w:rsidRPr="00CE5F98">
        <w:rPr>
          <w:szCs w:val="24"/>
        </w:rPr>
        <w:t>okią teisę turintys asmenys;</w:t>
      </w:r>
      <w:r w:rsidR="00F31B33">
        <w:rPr>
          <w:szCs w:val="24"/>
        </w:rPr>
        <w:t xml:space="preserve"> </w:t>
      </w:r>
    </w:p>
    <w:p w14:paraId="2CE0EA27" w14:textId="77777777" w:rsidR="00F350FF" w:rsidRPr="00CE5F98" w:rsidRDefault="00726239" w:rsidP="002F7E89">
      <w:pPr>
        <w:pStyle w:val="Pagrindiniotekstotrauka"/>
        <w:tabs>
          <w:tab w:val="left" w:pos="5245"/>
        </w:tabs>
        <w:spacing w:line="288" w:lineRule="auto"/>
        <w:jc w:val="both"/>
        <w:rPr>
          <w:rFonts w:ascii="!_Times" w:hAnsi="!_Times"/>
          <w:szCs w:val="24"/>
          <w:lang w:eastAsia="en-US"/>
        </w:rPr>
      </w:pPr>
      <w:r>
        <w:rPr>
          <w:szCs w:val="24"/>
        </w:rPr>
        <w:t>1</w:t>
      </w:r>
      <w:r w:rsidR="00E93597">
        <w:rPr>
          <w:szCs w:val="24"/>
        </w:rPr>
        <w:t>1</w:t>
      </w:r>
      <w:r w:rsidR="00657347">
        <w:rPr>
          <w:szCs w:val="24"/>
        </w:rPr>
        <w:t>.13</w:t>
      </w:r>
      <w:r w:rsidR="00903653" w:rsidRPr="00CE5F98">
        <w:rPr>
          <w:szCs w:val="24"/>
        </w:rPr>
        <w:t xml:space="preserve">. </w:t>
      </w:r>
      <w:r w:rsidR="002313F6" w:rsidRPr="00CE5F98">
        <w:rPr>
          <w:rFonts w:ascii="!_Times" w:hAnsi="!_Times"/>
          <w:szCs w:val="24"/>
          <w:lang w:eastAsia="en-US"/>
        </w:rPr>
        <w:t>tinkamai vykdyti kitus įsipareigojimus, numatytus Sutartyje ir galiojančiuose Lietuvos Respublikos teisės aktuose.</w:t>
      </w:r>
      <w:r w:rsidR="00F31B33">
        <w:rPr>
          <w:rFonts w:ascii="!_Times" w:hAnsi="!_Times"/>
          <w:szCs w:val="24"/>
          <w:lang w:eastAsia="en-US"/>
        </w:rPr>
        <w:t xml:space="preserve"> </w:t>
      </w:r>
    </w:p>
    <w:p w14:paraId="4B83B01C" w14:textId="77777777" w:rsidR="00A873BB" w:rsidRPr="00CE5F98" w:rsidRDefault="00B21EDA" w:rsidP="002F7E89">
      <w:pPr>
        <w:pStyle w:val="Pagrindiniotekstotrauka"/>
        <w:spacing w:line="288" w:lineRule="auto"/>
        <w:ind w:firstLine="0"/>
        <w:jc w:val="center"/>
        <w:rPr>
          <w:b/>
          <w:bCs/>
          <w:szCs w:val="24"/>
        </w:rPr>
      </w:pPr>
      <w:r w:rsidRPr="00CE5F98">
        <w:rPr>
          <w:b/>
          <w:bCs/>
          <w:szCs w:val="24"/>
        </w:rPr>
        <w:t>V</w:t>
      </w:r>
      <w:r w:rsidR="004C6A61" w:rsidRPr="00CE5F98">
        <w:rPr>
          <w:b/>
        </w:rPr>
        <w:t xml:space="preserve"> SKYRIUS</w:t>
      </w:r>
    </w:p>
    <w:p w14:paraId="16080920" w14:textId="77777777" w:rsidR="00130371" w:rsidRPr="00CE5F98" w:rsidRDefault="00B21EDA" w:rsidP="002F7E89">
      <w:pPr>
        <w:pStyle w:val="Pagrindiniotekstotrauka"/>
        <w:spacing w:line="288" w:lineRule="auto"/>
        <w:ind w:firstLine="0"/>
        <w:jc w:val="center"/>
        <w:rPr>
          <w:b/>
          <w:bCs/>
          <w:szCs w:val="24"/>
        </w:rPr>
      </w:pPr>
      <w:r w:rsidRPr="00CE5F98">
        <w:rPr>
          <w:b/>
          <w:bCs/>
          <w:szCs w:val="24"/>
        </w:rPr>
        <w:t>ŠALIŲ ATSAKOMYBĖ IR TEISĖS</w:t>
      </w:r>
    </w:p>
    <w:p w14:paraId="4D52DA21" w14:textId="77777777" w:rsidR="008405E9" w:rsidRPr="00CE5F98" w:rsidRDefault="008405E9" w:rsidP="002F7E89">
      <w:pPr>
        <w:pStyle w:val="Pagrindiniotekstotrauka"/>
        <w:spacing w:line="288" w:lineRule="auto"/>
        <w:rPr>
          <w:szCs w:val="24"/>
        </w:rPr>
      </w:pPr>
    </w:p>
    <w:p w14:paraId="7E870518" w14:textId="77777777" w:rsidR="00B31BCB" w:rsidRPr="00CE5F98" w:rsidRDefault="003757B8" w:rsidP="002F7E89">
      <w:pPr>
        <w:spacing w:line="288" w:lineRule="auto"/>
        <w:ind w:firstLine="709"/>
        <w:jc w:val="both"/>
        <w:rPr>
          <w:sz w:val="24"/>
          <w:szCs w:val="24"/>
        </w:rPr>
      </w:pPr>
      <w:r w:rsidRPr="00CE5F98">
        <w:rPr>
          <w:sz w:val="24"/>
          <w:szCs w:val="24"/>
        </w:rPr>
        <w:t>1</w:t>
      </w:r>
      <w:r w:rsidR="00E93597">
        <w:rPr>
          <w:sz w:val="24"/>
          <w:szCs w:val="24"/>
        </w:rPr>
        <w:t>2</w:t>
      </w:r>
      <w:r w:rsidR="00B31BCB" w:rsidRPr="00CE5F98">
        <w:rPr>
          <w:sz w:val="24"/>
          <w:szCs w:val="24"/>
        </w:rPr>
        <w:t xml:space="preserve">. </w:t>
      </w:r>
      <w:r w:rsidR="00B31BCB" w:rsidRPr="00CE5F98">
        <w:rPr>
          <w:rFonts w:eastAsia="Calibri"/>
          <w:sz w:val="24"/>
          <w:szCs w:val="24"/>
          <w:lang w:eastAsia="en-US"/>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121535">
        <w:rPr>
          <w:rFonts w:eastAsia="Calibri"/>
          <w:sz w:val="24"/>
          <w:szCs w:val="24"/>
          <w:lang w:eastAsia="en-US"/>
        </w:rPr>
        <w:t>Š</w:t>
      </w:r>
      <w:r w:rsidR="00B31BCB" w:rsidRPr="00CE5F98">
        <w:rPr>
          <w:rFonts w:eastAsia="Calibri"/>
          <w:sz w:val="24"/>
          <w:szCs w:val="24"/>
          <w:lang w:eastAsia="en-US"/>
        </w:rPr>
        <w:t xml:space="preserve">alies prisiimtų įsipareigojimų įvykdymą. </w:t>
      </w:r>
    </w:p>
    <w:p w14:paraId="1CDB5325" w14:textId="77777777" w:rsidR="001A65C6" w:rsidRPr="00CE5F98" w:rsidRDefault="00E93597" w:rsidP="002F7E89">
      <w:pPr>
        <w:spacing w:line="288" w:lineRule="auto"/>
        <w:ind w:firstLine="709"/>
        <w:jc w:val="both"/>
        <w:rPr>
          <w:sz w:val="24"/>
          <w:szCs w:val="24"/>
        </w:rPr>
      </w:pPr>
      <w:r>
        <w:rPr>
          <w:sz w:val="24"/>
          <w:szCs w:val="24"/>
        </w:rPr>
        <w:t>13</w:t>
      </w:r>
      <w:r w:rsidR="00B96E6E" w:rsidRPr="00CE5F98">
        <w:rPr>
          <w:sz w:val="24"/>
          <w:szCs w:val="24"/>
        </w:rPr>
        <w:t>.</w:t>
      </w:r>
      <w:r w:rsidR="003757B8" w:rsidRPr="00CE5F98">
        <w:rPr>
          <w:sz w:val="24"/>
          <w:szCs w:val="24"/>
        </w:rPr>
        <w:t xml:space="preserve"> Pirkėjas: </w:t>
      </w:r>
    </w:p>
    <w:p w14:paraId="25117BCC" w14:textId="77777777" w:rsidR="00352897" w:rsidRPr="00352897" w:rsidRDefault="00E93597" w:rsidP="002F7E89">
      <w:pPr>
        <w:spacing w:line="288" w:lineRule="auto"/>
        <w:ind w:firstLine="709"/>
        <w:jc w:val="both"/>
        <w:rPr>
          <w:rFonts w:eastAsia="Calibri"/>
          <w:sz w:val="24"/>
          <w:szCs w:val="24"/>
          <w:lang w:eastAsia="en-US"/>
        </w:rPr>
      </w:pPr>
      <w:r>
        <w:rPr>
          <w:sz w:val="24"/>
          <w:szCs w:val="24"/>
        </w:rPr>
        <w:t>13</w:t>
      </w:r>
      <w:r w:rsidR="00422FEC" w:rsidRPr="00CE5F98">
        <w:rPr>
          <w:sz w:val="24"/>
          <w:szCs w:val="24"/>
        </w:rPr>
        <w:t xml:space="preserve">.1. </w:t>
      </w:r>
      <w:r w:rsidR="003757B8" w:rsidRPr="00CE5F98">
        <w:rPr>
          <w:sz w:val="24"/>
          <w:szCs w:val="24"/>
        </w:rPr>
        <w:t>a</w:t>
      </w:r>
      <w:r w:rsidR="00322804" w:rsidRPr="00CE5F98">
        <w:rPr>
          <w:sz w:val="24"/>
          <w:szCs w:val="24"/>
        </w:rPr>
        <w:t>tsako už atsiskaitymą su Pardavėju</w:t>
      </w:r>
      <w:r w:rsidR="003757B8" w:rsidRPr="00CE5F98">
        <w:rPr>
          <w:sz w:val="24"/>
          <w:szCs w:val="24"/>
        </w:rPr>
        <w:t xml:space="preserve"> Sutarties III skyriuje nustatyta tvarka</w:t>
      </w:r>
      <w:r w:rsidR="0021555C" w:rsidRPr="00CE5F98">
        <w:rPr>
          <w:sz w:val="24"/>
          <w:szCs w:val="24"/>
        </w:rPr>
        <w:t xml:space="preserve"> ir terminais</w:t>
      </w:r>
      <w:r w:rsidR="00322804" w:rsidRPr="00CE5F98">
        <w:rPr>
          <w:sz w:val="24"/>
          <w:szCs w:val="24"/>
        </w:rPr>
        <w:t>. Pardavėjui</w:t>
      </w:r>
      <w:r w:rsidR="001A65C6" w:rsidRPr="00CE5F98">
        <w:rPr>
          <w:sz w:val="24"/>
          <w:szCs w:val="24"/>
        </w:rPr>
        <w:t xml:space="preserve"> pareikalavus</w:t>
      </w:r>
      <w:r w:rsidR="00C039DC">
        <w:rPr>
          <w:rFonts w:eastAsia="Calibri"/>
          <w:sz w:val="24"/>
          <w:szCs w:val="24"/>
          <w:lang w:eastAsia="en-US"/>
        </w:rPr>
        <w:t>, moka jam 0,02</w:t>
      </w:r>
      <w:r w:rsidR="001A65C6" w:rsidRPr="00CE5F98">
        <w:rPr>
          <w:rFonts w:eastAsia="Calibri"/>
          <w:sz w:val="24"/>
          <w:szCs w:val="24"/>
          <w:lang w:eastAsia="en-US"/>
        </w:rPr>
        <w:t xml:space="preserve"> proc.</w:t>
      </w:r>
      <w:r w:rsidR="000D042F" w:rsidRPr="00CE5F98">
        <w:rPr>
          <w:rFonts w:eastAsia="Calibri"/>
          <w:sz w:val="24"/>
          <w:szCs w:val="24"/>
          <w:lang w:eastAsia="en-US"/>
        </w:rPr>
        <w:t xml:space="preserve"> </w:t>
      </w:r>
      <w:r w:rsidR="00352897" w:rsidRPr="00352897">
        <w:rPr>
          <w:rFonts w:eastAsia="Calibri"/>
          <w:sz w:val="24"/>
          <w:szCs w:val="24"/>
          <w:lang w:eastAsia="en-US"/>
        </w:rPr>
        <w:t>dydžio delspinigius nuo atitinkamoje sąskaitoje faktūroje nurodytos neapmokėtų Prekių sumos</w:t>
      </w:r>
      <w:r w:rsidR="00D5784F">
        <w:rPr>
          <w:rFonts w:eastAsia="Calibri"/>
          <w:sz w:val="24"/>
          <w:szCs w:val="24"/>
          <w:lang w:eastAsia="en-US"/>
        </w:rPr>
        <w:t xml:space="preserve"> be PVM</w:t>
      </w:r>
      <w:r w:rsidR="00352897" w:rsidRPr="00352897">
        <w:rPr>
          <w:rFonts w:eastAsia="Calibri"/>
          <w:sz w:val="24"/>
          <w:szCs w:val="24"/>
          <w:lang w:eastAsia="en-US"/>
        </w:rPr>
        <w:t xml:space="preserve">, jei neatsiskaito su Pardavėju už Prekes per Sutarties </w:t>
      </w:r>
      <w:r w:rsidR="00352897">
        <w:rPr>
          <w:rFonts w:eastAsia="Calibri"/>
          <w:sz w:val="24"/>
          <w:szCs w:val="24"/>
          <w:lang w:eastAsia="en-US"/>
        </w:rPr>
        <w:t>9</w:t>
      </w:r>
      <w:r w:rsidR="00CC3E53">
        <w:rPr>
          <w:rFonts w:eastAsia="Calibri"/>
          <w:sz w:val="24"/>
          <w:szCs w:val="24"/>
          <w:lang w:eastAsia="en-US"/>
        </w:rPr>
        <w:t> </w:t>
      </w:r>
      <w:r w:rsidR="00352897" w:rsidRPr="00352897">
        <w:rPr>
          <w:rFonts w:eastAsia="Calibri"/>
          <w:sz w:val="24"/>
          <w:szCs w:val="24"/>
          <w:lang w:eastAsia="en-US"/>
        </w:rPr>
        <w:t>punkte nurodytą terminą;</w:t>
      </w:r>
    </w:p>
    <w:p w14:paraId="2AC71448" w14:textId="77777777" w:rsidR="003757B8" w:rsidRPr="00CE5F98" w:rsidRDefault="003757B8" w:rsidP="002F7E89">
      <w:pPr>
        <w:spacing w:line="288" w:lineRule="auto"/>
        <w:ind w:firstLine="709"/>
        <w:jc w:val="both"/>
        <w:rPr>
          <w:sz w:val="24"/>
          <w:szCs w:val="24"/>
        </w:rPr>
      </w:pPr>
      <w:r w:rsidRPr="00CE5F98">
        <w:rPr>
          <w:sz w:val="24"/>
          <w:szCs w:val="24"/>
        </w:rPr>
        <w:t>1</w:t>
      </w:r>
      <w:r w:rsidR="00E93597">
        <w:rPr>
          <w:sz w:val="24"/>
          <w:szCs w:val="24"/>
        </w:rPr>
        <w:t>3</w:t>
      </w:r>
      <w:r w:rsidRPr="00CE5F98">
        <w:rPr>
          <w:sz w:val="24"/>
          <w:szCs w:val="24"/>
        </w:rPr>
        <w:t xml:space="preserve">.2. </w:t>
      </w:r>
      <w:r w:rsidRPr="00CE5F98">
        <w:rPr>
          <w:sz w:val="24"/>
          <w:szCs w:val="24"/>
          <w:lang w:eastAsia="ar-SA"/>
        </w:rPr>
        <w:t>gali tiesiogiai atsiskaityti su subtiekėjais. Apie šią galimybę Pirkėjas subtiekėją informuoja atskiru pranešimu per 3 (tris) darbo di</w:t>
      </w:r>
      <w:r w:rsidR="00322804" w:rsidRPr="00CE5F98">
        <w:rPr>
          <w:sz w:val="24"/>
          <w:szCs w:val="24"/>
          <w:lang w:eastAsia="ar-SA"/>
        </w:rPr>
        <w:t>enas nuo informacijos iš Pardavėjo</w:t>
      </w:r>
      <w:r w:rsidRPr="00CE5F98">
        <w:rPr>
          <w:sz w:val="24"/>
          <w:szCs w:val="24"/>
          <w:lang w:eastAsia="ar-SA"/>
        </w:rPr>
        <w:t xml:space="preserve"> apie pasitelkiamą subtiekėją gavimo dienos. Norėdamas pasinaudoti tiesioginio atsiskaitymo galimybe, subtiekėjas turi ne vėliau kaip per 2 (dvi) darbo dienas pateikti prašymą Pirkėjui. </w:t>
      </w:r>
      <w:r w:rsidR="00322804" w:rsidRPr="00CE5F98">
        <w:rPr>
          <w:sz w:val="24"/>
          <w:szCs w:val="24"/>
          <w:lang w:eastAsia="ar-SA"/>
        </w:rPr>
        <w:t>Tokiu atveju su Pirkėju, Pardavėju</w:t>
      </w:r>
      <w:r w:rsidRPr="00CE5F98">
        <w:rPr>
          <w:sz w:val="24"/>
          <w:szCs w:val="24"/>
          <w:lang w:eastAsia="ar-SA"/>
        </w:rPr>
        <w:t xml:space="preserve"> ir subtiekėju sudaroma trišalė sutartis, kurioje pateikiama tiesioginio atsiskaitymo su subtiekėju tvarka, atsižvelgiant į Sutartyje ir </w:t>
      </w:r>
      <w:proofErr w:type="spellStart"/>
      <w:r w:rsidRPr="00CE5F98">
        <w:rPr>
          <w:sz w:val="24"/>
          <w:szCs w:val="24"/>
          <w:lang w:eastAsia="ar-SA"/>
        </w:rPr>
        <w:t>subtiekimo</w:t>
      </w:r>
      <w:proofErr w:type="spellEnd"/>
      <w:r w:rsidRPr="00CE5F98">
        <w:rPr>
          <w:sz w:val="24"/>
          <w:szCs w:val="24"/>
          <w:lang w:eastAsia="ar-SA"/>
        </w:rPr>
        <w:t xml:space="preserve"> sutartyje nustatytus reikal</w:t>
      </w:r>
      <w:r w:rsidR="00322804" w:rsidRPr="00CE5F98">
        <w:rPr>
          <w:sz w:val="24"/>
          <w:szCs w:val="24"/>
          <w:lang w:eastAsia="ar-SA"/>
        </w:rPr>
        <w:t>avimus, įskaitant teisę Pardavėjui</w:t>
      </w:r>
      <w:r w:rsidRPr="00CE5F98">
        <w:rPr>
          <w:sz w:val="24"/>
          <w:szCs w:val="24"/>
          <w:lang w:eastAsia="ar-SA"/>
        </w:rPr>
        <w:t xml:space="preserve"> prieštarauti </w:t>
      </w:r>
      <w:r w:rsidR="002719C7">
        <w:rPr>
          <w:sz w:val="24"/>
          <w:szCs w:val="24"/>
          <w:lang w:eastAsia="ar-SA"/>
        </w:rPr>
        <w:t xml:space="preserve">dėl </w:t>
      </w:r>
      <w:r w:rsidR="002719C7" w:rsidRPr="00CE5F98">
        <w:rPr>
          <w:sz w:val="24"/>
          <w:szCs w:val="24"/>
          <w:lang w:eastAsia="ar-SA"/>
        </w:rPr>
        <w:t>nepagrįst</w:t>
      </w:r>
      <w:r w:rsidR="002719C7">
        <w:rPr>
          <w:sz w:val="24"/>
          <w:szCs w:val="24"/>
          <w:lang w:eastAsia="ar-SA"/>
        </w:rPr>
        <w:t>ų</w:t>
      </w:r>
      <w:r w:rsidR="002719C7" w:rsidRPr="00CE5F98">
        <w:rPr>
          <w:sz w:val="24"/>
          <w:szCs w:val="24"/>
          <w:lang w:eastAsia="ar-SA"/>
        </w:rPr>
        <w:t xml:space="preserve"> </w:t>
      </w:r>
      <w:r w:rsidRPr="00CE5F98">
        <w:rPr>
          <w:sz w:val="24"/>
          <w:szCs w:val="24"/>
          <w:lang w:eastAsia="ar-SA"/>
        </w:rPr>
        <w:t>mokėjim</w:t>
      </w:r>
      <w:r w:rsidR="002719C7">
        <w:rPr>
          <w:sz w:val="24"/>
          <w:szCs w:val="24"/>
          <w:lang w:eastAsia="ar-SA"/>
        </w:rPr>
        <w:t>ų</w:t>
      </w:r>
      <w:r w:rsidRPr="00CE5F98">
        <w:rPr>
          <w:sz w:val="24"/>
          <w:szCs w:val="24"/>
          <w:lang w:eastAsia="ar-SA"/>
        </w:rPr>
        <w:t>. Trišalės sutarties dėl tiesioginio atsiskaitymo su subtiek</w:t>
      </w:r>
      <w:r w:rsidR="00322804" w:rsidRPr="00CE5F98">
        <w:rPr>
          <w:sz w:val="24"/>
          <w:szCs w:val="24"/>
          <w:lang w:eastAsia="ar-SA"/>
        </w:rPr>
        <w:t>ėju pasirašymas nekeičia Pardavėjo</w:t>
      </w:r>
      <w:r w:rsidRPr="00CE5F98">
        <w:rPr>
          <w:sz w:val="24"/>
          <w:szCs w:val="24"/>
          <w:lang w:eastAsia="ar-SA"/>
        </w:rPr>
        <w:t xml:space="preserve"> atsakomybės dėl Sutarties vykdymo;</w:t>
      </w:r>
      <w:r w:rsidR="00F31B33">
        <w:rPr>
          <w:sz w:val="24"/>
          <w:szCs w:val="24"/>
          <w:lang w:eastAsia="ar-SA"/>
        </w:rPr>
        <w:t xml:space="preserve"> </w:t>
      </w:r>
    </w:p>
    <w:p w14:paraId="3261D976" w14:textId="77777777" w:rsidR="00941691" w:rsidRPr="00CE5F98" w:rsidRDefault="003757B8" w:rsidP="002F7E89">
      <w:pPr>
        <w:spacing w:line="288" w:lineRule="auto"/>
        <w:ind w:firstLine="709"/>
        <w:jc w:val="both"/>
        <w:rPr>
          <w:rFonts w:ascii="!_Times" w:hAnsi="!_Times"/>
          <w:sz w:val="24"/>
          <w:szCs w:val="24"/>
          <w:lang w:eastAsia="en-US"/>
        </w:rPr>
      </w:pPr>
      <w:r w:rsidRPr="00CE5F98">
        <w:rPr>
          <w:sz w:val="24"/>
          <w:szCs w:val="24"/>
        </w:rPr>
        <w:t>1</w:t>
      </w:r>
      <w:r w:rsidR="00E93597">
        <w:rPr>
          <w:sz w:val="24"/>
          <w:szCs w:val="24"/>
        </w:rPr>
        <w:t>3</w:t>
      </w:r>
      <w:r w:rsidRPr="00CE5F98">
        <w:rPr>
          <w:sz w:val="24"/>
          <w:szCs w:val="24"/>
        </w:rPr>
        <w:t xml:space="preserve">.3. </w:t>
      </w:r>
      <w:r w:rsidR="00422FEC" w:rsidRPr="00CE5F98">
        <w:rPr>
          <w:sz w:val="24"/>
          <w:szCs w:val="24"/>
        </w:rPr>
        <w:t xml:space="preserve">turi teisę </w:t>
      </w:r>
      <w:r w:rsidR="00422FEC" w:rsidRPr="00CE5F98">
        <w:rPr>
          <w:rFonts w:ascii="!_Times" w:hAnsi="!_Times"/>
          <w:sz w:val="24"/>
          <w:szCs w:val="24"/>
          <w:lang w:eastAsia="en-US"/>
        </w:rPr>
        <w:t>reikalauti, jog tinkamai, laiku ir k</w:t>
      </w:r>
      <w:r w:rsidR="00E93597">
        <w:rPr>
          <w:rFonts w:ascii="!_Times" w:hAnsi="!_Times"/>
          <w:sz w:val="24"/>
          <w:szCs w:val="24"/>
          <w:lang w:eastAsia="en-US"/>
        </w:rPr>
        <w:t xml:space="preserve">okybiškai būtų </w:t>
      </w:r>
      <w:r w:rsidR="00422FEC" w:rsidRPr="00CE5F98">
        <w:rPr>
          <w:rFonts w:ascii="!_Times" w:hAnsi="!_Times"/>
          <w:sz w:val="24"/>
          <w:szCs w:val="24"/>
          <w:lang w:eastAsia="en-US"/>
        </w:rPr>
        <w:t xml:space="preserve">vykdomi </w:t>
      </w:r>
      <w:r w:rsidR="00FD24B7" w:rsidRPr="00CE5F98">
        <w:rPr>
          <w:rFonts w:ascii="!_Times" w:hAnsi="!_Times"/>
          <w:sz w:val="24"/>
          <w:szCs w:val="24"/>
          <w:lang w:eastAsia="en-US"/>
        </w:rPr>
        <w:t>Sutartyje nu</w:t>
      </w:r>
      <w:r w:rsidR="00F31B33">
        <w:rPr>
          <w:rFonts w:ascii="!_Times" w:hAnsi="!_Times"/>
          <w:sz w:val="24"/>
          <w:szCs w:val="24"/>
          <w:lang w:eastAsia="en-US"/>
        </w:rPr>
        <w:t xml:space="preserve">rodyti </w:t>
      </w:r>
      <w:r w:rsidR="00FD24B7" w:rsidRPr="00CE5F98">
        <w:rPr>
          <w:rFonts w:ascii="!_Times" w:hAnsi="!_Times"/>
          <w:sz w:val="24"/>
          <w:szCs w:val="24"/>
          <w:lang w:eastAsia="en-US"/>
        </w:rPr>
        <w:t>Pardavėjo</w:t>
      </w:r>
      <w:r w:rsidR="00947D90" w:rsidRPr="00CE5F98">
        <w:rPr>
          <w:rFonts w:ascii="!_Times" w:hAnsi="!_Times"/>
          <w:sz w:val="24"/>
          <w:szCs w:val="24"/>
          <w:lang w:eastAsia="en-US"/>
        </w:rPr>
        <w:t xml:space="preserve"> įsipareigojimai, kontroliuoti</w:t>
      </w:r>
      <w:r w:rsidR="00422FEC" w:rsidRPr="00CE5F98">
        <w:rPr>
          <w:rFonts w:ascii="!_Times" w:hAnsi="!_Times"/>
          <w:sz w:val="24"/>
          <w:szCs w:val="24"/>
          <w:lang w:eastAsia="en-US"/>
        </w:rPr>
        <w:t xml:space="preserve"> Sutarties vykdymą ir teikti pastabas dėl jos vykdymo, taip pat </w:t>
      </w:r>
      <w:r w:rsidR="00422FEC" w:rsidRPr="00CE5F98">
        <w:rPr>
          <w:rFonts w:ascii="!_Times" w:hAnsi="!_Times"/>
          <w:sz w:val="24"/>
          <w:szCs w:val="24"/>
          <w:lang w:eastAsia="en-US"/>
        </w:rPr>
        <w:lastRenderedPageBreak/>
        <w:t xml:space="preserve">raštu nurodyti </w:t>
      </w:r>
      <w:r w:rsidR="00FD24B7" w:rsidRPr="00CE5F98">
        <w:rPr>
          <w:rFonts w:ascii="!_Times" w:hAnsi="!_Times"/>
          <w:sz w:val="24"/>
          <w:szCs w:val="24"/>
          <w:lang w:eastAsia="en-US"/>
        </w:rPr>
        <w:t xml:space="preserve">Pardavėjui </w:t>
      </w:r>
      <w:r w:rsidR="00422FEC" w:rsidRPr="00CE5F98">
        <w:rPr>
          <w:rFonts w:ascii="!_Times" w:hAnsi="!_Times"/>
          <w:sz w:val="24"/>
          <w:szCs w:val="24"/>
          <w:lang w:eastAsia="en-US"/>
        </w:rPr>
        <w:t>Prekių</w:t>
      </w:r>
      <w:r w:rsidR="00095AE3">
        <w:rPr>
          <w:rFonts w:ascii="!_Times" w:hAnsi="!_Times"/>
          <w:sz w:val="24"/>
          <w:szCs w:val="24"/>
          <w:lang w:eastAsia="en-US"/>
        </w:rPr>
        <w:t>, jų montavimo</w:t>
      </w:r>
      <w:r w:rsidR="00422FEC" w:rsidRPr="00CE5F98">
        <w:rPr>
          <w:rFonts w:ascii="!_Times" w:hAnsi="!_Times"/>
          <w:sz w:val="24"/>
          <w:szCs w:val="24"/>
          <w:lang w:eastAsia="en-US"/>
        </w:rPr>
        <w:t xml:space="preserve"> </w:t>
      </w:r>
      <w:r w:rsidR="00C51457" w:rsidRPr="00CE5F98">
        <w:rPr>
          <w:rFonts w:ascii="!_Times" w:hAnsi="!_Times"/>
          <w:sz w:val="24"/>
          <w:szCs w:val="24"/>
          <w:lang w:eastAsia="en-US"/>
        </w:rPr>
        <w:t xml:space="preserve">trūkumus ir (ar) neatitikimus, </w:t>
      </w:r>
      <w:r w:rsidR="00422FEC" w:rsidRPr="00CE5F98">
        <w:rPr>
          <w:rFonts w:ascii="!_Times" w:hAnsi="!_Times"/>
          <w:sz w:val="24"/>
          <w:szCs w:val="24"/>
          <w:lang w:eastAsia="en-US"/>
        </w:rPr>
        <w:t>reikala</w:t>
      </w:r>
      <w:r w:rsidR="00D3326D" w:rsidRPr="00CE5F98">
        <w:rPr>
          <w:rFonts w:ascii="!_Times" w:hAnsi="!_Times"/>
          <w:sz w:val="24"/>
          <w:szCs w:val="24"/>
          <w:lang w:eastAsia="en-US"/>
        </w:rPr>
        <w:t xml:space="preserve">uti, kad jie būtų pašalinti </w:t>
      </w:r>
      <w:r w:rsidR="00434781" w:rsidRPr="00CE5F98">
        <w:rPr>
          <w:rFonts w:ascii="!_Times" w:hAnsi="!_Times"/>
          <w:sz w:val="24"/>
          <w:szCs w:val="24"/>
          <w:lang w:eastAsia="en-US"/>
        </w:rPr>
        <w:t xml:space="preserve">Sutarties </w:t>
      </w:r>
      <w:r w:rsidR="00E93597">
        <w:rPr>
          <w:rFonts w:ascii="!_Times" w:hAnsi="!_Times"/>
          <w:sz w:val="24"/>
          <w:szCs w:val="24"/>
          <w:lang w:eastAsia="en-US"/>
        </w:rPr>
        <w:t>11</w:t>
      </w:r>
      <w:r w:rsidR="00C039DC">
        <w:rPr>
          <w:rFonts w:ascii="!_Times" w:hAnsi="!_Times"/>
          <w:sz w:val="24"/>
          <w:szCs w:val="24"/>
          <w:lang w:eastAsia="en-US"/>
        </w:rPr>
        <w:t>.4</w:t>
      </w:r>
      <w:r w:rsidR="00422FEC" w:rsidRPr="00CE5F98">
        <w:rPr>
          <w:rFonts w:ascii="!_Times" w:hAnsi="!_Times"/>
          <w:sz w:val="24"/>
          <w:szCs w:val="24"/>
          <w:lang w:eastAsia="en-US"/>
        </w:rPr>
        <w:t xml:space="preserve"> </w:t>
      </w:r>
      <w:r w:rsidR="007845AD" w:rsidRPr="00CE5F98">
        <w:rPr>
          <w:rFonts w:ascii="!_Times" w:hAnsi="!_Times"/>
          <w:sz w:val="24"/>
          <w:szCs w:val="24"/>
          <w:lang w:eastAsia="en-US"/>
        </w:rPr>
        <w:t xml:space="preserve">ir </w:t>
      </w:r>
      <w:r w:rsidR="00E93597">
        <w:rPr>
          <w:rFonts w:ascii="!_Times" w:hAnsi="!_Times"/>
          <w:sz w:val="24"/>
          <w:szCs w:val="24"/>
          <w:lang w:eastAsia="en-US"/>
        </w:rPr>
        <w:t>11</w:t>
      </w:r>
      <w:r w:rsidR="00C039DC">
        <w:rPr>
          <w:rFonts w:ascii="!_Times" w:hAnsi="!_Times"/>
          <w:sz w:val="24"/>
          <w:szCs w:val="24"/>
          <w:lang w:eastAsia="en-US"/>
        </w:rPr>
        <w:t>.10</w:t>
      </w:r>
      <w:r w:rsidR="00D3326D" w:rsidRPr="00CE5F98">
        <w:rPr>
          <w:rFonts w:ascii="!_Times" w:hAnsi="!_Times"/>
          <w:sz w:val="24"/>
          <w:szCs w:val="24"/>
          <w:lang w:eastAsia="en-US"/>
        </w:rPr>
        <w:t xml:space="preserve"> papunkčiuose nustatyta tvarka</w:t>
      </w:r>
      <w:r w:rsidR="00176EBA" w:rsidRPr="00CE5F98">
        <w:rPr>
          <w:rFonts w:ascii="!_Times" w:hAnsi="!_Times"/>
          <w:sz w:val="24"/>
          <w:szCs w:val="24"/>
          <w:lang w:eastAsia="en-US"/>
        </w:rPr>
        <w:t>;</w:t>
      </w:r>
      <w:r w:rsidR="00F31B33">
        <w:rPr>
          <w:rFonts w:ascii="!_Times" w:hAnsi="!_Times"/>
          <w:sz w:val="24"/>
          <w:szCs w:val="24"/>
          <w:lang w:eastAsia="en-US"/>
        </w:rPr>
        <w:t xml:space="preserve"> </w:t>
      </w:r>
    </w:p>
    <w:p w14:paraId="6EE04C65" w14:textId="77777777" w:rsidR="00941691" w:rsidRPr="00CE5F98" w:rsidRDefault="003757B8" w:rsidP="002F7E89">
      <w:pPr>
        <w:spacing w:line="288" w:lineRule="auto"/>
        <w:ind w:firstLine="709"/>
        <w:jc w:val="both"/>
        <w:rPr>
          <w:sz w:val="24"/>
          <w:szCs w:val="24"/>
        </w:rPr>
      </w:pPr>
      <w:r w:rsidRPr="00CE5F98">
        <w:rPr>
          <w:sz w:val="24"/>
          <w:szCs w:val="24"/>
        </w:rPr>
        <w:t>1</w:t>
      </w:r>
      <w:r w:rsidR="00E93597">
        <w:rPr>
          <w:sz w:val="24"/>
          <w:szCs w:val="24"/>
        </w:rPr>
        <w:t>3</w:t>
      </w:r>
      <w:r w:rsidRPr="00CE5F98">
        <w:rPr>
          <w:sz w:val="24"/>
          <w:szCs w:val="24"/>
        </w:rPr>
        <w:t xml:space="preserve">.4. </w:t>
      </w:r>
      <w:r w:rsidR="001230BA" w:rsidRPr="00CE5F98">
        <w:rPr>
          <w:sz w:val="24"/>
          <w:szCs w:val="24"/>
        </w:rPr>
        <w:t xml:space="preserve">turi teisę nepasirašyti </w:t>
      </w:r>
      <w:r w:rsidR="00AE7068" w:rsidRPr="00CE5F98">
        <w:rPr>
          <w:sz w:val="24"/>
          <w:szCs w:val="24"/>
        </w:rPr>
        <w:t>P</w:t>
      </w:r>
      <w:r w:rsidR="00D3326D" w:rsidRPr="00CE5F98">
        <w:rPr>
          <w:sz w:val="24"/>
          <w:szCs w:val="24"/>
        </w:rPr>
        <w:t xml:space="preserve">rekių perdavimo ir </w:t>
      </w:r>
      <w:r w:rsidR="001230BA" w:rsidRPr="00CE5F98">
        <w:rPr>
          <w:sz w:val="24"/>
          <w:szCs w:val="24"/>
        </w:rPr>
        <w:t>priėmimo akto</w:t>
      </w:r>
      <w:r w:rsidR="000843C2" w:rsidRPr="00CE5F98">
        <w:rPr>
          <w:sz w:val="24"/>
          <w:szCs w:val="24"/>
        </w:rPr>
        <w:t xml:space="preserve"> ir nemokėti už </w:t>
      </w:r>
      <w:r w:rsidR="00B6332F" w:rsidRPr="00CE5F98">
        <w:rPr>
          <w:sz w:val="24"/>
          <w:szCs w:val="24"/>
        </w:rPr>
        <w:t>netinkamos kokybės, Sutarties 1 pried</w:t>
      </w:r>
      <w:r w:rsidR="00F31B33">
        <w:rPr>
          <w:sz w:val="24"/>
          <w:szCs w:val="24"/>
        </w:rPr>
        <w:t>e nurodytų</w:t>
      </w:r>
      <w:r w:rsidR="00B6332F" w:rsidRPr="00CE5F98">
        <w:rPr>
          <w:sz w:val="24"/>
          <w:szCs w:val="24"/>
        </w:rPr>
        <w:t xml:space="preserve"> reikalavimų neatitinkančias Prekes,</w:t>
      </w:r>
      <w:r w:rsidR="008C6729">
        <w:rPr>
          <w:sz w:val="24"/>
          <w:szCs w:val="24"/>
        </w:rPr>
        <w:t xml:space="preserve"> netinkamai sumontuotas Prekes</w:t>
      </w:r>
      <w:r w:rsidR="007B12E4">
        <w:rPr>
          <w:sz w:val="24"/>
          <w:szCs w:val="24"/>
        </w:rPr>
        <w:t>,</w:t>
      </w:r>
      <w:r w:rsidR="00B6332F" w:rsidRPr="00CE5F98">
        <w:rPr>
          <w:sz w:val="24"/>
          <w:szCs w:val="24"/>
        </w:rPr>
        <w:t xml:space="preserve"> kol nebus pašalinti trūkumai ir (ar) neatitikimai;</w:t>
      </w:r>
      <w:r w:rsidR="00F31B33">
        <w:rPr>
          <w:sz w:val="24"/>
          <w:szCs w:val="24"/>
        </w:rPr>
        <w:t xml:space="preserve"> </w:t>
      </w:r>
    </w:p>
    <w:p w14:paraId="2DDFB84D" w14:textId="77777777" w:rsidR="00C6174A" w:rsidRDefault="003757B8" w:rsidP="002F7E89">
      <w:pPr>
        <w:spacing w:line="288" w:lineRule="auto"/>
        <w:ind w:firstLine="709"/>
        <w:jc w:val="both"/>
        <w:rPr>
          <w:rFonts w:eastAsia="Calibri"/>
          <w:sz w:val="24"/>
          <w:szCs w:val="24"/>
          <w:lang w:eastAsia="en-US"/>
        </w:rPr>
      </w:pPr>
      <w:r w:rsidRPr="00CE5F98">
        <w:rPr>
          <w:sz w:val="24"/>
          <w:szCs w:val="24"/>
        </w:rPr>
        <w:t>1</w:t>
      </w:r>
      <w:r w:rsidR="00E93597">
        <w:rPr>
          <w:sz w:val="24"/>
          <w:szCs w:val="24"/>
        </w:rPr>
        <w:t>3</w:t>
      </w:r>
      <w:r w:rsidRPr="00CE5F98">
        <w:rPr>
          <w:sz w:val="24"/>
          <w:szCs w:val="24"/>
        </w:rPr>
        <w:t xml:space="preserve">.5. turi teisę </w:t>
      </w:r>
      <w:r w:rsidR="00FD24B7" w:rsidRPr="00CE5F98">
        <w:rPr>
          <w:sz w:val="24"/>
          <w:szCs w:val="24"/>
        </w:rPr>
        <w:t>reikalauti iš Pardavėjo</w:t>
      </w:r>
      <w:r w:rsidR="0011568B" w:rsidRPr="00CE5F98">
        <w:rPr>
          <w:sz w:val="24"/>
          <w:szCs w:val="24"/>
        </w:rPr>
        <w:t xml:space="preserve"> sumokėti </w:t>
      </w:r>
      <w:r w:rsidR="00C039DC">
        <w:rPr>
          <w:rFonts w:eastAsia="Calibri"/>
          <w:sz w:val="24"/>
          <w:szCs w:val="24"/>
          <w:lang w:eastAsia="en-US"/>
        </w:rPr>
        <w:t>0,02</w:t>
      </w:r>
      <w:r w:rsidR="0002097F" w:rsidRPr="00CE5F98">
        <w:rPr>
          <w:rFonts w:eastAsia="Calibri"/>
          <w:sz w:val="24"/>
          <w:szCs w:val="24"/>
          <w:lang w:eastAsia="en-US"/>
        </w:rPr>
        <w:t xml:space="preserve"> proc. dydžio delspinigius</w:t>
      </w:r>
      <w:r w:rsidR="0002097F">
        <w:rPr>
          <w:rFonts w:eastAsia="Calibri"/>
          <w:sz w:val="24"/>
          <w:szCs w:val="24"/>
          <w:lang w:eastAsia="en-US"/>
        </w:rPr>
        <w:t xml:space="preserve"> už kiekvieną uždelstą dieną nuo </w:t>
      </w:r>
      <w:r w:rsidR="00E06561">
        <w:rPr>
          <w:rFonts w:eastAsia="Calibri"/>
          <w:sz w:val="24"/>
          <w:szCs w:val="24"/>
          <w:lang w:eastAsia="en-US"/>
        </w:rPr>
        <w:t xml:space="preserve">laiku </w:t>
      </w:r>
      <w:r w:rsidR="0002097F">
        <w:rPr>
          <w:rFonts w:eastAsia="Calibri"/>
          <w:sz w:val="24"/>
          <w:szCs w:val="24"/>
          <w:lang w:eastAsia="en-US"/>
        </w:rPr>
        <w:t xml:space="preserve">nepatiektų ir nesumontuotų </w:t>
      </w:r>
      <w:r w:rsidR="00422FA2">
        <w:rPr>
          <w:rFonts w:eastAsia="Calibri"/>
          <w:sz w:val="24"/>
          <w:szCs w:val="24"/>
          <w:lang w:eastAsia="en-US"/>
        </w:rPr>
        <w:t xml:space="preserve">ar patiektų nekokybiškų, neatitinkančių Sutarties reikalavimų Prekių </w:t>
      </w:r>
      <w:r w:rsidR="0002097F">
        <w:rPr>
          <w:rFonts w:eastAsia="Calibri"/>
          <w:sz w:val="24"/>
          <w:szCs w:val="24"/>
          <w:lang w:eastAsia="en-US"/>
        </w:rPr>
        <w:t>vertės</w:t>
      </w:r>
      <w:r w:rsidR="00095AE3">
        <w:rPr>
          <w:rFonts w:eastAsia="Calibri"/>
          <w:sz w:val="24"/>
          <w:szCs w:val="24"/>
          <w:lang w:eastAsia="en-US"/>
        </w:rPr>
        <w:t xml:space="preserve"> be PVM</w:t>
      </w:r>
      <w:r w:rsidRPr="00CE5F98">
        <w:rPr>
          <w:sz w:val="24"/>
          <w:szCs w:val="24"/>
        </w:rPr>
        <w:t>, jei</w:t>
      </w:r>
      <w:r w:rsidR="00FD24B7" w:rsidRPr="00CE5F98">
        <w:rPr>
          <w:sz w:val="24"/>
          <w:szCs w:val="24"/>
        </w:rPr>
        <w:t xml:space="preserve"> Pardavėjas</w:t>
      </w:r>
      <w:r w:rsidRPr="00CE5F98">
        <w:rPr>
          <w:sz w:val="24"/>
          <w:szCs w:val="24"/>
        </w:rPr>
        <w:t xml:space="preserve"> </w:t>
      </w:r>
      <w:r w:rsidR="002C45A4" w:rsidRPr="00CE5F98">
        <w:rPr>
          <w:sz w:val="24"/>
          <w:szCs w:val="24"/>
        </w:rPr>
        <w:t xml:space="preserve">vėluoja </w:t>
      </w:r>
      <w:r w:rsidR="0002097F">
        <w:rPr>
          <w:sz w:val="24"/>
          <w:szCs w:val="24"/>
        </w:rPr>
        <w:t xml:space="preserve">laiku </w:t>
      </w:r>
      <w:r w:rsidR="00CB7D8D" w:rsidRPr="00CE5F98">
        <w:rPr>
          <w:sz w:val="24"/>
          <w:szCs w:val="24"/>
        </w:rPr>
        <w:t>į</w:t>
      </w:r>
      <w:r w:rsidR="002C45A4" w:rsidRPr="00CE5F98">
        <w:rPr>
          <w:sz w:val="24"/>
          <w:szCs w:val="24"/>
        </w:rPr>
        <w:t>vykdyti</w:t>
      </w:r>
      <w:r w:rsidRPr="00CE5F98">
        <w:rPr>
          <w:sz w:val="24"/>
          <w:szCs w:val="24"/>
        </w:rPr>
        <w:t xml:space="preserve"> Sutarties </w:t>
      </w:r>
      <w:r w:rsidR="0002097F">
        <w:rPr>
          <w:sz w:val="24"/>
          <w:szCs w:val="24"/>
        </w:rPr>
        <w:t>11.</w:t>
      </w:r>
      <w:r w:rsidR="00FB11FF">
        <w:rPr>
          <w:sz w:val="24"/>
          <w:szCs w:val="24"/>
        </w:rPr>
        <w:t>1</w:t>
      </w:r>
      <w:r w:rsidR="0060017E" w:rsidRPr="00CE5F98">
        <w:rPr>
          <w:sz w:val="24"/>
          <w:szCs w:val="24"/>
        </w:rPr>
        <w:t xml:space="preserve"> ir</w:t>
      </w:r>
      <w:r w:rsidR="00F94B72">
        <w:rPr>
          <w:sz w:val="24"/>
          <w:szCs w:val="24"/>
        </w:rPr>
        <w:t xml:space="preserve"> (ar)</w:t>
      </w:r>
      <w:r w:rsidR="0060017E" w:rsidRPr="00CE5F98">
        <w:rPr>
          <w:sz w:val="24"/>
          <w:szCs w:val="24"/>
        </w:rPr>
        <w:t xml:space="preserve"> 1</w:t>
      </w:r>
      <w:r w:rsidR="0002097F">
        <w:rPr>
          <w:sz w:val="24"/>
          <w:szCs w:val="24"/>
        </w:rPr>
        <w:t>1</w:t>
      </w:r>
      <w:r w:rsidR="00C039DC">
        <w:rPr>
          <w:sz w:val="24"/>
          <w:szCs w:val="24"/>
        </w:rPr>
        <w:t>.4</w:t>
      </w:r>
      <w:r w:rsidR="00F14620" w:rsidRPr="00CE5F98">
        <w:rPr>
          <w:sz w:val="24"/>
          <w:szCs w:val="24"/>
        </w:rPr>
        <w:t xml:space="preserve"> papunkčiuose nurodytus įsipareigojimus</w:t>
      </w:r>
      <w:r w:rsidR="005A1961" w:rsidRPr="00CE5F98">
        <w:rPr>
          <w:sz w:val="24"/>
          <w:szCs w:val="24"/>
        </w:rPr>
        <w:t>.</w:t>
      </w:r>
      <w:r w:rsidR="005A1961" w:rsidRPr="00CE5F98">
        <w:rPr>
          <w:rFonts w:eastAsia="Calibri"/>
          <w:sz w:val="24"/>
          <w:szCs w:val="24"/>
          <w:lang w:eastAsia="en-US"/>
        </w:rPr>
        <w:t xml:space="preserve"> </w:t>
      </w:r>
      <w:r w:rsidR="00FD24B7" w:rsidRPr="00CE5F98">
        <w:rPr>
          <w:rFonts w:eastAsia="Calibri"/>
          <w:sz w:val="24"/>
          <w:szCs w:val="24"/>
          <w:lang w:eastAsia="en-US"/>
        </w:rPr>
        <w:t>Pardavėjas</w:t>
      </w:r>
      <w:r w:rsidR="00F94B72">
        <w:rPr>
          <w:rFonts w:eastAsia="Calibri"/>
          <w:sz w:val="24"/>
          <w:szCs w:val="24"/>
          <w:lang w:eastAsia="en-US"/>
        </w:rPr>
        <w:t xml:space="preserve"> privalo </w:t>
      </w:r>
      <w:r w:rsidR="00DA70B6" w:rsidRPr="00CE5F98">
        <w:rPr>
          <w:rFonts w:eastAsia="Calibri"/>
          <w:sz w:val="24"/>
          <w:szCs w:val="24"/>
          <w:lang w:eastAsia="en-US"/>
        </w:rPr>
        <w:t xml:space="preserve">sumokėti </w:t>
      </w:r>
      <w:r w:rsidR="008C6729">
        <w:rPr>
          <w:rFonts w:eastAsia="Calibri"/>
          <w:sz w:val="24"/>
          <w:szCs w:val="24"/>
          <w:lang w:eastAsia="en-US"/>
        </w:rPr>
        <w:t xml:space="preserve">jam apskaičiuotą delspinigių sumą </w:t>
      </w:r>
      <w:r w:rsidR="00DA70B6" w:rsidRPr="00CE5F98">
        <w:rPr>
          <w:rFonts w:eastAsia="Calibri"/>
          <w:sz w:val="24"/>
          <w:szCs w:val="24"/>
          <w:lang w:eastAsia="en-US"/>
        </w:rPr>
        <w:t xml:space="preserve">per 10 (dešimt) darbo dienų nuo atitinkamo Pirkėjo reikalavimo </w:t>
      </w:r>
      <w:r w:rsidR="00C73E26">
        <w:rPr>
          <w:rFonts w:eastAsia="Calibri"/>
          <w:sz w:val="24"/>
          <w:szCs w:val="24"/>
          <w:lang w:eastAsia="en-US"/>
        </w:rPr>
        <w:t>gavim</w:t>
      </w:r>
      <w:r w:rsidR="00C73E26" w:rsidRPr="00CE5F98">
        <w:rPr>
          <w:rFonts w:eastAsia="Calibri"/>
          <w:sz w:val="24"/>
          <w:szCs w:val="24"/>
          <w:lang w:eastAsia="en-US"/>
        </w:rPr>
        <w:t xml:space="preserve">o </w:t>
      </w:r>
      <w:r w:rsidR="00DA70B6" w:rsidRPr="00CE5F98">
        <w:rPr>
          <w:rFonts w:eastAsia="Calibri"/>
          <w:sz w:val="24"/>
          <w:szCs w:val="24"/>
          <w:lang w:eastAsia="en-US"/>
        </w:rPr>
        <w:t>dienos</w:t>
      </w:r>
      <w:r w:rsidR="00095AE3">
        <w:rPr>
          <w:rFonts w:eastAsia="Calibri"/>
          <w:sz w:val="24"/>
          <w:szCs w:val="24"/>
          <w:lang w:eastAsia="en-US"/>
        </w:rPr>
        <w:t>;</w:t>
      </w:r>
      <w:r w:rsidR="00095AE3" w:rsidRPr="00CE5F98">
        <w:rPr>
          <w:rFonts w:eastAsia="Calibri"/>
          <w:sz w:val="24"/>
          <w:szCs w:val="24"/>
          <w:lang w:eastAsia="en-US"/>
        </w:rPr>
        <w:t xml:space="preserve"> </w:t>
      </w:r>
    </w:p>
    <w:p w14:paraId="7AAE3451" w14:textId="77777777" w:rsidR="00374CBD" w:rsidRPr="00C6174A" w:rsidRDefault="00374CBD" w:rsidP="002F7E89">
      <w:pPr>
        <w:spacing w:line="288" w:lineRule="auto"/>
        <w:ind w:firstLine="709"/>
        <w:jc w:val="both"/>
        <w:rPr>
          <w:rFonts w:eastAsia="Calibri"/>
          <w:sz w:val="24"/>
          <w:szCs w:val="24"/>
          <w:lang w:eastAsia="en-US"/>
        </w:rPr>
      </w:pPr>
      <w:r w:rsidRPr="00171D1E">
        <w:rPr>
          <w:rFonts w:eastAsia="Calibri"/>
          <w:sz w:val="24"/>
          <w:szCs w:val="24"/>
          <w:lang w:eastAsia="en-US"/>
        </w:rPr>
        <w:t xml:space="preserve">13.6. </w:t>
      </w:r>
      <w:r w:rsidR="00C6174A" w:rsidRPr="00171D1E">
        <w:rPr>
          <w:rFonts w:eastAsia="Calibri"/>
          <w:sz w:val="24"/>
          <w:szCs w:val="24"/>
          <w:lang w:eastAsia="en-US"/>
        </w:rPr>
        <w:t>turi teisę reikalauti iš Pardavėjo ne vėliau kaip per 5 (penkias) darbo dienas nuo rašytinio pareikalavimo pateikimo dienos sumokėti 5 (penkis) proc. nuo pradinės Sutarties vertės dydžio baudą, jei Sutartis nutraukiama dėl Pardavėjo padaryto esminio Sutarties pažeidimo (Sutarties 2</w:t>
      </w:r>
      <w:r w:rsidR="004323F8" w:rsidRPr="00171D1E">
        <w:rPr>
          <w:rFonts w:eastAsia="Calibri"/>
          <w:sz w:val="24"/>
          <w:szCs w:val="24"/>
          <w:lang w:eastAsia="en-US"/>
        </w:rPr>
        <w:t>2</w:t>
      </w:r>
      <w:r w:rsidR="00C6174A" w:rsidRPr="00171D1E">
        <w:rPr>
          <w:rFonts w:eastAsia="Calibri"/>
          <w:sz w:val="24"/>
          <w:szCs w:val="24"/>
          <w:lang w:eastAsia="en-US"/>
        </w:rPr>
        <w:t xml:space="preserve"> punktas);</w:t>
      </w:r>
    </w:p>
    <w:p w14:paraId="0819F92C" w14:textId="77777777" w:rsidR="00436F69" w:rsidRPr="00CE5F98" w:rsidRDefault="00F94B72" w:rsidP="002F7E89">
      <w:pPr>
        <w:spacing w:line="288" w:lineRule="auto"/>
        <w:ind w:firstLine="709"/>
        <w:jc w:val="both"/>
        <w:rPr>
          <w:sz w:val="24"/>
          <w:szCs w:val="24"/>
        </w:rPr>
      </w:pPr>
      <w:r>
        <w:rPr>
          <w:sz w:val="24"/>
          <w:szCs w:val="24"/>
          <w:lang w:eastAsia="en-US"/>
        </w:rPr>
        <w:t>13</w:t>
      </w:r>
      <w:r w:rsidR="00374CBD">
        <w:rPr>
          <w:sz w:val="24"/>
          <w:szCs w:val="24"/>
          <w:lang w:eastAsia="en-US"/>
        </w:rPr>
        <w:t>.7</w:t>
      </w:r>
      <w:r w:rsidR="00436F69" w:rsidRPr="00CE5F98">
        <w:rPr>
          <w:sz w:val="24"/>
          <w:szCs w:val="24"/>
          <w:lang w:eastAsia="en-US"/>
        </w:rPr>
        <w:t xml:space="preserve">. turi ir kitas Sutarties </w:t>
      </w:r>
      <w:r w:rsidR="00F31B33">
        <w:rPr>
          <w:sz w:val="24"/>
          <w:szCs w:val="24"/>
          <w:lang w:eastAsia="en-US"/>
        </w:rPr>
        <w:t xml:space="preserve">ir </w:t>
      </w:r>
      <w:r w:rsidR="00436F69" w:rsidRPr="00CE5F98">
        <w:rPr>
          <w:sz w:val="24"/>
          <w:szCs w:val="24"/>
          <w:lang w:eastAsia="en-US"/>
        </w:rPr>
        <w:t>Lietuvos Respublikoje galiojančių teisės aktų numatytas teises.</w:t>
      </w:r>
      <w:r w:rsidR="00F31B33">
        <w:rPr>
          <w:sz w:val="24"/>
          <w:szCs w:val="24"/>
          <w:lang w:eastAsia="en-US"/>
        </w:rPr>
        <w:t xml:space="preserve"> </w:t>
      </w:r>
    </w:p>
    <w:p w14:paraId="6778B645" w14:textId="77777777" w:rsidR="00B64931" w:rsidRPr="00CE5F98" w:rsidRDefault="0076248D" w:rsidP="002F7E89">
      <w:pPr>
        <w:spacing w:line="288" w:lineRule="auto"/>
        <w:ind w:firstLine="720"/>
        <w:jc w:val="both"/>
        <w:rPr>
          <w:sz w:val="24"/>
          <w:szCs w:val="24"/>
        </w:rPr>
      </w:pPr>
      <w:r w:rsidRPr="00CE5F98">
        <w:rPr>
          <w:sz w:val="24"/>
          <w:szCs w:val="24"/>
        </w:rPr>
        <w:t>1</w:t>
      </w:r>
      <w:r w:rsidR="00F94B72">
        <w:rPr>
          <w:sz w:val="24"/>
          <w:szCs w:val="24"/>
        </w:rPr>
        <w:t>4</w:t>
      </w:r>
      <w:r w:rsidRPr="00CE5F98">
        <w:rPr>
          <w:sz w:val="24"/>
          <w:szCs w:val="24"/>
        </w:rPr>
        <w:t>.</w:t>
      </w:r>
      <w:r w:rsidR="00085E6F" w:rsidRPr="00CE5F98">
        <w:rPr>
          <w:sz w:val="24"/>
          <w:szCs w:val="24"/>
        </w:rPr>
        <w:t xml:space="preserve"> </w:t>
      </w:r>
      <w:r w:rsidR="00FD24B7" w:rsidRPr="00CE5F98">
        <w:rPr>
          <w:sz w:val="24"/>
          <w:szCs w:val="24"/>
        </w:rPr>
        <w:t>Pardavėjas</w:t>
      </w:r>
      <w:r w:rsidR="00085E6F" w:rsidRPr="00CE5F98">
        <w:rPr>
          <w:sz w:val="24"/>
          <w:szCs w:val="24"/>
        </w:rPr>
        <w:t>:</w:t>
      </w:r>
      <w:r w:rsidR="00F31B33">
        <w:rPr>
          <w:sz w:val="24"/>
          <w:szCs w:val="24"/>
        </w:rPr>
        <w:t xml:space="preserve"> </w:t>
      </w:r>
    </w:p>
    <w:p w14:paraId="1CF55221" w14:textId="77777777" w:rsidR="00D349F7" w:rsidRPr="00CE5F98" w:rsidRDefault="00384456" w:rsidP="002F7E89">
      <w:pPr>
        <w:spacing w:line="288" w:lineRule="auto"/>
        <w:ind w:firstLine="720"/>
        <w:jc w:val="both"/>
        <w:rPr>
          <w:rFonts w:eastAsia="Calibri"/>
          <w:sz w:val="24"/>
          <w:szCs w:val="24"/>
          <w:lang w:eastAsia="en-US"/>
        </w:rPr>
      </w:pPr>
      <w:r w:rsidRPr="00CE5F98">
        <w:rPr>
          <w:sz w:val="24"/>
          <w:szCs w:val="24"/>
        </w:rPr>
        <w:t>1</w:t>
      </w:r>
      <w:r w:rsidR="00F94B72">
        <w:rPr>
          <w:sz w:val="24"/>
          <w:szCs w:val="24"/>
        </w:rPr>
        <w:t>4</w:t>
      </w:r>
      <w:r w:rsidR="00085E6F" w:rsidRPr="00CE5F98">
        <w:rPr>
          <w:sz w:val="24"/>
          <w:szCs w:val="24"/>
        </w:rPr>
        <w:t xml:space="preserve">.1. </w:t>
      </w:r>
      <w:r w:rsidR="00B64931" w:rsidRPr="00CE5F98">
        <w:rPr>
          <w:sz w:val="24"/>
          <w:szCs w:val="24"/>
        </w:rPr>
        <w:t xml:space="preserve">turi teisę </w:t>
      </w:r>
      <w:r w:rsidR="00B64931" w:rsidRPr="00CE5F98">
        <w:rPr>
          <w:rFonts w:eastAsia="Calibri"/>
          <w:sz w:val="24"/>
          <w:szCs w:val="24"/>
          <w:lang w:eastAsia="en-US"/>
        </w:rPr>
        <w:t>gauti iš Pirkėjo informaciją, reikalingą tinkamam sutartinių įsi</w:t>
      </w:r>
      <w:r w:rsidR="00151C00" w:rsidRPr="00CE5F98">
        <w:rPr>
          <w:rFonts w:eastAsia="Calibri"/>
          <w:sz w:val="24"/>
          <w:szCs w:val="24"/>
          <w:lang w:eastAsia="en-US"/>
        </w:rPr>
        <w:t>pareigojimų įvykdymui</w:t>
      </w:r>
      <w:r w:rsidR="00B64931" w:rsidRPr="00CE5F98">
        <w:rPr>
          <w:rFonts w:eastAsia="Calibri"/>
          <w:sz w:val="24"/>
          <w:szCs w:val="24"/>
          <w:lang w:eastAsia="en-US"/>
        </w:rPr>
        <w:t>;</w:t>
      </w:r>
      <w:r w:rsidR="00F31B33">
        <w:rPr>
          <w:rFonts w:eastAsia="Calibri"/>
          <w:sz w:val="24"/>
          <w:szCs w:val="24"/>
          <w:lang w:eastAsia="en-US"/>
        </w:rPr>
        <w:t xml:space="preserve"> </w:t>
      </w:r>
    </w:p>
    <w:p w14:paraId="0A5C8665" w14:textId="77777777" w:rsidR="007A419B" w:rsidRPr="00CE5F98" w:rsidRDefault="00F94B72" w:rsidP="002F7E89">
      <w:pPr>
        <w:spacing w:line="288" w:lineRule="auto"/>
        <w:ind w:firstLine="720"/>
        <w:jc w:val="both"/>
        <w:rPr>
          <w:rFonts w:eastAsia="Calibri"/>
          <w:sz w:val="24"/>
          <w:szCs w:val="24"/>
          <w:lang w:eastAsia="en-US"/>
        </w:rPr>
      </w:pPr>
      <w:r>
        <w:rPr>
          <w:rFonts w:eastAsia="Calibri"/>
          <w:sz w:val="24"/>
          <w:szCs w:val="24"/>
          <w:lang w:eastAsia="en-US"/>
        </w:rPr>
        <w:t>14</w:t>
      </w:r>
      <w:r w:rsidR="00B64931" w:rsidRPr="00CE5F98">
        <w:rPr>
          <w:rFonts w:eastAsia="Calibri"/>
          <w:sz w:val="24"/>
          <w:szCs w:val="24"/>
          <w:lang w:eastAsia="en-US"/>
        </w:rPr>
        <w:t xml:space="preserve">.2. </w:t>
      </w:r>
      <w:r w:rsidR="00D349F7" w:rsidRPr="00CE5F98">
        <w:rPr>
          <w:rFonts w:eastAsia="Calibri"/>
          <w:sz w:val="24"/>
          <w:szCs w:val="24"/>
          <w:lang w:eastAsia="en-US"/>
        </w:rPr>
        <w:t xml:space="preserve">turi teisę už tinkamai ir </w:t>
      </w:r>
      <w:r w:rsidR="0005672C" w:rsidRPr="00CE5F98">
        <w:rPr>
          <w:rFonts w:eastAsia="Calibri"/>
          <w:sz w:val="24"/>
          <w:szCs w:val="24"/>
          <w:lang w:eastAsia="en-US"/>
        </w:rPr>
        <w:t>kokybiškai pristatytas</w:t>
      </w:r>
      <w:r w:rsidR="00050209">
        <w:rPr>
          <w:rFonts w:eastAsia="Calibri"/>
          <w:sz w:val="24"/>
          <w:szCs w:val="24"/>
          <w:lang w:eastAsia="en-US"/>
        </w:rPr>
        <w:t xml:space="preserve"> ir</w:t>
      </w:r>
      <w:r w:rsidR="0005672C" w:rsidRPr="00CE5F98">
        <w:rPr>
          <w:rFonts w:eastAsia="Calibri"/>
          <w:sz w:val="24"/>
          <w:szCs w:val="24"/>
          <w:lang w:eastAsia="en-US"/>
        </w:rPr>
        <w:t xml:space="preserve"> </w:t>
      </w:r>
      <w:r w:rsidR="00D349F7" w:rsidRPr="00CE5F98">
        <w:rPr>
          <w:rFonts w:eastAsia="Calibri"/>
          <w:sz w:val="24"/>
          <w:szCs w:val="24"/>
          <w:lang w:eastAsia="en-US"/>
        </w:rPr>
        <w:t>sumontuotas</w:t>
      </w:r>
      <w:r w:rsidR="00E751AD">
        <w:rPr>
          <w:rFonts w:eastAsia="Calibri"/>
          <w:sz w:val="24"/>
          <w:szCs w:val="24"/>
          <w:lang w:eastAsia="en-US"/>
        </w:rPr>
        <w:t xml:space="preserve"> </w:t>
      </w:r>
      <w:r w:rsidR="00D349F7" w:rsidRPr="00CE5F98">
        <w:rPr>
          <w:rFonts w:eastAsia="Calibri"/>
          <w:sz w:val="24"/>
          <w:szCs w:val="24"/>
          <w:lang w:eastAsia="en-US"/>
        </w:rPr>
        <w:t>Prekes gauti apmokėjimą Sutarties III skyriuje nustatyta tvarka ir terminais pagal Sutarties 2 priede nurodytus įkainius</w:t>
      </w:r>
      <w:r w:rsidR="00E46563" w:rsidRPr="00CE5F98">
        <w:rPr>
          <w:rFonts w:eastAsia="Calibri"/>
          <w:sz w:val="24"/>
          <w:szCs w:val="24"/>
          <w:lang w:eastAsia="en-US"/>
        </w:rPr>
        <w:t xml:space="preserve"> (pridėjus </w:t>
      </w:r>
      <w:r w:rsidR="00095AE3">
        <w:rPr>
          <w:rFonts w:eastAsia="Calibri"/>
          <w:sz w:val="24"/>
          <w:szCs w:val="24"/>
          <w:lang w:eastAsia="en-US"/>
        </w:rPr>
        <w:t>taikomą</w:t>
      </w:r>
      <w:r w:rsidR="00095AE3" w:rsidRPr="00CE5F98">
        <w:rPr>
          <w:rFonts w:eastAsia="Calibri"/>
          <w:sz w:val="24"/>
          <w:szCs w:val="24"/>
          <w:lang w:eastAsia="en-US"/>
        </w:rPr>
        <w:t xml:space="preserve"> </w:t>
      </w:r>
      <w:r w:rsidR="00E46563" w:rsidRPr="00CE5F98">
        <w:rPr>
          <w:rFonts w:eastAsia="Calibri"/>
          <w:sz w:val="24"/>
          <w:szCs w:val="24"/>
          <w:lang w:eastAsia="en-US"/>
        </w:rPr>
        <w:t>PVM)</w:t>
      </w:r>
      <w:r w:rsidR="00D349F7" w:rsidRPr="00CE5F98">
        <w:rPr>
          <w:rFonts w:eastAsia="Calibri"/>
          <w:sz w:val="24"/>
          <w:szCs w:val="24"/>
          <w:lang w:eastAsia="en-US"/>
        </w:rPr>
        <w:t>;</w:t>
      </w:r>
      <w:r w:rsidR="00F31B33">
        <w:rPr>
          <w:rFonts w:eastAsia="Calibri"/>
          <w:sz w:val="24"/>
          <w:szCs w:val="24"/>
          <w:lang w:eastAsia="en-US"/>
        </w:rPr>
        <w:t xml:space="preserve"> </w:t>
      </w:r>
    </w:p>
    <w:p w14:paraId="1A9C9255" w14:textId="77777777" w:rsidR="009C6622" w:rsidRDefault="0076248D" w:rsidP="002F7E89">
      <w:pPr>
        <w:spacing w:line="288" w:lineRule="auto"/>
        <w:ind w:firstLine="720"/>
        <w:jc w:val="both"/>
        <w:rPr>
          <w:rFonts w:eastAsia="Calibri"/>
          <w:sz w:val="24"/>
          <w:szCs w:val="24"/>
          <w:lang w:eastAsia="en-US"/>
        </w:rPr>
      </w:pPr>
      <w:r w:rsidRPr="00CE5F98">
        <w:rPr>
          <w:sz w:val="24"/>
          <w:szCs w:val="24"/>
        </w:rPr>
        <w:t>1</w:t>
      </w:r>
      <w:r w:rsidR="00F94B72">
        <w:rPr>
          <w:sz w:val="24"/>
          <w:szCs w:val="24"/>
        </w:rPr>
        <w:t>4</w:t>
      </w:r>
      <w:r w:rsidR="00085E6F" w:rsidRPr="00CE5F98">
        <w:rPr>
          <w:sz w:val="24"/>
          <w:szCs w:val="24"/>
        </w:rPr>
        <w:t>.</w:t>
      </w:r>
      <w:r w:rsidR="0060017E" w:rsidRPr="00CE5F98">
        <w:rPr>
          <w:sz w:val="24"/>
          <w:szCs w:val="24"/>
        </w:rPr>
        <w:t>3</w:t>
      </w:r>
      <w:r w:rsidR="00085E6F" w:rsidRPr="00CE5F98">
        <w:rPr>
          <w:sz w:val="24"/>
          <w:szCs w:val="24"/>
        </w:rPr>
        <w:t>.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w:t>
      </w:r>
      <w:r w:rsidR="00071833">
        <w:rPr>
          <w:sz w:val="24"/>
          <w:szCs w:val="24"/>
        </w:rPr>
        <w:t xml:space="preserve"> </w:t>
      </w:r>
    </w:p>
    <w:p w14:paraId="03A67EDB" w14:textId="77777777" w:rsidR="009C6622" w:rsidRDefault="00501699" w:rsidP="002F7E89">
      <w:pPr>
        <w:spacing w:line="288" w:lineRule="auto"/>
        <w:ind w:firstLine="720"/>
        <w:jc w:val="both"/>
        <w:rPr>
          <w:rFonts w:eastAsia="Calibri"/>
          <w:sz w:val="24"/>
          <w:szCs w:val="24"/>
          <w:lang w:eastAsia="en-US"/>
        </w:rPr>
      </w:pPr>
      <w:r w:rsidRPr="00CE5F98">
        <w:rPr>
          <w:sz w:val="24"/>
          <w:szCs w:val="24"/>
        </w:rPr>
        <w:t>1</w:t>
      </w:r>
      <w:r w:rsidR="00E06561">
        <w:rPr>
          <w:sz w:val="24"/>
          <w:szCs w:val="24"/>
        </w:rPr>
        <w:t>4</w:t>
      </w:r>
      <w:r w:rsidR="0060017E" w:rsidRPr="00CE5F98">
        <w:rPr>
          <w:sz w:val="24"/>
          <w:szCs w:val="24"/>
        </w:rPr>
        <w:t>.4</w:t>
      </w:r>
      <w:r w:rsidRPr="00CE5F98">
        <w:rPr>
          <w:sz w:val="24"/>
          <w:szCs w:val="24"/>
        </w:rPr>
        <w:t xml:space="preserve">. </w:t>
      </w:r>
      <w:r w:rsidR="009C6622" w:rsidRPr="009C6622">
        <w:rPr>
          <w:rFonts w:eastAsia="Calibri"/>
          <w:sz w:val="24"/>
          <w:szCs w:val="24"/>
          <w:lang w:eastAsia="en-US"/>
        </w:rPr>
        <w:t>Sutarties vykdymo metu gali pakeisti (Pirkėjui pareikalavus – privalo pakeisti)</w:t>
      </w:r>
      <w:r w:rsidR="009C6622" w:rsidRPr="009C6622">
        <w:rPr>
          <w:rFonts w:eastAsia="Calibri"/>
          <w:sz w:val="24"/>
          <w:szCs w:val="24"/>
        </w:rPr>
        <w:t xml:space="preserve"> </w:t>
      </w:r>
      <w:r w:rsidR="009C6622" w:rsidRPr="009C6622">
        <w:rPr>
          <w:rFonts w:eastAsia="Calibri"/>
          <w:sz w:val="24"/>
          <w:szCs w:val="24"/>
          <w:lang w:eastAsia="en-US"/>
        </w:rPr>
        <w:t xml:space="preserve">subtiekėjus arba pasitelkti naujus. Apie tai Pardavėjas turi informuoti Pirkėją, nurodydamas subtiekėjo pakeitimo ar pasitelkimo priežastis. Gavęs tokį pranešimą, Pirkėjas kartu su Pardavėju sudaro susitarimą dėl subtiekėjų pakeitimo ar pasitelkimo. Jį pasirašo abi Sutarties </w:t>
      </w:r>
      <w:r w:rsidR="00E751AD">
        <w:rPr>
          <w:rFonts w:eastAsia="Calibri"/>
          <w:sz w:val="24"/>
          <w:szCs w:val="24"/>
          <w:lang w:eastAsia="en-US"/>
        </w:rPr>
        <w:t>Š</w:t>
      </w:r>
      <w:r w:rsidR="009C6622" w:rsidRPr="009C6622">
        <w:rPr>
          <w:rFonts w:eastAsia="Calibri"/>
          <w:sz w:val="24"/>
          <w:szCs w:val="24"/>
          <w:lang w:eastAsia="en-US"/>
        </w:rPr>
        <w:t>alys. Šis susitarimas yra laikomas neatskiriama Sutarties dalimi. Pardavėjas negali vienašališkai keisti ar pasitelkti naujų subtiekėjų, apie tai neinformavęs Pirkėjo ir tokio pakeitimo neįforminęs susitarimu dėl Sutarties pakeitimo</w:t>
      </w:r>
      <w:r w:rsidR="00C039DC">
        <w:rPr>
          <w:rFonts w:eastAsia="Calibri"/>
          <w:sz w:val="24"/>
          <w:szCs w:val="24"/>
          <w:lang w:eastAsia="en-US"/>
        </w:rPr>
        <w:t>;</w:t>
      </w:r>
      <w:r w:rsidR="009C6622">
        <w:rPr>
          <w:rFonts w:eastAsia="Calibri"/>
          <w:sz w:val="24"/>
          <w:szCs w:val="24"/>
          <w:lang w:eastAsia="en-US"/>
        </w:rPr>
        <w:t xml:space="preserve"> </w:t>
      </w:r>
    </w:p>
    <w:p w14:paraId="255D3EF9" w14:textId="77777777" w:rsidR="00C039DC" w:rsidRDefault="000952C8" w:rsidP="002F7E89">
      <w:pPr>
        <w:spacing w:line="288" w:lineRule="auto"/>
        <w:ind w:firstLine="720"/>
        <w:jc w:val="both"/>
        <w:rPr>
          <w:sz w:val="24"/>
          <w:szCs w:val="24"/>
        </w:rPr>
      </w:pPr>
      <w:r w:rsidRPr="00CE5F98">
        <w:rPr>
          <w:sz w:val="24"/>
          <w:szCs w:val="24"/>
        </w:rPr>
        <w:t>1</w:t>
      </w:r>
      <w:r w:rsidR="00E06561">
        <w:rPr>
          <w:sz w:val="24"/>
          <w:szCs w:val="24"/>
        </w:rPr>
        <w:t>4</w:t>
      </w:r>
      <w:r w:rsidRPr="00CE5F98">
        <w:rPr>
          <w:sz w:val="24"/>
          <w:szCs w:val="24"/>
        </w:rPr>
        <w:t>.</w:t>
      </w:r>
      <w:r w:rsidR="00071833">
        <w:rPr>
          <w:sz w:val="24"/>
          <w:szCs w:val="24"/>
        </w:rPr>
        <w:t>5</w:t>
      </w:r>
      <w:r w:rsidRPr="00CE5F98">
        <w:rPr>
          <w:sz w:val="24"/>
          <w:szCs w:val="24"/>
        </w:rPr>
        <w:t xml:space="preserve">. </w:t>
      </w:r>
      <w:r w:rsidR="00C039DC" w:rsidRPr="00C039DC">
        <w:rPr>
          <w:rFonts w:eastAsia="Calibri"/>
          <w:sz w:val="24"/>
          <w:szCs w:val="24"/>
          <w:lang w:eastAsia="en-US"/>
        </w:rPr>
        <w:t>turi teisę reikalauti 0,02 proc. dydžio delspinigių už kiekvieną uždelstą dieną nuo atitinkamoje sąskaitoje faktūroje nurodytos neapmokėtų Prekių sumos</w:t>
      </w:r>
      <w:r w:rsidR="00422FA2">
        <w:rPr>
          <w:rFonts w:eastAsia="Calibri"/>
          <w:sz w:val="24"/>
          <w:szCs w:val="24"/>
          <w:lang w:eastAsia="en-US"/>
        </w:rPr>
        <w:t xml:space="preserve"> be PVM</w:t>
      </w:r>
      <w:r w:rsidR="00C039DC" w:rsidRPr="00C039DC">
        <w:rPr>
          <w:rFonts w:eastAsia="Calibri"/>
          <w:sz w:val="24"/>
          <w:szCs w:val="24"/>
          <w:lang w:eastAsia="en-US"/>
        </w:rPr>
        <w:t xml:space="preserve">, jei Pirkėjas neatsiskaito už Prekes per Sutarties </w:t>
      </w:r>
      <w:r w:rsidR="00C039DC">
        <w:rPr>
          <w:rFonts w:eastAsia="Calibri"/>
          <w:sz w:val="24"/>
          <w:szCs w:val="24"/>
          <w:lang w:eastAsia="en-US"/>
        </w:rPr>
        <w:t>9</w:t>
      </w:r>
      <w:r w:rsidR="00C039DC" w:rsidRPr="00C039DC">
        <w:rPr>
          <w:rFonts w:eastAsia="Calibri"/>
          <w:sz w:val="24"/>
          <w:szCs w:val="24"/>
          <w:lang w:eastAsia="en-US"/>
        </w:rPr>
        <w:t xml:space="preserve"> punkte nurodytą terminą;</w:t>
      </w:r>
    </w:p>
    <w:p w14:paraId="05459EC4" w14:textId="77777777" w:rsidR="007A04F6" w:rsidRDefault="000952C8" w:rsidP="002F7E89">
      <w:pPr>
        <w:spacing w:line="288" w:lineRule="auto"/>
        <w:ind w:firstLine="720"/>
        <w:jc w:val="both"/>
        <w:rPr>
          <w:sz w:val="24"/>
          <w:szCs w:val="24"/>
        </w:rPr>
      </w:pPr>
      <w:r w:rsidRPr="00CE5F98">
        <w:rPr>
          <w:sz w:val="24"/>
          <w:szCs w:val="24"/>
        </w:rPr>
        <w:t>1</w:t>
      </w:r>
      <w:r w:rsidR="00E06561">
        <w:rPr>
          <w:sz w:val="24"/>
          <w:szCs w:val="24"/>
        </w:rPr>
        <w:t>4</w:t>
      </w:r>
      <w:r w:rsidRPr="00CE5F98">
        <w:rPr>
          <w:sz w:val="24"/>
          <w:szCs w:val="24"/>
        </w:rPr>
        <w:t>.</w:t>
      </w:r>
      <w:r w:rsidR="00071833">
        <w:rPr>
          <w:sz w:val="24"/>
          <w:szCs w:val="24"/>
        </w:rPr>
        <w:t>6</w:t>
      </w:r>
      <w:r w:rsidRPr="00CE5F98">
        <w:rPr>
          <w:sz w:val="24"/>
          <w:szCs w:val="24"/>
        </w:rPr>
        <w:t>.</w:t>
      </w:r>
      <w:r w:rsidR="00FD24B7" w:rsidRPr="00CE5F98">
        <w:rPr>
          <w:sz w:val="24"/>
          <w:szCs w:val="24"/>
        </w:rPr>
        <w:t xml:space="preserve"> Pirkėjui pareikalavus</w:t>
      </w:r>
      <w:r w:rsidR="000F5D8C">
        <w:rPr>
          <w:sz w:val="24"/>
          <w:szCs w:val="24"/>
        </w:rPr>
        <w:t xml:space="preserve">, </w:t>
      </w:r>
      <w:r w:rsidRPr="00CE5F98">
        <w:rPr>
          <w:sz w:val="24"/>
          <w:szCs w:val="24"/>
        </w:rPr>
        <w:t>moka</w:t>
      </w:r>
      <w:r w:rsidR="00E06561">
        <w:rPr>
          <w:sz w:val="24"/>
          <w:szCs w:val="24"/>
        </w:rPr>
        <w:t xml:space="preserve"> </w:t>
      </w:r>
      <w:r w:rsidR="00C039DC">
        <w:rPr>
          <w:rFonts w:eastAsia="Calibri"/>
          <w:sz w:val="24"/>
          <w:szCs w:val="24"/>
          <w:lang w:eastAsia="en-US"/>
        </w:rPr>
        <w:t>0,02</w:t>
      </w:r>
      <w:r w:rsidR="00E06561" w:rsidRPr="00CE5F98">
        <w:rPr>
          <w:rFonts w:eastAsia="Calibri"/>
          <w:sz w:val="24"/>
          <w:szCs w:val="24"/>
          <w:lang w:eastAsia="en-US"/>
        </w:rPr>
        <w:t xml:space="preserve"> proc.</w:t>
      </w:r>
      <w:r w:rsidR="0019063F">
        <w:rPr>
          <w:rFonts w:eastAsia="Calibri"/>
          <w:sz w:val="24"/>
          <w:szCs w:val="24"/>
          <w:lang w:eastAsia="en-US"/>
        </w:rPr>
        <w:t xml:space="preserve"> dydžio delspinigius </w:t>
      </w:r>
      <w:r w:rsidR="00E06561">
        <w:rPr>
          <w:rFonts w:eastAsia="Calibri"/>
          <w:sz w:val="24"/>
          <w:szCs w:val="24"/>
          <w:lang w:eastAsia="en-US"/>
        </w:rPr>
        <w:t>nuo laiku nepatiektų ir nesumontuotų</w:t>
      </w:r>
      <w:r w:rsidR="00422FA2">
        <w:rPr>
          <w:rFonts w:eastAsia="Calibri"/>
          <w:sz w:val="24"/>
          <w:szCs w:val="24"/>
          <w:lang w:eastAsia="en-US"/>
        </w:rPr>
        <w:t xml:space="preserve"> ar patiektų nekokybiškų, neatitinkančių Sutarties reikalavimų </w:t>
      </w:r>
      <w:r w:rsidR="00E06561">
        <w:rPr>
          <w:rFonts w:eastAsia="Calibri"/>
          <w:sz w:val="24"/>
          <w:szCs w:val="24"/>
          <w:lang w:eastAsia="en-US"/>
        </w:rPr>
        <w:t>Prekių vertės</w:t>
      </w:r>
      <w:r w:rsidR="00E06561">
        <w:rPr>
          <w:sz w:val="24"/>
          <w:szCs w:val="24"/>
        </w:rPr>
        <w:t xml:space="preserve"> </w:t>
      </w:r>
      <w:r w:rsidR="00422FA2">
        <w:rPr>
          <w:sz w:val="24"/>
          <w:szCs w:val="24"/>
        </w:rPr>
        <w:t xml:space="preserve">be PVM </w:t>
      </w:r>
      <w:r w:rsidR="007A419B" w:rsidRPr="00CE5F98">
        <w:rPr>
          <w:sz w:val="24"/>
          <w:szCs w:val="24"/>
        </w:rPr>
        <w:t>už kiekvieną uždelstą dieną, jeigu vėluoja įvykdyti</w:t>
      </w:r>
      <w:r w:rsidR="00E06561">
        <w:rPr>
          <w:sz w:val="24"/>
          <w:szCs w:val="24"/>
        </w:rPr>
        <w:t xml:space="preserve"> Sutarties 11</w:t>
      </w:r>
      <w:r w:rsidR="00FB11FF">
        <w:rPr>
          <w:sz w:val="24"/>
          <w:szCs w:val="24"/>
        </w:rPr>
        <w:t>.1</w:t>
      </w:r>
      <w:r w:rsidR="00A91ECA">
        <w:rPr>
          <w:sz w:val="24"/>
          <w:szCs w:val="24"/>
        </w:rPr>
        <w:t xml:space="preserve"> ir (ar)</w:t>
      </w:r>
      <w:r w:rsidR="006A01B4" w:rsidRPr="00CE5F98">
        <w:rPr>
          <w:sz w:val="24"/>
          <w:szCs w:val="24"/>
        </w:rPr>
        <w:t xml:space="preserve"> </w:t>
      </w:r>
      <w:r w:rsidR="00A57EA3">
        <w:rPr>
          <w:rFonts w:eastAsia="Calibri"/>
          <w:sz w:val="24"/>
          <w:szCs w:val="24"/>
          <w:lang w:eastAsia="en-US"/>
        </w:rPr>
        <w:t>11.4</w:t>
      </w:r>
      <w:r w:rsidR="00A57EA3" w:rsidRPr="00A57EA3">
        <w:rPr>
          <w:rFonts w:eastAsia="Calibri"/>
          <w:sz w:val="24"/>
          <w:szCs w:val="24"/>
          <w:lang w:eastAsia="en-US"/>
        </w:rPr>
        <w:t xml:space="preserve"> papun</w:t>
      </w:r>
      <w:r w:rsidR="00422FA2">
        <w:rPr>
          <w:rFonts w:eastAsia="Calibri"/>
          <w:sz w:val="24"/>
          <w:szCs w:val="24"/>
          <w:lang w:eastAsia="en-US"/>
        </w:rPr>
        <w:t xml:space="preserve">kčiuose </w:t>
      </w:r>
      <w:r w:rsidR="00A57EA3" w:rsidRPr="00A57EA3">
        <w:rPr>
          <w:rFonts w:eastAsia="Calibri"/>
          <w:sz w:val="24"/>
          <w:szCs w:val="24"/>
          <w:lang w:eastAsia="en-US"/>
        </w:rPr>
        <w:t>nurodyt</w:t>
      </w:r>
      <w:r w:rsidR="00422FA2">
        <w:rPr>
          <w:rFonts w:eastAsia="Calibri"/>
          <w:sz w:val="24"/>
          <w:szCs w:val="24"/>
          <w:lang w:eastAsia="en-US"/>
        </w:rPr>
        <w:t>us</w:t>
      </w:r>
      <w:r w:rsidR="00A57EA3" w:rsidRPr="00A57EA3">
        <w:rPr>
          <w:rFonts w:eastAsia="Calibri"/>
          <w:sz w:val="24"/>
          <w:szCs w:val="24"/>
          <w:lang w:eastAsia="en-US"/>
        </w:rPr>
        <w:t xml:space="preserve"> įsipareigojim</w:t>
      </w:r>
      <w:r w:rsidR="008C6729">
        <w:rPr>
          <w:rFonts w:eastAsia="Calibri"/>
          <w:sz w:val="24"/>
          <w:szCs w:val="24"/>
          <w:lang w:eastAsia="en-US"/>
        </w:rPr>
        <w:t>us</w:t>
      </w:r>
      <w:r w:rsidR="00A57EA3">
        <w:rPr>
          <w:sz w:val="24"/>
          <w:szCs w:val="24"/>
        </w:rPr>
        <w:t>;</w:t>
      </w:r>
    </w:p>
    <w:p w14:paraId="5AE8838B" w14:textId="77777777" w:rsidR="00A91ECA" w:rsidRPr="007A04F6" w:rsidRDefault="00C42697" w:rsidP="002F7E89">
      <w:pPr>
        <w:spacing w:line="288" w:lineRule="auto"/>
        <w:ind w:firstLine="720"/>
        <w:jc w:val="both"/>
        <w:rPr>
          <w:sz w:val="24"/>
          <w:szCs w:val="24"/>
        </w:rPr>
      </w:pPr>
      <w:r w:rsidRPr="00171D1E">
        <w:rPr>
          <w:sz w:val="24"/>
          <w:szCs w:val="24"/>
          <w:lang w:eastAsia="en-US"/>
        </w:rPr>
        <w:t>1</w:t>
      </w:r>
      <w:r w:rsidR="00E06561" w:rsidRPr="00171D1E">
        <w:rPr>
          <w:sz w:val="24"/>
          <w:szCs w:val="24"/>
          <w:lang w:eastAsia="en-US"/>
        </w:rPr>
        <w:t>4</w:t>
      </w:r>
      <w:r w:rsidRPr="00171D1E">
        <w:rPr>
          <w:sz w:val="24"/>
          <w:szCs w:val="24"/>
          <w:lang w:eastAsia="en-US"/>
        </w:rPr>
        <w:t>.</w:t>
      </w:r>
      <w:r w:rsidR="00071833" w:rsidRPr="00171D1E">
        <w:rPr>
          <w:sz w:val="24"/>
          <w:szCs w:val="24"/>
          <w:lang w:eastAsia="en-US"/>
        </w:rPr>
        <w:t>7</w:t>
      </w:r>
      <w:r w:rsidR="0027719D" w:rsidRPr="00171D1E">
        <w:rPr>
          <w:sz w:val="24"/>
          <w:szCs w:val="24"/>
          <w:lang w:eastAsia="en-US"/>
        </w:rPr>
        <w:t>.</w:t>
      </w:r>
      <w:r w:rsidR="0027719D" w:rsidRPr="00171D1E">
        <w:rPr>
          <w:rFonts w:ascii="!_Times" w:hAnsi="!_Times"/>
          <w:sz w:val="24"/>
          <w:szCs w:val="24"/>
          <w:lang w:eastAsia="en-US"/>
        </w:rPr>
        <w:t xml:space="preserve"> </w:t>
      </w:r>
      <w:r w:rsidR="007A04F6" w:rsidRPr="00171D1E">
        <w:rPr>
          <w:rFonts w:eastAsia="Calibri"/>
          <w:sz w:val="24"/>
          <w:szCs w:val="24"/>
          <w:lang w:eastAsia="en-US"/>
        </w:rPr>
        <w:t xml:space="preserve">per 5 (penkias) darbo dienas nuo Pirkėjo rašytinio pareikalavimo pateikimo dienos sumoka Pirkėjui 5 (penkių) proc. nuo pradinės Sutarties vertės dydžio baudą, nutraukus Sutartį dėl </w:t>
      </w:r>
      <w:r w:rsidR="0078573E" w:rsidRPr="00171D1E">
        <w:rPr>
          <w:rFonts w:eastAsia="Calibri"/>
          <w:sz w:val="24"/>
          <w:szCs w:val="24"/>
          <w:lang w:eastAsia="en-US"/>
        </w:rPr>
        <w:t xml:space="preserve">Pardavėjo </w:t>
      </w:r>
      <w:r w:rsidR="007A04F6" w:rsidRPr="00171D1E">
        <w:rPr>
          <w:rFonts w:eastAsia="Calibri"/>
          <w:sz w:val="24"/>
          <w:szCs w:val="24"/>
          <w:lang w:eastAsia="en-US"/>
        </w:rPr>
        <w:t>padaryto esminio Sutarties pažeidimo (Sutarties 2</w:t>
      </w:r>
      <w:r w:rsidR="00D85D7C" w:rsidRPr="00171D1E">
        <w:rPr>
          <w:rFonts w:eastAsia="Calibri"/>
          <w:sz w:val="24"/>
          <w:szCs w:val="24"/>
          <w:lang w:eastAsia="en-US"/>
        </w:rPr>
        <w:t>2</w:t>
      </w:r>
      <w:r w:rsidR="007A04F6" w:rsidRPr="00171D1E">
        <w:rPr>
          <w:rFonts w:eastAsia="Calibri"/>
          <w:sz w:val="24"/>
          <w:szCs w:val="24"/>
          <w:lang w:eastAsia="en-US"/>
        </w:rPr>
        <w:t xml:space="preserve"> punktas);</w:t>
      </w:r>
    </w:p>
    <w:p w14:paraId="250B4A22" w14:textId="77777777" w:rsidR="002F4F65" w:rsidRPr="002F4F65" w:rsidRDefault="00A91ECA" w:rsidP="002F7E89">
      <w:pPr>
        <w:spacing w:line="288" w:lineRule="auto"/>
        <w:ind w:firstLine="720"/>
        <w:jc w:val="both"/>
        <w:rPr>
          <w:sz w:val="24"/>
          <w:szCs w:val="24"/>
        </w:rPr>
      </w:pPr>
      <w:r>
        <w:rPr>
          <w:rFonts w:ascii="!_Times" w:hAnsi="!_Times"/>
          <w:sz w:val="24"/>
          <w:szCs w:val="24"/>
          <w:lang w:eastAsia="en-US"/>
        </w:rPr>
        <w:t xml:space="preserve">14.8. </w:t>
      </w:r>
      <w:r w:rsidR="002F4F65" w:rsidRPr="002F4F65">
        <w:rPr>
          <w:rFonts w:eastAsia="Calibri"/>
          <w:sz w:val="24"/>
          <w:szCs w:val="24"/>
          <w:lang w:eastAsia="en-US"/>
        </w:rPr>
        <w:t>atlygina Pirkėjui patirtas išlaidas ir nuostolius dėl garantinių įsipareigojimų nevykdymo ar netinkamo vykdymo</w:t>
      </w:r>
      <w:r w:rsidR="002F4F65">
        <w:rPr>
          <w:rFonts w:eastAsia="Calibri"/>
          <w:sz w:val="24"/>
          <w:szCs w:val="24"/>
          <w:lang w:eastAsia="en-US"/>
        </w:rPr>
        <w:t>;</w:t>
      </w:r>
    </w:p>
    <w:p w14:paraId="3D27BDA3" w14:textId="77777777" w:rsidR="00E06561" w:rsidRDefault="00A91ECA" w:rsidP="002F7E89">
      <w:pPr>
        <w:spacing w:line="288" w:lineRule="auto"/>
        <w:ind w:firstLine="709"/>
        <w:jc w:val="both"/>
        <w:rPr>
          <w:sz w:val="24"/>
          <w:szCs w:val="24"/>
          <w:lang w:eastAsia="en-US"/>
        </w:rPr>
      </w:pPr>
      <w:r>
        <w:rPr>
          <w:sz w:val="24"/>
          <w:szCs w:val="24"/>
          <w:lang w:eastAsia="en-US"/>
        </w:rPr>
        <w:t>14.9</w:t>
      </w:r>
      <w:r w:rsidR="002F4F65">
        <w:rPr>
          <w:sz w:val="24"/>
          <w:szCs w:val="24"/>
          <w:lang w:eastAsia="en-US"/>
        </w:rPr>
        <w:t xml:space="preserve">. </w:t>
      </w:r>
      <w:r w:rsidR="0027719D" w:rsidRPr="00CE5F98">
        <w:rPr>
          <w:sz w:val="24"/>
          <w:szCs w:val="24"/>
          <w:lang w:eastAsia="en-US"/>
        </w:rPr>
        <w:t xml:space="preserve">turi ir kitas Sutarties </w:t>
      </w:r>
      <w:r w:rsidR="00071833">
        <w:rPr>
          <w:sz w:val="24"/>
          <w:szCs w:val="24"/>
          <w:lang w:eastAsia="en-US"/>
        </w:rPr>
        <w:t xml:space="preserve">ir </w:t>
      </w:r>
      <w:r w:rsidR="0027719D" w:rsidRPr="00CE5F98">
        <w:rPr>
          <w:sz w:val="24"/>
          <w:szCs w:val="24"/>
          <w:lang w:eastAsia="en-US"/>
        </w:rPr>
        <w:t>Lietuvos Respublikoje galiojančių teisės aktų numatytas teises.</w:t>
      </w:r>
      <w:r w:rsidR="00071833">
        <w:rPr>
          <w:sz w:val="24"/>
          <w:szCs w:val="24"/>
          <w:lang w:eastAsia="en-US"/>
        </w:rPr>
        <w:t xml:space="preserve"> </w:t>
      </w:r>
    </w:p>
    <w:p w14:paraId="38A2F467" w14:textId="77777777" w:rsidR="006A3C61" w:rsidRPr="00CE5F98" w:rsidRDefault="008013CE" w:rsidP="002F7E89">
      <w:pPr>
        <w:spacing w:line="288" w:lineRule="auto"/>
        <w:ind w:firstLine="709"/>
        <w:jc w:val="both"/>
        <w:rPr>
          <w:sz w:val="24"/>
          <w:szCs w:val="24"/>
          <w:lang w:eastAsia="en-US"/>
        </w:rPr>
      </w:pPr>
      <w:r w:rsidRPr="00387DFF">
        <w:rPr>
          <w:sz w:val="24"/>
          <w:szCs w:val="24"/>
        </w:rPr>
        <w:lastRenderedPageBreak/>
        <w:t>1</w:t>
      </w:r>
      <w:r w:rsidR="00E06561">
        <w:rPr>
          <w:sz w:val="24"/>
          <w:szCs w:val="24"/>
        </w:rPr>
        <w:t>5</w:t>
      </w:r>
      <w:r w:rsidRPr="00387DFF">
        <w:rPr>
          <w:sz w:val="24"/>
          <w:szCs w:val="24"/>
        </w:rPr>
        <w:t>.</w:t>
      </w:r>
      <w:r w:rsidRPr="00CE5F98">
        <w:rPr>
          <w:sz w:val="24"/>
          <w:szCs w:val="24"/>
        </w:rPr>
        <w:t xml:space="preserve"> Šalis neatsako už Sutartyje nu</w:t>
      </w:r>
      <w:r w:rsidR="00387DFF">
        <w:rPr>
          <w:sz w:val="24"/>
          <w:szCs w:val="24"/>
        </w:rPr>
        <w:t xml:space="preserve">rodytų </w:t>
      </w:r>
      <w:r w:rsidRPr="00CE5F98">
        <w:rPr>
          <w:sz w:val="24"/>
          <w:szCs w:val="24"/>
        </w:rPr>
        <w:t xml:space="preserve">įsipareigojimų neįvykdymą arba netinkamą įvykdymą, jeigu tai įvyko dėl kitos </w:t>
      </w:r>
      <w:r w:rsidR="00581E2A">
        <w:rPr>
          <w:sz w:val="24"/>
          <w:szCs w:val="24"/>
        </w:rPr>
        <w:t>Š</w:t>
      </w:r>
      <w:r w:rsidRPr="00CE5F98">
        <w:rPr>
          <w:sz w:val="24"/>
          <w:szCs w:val="24"/>
        </w:rPr>
        <w:t xml:space="preserve">alies kaltės. </w:t>
      </w:r>
    </w:p>
    <w:p w14:paraId="5E86D341" w14:textId="77777777" w:rsidR="00581E2A" w:rsidRDefault="00581E2A" w:rsidP="002F7E89">
      <w:pPr>
        <w:pStyle w:val="Pagrindiniotekstotrauka"/>
        <w:spacing w:line="288" w:lineRule="auto"/>
        <w:ind w:firstLine="0"/>
        <w:jc w:val="center"/>
        <w:rPr>
          <w:b/>
          <w:bCs/>
          <w:szCs w:val="24"/>
        </w:rPr>
      </w:pPr>
    </w:p>
    <w:p w14:paraId="75635B86" w14:textId="77777777" w:rsidR="004C6A61" w:rsidRPr="00CE5F98" w:rsidRDefault="00406B0B" w:rsidP="002F7E89">
      <w:pPr>
        <w:pStyle w:val="Pagrindiniotekstotrauka"/>
        <w:spacing w:line="288" w:lineRule="auto"/>
        <w:ind w:firstLine="0"/>
        <w:jc w:val="center"/>
        <w:rPr>
          <w:b/>
          <w:bCs/>
          <w:szCs w:val="24"/>
        </w:rPr>
      </w:pPr>
      <w:r w:rsidRPr="00FE6FC4">
        <w:rPr>
          <w:b/>
          <w:bCs/>
          <w:szCs w:val="24"/>
        </w:rPr>
        <w:t>V</w:t>
      </w:r>
      <w:r w:rsidR="0050222C" w:rsidRPr="00FE6FC4">
        <w:rPr>
          <w:b/>
          <w:bCs/>
          <w:szCs w:val="24"/>
        </w:rPr>
        <w:t>I</w:t>
      </w:r>
      <w:r w:rsidR="004C6A61" w:rsidRPr="00FE6FC4">
        <w:rPr>
          <w:b/>
        </w:rPr>
        <w:t xml:space="preserve"> SKYRIUS</w:t>
      </w:r>
      <w:r w:rsidR="004C6A61" w:rsidRPr="00CE5F98">
        <w:rPr>
          <w:b/>
        </w:rPr>
        <w:t xml:space="preserve"> </w:t>
      </w:r>
    </w:p>
    <w:p w14:paraId="7FBB07A1" w14:textId="77777777" w:rsidR="004A2307" w:rsidRPr="00CE5F98" w:rsidRDefault="00406B0B" w:rsidP="002F7E89">
      <w:pPr>
        <w:pStyle w:val="Pagrindiniotekstotrauka"/>
        <w:spacing w:line="288" w:lineRule="auto"/>
        <w:ind w:firstLine="0"/>
        <w:jc w:val="center"/>
        <w:rPr>
          <w:b/>
          <w:bCs/>
          <w:szCs w:val="24"/>
        </w:rPr>
      </w:pPr>
      <w:r w:rsidRPr="00CE5F98">
        <w:rPr>
          <w:b/>
          <w:bCs/>
          <w:szCs w:val="24"/>
        </w:rPr>
        <w:t xml:space="preserve">SUTARTIES </w:t>
      </w:r>
      <w:r w:rsidR="00B21EDA" w:rsidRPr="00CE5F98">
        <w:rPr>
          <w:b/>
          <w:bCs/>
          <w:szCs w:val="24"/>
        </w:rPr>
        <w:t>GALIOJIMO</w:t>
      </w:r>
      <w:r w:rsidR="008C6729">
        <w:rPr>
          <w:b/>
          <w:bCs/>
          <w:szCs w:val="24"/>
        </w:rPr>
        <w:t xml:space="preserve">, KEITIMO </w:t>
      </w:r>
      <w:r w:rsidR="00B21EDA" w:rsidRPr="00CE5F98">
        <w:rPr>
          <w:b/>
          <w:bCs/>
          <w:szCs w:val="24"/>
        </w:rPr>
        <w:t>IR NUTRAUKIMO SĄLYGOS</w:t>
      </w:r>
      <w:r w:rsidR="00FE6FC4">
        <w:rPr>
          <w:b/>
          <w:bCs/>
          <w:szCs w:val="24"/>
        </w:rPr>
        <w:t xml:space="preserve"> </w:t>
      </w:r>
    </w:p>
    <w:p w14:paraId="4520B7AE" w14:textId="77777777" w:rsidR="00130371" w:rsidRPr="00CE5F98" w:rsidRDefault="00130371" w:rsidP="002F7E89">
      <w:pPr>
        <w:pStyle w:val="Pagrindiniotekstotrauka"/>
        <w:spacing w:line="288" w:lineRule="auto"/>
        <w:ind w:firstLine="709"/>
        <w:jc w:val="center"/>
        <w:rPr>
          <w:b/>
          <w:bCs/>
          <w:szCs w:val="24"/>
        </w:rPr>
      </w:pPr>
    </w:p>
    <w:p w14:paraId="1333625C" w14:textId="77777777" w:rsidR="00FD24B7" w:rsidRPr="00171D1E" w:rsidRDefault="00295AA0" w:rsidP="002F7E89">
      <w:pPr>
        <w:pStyle w:val="Pagrindiniotekstotrauka"/>
        <w:tabs>
          <w:tab w:val="left" w:pos="5245"/>
        </w:tabs>
        <w:spacing w:line="288" w:lineRule="auto"/>
        <w:jc w:val="both"/>
      </w:pPr>
      <w:r w:rsidRPr="00171D1E">
        <w:rPr>
          <w:szCs w:val="24"/>
        </w:rPr>
        <w:t>1</w:t>
      </w:r>
      <w:r w:rsidR="00ED44ED" w:rsidRPr="00171D1E">
        <w:rPr>
          <w:szCs w:val="24"/>
        </w:rPr>
        <w:t>6</w:t>
      </w:r>
      <w:r w:rsidR="00E83A66" w:rsidRPr="00171D1E">
        <w:rPr>
          <w:szCs w:val="24"/>
        </w:rPr>
        <w:t xml:space="preserve">. </w:t>
      </w:r>
      <w:r w:rsidR="00FD24B7" w:rsidRPr="00171D1E">
        <w:t>Sutartis įsigalioja:</w:t>
      </w:r>
      <w:r w:rsidR="00FE6FC4" w:rsidRPr="00171D1E">
        <w:t xml:space="preserve"> </w:t>
      </w:r>
    </w:p>
    <w:p w14:paraId="35511639" w14:textId="77777777" w:rsidR="00964D5A" w:rsidRPr="00171D1E" w:rsidRDefault="00FF2FE2" w:rsidP="002F7E89">
      <w:pPr>
        <w:pStyle w:val="Pagrindiniotekstotrauka"/>
        <w:tabs>
          <w:tab w:val="left" w:pos="5245"/>
        </w:tabs>
        <w:spacing w:line="288" w:lineRule="auto"/>
        <w:jc w:val="both"/>
        <w:rPr>
          <w:rFonts w:eastAsia="Calibri"/>
          <w:szCs w:val="24"/>
          <w:lang w:eastAsia="en-US"/>
        </w:rPr>
      </w:pPr>
      <w:r w:rsidRPr="00171D1E">
        <w:t>1</w:t>
      </w:r>
      <w:r w:rsidR="00ED44ED" w:rsidRPr="00171D1E">
        <w:t xml:space="preserve">6.1. </w:t>
      </w:r>
      <w:r w:rsidR="00964D5A" w:rsidRPr="00171D1E">
        <w:rPr>
          <w:rFonts w:eastAsia="Calibri"/>
          <w:szCs w:val="24"/>
          <w:lang w:eastAsia="en-US"/>
        </w:rPr>
        <w:t xml:space="preserve">jei sudaroma elektroninė Sutartis, ji įsigalioja, kai Sutarties </w:t>
      </w:r>
      <w:r w:rsidR="00A71DB5" w:rsidRPr="00171D1E">
        <w:rPr>
          <w:rFonts w:eastAsia="Calibri"/>
          <w:szCs w:val="24"/>
          <w:lang w:eastAsia="en-US"/>
        </w:rPr>
        <w:t xml:space="preserve">Šalys </w:t>
      </w:r>
      <w:r w:rsidR="00964D5A" w:rsidRPr="00171D1E">
        <w:rPr>
          <w:rFonts w:eastAsia="Calibri"/>
          <w:szCs w:val="24"/>
          <w:lang w:eastAsia="en-US"/>
        </w:rPr>
        <w:t>ją pasirašo kvalifi</w:t>
      </w:r>
      <w:r w:rsidR="00657347" w:rsidRPr="00171D1E">
        <w:rPr>
          <w:rFonts w:eastAsia="Calibri"/>
          <w:szCs w:val="24"/>
          <w:lang w:eastAsia="en-US"/>
        </w:rPr>
        <w:t>kuotais elektroniniais parašais;</w:t>
      </w:r>
    </w:p>
    <w:p w14:paraId="02CE6865" w14:textId="77777777" w:rsidR="00964D5A" w:rsidRPr="00171D1E" w:rsidRDefault="00964D5A" w:rsidP="002F7E89">
      <w:pPr>
        <w:pStyle w:val="Pagrindiniotekstotrauka"/>
        <w:tabs>
          <w:tab w:val="left" w:pos="5245"/>
        </w:tabs>
        <w:spacing w:line="288" w:lineRule="auto"/>
        <w:jc w:val="both"/>
        <w:rPr>
          <w:rFonts w:eastAsia="Calibri"/>
          <w:szCs w:val="24"/>
          <w:lang w:eastAsia="en-US"/>
        </w:rPr>
      </w:pPr>
      <w:r w:rsidRPr="00171D1E">
        <w:rPr>
          <w:rFonts w:eastAsia="Calibri"/>
          <w:szCs w:val="24"/>
          <w:lang w:eastAsia="en-US"/>
        </w:rPr>
        <w:t xml:space="preserve">16.2. </w:t>
      </w:r>
      <w:r w:rsidRPr="00171D1E">
        <w:rPr>
          <w:szCs w:val="24"/>
          <w:lang w:eastAsia="en-US"/>
        </w:rPr>
        <w:t>jei sudaroma popierinė Sutartis, ji</w:t>
      </w:r>
      <w:r w:rsidRPr="00171D1E">
        <w:rPr>
          <w:szCs w:val="24"/>
        </w:rPr>
        <w:t xml:space="preserve"> įsigalioja nuo tos dienos, kai ją </w:t>
      </w:r>
      <w:r w:rsidR="00422FA2" w:rsidRPr="00171D1E">
        <w:rPr>
          <w:szCs w:val="24"/>
        </w:rPr>
        <w:t xml:space="preserve">fiziniais (rašytiniais) parašais </w:t>
      </w:r>
      <w:r w:rsidRPr="00171D1E">
        <w:rPr>
          <w:szCs w:val="24"/>
        </w:rPr>
        <w:t xml:space="preserve">pasirašo ir antspaudais patvirtina (jei antspaudus turėti privalo) abi Sutarties </w:t>
      </w:r>
      <w:r w:rsidR="003547B2" w:rsidRPr="00171D1E">
        <w:rPr>
          <w:szCs w:val="24"/>
        </w:rPr>
        <w:t>Š</w:t>
      </w:r>
      <w:r w:rsidR="00657347" w:rsidRPr="00171D1E">
        <w:rPr>
          <w:szCs w:val="24"/>
        </w:rPr>
        <w:t xml:space="preserve">alys. </w:t>
      </w:r>
      <w:r w:rsidRPr="00171D1E">
        <w:rPr>
          <w:rFonts w:eastAsia="Calibri"/>
          <w:szCs w:val="24"/>
          <w:lang w:eastAsia="en-US"/>
        </w:rPr>
        <w:t xml:space="preserve">Sutartis sudaroma dviem vienodą teisinę galią turinčiais egzemplioriais – po vieną abiem </w:t>
      </w:r>
      <w:r w:rsidR="003547B2" w:rsidRPr="00171D1E">
        <w:rPr>
          <w:rFonts w:eastAsia="Calibri"/>
          <w:szCs w:val="24"/>
          <w:lang w:eastAsia="en-US"/>
        </w:rPr>
        <w:t>Šalims;</w:t>
      </w:r>
    </w:p>
    <w:p w14:paraId="43879C72" w14:textId="77777777" w:rsidR="00964D5A" w:rsidRDefault="00964D5A" w:rsidP="002F7E89">
      <w:pPr>
        <w:pStyle w:val="Pagrindiniotekstotrauka"/>
        <w:tabs>
          <w:tab w:val="left" w:pos="5245"/>
        </w:tabs>
        <w:spacing w:line="288" w:lineRule="auto"/>
        <w:jc w:val="both"/>
        <w:rPr>
          <w:iCs/>
          <w:lang w:eastAsia="ar-SA"/>
        </w:rPr>
      </w:pPr>
      <w:r w:rsidRPr="00171D1E">
        <w:rPr>
          <w:rFonts w:eastAsia="Calibri"/>
          <w:szCs w:val="24"/>
          <w:lang w:eastAsia="en-US"/>
        </w:rPr>
        <w:t xml:space="preserve">16.3. </w:t>
      </w:r>
      <w:r w:rsidRPr="00171D1E">
        <w:rPr>
          <w:szCs w:val="24"/>
          <w:lang w:eastAsia="en-US"/>
        </w:rPr>
        <w:t xml:space="preserve">Sutartis galioja 5 (penkis) mėnesius. </w:t>
      </w:r>
      <w:r w:rsidRPr="00171D1E">
        <w:rPr>
          <w:iCs/>
          <w:lang w:eastAsia="ar-SA"/>
        </w:rPr>
        <w:t>Sutarties galiojimo pabaiga neatleidžia</w:t>
      </w:r>
      <w:r w:rsidRPr="00CE5F98">
        <w:rPr>
          <w:iCs/>
          <w:lang w:eastAsia="ar-SA"/>
        </w:rPr>
        <w:t xml:space="preserve"> Šalių nuo pareigos tinkamai įvykdyti Sutartimi prisiimtus įsipareigojimus</w:t>
      </w:r>
      <w:r w:rsidR="003547B2">
        <w:rPr>
          <w:iCs/>
          <w:lang w:eastAsia="ar-SA"/>
        </w:rPr>
        <w:t>.</w:t>
      </w:r>
    </w:p>
    <w:p w14:paraId="44898C45" w14:textId="77777777" w:rsidR="00964D5A" w:rsidRDefault="00964D5A" w:rsidP="002F7E89">
      <w:pPr>
        <w:pStyle w:val="Pagrindiniotekstotrauka"/>
        <w:tabs>
          <w:tab w:val="left" w:pos="5245"/>
        </w:tabs>
        <w:spacing w:line="288" w:lineRule="auto"/>
        <w:jc w:val="both"/>
        <w:rPr>
          <w:rFonts w:eastAsia="Calibri"/>
          <w:szCs w:val="24"/>
          <w:lang w:eastAsia="en-US"/>
        </w:rPr>
      </w:pPr>
      <w:r>
        <w:rPr>
          <w:iCs/>
          <w:lang w:eastAsia="ar-SA"/>
        </w:rPr>
        <w:t xml:space="preserve">17. </w:t>
      </w:r>
      <w:r w:rsidRPr="00964D5A">
        <w:rPr>
          <w:szCs w:val="24"/>
          <w:lang w:eastAsia="en-US"/>
        </w:rPr>
        <w:t xml:space="preserve">Sutartyje nustatytais atvejais sudaryti </w:t>
      </w:r>
      <w:r w:rsidR="003547B2">
        <w:rPr>
          <w:szCs w:val="24"/>
          <w:lang w:eastAsia="en-US"/>
        </w:rPr>
        <w:t>Š</w:t>
      </w:r>
      <w:r w:rsidR="003547B2" w:rsidRPr="00964D5A">
        <w:rPr>
          <w:szCs w:val="24"/>
          <w:lang w:eastAsia="en-US"/>
        </w:rPr>
        <w:t xml:space="preserve">alių </w:t>
      </w:r>
      <w:r w:rsidRPr="00964D5A">
        <w:rPr>
          <w:szCs w:val="24"/>
          <w:lang w:eastAsia="en-US"/>
        </w:rPr>
        <w:t xml:space="preserve">susitarimai sudaromi raštu ir įsigalioja </w:t>
      </w:r>
      <w:r w:rsidR="003547B2">
        <w:rPr>
          <w:szCs w:val="24"/>
          <w:lang w:eastAsia="en-US"/>
        </w:rPr>
        <w:t>Š</w:t>
      </w:r>
      <w:r w:rsidR="003547B2" w:rsidRPr="00964D5A">
        <w:rPr>
          <w:szCs w:val="24"/>
          <w:lang w:eastAsia="en-US"/>
        </w:rPr>
        <w:t xml:space="preserve">alims </w:t>
      </w:r>
      <w:r w:rsidRPr="00964D5A">
        <w:rPr>
          <w:szCs w:val="24"/>
          <w:lang w:eastAsia="en-US"/>
        </w:rPr>
        <w:t xml:space="preserve">juos pasirašius kvalifikuotais elektroniniais parašais (kai sudaryta elektroninė Sutartis) arba </w:t>
      </w:r>
      <w:r w:rsidR="003547B2">
        <w:rPr>
          <w:szCs w:val="24"/>
          <w:lang w:eastAsia="en-US"/>
        </w:rPr>
        <w:t>Š</w:t>
      </w:r>
      <w:r w:rsidR="003547B2" w:rsidRPr="00964D5A">
        <w:rPr>
          <w:szCs w:val="24"/>
          <w:lang w:eastAsia="en-US"/>
        </w:rPr>
        <w:t xml:space="preserve">alims </w:t>
      </w:r>
      <w:r w:rsidRPr="00964D5A">
        <w:rPr>
          <w:szCs w:val="24"/>
          <w:lang w:eastAsia="en-US"/>
        </w:rPr>
        <w:t>pasirašius ir patvirtinus susitarimus antspaudais (jeigu antspaudus privalo turėti) (kai sudaroma popierinė Sutartis).</w:t>
      </w:r>
    </w:p>
    <w:p w14:paraId="6BD70F27" w14:textId="77777777" w:rsidR="00A5672A" w:rsidRPr="00964D5A" w:rsidRDefault="00964D5A" w:rsidP="002F7E89">
      <w:pPr>
        <w:pStyle w:val="Pagrindiniotekstotrauka"/>
        <w:tabs>
          <w:tab w:val="left" w:pos="5245"/>
        </w:tabs>
        <w:spacing w:line="288" w:lineRule="auto"/>
        <w:jc w:val="both"/>
        <w:rPr>
          <w:rFonts w:eastAsia="Calibri"/>
          <w:szCs w:val="24"/>
          <w:lang w:eastAsia="en-US"/>
        </w:rPr>
      </w:pPr>
      <w:r>
        <w:rPr>
          <w:rFonts w:eastAsia="Calibri"/>
          <w:szCs w:val="24"/>
          <w:lang w:eastAsia="en-US"/>
        </w:rPr>
        <w:t xml:space="preserve">18. </w:t>
      </w:r>
      <w:r w:rsidR="00A5672A" w:rsidRPr="00A5672A">
        <w:rPr>
          <w:szCs w:val="24"/>
          <w:bdr w:val="nil"/>
          <w14:textOutline w14:w="0" w14:cap="flat" w14:cmpd="sng" w14:algn="ctr">
            <w14:noFill/>
            <w14:prstDash w14:val="solid"/>
            <w14:bevel/>
          </w14:textOutline>
        </w:rPr>
        <w:t>Nutraukus Sutartį ar jai pasibaigus, lieka galioti Sutarties sąlygos, susijusios su ginčų nagrinėjimo t</w:t>
      </w:r>
      <w:r w:rsidR="00A5672A">
        <w:rPr>
          <w:szCs w:val="24"/>
          <w:bdr w:val="nil"/>
          <w14:textOutline w14:w="0" w14:cap="flat" w14:cmpd="sng" w14:algn="ctr">
            <w14:noFill/>
            <w14:prstDash w14:val="solid"/>
            <w14:bevel/>
          </w14:textOutline>
        </w:rPr>
        <w:t>v</w:t>
      </w:r>
      <w:r>
        <w:rPr>
          <w:szCs w:val="24"/>
          <w:bdr w:val="nil"/>
          <w14:textOutline w14:w="0" w14:cap="flat" w14:cmpd="sng" w14:algn="ctr">
            <w14:noFill/>
            <w14:prstDash w14:val="solid"/>
            <w14:bevel/>
          </w14:textOutline>
        </w:rPr>
        <w:t>arka, garantija (Sutarties 11.10</w:t>
      </w:r>
      <w:r w:rsidR="00A5672A" w:rsidRPr="00A5672A">
        <w:rPr>
          <w:szCs w:val="24"/>
          <w:bdr w:val="nil"/>
          <w14:textOutline w14:w="0" w14:cap="flat" w14:cmpd="sng" w14:algn="ctr">
            <w14:noFill/>
            <w14:prstDash w14:val="solid"/>
            <w14:bevel/>
          </w14:textOutline>
        </w:rPr>
        <w:t xml:space="preserve"> papunktis) bei atsiskaitymais tarp </w:t>
      </w:r>
      <w:r w:rsidR="00A5672A">
        <w:rPr>
          <w:szCs w:val="24"/>
          <w:bdr w:val="nil"/>
          <w14:textOutline w14:w="0" w14:cap="flat" w14:cmpd="sng" w14:algn="ctr">
            <w14:noFill/>
            <w14:prstDash w14:val="solid"/>
            <w14:bevel/>
          </w14:textOutline>
        </w:rPr>
        <w:t>Š</w:t>
      </w:r>
      <w:r w:rsidR="00A5672A" w:rsidRPr="00A5672A">
        <w:rPr>
          <w:szCs w:val="24"/>
          <w:bdr w:val="nil"/>
          <w14:textOutline w14:w="0" w14:cap="flat" w14:cmpd="sng" w14:algn="ctr">
            <w14:noFill/>
            <w14:prstDash w14:val="solid"/>
            <w14:bevel/>
          </w14:textOutline>
        </w:rPr>
        <w:t>alių pagal šią Sutartį, taip pat visos kitos šios Sutarties sąlygos, kurios pagal savo esmę lieka galioti po Sutarties nutraukimo ar pasibaigimo, arba turi išlikti galioti, kad būtų visiškai įvykdyta ši Sutartis.</w:t>
      </w:r>
    </w:p>
    <w:p w14:paraId="346D2E13" w14:textId="77777777" w:rsidR="00E83A66" w:rsidRPr="00CE5F98" w:rsidRDefault="0029704A" w:rsidP="002F7E89">
      <w:pPr>
        <w:pStyle w:val="Pagrindiniotekstotrauka"/>
        <w:tabs>
          <w:tab w:val="left" w:pos="5245"/>
        </w:tabs>
        <w:spacing w:line="288" w:lineRule="auto"/>
        <w:jc w:val="both"/>
        <w:rPr>
          <w:szCs w:val="24"/>
        </w:rPr>
      </w:pPr>
      <w:r>
        <w:rPr>
          <w:szCs w:val="24"/>
        </w:rPr>
        <w:t>1</w:t>
      </w:r>
      <w:r w:rsidR="0087145E">
        <w:rPr>
          <w:szCs w:val="24"/>
        </w:rPr>
        <w:t>9</w:t>
      </w:r>
      <w:r w:rsidR="00E83A66" w:rsidRPr="00CE5F98">
        <w:rPr>
          <w:szCs w:val="24"/>
        </w:rPr>
        <w:t xml:space="preserve">. </w:t>
      </w:r>
      <w:r w:rsidR="00AC04B3" w:rsidRPr="00CE5F98">
        <w:rPr>
          <w:rFonts w:eastAsia="Calibri"/>
          <w:szCs w:val="24"/>
          <w:lang w:eastAsia="en-US"/>
        </w:rPr>
        <w:t xml:space="preserve">Sutarties sąlygos Sutarties galiojimo laikotarpiu gali būti </w:t>
      </w:r>
      <w:r w:rsidR="00FF2FE2">
        <w:rPr>
          <w:rFonts w:eastAsia="Calibri"/>
          <w:szCs w:val="24"/>
          <w:lang w:eastAsia="en-US"/>
        </w:rPr>
        <w:t xml:space="preserve">keičiamos </w:t>
      </w:r>
      <w:r w:rsidR="00964D5A">
        <w:rPr>
          <w:rFonts w:eastAsia="Calibri"/>
          <w:szCs w:val="24"/>
          <w:lang w:eastAsia="en-US"/>
        </w:rPr>
        <w:t>Sutartyje ir VPĮ</w:t>
      </w:r>
      <w:r w:rsidR="00412502" w:rsidRPr="00CE5F98">
        <w:rPr>
          <w:rFonts w:eastAsia="Calibri"/>
          <w:szCs w:val="24"/>
          <w:lang w:eastAsia="en-US"/>
        </w:rPr>
        <w:t xml:space="preserve"> </w:t>
      </w:r>
      <w:r w:rsidR="00AC04B3" w:rsidRPr="00CE5F98">
        <w:rPr>
          <w:rFonts w:eastAsia="Calibri"/>
          <w:szCs w:val="24"/>
          <w:lang w:eastAsia="en-US"/>
        </w:rPr>
        <w:t>89</w:t>
      </w:r>
      <w:r w:rsidR="003547B2">
        <w:rPr>
          <w:rFonts w:eastAsia="Calibri"/>
          <w:szCs w:val="24"/>
          <w:lang w:eastAsia="en-US"/>
        </w:rPr>
        <w:t> </w:t>
      </w:r>
      <w:r w:rsidR="00AC04B3" w:rsidRPr="00CE5F98">
        <w:rPr>
          <w:rFonts w:eastAsia="Calibri"/>
          <w:szCs w:val="24"/>
          <w:lang w:eastAsia="en-US"/>
        </w:rPr>
        <w:t xml:space="preserve">straipsnyje </w:t>
      </w:r>
      <w:r w:rsidR="00964D5A">
        <w:rPr>
          <w:rFonts w:eastAsia="Calibri"/>
          <w:szCs w:val="24"/>
          <w:lang w:eastAsia="en-US"/>
        </w:rPr>
        <w:t xml:space="preserve">nustatytais atvejais ir jame </w:t>
      </w:r>
      <w:r w:rsidR="00AC04B3" w:rsidRPr="00CE5F98">
        <w:rPr>
          <w:rFonts w:eastAsia="Calibri"/>
          <w:szCs w:val="24"/>
          <w:lang w:eastAsia="en-US"/>
        </w:rPr>
        <w:t>nustatyta tvarka.</w:t>
      </w:r>
      <w:r w:rsidR="00FE6FC4">
        <w:rPr>
          <w:rFonts w:eastAsia="Calibri"/>
          <w:szCs w:val="24"/>
          <w:lang w:eastAsia="en-US"/>
        </w:rPr>
        <w:t xml:space="preserve"> </w:t>
      </w:r>
    </w:p>
    <w:p w14:paraId="5B8D5FC0" w14:textId="77777777" w:rsidR="00D672B0" w:rsidRPr="00CE5F98" w:rsidRDefault="0087145E" w:rsidP="002F7E89">
      <w:pPr>
        <w:suppressAutoHyphens/>
        <w:autoSpaceDE w:val="0"/>
        <w:autoSpaceDN w:val="0"/>
        <w:adjustRightInd w:val="0"/>
        <w:spacing w:line="288" w:lineRule="auto"/>
        <w:ind w:firstLine="720"/>
        <w:jc w:val="both"/>
        <w:rPr>
          <w:sz w:val="24"/>
          <w:szCs w:val="24"/>
        </w:rPr>
      </w:pPr>
      <w:r>
        <w:rPr>
          <w:sz w:val="24"/>
          <w:szCs w:val="24"/>
        </w:rPr>
        <w:t>20</w:t>
      </w:r>
      <w:r w:rsidR="00A00D24" w:rsidRPr="00CE5F98">
        <w:rPr>
          <w:sz w:val="24"/>
          <w:szCs w:val="24"/>
        </w:rPr>
        <w:t>.</w:t>
      </w:r>
      <w:r w:rsidR="00D672B0" w:rsidRPr="00CE5F98">
        <w:rPr>
          <w:sz w:val="24"/>
          <w:szCs w:val="24"/>
        </w:rPr>
        <w:t xml:space="preserve"> </w:t>
      </w:r>
      <w:r w:rsidR="00964D5A" w:rsidRPr="00964D5A">
        <w:rPr>
          <w:rFonts w:eastAsia="Calibri"/>
          <w:sz w:val="24"/>
          <w:szCs w:val="24"/>
          <w:lang w:eastAsia="en-US"/>
        </w:rPr>
        <w:t>S</w:t>
      </w:r>
      <w:r w:rsidR="00964D5A">
        <w:rPr>
          <w:rFonts w:eastAsia="Calibri"/>
          <w:sz w:val="24"/>
          <w:szCs w:val="24"/>
          <w:lang w:eastAsia="en-US"/>
        </w:rPr>
        <w:t>utarties galiojimo laikotarpiu Š</w:t>
      </w:r>
      <w:r w:rsidR="00964D5A" w:rsidRPr="00964D5A">
        <w:rPr>
          <w:rFonts w:eastAsia="Calibri"/>
          <w:sz w:val="24"/>
          <w:szCs w:val="24"/>
          <w:lang w:eastAsia="en-US"/>
        </w:rPr>
        <w:t xml:space="preserve">alis, inicijuojanti Sutarties sąlygų pakeitimą, pateikia kitai </w:t>
      </w:r>
      <w:r w:rsidR="00EE6406">
        <w:rPr>
          <w:rFonts w:eastAsia="Calibri"/>
          <w:sz w:val="24"/>
          <w:szCs w:val="24"/>
          <w:lang w:eastAsia="en-US"/>
        </w:rPr>
        <w:t>Š</w:t>
      </w:r>
      <w:r w:rsidR="00EE6406" w:rsidRPr="00964D5A">
        <w:rPr>
          <w:rFonts w:eastAsia="Calibri"/>
          <w:sz w:val="24"/>
          <w:szCs w:val="24"/>
          <w:lang w:eastAsia="en-US"/>
        </w:rPr>
        <w:t xml:space="preserve">aliai </w:t>
      </w:r>
      <w:r w:rsidR="00964D5A" w:rsidRPr="00964D5A">
        <w:rPr>
          <w:rFonts w:eastAsia="Calibri"/>
          <w:sz w:val="24"/>
          <w:szCs w:val="24"/>
          <w:lang w:eastAsia="en-US"/>
        </w:rPr>
        <w:t xml:space="preserve">rašytinį prašymą keisti Sutarties sąlygas ir dokumentų, pagrindžiančių prašyme nurodytas aplinkybes, argumentus ir paaiškinimus, kopijas. Į </w:t>
      </w:r>
      <w:r w:rsidR="00EE6406">
        <w:rPr>
          <w:rFonts w:eastAsia="Calibri"/>
          <w:sz w:val="24"/>
          <w:szCs w:val="24"/>
          <w:lang w:eastAsia="en-US"/>
        </w:rPr>
        <w:t>Š</w:t>
      </w:r>
      <w:r w:rsidR="00EE6406" w:rsidRPr="00964D5A">
        <w:rPr>
          <w:rFonts w:eastAsia="Calibri"/>
          <w:sz w:val="24"/>
          <w:szCs w:val="24"/>
          <w:lang w:eastAsia="en-US"/>
        </w:rPr>
        <w:t xml:space="preserve">alies </w:t>
      </w:r>
      <w:r w:rsidR="00964D5A" w:rsidRPr="00964D5A">
        <w:rPr>
          <w:rFonts w:eastAsia="Calibri"/>
          <w:sz w:val="24"/>
          <w:szCs w:val="24"/>
          <w:lang w:eastAsia="en-US"/>
        </w:rPr>
        <w:t xml:space="preserve">pateiktą prašymą nesutinkanti pakeisti atitinkamą Sutarties sąlygą </w:t>
      </w:r>
      <w:r w:rsidR="00EE6406">
        <w:rPr>
          <w:rFonts w:eastAsia="Calibri"/>
          <w:sz w:val="24"/>
          <w:szCs w:val="24"/>
          <w:lang w:eastAsia="en-US"/>
        </w:rPr>
        <w:t>Š</w:t>
      </w:r>
      <w:r w:rsidR="00EE6406" w:rsidRPr="00964D5A">
        <w:rPr>
          <w:rFonts w:eastAsia="Calibri"/>
          <w:sz w:val="24"/>
          <w:szCs w:val="24"/>
          <w:lang w:eastAsia="en-US"/>
        </w:rPr>
        <w:t xml:space="preserve">alis </w:t>
      </w:r>
      <w:r w:rsidR="00964D5A" w:rsidRPr="00964D5A">
        <w:rPr>
          <w:rFonts w:eastAsia="Calibri"/>
          <w:sz w:val="24"/>
          <w:szCs w:val="24"/>
          <w:lang w:eastAsia="en-US"/>
        </w:rPr>
        <w:t xml:space="preserve">motyvuotai atsako per 10 (dešimt) </w:t>
      </w:r>
      <w:r w:rsidR="007C0007">
        <w:rPr>
          <w:rFonts w:eastAsia="Calibri"/>
          <w:sz w:val="24"/>
          <w:szCs w:val="24"/>
          <w:lang w:eastAsia="en-US"/>
        </w:rPr>
        <w:t>darbo</w:t>
      </w:r>
      <w:r w:rsidR="00964D5A" w:rsidRPr="00964D5A">
        <w:rPr>
          <w:rFonts w:eastAsia="Calibri"/>
          <w:sz w:val="24"/>
          <w:szCs w:val="24"/>
          <w:lang w:eastAsia="en-US"/>
        </w:rPr>
        <w:t xml:space="preserve"> dienų. Šalims tarpusavyje susitarus dėl Sutarties sąlygų keitimo, šie keitimai įforminami susitarimu, kuris tampa neatskiriama Sutarties dalimi.</w:t>
      </w:r>
    </w:p>
    <w:p w14:paraId="599F2237" w14:textId="77777777" w:rsidR="00FD24B7" w:rsidRPr="00CE5F98" w:rsidRDefault="0087145E" w:rsidP="002F7E89">
      <w:pPr>
        <w:pStyle w:val="Pagrindiniotekstotrauka"/>
        <w:spacing w:line="288" w:lineRule="auto"/>
        <w:jc w:val="both"/>
        <w:rPr>
          <w:rFonts w:eastAsia="Calibri"/>
          <w:szCs w:val="24"/>
          <w:lang w:eastAsia="en-US"/>
        </w:rPr>
      </w:pPr>
      <w:r>
        <w:rPr>
          <w:szCs w:val="24"/>
        </w:rPr>
        <w:t>21</w:t>
      </w:r>
      <w:r w:rsidR="00A00D24" w:rsidRPr="00CE5F98">
        <w:rPr>
          <w:szCs w:val="24"/>
        </w:rPr>
        <w:t>.</w:t>
      </w:r>
      <w:r w:rsidR="00E83A66" w:rsidRPr="00CE5F98">
        <w:rPr>
          <w:szCs w:val="24"/>
        </w:rPr>
        <w:t xml:space="preserve"> </w:t>
      </w:r>
      <w:r w:rsidR="00FD24B7" w:rsidRPr="00CE5F98">
        <w:rPr>
          <w:rFonts w:eastAsia="Calibri"/>
          <w:szCs w:val="24"/>
          <w:lang w:eastAsia="en-US"/>
        </w:rPr>
        <w:t>Sutartis gali būti nutraukiama</w:t>
      </w:r>
      <w:r w:rsidR="00D01EE9" w:rsidRPr="00D01EE9">
        <w:rPr>
          <w:rFonts w:eastAsia="Calibri"/>
          <w:szCs w:val="24"/>
          <w:lang w:eastAsia="en-US"/>
        </w:rPr>
        <w:t xml:space="preserve"> prieš terminą</w:t>
      </w:r>
      <w:r w:rsidR="00FD24B7" w:rsidRPr="00CE5F98">
        <w:rPr>
          <w:rFonts w:eastAsia="Calibri"/>
          <w:szCs w:val="24"/>
          <w:lang w:eastAsia="en-US"/>
        </w:rPr>
        <w:t xml:space="preserve"> rašytiniu Šalių susitarimu ir Lietuvos Respublikos civilinio kodekso nustatyta tvarka.</w:t>
      </w:r>
      <w:r w:rsidR="00C37639">
        <w:rPr>
          <w:rFonts w:eastAsia="Calibri"/>
          <w:szCs w:val="24"/>
          <w:lang w:eastAsia="en-US"/>
        </w:rPr>
        <w:t xml:space="preserve"> </w:t>
      </w:r>
    </w:p>
    <w:p w14:paraId="48F06D2C" w14:textId="77777777" w:rsidR="00DE2E82" w:rsidRPr="00CE5F98" w:rsidRDefault="00FD24B7" w:rsidP="002F7E89">
      <w:pPr>
        <w:pStyle w:val="Pagrindiniotekstotrauka"/>
        <w:spacing w:line="288"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Pr="00CE5F98">
        <w:rPr>
          <w:rFonts w:eastAsia="Calibri"/>
          <w:szCs w:val="24"/>
          <w:lang w:eastAsia="en-US"/>
        </w:rPr>
        <w:t xml:space="preserve">. </w:t>
      </w:r>
      <w:r w:rsidRPr="00CE5F98">
        <w:rPr>
          <w:szCs w:val="24"/>
          <w:lang w:eastAsia="en-US"/>
        </w:rPr>
        <w:t>Kiekviena iš Šalių gali vienašališkai nutraukti Sutartį raštu įspėjusi kitą Šalį prieš 14</w:t>
      </w:r>
      <w:r w:rsidR="00C37639">
        <w:rPr>
          <w:szCs w:val="24"/>
          <w:lang w:eastAsia="en-US"/>
        </w:rPr>
        <w:t> </w:t>
      </w:r>
      <w:r w:rsidRPr="00CE5F98">
        <w:rPr>
          <w:szCs w:val="24"/>
          <w:lang w:eastAsia="en-US"/>
        </w:rPr>
        <w:t xml:space="preserve">(keturiolika) kalendorinių dienų iki numatomos Sutarties nutraukimo dienos, jeigu kita Šalis nevykdo sutartinių įsipareigojimų arba netinkamai juos vykdo ir tai yra esminis Sutarties pažeidimas. </w:t>
      </w:r>
      <w:r w:rsidRPr="00CE5F98">
        <w:rPr>
          <w:rFonts w:eastAsia="Calibri"/>
          <w:szCs w:val="24"/>
          <w:lang w:eastAsia="en-US"/>
        </w:rPr>
        <w:t>Esminiu Sutarties pažeidimu laikoma:</w:t>
      </w:r>
      <w:r w:rsidR="00C37639">
        <w:rPr>
          <w:rFonts w:eastAsia="Calibri"/>
          <w:szCs w:val="24"/>
          <w:lang w:eastAsia="en-US"/>
        </w:rPr>
        <w:t xml:space="preserve"> </w:t>
      </w:r>
    </w:p>
    <w:p w14:paraId="4A991EFB" w14:textId="77777777" w:rsidR="009627A0" w:rsidRDefault="00FD24B7" w:rsidP="002F7E89">
      <w:pPr>
        <w:pStyle w:val="Pagrindiniotekstotrauka"/>
        <w:spacing w:line="288"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00DE2E82" w:rsidRPr="00CE5F98">
        <w:rPr>
          <w:rFonts w:eastAsia="Calibri"/>
          <w:szCs w:val="24"/>
          <w:lang w:eastAsia="en-US"/>
        </w:rPr>
        <w:t>.1. jeigu Pardavėjas</w:t>
      </w:r>
      <w:r w:rsidRPr="00CE5F98">
        <w:rPr>
          <w:rFonts w:eastAsia="Calibri"/>
          <w:szCs w:val="24"/>
          <w:lang w:eastAsia="en-US"/>
        </w:rPr>
        <w:t>:</w:t>
      </w:r>
      <w:r w:rsidR="00C37639">
        <w:rPr>
          <w:rFonts w:eastAsia="Calibri"/>
          <w:szCs w:val="24"/>
          <w:lang w:eastAsia="en-US"/>
        </w:rPr>
        <w:t xml:space="preserve"> </w:t>
      </w:r>
    </w:p>
    <w:p w14:paraId="6F464F88" w14:textId="77777777" w:rsidR="0055016B" w:rsidRPr="0055016B" w:rsidRDefault="009627A0" w:rsidP="002F7E89">
      <w:pPr>
        <w:pStyle w:val="Pagrindiniotekstotrauka"/>
        <w:spacing w:line="288" w:lineRule="auto"/>
        <w:jc w:val="both"/>
        <w:rPr>
          <w:szCs w:val="24"/>
        </w:rPr>
      </w:pPr>
      <w:r>
        <w:rPr>
          <w:rFonts w:eastAsia="Calibri"/>
          <w:szCs w:val="24"/>
          <w:lang w:eastAsia="en-US"/>
        </w:rPr>
        <w:t xml:space="preserve">22.1.1. </w:t>
      </w:r>
      <w:r w:rsidRPr="009627A0">
        <w:rPr>
          <w:szCs w:val="24"/>
        </w:rPr>
        <w:t>daugiau nei 30</w:t>
      </w:r>
      <w:r>
        <w:rPr>
          <w:szCs w:val="24"/>
        </w:rPr>
        <w:t xml:space="preserve"> (trisdešimt)</w:t>
      </w:r>
      <w:r w:rsidRPr="009627A0">
        <w:rPr>
          <w:szCs w:val="24"/>
        </w:rPr>
        <w:t xml:space="preserve"> kalendorinių dienų vėluoja prist</w:t>
      </w:r>
      <w:r w:rsidR="00964D5A">
        <w:rPr>
          <w:szCs w:val="24"/>
        </w:rPr>
        <w:t>atyti ir sumontuoti</w:t>
      </w:r>
      <w:r>
        <w:rPr>
          <w:szCs w:val="24"/>
        </w:rPr>
        <w:t xml:space="preserve"> </w:t>
      </w:r>
      <w:r w:rsidR="00964D5A">
        <w:rPr>
          <w:szCs w:val="24"/>
        </w:rPr>
        <w:t>Pirkėjo raš</w:t>
      </w:r>
      <w:r w:rsidR="00EE6406">
        <w:rPr>
          <w:szCs w:val="24"/>
        </w:rPr>
        <w:t>y</w:t>
      </w:r>
      <w:r w:rsidR="00964D5A">
        <w:rPr>
          <w:szCs w:val="24"/>
        </w:rPr>
        <w:t xml:space="preserve">tiniame užsakyme nurodytas </w:t>
      </w:r>
      <w:r>
        <w:rPr>
          <w:szCs w:val="24"/>
        </w:rPr>
        <w:t>P</w:t>
      </w:r>
      <w:r w:rsidR="0055016B">
        <w:rPr>
          <w:szCs w:val="24"/>
        </w:rPr>
        <w:t xml:space="preserve">rekes </w:t>
      </w:r>
      <w:r w:rsidR="0055016B" w:rsidRPr="00171D1E">
        <w:rPr>
          <w:rFonts w:eastAsia="Calibri"/>
          <w:szCs w:val="24"/>
          <w:lang w:eastAsia="en-US"/>
        </w:rPr>
        <w:t>ir (ar) nepristato ir nesumontuoja Prekių per Pirkėjo reikalavime nustatytą papildomą Prekių pristatymo terminą;</w:t>
      </w:r>
    </w:p>
    <w:p w14:paraId="77661821" w14:textId="77777777" w:rsidR="009627A0" w:rsidRPr="009627A0" w:rsidRDefault="00FD24B7" w:rsidP="002F7E89">
      <w:pPr>
        <w:pStyle w:val="Pagrindiniotekstotrauka"/>
        <w:spacing w:line="288" w:lineRule="auto"/>
        <w:jc w:val="both"/>
        <w:rPr>
          <w:rFonts w:eastAsia="Calibri"/>
          <w:szCs w:val="24"/>
          <w:lang w:eastAsia="en-US"/>
        </w:rPr>
      </w:pPr>
      <w:r w:rsidRPr="00CE5F98">
        <w:rPr>
          <w:rFonts w:eastAsia="Calibri"/>
          <w:szCs w:val="24"/>
          <w:lang w:eastAsia="en-US"/>
        </w:rPr>
        <w:t>2</w:t>
      </w:r>
      <w:r w:rsidR="005D460D">
        <w:rPr>
          <w:rFonts w:eastAsia="Calibri"/>
          <w:szCs w:val="24"/>
          <w:lang w:eastAsia="en-US"/>
        </w:rPr>
        <w:t>2</w:t>
      </w:r>
      <w:r w:rsidR="009627A0">
        <w:rPr>
          <w:rFonts w:eastAsia="Calibri"/>
          <w:szCs w:val="24"/>
          <w:lang w:eastAsia="en-US"/>
        </w:rPr>
        <w:t xml:space="preserve">.1.2. </w:t>
      </w:r>
      <w:r w:rsidR="002179F6">
        <w:rPr>
          <w:rFonts w:eastAsia="Calibri"/>
          <w:szCs w:val="24"/>
          <w:lang w:eastAsia="en-US"/>
        </w:rPr>
        <w:t xml:space="preserve">pristatytos </w:t>
      </w:r>
      <w:r w:rsidR="009627A0" w:rsidRPr="009627A0">
        <w:rPr>
          <w:szCs w:val="24"/>
          <w:lang w:eastAsia="en-US"/>
        </w:rPr>
        <w:t xml:space="preserve">Prekės </w:t>
      </w:r>
      <w:r w:rsidR="004129DC">
        <w:rPr>
          <w:szCs w:val="24"/>
          <w:lang w:eastAsia="en-US"/>
        </w:rPr>
        <w:t xml:space="preserve">yra nekokybiškos ir (ar) </w:t>
      </w:r>
      <w:r w:rsidR="009627A0" w:rsidRPr="009627A0">
        <w:rPr>
          <w:szCs w:val="24"/>
          <w:lang w:eastAsia="en-US"/>
        </w:rPr>
        <w:t>neatiti</w:t>
      </w:r>
      <w:r w:rsidR="009627A0">
        <w:rPr>
          <w:szCs w:val="24"/>
          <w:lang w:eastAsia="en-US"/>
        </w:rPr>
        <w:t>nka Sutarties 1 priede</w:t>
      </w:r>
      <w:r w:rsidR="009627A0" w:rsidRPr="009627A0">
        <w:rPr>
          <w:szCs w:val="24"/>
          <w:lang w:eastAsia="en-US"/>
        </w:rPr>
        <w:t xml:space="preserve"> nustatytų reikala</w:t>
      </w:r>
      <w:r w:rsidR="00964D5A">
        <w:rPr>
          <w:szCs w:val="24"/>
          <w:lang w:eastAsia="en-US"/>
        </w:rPr>
        <w:t>vimų</w:t>
      </w:r>
      <w:r w:rsidR="004129DC">
        <w:rPr>
          <w:szCs w:val="24"/>
          <w:lang w:eastAsia="en-US"/>
        </w:rPr>
        <w:t xml:space="preserve"> ir (ar) Prekės sumontuotos nekokybiškai </w:t>
      </w:r>
      <w:r w:rsidR="00964D5A">
        <w:rPr>
          <w:szCs w:val="24"/>
          <w:lang w:eastAsia="en-US"/>
        </w:rPr>
        <w:t>ir Pardavėjas ilgiau nei 20</w:t>
      </w:r>
      <w:r w:rsidR="009627A0" w:rsidRPr="009627A0">
        <w:rPr>
          <w:szCs w:val="24"/>
          <w:lang w:eastAsia="en-US"/>
        </w:rPr>
        <w:t xml:space="preserve"> </w:t>
      </w:r>
      <w:r w:rsidR="00EE6406">
        <w:rPr>
          <w:szCs w:val="24"/>
          <w:lang w:eastAsia="en-US"/>
        </w:rPr>
        <w:t xml:space="preserve">(dvidešimt) </w:t>
      </w:r>
      <w:r w:rsidR="009627A0" w:rsidRPr="009627A0">
        <w:rPr>
          <w:szCs w:val="24"/>
          <w:lang w:eastAsia="en-US"/>
        </w:rPr>
        <w:t>kalendorinių dienų vėluoja ištaisyti nustatytus Prekių</w:t>
      </w:r>
      <w:r w:rsidR="004129DC">
        <w:rPr>
          <w:szCs w:val="24"/>
          <w:lang w:eastAsia="en-US"/>
        </w:rPr>
        <w:t xml:space="preserve"> ir (ar) jų montavimo</w:t>
      </w:r>
      <w:r w:rsidR="009627A0" w:rsidRPr="009627A0">
        <w:rPr>
          <w:szCs w:val="24"/>
          <w:lang w:eastAsia="en-US"/>
        </w:rPr>
        <w:t xml:space="preserve"> trūkumus</w:t>
      </w:r>
      <w:r w:rsidR="009627A0">
        <w:rPr>
          <w:szCs w:val="24"/>
          <w:lang w:eastAsia="en-US"/>
        </w:rPr>
        <w:t xml:space="preserve"> (neatitikimus)</w:t>
      </w:r>
      <w:r w:rsidR="009627A0" w:rsidRPr="009627A0">
        <w:rPr>
          <w:szCs w:val="24"/>
          <w:lang w:eastAsia="en-US"/>
        </w:rPr>
        <w:t xml:space="preserve">; </w:t>
      </w:r>
    </w:p>
    <w:p w14:paraId="22B8906B" w14:textId="77777777" w:rsidR="00964D5A" w:rsidRDefault="00FD24B7" w:rsidP="005C0D70">
      <w:pPr>
        <w:pStyle w:val="Pagrindiniotekstotrauka"/>
        <w:spacing w:line="276" w:lineRule="auto"/>
        <w:jc w:val="both"/>
        <w:rPr>
          <w:rFonts w:eastAsia="Calibri"/>
          <w:szCs w:val="24"/>
          <w:lang w:eastAsia="en-US"/>
        </w:rPr>
      </w:pPr>
      <w:r w:rsidRPr="00CE5F98">
        <w:rPr>
          <w:rFonts w:eastAsia="Calibri"/>
          <w:szCs w:val="24"/>
          <w:lang w:eastAsia="en-US"/>
        </w:rPr>
        <w:lastRenderedPageBreak/>
        <w:t>2</w:t>
      </w:r>
      <w:r w:rsidR="005D460D">
        <w:rPr>
          <w:rFonts w:eastAsia="Calibri"/>
          <w:szCs w:val="24"/>
          <w:lang w:eastAsia="en-US"/>
        </w:rPr>
        <w:t>2</w:t>
      </w:r>
      <w:r w:rsidRPr="00CE5F98">
        <w:rPr>
          <w:rFonts w:eastAsia="Calibri"/>
          <w:szCs w:val="24"/>
          <w:lang w:eastAsia="en-US"/>
        </w:rPr>
        <w:t xml:space="preserve">.1.3. </w:t>
      </w:r>
      <w:r w:rsidR="00964D5A" w:rsidRPr="00964D5A">
        <w:rPr>
          <w:szCs w:val="24"/>
          <w:lang w:eastAsia="en-US"/>
        </w:rPr>
        <w:t>pasitelkia ar pakeičia subtiekėją, neinformavęs Pirkėjo ir su Pirkėju nepasirašęs susitarimo dėl subtiekėjo pasitelkimo (pakeitimo);</w:t>
      </w:r>
    </w:p>
    <w:p w14:paraId="1D89180A" w14:textId="77777777" w:rsidR="002179F6" w:rsidRDefault="00FD24B7" w:rsidP="005C0D70">
      <w:pPr>
        <w:pStyle w:val="Pagrindiniotekstotrauka"/>
        <w:spacing w:line="276"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00DE2E82" w:rsidRPr="00CE5F98">
        <w:rPr>
          <w:rFonts w:eastAsia="Calibri"/>
          <w:szCs w:val="24"/>
          <w:lang w:eastAsia="en-US"/>
        </w:rPr>
        <w:t xml:space="preserve">.2. </w:t>
      </w:r>
      <w:r w:rsidR="002179F6" w:rsidRPr="002179F6">
        <w:rPr>
          <w:rFonts w:eastAsia="Calibri"/>
          <w:szCs w:val="24"/>
          <w:lang w:eastAsia="en-US"/>
        </w:rPr>
        <w:t>Pirkėjas, nesant Pardavėjo kaltės,</w:t>
      </w:r>
      <w:r w:rsidR="002179F6">
        <w:rPr>
          <w:rFonts w:eastAsia="Calibri"/>
          <w:szCs w:val="24"/>
          <w:lang w:eastAsia="en-US"/>
        </w:rPr>
        <w:t xml:space="preserve"> </w:t>
      </w:r>
      <w:r w:rsidR="002179F6" w:rsidRPr="002179F6">
        <w:rPr>
          <w:rFonts w:eastAsia="Calibri"/>
          <w:szCs w:val="24"/>
          <w:lang w:eastAsia="en-US"/>
        </w:rPr>
        <w:t>vėluoja atlikti mokėjimą daugiau kaip 60 (šešiasdešimt) kalendorinių dienų ir, gavęs įspėjimą raštu dėl vėlavimo atlikti mokėjimą, mokėjimo neatlieka per 10 (dešimt) kalendorinių dienų nuo įspėjimo gavimo;</w:t>
      </w:r>
    </w:p>
    <w:p w14:paraId="2F6BEFD5" w14:textId="77777777" w:rsidR="00DE2E82" w:rsidRPr="00CE5F98" w:rsidRDefault="00FD24B7" w:rsidP="005C0D70">
      <w:pPr>
        <w:pStyle w:val="Pagrindiniotekstotrauka"/>
        <w:spacing w:line="276" w:lineRule="auto"/>
        <w:jc w:val="both"/>
        <w:rPr>
          <w:rFonts w:eastAsia="Calibri"/>
          <w:szCs w:val="24"/>
          <w:lang w:eastAsia="en-US"/>
        </w:rPr>
      </w:pPr>
      <w:r w:rsidRPr="00CE5F98">
        <w:rPr>
          <w:rFonts w:eastAsia="Calibri"/>
          <w:szCs w:val="24"/>
          <w:lang w:eastAsia="en-US"/>
        </w:rPr>
        <w:t>2</w:t>
      </w:r>
      <w:r w:rsidR="0087145E">
        <w:rPr>
          <w:rFonts w:eastAsia="Calibri"/>
          <w:szCs w:val="24"/>
          <w:lang w:eastAsia="en-US"/>
        </w:rPr>
        <w:t>2</w:t>
      </w:r>
      <w:r w:rsidRPr="00CE5F98">
        <w:rPr>
          <w:rFonts w:eastAsia="Calibri"/>
          <w:szCs w:val="24"/>
          <w:lang w:eastAsia="en-US"/>
        </w:rPr>
        <w:t>.3. kitais Sutarties ir teisės aktų numatytais atvejais. Nustatydamos, ar Sutarties pažeidimas yra esminis, Šalys vadovaujasi Lietuvos Respublikos civilinio kodekso 6.217 straipsniu.</w:t>
      </w:r>
      <w:r w:rsidR="00C37639">
        <w:rPr>
          <w:rFonts w:eastAsia="Calibri"/>
          <w:szCs w:val="24"/>
          <w:lang w:eastAsia="en-US"/>
        </w:rPr>
        <w:t xml:space="preserve"> </w:t>
      </w:r>
    </w:p>
    <w:p w14:paraId="5ADC7AB2" w14:textId="77777777" w:rsidR="00FD6EBB" w:rsidRDefault="00FD24B7" w:rsidP="005C0D70">
      <w:pPr>
        <w:pStyle w:val="Pagrindiniotekstotrauka"/>
        <w:spacing w:line="276" w:lineRule="auto"/>
        <w:jc w:val="both"/>
        <w:rPr>
          <w:rFonts w:eastAsia="Calibri"/>
          <w:szCs w:val="24"/>
          <w:lang w:eastAsia="en-US"/>
        </w:rPr>
      </w:pPr>
      <w:r w:rsidRPr="005D460D">
        <w:rPr>
          <w:rFonts w:eastAsia="Calibri"/>
          <w:szCs w:val="24"/>
          <w:lang w:eastAsia="en-US"/>
        </w:rPr>
        <w:t>2</w:t>
      </w:r>
      <w:r w:rsidR="0087145E">
        <w:rPr>
          <w:rFonts w:eastAsia="Calibri"/>
          <w:szCs w:val="24"/>
          <w:lang w:eastAsia="en-US"/>
        </w:rPr>
        <w:t>3</w:t>
      </w:r>
      <w:r w:rsidRPr="005D460D">
        <w:rPr>
          <w:rFonts w:eastAsia="Calibri"/>
          <w:szCs w:val="24"/>
          <w:lang w:eastAsia="en-US"/>
        </w:rPr>
        <w:t xml:space="preserve">. </w:t>
      </w:r>
      <w:r w:rsidR="00DE2E82" w:rsidRPr="005D460D">
        <w:rPr>
          <w:rFonts w:eastAsia="Calibri"/>
          <w:szCs w:val="24"/>
          <w:lang w:eastAsia="en-US"/>
        </w:rPr>
        <w:t>Pirkėjas</w:t>
      </w:r>
      <w:r w:rsidRPr="005D460D">
        <w:rPr>
          <w:rFonts w:eastAsia="Calibri"/>
          <w:szCs w:val="24"/>
          <w:lang w:eastAsia="en-US"/>
        </w:rPr>
        <w:t xml:space="preserve"> turi teisę vienašal</w:t>
      </w:r>
      <w:r w:rsidR="00964D5A">
        <w:rPr>
          <w:rFonts w:eastAsia="Calibri"/>
          <w:szCs w:val="24"/>
          <w:lang w:eastAsia="en-US"/>
        </w:rPr>
        <w:t>iškai nutraukti Sutartį VPĮ</w:t>
      </w:r>
      <w:r w:rsidRPr="005D460D">
        <w:rPr>
          <w:rFonts w:eastAsia="Calibri"/>
          <w:szCs w:val="24"/>
          <w:lang w:eastAsia="en-US"/>
        </w:rPr>
        <w:t xml:space="preserve"> 90 straipsnyje nustatytais atvejais ir </w:t>
      </w:r>
      <w:r w:rsidR="0073067C">
        <w:rPr>
          <w:rFonts w:eastAsia="Calibri"/>
          <w:szCs w:val="24"/>
          <w:lang w:eastAsia="en-US"/>
        </w:rPr>
        <w:t xml:space="preserve">jame nustatyta </w:t>
      </w:r>
      <w:r w:rsidRPr="005D460D">
        <w:rPr>
          <w:rFonts w:eastAsia="Calibri"/>
          <w:szCs w:val="24"/>
          <w:lang w:eastAsia="en-US"/>
        </w:rPr>
        <w:t>tvarka.</w:t>
      </w:r>
      <w:r w:rsidR="00C37639" w:rsidRPr="005D460D">
        <w:rPr>
          <w:rFonts w:eastAsia="Calibri"/>
          <w:szCs w:val="24"/>
          <w:lang w:eastAsia="en-US"/>
        </w:rPr>
        <w:t xml:space="preserve"> </w:t>
      </w:r>
    </w:p>
    <w:p w14:paraId="575BE0F8" w14:textId="77777777" w:rsidR="00FD6EBB" w:rsidRDefault="00FD6EBB" w:rsidP="005C0D70">
      <w:pPr>
        <w:pStyle w:val="Pagrindiniotekstotrauka"/>
        <w:spacing w:line="276" w:lineRule="auto"/>
        <w:jc w:val="both"/>
        <w:rPr>
          <w:rFonts w:eastAsia="Calibri"/>
          <w:szCs w:val="24"/>
          <w:lang w:eastAsia="en-US"/>
        </w:rPr>
      </w:pPr>
      <w:r>
        <w:rPr>
          <w:rFonts w:eastAsia="Calibri"/>
          <w:szCs w:val="24"/>
          <w:lang w:eastAsia="en-US"/>
        </w:rPr>
        <w:t xml:space="preserve">24. </w:t>
      </w:r>
      <w:r w:rsidRPr="00FD6EBB">
        <w:rPr>
          <w:rFonts w:eastAsia="Calibri"/>
          <w:szCs w:val="24"/>
          <w:lang w:eastAsia="en-US"/>
        </w:rPr>
        <w:t xml:space="preserve">Vienašališkai nutraukus Sutartį, kaltoji </w:t>
      </w:r>
      <w:r w:rsidR="00EE6406">
        <w:rPr>
          <w:rFonts w:eastAsia="Calibri"/>
          <w:szCs w:val="24"/>
          <w:lang w:eastAsia="en-US"/>
        </w:rPr>
        <w:t>Š</w:t>
      </w:r>
      <w:r w:rsidR="00EE6406" w:rsidRPr="00FD6EBB">
        <w:rPr>
          <w:rFonts w:eastAsia="Calibri"/>
          <w:szCs w:val="24"/>
          <w:lang w:eastAsia="en-US"/>
        </w:rPr>
        <w:t xml:space="preserve">alis </w:t>
      </w:r>
      <w:r w:rsidRPr="00FD6EBB">
        <w:rPr>
          <w:rFonts w:eastAsia="Calibri"/>
          <w:szCs w:val="24"/>
          <w:lang w:eastAsia="en-US"/>
        </w:rPr>
        <w:t xml:space="preserve">atlygina kitai </w:t>
      </w:r>
      <w:r w:rsidR="00EE6406">
        <w:rPr>
          <w:rFonts w:eastAsia="Calibri"/>
          <w:szCs w:val="24"/>
          <w:lang w:eastAsia="en-US"/>
        </w:rPr>
        <w:t>Š</w:t>
      </w:r>
      <w:r w:rsidRPr="00FD6EBB">
        <w:rPr>
          <w:rFonts w:eastAsia="Calibri"/>
          <w:szCs w:val="24"/>
          <w:lang w:eastAsia="en-US"/>
        </w:rPr>
        <w:t xml:space="preserve">aliai su Sutarties nutraukimu susijusius nuostolius. </w:t>
      </w:r>
    </w:p>
    <w:p w14:paraId="7AD26FEB" w14:textId="77777777" w:rsidR="007452AC" w:rsidRPr="00FD6EBB" w:rsidRDefault="007452AC" w:rsidP="005C0D70">
      <w:pPr>
        <w:pStyle w:val="Pagrindiniotekstotrauka"/>
        <w:spacing w:line="276" w:lineRule="auto"/>
        <w:jc w:val="both"/>
        <w:rPr>
          <w:rFonts w:eastAsia="Calibri"/>
          <w:szCs w:val="24"/>
          <w:lang w:eastAsia="en-US"/>
        </w:rPr>
      </w:pPr>
    </w:p>
    <w:p w14:paraId="761C84CD" w14:textId="77777777" w:rsidR="00F36E18" w:rsidRPr="00CE5F98" w:rsidRDefault="00F36E18" w:rsidP="005C0D70">
      <w:pPr>
        <w:spacing w:line="276" w:lineRule="auto"/>
        <w:jc w:val="center"/>
        <w:outlineLvl w:val="0"/>
        <w:rPr>
          <w:b/>
          <w:sz w:val="24"/>
          <w:szCs w:val="24"/>
        </w:rPr>
      </w:pPr>
      <w:r w:rsidRPr="00CE5F98">
        <w:rPr>
          <w:b/>
          <w:sz w:val="24"/>
          <w:szCs w:val="24"/>
        </w:rPr>
        <w:t>VI</w:t>
      </w:r>
      <w:r w:rsidR="0050222C" w:rsidRPr="00CE5F98">
        <w:rPr>
          <w:b/>
          <w:sz w:val="24"/>
          <w:szCs w:val="24"/>
        </w:rPr>
        <w:t xml:space="preserve">I </w:t>
      </w:r>
      <w:r w:rsidRPr="00CE5F98">
        <w:rPr>
          <w:b/>
          <w:sz w:val="24"/>
          <w:szCs w:val="24"/>
        </w:rPr>
        <w:t>SKYRIUS</w:t>
      </w:r>
    </w:p>
    <w:p w14:paraId="3F1FA52F" w14:textId="77777777" w:rsidR="00F36E18" w:rsidRPr="00CE5F98" w:rsidRDefault="00F36E18" w:rsidP="005C0D70">
      <w:pPr>
        <w:spacing w:line="276" w:lineRule="auto"/>
        <w:jc w:val="center"/>
        <w:outlineLvl w:val="0"/>
        <w:rPr>
          <w:b/>
          <w:sz w:val="24"/>
          <w:szCs w:val="24"/>
        </w:rPr>
      </w:pPr>
      <w:r w:rsidRPr="00CE5F98">
        <w:rPr>
          <w:b/>
          <w:sz w:val="24"/>
          <w:szCs w:val="24"/>
        </w:rPr>
        <w:t>NENUGALIMOS JĖGOS (</w:t>
      </w:r>
      <w:r w:rsidRPr="00CE5F98">
        <w:rPr>
          <w:b/>
          <w:i/>
          <w:sz w:val="24"/>
          <w:szCs w:val="24"/>
        </w:rPr>
        <w:t>FORCE MAJEURE</w:t>
      </w:r>
      <w:r w:rsidRPr="00CE5F98">
        <w:rPr>
          <w:b/>
          <w:sz w:val="24"/>
          <w:szCs w:val="24"/>
        </w:rPr>
        <w:t>) APLINKYBĖS</w:t>
      </w:r>
    </w:p>
    <w:p w14:paraId="3C10C787" w14:textId="77777777" w:rsidR="00F36E18" w:rsidRPr="00CE5F98" w:rsidRDefault="00F36E18" w:rsidP="005C0D70">
      <w:pPr>
        <w:spacing w:line="276" w:lineRule="auto"/>
        <w:ind w:firstLine="1134"/>
        <w:jc w:val="center"/>
        <w:outlineLvl w:val="0"/>
        <w:rPr>
          <w:b/>
          <w:sz w:val="24"/>
          <w:szCs w:val="24"/>
        </w:rPr>
      </w:pPr>
    </w:p>
    <w:p w14:paraId="6AC35C82" w14:textId="77777777" w:rsidR="00FF348B" w:rsidRDefault="005660C5" w:rsidP="005C0D70">
      <w:pPr>
        <w:spacing w:line="276" w:lineRule="auto"/>
        <w:ind w:firstLine="709"/>
        <w:jc w:val="both"/>
        <w:rPr>
          <w:sz w:val="24"/>
          <w:szCs w:val="24"/>
        </w:rPr>
      </w:pPr>
      <w:r w:rsidRPr="00CE5F98">
        <w:rPr>
          <w:sz w:val="24"/>
          <w:szCs w:val="24"/>
        </w:rPr>
        <w:t>2</w:t>
      </w:r>
      <w:r w:rsidR="0087145E">
        <w:rPr>
          <w:sz w:val="24"/>
          <w:szCs w:val="24"/>
        </w:rPr>
        <w:t>5</w:t>
      </w:r>
      <w:r w:rsidR="00F36E18" w:rsidRPr="00CE5F98">
        <w:rPr>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F36E18" w:rsidRPr="00CE5F98">
        <w:rPr>
          <w:i/>
          <w:sz w:val="24"/>
          <w:szCs w:val="24"/>
        </w:rPr>
        <w:t>force majeure</w:t>
      </w:r>
      <w:r w:rsidR="00F36E18" w:rsidRPr="00CE5F98">
        <w:rPr>
          <w:sz w:val="24"/>
          <w:szCs w:val="24"/>
        </w:rPr>
        <w:t>) aplinkybėms taisyklėmis, patvirtintomis Lietuvos Respublikos Vyriausybės 1996 m. liepos 15 d. nutarimu Nr. 840 „Dėl Atleidimo nuo atsakomybės esant nenugalimos jėgos (</w:t>
      </w:r>
      <w:r w:rsidR="00F36E18" w:rsidRPr="00CE5F98">
        <w:rPr>
          <w:i/>
          <w:sz w:val="24"/>
          <w:szCs w:val="24"/>
        </w:rPr>
        <w:t>force majeure</w:t>
      </w:r>
      <w:r w:rsidR="00F36E18" w:rsidRPr="00CE5F98">
        <w:rPr>
          <w:sz w:val="24"/>
          <w:szCs w:val="24"/>
        </w:rPr>
        <w:t xml:space="preserve">) aplinkybėms taisyklių patvirtinimo“. </w:t>
      </w:r>
    </w:p>
    <w:p w14:paraId="63C0D897" w14:textId="77777777" w:rsidR="00FF348B" w:rsidRPr="00CE5F98" w:rsidRDefault="005660C5" w:rsidP="005C0D70">
      <w:pPr>
        <w:spacing w:line="276" w:lineRule="auto"/>
        <w:ind w:firstLine="709"/>
        <w:jc w:val="both"/>
        <w:rPr>
          <w:sz w:val="24"/>
          <w:szCs w:val="24"/>
        </w:rPr>
      </w:pPr>
      <w:r w:rsidRPr="00CE5F98">
        <w:rPr>
          <w:sz w:val="24"/>
          <w:szCs w:val="24"/>
        </w:rPr>
        <w:t>2</w:t>
      </w:r>
      <w:r w:rsidR="0087145E">
        <w:rPr>
          <w:sz w:val="24"/>
          <w:szCs w:val="24"/>
        </w:rPr>
        <w:t>6</w:t>
      </w:r>
      <w:r w:rsidR="00F36E18" w:rsidRPr="00CE5F98">
        <w:rPr>
          <w:sz w:val="24"/>
          <w:szCs w:val="24"/>
        </w:rPr>
        <w:t xml:space="preserve">. Šalis turi nedelsdama, t. y. ne vėliau kaip per 3 (tris) darbo dienas, pranešti kitai </w:t>
      </w:r>
      <w:r w:rsidR="00C37639">
        <w:rPr>
          <w:sz w:val="24"/>
          <w:szCs w:val="24"/>
        </w:rPr>
        <w:t>Š</w:t>
      </w:r>
      <w:r w:rsidR="00F36E18" w:rsidRPr="00CE5F98">
        <w:rPr>
          <w:sz w:val="24"/>
          <w:szCs w:val="24"/>
        </w:rPr>
        <w:t xml:space="preserve">aliai raštu apie atsiradusias nenugalimos jėgos aplinkybes, dėl kurių Sutarties ar jos dalies įvykdymas gali tapti neįmanomas ar iš esmės pasunkėti. </w:t>
      </w:r>
      <w:r w:rsidR="00581E2A" w:rsidRPr="00ED196C">
        <w:rPr>
          <w:sz w:val="24"/>
          <w:szCs w:val="24"/>
        </w:rPr>
        <w:t xml:space="preserve">Tokiu atveju sutartinių įsipareigojimų vykdymas sustabdomas, kol išnyks minėtos aplinkybės. Šalis, pažeidusi nurodytą terminą, atleidžiama nuo atsakomybės tik nuo to momento, kada kita </w:t>
      </w:r>
      <w:r w:rsidR="00581E2A">
        <w:rPr>
          <w:sz w:val="24"/>
          <w:szCs w:val="24"/>
        </w:rPr>
        <w:t>Š</w:t>
      </w:r>
      <w:r w:rsidR="00581E2A" w:rsidRPr="00ED196C">
        <w:rPr>
          <w:sz w:val="24"/>
          <w:szCs w:val="24"/>
        </w:rPr>
        <w:t>alis gavo jos pranešimą apie nenugalimos jėgos aplinkybes.</w:t>
      </w:r>
      <w:r w:rsidR="00581E2A">
        <w:rPr>
          <w:sz w:val="24"/>
          <w:szCs w:val="24"/>
        </w:rPr>
        <w:t xml:space="preserve"> </w:t>
      </w:r>
      <w:r w:rsidR="00581E2A" w:rsidRPr="00ED196C">
        <w:rPr>
          <w:sz w:val="24"/>
          <w:szCs w:val="24"/>
        </w:rPr>
        <w:t xml:space="preserve">Pasibaigus nenugalimos jėgos aplinkybėms, </w:t>
      </w:r>
      <w:r w:rsidR="00581E2A">
        <w:rPr>
          <w:sz w:val="24"/>
          <w:szCs w:val="24"/>
        </w:rPr>
        <w:t>Š</w:t>
      </w:r>
      <w:r w:rsidR="00581E2A" w:rsidRPr="00ED196C">
        <w:rPr>
          <w:sz w:val="24"/>
          <w:szCs w:val="24"/>
        </w:rPr>
        <w:t xml:space="preserve">alis, dėl nenugalimos jėgos negalėjusi vykdyti savo įsipareigojimų, privalo nedelsdama pranešti apie tai kitai </w:t>
      </w:r>
      <w:r w:rsidR="00581E2A">
        <w:rPr>
          <w:sz w:val="24"/>
          <w:szCs w:val="24"/>
        </w:rPr>
        <w:t>Š</w:t>
      </w:r>
      <w:r w:rsidR="00581E2A" w:rsidRPr="00ED196C">
        <w:rPr>
          <w:sz w:val="24"/>
          <w:szCs w:val="24"/>
        </w:rPr>
        <w:t xml:space="preserve">aliai ir atnaujinti savo įsipareigojimų vykdymą. Tais atvejais, kai dėl nenugalimos jėgos </w:t>
      </w:r>
      <w:r w:rsidR="00581E2A">
        <w:rPr>
          <w:sz w:val="24"/>
          <w:szCs w:val="24"/>
        </w:rPr>
        <w:t>Š</w:t>
      </w:r>
      <w:r w:rsidR="00581E2A" w:rsidRPr="00ED196C">
        <w:rPr>
          <w:sz w:val="24"/>
          <w:szCs w:val="24"/>
        </w:rPr>
        <w:t>alis nevykdo savo sutartin</w:t>
      </w:r>
      <w:r w:rsidR="000769CA">
        <w:rPr>
          <w:sz w:val="24"/>
          <w:szCs w:val="24"/>
        </w:rPr>
        <w:t>ių įsipareigojimų daugiau kaip 6</w:t>
      </w:r>
      <w:r w:rsidR="00581E2A" w:rsidRPr="00ED196C">
        <w:rPr>
          <w:sz w:val="24"/>
          <w:szCs w:val="24"/>
        </w:rPr>
        <w:t>0</w:t>
      </w:r>
      <w:r w:rsidR="00C37639">
        <w:rPr>
          <w:sz w:val="24"/>
          <w:szCs w:val="24"/>
        </w:rPr>
        <w:t> </w:t>
      </w:r>
      <w:r w:rsidR="000769CA">
        <w:rPr>
          <w:sz w:val="24"/>
          <w:szCs w:val="24"/>
        </w:rPr>
        <w:t>(šešias</w:t>
      </w:r>
      <w:r w:rsidR="00FF348B">
        <w:rPr>
          <w:sz w:val="24"/>
          <w:szCs w:val="24"/>
        </w:rPr>
        <w:t xml:space="preserve">dešimt) </w:t>
      </w:r>
      <w:r w:rsidR="00581E2A" w:rsidRPr="00ED196C">
        <w:rPr>
          <w:sz w:val="24"/>
          <w:szCs w:val="24"/>
        </w:rPr>
        <w:t xml:space="preserve">dienų </w:t>
      </w:r>
      <w:r w:rsidR="00FF348B" w:rsidRPr="00FF348B">
        <w:rPr>
          <w:rFonts w:eastAsia="Calibri"/>
          <w:sz w:val="24"/>
          <w:szCs w:val="24"/>
          <w:lang w:eastAsia="en-US"/>
        </w:rPr>
        <w:t xml:space="preserve">nuo pranešimo apie jas gavimo dienos, </w:t>
      </w:r>
      <w:r w:rsidR="00EE6406">
        <w:rPr>
          <w:rFonts w:eastAsia="Calibri"/>
          <w:sz w:val="24"/>
          <w:szCs w:val="24"/>
          <w:lang w:eastAsia="en-US"/>
        </w:rPr>
        <w:t>Š</w:t>
      </w:r>
      <w:r w:rsidR="00EE6406" w:rsidRPr="00FF348B">
        <w:rPr>
          <w:rFonts w:eastAsia="Calibri"/>
          <w:sz w:val="24"/>
          <w:szCs w:val="24"/>
          <w:lang w:eastAsia="en-US"/>
        </w:rPr>
        <w:t xml:space="preserve">alys </w:t>
      </w:r>
      <w:r w:rsidR="00FF348B" w:rsidRPr="00FF348B">
        <w:rPr>
          <w:rFonts w:eastAsia="Calibri"/>
          <w:sz w:val="24"/>
          <w:szCs w:val="24"/>
          <w:lang w:eastAsia="en-US"/>
        </w:rPr>
        <w:t xml:space="preserve">tarpusavio susitarimu gali nutraukti Sutartį. Nė viena iš </w:t>
      </w:r>
      <w:r w:rsidR="00EE6406">
        <w:rPr>
          <w:rFonts w:eastAsia="Calibri"/>
          <w:sz w:val="24"/>
          <w:szCs w:val="24"/>
          <w:lang w:eastAsia="en-US"/>
        </w:rPr>
        <w:t>Š</w:t>
      </w:r>
      <w:r w:rsidR="00FF348B" w:rsidRPr="00FF348B">
        <w:rPr>
          <w:rFonts w:eastAsia="Calibri"/>
          <w:sz w:val="24"/>
          <w:szCs w:val="24"/>
          <w:lang w:eastAsia="en-US"/>
        </w:rPr>
        <w:t xml:space="preserve">alių neturi teisės reikalauti iš kitos </w:t>
      </w:r>
      <w:r w:rsidR="00EE6406">
        <w:rPr>
          <w:rFonts w:eastAsia="Calibri"/>
          <w:sz w:val="24"/>
          <w:szCs w:val="24"/>
          <w:lang w:eastAsia="en-US"/>
        </w:rPr>
        <w:t>Š</w:t>
      </w:r>
      <w:r w:rsidR="00EE6406" w:rsidRPr="00FF348B">
        <w:rPr>
          <w:rFonts w:eastAsia="Calibri"/>
          <w:sz w:val="24"/>
          <w:szCs w:val="24"/>
          <w:lang w:eastAsia="en-US"/>
        </w:rPr>
        <w:t xml:space="preserve">alies </w:t>
      </w:r>
      <w:r w:rsidR="00FF348B" w:rsidRPr="00FF348B">
        <w:rPr>
          <w:rFonts w:eastAsia="Calibri"/>
          <w:sz w:val="24"/>
          <w:szCs w:val="24"/>
          <w:lang w:eastAsia="en-US"/>
        </w:rPr>
        <w:t>atlyginti dėl to patirtus nuostolius.</w:t>
      </w:r>
    </w:p>
    <w:p w14:paraId="7842123C" w14:textId="77777777" w:rsidR="00D9360F" w:rsidRPr="00CE5F98" w:rsidRDefault="00D9360F" w:rsidP="005C0D70">
      <w:pPr>
        <w:pStyle w:val="Pagrindiniotekstotrauka"/>
        <w:spacing w:line="276" w:lineRule="auto"/>
        <w:ind w:firstLine="0"/>
        <w:jc w:val="center"/>
        <w:rPr>
          <w:b/>
          <w:bCs/>
          <w:szCs w:val="24"/>
        </w:rPr>
      </w:pPr>
    </w:p>
    <w:p w14:paraId="19C291E4" w14:textId="77777777" w:rsidR="004C6A61" w:rsidRPr="00CE5F98" w:rsidRDefault="00B21EDA" w:rsidP="002F7E89">
      <w:pPr>
        <w:pStyle w:val="Pagrindiniotekstotrauka"/>
        <w:spacing w:line="288" w:lineRule="auto"/>
        <w:ind w:firstLine="0"/>
        <w:jc w:val="center"/>
        <w:rPr>
          <w:b/>
          <w:bCs/>
          <w:szCs w:val="24"/>
        </w:rPr>
      </w:pPr>
      <w:r w:rsidRPr="00CE5F98">
        <w:rPr>
          <w:b/>
          <w:bCs/>
          <w:szCs w:val="24"/>
        </w:rPr>
        <w:t>VI</w:t>
      </w:r>
      <w:r w:rsidR="00F36E18" w:rsidRPr="00CE5F98">
        <w:rPr>
          <w:b/>
          <w:bCs/>
          <w:szCs w:val="24"/>
        </w:rPr>
        <w:t>I</w:t>
      </w:r>
      <w:r w:rsidR="0050222C" w:rsidRPr="00CE5F98">
        <w:rPr>
          <w:b/>
          <w:bCs/>
          <w:szCs w:val="24"/>
        </w:rPr>
        <w:t>I</w:t>
      </w:r>
      <w:r w:rsidR="004C6A61" w:rsidRPr="00CE5F98">
        <w:rPr>
          <w:b/>
        </w:rPr>
        <w:t xml:space="preserve"> SKYRIUS</w:t>
      </w:r>
    </w:p>
    <w:p w14:paraId="5863A8AD" w14:textId="77777777" w:rsidR="00E83A66" w:rsidRPr="00CE5F98" w:rsidRDefault="00B21EDA" w:rsidP="002F7E89">
      <w:pPr>
        <w:pStyle w:val="Pagrindiniotekstotrauka"/>
        <w:tabs>
          <w:tab w:val="left" w:pos="709"/>
        </w:tabs>
        <w:spacing w:line="288" w:lineRule="auto"/>
        <w:ind w:firstLine="0"/>
        <w:jc w:val="center"/>
        <w:rPr>
          <w:b/>
          <w:bCs/>
          <w:szCs w:val="24"/>
        </w:rPr>
      </w:pPr>
      <w:r w:rsidRPr="00CE5F98">
        <w:rPr>
          <w:b/>
          <w:bCs/>
          <w:szCs w:val="24"/>
        </w:rPr>
        <w:t>KITOS SĄLYGOS</w:t>
      </w:r>
    </w:p>
    <w:p w14:paraId="024ACE51" w14:textId="77777777" w:rsidR="00130371" w:rsidRPr="00CE5F98" w:rsidRDefault="00130371" w:rsidP="002F7E89">
      <w:pPr>
        <w:pStyle w:val="Pagrindiniotekstotrauka"/>
        <w:spacing w:line="288" w:lineRule="auto"/>
        <w:ind w:firstLine="0"/>
        <w:jc w:val="center"/>
        <w:rPr>
          <w:b/>
          <w:bCs/>
          <w:szCs w:val="24"/>
        </w:rPr>
      </w:pPr>
    </w:p>
    <w:p w14:paraId="0AD9A842" w14:textId="77777777" w:rsidR="00094DBB" w:rsidRPr="00550155" w:rsidRDefault="00D11773" w:rsidP="002F7E89">
      <w:pPr>
        <w:spacing w:line="288" w:lineRule="auto"/>
        <w:ind w:firstLine="709"/>
        <w:jc w:val="both"/>
        <w:rPr>
          <w:sz w:val="24"/>
          <w:szCs w:val="24"/>
        </w:rPr>
      </w:pPr>
      <w:r w:rsidRPr="002A75D3">
        <w:rPr>
          <w:sz w:val="24"/>
          <w:szCs w:val="24"/>
        </w:rPr>
        <w:t>2</w:t>
      </w:r>
      <w:r w:rsidR="0087145E">
        <w:rPr>
          <w:sz w:val="24"/>
          <w:szCs w:val="24"/>
        </w:rPr>
        <w:t>7</w:t>
      </w:r>
      <w:r w:rsidR="00A00D24" w:rsidRPr="002A75D3">
        <w:rPr>
          <w:sz w:val="24"/>
          <w:szCs w:val="24"/>
        </w:rPr>
        <w:t>.</w:t>
      </w:r>
      <w:r w:rsidR="005660C5" w:rsidRPr="002A75D3">
        <w:rPr>
          <w:sz w:val="24"/>
          <w:szCs w:val="24"/>
        </w:rPr>
        <w:t xml:space="preserve"> </w:t>
      </w:r>
      <w:r w:rsidR="00094DBB" w:rsidRPr="00094DBB">
        <w:rPr>
          <w:rFonts w:eastAsia="Calibri"/>
          <w:sz w:val="24"/>
          <w:szCs w:val="24"/>
          <w:lang w:eastAsia="en-US"/>
        </w:rPr>
        <w:t xml:space="preserve">Vykdydamos Sutartį, </w:t>
      </w:r>
      <w:r w:rsidR="00EE6406">
        <w:rPr>
          <w:rFonts w:eastAsia="Calibri"/>
          <w:sz w:val="24"/>
          <w:szCs w:val="24"/>
          <w:lang w:eastAsia="en-US"/>
        </w:rPr>
        <w:t>Š</w:t>
      </w:r>
      <w:r w:rsidR="00EE6406" w:rsidRPr="00094DBB">
        <w:rPr>
          <w:rFonts w:eastAsia="Calibri"/>
          <w:sz w:val="24"/>
          <w:szCs w:val="24"/>
          <w:lang w:eastAsia="en-US"/>
        </w:rPr>
        <w:t xml:space="preserve">alys </w:t>
      </w:r>
      <w:r w:rsidR="00094DBB" w:rsidRPr="00094DBB">
        <w:rPr>
          <w:rFonts w:eastAsia="Calibri"/>
          <w:sz w:val="24"/>
          <w:szCs w:val="24"/>
          <w:lang w:eastAsia="en-US"/>
        </w:rPr>
        <w:t>vadovaujasi Lietuvos Respublikos civiliniu kodeksu, Lietuvos Respublikos įstatymais, kitais Lietuvos Respublikos teisės aktais ir Sutarties sąlygomis.</w:t>
      </w:r>
      <w:r w:rsidR="00094DBB">
        <w:rPr>
          <w:sz w:val="24"/>
          <w:szCs w:val="24"/>
        </w:rPr>
        <w:t xml:space="preserve"> </w:t>
      </w:r>
      <w:r w:rsidR="00094DBB" w:rsidRPr="00094DBB">
        <w:rPr>
          <w:rFonts w:eastAsia="Calibri"/>
          <w:sz w:val="24"/>
          <w:szCs w:val="24"/>
          <w:lang w:eastAsia="en-US"/>
        </w:rPr>
        <w:t xml:space="preserve">Iškilusius nesutarimus </w:t>
      </w:r>
      <w:r w:rsidR="00EE6406">
        <w:rPr>
          <w:rFonts w:eastAsia="Calibri"/>
          <w:sz w:val="24"/>
          <w:szCs w:val="24"/>
          <w:lang w:eastAsia="en-US"/>
        </w:rPr>
        <w:t>Š</w:t>
      </w:r>
      <w:r w:rsidR="00EE6406" w:rsidRPr="00094DBB">
        <w:rPr>
          <w:rFonts w:eastAsia="Calibri"/>
          <w:sz w:val="24"/>
          <w:szCs w:val="24"/>
          <w:lang w:eastAsia="en-US"/>
        </w:rPr>
        <w:t xml:space="preserve">alys </w:t>
      </w:r>
      <w:r w:rsidR="00094DBB" w:rsidRPr="00094DBB">
        <w:rPr>
          <w:rFonts w:eastAsia="Calibri"/>
          <w:sz w:val="24"/>
          <w:szCs w:val="24"/>
          <w:lang w:eastAsia="en-US"/>
        </w:rPr>
        <w:t xml:space="preserve">sprendžia tarpusavio susitarimu, o nepavykus susitarti – Lietuvos Respublikos teisės aktų nustatyta tvarka, </w:t>
      </w:r>
      <w:r w:rsidR="00094DBB" w:rsidRPr="00550155">
        <w:rPr>
          <w:rFonts w:eastAsia="Calibri"/>
          <w:sz w:val="24"/>
          <w:szCs w:val="24"/>
          <w:lang w:eastAsia="en-US"/>
        </w:rPr>
        <w:t xml:space="preserve">teisme </w:t>
      </w:r>
      <w:r w:rsidR="00094DBB" w:rsidRPr="00550155">
        <w:rPr>
          <w:rFonts w:eastAsia="Calibri"/>
          <w:color w:val="000000"/>
          <w:sz w:val="24"/>
          <w:szCs w:val="24"/>
          <w:lang w:eastAsia="en-US"/>
        </w:rPr>
        <w:t>pagal Pirkėjo buveinės vietą.</w:t>
      </w:r>
    </w:p>
    <w:p w14:paraId="5B18B39C" w14:textId="77777777" w:rsidR="00C27C4D" w:rsidRPr="00CE5F98" w:rsidRDefault="009627A0" w:rsidP="002F7E89">
      <w:pPr>
        <w:spacing w:line="288" w:lineRule="auto"/>
        <w:ind w:firstLine="709"/>
        <w:jc w:val="both"/>
        <w:rPr>
          <w:sz w:val="24"/>
          <w:szCs w:val="24"/>
        </w:rPr>
      </w:pPr>
      <w:r>
        <w:rPr>
          <w:sz w:val="24"/>
          <w:szCs w:val="24"/>
        </w:rPr>
        <w:t>2</w:t>
      </w:r>
      <w:r w:rsidR="0087145E">
        <w:rPr>
          <w:sz w:val="24"/>
          <w:szCs w:val="24"/>
        </w:rPr>
        <w:t>8</w:t>
      </w:r>
      <w:r w:rsidR="005660C5" w:rsidRPr="00CE5F98">
        <w:rPr>
          <w:sz w:val="24"/>
          <w:szCs w:val="24"/>
        </w:rPr>
        <w:t xml:space="preserve">. </w:t>
      </w:r>
      <w:r w:rsidR="00C27C4D" w:rsidRPr="00CE5F98">
        <w:rPr>
          <w:sz w:val="24"/>
          <w:szCs w:val="24"/>
        </w:rPr>
        <w:t>Šalys įsipareigoja laikytis konfidencialumo</w:t>
      </w:r>
      <w:r w:rsidR="00C37639">
        <w:rPr>
          <w:sz w:val="24"/>
          <w:szCs w:val="24"/>
        </w:rPr>
        <w:t xml:space="preserve"> –</w:t>
      </w:r>
      <w:r w:rsidR="00C27C4D" w:rsidRPr="00CE5F98">
        <w:rPr>
          <w:sz w:val="24"/>
          <w:szCs w:val="24"/>
        </w:rPr>
        <w:t xml:space="preserve"> neatskleisti raštu, žodžiu ar kitokiu būdu tretiesiems asmenims jokios komercinės ar finansinės informacijos, kurią sužinojo bendradarbiaudamos pagal Sutartį.</w:t>
      </w:r>
      <w:r w:rsidR="00C37639">
        <w:rPr>
          <w:sz w:val="24"/>
          <w:szCs w:val="24"/>
        </w:rPr>
        <w:t xml:space="preserve"> </w:t>
      </w:r>
    </w:p>
    <w:p w14:paraId="5DAF4B04" w14:textId="77777777" w:rsidR="00D11773" w:rsidRPr="00CE5F98" w:rsidRDefault="009627A0" w:rsidP="002F7E89">
      <w:pPr>
        <w:spacing w:line="288" w:lineRule="auto"/>
        <w:ind w:firstLine="709"/>
        <w:jc w:val="both"/>
        <w:rPr>
          <w:sz w:val="24"/>
          <w:szCs w:val="24"/>
        </w:rPr>
      </w:pPr>
      <w:r>
        <w:rPr>
          <w:sz w:val="24"/>
          <w:szCs w:val="24"/>
        </w:rPr>
        <w:t>2</w:t>
      </w:r>
      <w:r w:rsidR="0087145E">
        <w:rPr>
          <w:sz w:val="24"/>
          <w:szCs w:val="24"/>
        </w:rPr>
        <w:t>9</w:t>
      </w:r>
      <w:r w:rsidR="00C27C4D" w:rsidRPr="00CE5F98">
        <w:rPr>
          <w:sz w:val="24"/>
          <w:szCs w:val="24"/>
        </w:rPr>
        <w:t xml:space="preserve">. </w:t>
      </w:r>
      <w:r w:rsidR="00D11773" w:rsidRPr="00CE5F98">
        <w:rPr>
          <w:sz w:val="24"/>
          <w:szCs w:val="24"/>
        </w:rPr>
        <w:t xml:space="preserve">Apie juridinio asmens adreso, rekvizitų pasikeitimą </w:t>
      </w:r>
      <w:r w:rsidR="00581E2A">
        <w:rPr>
          <w:sz w:val="24"/>
          <w:szCs w:val="24"/>
        </w:rPr>
        <w:t>Š</w:t>
      </w:r>
      <w:r w:rsidR="00581E2A" w:rsidRPr="00CE5F98">
        <w:rPr>
          <w:sz w:val="24"/>
          <w:szCs w:val="24"/>
        </w:rPr>
        <w:t xml:space="preserve">alys </w:t>
      </w:r>
      <w:r w:rsidR="00D11773" w:rsidRPr="00CE5F98">
        <w:rPr>
          <w:sz w:val="24"/>
          <w:szCs w:val="24"/>
        </w:rPr>
        <w:t>turi pranešti viena kitai per 3</w:t>
      </w:r>
      <w:r w:rsidR="00387DFF">
        <w:rPr>
          <w:sz w:val="24"/>
          <w:szCs w:val="24"/>
        </w:rPr>
        <w:t> </w:t>
      </w:r>
      <w:r w:rsidR="00D11773" w:rsidRPr="00CE5F98">
        <w:rPr>
          <w:sz w:val="24"/>
          <w:szCs w:val="24"/>
        </w:rPr>
        <w:t>darbo dienas nuo pasikeitimo dienos. Šalis, nevykdanti šio įsipareigojimo, negali reikšti pretenzijų dėl kitos Šalies veiksmų, atliktų pagal paskutinius jai žinomus kitos Šalies duomenis.</w:t>
      </w:r>
      <w:r w:rsidR="00C37639">
        <w:rPr>
          <w:sz w:val="24"/>
          <w:szCs w:val="24"/>
        </w:rPr>
        <w:t xml:space="preserve"> </w:t>
      </w:r>
    </w:p>
    <w:p w14:paraId="28DDC3D4" w14:textId="486781AD" w:rsidR="00094DBB" w:rsidRDefault="0087145E" w:rsidP="002F7E89">
      <w:pPr>
        <w:spacing w:line="288" w:lineRule="auto"/>
        <w:ind w:firstLine="709"/>
        <w:jc w:val="both"/>
        <w:rPr>
          <w:sz w:val="24"/>
          <w:szCs w:val="24"/>
        </w:rPr>
      </w:pPr>
      <w:r>
        <w:rPr>
          <w:sz w:val="24"/>
          <w:szCs w:val="24"/>
        </w:rPr>
        <w:lastRenderedPageBreak/>
        <w:t>30</w:t>
      </w:r>
      <w:r w:rsidR="00D11773" w:rsidRPr="001E75E7">
        <w:rPr>
          <w:sz w:val="24"/>
          <w:szCs w:val="24"/>
        </w:rPr>
        <w:t xml:space="preserve">. </w:t>
      </w:r>
      <w:r w:rsidR="00094DBB" w:rsidRPr="001E75E7">
        <w:rPr>
          <w:sz w:val="24"/>
          <w:szCs w:val="24"/>
          <w:lang w:eastAsia="en-US"/>
        </w:rPr>
        <w:t>Kauno lopšelio-darželio „Pelėdžiukas“ direktoriaus</w:t>
      </w:r>
      <w:r w:rsidR="00EE6406" w:rsidRPr="001E75E7">
        <w:rPr>
          <w:sz w:val="24"/>
          <w:szCs w:val="24"/>
          <w:lang w:eastAsia="en-US"/>
        </w:rPr>
        <w:t xml:space="preserve"> 20</w:t>
      </w:r>
      <w:r w:rsidR="001E75E7">
        <w:rPr>
          <w:sz w:val="24"/>
          <w:szCs w:val="24"/>
          <w:lang w:eastAsia="en-US"/>
        </w:rPr>
        <w:t xml:space="preserve">23 </w:t>
      </w:r>
      <w:r w:rsidR="00EE6406" w:rsidRPr="001E75E7">
        <w:rPr>
          <w:sz w:val="24"/>
          <w:szCs w:val="24"/>
          <w:lang w:eastAsia="en-US"/>
        </w:rPr>
        <w:t>m.</w:t>
      </w:r>
      <w:r w:rsidR="001E75E7">
        <w:rPr>
          <w:sz w:val="24"/>
          <w:szCs w:val="24"/>
          <w:lang w:eastAsia="en-US"/>
        </w:rPr>
        <w:t xml:space="preserve"> gegužės </w:t>
      </w:r>
      <w:r w:rsidR="006C0F42">
        <w:rPr>
          <w:sz w:val="24"/>
          <w:szCs w:val="24"/>
          <w:lang w:eastAsia="en-US"/>
        </w:rPr>
        <w:t>9</w:t>
      </w:r>
      <w:r w:rsidR="001E75E7">
        <w:rPr>
          <w:sz w:val="24"/>
          <w:szCs w:val="24"/>
          <w:lang w:eastAsia="en-US"/>
        </w:rPr>
        <w:t xml:space="preserve"> </w:t>
      </w:r>
      <w:r w:rsidR="00EE6406" w:rsidRPr="001E75E7">
        <w:rPr>
          <w:sz w:val="24"/>
          <w:szCs w:val="24"/>
          <w:lang w:eastAsia="en-US"/>
        </w:rPr>
        <w:t xml:space="preserve">d. </w:t>
      </w:r>
      <w:r w:rsidR="00094DBB" w:rsidRPr="001E75E7">
        <w:rPr>
          <w:sz w:val="24"/>
          <w:szCs w:val="24"/>
          <w:lang w:eastAsia="en-US"/>
        </w:rPr>
        <w:t>įsakymu</w:t>
      </w:r>
      <w:r w:rsidR="00EE6406" w:rsidRPr="001E75E7">
        <w:rPr>
          <w:sz w:val="24"/>
          <w:szCs w:val="24"/>
          <w:lang w:eastAsia="en-US"/>
        </w:rPr>
        <w:t> </w:t>
      </w:r>
      <w:r w:rsidR="00094DBB" w:rsidRPr="001E75E7">
        <w:rPr>
          <w:sz w:val="24"/>
          <w:szCs w:val="24"/>
          <w:lang w:eastAsia="en-US"/>
        </w:rPr>
        <w:t xml:space="preserve">Nr. </w:t>
      </w:r>
      <w:r w:rsidR="001E75E7">
        <w:rPr>
          <w:sz w:val="24"/>
          <w:szCs w:val="24"/>
          <w:lang w:eastAsia="en-US"/>
        </w:rPr>
        <w:t>V-6</w:t>
      </w:r>
      <w:r w:rsidR="00094DBB" w:rsidRPr="001E75E7">
        <w:rPr>
          <w:sz w:val="24"/>
          <w:szCs w:val="24"/>
          <w:lang w:eastAsia="en-US"/>
        </w:rPr>
        <w:t xml:space="preserve"> paskirtas asmuo </w:t>
      </w:r>
      <w:r w:rsidR="001E75E7">
        <w:rPr>
          <w:sz w:val="24"/>
          <w:szCs w:val="24"/>
          <w:lang w:eastAsia="en-US"/>
        </w:rPr>
        <w:t xml:space="preserve">l. e. direktorės pareigas Ramunė </w:t>
      </w:r>
      <w:proofErr w:type="spellStart"/>
      <w:r w:rsidR="001E75E7">
        <w:rPr>
          <w:sz w:val="24"/>
          <w:szCs w:val="24"/>
          <w:lang w:eastAsia="en-US"/>
        </w:rPr>
        <w:t>Džiaugienė</w:t>
      </w:r>
      <w:proofErr w:type="spellEnd"/>
      <w:r w:rsidR="00094DBB" w:rsidRPr="001E75E7">
        <w:rPr>
          <w:sz w:val="24"/>
          <w:szCs w:val="24"/>
          <w:lang w:eastAsia="en-US"/>
        </w:rPr>
        <w:t xml:space="preserve"> (įrašyti vardą, pavardę ir pareigas), atsakingas už Sutarties vykdymą, Sutarties ir pakeitimų paskelbimą pagal VPĮ 86 straipsnio 9</w:t>
      </w:r>
      <w:r w:rsidR="00EE6406" w:rsidRPr="001E75E7">
        <w:rPr>
          <w:sz w:val="24"/>
          <w:szCs w:val="24"/>
          <w:lang w:eastAsia="en-US"/>
        </w:rPr>
        <w:t> </w:t>
      </w:r>
      <w:r w:rsidR="00094DBB" w:rsidRPr="001E75E7">
        <w:rPr>
          <w:sz w:val="24"/>
          <w:szCs w:val="24"/>
          <w:lang w:eastAsia="en-US"/>
        </w:rPr>
        <w:t>dalies nuostatas.</w:t>
      </w:r>
      <w:r w:rsidR="00094DBB" w:rsidRPr="00094DBB">
        <w:rPr>
          <w:sz w:val="24"/>
          <w:szCs w:val="24"/>
          <w:lang w:eastAsia="en-US"/>
        </w:rPr>
        <w:t xml:space="preserve"> </w:t>
      </w:r>
    </w:p>
    <w:p w14:paraId="5EAE5AA7" w14:textId="77777777" w:rsidR="00B86C0F" w:rsidRPr="00CE5F98" w:rsidRDefault="00C922D6" w:rsidP="002F7E89">
      <w:pPr>
        <w:spacing w:line="288" w:lineRule="auto"/>
        <w:ind w:firstLine="709"/>
        <w:jc w:val="both"/>
        <w:rPr>
          <w:sz w:val="24"/>
          <w:szCs w:val="24"/>
        </w:rPr>
      </w:pPr>
      <w:r w:rsidRPr="00CE5F98">
        <w:rPr>
          <w:rFonts w:eastAsia="Calibri"/>
          <w:sz w:val="24"/>
          <w:szCs w:val="24"/>
        </w:rPr>
        <w:t>3</w:t>
      </w:r>
      <w:r w:rsidR="0087145E">
        <w:rPr>
          <w:rFonts w:eastAsia="Calibri"/>
          <w:sz w:val="24"/>
          <w:szCs w:val="24"/>
        </w:rPr>
        <w:t>1.</w:t>
      </w:r>
      <w:r w:rsidR="005E6964" w:rsidRPr="00CE5F98">
        <w:rPr>
          <w:rFonts w:eastAsia="Calibri"/>
          <w:sz w:val="24"/>
          <w:szCs w:val="24"/>
        </w:rPr>
        <w:t xml:space="preserve"> </w:t>
      </w:r>
      <w:r w:rsidR="002C7BFC" w:rsidRPr="00CE5F98">
        <w:rPr>
          <w:sz w:val="24"/>
          <w:szCs w:val="24"/>
        </w:rPr>
        <w:t>S</w:t>
      </w:r>
      <w:r w:rsidR="000305FE" w:rsidRPr="00CE5F98">
        <w:rPr>
          <w:sz w:val="24"/>
          <w:szCs w:val="24"/>
        </w:rPr>
        <w:t>utarties</w:t>
      </w:r>
      <w:r w:rsidR="002C7BFC" w:rsidRPr="00CE5F98">
        <w:rPr>
          <w:sz w:val="24"/>
          <w:szCs w:val="24"/>
        </w:rPr>
        <w:t xml:space="preserve"> priedai ir</w:t>
      </w:r>
      <w:r w:rsidR="000305FE" w:rsidRPr="00CE5F98">
        <w:rPr>
          <w:sz w:val="24"/>
          <w:szCs w:val="24"/>
        </w:rPr>
        <w:t xml:space="preserve"> pridedam</w:t>
      </w:r>
      <w:r w:rsidR="00B86C0F" w:rsidRPr="00CE5F98">
        <w:rPr>
          <w:sz w:val="24"/>
          <w:szCs w:val="24"/>
        </w:rPr>
        <w:t xml:space="preserve">i dokumentai yra neatskiriamos </w:t>
      </w:r>
      <w:r w:rsidR="005E3457" w:rsidRPr="00CE5F98">
        <w:rPr>
          <w:sz w:val="24"/>
          <w:szCs w:val="24"/>
        </w:rPr>
        <w:t>S</w:t>
      </w:r>
      <w:r w:rsidR="00B86C0F" w:rsidRPr="00CE5F98">
        <w:rPr>
          <w:sz w:val="24"/>
          <w:szCs w:val="24"/>
        </w:rPr>
        <w:t>utarties dalys:</w:t>
      </w:r>
      <w:r w:rsidR="00C37639">
        <w:rPr>
          <w:sz w:val="24"/>
          <w:szCs w:val="24"/>
        </w:rPr>
        <w:t xml:space="preserve"> </w:t>
      </w:r>
    </w:p>
    <w:p w14:paraId="61D8B32D" w14:textId="13A45017" w:rsidR="00C27C4D" w:rsidRPr="00CE5F98" w:rsidRDefault="00C922D6" w:rsidP="002F7E89">
      <w:pPr>
        <w:pStyle w:val="Pagrindiniotekstotrauka"/>
        <w:spacing w:line="288" w:lineRule="auto"/>
        <w:ind w:firstLine="709"/>
        <w:jc w:val="both"/>
        <w:rPr>
          <w:szCs w:val="24"/>
        </w:rPr>
      </w:pPr>
      <w:r w:rsidRPr="00CE5F98">
        <w:rPr>
          <w:szCs w:val="24"/>
        </w:rPr>
        <w:t>3</w:t>
      </w:r>
      <w:r w:rsidR="0087145E">
        <w:rPr>
          <w:szCs w:val="24"/>
        </w:rPr>
        <w:t>1</w:t>
      </w:r>
      <w:r w:rsidR="00B86C0F" w:rsidRPr="00CE5F98">
        <w:rPr>
          <w:szCs w:val="24"/>
        </w:rPr>
        <w:t>.1.</w:t>
      </w:r>
      <w:r w:rsidR="00935852" w:rsidRPr="00CE5F98">
        <w:rPr>
          <w:szCs w:val="24"/>
        </w:rPr>
        <w:t xml:space="preserve"> </w:t>
      </w:r>
      <w:r w:rsidR="00EE1186">
        <w:rPr>
          <w:szCs w:val="24"/>
        </w:rPr>
        <w:t xml:space="preserve">Baldų </w:t>
      </w:r>
      <w:r w:rsidR="00D561A4">
        <w:rPr>
          <w:szCs w:val="24"/>
        </w:rPr>
        <w:t>(spintų</w:t>
      </w:r>
      <w:r w:rsidR="007D4808">
        <w:rPr>
          <w:szCs w:val="24"/>
        </w:rPr>
        <w:t>, spintelių</w:t>
      </w:r>
      <w:r w:rsidR="00D561A4">
        <w:rPr>
          <w:szCs w:val="24"/>
        </w:rPr>
        <w:t>) t</w:t>
      </w:r>
      <w:r w:rsidR="00E43260" w:rsidRPr="00CE5F98">
        <w:rPr>
          <w:szCs w:val="24"/>
        </w:rPr>
        <w:t>echninė specifikacija</w:t>
      </w:r>
      <w:r w:rsidR="00C27C4D" w:rsidRPr="00CE5F98">
        <w:rPr>
          <w:szCs w:val="24"/>
        </w:rPr>
        <w:t xml:space="preserve"> (1 priedas)</w:t>
      </w:r>
      <w:r w:rsidR="008013CE" w:rsidRPr="00CE5F98">
        <w:rPr>
          <w:szCs w:val="24"/>
        </w:rPr>
        <w:t xml:space="preserve">, </w:t>
      </w:r>
      <w:r w:rsidR="00C27C4D" w:rsidRPr="00CE5F98">
        <w:rPr>
          <w:szCs w:val="24"/>
        </w:rPr>
        <w:t xml:space="preserve"> </w:t>
      </w:r>
      <w:r w:rsidR="00625384">
        <w:rPr>
          <w:szCs w:val="24"/>
        </w:rPr>
        <w:t>22</w:t>
      </w:r>
      <w:r w:rsidR="00C27C4D" w:rsidRPr="00CE5F98">
        <w:rPr>
          <w:szCs w:val="24"/>
        </w:rPr>
        <w:t xml:space="preserve"> </w:t>
      </w:r>
      <w:proofErr w:type="spellStart"/>
      <w:r w:rsidR="00C27C4D" w:rsidRPr="00CE5F98">
        <w:rPr>
          <w:szCs w:val="24"/>
        </w:rPr>
        <w:t>lap</w:t>
      </w:r>
      <w:proofErr w:type="spellEnd"/>
      <w:r w:rsidR="00C27C4D" w:rsidRPr="00CE5F98">
        <w:rPr>
          <w:szCs w:val="24"/>
        </w:rPr>
        <w:t>.</w:t>
      </w:r>
      <w:r w:rsidR="00C37639">
        <w:rPr>
          <w:szCs w:val="24"/>
        </w:rPr>
        <w:t xml:space="preserve"> </w:t>
      </w:r>
    </w:p>
    <w:p w14:paraId="515E9E83" w14:textId="50F7329E" w:rsidR="00711A78" w:rsidRDefault="00C922D6" w:rsidP="002F7E89">
      <w:pPr>
        <w:pStyle w:val="Pagrindiniotekstotrauka"/>
        <w:spacing w:line="288" w:lineRule="auto"/>
        <w:ind w:firstLine="709"/>
        <w:jc w:val="both"/>
        <w:rPr>
          <w:szCs w:val="24"/>
        </w:rPr>
      </w:pPr>
      <w:r w:rsidRPr="00084DD2">
        <w:rPr>
          <w:szCs w:val="24"/>
        </w:rPr>
        <w:t>3</w:t>
      </w:r>
      <w:r w:rsidR="0087145E">
        <w:rPr>
          <w:szCs w:val="24"/>
        </w:rPr>
        <w:t>1</w:t>
      </w:r>
      <w:r w:rsidR="00C27C4D" w:rsidRPr="00084DD2">
        <w:rPr>
          <w:szCs w:val="24"/>
        </w:rPr>
        <w:t>.2. Prekių</w:t>
      </w:r>
      <w:r w:rsidR="003F4C95" w:rsidRPr="00084DD2">
        <w:rPr>
          <w:szCs w:val="24"/>
        </w:rPr>
        <w:t xml:space="preserve"> įkainiai ir maksimalūs kiekiai</w:t>
      </w:r>
      <w:r w:rsidR="003A319A" w:rsidRPr="00084DD2">
        <w:rPr>
          <w:szCs w:val="24"/>
        </w:rPr>
        <w:t xml:space="preserve"> (</w:t>
      </w:r>
      <w:r w:rsidR="00C27C4D" w:rsidRPr="00084DD2">
        <w:rPr>
          <w:szCs w:val="24"/>
        </w:rPr>
        <w:t xml:space="preserve">2 </w:t>
      </w:r>
      <w:r w:rsidR="003A319A" w:rsidRPr="00084DD2">
        <w:rPr>
          <w:szCs w:val="24"/>
        </w:rPr>
        <w:t>priedas)</w:t>
      </w:r>
      <w:r w:rsidR="00F655E4" w:rsidRPr="00084DD2">
        <w:rPr>
          <w:szCs w:val="24"/>
        </w:rPr>
        <w:t xml:space="preserve">, </w:t>
      </w:r>
      <w:r w:rsidR="00625384">
        <w:rPr>
          <w:szCs w:val="24"/>
        </w:rPr>
        <w:t>1</w:t>
      </w:r>
      <w:r w:rsidR="001F1AF6" w:rsidRPr="00084DD2">
        <w:rPr>
          <w:szCs w:val="24"/>
        </w:rPr>
        <w:t xml:space="preserve"> </w:t>
      </w:r>
      <w:proofErr w:type="spellStart"/>
      <w:r w:rsidR="00AF7EF4" w:rsidRPr="00084DD2">
        <w:rPr>
          <w:szCs w:val="24"/>
        </w:rPr>
        <w:t>lap</w:t>
      </w:r>
      <w:proofErr w:type="spellEnd"/>
      <w:r w:rsidR="00E43260" w:rsidRPr="00084DD2">
        <w:rPr>
          <w:szCs w:val="24"/>
        </w:rPr>
        <w:t>.</w:t>
      </w:r>
    </w:p>
    <w:p w14:paraId="35F3E746" w14:textId="77777777" w:rsidR="00711A78" w:rsidRPr="00711A78" w:rsidRDefault="00C922D6" w:rsidP="002F7E89">
      <w:pPr>
        <w:pStyle w:val="Pagrindiniotekstotrauka"/>
        <w:spacing w:line="288" w:lineRule="auto"/>
        <w:ind w:firstLine="709"/>
        <w:jc w:val="both"/>
        <w:rPr>
          <w:szCs w:val="24"/>
        </w:rPr>
      </w:pPr>
      <w:r w:rsidRPr="0075737F">
        <w:rPr>
          <w:szCs w:val="24"/>
        </w:rPr>
        <w:t>3</w:t>
      </w:r>
      <w:r w:rsidR="0087145E">
        <w:rPr>
          <w:szCs w:val="24"/>
        </w:rPr>
        <w:t>1</w:t>
      </w:r>
      <w:r w:rsidR="00C2531F" w:rsidRPr="0075737F">
        <w:rPr>
          <w:szCs w:val="24"/>
        </w:rPr>
        <w:t>.</w:t>
      </w:r>
      <w:r w:rsidRPr="0075737F">
        <w:rPr>
          <w:szCs w:val="24"/>
        </w:rPr>
        <w:t>3</w:t>
      </w:r>
      <w:r w:rsidR="00EC0A95" w:rsidRPr="0075737F">
        <w:rPr>
          <w:szCs w:val="24"/>
        </w:rPr>
        <w:t xml:space="preserve">. </w:t>
      </w:r>
      <w:r w:rsidR="00711A78" w:rsidRPr="00711A78">
        <w:rPr>
          <w:rFonts w:eastAsia="Calibri"/>
          <w:szCs w:val="24"/>
          <w:lang w:eastAsia="en-US"/>
        </w:rPr>
        <w:t xml:space="preserve">Subtiekėjams perduodamų tiekti prekių ir (ar) teikti paslaugų sąrašas </w:t>
      </w:r>
      <w:r w:rsidR="00711A78" w:rsidRPr="004F1D20">
        <w:rPr>
          <w:rFonts w:eastAsia="Calibri"/>
          <w:i/>
          <w:szCs w:val="24"/>
          <w:lang w:eastAsia="en-US"/>
        </w:rPr>
        <w:t>(pridedamas, jei yra pasitelkiami subtiekėjai)</w:t>
      </w:r>
      <w:r w:rsidR="00711A78" w:rsidRPr="00711A78">
        <w:rPr>
          <w:rFonts w:eastAsia="Calibri"/>
          <w:szCs w:val="24"/>
          <w:lang w:eastAsia="en-US"/>
        </w:rPr>
        <w:t>.</w:t>
      </w:r>
      <w:r w:rsidR="00E36044">
        <w:rPr>
          <w:rFonts w:eastAsia="Calibri"/>
          <w:szCs w:val="24"/>
          <w:lang w:eastAsia="en-US"/>
        </w:rPr>
        <w:t xml:space="preserve"> </w:t>
      </w:r>
    </w:p>
    <w:p w14:paraId="68FC408B" w14:textId="77777777" w:rsidR="0050222C" w:rsidRPr="0075737F" w:rsidRDefault="0050222C" w:rsidP="002F7E89">
      <w:pPr>
        <w:spacing w:line="288" w:lineRule="auto"/>
        <w:rPr>
          <w:b/>
          <w:bCs/>
          <w:sz w:val="24"/>
          <w:szCs w:val="24"/>
        </w:rPr>
      </w:pPr>
    </w:p>
    <w:p w14:paraId="304505B7" w14:textId="77777777" w:rsidR="004C6A61" w:rsidRPr="0075737F" w:rsidRDefault="0050222C" w:rsidP="002F7E89">
      <w:pPr>
        <w:spacing w:line="288" w:lineRule="auto"/>
        <w:jc w:val="center"/>
        <w:rPr>
          <w:b/>
          <w:bCs/>
          <w:sz w:val="24"/>
          <w:szCs w:val="24"/>
        </w:rPr>
      </w:pPr>
      <w:r w:rsidRPr="0075737F">
        <w:rPr>
          <w:b/>
          <w:bCs/>
          <w:sz w:val="24"/>
          <w:szCs w:val="24"/>
        </w:rPr>
        <w:t>IX</w:t>
      </w:r>
      <w:r w:rsidR="004C6A61" w:rsidRPr="0075737F">
        <w:rPr>
          <w:b/>
          <w:bCs/>
          <w:sz w:val="24"/>
          <w:szCs w:val="24"/>
        </w:rPr>
        <w:t xml:space="preserve"> SKYRIUS</w:t>
      </w:r>
      <w:r w:rsidR="00387DFF">
        <w:rPr>
          <w:b/>
          <w:bCs/>
          <w:sz w:val="24"/>
          <w:szCs w:val="24"/>
        </w:rPr>
        <w:t xml:space="preserve"> </w:t>
      </w:r>
    </w:p>
    <w:p w14:paraId="62F90290" w14:textId="77777777" w:rsidR="00E83A66" w:rsidRDefault="00D55728" w:rsidP="002F7E89">
      <w:pPr>
        <w:spacing w:line="288" w:lineRule="auto"/>
        <w:jc w:val="center"/>
        <w:rPr>
          <w:b/>
          <w:bCs/>
          <w:sz w:val="24"/>
          <w:szCs w:val="24"/>
        </w:rPr>
      </w:pPr>
      <w:r w:rsidRPr="0075737F">
        <w:rPr>
          <w:b/>
          <w:bCs/>
          <w:sz w:val="24"/>
          <w:szCs w:val="24"/>
        </w:rPr>
        <w:t>ŠALIŲ ADRESAI IR BANKO REKVIZITAI</w:t>
      </w:r>
      <w:r w:rsidR="00387DFF">
        <w:rPr>
          <w:b/>
          <w:bCs/>
          <w:sz w:val="24"/>
          <w:szCs w:val="24"/>
        </w:rPr>
        <w:t xml:space="preserve"> </w:t>
      </w:r>
    </w:p>
    <w:p w14:paraId="05E43A4A" w14:textId="77777777" w:rsidR="00094DBB" w:rsidRDefault="00094DBB" w:rsidP="002F7E89">
      <w:pPr>
        <w:spacing w:line="288" w:lineRule="auto"/>
        <w:jc w:val="center"/>
        <w:rPr>
          <w:b/>
          <w:bCs/>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094DBB" w:rsidRPr="001C7EE1" w14:paraId="791707A7" w14:textId="77777777" w:rsidTr="001078A1">
        <w:tc>
          <w:tcPr>
            <w:tcW w:w="5162" w:type="dxa"/>
            <w:tcBorders>
              <w:top w:val="nil"/>
              <w:left w:val="nil"/>
              <w:bottom w:val="nil"/>
              <w:right w:val="nil"/>
            </w:tcBorders>
          </w:tcPr>
          <w:p w14:paraId="1F9CD28C" w14:textId="77777777" w:rsidR="00094DBB" w:rsidRPr="00F201F8" w:rsidRDefault="00094DBB" w:rsidP="002F7E89">
            <w:pPr>
              <w:jc w:val="both"/>
              <w:rPr>
                <w:b/>
                <w:sz w:val="24"/>
                <w:szCs w:val="24"/>
              </w:rPr>
            </w:pPr>
            <w:r w:rsidRPr="00F201F8">
              <w:rPr>
                <w:b/>
                <w:sz w:val="24"/>
                <w:szCs w:val="24"/>
              </w:rPr>
              <w:t>PIRKĖJAS</w:t>
            </w:r>
          </w:p>
          <w:p w14:paraId="402C5ED6" w14:textId="7A3D3882" w:rsidR="00094DBB" w:rsidRPr="001C7EE1" w:rsidRDefault="00AB5B2E" w:rsidP="002F7E89">
            <w:pPr>
              <w:ind w:right="252"/>
              <w:jc w:val="both"/>
              <w:rPr>
                <w:sz w:val="24"/>
                <w:szCs w:val="24"/>
              </w:rPr>
            </w:pPr>
            <w:r>
              <w:rPr>
                <w:i/>
                <w:sz w:val="24"/>
                <w:szCs w:val="24"/>
              </w:rPr>
              <w:t>Kauno lopšelis – darželis „Pelėdžiukas“</w:t>
            </w:r>
          </w:p>
          <w:p w14:paraId="013F0479" w14:textId="02CA7941" w:rsidR="00094DBB" w:rsidRPr="001C7EE1" w:rsidRDefault="00094DBB" w:rsidP="002F7E89">
            <w:pPr>
              <w:ind w:right="252"/>
              <w:jc w:val="both"/>
              <w:rPr>
                <w:sz w:val="24"/>
                <w:szCs w:val="24"/>
              </w:rPr>
            </w:pPr>
            <w:r w:rsidRPr="001C7EE1">
              <w:rPr>
                <w:sz w:val="24"/>
                <w:szCs w:val="24"/>
              </w:rPr>
              <w:t xml:space="preserve">Kodas </w:t>
            </w:r>
            <w:r w:rsidR="00AB5B2E">
              <w:rPr>
                <w:i/>
                <w:sz w:val="24"/>
                <w:szCs w:val="24"/>
              </w:rPr>
              <w:t>306140097</w:t>
            </w:r>
          </w:p>
          <w:p w14:paraId="699B496E" w14:textId="2BCC7104" w:rsidR="00094DBB" w:rsidRPr="001C7EE1" w:rsidRDefault="00094DBB" w:rsidP="002F7E89">
            <w:pPr>
              <w:ind w:right="252"/>
              <w:jc w:val="both"/>
              <w:rPr>
                <w:bCs/>
                <w:sz w:val="24"/>
                <w:szCs w:val="24"/>
              </w:rPr>
            </w:pPr>
            <w:r w:rsidRPr="001C7EE1">
              <w:rPr>
                <w:bCs/>
                <w:sz w:val="24"/>
                <w:szCs w:val="24"/>
              </w:rPr>
              <w:t xml:space="preserve">PVM mokėtojo kodas </w:t>
            </w:r>
            <w:r w:rsidR="00AB5B2E" w:rsidRPr="005C0D70">
              <w:rPr>
                <w:bCs/>
                <w:i/>
                <w:sz w:val="24"/>
                <w:szCs w:val="24"/>
              </w:rPr>
              <w:t>NE</w:t>
            </w:r>
            <w:r w:rsidR="00AB5B2E">
              <w:rPr>
                <w:bCs/>
                <w:sz w:val="24"/>
                <w:szCs w:val="24"/>
              </w:rPr>
              <w:t xml:space="preserve"> </w:t>
            </w:r>
            <w:r w:rsidR="00AB5B2E">
              <w:rPr>
                <w:i/>
                <w:sz w:val="24"/>
                <w:szCs w:val="24"/>
              </w:rPr>
              <w:t>PVM MOKĖTOJAS</w:t>
            </w:r>
            <w:r w:rsidRPr="001C7EE1">
              <w:rPr>
                <w:i/>
                <w:sz w:val="24"/>
                <w:szCs w:val="24"/>
              </w:rPr>
              <w:t xml:space="preserve"> </w:t>
            </w:r>
          </w:p>
          <w:p w14:paraId="055CF900" w14:textId="77777777" w:rsidR="00094DBB" w:rsidRPr="001C7EE1" w:rsidRDefault="00094DBB" w:rsidP="002F7E89">
            <w:pPr>
              <w:ind w:right="252"/>
              <w:jc w:val="both"/>
              <w:rPr>
                <w:sz w:val="24"/>
                <w:szCs w:val="24"/>
              </w:rPr>
            </w:pPr>
            <w:r w:rsidRPr="001C7EE1">
              <w:rPr>
                <w:sz w:val="24"/>
                <w:szCs w:val="24"/>
              </w:rPr>
              <w:t xml:space="preserve">Registro tvarkytojas – VĮ Registrų centras </w:t>
            </w:r>
          </w:p>
          <w:p w14:paraId="5AC9337D" w14:textId="5D187234" w:rsidR="00094DBB" w:rsidRPr="001C7EE1" w:rsidRDefault="00AB5B2E" w:rsidP="002F7E89">
            <w:pPr>
              <w:ind w:right="252"/>
              <w:jc w:val="both"/>
              <w:rPr>
                <w:b/>
                <w:sz w:val="24"/>
                <w:szCs w:val="24"/>
              </w:rPr>
            </w:pPr>
            <w:r>
              <w:rPr>
                <w:i/>
                <w:sz w:val="24"/>
                <w:szCs w:val="24"/>
              </w:rPr>
              <w:t>Jūratės g. 19, Kaunas, LT-48310</w:t>
            </w:r>
          </w:p>
          <w:p w14:paraId="1B966F53" w14:textId="77777777" w:rsidR="00CA7773" w:rsidRDefault="00094DBB" w:rsidP="00CA7773">
            <w:pPr>
              <w:tabs>
                <w:tab w:val="left" w:pos="5130"/>
              </w:tabs>
              <w:rPr>
                <w:iCs/>
                <w:sz w:val="24"/>
                <w:szCs w:val="24"/>
                <w:lang w:eastAsia="en-US"/>
              </w:rPr>
            </w:pPr>
            <w:r w:rsidRPr="00CA7773">
              <w:rPr>
                <w:sz w:val="24"/>
                <w:szCs w:val="24"/>
              </w:rPr>
              <w:t>A. s</w:t>
            </w:r>
            <w:r w:rsidRPr="00241931">
              <w:rPr>
                <w:i/>
                <w:iCs/>
                <w:sz w:val="24"/>
                <w:szCs w:val="24"/>
              </w:rPr>
              <w:t xml:space="preserve">. </w:t>
            </w:r>
            <w:r w:rsidR="00CA7773" w:rsidRPr="00241931">
              <w:rPr>
                <w:i/>
                <w:iCs/>
                <w:sz w:val="24"/>
                <w:szCs w:val="24"/>
                <w:lang w:eastAsia="en-US"/>
              </w:rPr>
              <w:t xml:space="preserve"> LT96 4010 0510 0562 6802</w:t>
            </w:r>
          </w:p>
          <w:p w14:paraId="081C3498" w14:textId="077B2DBD" w:rsidR="00094DBB" w:rsidRPr="00CA7773" w:rsidRDefault="00094DBB" w:rsidP="00CA7773">
            <w:pPr>
              <w:tabs>
                <w:tab w:val="left" w:pos="5130"/>
              </w:tabs>
              <w:rPr>
                <w:iCs/>
                <w:sz w:val="24"/>
                <w:szCs w:val="24"/>
                <w:lang w:eastAsia="en-US"/>
              </w:rPr>
            </w:pPr>
            <w:r w:rsidRPr="001C7EE1">
              <w:rPr>
                <w:sz w:val="24"/>
                <w:szCs w:val="24"/>
              </w:rPr>
              <w:t xml:space="preserve">Tel.    </w:t>
            </w:r>
            <w:r w:rsidR="00AB5B2E">
              <w:rPr>
                <w:sz w:val="24"/>
                <w:szCs w:val="24"/>
              </w:rPr>
              <w:t>+37064127545</w:t>
            </w:r>
            <w:r w:rsidRPr="001C7EE1">
              <w:rPr>
                <w:sz w:val="24"/>
                <w:szCs w:val="24"/>
              </w:rPr>
              <w:t xml:space="preserve"> </w:t>
            </w:r>
            <w:r>
              <w:rPr>
                <w:sz w:val="24"/>
                <w:szCs w:val="24"/>
              </w:rPr>
              <w:t xml:space="preserve">                         </w:t>
            </w:r>
            <w:r w:rsidRPr="001C7EE1">
              <w:rPr>
                <w:sz w:val="24"/>
                <w:szCs w:val="24"/>
              </w:rPr>
              <w:t xml:space="preserve"> </w:t>
            </w:r>
          </w:p>
          <w:p w14:paraId="3D1A63CA" w14:textId="77777777" w:rsidR="00094DBB" w:rsidRDefault="00094DBB" w:rsidP="00CA7773">
            <w:pPr>
              <w:jc w:val="both"/>
              <w:rPr>
                <w:sz w:val="24"/>
                <w:szCs w:val="24"/>
                <w:lang w:val="en-US"/>
              </w:rPr>
            </w:pPr>
            <w:r w:rsidRPr="001C7EE1">
              <w:rPr>
                <w:sz w:val="24"/>
                <w:szCs w:val="24"/>
              </w:rPr>
              <w:t xml:space="preserve">El. paštas </w:t>
            </w:r>
            <w:hyperlink r:id="rId9" w:history="1">
              <w:r w:rsidR="00AB5B2E" w:rsidRPr="00CA60DC">
                <w:rPr>
                  <w:rStyle w:val="Hipersaitas"/>
                  <w:sz w:val="24"/>
                  <w:szCs w:val="24"/>
                </w:rPr>
                <w:t>peledziukas.kaunas</w:t>
              </w:r>
              <w:r w:rsidR="00AB5B2E" w:rsidRPr="00CA60DC">
                <w:rPr>
                  <w:rStyle w:val="Hipersaitas"/>
                  <w:sz w:val="24"/>
                  <w:szCs w:val="24"/>
                  <w:lang w:val="en-US"/>
                </w:rPr>
                <w:t>@gmail.com</w:t>
              </w:r>
            </w:hyperlink>
          </w:p>
          <w:p w14:paraId="32F47133" w14:textId="77777777" w:rsidR="00AB5B2E" w:rsidRPr="001C7EE1" w:rsidRDefault="00AB5B2E" w:rsidP="002F7E89">
            <w:pPr>
              <w:keepNext/>
              <w:rPr>
                <w:sz w:val="24"/>
                <w:szCs w:val="24"/>
                <w:lang w:eastAsia="fi-FI"/>
              </w:rPr>
            </w:pPr>
          </w:p>
          <w:p w14:paraId="66A772DD" w14:textId="233C1AAB" w:rsidR="00094DBB" w:rsidRPr="001C7EE1" w:rsidRDefault="005C0D70" w:rsidP="002F7E89">
            <w:pPr>
              <w:keepNext/>
              <w:rPr>
                <w:sz w:val="24"/>
                <w:szCs w:val="24"/>
                <w:lang w:eastAsia="fi-FI"/>
              </w:rPr>
            </w:pPr>
            <w:r>
              <w:rPr>
                <w:sz w:val="24"/>
                <w:szCs w:val="24"/>
                <w:lang w:eastAsia="fi-FI"/>
              </w:rPr>
              <w:t>L. e. d</w:t>
            </w:r>
            <w:r w:rsidR="00AB5B2E">
              <w:rPr>
                <w:sz w:val="24"/>
                <w:szCs w:val="24"/>
                <w:lang w:eastAsia="fi-FI"/>
              </w:rPr>
              <w:t>irektorė</w:t>
            </w:r>
            <w:r>
              <w:rPr>
                <w:sz w:val="24"/>
                <w:szCs w:val="24"/>
                <w:lang w:eastAsia="fi-FI"/>
              </w:rPr>
              <w:t>s pareigas</w:t>
            </w:r>
          </w:p>
          <w:p w14:paraId="40EE711C" w14:textId="77777777" w:rsidR="00094DBB" w:rsidRPr="001C7EE1" w:rsidRDefault="00094DBB" w:rsidP="002F7E89">
            <w:pPr>
              <w:keepNext/>
              <w:rPr>
                <w:sz w:val="24"/>
                <w:szCs w:val="24"/>
                <w:lang w:eastAsia="fi-FI"/>
              </w:rPr>
            </w:pPr>
            <w:r w:rsidRPr="001C7EE1">
              <w:rPr>
                <w:sz w:val="24"/>
                <w:szCs w:val="24"/>
                <w:lang w:eastAsia="fi-FI"/>
              </w:rPr>
              <w:t>(pareigos)                    A. V.                                    ............................................</w:t>
            </w:r>
          </w:p>
          <w:p w14:paraId="16761D6F" w14:textId="77777777" w:rsidR="00094DBB" w:rsidRPr="001C7EE1" w:rsidRDefault="00094DBB" w:rsidP="002F7E89">
            <w:pPr>
              <w:keepNext/>
              <w:rPr>
                <w:sz w:val="24"/>
                <w:szCs w:val="24"/>
                <w:lang w:eastAsia="fi-FI"/>
              </w:rPr>
            </w:pPr>
            <w:r w:rsidRPr="001C7EE1">
              <w:rPr>
                <w:sz w:val="24"/>
                <w:szCs w:val="24"/>
                <w:lang w:eastAsia="fi-FI"/>
              </w:rPr>
              <w:t xml:space="preserve">(parašas)  </w:t>
            </w:r>
          </w:p>
          <w:p w14:paraId="4C53F222" w14:textId="3807E351" w:rsidR="00094DBB" w:rsidRPr="001C7EE1" w:rsidRDefault="00AB5B2E" w:rsidP="002F7E89">
            <w:pPr>
              <w:keepNext/>
              <w:rPr>
                <w:sz w:val="24"/>
                <w:szCs w:val="24"/>
                <w:lang w:eastAsia="fi-FI"/>
              </w:rPr>
            </w:pPr>
            <w:r>
              <w:rPr>
                <w:sz w:val="24"/>
                <w:szCs w:val="24"/>
                <w:lang w:eastAsia="fi-FI"/>
              </w:rPr>
              <w:t xml:space="preserve">Ramunė </w:t>
            </w:r>
            <w:proofErr w:type="spellStart"/>
            <w:r>
              <w:rPr>
                <w:sz w:val="24"/>
                <w:szCs w:val="24"/>
                <w:lang w:eastAsia="fi-FI"/>
              </w:rPr>
              <w:t>Džiaugienė</w:t>
            </w:r>
            <w:proofErr w:type="spellEnd"/>
          </w:p>
          <w:p w14:paraId="4B7CCEC7" w14:textId="77777777" w:rsidR="00094DBB" w:rsidRDefault="00094DBB" w:rsidP="002F7E89">
            <w:pPr>
              <w:keepNext/>
              <w:rPr>
                <w:sz w:val="24"/>
                <w:szCs w:val="24"/>
                <w:lang w:eastAsia="fi-FI"/>
              </w:rPr>
            </w:pPr>
            <w:r w:rsidRPr="001C7EE1">
              <w:rPr>
                <w:sz w:val="24"/>
                <w:szCs w:val="24"/>
                <w:lang w:eastAsia="fi-FI"/>
              </w:rPr>
              <w:t>(vardas, pavardė)</w:t>
            </w:r>
          </w:p>
          <w:p w14:paraId="0E158CA0" w14:textId="77777777" w:rsidR="00F350FF" w:rsidRPr="001C7EE1" w:rsidRDefault="00F350FF" w:rsidP="002F7E89">
            <w:pPr>
              <w:keepNext/>
              <w:rPr>
                <w:sz w:val="24"/>
                <w:szCs w:val="24"/>
                <w:lang w:eastAsia="fi-FI"/>
              </w:rPr>
            </w:pPr>
            <w:r w:rsidRPr="001C7EE1">
              <w:rPr>
                <w:sz w:val="24"/>
                <w:szCs w:val="24"/>
                <w:lang w:eastAsia="fi-FI"/>
              </w:rPr>
              <w:t>............................................</w:t>
            </w:r>
          </w:p>
          <w:p w14:paraId="6BC091EA" w14:textId="77777777" w:rsidR="00F350FF" w:rsidRPr="001C7EE1" w:rsidRDefault="00F350FF" w:rsidP="002F7E89">
            <w:pPr>
              <w:keepNext/>
              <w:rPr>
                <w:sz w:val="24"/>
                <w:szCs w:val="24"/>
                <w:lang w:eastAsia="fi-FI"/>
              </w:rPr>
            </w:pPr>
            <w:r w:rsidRPr="001C7EE1">
              <w:rPr>
                <w:sz w:val="24"/>
                <w:szCs w:val="24"/>
                <w:lang w:eastAsia="fi-FI"/>
              </w:rPr>
              <w:t>(</w:t>
            </w:r>
            <w:r w:rsidR="006A0C7D">
              <w:rPr>
                <w:sz w:val="24"/>
                <w:szCs w:val="24"/>
                <w:lang w:eastAsia="fi-FI"/>
              </w:rPr>
              <w:t>data</w:t>
            </w:r>
            <w:r w:rsidRPr="001C7EE1">
              <w:rPr>
                <w:sz w:val="24"/>
                <w:szCs w:val="24"/>
                <w:lang w:eastAsia="fi-FI"/>
              </w:rPr>
              <w:t xml:space="preserve">)  </w:t>
            </w:r>
          </w:p>
          <w:p w14:paraId="55AABC43" w14:textId="77777777" w:rsidR="00F350FF" w:rsidRPr="001C7EE1" w:rsidRDefault="00F350FF" w:rsidP="002F7E89">
            <w:pPr>
              <w:keepNext/>
              <w:rPr>
                <w:sz w:val="24"/>
                <w:szCs w:val="24"/>
                <w:lang w:eastAsia="fi-F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094DBB" w:rsidRPr="001C7EE1" w14:paraId="6C77E1FC" w14:textId="77777777" w:rsidTr="001078A1">
              <w:tc>
                <w:tcPr>
                  <w:tcW w:w="9923" w:type="dxa"/>
                  <w:tcBorders>
                    <w:top w:val="nil"/>
                    <w:left w:val="nil"/>
                    <w:bottom w:val="nil"/>
                    <w:right w:val="nil"/>
                  </w:tcBorders>
                </w:tcPr>
                <w:p w14:paraId="120532BB" w14:textId="77777777" w:rsidR="00094DBB" w:rsidRPr="001C7EE1" w:rsidRDefault="00094DBB" w:rsidP="002F7E89">
                  <w:pPr>
                    <w:keepNext/>
                    <w:rPr>
                      <w:sz w:val="24"/>
                      <w:szCs w:val="24"/>
                      <w:lang w:eastAsia="fi-FI"/>
                    </w:rPr>
                  </w:pPr>
                </w:p>
              </w:tc>
            </w:tr>
          </w:tbl>
          <w:p w14:paraId="4E256746" w14:textId="77777777" w:rsidR="00094DBB" w:rsidRPr="001C7EE1" w:rsidRDefault="00094DBB" w:rsidP="002F7E89">
            <w:pPr>
              <w:jc w:val="both"/>
              <w:rPr>
                <w:sz w:val="24"/>
                <w:szCs w:val="24"/>
              </w:rPr>
            </w:pPr>
          </w:p>
        </w:tc>
        <w:tc>
          <w:tcPr>
            <w:tcW w:w="4761" w:type="dxa"/>
            <w:tcBorders>
              <w:top w:val="nil"/>
              <w:left w:val="nil"/>
              <w:bottom w:val="nil"/>
              <w:right w:val="nil"/>
            </w:tcBorders>
          </w:tcPr>
          <w:p w14:paraId="3B12A0AB" w14:textId="1E22AC08" w:rsidR="00094DBB" w:rsidRPr="001C7EE1" w:rsidRDefault="00094DBB" w:rsidP="002F7E89">
            <w:pPr>
              <w:jc w:val="both"/>
              <w:rPr>
                <w:i/>
                <w:sz w:val="24"/>
                <w:szCs w:val="24"/>
              </w:rPr>
            </w:pPr>
            <w:r w:rsidRPr="00F201F8">
              <w:rPr>
                <w:b/>
                <w:sz w:val="24"/>
                <w:szCs w:val="24"/>
              </w:rPr>
              <w:t>PARDAVĖJAS</w:t>
            </w:r>
          </w:p>
          <w:p w14:paraId="316DF231" w14:textId="1586DB05" w:rsidR="00094DBB" w:rsidRPr="001C7EE1" w:rsidRDefault="00AB5B2E" w:rsidP="002F7E89">
            <w:pPr>
              <w:ind w:right="252"/>
              <w:jc w:val="both"/>
              <w:rPr>
                <w:sz w:val="24"/>
                <w:szCs w:val="24"/>
              </w:rPr>
            </w:pPr>
            <w:r>
              <w:rPr>
                <w:i/>
                <w:sz w:val="24"/>
                <w:szCs w:val="24"/>
              </w:rPr>
              <w:t>UAB „</w:t>
            </w:r>
            <w:proofErr w:type="spellStart"/>
            <w:r>
              <w:rPr>
                <w:i/>
                <w:sz w:val="24"/>
                <w:szCs w:val="24"/>
              </w:rPr>
              <w:t>Medrika</w:t>
            </w:r>
            <w:proofErr w:type="spellEnd"/>
            <w:r>
              <w:rPr>
                <w:i/>
                <w:sz w:val="24"/>
                <w:szCs w:val="24"/>
              </w:rPr>
              <w:t>“</w:t>
            </w:r>
          </w:p>
          <w:p w14:paraId="61F121EF" w14:textId="718CF999" w:rsidR="00094DBB" w:rsidRPr="001C7EE1" w:rsidRDefault="00094DBB" w:rsidP="002F7E89">
            <w:pPr>
              <w:ind w:right="252"/>
              <w:jc w:val="both"/>
              <w:rPr>
                <w:sz w:val="24"/>
                <w:szCs w:val="24"/>
              </w:rPr>
            </w:pPr>
            <w:r w:rsidRPr="001C7EE1">
              <w:rPr>
                <w:sz w:val="24"/>
                <w:szCs w:val="24"/>
              </w:rPr>
              <w:t xml:space="preserve">Kodas </w:t>
            </w:r>
            <w:r w:rsidR="00AB5B2E">
              <w:rPr>
                <w:i/>
                <w:sz w:val="24"/>
                <w:szCs w:val="24"/>
              </w:rPr>
              <w:t>148051482</w:t>
            </w:r>
          </w:p>
          <w:p w14:paraId="7AAFA962" w14:textId="485057EB" w:rsidR="00094DBB" w:rsidRPr="001C7EE1" w:rsidRDefault="00094DBB" w:rsidP="002F7E89">
            <w:pPr>
              <w:ind w:right="252"/>
              <w:jc w:val="both"/>
              <w:rPr>
                <w:bCs/>
                <w:sz w:val="24"/>
                <w:szCs w:val="24"/>
              </w:rPr>
            </w:pPr>
            <w:r w:rsidRPr="001C7EE1">
              <w:rPr>
                <w:bCs/>
                <w:sz w:val="24"/>
                <w:szCs w:val="24"/>
              </w:rPr>
              <w:t xml:space="preserve">PVM mokėtojo kodas </w:t>
            </w:r>
            <w:r w:rsidR="00AB5B2E">
              <w:rPr>
                <w:i/>
                <w:sz w:val="24"/>
                <w:szCs w:val="24"/>
              </w:rPr>
              <w:t>LT480514811</w:t>
            </w:r>
            <w:r w:rsidRPr="001C7EE1">
              <w:rPr>
                <w:i/>
                <w:sz w:val="24"/>
                <w:szCs w:val="24"/>
              </w:rPr>
              <w:t xml:space="preserve"> </w:t>
            </w:r>
          </w:p>
          <w:p w14:paraId="40021375" w14:textId="77777777" w:rsidR="00094DBB" w:rsidRPr="001C7EE1" w:rsidRDefault="00094DBB" w:rsidP="002F7E89">
            <w:pPr>
              <w:ind w:right="252"/>
              <w:jc w:val="both"/>
              <w:rPr>
                <w:sz w:val="24"/>
                <w:szCs w:val="24"/>
              </w:rPr>
            </w:pPr>
            <w:r w:rsidRPr="001C7EE1">
              <w:rPr>
                <w:sz w:val="24"/>
                <w:szCs w:val="24"/>
              </w:rPr>
              <w:t xml:space="preserve">Registro tvarkytojas – VĮ Registrų centras </w:t>
            </w:r>
          </w:p>
          <w:p w14:paraId="2AB136EA" w14:textId="4D49BD98" w:rsidR="00094DBB" w:rsidRPr="001C7EE1" w:rsidRDefault="00AB5B2E" w:rsidP="002F7E89">
            <w:pPr>
              <w:ind w:right="252"/>
              <w:jc w:val="both"/>
              <w:rPr>
                <w:b/>
                <w:sz w:val="24"/>
                <w:szCs w:val="24"/>
              </w:rPr>
            </w:pPr>
            <w:r>
              <w:rPr>
                <w:i/>
                <w:sz w:val="24"/>
                <w:szCs w:val="24"/>
              </w:rPr>
              <w:t>Katkų g. 89, Panevėžys</w:t>
            </w:r>
          </w:p>
          <w:p w14:paraId="6B946674" w14:textId="20FB474A" w:rsidR="00094DBB" w:rsidRPr="001C7EE1" w:rsidRDefault="00094DBB" w:rsidP="002F7E89">
            <w:pPr>
              <w:tabs>
                <w:tab w:val="left" w:pos="5130"/>
              </w:tabs>
              <w:rPr>
                <w:sz w:val="24"/>
                <w:szCs w:val="24"/>
              </w:rPr>
            </w:pPr>
            <w:r w:rsidRPr="001C7EE1">
              <w:rPr>
                <w:sz w:val="24"/>
                <w:szCs w:val="24"/>
              </w:rPr>
              <w:t xml:space="preserve">A. s. </w:t>
            </w:r>
            <w:r w:rsidR="00AB5B2E">
              <w:rPr>
                <w:i/>
                <w:sz w:val="24"/>
                <w:szCs w:val="24"/>
              </w:rPr>
              <w:t>LT277290000015467060</w:t>
            </w:r>
          </w:p>
          <w:p w14:paraId="372B59DE" w14:textId="77777777" w:rsidR="00094DBB" w:rsidRPr="001C7EE1" w:rsidRDefault="00094DBB" w:rsidP="002F7E89">
            <w:pPr>
              <w:tabs>
                <w:tab w:val="left" w:pos="5130"/>
              </w:tabs>
              <w:rPr>
                <w:sz w:val="24"/>
                <w:szCs w:val="24"/>
              </w:rPr>
            </w:pPr>
            <w:r w:rsidRPr="001C7EE1">
              <w:rPr>
                <w:sz w:val="24"/>
                <w:szCs w:val="24"/>
              </w:rPr>
              <w:t xml:space="preserve">Tel.    </w:t>
            </w:r>
            <w:r w:rsidR="00AB5B2E">
              <w:rPr>
                <w:sz w:val="24"/>
                <w:szCs w:val="24"/>
              </w:rPr>
              <w:t>+37061593320</w:t>
            </w:r>
            <w:r w:rsidRPr="001C7EE1">
              <w:rPr>
                <w:sz w:val="24"/>
                <w:szCs w:val="24"/>
              </w:rPr>
              <w:t xml:space="preserve">  </w:t>
            </w:r>
            <w:r>
              <w:rPr>
                <w:sz w:val="24"/>
                <w:szCs w:val="24"/>
              </w:rPr>
              <w:t xml:space="preserve">                         </w:t>
            </w:r>
            <w:r w:rsidRPr="001C7EE1">
              <w:rPr>
                <w:sz w:val="24"/>
                <w:szCs w:val="24"/>
              </w:rPr>
              <w:t xml:space="preserve"> </w:t>
            </w:r>
          </w:p>
          <w:p w14:paraId="15235884" w14:textId="77777777" w:rsidR="00094DBB" w:rsidRDefault="00094DBB" w:rsidP="002F7E89">
            <w:pPr>
              <w:ind w:right="252"/>
              <w:jc w:val="both"/>
              <w:rPr>
                <w:sz w:val="24"/>
                <w:szCs w:val="24"/>
                <w:lang w:val="en-US"/>
              </w:rPr>
            </w:pPr>
            <w:r w:rsidRPr="001C7EE1">
              <w:rPr>
                <w:sz w:val="24"/>
                <w:szCs w:val="24"/>
              </w:rPr>
              <w:t xml:space="preserve">El. paštas </w:t>
            </w:r>
            <w:r w:rsidR="00AB5B2E">
              <w:rPr>
                <w:sz w:val="24"/>
                <w:szCs w:val="24"/>
              </w:rPr>
              <w:t xml:space="preserve"> </w:t>
            </w:r>
            <w:hyperlink r:id="rId10" w:history="1">
              <w:r w:rsidR="00AB5B2E" w:rsidRPr="00CA60DC">
                <w:rPr>
                  <w:rStyle w:val="Hipersaitas"/>
                  <w:sz w:val="24"/>
                  <w:szCs w:val="24"/>
                </w:rPr>
                <w:t>info</w:t>
              </w:r>
              <w:r w:rsidR="00AB5B2E" w:rsidRPr="00CA60DC">
                <w:rPr>
                  <w:rStyle w:val="Hipersaitas"/>
                  <w:sz w:val="24"/>
                  <w:szCs w:val="24"/>
                  <w:lang w:val="en-US"/>
                </w:rPr>
                <w:t>@medrika.lt</w:t>
              </w:r>
            </w:hyperlink>
          </w:p>
          <w:p w14:paraId="080782A5" w14:textId="77777777" w:rsidR="00AB5B2E" w:rsidRPr="005C0D70" w:rsidRDefault="00AB5B2E" w:rsidP="002F7E89">
            <w:pPr>
              <w:ind w:right="252"/>
              <w:jc w:val="both"/>
              <w:rPr>
                <w:sz w:val="24"/>
                <w:szCs w:val="24"/>
                <w:lang w:val="en-US"/>
              </w:rPr>
            </w:pPr>
          </w:p>
          <w:p w14:paraId="232B9A62" w14:textId="77777777" w:rsidR="00094DBB" w:rsidRPr="001C7EE1" w:rsidRDefault="00AB5B2E" w:rsidP="002F7E89">
            <w:pPr>
              <w:ind w:right="252"/>
              <w:jc w:val="both"/>
              <w:rPr>
                <w:sz w:val="24"/>
                <w:szCs w:val="24"/>
              </w:rPr>
            </w:pPr>
            <w:r>
              <w:rPr>
                <w:sz w:val="24"/>
                <w:szCs w:val="24"/>
              </w:rPr>
              <w:t>Direktorius</w:t>
            </w:r>
          </w:p>
          <w:p w14:paraId="39AE05E9" w14:textId="5CD277B2" w:rsidR="00094DBB" w:rsidRPr="001C7EE1" w:rsidRDefault="00AB5B2E" w:rsidP="002F7E89">
            <w:pPr>
              <w:keepNext/>
              <w:rPr>
                <w:sz w:val="24"/>
                <w:szCs w:val="24"/>
                <w:lang w:eastAsia="fi-FI"/>
              </w:rPr>
            </w:pPr>
            <w:r w:rsidRPr="001C7EE1" w:rsidDel="00AB5B2E">
              <w:rPr>
                <w:sz w:val="24"/>
                <w:szCs w:val="24"/>
                <w:lang w:eastAsia="fi-FI"/>
              </w:rPr>
              <w:t xml:space="preserve"> </w:t>
            </w:r>
            <w:r w:rsidR="00094DBB" w:rsidRPr="001C7EE1">
              <w:rPr>
                <w:sz w:val="24"/>
                <w:szCs w:val="24"/>
                <w:lang w:eastAsia="fi-FI"/>
              </w:rPr>
              <w:t>(pareigos)                    A. V.                                    .............................................</w:t>
            </w:r>
          </w:p>
          <w:p w14:paraId="64259568" w14:textId="77777777" w:rsidR="00094DBB" w:rsidRPr="001C7EE1" w:rsidRDefault="00094DBB" w:rsidP="002F7E89">
            <w:pPr>
              <w:keepNext/>
              <w:rPr>
                <w:sz w:val="24"/>
                <w:szCs w:val="24"/>
                <w:lang w:eastAsia="fi-FI"/>
              </w:rPr>
            </w:pPr>
            <w:r w:rsidRPr="001C7EE1">
              <w:rPr>
                <w:sz w:val="24"/>
                <w:szCs w:val="24"/>
                <w:lang w:eastAsia="fi-FI"/>
              </w:rPr>
              <w:t xml:space="preserve">(parašas)  </w:t>
            </w:r>
          </w:p>
          <w:p w14:paraId="10E1A7DA" w14:textId="1146CE65" w:rsidR="00094DBB" w:rsidRPr="001C7EE1" w:rsidRDefault="00A6326C" w:rsidP="002F7E89">
            <w:pPr>
              <w:keepNext/>
              <w:rPr>
                <w:sz w:val="24"/>
                <w:szCs w:val="24"/>
                <w:lang w:eastAsia="fi-FI"/>
              </w:rPr>
            </w:pPr>
            <w:r>
              <w:rPr>
                <w:sz w:val="24"/>
                <w:szCs w:val="24"/>
                <w:lang w:eastAsia="fi-FI"/>
              </w:rPr>
              <w:t xml:space="preserve">Adis </w:t>
            </w:r>
            <w:proofErr w:type="spellStart"/>
            <w:r>
              <w:rPr>
                <w:sz w:val="24"/>
                <w:szCs w:val="24"/>
                <w:lang w:eastAsia="fi-FI"/>
              </w:rPr>
              <w:t>Arlauskis</w:t>
            </w:r>
            <w:proofErr w:type="spellEnd"/>
          </w:p>
          <w:p w14:paraId="3BF10D58" w14:textId="77777777" w:rsidR="00094DBB" w:rsidRDefault="00094DBB" w:rsidP="002F7E89">
            <w:pPr>
              <w:keepNext/>
              <w:rPr>
                <w:sz w:val="24"/>
                <w:szCs w:val="24"/>
                <w:lang w:eastAsia="fi-FI"/>
              </w:rPr>
            </w:pPr>
            <w:r w:rsidRPr="001C7EE1">
              <w:rPr>
                <w:sz w:val="24"/>
                <w:szCs w:val="24"/>
                <w:lang w:eastAsia="fi-FI"/>
              </w:rPr>
              <w:t>(vardas, pavardė)</w:t>
            </w:r>
          </w:p>
          <w:p w14:paraId="2999B6D2" w14:textId="77777777" w:rsidR="00F350FF" w:rsidRPr="001C7EE1" w:rsidRDefault="00F350FF" w:rsidP="002F7E89">
            <w:pPr>
              <w:keepNext/>
              <w:rPr>
                <w:sz w:val="24"/>
                <w:szCs w:val="24"/>
                <w:lang w:eastAsia="fi-FI"/>
              </w:rPr>
            </w:pPr>
            <w:r w:rsidRPr="001C7EE1">
              <w:rPr>
                <w:sz w:val="24"/>
                <w:szCs w:val="24"/>
                <w:lang w:eastAsia="fi-FI"/>
              </w:rPr>
              <w:t>............................................</w:t>
            </w:r>
          </w:p>
          <w:p w14:paraId="09076591" w14:textId="77777777" w:rsidR="00F350FF" w:rsidRPr="001C7EE1" w:rsidRDefault="00F350FF" w:rsidP="002F7E89">
            <w:pPr>
              <w:keepNext/>
              <w:rPr>
                <w:sz w:val="24"/>
                <w:szCs w:val="24"/>
                <w:lang w:eastAsia="fi-FI"/>
              </w:rPr>
            </w:pPr>
            <w:r w:rsidRPr="001C7EE1">
              <w:rPr>
                <w:sz w:val="24"/>
                <w:szCs w:val="24"/>
                <w:lang w:eastAsia="fi-FI"/>
              </w:rPr>
              <w:t>(</w:t>
            </w:r>
            <w:r w:rsidR="006A0C7D">
              <w:rPr>
                <w:sz w:val="24"/>
                <w:szCs w:val="24"/>
                <w:lang w:eastAsia="fi-FI"/>
              </w:rPr>
              <w:t>data</w:t>
            </w:r>
            <w:r w:rsidRPr="001C7EE1">
              <w:rPr>
                <w:sz w:val="24"/>
                <w:szCs w:val="24"/>
                <w:lang w:eastAsia="fi-FI"/>
              </w:rPr>
              <w:t xml:space="preserve">)  </w:t>
            </w:r>
          </w:p>
          <w:p w14:paraId="7BD025E4" w14:textId="77777777" w:rsidR="00F350FF" w:rsidRPr="001C7EE1" w:rsidRDefault="00F350FF" w:rsidP="002F7E89">
            <w:pPr>
              <w:keepNext/>
              <w:rPr>
                <w:sz w:val="24"/>
                <w:szCs w:val="24"/>
                <w:lang w:eastAsia="fi-FI"/>
              </w:rPr>
            </w:pPr>
          </w:p>
          <w:p w14:paraId="7B4AA132" w14:textId="77777777" w:rsidR="00094DBB" w:rsidRPr="001C7EE1" w:rsidRDefault="00094DBB" w:rsidP="002F7E89">
            <w:pPr>
              <w:jc w:val="both"/>
              <w:rPr>
                <w:sz w:val="24"/>
                <w:szCs w:val="24"/>
              </w:rPr>
            </w:pPr>
          </w:p>
        </w:tc>
      </w:tr>
    </w:tbl>
    <w:p w14:paraId="038D81B1" w14:textId="77777777" w:rsidR="00094DBB" w:rsidRDefault="00094DBB" w:rsidP="002F7E89">
      <w:pPr>
        <w:spacing w:line="288" w:lineRule="auto"/>
        <w:jc w:val="center"/>
        <w:rPr>
          <w:b/>
          <w:bCs/>
          <w:sz w:val="24"/>
          <w:szCs w:val="24"/>
        </w:rPr>
      </w:pPr>
    </w:p>
    <w:p w14:paraId="66B505B1" w14:textId="77777777" w:rsidR="00094DBB" w:rsidRDefault="00094DBB" w:rsidP="002F7E89">
      <w:pPr>
        <w:spacing w:line="288" w:lineRule="auto"/>
        <w:jc w:val="center"/>
        <w:rPr>
          <w:b/>
          <w:bCs/>
          <w:sz w:val="24"/>
          <w:szCs w:val="24"/>
        </w:rPr>
      </w:pPr>
    </w:p>
    <w:p w14:paraId="49A83F73" w14:textId="77777777" w:rsidR="00B313D9" w:rsidRPr="004F1D20" w:rsidRDefault="00B313D9" w:rsidP="002F7E89">
      <w:pPr>
        <w:spacing w:after="200" w:line="288" w:lineRule="auto"/>
        <w:rPr>
          <w:rFonts w:eastAsia="Calibri"/>
          <w:sz w:val="24"/>
          <w:szCs w:val="24"/>
          <w:lang w:eastAsia="en-US"/>
        </w:rPr>
      </w:pPr>
    </w:p>
    <w:sectPr w:rsidR="00B313D9" w:rsidRPr="004F1D20" w:rsidSect="004F1D20">
      <w:headerReference w:type="even" r:id="rId11"/>
      <w:headerReference w:type="default" r:id="rId12"/>
      <w:headerReference w:type="first" r:id="rId13"/>
      <w:pgSz w:w="11906" w:h="16838"/>
      <w:pgMar w:top="1247" w:right="566" w:bottom="851" w:left="1418" w:header="454" w:footer="39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BA69" w14:textId="77777777" w:rsidR="00602F96" w:rsidRDefault="00602F96">
      <w:r>
        <w:separator/>
      </w:r>
    </w:p>
  </w:endnote>
  <w:endnote w:type="continuationSeparator" w:id="0">
    <w:p w14:paraId="161D25EA" w14:textId="77777777" w:rsidR="00602F96" w:rsidRDefault="0060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3905" w14:textId="77777777" w:rsidR="00602F96" w:rsidRDefault="00602F96">
      <w:r>
        <w:separator/>
      </w:r>
    </w:p>
  </w:footnote>
  <w:footnote w:type="continuationSeparator" w:id="0">
    <w:p w14:paraId="43DD3290" w14:textId="77777777" w:rsidR="00602F96" w:rsidRDefault="0060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857F"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6A0053" w14:textId="77777777" w:rsidR="002F7371" w:rsidRDefault="002F73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712"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517C">
      <w:rPr>
        <w:rStyle w:val="Puslapionumeris"/>
        <w:noProof/>
      </w:rPr>
      <w:t>8</w:t>
    </w:r>
    <w:r>
      <w:rPr>
        <w:rStyle w:val="Puslapionumeris"/>
      </w:rPr>
      <w:fldChar w:fldCharType="end"/>
    </w:r>
  </w:p>
  <w:p w14:paraId="239DC16A" w14:textId="77777777" w:rsidR="002F7371" w:rsidRDefault="002F73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11B3" w14:textId="77777777" w:rsidR="00DE0329" w:rsidRDefault="00DE0329">
    <w:pPr>
      <w:pStyle w:val="Antrats"/>
      <w:jc w:val="center"/>
    </w:pPr>
  </w:p>
  <w:p w14:paraId="31B3BA66" w14:textId="77777777" w:rsidR="00DE0329" w:rsidRDefault="00DE0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7237E"/>
    <w:multiLevelType w:val="multilevel"/>
    <w:tmpl w:val="BEEABC7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8401F06"/>
    <w:multiLevelType w:val="singleLevel"/>
    <w:tmpl w:val="9FC2713E"/>
    <w:lvl w:ilvl="0">
      <w:start w:val="2003"/>
      <w:numFmt w:val="decimal"/>
      <w:lvlText w:val="%1"/>
      <w:lvlJc w:val="left"/>
      <w:pPr>
        <w:tabs>
          <w:tab w:val="num" w:pos="1200"/>
        </w:tabs>
        <w:ind w:left="1200" w:hanging="480"/>
      </w:pPr>
      <w:rPr>
        <w:rFonts w:hint="default"/>
        <w:b w:val="0"/>
      </w:rPr>
    </w:lvl>
  </w:abstractNum>
  <w:abstractNum w:abstractNumId="3" w15:restartNumberingAfterBreak="0">
    <w:nsid w:val="09095F35"/>
    <w:multiLevelType w:val="hybridMultilevel"/>
    <w:tmpl w:val="54A48A40"/>
    <w:lvl w:ilvl="0" w:tplc="5CB06350">
      <w:start w:val="1"/>
      <w:numFmt w:val="upperLetter"/>
      <w:lvlText w:val="%1."/>
      <w:lvlJc w:val="left"/>
      <w:pPr>
        <w:ind w:left="3120" w:hanging="360"/>
      </w:pPr>
      <w:rPr>
        <w:rFonts w:hint="default"/>
      </w:rPr>
    </w:lvl>
    <w:lvl w:ilvl="1" w:tplc="04270019" w:tentative="1">
      <w:start w:val="1"/>
      <w:numFmt w:val="lowerLetter"/>
      <w:lvlText w:val="%2."/>
      <w:lvlJc w:val="left"/>
      <w:pPr>
        <w:ind w:left="3840" w:hanging="360"/>
      </w:pPr>
    </w:lvl>
    <w:lvl w:ilvl="2" w:tplc="0427001B" w:tentative="1">
      <w:start w:val="1"/>
      <w:numFmt w:val="lowerRoman"/>
      <w:lvlText w:val="%3."/>
      <w:lvlJc w:val="right"/>
      <w:pPr>
        <w:ind w:left="4560" w:hanging="180"/>
      </w:pPr>
    </w:lvl>
    <w:lvl w:ilvl="3" w:tplc="0427000F" w:tentative="1">
      <w:start w:val="1"/>
      <w:numFmt w:val="decimal"/>
      <w:lvlText w:val="%4."/>
      <w:lvlJc w:val="left"/>
      <w:pPr>
        <w:ind w:left="5280" w:hanging="360"/>
      </w:pPr>
    </w:lvl>
    <w:lvl w:ilvl="4" w:tplc="04270019" w:tentative="1">
      <w:start w:val="1"/>
      <w:numFmt w:val="lowerLetter"/>
      <w:lvlText w:val="%5."/>
      <w:lvlJc w:val="left"/>
      <w:pPr>
        <w:ind w:left="6000" w:hanging="360"/>
      </w:pPr>
    </w:lvl>
    <w:lvl w:ilvl="5" w:tplc="0427001B" w:tentative="1">
      <w:start w:val="1"/>
      <w:numFmt w:val="lowerRoman"/>
      <w:lvlText w:val="%6."/>
      <w:lvlJc w:val="right"/>
      <w:pPr>
        <w:ind w:left="6720" w:hanging="180"/>
      </w:pPr>
    </w:lvl>
    <w:lvl w:ilvl="6" w:tplc="0427000F" w:tentative="1">
      <w:start w:val="1"/>
      <w:numFmt w:val="decimal"/>
      <w:lvlText w:val="%7."/>
      <w:lvlJc w:val="left"/>
      <w:pPr>
        <w:ind w:left="7440" w:hanging="360"/>
      </w:pPr>
    </w:lvl>
    <w:lvl w:ilvl="7" w:tplc="04270019" w:tentative="1">
      <w:start w:val="1"/>
      <w:numFmt w:val="lowerLetter"/>
      <w:lvlText w:val="%8."/>
      <w:lvlJc w:val="left"/>
      <w:pPr>
        <w:ind w:left="8160" w:hanging="360"/>
      </w:pPr>
    </w:lvl>
    <w:lvl w:ilvl="8" w:tplc="0427001B" w:tentative="1">
      <w:start w:val="1"/>
      <w:numFmt w:val="lowerRoman"/>
      <w:lvlText w:val="%9."/>
      <w:lvlJc w:val="right"/>
      <w:pPr>
        <w:ind w:left="8880" w:hanging="180"/>
      </w:pPr>
    </w:lvl>
  </w:abstractNum>
  <w:abstractNum w:abstractNumId="4" w15:restartNumberingAfterBreak="0">
    <w:nsid w:val="09315602"/>
    <w:multiLevelType w:val="hybridMultilevel"/>
    <w:tmpl w:val="15C46138"/>
    <w:lvl w:ilvl="0" w:tplc="1F70664E">
      <w:start w:val="1"/>
      <w:numFmt w:val="decimal"/>
      <w:lvlText w:val="%1."/>
      <w:lvlJc w:val="left"/>
      <w:pPr>
        <w:ind w:left="1920" w:hanging="360"/>
      </w:pPr>
      <w:rPr>
        <w:rFonts w:ascii="Times New Roman" w:eastAsia="Calibri" w:hAnsi="Times New Roman" w:cs="Times New Roman"/>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94C5770"/>
    <w:multiLevelType w:val="singleLevel"/>
    <w:tmpl w:val="5D5E315C"/>
    <w:lvl w:ilvl="0">
      <w:start w:val="5"/>
      <w:numFmt w:val="decimal"/>
      <w:lvlText w:val=""/>
      <w:lvlJc w:val="left"/>
      <w:pPr>
        <w:tabs>
          <w:tab w:val="num" w:pos="360"/>
        </w:tabs>
        <w:ind w:left="360" w:hanging="360"/>
      </w:pPr>
      <w:rPr>
        <w:rFonts w:hint="default"/>
      </w:rPr>
    </w:lvl>
  </w:abstractNum>
  <w:abstractNum w:abstractNumId="6" w15:restartNumberingAfterBreak="0">
    <w:nsid w:val="09872A0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636"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415184"/>
    <w:multiLevelType w:val="multilevel"/>
    <w:tmpl w:val="E6083FF8"/>
    <w:lvl w:ilvl="0">
      <w:start w:val="72"/>
      <w:numFmt w:val="decimal"/>
      <w:lvlText w:val="%1."/>
      <w:lvlJc w:val="left"/>
      <w:pPr>
        <w:tabs>
          <w:tab w:val="num" w:pos="1065"/>
        </w:tabs>
        <w:ind w:left="1065"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CB16D16"/>
    <w:multiLevelType w:val="multilevel"/>
    <w:tmpl w:val="745AFE0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111F37"/>
    <w:multiLevelType w:val="multilevel"/>
    <w:tmpl w:val="879A843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952B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4B6AF6"/>
    <w:multiLevelType w:val="multilevel"/>
    <w:tmpl w:val="6CBAB5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2721E68"/>
    <w:multiLevelType w:val="multilevel"/>
    <w:tmpl w:val="54B0429C"/>
    <w:lvl w:ilvl="0">
      <w:start w:val="2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349613C"/>
    <w:multiLevelType w:val="singleLevel"/>
    <w:tmpl w:val="F8B6F940"/>
    <w:lvl w:ilvl="0">
      <w:start w:val="1"/>
      <w:numFmt w:val="decimal"/>
      <w:lvlText w:val="%1."/>
      <w:lvlJc w:val="left"/>
      <w:pPr>
        <w:tabs>
          <w:tab w:val="num" w:pos="1065"/>
        </w:tabs>
        <w:ind w:left="1065" w:hanging="360"/>
      </w:pPr>
      <w:rPr>
        <w:rFonts w:hint="default"/>
      </w:rPr>
    </w:lvl>
  </w:abstractNum>
  <w:abstractNum w:abstractNumId="15" w15:restartNumberingAfterBreak="0">
    <w:nsid w:val="2C6E2234"/>
    <w:multiLevelType w:val="multilevel"/>
    <w:tmpl w:val="ABCC4582"/>
    <w:lvl w:ilvl="0">
      <w:start w:val="4"/>
      <w:numFmt w:val="decimal"/>
      <w:lvlText w:val="%1."/>
      <w:lvlJc w:val="left"/>
      <w:pPr>
        <w:tabs>
          <w:tab w:val="num" w:pos="1140"/>
        </w:tabs>
        <w:ind w:left="1140" w:hanging="1140"/>
      </w:pPr>
      <w:rPr>
        <w:rFonts w:hint="default"/>
        <w:b/>
      </w:rPr>
    </w:lvl>
    <w:lvl w:ilvl="1">
      <w:start w:val="3"/>
      <w:numFmt w:val="decimal"/>
      <w:lvlText w:val="%1.%2."/>
      <w:lvlJc w:val="left"/>
      <w:pPr>
        <w:tabs>
          <w:tab w:val="num" w:pos="1318"/>
        </w:tabs>
        <w:ind w:left="1318" w:hanging="1140"/>
      </w:pPr>
      <w:rPr>
        <w:rFonts w:hint="default"/>
        <w:b/>
      </w:rPr>
    </w:lvl>
    <w:lvl w:ilvl="2">
      <w:start w:val="1"/>
      <w:numFmt w:val="decimal"/>
      <w:lvlText w:val="%1.%2.%3."/>
      <w:lvlJc w:val="left"/>
      <w:pPr>
        <w:tabs>
          <w:tab w:val="num" w:pos="1496"/>
        </w:tabs>
        <w:ind w:left="1496" w:hanging="1140"/>
      </w:pPr>
      <w:rPr>
        <w:rFonts w:hint="default"/>
        <w:b/>
      </w:rPr>
    </w:lvl>
    <w:lvl w:ilvl="3">
      <w:start w:val="1"/>
      <w:numFmt w:val="decimal"/>
      <w:lvlText w:val="%1.%2.%3.%4."/>
      <w:lvlJc w:val="left"/>
      <w:pPr>
        <w:tabs>
          <w:tab w:val="num" w:pos="1674"/>
        </w:tabs>
        <w:ind w:left="1674" w:hanging="1140"/>
      </w:pPr>
      <w:rPr>
        <w:rFonts w:hint="default"/>
        <w:b/>
      </w:rPr>
    </w:lvl>
    <w:lvl w:ilvl="4">
      <w:start w:val="1"/>
      <w:numFmt w:val="decimal"/>
      <w:lvlText w:val="%1.%2.%3.%4.%5."/>
      <w:lvlJc w:val="left"/>
      <w:pPr>
        <w:tabs>
          <w:tab w:val="num" w:pos="1852"/>
        </w:tabs>
        <w:ind w:left="1852" w:hanging="1140"/>
      </w:pPr>
      <w:rPr>
        <w:rFonts w:hint="default"/>
        <w:b/>
      </w:rPr>
    </w:lvl>
    <w:lvl w:ilvl="5">
      <w:start w:val="1"/>
      <w:numFmt w:val="decimal"/>
      <w:lvlText w:val="%1.%2.%3.%4.%5.%6."/>
      <w:lvlJc w:val="left"/>
      <w:pPr>
        <w:tabs>
          <w:tab w:val="num" w:pos="2030"/>
        </w:tabs>
        <w:ind w:left="2030" w:hanging="1140"/>
      </w:pPr>
      <w:rPr>
        <w:rFonts w:hint="default"/>
        <w:b/>
      </w:rPr>
    </w:lvl>
    <w:lvl w:ilvl="6">
      <w:start w:val="1"/>
      <w:numFmt w:val="decimal"/>
      <w:lvlText w:val="%1.%2.%3.%4.%5.%6.%7."/>
      <w:lvlJc w:val="left"/>
      <w:pPr>
        <w:tabs>
          <w:tab w:val="num" w:pos="2508"/>
        </w:tabs>
        <w:ind w:left="2508" w:hanging="1440"/>
      </w:pPr>
      <w:rPr>
        <w:rFonts w:hint="default"/>
        <w:b/>
      </w:rPr>
    </w:lvl>
    <w:lvl w:ilvl="7">
      <w:start w:val="1"/>
      <w:numFmt w:val="decimal"/>
      <w:lvlText w:val="%1.%2.%3.%4.%5.%6.%7.%8."/>
      <w:lvlJc w:val="left"/>
      <w:pPr>
        <w:tabs>
          <w:tab w:val="num" w:pos="2686"/>
        </w:tabs>
        <w:ind w:left="2686" w:hanging="1440"/>
      </w:pPr>
      <w:rPr>
        <w:rFonts w:hint="default"/>
        <w:b/>
      </w:rPr>
    </w:lvl>
    <w:lvl w:ilvl="8">
      <w:start w:val="1"/>
      <w:numFmt w:val="decimal"/>
      <w:lvlText w:val="%1.%2.%3.%4.%5.%6.%7.%8.%9."/>
      <w:lvlJc w:val="left"/>
      <w:pPr>
        <w:tabs>
          <w:tab w:val="num" w:pos="3224"/>
        </w:tabs>
        <w:ind w:left="3224" w:hanging="1800"/>
      </w:pPr>
      <w:rPr>
        <w:rFonts w:hint="default"/>
        <w:b/>
      </w:rPr>
    </w:lvl>
  </w:abstractNum>
  <w:abstractNum w:abstractNumId="16" w15:restartNumberingAfterBreak="0">
    <w:nsid w:val="32076175"/>
    <w:multiLevelType w:val="hybridMultilevel"/>
    <w:tmpl w:val="D7CC46D8"/>
    <w:lvl w:ilvl="0" w:tplc="5E3C8CEC">
      <w:start w:val="12"/>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7" w15:restartNumberingAfterBreak="0">
    <w:nsid w:val="378B0138"/>
    <w:multiLevelType w:val="singleLevel"/>
    <w:tmpl w:val="ED160550"/>
    <w:lvl w:ilvl="0">
      <w:start w:val="2003"/>
      <w:numFmt w:val="decimal"/>
      <w:lvlText w:val="%1"/>
      <w:lvlJc w:val="left"/>
      <w:pPr>
        <w:tabs>
          <w:tab w:val="num" w:pos="1200"/>
        </w:tabs>
        <w:ind w:left="1200" w:hanging="480"/>
      </w:pPr>
      <w:rPr>
        <w:rFonts w:hint="default"/>
        <w:b w:val="0"/>
      </w:rPr>
    </w:lvl>
  </w:abstractNum>
  <w:abstractNum w:abstractNumId="18" w15:restartNumberingAfterBreak="0">
    <w:nsid w:val="38D742EC"/>
    <w:multiLevelType w:val="singleLevel"/>
    <w:tmpl w:val="8F10D8D8"/>
    <w:lvl w:ilvl="0">
      <w:start w:val="6"/>
      <w:numFmt w:val="decimal"/>
      <w:lvlText w:val="%1."/>
      <w:lvlJc w:val="left"/>
      <w:pPr>
        <w:tabs>
          <w:tab w:val="num" w:pos="1080"/>
        </w:tabs>
        <w:ind w:left="1080" w:hanging="360"/>
      </w:pPr>
      <w:rPr>
        <w:rFonts w:hint="default"/>
        <w:b/>
      </w:rPr>
    </w:lvl>
  </w:abstractNum>
  <w:abstractNum w:abstractNumId="19" w15:restartNumberingAfterBreak="0">
    <w:nsid w:val="3CAC4000"/>
    <w:multiLevelType w:val="singleLevel"/>
    <w:tmpl w:val="0E927762"/>
    <w:lvl w:ilvl="0">
      <w:start w:val="2003"/>
      <w:numFmt w:val="decimal"/>
      <w:lvlText w:val="%1"/>
      <w:lvlJc w:val="left"/>
      <w:pPr>
        <w:tabs>
          <w:tab w:val="num" w:pos="1200"/>
        </w:tabs>
        <w:ind w:left="1200" w:hanging="480"/>
      </w:pPr>
      <w:rPr>
        <w:rFonts w:hint="default"/>
        <w:b w:val="0"/>
      </w:rPr>
    </w:lvl>
  </w:abstractNum>
  <w:abstractNum w:abstractNumId="20" w15:restartNumberingAfterBreak="0">
    <w:nsid w:val="3E772313"/>
    <w:multiLevelType w:val="singleLevel"/>
    <w:tmpl w:val="8F10D8D8"/>
    <w:lvl w:ilvl="0">
      <w:start w:val="6"/>
      <w:numFmt w:val="decimal"/>
      <w:lvlText w:val="%1."/>
      <w:lvlJc w:val="left"/>
      <w:pPr>
        <w:tabs>
          <w:tab w:val="num" w:pos="1080"/>
        </w:tabs>
        <w:ind w:left="1080" w:hanging="360"/>
      </w:pPr>
      <w:rPr>
        <w:rFonts w:hint="default"/>
        <w:b/>
      </w:rPr>
    </w:lvl>
  </w:abstractNum>
  <w:abstractNum w:abstractNumId="21" w15:restartNumberingAfterBreak="0">
    <w:nsid w:val="3E7F4DD6"/>
    <w:multiLevelType w:val="multilevel"/>
    <w:tmpl w:val="C15213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41A46C47"/>
    <w:multiLevelType w:val="multilevel"/>
    <w:tmpl w:val="6CBAB5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45AC0A7B"/>
    <w:multiLevelType w:val="multilevel"/>
    <w:tmpl w:val="A02A0158"/>
    <w:lvl w:ilvl="0">
      <w:start w:val="18"/>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F16BE4"/>
    <w:multiLevelType w:val="multilevel"/>
    <w:tmpl w:val="AB32492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6" w15:restartNumberingAfterBreak="0">
    <w:nsid w:val="55073BDE"/>
    <w:multiLevelType w:val="multilevel"/>
    <w:tmpl w:val="7EB0BB2C"/>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88B135D"/>
    <w:multiLevelType w:val="singleLevel"/>
    <w:tmpl w:val="03D6A3DE"/>
    <w:lvl w:ilvl="0">
      <w:start w:val="2"/>
      <w:numFmt w:val="decimal"/>
      <w:lvlText w:val="%1."/>
      <w:lvlJc w:val="left"/>
      <w:pPr>
        <w:tabs>
          <w:tab w:val="num" w:pos="1080"/>
        </w:tabs>
        <w:ind w:left="1080" w:hanging="360"/>
      </w:pPr>
      <w:rPr>
        <w:rFonts w:hint="default"/>
      </w:rPr>
    </w:lvl>
  </w:abstractNum>
  <w:abstractNum w:abstractNumId="28" w15:restartNumberingAfterBreak="0">
    <w:nsid w:val="5ABC2BFD"/>
    <w:multiLevelType w:val="multilevel"/>
    <w:tmpl w:val="93ACC1EA"/>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60A5522D"/>
    <w:multiLevelType w:val="singleLevel"/>
    <w:tmpl w:val="B38EF828"/>
    <w:lvl w:ilvl="0">
      <w:start w:val="2"/>
      <w:numFmt w:val="decimal"/>
      <w:lvlText w:val="%1."/>
      <w:lvlJc w:val="left"/>
      <w:pPr>
        <w:tabs>
          <w:tab w:val="num" w:pos="1080"/>
        </w:tabs>
        <w:ind w:left="1080" w:hanging="360"/>
      </w:pPr>
      <w:rPr>
        <w:rFonts w:hint="default"/>
      </w:rPr>
    </w:lvl>
  </w:abstractNum>
  <w:abstractNum w:abstractNumId="30" w15:restartNumberingAfterBreak="0">
    <w:nsid w:val="69036CD6"/>
    <w:multiLevelType w:val="hybridMultilevel"/>
    <w:tmpl w:val="DCECD694"/>
    <w:lvl w:ilvl="0" w:tplc="3B20CD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977895"/>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2"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E4400AC"/>
    <w:multiLevelType w:val="multilevel"/>
    <w:tmpl w:val="C598FD8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9FF7B76"/>
    <w:multiLevelType w:val="hybridMultilevel"/>
    <w:tmpl w:val="A0765032"/>
    <w:lvl w:ilvl="0" w:tplc="BF26B8DE">
      <w:start w:val="1"/>
      <w:numFmt w:val="decimal"/>
      <w:lvlText w:val="22.%1."/>
      <w:lvlJc w:val="center"/>
      <w:pPr>
        <w:ind w:left="1350" w:hanging="360"/>
      </w:pPr>
      <w:rPr>
        <w:rFonts w:cs="Times New Roman" w:hint="default"/>
        <w:i w:val="0"/>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6" w15:restartNumberingAfterBreak="0">
    <w:nsid w:val="7E2E10AE"/>
    <w:multiLevelType w:val="multilevel"/>
    <w:tmpl w:val="2F764C9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C06A75"/>
    <w:multiLevelType w:val="multilevel"/>
    <w:tmpl w:val="BF6C0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541476426">
    <w:abstractNumId w:val="32"/>
  </w:num>
  <w:num w:numId="2" w16cid:durableId="1615137881">
    <w:abstractNumId w:val="37"/>
  </w:num>
  <w:num w:numId="3" w16cid:durableId="466700461">
    <w:abstractNumId w:val="28"/>
  </w:num>
  <w:num w:numId="4" w16cid:durableId="911547609">
    <w:abstractNumId w:val="26"/>
  </w:num>
  <w:num w:numId="5" w16cid:durableId="1895434349">
    <w:abstractNumId w:val="11"/>
  </w:num>
  <w:num w:numId="6" w16cid:durableId="1330207885">
    <w:abstractNumId w:val="9"/>
  </w:num>
  <w:num w:numId="7" w16cid:durableId="275672883">
    <w:abstractNumId w:val="33"/>
  </w:num>
  <w:num w:numId="8" w16cid:durableId="1407730411">
    <w:abstractNumId w:val="36"/>
  </w:num>
  <w:num w:numId="9" w16cid:durableId="369494270">
    <w:abstractNumId w:val="10"/>
  </w:num>
  <w:num w:numId="10" w16cid:durableId="708408887">
    <w:abstractNumId w:val="6"/>
  </w:num>
  <w:num w:numId="11" w16cid:durableId="1171681703">
    <w:abstractNumId w:val="21"/>
  </w:num>
  <w:num w:numId="12" w16cid:durableId="1183209340">
    <w:abstractNumId w:val="19"/>
  </w:num>
  <w:num w:numId="13" w16cid:durableId="1902522572">
    <w:abstractNumId w:val="17"/>
  </w:num>
  <w:num w:numId="14" w16cid:durableId="569729972">
    <w:abstractNumId w:val="2"/>
  </w:num>
  <w:num w:numId="15" w16cid:durableId="1823308019">
    <w:abstractNumId w:val="29"/>
  </w:num>
  <w:num w:numId="16" w16cid:durableId="944924606">
    <w:abstractNumId w:val="27"/>
  </w:num>
  <w:num w:numId="17" w16cid:durableId="1511412059">
    <w:abstractNumId w:val="5"/>
  </w:num>
  <w:num w:numId="18" w16cid:durableId="1196235914">
    <w:abstractNumId w:val="1"/>
  </w:num>
  <w:num w:numId="19" w16cid:durableId="1416902932">
    <w:abstractNumId w:val="20"/>
  </w:num>
  <w:num w:numId="20" w16cid:durableId="1019434415">
    <w:abstractNumId w:val="18"/>
  </w:num>
  <w:num w:numId="21" w16cid:durableId="1537618577">
    <w:abstractNumId w:val="12"/>
  </w:num>
  <w:num w:numId="22" w16cid:durableId="763308159">
    <w:abstractNumId w:val="8"/>
  </w:num>
  <w:num w:numId="23" w16cid:durableId="524946215">
    <w:abstractNumId w:val="22"/>
  </w:num>
  <w:num w:numId="24" w16cid:durableId="1057826880">
    <w:abstractNumId w:val="14"/>
  </w:num>
  <w:num w:numId="25" w16cid:durableId="1972438568">
    <w:abstractNumId w:val="23"/>
  </w:num>
  <w:num w:numId="26" w16cid:durableId="669677886">
    <w:abstractNumId w:val="30"/>
  </w:num>
  <w:num w:numId="27" w16cid:durableId="1004163568">
    <w:abstractNumId w:val="15"/>
  </w:num>
  <w:num w:numId="28" w16cid:durableId="275798684">
    <w:abstractNumId w:val="13"/>
  </w:num>
  <w:num w:numId="29" w16cid:durableId="441998605">
    <w:abstractNumId w:val="3"/>
  </w:num>
  <w:num w:numId="30" w16cid:durableId="1388916007">
    <w:abstractNumId w:val="38"/>
  </w:num>
  <w:num w:numId="31" w16cid:durableId="1342274067">
    <w:abstractNumId w:val="16"/>
  </w:num>
  <w:num w:numId="32" w16cid:durableId="1731610651">
    <w:abstractNumId w:val="4"/>
  </w:num>
  <w:num w:numId="33" w16cid:durableId="942683565">
    <w:abstractNumId w:val="0"/>
  </w:num>
  <w:num w:numId="34" w16cid:durableId="1095907184">
    <w:abstractNumId w:val="25"/>
  </w:num>
  <w:num w:numId="35" w16cid:durableId="578710903">
    <w:abstractNumId w:val="7"/>
  </w:num>
  <w:num w:numId="36" w16cid:durableId="31998379">
    <w:abstractNumId w:val="34"/>
  </w:num>
  <w:num w:numId="37" w16cid:durableId="142427593">
    <w:abstractNumId w:val="31"/>
  </w:num>
  <w:num w:numId="38" w16cid:durableId="473330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965261">
    <w:abstractNumId w:val="24"/>
  </w:num>
  <w:num w:numId="40" w16cid:durableId="14461215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0E"/>
    <w:rsid w:val="000001F3"/>
    <w:rsid w:val="00000AE1"/>
    <w:rsid w:val="00000B28"/>
    <w:rsid w:val="00000C1E"/>
    <w:rsid w:val="0000202C"/>
    <w:rsid w:val="00003097"/>
    <w:rsid w:val="00003BDA"/>
    <w:rsid w:val="00007640"/>
    <w:rsid w:val="0000796D"/>
    <w:rsid w:val="00007AC0"/>
    <w:rsid w:val="00012E2F"/>
    <w:rsid w:val="00013877"/>
    <w:rsid w:val="00015044"/>
    <w:rsid w:val="00015676"/>
    <w:rsid w:val="00015C0E"/>
    <w:rsid w:val="00015C3B"/>
    <w:rsid w:val="00016154"/>
    <w:rsid w:val="0001748C"/>
    <w:rsid w:val="0002097F"/>
    <w:rsid w:val="000209DF"/>
    <w:rsid w:val="0002100B"/>
    <w:rsid w:val="00021A7D"/>
    <w:rsid w:val="00022400"/>
    <w:rsid w:val="000226C0"/>
    <w:rsid w:val="00022D55"/>
    <w:rsid w:val="000230C4"/>
    <w:rsid w:val="0002364A"/>
    <w:rsid w:val="00023F4E"/>
    <w:rsid w:val="0002402E"/>
    <w:rsid w:val="000249F6"/>
    <w:rsid w:val="000250BA"/>
    <w:rsid w:val="00026C2C"/>
    <w:rsid w:val="00026F1A"/>
    <w:rsid w:val="000273C1"/>
    <w:rsid w:val="000305FE"/>
    <w:rsid w:val="00032D4F"/>
    <w:rsid w:val="00033446"/>
    <w:rsid w:val="00033517"/>
    <w:rsid w:val="00035205"/>
    <w:rsid w:val="0003598B"/>
    <w:rsid w:val="00044EEB"/>
    <w:rsid w:val="00045A39"/>
    <w:rsid w:val="00046A46"/>
    <w:rsid w:val="00046CE3"/>
    <w:rsid w:val="00050209"/>
    <w:rsid w:val="0005029B"/>
    <w:rsid w:val="00050FED"/>
    <w:rsid w:val="000513C5"/>
    <w:rsid w:val="00052071"/>
    <w:rsid w:val="00054566"/>
    <w:rsid w:val="000548C7"/>
    <w:rsid w:val="000553D1"/>
    <w:rsid w:val="00055401"/>
    <w:rsid w:val="0005672C"/>
    <w:rsid w:val="000567A2"/>
    <w:rsid w:val="00056D7D"/>
    <w:rsid w:val="00060665"/>
    <w:rsid w:val="00063143"/>
    <w:rsid w:val="00064721"/>
    <w:rsid w:val="000665F9"/>
    <w:rsid w:val="00066EC5"/>
    <w:rsid w:val="00067C66"/>
    <w:rsid w:val="00071553"/>
    <w:rsid w:val="00071833"/>
    <w:rsid w:val="00071E8A"/>
    <w:rsid w:val="00073C32"/>
    <w:rsid w:val="00074188"/>
    <w:rsid w:val="00074212"/>
    <w:rsid w:val="00075095"/>
    <w:rsid w:val="000769CA"/>
    <w:rsid w:val="00076B50"/>
    <w:rsid w:val="00076BF3"/>
    <w:rsid w:val="00076D9E"/>
    <w:rsid w:val="00076F1F"/>
    <w:rsid w:val="00077685"/>
    <w:rsid w:val="0007779E"/>
    <w:rsid w:val="00077939"/>
    <w:rsid w:val="00077FB5"/>
    <w:rsid w:val="000807C4"/>
    <w:rsid w:val="00080993"/>
    <w:rsid w:val="00082BE6"/>
    <w:rsid w:val="00082FCE"/>
    <w:rsid w:val="0008341C"/>
    <w:rsid w:val="0008387A"/>
    <w:rsid w:val="000843C2"/>
    <w:rsid w:val="0008440E"/>
    <w:rsid w:val="00084DD2"/>
    <w:rsid w:val="00085E6F"/>
    <w:rsid w:val="00087C84"/>
    <w:rsid w:val="00091222"/>
    <w:rsid w:val="000927DD"/>
    <w:rsid w:val="00094DBB"/>
    <w:rsid w:val="000952C8"/>
    <w:rsid w:val="00095880"/>
    <w:rsid w:val="00095AE3"/>
    <w:rsid w:val="000974B0"/>
    <w:rsid w:val="0009773A"/>
    <w:rsid w:val="000A0211"/>
    <w:rsid w:val="000A0452"/>
    <w:rsid w:val="000A44A7"/>
    <w:rsid w:val="000A6D3F"/>
    <w:rsid w:val="000A775A"/>
    <w:rsid w:val="000A7DC7"/>
    <w:rsid w:val="000B3867"/>
    <w:rsid w:val="000B5724"/>
    <w:rsid w:val="000B727A"/>
    <w:rsid w:val="000C0A89"/>
    <w:rsid w:val="000C15CC"/>
    <w:rsid w:val="000C2588"/>
    <w:rsid w:val="000C3A34"/>
    <w:rsid w:val="000C3EE0"/>
    <w:rsid w:val="000C69D5"/>
    <w:rsid w:val="000C6C20"/>
    <w:rsid w:val="000C7992"/>
    <w:rsid w:val="000C7C54"/>
    <w:rsid w:val="000D042F"/>
    <w:rsid w:val="000D098F"/>
    <w:rsid w:val="000D1121"/>
    <w:rsid w:val="000D2885"/>
    <w:rsid w:val="000D35EF"/>
    <w:rsid w:val="000D43EF"/>
    <w:rsid w:val="000D43F0"/>
    <w:rsid w:val="000D7054"/>
    <w:rsid w:val="000E1C15"/>
    <w:rsid w:val="000E22C0"/>
    <w:rsid w:val="000E328A"/>
    <w:rsid w:val="000E4B03"/>
    <w:rsid w:val="000E4C58"/>
    <w:rsid w:val="000E640F"/>
    <w:rsid w:val="000E7192"/>
    <w:rsid w:val="000F2635"/>
    <w:rsid w:val="000F32C8"/>
    <w:rsid w:val="000F417D"/>
    <w:rsid w:val="000F45FC"/>
    <w:rsid w:val="000F5D8C"/>
    <w:rsid w:val="00101056"/>
    <w:rsid w:val="001015D4"/>
    <w:rsid w:val="0010532D"/>
    <w:rsid w:val="00105F7D"/>
    <w:rsid w:val="00106F08"/>
    <w:rsid w:val="00112360"/>
    <w:rsid w:val="00112720"/>
    <w:rsid w:val="001128A8"/>
    <w:rsid w:val="00114824"/>
    <w:rsid w:val="0011568B"/>
    <w:rsid w:val="00115DE3"/>
    <w:rsid w:val="00116186"/>
    <w:rsid w:val="00116F18"/>
    <w:rsid w:val="00116F5E"/>
    <w:rsid w:val="00117DD8"/>
    <w:rsid w:val="00121535"/>
    <w:rsid w:val="00121B19"/>
    <w:rsid w:val="00122BDE"/>
    <w:rsid w:val="001230BA"/>
    <w:rsid w:val="0012361F"/>
    <w:rsid w:val="00124A99"/>
    <w:rsid w:val="00124F9C"/>
    <w:rsid w:val="00125AA8"/>
    <w:rsid w:val="00127244"/>
    <w:rsid w:val="00127521"/>
    <w:rsid w:val="00130371"/>
    <w:rsid w:val="00135C7F"/>
    <w:rsid w:val="001363B6"/>
    <w:rsid w:val="00140620"/>
    <w:rsid w:val="0014245B"/>
    <w:rsid w:val="001436B3"/>
    <w:rsid w:val="00146C23"/>
    <w:rsid w:val="00150C06"/>
    <w:rsid w:val="00151C00"/>
    <w:rsid w:val="0015205B"/>
    <w:rsid w:val="001528C2"/>
    <w:rsid w:val="0015424B"/>
    <w:rsid w:val="00154E98"/>
    <w:rsid w:val="0015585E"/>
    <w:rsid w:val="00155A3A"/>
    <w:rsid w:val="0016116F"/>
    <w:rsid w:val="001635D7"/>
    <w:rsid w:val="001655BC"/>
    <w:rsid w:val="001669C5"/>
    <w:rsid w:val="00170338"/>
    <w:rsid w:val="001718FF"/>
    <w:rsid w:val="00171D1E"/>
    <w:rsid w:val="00171E53"/>
    <w:rsid w:val="00171FDC"/>
    <w:rsid w:val="00172C43"/>
    <w:rsid w:val="001757E1"/>
    <w:rsid w:val="00175FEA"/>
    <w:rsid w:val="00176EBA"/>
    <w:rsid w:val="0018079A"/>
    <w:rsid w:val="00181273"/>
    <w:rsid w:val="00181716"/>
    <w:rsid w:val="00183713"/>
    <w:rsid w:val="00185CFF"/>
    <w:rsid w:val="00185EEC"/>
    <w:rsid w:val="00186556"/>
    <w:rsid w:val="001901AE"/>
    <w:rsid w:val="0019063F"/>
    <w:rsid w:val="00192229"/>
    <w:rsid w:val="00193174"/>
    <w:rsid w:val="00193AAF"/>
    <w:rsid w:val="00193F9F"/>
    <w:rsid w:val="0019476B"/>
    <w:rsid w:val="00194F55"/>
    <w:rsid w:val="0019513F"/>
    <w:rsid w:val="00195322"/>
    <w:rsid w:val="00195AAB"/>
    <w:rsid w:val="00195CD4"/>
    <w:rsid w:val="00196A2E"/>
    <w:rsid w:val="001973B5"/>
    <w:rsid w:val="001A0CA5"/>
    <w:rsid w:val="001A1606"/>
    <w:rsid w:val="001A16B4"/>
    <w:rsid w:val="001A5CF4"/>
    <w:rsid w:val="001A65C6"/>
    <w:rsid w:val="001A76A8"/>
    <w:rsid w:val="001B1241"/>
    <w:rsid w:val="001B35E0"/>
    <w:rsid w:val="001B3E48"/>
    <w:rsid w:val="001B50D2"/>
    <w:rsid w:val="001B5600"/>
    <w:rsid w:val="001B58E5"/>
    <w:rsid w:val="001B7761"/>
    <w:rsid w:val="001C0344"/>
    <w:rsid w:val="001C0DF1"/>
    <w:rsid w:val="001C1507"/>
    <w:rsid w:val="001C3377"/>
    <w:rsid w:val="001C6195"/>
    <w:rsid w:val="001D0EAE"/>
    <w:rsid w:val="001D30C0"/>
    <w:rsid w:val="001D4546"/>
    <w:rsid w:val="001D4BFC"/>
    <w:rsid w:val="001D4C6B"/>
    <w:rsid w:val="001D72B1"/>
    <w:rsid w:val="001D7DA9"/>
    <w:rsid w:val="001E03EE"/>
    <w:rsid w:val="001E1B85"/>
    <w:rsid w:val="001E1F66"/>
    <w:rsid w:val="001E248C"/>
    <w:rsid w:val="001E5ADA"/>
    <w:rsid w:val="001E6D9B"/>
    <w:rsid w:val="001E75E7"/>
    <w:rsid w:val="001E78B7"/>
    <w:rsid w:val="001F0409"/>
    <w:rsid w:val="001F1AF6"/>
    <w:rsid w:val="001F1D04"/>
    <w:rsid w:val="001F26C7"/>
    <w:rsid w:val="001F400B"/>
    <w:rsid w:val="001F5665"/>
    <w:rsid w:val="001F614D"/>
    <w:rsid w:val="001F7CE2"/>
    <w:rsid w:val="00201B69"/>
    <w:rsid w:val="00204072"/>
    <w:rsid w:val="0020581D"/>
    <w:rsid w:val="00205DD7"/>
    <w:rsid w:val="00206491"/>
    <w:rsid w:val="002069AC"/>
    <w:rsid w:val="00211EFC"/>
    <w:rsid w:val="00212616"/>
    <w:rsid w:val="00212940"/>
    <w:rsid w:val="002139B6"/>
    <w:rsid w:val="00213CD6"/>
    <w:rsid w:val="00214CED"/>
    <w:rsid w:val="0021555C"/>
    <w:rsid w:val="00216A72"/>
    <w:rsid w:val="002179F6"/>
    <w:rsid w:val="002247DE"/>
    <w:rsid w:val="00226445"/>
    <w:rsid w:val="00231196"/>
    <w:rsid w:val="00231340"/>
    <w:rsid w:val="002313F6"/>
    <w:rsid w:val="00232CC2"/>
    <w:rsid w:val="00234985"/>
    <w:rsid w:val="002358F2"/>
    <w:rsid w:val="002365B9"/>
    <w:rsid w:val="00236D29"/>
    <w:rsid w:val="002379BD"/>
    <w:rsid w:val="00237C73"/>
    <w:rsid w:val="00240EE4"/>
    <w:rsid w:val="00241157"/>
    <w:rsid w:val="00241931"/>
    <w:rsid w:val="00242C1F"/>
    <w:rsid w:val="00244802"/>
    <w:rsid w:val="00245063"/>
    <w:rsid w:val="00245393"/>
    <w:rsid w:val="002473C3"/>
    <w:rsid w:val="00250F62"/>
    <w:rsid w:val="00251B50"/>
    <w:rsid w:val="00251F3C"/>
    <w:rsid w:val="002523F3"/>
    <w:rsid w:val="00255630"/>
    <w:rsid w:val="002562AD"/>
    <w:rsid w:val="00256AA7"/>
    <w:rsid w:val="00257AA6"/>
    <w:rsid w:val="00260105"/>
    <w:rsid w:val="00261282"/>
    <w:rsid w:val="00262D5D"/>
    <w:rsid w:val="00264489"/>
    <w:rsid w:val="00264CAB"/>
    <w:rsid w:val="00265408"/>
    <w:rsid w:val="002712A4"/>
    <w:rsid w:val="002719C7"/>
    <w:rsid w:val="0027225A"/>
    <w:rsid w:val="00274474"/>
    <w:rsid w:val="00275305"/>
    <w:rsid w:val="0027719D"/>
    <w:rsid w:val="00281715"/>
    <w:rsid w:val="002827EA"/>
    <w:rsid w:val="00283E8A"/>
    <w:rsid w:val="00284720"/>
    <w:rsid w:val="00285B2B"/>
    <w:rsid w:val="002870F8"/>
    <w:rsid w:val="00290DFC"/>
    <w:rsid w:val="002911EC"/>
    <w:rsid w:val="0029142F"/>
    <w:rsid w:val="002919B9"/>
    <w:rsid w:val="00293C7B"/>
    <w:rsid w:val="0029476D"/>
    <w:rsid w:val="002947D0"/>
    <w:rsid w:val="00295AA0"/>
    <w:rsid w:val="00296B7F"/>
    <w:rsid w:val="0029704A"/>
    <w:rsid w:val="002A00A1"/>
    <w:rsid w:val="002A0F37"/>
    <w:rsid w:val="002A18AA"/>
    <w:rsid w:val="002A2206"/>
    <w:rsid w:val="002A559D"/>
    <w:rsid w:val="002A5636"/>
    <w:rsid w:val="002A5B43"/>
    <w:rsid w:val="002A5C90"/>
    <w:rsid w:val="002A75CD"/>
    <w:rsid w:val="002A75D3"/>
    <w:rsid w:val="002B0D64"/>
    <w:rsid w:val="002B14C5"/>
    <w:rsid w:val="002B20E0"/>
    <w:rsid w:val="002B362A"/>
    <w:rsid w:val="002B4A3B"/>
    <w:rsid w:val="002B5628"/>
    <w:rsid w:val="002B6E73"/>
    <w:rsid w:val="002C0740"/>
    <w:rsid w:val="002C1635"/>
    <w:rsid w:val="002C2573"/>
    <w:rsid w:val="002C360C"/>
    <w:rsid w:val="002C45A4"/>
    <w:rsid w:val="002C5C9F"/>
    <w:rsid w:val="002C5DB4"/>
    <w:rsid w:val="002C737D"/>
    <w:rsid w:val="002C7BFC"/>
    <w:rsid w:val="002D0ACC"/>
    <w:rsid w:val="002D0F82"/>
    <w:rsid w:val="002D1C88"/>
    <w:rsid w:val="002D26DD"/>
    <w:rsid w:val="002D486D"/>
    <w:rsid w:val="002D7806"/>
    <w:rsid w:val="002E3006"/>
    <w:rsid w:val="002E58FF"/>
    <w:rsid w:val="002E70DB"/>
    <w:rsid w:val="002E7BA1"/>
    <w:rsid w:val="002F0D58"/>
    <w:rsid w:val="002F15E1"/>
    <w:rsid w:val="002F2728"/>
    <w:rsid w:val="002F2F73"/>
    <w:rsid w:val="002F4E5E"/>
    <w:rsid w:val="002F4F65"/>
    <w:rsid w:val="002F7371"/>
    <w:rsid w:val="002F7884"/>
    <w:rsid w:val="002F7E89"/>
    <w:rsid w:val="00300A97"/>
    <w:rsid w:val="00301731"/>
    <w:rsid w:val="003018CB"/>
    <w:rsid w:val="00303DF6"/>
    <w:rsid w:val="00304920"/>
    <w:rsid w:val="00304B82"/>
    <w:rsid w:val="003058A3"/>
    <w:rsid w:val="00305F8A"/>
    <w:rsid w:val="00306403"/>
    <w:rsid w:val="003069CC"/>
    <w:rsid w:val="00306EC7"/>
    <w:rsid w:val="00311834"/>
    <w:rsid w:val="00313966"/>
    <w:rsid w:val="00314FDD"/>
    <w:rsid w:val="00315FDC"/>
    <w:rsid w:val="00316112"/>
    <w:rsid w:val="00317153"/>
    <w:rsid w:val="0031772F"/>
    <w:rsid w:val="00322804"/>
    <w:rsid w:val="0032448E"/>
    <w:rsid w:val="003309CA"/>
    <w:rsid w:val="00331089"/>
    <w:rsid w:val="00331C25"/>
    <w:rsid w:val="00332CC3"/>
    <w:rsid w:val="00333A38"/>
    <w:rsid w:val="00335243"/>
    <w:rsid w:val="003362D7"/>
    <w:rsid w:val="00337059"/>
    <w:rsid w:val="00341EE6"/>
    <w:rsid w:val="00342F96"/>
    <w:rsid w:val="00343583"/>
    <w:rsid w:val="00344902"/>
    <w:rsid w:val="00345364"/>
    <w:rsid w:val="00345F59"/>
    <w:rsid w:val="00347DA6"/>
    <w:rsid w:val="003500EF"/>
    <w:rsid w:val="00351DD8"/>
    <w:rsid w:val="0035276B"/>
    <w:rsid w:val="00352897"/>
    <w:rsid w:val="0035472E"/>
    <w:rsid w:val="003547B2"/>
    <w:rsid w:val="003552D8"/>
    <w:rsid w:val="003555BA"/>
    <w:rsid w:val="00355D04"/>
    <w:rsid w:val="0035756B"/>
    <w:rsid w:val="003602F2"/>
    <w:rsid w:val="0036039D"/>
    <w:rsid w:val="003622BD"/>
    <w:rsid w:val="00362F41"/>
    <w:rsid w:val="00363659"/>
    <w:rsid w:val="00366EDF"/>
    <w:rsid w:val="00367E15"/>
    <w:rsid w:val="00371C3F"/>
    <w:rsid w:val="00372DD0"/>
    <w:rsid w:val="00372EF5"/>
    <w:rsid w:val="00373560"/>
    <w:rsid w:val="0037366F"/>
    <w:rsid w:val="003738BA"/>
    <w:rsid w:val="00374CBD"/>
    <w:rsid w:val="00375183"/>
    <w:rsid w:val="003757B8"/>
    <w:rsid w:val="00375861"/>
    <w:rsid w:val="00375F30"/>
    <w:rsid w:val="003763C7"/>
    <w:rsid w:val="003768DA"/>
    <w:rsid w:val="00377A94"/>
    <w:rsid w:val="00377E91"/>
    <w:rsid w:val="00377F22"/>
    <w:rsid w:val="0038033D"/>
    <w:rsid w:val="003803C4"/>
    <w:rsid w:val="00384456"/>
    <w:rsid w:val="0038468D"/>
    <w:rsid w:val="0038560A"/>
    <w:rsid w:val="00385F0E"/>
    <w:rsid w:val="00387B4C"/>
    <w:rsid w:val="00387DFF"/>
    <w:rsid w:val="003905F5"/>
    <w:rsid w:val="003907B3"/>
    <w:rsid w:val="0039118D"/>
    <w:rsid w:val="00392783"/>
    <w:rsid w:val="00394D33"/>
    <w:rsid w:val="00395FDB"/>
    <w:rsid w:val="003964BF"/>
    <w:rsid w:val="003967D9"/>
    <w:rsid w:val="003A319A"/>
    <w:rsid w:val="003A4CDD"/>
    <w:rsid w:val="003B097F"/>
    <w:rsid w:val="003B2A56"/>
    <w:rsid w:val="003B4171"/>
    <w:rsid w:val="003B493C"/>
    <w:rsid w:val="003B4C13"/>
    <w:rsid w:val="003B4F03"/>
    <w:rsid w:val="003C0ECB"/>
    <w:rsid w:val="003C5754"/>
    <w:rsid w:val="003C7DC9"/>
    <w:rsid w:val="003C7F65"/>
    <w:rsid w:val="003D1DFD"/>
    <w:rsid w:val="003D34FB"/>
    <w:rsid w:val="003D373E"/>
    <w:rsid w:val="003D39DA"/>
    <w:rsid w:val="003D4882"/>
    <w:rsid w:val="003D48E5"/>
    <w:rsid w:val="003D55C6"/>
    <w:rsid w:val="003D5904"/>
    <w:rsid w:val="003D5CC7"/>
    <w:rsid w:val="003D6EE3"/>
    <w:rsid w:val="003E0C92"/>
    <w:rsid w:val="003E1A0C"/>
    <w:rsid w:val="003E2926"/>
    <w:rsid w:val="003E42E6"/>
    <w:rsid w:val="003E6B36"/>
    <w:rsid w:val="003E7618"/>
    <w:rsid w:val="003E7674"/>
    <w:rsid w:val="003F09EA"/>
    <w:rsid w:val="003F12AD"/>
    <w:rsid w:val="003F161D"/>
    <w:rsid w:val="003F34E7"/>
    <w:rsid w:val="003F4C95"/>
    <w:rsid w:val="003F50A1"/>
    <w:rsid w:val="003F6B89"/>
    <w:rsid w:val="003F7100"/>
    <w:rsid w:val="00401014"/>
    <w:rsid w:val="00405E6D"/>
    <w:rsid w:val="00406332"/>
    <w:rsid w:val="004066D6"/>
    <w:rsid w:val="00406B0B"/>
    <w:rsid w:val="00407025"/>
    <w:rsid w:val="00412502"/>
    <w:rsid w:val="004129DC"/>
    <w:rsid w:val="0041753F"/>
    <w:rsid w:val="00420050"/>
    <w:rsid w:val="00420B43"/>
    <w:rsid w:val="00421186"/>
    <w:rsid w:val="00422C93"/>
    <w:rsid w:val="00422FA2"/>
    <w:rsid w:val="00422FEC"/>
    <w:rsid w:val="00424ACE"/>
    <w:rsid w:val="0042526D"/>
    <w:rsid w:val="00426783"/>
    <w:rsid w:val="00426DF7"/>
    <w:rsid w:val="00430E2E"/>
    <w:rsid w:val="004323F8"/>
    <w:rsid w:val="004329AE"/>
    <w:rsid w:val="00432F4F"/>
    <w:rsid w:val="004332DD"/>
    <w:rsid w:val="00433FF3"/>
    <w:rsid w:val="00434781"/>
    <w:rsid w:val="00434CAB"/>
    <w:rsid w:val="00435036"/>
    <w:rsid w:val="0043617A"/>
    <w:rsid w:val="0043685B"/>
    <w:rsid w:val="00436ADC"/>
    <w:rsid w:val="00436F69"/>
    <w:rsid w:val="00440BD7"/>
    <w:rsid w:val="00440FC2"/>
    <w:rsid w:val="00441DE3"/>
    <w:rsid w:val="00442709"/>
    <w:rsid w:val="00444166"/>
    <w:rsid w:val="004454CF"/>
    <w:rsid w:val="00445E5B"/>
    <w:rsid w:val="004465F2"/>
    <w:rsid w:val="004504E6"/>
    <w:rsid w:val="00454494"/>
    <w:rsid w:val="00454FEC"/>
    <w:rsid w:val="004560CA"/>
    <w:rsid w:val="004607C8"/>
    <w:rsid w:val="0046437E"/>
    <w:rsid w:val="004650F8"/>
    <w:rsid w:val="00471561"/>
    <w:rsid w:val="0047314F"/>
    <w:rsid w:val="00473C04"/>
    <w:rsid w:val="004767D3"/>
    <w:rsid w:val="00477402"/>
    <w:rsid w:val="004815B5"/>
    <w:rsid w:val="00482342"/>
    <w:rsid w:val="0048326D"/>
    <w:rsid w:val="0048389D"/>
    <w:rsid w:val="00483B36"/>
    <w:rsid w:val="00484B5A"/>
    <w:rsid w:val="00485D46"/>
    <w:rsid w:val="00486A40"/>
    <w:rsid w:val="004874F9"/>
    <w:rsid w:val="00490639"/>
    <w:rsid w:val="00491A5B"/>
    <w:rsid w:val="0049216B"/>
    <w:rsid w:val="0049226D"/>
    <w:rsid w:val="00493B26"/>
    <w:rsid w:val="004971F5"/>
    <w:rsid w:val="004A0E93"/>
    <w:rsid w:val="004A10CF"/>
    <w:rsid w:val="004A1948"/>
    <w:rsid w:val="004A22AC"/>
    <w:rsid w:val="004A2307"/>
    <w:rsid w:val="004A2C59"/>
    <w:rsid w:val="004A4772"/>
    <w:rsid w:val="004A5D72"/>
    <w:rsid w:val="004A5D78"/>
    <w:rsid w:val="004A5F21"/>
    <w:rsid w:val="004B0B1E"/>
    <w:rsid w:val="004B126F"/>
    <w:rsid w:val="004B3BF3"/>
    <w:rsid w:val="004B3CE6"/>
    <w:rsid w:val="004B57F6"/>
    <w:rsid w:val="004B5C58"/>
    <w:rsid w:val="004B716E"/>
    <w:rsid w:val="004C03C4"/>
    <w:rsid w:val="004C1758"/>
    <w:rsid w:val="004C4731"/>
    <w:rsid w:val="004C5066"/>
    <w:rsid w:val="004C6474"/>
    <w:rsid w:val="004C6A61"/>
    <w:rsid w:val="004D0281"/>
    <w:rsid w:val="004D13F1"/>
    <w:rsid w:val="004D1DE2"/>
    <w:rsid w:val="004D4319"/>
    <w:rsid w:val="004D4414"/>
    <w:rsid w:val="004D4C54"/>
    <w:rsid w:val="004D4F5F"/>
    <w:rsid w:val="004D6D38"/>
    <w:rsid w:val="004E0EE6"/>
    <w:rsid w:val="004E1F18"/>
    <w:rsid w:val="004E32E1"/>
    <w:rsid w:val="004E4683"/>
    <w:rsid w:val="004E643B"/>
    <w:rsid w:val="004E66D0"/>
    <w:rsid w:val="004E7262"/>
    <w:rsid w:val="004E735E"/>
    <w:rsid w:val="004F18C2"/>
    <w:rsid w:val="004F1D20"/>
    <w:rsid w:val="004F1D6B"/>
    <w:rsid w:val="004F2D71"/>
    <w:rsid w:val="004F338F"/>
    <w:rsid w:val="004F4C5B"/>
    <w:rsid w:val="00501699"/>
    <w:rsid w:val="00501AAF"/>
    <w:rsid w:val="0050222C"/>
    <w:rsid w:val="005043E0"/>
    <w:rsid w:val="005057A9"/>
    <w:rsid w:val="0050609F"/>
    <w:rsid w:val="00511999"/>
    <w:rsid w:val="005143BA"/>
    <w:rsid w:val="00514B9A"/>
    <w:rsid w:val="00515599"/>
    <w:rsid w:val="00516055"/>
    <w:rsid w:val="00520242"/>
    <w:rsid w:val="005203C0"/>
    <w:rsid w:val="00520A3B"/>
    <w:rsid w:val="00520F43"/>
    <w:rsid w:val="005258B4"/>
    <w:rsid w:val="0052658A"/>
    <w:rsid w:val="00526A69"/>
    <w:rsid w:val="00527722"/>
    <w:rsid w:val="00531428"/>
    <w:rsid w:val="005325C4"/>
    <w:rsid w:val="00533085"/>
    <w:rsid w:val="00536205"/>
    <w:rsid w:val="0053634F"/>
    <w:rsid w:val="0054010E"/>
    <w:rsid w:val="0054111F"/>
    <w:rsid w:val="005422E5"/>
    <w:rsid w:val="00542450"/>
    <w:rsid w:val="0054331C"/>
    <w:rsid w:val="005439D8"/>
    <w:rsid w:val="00544F4F"/>
    <w:rsid w:val="00550155"/>
    <w:rsid w:val="0055016B"/>
    <w:rsid w:val="00551FFF"/>
    <w:rsid w:val="005528B5"/>
    <w:rsid w:val="00553CF8"/>
    <w:rsid w:val="005546EC"/>
    <w:rsid w:val="00555135"/>
    <w:rsid w:val="005557F2"/>
    <w:rsid w:val="0055588B"/>
    <w:rsid w:val="00556B74"/>
    <w:rsid w:val="00560459"/>
    <w:rsid w:val="00563983"/>
    <w:rsid w:val="00563AB3"/>
    <w:rsid w:val="00564383"/>
    <w:rsid w:val="005660C5"/>
    <w:rsid w:val="00566F5B"/>
    <w:rsid w:val="0057265A"/>
    <w:rsid w:val="00572F35"/>
    <w:rsid w:val="00574F3B"/>
    <w:rsid w:val="00575832"/>
    <w:rsid w:val="00577524"/>
    <w:rsid w:val="00580386"/>
    <w:rsid w:val="005808CC"/>
    <w:rsid w:val="00581E2A"/>
    <w:rsid w:val="0058212B"/>
    <w:rsid w:val="00582A65"/>
    <w:rsid w:val="00583557"/>
    <w:rsid w:val="00584C56"/>
    <w:rsid w:val="0059149D"/>
    <w:rsid w:val="00593683"/>
    <w:rsid w:val="00593A67"/>
    <w:rsid w:val="00593EF5"/>
    <w:rsid w:val="00595C66"/>
    <w:rsid w:val="00597937"/>
    <w:rsid w:val="005A02A1"/>
    <w:rsid w:val="005A0C1E"/>
    <w:rsid w:val="005A1961"/>
    <w:rsid w:val="005A2F36"/>
    <w:rsid w:val="005A3200"/>
    <w:rsid w:val="005A37BB"/>
    <w:rsid w:val="005A40C7"/>
    <w:rsid w:val="005B4AB2"/>
    <w:rsid w:val="005B500E"/>
    <w:rsid w:val="005B6B0C"/>
    <w:rsid w:val="005B6BBB"/>
    <w:rsid w:val="005B6F71"/>
    <w:rsid w:val="005C0D70"/>
    <w:rsid w:val="005C431B"/>
    <w:rsid w:val="005C6413"/>
    <w:rsid w:val="005C6494"/>
    <w:rsid w:val="005C67FC"/>
    <w:rsid w:val="005C6BEE"/>
    <w:rsid w:val="005D0158"/>
    <w:rsid w:val="005D03B6"/>
    <w:rsid w:val="005D0DDE"/>
    <w:rsid w:val="005D1E4A"/>
    <w:rsid w:val="005D2108"/>
    <w:rsid w:val="005D2839"/>
    <w:rsid w:val="005D28A4"/>
    <w:rsid w:val="005D460D"/>
    <w:rsid w:val="005D6A5E"/>
    <w:rsid w:val="005E278B"/>
    <w:rsid w:val="005E3457"/>
    <w:rsid w:val="005E5E29"/>
    <w:rsid w:val="005E68CD"/>
    <w:rsid w:val="005E6964"/>
    <w:rsid w:val="005E7F1D"/>
    <w:rsid w:val="005F01EB"/>
    <w:rsid w:val="005F18E2"/>
    <w:rsid w:val="005F210F"/>
    <w:rsid w:val="005F2946"/>
    <w:rsid w:val="005F3F0D"/>
    <w:rsid w:val="005F54B2"/>
    <w:rsid w:val="005F5CBB"/>
    <w:rsid w:val="005F65E1"/>
    <w:rsid w:val="005F6774"/>
    <w:rsid w:val="005F7DC6"/>
    <w:rsid w:val="0060017E"/>
    <w:rsid w:val="00601DB2"/>
    <w:rsid w:val="00602BFA"/>
    <w:rsid w:val="00602F96"/>
    <w:rsid w:val="00604F01"/>
    <w:rsid w:val="00605A24"/>
    <w:rsid w:val="0060671B"/>
    <w:rsid w:val="00607D55"/>
    <w:rsid w:val="00607E24"/>
    <w:rsid w:val="00607E2E"/>
    <w:rsid w:val="006119A0"/>
    <w:rsid w:val="00614967"/>
    <w:rsid w:val="006166EE"/>
    <w:rsid w:val="00617B39"/>
    <w:rsid w:val="006211B9"/>
    <w:rsid w:val="00621C7C"/>
    <w:rsid w:val="006220F3"/>
    <w:rsid w:val="006226EA"/>
    <w:rsid w:val="0062294D"/>
    <w:rsid w:val="00624E9B"/>
    <w:rsid w:val="00624F2D"/>
    <w:rsid w:val="0062502D"/>
    <w:rsid w:val="006252EA"/>
    <w:rsid w:val="00625384"/>
    <w:rsid w:val="0063037B"/>
    <w:rsid w:val="006334D9"/>
    <w:rsid w:val="00633D90"/>
    <w:rsid w:val="006352FE"/>
    <w:rsid w:val="00635DFB"/>
    <w:rsid w:val="00636855"/>
    <w:rsid w:val="00636E7B"/>
    <w:rsid w:val="006370D7"/>
    <w:rsid w:val="00640225"/>
    <w:rsid w:val="0064284D"/>
    <w:rsid w:val="00642BAA"/>
    <w:rsid w:val="006439C8"/>
    <w:rsid w:val="00643E56"/>
    <w:rsid w:val="006446E3"/>
    <w:rsid w:val="006465DF"/>
    <w:rsid w:val="00647026"/>
    <w:rsid w:val="00650BEB"/>
    <w:rsid w:val="00652367"/>
    <w:rsid w:val="0065245B"/>
    <w:rsid w:val="00652B8D"/>
    <w:rsid w:val="0065301F"/>
    <w:rsid w:val="00654D7B"/>
    <w:rsid w:val="006562A8"/>
    <w:rsid w:val="00657347"/>
    <w:rsid w:val="00657D1C"/>
    <w:rsid w:val="00660229"/>
    <w:rsid w:val="006608EB"/>
    <w:rsid w:val="006610E7"/>
    <w:rsid w:val="006648B6"/>
    <w:rsid w:val="00665BD6"/>
    <w:rsid w:val="00667DA6"/>
    <w:rsid w:val="00667FAA"/>
    <w:rsid w:val="006709E0"/>
    <w:rsid w:val="00670E6A"/>
    <w:rsid w:val="00673DDF"/>
    <w:rsid w:val="006766FD"/>
    <w:rsid w:val="00676707"/>
    <w:rsid w:val="006771DE"/>
    <w:rsid w:val="006821A4"/>
    <w:rsid w:val="006835F4"/>
    <w:rsid w:val="00683615"/>
    <w:rsid w:val="00683F73"/>
    <w:rsid w:val="0068466B"/>
    <w:rsid w:val="00686059"/>
    <w:rsid w:val="0069037C"/>
    <w:rsid w:val="00690411"/>
    <w:rsid w:val="006914B3"/>
    <w:rsid w:val="00691608"/>
    <w:rsid w:val="00692218"/>
    <w:rsid w:val="006923B5"/>
    <w:rsid w:val="0069399A"/>
    <w:rsid w:val="00696658"/>
    <w:rsid w:val="00696857"/>
    <w:rsid w:val="00697785"/>
    <w:rsid w:val="00697FB5"/>
    <w:rsid w:val="006A01B4"/>
    <w:rsid w:val="006A0668"/>
    <w:rsid w:val="006A0C7D"/>
    <w:rsid w:val="006A21DD"/>
    <w:rsid w:val="006A2E12"/>
    <w:rsid w:val="006A3C61"/>
    <w:rsid w:val="006A4808"/>
    <w:rsid w:val="006A54BB"/>
    <w:rsid w:val="006A645F"/>
    <w:rsid w:val="006A7CD2"/>
    <w:rsid w:val="006A7E54"/>
    <w:rsid w:val="006B0717"/>
    <w:rsid w:val="006B3E64"/>
    <w:rsid w:val="006B5789"/>
    <w:rsid w:val="006B58AE"/>
    <w:rsid w:val="006B6670"/>
    <w:rsid w:val="006B7DF4"/>
    <w:rsid w:val="006C040D"/>
    <w:rsid w:val="006C0E04"/>
    <w:rsid w:val="006C0F42"/>
    <w:rsid w:val="006C1302"/>
    <w:rsid w:val="006C3FEB"/>
    <w:rsid w:val="006C764B"/>
    <w:rsid w:val="006C7A5B"/>
    <w:rsid w:val="006D1644"/>
    <w:rsid w:val="006D173E"/>
    <w:rsid w:val="006D3BD9"/>
    <w:rsid w:val="006D4836"/>
    <w:rsid w:val="006D4FB4"/>
    <w:rsid w:val="006D517C"/>
    <w:rsid w:val="006D6294"/>
    <w:rsid w:val="006E074F"/>
    <w:rsid w:val="006E3EAA"/>
    <w:rsid w:val="006E4373"/>
    <w:rsid w:val="006E58AA"/>
    <w:rsid w:val="006E6882"/>
    <w:rsid w:val="006F0C1B"/>
    <w:rsid w:val="006F17A2"/>
    <w:rsid w:val="006F218F"/>
    <w:rsid w:val="006F39BB"/>
    <w:rsid w:val="006F439A"/>
    <w:rsid w:val="006F64F6"/>
    <w:rsid w:val="007007E0"/>
    <w:rsid w:val="007010B1"/>
    <w:rsid w:val="00702BA1"/>
    <w:rsid w:val="007036CB"/>
    <w:rsid w:val="00704270"/>
    <w:rsid w:val="00711A78"/>
    <w:rsid w:val="00712804"/>
    <w:rsid w:val="007129BE"/>
    <w:rsid w:val="00712FA9"/>
    <w:rsid w:val="00714B5A"/>
    <w:rsid w:val="00715CAB"/>
    <w:rsid w:val="0071725F"/>
    <w:rsid w:val="00717370"/>
    <w:rsid w:val="007176A6"/>
    <w:rsid w:val="007232DD"/>
    <w:rsid w:val="00723824"/>
    <w:rsid w:val="00723CE6"/>
    <w:rsid w:val="00723FB3"/>
    <w:rsid w:val="00726239"/>
    <w:rsid w:val="00726BEF"/>
    <w:rsid w:val="0072789B"/>
    <w:rsid w:val="0073067C"/>
    <w:rsid w:val="00732470"/>
    <w:rsid w:val="00732714"/>
    <w:rsid w:val="00735382"/>
    <w:rsid w:val="00735EA7"/>
    <w:rsid w:val="0073697A"/>
    <w:rsid w:val="007379E8"/>
    <w:rsid w:val="00737B12"/>
    <w:rsid w:val="00737F51"/>
    <w:rsid w:val="00742925"/>
    <w:rsid w:val="0074327A"/>
    <w:rsid w:val="00743D5D"/>
    <w:rsid w:val="007452AC"/>
    <w:rsid w:val="00745C07"/>
    <w:rsid w:val="00747D70"/>
    <w:rsid w:val="007535C6"/>
    <w:rsid w:val="00754AA1"/>
    <w:rsid w:val="00754EDA"/>
    <w:rsid w:val="00754FDD"/>
    <w:rsid w:val="00755925"/>
    <w:rsid w:val="00755E7B"/>
    <w:rsid w:val="00756B32"/>
    <w:rsid w:val="00756E60"/>
    <w:rsid w:val="0075737F"/>
    <w:rsid w:val="00760A33"/>
    <w:rsid w:val="007610EE"/>
    <w:rsid w:val="007616D9"/>
    <w:rsid w:val="0076248D"/>
    <w:rsid w:val="00762BFF"/>
    <w:rsid w:val="007636D1"/>
    <w:rsid w:val="00764BDA"/>
    <w:rsid w:val="00764E1D"/>
    <w:rsid w:val="0076682A"/>
    <w:rsid w:val="00766EAA"/>
    <w:rsid w:val="00771676"/>
    <w:rsid w:val="00772455"/>
    <w:rsid w:val="00772ABA"/>
    <w:rsid w:val="007765A5"/>
    <w:rsid w:val="00776871"/>
    <w:rsid w:val="007805FA"/>
    <w:rsid w:val="00781175"/>
    <w:rsid w:val="00781249"/>
    <w:rsid w:val="00782FE6"/>
    <w:rsid w:val="0078370C"/>
    <w:rsid w:val="00783ACE"/>
    <w:rsid w:val="00783C03"/>
    <w:rsid w:val="00784085"/>
    <w:rsid w:val="007845AD"/>
    <w:rsid w:val="0078573E"/>
    <w:rsid w:val="007857A1"/>
    <w:rsid w:val="00785E2A"/>
    <w:rsid w:val="00787F63"/>
    <w:rsid w:val="007911BF"/>
    <w:rsid w:val="007916DB"/>
    <w:rsid w:val="00791AAA"/>
    <w:rsid w:val="0079209F"/>
    <w:rsid w:val="00794AD3"/>
    <w:rsid w:val="00797F1A"/>
    <w:rsid w:val="007A04F6"/>
    <w:rsid w:val="007A18DD"/>
    <w:rsid w:val="007A2C7B"/>
    <w:rsid w:val="007A419B"/>
    <w:rsid w:val="007A42A8"/>
    <w:rsid w:val="007B12E4"/>
    <w:rsid w:val="007B1CF4"/>
    <w:rsid w:val="007B2373"/>
    <w:rsid w:val="007B2A46"/>
    <w:rsid w:val="007B380D"/>
    <w:rsid w:val="007B423B"/>
    <w:rsid w:val="007B4705"/>
    <w:rsid w:val="007B47BC"/>
    <w:rsid w:val="007B72AD"/>
    <w:rsid w:val="007B756E"/>
    <w:rsid w:val="007C0007"/>
    <w:rsid w:val="007C31D5"/>
    <w:rsid w:val="007C4A74"/>
    <w:rsid w:val="007C6478"/>
    <w:rsid w:val="007C65E9"/>
    <w:rsid w:val="007C73CA"/>
    <w:rsid w:val="007C77FF"/>
    <w:rsid w:val="007D4808"/>
    <w:rsid w:val="007D489A"/>
    <w:rsid w:val="007D5FE2"/>
    <w:rsid w:val="007D6AA2"/>
    <w:rsid w:val="007D7B74"/>
    <w:rsid w:val="007E098D"/>
    <w:rsid w:val="007E14B3"/>
    <w:rsid w:val="007E20F9"/>
    <w:rsid w:val="007E255F"/>
    <w:rsid w:val="007E3947"/>
    <w:rsid w:val="007E515E"/>
    <w:rsid w:val="007E6F67"/>
    <w:rsid w:val="007E7D00"/>
    <w:rsid w:val="007F1880"/>
    <w:rsid w:val="007F5C70"/>
    <w:rsid w:val="007F67EA"/>
    <w:rsid w:val="007F6ECC"/>
    <w:rsid w:val="0080044A"/>
    <w:rsid w:val="00801209"/>
    <w:rsid w:val="008013CE"/>
    <w:rsid w:val="00804AC5"/>
    <w:rsid w:val="00804E63"/>
    <w:rsid w:val="00804EEF"/>
    <w:rsid w:val="00806319"/>
    <w:rsid w:val="00806E81"/>
    <w:rsid w:val="00807E38"/>
    <w:rsid w:val="008104B1"/>
    <w:rsid w:val="008107C5"/>
    <w:rsid w:val="00811F3D"/>
    <w:rsid w:val="0081212D"/>
    <w:rsid w:val="00813F82"/>
    <w:rsid w:val="00814439"/>
    <w:rsid w:val="00816F51"/>
    <w:rsid w:val="0081779C"/>
    <w:rsid w:val="00817B34"/>
    <w:rsid w:val="008214DB"/>
    <w:rsid w:val="0082303C"/>
    <w:rsid w:val="00824A23"/>
    <w:rsid w:val="00831AFA"/>
    <w:rsid w:val="008356C3"/>
    <w:rsid w:val="008357A5"/>
    <w:rsid w:val="008376FD"/>
    <w:rsid w:val="008405E9"/>
    <w:rsid w:val="00841B89"/>
    <w:rsid w:val="00853289"/>
    <w:rsid w:val="00855CEA"/>
    <w:rsid w:val="00856D7A"/>
    <w:rsid w:val="008574B5"/>
    <w:rsid w:val="00857E6E"/>
    <w:rsid w:val="00860768"/>
    <w:rsid w:val="008613ED"/>
    <w:rsid w:val="00862622"/>
    <w:rsid w:val="00864682"/>
    <w:rsid w:val="00866CCB"/>
    <w:rsid w:val="008706D8"/>
    <w:rsid w:val="00870AA9"/>
    <w:rsid w:val="00870C61"/>
    <w:rsid w:val="0087145E"/>
    <w:rsid w:val="008732A8"/>
    <w:rsid w:val="0087330C"/>
    <w:rsid w:val="00874AFA"/>
    <w:rsid w:val="00874FCF"/>
    <w:rsid w:val="0087519D"/>
    <w:rsid w:val="0087607C"/>
    <w:rsid w:val="00876E84"/>
    <w:rsid w:val="00877CB2"/>
    <w:rsid w:val="0088296A"/>
    <w:rsid w:val="0088304A"/>
    <w:rsid w:val="00891D01"/>
    <w:rsid w:val="008934A2"/>
    <w:rsid w:val="008942CC"/>
    <w:rsid w:val="0089533F"/>
    <w:rsid w:val="008977AE"/>
    <w:rsid w:val="00897CB0"/>
    <w:rsid w:val="008A03E5"/>
    <w:rsid w:val="008A6882"/>
    <w:rsid w:val="008B0438"/>
    <w:rsid w:val="008B0850"/>
    <w:rsid w:val="008B14E7"/>
    <w:rsid w:val="008B153F"/>
    <w:rsid w:val="008B15B1"/>
    <w:rsid w:val="008B342B"/>
    <w:rsid w:val="008B3D17"/>
    <w:rsid w:val="008B4232"/>
    <w:rsid w:val="008B43F0"/>
    <w:rsid w:val="008B55F9"/>
    <w:rsid w:val="008B5BEB"/>
    <w:rsid w:val="008C06FE"/>
    <w:rsid w:val="008C3E73"/>
    <w:rsid w:val="008C6729"/>
    <w:rsid w:val="008C6EC5"/>
    <w:rsid w:val="008C73AC"/>
    <w:rsid w:val="008C7E19"/>
    <w:rsid w:val="008D2B87"/>
    <w:rsid w:val="008D42BA"/>
    <w:rsid w:val="008D5456"/>
    <w:rsid w:val="008D62AC"/>
    <w:rsid w:val="008E031B"/>
    <w:rsid w:val="008E3942"/>
    <w:rsid w:val="008E5321"/>
    <w:rsid w:val="008E6189"/>
    <w:rsid w:val="008F1CD4"/>
    <w:rsid w:val="008F48E9"/>
    <w:rsid w:val="008F5064"/>
    <w:rsid w:val="008F5FD5"/>
    <w:rsid w:val="008F668F"/>
    <w:rsid w:val="0090047B"/>
    <w:rsid w:val="00900B3F"/>
    <w:rsid w:val="00900CF1"/>
    <w:rsid w:val="009027A0"/>
    <w:rsid w:val="00902896"/>
    <w:rsid w:val="00902D0B"/>
    <w:rsid w:val="00902D69"/>
    <w:rsid w:val="00903653"/>
    <w:rsid w:val="00903EB5"/>
    <w:rsid w:val="009053D5"/>
    <w:rsid w:val="00905D2B"/>
    <w:rsid w:val="009065C8"/>
    <w:rsid w:val="00906DDC"/>
    <w:rsid w:val="00910326"/>
    <w:rsid w:val="0091135E"/>
    <w:rsid w:val="00912C98"/>
    <w:rsid w:val="00912FC8"/>
    <w:rsid w:val="0091605D"/>
    <w:rsid w:val="00922A25"/>
    <w:rsid w:val="009230BC"/>
    <w:rsid w:val="00924B4A"/>
    <w:rsid w:val="00925429"/>
    <w:rsid w:val="009259EA"/>
    <w:rsid w:val="009340CD"/>
    <w:rsid w:val="00934B35"/>
    <w:rsid w:val="00935852"/>
    <w:rsid w:val="009363C4"/>
    <w:rsid w:val="00941518"/>
    <w:rsid w:val="00941691"/>
    <w:rsid w:val="00944F96"/>
    <w:rsid w:val="00945159"/>
    <w:rsid w:val="00945531"/>
    <w:rsid w:val="00947D90"/>
    <w:rsid w:val="009500FE"/>
    <w:rsid w:val="00950F67"/>
    <w:rsid w:val="009522F9"/>
    <w:rsid w:val="00953719"/>
    <w:rsid w:val="00953C90"/>
    <w:rsid w:val="0095590E"/>
    <w:rsid w:val="00956833"/>
    <w:rsid w:val="00960A16"/>
    <w:rsid w:val="0096262E"/>
    <w:rsid w:val="009626C0"/>
    <w:rsid w:val="009627A0"/>
    <w:rsid w:val="0096362E"/>
    <w:rsid w:val="00964D5A"/>
    <w:rsid w:val="00964FDF"/>
    <w:rsid w:val="00965BA3"/>
    <w:rsid w:val="009666B9"/>
    <w:rsid w:val="0096754E"/>
    <w:rsid w:val="00972F76"/>
    <w:rsid w:val="0097405F"/>
    <w:rsid w:val="009744B5"/>
    <w:rsid w:val="00975C81"/>
    <w:rsid w:val="00982548"/>
    <w:rsid w:val="00983157"/>
    <w:rsid w:val="00984292"/>
    <w:rsid w:val="009849AA"/>
    <w:rsid w:val="00984A07"/>
    <w:rsid w:val="0098696A"/>
    <w:rsid w:val="009870A2"/>
    <w:rsid w:val="00990300"/>
    <w:rsid w:val="00990465"/>
    <w:rsid w:val="00991ACC"/>
    <w:rsid w:val="00992362"/>
    <w:rsid w:val="00996197"/>
    <w:rsid w:val="00997A59"/>
    <w:rsid w:val="00997CF7"/>
    <w:rsid w:val="009A358A"/>
    <w:rsid w:val="009A6EB4"/>
    <w:rsid w:val="009B1564"/>
    <w:rsid w:val="009B16CF"/>
    <w:rsid w:val="009B257B"/>
    <w:rsid w:val="009B4D14"/>
    <w:rsid w:val="009B7180"/>
    <w:rsid w:val="009C0C51"/>
    <w:rsid w:val="009C3144"/>
    <w:rsid w:val="009C407A"/>
    <w:rsid w:val="009C5424"/>
    <w:rsid w:val="009C58D8"/>
    <w:rsid w:val="009C5F9A"/>
    <w:rsid w:val="009C6622"/>
    <w:rsid w:val="009D246F"/>
    <w:rsid w:val="009D5915"/>
    <w:rsid w:val="009D753A"/>
    <w:rsid w:val="009E12EB"/>
    <w:rsid w:val="009E151D"/>
    <w:rsid w:val="009E188F"/>
    <w:rsid w:val="009E2153"/>
    <w:rsid w:val="009E3A5D"/>
    <w:rsid w:val="009E4132"/>
    <w:rsid w:val="009E4AD8"/>
    <w:rsid w:val="009E5A36"/>
    <w:rsid w:val="009E6D07"/>
    <w:rsid w:val="009F1354"/>
    <w:rsid w:val="009F1517"/>
    <w:rsid w:val="009F1DE4"/>
    <w:rsid w:val="009F4BE2"/>
    <w:rsid w:val="009F5802"/>
    <w:rsid w:val="00A00BC7"/>
    <w:rsid w:val="00A00D24"/>
    <w:rsid w:val="00A073EB"/>
    <w:rsid w:val="00A07849"/>
    <w:rsid w:val="00A07F28"/>
    <w:rsid w:val="00A07F2C"/>
    <w:rsid w:val="00A106FC"/>
    <w:rsid w:val="00A10A0A"/>
    <w:rsid w:val="00A10D35"/>
    <w:rsid w:val="00A11EC1"/>
    <w:rsid w:val="00A12BD0"/>
    <w:rsid w:val="00A12DCE"/>
    <w:rsid w:val="00A13BE2"/>
    <w:rsid w:val="00A15384"/>
    <w:rsid w:val="00A15D1F"/>
    <w:rsid w:val="00A178A9"/>
    <w:rsid w:val="00A22242"/>
    <w:rsid w:val="00A22584"/>
    <w:rsid w:val="00A234B2"/>
    <w:rsid w:val="00A24944"/>
    <w:rsid w:val="00A249AE"/>
    <w:rsid w:val="00A26CE2"/>
    <w:rsid w:val="00A308FD"/>
    <w:rsid w:val="00A30FCB"/>
    <w:rsid w:val="00A322E9"/>
    <w:rsid w:val="00A32B42"/>
    <w:rsid w:val="00A3385F"/>
    <w:rsid w:val="00A356D4"/>
    <w:rsid w:val="00A360A5"/>
    <w:rsid w:val="00A37C16"/>
    <w:rsid w:val="00A4207E"/>
    <w:rsid w:val="00A4412A"/>
    <w:rsid w:val="00A45CFF"/>
    <w:rsid w:val="00A517C4"/>
    <w:rsid w:val="00A53C07"/>
    <w:rsid w:val="00A53CDA"/>
    <w:rsid w:val="00A559B6"/>
    <w:rsid w:val="00A55C2F"/>
    <w:rsid w:val="00A5649D"/>
    <w:rsid w:val="00A5672A"/>
    <w:rsid w:val="00A5679A"/>
    <w:rsid w:val="00A57EA3"/>
    <w:rsid w:val="00A617E7"/>
    <w:rsid w:val="00A62A9E"/>
    <w:rsid w:val="00A62BF5"/>
    <w:rsid w:val="00A6326C"/>
    <w:rsid w:val="00A66932"/>
    <w:rsid w:val="00A71DB5"/>
    <w:rsid w:val="00A72068"/>
    <w:rsid w:val="00A72906"/>
    <w:rsid w:val="00A72D23"/>
    <w:rsid w:val="00A76D26"/>
    <w:rsid w:val="00A81CFB"/>
    <w:rsid w:val="00A829D8"/>
    <w:rsid w:val="00A8503F"/>
    <w:rsid w:val="00A858B9"/>
    <w:rsid w:val="00A86EA5"/>
    <w:rsid w:val="00A873BB"/>
    <w:rsid w:val="00A87B3E"/>
    <w:rsid w:val="00A9093B"/>
    <w:rsid w:val="00A91A56"/>
    <w:rsid w:val="00A91ECA"/>
    <w:rsid w:val="00A92E63"/>
    <w:rsid w:val="00A93FDC"/>
    <w:rsid w:val="00A9741A"/>
    <w:rsid w:val="00AA016F"/>
    <w:rsid w:val="00AA19AC"/>
    <w:rsid w:val="00AA4912"/>
    <w:rsid w:val="00AA49D3"/>
    <w:rsid w:val="00AA69E3"/>
    <w:rsid w:val="00AA7593"/>
    <w:rsid w:val="00AB301F"/>
    <w:rsid w:val="00AB3471"/>
    <w:rsid w:val="00AB36CD"/>
    <w:rsid w:val="00AB4CB3"/>
    <w:rsid w:val="00AB5B2E"/>
    <w:rsid w:val="00AB62A2"/>
    <w:rsid w:val="00AC0297"/>
    <w:rsid w:val="00AC04B3"/>
    <w:rsid w:val="00AC1491"/>
    <w:rsid w:val="00AC1C88"/>
    <w:rsid w:val="00AC2320"/>
    <w:rsid w:val="00AC3A4B"/>
    <w:rsid w:val="00AC4033"/>
    <w:rsid w:val="00AC524D"/>
    <w:rsid w:val="00AC6374"/>
    <w:rsid w:val="00AC6922"/>
    <w:rsid w:val="00AC6D66"/>
    <w:rsid w:val="00AD03F6"/>
    <w:rsid w:val="00AD22A2"/>
    <w:rsid w:val="00AD67FB"/>
    <w:rsid w:val="00AD7121"/>
    <w:rsid w:val="00AE1271"/>
    <w:rsid w:val="00AE14CB"/>
    <w:rsid w:val="00AE2CF2"/>
    <w:rsid w:val="00AE30E4"/>
    <w:rsid w:val="00AE32E5"/>
    <w:rsid w:val="00AE4F48"/>
    <w:rsid w:val="00AE6C30"/>
    <w:rsid w:val="00AE7068"/>
    <w:rsid w:val="00AF05E4"/>
    <w:rsid w:val="00AF203E"/>
    <w:rsid w:val="00AF3509"/>
    <w:rsid w:val="00AF3A5F"/>
    <w:rsid w:val="00AF5319"/>
    <w:rsid w:val="00AF6153"/>
    <w:rsid w:val="00AF7EF4"/>
    <w:rsid w:val="00B0001D"/>
    <w:rsid w:val="00B0184F"/>
    <w:rsid w:val="00B01BDC"/>
    <w:rsid w:val="00B01FDC"/>
    <w:rsid w:val="00B03C42"/>
    <w:rsid w:val="00B03FF5"/>
    <w:rsid w:val="00B04F26"/>
    <w:rsid w:val="00B065D6"/>
    <w:rsid w:val="00B0684F"/>
    <w:rsid w:val="00B07950"/>
    <w:rsid w:val="00B13671"/>
    <w:rsid w:val="00B13CB6"/>
    <w:rsid w:val="00B14306"/>
    <w:rsid w:val="00B14FBC"/>
    <w:rsid w:val="00B1672B"/>
    <w:rsid w:val="00B17400"/>
    <w:rsid w:val="00B21EDA"/>
    <w:rsid w:val="00B22837"/>
    <w:rsid w:val="00B22BDF"/>
    <w:rsid w:val="00B232C9"/>
    <w:rsid w:val="00B2421C"/>
    <w:rsid w:val="00B2650E"/>
    <w:rsid w:val="00B2711E"/>
    <w:rsid w:val="00B30458"/>
    <w:rsid w:val="00B30501"/>
    <w:rsid w:val="00B3097B"/>
    <w:rsid w:val="00B30D61"/>
    <w:rsid w:val="00B313D9"/>
    <w:rsid w:val="00B31BCB"/>
    <w:rsid w:val="00B31C2B"/>
    <w:rsid w:val="00B32107"/>
    <w:rsid w:val="00B32388"/>
    <w:rsid w:val="00B325A1"/>
    <w:rsid w:val="00B32EE5"/>
    <w:rsid w:val="00B35CF4"/>
    <w:rsid w:val="00B36E2D"/>
    <w:rsid w:val="00B4030C"/>
    <w:rsid w:val="00B4096B"/>
    <w:rsid w:val="00B43AEC"/>
    <w:rsid w:val="00B43CA8"/>
    <w:rsid w:val="00B4409B"/>
    <w:rsid w:val="00B46380"/>
    <w:rsid w:val="00B50839"/>
    <w:rsid w:val="00B52903"/>
    <w:rsid w:val="00B529FA"/>
    <w:rsid w:val="00B53010"/>
    <w:rsid w:val="00B53DC1"/>
    <w:rsid w:val="00B559EC"/>
    <w:rsid w:val="00B565C1"/>
    <w:rsid w:val="00B56631"/>
    <w:rsid w:val="00B56683"/>
    <w:rsid w:val="00B57BF4"/>
    <w:rsid w:val="00B61940"/>
    <w:rsid w:val="00B61AB6"/>
    <w:rsid w:val="00B62D0E"/>
    <w:rsid w:val="00B6332F"/>
    <w:rsid w:val="00B63F69"/>
    <w:rsid w:val="00B64177"/>
    <w:rsid w:val="00B64931"/>
    <w:rsid w:val="00B6548B"/>
    <w:rsid w:val="00B7070A"/>
    <w:rsid w:val="00B7112B"/>
    <w:rsid w:val="00B71CD7"/>
    <w:rsid w:val="00B73803"/>
    <w:rsid w:val="00B73DE9"/>
    <w:rsid w:val="00B74CFE"/>
    <w:rsid w:val="00B75671"/>
    <w:rsid w:val="00B75C45"/>
    <w:rsid w:val="00B76C2F"/>
    <w:rsid w:val="00B8193E"/>
    <w:rsid w:val="00B82FA6"/>
    <w:rsid w:val="00B834C3"/>
    <w:rsid w:val="00B835E5"/>
    <w:rsid w:val="00B83C09"/>
    <w:rsid w:val="00B8425A"/>
    <w:rsid w:val="00B843F2"/>
    <w:rsid w:val="00B84D51"/>
    <w:rsid w:val="00B84E10"/>
    <w:rsid w:val="00B85825"/>
    <w:rsid w:val="00B85CB2"/>
    <w:rsid w:val="00B86325"/>
    <w:rsid w:val="00B86424"/>
    <w:rsid w:val="00B86BB9"/>
    <w:rsid w:val="00B86C0F"/>
    <w:rsid w:val="00B95D89"/>
    <w:rsid w:val="00B961D2"/>
    <w:rsid w:val="00B96E6E"/>
    <w:rsid w:val="00BA26BE"/>
    <w:rsid w:val="00BA416E"/>
    <w:rsid w:val="00BA6E99"/>
    <w:rsid w:val="00BA74BB"/>
    <w:rsid w:val="00BA7795"/>
    <w:rsid w:val="00BB00E3"/>
    <w:rsid w:val="00BB141F"/>
    <w:rsid w:val="00BB3816"/>
    <w:rsid w:val="00BB5DC5"/>
    <w:rsid w:val="00BB60C4"/>
    <w:rsid w:val="00BB65E9"/>
    <w:rsid w:val="00BB71C1"/>
    <w:rsid w:val="00BC1140"/>
    <w:rsid w:val="00BC1459"/>
    <w:rsid w:val="00BC398C"/>
    <w:rsid w:val="00BC3F9A"/>
    <w:rsid w:val="00BC5FE9"/>
    <w:rsid w:val="00BC793F"/>
    <w:rsid w:val="00BC7DF1"/>
    <w:rsid w:val="00BD253B"/>
    <w:rsid w:val="00BD28CC"/>
    <w:rsid w:val="00BD538A"/>
    <w:rsid w:val="00BD59CE"/>
    <w:rsid w:val="00BE19D9"/>
    <w:rsid w:val="00BE1A2F"/>
    <w:rsid w:val="00BE1AC3"/>
    <w:rsid w:val="00BE1CDB"/>
    <w:rsid w:val="00BE28FF"/>
    <w:rsid w:val="00BE571D"/>
    <w:rsid w:val="00BE6470"/>
    <w:rsid w:val="00BE7E5E"/>
    <w:rsid w:val="00BF1C0A"/>
    <w:rsid w:val="00C01381"/>
    <w:rsid w:val="00C01885"/>
    <w:rsid w:val="00C0241F"/>
    <w:rsid w:val="00C02724"/>
    <w:rsid w:val="00C027A2"/>
    <w:rsid w:val="00C03632"/>
    <w:rsid w:val="00C039DC"/>
    <w:rsid w:val="00C052FC"/>
    <w:rsid w:val="00C0706A"/>
    <w:rsid w:val="00C07F1F"/>
    <w:rsid w:val="00C10D12"/>
    <w:rsid w:val="00C11943"/>
    <w:rsid w:val="00C1379B"/>
    <w:rsid w:val="00C14B10"/>
    <w:rsid w:val="00C153B4"/>
    <w:rsid w:val="00C15761"/>
    <w:rsid w:val="00C16B1F"/>
    <w:rsid w:val="00C17A8F"/>
    <w:rsid w:val="00C204A6"/>
    <w:rsid w:val="00C2052D"/>
    <w:rsid w:val="00C24DBD"/>
    <w:rsid w:val="00C2531F"/>
    <w:rsid w:val="00C2581E"/>
    <w:rsid w:val="00C2634E"/>
    <w:rsid w:val="00C27C4D"/>
    <w:rsid w:val="00C31F48"/>
    <w:rsid w:val="00C32E0B"/>
    <w:rsid w:val="00C33641"/>
    <w:rsid w:val="00C35503"/>
    <w:rsid w:val="00C367DB"/>
    <w:rsid w:val="00C37639"/>
    <w:rsid w:val="00C40E47"/>
    <w:rsid w:val="00C42697"/>
    <w:rsid w:val="00C450DE"/>
    <w:rsid w:val="00C45458"/>
    <w:rsid w:val="00C456DC"/>
    <w:rsid w:val="00C50B51"/>
    <w:rsid w:val="00C51457"/>
    <w:rsid w:val="00C51527"/>
    <w:rsid w:val="00C52912"/>
    <w:rsid w:val="00C5373A"/>
    <w:rsid w:val="00C548C7"/>
    <w:rsid w:val="00C54CCD"/>
    <w:rsid w:val="00C5636B"/>
    <w:rsid w:val="00C569A0"/>
    <w:rsid w:val="00C6005D"/>
    <w:rsid w:val="00C6174A"/>
    <w:rsid w:val="00C72C89"/>
    <w:rsid w:val="00C73E26"/>
    <w:rsid w:val="00C74AB9"/>
    <w:rsid w:val="00C74DBA"/>
    <w:rsid w:val="00C77D27"/>
    <w:rsid w:val="00C81764"/>
    <w:rsid w:val="00C8184A"/>
    <w:rsid w:val="00C83E2B"/>
    <w:rsid w:val="00C84893"/>
    <w:rsid w:val="00C84BF5"/>
    <w:rsid w:val="00C84FA5"/>
    <w:rsid w:val="00C8613E"/>
    <w:rsid w:val="00C862F4"/>
    <w:rsid w:val="00C907C9"/>
    <w:rsid w:val="00C91A33"/>
    <w:rsid w:val="00C922D6"/>
    <w:rsid w:val="00C9267C"/>
    <w:rsid w:val="00C9277E"/>
    <w:rsid w:val="00C93EE9"/>
    <w:rsid w:val="00C94E77"/>
    <w:rsid w:val="00C94F44"/>
    <w:rsid w:val="00C966DC"/>
    <w:rsid w:val="00CA1635"/>
    <w:rsid w:val="00CA19A5"/>
    <w:rsid w:val="00CA401B"/>
    <w:rsid w:val="00CA404F"/>
    <w:rsid w:val="00CA5ADF"/>
    <w:rsid w:val="00CA7773"/>
    <w:rsid w:val="00CB01AD"/>
    <w:rsid w:val="00CB04B4"/>
    <w:rsid w:val="00CB2153"/>
    <w:rsid w:val="00CB2162"/>
    <w:rsid w:val="00CB39C8"/>
    <w:rsid w:val="00CB3DD8"/>
    <w:rsid w:val="00CB42B5"/>
    <w:rsid w:val="00CB63EB"/>
    <w:rsid w:val="00CB6CC2"/>
    <w:rsid w:val="00CB7D8D"/>
    <w:rsid w:val="00CC0A2E"/>
    <w:rsid w:val="00CC0B74"/>
    <w:rsid w:val="00CC38E5"/>
    <w:rsid w:val="00CC3E53"/>
    <w:rsid w:val="00CC44A9"/>
    <w:rsid w:val="00CC5E43"/>
    <w:rsid w:val="00CC6CDD"/>
    <w:rsid w:val="00CC7BA7"/>
    <w:rsid w:val="00CC7FD6"/>
    <w:rsid w:val="00CD11EB"/>
    <w:rsid w:val="00CD1D92"/>
    <w:rsid w:val="00CD38CA"/>
    <w:rsid w:val="00CD535F"/>
    <w:rsid w:val="00CD70E3"/>
    <w:rsid w:val="00CD7F15"/>
    <w:rsid w:val="00CE1474"/>
    <w:rsid w:val="00CE1AE8"/>
    <w:rsid w:val="00CE1B5E"/>
    <w:rsid w:val="00CE1DE5"/>
    <w:rsid w:val="00CE2D5F"/>
    <w:rsid w:val="00CE3280"/>
    <w:rsid w:val="00CE466B"/>
    <w:rsid w:val="00CE51FB"/>
    <w:rsid w:val="00CE5F98"/>
    <w:rsid w:val="00CE664D"/>
    <w:rsid w:val="00CF47FE"/>
    <w:rsid w:val="00CF55BB"/>
    <w:rsid w:val="00CF6483"/>
    <w:rsid w:val="00D01EE9"/>
    <w:rsid w:val="00D03991"/>
    <w:rsid w:val="00D04148"/>
    <w:rsid w:val="00D0421F"/>
    <w:rsid w:val="00D04EB7"/>
    <w:rsid w:val="00D05EB9"/>
    <w:rsid w:val="00D06EA4"/>
    <w:rsid w:val="00D114DC"/>
    <w:rsid w:val="00D11773"/>
    <w:rsid w:val="00D13026"/>
    <w:rsid w:val="00D1314D"/>
    <w:rsid w:val="00D13C8A"/>
    <w:rsid w:val="00D155EB"/>
    <w:rsid w:val="00D16047"/>
    <w:rsid w:val="00D163C7"/>
    <w:rsid w:val="00D209FC"/>
    <w:rsid w:val="00D2295B"/>
    <w:rsid w:val="00D2316F"/>
    <w:rsid w:val="00D232C9"/>
    <w:rsid w:val="00D23723"/>
    <w:rsid w:val="00D26D6A"/>
    <w:rsid w:val="00D32377"/>
    <w:rsid w:val="00D326C1"/>
    <w:rsid w:val="00D3284A"/>
    <w:rsid w:val="00D3326D"/>
    <w:rsid w:val="00D33B88"/>
    <w:rsid w:val="00D349F7"/>
    <w:rsid w:val="00D37BA4"/>
    <w:rsid w:val="00D404E8"/>
    <w:rsid w:val="00D41DA4"/>
    <w:rsid w:val="00D45ADF"/>
    <w:rsid w:val="00D50106"/>
    <w:rsid w:val="00D51414"/>
    <w:rsid w:val="00D51710"/>
    <w:rsid w:val="00D52ADF"/>
    <w:rsid w:val="00D52D67"/>
    <w:rsid w:val="00D53ECB"/>
    <w:rsid w:val="00D54163"/>
    <w:rsid w:val="00D556C2"/>
    <w:rsid w:val="00D55728"/>
    <w:rsid w:val="00D55FCA"/>
    <w:rsid w:val="00D561A4"/>
    <w:rsid w:val="00D56D53"/>
    <w:rsid w:val="00D5784F"/>
    <w:rsid w:val="00D57D56"/>
    <w:rsid w:val="00D60045"/>
    <w:rsid w:val="00D635EA"/>
    <w:rsid w:val="00D64E0B"/>
    <w:rsid w:val="00D659E9"/>
    <w:rsid w:val="00D66CE9"/>
    <w:rsid w:val="00D671A5"/>
    <w:rsid w:val="00D672B0"/>
    <w:rsid w:val="00D67763"/>
    <w:rsid w:val="00D70D19"/>
    <w:rsid w:val="00D71745"/>
    <w:rsid w:val="00D71BA0"/>
    <w:rsid w:val="00D72BA5"/>
    <w:rsid w:val="00D74825"/>
    <w:rsid w:val="00D75FED"/>
    <w:rsid w:val="00D76578"/>
    <w:rsid w:val="00D85C51"/>
    <w:rsid w:val="00D85D7C"/>
    <w:rsid w:val="00D86217"/>
    <w:rsid w:val="00D86AF7"/>
    <w:rsid w:val="00D87661"/>
    <w:rsid w:val="00D91C12"/>
    <w:rsid w:val="00D9360F"/>
    <w:rsid w:val="00D94017"/>
    <w:rsid w:val="00D94920"/>
    <w:rsid w:val="00D94EFD"/>
    <w:rsid w:val="00D96E86"/>
    <w:rsid w:val="00DA6D4E"/>
    <w:rsid w:val="00DA70B6"/>
    <w:rsid w:val="00DB1DAE"/>
    <w:rsid w:val="00DB1DD1"/>
    <w:rsid w:val="00DB2E5E"/>
    <w:rsid w:val="00DB30A2"/>
    <w:rsid w:val="00DB7769"/>
    <w:rsid w:val="00DC413F"/>
    <w:rsid w:val="00DC459A"/>
    <w:rsid w:val="00DC4944"/>
    <w:rsid w:val="00DC4AC0"/>
    <w:rsid w:val="00DC6CAA"/>
    <w:rsid w:val="00DD0E32"/>
    <w:rsid w:val="00DD10B8"/>
    <w:rsid w:val="00DD411B"/>
    <w:rsid w:val="00DE0329"/>
    <w:rsid w:val="00DE0B08"/>
    <w:rsid w:val="00DE1AB5"/>
    <w:rsid w:val="00DE1B9C"/>
    <w:rsid w:val="00DE1D5C"/>
    <w:rsid w:val="00DE20DC"/>
    <w:rsid w:val="00DE22E8"/>
    <w:rsid w:val="00DE2E82"/>
    <w:rsid w:val="00DE3025"/>
    <w:rsid w:val="00DE3B7C"/>
    <w:rsid w:val="00DE40F6"/>
    <w:rsid w:val="00DE5216"/>
    <w:rsid w:val="00DE6610"/>
    <w:rsid w:val="00DE7289"/>
    <w:rsid w:val="00DF1C86"/>
    <w:rsid w:val="00DF25AA"/>
    <w:rsid w:val="00DF5E74"/>
    <w:rsid w:val="00DF5FB7"/>
    <w:rsid w:val="00DF6D9A"/>
    <w:rsid w:val="00E0036F"/>
    <w:rsid w:val="00E0290C"/>
    <w:rsid w:val="00E02C78"/>
    <w:rsid w:val="00E0309A"/>
    <w:rsid w:val="00E0310E"/>
    <w:rsid w:val="00E04BC0"/>
    <w:rsid w:val="00E05084"/>
    <w:rsid w:val="00E05B66"/>
    <w:rsid w:val="00E06561"/>
    <w:rsid w:val="00E06E2D"/>
    <w:rsid w:val="00E100F1"/>
    <w:rsid w:val="00E10CEB"/>
    <w:rsid w:val="00E115C4"/>
    <w:rsid w:val="00E11CDF"/>
    <w:rsid w:val="00E145A3"/>
    <w:rsid w:val="00E14638"/>
    <w:rsid w:val="00E1530A"/>
    <w:rsid w:val="00E176D7"/>
    <w:rsid w:val="00E17793"/>
    <w:rsid w:val="00E23135"/>
    <w:rsid w:val="00E23AAC"/>
    <w:rsid w:val="00E23F58"/>
    <w:rsid w:val="00E30783"/>
    <w:rsid w:val="00E31598"/>
    <w:rsid w:val="00E31A8D"/>
    <w:rsid w:val="00E31C82"/>
    <w:rsid w:val="00E36044"/>
    <w:rsid w:val="00E37ACE"/>
    <w:rsid w:val="00E40BB0"/>
    <w:rsid w:val="00E4123D"/>
    <w:rsid w:val="00E417C7"/>
    <w:rsid w:val="00E421A3"/>
    <w:rsid w:val="00E43260"/>
    <w:rsid w:val="00E44437"/>
    <w:rsid w:val="00E44BFA"/>
    <w:rsid w:val="00E46563"/>
    <w:rsid w:val="00E46A6A"/>
    <w:rsid w:val="00E47C33"/>
    <w:rsid w:val="00E47E8C"/>
    <w:rsid w:val="00E521EC"/>
    <w:rsid w:val="00E529DC"/>
    <w:rsid w:val="00E529E5"/>
    <w:rsid w:val="00E53351"/>
    <w:rsid w:val="00E53CDC"/>
    <w:rsid w:val="00E557FD"/>
    <w:rsid w:val="00E61E03"/>
    <w:rsid w:val="00E62C2E"/>
    <w:rsid w:val="00E635CB"/>
    <w:rsid w:val="00E63E83"/>
    <w:rsid w:val="00E66BCB"/>
    <w:rsid w:val="00E67A34"/>
    <w:rsid w:val="00E70725"/>
    <w:rsid w:val="00E7134C"/>
    <w:rsid w:val="00E7307F"/>
    <w:rsid w:val="00E751AD"/>
    <w:rsid w:val="00E75FA2"/>
    <w:rsid w:val="00E76C95"/>
    <w:rsid w:val="00E80945"/>
    <w:rsid w:val="00E81319"/>
    <w:rsid w:val="00E820B3"/>
    <w:rsid w:val="00E83319"/>
    <w:rsid w:val="00E83A66"/>
    <w:rsid w:val="00E85960"/>
    <w:rsid w:val="00E85A70"/>
    <w:rsid w:val="00E85F77"/>
    <w:rsid w:val="00E86CA6"/>
    <w:rsid w:val="00E90F29"/>
    <w:rsid w:val="00E918CC"/>
    <w:rsid w:val="00E93597"/>
    <w:rsid w:val="00E93A2F"/>
    <w:rsid w:val="00E94522"/>
    <w:rsid w:val="00E95185"/>
    <w:rsid w:val="00E96832"/>
    <w:rsid w:val="00E96C55"/>
    <w:rsid w:val="00EA356A"/>
    <w:rsid w:val="00EA3854"/>
    <w:rsid w:val="00EA4CA2"/>
    <w:rsid w:val="00EA5DE9"/>
    <w:rsid w:val="00EA6534"/>
    <w:rsid w:val="00EB021B"/>
    <w:rsid w:val="00EB13AC"/>
    <w:rsid w:val="00EB4603"/>
    <w:rsid w:val="00EB51D0"/>
    <w:rsid w:val="00EB5F3E"/>
    <w:rsid w:val="00EB6B82"/>
    <w:rsid w:val="00EB778C"/>
    <w:rsid w:val="00EB7EC6"/>
    <w:rsid w:val="00EB7F64"/>
    <w:rsid w:val="00EC002A"/>
    <w:rsid w:val="00EC0168"/>
    <w:rsid w:val="00EC0710"/>
    <w:rsid w:val="00EC0A95"/>
    <w:rsid w:val="00EC0ADB"/>
    <w:rsid w:val="00EC0E28"/>
    <w:rsid w:val="00EC0F84"/>
    <w:rsid w:val="00EC0FD4"/>
    <w:rsid w:val="00EC2B3F"/>
    <w:rsid w:val="00EC3031"/>
    <w:rsid w:val="00EC5F93"/>
    <w:rsid w:val="00EC6735"/>
    <w:rsid w:val="00ED1BD3"/>
    <w:rsid w:val="00ED32D9"/>
    <w:rsid w:val="00ED369E"/>
    <w:rsid w:val="00ED44ED"/>
    <w:rsid w:val="00ED4FEB"/>
    <w:rsid w:val="00ED661B"/>
    <w:rsid w:val="00EE0964"/>
    <w:rsid w:val="00EE0D13"/>
    <w:rsid w:val="00EE1186"/>
    <w:rsid w:val="00EE582A"/>
    <w:rsid w:val="00EE6406"/>
    <w:rsid w:val="00EF0345"/>
    <w:rsid w:val="00EF0B5B"/>
    <w:rsid w:val="00EF168C"/>
    <w:rsid w:val="00EF1984"/>
    <w:rsid w:val="00EF4F88"/>
    <w:rsid w:val="00EF594E"/>
    <w:rsid w:val="00EF73CB"/>
    <w:rsid w:val="00EF7445"/>
    <w:rsid w:val="00EF781C"/>
    <w:rsid w:val="00EF7B67"/>
    <w:rsid w:val="00EF7BF8"/>
    <w:rsid w:val="00F00156"/>
    <w:rsid w:val="00F01F46"/>
    <w:rsid w:val="00F07F76"/>
    <w:rsid w:val="00F10119"/>
    <w:rsid w:val="00F101E1"/>
    <w:rsid w:val="00F10258"/>
    <w:rsid w:val="00F14620"/>
    <w:rsid w:val="00F14F3E"/>
    <w:rsid w:val="00F15DD4"/>
    <w:rsid w:val="00F165A2"/>
    <w:rsid w:val="00F178F5"/>
    <w:rsid w:val="00F201F8"/>
    <w:rsid w:val="00F21AE3"/>
    <w:rsid w:val="00F2296E"/>
    <w:rsid w:val="00F22D3E"/>
    <w:rsid w:val="00F23014"/>
    <w:rsid w:val="00F25C26"/>
    <w:rsid w:val="00F2713A"/>
    <w:rsid w:val="00F27A19"/>
    <w:rsid w:val="00F30751"/>
    <w:rsid w:val="00F307C9"/>
    <w:rsid w:val="00F30D76"/>
    <w:rsid w:val="00F314A3"/>
    <w:rsid w:val="00F31B33"/>
    <w:rsid w:val="00F335CD"/>
    <w:rsid w:val="00F350FF"/>
    <w:rsid w:val="00F36E18"/>
    <w:rsid w:val="00F3704B"/>
    <w:rsid w:val="00F37AE6"/>
    <w:rsid w:val="00F40E96"/>
    <w:rsid w:val="00F43124"/>
    <w:rsid w:val="00F455C2"/>
    <w:rsid w:val="00F505CF"/>
    <w:rsid w:val="00F50D5F"/>
    <w:rsid w:val="00F5159E"/>
    <w:rsid w:val="00F51B4B"/>
    <w:rsid w:val="00F5232A"/>
    <w:rsid w:val="00F52562"/>
    <w:rsid w:val="00F54EF4"/>
    <w:rsid w:val="00F5576E"/>
    <w:rsid w:val="00F55DA0"/>
    <w:rsid w:val="00F56265"/>
    <w:rsid w:val="00F60252"/>
    <w:rsid w:val="00F61DE8"/>
    <w:rsid w:val="00F63E76"/>
    <w:rsid w:val="00F64CE3"/>
    <w:rsid w:val="00F654AC"/>
    <w:rsid w:val="00F655E4"/>
    <w:rsid w:val="00F65ADE"/>
    <w:rsid w:val="00F66859"/>
    <w:rsid w:val="00F709E6"/>
    <w:rsid w:val="00F70FD0"/>
    <w:rsid w:val="00F727C6"/>
    <w:rsid w:val="00F72832"/>
    <w:rsid w:val="00F75435"/>
    <w:rsid w:val="00F762FB"/>
    <w:rsid w:val="00F800D4"/>
    <w:rsid w:val="00F813A4"/>
    <w:rsid w:val="00F817F3"/>
    <w:rsid w:val="00F82DBF"/>
    <w:rsid w:val="00F8523D"/>
    <w:rsid w:val="00F863B6"/>
    <w:rsid w:val="00F8673C"/>
    <w:rsid w:val="00F86939"/>
    <w:rsid w:val="00F86DEA"/>
    <w:rsid w:val="00F90322"/>
    <w:rsid w:val="00F90410"/>
    <w:rsid w:val="00F93A4B"/>
    <w:rsid w:val="00F93F7C"/>
    <w:rsid w:val="00F94B72"/>
    <w:rsid w:val="00F97209"/>
    <w:rsid w:val="00FA2142"/>
    <w:rsid w:val="00FA278A"/>
    <w:rsid w:val="00FA2D83"/>
    <w:rsid w:val="00FA2FE8"/>
    <w:rsid w:val="00FA59A9"/>
    <w:rsid w:val="00FA6E9C"/>
    <w:rsid w:val="00FB11FF"/>
    <w:rsid w:val="00FB18B6"/>
    <w:rsid w:val="00FB4592"/>
    <w:rsid w:val="00FB5C89"/>
    <w:rsid w:val="00FB6C0F"/>
    <w:rsid w:val="00FC1741"/>
    <w:rsid w:val="00FC2AAB"/>
    <w:rsid w:val="00FC790F"/>
    <w:rsid w:val="00FD199E"/>
    <w:rsid w:val="00FD215E"/>
    <w:rsid w:val="00FD24B7"/>
    <w:rsid w:val="00FD312C"/>
    <w:rsid w:val="00FD487E"/>
    <w:rsid w:val="00FD4A6B"/>
    <w:rsid w:val="00FD6DDC"/>
    <w:rsid w:val="00FD6EBB"/>
    <w:rsid w:val="00FD70A0"/>
    <w:rsid w:val="00FD7275"/>
    <w:rsid w:val="00FE007C"/>
    <w:rsid w:val="00FE0C13"/>
    <w:rsid w:val="00FE18C5"/>
    <w:rsid w:val="00FE190E"/>
    <w:rsid w:val="00FE3140"/>
    <w:rsid w:val="00FE6FC4"/>
    <w:rsid w:val="00FF072D"/>
    <w:rsid w:val="00FF1685"/>
    <w:rsid w:val="00FF1EE1"/>
    <w:rsid w:val="00FF2FE2"/>
    <w:rsid w:val="00FF3380"/>
    <w:rsid w:val="00FF348B"/>
    <w:rsid w:val="00FF3DE2"/>
    <w:rsid w:val="00FF4F1F"/>
    <w:rsid w:val="00FF7759"/>
    <w:rsid w:val="00FF7F7B"/>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027F7"/>
  <w15:docId w15:val="{66338802-C509-47CB-86FA-7114CAD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4F1F"/>
    <w:rPr>
      <w:sz w:val="18"/>
      <w:szCs w:val="18"/>
    </w:rPr>
  </w:style>
  <w:style w:type="paragraph" w:styleId="Antrat1">
    <w:name w:val="heading 1"/>
    <w:basedOn w:val="prastasis"/>
    <w:next w:val="prastasis"/>
    <w:qFormat/>
    <w:pPr>
      <w:keepNext/>
      <w:spacing w:line="360" w:lineRule="auto"/>
      <w:jc w:val="center"/>
      <w:outlineLvl w:val="0"/>
    </w:pPr>
    <w:rPr>
      <w:sz w:val="24"/>
    </w:rPr>
  </w:style>
  <w:style w:type="paragraph" w:styleId="Antrat2">
    <w:name w:val="heading 2"/>
    <w:basedOn w:val="prastasis"/>
    <w:next w:val="prastasis"/>
    <w:qFormat/>
    <w:pPr>
      <w:keepNext/>
      <w:spacing w:line="312" w:lineRule="auto"/>
      <w:ind w:firstLine="720"/>
      <w:jc w:val="center"/>
      <w:outlineLvl w:val="1"/>
    </w:pPr>
    <w:rPr>
      <w:b/>
      <w:bCs/>
      <w:sz w:val="24"/>
    </w:rPr>
  </w:style>
  <w:style w:type="paragraph" w:styleId="Antrat4">
    <w:name w:val="heading 4"/>
    <w:basedOn w:val="prastasis"/>
    <w:next w:val="prastasis"/>
    <w:qFormat/>
    <w:pPr>
      <w:keepNext/>
      <w:tabs>
        <w:tab w:val="left" w:pos="6804"/>
      </w:tabs>
      <w:jc w:val="center"/>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sz w:val="24"/>
    </w:rPr>
  </w:style>
  <w:style w:type="paragraph" w:styleId="Pagrindinistekstas">
    <w:name w:val="Body Text"/>
    <w:basedOn w:val="prastasis"/>
    <w:pPr>
      <w:jc w:val="both"/>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spacing w:line="360" w:lineRule="auto"/>
      <w:jc w:val="center"/>
    </w:pPr>
    <w:rPr>
      <w:b/>
      <w:sz w:val="24"/>
    </w:rPr>
  </w:style>
  <w:style w:type="paragraph" w:styleId="Pagrindiniotekstotrauka2">
    <w:name w:val="Body Text Indent 2"/>
    <w:basedOn w:val="prastasis"/>
    <w:pPr>
      <w:spacing w:line="360" w:lineRule="auto"/>
      <w:ind w:left="993" w:hanging="284"/>
      <w:jc w:val="both"/>
    </w:pPr>
    <w:rPr>
      <w:sz w:val="24"/>
    </w:rPr>
  </w:style>
  <w:style w:type="paragraph" w:styleId="Debesliotekstas">
    <w:name w:val="Balloon Text"/>
    <w:basedOn w:val="prastasis"/>
    <w:semiHidden/>
    <w:rPr>
      <w:rFonts w:ascii="Tahoma" w:hAnsi="Tahoma" w:cs="Tahoma"/>
      <w:sz w:val="16"/>
      <w:szCs w:val="16"/>
    </w:rPr>
  </w:style>
  <w:style w:type="character" w:customStyle="1" w:styleId="BodyTextIndentChar">
    <w:name w:val="Body Text Indent Char"/>
    <w:rPr>
      <w:sz w:val="24"/>
      <w:lang w:val="lt-LT" w:eastAsia="en-US" w:bidi="ar-SA"/>
    </w:rPr>
  </w:style>
  <w:style w:type="paragraph" w:styleId="Pagrindiniotekstotrauka3">
    <w:name w:val="Body Text Indent 3"/>
    <w:basedOn w:val="prastasis"/>
    <w:pPr>
      <w:tabs>
        <w:tab w:val="left" w:pos="5760"/>
      </w:tabs>
      <w:spacing w:line="360" w:lineRule="auto"/>
      <w:ind w:firstLine="720"/>
      <w:jc w:val="both"/>
    </w:pPr>
    <w:rPr>
      <w:sz w:val="24"/>
      <w:szCs w:val="24"/>
    </w:rPr>
  </w:style>
  <w:style w:type="paragraph" w:customStyle="1" w:styleId="DiagramaDiagrama">
    <w:name w:val="Diagrama Diagrama"/>
    <w:basedOn w:val="prastasis"/>
    <w:rsid w:val="00D672B0"/>
    <w:pPr>
      <w:spacing w:after="160" w:line="240" w:lineRule="exact"/>
    </w:pPr>
    <w:rPr>
      <w:rFonts w:ascii="Tahoma" w:hAnsi="Tahoma"/>
    </w:rPr>
  </w:style>
  <w:style w:type="paragraph" w:customStyle="1" w:styleId="Pagrindinistekstas1">
    <w:name w:val="Pagrindinis tekstas1"/>
    <w:rsid w:val="0002402E"/>
    <w:pPr>
      <w:ind w:firstLine="312"/>
      <w:jc w:val="both"/>
    </w:pPr>
    <w:rPr>
      <w:rFonts w:ascii="TimesLT" w:hAnsi="TimesLT"/>
      <w:snapToGrid w:val="0"/>
      <w:sz w:val="18"/>
      <w:szCs w:val="18"/>
      <w:lang w:val="en-US" w:eastAsia="en-US"/>
    </w:rPr>
  </w:style>
  <w:style w:type="paragraph" w:styleId="Dokumentostruktra">
    <w:name w:val="Document Map"/>
    <w:basedOn w:val="prastasis"/>
    <w:semiHidden/>
    <w:rsid w:val="006D1644"/>
    <w:pPr>
      <w:shd w:val="clear" w:color="auto" w:fill="000080"/>
    </w:pPr>
    <w:rPr>
      <w:rFonts w:ascii="Tahoma" w:hAnsi="Tahoma" w:cs="Tahoma"/>
    </w:rPr>
  </w:style>
  <w:style w:type="paragraph" w:customStyle="1" w:styleId="DiagramaDiagrama0">
    <w:name w:val="Diagrama Diagrama"/>
    <w:basedOn w:val="prastasis"/>
    <w:rsid w:val="00CB6CC2"/>
    <w:pPr>
      <w:spacing w:after="160" w:line="240" w:lineRule="exact"/>
    </w:pPr>
    <w:rPr>
      <w:rFonts w:ascii="Tahoma" w:hAnsi="Tahoma"/>
    </w:rPr>
  </w:style>
  <w:style w:type="character" w:styleId="Hipersaitas">
    <w:name w:val="Hyperlink"/>
    <w:rsid w:val="00F25C26"/>
    <w:rPr>
      <w:color w:val="0000FF"/>
      <w:u w:val="single"/>
    </w:rPr>
  </w:style>
  <w:style w:type="character" w:styleId="Komentaronuoroda">
    <w:name w:val="annotation reference"/>
    <w:uiPriority w:val="99"/>
    <w:rsid w:val="007E515E"/>
    <w:rPr>
      <w:sz w:val="16"/>
      <w:szCs w:val="16"/>
    </w:rPr>
  </w:style>
  <w:style w:type="paragraph" w:styleId="Komentarotekstas">
    <w:name w:val="annotation text"/>
    <w:basedOn w:val="prastasis"/>
    <w:link w:val="KomentarotekstasDiagrama"/>
    <w:rsid w:val="007E515E"/>
  </w:style>
  <w:style w:type="character" w:customStyle="1" w:styleId="KomentarotekstasDiagrama">
    <w:name w:val="Komentaro tekstas Diagrama"/>
    <w:link w:val="Komentarotekstas"/>
    <w:rsid w:val="007E515E"/>
    <w:rPr>
      <w:lang w:val="en-US" w:eastAsia="en-US"/>
    </w:rPr>
  </w:style>
  <w:style w:type="paragraph" w:styleId="Komentarotema">
    <w:name w:val="annotation subject"/>
    <w:basedOn w:val="Komentarotekstas"/>
    <w:next w:val="Komentarotekstas"/>
    <w:link w:val="KomentarotemaDiagrama"/>
    <w:rsid w:val="007E515E"/>
    <w:rPr>
      <w:b/>
      <w:bCs/>
    </w:rPr>
  </w:style>
  <w:style w:type="character" w:customStyle="1" w:styleId="KomentarotemaDiagrama">
    <w:name w:val="Komentaro tema Diagrama"/>
    <w:link w:val="Komentarotema"/>
    <w:rsid w:val="007E515E"/>
    <w:rPr>
      <w:b/>
      <w:bCs/>
      <w:lang w:val="en-US" w:eastAsia="en-US"/>
    </w:rPr>
  </w:style>
  <w:style w:type="paragraph" w:styleId="Porat">
    <w:name w:val="footer"/>
    <w:basedOn w:val="prastasis"/>
    <w:link w:val="PoratDiagrama"/>
    <w:rsid w:val="00301731"/>
    <w:pPr>
      <w:tabs>
        <w:tab w:val="center" w:pos="4819"/>
        <w:tab w:val="right" w:pos="9638"/>
      </w:tabs>
    </w:pPr>
  </w:style>
  <w:style w:type="character" w:customStyle="1" w:styleId="PoratDiagrama">
    <w:name w:val="Poraštė Diagrama"/>
    <w:link w:val="Porat"/>
    <w:rsid w:val="00301731"/>
    <w:rPr>
      <w:lang w:val="en-US" w:eastAsia="en-US"/>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0F2635"/>
    <w:pPr>
      <w:ind w:left="720"/>
      <w:contextualSpacing/>
    </w:pPr>
  </w:style>
  <w:style w:type="character" w:customStyle="1" w:styleId="FontStyle18">
    <w:name w:val="Font Style18"/>
    <w:basedOn w:val="Numatytasispastraiposriftas"/>
    <w:uiPriority w:val="99"/>
    <w:rsid w:val="00C77D27"/>
    <w:rPr>
      <w:rFonts w:ascii="Times New Roman" w:hAnsi="Times New Roman" w:cs="Times New Roman" w:hint="default"/>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732714"/>
    <w:rPr>
      <w:sz w:val="18"/>
      <w:szCs w:val="18"/>
    </w:rPr>
  </w:style>
  <w:style w:type="paragraph" w:customStyle="1" w:styleId="sutartis">
    <w:name w:val="sutartis"/>
    <w:basedOn w:val="prastasis"/>
    <w:uiPriority w:val="99"/>
    <w:rsid w:val="00732714"/>
    <w:pPr>
      <w:widowControl w:val="0"/>
      <w:spacing w:after="120" w:line="240" w:lineRule="atLeast"/>
      <w:ind w:left="426" w:right="11" w:hanging="426"/>
      <w:jc w:val="both"/>
    </w:pPr>
    <w:rPr>
      <w:rFonts w:ascii="!_Times" w:hAnsi="!_Times"/>
      <w:sz w:val="22"/>
      <w:szCs w:val="20"/>
      <w:lang w:val="en-GB" w:eastAsia="en-US"/>
    </w:rPr>
  </w:style>
  <w:style w:type="paragraph" w:styleId="Betarp">
    <w:name w:val="No Spacing"/>
    <w:uiPriority w:val="1"/>
    <w:qFormat/>
    <w:rsid w:val="00621C7C"/>
    <w:rPr>
      <w:lang w:val="en-US" w:eastAsia="en-US"/>
    </w:rPr>
  </w:style>
  <w:style w:type="paragraph" w:customStyle="1" w:styleId="BodyText11">
    <w:name w:val="Body Text11"/>
    <w:rsid w:val="009C58D8"/>
    <w:pPr>
      <w:suppressAutoHyphens/>
      <w:autoSpaceDE w:val="0"/>
      <w:ind w:firstLine="312"/>
      <w:jc w:val="both"/>
    </w:pPr>
    <w:rPr>
      <w:rFonts w:ascii="TimesLT" w:hAnsi="TimesLT"/>
      <w:lang w:val="en-US" w:eastAsia="ar-SA"/>
    </w:rPr>
  </w:style>
  <w:style w:type="character" w:customStyle="1" w:styleId="PagrindiniotekstotraukaDiagrama">
    <w:name w:val="Pagrindinio teksto įtrauka Diagrama"/>
    <w:basedOn w:val="Numatytasispastraiposriftas"/>
    <w:link w:val="Pagrindiniotekstotrauka"/>
    <w:rsid w:val="00B325A1"/>
    <w:rPr>
      <w:sz w:val="24"/>
      <w:szCs w:val="18"/>
    </w:rPr>
  </w:style>
  <w:style w:type="paragraph" w:customStyle="1" w:styleId="Body2">
    <w:name w:val="Body 2"/>
    <w:rsid w:val="006229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uiPriority w:val="39"/>
    <w:rsid w:val="00305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D24B7"/>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DE0329"/>
    <w:rPr>
      <w:sz w:val="18"/>
      <w:szCs w:val="18"/>
    </w:rPr>
  </w:style>
  <w:style w:type="paragraph" w:styleId="Pataisymai">
    <w:name w:val="Revision"/>
    <w:hidden/>
    <w:uiPriority w:val="99"/>
    <w:semiHidden/>
    <w:rsid w:val="005C0D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4207">
      <w:bodyDiv w:val="1"/>
      <w:marLeft w:val="0"/>
      <w:marRight w:val="0"/>
      <w:marTop w:val="0"/>
      <w:marBottom w:val="0"/>
      <w:divBdr>
        <w:top w:val="none" w:sz="0" w:space="0" w:color="auto"/>
        <w:left w:val="none" w:sz="0" w:space="0" w:color="auto"/>
        <w:bottom w:val="none" w:sz="0" w:space="0" w:color="auto"/>
        <w:right w:val="none" w:sz="0" w:space="0" w:color="auto"/>
      </w:divBdr>
    </w:div>
    <w:div w:id="1831363333">
      <w:bodyDiv w:val="1"/>
      <w:marLeft w:val="0"/>
      <w:marRight w:val="0"/>
      <w:marTop w:val="0"/>
      <w:marBottom w:val="0"/>
      <w:divBdr>
        <w:top w:val="none" w:sz="0" w:space="0" w:color="auto"/>
        <w:left w:val="none" w:sz="0" w:space="0" w:color="auto"/>
        <w:bottom w:val="none" w:sz="0" w:space="0" w:color="auto"/>
        <w:right w:val="none" w:sz="0" w:space="0" w:color="auto"/>
      </w:divBdr>
    </w:div>
    <w:div w:id="1952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edrika.lt" TargetMode="External"/><Relationship Id="rId4" Type="http://schemas.openxmlformats.org/officeDocument/2006/relationships/settings" Target="settings.xml"/><Relationship Id="rId9" Type="http://schemas.openxmlformats.org/officeDocument/2006/relationships/hyperlink" Target="mailto:peledziukas.kauna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5E71-B911-493C-8599-7DD61EB5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16047</Words>
  <Characters>9148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savivaldybe</Company>
  <LinksUpToDate>false</LinksUpToDate>
  <CharactersWithSpaces>25145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Kamilė Džiaugytė</cp:lastModifiedBy>
  <cp:revision>33</cp:revision>
  <cp:lastPrinted>2023-03-20T08:28:00Z</cp:lastPrinted>
  <dcterms:created xsi:type="dcterms:W3CDTF">2023-05-08T13:55:00Z</dcterms:created>
  <dcterms:modified xsi:type="dcterms:W3CDTF">2023-05-10T12:32:00Z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f9c44-8378-4e69-beb2-33252e7679c3_Enabled">
    <vt:lpwstr>true</vt:lpwstr>
  </property>
  <property fmtid="{D5CDD505-2E9C-101B-9397-08002B2CF9AE}" pid="3" name="MSIP_Label_261f9c44-8378-4e69-beb2-33252e7679c3_SetDate">
    <vt:lpwstr>2023-05-09T19:20:29Z</vt:lpwstr>
  </property>
  <property fmtid="{D5CDD505-2E9C-101B-9397-08002B2CF9AE}" pid="4" name="MSIP_Label_261f9c44-8378-4e69-beb2-33252e7679c3_Method">
    <vt:lpwstr>Standard</vt:lpwstr>
  </property>
  <property fmtid="{D5CDD505-2E9C-101B-9397-08002B2CF9AE}" pid="5" name="MSIP_Label_261f9c44-8378-4e69-beb2-33252e7679c3_Name">
    <vt:lpwstr>Sensitivity label</vt:lpwstr>
  </property>
  <property fmtid="{D5CDD505-2E9C-101B-9397-08002B2CF9AE}" pid="6" name="MSIP_Label_261f9c44-8378-4e69-beb2-33252e7679c3_SiteId">
    <vt:lpwstr>b2ffa4d2-017d-4706-8e9d-fdda02bf7ffc</vt:lpwstr>
  </property>
  <property fmtid="{D5CDD505-2E9C-101B-9397-08002B2CF9AE}" pid="7" name="MSIP_Label_261f9c44-8378-4e69-beb2-33252e7679c3_ActionId">
    <vt:lpwstr>1ac17fe8-41fd-4000-94dd-51448be14cfb</vt:lpwstr>
  </property>
  <property fmtid="{D5CDD505-2E9C-101B-9397-08002B2CF9AE}" pid="8" name="MSIP_Label_261f9c44-8378-4e69-beb2-33252e7679c3_ContentBits">
    <vt:lpwstr>0</vt:lpwstr>
  </property>
</Properties>
</file>