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1B3" w:rsidRDefault="009611B3">
      <w:pPr>
        <w:tabs>
          <w:tab w:val="left" w:pos="567"/>
        </w:tabs>
        <w:jc w:val="right"/>
        <w:rPr>
          <w:rFonts w:ascii="Times New Roman" w:hAnsi="Times New Roman"/>
          <w:b/>
        </w:rPr>
      </w:pPr>
    </w:p>
    <w:p w:rsidR="009611B3" w:rsidRDefault="00D1655A">
      <w:pPr>
        <w:tabs>
          <w:tab w:val="left" w:pos="567"/>
        </w:tabs>
        <w:jc w:val="center"/>
        <w:rPr>
          <w:rFonts w:ascii="Times New Roman" w:hAnsi="Times New Roman"/>
          <w:b/>
        </w:rPr>
      </w:pPr>
      <w:r>
        <w:rPr>
          <w:rFonts w:ascii="Times New Roman" w:hAnsi="Times New Roman"/>
          <w:b/>
        </w:rPr>
        <w:t xml:space="preserve">PREKĖS  ATITIKTIS  KELIAMIEMS TECHNINĖJE SPECIFIKACIJOJE REIKALAVIMAMS  </w:t>
      </w:r>
    </w:p>
    <w:p w:rsidR="009611B3" w:rsidRDefault="00D1655A">
      <w:pPr>
        <w:tabs>
          <w:tab w:val="left" w:pos="1600"/>
          <w:tab w:val="left" w:pos="2595"/>
          <w:tab w:val="center" w:pos="7284"/>
        </w:tabs>
        <w:jc w:val="center"/>
        <w:rPr>
          <w:rFonts w:ascii="Times New Roman" w:eastAsia="Calibri" w:hAnsi="Times New Roman"/>
          <w:sz w:val="24"/>
        </w:rPr>
      </w:pPr>
      <w:r>
        <w:rPr>
          <w:rFonts w:ascii="Times New Roman" w:hAnsi="Times New Roman"/>
          <w:b/>
          <w:bCs/>
          <w:sz w:val="24"/>
          <w:szCs w:val="24"/>
        </w:rPr>
        <w:t>1. Instrumentų plovimo ir dezinfekcinės priemonės</w:t>
      </w:r>
    </w:p>
    <w:tbl>
      <w:tblPr>
        <w:tblW w:w="14627" w:type="dxa"/>
        <w:tblInd w:w="-1144" w:type="dxa"/>
        <w:tblLayout w:type="fixed"/>
        <w:tblLook w:val="04A0" w:firstRow="1" w:lastRow="0" w:firstColumn="1" w:lastColumn="0" w:noHBand="0" w:noVBand="1"/>
      </w:tblPr>
      <w:tblGrid>
        <w:gridCol w:w="619"/>
        <w:gridCol w:w="1988"/>
        <w:gridCol w:w="6234"/>
        <w:gridCol w:w="5786"/>
      </w:tblGrid>
      <w:tr w:rsidR="009611B3">
        <w:trPr>
          <w:trHeight w:val="461"/>
        </w:trPr>
        <w:tc>
          <w:tcPr>
            <w:tcW w:w="618"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eastAsia="Times New Roman" w:hAnsi="Times New Roman"/>
                <w:bCs/>
                <w:sz w:val="24"/>
              </w:rPr>
            </w:pPr>
            <w:r>
              <w:rPr>
                <w:rFonts w:ascii="Times New Roman" w:hAnsi="Times New Roman"/>
                <w:bCs/>
                <w:sz w:val="24"/>
              </w:rPr>
              <w:t>Eil. Nr.</w:t>
            </w:r>
          </w:p>
        </w:tc>
        <w:tc>
          <w:tcPr>
            <w:tcW w:w="1988"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rPr>
            </w:pPr>
            <w:r>
              <w:rPr>
                <w:rFonts w:ascii="Times New Roman" w:hAnsi="Times New Roman"/>
                <w:bCs/>
                <w:sz w:val="24"/>
                <w:szCs w:val="24"/>
              </w:rPr>
              <w:t>Prekės paskirtis ir pavadinimas</w:t>
            </w:r>
          </w:p>
        </w:tc>
        <w:tc>
          <w:tcPr>
            <w:tcW w:w="6234"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rPr>
            </w:pPr>
            <w:r>
              <w:rPr>
                <w:rFonts w:ascii="Times New Roman" w:eastAsia="MS Mincho" w:hAnsi="Times New Roman"/>
                <w:bCs/>
                <w:sz w:val="24"/>
                <w:szCs w:val="24"/>
                <w:lang w:eastAsia="ja-JP"/>
              </w:rPr>
              <w:t>Reikalaujama parametro reikšmė</w:t>
            </w:r>
          </w:p>
        </w:tc>
        <w:tc>
          <w:tcPr>
            <w:tcW w:w="5786"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szCs w:val="24"/>
              </w:rPr>
            </w:pPr>
            <w:r>
              <w:rPr>
                <w:rFonts w:ascii="Times New Roman" w:eastAsia="MS Mincho" w:hAnsi="Times New Roman"/>
                <w:bCs/>
                <w:sz w:val="24"/>
                <w:szCs w:val="24"/>
                <w:lang w:eastAsia="ja-JP"/>
              </w:rPr>
              <w:t>Parametrų atitikimas, siūloma reikšmė (nuoroda į atitiktį pagrindžiantį dokumentą)</w:t>
            </w:r>
          </w:p>
        </w:tc>
      </w:tr>
      <w:tr w:rsidR="009611B3">
        <w:tc>
          <w:tcPr>
            <w:tcW w:w="618"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jc w:val="center"/>
              <w:rPr>
                <w:rFonts w:ascii="Times New Roman" w:hAnsi="Times New Roman"/>
                <w:sz w:val="24"/>
              </w:rPr>
            </w:pPr>
            <w:r>
              <w:rPr>
                <w:rFonts w:ascii="Times New Roman" w:hAnsi="Times New Roman"/>
                <w:sz w:val="24"/>
              </w:rPr>
              <w:t>1.1.</w:t>
            </w:r>
          </w:p>
        </w:tc>
        <w:tc>
          <w:tcPr>
            <w:tcW w:w="1988"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rPr>
                <w:rFonts w:ascii="Times New Roman" w:hAnsi="Times New Roman"/>
                <w:sz w:val="24"/>
                <w:szCs w:val="24"/>
              </w:rPr>
            </w:pPr>
            <w:r>
              <w:rPr>
                <w:rFonts w:ascii="Times New Roman" w:hAnsi="Times New Roman"/>
                <w:sz w:val="24"/>
                <w:szCs w:val="24"/>
              </w:rPr>
              <w:t>Instrumentų plovimo ir dezinfekcijos priemonė</w:t>
            </w:r>
          </w:p>
          <w:p w:rsidR="009611B3" w:rsidRDefault="009611B3">
            <w:pPr>
              <w:widowControl w:val="0"/>
              <w:spacing w:after="0"/>
              <w:jc w:val="center"/>
              <w:rPr>
                <w:rFonts w:ascii="Times New Roman" w:hAnsi="Times New Roman"/>
                <w:b/>
                <w:sz w:val="24"/>
              </w:rPr>
            </w:pPr>
          </w:p>
        </w:tc>
        <w:tc>
          <w:tcPr>
            <w:tcW w:w="6234" w:type="dxa"/>
            <w:tcBorders>
              <w:top w:val="single" w:sz="4" w:space="0" w:color="000000"/>
              <w:left w:val="single" w:sz="4" w:space="0" w:color="000000"/>
              <w:bottom w:val="single" w:sz="4" w:space="0" w:color="000000"/>
              <w:right w:val="single" w:sz="4" w:space="0" w:color="000000"/>
            </w:tcBorders>
          </w:tcPr>
          <w:p w:rsidR="009611B3" w:rsidRDefault="00D1655A">
            <w:pPr>
              <w:widowControl w:val="0"/>
              <w:tabs>
                <w:tab w:val="left" w:pos="1944"/>
              </w:tabs>
              <w:snapToGrid w:val="0"/>
              <w:spacing w:after="0" w:line="240" w:lineRule="auto"/>
              <w:ind w:left="72"/>
              <w:rPr>
                <w:rFonts w:ascii="Times New Roman" w:hAnsi="Times New Roman"/>
              </w:rPr>
            </w:pPr>
            <w:r>
              <w:rPr>
                <w:rFonts w:ascii="Times New Roman" w:eastAsia="Times New Roman" w:hAnsi="Times New Roman"/>
                <w:bCs/>
              </w:rPr>
              <w:t>Koncentratas instrumentų valymui ir dezinfekcijai.</w:t>
            </w:r>
            <w:r>
              <w:rPr>
                <w:rFonts w:ascii="Times New Roman" w:eastAsia="Times New Roman" w:hAnsi="Times New Roman"/>
              </w:rPr>
              <w:t xml:space="preserve"> Pasižymi instrumentus tausojančiomis savybėmis, tinka chirurginiams instrumentams, besisukantiems instrumentams, keramikiniams, iš stiklo, aliuminio, gumos ir plastiko pagamintiems gaminiams. Turi tikti endoskopų dezinfekcijai. Preparato sudėtyje neturi būti aldehidų ir </w:t>
            </w:r>
            <w:proofErr w:type="spellStart"/>
            <w:r>
              <w:rPr>
                <w:rFonts w:ascii="Times New Roman" w:eastAsia="Times New Roman" w:hAnsi="Times New Roman"/>
              </w:rPr>
              <w:t>fenolių</w:t>
            </w:r>
            <w:proofErr w:type="spellEnd"/>
            <w:r>
              <w:rPr>
                <w:rFonts w:ascii="Times New Roman" w:eastAsia="Times New Roman" w:hAnsi="Times New Roman"/>
              </w:rPr>
              <w:t xml:space="preserve">. Veikliosios medžiagos - ketvirtinių amonių junginiai. </w:t>
            </w:r>
            <w:r>
              <w:rPr>
                <w:rFonts w:ascii="Times New Roman" w:hAnsi="Times New Roman"/>
              </w:rPr>
              <w:t xml:space="preserve">Pasižymi </w:t>
            </w:r>
            <w:proofErr w:type="spellStart"/>
            <w:r>
              <w:rPr>
                <w:rFonts w:ascii="Times New Roman" w:hAnsi="Times New Roman"/>
              </w:rPr>
              <w:t>bakteriocidiniu</w:t>
            </w:r>
            <w:proofErr w:type="spellEnd"/>
            <w:r>
              <w:rPr>
                <w:rFonts w:ascii="Times New Roman" w:hAnsi="Times New Roman"/>
              </w:rPr>
              <w:t xml:space="preserve"> įskaitant MRSA (pagal EN13727, EN 14561 arba </w:t>
            </w:r>
            <w:proofErr w:type="spellStart"/>
            <w:r>
              <w:rPr>
                <w:rFonts w:ascii="Times New Roman" w:hAnsi="Times New Roman"/>
              </w:rPr>
              <w:t>lygiavertų</w:t>
            </w:r>
            <w:proofErr w:type="spellEnd"/>
            <w:r>
              <w:rPr>
                <w:rFonts w:ascii="Times New Roman" w:hAnsi="Times New Roman"/>
              </w:rPr>
              <w:t xml:space="preserve">), </w:t>
            </w:r>
            <w:proofErr w:type="spellStart"/>
            <w:r>
              <w:rPr>
                <w:rFonts w:ascii="Times New Roman" w:hAnsi="Times New Roman"/>
              </w:rPr>
              <w:t>levurocidiniu</w:t>
            </w:r>
            <w:proofErr w:type="spellEnd"/>
            <w:r>
              <w:rPr>
                <w:rFonts w:ascii="Times New Roman" w:hAnsi="Times New Roman"/>
              </w:rPr>
              <w:t xml:space="preserve"> poveikiu (pagal EN 13624, EN 14562 arba </w:t>
            </w:r>
            <w:proofErr w:type="spellStart"/>
            <w:r>
              <w:rPr>
                <w:rFonts w:ascii="Times New Roman" w:hAnsi="Times New Roman"/>
              </w:rPr>
              <w:t>lygiavertų</w:t>
            </w:r>
            <w:proofErr w:type="spellEnd"/>
            <w:r>
              <w:rPr>
                <w:rFonts w:ascii="Times New Roman" w:hAnsi="Times New Roman"/>
              </w:rPr>
              <w:t xml:space="preserve">), </w:t>
            </w:r>
            <w:proofErr w:type="spellStart"/>
            <w:r>
              <w:rPr>
                <w:rFonts w:ascii="Times New Roman" w:hAnsi="Times New Roman"/>
              </w:rPr>
              <w:t>tuberkuliocidiniu</w:t>
            </w:r>
            <w:proofErr w:type="spellEnd"/>
            <w:r>
              <w:rPr>
                <w:rFonts w:ascii="Times New Roman" w:hAnsi="Times New Roman"/>
              </w:rPr>
              <w:t xml:space="preserve"> poveikiu (pagal EN 14348, EN14563 arba </w:t>
            </w:r>
            <w:proofErr w:type="spellStart"/>
            <w:r>
              <w:rPr>
                <w:rFonts w:ascii="Times New Roman" w:hAnsi="Times New Roman"/>
              </w:rPr>
              <w:t>lygiavertų</w:t>
            </w:r>
            <w:proofErr w:type="spellEnd"/>
            <w:r>
              <w:rPr>
                <w:rFonts w:ascii="Times New Roman" w:hAnsi="Times New Roman"/>
              </w:rPr>
              <w:t xml:space="preserve"> ir ekspozicija ne ilgesnė kaip 15 min.), </w:t>
            </w:r>
            <w:proofErr w:type="spellStart"/>
            <w:r>
              <w:rPr>
                <w:rFonts w:ascii="Times New Roman" w:hAnsi="Times New Roman"/>
              </w:rPr>
              <w:t>virucidiniu</w:t>
            </w:r>
            <w:proofErr w:type="spellEnd"/>
            <w:r>
              <w:rPr>
                <w:rFonts w:ascii="Times New Roman" w:hAnsi="Times New Roman"/>
              </w:rPr>
              <w:t xml:space="preserve"> poveikiu.</w:t>
            </w:r>
          </w:p>
          <w:p w:rsidR="009611B3" w:rsidRDefault="00D1655A">
            <w:pPr>
              <w:widowControl w:val="0"/>
              <w:tabs>
                <w:tab w:val="left" w:pos="1944"/>
              </w:tabs>
              <w:snapToGrid w:val="0"/>
              <w:spacing w:after="0" w:line="240" w:lineRule="auto"/>
              <w:ind w:left="72"/>
              <w:rPr>
                <w:rFonts w:ascii="Times New Roman" w:hAnsi="Times New Roman"/>
              </w:rPr>
            </w:pPr>
            <w:r>
              <w:rPr>
                <w:rFonts w:ascii="Times New Roman" w:hAnsi="Times New Roman"/>
              </w:rPr>
              <w:t>Nedirginančio poveikio</w:t>
            </w:r>
            <w:r>
              <w:rPr>
                <w:rFonts w:ascii="Times New Roman" w:eastAsia="Times New Roman" w:hAnsi="Times New Roman"/>
              </w:rPr>
              <w:t>; naudojant preparatą instrumentų plovimą ir dezinfekciją galima atlikti vienu metu; trumpas ekspozicijos laikas: nuo 15 min, darbinio tirpalo koncentracija - ne daugiau kaip 2</w:t>
            </w:r>
            <w:r>
              <w:rPr>
                <w:rFonts w:ascii="Times New Roman" w:eastAsia="Times New Roman" w:hAnsi="Times New Roman"/>
                <w:lang w:val="en-US"/>
              </w:rPr>
              <w:t>%. P</w:t>
            </w:r>
            <w:proofErr w:type="spellStart"/>
            <w:r>
              <w:rPr>
                <w:rFonts w:ascii="Times New Roman" w:eastAsia="Times New Roman" w:hAnsi="Times New Roman"/>
              </w:rPr>
              <w:t>agamintas</w:t>
            </w:r>
            <w:proofErr w:type="spellEnd"/>
            <w:r>
              <w:rPr>
                <w:rFonts w:ascii="Times New Roman" w:eastAsia="Times New Roman" w:hAnsi="Times New Roman"/>
              </w:rPr>
              <w:t xml:space="preserve"> tirpalas neturi kenkti instrumentams, neiššaukti korozijos, negadinti audinių; preparato darbiniame tirpale vienu metu gali būti merkiami iš įvairių metalų ir kitų medžiagų pagaminti gaminiai; preparato pavidalas – skiedžiamas</w:t>
            </w:r>
            <w:r>
              <w:rPr>
                <w:rFonts w:ascii="Times New Roman" w:eastAsia="Times New Roman" w:hAnsi="Times New Roman"/>
                <w:sz w:val="24"/>
                <w:szCs w:val="24"/>
              </w:rPr>
              <w:t xml:space="preserve"> </w:t>
            </w:r>
            <w:r>
              <w:rPr>
                <w:rFonts w:ascii="Times New Roman" w:eastAsia="Times New Roman" w:hAnsi="Times New Roman"/>
              </w:rPr>
              <w:t xml:space="preserve">koncentratas; darbinis tirpalas turi tikti naudoti ultragarso plautuve. </w:t>
            </w:r>
          </w:p>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rPr>
              <w:t xml:space="preserve">ženklinta CE (pateikti pagal reglamentą 2017/745 atitikties deklaraciją arba </w:t>
            </w:r>
            <w:proofErr w:type="spellStart"/>
            <w:r>
              <w:rPr>
                <w:rFonts w:ascii="Times New Roman" w:hAnsi="Times New Roman"/>
              </w:rPr>
              <w:t>lygiavertų</w:t>
            </w:r>
            <w:proofErr w:type="spellEnd"/>
            <w:r>
              <w:rPr>
                <w:rFonts w:ascii="Times New Roman" w:hAnsi="Times New Roman"/>
              </w:rPr>
              <w:t xml:space="preserve"> ), pateikti dokumentus reikalavimui taikomam vadovaujantis LR aplinkos ministro 2022 m. Gruodžio mėn. 13 d. Įsakymu nr. D1-401 patvirtinto aplinkos apsaugos kriterijų taikymo, vykdant žaliuosius pirkimus, tvarkos aprašo II skyriaus 4.4.4.4. punktą;</w:t>
            </w:r>
          </w:p>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rPr>
              <w:t>pakuotės ne daugiau kaip po 3 l.;</w:t>
            </w:r>
          </w:p>
        </w:tc>
        <w:tc>
          <w:tcPr>
            <w:tcW w:w="5786" w:type="dxa"/>
            <w:tcBorders>
              <w:top w:val="single" w:sz="4" w:space="0" w:color="000000"/>
              <w:left w:val="single" w:sz="4" w:space="0" w:color="000000"/>
              <w:bottom w:val="single" w:sz="4" w:space="0" w:color="000000"/>
              <w:right w:val="single" w:sz="4" w:space="0" w:color="000000"/>
            </w:tcBorders>
          </w:tcPr>
          <w:p w:rsidR="009611B3" w:rsidRDefault="00D1655A">
            <w:pPr>
              <w:widowControl w:val="0"/>
              <w:tabs>
                <w:tab w:val="left" w:pos="1944"/>
              </w:tabs>
              <w:snapToGrid w:val="0"/>
              <w:spacing w:after="0" w:line="240" w:lineRule="auto"/>
              <w:ind w:left="72"/>
              <w:rPr>
                <w:rFonts w:ascii="Times New Roman" w:hAnsi="Times New Roman"/>
              </w:rPr>
            </w:pPr>
            <w:r>
              <w:rPr>
                <w:rFonts w:ascii="Times New Roman" w:eastAsia="Times New Roman" w:hAnsi="Times New Roman"/>
                <w:bCs/>
              </w:rPr>
              <w:t>Koncentratas instrumentų valymui ir dezinfekcijai.</w:t>
            </w:r>
            <w:r>
              <w:rPr>
                <w:rFonts w:ascii="Times New Roman" w:eastAsia="Times New Roman" w:hAnsi="Times New Roman"/>
              </w:rPr>
              <w:t xml:space="preserve"> Pasižymi instrumentus tausojančiomis savybėmis, tinka chirurginiams instrumentams, besisukantiems instrumentams, keramikiniams, iš stiklo, aliuminio, gumos ir plastiko pagamintiems gaminiams. Tinka endoskopų dezinfekcijai. Preparato sudėtyje nėra aldehidų ir </w:t>
            </w:r>
            <w:proofErr w:type="spellStart"/>
            <w:r>
              <w:rPr>
                <w:rFonts w:ascii="Times New Roman" w:eastAsia="Times New Roman" w:hAnsi="Times New Roman"/>
              </w:rPr>
              <w:t>fenolių</w:t>
            </w:r>
            <w:proofErr w:type="spellEnd"/>
            <w:r>
              <w:rPr>
                <w:rFonts w:ascii="Times New Roman" w:eastAsia="Times New Roman" w:hAnsi="Times New Roman"/>
              </w:rPr>
              <w:t xml:space="preserve">. Veikliosios medžiagos - ketvirtinių amonių junginiai. </w:t>
            </w:r>
            <w:r>
              <w:rPr>
                <w:rFonts w:ascii="Times New Roman" w:hAnsi="Times New Roman"/>
              </w:rPr>
              <w:t xml:space="preserve">Pasižymi </w:t>
            </w:r>
            <w:proofErr w:type="spellStart"/>
            <w:r>
              <w:rPr>
                <w:rFonts w:ascii="Times New Roman" w:hAnsi="Times New Roman"/>
              </w:rPr>
              <w:t>bakteriocidiniu</w:t>
            </w:r>
            <w:proofErr w:type="spellEnd"/>
            <w:r>
              <w:rPr>
                <w:rFonts w:ascii="Times New Roman" w:hAnsi="Times New Roman"/>
              </w:rPr>
              <w:t xml:space="preserve"> įskaitant MRSA (pagal EN13727, EN 14561), </w:t>
            </w:r>
            <w:proofErr w:type="spellStart"/>
            <w:r>
              <w:rPr>
                <w:rFonts w:ascii="Times New Roman" w:hAnsi="Times New Roman"/>
              </w:rPr>
              <w:t>levurocidiniu</w:t>
            </w:r>
            <w:proofErr w:type="spellEnd"/>
            <w:r>
              <w:rPr>
                <w:rFonts w:ascii="Times New Roman" w:hAnsi="Times New Roman"/>
              </w:rPr>
              <w:t xml:space="preserve"> poveikiu (pagal EN 13624, EN 14562), </w:t>
            </w:r>
            <w:proofErr w:type="spellStart"/>
            <w:r>
              <w:rPr>
                <w:rFonts w:ascii="Times New Roman" w:hAnsi="Times New Roman"/>
              </w:rPr>
              <w:t>tuberkuliocidiniu</w:t>
            </w:r>
            <w:proofErr w:type="spellEnd"/>
            <w:r>
              <w:rPr>
                <w:rFonts w:ascii="Times New Roman" w:hAnsi="Times New Roman"/>
              </w:rPr>
              <w:t xml:space="preserve"> poveikiu (pagal EN 14348, EN14563  ir ekspozicija 15 min.), </w:t>
            </w:r>
            <w:proofErr w:type="spellStart"/>
            <w:r>
              <w:rPr>
                <w:rFonts w:ascii="Times New Roman" w:hAnsi="Times New Roman"/>
              </w:rPr>
              <w:t>virucidiniu</w:t>
            </w:r>
            <w:proofErr w:type="spellEnd"/>
            <w:r>
              <w:rPr>
                <w:rFonts w:ascii="Times New Roman" w:hAnsi="Times New Roman"/>
              </w:rPr>
              <w:t xml:space="preserve"> poveikiu.</w:t>
            </w:r>
          </w:p>
          <w:p w:rsidR="009611B3" w:rsidRDefault="00D1655A">
            <w:pPr>
              <w:widowControl w:val="0"/>
              <w:tabs>
                <w:tab w:val="left" w:pos="1944"/>
              </w:tabs>
              <w:snapToGrid w:val="0"/>
              <w:spacing w:after="0" w:line="240" w:lineRule="auto"/>
              <w:ind w:left="72"/>
              <w:rPr>
                <w:rFonts w:ascii="Times New Roman" w:hAnsi="Times New Roman"/>
              </w:rPr>
            </w:pPr>
            <w:r>
              <w:rPr>
                <w:rFonts w:ascii="Times New Roman" w:hAnsi="Times New Roman"/>
              </w:rPr>
              <w:t>Nedirginančio poveikio</w:t>
            </w:r>
            <w:r>
              <w:rPr>
                <w:rFonts w:ascii="Times New Roman" w:eastAsia="Times New Roman" w:hAnsi="Times New Roman"/>
              </w:rPr>
              <w:t>; naudojant preparatą instrumentų plovimą ir dezinfekciją galima atlikti vienu metu; trumpas ekspozicijos laikas: nuo 15 min, darbinio tirpalo koncentracija – 1,5</w:t>
            </w:r>
            <w:r>
              <w:rPr>
                <w:rFonts w:ascii="Times New Roman" w:eastAsia="Times New Roman" w:hAnsi="Times New Roman"/>
                <w:lang w:val="en-US"/>
              </w:rPr>
              <w:t>%. P</w:t>
            </w:r>
            <w:proofErr w:type="spellStart"/>
            <w:r>
              <w:rPr>
                <w:rFonts w:ascii="Times New Roman" w:eastAsia="Times New Roman" w:hAnsi="Times New Roman"/>
              </w:rPr>
              <w:t>agamintas</w:t>
            </w:r>
            <w:proofErr w:type="spellEnd"/>
            <w:r>
              <w:rPr>
                <w:rFonts w:ascii="Times New Roman" w:eastAsia="Times New Roman" w:hAnsi="Times New Roman"/>
              </w:rPr>
              <w:t xml:space="preserve"> tirpalas nekenkia instrumentams, neiššaukia korozijos, negadina audinių; preparato darbiniame tirpale vienu metu gali būti merkiami iš įvairių metalų ir kitų medžiagų pagaminti gaminiai; preparato pavidalas – skiedžiamas</w:t>
            </w:r>
            <w:r>
              <w:rPr>
                <w:rFonts w:ascii="Times New Roman" w:eastAsia="Times New Roman" w:hAnsi="Times New Roman"/>
                <w:sz w:val="24"/>
                <w:szCs w:val="24"/>
              </w:rPr>
              <w:t xml:space="preserve"> </w:t>
            </w:r>
            <w:r>
              <w:rPr>
                <w:rFonts w:ascii="Times New Roman" w:eastAsia="Times New Roman" w:hAnsi="Times New Roman"/>
              </w:rPr>
              <w:t>koncentratas; darbinis tirpalas tinka naudoti ultragarso plautuve. Ž</w:t>
            </w:r>
            <w:r>
              <w:rPr>
                <w:rFonts w:ascii="Times New Roman" w:hAnsi="Times New Roman"/>
              </w:rPr>
              <w:t>enklinta CE;</w:t>
            </w:r>
          </w:p>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rPr>
              <w:t>pakuotės po 2,5 l.;</w:t>
            </w:r>
          </w:p>
          <w:p w:rsidR="009611B3" w:rsidRDefault="009611B3">
            <w:pPr>
              <w:widowControl w:val="0"/>
              <w:tabs>
                <w:tab w:val="left" w:pos="1224"/>
                <w:tab w:val="left" w:pos="1584"/>
              </w:tabs>
              <w:spacing w:after="0" w:line="240" w:lineRule="auto"/>
              <w:ind w:left="72"/>
              <w:rPr>
                <w:rFonts w:ascii="Times New Roman" w:hAnsi="Times New Roman"/>
                <w:b/>
                <w:bCs/>
              </w:rPr>
            </w:pPr>
          </w:p>
          <w:p w:rsidR="009611B3" w:rsidRDefault="00D1655A">
            <w:pPr>
              <w:widowControl w:val="0"/>
              <w:tabs>
                <w:tab w:val="left" w:pos="1224"/>
                <w:tab w:val="left" w:pos="1584"/>
              </w:tabs>
              <w:spacing w:after="0" w:line="240" w:lineRule="auto"/>
              <w:ind w:left="72"/>
              <w:rPr>
                <w:rFonts w:ascii="Times New Roman" w:hAnsi="Times New Roman"/>
                <w:b/>
                <w:bCs/>
              </w:rPr>
            </w:pPr>
            <w:proofErr w:type="spellStart"/>
            <w:r>
              <w:rPr>
                <w:rFonts w:ascii="Times New Roman" w:hAnsi="Times New Roman"/>
                <w:b/>
                <w:bCs/>
              </w:rPr>
              <w:t>Innosept</w:t>
            </w:r>
            <w:proofErr w:type="spellEnd"/>
            <w:r>
              <w:rPr>
                <w:rFonts w:ascii="Times New Roman" w:hAnsi="Times New Roman"/>
                <w:b/>
                <w:bCs/>
              </w:rPr>
              <w:t xml:space="preserve"> </w:t>
            </w:r>
            <w:proofErr w:type="spellStart"/>
            <w:r>
              <w:rPr>
                <w:rFonts w:ascii="Times New Roman" w:hAnsi="Times New Roman"/>
                <w:b/>
                <w:bCs/>
              </w:rPr>
              <w:t>Basis</w:t>
            </w:r>
            <w:proofErr w:type="spellEnd"/>
            <w:r>
              <w:rPr>
                <w:rFonts w:ascii="Times New Roman" w:hAnsi="Times New Roman"/>
                <w:b/>
                <w:bCs/>
              </w:rPr>
              <w:t xml:space="preserve"> conc.(2,5 </w:t>
            </w:r>
            <w:proofErr w:type="spellStart"/>
            <w:r>
              <w:rPr>
                <w:rFonts w:ascii="Times New Roman" w:hAnsi="Times New Roman"/>
                <w:b/>
                <w:bCs/>
              </w:rPr>
              <w:t>ltr</w:t>
            </w:r>
            <w:proofErr w:type="spellEnd"/>
            <w:r>
              <w:rPr>
                <w:rFonts w:ascii="Times New Roman" w:hAnsi="Times New Roman"/>
                <w:b/>
                <w:bCs/>
              </w:rPr>
              <w:t xml:space="preserve">), </w:t>
            </w:r>
            <w:proofErr w:type="spellStart"/>
            <w:r>
              <w:rPr>
                <w:rFonts w:ascii="Times New Roman" w:hAnsi="Times New Roman"/>
                <w:b/>
                <w:bCs/>
              </w:rPr>
              <w:t>Prisman</w:t>
            </w:r>
            <w:proofErr w:type="spellEnd"/>
            <w:r>
              <w:rPr>
                <w:rFonts w:ascii="Times New Roman" w:hAnsi="Times New Roman"/>
                <w:b/>
                <w:bCs/>
              </w:rPr>
              <w:t xml:space="preserve"> </w:t>
            </w:r>
            <w:proofErr w:type="spellStart"/>
            <w:r>
              <w:rPr>
                <w:rFonts w:ascii="Times New Roman" w:hAnsi="Times New Roman"/>
                <w:b/>
                <w:bCs/>
              </w:rPr>
              <w:t>GmbH</w:t>
            </w:r>
            <w:proofErr w:type="spellEnd"/>
            <w:r>
              <w:rPr>
                <w:rFonts w:ascii="Times New Roman" w:hAnsi="Times New Roman"/>
                <w:b/>
                <w:bCs/>
              </w:rPr>
              <w:t>, Vokietija</w:t>
            </w:r>
          </w:p>
          <w:p w:rsidR="009611B3" w:rsidRDefault="00D1655A">
            <w:pPr>
              <w:widowControl w:val="0"/>
              <w:tabs>
                <w:tab w:val="left" w:pos="1224"/>
                <w:tab w:val="left" w:pos="1584"/>
              </w:tabs>
              <w:spacing w:after="0" w:line="240" w:lineRule="auto"/>
              <w:ind w:left="72"/>
              <w:rPr>
                <w:rFonts w:ascii="Times New Roman" w:hAnsi="Times New Roman"/>
                <w:b/>
                <w:bCs/>
              </w:rPr>
            </w:pPr>
            <w:r>
              <w:rPr>
                <w:rFonts w:ascii="Times New Roman" w:hAnsi="Times New Roman"/>
                <w:b/>
                <w:bCs/>
              </w:rPr>
              <w:t>„</w:t>
            </w:r>
            <w:proofErr w:type="spellStart"/>
            <w:r>
              <w:rPr>
                <w:rFonts w:ascii="Times New Roman" w:hAnsi="Times New Roman"/>
                <w:b/>
                <w:bCs/>
              </w:rPr>
              <w:t>Meditalika</w:t>
            </w:r>
            <w:proofErr w:type="spellEnd"/>
            <w:r>
              <w:rPr>
                <w:rFonts w:ascii="Times New Roman" w:hAnsi="Times New Roman"/>
                <w:b/>
                <w:bCs/>
              </w:rPr>
              <w:t xml:space="preserve"> I dalis“/ „</w:t>
            </w:r>
            <w:proofErr w:type="spellStart"/>
            <w:r>
              <w:rPr>
                <w:rFonts w:ascii="Times New Roman" w:hAnsi="Times New Roman"/>
                <w:b/>
                <w:bCs/>
              </w:rPr>
              <w:t>Meditalika</w:t>
            </w:r>
            <w:proofErr w:type="spellEnd"/>
            <w:r>
              <w:rPr>
                <w:rFonts w:ascii="Times New Roman" w:hAnsi="Times New Roman"/>
                <w:b/>
                <w:bCs/>
              </w:rPr>
              <w:t xml:space="preserve"> II dalis“; Psl.Nr.9-16; 17-23; 29-30</w:t>
            </w:r>
          </w:p>
        </w:tc>
      </w:tr>
      <w:tr w:rsidR="009611B3">
        <w:tc>
          <w:tcPr>
            <w:tcW w:w="618"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jc w:val="center"/>
              <w:rPr>
                <w:rFonts w:ascii="Times New Roman" w:hAnsi="Times New Roman"/>
                <w:sz w:val="24"/>
              </w:rPr>
            </w:pPr>
            <w:r>
              <w:rPr>
                <w:rFonts w:ascii="Times New Roman" w:hAnsi="Times New Roman"/>
                <w:sz w:val="24"/>
              </w:rPr>
              <w:t>1.2.</w:t>
            </w:r>
          </w:p>
        </w:tc>
        <w:tc>
          <w:tcPr>
            <w:tcW w:w="1988"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rPr>
                <w:rFonts w:ascii="Times New Roman" w:hAnsi="Times New Roman"/>
                <w:b/>
                <w:sz w:val="24"/>
              </w:rPr>
            </w:pPr>
            <w:r>
              <w:rPr>
                <w:rFonts w:ascii="Times New Roman" w:hAnsi="Times New Roman"/>
                <w:sz w:val="24"/>
                <w:szCs w:val="24"/>
              </w:rPr>
              <w:t>Šepetėlis instrumentų  valymui rankiniu būdu</w:t>
            </w:r>
          </w:p>
        </w:tc>
        <w:tc>
          <w:tcPr>
            <w:tcW w:w="6234"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line="240" w:lineRule="auto"/>
              <w:ind w:left="30"/>
              <w:rPr>
                <w:rFonts w:ascii="Times New Roman" w:hAnsi="Times New Roman"/>
              </w:rPr>
            </w:pPr>
            <w:r>
              <w:rPr>
                <w:rFonts w:ascii="Times New Roman" w:hAnsi="Times New Roman"/>
              </w:rPr>
              <w:t>Šepetėlis yra iš dezinfekcinėms medžiagom atsparaus plastiko.</w:t>
            </w:r>
          </w:p>
          <w:p w:rsidR="009611B3" w:rsidRDefault="00D1655A">
            <w:pPr>
              <w:widowControl w:val="0"/>
              <w:snapToGrid w:val="0"/>
              <w:spacing w:after="0" w:line="240" w:lineRule="auto"/>
              <w:ind w:left="30"/>
              <w:rPr>
                <w:rFonts w:ascii="Times New Roman" w:hAnsi="Times New Roman"/>
              </w:rPr>
            </w:pPr>
            <w:r>
              <w:rPr>
                <w:rFonts w:ascii="Times New Roman" w:hAnsi="Times New Roman"/>
              </w:rPr>
              <w:t>Šereliai yra įvairaus ilgio iš abiejų galų (viename ilgesni, kitame trumpesni)</w:t>
            </w:r>
          </w:p>
          <w:p w:rsidR="009611B3" w:rsidRDefault="00D1655A">
            <w:pPr>
              <w:widowControl w:val="0"/>
              <w:snapToGrid w:val="0"/>
              <w:spacing w:after="0" w:line="240" w:lineRule="auto"/>
              <w:ind w:left="30"/>
              <w:rPr>
                <w:rFonts w:ascii="Times New Roman" w:hAnsi="Times New Roman"/>
              </w:rPr>
            </w:pPr>
            <w:r>
              <w:rPr>
                <w:rFonts w:ascii="Times New Roman" w:hAnsi="Times New Roman"/>
              </w:rPr>
              <w:t>ženklinti CE ženklu (pagal 93/42 EEB). Sterilizuojami garuose. Pateikti tai įrodantį dokumentą.</w:t>
            </w:r>
          </w:p>
        </w:tc>
        <w:tc>
          <w:tcPr>
            <w:tcW w:w="5786"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line="240" w:lineRule="auto"/>
              <w:ind w:left="30"/>
              <w:rPr>
                <w:rFonts w:ascii="Times New Roman" w:hAnsi="Times New Roman"/>
              </w:rPr>
            </w:pPr>
            <w:r>
              <w:rPr>
                <w:rFonts w:ascii="Times New Roman" w:hAnsi="Times New Roman"/>
              </w:rPr>
              <w:t>Šepetėlis yra iš dezinfekcinėms medžiagom atsparaus plastiko.</w:t>
            </w:r>
          </w:p>
          <w:p w:rsidR="009611B3" w:rsidRDefault="00D1655A">
            <w:pPr>
              <w:widowControl w:val="0"/>
              <w:snapToGrid w:val="0"/>
              <w:spacing w:after="0" w:line="240" w:lineRule="auto"/>
              <w:ind w:left="30"/>
              <w:rPr>
                <w:rFonts w:ascii="Times New Roman" w:hAnsi="Times New Roman"/>
              </w:rPr>
            </w:pPr>
            <w:r>
              <w:rPr>
                <w:rFonts w:ascii="Times New Roman" w:hAnsi="Times New Roman"/>
              </w:rPr>
              <w:t xml:space="preserve">Šereliai yra įvairaus ilgio iš abiejų galų (viename ilgesni, kitame trumpesni); ženklinti CE ženklu (pagal 93/42 EEB). Sterilizuojami garuose. </w:t>
            </w:r>
          </w:p>
          <w:p w:rsidR="009611B3" w:rsidRDefault="00D1655A">
            <w:pPr>
              <w:widowControl w:val="0"/>
              <w:tabs>
                <w:tab w:val="left" w:pos="1224"/>
                <w:tab w:val="left" w:pos="1584"/>
              </w:tabs>
              <w:spacing w:after="0" w:line="240" w:lineRule="auto"/>
              <w:ind w:left="72"/>
              <w:rPr>
                <w:rFonts w:ascii="Times New Roman" w:hAnsi="Times New Roman"/>
                <w:b/>
                <w:bCs/>
              </w:rPr>
            </w:pPr>
            <w:r>
              <w:rPr>
                <w:rFonts w:ascii="Times New Roman" w:hAnsi="Times New Roman"/>
                <w:b/>
                <w:bCs/>
              </w:rPr>
              <w:t xml:space="preserve">Šepetėlis dvipusis(sint.šer.155x30x10mm), </w:t>
            </w:r>
            <w:proofErr w:type="spellStart"/>
            <w:r>
              <w:rPr>
                <w:rFonts w:ascii="Times New Roman" w:hAnsi="Times New Roman"/>
                <w:b/>
                <w:bCs/>
              </w:rPr>
              <w:t>KeySurgical</w:t>
            </w:r>
            <w:proofErr w:type="spellEnd"/>
            <w:r>
              <w:rPr>
                <w:rFonts w:ascii="Times New Roman" w:hAnsi="Times New Roman"/>
                <w:b/>
                <w:bCs/>
              </w:rPr>
              <w:t xml:space="preserve"> </w:t>
            </w:r>
            <w:proofErr w:type="spellStart"/>
            <w:r>
              <w:rPr>
                <w:rFonts w:ascii="Times New Roman" w:hAnsi="Times New Roman"/>
                <w:b/>
                <w:bCs/>
              </w:rPr>
              <w:lastRenderedPageBreak/>
              <w:t>GmbH</w:t>
            </w:r>
            <w:proofErr w:type="spellEnd"/>
            <w:r>
              <w:rPr>
                <w:rFonts w:ascii="Times New Roman" w:hAnsi="Times New Roman"/>
                <w:b/>
                <w:bCs/>
              </w:rPr>
              <w:t>, Vokietija</w:t>
            </w:r>
          </w:p>
          <w:p w:rsidR="009611B3" w:rsidRDefault="00D1655A">
            <w:pPr>
              <w:widowControl w:val="0"/>
              <w:tabs>
                <w:tab w:val="left" w:pos="1224"/>
                <w:tab w:val="left" w:pos="1584"/>
              </w:tabs>
              <w:snapToGrid w:val="0"/>
              <w:spacing w:after="0" w:line="240" w:lineRule="auto"/>
              <w:ind w:left="72"/>
              <w:rPr>
                <w:rFonts w:ascii="Times New Roman" w:hAnsi="Times New Roman"/>
              </w:rPr>
            </w:pPr>
            <w:r>
              <w:rPr>
                <w:rFonts w:ascii="Times New Roman" w:hAnsi="Times New Roman"/>
                <w:b/>
                <w:bCs/>
              </w:rPr>
              <w:t>„</w:t>
            </w:r>
            <w:proofErr w:type="spellStart"/>
            <w:r>
              <w:rPr>
                <w:rFonts w:ascii="Times New Roman" w:hAnsi="Times New Roman"/>
                <w:b/>
                <w:bCs/>
              </w:rPr>
              <w:t>Meditalika</w:t>
            </w:r>
            <w:proofErr w:type="spellEnd"/>
            <w:r>
              <w:rPr>
                <w:rFonts w:ascii="Times New Roman" w:hAnsi="Times New Roman"/>
                <w:b/>
                <w:bCs/>
              </w:rPr>
              <w:t xml:space="preserve"> II dalis“; Psl.Nr.31-37</w:t>
            </w:r>
          </w:p>
          <w:p w:rsidR="009611B3" w:rsidRDefault="009611B3">
            <w:pPr>
              <w:widowControl w:val="0"/>
              <w:snapToGrid w:val="0"/>
              <w:spacing w:after="0" w:line="240" w:lineRule="auto"/>
              <w:ind w:left="30"/>
              <w:rPr>
                <w:rFonts w:ascii="Times New Roman" w:hAnsi="Times New Roman"/>
              </w:rPr>
            </w:pPr>
          </w:p>
        </w:tc>
      </w:tr>
    </w:tbl>
    <w:p w:rsidR="009611B3" w:rsidRDefault="009611B3">
      <w:pPr>
        <w:jc w:val="center"/>
        <w:rPr>
          <w:rFonts w:ascii="Times New Roman" w:eastAsia="Times New Roman" w:hAnsi="Times New Roman"/>
          <w:b/>
          <w:sz w:val="24"/>
          <w:szCs w:val="24"/>
        </w:rPr>
      </w:pPr>
    </w:p>
    <w:p w:rsidR="009611B3" w:rsidRDefault="00D1655A">
      <w:pPr>
        <w:jc w:val="center"/>
        <w:rPr>
          <w:rFonts w:ascii="Times New Roman" w:hAnsi="Times New Roman"/>
          <w:b/>
          <w:bCs/>
          <w:sz w:val="24"/>
        </w:rPr>
      </w:pPr>
      <w:r>
        <w:rPr>
          <w:rFonts w:ascii="Times New Roman" w:hAnsi="Times New Roman"/>
          <w:b/>
          <w:bCs/>
          <w:sz w:val="24"/>
        </w:rPr>
        <w:t>2. Rankų plovimo ir dezinfekcijos priemonės</w:t>
      </w:r>
    </w:p>
    <w:tbl>
      <w:tblPr>
        <w:tblW w:w="14680" w:type="dxa"/>
        <w:tblInd w:w="-1144" w:type="dxa"/>
        <w:tblLayout w:type="fixed"/>
        <w:tblLook w:val="04A0" w:firstRow="1" w:lastRow="0" w:firstColumn="1" w:lastColumn="0" w:noHBand="0" w:noVBand="1"/>
      </w:tblPr>
      <w:tblGrid>
        <w:gridCol w:w="620"/>
        <w:gridCol w:w="1766"/>
        <w:gridCol w:w="6402"/>
        <w:gridCol w:w="5892"/>
      </w:tblGrid>
      <w:tr w:rsidR="009611B3">
        <w:trPr>
          <w:trHeight w:val="1051"/>
        </w:trPr>
        <w:tc>
          <w:tcPr>
            <w:tcW w:w="619"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eastAsia="Times New Roman" w:hAnsi="Times New Roman"/>
                <w:bCs/>
                <w:sz w:val="24"/>
              </w:rPr>
            </w:pPr>
            <w:r>
              <w:rPr>
                <w:rFonts w:ascii="Times New Roman" w:hAnsi="Times New Roman"/>
                <w:bCs/>
                <w:sz w:val="24"/>
              </w:rPr>
              <w:t>Eil. Nr.</w:t>
            </w:r>
          </w:p>
        </w:tc>
        <w:tc>
          <w:tcPr>
            <w:tcW w:w="1766"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rPr>
            </w:pPr>
            <w:r>
              <w:rPr>
                <w:rFonts w:ascii="Times New Roman" w:hAnsi="Times New Roman"/>
                <w:bCs/>
                <w:sz w:val="24"/>
                <w:szCs w:val="24"/>
              </w:rPr>
              <w:t>Prekės paskirtis ir pavadinimas</w:t>
            </w:r>
          </w:p>
        </w:tc>
        <w:tc>
          <w:tcPr>
            <w:tcW w:w="6402"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rPr>
            </w:pPr>
            <w:r>
              <w:rPr>
                <w:rFonts w:ascii="Times New Roman" w:eastAsia="MS Mincho" w:hAnsi="Times New Roman"/>
                <w:bCs/>
                <w:sz w:val="24"/>
                <w:szCs w:val="24"/>
                <w:lang w:eastAsia="ja-JP"/>
              </w:rPr>
              <w:t>Reikalaujama parametro reikšmė</w:t>
            </w:r>
          </w:p>
        </w:tc>
        <w:tc>
          <w:tcPr>
            <w:tcW w:w="5892"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szCs w:val="24"/>
              </w:rPr>
            </w:pPr>
            <w:r>
              <w:rPr>
                <w:rFonts w:ascii="Times New Roman" w:eastAsia="MS Mincho" w:hAnsi="Times New Roman"/>
                <w:bCs/>
                <w:sz w:val="24"/>
                <w:szCs w:val="24"/>
                <w:lang w:eastAsia="ja-JP"/>
              </w:rPr>
              <w:t>Parametrų atitikimas, siūloma reikšmė (nuoroda į atitiktį pagrindžiantį dokumentą)</w:t>
            </w:r>
          </w:p>
        </w:tc>
      </w:tr>
      <w:tr w:rsidR="009611B3">
        <w:tc>
          <w:tcPr>
            <w:tcW w:w="619"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jc w:val="center"/>
              <w:rPr>
                <w:rFonts w:ascii="Times New Roman" w:hAnsi="Times New Roman"/>
                <w:sz w:val="24"/>
              </w:rPr>
            </w:pPr>
            <w:r>
              <w:rPr>
                <w:rFonts w:ascii="Times New Roman" w:hAnsi="Times New Roman"/>
                <w:sz w:val="24"/>
              </w:rPr>
              <w:t>2.1.</w:t>
            </w:r>
          </w:p>
        </w:tc>
        <w:tc>
          <w:tcPr>
            <w:tcW w:w="1766"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rPr>
                <w:rFonts w:ascii="Times New Roman" w:hAnsi="Times New Roman"/>
                <w:b/>
                <w:sz w:val="24"/>
              </w:rPr>
            </w:pPr>
            <w:r>
              <w:rPr>
                <w:rFonts w:ascii="Times New Roman" w:hAnsi="Times New Roman"/>
                <w:sz w:val="24"/>
                <w:szCs w:val="24"/>
              </w:rPr>
              <w:t>Priemonė rankų plovimui</w:t>
            </w:r>
          </w:p>
        </w:tc>
        <w:tc>
          <w:tcPr>
            <w:tcW w:w="640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line="240" w:lineRule="auto"/>
              <w:rPr>
                <w:rFonts w:ascii="Times New Roman" w:eastAsia="Calibri" w:hAnsi="Times New Roman"/>
              </w:rPr>
            </w:pPr>
            <w:r>
              <w:rPr>
                <w:rFonts w:ascii="Times New Roman" w:eastAsia="Calibri" w:hAnsi="Times New Roman"/>
              </w:rPr>
              <w:t xml:space="preserve">Klampus skystis; be kvapo ir dažančiųjų medžiagų, be konservantų, nedirginantis personalo darbuotojų rankų; pH neutralus, skirtas dažnam rankų plovimui, dozavimo pompa neatskiriama ir nedalijama nuo skysčio (priemonės) talpos; talpos ir dozavimo pompos sistema yra vienkartinė, dozavimo sistema yra talpos apačioje; dozavimo sistemoje yra įmontuoti apsauginiai vožtuvai, apsaugantys nuo išorės teršalų patekimo; pagaminta </w:t>
            </w:r>
            <w:proofErr w:type="spellStart"/>
            <w:r>
              <w:rPr>
                <w:rFonts w:ascii="Times New Roman" w:eastAsia="Calibri" w:hAnsi="Times New Roman"/>
              </w:rPr>
              <w:t>aseptinėmis</w:t>
            </w:r>
            <w:proofErr w:type="spellEnd"/>
            <w:r>
              <w:rPr>
                <w:rFonts w:ascii="Times New Roman" w:eastAsia="Calibri" w:hAnsi="Times New Roman"/>
              </w:rPr>
              <w:t xml:space="preserve"> sąlygomis; vienkartinės talpos – plastikiniai maišeliai 600-700 ml; turi tikti į perkančiosios organizacijos turimus laikiklius (19x10 cm).</w:t>
            </w:r>
          </w:p>
          <w:p w:rsidR="009611B3" w:rsidRDefault="00D1655A">
            <w:pPr>
              <w:widowControl w:val="0"/>
              <w:tabs>
                <w:tab w:val="left" w:pos="1224"/>
                <w:tab w:val="left" w:pos="1584"/>
              </w:tabs>
              <w:spacing w:after="0" w:line="240" w:lineRule="auto"/>
              <w:rPr>
                <w:rFonts w:ascii="Times New Roman" w:hAnsi="Times New Roman"/>
              </w:rPr>
            </w:pPr>
            <w:r>
              <w:rPr>
                <w:rFonts w:ascii="Times New Roman" w:hAnsi="Times New Roman"/>
              </w:rPr>
              <w:t>pateikti dokumentus reikalavimui taikomam vadovaujantis LR aplinkos ministro 2022 m. Gruodžio mėn. 13 d. Įsakymu nr. D1-401 patvirtinto aplinkos apsaugos kriterijų taikymo, vykdant žaliuosius pirkimus, tvarkos aprašo II skyriaus 4.4.4.4. punktą;</w:t>
            </w:r>
          </w:p>
          <w:p w:rsidR="009611B3" w:rsidRDefault="009611B3">
            <w:pPr>
              <w:widowControl w:val="0"/>
              <w:snapToGrid w:val="0"/>
              <w:spacing w:after="0" w:line="240" w:lineRule="auto"/>
              <w:rPr>
                <w:rFonts w:ascii="Times New Roman" w:hAnsi="Times New Roman"/>
              </w:rPr>
            </w:pPr>
          </w:p>
        </w:tc>
        <w:tc>
          <w:tcPr>
            <w:tcW w:w="589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line="240" w:lineRule="auto"/>
              <w:rPr>
                <w:rFonts w:ascii="Times New Roman" w:eastAsia="Calibri" w:hAnsi="Times New Roman"/>
              </w:rPr>
            </w:pPr>
            <w:r>
              <w:rPr>
                <w:rFonts w:ascii="Times New Roman" w:eastAsia="Calibri" w:hAnsi="Times New Roman"/>
              </w:rPr>
              <w:t xml:space="preserve">Klampus skystis; be kvapo ir dažančiųjų medžiagų, be konservantų, nedirginantis personalo darbuotojų rankų; pH neutralus, skirtas dažnam rankų plovimui, dozavimo pompa neatskiriama ir nedalijama nuo skysčio (priemonės) talpos; talpos ir dozavimo pompos sistema yra vienkartinė, dozavimo sistema yra talpos apačioje; dozavimo sistemoje yra įmontuoti apsauginiai vožtuvai, apsaugantys nuo išorės teršalų patekimo; pagaminta </w:t>
            </w:r>
            <w:proofErr w:type="spellStart"/>
            <w:r>
              <w:rPr>
                <w:rFonts w:ascii="Times New Roman" w:eastAsia="Calibri" w:hAnsi="Times New Roman"/>
              </w:rPr>
              <w:t>aseptinėmis</w:t>
            </w:r>
            <w:proofErr w:type="spellEnd"/>
            <w:r>
              <w:rPr>
                <w:rFonts w:ascii="Times New Roman" w:eastAsia="Calibri" w:hAnsi="Times New Roman"/>
              </w:rPr>
              <w:t xml:space="preserve"> sąlygomis; vienkartinės talpos – plastikiniai maišeliai 700 ml; tinka į perkančiosios organizacijos turimus laikiklius (19x10 cm).</w:t>
            </w:r>
          </w:p>
          <w:p w:rsidR="009611B3" w:rsidRDefault="009611B3">
            <w:pPr>
              <w:widowControl w:val="0"/>
              <w:tabs>
                <w:tab w:val="left" w:pos="1224"/>
                <w:tab w:val="left" w:pos="1584"/>
              </w:tabs>
              <w:spacing w:after="0" w:line="240" w:lineRule="auto"/>
              <w:rPr>
                <w:rFonts w:ascii="Times New Roman" w:hAnsi="Times New Roman"/>
              </w:rPr>
            </w:pPr>
          </w:p>
          <w:p w:rsidR="009611B3" w:rsidRDefault="00D1655A">
            <w:pPr>
              <w:widowControl w:val="0"/>
              <w:tabs>
                <w:tab w:val="left" w:pos="1224"/>
                <w:tab w:val="left" w:pos="1584"/>
              </w:tabs>
              <w:spacing w:after="0" w:line="240" w:lineRule="auto"/>
              <w:ind w:left="72"/>
              <w:rPr>
                <w:rFonts w:ascii="Times New Roman" w:hAnsi="Times New Roman"/>
                <w:b/>
                <w:bCs/>
              </w:rPr>
            </w:pPr>
            <w:proofErr w:type="spellStart"/>
            <w:r>
              <w:rPr>
                <w:rFonts w:ascii="Times New Roman" w:hAnsi="Times New Roman"/>
                <w:b/>
                <w:bCs/>
              </w:rPr>
              <w:t>Sterisol</w:t>
            </w:r>
            <w:proofErr w:type="spellEnd"/>
            <w:r>
              <w:rPr>
                <w:rFonts w:ascii="Times New Roman" w:hAnsi="Times New Roman"/>
                <w:b/>
                <w:bCs/>
              </w:rPr>
              <w:t xml:space="preserve">  sk. muilas Ultra </w:t>
            </w:r>
            <w:proofErr w:type="spellStart"/>
            <w:r>
              <w:rPr>
                <w:rFonts w:ascii="Times New Roman" w:hAnsi="Times New Roman"/>
                <w:b/>
                <w:bCs/>
              </w:rPr>
              <w:t>mild</w:t>
            </w:r>
            <w:proofErr w:type="spellEnd"/>
            <w:r>
              <w:rPr>
                <w:rFonts w:ascii="Times New Roman" w:hAnsi="Times New Roman"/>
                <w:b/>
                <w:bCs/>
              </w:rPr>
              <w:t xml:space="preserve"> (0,7 l), </w:t>
            </w:r>
            <w:proofErr w:type="spellStart"/>
            <w:r>
              <w:rPr>
                <w:rFonts w:ascii="Times New Roman" w:hAnsi="Times New Roman"/>
                <w:b/>
                <w:bCs/>
              </w:rPr>
              <w:t>Sterisol</w:t>
            </w:r>
            <w:proofErr w:type="spellEnd"/>
            <w:r>
              <w:rPr>
                <w:rFonts w:ascii="Times New Roman" w:hAnsi="Times New Roman"/>
                <w:b/>
                <w:bCs/>
              </w:rPr>
              <w:t xml:space="preserve"> AB, Švedija</w:t>
            </w:r>
          </w:p>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b/>
                <w:bCs/>
              </w:rPr>
              <w:t>„</w:t>
            </w:r>
            <w:proofErr w:type="spellStart"/>
            <w:r>
              <w:rPr>
                <w:rFonts w:ascii="Times New Roman" w:hAnsi="Times New Roman"/>
                <w:b/>
                <w:bCs/>
              </w:rPr>
              <w:t>Meditalika</w:t>
            </w:r>
            <w:proofErr w:type="spellEnd"/>
            <w:r>
              <w:rPr>
                <w:rFonts w:ascii="Times New Roman" w:hAnsi="Times New Roman"/>
                <w:b/>
                <w:bCs/>
              </w:rPr>
              <w:t xml:space="preserve"> II dalis“; Psl.Nr.38-39; 47-48</w:t>
            </w:r>
          </w:p>
          <w:p w:rsidR="009611B3" w:rsidRDefault="009611B3">
            <w:pPr>
              <w:widowControl w:val="0"/>
              <w:snapToGrid w:val="0"/>
              <w:spacing w:after="0" w:line="240" w:lineRule="auto"/>
              <w:rPr>
                <w:rFonts w:ascii="Times New Roman" w:hAnsi="Times New Roman"/>
              </w:rPr>
            </w:pPr>
          </w:p>
        </w:tc>
      </w:tr>
      <w:tr w:rsidR="009611B3">
        <w:tc>
          <w:tcPr>
            <w:tcW w:w="619"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jc w:val="center"/>
              <w:rPr>
                <w:rFonts w:ascii="Times New Roman" w:hAnsi="Times New Roman"/>
                <w:sz w:val="24"/>
              </w:rPr>
            </w:pPr>
            <w:r>
              <w:rPr>
                <w:rFonts w:ascii="Times New Roman" w:hAnsi="Times New Roman"/>
                <w:sz w:val="24"/>
              </w:rPr>
              <w:t>2.2.</w:t>
            </w:r>
          </w:p>
        </w:tc>
        <w:tc>
          <w:tcPr>
            <w:tcW w:w="1766"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line="240" w:lineRule="auto"/>
              <w:rPr>
                <w:rFonts w:ascii="Times New Roman" w:hAnsi="Times New Roman"/>
                <w:sz w:val="24"/>
                <w:szCs w:val="24"/>
              </w:rPr>
            </w:pPr>
            <w:r>
              <w:rPr>
                <w:rFonts w:ascii="Times New Roman" w:hAnsi="Times New Roman"/>
                <w:sz w:val="24"/>
                <w:szCs w:val="24"/>
              </w:rPr>
              <w:t>Priemonė rankų dezinfekcijai</w:t>
            </w:r>
          </w:p>
          <w:p w:rsidR="009611B3" w:rsidRDefault="009611B3">
            <w:pPr>
              <w:widowControl w:val="0"/>
              <w:spacing w:after="0"/>
              <w:rPr>
                <w:rFonts w:ascii="Times New Roman" w:hAnsi="Times New Roman"/>
                <w:b/>
                <w:sz w:val="24"/>
              </w:rPr>
            </w:pPr>
          </w:p>
        </w:tc>
        <w:tc>
          <w:tcPr>
            <w:tcW w:w="640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line="240" w:lineRule="auto"/>
              <w:rPr>
                <w:rFonts w:ascii="Times New Roman" w:hAnsi="Times New Roman"/>
              </w:rPr>
            </w:pPr>
            <w:r>
              <w:rPr>
                <w:rFonts w:ascii="Times New Roman" w:eastAsia="Calibri" w:hAnsi="Times New Roman"/>
              </w:rPr>
              <w:t xml:space="preserve">Veiklioji medžiaga - alkoholiai ne mažiau 80 proc.; sudėtyje yra odą tausojančių priedų, be konservantų, skirta dažnai rankų dezinfekcijai, tinkama atlikti higieninę ir chirurginę rankų dezinfekciją (turi būti testuoti pagal EN 1500 ir EN 12791) (pateikiamas šį reikalavimą įrodantis dokumentas (-ai)), priemonė pagaminta </w:t>
            </w:r>
            <w:proofErr w:type="spellStart"/>
            <w:r>
              <w:rPr>
                <w:rFonts w:ascii="Times New Roman" w:eastAsia="Calibri" w:hAnsi="Times New Roman"/>
              </w:rPr>
              <w:t>aseptinėmis</w:t>
            </w:r>
            <w:proofErr w:type="spellEnd"/>
            <w:r>
              <w:rPr>
                <w:rFonts w:ascii="Times New Roman" w:eastAsia="Calibri" w:hAnsi="Times New Roman"/>
              </w:rPr>
              <w:t xml:space="preserve"> sąlygomis. Vienkartinės talpos: plastikiniai maišeliai 600-700 ml, dozavimo pompa neatskiriama ir nedalijama nuo skysčio (priemonės) talpos; talpos ir dozavimo pompos sistema yra vienkartinė; dozavimo sistema yra talpos apačioje; dozavimo sistemoje yra įmontuoti apsauginiai vožtuvai, apsaugantys nuo išorės teršalų patekimo, turi tikti į perkančiosios organizacijos turimus laikiklius (19x10 cm).</w:t>
            </w:r>
          </w:p>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u w:val="single"/>
              </w:rPr>
              <w:t xml:space="preserve">Pateikti </w:t>
            </w:r>
            <w:proofErr w:type="spellStart"/>
            <w:r>
              <w:rPr>
                <w:rFonts w:ascii="Times New Roman" w:hAnsi="Times New Roman"/>
                <w:u w:val="single"/>
              </w:rPr>
              <w:t>biocidų</w:t>
            </w:r>
            <w:proofErr w:type="spellEnd"/>
            <w:r>
              <w:rPr>
                <w:rFonts w:ascii="Times New Roman" w:hAnsi="Times New Roman"/>
                <w:u w:val="single"/>
              </w:rPr>
              <w:t xml:space="preserve"> autorizacijos liudijimą, </w:t>
            </w:r>
            <w:r>
              <w:rPr>
                <w:rFonts w:ascii="Times New Roman" w:hAnsi="Times New Roman"/>
              </w:rPr>
              <w:t xml:space="preserve">pateikti dokumentus reikalavimui taikomam vadovaujantis LR aplinkos ministro 2022 m. Gruodžio mėn. 13 d. Įsakymu nr. D1-401 patvirtinto aplinkos </w:t>
            </w:r>
            <w:r>
              <w:rPr>
                <w:rFonts w:ascii="Times New Roman" w:hAnsi="Times New Roman"/>
              </w:rPr>
              <w:lastRenderedPageBreak/>
              <w:t>apsaugos kriterijų taikymo, vykdant žaliuosius pirkimus, tvarkos aprašo II skyriaus 4.4.4.4. punktą;</w:t>
            </w:r>
          </w:p>
          <w:p w:rsidR="009611B3" w:rsidRDefault="009611B3">
            <w:pPr>
              <w:widowControl w:val="0"/>
              <w:tabs>
                <w:tab w:val="left" w:pos="1224"/>
                <w:tab w:val="left" w:pos="1584"/>
              </w:tabs>
              <w:spacing w:after="0" w:line="240" w:lineRule="auto"/>
              <w:ind w:left="72"/>
              <w:rPr>
                <w:rFonts w:ascii="Times New Roman" w:hAnsi="Times New Roman"/>
              </w:rPr>
            </w:pPr>
          </w:p>
        </w:tc>
        <w:tc>
          <w:tcPr>
            <w:tcW w:w="589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line="240" w:lineRule="auto"/>
              <w:rPr>
                <w:rFonts w:ascii="Times New Roman" w:hAnsi="Times New Roman"/>
              </w:rPr>
            </w:pPr>
            <w:r>
              <w:rPr>
                <w:rFonts w:ascii="Times New Roman" w:eastAsia="Calibri" w:hAnsi="Times New Roman"/>
              </w:rPr>
              <w:lastRenderedPageBreak/>
              <w:t xml:space="preserve">Veiklioji medžiaga - alkoholiai 80 proc.; sudėtyje yra odą tausojančių priedų, be konservantų, skirta dažnai rankų dezinfekcijai, tinkama atlikti higieninę ir chirurginę rankų dezinfekciją  (testuoti pagal EN 1500 ir EN 12791), priemonė pagaminta </w:t>
            </w:r>
            <w:proofErr w:type="spellStart"/>
            <w:r>
              <w:rPr>
                <w:rFonts w:ascii="Times New Roman" w:eastAsia="Calibri" w:hAnsi="Times New Roman"/>
              </w:rPr>
              <w:t>aseptinėmis</w:t>
            </w:r>
            <w:proofErr w:type="spellEnd"/>
            <w:r>
              <w:rPr>
                <w:rFonts w:ascii="Times New Roman" w:eastAsia="Calibri" w:hAnsi="Times New Roman"/>
              </w:rPr>
              <w:t xml:space="preserve"> sąlygomis. Vienkartinės talpos: plastikiniai maišeliai 700 ml, dozavimo pompa neatskiriama ir nedalijama nuo skysčio (priemonės) talpos; talpos ir dozavimo pompos sistema yra vienkartinė; dozavimo sistema yra talpos apačioje; dozavimo sistemoje yra įmontuoti apsauginiai vožtuvai, apsaugantys nuo išorės teršalų patekimo, tinka perkančiosios organizacijos turimus laikiklius (19x10 cm).</w:t>
            </w:r>
          </w:p>
          <w:p w:rsidR="009611B3" w:rsidRDefault="009611B3">
            <w:pPr>
              <w:widowControl w:val="0"/>
              <w:tabs>
                <w:tab w:val="left" w:pos="1224"/>
                <w:tab w:val="left" w:pos="1584"/>
              </w:tabs>
              <w:spacing w:after="0" w:line="240" w:lineRule="auto"/>
              <w:ind w:left="72"/>
              <w:rPr>
                <w:rFonts w:ascii="Times New Roman" w:hAnsi="Times New Roman"/>
              </w:rPr>
            </w:pPr>
          </w:p>
          <w:p w:rsidR="009611B3" w:rsidRDefault="00D1655A">
            <w:pPr>
              <w:widowControl w:val="0"/>
              <w:tabs>
                <w:tab w:val="left" w:pos="1224"/>
                <w:tab w:val="left" w:pos="1584"/>
              </w:tabs>
              <w:spacing w:after="0" w:line="240" w:lineRule="auto"/>
              <w:ind w:left="72"/>
              <w:rPr>
                <w:rFonts w:ascii="Times New Roman" w:hAnsi="Times New Roman"/>
                <w:b/>
                <w:bCs/>
              </w:rPr>
            </w:pPr>
            <w:proofErr w:type="spellStart"/>
            <w:r>
              <w:rPr>
                <w:rFonts w:ascii="Times New Roman" w:hAnsi="Times New Roman"/>
                <w:b/>
                <w:bCs/>
              </w:rPr>
              <w:t>Sterisol</w:t>
            </w:r>
            <w:proofErr w:type="spellEnd"/>
            <w:r>
              <w:rPr>
                <w:rFonts w:ascii="Times New Roman" w:hAnsi="Times New Roman"/>
                <w:b/>
                <w:bCs/>
              </w:rPr>
              <w:t xml:space="preserve"> rankų </w:t>
            </w:r>
            <w:proofErr w:type="spellStart"/>
            <w:r>
              <w:rPr>
                <w:rFonts w:ascii="Times New Roman" w:hAnsi="Times New Roman"/>
                <w:b/>
                <w:bCs/>
              </w:rPr>
              <w:t>dezinfektantas</w:t>
            </w:r>
            <w:proofErr w:type="spellEnd"/>
            <w:r>
              <w:rPr>
                <w:rFonts w:ascii="Times New Roman" w:hAnsi="Times New Roman"/>
                <w:b/>
                <w:bCs/>
              </w:rPr>
              <w:t xml:space="preserve"> (0,7 l)), </w:t>
            </w:r>
            <w:proofErr w:type="spellStart"/>
            <w:r>
              <w:rPr>
                <w:rFonts w:ascii="Times New Roman" w:hAnsi="Times New Roman"/>
                <w:b/>
                <w:bCs/>
              </w:rPr>
              <w:t>Sterisol</w:t>
            </w:r>
            <w:proofErr w:type="spellEnd"/>
            <w:r>
              <w:rPr>
                <w:rFonts w:ascii="Times New Roman" w:hAnsi="Times New Roman"/>
                <w:b/>
                <w:bCs/>
              </w:rPr>
              <w:t xml:space="preserve"> AB, Švedija</w:t>
            </w:r>
          </w:p>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b/>
                <w:bCs/>
              </w:rPr>
              <w:t>„</w:t>
            </w:r>
            <w:proofErr w:type="spellStart"/>
            <w:r>
              <w:rPr>
                <w:rFonts w:ascii="Times New Roman" w:hAnsi="Times New Roman"/>
                <w:b/>
                <w:bCs/>
              </w:rPr>
              <w:t>Meditalika</w:t>
            </w:r>
            <w:proofErr w:type="spellEnd"/>
            <w:r>
              <w:rPr>
                <w:rFonts w:ascii="Times New Roman" w:hAnsi="Times New Roman"/>
                <w:b/>
                <w:bCs/>
              </w:rPr>
              <w:t xml:space="preserve"> II dalis“; </w:t>
            </w:r>
            <w:proofErr w:type="spellStart"/>
            <w:r>
              <w:rPr>
                <w:rFonts w:ascii="Times New Roman" w:hAnsi="Times New Roman"/>
                <w:b/>
                <w:bCs/>
              </w:rPr>
              <w:t>Psl.Nr</w:t>
            </w:r>
            <w:proofErr w:type="spellEnd"/>
            <w:r>
              <w:rPr>
                <w:rFonts w:ascii="Times New Roman" w:hAnsi="Times New Roman"/>
                <w:b/>
                <w:bCs/>
              </w:rPr>
              <w:t>. 40-45; 47-48</w:t>
            </w:r>
          </w:p>
        </w:tc>
      </w:tr>
      <w:tr w:rsidR="009611B3">
        <w:tc>
          <w:tcPr>
            <w:tcW w:w="619"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jc w:val="center"/>
              <w:rPr>
                <w:rFonts w:ascii="Times New Roman" w:hAnsi="Times New Roman"/>
                <w:sz w:val="24"/>
              </w:rPr>
            </w:pPr>
            <w:r>
              <w:rPr>
                <w:rFonts w:ascii="Times New Roman" w:hAnsi="Times New Roman"/>
                <w:sz w:val="24"/>
              </w:rPr>
              <w:lastRenderedPageBreak/>
              <w:t>2.3.</w:t>
            </w:r>
          </w:p>
        </w:tc>
        <w:tc>
          <w:tcPr>
            <w:tcW w:w="1766"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rPr>
                <w:rFonts w:ascii="Times New Roman" w:hAnsi="Times New Roman"/>
                <w:b/>
                <w:sz w:val="24"/>
              </w:rPr>
            </w:pPr>
            <w:r>
              <w:rPr>
                <w:rFonts w:ascii="Times New Roman" w:hAnsi="Times New Roman"/>
                <w:sz w:val="24"/>
                <w:szCs w:val="24"/>
              </w:rPr>
              <w:t>Laikikliai sieniniai alkūniniai</w:t>
            </w:r>
          </w:p>
        </w:tc>
        <w:tc>
          <w:tcPr>
            <w:tcW w:w="640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line="240" w:lineRule="auto"/>
              <w:rPr>
                <w:rFonts w:ascii="Times New Roman" w:hAnsi="Times New Roman"/>
              </w:rPr>
            </w:pPr>
            <w:r>
              <w:rPr>
                <w:rFonts w:ascii="Times New Roman" w:hAnsi="Times New Roman"/>
              </w:rPr>
              <w:t>Sieniniai alkūniniai dozatoriai</w:t>
            </w:r>
          </w:p>
          <w:p w:rsidR="009611B3" w:rsidRDefault="00D1655A">
            <w:pPr>
              <w:widowControl w:val="0"/>
              <w:snapToGrid w:val="0"/>
              <w:spacing w:after="0" w:line="240" w:lineRule="auto"/>
              <w:rPr>
                <w:rFonts w:ascii="Times New Roman" w:hAnsi="Times New Roman"/>
              </w:rPr>
            </w:pPr>
            <w:r>
              <w:rPr>
                <w:rFonts w:ascii="Times New Roman" w:hAnsi="Times New Roman"/>
              </w:rPr>
              <w:t>Prie sienos tvirtinama plokštelė, ant kurios tvirtinamas laikiklis</w:t>
            </w:r>
          </w:p>
          <w:p w:rsidR="009611B3" w:rsidRDefault="00D1655A">
            <w:pPr>
              <w:widowControl w:val="0"/>
              <w:snapToGrid w:val="0"/>
              <w:spacing w:after="0" w:line="240" w:lineRule="auto"/>
              <w:rPr>
                <w:rFonts w:ascii="Times New Roman" w:hAnsi="Times New Roman"/>
              </w:rPr>
            </w:pPr>
            <w:r>
              <w:rPr>
                <w:rFonts w:ascii="Times New Roman" w:hAnsi="Times New Roman"/>
              </w:rPr>
              <w:t>Laikiklis turi lengvai nusiimti</w:t>
            </w:r>
          </w:p>
          <w:p w:rsidR="009611B3" w:rsidRDefault="00D1655A">
            <w:pPr>
              <w:widowControl w:val="0"/>
              <w:snapToGrid w:val="0"/>
              <w:spacing w:after="0" w:line="240" w:lineRule="auto"/>
              <w:rPr>
                <w:rFonts w:ascii="Times New Roman" w:hAnsi="Times New Roman"/>
              </w:rPr>
            </w:pPr>
            <w:r>
              <w:rPr>
                <w:rFonts w:ascii="Times New Roman" w:hAnsi="Times New Roman"/>
              </w:rPr>
              <w:t xml:space="preserve">Laikiklis turi būti atsparus dezinfekcinėms medžiagoms, tinka plauti automatiniuose </w:t>
            </w:r>
            <w:proofErr w:type="spellStart"/>
            <w:r>
              <w:rPr>
                <w:rFonts w:ascii="Times New Roman" w:hAnsi="Times New Roman"/>
              </w:rPr>
              <w:t>plautuvuose</w:t>
            </w:r>
            <w:proofErr w:type="spellEnd"/>
          </w:p>
          <w:p w:rsidR="009611B3" w:rsidRDefault="00D1655A">
            <w:pPr>
              <w:widowControl w:val="0"/>
              <w:snapToGrid w:val="0"/>
              <w:spacing w:after="0" w:line="240" w:lineRule="auto"/>
              <w:rPr>
                <w:rFonts w:ascii="Times New Roman" w:hAnsi="Times New Roman"/>
              </w:rPr>
            </w:pPr>
            <w:r>
              <w:rPr>
                <w:rFonts w:ascii="Times New Roman" w:hAnsi="Times New Roman"/>
              </w:rPr>
              <w:t>Laikiklio spalva balta, dangtelis permatomas, alkūninė rankena turi būti apačioje ne trumpesnė kaip 12 cm</w:t>
            </w:r>
          </w:p>
          <w:p w:rsidR="009611B3" w:rsidRDefault="00D1655A">
            <w:pPr>
              <w:widowControl w:val="0"/>
              <w:tabs>
                <w:tab w:val="left" w:pos="1224"/>
                <w:tab w:val="left" w:pos="1584"/>
              </w:tabs>
              <w:spacing w:after="0" w:line="240" w:lineRule="auto"/>
              <w:rPr>
                <w:rFonts w:ascii="Times New Roman" w:hAnsi="Times New Roman"/>
              </w:rPr>
            </w:pPr>
            <w:r>
              <w:rPr>
                <w:rFonts w:ascii="Times New Roman" w:hAnsi="Times New Roman"/>
              </w:rPr>
              <w:t>Laikiklis turi išsiardyti (nusiima dangtelis, išsiima rankena)</w:t>
            </w:r>
          </w:p>
        </w:tc>
        <w:tc>
          <w:tcPr>
            <w:tcW w:w="589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line="240" w:lineRule="auto"/>
              <w:rPr>
                <w:rFonts w:ascii="Times New Roman" w:hAnsi="Times New Roman"/>
              </w:rPr>
            </w:pPr>
            <w:r>
              <w:rPr>
                <w:rFonts w:ascii="Times New Roman" w:hAnsi="Times New Roman"/>
              </w:rPr>
              <w:t>Sieniniai alkūniniai dozatoriai; Prie sienos tvirtinama plokštelė, ant kurios tvirtinamas laikiklis; Laikiklis lengvai nusiima;</w:t>
            </w:r>
          </w:p>
          <w:p w:rsidR="009611B3" w:rsidRDefault="00D1655A">
            <w:pPr>
              <w:widowControl w:val="0"/>
              <w:snapToGrid w:val="0"/>
              <w:spacing w:after="0" w:line="240" w:lineRule="auto"/>
              <w:rPr>
                <w:rFonts w:ascii="Times New Roman" w:hAnsi="Times New Roman"/>
              </w:rPr>
            </w:pPr>
            <w:r>
              <w:rPr>
                <w:rFonts w:ascii="Times New Roman" w:hAnsi="Times New Roman"/>
              </w:rPr>
              <w:t xml:space="preserve">Laikiklis atsparus dezinfekcinėms medžiagoms, tinka plauti automatiniuose </w:t>
            </w:r>
            <w:proofErr w:type="spellStart"/>
            <w:r>
              <w:rPr>
                <w:rFonts w:ascii="Times New Roman" w:hAnsi="Times New Roman"/>
              </w:rPr>
              <w:t>plautuvuose</w:t>
            </w:r>
            <w:proofErr w:type="spellEnd"/>
            <w:r>
              <w:rPr>
                <w:rFonts w:ascii="Times New Roman" w:hAnsi="Times New Roman"/>
              </w:rPr>
              <w:t>; Laikiklio spalva balta, dangtelis permatomas, alkūninė rankena apačioje 12 cm.</w:t>
            </w:r>
          </w:p>
          <w:p w:rsidR="009611B3" w:rsidRDefault="00D1655A">
            <w:pPr>
              <w:widowControl w:val="0"/>
              <w:snapToGrid w:val="0"/>
              <w:spacing w:after="0" w:line="240" w:lineRule="auto"/>
              <w:rPr>
                <w:rFonts w:ascii="Times New Roman" w:hAnsi="Times New Roman"/>
              </w:rPr>
            </w:pPr>
            <w:r>
              <w:rPr>
                <w:rFonts w:ascii="Times New Roman" w:hAnsi="Times New Roman"/>
              </w:rPr>
              <w:t>Laikiklis išsiardo (nusiima dangtelis, išsiima rankena).</w:t>
            </w:r>
          </w:p>
          <w:p w:rsidR="009611B3" w:rsidRDefault="009611B3">
            <w:pPr>
              <w:widowControl w:val="0"/>
              <w:snapToGrid w:val="0"/>
              <w:spacing w:after="0" w:line="240" w:lineRule="auto"/>
              <w:rPr>
                <w:rFonts w:ascii="Times New Roman" w:hAnsi="Times New Roman"/>
              </w:rPr>
            </w:pPr>
          </w:p>
          <w:p w:rsidR="009611B3" w:rsidRDefault="00D1655A">
            <w:pPr>
              <w:widowControl w:val="0"/>
              <w:tabs>
                <w:tab w:val="left" w:pos="1224"/>
                <w:tab w:val="left" w:pos="1584"/>
              </w:tabs>
              <w:spacing w:after="0" w:line="240" w:lineRule="auto"/>
              <w:ind w:left="72"/>
              <w:rPr>
                <w:rFonts w:ascii="Times New Roman" w:hAnsi="Times New Roman"/>
                <w:b/>
                <w:bCs/>
              </w:rPr>
            </w:pPr>
            <w:proofErr w:type="spellStart"/>
            <w:r>
              <w:rPr>
                <w:rFonts w:ascii="Times New Roman" w:hAnsi="Times New Roman"/>
                <w:b/>
                <w:bCs/>
              </w:rPr>
              <w:t>Sterisol</w:t>
            </w:r>
            <w:proofErr w:type="spellEnd"/>
            <w:r>
              <w:rPr>
                <w:rFonts w:ascii="Times New Roman" w:hAnsi="Times New Roman"/>
                <w:b/>
                <w:bCs/>
              </w:rPr>
              <w:t xml:space="preserve"> sieninis dozatorius (0,7 l), </w:t>
            </w:r>
            <w:proofErr w:type="spellStart"/>
            <w:r>
              <w:rPr>
                <w:rFonts w:ascii="Times New Roman" w:hAnsi="Times New Roman"/>
                <w:b/>
                <w:bCs/>
              </w:rPr>
              <w:t>Sterisol</w:t>
            </w:r>
            <w:proofErr w:type="spellEnd"/>
            <w:r>
              <w:rPr>
                <w:rFonts w:ascii="Times New Roman" w:hAnsi="Times New Roman"/>
                <w:b/>
                <w:bCs/>
              </w:rPr>
              <w:t xml:space="preserve"> AB, Švedija</w:t>
            </w:r>
          </w:p>
          <w:p w:rsidR="009611B3" w:rsidRDefault="00D1655A">
            <w:pPr>
              <w:widowControl w:val="0"/>
              <w:tabs>
                <w:tab w:val="left" w:pos="1224"/>
                <w:tab w:val="left" w:pos="1584"/>
              </w:tabs>
              <w:snapToGrid w:val="0"/>
              <w:spacing w:after="0" w:line="240" w:lineRule="auto"/>
              <w:ind w:left="72"/>
              <w:rPr>
                <w:rFonts w:ascii="Times New Roman" w:hAnsi="Times New Roman"/>
              </w:rPr>
            </w:pPr>
            <w:r>
              <w:rPr>
                <w:rFonts w:ascii="Times New Roman" w:hAnsi="Times New Roman"/>
                <w:b/>
                <w:bCs/>
              </w:rPr>
              <w:t>„</w:t>
            </w:r>
            <w:proofErr w:type="spellStart"/>
            <w:r>
              <w:rPr>
                <w:rFonts w:ascii="Times New Roman" w:hAnsi="Times New Roman"/>
                <w:b/>
                <w:bCs/>
              </w:rPr>
              <w:t>Meditalika</w:t>
            </w:r>
            <w:proofErr w:type="spellEnd"/>
            <w:r>
              <w:rPr>
                <w:rFonts w:ascii="Times New Roman" w:hAnsi="Times New Roman"/>
                <w:b/>
                <w:bCs/>
              </w:rPr>
              <w:t xml:space="preserve"> II dalis“; </w:t>
            </w:r>
            <w:proofErr w:type="spellStart"/>
            <w:r>
              <w:rPr>
                <w:rFonts w:ascii="Times New Roman" w:hAnsi="Times New Roman"/>
                <w:b/>
                <w:bCs/>
              </w:rPr>
              <w:t>Psl.Nr</w:t>
            </w:r>
            <w:proofErr w:type="spellEnd"/>
            <w:r>
              <w:rPr>
                <w:rFonts w:ascii="Times New Roman" w:hAnsi="Times New Roman"/>
                <w:b/>
                <w:bCs/>
              </w:rPr>
              <w:t>. 46</w:t>
            </w:r>
          </w:p>
        </w:tc>
      </w:tr>
    </w:tbl>
    <w:p w:rsidR="009611B3" w:rsidRDefault="009611B3">
      <w:pPr>
        <w:tabs>
          <w:tab w:val="left" w:pos="1185"/>
          <w:tab w:val="center" w:pos="7284"/>
        </w:tabs>
        <w:ind w:right="1183"/>
        <w:jc w:val="center"/>
        <w:rPr>
          <w:rFonts w:ascii="Times New Roman" w:hAnsi="Times New Roman"/>
          <w:b/>
          <w:bCs/>
          <w:sz w:val="24"/>
          <w:szCs w:val="24"/>
        </w:rPr>
      </w:pPr>
    </w:p>
    <w:p w:rsidR="009611B3" w:rsidRDefault="00D1655A">
      <w:pPr>
        <w:tabs>
          <w:tab w:val="left" w:pos="1185"/>
          <w:tab w:val="center" w:pos="7284"/>
        </w:tabs>
        <w:ind w:right="1183"/>
        <w:jc w:val="center"/>
        <w:rPr>
          <w:rFonts w:ascii="Times New Roman" w:hAnsi="Times New Roman"/>
          <w:b/>
          <w:bCs/>
          <w:sz w:val="24"/>
          <w:szCs w:val="24"/>
        </w:rPr>
      </w:pPr>
      <w:r>
        <w:rPr>
          <w:rFonts w:ascii="Times New Roman" w:hAnsi="Times New Roman"/>
          <w:b/>
          <w:bCs/>
          <w:sz w:val="24"/>
          <w:szCs w:val="24"/>
        </w:rPr>
        <w:t>3. Paviršių valymo ir dezinfekcinių priemonės</w:t>
      </w:r>
    </w:p>
    <w:tbl>
      <w:tblPr>
        <w:tblW w:w="14680" w:type="dxa"/>
        <w:tblInd w:w="-1144" w:type="dxa"/>
        <w:tblLayout w:type="fixed"/>
        <w:tblLook w:val="04A0" w:firstRow="1" w:lastRow="0" w:firstColumn="1" w:lastColumn="0" w:noHBand="0" w:noVBand="1"/>
      </w:tblPr>
      <w:tblGrid>
        <w:gridCol w:w="620"/>
        <w:gridCol w:w="1988"/>
        <w:gridCol w:w="6180"/>
        <w:gridCol w:w="5892"/>
      </w:tblGrid>
      <w:tr w:rsidR="009611B3">
        <w:trPr>
          <w:trHeight w:val="461"/>
        </w:trPr>
        <w:tc>
          <w:tcPr>
            <w:tcW w:w="619"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eastAsia="Times New Roman" w:hAnsi="Times New Roman"/>
                <w:bCs/>
                <w:sz w:val="24"/>
              </w:rPr>
            </w:pPr>
            <w:r>
              <w:rPr>
                <w:rFonts w:ascii="Times New Roman" w:hAnsi="Times New Roman"/>
                <w:bCs/>
                <w:sz w:val="24"/>
              </w:rPr>
              <w:t>Eil. Nr.</w:t>
            </w:r>
          </w:p>
        </w:tc>
        <w:tc>
          <w:tcPr>
            <w:tcW w:w="1988"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rPr>
            </w:pPr>
            <w:r>
              <w:rPr>
                <w:rFonts w:ascii="Times New Roman" w:hAnsi="Times New Roman"/>
                <w:bCs/>
                <w:sz w:val="24"/>
                <w:szCs w:val="24"/>
              </w:rPr>
              <w:t>Prekės paskirtis ir pavadinimas</w:t>
            </w:r>
          </w:p>
        </w:tc>
        <w:tc>
          <w:tcPr>
            <w:tcW w:w="6180"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rPr>
            </w:pPr>
            <w:r>
              <w:rPr>
                <w:rFonts w:ascii="Times New Roman" w:eastAsia="MS Mincho" w:hAnsi="Times New Roman"/>
                <w:bCs/>
                <w:sz w:val="24"/>
                <w:szCs w:val="24"/>
                <w:lang w:eastAsia="ja-JP"/>
              </w:rPr>
              <w:t>Reikalaujama parametro reikšmė</w:t>
            </w:r>
          </w:p>
        </w:tc>
        <w:tc>
          <w:tcPr>
            <w:tcW w:w="5892"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szCs w:val="24"/>
              </w:rPr>
            </w:pPr>
            <w:r>
              <w:rPr>
                <w:rFonts w:ascii="Times New Roman" w:eastAsia="MS Mincho" w:hAnsi="Times New Roman"/>
                <w:bCs/>
                <w:sz w:val="24"/>
                <w:szCs w:val="24"/>
                <w:lang w:eastAsia="ja-JP"/>
              </w:rPr>
              <w:t>Parametrų atitikimas, siūloma reikšmė (nuoroda į atitiktį pagrindžiantį dokumentą)</w:t>
            </w:r>
          </w:p>
        </w:tc>
      </w:tr>
      <w:tr w:rsidR="009611B3">
        <w:tc>
          <w:tcPr>
            <w:tcW w:w="619"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jc w:val="center"/>
              <w:rPr>
                <w:rFonts w:ascii="Times New Roman" w:hAnsi="Times New Roman"/>
                <w:sz w:val="24"/>
              </w:rPr>
            </w:pPr>
            <w:r>
              <w:rPr>
                <w:rFonts w:ascii="Times New Roman" w:hAnsi="Times New Roman"/>
                <w:sz w:val="24"/>
              </w:rPr>
              <w:t>3.1.</w:t>
            </w:r>
          </w:p>
        </w:tc>
        <w:tc>
          <w:tcPr>
            <w:tcW w:w="1988"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rPr>
                <w:rFonts w:ascii="Times New Roman" w:hAnsi="Times New Roman"/>
                <w:sz w:val="24"/>
                <w:szCs w:val="24"/>
              </w:rPr>
            </w:pPr>
            <w:r>
              <w:rPr>
                <w:rFonts w:ascii="Times New Roman" w:hAnsi="Times New Roman"/>
                <w:sz w:val="24"/>
                <w:szCs w:val="24"/>
              </w:rPr>
              <w:t>Servetėlės greitai paviršių dezinfekcijai</w:t>
            </w:r>
          </w:p>
          <w:p w:rsidR="009611B3" w:rsidRDefault="009611B3">
            <w:pPr>
              <w:widowControl w:val="0"/>
              <w:spacing w:after="0"/>
              <w:rPr>
                <w:rFonts w:ascii="Times New Roman" w:hAnsi="Times New Roman"/>
                <w:b/>
                <w:sz w:val="24"/>
              </w:rPr>
            </w:pPr>
          </w:p>
        </w:tc>
        <w:tc>
          <w:tcPr>
            <w:tcW w:w="6180" w:type="dxa"/>
            <w:tcBorders>
              <w:top w:val="single" w:sz="4" w:space="0" w:color="000000"/>
              <w:left w:val="single" w:sz="4" w:space="0" w:color="000000"/>
              <w:bottom w:val="single" w:sz="4" w:space="0" w:color="000000"/>
              <w:right w:val="single" w:sz="4" w:space="0" w:color="000000"/>
            </w:tcBorders>
          </w:tcPr>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rPr>
              <w:t xml:space="preserve">Vienkartinės, impregnuotos: aktyvieji preparato komponentai: </w:t>
            </w:r>
            <w:r>
              <w:rPr>
                <w:rFonts w:ascii="Times New Roman" w:eastAsia="Lucida Sans Unicode" w:hAnsi="Times New Roman"/>
                <w:color w:val="000000"/>
                <w:kern w:val="2"/>
                <w:u w:val="single"/>
              </w:rPr>
              <w:t>etanolis ne mažiau 60 ne daugiau 65</w:t>
            </w:r>
            <w:r>
              <w:rPr>
                <w:rFonts w:ascii="Times New Roman" w:eastAsia="Lucida Sans Unicode" w:hAnsi="Times New Roman"/>
                <w:color w:val="000000"/>
                <w:kern w:val="2"/>
              </w:rPr>
              <w:t xml:space="preserve">%; </w:t>
            </w:r>
            <w:r>
              <w:rPr>
                <w:rFonts w:ascii="Times New Roman" w:hAnsi="Times New Roman"/>
              </w:rPr>
              <w:t>servetėlės išmatavimai:</w:t>
            </w:r>
            <w:r>
              <w:rPr>
                <w:rFonts w:ascii="Times New Roman" w:hAnsi="Times New Roman"/>
                <w:color w:val="FF0000"/>
              </w:rPr>
              <w:t xml:space="preserve"> </w:t>
            </w:r>
            <w:r>
              <w:rPr>
                <w:rFonts w:ascii="Times New Roman" w:hAnsi="Times New Roman"/>
                <w:u w:val="single"/>
              </w:rPr>
              <w:t>15x20±2 cm</w:t>
            </w:r>
            <w:r>
              <w:rPr>
                <w:rFonts w:ascii="Times New Roman" w:hAnsi="Times New Roman"/>
              </w:rPr>
              <w:t xml:space="preserve">; servetėlės supakuotos </w:t>
            </w:r>
            <w:r>
              <w:rPr>
                <w:rFonts w:ascii="Times New Roman" w:eastAsia="Arial Unicode MS" w:hAnsi="Times New Roman"/>
              </w:rPr>
              <w:t xml:space="preserve">originaliose dėžutėse-dozatoriuose su sandariais dangteliais. Dvigubi dangteliai, </w:t>
            </w:r>
            <w:r>
              <w:rPr>
                <w:rFonts w:ascii="Times New Roman" w:hAnsi="Times New Roman"/>
              </w:rPr>
              <w:t xml:space="preserve">pasižymi </w:t>
            </w:r>
            <w:proofErr w:type="spellStart"/>
            <w:r>
              <w:rPr>
                <w:rFonts w:ascii="Times New Roman" w:hAnsi="Times New Roman"/>
              </w:rPr>
              <w:t>bakteriacidiniu</w:t>
            </w:r>
            <w:proofErr w:type="spellEnd"/>
            <w:r>
              <w:rPr>
                <w:rFonts w:ascii="Times New Roman" w:hAnsi="Times New Roman"/>
              </w:rPr>
              <w:t xml:space="preserve">, </w:t>
            </w:r>
            <w:proofErr w:type="spellStart"/>
            <w:r>
              <w:rPr>
                <w:rFonts w:ascii="Times New Roman" w:hAnsi="Times New Roman"/>
              </w:rPr>
              <w:t>tuberkuliocidiniu</w:t>
            </w:r>
            <w:proofErr w:type="spellEnd"/>
            <w:r>
              <w:rPr>
                <w:rFonts w:ascii="Times New Roman" w:hAnsi="Times New Roman"/>
              </w:rPr>
              <w:t xml:space="preserve">, </w:t>
            </w:r>
            <w:proofErr w:type="spellStart"/>
            <w:r>
              <w:rPr>
                <w:rFonts w:ascii="Times New Roman" w:hAnsi="Times New Roman"/>
              </w:rPr>
              <w:t>virucidiniu</w:t>
            </w:r>
            <w:proofErr w:type="spellEnd"/>
            <w:r>
              <w:rPr>
                <w:rFonts w:ascii="Times New Roman" w:hAnsi="Times New Roman"/>
              </w:rPr>
              <w:t xml:space="preserve">, </w:t>
            </w:r>
            <w:proofErr w:type="spellStart"/>
            <w:r>
              <w:rPr>
                <w:rFonts w:ascii="Times New Roman" w:hAnsi="Times New Roman"/>
              </w:rPr>
              <w:t>fungicidiniu</w:t>
            </w:r>
            <w:proofErr w:type="spellEnd"/>
            <w:r>
              <w:rPr>
                <w:rFonts w:ascii="Times New Roman" w:hAnsi="Times New Roman"/>
              </w:rPr>
              <w:t xml:space="preserve"> poveikiu; MRSA; greita ekspozicija: nuo 15 s.; skirtos visų alkoholiams atsparių paviršių ir medicininių prietaisų, įrangos valymui ir dezinfekcijai; ženklintas CE pateikti pagal reglamentą 2017/745 atitikties deklaraciją arba </w:t>
            </w:r>
            <w:proofErr w:type="spellStart"/>
            <w:r>
              <w:rPr>
                <w:rFonts w:ascii="Times New Roman" w:hAnsi="Times New Roman"/>
              </w:rPr>
              <w:t>lygiavertų</w:t>
            </w:r>
            <w:proofErr w:type="spellEnd"/>
            <w:r>
              <w:rPr>
                <w:rFonts w:ascii="Times New Roman" w:hAnsi="Times New Roman"/>
              </w:rPr>
              <w:t xml:space="preserve"> ), pateikti dokumentus reikalavimui taikomam vadovaujantis LR aplinkos ministro 2022 m. Gruodžio mėn. 13 d. Įsakymu nr. D1-401 patvirtinto aplinkos apsaugos kriterijų taikymo, vykdant žaliuosius pirkimus, tvarkos aprašo II skyriaus 4.4.4.4. punktą;</w:t>
            </w:r>
          </w:p>
          <w:p w:rsidR="009611B3" w:rsidRDefault="00D1655A">
            <w:pPr>
              <w:widowControl w:val="0"/>
              <w:tabs>
                <w:tab w:val="left" w:pos="1224"/>
                <w:tab w:val="left" w:pos="1584"/>
              </w:tabs>
              <w:spacing w:after="0" w:line="240" w:lineRule="auto"/>
              <w:rPr>
                <w:rFonts w:ascii="Times New Roman" w:hAnsi="Times New Roman"/>
              </w:rPr>
            </w:pPr>
            <w:r>
              <w:rPr>
                <w:rFonts w:ascii="Times New Roman" w:hAnsi="Times New Roman"/>
              </w:rPr>
              <w:t xml:space="preserve">pateikti </w:t>
            </w:r>
            <w:proofErr w:type="spellStart"/>
            <w:r>
              <w:rPr>
                <w:rFonts w:ascii="Times New Roman" w:hAnsi="Times New Roman"/>
              </w:rPr>
              <w:t>biocidų</w:t>
            </w:r>
            <w:proofErr w:type="spellEnd"/>
            <w:r>
              <w:rPr>
                <w:rFonts w:ascii="Times New Roman" w:hAnsi="Times New Roman"/>
              </w:rPr>
              <w:t xml:space="preserve"> autorizacijos liudijimą (2 ir 4 tipai), servetėlių kiekis pakuotėje - ne mažiau kaip 150 servetėlių ir ne daugiau kaip 180 servetėlių.</w:t>
            </w:r>
          </w:p>
        </w:tc>
        <w:tc>
          <w:tcPr>
            <w:tcW w:w="5892" w:type="dxa"/>
            <w:tcBorders>
              <w:top w:val="single" w:sz="4" w:space="0" w:color="000000"/>
              <w:left w:val="single" w:sz="4" w:space="0" w:color="000000"/>
              <w:bottom w:val="single" w:sz="4" w:space="0" w:color="000000"/>
              <w:right w:val="single" w:sz="4" w:space="0" w:color="000000"/>
            </w:tcBorders>
          </w:tcPr>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rPr>
              <w:t xml:space="preserve">Vienkartinės, impregnuotos: aktyvieji preparato komponentai: </w:t>
            </w:r>
            <w:r>
              <w:rPr>
                <w:rFonts w:ascii="Times New Roman" w:eastAsia="Lucida Sans Unicode" w:hAnsi="Times New Roman"/>
                <w:color w:val="000000"/>
                <w:kern w:val="2"/>
                <w:u w:val="single"/>
              </w:rPr>
              <w:t>etanolis 63,5</w:t>
            </w:r>
            <w:r>
              <w:rPr>
                <w:rFonts w:ascii="Times New Roman" w:eastAsia="Lucida Sans Unicode" w:hAnsi="Times New Roman"/>
                <w:color w:val="000000"/>
                <w:kern w:val="2"/>
              </w:rPr>
              <w:t xml:space="preserve">%; </w:t>
            </w:r>
            <w:r>
              <w:rPr>
                <w:rFonts w:ascii="Times New Roman" w:hAnsi="Times New Roman"/>
              </w:rPr>
              <w:t>servetėlės išmatavimai:</w:t>
            </w:r>
            <w:r>
              <w:rPr>
                <w:rFonts w:ascii="Times New Roman" w:hAnsi="Times New Roman"/>
                <w:color w:val="C9211E"/>
              </w:rPr>
              <w:t xml:space="preserve"> </w:t>
            </w:r>
            <w:r>
              <w:rPr>
                <w:rFonts w:ascii="Times New Roman" w:hAnsi="Times New Roman"/>
                <w:color w:val="000000"/>
              </w:rPr>
              <w:t>16x20cm;</w:t>
            </w:r>
            <w:r>
              <w:rPr>
                <w:rFonts w:ascii="Times New Roman" w:hAnsi="Times New Roman"/>
              </w:rPr>
              <w:t xml:space="preserve"> servetėlės supakuotos </w:t>
            </w:r>
            <w:r>
              <w:rPr>
                <w:rFonts w:ascii="Times New Roman" w:eastAsia="Arial Unicode MS" w:hAnsi="Times New Roman"/>
              </w:rPr>
              <w:t xml:space="preserve">originaliose dėžutėse-dozatoriuose su sandariais dangteliais. Dvigubi dangteliai, </w:t>
            </w:r>
            <w:r>
              <w:rPr>
                <w:rFonts w:ascii="Times New Roman" w:hAnsi="Times New Roman"/>
              </w:rPr>
              <w:t xml:space="preserve">pasižymi </w:t>
            </w:r>
            <w:proofErr w:type="spellStart"/>
            <w:r>
              <w:rPr>
                <w:rFonts w:ascii="Times New Roman" w:hAnsi="Times New Roman"/>
              </w:rPr>
              <w:t>bakteriacidiniu</w:t>
            </w:r>
            <w:proofErr w:type="spellEnd"/>
            <w:r>
              <w:rPr>
                <w:rFonts w:ascii="Times New Roman" w:hAnsi="Times New Roman"/>
              </w:rPr>
              <w:t xml:space="preserve">, </w:t>
            </w:r>
            <w:proofErr w:type="spellStart"/>
            <w:r>
              <w:rPr>
                <w:rFonts w:ascii="Times New Roman" w:hAnsi="Times New Roman"/>
              </w:rPr>
              <w:t>tuberkuliocidiniu</w:t>
            </w:r>
            <w:proofErr w:type="spellEnd"/>
            <w:r>
              <w:rPr>
                <w:rFonts w:ascii="Times New Roman" w:hAnsi="Times New Roman"/>
              </w:rPr>
              <w:t xml:space="preserve">, </w:t>
            </w:r>
            <w:proofErr w:type="spellStart"/>
            <w:r>
              <w:rPr>
                <w:rFonts w:ascii="Times New Roman" w:hAnsi="Times New Roman"/>
              </w:rPr>
              <w:t>virucidiniu</w:t>
            </w:r>
            <w:proofErr w:type="spellEnd"/>
            <w:r>
              <w:rPr>
                <w:rFonts w:ascii="Times New Roman" w:hAnsi="Times New Roman"/>
              </w:rPr>
              <w:t xml:space="preserve">, </w:t>
            </w:r>
            <w:proofErr w:type="spellStart"/>
            <w:r>
              <w:rPr>
                <w:rFonts w:ascii="Times New Roman" w:hAnsi="Times New Roman"/>
              </w:rPr>
              <w:t>fungicidiniu</w:t>
            </w:r>
            <w:proofErr w:type="spellEnd"/>
            <w:r>
              <w:rPr>
                <w:rFonts w:ascii="Times New Roman" w:hAnsi="Times New Roman"/>
              </w:rPr>
              <w:t xml:space="preserve"> poveikiu; MRSA; greita ekspozicija: nuo 15 s.; skirtos visų alkoholiams atsparių paviršių ir medicininių prietaisų, įrangos valymui ir dezinfekcijai; ženklintas CE, </w:t>
            </w:r>
            <w:proofErr w:type="spellStart"/>
            <w:r>
              <w:rPr>
                <w:rFonts w:ascii="Times New Roman" w:hAnsi="Times New Roman"/>
              </w:rPr>
              <w:t>biocidas</w:t>
            </w:r>
            <w:proofErr w:type="spellEnd"/>
            <w:r>
              <w:rPr>
                <w:rFonts w:ascii="Times New Roman" w:hAnsi="Times New Roman"/>
              </w:rPr>
              <w:t xml:space="preserve"> (2 ir 4 tipai),  servetėlių kiekis pakuotėje - 150 servetėlių.</w:t>
            </w:r>
          </w:p>
          <w:p w:rsidR="009611B3" w:rsidRDefault="009611B3">
            <w:pPr>
              <w:widowControl w:val="0"/>
              <w:tabs>
                <w:tab w:val="left" w:pos="1224"/>
                <w:tab w:val="left" w:pos="1584"/>
              </w:tabs>
              <w:spacing w:after="0" w:line="240" w:lineRule="auto"/>
              <w:ind w:left="72"/>
              <w:rPr>
                <w:rFonts w:ascii="Times New Roman" w:hAnsi="Times New Roman"/>
              </w:rPr>
            </w:pPr>
          </w:p>
          <w:p w:rsidR="009611B3" w:rsidRDefault="00D1655A">
            <w:pPr>
              <w:widowControl w:val="0"/>
              <w:tabs>
                <w:tab w:val="left" w:pos="1224"/>
                <w:tab w:val="left" w:pos="1584"/>
              </w:tabs>
              <w:spacing w:after="0" w:line="240" w:lineRule="auto"/>
              <w:ind w:left="72"/>
              <w:rPr>
                <w:rFonts w:ascii="Times New Roman" w:hAnsi="Times New Roman"/>
                <w:b/>
                <w:bCs/>
              </w:rPr>
            </w:pPr>
            <w:proofErr w:type="spellStart"/>
            <w:r>
              <w:rPr>
                <w:rFonts w:ascii="Times New Roman" w:hAnsi="Times New Roman"/>
                <w:b/>
                <w:bCs/>
              </w:rPr>
              <w:t>Spray</w:t>
            </w:r>
            <w:proofErr w:type="spellEnd"/>
            <w:r>
              <w:rPr>
                <w:rFonts w:ascii="Times New Roman" w:hAnsi="Times New Roman"/>
                <w:b/>
                <w:bCs/>
              </w:rPr>
              <w:t xml:space="preserve"> OFF servetėlių dėžutė  (150 </w:t>
            </w:r>
            <w:proofErr w:type="spellStart"/>
            <w:r>
              <w:rPr>
                <w:rFonts w:ascii="Times New Roman" w:hAnsi="Times New Roman"/>
                <w:b/>
                <w:bCs/>
              </w:rPr>
              <w:t>vnt</w:t>
            </w:r>
            <w:proofErr w:type="spellEnd"/>
            <w:r>
              <w:rPr>
                <w:rFonts w:ascii="Times New Roman" w:hAnsi="Times New Roman"/>
                <w:b/>
                <w:bCs/>
              </w:rPr>
              <w:t xml:space="preserve">), </w:t>
            </w:r>
            <w:proofErr w:type="spellStart"/>
            <w:r>
              <w:rPr>
                <w:rFonts w:ascii="Times New Roman" w:hAnsi="Times New Roman"/>
                <w:b/>
                <w:bCs/>
              </w:rPr>
              <w:t>Laboratorium</w:t>
            </w:r>
            <w:proofErr w:type="spellEnd"/>
            <w:r>
              <w:rPr>
                <w:rFonts w:ascii="Times New Roman" w:hAnsi="Times New Roman"/>
                <w:b/>
                <w:bCs/>
              </w:rPr>
              <w:t xml:space="preserve"> </w:t>
            </w:r>
            <w:proofErr w:type="spellStart"/>
            <w:r>
              <w:rPr>
                <w:rFonts w:ascii="Times New Roman" w:hAnsi="Times New Roman"/>
                <w:b/>
                <w:bCs/>
              </w:rPr>
              <w:t>Dr.Deppe</w:t>
            </w:r>
            <w:proofErr w:type="spellEnd"/>
            <w:r>
              <w:rPr>
                <w:rFonts w:ascii="Times New Roman" w:hAnsi="Times New Roman"/>
                <w:b/>
                <w:bCs/>
              </w:rPr>
              <w:t>, Vokietija</w:t>
            </w:r>
          </w:p>
          <w:p w:rsidR="009611B3" w:rsidRDefault="00D1655A">
            <w:pPr>
              <w:widowControl w:val="0"/>
              <w:tabs>
                <w:tab w:val="left" w:pos="1224"/>
                <w:tab w:val="left" w:pos="1584"/>
              </w:tabs>
              <w:snapToGrid w:val="0"/>
              <w:spacing w:after="0" w:line="240" w:lineRule="auto"/>
              <w:ind w:left="72"/>
              <w:rPr>
                <w:rFonts w:ascii="Times New Roman" w:hAnsi="Times New Roman"/>
              </w:rPr>
            </w:pPr>
            <w:r>
              <w:rPr>
                <w:rFonts w:ascii="Times New Roman" w:hAnsi="Times New Roman"/>
                <w:b/>
                <w:bCs/>
              </w:rPr>
              <w:t>„</w:t>
            </w:r>
            <w:proofErr w:type="spellStart"/>
            <w:r>
              <w:rPr>
                <w:rFonts w:ascii="Times New Roman" w:hAnsi="Times New Roman"/>
                <w:b/>
                <w:bCs/>
              </w:rPr>
              <w:t>Meditalika</w:t>
            </w:r>
            <w:proofErr w:type="spellEnd"/>
            <w:r>
              <w:rPr>
                <w:rFonts w:ascii="Times New Roman" w:hAnsi="Times New Roman"/>
                <w:b/>
                <w:bCs/>
              </w:rPr>
              <w:t xml:space="preserve"> II dalis“/ „</w:t>
            </w:r>
            <w:proofErr w:type="spellStart"/>
            <w:r>
              <w:rPr>
                <w:rFonts w:ascii="Times New Roman" w:hAnsi="Times New Roman"/>
                <w:b/>
                <w:bCs/>
              </w:rPr>
              <w:t>Meditalika</w:t>
            </w:r>
            <w:proofErr w:type="spellEnd"/>
            <w:r>
              <w:rPr>
                <w:rFonts w:ascii="Times New Roman" w:hAnsi="Times New Roman"/>
                <w:b/>
                <w:bCs/>
              </w:rPr>
              <w:t xml:space="preserve"> III dalis“; </w:t>
            </w:r>
            <w:proofErr w:type="spellStart"/>
            <w:r>
              <w:rPr>
                <w:rFonts w:ascii="Times New Roman" w:hAnsi="Times New Roman"/>
                <w:b/>
                <w:bCs/>
              </w:rPr>
              <w:t>Psl.Nr</w:t>
            </w:r>
            <w:proofErr w:type="spellEnd"/>
            <w:r>
              <w:rPr>
                <w:rFonts w:ascii="Times New Roman" w:hAnsi="Times New Roman"/>
                <w:b/>
                <w:bCs/>
              </w:rPr>
              <w:t>. 49-64; 89-90</w:t>
            </w:r>
          </w:p>
        </w:tc>
      </w:tr>
      <w:tr w:rsidR="009611B3">
        <w:tc>
          <w:tcPr>
            <w:tcW w:w="619" w:type="dxa"/>
            <w:tcBorders>
              <w:top w:val="single" w:sz="4" w:space="0" w:color="000000"/>
              <w:left w:val="single" w:sz="4" w:space="0" w:color="000000"/>
              <w:bottom w:val="single" w:sz="4" w:space="0" w:color="000000"/>
              <w:right w:val="single" w:sz="4" w:space="0" w:color="000000"/>
            </w:tcBorders>
          </w:tcPr>
          <w:p w:rsidR="009611B3" w:rsidRDefault="009611B3">
            <w:pPr>
              <w:widowControl w:val="0"/>
              <w:spacing w:after="0"/>
              <w:jc w:val="center"/>
              <w:rPr>
                <w:rFonts w:ascii="Times New Roman" w:hAnsi="Times New Roman"/>
                <w:sz w:val="24"/>
              </w:rPr>
            </w:pPr>
          </w:p>
        </w:tc>
        <w:tc>
          <w:tcPr>
            <w:tcW w:w="1988"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rPr>
                <w:rFonts w:ascii="Times New Roman" w:hAnsi="Times New Roman"/>
                <w:sz w:val="24"/>
                <w:szCs w:val="24"/>
              </w:rPr>
            </w:pPr>
            <w:r>
              <w:rPr>
                <w:rFonts w:ascii="Times New Roman" w:hAnsi="Times New Roman"/>
                <w:color w:val="000000"/>
                <w:sz w:val="24"/>
                <w:szCs w:val="24"/>
              </w:rPr>
              <w:t>Servetėlės greitai paviršių dezinfekcijai</w:t>
            </w:r>
          </w:p>
          <w:p w:rsidR="009611B3" w:rsidRDefault="00D1655A">
            <w:pPr>
              <w:widowControl w:val="0"/>
              <w:spacing w:after="0"/>
              <w:rPr>
                <w:rFonts w:ascii="Times New Roman" w:hAnsi="Times New Roman"/>
                <w:b/>
                <w:sz w:val="24"/>
              </w:rPr>
            </w:pPr>
            <w:r>
              <w:rPr>
                <w:rFonts w:ascii="Times New Roman" w:hAnsi="Times New Roman"/>
                <w:color w:val="000000"/>
                <w:sz w:val="24"/>
                <w:szCs w:val="24"/>
              </w:rPr>
              <w:lastRenderedPageBreak/>
              <w:t>(be alkoholių)</w:t>
            </w:r>
          </w:p>
        </w:tc>
        <w:tc>
          <w:tcPr>
            <w:tcW w:w="6180" w:type="dxa"/>
            <w:tcBorders>
              <w:top w:val="single" w:sz="4" w:space="0" w:color="000000"/>
              <w:left w:val="single" w:sz="4" w:space="0" w:color="000000"/>
              <w:bottom w:val="single" w:sz="4" w:space="0" w:color="000000"/>
              <w:right w:val="single" w:sz="4" w:space="0" w:color="000000"/>
            </w:tcBorders>
          </w:tcPr>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color w:val="000000"/>
              </w:rPr>
              <w:lastRenderedPageBreak/>
              <w:t xml:space="preserve">Sudėtyje nėra alkoholių. Servetėlės išmatavimai:15x20±2 cm; servetėlės  supakuotos </w:t>
            </w:r>
            <w:r>
              <w:rPr>
                <w:rFonts w:ascii="Times New Roman" w:eastAsia="Arial Unicode MS" w:hAnsi="Times New Roman"/>
                <w:color w:val="000000"/>
              </w:rPr>
              <w:t xml:space="preserve">originaliose dėžutėse-dozatoriuose su sandariais dangteliais; </w:t>
            </w:r>
            <w:r>
              <w:rPr>
                <w:rFonts w:ascii="Times New Roman" w:hAnsi="Times New Roman"/>
                <w:color w:val="000000"/>
              </w:rPr>
              <w:t xml:space="preserve">pasižymi </w:t>
            </w:r>
            <w:proofErr w:type="spellStart"/>
            <w:r>
              <w:rPr>
                <w:rFonts w:ascii="Times New Roman" w:hAnsi="Times New Roman"/>
                <w:color w:val="000000"/>
              </w:rPr>
              <w:t>bakteriacidiniu</w:t>
            </w:r>
            <w:proofErr w:type="spellEnd"/>
            <w:r>
              <w:rPr>
                <w:rFonts w:ascii="Times New Roman" w:hAnsi="Times New Roman"/>
                <w:color w:val="000000"/>
              </w:rPr>
              <w:t xml:space="preserve"> (TBC), </w:t>
            </w:r>
            <w:proofErr w:type="spellStart"/>
            <w:r>
              <w:rPr>
                <w:rFonts w:ascii="Times New Roman" w:hAnsi="Times New Roman"/>
                <w:color w:val="000000"/>
              </w:rPr>
              <w:t>virucidiniu</w:t>
            </w:r>
            <w:proofErr w:type="spellEnd"/>
            <w:r>
              <w:rPr>
                <w:rFonts w:ascii="Times New Roman" w:hAnsi="Times New Roman"/>
                <w:color w:val="000000"/>
              </w:rPr>
              <w:t xml:space="preserve">, </w:t>
            </w:r>
            <w:proofErr w:type="spellStart"/>
            <w:r>
              <w:rPr>
                <w:rFonts w:ascii="Times New Roman" w:hAnsi="Times New Roman"/>
                <w:color w:val="000000"/>
              </w:rPr>
              <w:t>fungicidiniu</w:t>
            </w:r>
            <w:proofErr w:type="spellEnd"/>
            <w:r>
              <w:rPr>
                <w:rFonts w:ascii="Times New Roman" w:hAnsi="Times New Roman"/>
                <w:color w:val="000000"/>
              </w:rPr>
              <w:t xml:space="preserve"> poveikiu; greita ekspozicija -  iki 60 s.; </w:t>
            </w:r>
            <w:r>
              <w:rPr>
                <w:rFonts w:ascii="Times New Roman" w:hAnsi="Times New Roman"/>
                <w:color w:val="000000"/>
              </w:rPr>
              <w:lastRenderedPageBreak/>
              <w:t>skirtos visų medicininių prietaisų, daviklių, kitų alkoholiams neatsparių paviršių  greitai dezinfekcijai; ženklintas CE (</w:t>
            </w:r>
            <w:r>
              <w:rPr>
                <w:rFonts w:ascii="Times New Roman" w:hAnsi="Times New Roman"/>
              </w:rPr>
              <w:t xml:space="preserve">pateikti pagal reglamentą 2017/745 atitikties deklaraciją arba </w:t>
            </w:r>
            <w:proofErr w:type="spellStart"/>
            <w:r>
              <w:rPr>
                <w:rFonts w:ascii="Times New Roman" w:hAnsi="Times New Roman"/>
              </w:rPr>
              <w:t>lygiavertų</w:t>
            </w:r>
            <w:proofErr w:type="spellEnd"/>
            <w:r>
              <w:rPr>
                <w:rFonts w:ascii="Times New Roman" w:hAnsi="Times New Roman"/>
              </w:rPr>
              <w:t xml:space="preserve"> ), pateikti dokumentus reikalavimui taikomam vadovaujantis LR aplinkos ministro 2022 m. Gruodžio mėn. 13 d. Įsakymu nr. D1-401 patvirtinto aplinkos apsaugos kriterijų taikymo, vykdant žaliuosius pirkimus, tvarkos aprašo II skyriaus 4.4.4.4. punktą;</w:t>
            </w:r>
          </w:p>
          <w:p w:rsidR="009611B3" w:rsidRDefault="00D1655A">
            <w:pPr>
              <w:widowControl w:val="0"/>
              <w:tabs>
                <w:tab w:val="left" w:pos="1224"/>
                <w:tab w:val="left" w:pos="1584"/>
              </w:tabs>
              <w:spacing w:after="0" w:line="240" w:lineRule="auto"/>
              <w:rPr>
                <w:rFonts w:ascii="Times New Roman" w:hAnsi="Times New Roman"/>
              </w:rPr>
            </w:pPr>
            <w:r>
              <w:rPr>
                <w:rFonts w:ascii="Times New Roman" w:hAnsi="Times New Roman"/>
                <w:color w:val="000000"/>
              </w:rPr>
              <w:t xml:space="preserve"> pakuotėje: ne daugiau 100 servetėlių.</w:t>
            </w:r>
          </w:p>
        </w:tc>
        <w:tc>
          <w:tcPr>
            <w:tcW w:w="5892" w:type="dxa"/>
            <w:tcBorders>
              <w:top w:val="single" w:sz="4" w:space="0" w:color="000000"/>
              <w:left w:val="single" w:sz="4" w:space="0" w:color="000000"/>
              <w:bottom w:val="single" w:sz="4" w:space="0" w:color="000000"/>
              <w:right w:val="single" w:sz="4" w:space="0" w:color="000000"/>
            </w:tcBorders>
          </w:tcPr>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color w:val="000000"/>
              </w:rPr>
              <w:lastRenderedPageBreak/>
              <w:t xml:space="preserve">Sudėtyje nėra alkoholių. Servetėlės išmatavimai:13x20cm; servetėlės  supakuotos </w:t>
            </w:r>
            <w:r>
              <w:rPr>
                <w:rFonts w:ascii="Times New Roman" w:eastAsia="Arial Unicode MS" w:hAnsi="Times New Roman"/>
                <w:color w:val="000000"/>
              </w:rPr>
              <w:t xml:space="preserve">originaliose dėžutėse-dozatoriuose su sandariais dangteliais; </w:t>
            </w:r>
            <w:r>
              <w:rPr>
                <w:rFonts w:ascii="Times New Roman" w:hAnsi="Times New Roman"/>
                <w:color w:val="000000"/>
              </w:rPr>
              <w:t xml:space="preserve">pasižymi </w:t>
            </w:r>
            <w:proofErr w:type="spellStart"/>
            <w:r>
              <w:rPr>
                <w:rFonts w:ascii="Times New Roman" w:hAnsi="Times New Roman"/>
                <w:color w:val="000000"/>
              </w:rPr>
              <w:t>bakteriacidiniu</w:t>
            </w:r>
            <w:proofErr w:type="spellEnd"/>
            <w:r>
              <w:rPr>
                <w:rFonts w:ascii="Times New Roman" w:hAnsi="Times New Roman"/>
                <w:color w:val="000000"/>
              </w:rPr>
              <w:t xml:space="preserve"> (TBC), </w:t>
            </w:r>
            <w:proofErr w:type="spellStart"/>
            <w:r>
              <w:rPr>
                <w:rFonts w:ascii="Times New Roman" w:hAnsi="Times New Roman"/>
                <w:color w:val="000000"/>
              </w:rPr>
              <w:t>virucidiniu</w:t>
            </w:r>
            <w:proofErr w:type="spellEnd"/>
            <w:r>
              <w:rPr>
                <w:rFonts w:ascii="Times New Roman" w:hAnsi="Times New Roman"/>
                <w:color w:val="000000"/>
              </w:rPr>
              <w:t xml:space="preserve">, </w:t>
            </w:r>
            <w:proofErr w:type="spellStart"/>
            <w:r>
              <w:rPr>
                <w:rFonts w:ascii="Times New Roman" w:hAnsi="Times New Roman"/>
                <w:color w:val="000000"/>
              </w:rPr>
              <w:t>fungicidiniu</w:t>
            </w:r>
            <w:proofErr w:type="spellEnd"/>
            <w:r>
              <w:rPr>
                <w:rFonts w:ascii="Times New Roman" w:hAnsi="Times New Roman"/>
                <w:color w:val="000000"/>
              </w:rPr>
              <w:t xml:space="preserve"> poveikiu; greita ekspozicija -  iki 60 </w:t>
            </w:r>
            <w:r>
              <w:rPr>
                <w:rFonts w:ascii="Times New Roman" w:hAnsi="Times New Roman"/>
                <w:color w:val="000000"/>
              </w:rPr>
              <w:lastRenderedPageBreak/>
              <w:t>s.; skirtos visų medicininių prietaisų, daviklių, kitų alkoholiams neatsparių paviršių  greitai dezinfekcijai; ženklintas CE;</w:t>
            </w:r>
          </w:p>
          <w:p w:rsidR="009611B3" w:rsidRDefault="00D1655A">
            <w:pPr>
              <w:widowControl w:val="0"/>
              <w:tabs>
                <w:tab w:val="left" w:pos="1224"/>
                <w:tab w:val="left" w:pos="1584"/>
              </w:tabs>
              <w:spacing w:after="0" w:line="240" w:lineRule="auto"/>
              <w:rPr>
                <w:rFonts w:ascii="Times New Roman" w:hAnsi="Times New Roman"/>
              </w:rPr>
            </w:pPr>
            <w:r>
              <w:rPr>
                <w:rFonts w:ascii="Times New Roman" w:hAnsi="Times New Roman"/>
                <w:color w:val="000000"/>
              </w:rPr>
              <w:t xml:space="preserve"> pakuotėje:100 servetėlių.</w:t>
            </w:r>
          </w:p>
          <w:p w:rsidR="009611B3" w:rsidRDefault="009611B3">
            <w:pPr>
              <w:widowControl w:val="0"/>
              <w:tabs>
                <w:tab w:val="left" w:pos="1224"/>
                <w:tab w:val="left" w:pos="1584"/>
              </w:tabs>
              <w:spacing w:after="0" w:line="240" w:lineRule="auto"/>
              <w:rPr>
                <w:rFonts w:ascii="Times New Roman" w:hAnsi="Times New Roman"/>
              </w:rPr>
            </w:pPr>
          </w:p>
          <w:p w:rsidR="009611B3" w:rsidRDefault="00D1655A">
            <w:pPr>
              <w:widowControl w:val="0"/>
              <w:tabs>
                <w:tab w:val="left" w:pos="1224"/>
                <w:tab w:val="left" w:pos="1584"/>
              </w:tabs>
              <w:spacing w:after="0" w:line="240" w:lineRule="auto"/>
              <w:ind w:left="72"/>
              <w:rPr>
                <w:rFonts w:ascii="Times New Roman" w:hAnsi="Times New Roman"/>
                <w:b/>
                <w:bCs/>
              </w:rPr>
            </w:pPr>
            <w:proofErr w:type="spellStart"/>
            <w:r>
              <w:rPr>
                <w:rFonts w:ascii="Times New Roman" w:hAnsi="Times New Roman"/>
                <w:b/>
                <w:bCs/>
              </w:rPr>
              <w:t>Innolin</w:t>
            </w:r>
            <w:proofErr w:type="spellEnd"/>
            <w:r>
              <w:rPr>
                <w:rFonts w:ascii="Times New Roman" w:hAnsi="Times New Roman"/>
                <w:b/>
                <w:bCs/>
              </w:rPr>
              <w:t xml:space="preserve"> SMALL AF servetėlės su dėžute (100vnt.), </w:t>
            </w:r>
            <w:proofErr w:type="spellStart"/>
            <w:r>
              <w:rPr>
                <w:rFonts w:ascii="Times New Roman" w:hAnsi="Times New Roman"/>
                <w:b/>
                <w:bCs/>
              </w:rPr>
              <w:t>Prisman</w:t>
            </w:r>
            <w:proofErr w:type="spellEnd"/>
            <w:r>
              <w:rPr>
                <w:rFonts w:ascii="Times New Roman" w:hAnsi="Times New Roman"/>
                <w:b/>
                <w:bCs/>
              </w:rPr>
              <w:t xml:space="preserve"> </w:t>
            </w:r>
            <w:proofErr w:type="spellStart"/>
            <w:r>
              <w:rPr>
                <w:rFonts w:ascii="Times New Roman" w:hAnsi="Times New Roman"/>
                <w:b/>
                <w:bCs/>
              </w:rPr>
              <w:t>GmbH</w:t>
            </w:r>
            <w:proofErr w:type="spellEnd"/>
            <w:r>
              <w:rPr>
                <w:rFonts w:ascii="Times New Roman" w:hAnsi="Times New Roman"/>
                <w:b/>
                <w:bCs/>
              </w:rPr>
              <w:t>, Vokietija</w:t>
            </w:r>
          </w:p>
          <w:p w:rsidR="009611B3" w:rsidRDefault="00D1655A">
            <w:pPr>
              <w:widowControl w:val="0"/>
              <w:tabs>
                <w:tab w:val="left" w:pos="1224"/>
                <w:tab w:val="left" w:pos="1584"/>
              </w:tabs>
              <w:snapToGrid w:val="0"/>
              <w:spacing w:after="0" w:line="240" w:lineRule="auto"/>
              <w:ind w:left="72"/>
              <w:rPr>
                <w:rFonts w:ascii="Times New Roman" w:hAnsi="Times New Roman"/>
              </w:rPr>
            </w:pPr>
            <w:r>
              <w:rPr>
                <w:rFonts w:ascii="Times New Roman" w:hAnsi="Times New Roman"/>
                <w:b/>
                <w:bCs/>
                <w:color w:val="000000"/>
              </w:rPr>
              <w:t>„</w:t>
            </w:r>
            <w:proofErr w:type="spellStart"/>
            <w:r>
              <w:rPr>
                <w:rFonts w:ascii="Times New Roman" w:hAnsi="Times New Roman"/>
                <w:b/>
                <w:bCs/>
                <w:color w:val="000000"/>
              </w:rPr>
              <w:t>Meditalika</w:t>
            </w:r>
            <w:proofErr w:type="spellEnd"/>
            <w:r>
              <w:rPr>
                <w:rFonts w:ascii="Times New Roman" w:hAnsi="Times New Roman"/>
                <w:b/>
                <w:bCs/>
                <w:color w:val="000000"/>
              </w:rPr>
              <w:t xml:space="preserve"> I dalis“/ „</w:t>
            </w:r>
            <w:proofErr w:type="spellStart"/>
            <w:r>
              <w:rPr>
                <w:rFonts w:ascii="Times New Roman" w:hAnsi="Times New Roman"/>
                <w:b/>
                <w:bCs/>
                <w:color w:val="000000"/>
              </w:rPr>
              <w:t>Meditalika</w:t>
            </w:r>
            <w:proofErr w:type="spellEnd"/>
            <w:r>
              <w:rPr>
                <w:rFonts w:ascii="Times New Roman" w:hAnsi="Times New Roman"/>
                <w:b/>
                <w:bCs/>
                <w:color w:val="000000"/>
              </w:rPr>
              <w:t xml:space="preserve"> II dalis“; Psl.Nr.9-16; 24-28; 29-30</w:t>
            </w:r>
          </w:p>
        </w:tc>
      </w:tr>
      <w:tr w:rsidR="009611B3">
        <w:tc>
          <w:tcPr>
            <w:tcW w:w="619" w:type="dxa"/>
            <w:tcBorders>
              <w:top w:val="single" w:sz="4" w:space="0" w:color="000000"/>
              <w:left w:val="single" w:sz="4" w:space="0" w:color="000000"/>
              <w:bottom w:val="single" w:sz="4" w:space="0" w:color="000000"/>
              <w:right w:val="single" w:sz="4" w:space="0" w:color="000000"/>
            </w:tcBorders>
          </w:tcPr>
          <w:p w:rsidR="009611B3" w:rsidRDefault="009611B3">
            <w:pPr>
              <w:widowControl w:val="0"/>
              <w:spacing w:after="0"/>
              <w:jc w:val="center"/>
              <w:rPr>
                <w:rFonts w:ascii="Times New Roman" w:hAnsi="Times New Roman"/>
                <w:sz w:val="24"/>
              </w:rPr>
            </w:pPr>
          </w:p>
        </w:tc>
        <w:tc>
          <w:tcPr>
            <w:tcW w:w="1988"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rPr>
                <w:rFonts w:ascii="Times New Roman" w:hAnsi="Times New Roman"/>
                <w:sz w:val="24"/>
                <w:szCs w:val="24"/>
              </w:rPr>
            </w:pPr>
            <w:r>
              <w:rPr>
                <w:rFonts w:ascii="Times New Roman" w:hAnsi="Times New Roman"/>
                <w:color w:val="000000"/>
                <w:sz w:val="24"/>
                <w:szCs w:val="24"/>
              </w:rPr>
              <w:t>Dezinfekcinė medžiaga paviršių valymui ir dezinfekcijai</w:t>
            </w:r>
          </w:p>
          <w:p w:rsidR="009611B3" w:rsidRDefault="009611B3">
            <w:pPr>
              <w:widowControl w:val="0"/>
              <w:spacing w:after="0"/>
              <w:rPr>
                <w:rFonts w:ascii="Times New Roman" w:hAnsi="Times New Roman"/>
                <w:b/>
                <w:sz w:val="24"/>
              </w:rPr>
            </w:pPr>
          </w:p>
        </w:tc>
        <w:tc>
          <w:tcPr>
            <w:tcW w:w="6180" w:type="dxa"/>
            <w:tcBorders>
              <w:top w:val="single" w:sz="4" w:space="0" w:color="000000"/>
              <w:left w:val="single" w:sz="4" w:space="0" w:color="000000"/>
              <w:bottom w:val="single" w:sz="4" w:space="0" w:color="000000"/>
              <w:right w:val="single" w:sz="4" w:space="0" w:color="000000"/>
            </w:tcBorders>
          </w:tcPr>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bCs/>
                <w:color w:val="000000"/>
                <w:highlight w:val="white"/>
              </w:rPr>
              <w:t>Priemonės pavidalas</w:t>
            </w:r>
            <w:r>
              <w:rPr>
                <w:rFonts w:ascii="Times New Roman" w:hAnsi="Times New Roman"/>
                <w:b/>
                <w:bCs/>
                <w:color w:val="000000"/>
                <w:highlight w:val="white"/>
              </w:rPr>
              <w:t xml:space="preserve"> </w:t>
            </w:r>
            <w:r>
              <w:rPr>
                <w:rFonts w:ascii="Times New Roman" w:hAnsi="Times New Roman"/>
                <w:b/>
                <w:bCs/>
                <w:color w:val="000000"/>
              </w:rPr>
              <w:t>- k</w:t>
            </w:r>
            <w:r>
              <w:rPr>
                <w:rFonts w:ascii="Times New Roman" w:eastAsia="Calibri" w:hAnsi="Times New Roman"/>
                <w:shd w:val="clear" w:color="auto" w:fill="FFFFFF"/>
              </w:rPr>
              <w:t xml:space="preserve">oncentratas, pagrindinės sudedamosios medžiagos- ketvirtiniai amonio junginiai su plovimo efektu; sudėtyje nėra aldehidų, </w:t>
            </w:r>
            <w:proofErr w:type="spellStart"/>
            <w:r>
              <w:rPr>
                <w:rFonts w:ascii="Times New Roman" w:eastAsia="Calibri" w:hAnsi="Times New Roman"/>
                <w:shd w:val="clear" w:color="auto" w:fill="FFFFFF"/>
              </w:rPr>
              <w:t>fenolių</w:t>
            </w:r>
            <w:proofErr w:type="spellEnd"/>
            <w:r>
              <w:rPr>
                <w:rFonts w:ascii="Times New Roman" w:eastAsia="Calibri" w:hAnsi="Times New Roman"/>
                <w:shd w:val="clear" w:color="auto" w:fill="FFFFFF"/>
              </w:rPr>
              <w:t xml:space="preserve">; tinka visiems užterštiems paviršiams (įskaitant aplinkos daiktų paviršius ir medicinos prietaisų paviršius) valymui ir dezinfekcijai merkiant, šluostant, purškiant; Pasižymi baktericidiniu, </w:t>
            </w:r>
            <w:proofErr w:type="spellStart"/>
            <w:r>
              <w:rPr>
                <w:rFonts w:ascii="Times New Roman" w:eastAsia="Calibri" w:hAnsi="Times New Roman"/>
                <w:shd w:val="clear" w:color="auto" w:fill="FFFFFF"/>
              </w:rPr>
              <w:t>mielicidiniu</w:t>
            </w:r>
            <w:proofErr w:type="spellEnd"/>
            <w:r>
              <w:rPr>
                <w:rFonts w:ascii="Times New Roman" w:eastAsia="Calibri" w:hAnsi="Times New Roman"/>
                <w:shd w:val="clear" w:color="auto" w:fill="FFFFFF"/>
              </w:rPr>
              <w:t xml:space="preserve">, </w:t>
            </w:r>
            <w:proofErr w:type="spellStart"/>
            <w:r>
              <w:rPr>
                <w:rFonts w:ascii="Times New Roman" w:eastAsia="Calibri" w:hAnsi="Times New Roman"/>
                <w:shd w:val="clear" w:color="auto" w:fill="FFFFFF"/>
              </w:rPr>
              <w:t>tuberkuliocidiniu</w:t>
            </w:r>
            <w:proofErr w:type="spellEnd"/>
            <w:r>
              <w:rPr>
                <w:rFonts w:ascii="Times New Roman" w:eastAsia="Calibri" w:hAnsi="Times New Roman"/>
                <w:shd w:val="clear" w:color="auto" w:fill="FFFFFF"/>
              </w:rPr>
              <w:t xml:space="preserve">, </w:t>
            </w:r>
            <w:proofErr w:type="spellStart"/>
            <w:r>
              <w:rPr>
                <w:rFonts w:ascii="Times New Roman" w:eastAsia="Calibri" w:hAnsi="Times New Roman"/>
                <w:shd w:val="clear" w:color="auto" w:fill="FFFFFF"/>
              </w:rPr>
              <w:t>mikobaktericidiniu</w:t>
            </w:r>
            <w:proofErr w:type="spellEnd"/>
            <w:r>
              <w:rPr>
                <w:rFonts w:ascii="Times New Roman" w:eastAsia="Calibri" w:hAnsi="Times New Roman"/>
                <w:shd w:val="clear" w:color="auto" w:fill="FFFFFF"/>
              </w:rPr>
              <w:t xml:space="preserve"> poveikiu, </w:t>
            </w:r>
            <w:proofErr w:type="spellStart"/>
            <w:r>
              <w:rPr>
                <w:rFonts w:ascii="Times New Roman" w:eastAsia="Calibri" w:hAnsi="Times New Roman"/>
                <w:shd w:val="clear" w:color="auto" w:fill="FFFFFF"/>
              </w:rPr>
              <w:t>virucidiniu</w:t>
            </w:r>
            <w:proofErr w:type="spellEnd"/>
            <w:r>
              <w:rPr>
                <w:rFonts w:ascii="Times New Roman" w:eastAsia="Calibri" w:hAnsi="Times New Roman"/>
                <w:shd w:val="clear" w:color="auto" w:fill="FFFFFF"/>
              </w:rPr>
              <w:t xml:space="preserve"> poveikiu prieš virusus su apvalkalėliu, </w:t>
            </w:r>
            <w:proofErr w:type="spellStart"/>
            <w:r>
              <w:rPr>
                <w:rFonts w:ascii="Times New Roman" w:eastAsia="Calibri" w:hAnsi="Times New Roman"/>
                <w:shd w:val="clear" w:color="auto" w:fill="FFFFFF"/>
              </w:rPr>
              <w:t>virucidiniu</w:t>
            </w:r>
            <w:proofErr w:type="spellEnd"/>
            <w:r>
              <w:rPr>
                <w:rFonts w:ascii="Times New Roman" w:eastAsia="Calibri" w:hAnsi="Times New Roman"/>
                <w:shd w:val="clear" w:color="auto" w:fill="FFFFFF"/>
              </w:rPr>
              <w:t xml:space="preserve"> poveikiu prieš Adeno, </w:t>
            </w:r>
            <w:proofErr w:type="spellStart"/>
            <w:r>
              <w:rPr>
                <w:rFonts w:ascii="Times New Roman" w:eastAsia="Calibri" w:hAnsi="Times New Roman"/>
                <w:shd w:val="clear" w:color="auto" w:fill="FFFFFF"/>
              </w:rPr>
              <w:t>Murine</w:t>
            </w:r>
            <w:proofErr w:type="spellEnd"/>
            <w:r>
              <w:rPr>
                <w:rFonts w:ascii="Times New Roman" w:eastAsia="Calibri" w:hAnsi="Times New Roman"/>
                <w:shd w:val="clear" w:color="auto" w:fill="FFFFFF"/>
              </w:rPr>
              <w:t xml:space="preserve"> Noro (MNV) </w:t>
            </w:r>
            <w:proofErr w:type="spellStart"/>
            <w:r>
              <w:rPr>
                <w:rFonts w:ascii="Times New Roman" w:eastAsia="Calibri" w:hAnsi="Times New Roman"/>
                <w:shd w:val="clear" w:color="auto" w:fill="FFFFFF"/>
              </w:rPr>
              <w:t>Polyoma</w:t>
            </w:r>
            <w:proofErr w:type="spellEnd"/>
            <w:r>
              <w:rPr>
                <w:rFonts w:ascii="Times New Roman" w:eastAsia="Calibri" w:hAnsi="Times New Roman"/>
                <w:shd w:val="clear" w:color="auto" w:fill="FFFFFF"/>
              </w:rPr>
              <w:t xml:space="preserve"> (SV-40), Rota virusus. Galimos koncentracijos nuo 0,5-3proc. ekspozicija nuo 5 min; darbiniai tirpalai turi būti stabilūs ne trumpiau kaip 25 dienas nuo jų pagaminimo. Talpa 2000 ml. ± 5 proc., </w:t>
            </w:r>
            <w:r>
              <w:rPr>
                <w:rFonts w:ascii="Times New Roman" w:hAnsi="Times New Roman"/>
                <w:color w:val="000000"/>
                <w:highlight w:val="white"/>
                <w:lang w:eastAsia="ar-SA"/>
              </w:rPr>
              <w:t>Turi būti ž</w:t>
            </w:r>
            <w:r>
              <w:rPr>
                <w:rFonts w:ascii="Times New Roman" w:hAnsi="Times New Roman"/>
                <w:color w:val="000000"/>
                <w:highlight w:val="white"/>
              </w:rPr>
              <w:t>enklintas CE</w:t>
            </w:r>
            <w:r>
              <w:rPr>
                <w:rFonts w:ascii="Times New Roman" w:hAnsi="Times New Roman"/>
              </w:rPr>
              <w:t xml:space="preserve"> pateikti pagal reglamentą 2017/745 atitikties deklaraciją arba </w:t>
            </w:r>
            <w:proofErr w:type="spellStart"/>
            <w:r>
              <w:rPr>
                <w:rFonts w:ascii="Times New Roman" w:hAnsi="Times New Roman"/>
              </w:rPr>
              <w:t>lygiavertų</w:t>
            </w:r>
            <w:proofErr w:type="spellEnd"/>
            <w:r>
              <w:rPr>
                <w:rFonts w:ascii="Times New Roman" w:hAnsi="Times New Roman"/>
              </w:rPr>
              <w:t xml:space="preserve"> ), pateikti dokumentus reikalavimui taikomam vadovaujantis LR aplinkos ministro 2022 m. Gruodžio mėn. 13 d. Įsakymu nr. D1-401 patvirtinto aplinkos apsaugos kriterijų taikymo, vykdant žaliuosius pirkimus, tvarkos aprašo II skyriaus 4.4.4.4. punktą;</w:t>
            </w:r>
          </w:p>
          <w:p w:rsidR="009611B3" w:rsidRDefault="00D1655A">
            <w:pPr>
              <w:widowControl w:val="0"/>
              <w:tabs>
                <w:tab w:val="left" w:pos="1224"/>
                <w:tab w:val="left" w:pos="1584"/>
              </w:tabs>
              <w:spacing w:after="0" w:line="240" w:lineRule="auto"/>
              <w:ind w:left="72"/>
              <w:rPr>
                <w:rFonts w:ascii="Times New Roman" w:hAnsi="Times New Roman"/>
                <w:bCs/>
                <w:color w:val="000000"/>
                <w:highlight w:val="white"/>
              </w:rPr>
            </w:pPr>
            <w:r>
              <w:rPr>
                <w:rFonts w:ascii="Times New Roman" w:hAnsi="Times New Roman"/>
                <w:color w:val="000000"/>
                <w:highlight w:val="white"/>
              </w:rPr>
              <w:t xml:space="preserve">; </w:t>
            </w:r>
            <w:r>
              <w:rPr>
                <w:rFonts w:ascii="Times New Roman" w:eastAsia="Calibri" w:hAnsi="Times New Roman"/>
                <w:shd w:val="clear" w:color="auto" w:fill="FFFFFF"/>
              </w:rPr>
              <w:t xml:space="preserve">pateikti </w:t>
            </w:r>
            <w:proofErr w:type="spellStart"/>
            <w:r>
              <w:rPr>
                <w:rFonts w:ascii="Times New Roman" w:eastAsia="Calibri" w:hAnsi="Times New Roman"/>
                <w:shd w:val="clear" w:color="auto" w:fill="FFFFFF"/>
              </w:rPr>
              <w:t>biocido</w:t>
            </w:r>
            <w:proofErr w:type="spellEnd"/>
            <w:r>
              <w:rPr>
                <w:rFonts w:ascii="Times New Roman" w:eastAsia="Calibri" w:hAnsi="Times New Roman"/>
                <w:shd w:val="clear" w:color="auto" w:fill="FFFFFF"/>
              </w:rPr>
              <w:t xml:space="preserve"> autorizacijos liudijimą (2 ir 4 tipai).</w:t>
            </w:r>
          </w:p>
        </w:tc>
        <w:tc>
          <w:tcPr>
            <w:tcW w:w="5892" w:type="dxa"/>
            <w:tcBorders>
              <w:top w:val="single" w:sz="4" w:space="0" w:color="000000"/>
              <w:left w:val="single" w:sz="4" w:space="0" w:color="000000"/>
              <w:bottom w:val="single" w:sz="4" w:space="0" w:color="000000"/>
              <w:right w:val="single" w:sz="4" w:space="0" w:color="000000"/>
            </w:tcBorders>
          </w:tcPr>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bCs/>
                <w:color w:val="000000"/>
                <w:highlight w:val="white"/>
              </w:rPr>
              <w:t>Priemonės pavidalas</w:t>
            </w:r>
            <w:r>
              <w:rPr>
                <w:rFonts w:ascii="Times New Roman" w:hAnsi="Times New Roman"/>
                <w:b/>
                <w:bCs/>
                <w:color w:val="000000"/>
                <w:highlight w:val="white"/>
              </w:rPr>
              <w:t xml:space="preserve"> </w:t>
            </w:r>
            <w:r>
              <w:rPr>
                <w:rFonts w:ascii="Times New Roman" w:hAnsi="Times New Roman"/>
                <w:b/>
                <w:bCs/>
                <w:color w:val="000000"/>
              </w:rPr>
              <w:t>- k</w:t>
            </w:r>
            <w:r>
              <w:rPr>
                <w:rFonts w:ascii="Times New Roman" w:eastAsia="Calibri" w:hAnsi="Times New Roman"/>
                <w:shd w:val="clear" w:color="auto" w:fill="FFFFFF"/>
              </w:rPr>
              <w:t xml:space="preserve">oncentratas, pagrindinės sudedamosios medžiagos- ketvirtiniai amonio junginiai su plovimo efektu; sudėtyje nėra aldehidų, </w:t>
            </w:r>
            <w:proofErr w:type="spellStart"/>
            <w:r>
              <w:rPr>
                <w:rFonts w:ascii="Times New Roman" w:eastAsia="Calibri" w:hAnsi="Times New Roman"/>
                <w:shd w:val="clear" w:color="auto" w:fill="FFFFFF"/>
              </w:rPr>
              <w:t>fenolių</w:t>
            </w:r>
            <w:proofErr w:type="spellEnd"/>
            <w:r>
              <w:rPr>
                <w:rFonts w:ascii="Times New Roman" w:eastAsia="Calibri" w:hAnsi="Times New Roman"/>
                <w:shd w:val="clear" w:color="auto" w:fill="FFFFFF"/>
              </w:rPr>
              <w:t xml:space="preserve">; tinka visiems užterštiems paviršiams (įskaitant aplinkos daiktų paviršius ir medicinos prietaisų paviršius) valymui ir dezinfekcijai merkiant, šluostant, purškiant; Pasižymi baktericidiniu, </w:t>
            </w:r>
            <w:proofErr w:type="spellStart"/>
            <w:r>
              <w:rPr>
                <w:rFonts w:ascii="Times New Roman" w:eastAsia="Calibri" w:hAnsi="Times New Roman"/>
                <w:shd w:val="clear" w:color="auto" w:fill="FFFFFF"/>
              </w:rPr>
              <w:t>mielicidiniu</w:t>
            </w:r>
            <w:proofErr w:type="spellEnd"/>
            <w:r>
              <w:rPr>
                <w:rFonts w:ascii="Times New Roman" w:eastAsia="Calibri" w:hAnsi="Times New Roman"/>
                <w:shd w:val="clear" w:color="auto" w:fill="FFFFFF"/>
              </w:rPr>
              <w:t xml:space="preserve">, </w:t>
            </w:r>
            <w:proofErr w:type="spellStart"/>
            <w:r>
              <w:rPr>
                <w:rFonts w:ascii="Times New Roman" w:eastAsia="Calibri" w:hAnsi="Times New Roman"/>
                <w:shd w:val="clear" w:color="auto" w:fill="FFFFFF"/>
              </w:rPr>
              <w:t>tuberkuliocidiniu</w:t>
            </w:r>
            <w:proofErr w:type="spellEnd"/>
            <w:r>
              <w:rPr>
                <w:rFonts w:ascii="Times New Roman" w:eastAsia="Calibri" w:hAnsi="Times New Roman"/>
                <w:shd w:val="clear" w:color="auto" w:fill="FFFFFF"/>
              </w:rPr>
              <w:t xml:space="preserve">, </w:t>
            </w:r>
            <w:proofErr w:type="spellStart"/>
            <w:r>
              <w:rPr>
                <w:rFonts w:ascii="Times New Roman" w:eastAsia="Calibri" w:hAnsi="Times New Roman"/>
                <w:shd w:val="clear" w:color="auto" w:fill="FFFFFF"/>
              </w:rPr>
              <w:t>mikobaktericidiniu</w:t>
            </w:r>
            <w:proofErr w:type="spellEnd"/>
            <w:r>
              <w:rPr>
                <w:rFonts w:ascii="Times New Roman" w:eastAsia="Calibri" w:hAnsi="Times New Roman"/>
                <w:shd w:val="clear" w:color="auto" w:fill="FFFFFF"/>
              </w:rPr>
              <w:t xml:space="preserve"> poveikiu, </w:t>
            </w:r>
            <w:proofErr w:type="spellStart"/>
            <w:r>
              <w:rPr>
                <w:rFonts w:ascii="Times New Roman" w:eastAsia="Calibri" w:hAnsi="Times New Roman"/>
                <w:shd w:val="clear" w:color="auto" w:fill="FFFFFF"/>
              </w:rPr>
              <w:t>virucidiniu</w:t>
            </w:r>
            <w:proofErr w:type="spellEnd"/>
            <w:r>
              <w:rPr>
                <w:rFonts w:ascii="Times New Roman" w:eastAsia="Calibri" w:hAnsi="Times New Roman"/>
                <w:shd w:val="clear" w:color="auto" w:fill="FFFFFF"/>
              </w:rPr>
              <w:t xml:space="preserve"> poveikiu prieš virusus su apvalkalėliu, </w:t>
            </w:r>
            <w:proofErr w:type="spellStart"/>
            <w:r>
              <w:rPr>
                <w:rFonts w:ascii="Times New Roman" w:eastAsia="Calibri" w:hAnsi="Times New Roman"/>
                <w:shd w:val="clear" w:color="auto" w:fill="FFFFFF"/>
              </w:rPr>
              <w:t>virucidiniu</w:t>
            </w:r>
            <w:proofErr w:type="spellEnd"/>
            <w:r>
              <w:rPr>
                <w:rFonts w:ascii="Times New Roman" w:eastAsia="Calibri" w:hAnsi="Times New Roman"/>
                <w:shd w:val="clear" w:color="auto" w:fill="FFFFFF"/>
              </w:rPr>
              <w:t xml:space="preserve"> poveikiu prieš Adeno, </w:t>
            </w:r>
            <w:proofErr w:type="spellStart"/>
            <w:r>
              <w:rPr>
                <w:rFonts w:ascii="Times New Roman" w:eastAsia="Calibri" w:hAnsi="Times New Roman"/>
                <w:shd w:val="clear" w:color="auto" w:fill="FFFFFF"/>
              </w:rPr>
              <w:t>Murine</w:t>
            </w:r>
            <w:proofErr w:type="spellEnd"/>
            <w:r>
              <w:rPr>
                <w:rFonts w:ascii="Times New Roman" w:eastAsia="Calibri" w:hAnsi="Times New Roman"/>
                <w:shd w:val="clear" w:color="auto" w:fill="FFFFFF"/>
              </w:rPr>
              <w:t xml:space="preserve"> Noro (MNV) </w:t>
            </w:r>
            <w:proofErr w:type="spellStart"/>
            <w:r>
              <w:rPr>
                <w:rFonts w:ascii="Times New Roman" w:eastAsia="Calibri" w:hAnsi="Times New Roman"/>
                <w:shd w:val="clear" w:color="auto" w:fill="FFFFFF"/>
              </w:rPr>
              <w:t>Polyoma</w:t>
            </w:r>
            <w:proofErr w:type="spellEnd"/>
            <w:r>
              <w:rPr>
                <w:rFonts w:ascii="Times New Roman" w:eastAsia="Calibri" w:hAnsi="Times New Roman"/>
                <w:shd w:val="clear" w:color="auto" w:fill="FFFFFF"/>
              </w:rPr>
              <w:t xml:space="preserve"> (SV-40), Rota virusus. Galimos koncentracijos nuo 0,5-3proc. ekspozicija nuo 5 min; darbiniai tirpalai 28 dienas nuo jų pagaminimo. Talpa 2000 ml. </w:t>
            </w:r>
            <w:r>
              <w:rPr>
                <w:rFonts w:ascii="Times New Roman" w:eastAsia="Calibri" w:hAnsi="Times New Roman"/>
                <w:color w:val="000000"/>
                <w:highlight w:val="white"/>
                <w:shd w:val="clear" w:color="auto" w:fill="FFFFFF"/>
                <w:lang w:eastAsia="ar-SA"/>
              </w:rPr>
              <w:t>Ž</w:t>
            </w:r>
            <w:r>
              <w:rPr>
                <w:rFonts w:ascii="Times New Roman" w:hAnsi="Times New Roman"/>
                <w:color w:val="000000"/>
                <w:highlight w:val="white"/>
              </w:rPr>
              <w:t xml:space="preserve">enklintas CE; </w:t>
            </w:r>
            <w:r>
              <w:rPr>
                <w:rFonts w:ascii="Times New Roman" w:eastAsia="Calibri" w:hAnsi="Times New Roman"/>
                <w:shd w:val="clear" w:color="auto" w:fill="FFFFFF"/>
              </w:rPr>
              <w:t xml:space="preserve"> </w:t>
            </w:r>
            <w:proofErr w:type="spellStart"/>
            <w:r>
              <w:rPr>
                <w:rFonts w:ascii="Times New Roman" w:eastAsia="Calibri" w:hAnsi="Times New Roman"/>
                <w:shd w:val="clear" w:color="auto" w:fill="FFFFFF"/>
              </w:rPr>
              <w:t>biocidas</w:t>
            </w:r>
            <w:proofErr w:type="spellEnd"/>
            <w:r>
              <w:rPr>
                <w:rFonts w:ascii="Times New Roman" w:eastAsia="Calibri" w:hAnsi="Times New Roman"/>
                <w:shd w:val="clear" w:color="auto" w:fill="FFFFFF"/>
              </w:rPr>
              <w:t xml:space="preserve"> (2 ir 4 tipai).</w:t>
            </w:r>
          </w:p>
          <w:p w:rsidR="009611B3" w:rsidRDefault="009611B3">
            <w:pPr>
              <w:widowControl w:val="0"/>
              <w:tabs>
                <w:tab w:val="left" w:pos="1224"/>
                <w:tab w:val="left" w:pos="1584"/>
              </w:tabs>
              <w:spacing w:after="0" w:line="240" w:lineRule="auto"/>
              <w:ind w:left="72"/>
              <w:rPr>
                <w:rFonts w:ascii="Times New Roman" w:hAnsi="Times New Roman"/>
              </w:rPr>
            </w:pPr>
          </w:p>
          <w:p w:rsidR="009611B3" w:rsidRDefault="00D1655A">
            <w:pPr>
              <w:widowControl w:val="0"/>
              <w:tabs>
                <w:tab w:val="left" w:pos="1224"/>
                <w:tab w:val="left" w:pos="1584"/>
              </w:tabs>
              <w:spacing w:after="0" w:line="240" w:lineRule="auto"/>
              <w:ind w:left="72"/>
              <w:rPr>
                <w:rFonts w:ascii="Times New Roman" w:hAnsi="Times New Roman"/>
                <w:b/>
                <w:bCs/>
              </w:rPr>
            </w:pPr>
            <w:r>
              <w:rPr>
                <w:rFonts w:ascii="Times New Roman" w:hAnsi="Times New Roman"/>
                <w:b/>
                <w:bCs/>
              </w:rPr>
              <w:t xml:space="preserve">Beta </w:t>
            </w:r>
            <w:proofErr w:type="spellStart"/>
            <w:r>
              <w:rPr>
                <w:rFonts w:ascii="Times New Roman" w:hAnsi="Times New Roman"/>
                <w:b/>
                <w:bCs/>
              </w:rPr>
              <w:t>Guard</w:t>
            </w:r>
            <w:proofErr w:type="spellEnd"/>
            <w:r>
              <w:rPr>
                <w:rFonts w:ascii="Times New Roman" w:hAnsi="Times New Roman"/>
                <w:b/>
                <w:bCs/>
              </w:rPr>
              <w:t xml:space="preserve"> NEU (2L), </w:t>
            </w:r>
            <w:proofErr w:type="spellStart"/>
            <w:r>
              <w:rPr>
                <w:rFonts w:ascii="Times New Roman" w:hAnsi="Times New Roman"/>
                <w:b/>
                <w:bCs/>
              </w:rPr>
              <w:t>Laboratorium</w:t>
            </w:r>
            <w:proofErr w:type="spellEnd"/>
            <w:r>
              <w:rPr>
                <w:rFonts w:ascii="Times New Roman" w:hAnsi="Times New Roman"/>
                <w:b/>
                <w:bCs/>
              </w:rPr>
              <w:t xml:space="preserve"> </w:t>
            </w:r>
            <w:proofErr w:type="spellStart"/>
            <w:r>
              <w:rPr>
                <w:rFonts w:ascii="Times New Roman" w:hAnsi="Times New Roman"/>
                <w:b/>
                <w:bCs/>
              </w:rPr>
              <w:t>Dr.Deppe</w:t>
            </w:r>
            <w:proofErr w:type="spellEnd"/>
            <w:r>
              <w:rPr>
                <w:rFonts w:ascii="Times New Roman" w:hAnsi="Times New Roman"/>
                <w:b/>
                <w:bCs/>
              </w:rPr>
              <w:t>, Vokietija</w:t>
            </w:r>
          </w:p>
          <w:p w:rsidR="009611B3" w:rsidRDefault="00D1655A">
            <w:pPr>
              <w:widowControl w:val="0"/>
              <w:tabs>
                <w:tab w:val="left" w:pos="1224"/>
                <w:tab w:val="left" w:pos="1584"/>
              </w:tabs>
              <w:snapToGrid w:val="0"/>
              <w:spacing w:after="0" w:line="240" w:lineRule="auto"/>
              <w:ind w:left="72"/>
              <w:rPr>
                <w:rFonts w:ascii="Times New Roman" w:hAnsi="Times New Roman"/>
              </w:rPr>
            </w:pPr>
            <w:r>
              <w:rPr>
                <w:rFonts w:ascii="Times New Roman" w:eastAsia="Calibri" w:hAnsi="Times New Roman"/>
                <w:b/>
                <w:bCs/>
                <w:shd w:val="clear" w:color="auto" w:fill="FFFFFF"/>
              </w:rPr>
              <w:t>„</w:t>
            </w:r>
            <w:proofErr w:type="spellStart"/>
            <w:r>
              <w:rPr>
                <w:rFonts w:ascii="Times New Roman" w:eastAsia="Calibri" w:hAnsi="Times New Roman"/>
                <w:b/>
                <w:bCs/>
                <w:shd w:val="clear" w:color="auto" w:fill="FFFFFF"/>
              </w:rPr>
              <w:t>Meditalika</w:t>
            </w:r>
            <w:proofErr w:type="spellEnd"/>
            <w:r>
              <w:rPr>
                <w:rFonts w:ascii="Times New Roman" w:eastAsia="Calibri" w:hAnsi="Times New Roman"/>
                <w:b/>
                <w:bCs/>
                <w:shd w:val="clear" w:color="auto" w:fill="FFFFFF"/>
              </w:rPr>
              <w:t xml:space="preserve"> III dalis“, „</w:t>
            </w:r>
            <w:proofErr w:type="spellStart"/>
            <w:r>
              <w:rPr>
                <w:rFonts w:ascii="Times New Roman" w:eastAsia="Calibri" w:hAnsi="Times New Roman"/>
                <w:b/>
                <w:bCs/>
                <w:shd w:val="clear" w:color="auto" w:fill="FFFFFF"/>
              </w:rPr>
              <w:t>Meditalika</w:t>
            </w:r>
            <w:proofErr w:type="spellEnd"/>
            <w:r>
              <w:rPr>
                <w:rFonts w:ascii="Times New Roman" w:eastAsia="Calibri" w:hAnsi="Times New Roman"/>
                <w:b/>
                <w:bCs/>
                <w:shd w:val="clear" w:color="auto" w:fill="FFFFFF"/>
              </w:rPr>
              <w:t xml:space="preserve"> IV dalis“; </w:t>
            </w:r>
            <w:proofErr w:type="spellStart"/>
            <w:r>
              <w:rPr>
                <w:rFonts w:ascii="Times New Roman" w:eastAsia="Calibri" w:hAnsi="Times New Roman"/>
                <w:b/>
                <w:bCs/>
                <w:shd w:val="clear" w:color="auto" w:fill="FFFFFF"/>
              </w:rPr>
              <w:t>Psl.Nr</w:t>
            </w:r>
            <w:proofErr w:type="spellEnd"/>
            <w:r>
              <w:rPr>
                <w:rFonts w:ascii="Times New Roman" w:eastAsia="Calibri" w:hAnsi="Times New Roman"/>
                <w:b/>
                <w:bCs/>
                <w:shd w:val="clear" w:color="auto" w:fill="FFFFFF"/>
              </w:rPr>
              <w:t>. 65-79; 89-90</w:t>
            </w:r>
          </w:p>
        </w:tc>
      </w:tr>
      <w:tr w:rsidR="009611B3">
        <w:tc>
          <w:tcPr>
            <w:tcW w:w="619" w:type="dxa"/>
            <w:tcBorders>
              <w:top w:val="single" w:sz="4" w:space="0" w:color="000000"/>
              <w:left w:val="single" w:sz="4" w:space="0" w:color="000000"/>
              <w:bottom w:val="single" w:sz="4" w:space="0" w:color="000000"/>
              <w:right w:val="single" w:sz="4" w:space="0" w:color="000000"/>
            </w:tcBorders>
          </w:tcPr>
          <w:p w:rsidR="009611B3" w:rsidRDefault="009611B3">
            <w:pPr>
              <w:widowControl w:val="0"/>
              <w:spacing w:after="0"/>
              <w:jc w:val="center"/>
              <w:rPr>
                <w:rFonts w:ascii="Times New Roman" w:hAnsi="Times New Roman"/>
                <w:sz w:val="24"/>
              </w:rPr>
            </w:pPr>
          </w:p>
        </w:tc>
        <w:tc>
          <w:tcPr>
            <w:tcW w:w="1988"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rPr>
                <w:rFonts w:ascii="Times New Roman" w:hAnsi="Times New Roman"/>
                <w:b/>
                <w:sz w:val="24"/>
              </w:rPr>
            </w:pPr>
            <w:r>
              <w:rPr>
                <w:rFonts w:ascii="Times New Roman" w:hAnsi="Times New Roman"/>
                <w:color w:val="000000"/>
                <w:sz w:val="24"/>
                <w:szCs w:val="24"/>
              </w:rPr>
              <w:t>Granulės biologiniams skysčiams sugerti</w:t>
            </w:r>
          </w:p>
        </w:tc>
        <w:tc>
          <w:tcPr>
            <w:tcW w:w="6180"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rPr>
                <w:rFonts w:ascii="Times New Roman" w:hAnsi="Times New Roman"/>
              </w:rPr>
            </w:pPr>
            <w:r>
              <w:rPr>
                <w:rFonts w:ascii="Times New Roman" w:hAnsi="Times New Roman"/>
                <w:color w:val="000000"/>
              </w:rPr>
              <w:t>Pavidalas –granulės;</w:t>
            </w:r>
          </w:p>
          <w:p w:rsidR="009611B3" w:rsidRDefault="00D1655A">
            <w:pPr>
              <w:widowControl w:val="0"/>
              <w:spacing w:after="0"/>
              <w:rPr>
                <w:rFonts w:ascii="Times New Roman" w:hAnsi="Times New Roman"/>
              </w:rPr>
            </w:pPr>
            <w:r>
              <w:rPr>
                <w:rFonts w:ascii="Times New Roman" w:hAnsi="Times New Roman"/>
                <w:color w:val="000000"/>
              </w:rPr>
              <w:t>Trumpas absorbcijos laikas: iki 2 min;</w:t>
            </w:r>
          </w:p>
          <w:p w:rsidR="009611B3" w:rsidRDefault="00D1655A">
            <w:pPr>
              <w:widowControl w:val="0"/>
              <w:spacing w:after="0"/>
              <w:rPr>
                <w:rFonts w:ascii="Times New Roman" w:hAnsi="Times New Roman"/>
              </w:rPr>
            </w:pPr>
            <w:r>
              <w:rPr>
                <w:rFonts w:ascii="Times New Roman" w:hAnsi="Times New Roman"/>
                <w:color w:val="000000"/>
              </w:rPr>
              <w:t>Turi būti skirtas išsipylusiems, išsiliejusiems skysčiams absorbuoti;</w:t>
            </w:r>
          </w:p>
          <w:p w:rsidR="009611B3" w:rsidRDefault="00D1655A">
            <w:pPr>
              <w:widowControl w:val="0"/>
              <w:spacing w:after="0"/>
              <w:rPr>
                <w:rFonts w:ascii="Times New Roman" w:hAnsi="Times New Roman"/>
              </w:rPr>
            </w:pPr>
            <w:r>
              <w:rPr>
                <w:rFonts w:ascii="Times New Roman" w:hAnsi="Times New Roman"/>
                <w:color w:val="000000"/>
              </w:rPr>
              <w:t>Turi būti naudojamas ir skysčių surinkimo induose esantiems skysčiams iki 1 L surinkti.</w:t>
            </w:r>
          </w:p>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color w:val="000000"/>
                <w:lang w:eastAsia="ar-SA"/>
              </w:rPr>
              <w:t>Pakuotėje: ne mažiau 10 gramų</w:t>
            </w:r>
          </w:p>
        </w:tc>
        <w:tc>
          <w:tcPr>
            <w:tcW w:w="589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rPr>
                <w:rFonts w:ascii="Times New Roman" w:hAnsi="Times New Roman"/>
              </w:rPr>
            </w:pPr>
            <w:r>
              <w:rPr>
                <w:rFonts w:ascii="Times New Roman" w:hAnsi="Times New Roman"/>
                <w:color w:val="000000"/>
              </w:rPr>
              <w:t>Pavidalas –granulės; Trumpas absorbcijos laikas: iki 2 min; Skirtos išsipylusiems, išsiliejusiems skysčiams absorbuoti;</w:t>
            </w:r>
          </w:p>
          <w:p w:rsidR="009611B3" w:rsidRDefault="00D1655A">
            <w:pPr>
              <w:widowControl w:val="0"/>
              <w:spacing w:after="0"/>
              <w:rPr>
                <w:rFonts w:ascii="Times New Roman" w:hAnsi="Times New Roman"/>
              </w:rPr>
            </w:pPr>
            <w:r>
              <w:rPr>
                <w:rFonts w:ascii="Times New Roman" w:hAnsi="Times New Roman"/>
                <w:color w:val="000000"/>
              </w:rPr>
              <w:t xml:space="preserve">Naudojamas ir skysčių surinkimo induose esantiems skysčiams iki 1 L surinkti; </w:t>
            </w:r>
            <w:r>
              <w:rPr>
                <w:rFonts w:ascii="Times New Roman" w:hAnsi="Times New Roman"/>
                <w:color w:val="000000"/>
                <w:lang w:eastAsia="ar-SA"/>
              </w:rPr>
              <w:t>Pakuotėje: 10 gramų.</w:t>
            </w:r>
          </w:p>
          <w:p w:rsidR="009611B3" w:rsidRDefault="009611B3">
            <w:pPr>
              <w:widowControl w:val="0"/>
              <w:spacing w:after="0"/>
              <w:rPr>
                <w:rFonts w:ascii="Times New Roman" w:hAnsi="Times New Roman"/>
              </w:rPr>
            </w:pPr>
          </w:p>
          <w:p w:rsidR="009611B3" w:rsidRDefault="00D1655A">
            <w:pPr>
              <w:widowControl w:val="0"/>
              <w:tabs>
                <w:tab w:val="left" w:pos="1224"/>
                <w:tab w:val="left" w:pos="1584"/>
              </w:tabs>
              <w:spacing w:after="0" w:line="240" w:lineRule="auto"/>
              <w:ind w:left="72"/>
              <w:rPr>
                <w:rFonts w:ascii="Times New Roman" w:hAnsi="Times New Roman"/>
                <w:b/>
                <w:bCs/>
              </w:rPr>
            </w:pPr>
            <w:r>
              <w:rPr>
                <w:rFonts w:ascii="Times New Roman" w:hAnsi="Times New Roman"/>
                <w:b/>
                <w:bCs/>
              </w:rPr>
              <w:t xml:space="preserve">Granulės, 10 </w:t>
            </w:r>
            <w:proofErr w:type="spellStart"/>
            <w:r>
              <w:rPr>
                <w:rFonts w:ascii="Times New Roman" w:hAnsi="Times New Roman"/>
                <w:b/>
                <w:bCs/>
              </w:rPr>
              <w:t>gr</w:t>
            </w:r>
            <w:proofErr w:type="spellEnd"/>
            <w:r>
              <w:rPr>
                <w:rFonts w:ascii="Times New Roman" w:hAnsi="Times New Roman"/>
                <w:b/>
                <w:bCs/>
              </w:rPr>
              <w:t xml:space="preserve">, </w:t>
            </w:r>
            <w:proofErr w:type="spellStart"/>
            <w:r>
              <w:rPr>
                <w:rFonts w:ascii="Times New Roman" w:hAnsi="Times New Roman"/>
                <w:b/>
                <w:bCs/>
              </w:rPr>
              <w:t>Contain-Er.,</w:t>
            </w:r>
            <w:proofErr w:type="spellEnd"/>
            <w:r>
              <w:rPr>
                <w:rFonts w:ascii="Times New Roman" w:hAnsi="Times New Roman"/>
                <w:b/>
                <w:bCs/>
              </w:rPr>
              <w:t xml:space="preserve"> Didžioji Britanija</w:t>
            </w:r>
          </w:p>
          <w:p w:rsidR="009611B3" w:rsidRDefault="00D1655A">
            <w:pPr>
              <w:widowControl w:val="0"/>
              <w:tabs>
                <w:tab w:val="left" w:pos="1224"/>
                <w:tab w:val="left" w:pos="1584"/>
              </w:tabs>
              <w:snapToGrid w:val="0"/>
              <w:spacing w:after="0" w:line="240" w:lineRule="auto"/>
              <w:ind w:left="72"/>
              <w:rPr>
                <w:rFonts w:ascii="Times New Roman" w:hAnsi="Times New Roman"/>
              </w:rPr>
            </w:pPr>
            <w:r>
              <w:rPr>
                <w:rFonts w:ascii="Times New Roman" w:eastAsia="Calibri" w:hAnsi="Times New Roman"/>
                <w:b/>
                <w:bCs/>
                <w:color w:val="000000"/>
                <w:shd w:val="clear" w:color="auto" w:fill="FFFFFF"/>
                <w:lang w:eastAsia="ar-SA"/>
              </w:rPr>
              <w:t>„</w:t>
            </w:r>
            <w:proofErr w:type="spellStart"/>
            <w:r>
              <w:rPr>
                <w:rFonts w:ascii="Times New Roman" w:eastAsia="Calibri" w:hAnsi="Times New Roman"/>
                <w:b/>
                <w:bCs/>
                <w:color w:val="000000"/>
                <w:shd w:val="clear" w:color="auto" w:fill="FFFFFF"/>
                <w:lang w:eastAsia="ar-SA"/>
              </w:rPr>
              <w:t>Meditalika</w:t>
            </w:r>
            <w:proofErr w:type="spellEnd"/>
            <w:r>
              <w:rPr>
                <w:rFonts w:ascii="Times New Roman" w:eastAsia="Calibri" w:hAnsi="Times New Roman"/>
                <w:b/>
                <w:bCs/>
                <w:color w:val="000000"/>
                <w:shd w:val="clear" w:color="auto" w:fill="FFFFFF"/>
                <w:lang w:eastAsia="ar-SA"/>
              </w:rPr>
              <w:t xml:space="preserve"> V dalis“; Psl.Nr.91</w:t>
            </w:r>
          </w:p>
        </w:tc>
      </w:tr>
      <w:tr w:rsidR="009611B3">
        <w:tc>
          <w:tcPr>
            <w:tcW w:w="619" w:type="dxa"/>
            <w:tcBorders>
              <w:top w:val="single" w:sz="4" w:space="0" w:color="000000"/>
              <w:left w:val="single" w:sz="4" w:space="0" w:color="000000"/>
              <w:bottom w:val="single" w:sz="4" w:space="0" w:color="000000"/>
              <w:right w:val="single" w:sz="4" w:space="0" w:color="000000"/>
            </w:tcBorders>
          </w:tcPr>
          <w:p w:rsidR="009611B3" w:rsidRDefault="009611B3">
            <w:pPr>
              <w:widowControl w:val="0"/>
              <w:spacing w:after="0"/>
              <w:jc w:val="center"/>
              <w:rPr>
                <w:rFonts w:ascii="Times New Roman" w:hAnsi="Times New Roman"/>
                <w:sz w:val="24"/>
              </w:rPr>
            </w:pPr>
          </w:p>
        </w:tc>
        <w:tc>
          <w:tcPr>
            <w:tcW w:w="1988"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rPr>
                <w:rFonts w:ascii="Times New Roman" w:hAnsi="Times New Roman"/>
                <w:b/>
                <w:sz w:val="24"/>
              </w:rPr>
            </w:pPr>
            <w:r>
              <w:rPr>
                <w:rFonts w:ascii="Times New Roman" w:hAnsi="Times New Roman"/>
                <w:sz w:val="24"/>
                <w:szCs w:val="24"/>
              </w:rPr>
              <w:t>Pirštinės darbui su dezinfekcinėmis medžiagomis</w:t>
            </w:r>
          </w:p>
        </w:tc>
        <w:tc>
          <w:tcPr>
            <w:tcW w:w="6180"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ind w:left="30"/>
              <w:rPr>
                <w:rFonts w:ascii="Times New Roman" w:hAnsi="Times New Roman"/>
              </w:rPr>
            </w:pPr>
            <w:r>
              <w:rPr>
                <w:rFonts w:ascii="Times New Roman" w:hAnsi="Times New Roman"/>
              </w:rPr>
              <w:t>Skirtos profesionaliam  naudojimui</w:t>
            </w:r>
          </w:p>
          <w:p w:rsidR="009611B3" w:rsidRDefault="00D1655A">
            <w:pPr>
              <w:widowControl w:val="0"/>
              <w:spacing w:after="0"/>
              <w:ind w:left="30"/>
              <w:rPr>
                <w:rFonts w:ascii="Times New Roman" w:hAnsi="Times New Roman"/>
              </w:rPr>
            </w:pPr>
            <w:r>
              <w:rPr>
                <w:rFonts w:ascii="Times New Roman" w:hAnsi="Times New Roman"/>
              </w:rPr>
              <w:t>Skirtos darbui su dezinfekcijos medžiagomis (pateikti gamintojo deklaraciją su detaliu cheminių medžiagų sąrašu);Plaunamos, daugkartinio naudojimo; Ženklintos CE ženklu</w:t>
            </w:r>
          </w:p>
          <w:p w:rsidR="009611B3" w:rsidRDefault="00D1655A">
            <w:pPr>
              <w:widowControl w:val="0"/>
              <w:spacing w:after="0"/>
              <w:ind w:left="30"/>
              <w:rPr>
                <w:rFonts w:ascii="Times New Roman" w:hAnsi="Times New Roman"/>
              </w:rPr>
            </w:pPr>
            <w:r>
              <w:rPr>
                <w:rFonts w:ascii="Times New Roman" w:hAnsi="Times New Roman"/>
              </w:rPr>
              <w:t xml:space="preserve">Atsparumo apsaugos indeksas cheminei medžiagai turi būtų ne </w:t>
            </w:r>
            <w:r>
              <w:rPr>
                <w:rFonts w:ascii="Times New Roman" w:hAnsi="Times New Roman"/>
              </w:rPr>
              <w:lastRenderedPageBreak/>
              <w:t>mažiau 6</w:t>
            </w:r>
          </w:p>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rPr>
              <w:t>Turi atitikti Direktyvą 89/686/EEB (pateikti atitikties deklaraciją bei jos vertimą)</w:t>
            </w:r>
          </w:p>
        </w:tc>
        <w:tc>
          <w:tcPr>
            <w:tcW w:w="589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napToGrid w:val="0"/>
              <w:spacing w:after="0"/>
              <w:rPr>
                <w:rFonts w:ascii="Times New Roman" w:hAnsi="Times New Roman"/>
              </w:rPr>
            </w:pPr>
            <w:r>
              <w:rPr>
                <w:rFonts w:ascii="Times New Roman" w:hAnsi="Times New Roman"/>
              </w:rPr>
              <w:lastRenderedPageBreak/>
              <w:t xml:space="preserve">Skirtos profesionaliam  naudojimui; Skirtos darbui su dezinfekcijos </w:t>
            </w:r>
            <w:proofErr w:type="spellStart"/>
            <w:r>
              <w:rPr>
                <w:rFonts w:ascii="Times New Roman" w:hAnsi="Times New Roman"/>
              </w:rPr>
              <w:t>medžiagomis;Plaunamos</w:t>
            </w:r>
            <w:proofErr w:type="spellEnd"/>
            <w:r>
              <w:rPr>
                <w:rFonts w:ascii="Times New Roman" w:hAnsi="Times New Roman"/>
              </w:rPr>
              <w:t>, daugkartinio naudojimo; Ženklintos CE ženklu; Atsparumo apsaugos indeksas cheminei medžiagai 6; Atitinka Direktyvą 89/686/EEB</w:t>
            </w:r>
          </w:p>
          <w:p w:rsidR="009611B3" w:rsidRDefault="009611B3">
            <w:pPr>
              <w:widowControl w:val="0"/>
              <w:snapToGrid w:val="0"/>
              <w:spacing w:after="0"/>
              <w:rPr>
                <w:rFonts w:ascii="Times New Roman" w:hAnsi="Times New Roman"/>
              </w:rPr>
            </w:pPr>
          </w:p>
          <w:p w:rsidR="009611B3" w:rsidRDefault="00D1655A">
            <w:pPr>
              <w:widowControl w:val="0"/>
              <w:tabs>
                <w:tab w:val="left" w:pos="1224"/>
                <w:tab w:val="left" w:pos="1584"/>
              </w:tabs>
              <w:spacing w:after="0" w:line="240" w:lineRule="auto"/>
              <w:ind w:left="72"/>
              <w:rPr>
                <w:rFonts w:ascii="Times New Roman" w:hAnsi="Times New Roman"/>
                <w:b/>
                <w:bCs/>
              </w:rPr>
            </w:pPr>
            <w:proofErr w:type="spellStart"/>
            <w:r>
              <w:rPr>
                <w:rFonts w:ascii="Times New Roman" w:hAnsi="Times New Roman"/>
                <w:b/>
                <w:bCs/>
              </w:rPr>
              <w:lastRenderedPageBreak/>
              <w:t>Dez.pirštinės</w:t>
            </w:r>
            <w:proofErr w:type="spellEnd"/>
            <w:r>
              <w:rPr>
                <w:rFonts w:ascii="Times New Roman" w:hAnsi="Times New Roman"/>
                <w:b/>
                <w:bCs/>
              </w:rPr>
              <w:t xml:space="preserve"> 6,5 - 7 d./</w:t>
            </w:r>
            <w:proofErr w:type="spellStart"/>
            <w:r>
              <w:rPr>
                <w:rFonts w:ascii="Times New Roman" w:hAnsi="Times New Roman"/>
                <w:b/>
                <w:bCs/>
              </w:rPr>
              <w:t>Dez.pirštinės</w:t>
            </w:r>
            <w:proofErr w:type="spellEnd"/>
            <w:r>
              <w:rPr>
                <w:rFonts w:ascii="Times New Roman" w:hAnsi="Times New Roman"/>
                <w:b/>
                <w:bCs/>
              </w:rPr>
              <w:t xml:space="preserve"> 7,5 - 8 d., </w:t>
            </w:r>
            <w:proofErr w:type="spellStart"/>
            <w:r>
              <w:rPr>
                <w:rFonts w:ascii="Times New Roman" w:hAnsi="Times New Roman"/>
                <w:b/>
                <w:bCs/>
              </w:rPr>
              <w:t>Key</w:t>
            </w:r>
            <w:proofErr w:type="spellEnd"/>
            <w:r>
              <w:rPr>
                <w:rFonts w:ascii="Times New Roman" w:hAnsi="Times New Roman"/>
                <w:b/>
                <w:bCs/>
              </w:rPr>
              <w:t xml:space="preserve"> </w:t>
            </w:r>
            <w:proofErr w:type="spellStart"/>
            <w:r>
              <w:rPr>
                <w:rFonts w:ascii="Times New Roman" w:hAnsi="Times New Roman"/>
                <w:b/>
                <w:bCs/>
              </w:rPr>
              <w:t>Surgical</w:t>
            </w:r>
            <w:proofErr w:type="spellEnd"/>
            <w:r>
              <w:rPr>
                <w:rFonts w:ascii="Times New Roman" w:hAnsi="Times New Roman"/>
                <w:b/>
                <w:bCs/>
              </w:rPr>
              <w:t xml:space="preserve"> </w:t>
            </w:r>
            <w:proofErr w:type="spellStart"/>
            <w:r>
              <w:rPr>
                <w:rFonts w:ascii="Times New Roman" w:hAnsi="Times New Roman"/>
                <w:b/>
                <w:bCs/>
              </w:rPr>
              <w:t>GmbH</w:t>
            </w:r>
            <w:proofErr w:type="spellEnd"/>
            <w:r>
              <w:rPr>
                <w:rFonts w:ascii="Times New Roman" w:hAnsi="Times New Roman"/>
                <w:b/>
                <w:bCs/>
              </w:rPr>
              <w:t>, Vokietija</w:t>
            </w:r>
          </w:p>
          <w:p w:rsidR="009611B3" w:rsidRDefault="00D1655A">
            <w:pPr>
              <w:widowControl w:val="0"/>
              <w:snapToGrid w:val="0"/>
              <w:spacing w:after="0"/>
              <w:rPr>
                <w:rFonts w:ascii="Times New Roman" w:hAnsi="Times New Roman"/>
              </w:rPr>
            </w:pPr>
            <w:r>
              <w:rPr>
                <w:rFonts w:ascii="Times New Roman" w:eastAsia="Calibri" w:hAnsi="Times New Roman"/>
                <w:b/>
                <w:bCs/>
                <w:shd w:val="clear" w:color="auto" w:fill="FFFFFF"/>
              </w:rPr>
              <w:t>„</w:t>
            </w:r>
            <w:proofErr w:type="spellStart"/>
            <w:r>
              <w:rPr>
                <w:rFonts w:ascii="Times New Roman" w:eastAsia="Calibri" w:hAnsi="Times New Roman"/>
                <w:b/>
                <w:bCs/>
                <w:shd w:val="clear" w:color="auto" w:fill="FFFFFF"/>
              </w:rPr>
              <w:t>Meditalika</w:t>
            </w:r>
            <w:proofErr w:type="spellEnd"/>
            <w:r>
              <w:rPr>
                <w:rFonts w:ascii="Times New Roman" w:eastAsia="Calibri" w:hAnsi="Times New Roman"/>
                <w:b/>
                <w:bCs/>
                <w:shd w:val="clear" w:color="auto" w:fill="FFFFFF"/>
              </w:rPr>
              <w:t xml:space="preserve"> V dalis“; </w:t>
            </w:r>
            <w:proofErr w:type="spellStart"/>
            <w:r>
              <w:rPr>
                <w:rFonts w:ascii="Times New Roman" w:eastAsia="Calibri" w:hAnsi="Times New Roman"/>
                <w:b/>
                <w:bCs/>
                <w:shd w:val="clear" w:color="auto" w:fill="FFFFFF"/>
              </w:rPr>
              <w:t>Psl.Nr</w:t>
            </w:r>
            <w:proofErr w:type="spellEnd"/>
            <w:r>
              <w:rPr>
                <w:rFonts w:ascii="Times New Roman" w:eastAsia="Calibri" w:hAnsi="Times New Roman"/>
                <w:b/>
                <w:bCs/>
                <w:shd w:val="clear" w:color="auto" w:fill="FFFFFF"/>
              </w:rPr>
              <w:t>.</w:t>
            </w:r>
            <w:r>
              <w:rPr>
                <w:rFonts w:ascii="Times New Roman" w:hAnsi="Times New Roman"/>
              </w:rPr>
              <w:t xml:space="preserve"> </w:t>
            </w:r>
            <w:r>
              <w:rPr>
                <w:rFonts w:ascii="Times New Roman" w:hAnsi="Times New Roman"/>
                <w:b/>
                <w:bCs/>
              </w:rPr>
              <w:t>92-94</w:t>
            </w:r>
          </w:p>
        </w:tc>
      </w:tr>
    </w:tbl>
    <w:p w:rsidR="009611B3" w:rsidRDefault="009611B3">
      <w:pPr>
        <w:jc w:val="center"/>
        <w:rPr>
          <w:rFonts w:ascii="Times New Roman" w:hAnsi="Times New Roman"/>
          <w:b/>
          <w:bCs/>
          <w:sz w:val="24"/>
          <w:szCs w:val="24"/>
        </w:rPr>
      </w:pPr>
    </w:p>
    <w:p w:rsidR="009611B3" w:rsidRDefault="00D1655A">
      <w:pPr>
        <w:jc w:val="center"/>
        <w:rPr>
          <w:rFonts w:ascii="Times New Roman" w:hAnsi="Times New Roman"/>
          <w:b/>
          <w:bCs/>
          <w:sz w:val="24"/>
        </w:rPr>
      </w:pPr>
      <w:r>
        <w:rPr>
          <w:rFonts w:ascii="Times New Roman" w:hAnsi="Times New Roman"/>
          <w:b/>
          <w:bCs/>
          <w:sz w:val="24"/>
        </w:rPr>
        <w:t>4. Odos dezinfekcijos priemonės</w:t>
      </w:r>
    </w:p>
    <w:tbl>
      <w:tblPr>
        <w:tblW w:w="14680" w:type="dxa"/>
        <w:tblInd w:w="-1144" w:type="dxa"/>
        <w:tblLayout w:type="fixed"/>
        <w:tblLook w:val="04A0" w:firstRow="1" w:lastRow="0" w:firstColumn="1" w:lastColumn="0" w:noHBand="0" w:noVBand="1"/>
      </w:tblPr>
      <w:tblGrid>
        <w:gridCol w:w="620"/>
        <w:gridCol w:w="1766"/>
        <w:gridCol w:w="6402"/>
        <w:gridCol w:w="5892"/>
      </w:tblGrid>
      <w:tr w:rsidR="009611B3">
        <w:trPr>
          <w:trHeight w:val="1051"/>
        </w:trPr>
        <w:tc>
          <w:tcPr>
            <w:tcW w:w="619"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eastAsia="Times New Roman" w:hAnsi="Times New Roman"/>
                <w:bCs/>
                <w:sz w:val="24"/>
              </w:rPr>
            </w:pPr>
            <w:r>
              <w:rPr>
                <w:rFonts w:ascii="Times New Roman" w:hAnsi="Times New Roman"/>
                <w:bCs/>
                <w:sz w:val="24"/>
              </w:rPr>
              <w:t>Eil. Nr.</w:t>
            </w:r>
          </w:p>
        </w:tc>
        <w:tc>
          <w:tcPr>
            <w:tcW w:w="1766"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rPr>
            </w:pPr>
            <w:r>
              <w:rPr>
                <w:rFonts w:ascii="Times New Roman" w:hAnsi="Times New Roman"/>
                <w:bCs/>
                <w:sz w:val="24"/>
                <w:szCs w:val="24"/>
              </w:rPr>
              <w:t>Prekės paskirtis ir pavadinimas</w:t>
            </w:r>
          </w:p>
        </w:tc>
        <w:tc>
          <w:tcPr>
            <w:tcW w:w="6402"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rPr>
            </w:pPr>
            <w:r>
              <w:rPr>
                <w:rFonts w:ascii="Times New Roman" w:eastAsia="MS Mincho" w:hAnsi="Times New Roman"/>
                <w:bCs/>
                <w:sz w:val="24"/>
                <w:szCs w:val="24"/>
                <w:lang w:eastAsia="ja-JP"/>
              </w:rPr>
              <w:t>Reikalaujama parametro reikšmė</w:t>
            </w:r>
          </w:p>
        </w:tc>
        <w:tc>
          <w:tcPr>
            <w:tcW w:w="5892" w:type="dxa"/>
            <w:tcBorders>
              <w:top w:val="single" w:sz="4" w:space="0" w:color="000000"/>
              <w:left w:val="single" w:sz="4" w:space="0" w:color="000000"/>
              <w:bottom w:val="single" w:sz="4" w:space="0" w:color="000000"/>
              <w:right w:val="single" w:sz="4" w:space="0" w:color="000000"/>
            </w:tcBorders>
            <w:vAlign w:val="center"/>
          </w:tcPr>
          <w:p w:rsidR="009611B3" w:rsidRDefault="00D1655A">
            <w:pPr>
              <w:widowControl w:val="0"/>
              <w:jc w:val="center"/>
              <w:rPr>
                <w:rFonts w:ascii="Times New Roman" w:hAnsi="Times New Roman"/>
                <w:bCs/>
                <w:sz w:val="24"/>
                <w:szCs w:val="24"/>
              </w:rPr>
            </w:pPr>
            <w:r>
              <w:rPr>
                <w:rFonts w:ascii="Times New Roman" w:eastAsia="MS Mincho" w:hAnsi="Times New Roman"/>
                <w:bCs/>
                <w:sz w:val="24"/>
                <w:szCs w:val="24"/>
                <w:lang w:eastAsia="ja-JP"/>
              </w:rPr>
              <w:t>Parametrų atitikimas, siūloma reikšmė (nuoroda į atitiktį pagrindžiantį dokumentą)</w:t>
            </w:r>
          </w:p>
        </w:tc>
      </w:tr>
      <w:tr w:rsidR="009611B3">
        <w:trPr>
          <w:trHeight w:val="3947"/>
        </w:trPr>
        <w:tc>
          <w:tcPr>
            <w:tcW w:w="619"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jc w:val="center"/>
              <w:rPr>
                <w:rFonts w:ascii="Times New Roman" w:hAnsi="Times New Roman"/>
                <w:sz w:val="24"/>
              </w:rPr>
            </w:pPr>
            <w:r>
              <w:rPr>
                <w:rFonts w:ascii="Times New Roman" w:hAnsi="Times New Roman"/>
                <w:sz w:val="24"/>
              </w:rPr>
              <w:t>4.1.</w:t>
            </w:r>
          </w:p>
        </w:tc>
        <w:tc>
          <w:tcPr>
            <w:tcW w:w="1766"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rPr>
                <w:rFonts w:ascii="Times New Roman" w:hAnsi="Times New Roman"/>
                <w:b/>
                <w:sz w:val="24"/>
              </w:rPr>
            </w:pPr>
            <w:r>
              <w:rPr>
                <w:rFonts w:ascii="Times New Roman" w:hAnsi="Times New Roman"/>
                <w:sz w:val="24"/>
                <w:szCs w:val="24"/>
              </w:rPr>
              <w:t>Priemonė odos dezinfekcijai (bespalvė)</w:t>
            </w:r>
          </w:p>
        </w:tc>
        <w:tc>
          <w:tcPr>
            <w:tcW w:w="640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uppressAutoHyphens w:val="0"/>
              <w:spacing w:beforeAutospacing="1" w:after="0" w:line="240" w:lineRule="auto"/>
              <w:rPr>
                <w:rFonts w:ascii="Times New Roman" w:hAnsi="Times New Roman"/>
                <w:lang w:val="cs-CZ" w:eastAsia="en-US"/>
              </w:rPr>
            </w:pPr>
            <w:proofErr w:type="spellStart"/>
            <w:r>
              <w:rPr>
                <w:rFonts w:ascii="Times New Roman" w:hAnsi="Times New Roman"/>
                <w:lang w:val="fr-FR" w:eastAsia="en-US"/>
              </w:rPr>
              <w:t>priemonės</w:t>
            </w:r>
            <w:proofErr w:type="spellEnd"/>
            <w:r>
              <w:rPr>
                <w:rFonts w:ascii="Times New Roman" w:hAnsi="Times New Roman"/>
                <w:lang w:val="fr-FR" w:eastAsia="en-US"/>
              </w:rPr>
              <w:t xml:space="preserve"> </w:t>
            </w:r>
            <w:proofErr w:type="spellStart"/>
            <w:r>
              <w:rPr>
                <w:rFonts w:ascii="Times New Roman" w:hAnsi="Times New Roman"/>
                <w:lang w:val="fr-FR" w:eastAsia="en-US"/>
              </w:rPr>
              <w:t>pavidalas</w:t>
            </w:r>
            <w:proofErr w:type="spellEnd"/>
            <w:r>
              <w:rPr>
                <w:rFonts w:ascii="Times New Roman" w:hAnsi="Times New Roman"/>
                <w:lang w:val="fr-FR" w:eastAsia="en-US"/>
              </w:rPr>
              <w:t xml:space="preserve"> – </w:t>
            </w:r>
            <w:proofErr w:type="spellStart"/>
            <w:r>
              <w:rPr>
                <w:rFonts w:ascii="Times New Roman" w:hAnsi="Times New Roman"/>
                <w:lang w:val="fr-FR" w:eastAsia="en-US"/>
              </w:rPr>
              <w:t>paruoštas</w:t>
            </w:r>
            <w:proofErr w:type="spellEnd"/>
            <w:r>
              <w:rPr>
                <w:rFonts w:ascii="Times New Roman" w:hAnsi="Times New Roman"/>
                <w:lang w:val="fr-FR" w:eastAsia="en-US"/>
              </w:rPr>
              <w:t xml:space="preserve"> </w:t>
            </w:r>
            <w:proofErr w:type="spellStart"/>
            <w:r>
              <w:rPr>
                <w:rFonts w:ascii="Times New Roman" w:hAnsi="Times New Roman"/>
                <w:lang w:val="fr-FR" w:eastAsia="en-US"/>
              </w:rPr>
              <w:t>naudoti</w:t>
            </w:r>
            <w:proofErr w:type="spellEnd"/>
            <w:r>
              <w:rPr>
                <w:rFonts w:ascii="Times New Roman" w:hAnsi="Times New Roman"/>
                <w:lang w:val="fr-FR" w:eastAsia="en-US"/>
              </w:rPr>
              <w:t xml:space="preserve"> </w:t>
            </w:r>
            <w:proofErr w:type="spellStart"/>
            <w:r>
              <w:rPr>
                <w:rFonts w:ascii="Times New Roman" w:hAnsi="Times New Roman"/>
                <w:lang w:val="fr-FR" w:eastAsia="en-US"/>
              </w:rPr>
              <w:t>skystis</w:t>
            </w:r>
            <w:proofErr w:type="spellEnd"/>
            <w:r>
              <w:rPr>
                <w:rFonts w:ascii="Times New Roman" w:hAnsi="Times New Roman"/>
                <w:lang w:val="fr-FR" w:eastAsia="en-US"/>
              </w:rPr>
              <w:t xml:space="preserve">, </w:t>
            </w:r>
            <w:proofErr w:type="spellStart"/>
            <w:r>
              <w:rPr>
                <w:rFonts w:ascii="Times New Roman" w:hAnsi="Times New Roman"/>
                <w:lang w:val="fr-FR" w:eastAsia="en-US"/>
              </w:rPr>
              <w:t>bespalvis</w:t>
            </w:r>
            <w:proofErr w:type="spellEnd"/>
            <w:r>
              <w:rPr>
                <w:rFonts w:ascii="Times New Roman" w:hAnsi="Times New Roman"/>
                <w:lang w:val="cs-CZ" w:eastAsia="en-US"/>
              </w:rPr>
              <w:t xml:space="preserve"> </w:t>
            </w:r>
            <w:r>
              <w:rPr>
                <w:rFonts w:ascii="Times New Roman" w:hAnsi="Times New Roman"/>
                <w:lang w:val="fr-FR" w:eastAsia="en-US"/>
              </w:rPr>
              <w:t xml:space="preserve">; </w:t>
            </w:r>
            <w:proofErr w:type="spellStart"/>
            <w:r>
              <w:rPr>
                <w:rFonts w:ascii="Times New Roman" w:hAnsi="Times New Roman"/>
                <w:lang w:val="fr-FR" w:eastAsia="en-US"/>
              </w:rPr>
              <w:t>pagri</w:t>
            </w:r>
            <w:r>
              <w:rPr>
                <w:rFonts w:ascii="Times New Roman" w:hAnsi="Times New Roman"/>
                <w:lang w:val="fr-FR" w:eastAsia="en-US"/>
              </w:rPr>
              <w:t>n</w:t>
            </w:r>
            <w:r>
              <w:rPr>
                <w:rFonts w:ascii="Times New Roman" w:hAnsi="Times New Roman"/>
                <w:lang w:val="fr-FR" w:eastAsia="en-US"/>
              </w:rPr>
              <w:t>dinė</w:t>
            </w:r>
            <w:proofErr w:type="spellEnd"/>
            <w:r>
              <w:rPr>
                <w:rFonts w:ascii="Times New Roman" w:hAnsi="Times New Roman"/>
                <w:lang w:val="fr-FR" w:eastAsia="en-US"/>
              </w:rPr>
              <w:t xml:space="preserve"> </w:t>
            </w:r>
            <w:proofErr w:type="spellStart"/>
            <w:r>
              <w:rPr>
                <w:rFonts w:ascii="Times New Roman" w:hAnsi="Times New Roman"/>
                <w:lang w:val="fr-FR" w:eastAsia="en-US"/>
              </w:rPr>
              <w:t>veiklioji</w:t>
            </w:r>
            <w:proofErr w:type="spellEnd"/>
            <w:r>
              <w:rPr>
                <w:rFonts w:ascii="Times New Roman" w:hAnsi="Times New Roman"/>
                <w:lang w:val="fr-FR" w:eastAsia="en-US"/>
              </w:rPr>
              <w:t xml:space="preserve"> </w:t>
            </w:r>
            <w:proofErr w:type="spellStart"/>
            <w:r>
              <w:rPr>
                <w:rFonts w:ascii="Times New Roman" w:hAnsi="Times New Roman"/>
                <w:lang w:val="fr-FR" w:eastAsia="en-US"/>
              </w:rPr>
              <w:t>medžiaga</w:t>
            </w:r>
            <w:proofErr w:type="spellEnd"/>
            <w:r>
              <w:rPr>
                <w:rFonts w:ascii="Times New Roman" w:hAnsi="Times New Roman"/>
                <w:lang w:val="fr-FR" w:eastAsia="en-US"/>
              </w:rPr>
              <w:t xml:space="preserve"> – </w:t>
            </w:r>
            <w:proofErr w:type="spellStart"/>
            <w:r>
              <w:rPr>
                <w:rFonts w:ascii="Times New Roman" w:hAnsi="Times New Roman"/>
                <w:lang w:val="fr-FR" w:eastAsia="en-US"/>
              </w:rPr>
              <w:t>alkoholiai</w:t>
            </w:r>
            <w:proofErr w:type="spellEnd"/>
            <w:r>
              <w:rPr>
                <w:rFonts w:ascii="Times New Roman" w:hAnsi="Times New Roman"/>
                <w:lang w:val="fr-FR" w:eastAsia="en-US"/>
              </w:rPr>
              <w:t xml:space="preserve">, </w:t>
            </w:r>
            <w:proofErr w:type="spellStart"/>
            <w:r>
              <w:rPr>
                <w:rFonts w:ascii="Times New Roman" w:hAnsi="Times New Roman"/>
                <w:lang w:val="fr-FR" w:eastAsia="en-US"/>
              </w:rPr>
              <w:t>kurių</w:t>
            </w:r>
            <w:proofErr w:type="spellEnd"/>
            <w:r>
              <w:rPr>
                <w:rFonts w:ascii="Times New Roman" w:hAnsi="Times New Roman"/>
                <w:lang w:val="fr-FR" w:eastAsia="en-US"/>
              </w:rPr>
              <w:t xml:space="preserve"> </w:t>
            </w:r>
            <w:proofErr w:type="spellStart"/>
            <w:r>
              <w:rPr>
                <w:rFonts w:ascii="Times New Roman" w:hAnsi="Times New Roman"/>
                <w:lang w:val="fr-FR" w:eastAsia="en-US"/>
              </w:rPr>
              <w:t>koncentracija</w:t>
            </w:r>
            <w:proofErr w:type="spellEnd"/>
            <w:r>
              <w:rPr>
                <w:rFonts w:ascii="Times New Roman" w:hAnsi="Times New Roman"/>
                <w:lang w:val="fr-FR" w:eastAsia="en-US"/>
              </w:rPr>
              <w:t xml:space="preserve"> ne </w:t>
            </w:r>
            <w:proofErr w:type="spellStart"/>
            <w:r>
              <w:rPr>
                <w:rFonts w:ascii="Times New Roman" w:hAnsi="Times New Roman"/>
                <w:lang w:val="fr-FR" w:eastAsia="en-US"/>
              </w:rPr>
              <w:t>mažiau</w:t>
            </w:r>
            <w:proofErr w:type="spellEnd"/>
            <w:r>
              <w:rPr>
                <w:rFonts w:ascii="Times New Roman" w:hAnsi="Times New Roman"/>
                <w:lang w:val="fr-FR" w:eastAsia="en-US"/>
              </w:rPr>
              <w:t xml:space="preserve"> 64%  </w:t>
            </w:r>
            <w:proofErr w:type="spellStart"/>
            <w:r>
              <w:rPr>
                <w:rFonts w:ascii="Times New Roman" w:hAnsi="Times New Roman"/>
                <w:lang w:val="fr-FR" w:eastAsia="en-US"/>
              </w:rPr>
              <w:t>ir</w:t>
            </w:r>
            <w:proofErr w:type="spellEnd"/>
            <w:r>
              <w:rPr>
                <w:rFonts w:ascii="Times New Roman" w:hAnsi="Times New Roman"/>
                <w:lang w:val="fr-FR" w:eastAsia="en-US"/>
              </w:rPr>
              <w:t xml:space="preserve"> ne </w:t>
            </w:r>
            <w:proofErr w:type="spellStart"/>
            <w:r>
              <w:rPr>
                <w:rFonts w:ascii="Times New Roman" w:hAnsi="Times New Roman"/>
                <w:lang w:val="fr-FR" w:eastAsia="en-US"/>
              </w:rPr>
              <w:t>daugiau</w:t>
            </w:r>
            <w:proofErr w:type="spellEnd"/>
            <w:r>
              <w:rPr>
                <w:rFonts w:ascii="Times New Roman" w:hAnsi="Times New Roman"/>
                <w:lang w:val="fr-FR" w:eastAsia="en-US"/>
              </w:rPr>
              <w:t xml:space="preserve"> 70%; </w:t>
            </w:r>
            <w:proofErr w:type="spellStart"/>
            <w:r>
              <w:rPr>
                <w:rFonts w:ascii="Times New Roman" w:hAnsi="Times New Roman"/>
                <w:lang w:val="fr-FR" w:eastAsia="en-US"/>
              </w:rPr>
              <w:t>vidutinio</w:t>
            </w:r>
            <w:proofErr w:type="spellEnd"/>
            <w:r>
              <w:rPr>
                <w:rFonts w:ascii="Times New Roman" w:hAnsi="Times New Roman"/>
                <w:lang w:val="fr-FR" w:eastAsia="en-US"/>
              </w:rPr>
              <w:t xml:space="preserve"> </w:t>
            </w:r>
            <w:proofErr w:type="spellStart"/>
            <w:r>
              <w:rPr>
                <w:rFonts w:ascii="Times New Roman" w:hAnsi="Times New Roman"/>
                <w:lang w:val="fr-FR" w:eastAsia="en-US"/>
              </w:rPr>
              <w:t>lygio</w:t>
            </w:r>
            <w:proofErr w:type="spellEnd"/>
            <w:r>
              <w:rPr>
                <w:rFonts w:ascii="Times New Roman" w:hAnsi="Times New Roman"/>
                <w:lang w:val="fr-FR" w:eastAsia="en-US"/>
              </w:rPr>
              <w:t xml:space="preserve"> </w:t>
            </w:r>
            <w:proofErr w:type="spellStart"/>
            <w:r>
              <w:rPr>
                <w:rFonts w:ascii="Times New Roman" w:hAnsi="Times New Roman"/>
                <w:lang w:val="fr-FR" w:eastAsia="en-US"/>
              </w:rPr>
              <w:t>antimikrobinė</w:t>
            </w:r>
            <w:proofErr w:type="spellEnd"/>
            <w:r>
              <w:rPr>
                <w:rFonts w:ascii="Times New Roman" w:hAnsi="Times New Roman"/>
                <w:lang w:val="fr-FR" w:eastAsia="en-US"/>
              </w:rPr>
              <w:t xml:space="preserve"> </w:t>
            </w:r>
            <w:proofErr w:type="spellStart"/>
            <w:r>
              <w:rPr>
                <w:rFonts w:ascii="Times New Roman" w:hAnsi="Times New Roman"/>
                <w:lang w:val="fr-FR" w:eastAsia="en-US"/>
              </w:rPr>
              <w:t>medžiaga</w:t>
            </w:r>
            <w:proofErr w:type="spellEnd"/>
            <w:r>
              <w:rPr>
                <w:rFonts w:ascii="Times New Roman" w:hAnsi="Times New Roman"/>
                <w:lang w:val="fr-FR" w:eastAsia="en-US"/>
              </w:rPr>
              <w:t xml:space="preserve"> </w:t>
            </w:r>
            <w:proofErr w:type="spellStart"/>
            <w:r>
              <w:rPr>
                <w:rFonts w:ascii="Times New Roman" w:hAnsi="Times New Roman"/>
                <w:lang w:val="fr-FR" w:eastAsia="en-US"/>
              </w:rPr>
              <w:t>p</w:t>
            </w:r>
            <w:r>
              <w:rPr>
                <w:rFonts w:ascii="Times New Roman" w:hAnsi="Times New Roman"/>
                <w:lang w:val="fr-FR" w:eastAsia="en-US"/>
              </w:rPr>
              <w:t>a</w:t>
            </w:r>
            <w:r>
              <w:rPr>
                <w:rFonts w:ascii="Times New Roman" w:hAnsi="Times New Roman"/>
                <w:lang w:val="fr-FR" w:eastAsia="en-US"/>
              </w:rPr>
              <w:t>sižyminti</w:t>
            </w:r>
            <w:proofErr w:type="spellEnd"/>
            <w:r>
              <w:rPr>
                <w:rFonts w:ascii="Times New Roman" w:hAnsi="Times New Roman"/>
                <w:lang w:val="fr-FR" w:eastAsia="en-US"/>
              </w:rPr>
              <w:t xml:space="preserve"> </w:t>
            </w:r>
            <w:proofErr w:type="spellStart"/>
            <w:r>
              <w:rPr>
                <w:rFonts w:ascii="Times New Roman" w:hAnsi="Times New Roman"/>
                <w:lang w:val="fr-FR" w:eastAsia="en-US"/>
              </w:rPr>
              <w:t>baktericidiniu</w:t>
            </w:r>
            <w:proofErr w:type="spellEnd"/>
            <w:r>
              <w:rPr>
                <w:rFonts w:ascii="Times New Roman" w:hAnsi="Times New Roman"/>
                <w:lang w:val="fr-FR" w:eastAsia="en-US"/>
              </w:rPr>
              <w:t xml:space="preserve"> (TBC), </w:t>
            </w:r>
            <w:proofErr w:type="spellStart"/>
            <w:r>
              <w:rPr>
                <w:rFonts w:ascii="Times New Roman" w:hAnsi="Times New Roman"/>
                <w:lang w:val="fr-FR" w:eastAsia="en-US"/>
              </w:rPr>
              <w:t>virucidiniu</w:t>
            </w:r>
            <w:proofErr w:type="spellEnd"/>
            <w:r>
              <w:rPr>
                <w:rFonts w:ascii="Times New Roman" w:hAnsi="Times New Roman"/>
                <w:lang w:val="fr-FR" w:eastAsia="en-US"/>
              </w:rPr>
              <w:t xml:space="preserve"> (HBV, ŽIV, Rota), </w:t>
            </w:r>
            <w:proofErr w:type="spellStart"/>
            <w:r>
              <w:rPr>
                <w:rFonts w:ascii="Times New Roman" w:hAnsi="Times New Roman"/>
                <w:lang w:val="fr-FR" w:eastAsia="en-US"/>
              </w:rPr>
              <w:t>fung</w:t>
            </w:r>
            <w:r>
              <w:rPr>
                <w:rFonts w:ascii="Times New Roman" w:hAnsi="Times New Roman"/>
                <w:lang w:val="fr-FR" w:eastAsia="en-US"/>
              </w:rPr>
              <w:t>i</w:t>
            </w:r>
            <w:r>
              <w:rPr>
                <w:rFonts w:ascii="Times New Roman" w:hAnsi="Times New Roman"/>
                <w:lang w:val="fr-FR" w:eastAsia="en-US"/>
              </w:rPr>
              <w:t>cidinu</w:t>
            </w:r>
            <w:proofErr w:type="spellEnd"/>
            <w:r>
              <w:rPr>
                <w:rFonts w:ascii="Times New Roman" w:hAnsi="Times New Roman"/>
                <w:lang w:val="fr-FR" w:eastAsia="en-US"/>
              </w:rPr>
              <w:t xml:space="preserve"> </w:t>
            </w:r>
            <w:proofErr w:type="spellStart"/>
            <w:r>
              <w:rPr>
                <w:rFonts w:ascii="Times New Roman" w:hAnsi="Times New Roman"/>
                <w:lang w:val="fr-FR" w:eastAsia="en-US"/>
              </w:rPr>
              <w:t>poveikiu</w:t>
            </w:r>
            <w:proofErr w:type="spellEnd"/>
            <w:r>
              <w:rPr>
                <w:rFonts w:ascii="Times New Roman" w:hAnsi="Times New Roman"/>
                <w:lang w:val="fr-FR" w:eastAsia="en-US"/>
              </w:rPr>
              <w:t xml:space="preserve">; </w:t>
            </w:r>
            <w:proofErr w:type="spellStart"/>
            <w:r>
              <w:rPr>
                <w:rFonts w:ascii="Times New Roman" w:hAnsi="Times New Roman"/>
                <w:lang w:val="fr-FR" w:eastAsia="en-US"/>
              </w:rPr>
              <w:t>sudėtyje</w:t>
            </w:r>
            <w:proofErr w:type="spellEnd"/>
            <w:r>
              <w:rPr>
                <w:rFonts w:ascii="Times New Roman" w:hAnsi="Times New Roman"/>
                <w:lang w:val="fr-FR" w:eastAsia="en-US"/>
              </w:rPr>
              <w:t xml:space="preserve"> </w:t>
            </w:r>
            <w:proofErr w:type="spellStart"/>
            <w:r>
              <w:rPr>
                <w:rFonts w:ascii="Times New Roman" w:hAnsi="Times New Roman"/>
                <w:lang w:val="fr-FR" w:eastAsia="en-US"/>
              </w:rPr>
              <w:t>neturi</w:t>
            </w:r>
            <w:proofErr w:type="spellEnd"/>
            <w:r>
              <w:rPr>
                <w:rFonts w:ascii="Times New Roman" w:hAnsi="Times New Roman"/>
                <w:lang w:val="fr-FR" w:eastAsia="en-US"/>
              </w:rPr>
              <w:t xml:space="preserve"> </w:t>
            </w:r>
            <w:proofErr w:type="spellStart"/>
            <w:r>
              <w:rPr>
                <w:rFonts w:ascii="Times New Roman" w:hAnsi="Times New Roman"/>
                <w:lang w:val="fr-FR" w:eastAsia="en-US"/>
              </w:rPr>
              <w:t>jodo</w:t>
            </w:r>
            <w:proofErr w:type="spellEnd"/>
            <w:r>
              <w:rPr>
                <w:rFonts w:ascii="Times New Roman" w:hAnsi="Times New Roman"/>
                <w:lang w:val="fr-FR" w:eastAsia="en-US"/>
              </w:rPr>
              <w:t xml:space="preserve">, </w:t>
            </w:r>
            <w:proofErr w:type="spellStart"/>
            <w:r>
              <w:rPr>
                <w:rFonts w:ascii="Times New Roman" w:hAnsi="Times New Roman"/>
                <w:lang w:val="fr-FR" w:eastAsia="en-US"/>
              </w:rPr>
              <w:t>fenolių</w:t>
            </w:r>
            <w:proofErr w:type="spellEnd"/>
            <w:r>
              <w:rPr>
                <w:rFonts w:ascii="Times New Roman" w:hAnsi="Times New Roman"/>
                <w:lang w:val="fr-FR" w:eastAsia="en-US"/>
              </w:rPr>
              <w:t xml:space="preserve">, </w:t>
            </w:r>
            <w:proofErr w:type="spellStart"/>
            <w:r>
              <w:rPr>
                <w:rFonts w:ascii="Times New Roman" w:hAnsi="Times New Roman"/>
                <w:lang w:val="fr-FR" w:eastAsia="en-US"/>
              </w:rPr>
              <w:t>peroksidų</w:t>
            </w:r>
            <w:proofErr w:type="spellEnd"/>
            <w:r>
              <w:rPr>
                <w:rFonts w:ascii="Times New Roman" w:hAnsi="Times New Roman"/>
                <w:lang w:val="fr-FR" w:eastAsia="en-US"/>
              </w:rPr>
              <w:t xml:space="preserve">, </w:t>
            </w:r>
            <w:proofErr w:type="spellStart"/>
            <w:r>
              <w:rPr>
                <w:rFonts w:ascii="Times New Roman" w:hAnsi="Times New Roman"/>
                <w:lang w:val="fr-FR" w:eastAsia="en-US"/>
              </w:rPr>
              <w:t>ketvirtinių</w:t>
            </w:r>
            <w:proofErr w:type="spellEnd"/>
            <w:r>
              <w:rPr>
                <w:rFonts w:ascii="Times New Roman" w:hAnsi="Times New Roman"/>
                <w:lang w:val="fr-FR" w:eastAsia="en-US"/>
              </w:rPr>
              <w:t xml:space="preserve"> </w:t>
            </w:r>
            <w:proofErr w:type="spellStart"/>
            <w:r>
              <w:rPr>
                <w:rFonts w:ascii="Times New Roman" w:hAnsi="Times New Roman"/>
                <w:lang w:val="fr-FR" w:eastAsia="en-US"/>
              </w:rPr>
              <w:t>amonio</w:t>
            </w:r>
            <w:proofErr w:type="spellEnd"/>
            <w:r>
              <w:rPr>
                <w:rFonts w:ascii="Times New Roman" w:hAnsi="Times New Roman"/>
                <w:lang w:val="fr-FR" w:eastAsia="en-US"/>
              </w:rPr>
              <w:t xml:space="preserve"> </w:t>
            </w:r>
            <w:proofErr w:type="spellStart"/>
            <w:r>
              <w:rPr>
                <w:rFonts w:ascii="Times New Roman" w:hAnsi="Times New Roman"/>
                <w:lang w:val="fr-FR" w:eastAsia="en-US"/>
              </w:rPr>
              <w:t>junginių</w:t>
            </w:r>
            <w:proofErr w:type="spellEnd"/>
            <w:r>
              <w:rPr>
                <w:rFonts w:ascii="Times New Roman" w:hAnsi="Times New Roman"/>
                <w:lang w:val="fr-FR" w:eastAsia="en-US"/>
              </w:rPr>
              <w:t xml:space="preserve">, </w:t>
            </w:r>
            <w:proofErr w:type="spellStart"/>
            <w:r>
              <w:rPr>
                <w:rFonts w:ascii="Times New Roman" w:hAnsi="Times New Roman"/>
                <w:lang w:val="fr-FR" w:eastAsia="en-US"/>
              </w:rPr>
              <w:t>rūgščių</w:t>
            </w:r>
            <w:proofErr w:type="spellEnd"/>
            <w:r>
              <w:rPr>
                <w:rFonts w:ascii="Times New Roman" w:hAnsi="Times New Roman"/>
                <w:lang w:val="fr-FR" w:eastAsia="en-US"/>
              </w:rPr>
              <w:t xml:space="preserve">; </w:t>
            </w:r>
            <w:r>
              <w:rPr>
                <w:rFonts w:ascii="Times New Roman" w:hAnsi="Times New Roman"/>
                <w:lang w:val="cs-CZ" w:eastAsia="en-US"/>
              </w:rPr>
              <w:t>hipoalergiškas;</w:t>
            </w:r>
            <w:r>
              <w:rPr>
                <w:rFonts w:ascii="Times New Roman" w:hAnsi="Times New Roman"/>
                <w:lang w:val="fr-FR" w:eastAsia="en-US"/>
              </w:rPr>
              <w:t xml:space="preserve"> </w:t>
            </w:r>
            <w:r>
              <w:rPr>
                <w:rFonts w:ascii="Times New Roman" w:hAnsi="Times New Roman"/>
                <w:lang w:val="cs-CZ" w:eastAsia="en-US"/>
              </w:rPr>
              <w:t>Greitai džiūstantis. Nealergizuojantis odos. Pateikti biocido autorizacijos liudijimą. Pakuotė- ne daugiau 200 ml flakonas su purkštuku.</w:t>
            </w:r>
          </w:p>
          <w:p w:rsidR="009611B3" w:rsidRDefault="00D1655A">
            <w:pPr>
              <w:widowControl w:val="0"/>
              <w:tabs>
                <w:tab w:val="left" w:pos="1224"/>
                <w:tab w:val="left" w:pos="1584"/>
              </w:tabs>
              <w:spacing w:after="0" w:line="240" w:lineRule="auto"/>
              <w:ind w:left="72"/>
              <w:rPr>
                <w:rFonts w:ascii="Times New Roman" w:hAnsi="Times New Roman"/>
                <w:bCs/>
                <w:lang w:val="cs-CZ" w:eastAsia="en-US"/>
              </w:rPr>
            </w:pPr>
            <w:r>
              <w:rPr>
                <w:rFonts w:ascii="Times New Roman" w:hAnsi="Times New Roman"/>
                <w:bCs/>
                <w:lang w:val="cs-CZ" w:eastAsia="en-US"/>
              </w:rPr>
              <w:t>Pateikti biocido autorizacijos registracijos pažymėjimą (1 tipo).</w:t>
            </w:r>
          </w:p>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rPr>
              <w:t>pateikti dokumentus reikalavimui taikomam vadovaujantis LR aplinkos ministro 2022 m. Gruodžio mėn. 13 d. Įsakymu nr. D1-401 patvirtinto aplinkos apsaugos kriterijų taikymo, vykdant žaliuosius pirkimus, tvarkos aprašo II skyriaus 4.4.4.4. punktą;</w:t>
            </w:r>
          </w:p>
          <w:p w:rsidR="009611B3" w:rsidRDefault="009611B3">
            <w:pPr>
              <w:widowControl w:val="0"/>
              <w:tabs>
                <w:tab w:val="left" w:pos="1224"/>
                <w:tab w:val="left" w:pos="1584"/>
              </w:tabs>
              <w:spacing w:after="0" w:line="240" w:lineRule="auto"/>
              <w:ind w:left="72"/>
              <w:rPr>
                <w:rFonts w:ascii="Times New Roman" w:hAnsi="Times New Roman"/>
              </w:rPr>
            </w:pPr>
          </w:p>
        </w:tc>
        <w:tc>
          <w:tcPr>
            <w:tcW w:w="589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uppressAutoHyphens w:val="0"/>
              <w:spacing w:beforeAutospacing="1" w:after="0" w:line="240" w:lineRule="auto"/>
              <w:rPr>
                <w:rFonts w:ascii="Times New Roman" w:hAnsi="Times New Roman"/>
                <w:lang w:val="cs-CZ" w:eastAsia="en-US"/>
              </w:rPr>
            </w:pPr>
            <w:proofErr w:type="spellStart"/>
            <w:r>
              <w:rPr>
                <w:rFonts w:ascii="Times New Roman" w:hAnsi="Times New Roman"/>
                <w:lang w:val="fr-FR" w:eastAsia="en-US"/>
              </w:rPr>
              <w:t>priemonės</w:t>
            </w:r>
            <w:proofErr w:type="spellEnd"/>
            <w:r>
              <w:rPr>
                <w:rFonts w:ascii="Times New Roman" w:hAnsi="Times New Roman"/>
                <w:lang w:val="fr-FR" w:eastAsia="en-US"/>
              </w:rPr>
              <w:t xml:space="preserve"> </w:t>
            </w:r>
            <w:proofErr w:type="spellStart"/>
            <w:r>
              <w:rPr>
                <w:rFonts w:ascii="Times New Roman" w:hAnsi="Times New Roman"/>
                <w:lang w:val="fr-FR" w:eastAsia="en-US"/>
              </w:rPr>
              <w:t>pavidalas</w:t>
            </w:r>
            <w:proofErr w:type="spellEnd"/>
            <w:r>
              <w:rPr>
                <w:rFonts w:ascii="Times New Roman" w:hAnsi="Times New Roman"/>
                <w:lang w:val="fr-FR" w:eastAsia="en-US"/>
              </w:rPr>
              <w:t xml:space="preserve"> – </w:t>
            </w:r>
            <w:proofErr w:type="spellStart"/>
            <w:r>
              <w:rPr>
                <w:rFonts w:ascii="Times New Roman" w:hAnsi="Times New Roman"/>
                <w:lang w:val="fr-FR" w:eastAsia="en-US"/>
              </w:rPr>
              <w:t>paruoštas</w:t>
            </w:r>
            <w:proofErr w:type="spellEnd"/>
            <w:r>
              <w:rPr>
                <w:rFonts w:ascii="Times New Roman" w:hAnsi="Times New Roman"/>
                <w:lang w:val="fr-FR" w:eastAsia="en-US"/>
              </w:rPr>
              <w:t xml:space="preserve"> </w:t>
            </w:r>
            <w:proofErr w:type="spellStart"/>
            <w:r>
              <w:rPr>
                <w:rFonts w:ascii="Times New Roman" w:hAnsi="Times New Roman"/>
                <w:lang w:val="fr-FR" w:eastAsia="en-US"/>
              </w:rPr>
              <w:t>naudoti</w:t>
            </w:r>
            <w:proofErr w:type="spellEnd"/>
            <w:r>
              <w:rPr>
                <w:rFonts w:ascii="Times New Roman" w:hAnsi="Times New Roman"/>
                <w:lang w:val="fr-FR" w:eastAsia="en-US"/>
              </w:rPr>
              <w:t xml:space="preserve"> </w:t>
            </w:r>
            <w:proofErr w:type="spellStart"/>
            <w:r>
              <w:rPr>
                <w:rFonts w:ascii="Times New Roman" w:hAnsi="Times New Roman"/>
                <w:lang w:val="fr-FR" w:eastAsia="en-US"/>
              </w:rPr>
              <w:t>skystis</w:t>
            </w:r>
            <w:proofErr w:type="spellEnd"/>
            <w:r>
              <w:rPr>
                <w:rFonts w:ascii="Times New Roman" w:hAnsi="Times New Roman"/>
                <w:lang w:val="fr-FR" w:eastAsia="en-US"/>
              </w:rPr>
              <w:t xml:space="preserve">, </w:t>
            </w:r>
            <w:proofErr w:type="spellStart"/>
            <w:r>
              <w:rPr>
                <w:rFonts w:ascii="Times New Roman" w:hAnsi="Times New Roman"/>
                <w:lang w:val="fr-FR" w:eastAsia="en-US"/>
              </w:rPr>
              <w:t>bespalvis</w:t>
            </w:r>
            <w:proofErr w:type="spellEnd"/>
            <w:r>
              <w:rPr>
                <w:rFonts w:ascii="Times New Roman" w:hAnsi="Times New Roman"/>
                <w:lang w:val="cs-CZ" w:eastAsia="en-US"/>
              </w:rPr>
              <w:t xml:space="preserve"> </w:t>
            </w:r>
            <w:r>
              <w:rPr>
                <w:rFonts w:ascii="Times New Roman" w:hAnsi="Times New Roman"/>
                <w:lang w:val="fr-FR" w:eastAsia="en-US"/>
              </w:rPr>
              <w:t xml:space="preserve">; </w:t>
            </w:r>
            <w:proofErr w:type="spellStart"/>
            <w:r>
              <w:rPr>
                <w:rFonts w:ascii="Times New Roman" w:hAnsi="Times New Roman"/>
                <w:lang w:val="fr-FR" w:eastAsia="en-US"/>
              </w:rPr>
              <w:t>pagrindinė</w:t>
            </w:r>
            <w:proofErr w:type="spellEnd"/>
            <w:r>
              <w:rPr>
                <w:rFonts w:ascii="Times New Roman" w:hAnsi="Times New Roman"/>
                <w:lang w:val="fr-FR" w:eastAsia="en-US"/>
              </w:rPr>
              <w:t xml:space="preserve"> </w:t>
            </w:r>
            <w:proofErr w:type="spellStart"/>
            <w:r>
              <w:rPr>
                <w:rFonts w:ascii="Times New Roman" w:hAnsi="Times New Roman"/>
                <w:lang w:val="fr-FR" w:eastAsia="en-US"/>
              </w:rPr>
              <w:t>veiklioji</w:t>
            </w:r>
            <w:proofErr w:type="spellEnd"/>
            <w:r>
              <w:rPr>
                <w:rFonts w:ascii="Times New Roman" w:hAnsi="Times New Roman"/>
                <w:lang w:val="fr-FR" w:eastAsia="en-US"/>
              </w:rPr>
              <w:t xml:space="preserve"> </w:t>
            </w:r>
            <w:proofErr w:type="spellStart"/>
            <w:r>
              <w:rPr>
                <w:rFonts w:ascii="Times New Roman" w:hAnsi="Times New Roman"/>
                <w:lang w:val="fr-FR" w:eastAsia="en-US"/>
              </w:rPr>
              <w:t>medžiaga</w:t>
            </w:r>
            <w:proofErr w:type="spellEnd"/>
            <w:r>
              <w:rPr>
                <w:rFonts w:ascii="Times New Roman" w:hAnsi="Times New Roman"/>
                <w:lang w:val="fr-FR" w:eastAsia="en-US"/>
              </w:rPr>
              <w:t xml:space="preserve"> – </w:t>
            </w:r>
            <w:proofErr w:type="spellStart"/>
            <w:r>
              <w:rPr>
                <w:rFonts w:ascii="Times New Roman" w:hAnsi="Times New Roman"/>
                <w:lang w:val="fr-FR" w:eastAsia="en-US"/>
              </w:rPr>
              <w:t>alkoholiai</w:t>
            </w:r>
            <w:proofErr w:type="spellEnd"/>
            <w:r>
              <w:rPr>
                <w:rFonts w:ascii="Times New Roman" w:hAnsi="Times New Roman"/>
                <w:lang w:val="fr-FR" w:eastAsia="en-US"/>
              </w:rPr>
              <w:t>,</w:t>
            </w:r>
            <w:r>
              <w:rPr>
                <w:rFonts w:ascii="Times New Roman" w:hAnsi="Times New Roman"/>
                <w:color w:val="000000"/>
                <w:lang w:val="fr-FR" w:eastAsia="en-US"/>
              </w:rPr>
              <w:t xml:space="preserve"> </w:t>
            </w:r>
            <w:proofErr w:type="spellStart"/>
            <w:r>
              <w:rPr>
                <w:rFonts w:ascii="Times New Roman" w:hAnsi="Times New Roman"/>
                <w:color w:val="000000"/>
                <w:lang w:val="fr-FR" w:eastAsia="en-US"/>
              </w:rPr>
              <w:t>kurių</w:t>
            </w:r>
            <w:proofErr w:type="spellEnd"/>
            <w:r>
              <w:rPr>
                <w:rFonts w:ascii="Times New Roman" w:hAnsi="Times New Roman"/>
                <w:color w:val="000000"/>
                <w:lang w:val="fr-FR" w:eastAsia="en-US"/>
              </w:rPr>
              <w:t xml:space="preserve"> </w:t>
            </w:r>
            <w:proofErr w:type="spellStart"/>
            <w:r>
              <w:rPr>
                <w:rFonts w:ascii="Times New Roman" w:hAnsi="Times New Roman"/>
                <w:color w:val="000000"/>
                <w:lang w:val="fr-FR" w:eastAsia="en-US"/>
              </w:rPr>
              <w:t>koncentracija</w:t>
            </w:r>
            <w:proofErr w:type="spellEnd"/>
            <w:r>
              <w:rPr>
                <w:rFonts w:ascii="Times New Roman" w:hAnsi="Times New Roman"/>
                <w:color w:val="000000"/>
                <w:lang w:val="fr-FR" w:eastAsia="en-US"/>
              </w:rPr>
              <w:t xml:space="preserve">  64,70%; </w:t>
            </w:r>
            <w:proofErr w:type="spellStart"/>
            <w:r>
              <w:rPr>
                <w:rFonts w:ascii="Times New Roman" w:hAnsi="Times New Roman"/>
                <w:color w:val="000000"/>
                <w:lang w:val="fr-FR" w:eastAsia="en-US"/>
              </w:rPr>
              <w:t>vidutinio</w:t>
            </w:r>
            <w:proofErr w:type="spellEnd"/>
            <w:r>
              <w:rPr>
                <w:rFonts w:ascii="Times New Roman" w:hAnsi="Times New Roman"/>
                <w:color w:val="000000"/>
                <w:lang w:val="fr-FR" w:eastAsia="en-US"/>
              </w:rPr>
              <w:t xml:space="preserve"> </w:t>
            </w:r>
            <w:proofErr w:type="spellStart"/>
            <w:r>
              <w:rPr>
                <w:rFonts w:ascii="Times New Roman" w:hAnsi="Times New Roman"/>
                <w:color w:val="000000"/>
                <w:lang w:val="fr-FR" w:eastAsia="en-US"/>
              </w:rPr>
              <w:t>lygio</w:t>
            </w:r>
            <w:proofErr w:type="spellEnd"/>
            <w:r>
              <w:rPr>
                <w:rFonts w:ascii="Times New Roman" w:hAnsi="Times New Roman"/>
                <w:color w:val="000000"/>
                <w:lang w:val="fr-FR" w:eastAsia="en-US"/>
              </w:rPr>
              <w:t xml:space="preserve"> </w:t>
            </w:r>
            <w:proofErr w:type="spellStart"/>
            <w:r>
              <w:rPr>
                <w:rFonts w:ascii="Times New Roman" w:hAnsi="Times New Roman"/>
                <w:color w:val="000000"/>
                <w:lang w:val="fr-FR" w:eastAsia="en-US"/>
              </w:rPr>
              <w:t>antimikrobinė</w:t>
            </w:r>
            <w:proofErr w:type="spellEnd"/>
            <w:r>
              <w:rPr>
                <w:rFonts w:ascii="Times New Roman" w:hAnsi="Times New Roman"/>
                <w:color w:val="000000"/>
                <w:lang w:val="fr-FR" w:eastAsia="en-US"/>
              </w:rPr>
              <w:t xml:space="preserve"> </w:t>
            </w:r>
            <w:proofErr w:type="spellStart"/>
            <w:r>
              <w:rPr>
                <w:rFonts w:ascii="Times New Roman" w:hAnsi="Times New Roman"/>
                <w:color w:val="000000"/>
                <w:lang w:val="fr-FR" w:eastAsia="en-US"/>
              </w:rPr>
              <w:t>med</w:t>
            </w:r>
            <w:r>
              <w:rPr>
                <w:rFonts w:ascii="Times New Roman" w:hAnsi="Times New Roman"/>
                <w:lang w:val="fr-FR" w:eastAsia="en-US"/>
              </w:rPr>
              <w:t>žiaga</w:t>
            </w:r>
            <w:proofErr w:type="spellEnd"/>
            <w:r>
              <w:rPr>
                <w:rFonts w:ascii="Times New Roman" w:hAnsi="Times New Roman"/>
                <w:lang w:val="fr-FR" w:eastAsia="en-US"/>
              </w:rPr>
              <w:t xml:space="preserve"> </w:t>
            </w:r>
            <w:proofErr w:type="spellStart"/>
            <w:r>
              <w:rPr>
                <w:rFonts w:ascii="Times New Roman" w:hAnsi="Times New Roman"/>
                <w:lang w:val="fr-FR" w:eastAsia="en-US"/>
              </w:rPr>
              <w:t>pasižyminti</w:t>
            </w:r>
            <w:proofErr w:type="spellEnd"/>
            <w:r>
              <w:rPr>
                <w:rFonts w:ascii="Times New Roman" w:hAnsi="Times New Roman"/>
                <w:lang w:val="fr-FR" w:eastAsia="en-US"/>
              </w:rPr>
              <w:t xml:space="preserve"> </w:t>
            </w:r>
            <w:proofErr w:type="spellStart"/>
            <w:r>
              <w:rPr>
                <w:rFonts w:ascii="Times New Roman" w:hAnsi="Times New Roman"/>
                <w:lang w:val="fr-FR" w:eastAsia="en-US"/>
              </w:rPr>
              <w:t>baktericidiniu</w:t>
            </w:r>
            <w:proofErr w:type="spellEnd"/>
            <w:r>
              <w:rPr>
                <w:rFonts w:ascii="Times New Roman" w:hAnsi="Times New Roman"/>
                <w:lang w:val="fr-FR" w:eastAsia="en-US"/>
              </w:rPr>
              <w:t xml:space="preserve"> (TBC), </w:t>
            </w:r>
            <w:proofErr w:type="spellStart"/>
            <w:r>
              <w:rPr>
                <w:rFonts w:ascii="Times New Roman" w:hAnsi="Times New Roman"/>
                <w:lang w:val="fr-FR" w:eastAsia="en-US"/>
              </w:rPr>
              <w:t>virucidiniu</w:t>
            </w:r>
            <w:proofErr w:type="spellEnd"/>
            <w:r>
              <w:rPr>
                <w:rFonts w:ascii="Times New Roman" w:hAnsi="Times New Roman"/>
                <w:lang w:val="fr-FR" w:eastAsia="en-US"/>
              </w:rPr>
              <w:t xml:space="preserve"> (HBV, ŽIV, Rota), </w:t>
            </w:r>
            <w:proofErr w:type="spellStart"/>
            <w:r>
              <w:rPr>
                <w:rFonts w:ascii="Times New Roman" w:hAnsi="Times New Roman"/>
                <w:lang w:val="fr-FR" w:eastAsia="en-US"/>
              </w:rPr>
              <w:t>fungic</w:t>
            </w:r>
            <w:r>
              <w:rPr>
                <w:rFonts w:ascii="Times New Roman" w:hAnsi="Times New Roman"/>
                <w:lang w:val="fr-FR" w:eastAsia="en-US"/>
              </w:rPr>
              <w:t>i</w:t>
            </w:r>
            <w:r>
              <w:rPr>
                <w:rFonts w:ascii="Times New Roman" w:hAnsi="Times New Roman"/>
                <w:lang w:val="fr-FR" w:eastAsia="en-US"/>
              </w:rPr>
              <w:t>dinu</w:t>
            </w:r>
            <w:proofErr w:type="spellEnd"/>
            <w:r>
              <w:rPr>
                <w:rFonts w:ascii="Times New Roman" w:hAnsi="Times New Roman"/>
                <w:lang w:val="fr-FR" w:eastAsia="en-US"/>
              </w:rPr>
              <w:t xml:space="preserve"> </w:t>
            </w:r>
            <w:proofErr w:type="spellStart"/>
            <w:r>
              <w:rPr>
                <w:rFonts w:ascii="Times New Roman" w:hAnsi="Times New Roman"/>
                <w:lang w:val="fr-FR" w:eastAsia="en-US"/>
              </w:rPr>
              <w:t>poveikiu</w:t>
            </w:r>
            <w:proofErr w:type="spellEnd"/>
            <w:r>
              <w:rPr>
                <w:rFonts w:ascii="Times New Roman" w:hAnsi="Times New Roman"/>
                <w:lang w:val="fr-FR" w:eastAsia="en-US"/>
              </w:rPr>
              <w:t xml:space="preserve">; </w:t>
            </w:r>
            <w:proofErr w:type="spellStart"/>
            <w:r>
              <w:rPr>
                <w:rFonts w:ascii="Times New Roman" w:hAnsi="Times New Roman"/>
                <w:lang w:val="fr-FR" w:eastAsia="en-US"/>
              </w:rPr>
              <w:t>sudėtyje</w:t>
            </w:r>
            <w:proofErr w:type="spellEnd"/>
            <w:r>
              <w:rPr>
                <w:rFonts w:ascii="Times New Roman" w:hAnsi="Times New Roman"/>
                <w:lang w:val="fr-FR" w:eastAsia="en-US"/>
              </w:rPr>
              <w:t xml:space="preserve"> </w:t>
            </w:r>
            <w:proofErr w:type="spellStart"/>
            <w:r>
              <w:rPr>
                <w:rFonts w:ascii="Times New Roman" w:hAnsi="Times New Roman"/>
                <w:lang w:val="fr-FR" w:eastAsia="en-US"/>
              </w:rPr>
              <w:t>neturi</w:t>
            </w:r>
            <w:proofErr w:type="spellEnd"/>
            <w:r>
              <w:rPr>
                <w:rFonts w:ascii="Times New Roman" w:hAnsi="Times New Roman"/>
                <w:lang w:val="fr-FR" w:eastAsia="en-US"/>
              </w:rPr>
              <w:t xml:space="preserve"> </w:t>
            </w:r>
            <w:proofErr w:type="spellStart"/>
            <w:r>
              <w:rPr>
                <w:rFonts w:ascii="Times New Roman" w:hAnsi="Times New Roman"/>
                <w:lang w:val="fr-FR" w:eastAsia="en-US"/>
              </w:rPr>
              <w:t>jodo</w:t>
            </w:r>
            <w:proofErr w:type="spellEnd"/>
            <w:r>
              <w:rPr>
                <w:rFonts w:ascii="Times New Roman" w:hAnsi="Times New Roman"/>
                <w:lang w:val="fr-FR" w:eastAsia="en-US"/>
              </w:rPr>
              <w:t xml:space="preserve">, </w:t>
            </w:r>
            <w:proofErr w:type="spellStart"/>
            <w:r>
              <w:rPr>
                <w:rFonts w:ascii="Times New Roman" w:hAnsi="Times New Roman"/>
                <w:lang w:val="fr-FR" w:eastAsia="en-US"/>
              </w:rPr>
              <w:t>fenolių</w:t>
            </w:r>
            <w:proofErr w:type="spellEnd"/>
            <w:r>
              <w:rPr>
                <w:rFonts w:ascii="Times New Roman" w:hAnsi="Times New Roman"/>
                <w:lang w:val="fr-FR" w:eastAsia="en-US"/>
              </w:rPr>
              <w:t xml:space="preserve">, </w:t>
            </w:r>
            <w:proofErr w:type="spellStart"/>
            <w:r>
              <w:rPr>
                <w:rFonts w:ascii="Times New Roman" w:hAnsi="Times New Roman"/>
                <w:lang w:val="fr-FR" w:eastAsia="en-US"/>
              </w:rPr>
              <w:t>peroksidų</w:t>
            </w:r>
            <w:proofErr w:type="spellEnd"/>
            <w:r>
              <w:rPr>
                <w:rFonts w:ascii="Times New Roman" w:hAnsi="Times New Roman"/>
                <w:lang w:val="fr-FR" w:eastAsia="en-US"/>
              </w:rPr>
              <w:t xml:space="preserve">, </w:t>
            </w:r>
            <w:proofErr w:type="spellStart"/>
            <w:r>
              <w:rPr>
                <w:rFonts w:ascii="Times New Roman" w:hAnsi="Times New Roman"/>
                <w:lang w:val="fr-FR" w:eastAsia="en-US"/>
              </w:rPr>
              <w:t>ketvirt</w:t>
            </w:r>
            <w:r>
              <w:rPr>
                <w:rFonts w:ascii="Times New Roman" w:hAnsi="Times New Roman"/>
                <w:lang w:val="fr-FR" w:eastAsia="en-US"/>
              </w:rPr>
              <w:t>i</w:t>
            </w:r>
            <w:r>
              <w:rPr>
                <w:rFonts w:ascii="Times New Roman" w:hAnsi="Times New Roman"/>
                <w:lang w:val="fr-FR" w:eastAsia="en-US"/>
              </w:rPr>
              <w:t>nių</w:t>
            </w:r>
            <w:proofErr w:type="spellEnd"/>
            <w:r>
              <w:rPr>
                <w:rFonts w:ascii="Times New Roman" w:hAnsi="Times New Roman"/>
                <w:lang w:val="fr-FR" w:eastAsia="en-US"/>
              </w:rPr>
              <w:t xml:space="preserve"> </w:t>
            </w:r>
            <w:proofErr w:type="spellStart"/>
            <w:r>
              <w:rPr>
                <w:rFonts w:ascii="Times New Roman" w:hAnsi="Times New Roman"/>
                <w:lang w:val="fr-FR" w:eastAsia="en-US"/>
              </w:rPr>
              <w:t>amonio</w:t>
            </w:r>
            <w:proofErr w:type="spellEnd"/>
            <w:r>
              <w:rPr>
                <w:rFonts w:ascii="Times New Roman" w:hAnsi="Times New Roman"/>
                <w:lang w:val="fr-FR" w:eastAsia="en-US"/>
              </w:rPr>
              <w:t xml:space="preserve"> </w:t>
            </w:r>
            <w:proofErr w:type="spellStart"/>
            <w:r>
              <w:rPr>
                <w:rFonts w:ascii="Times New Roman" w:hAnsi="Times New Roman"/>
                <w:lang w:val="fr-FR" w:eastAsia="en-US"/>
              </w:rPr>
              <w:t>junginių</w:t>
            </w:r>
            <w:proofErr w:type="spellEnd"/>
            <w:r>
              <w:rPr>
                <w:rFonts w:ascii="Times New Roman" w:hAnsi="Times New Roman"/>
                <w:lang w:val="fr-FR" w:eastAsia="en-US"/>
              </w:rPr>
              <w:t xml:space="preserve">, </w:t>
            </w:r>
            <w:proofErr w:type="spellStart"/>
            <w:r>
              <w:rPr>
                <w:rFonts w:ascii="Times New Roman" w:hAnsi="Times New Roman"/>
                <w:lang w:val="fr-FR" w:eastAsia="en-US"/>
              </w:rPr>
              <w:t>rūgščių</w:t>
            </w:r>
            <w:proofErr w:type="spellEnd"/>
            <w:r>
              <w:rPr>
                <w:rFonts w:ascii="Times New Roman" w:hAnsi="Times New Roman"/>
                <w:lang w:val="fr-FR" w:eastAsia="en-US"/>
              </w:rPr>
              <w:t xml:space="preserve">; </w:t>
            </w:r>
            <w:r>
              <w:rPr>
                <w:rFonts w:ascii="Times New Roman" w:hAnsi="Times New Roman"/>
                <w:lang w:val="cs-CZ" w:eastAsia="en-US"/>
              </w:rPr>
              <w:t>hipoalergiškas;</w:t>
            </w:r>
            <w:r>
              <w:rPr>
                <w:rFonts w:ascii="Times New Roman" w:hAnsi="Times New Roman"/>
                <w:lang w:val="fr-FR" w:eastAsia="en-US"/>
              </w:rPr>
              <w:t xml:space="preserve"> </w:t>
            </w:r>
            <w:r>
              <w:rPr>
                <w:rFonts w:ascii="Times New Roman" w:hAnsi="Times New Roman"/>
                <w:lang w:val="cs-CZ" w:eastAsia="en-US"/>
              </w:rPr>
              <w:t>Greitai džiūstantis. Nealergizuojantis odos. Biocidas (1 tipo). Pakuotė- 200 ml flakonas su purkštuku.</w:t>
            </w:r>
          </w:p>
          <w:p w:rsidR="009611B3" w:rsidRDefault="009611B3">
            <w:pPr>
              <w:widowControl w:val="0"/>
              <w:tabs>
                <w:tab w:val="left" w:pos="1224"/>
                <w:tab w:val="left" w:pos="1584"/>
              </w:tabs>
              <w:spacing w:after="0" w:line="240" w:lineRule="auto"/>
              <w:ind w:left="72"/>
              <w:rPr>
                <w:rFonts w:ascii="Times New Roman" w:hAnsi="Times New Roman"/>
                <w:bCs/>
                <w:lang w:val="cs-CZ" w:eastAsia="en-US"/>
              </w:rPr>
            </w:pPr>
          </w:p>
          <w:p w:rsidR="009611B3" w:rsidRDefault="00D1655A">
            <w:pPr>
              <w:widowControl w:val="0"/>
              <w:tabs>
                <w:tab w:val="left" w:pos="1224"/>
                <w:tab w:val="left" w:pos="1584"/>
              </w:tabs>
              <w:spacing w:after="0" w:line="240" w:lineRule="auto"/>
              <w:rPr>
                <w:rFonts w:ascii="Times New Roman" w:hAnsi="Times New Roman"/>
              </w:rPr>
            </w:pPr>
            <w:r>
              <w:rPr>
                <w:rFonts w:ascii="Times New Roman" w:hAnsi="Times New Roman"/>
                <w:b/>
                <w:bCs/>
              </w:rPr>
              <w:t>OP DERM bespalvis (200ml) (600624),</w:t>
            </w:r>
          </w:p>
          <w:p w:rsidR="009611B3" w:rsidRDefault="00D1655A">
            <w:pPr>
              <w:widowControl w:val="0"/>
              <w:tabs>
                <w:tab w:val="left" w:pos="1224"/>
                <w:tab w:val="left" w:pos="1584"/>
              </w:tabs>
              <w:spacing w:after="0" w:line="240" w:lineRule="auto"/>
              <w:rPr>
                <w:rFonts w:ascii="Times New Roman" w:hAnsi="Times New Roman"/>
              </w:rPr>
            </w:pPr>
            <w:r>
              <w:rPr>
                <w:rFonts w:ascii="Times New Roman" w:hAnsi="Times New Roman"/>
                <w:b/>
                <w:bCs/>
              </w:rPr>
              <w:t xml:space="preserve"> </w:t>
            </w:r>
            <w:proofErr w:type="spellStart"/>
            <w:r>
              <w:rPr>
                <w:rFonts w:ascii="Times New Roman" w:hAnsi="Times New Roman"/>
                <w:b/>
                <w:bCs/>
              </w:rPr>
              <w:t>Laboratorium</w:t>
            </w:r>
            <w:proofErr w:type="spellEnd"/>
            <w:r>
              <w:rPr>
                <w:rFonts w:ascii="Times New Roman" w:hAnsi="Times New Roman"/>
                <w:b/>
                <w:bCs/>
              </w:rPr>
              <w:t xml:space="preserve"> </w:t>
            </w:r>
            <w:proofErr w:type="spellStart"/>
            <w:r>
              <w:rPr>
                <w:rFonts w:ascii="Times New Roman" w:hAnsi="Times New Roman"/>
                <w:b/>
                <w:bCs/>
              </w:rPr>
              <w:t>Dr.Deppe</w:t>
            </w:r>
            <w:proofErr w:type="spellEnd"/>
            <w:r>
              <w:rPr>
                <w:rFonts w:ascii="Times New Roman" w:hAnsi="Times New Roman"/>
                <w:b/>
                <w:bCs/>
              </w:rPr>
              <w:t>, Vokietija</w:t>
            </w:r>
          </w:p>
          <w:p w:rsidR="009611B3" w:rsidRDefault="00D1655A">
            <w:pPr>
              <w:widowControl w:val="0"/>
              <w:tabs>
                <w:tab w:val="left" w:pos="1224"/>
                <w:tab w:val="left" w:pos="1584"/>
              </w:tabs>
              <w:snapToGrid w:val="0"/>
              <w:spacing w:after="0" w:line="240" w:lineRule="auto"/>
              <w:ind w:left="72"/>
              <w:rPr>
                <w:rFonts w:ascii="Times New Roman" w:hAnsi="Times New Roman"/>
              </w:rPr>
            </w:pPr>
            <w:r>
              <w:rPr>
                <w:rFonts w:ascii="Times New Roman" w:eastAsia="Calibri" w:hAnsi="Times New Roman"/>
                <w:b/>
                <w:bCs/>
                <w:shd w:val="clear" w:color="auto" w:fill="FFFFFF"/>
              </w:rPr>
              <w:t>„</w:t>
            </w:r>
            <w:proofErr w:type="spellStart"/>
            <w:r>
              <w:rPr>
                <w:rFonts w:ascii="Times New Roman" w:eastAsia="Calibri" w:hAnsi="Times New Roman"/>
                <w:b/>
                <w:bCs/>
                <w:shd w:val="clear" w:color="auto" w:fill="FFFFFF"/>
              </w:rPr>
              <w:t>Meditalika</w:t>
            </w:r>
            <w:proofErr w:type="spellEnd"/>
            <w:r>
              <w:rPr>
                <w:rFonts w:ascii="Times New Roman" w:eastAsia="Calibri" w:hAnsi="Times New Roman"/>
                <w:b/>
                <w:bCs/>
                <w:shd w:val="clear" w:color="auto" w:fill="FFFFFF"/>
              </w:rPr>
              <w:t xml:space="preserve"> IV dalis“/ „</w:t>
            </w:r>
            <w:proofErr w:type="spellStart"/>
            <w:r>
              <w:rPr>
                <w:rFonts w:ascii="Times New Roman" w:eastAsia="Calibri" w:hAnsi="Times New Roman"/>
                <w:b/>
                <w:bCs/>
                <w:shd w:val="clear" w:color="auto" w:fill="FFFFFF"/>
              </w:rPr>
              <w:t>Meditalika</w:t>
            </w:r>
            <w:proofErr w:type="spellEnd"/>
            <w:r>
              <w:rPr>
                <w:rFonts w:ascii="Times New Roman" w:eastAsia="Calibri" w:hAnsi="Times New Roman"/>
                <w:b/>
                <w:bCs/>
                <w:shd w:val="clear" w:color="auto" w:fill="FFFFFF"/>
              </w:rPr>
              <w:t xml:space="preserve"> V dalis“; </w:t>
            </w:r>
            <w:proofErr w:type="spellStart"/>
            <w:r>
              <w:rPr>
                <w:rFonts w:ascii="Times New Roman" w:eastAsia="Calibri" w:hAnsi="Times New Roman"/>
                <w:b/>
                <w:bCs/>
                <w:shd w:val="clear" w:color="auto" w:fill="FFFFFF"/>
              </w:rPr>
              <w:t>Psl.Nr</w:t>
            </w:r>
            <w:proofErr w:type="spellEnd"/>
            <w:r>
              <w:rPr>
                <w:rFonts w:ascii="Times New Roman" w:eastAsia="Calibri" w:hAnsi="Times New Roman"/>
                <w:b/>
                <w:bCs/>
                <w:shd w:val="clear" w:color="auto" w:fill="FFFFFF"/>
              </w:rPr>
              <w:t>. 80-88; 89-90</w:t>
            </w:r>
          </w:p>
        </w:tc>
      </w:tr>
      <w:tr w:rsidR="009611B3">
        <w:tc>
          <w:tcPr>
            <w:tcW w:w="619"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jc w:val="center"/>
              <w:rPr>
                <w:rFonts w:ascii="Times New Roman" w:hAnsi="Times New Roman"/>
                <w:sz w:val="24"/>
              </w:rPr>
            </w:pPr>
            <w:r>
              <w:rPr>
                <w:rFonts w:ascii="Times New Roman" w:hAnsi="Times New Roman"/>
                <w:sz w:val="24"/>
              </w:rPr>
              <w:t>4.2.</w:t>
            </w:r>
          </w:p>
        </w:tc>
        <w:tc>
          <w:tcPr>
            <w:tcW w:w="1766" w:type="dxa"/>
            <w:tcBorders>
              <w:top w:val="single" w:sz="4" w:space="0" w:color="000000"/>
              <w:left w:val="single" w:sz="4" w:space="0" w:color="000000"/>
              <w:bottom w:val="single" w:sz="4" w:space="0" w:color="000000"/>
              <w:right w:val="single" w:sz="4" w:space="0" w:color="000000"/>
            </w:tcBorders>
          </w:tcPr>
          <w:p w:rsidR="009611B3" w:rsidRDefault="00D1655A">
            <w:pPr>
              <w:widowControl w:val="0"/>
              <w:spacing w:after="0"/>
              <w:rPr>
                <w:rFonts w:ascii="Times New Roman" w:hAnsi="Times New Roman"/>
                <w:b/>
                <w:sz w:val="24"/>
              </w:rPr>
            </w:pPr>
            <w:r>
              <w:rPr>
                <w:rFonts w:ascii="Times New Roman" w:hAnsi="Times New Roman"/>
                <w:sz w:val="24"/>
                <w:szCs w:val="24"/>
              </w:rPr>
              <w:t>Priemonė odos dezinfekcijai (bespalvė)</w:t>
            </w:r>
          </w:p>
        </w:tc>
        <w:tc>
          <w:tcPr>
            <w:tcW w:w="640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uppressAutoHyphens w:val="0"/>
              <w:spacing w:beforeAutospacing="1" w:after="0" w:line="240" w:lineRule="auto"/>
              <w:rPr>
                <w:rFonts w:ascii="Times New Roman" w:hAnsi="Times New Roman"/>
                <w:lang w:val="cs-CZ" w:eastAsia="en-US"/>
              </w:rPr>
            </w:pPr>
            <w:proofErr w:type="spellStart"/>
            <w:r>
              <w:rPr>
                <w:rFonts w:ascii="Times New Roman" w:hAnsi="Times New Roman"/>
                <w:lang w:val="fr-FR" w:eastAsia="en-US"/>
              </w:rPr>
              <w:t>priemonės</w:t>
            </w:r>
            <w:proofErr w:type="spellEnd"/>
            <w:r>
              <w:rPr>
                <w:rFonts w:ascii="Times New Roman" w:hAnsi="Times New Roman"/>
                <w:lang w:val="fr-FR" w:eastAsia="en-US"/>
              </w:rPr>
              <w:t xml:space="preserve"> </w:t>
            </w:r>
            <w:proofErr w:type="spellStart"/>
            <w:r>
              <w:rPr>
                <w:rFonts w:ascii="Times New Roman" w:hAnsi="Times New Roman"/>
                <w:lang w:val="fr-FR" w:eastAsia="en-US"/>
              </w:rPr>
              <w:t>pavidalas</w:t>
            </w:r>
            <w:proofErr w:type="spellEnd"/>
            <w:r>
              <w:rPr>
                <w:rFonts w:ascii="Times New Roman" w:hAnsi="Times New Roman"/>
                <w:lang w:val="fr-FR" w:eastAsia="en-US"/>
              </w:rPr>
              <w:t xml:space="preserve"> – </w:t>
            </w:r>
            <w:proofErr w:type="spellStart"/>
            <w:r>
              <w:rPr>
                <w:rFonts w:ascii="Times New Roman" w:hAnsi="Times New Roman"/>
                <w:lang w:val="fr-FR" w:eastAsia="en-US"/>
              </w:rPr>
              <w:t>paruoštas</w:t>
            </w:r>
            <w:proofErr w:type="spellEnd"/>
            <w:r>
              <w:rPr>
                <w:rFonts w:ascii="Times New Roman" w:hAnsi="Times New Roman"/>
                <w:lang w:val="fr-FR" w:eastAsia="en-US"/>
              </w:rPr>
              <w:t xml:space="preserve"> </w:t>
            </w:r>
            <w:proofErr w:type="spellStart"/>
            <w:r>
              <w:rPr>
                <w:rFonts w:ascii="Times New Roman" w:hAnsi="Times New Roman"/>
                <w:lang w:val="fr-FR" w:eastAsia="en-US"/>
              </w:rPr>
              <w:t>naudoti</w:t>
            </w:r>
            <w:proofErr w:type="spellEnd"/>
            <w:r>
              <w:rPr>
                <w:rFonts w:ascii="Times New Roman" w:hAnsi="Times New Roman"/>
                <w:lang w:val="fr-FR" w:eastAsia="en-US"/>
              </w:rPr>
              <w:t xml:space="preserve"> </w:t>
            </w:r>
            <w:proofErr w:type="spellStart"/>
            <w:r>
              <w:rPr>
                <w:rFonts w:ascii="Times New Roman" w:hAnsi="Times New Roman"/>
                <w:lang w:val="fr-FR" w:eastAsia="en-US"/>
              </w:rPr>
              <w:t>skystis</w:t>
            </w:r>
            <w:proofErr w:type="spellEnd"/>
            <w:r>
              <w:rPr>
                <w:rFonts w:ascii="Times New Roman" w:hAnsi="Times New Roman"/>
                <w:lang w:val="fr-FR" w:eastAsia="en-US"/>
              </w:rPr>
              <w:t xml:space="preserve">, </w:t>
            </w:r>
            <w:proofErr w:type="spellStart"/>
            <w:r>
              <w:rPr>
                <w:rFonts w:ascii="Times New Roman" w:hAnsi="Times New Roman"/>
                <w:lang w:val="fr-FR" w:eastAsia="en-US"/>
              </w:rPr>
              <w:t>bespalvis</w:t>
            </w:r>
            <w:proofErr w:type="spellEnd"/>
            <w:r>
              <w:rPr>
                <w:rFonts w:ascii="Times New Roman" w:hAnsi="Times New Roman"/>
                <w:lang w:val="cs-CZ" w:eastAsia="en-US"/>
              </w:rPr>
              <w:t xml:space="preserve"> </w:t>
            </w:r>
            <w:r>
              <w:rPr>
                <w:rFonts w:ascii="Times New Roman" w:hAnsi="Times New Roman"/>
                <w:lang w:val="fr-FR" w:eastAsia="en-US"/>
              </w:rPr>
              <w:t xml:space="preserve">; </w:t>
            </w:r>
            <w:proofErr w:type="spellStart"/>
            <w:r>
              <w:rPr>
                <w:rFonts w:ascii="Times New Roman" w:hAnsi="Times New Roman"/>
                <w:lang w:val="fr-FR" w:eastAsia="en-US"/>
              </w:rPr>
              <w:t>pagri</w:t>
            </w:r>
            <w:r>
              <w:rPr>
                <w:rFonts w:ascii="Times New Roman" w:hAnsi="Times New Roman"/>
                <w:lang w:val="fr-FR" w:eastAsia="en-US"/>
              </w:rPr>
              <w:t>n</w:t>
            </w:r>
            <w:r>
              <w:rPr>
                <w:rFonts w:ascii="Times New Roman" w:hAnsi="Times New Roman"/>
                <w:lang w:val="fr-FR" w:eastAsia="en-US"/>
              </w:rPr>
              <w:t>dinė</w:t>
            </w:r>
            <w:proofErr w:type="spellEnd"/>
            <w:r>
              <w:rPr>
                <w:rFonts w:ascii="Times New Roman" w:hAnsi="Times New Roman"/>
                <w:lang w:val="fr-FR" w:eastAsia="en-US"/>
              </w:rPr>
              <w:t xml:space="preserve"> </w:t>
            </w:r>
            <w:proofErr w:type="spellStart"/>
            <w:r>
              <w:rPr>
                <w:rFonts w:ascii="Times New Roman" w:hAnsi="Times New Roman"/>
                <w:lang w:val="fr-FR" w:eastAsia="en-US"/>
              </w:rPr>
              <w:t>veiklioji</w:t>
            </w:r>
            <w:proofErr w:type="spellEnd"/>
            <w:r>
              <w:rPr>
                <w:rFonts w:ascii="Times New Roman" w:hAnsi="Times New Roman"/>
                <w:lang w:val="fr-FR" w:eastAsia="en-US"/>
              </w:rPr>
              <w:t xml:space="preserve"> </w:t>
            </w:r>
            <w:proofErr w:type="spellStart"/>
            <w:r>
              <w:rPr>
                <w:rFonts w:ascii="Times New Roman" w:hAnsi="Times New Roman"/>
                <w:lang w:val="fr-FR" w:eastAsia="en-US"/>
              </w:rPr>
              <w:t>medžiaga</w:t>
            </w:r>
            <w:proofErr w:type="spellEnd"/>
            <w:r>
              <w:rPr>
                <w:rFonts w:ascii="Times New Roman" w:hAnsi="Times New Roman"/>
                <w:lang w:val="fr-FR" w:eastAsia="en-US"/>
              </w:rPr>
              <w:t xml:space="preserve"> – </w:t>
            </w:r>
            <w:proofErr w:type="spellStart"/>
            <w:r>
              <w:rPr>
                <w:rFonts w:ascii="Times New Roman" w:hAnsi="Times New Roman"/>
                <w:lang w:val="fr-FR" w:eastAsia="en-US"/>
              </w:rPr>
              <w:t>alkoholiai</w:t>
            </w:r>
            <w:proofErr w:type="spellEnd"/>
            <w:r>
              <w:rPr>
                <w:rFonts w:ascii="Times New Roman" w:hAnsi="Times New Roman"/>
                <w:lang w:val="fr-FR" w:eastAsia="en-US"/>
              </w:rPr>
              <w:t xml:space="preserve">, </w:t>
            </w:r>
            <w:proofErr w:type="spellStart"/>
            <w:r>
              <w:rPr>
                <w:rFonts w:ascii="Times New Roman" w:hAnsi="Times New Roman"/>
                <w:lang w:val="fr-FR" w:eastAsia="en-US"/>
              </w:rPr>
              <w:t>kurių</w:t>
            </w:r>
            <w:proofErr w:type="spellEnd"/>
            <w:r>
              <w:rPr>
                <w:rFonts w:ascii="Times New Roman" w:hAnsi="Times New Roman"/>
                <w:lang w:val="fr-FR" w:eastAsia="en-US"/>
              </w:rPr>
              <w:t xml:space="preserve"> </w:t>
            </w:r>
            <w:proofErr w:type="spellStart"/>
            <w:r>
              <w:rPr>
                <w:rFonts w:ascii="Times New Roman" w:hAnsi="Times New Roman"/>
                <w:lang w:val="fr-FR" w:eastAsia="en-US"/>
              </w:rPr>
              <w:t>koncentracija</w:t>
            </w:r>
            <w:proofErr w:type="spellEnd"/>
            <w:r>
              <w:rPr>
                <w:rFonts w:ascii="Times New Roman" w:hAnsi="Times New Roman"/>
                <w:lang w:val="fr-FR" w:eastAsia="en-US"/>
              </w:rPr>
              <w:t xml:space="preserve"> ne </w:t>
            </w:r>
            <w:proofErr w:type="spellStart"/>
            <w:r>
              <w:rPr>
                <w:rFonts w:ascii="Times New Roman" w:hAnsi="Times New Roman"/>
                <w:lang w:val="fr-FR" w:eastAsia="en-US"/>
              </w:rPr>
              <w:t>mažiau</w:t>
            </w:r>
            <w:proofErr w:type="spellEnd"/>
            <w:r>
              <w:rPr>
                <w:rFonts w:ascii="Times New Roman" w:hAnsi="Times New Roman"/>
                <w:lang w:val="fr-FR" w:eastAsia="en-US"/>
              </w:rPr>
              <w:t xml:space="preserve"> 64%  </w:t>
            </w:r>
            <w:proofErr w:type="spellStart"/>
            <w:r>
              <w:rPr>
                <w:rFonts w:ascii="Times New Roman" w:hAnsi="Times New Roman"/>
                <w:lang w:val="fr-FR" w:eastAsia="en-US"/>
              </w:rPr>
              <w:t>ir</w:t>
            </w:r>
            <w:proofErr w:type="spellEnd"/>
            <w:r>
              <w:rPr>
                <w:rFonts w:ascii="Times New Roman" w:hAnsi="Times New Roman"/>
                <w:lang w:val="fr-FR" w:eastAsia="en-US"/>
              </w:rPr>
              <w:t xml:space="preserve"> ne </w:t>
            </w:r>
            <w:proofErr w:type="spellStart"/>
            <w:r>
              <w:rPr>
                <w:rFonts w:ascii="Times New Roman" w:hAnsi="Times New Roman"/>
                <w:lang w:val="fr-FR" w:eastAsia="en-US"/>
              </w:rPr>
              <w:t>daugiau</w:t>
            </w:r>
            <w:proofErr w:type="spellEnd"/>
            <w:r>
              <w:rPr>
                <w:rFonts w:ascii="Times New Roman" w:hAnsi="Times New Roman"/>
                <w:lang w:val="fr-FR" w:eastAsia="en-US"/>
              </w:rPr>
              <w:t xml:space="preserve"> 70%; </w:t>
            </w:r>
            <w:proofErr w:type="spellStart"/>
            <w:r>
              <w:rPr>
                <w:rFonts w:ascii="Times New Roman" w:hAnsi="Times New Roman"/>
                <w:lang w:val="fr-FR" w:eastAsia="en-US"/>
              </w:rPr>
              <w:t>vidutinio</w:t>
            </w:r>
            <w:proofErr w:type="spellEnd"/>
            <w:r>
              <w:rPr>
                <w:rFonts w:ascii="Times New Roman" w:hAnsi="Times New Roman"/>
                <w:lang w:val="fr-FR" w:eastAsia="en-US"/>
              </w:rPr>
              <w:t xml:space="preserve"> </w:t>
            </w:r>
            <w:proofErr w:type="spellStart"/>
            <w:r>
              <w:rPr>
                <w:rFonts w:ascii="Times New Roman" w:hAnsi="Times New Roman"/>
                <w:lang w:val="fr-FR" w:eastAsia="en-US"/>
              </w:rPr>
              <w:t>lygio</w:t>
            </w:r>
            <w:proofErr w:type="spellEnd"/>
            <w:r>
              <w:rPr>
                <w:rFonts w:ascii="Times New Roman" w:hAnsi="Times New Roman"/>
                <w:lang w:val="fr-FR" w:eastAsia="en-US"/>
              </w:rPr>
              <w:t xml:space="preserve"> </w:t>
            </w:r>
            <w:proofErr w:type="spellStart"/>
            <w:r>
              <w:rPr>
                <w:rFonts w:ascii="Times New Roman" w:hAnsi="Times New Roman"/>
                <w:lang w:val="fr-FR" w:eastAsia="en-US"/>
              </w:rPr>
              <w:t>antimikrobinė</w:t>
            </w:r>
            <w:proofErr w:type="spellEnd"/>
            <w:r>
              <w:rPr>
                <w:rFonts w:ascii="Times New Roman" w:hAnsi="Times New Roman"/>
                <w:lang w:val="fr-FR" w:eastAsia="en-US"/>
              </w:rPr>
              <w:t xml:space="preserve"> </w:t>
            </w:r>
            <w:proofErr w:type="spellStart"/>
            <w:r>
              <w:rPr>
                <w:rFonts w:ascii="Times New Roman" w:hAnsi="Times New Roman"/>
                <w:lang w:val="fr-FR" w:eastAsia="en-US"/>
              </w:rPr>
              <w:t>medžiaga</w:t>
            </w:r>
            <w:proofErr w:type="spellEnd"/>
            <w:r>
              <w:rPr>
                <w:rFonts w:ascii="Times New Roman" w:hAnsi="Times New Roman"/>
                <w:lang w:val="fr-FR" w:eastAsia="en-US"/>
              </w:rPr>
              <w:t xml:space="preserve"> </w:t>
            </w:r>
            <w:proofErr w:type="spellStart"/>
            <w:r>
              <w:rPr>
                <w:rFonts w:ascii="Times New Roman" w:hAnsi="Times New Roman"/>
                <w:lang w:val="fr-FR" w:eastAsia="en-US"/>
              </w:rPr>
              <w:t>p</w:t>
            </w:r>
            <w:r>
              <w:rPr>
                <w:rFonts w:ascii="Times New Roman" w:hAnsi="Times New Roman"/>
                <w:lang w:val="fr-FR" w:eastAsia="en-US"/>
              </w:rPr>
              <w:t>a</w:t>
            </w:r>
            <w:r>
              <w:rPr>
                <w:rFonts w:ascii="Times New Roman" w:hAnsi="Times New Roman"/>
                <w:lang w:val="fr-FR" w:eastAsia="en-US"/>
              </w:rPr>
              <w:t>sižyminti</w:t>
            </w:r>
            <w:proofErr w:type="spellEnd"/>
            <w:r>
              <w:rPr>
                <w:rFonts w:ascii="Times New Roman" w:hAnsi="Times New Roman"/>
                <w:lang w:val="fr-FR" w:eastAsia="en-US"/>
              </w:rPr>
              <w:t xml:space="preserve"> </w:t>
            </w:r>
            <w:proofErr w:type="spellStart"/>
            <w:r>
              <w:rPr>
                <w:rFonts w:ascii="Times New Roman" w:hAnsi="Times New Roman"/>
                <w:lang w:val="fr-FR" w:eastAsia="en-US"/>
              </w:rPr>
              <w:t>baktericidiniu</w:t>
            </w:r>
            <w:proofErr w:type="spellEnd"/>
            <w:r>
              <w:rPr>
                <w:rFonts w:ascii="Times New Roman" w:hAnsi="Times New Roman"/>
                <w:lang w:val="fr-FR" w:eastAsia="en-US"/>
              </w:rPr>
              <w:t xml:space="preserve"> (TBC), </w:t>
            </w:r>
            <w:proofErr w:type="spellStart"/>
            <w:r>
              <w:rPr>
                <w:rFonts w:ascii="Times New Roman" w:hAnsi="Times New Roman"/>
                <w:lang w:val="fr-FR" w:eastAsia="en-US"/>
              </w:rPr>
              <w:t>virucidiniu</w:t>
            </w:r>
            <w:proofErr w:type="spellEnd"/>
            <w:r>
              <w:rPr>
                <w:rFonts w:ascii="Times New Roman" w:hAnsi="Times New Roman"/>
                <w:lang w:val="fr-FR" w:eastAsia="en-US"/>
              </w:rPr>
              <w:t xml:space="preserve"> (HBV, ŽIV, Rota), </w:t>
            </w:r>
            <w:proofErr w:type="spellStart"/>
            <w:r>
              <w:rPr>
                <w:rFonts w:ascii="Times New Roman" w:hAnsi="Times New Roman"/>
                <w:lang w:val="fr-FR" w:eastAsia="en-US"/>
              </w:rPr>
              <w:t>fung</w:t>
            </w:r>
            <w:r>
              <w:rPr>
                <w:rFonts w:ascii="Times New Roman" w:hAnsi="Times New Roman"/>
                <w:lang w:val="fr-FR" w:eastAsia="en-US"/>
              </w:rPr>
              <w:t>i</w:t>
            </w:r>
            <w:r>
              <w:rPr>
                <w:rFonts w:ascii="Times New Roman" w:hAnsi="Times New Roman"/>
                <w:lang w:val="fr-FR" w:eastAsia="en-US"/>
              </w:rPr>
              <w:t>cidinu</w:t>
            </w:r>
            <w:proofErr w:type="spellEnd"/>
            <w:r>
              <w:rPr>
                <w:rFonts w:ascii="Times New Roman" w:hAnsi="Times New Roman"/>
                <w:lang w:val="fr-FR" w:eastAsia="en-US"/>
              </w:rPr>
              <w:t xml:space="preserve"> </w:t>
            </w:r>
            <w:proofErr w:type="spellStart"/>
            <w:r>
              <w:rPr>
                <w:rFonts w:ascii="Times New Roman" w:hAnsi="Times New Roman"/>
                <w:lang w:val="fr-FR" w:eastAsia="en-US"/>
              </w:rPr>
              <w:t>poveikiu</w:t>
            </w:r>
            <w:proofErr w:type="spellEnd"/>
            <w:r>
              <w:rPr>
                <w:rFonts w:ascii="Times New Roman" w:hAnsi="Times New Roman"/>
                <w:lang w:val="fr-FR" w:eastAsia="en-US"/>
              </w:rPr>
              <w:t xml:space="preserve">; </w:t>
            </w:r>
            <w:proofErr w:type="spellStart"/>
            <w:r>
              <w:rPr>
                <w:rFonts w:ascii="Times New Roman" w:hAnsi="Times New Roman"/>
                <w:lang w:val="fr-FR" w:eastAsia="en-US"/>
              </w:rPr>
              <w:t>sudėtyje</w:t>
            </w:r>
            <w:proofErr w:type="spellEnd"/>
            <w:r>
              <w:rPr>
                <w:rFonts w:ascii="Times New Roman" w:hAnsi="Times New Roman"/>
                <w:lang w:val="fr-FR" w:eastAsia="en-US"/>
              </w:rPr>
              <w:t xml:space="preserve"> </w:t>
            </w:r>
            <w:proofErr w:type="spellStart"/>
            <w:r>
              <w:rPr>
                <w:rFonts w:ascii="Times New Roman" w:hAnsi="Times New Roman"/>
                <w:lang w:val="fr-FR" w:eastAsia="en-US"/>
              </w:rPr>
              <w:t>neturi</w:t>
            </w:r>
            <w:proofErr w:type="spellEnd"/>
            <w:r>
              <w:rPr>
                <w:rFonts w:ascii="Times New Roman" w:hAnsi="Times New Roman"/>
                <w:lang w:val="fr-FR" w:eastAsia="en-US"/>
              </w:rPr>
              <w:t xml:space="preserve"> </w:t>
            </w:r>
            <w:proofErr w:type="spellStart"/>
            <w:r>
              <w:rPr>
                <w:rFonts w:ascii="Times New Roman" w:hAnsi="Times New Roman"/>
                <w:lang w:val="fr-FR" w:eastAsia="en-US"/>
              </w:rPr>
              <w:t>jodo</w:t>
            </w:r>
            <w:proofErr w:type="spellEnd"/>
            <w:r>
              <w:rPr>
                <w:rFonts w:ascii="Times New Roman" w:hAnsi="Times New Roman"/>
                <w:lang w:val="fr-FR" w:eastAsia="en-US"/>
              </w:rPr>
              <w:t xml:space="preserve">, </w:t>
            </w:r>
            <w:proofErr w:type="spellStart"/>
            <w:r>
              <w:rPr>
                <w:rFonts w:ascii="Times New Roman" w:hAnsi="Times New Roman"/>
                <w:lang w:val="fr-FR" w:eastAsia="en-US"/>
              </w:rPr>
              <w:t>fenolių</w:t>
            </w:r>
            <w:proofErr w:type="spellEnd"/>
            <w:r>
              <w:rPr>
                <w:rFonts w:ascii="Times New Roman" w:hAnsi="Times New Roman"/>
                <w:lang w:val="fr-FR" w:eastAsia="en-US"/>
              </w:rPr>
              <w:t xml:space="preserve">, </w:t>
            </w:r>
            <w:proofErr w:type="spellStart"/>
            <w:r>
              <w:rPr>
                <w:rFonts w:ascii="Times New Roman" w:hAnsi="Times New Roman"/>
                <w:lang w:val="fr-FR" w:eastAsia="en-US"/>
              </w:rPr>
              <w:t>peroksidų</w:t>
            </w:r>
            <w:proofErr w:type="spellEnd"/>
            <w:r>
              <w:rPr>
                <w:rFonts w:ascii="Times New Roman" w:hAnsi="Times New Roman"/>
                <w:lang w:val="fr-FR" w:eastAsia="en-US"/>
              </w:rPr>
              <w:t xml:space="preserve">, </w:t>
            </w:r>
            <w:proofErr w:type="spellStart"/>
            <w:r>
              <w:rPr>
                <w:rFonts w:ascii="Times New Roman" w:hAnsi="Times New Roman"/>
                <w:lang w:val="fr-FR" w:eastAsia="en-US"/>
              </w:rPr>
              <w:t>ketvirtinių</w:t>
            </w:r>
            <w:proofErr w:type="spellEnd"/>
            <w:r>
              <w:rPr>
                <w:rFonts w:ascii="Times New Roman" w:hAnsi="Times New Roman"/>
                <w:lang w:val="fr-FR" w:eastAsia="en-US"/>
              </w:rPr>
              <w:t xml:space="preserve"> </w:t>
            </w:r>
            <w:proofErr w:type="spellStart"/>
            <w:r>
              <w:rPr>
                <w:rFonts w:ascii="Times New Roman" w:hAnsi="Times New Roman"/>
                <w:lang w:val="fr-FR" w:eastAsia="en-US"/>
              </w:rPr>
              <w:t>amonio</w:t>
            </w:r>
            <w:proofErr w:type="spellEnd"/>
            <w:r>
              <w:rPr>
                <w:rFonts w:ascii="Times New Roman" w:hAnsi="Times New Roman"/>
                <w:lang w:val="fr-FR" w:eastAsia="en-US"/>
              </w:rPr>
              <w:t xml:space="preserve"> </w:t>
            </w:r>
            <w:proofErr w:type="spellStart"/>
            <w:r>
              <w:rPr>
                <w:rFonts w:ascii="Times New Roman" w:hAnsi="Times New Roman"/>
                <w:lang w:val="fr-FR" w:eastAsia="en-US"/>
              </w:rPr>
              <w:t>junginių</w:t>
            </w:r>
            <w:proofErr w:type="spellEnd"/>
            <w:r>
              <w:rPr>
                <w:rFonts w:ascii="Times New Roman" w:hAnsi="Times New Roman"/>
                <w:lang w:val="fr-FR" w:eastAsia="en-US"/>
              </w:rPr>
              <w:t xml:space="preserve">, </w:t>
            </w:r>
            <w:proofErr w:type="spellStart"/>
            <w:r>
              <w:rPr>
                <w:rFonts w:ascii="Times New Roman" w:hAnsi="Times New Roman"/>
                <w:lang w:val="fr-FR" w:eastAsia="en-US"/>
              </w:rPr>
              <w:t>rūgščių</w:t>
            </w:r>
            <w:proofErr w:type="spellEnd"/>
            <w:r>
              <w:rPr>
                <w:rFonts w:ascii="Times New Roman" w:hAnsi="Times New Roman"/>
                <w:lang w:val="fr-FR" w:eastAsia="en-US"/>
              </w:rPr>
              <w:t xml:space="preserve">; </w:t>
            </w:r>
            <w:r>
              <w:rPr>
                <w:rFonts w:ascii="Times New Roman" w:hAnsi="Times New Roman"/>
                <w:lang w:val="cs-CZ" w:eastAsia="en-US"/>
              </w:rPr>
              <w:t>hipoalergiškas;</w:t>
            </w:r>
            <w:r>
              <w:rPr>
                <w:rFonts w:ascii="Times New Roman" w:hAnsi="Times New Roman"/>
                <w:lang w:val="fr-FR" w:eastAsia="en-US"/>
              </w:rPr>
              <w:t xml:space="preserve"> </w:t>
            </w:r>
            <w:r>
              <w:rPr>
                <w:rFonts w:ascii="Times New Roman" w:hAnsi="Times New Roman"/>
                <w:lang w:val="cs-CZ" w:eastAsia="en-US"/>
              </w:rPr>
              <w:t>Greitai džiūstantis. Nealergizuojantis odos. Pateikti biocido autorizacijos liudijimą. Pakuotė- ne daugiau 1000 ml flakonas su dozavimo įrenginiu purkštuku.</w:t>
            </w:r>
          </w:p>
          <w:p w:rsidR="009611B3" w:rsidRDefault="00D1655A">
            <w:pPr>
              <w:widowControl w:val="0"/>
              <w:tabs>
                <w:tab w:val="left" w:pos="1224"/>
                <w:tab w:val="left" w:pos="1584"/>
              </w:tabs>
              <w:spacing w:after="0" w:line="240" w:lineRule="auto"/>
              <w:ind w:left="72"/>
              <w:rPr>
                <w:rFonts w:ascii="Times New Roman" w:hAnsi="Times New Roman"/>
                <w:bCs/>
                <w:lang w:val="cs-CZ" w:eastAsia="en-US"/>
              </w:rPr>
            </w:pPr>
            <w:r>
              <w:rPr>
                <w:rFonts w:ascii="Times New Roman" w:hAnsi="Times New Roman"/>
                <w:bCs/>
                <w:lang w:val="cs-CZ" w:eastAsia="en-US"/>
              </w:rPr>
              <w:t>Pateikti biocido autorizacijos registracijos pažymėjimą (1 tipo).</w:t>
            </w:r>
          </w:p>
          <w:p w:rsidR="009611B3" w:rsidRDefault="00D1655A">
            <w:pPr>
              <w:widowControl w:val="0"/>
              <w:tabs>
                <w:tab w:val="left" w:pos="1224"/>
                <w:tab w:val="left" w:pos="1584"/>
              </w:tabs>
              <w:spacing w:after="0" w:line="240" w:lineRule="auto"/>
              <w:ind w:left="72"/>
              <w:rPr>
                <w:rFonts w:ascii="Times New Roman" w:hAnsi="Times New Roman"/>
              </w:rPr>
            </w:pPr>
            <w:r>
              <w:rPr>
                <w:rFonts w:ascii="Times New Roman" w:hAnsi="Times New Roman"/>
              </w:rPr>
              <w:t xml:space="preserve">pateikti dokumentus reikalavimui taikomam vadovaujantis LR aplinkos ministro 2022 m. Gruodžio mėn. 13 d. Įsakymu nr. D1-401 </w:t>
            </w:r>
            <w:r>
              <w:rPr>
                <w:rFonts w:ascii="Times New Roman" w:hAnsi="Times New Roman"/>
              </w:rPr>
              <w:lastRenderedPageBreak/>
              <w:t>patvirtinto aplinkos apsaugos kriterijų taikymo, vykdant žaliuosius pirkimus, tvarkos aprašo II skyriaus 4.4.4.4. punktą;</w:t>
            </w:r>
          </w:p>
          <w:p w:rsidR="009611B3" w:rsidRDefault="009611B3">
            <w:pPr>
              <w:widowControl w:val="0"/>
              <w:tabs>
                <w:tab w:val="left" w:pos="1224"/>
                <w:tab w:val="left" w:pos="1584"/>
              </w:tabs>
              <w:spacing w:after="0" w:line="240" w:lineRule="auto"/>
              <w:ind w:left="72"/>
              <w:rPr>
                <w:rFonts w:ascii="Times New Roman" w:hAnsi="Times New Roman"/>
              </w:rPr>
            </w:pPr>
          </w:p>
        </w:tc>
        <w:tc>
          <w:tcPr>
            <w:tcW w:w="5892" w:type="dxa"/>
            <w:tcBorders>
              <w:top w:val="single" w:sz="4" w:space="0" w:color="000000"/>
              <w:left w:val="single" w:sz="4" w:space="0" w:color="000000"/>
              <w:bottom w:val="single" w:sz="4" w:space="0" w:color="000000"/>
              <w:right w:val="single" w:sz="4" w:space="0" w:color="000000"/>
            </w:tcBorders>
          </w:tcPr>
          <w:p w:rsidR="009611B3" w:rsidRDefault="00D1655A">
            <w:pPr>
              <w:widowControl w:val="0"/>
              <w:suppressAutoHyphens w:val="0"/>
              <w:spacing w:beforeAutospacing="1" w:after="0" w:line="240" w:lineRule="auto"/>
              <w:rPr>
                <w:rFonts w:ascii="Times New Roman" w:hAnsi="Times New Roman"/>
                <w:lang w:val="cs-CZ" w:eastAsia="en-US"/>
              </w:rPr>
            </w:pPr>
            <w:proofErr w:type="spellStart"/>
            <w:r>
              <w:rPr>
                <w:rFonts w:ascii="Times New Roman" w:hAnsi="Times New Roman"/>
                <w:lang w:val="fr-FR" w:eastAsia="en-US"/>
              </w:rPr>
              <w:lastRenderedPageBreak/>
              <w:t>priemonės</w:t>
            </w:r>
            <w:proofErr w:type="spellEnd"/>
            <w:r>
              <w:rPr>
                <w:rFonts w:ascii="Times New Roman" w:hAnsi="Times New Roman"/>
                <w:lang w:val="fr-FR" w:eastAsia="en-US"/>
              </w:rPr>
              <w:t xml:space="preserve"> </w:t>
            </w:r>
            <w:proofErr w:type="spellStart"/>
            <w:r>
              <w:rPr>
                <w:rFonts w:ascii="Times New Roman" w:hAnsi="Times New Roman"/>
                <w:lang w:val="fr-FR" w:eastAsia="en-US"/>
              </w:rPr>
              <w:t>pavidalas</w:t>
            </w:r>
            <w:proofErr w:type="spellEnd"/>
            <w:r>
              <w:rPr>
                <w:rFonts w:ascii="Times New Roman" w:hAnsi="Times New Roman"/>
                <w:lang w:val="fr-FR" w:eastAsia="en-US"/>
              </w:rPr>
              <w:t xml:space="preserve"> – </w:t>
            </w:r>
            <w:proofErr w:type="spellStart"/>
            <w:r>
              <w:rPr>
                <w:rFonts w:ascii="Times New Roman" w:hAnsi="Times New Roman"/>
                <w:lang w:val="fr-FR" w:eastAsia="en-US"/>
              </w:rPr>
              <w:t>paruoštas</w:t>
            </w:r>
            <w:proofErr w:type="spellEnd"/>
            <w:r>
              <w:rPr>
                <w:rFonts w:ascii="Times New Roman" w:hAnsi="Times New Roman"/>
                <w:lang w:val="fr-FR" w:eastAsia="en-US"/>
              </w:rPr>
              <w:t xml:space="preserve"> </w:t>
            </w:r>
            <w:proofErr w:type="spellStart"/>
            <w:r>
              <w:rPr>
                <w:rFonts w:ascii="Times New Roman" w:hAnsi="Times New Roman"/>
                <w:lang w:val="fr-FR" w:eastAsia="en-US"/>
              </w:rPr>
              <w:t>naudoti</w:t>
            </w:r>
            <w:proofErr w:type="spellEnd"/>
            <w:r>
              <w:rPr>
                <w:rFonts w:ascii="Times New Roman" w:hAnsi="Times New Roman"/>
                <w:lang w:val="fr-FR" w:eastAsia="en-US"/>
              </w:rPr>
              <w:t xml:space="preserve"> </w:t>
            </w:r>
            <w:proofErr w:type="spellStart"/>
            <w:r>
              <w:rPr>
                <w:rFonts w:ascii="Times New Roman" w:hAnsi="Times New Roman"/>
                <w:lang w:val="fr-FR" w:eastAsia="en-US"/>
              </w:rPr>
              <w:t>skystis</w:t>
            </w:r>
            <w:proofErr w:type="spellEnd"/>
            <w:r>
              <w:rPr>
                <w:rFonts w:ascii="Times New Roman" w:hAnsi="Times New Roman"/>
                <w:lang w:val="fr-FR" w:eastAsia="en-US"/>
              </w:rPr>
              <w:t xml:space="preserve">, </w:t>
            </w:r>
            <w:proofErr w:type="spellStart"/>
            <w:r>
              <w:rPr>
                <w:rFonts w:ascii="Times New Roman" w:hAnsi="Times New Roman"/>
                <w:lang w:val="fr-FR" w:eastAsia="en-US"/>
              </w:rPr>
              <w:t>bespalvis</w:t>
            </w:r>
            <w:proofErr w:type="spellEnd"/>
            <w:r>
              <w:rPr>
                <w:rFonts w:ascii="Times New Roman" w:hAnsi="Times New Roman"/>
                <w:lang w:val="cs-CZ" w:eastAsia="en-US"/>
              </w:rPr>
              <w:t xml:space="preserve"> </w:t>
            </w:r>
            <w:r>
              <w:rPr>
                <w:rFonts w:ascii="Times New Roman" w:hAnsi="Times New Roman"/>
                <w:lang w:val="fr-FR" w:eastAsia="en-US"/>
              </w:rPr>
              <w:t xml:space="preserve">; </w:t>
            </w:r>
            <w:proofErr w:type="spellStart"/>
            <w:r>
              <w:rPr>
                <w:rFonts w:ascii="Times New Roman" w:hAnsi="Times New Roman"/>
                <w:lang w:val="fr-FR" w:eastAsia="en-US"/>
              </w:rPr>
              <w:t>pagrindinė</w:t>
            </w:r>
            <w:proofErr w:type="spellEnd"/>
            <w:r>
              <w:rPr>
                <w:rFonts w:ascii="Times New Roman" w:hAnsi="Times New Roman"/>
                <w:lang w:val="fr-FR" w:eastAsia="en-US"/>
              </w:rPr>
              <w:t xml:space="preserve"> </w:t>
            </w:r>
            <w:proofErr w:type="spellStart"/>
            <w:r>
              <w:rPr>
                <w:rFonts w:ascii="Times New Roman" w:hAnsi="Times New Roman"/>
                <w:lang w:val="fr-FR" w:eastAsia="en-US"/>
              </w:rPr>
              <w:t>veiklioji</w:t>
            </w:r>
            <w:proofErr w:type="spellEnd"/>
            <w:r>
              <w:rPr>
                <w:rFonts w:ascii="Times New Roman" w:hAnsi="Times New Roman"/>
                <w:lang w:val="fr-FR" w:eastAsia="en-US"/>
              </w:rPr>
              <w:t xml:space="preserve"> </w:t>
            </w:r>
            <w:proofErr w:type="spellStart"/>
            <w:r>
              <w:rPr>
                <w:rFonts w:ascii="Times New Roman" w:hAnsi="Times New Roman"/>
                <w:lang w:val="fr-FR" w:eastAsia="en-US"/>
              </w:rPr>
              <w:t>medžiaga</w:t>
            </w:r>
            <w:proofErr w:type="spellEnd"/>
            <w:r>
              <w:rPr>
                <w:rFonts w:ascii="Times New Roman" w:hAnsi="Times New Roman"/>
                <w:lang w:val="fr-FR" w:eastAsia="en-US"/>
              </w:rPr>
              <w:t xml:space="preserve"> – </w:t>
            </w:r>
            <w:proofErr w:type="spellStart"/>
            <w:r>
              <w:rPr>
                <w:rFonts w:ascii="Times New Roman" w:hAnsi="Times New Roman"/>
                <w:lang w:val="fr-FR" w:eastAsia="en-US"/>
              </w:rPr>
              <w:t>alkoholiai</w:t>
            </w:r>
            <w:proofErr w:type="spellEnd"/>
            <w:r>
              <w:rPr>
                <w:rFonts w:ascii="Times New Roman" w:hAnsi="Times New Roman"/>
                <w:lang w:val="fr-FR" w:eastAsia="en-US"/>
              </w:rPr>
              <w:t xml:space="preserve">, </w:t>
            </w:r>
            <w:proofErr w:type="spellStart"/>
            <w:r>
              <w:rPr>
                <w:rFonts w:ascii="Times New Roman" w:hAnsi="Times New Roman"/>
                <w:lang w:val="fr-FR" w:eastAsia="en-US"/>
              </w:rPr>
              <w:t>kurių</w:t>
            </w:r>
            <w:proofErr w:type="spellEnd"/>
            <w:r>
              <w:rPr>
                <w:rFonts w:ascii="Times New Roman" w:hAnsi="Times New Roman"/>
                <w:lang w:val="fr-FR" w:eastAsia="en-US"/>
              </w:rPr>
              <w:t xml:space="preserve"> </w:t>
            </w:r>
            <w:proofErr w:type="spellStart"/>
            <w:r>
              <w:rPr>
                <w:rFonts w:ascii="Times New Roman" w:hAnsi="Times New Roman"/>
                <w:lang w:val="fr-FR" w:eastAsia="en-US"/>
              </w:rPr>
              <w:t>koncentracija</w:t>
            </w:r>
            <w:proofErr w:type="spellEnd"/>
            <w:r>
              <w:rPr>
                <w:rFonts w:ascii="Times New Roman" w:hAnsi="Times New Roman"/>
                <w:lang w:val="fr-FR" w:eastAsia="en-US"/>
              </w:rPr>
              <w:t xml:space="preserve"> 64,70</w:t>
            </w:r>
            <w:r>
              <w:rPr>
                <w:rFonts w:ascii="Times New Roman" w:hAnsi="Times New Roman"/>
                <w:color w:val="000000"/>
                <w:lang w:val="fr-FR" w:eastAsia="en-US"/>
              </w:rPr>
              <w:t>%</w:t>
            </w:r>
            <w:r>
              <w:rPr>
                <w:rFonts w:ascii="Times New Roman" w:hAnsi="Times New Roman"/>
                <w:lang w:val="fr-FR" w:eastAsia="en-US"/>
              </w:rPr>
              <w:t xml:space="preserve">; </w:t>
            </w:r>
            <w:proofErr w:type="spellStart"/>
            <w:r>
              <w:rPr>
                <w:rFonts w:ascii="Times New Roman" w:hAnsi="Times New Roman"/>
                <w:lang w:val="fr-FR" w:eastAsia="en-US"/>
              </w:rPr>
              <w:t>vidutinio</w:t>
            </w:r>
            <w:proofErr w:type="spellEnd"/>
            <w:r>
              <w:rPr>
                <w:rFonts w:ascii="Times New Roman" w:hAnsi="Times New Roman"/>
                <w:lang w:val="fr-FR" w:eastAsia="en-US"/>
              </w:rPr>
              <w:t xml:space="preserve"> </w:t>
            </w:r>
            <w:proofErr w:type="spellStart"/>
            <w:r>
              <w:rPr>
                <w:rFonts w:ascii="Times New Roman" w:hAnsi="Times New Roman"/>
                <w:lang w:val="fr-FR" w:eastAsia="en-US"/>
              </w:rPr>
              <w:t>lygio</w:t>
            </w:r>
            <w:proofErr w:type="spellEnd"/>
            <w:r>
              <w:rPr>
                <w:rFonts w:ascii="Times New Roman" w:hAnsi="Times New Roman"/>
                <w:lang w:val="fr-FR" w:eastAsia="en-US"/>
              </w:rPr>
              <w:t xml:space="preserve"> </w:t>
            </w:r>
            <w:proofErr w:type="spellStart"/>
            <w:r>
              <w:rPr>
                <w:rFonts w:ascii="Times New Roman" w:hAnsi="Times New Roman"/>
                <w:lang w:val="fr-FR" w:eastAsia="en-US"/>
              </w:rPr>
              <w:t>antimikrobinė</w:t>
            </w:r>
            <w:proofErr w:type="spellEnd"/>
            <w:r>
              <w:rPr>
                <w:rFonts w:ascii="Times New Roman" w:hAnsi="Times New Roman"/>
                <w:lang w:val="fr-FR" w:eastAsia="en-US"/>
              </w:rPr>
              <w:t xml:space="preserve"> </w:t>
            </w:r>
            <w:proofErr w:type="spellStart"/>
            <w:r>
              <w:rPr>
                <w:rFonts w:ascii="Times New Roman" w:hAnsi="Times New Roman"/>
                <w:lang w:val="fr-FR" w:eastAsia="en-US"/>
              </w:rPr>
              <w:t>medžiaga</w:t>
            </w:r>
            <w:proofErr w:type="spellEnd"/>
            <w:r>
              <w:rPr>
                <w:rFonts w:ascii="Times New Roman" w:hAnsi="Times New Roman"/>
                <w:lang w:val="fr-FR" w:eastAsia="en-US"/>
              </w:rPr>
              <w:t xml:space="preserve"> </w:t>
            </w:r>
            <w:proofErr w:type="spellStart"/>
            <w:r>
              <w:rPr>
                <w:rFonts w:ascii="Times New Roman" w:hAnsi="Times New Roman"/>
                <w:lang w:val="fr-FR" w:eastAsia="en-US"/>
              </w:rPr>
              <w:t>pasižyminti</w:t>
            </w:r>
            <w:proofErr w:type="spellEnd"/>
            <w:r>
              <w:rPr>
                <w:rFonts w:ascii="Times New Roman" w:hAnsi="Times New Roman"/>
                <w:lang w:val="fr-FR" w:eastAsia="en-US"/>
              </w:rPr>
              <w:t xml:space="preserve"> </w:t>
            </w:r>
            <w:proofErr w:type="spellStart"/>
            <w:r>
              <w:rPr>
                <w:rFonts w:ascii="Times New Roman" w:hAnsi="Times New Roman"/>
                <w:lang w:val="fr-FR" w:eastAsia="en-US"/>
              </w:rPr>
              <w:t>baktericidiniu</w:t>
            </w:r>
            <w:proofErr w:type="spellEnd"/>
            <w:r>
              <w:rPr>
                <w:rFonts w:ascii="Times New Roman" w:hAnsi="Times New Roman"/>
                <w:lang w:val="fr-FR" w:eastAsia="en-US"/>
              </w:rPr>
              <w:t xml:space="preserve"> (TBC), </w:t>
            </w:r>
            <w:proofErr w:type="spellStart"/>
            <w:r>
              <w:rPr>
                <w:rFonts w:ascii="Times New Roman" w:hAnsi="Times New Roman"/>
                <w:lang w:val="fr-FR" w:eastAsia="en-US"/>
              </w:rPr>
              <w:t>virucidiniu</w:t>
            </w:r>
            <w:proofErr w:type="spellEnd"/>
            <w:r>
              <w:rPr>
                <w:rFonts w:ascii="Times New Roman" w:hAnsi="Times New Roman"/>
                <w:lang w:val="fr-FR" w:eastAsia="en-US"/>
              </w:rPr>
              <w:t xml:space="preserve"> (HBV, ŽIV, Rota), </w:t>
            </w:r>
            <w:proofErr w:type="spellStart"/>
            <w:r>
              <w:rPr>
                <w:rFonts w:ascii="Times New Roman" w:hAnsi="Times New Roman"/>
                <w:lang w:val="fr-FR" w:eastAsia="en-US"/>
              </w:rPr>
              <w:t>fungic</w:t>
            </w:r>
            <w:r>
              <w:rPr>
                <w:rFonts w:ascii="Times New Roman" w:hAnsi="Times New Roman"/>
                <w:lang w:val="fr-FR" w:eastAsia="en-US"/>
              </w:rPr>
              <w:t>i</w:t>
            </w:r>
            <w:r>
              <w:rPr>
                <w:rFonts w:ascii="Times New Roman" w:hAnsi="Times New Roman"/>
                <w:lang w:val="fr-FR" w:eastAsia="en-US"/>
              </w:rPr>
              <w:t>dinu</w:t>
            </w:r>
            <w:proofErr w:type="spellEnd"/>
            <w:r>
              <w:rPr>
                <w:rFonts w:ascii="Times New Roman" w:hAnsi="Times New Roman"/>
                <w:lang w:val="fr-FR" w:eastAsia="en-US"/>
              </w:rPr>
              <w:t xml:space="preserve"> </w:t>
            </w:r>
            <w:proofErr w:type="spellStart"/>
            <w:r>
              <w:rPr>
                <w:rFonts w:ascii="Times New Roman" w:hAnsi="Times New Roman"/>
                <w:lang w:val="fr-FR" w:eastAsia="en-US"/>
              </w:rPr>
              <w:t>poveikiu</w:t>
            </w:r>
            <w:proofErr w:type="spellEnd"/>
            <w:r>
              <w:rPr>
                <w:rFonts w:ascii="Times New Roman" w:hAnsi="Times New Roman"/>
                <w:lang w:val="fr-FR" w:eastAsia="en-US"/>
              </w:rPr>
              <w:t xml:space="preserve">; </w:t>
            </w:r>
            <w:proofErr w:type="spellStart"/>
            <w:r>
              <w:rPr>
                <w:rFonts w:ascii="Times New Roman" w:hAnsi="Times New Roman"/>
                <w:lang w:val="fr-FR" w:eastAsia="en-US"/>
              </w:rPr>
              <w:t>sudėtyje</w:t>
            </w:r>
            <w:proofErr w:type="spellEnd"/>
            <w:r>
              <w:rPr>
                <w:rFonts w:ascii="Times New Roman" w:hAnsi="Times New Roman"/>
                <w:lang w:val="fr-FR" w:eastAsia="en-US"/>
              </w:rPr>
              <w:t xml:space="preserve"> </w:t>
            </w:r>
            <w:proofErr w:type="spellStart"/>
            <w:r>
              <w:rPr>
                <w:rFonts w:ascii="Times New Roman" w:hAnsi="Times New Roman"/>
                <w:lang w:val="fr-FR" w:eastAsia="en-US"/>
              </w:rPr>
              <w:t>neturi</w:t>
            </w:r>
            <w:proofErr w:type="spellEnd"/>
            <w:r>
              <w:rPr>
                <w:rFonts w:ascii="Times New Roman" w:hAnsi="Times New Roman"/>
                <w:lang w:val="fr-FR" w:eastAsia="en-US"/>
              </w:rPr>
              <w:t xml:space="preserve"> </w:t>
            </w:r>
            <w:proofErr w:type="spellStart"/>
            <w:r>
              <w:rPr>
                <w:rFonts w:ascii="Times New Roman" w:hAnsi="Times New Roman"/>
                <w:lang w:val="fr-FR" w:eastAsia="en-US"/>
              </w:rPr>
              <w:t>jodo</w:t>
            </w:r>
            <w:proofErr w:type="spellEnd"/>
            <w:r>
              <w:rPr>
                <w:rFonts w:ascii="Times New Roman" w:hAnsi="Times New Roman"/>
                <w:lang w:val="fr-FR" w:eastAsia="en-US"/>
              </w:rPr>
              <w:t xml:space="preserve">, </w:t>
            </w:r>
            <w:proofErr w:type="spellStart"/>
            <w:r>
              <w:rPr>
                <w:rFonts w:ascii="Times New Roman" w:hAnsi="Times New Roman"/>
                <w:lang w:val="fr-FR" w:eastAsia="en-US"/>
              </w:rPr>
              <w:t>fenolių</w:t>
            </w:r>
            <w:proofErr w:type="spellEnd"/>
            <w:r>
              <w:rPr>
                <w:rFonts w:ascii="Times New Roman" w:hAnsi="Times New Roman"/>
                <w:lang w:val="fr-FR" w:eastAsia="en-US"/>
              </w:rPr>
              <w:t xml:space="preserve">, </w:t>
            </w:r>
            <w:proofErr w:type="spellStart"/>
            <w:r>
              <w:rPr>
                <w:rFonts w:ascii="Times New Roman" w:hAnsi="Times New Roman"/>
                <w:lang w:val="fr-FR" w:eastAsia="en-US"/>
              </w:rPr>
              <w:t>peroksidų</w:t>
            </w:r>
            <w:proofErr w:type="spellEnd"/>
            <w:r>
              <w:rPr>
                <w:rFonts w:ascii="Times New Roman" w:hAnsi="Times New Roman"/>
                <w:lang w:val="fr-FR" w:eastAsia="en-US"/>
              </w:rPr>
              <w:t xml:space="preserve">, </w:t>
            </w:r>
            <w:proofErr w:type="spellStart"/>
            <w:r>
              <w:rPr>
                <w:rFonts w:ascii="Times New Roman" w:hAnsi="Times New Roman"/>
                <w:lang w:val="fr-FR" w:eastAsia="en-US"/>
              </w:rPr>
              <w:t>ketvirt</w:t>
            </w:r>
            <w:r>
              <w:rPr>
                <w:rFonts w:ascii="Times New Roman" w:hAnsi="Times New Roman"/>
                <w:lang w:val="fr-FR" w:eastAsia="en-US"/>
              </w:rPr>
              <w:t>i</w:t>
            </w:r>
            <w:r>
              <w:rPr>
                <w:rFonts w:ascii="Times New Roman" w:hAnsi="Times New Roman"/>
                <w:lang w:val="fr-FR" w:eastAsia="en-US"/>
              </w:rPr>
              <w:t>nių</w:t>
            </w:r>
            <w:proofErr w:type="spellEnd"/>
            <w:r>
              <w:rPr>
                <w:rFonts w:ascii="Times New Roman" w:hAnsi="Times New Roman"/>
                <w:lang w:val="fr-FR" w:eastAsia="en-US"/>
              </w:rPr>
              <w:t xml:space="preserve"> </w:t>
            </w:r>
            <w:proofErr w:type="spellStart"/>
            <w:r>
              <w:rPr>
                <w:rFonts w:ascii="Times New Roman" w:hAnsi="Times New Roman"/>
                <w:lang w:val="fr-FR" w:eastAsia="en-US"/>
              </w:rPr>
              <w:t>amonio</w:t>
            </w:r>
            <w:proofErr w:type="spellEnd"/>
            <w:r>
              <w:rPr>
                <w:rFonts w:ascii="Times New Roman" w:hAnsi="Times New Roman"/>
                <w:lang w:val="fr-FR" w:eastAsia="en-US"/>
              </w:rPr>
              <w:t xml:space="preserve"> </w:t>
            </w:r>
            <w:proofErr w:type="spellStart"/>
            <w:r>
              <w:rPr>
                <w:rFonts w:ascii="Times New Roman" w:hAnsi="Times New Roman"/>
                <w:lang w:val="fr-FR" w:eastAsia="en-US"/>
              </w:rPr>
              <w:t>junginių</w:t>
            </w:r>
            <w:proofErr w:type="spellEnd"/>
            <w:r>
              <w:rPr>
                <w:rFonts w:ascii="Times New Roman" w:hAnsi="Times New Roman"/>
                <w:lang w:val="fr-FR" w:eastAsia="en-US"/>
              </w:rPr>
              <w:t xml:space="preserve">, </w:t>
            </w:r>
            <w:proofErr w:type="spellStart"/>
            <w:r>
              <w:rPr>
                <w:rFonts w:ascii="Times New Roman" w:hAnsi="Times New Roman"/>
                <w:lang w:val="fr-FR" w:eastAsia="en-US"/>
              </w:rPr>
              <w:t>rūgščių</w:t>
            </w:r>
            <w:proofErr w:type="spellEnd"/>
            <w:r>
              <w:rPr>
                <w:rFonts w:ascii="Times New Roman" w:hAnsi="Times New Roman"/>
                <w:lang w:val="fr-FR" w:eastAsia="en-US"/>
              </w:rPr>
              <w:t xml:space="preserve">; </w:t>
            </w:r>
            <w:r>
              <w:rPr>
                <w:rFonts w:ascii="Times New Roman" w:hAnsi="Times New Roman"/>
                <w:lang w:val="cs-CZ" w:eastAsia="en-US"/>
              </w:rPr>
              <w:t>hipoalergiškas;</w:t>
            </w:r>
            <w:r>
              <w:rPr>
                <w:rFonts w:ascii="Times New Roman" w:hAnsi="Times New Roman"/>
                <w:lang w:val="fr-FR" w:eastAsia="en-US"/>
              </w:rPr>
              <w:t xml:space="preserve"> </w:t>
            </w:r>
            <w:r>
              <w:rPr>
                <w:rFonts w:ascii="Times New Roman" w:hAnsi="Times New Roman"/>
                <w:lang w:val="cs-CZ" w:eastAsia="en-US"/>
              </w:rPr>
              <w:t>Greitai džiūstantis. Nealergizuojantis odos. Biocidas (1 tipo). Pakuotė-  1000 ml flakonas su dozavimo įrenginiu purkštuku.</w:t>
            </w:r>
          </w:p>
          <w:p w:rsidR="009611B3" w:rsidRDefault="009611B3">
            <w:pPr>
              <w:widowControl w:val="0"/>
              <w:tabs>
                <w:tab w:val="left" w:pos="1224"/>
                <w:tab w:val="left" w:pos="1584"/>
              </w:tabs>
              <w:spacing w:after="0" w:line="240" w:lineRule="auto"/>
              <w:ind w:left="72"/>
              <w:rPr>
                <w:rFonts w:ascii="Times New Roman" w:hAnsi="Times New Roman"/>
                <w:bCs/>
                <w:lang w:val="cs-CZ" w:eastAsia="en-US"/>
              </w:rPr>
            </w:pPr>
          </w:p>
          <w:p w:rsidR="009611B3" w:rsidRDefault="00D1655A">
            <w:pPr>
              <w:widowControl w:val="0"/>
              <w:tabs>
                <w:tab w:val="left" w:pos="1224"/>
                <w:tab w:val="left" w:pos="1584"/>
              </w:tabs>
              <w:spacing w:after="0" w:line="240" w:lineRule="auto"/>
              <w:rPr>
                <w:rFonts w:ascii="Times New Roman" w:hAnsi="Times New Roman"/>
              </w:rPr>
            </w:pPr>
            <w:r>
              <w:rPr>
                <w:rFonts w:ascii="Times New Roman" w:hAnsi="Times New Roman"/>
                <w:b/>
                <w:bCs/>
              </w:rPr>
              <w:t>OP DERM  bespalvis (1 ltr)(600548),</w:t>
            </w:r>
          </w:p>
          <w:p w:rsidR="009611B3" w:rsidRDefault="00D1655A">
            <w:pPr>
              <w:widowControl w:val="0"/>
              <w:tabs>
                <w:tab w:val="left" w:pos="1224"/>
                <w:tab w:val="left" w:pos="1584"/>
              </w:tabs>
              <w:spacing w:after="0" w:line="240" w:lineRule="auto"/>
              <w:rPr>
                <w:b/>
                <w:bCs/>
              </w:rPr>
            </w:pPr>
            <w:r>
              <w:rPr>
                <w:rFonts w:ascii="Times New Roman" w:hAnsi="Times New Roman"/>
                <w:b/>
                <w:bCs/>
              </w:rPr>
              <w:t xml:space="preserve"> </w:t>
            </w:r>
            <w:proofErr w:type="spellStart"/>
            <w:r>
              <w:rPr>
                <w:rFonts w:ascii="Times New Roman" w:hAnsi="Times New Roman"/>
                <w:b/>
                <w:bCs/>
              </w:rPr>
              <w:t>Laboratorium</w:t>
            </w:r>
            <w:proofErr w:type="spellEnd"/>
            <w:r>
              <w:rPr>
                <w:rFonts w:ascii="Times New Roman" w:hAnsi="Times New Roman"/>
                <w:b/>
                <w:bCs/>
              </w:rPr>
              <w:t xml:space="preserve"> </w:t>
            </w:r>
            <w:proofErr w:type="spellStart"/>
            <w:r>
              <w:rPr>
                <w:rFonts w:ascii="Times New Roman" w:hAnsi="Times New Roman"/>
                <w:b/>
                <w:bCs/>
              </w:rPr>
              <w:t>Dr.Deppe</w:t>
            </w:r>
            <w:proofErr w:type="spellEnd"/>
            <w:r>
              <w:rPr>
                <w:rFonts w:ascii="Times New Roman" w:hAnsi="Times New Roman"/>
                <w:b/>
                <w:bCs/>
              </w:rPr>
              <w:t>, Vokietija</w:t>
            </w:r>
          </w:p>
          <w:p w:rsidR="009611B3" w:rsidRDefault="00D1655A">
            <w:pPr>
              <w:widowControl w:val="0"/>
              <w:tabs>
                <w:tab w:val="left" w:pos="1224"/>
                <w:tab w:val="left" w:pos="1584"/>
              </w:tabs>
              <w:snapToGrid w:val="0"/>
              <w:spacing w:after="0" w:line="240" w:lineRule="auto"/>
              <w:ind w:left="72"/>
              <w:rPr>
                <w:rFonts w:ascii="Times New Roman" w:hAnsi="Times New Roman"/>
              </w:rPr>
            </w:pPr>
            <w:r>
              <w:rPr>
                <w:rFonts w:ascii="Times New Roman" w:eastAsia="Calibri" w:hAnsi="Times New Roman"/>
                <w:b/>
                <w:bCs/>
                <w:shd w:val="clear" w:color="auto" w:fill="FFFFFF"/>
              </w:rPr>
              <w:t>„</w:t>
            </w:r>
            <w:proofErr w:type="spellStart"/>
            <w:r>
              <w:rPr>
                <w:rFonts w:ascii="Times New Roman" w:eastAsia="Calibri" w:hAnsi="Times New Roman"/>
                <w:b/>
                <w:bCs/>
                <w:shd w:val="clear" w:color="auto" w:fill="FFFFFF"/>
              </w:rPr>
              <w:t>Meditalika</w:t>
            </w:r>
            <w:proofErr w:type="spellEnd"/>
            <w:r>
              <w:rPr>
                <w:rFonts w:ascii="Times New Roman" w:eastAsia="Calibri" w:hAnsi="Times New Roman"/>
                <w:b/>
                <w:bCs/>
                <w:shd w:val="clear" w:color="auto" w:fill="FFFFFF"/>
              </w:rPr>
              <w:t xml:space="preserve"> IV dalis“/ „</w:t>
            </w:r>
            <w:proofErr w:type="spellStart"/>
            <w:r>
              <w:rPr>
                <w:rFonts w:ascii="Times New Roman" w:eastAsia="Calibri" w:hAnsi="Times New Roman"/>
                <w:b/>
                <w:bCs/>
                <w:shd w:val="clear" w:color="auto" w:fill="FFFFFF"/>
              </w:rPr>
              <w:t>Meditalika</w:t>
            </w:r>
            <w:proofErr w:type="spellEnd"/>
            <w:r>
              <w:rPr>
                <w:rFonts w:ascii="Times New Roman" w:eastAsia="Calibri" w:hAnsi="Times New Roman"/>
                <w:b/>
                <w:bCs/>
                <w:shd w:val="clear" w:color="auto" w:fill="FFFFFF"/>
              </w:rPr>
              <w:t xml:space="preserve"> V dalis“; </w:t>
            </w:r>
            <w:proofErr w:type="spellStart"/>
            <w:r>
              <w:rPr>
                <w:rFonts w:ascii="Times New Roman" w:eastAsia="Calibri" w:hAnsi="Times New Roman"/>
                <w:b/>
                <w:bCs/>
                <w:shd w:val="clear" w:color="auto" w:fill="FFFFFF"/>
              </w:rPr>
              <w:t>Psl.Nr</w:t>
            </w:r>
            <w:proofErr w:type="spellEnd"/>
            <w:r>
              <w:rPr>
                <w:rFonts w:ascii="Times New Roman" w:eastAsia="Calibri" w:hAnsi="Times New Roman"/>
                <w:b/>
                <w:bCs/>
                <w:shd w:val="clear" w:color="auto" w:fill="FFFFFF"/>
              </w:rPr>
              <w:t xml:space="preserve">. 80-88; </w:t>
            </w:r>
            <w:r>
              <w:rPr>
                <w:rFonts w:ascii="Times New Roman" w:eastAsia="Calibri" w:hAnsi="Times New Roman"/>
                <w:b/>
                <w:bCs/>
                <w:shd w:val="clear" w:color="auto" w:fill="FFFFFF"/>
              </w:rPr>
              <w:lastRenderedPageBreak/>
              <w:t>89-90</w:t>
            </w:r>
          </w:p>
        </w:tc>
      </w:tr>
    </w:tbl>
    <w:p w:rsidR="009611B3" w:rsidRDefault="009611B3">
      <w:pPr>
        <w:rPr>
          <w:lang w:val="pl-PL"/>
        </w:rPr>
      </w:pPr>
    </w:p>
    <w:p w:rsidR="009611B3" w:rsidRDefault="00D1655A">
      <w:pPr>
        <w:tabs>
          <w:tab w:val="left" w:pos="851"/>
        </w:tabs>
        <w:spacing w:after="0" w:line="24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PIRKĖJAS:</w:t>
      </w:r>
      <w:r>
        <w:rPr>
          <w:rFonts w:ascii="Times New Roman" w:eastAsia="Calibri" w:hAnsi="Times New Roman"/>
          <w:b/>
          <w:bCs/>
          <w:sz w:val="24"/>
          <w:szCs w:val="24"/>
          <w:lang w:eastAsia="en-US"/>
        </w:rPr>
        <w:tab/>
      </w:r>
      <w:r>
        <w:rPr>
          <w:rFonts w:ascii="Times New Roman" w:eastAsia="Calibri" w:hAnsi="Times New Roman"/>
          <w:b/>
          <w:bCs/>
          <w:sz w:val="24"/>
          <w:szCs w:val="24"/>
          <w:lang w:eastAsia="en-US"/>
        </w:rPr>
        <w:tab/>
      </w:r>
      <w:r>
        <w:rPr>
          <w:rFonts w:ascii="Times New Roman" w:eastAsia="Calibri" w:hAnsi="Times New Roman"/>
          <w:b/>
          <w:bCs/>
          <w:sz w:val="24"/>
          <w:szCs w:val="24"/>
          <w:lang w:eastAsia="en-US"/>
        </w:rPr>
        <w:tab/>
      </w:r>
      <w:r>
        <w:rPr>
          <w:rFonts w:ascii="Times New Roman" w:eastAsia="Calibri" w:hAnsi="Times New Roman"/>
          <w:b/>
          <w:bCs/>
          <w:sz w:val="24"/>
          <w:szCs w:val="24"/>
          <w:lang w:eastAsia="en-US"/>
        </w:rPr>
        <w:tab/>
      </w:r>
      <w:r>
        <w:rPr>
          <w:rFonts w:ascii="Times New Roman" w:eastAsia="Calibri" w:hAnsi="Times New Roman"/>
          <w:b/>
          <w:bCs/>
          <w:sz w:val="24"/>
          <w:szCs w:val="24"/>
          <w:lang w:eastAsia="en-US"/>
        </w:rPr>
        <w:tab/>
        <w:t>PARDAVĖJAS:</w:t>
      </w:r>
    </w:p>
    <w:p w:rsidR="009611B3" w:rsidRDefault="009611B3">
      <w:pPr>
        <w:tabs>
          <w:tab w:val="left" w:pos="851"/>
        </w:tabs>
        <w:spacing w:after="0" w:line="240" w:lineRule="auto"/>
        <w:rPr>
          <w:rFonts w:ascii="Times New Roman" w:eastAsia="Calibri" w:hAnsi="Times New Roman"/>
          <w:b/>
          <w:bCs/>
          <w:sz w:val="24"/>
          <w:szCs w:val="24"/>
          <w:lang w:eastAsia="en-US"/>
        </w:rPr>
      </w:pPr>
    </w:p>
    <w:p w:rsidR="009611B3" w:rsidRDefault="00D1655A">
      <w:pPr>
        <w:tabs>
          <w:tab w:val="left" w:pos="851"/>
        </w:tabs>
        <w:spacing w:after="0" w:line="240" w:lineRule="auto"/>
        <w:rPr>
          <w:rFonts w:ascii="Times New Roman" w:eastAsia="Times New Roman" w:hAnsi="Times New Roman"/>
          <w:sz w:val="24"/>
          <w:szCs w:val="24"/>
          <w:lang w:eastAsia="en-US"/>
        </w:rPr>
      </w:pPr>
      <w:proofErr w:type="spellStart"/>
      <w:r>
        <w:rPr>
          <w:rFonts w:ascii="Times New Roman" w:eastAsia="Times New Roman" w:hAnsi="Times New Roman"/>
          <w:sz w:val="24"/>
          <w:szCs w:val="24"/>
          <w:lang w:eastAsia="en-US"/>
        </w:rPr>
        <w:t>VšĮ</w:t>
      </w:r>
      <w:proofErr w:type="spellEnd"/>
      <w:r>
        <w:rPr>
          <w:rFonts w:ascii="Times New Roman" w:eastAsia="Times New Roman" w:hAnsi="Times New Roman"/>
          <w:sz w:val="24"/>
          <w:szCs w:val="24"/>
          <w:lang w:eastAsia="en-US"/>
        </w:rPr>
        <w:t xml:space="preserve"> Anykščių rajono savivaldybės</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proofErr w:type="spellStart"/>
      <w:r>
        <w:rPr>
          <w:rFonts w:ascii="Times New Roman" w:eastAsia="Times New Roman" w:hAnsi="Times New Roman"/>
          <w:sz w:val="24"/>
          <w:szCs w:val="24"/>
          <w:lang w:eastAsia="en-US"/>
        </w:rPr>
        <w:t>L.R.Tamulio</w:t>
      </w:r>
      <w:proofErr w:type="spellEnd"/>
      <w:r>
        <w:rPr>
          <w:rFonts w:ascii="Times New Roman" w:eastAsia="Times New Roman" w:hAnsi="Times New Roman"/>
          <w:sz w:val="24"/>
          <w:szCs w:val="24"/>
          <w:lang w:eastAsia="en-US"/>
        </w:rPr>
        <w:t xml:space="preserve"> firma „</w:t>
      </w:r>
      <w:proofErr w:type="spellStart"/>
      <w:r>
        <w:rPr>
          <w:rFonts w:ascii="Times New Roman" w:eastAsia="Times New Roman" w:hAnsi="Times New Roman"/>
          <w:sz w:val="24"/>
          <w:szCs w:val="24"/>
          <w:lang w:eastAsia="en-US"/>
        </w:rPr>
        <w:t>Meditalika</w:t>
      </w:r>
      <w:proofErr w:type="spellEnd"/>
      <w:r>
        <w:rPr>
          <w:rFonts w:ascii="Times New Roman" w:eastAsia="Times New Roman" w:hAnsi="Times New Roman"/>
          <w:sz w:val="24"/>
          <w:szCs w:val="24"/>
          <w:lang w:eastAsia="en-US"/>
        </w:rPr>
        <w:t>“</w:t>
      </w:r>
    </w:p>
    <w:p w:rsidR="009611B3" w:rsidRDefault="00D1655A">
      <w:pPr>
        <w:tabs>
          <w:tab w:val="left" w:pos="851"/>
        </w:tabs>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pirminės sveikatos priežiūros centras</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p>
    <w:p w:rsidR="009611B3" w:rsidRDefault="009611B3">
      <w:pPr>
        <w:spacing w:after="0" w:line="240" w:lineRule="auto"/>
        <w:rPr>
          <w:rFonts w:ascii="Times New Roman" w:eastAsia="Times New Roman" w:hAnsi="Times New Roman"/>
          <w:sz w:val="24"/>
          <w:szCs w:val="24"/>
          <w:lang w:eastAsia="en-US"/>
        </w:rPr>
      </w:pPr>
    </w:p>
    <w:p w:rsidR="009611B3" w:rsidRDefault="00314DDF">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Direktorius</w:t>
      </w:r>
      <w:r w:rsidR="00D1655A">
        <w:rPr>
          <w:rFonts w:ascii="Times New Roman" w:eastAsia="Times New Roman" w:hAnsi="Times New Roman"/>
          <w:sz w:val="24"/>
          <w:szCs w:val="24"/>
          <w:lang w:eastAsia="en-US"/>
        </w:rPr>
        <w:tab/>
      </w:r>
      <w:r w:rsidR="00D1655A">
        <w:rPr>
          <w:rFonts w:ascii="Times New Roman" w:eastAsia="Times New Roman" w:hAnsi="Times New Roman"/>
          <w:sz w:val="24"/>
          <w:szCs w:val="24"/>
          <w:lang w:eastAsia="en-US"/>
        </w:rPr>
        <w:tab/>
      </w:r>
      <w:r w:rsidR="00D1655A">
        <w:rPr>
          <w:rFonts w:ascii="Times New Roman" w:eastAsia="Times New Roman" w:hAnsi="Times New Roman"/>
          <w:sz w:val="24"/>
          <w:szCs w:val="24"/>
          <w:lang w:eastAsia="en-US"/>
        </w:rPr>
        <w:tab/>
      </w:r>
      <w:r w:rsidR="00D1655A">
        <w:rPr>
          <w:rFonts w:ascii="Times New Roman" w:eastAsia="Times New Roman" w:hAnsi="Times New Roman"/>
          <w:sz w:val="24"/>
          <w:szCs w:val="24"/>
          <w:lang w:eastAsia="en-US"/>
        </w:rPr>
        <w:tab/>
      </w:r>
      <w:r w:rsidR="00D1655A">
        <w:rPr>
          <w:rFonts w:ascii="Times New Roman" w:eastAsia="Times New Roman" w:hAnsi="Times New Roman"/>
          <w:sz w:val="24"/>
          <w:szCs w:val="24"/>
          <w:lang w:eastAsia="en-US"/>
        </w:rPr>
        <w:tab/>
      </w:r>
    </w:p>
    <w:p w:rsidR="009611B3" w:rsidRDefault="00D1655A">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sidR="00314DDF">
        <w:rPr>
          <w:rFonts w:ascii="Times New Roman" w:eastAsia="Times New Roman" w:hAnsi="Times New Roman"/>
          <w:sz w:val="24"/>
          <w:szCs w:val="24"/>
          <w:lang w:eastAsia="en-US"/>
        </w:rPr>
        <w:t xml:space="preserve">                     </w:t>
      </w:r>
      <w:bookmarkStart w:id="0" w:name="_GoBack"/>
      <w:bookmarkEnd w:id="0"/>
      <w:r>
        <w:rPr>
          <w:rFonts w:ascii="Times New Roman" w:eastAsia="Times New Roman" w:hAnsi="Times New Roman"/>
          <w:sz w:val="24"/>
          <w:szCs w:val="24"/>
          <w:lang w:eastAsia="en-US"/>
        </w:rPr>
        <w:t>Komercijos direktorė</w:t>
      </w:r>
    </w:p>
    <w:p w:rsidR="009611B3" w:rsidRDefault="00314DDF">
      <w:pPr>
        <w:spacing w:after="0" w:line="240" w:lineRule="auto"/>
        <w:rPr>
          <w:rFonts w:ascii="Times New Roman" w:eastAsia="Times New Roman" w:hAnsi="Times New Roman"/>
          <w:sz w:val="24"/>
          <w:szCs w:val="24"/>
          <w:lang w:eastAsia="en-US"/>
        </w:rPr>
      </w:pPr>
      <w:proofErr w:type="spellStart"/>
      <w:r>
        <w:rPr>
          <w:rFonts w:ascii="Times New Roman" w:eastAsia="Times New Roman" w:hAnsi="Times New Roman"/>
          <w:sz w:val="24"/>
          <w:szCs w:val="24"/>
          <w:lang w:eastAsia="en-US"/>
        </w:rPr>
        <w:t>Kęstutie</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Jacunskas</w:t>
      </w:r>
      <w:proofErr w:type="spellEnd"/>
      <w:r w:rsidR="00D1655A">
        <w:rPr>
          <w:rFonts w:ascii="Times New Roman" w:eastAsia="Times New Roman" w:hAnsi="Times New Roman"/>
          <w:sz w:val="24"/>
          <w:szCs w:val="24"/>
          <w:lang w:eastAsia="en-US"/>
        </w:rPr>
        <w:tab/>
      </w:r>
      <w:r w:rsidR="00D1655A">
        <w:rPr>
          <w:rFonts w:ascii="Times New Roman" w:eastAsia="Times New Roman" w:hAnsi="Times New Roman"/>
          <w:sz w:val="24"/>
          <w:szCs w:val="24"/>
          <w:lang w:eastAsia="en-US"/>
        </w:rPr>
        <w:tab/>
      </w:r>
      <w:r w:rsidR="00D1655A">
        <w:rPr>
          <w:rFonts w:ascii="Times New Roman" w:eastAsia="Times New Roman" w:hAnsi="Times New Roman"/>
          <w:sz w:val="24"/>
          <w:szCs w:val="24"/>
          <w:lang w:eastAsia="en-US"/>
        </w:rPr>
        <w:tab/>
      </w:r>
      <w:r w:rsidR="00D1655A">
        <w:rPr>
          <w:rFonts w:ascii="Times New Roman" w:eastAsia="Times New Roman" w:hAnsi="Times New Roman"/>
          <w:sz w:val="24"/>
          <w:szCs w:val="24"/>
          <w:lang w:eastAsia="en-US"/>
        </w:rPr>
        <w:tab/>
      </w:r>
      <w:r w:rsidR="00D1655A">
        <w:rPr>
          <w:rFonts w:ascii="Times New Roman" w:eastAsia="Times New Roman" w:hAnsi="Times New Roman"/>
          <w:sz w:val="24"/>
          <w:szCs w:val="24"/>
          <w:lang w:eastAsia="en-US"/>
        </w:rPr>
        <w:tab/>
        <w:t xml:space="preserve">Rita </w:t>
      </w:r>
      <w:proofErr w:type="spellStart"/>
      <w:r w:rsidR="00D1655A">
        <w:rPr>
          <w:rFonts w:ascii="Times New Roman" w:eastAsia="Times New Roman" w:hAnsi="Times New Roman"/>
          <w:sz w:val="24"/>
          <w:szCs w:val="24"/>
          <w:lang w:eastAsia="en-US"/>
        </w:rPr>
        <w:t>Rutkevičienė</w:t>
      </w:r>
      <w:proofErr w:type="spellEnd"/>
    </w:p>
    <w:p w:rsidR="009611B3" w:rsidRDefault="009611B3">
      <w:pPr>
        <w:spacing w:after="0" w:line="240" w:lineRule="auto"/>
        <w:rPr>
          <w:rFonts w:ascii="Times New Roman" w:eastAsia="Times New Roman" w:hAnsi="Times New Roman"/>
          <w:sz w:val="24"/>
          <w:szCs w:val="24"/>
          <w:lang w:eastAsia="en-US"/>
        </w:rPr>
      </w:pPr>
    </w:p>
    <w:p w:rsidR="009611B3" w:rsidRDefault="00D1655A">
      <w:pPr>
        <w:tabs>
          <w:tab w:val="left" w:pos="851"/>
        </w:tabs>
        <w:spacing w:after="0" w:line="24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ab/>
      </w:r>
      <w:r>
        <w:rPr>
          <w:rFonts w:ascii="Times New Roman" w:eastAsia="Calibri" w:hAnsi="Times New Roman"/>
          <w:b/>
          <w:bCs/>
          <w:sz w:val="24"/>
          <w:szCs w:val="24"/>
          <w:lang w:eastAsia="en-US"/>
        </w:rPr>
        <w:tab/>
      </w:r>
      <w:r>
        <w:rPr>
          <w:rFonts w:ascii="Times New Roman" w:eastAsia="Calibri" w:hAnsi="Times New Roman"/>
          <w:b/>
          <w:bCs/>
          <w:sz w:val="24"/>
          <w:szCs w:val="24"/>
          <w:lang w:eastAsia="en-US"/>
        </w:rPr>
        <w:tab/>
      </w:r>
      <w:r>
        <w:rPr>
          <w:rFonts w:ascii="Times New Roman" w:eastAsia="Calibri" w:hAnsi="Times New Roman"/>
          <w:b/>
          <w:bCs/>
          <w:sz w:val="24"/>
          <w:szCs w:val="24"/>
          <w:lang w:eastAsia="en-US"/>
        </w:rPr>
        <w:tab/>
      </w:r>
      <w:r>
        <w:rPr>
          <w:rFonts w:ascii="Times New Roman" w:eastAsia="Calibri" w:hAnsi="Times New Roman"/>
          <w:b/>
          <w:bCs/>
          <w:sz w:val="24"/>
          <w:szCs w:val="24"/>
          <w:lang w:eastAsia="en-US"/>
        </w:rPr>
        <w:tab/>
      </w:r>
      <w:r>
        <w:rPr>
          <w:rFonts w:ascii="Times New Roman" w:eastAsia="Calibri" w:hAnsi="Times New Roman"/>
          <w:b/>
          <w:bCs/>
          <w:sz w:val="24"/>
          <w:szCs w:val="24"/>
          <w:lang w:eastAsia="en-US"/>
        </w:rPr>
        <w:tab/>
      </w:r>
    </w:p>
    <w:sectPr w:rsidR="009611B3">
      <w:pgSz w:w="15840" w:h="12240" w:orient="landscape"/>
      <w:pgMar w:top="1134" w:right="567" w:bottom="113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B3"/>
    <w:rsid w:val="00314DDF"/>
    <w:rsid w:val="009611B3"/>
    <w:rsid w:val="00D1655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Yu Mincho" w:hAnsi="Calibri"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rastasis">
    <w:name w:val="Normal"/>
    <w:qFormat/>
    <w:pPr>
      <w:spacing w:after="160" w:line="259" w:lineRule="auto"/>
    </w:pPr>
    <w:rPr>
      <w:sz w:val="22"/>
      <w:szCs w:val="22"/>
      <w:lang w:val="lt-LT" w:eastAsia="lt-LT"/>
    </w:rPr>
  </w:style>
  <w:style w:type="paragraph" w:styleId="Antrat2">
    <w:name w:val="heading 2"/>
    <w:basedOn w:val="prastasis"/>
    <w:next w:val="prastasis"/>
    <w:link w:val="Antrat2Diagrama"/>
    <w:autoRedefine/>
    <w:qFormat/>
    <w:rsid w:val="007F665F"/>
    <w:pPr>
      <w:keepNext/>
      <w:keepLines/>
      <w:spacing w:before="40" w:after="0" w:line="240" w:lineRule="auto"/>
      <w:outlineLvl w:val="1"/>
    </w:pPr>
    <w:rPr>
      <w:rFonts w:ascii="Times New Roman" w:eastAsia="Times New Roman" w:hAnsi="Times New Roman"/>
      <w:color w:val="000000"/>
      <w:sz w:val="32"/>
      <w:szCs w:val="32"/>
    </w:rPr>
  </w:style>
  <w:style w:type="paragraph" w:styleId="Antrat3">
    <w:name w:val="heading 3"/>
    <w:basedOn w:val="prastasis"/>
    <w:next w:val="prastasis"/>
    <w:link w:val="Antrat3Diagrama"/>
    <w:qFormat/>
    <w:rsid w:val="007F665F"/>
    <w:pPr>
      <w:keepNext/>
      <w:spacing w:after="0" w:line="240" w:lineRule="auto"/>
      <w:ind w:left="-294" w:firstLine="720"/>
      <w:jc w:val="both"/>
      <w:outlineLvl w:val="2"/>
    </w:pPr>
    <w:rPr>
      <w:rFonts w:ascii="Times New Roman" w:eastAsia="Times New Roman" w:hAnsi="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ldymui">
    <w:name w:val="pildymui"/>
    <w:basedOn w:val="Numatytasispastraiposriftas"/>
    <w:qFormat/>
  </w:style>
  <w:style w:type="character" w:customStyle="1" w:styleId="Internetosaitas">
    <w:name w:val="Interneto saitas"/>
    <w:uiPriority w:val="99"/>
    <w:unhideWhenUsed/>
    <w:rPr>
      <w:color w:val="0000FF"/>
      <w:u w:val="single"/>
    </w:rPr>
  </w:style>
  <w:style w:type="character" w:customStyle="1" w:styleId="UnresolvedMention">
    <w:name w:val="Unresolved Mention"/>
    <w:uiPriority w:val="99"/>
    <w:semiHidden/>
    <w:unhideWhenUsed/>
    <w:qFormat/>
    <w:rsid w:val="00DE5B80"/>
    <w:rPr>
      <w:color w:val="605E5C"/>
      <w:shd w:val="clear" w:color="auto" w:fill="E1DFDD"/>
    </w:rPr>
  </w:style>
  <w:style w:type="character" w:customStyle="1" w:styleId="Aplankytasinternetosaitas">
    <w:name w:val="Aplankytas interneto saitas"/>
    <w:uiPriority w:val="99"/>
    <w:semiHidden/>
    <w:unhideWhenUsed/>
    <w:rsid w:val="003E1C9E"/>
    <w:rPr>
      <w:color w:val="954F72"/>
      <w:u w:val="single"/>
    </w:rPr>
  </w:style>
  <w:style w:type="character" w:customStyle="1" w:styleId="AntrinispavadinimasDiagrama">
    <w:name w:val="Antrinis pavadinimas Diagrama"/>
    <w:link w:val="Antrinispavadinimas"/>
    <w:uiPriority w:val="99"/>
    <w:qFormat/>
    <w:rsid w:val="000E48B3"/>
    <w:rPr>
      <w:rFonts w:ascii="Times New Roman" w:eastAsia="Times New Roman" w:hAnsi="Times New Roman" w:cs="Times New Roman"/>
      <w:sz w:val="24"/>
      <w:szCs w:val="24"/>
      <w:u w:val="single"/>
      <w:lang w:val="en-US" w:eastAsia="en-US"/>
    </w:rPr>
  </w:style>
  <w:style w:type="character" w:customStyle="1" w:styleId="ColorfulList-Accent1Char">
    <w:name w:val="Colorful List - Accent 1 Char"/>
    <w:qFormat/>
    <w:locked/>
    <w:rsid w:val="000E48B3"/>
    <w:rPr>
      <w:rFonts w:ascii="Times New Roman" w:eastAsia="Times New Roman" w:hAnsi="Times New Roman" w:cs="Times New Roman"/>
      <w:sz w:val="24"/>
      <w:szCs w:val="24"/>
    </w:rPr>
  </w:style>
  <w:style w:type="character" w:customStyle="1" w:styleId="PagrindinistekstasDiagrama">
    <w:name w:val="Pagrindinis tekstas Diagrama"/>
    <w:link w:val="Pagrindinistekstas"/>
    <w:semiHidden/>
    <w:qFormat/>
    <w:locked/>
    <w:rsid w:val="00F137F7"/>
    <w:rPr>
      <w:sz w:val="24"/>
    </w:rPr>
  </w:style>
  <w:style w:type="character" w:customStyle="1" w:styleId="PagrindinistekstasDiagrama1">
    <w:name w:val="Pagrindinis tekstas Diagrama1"/>
    <w:basedOn w:val="Numatytasispastraiposriftas"/>
    <w:uiPriority w:val="99"/>
    <w:semiHidden/>
    <w:qFormat/>
    <w:rsid w:val="00F137F7"/>
  </w:style>
  <w:style w:type="character" w:customStyle="1" w:styleId="Pagrindinistekstas2Diagrama">
    <w:name w:val="Pagrindinis tekstas 2 Diagrama"/>
    <w:link w:val="Pagrindinistekstas2"/>
    <w:semiHidden/>
    <w:qFormat/>
    <w:rsid w:val="00F137F7"/>
    <w:rPr>
      <w:rFonts w:ascii="Times New Roman" w:eastAsia="Times New Roman" w:hAnsi="Times New Roman" w:cs="Times New Roman"/>
      <w:sz w:val="24"/>
      <w:szCs w:val="20"/>
    </w:rPr>
  </w:style>
  <w:style w:type="character" w:customStyle="1" w:styleId="Antrat2Diagrama">
    <w:name w:val="Antraštė 2 Diagrama"/>
    <w:link w:val="Antrat2"/>
    <w:qFormat/>
    <w:rsid w:val="007F665F"/>
    <w:rPr>
      <w:rFonts w:ascii="Times New Roman" w:eastAsia="Times New Roman" w:hAnsi="Times New Roman" w:cs="Times New Roman"/>
      <w:color w:val="000000"/>
      <w:sz w:val="32"/>
      <w:szCs w:val="32"/>
    </w:rPr>
  </w:style>
  <w:style w:type="character" w:customStyle="1" w:styleId="Antrat3Diagrama">
    <w:name w:val="Antraštė 3 Diagrama"/>
    <w:link w:val="Antrat3"/>
    <w:qFormat/>
    <w:rsid w:val="007F665F"/>
    <w:rPr>
      <w:rFonts w:ascii="Times New Roman" w:eastAsia="Times New Roman" w:hAnsi="Times New Roman" w:cs="Times New Roman"/>
      <w:sz w:val="24"/>
      <w:szCs w:val="20"/>
      <w:lang w:eastAsia="en-US"/>
    </w:rPr>
  </w:style>
  <w:style w:type="character" w:customStyle="1" w:styleId="MediumGrid2Char">
    <w:name w:val="Medium Grid 2 Char"/>
    <w:link w:val="MediumGrid21"/>
    <w:qFormat/>
    <w:rsid w:val="007F665F"/>
    <w:rPr>
      <w:rFonts w:ascii="Calibri" w:eastAsia="Calibri" w:hAnsi="Calibri" w:cs="Times New Roman"/>
      <w:lang w:eastAsia="en-US"/>
    </w:rPr>
  </w:style>
  <w:style w:type="character" w:customStyle="1" w:styleId="st">
    <w:name w:val="st"/>
    <w:qFormat/>
    <w:rsid w:val="007F665F"/>
  </w:style>
  <w:style w:type="paragraph" w:customStyle="1" w:styleId="Antrat1">
    <w:name w:val="Antraštė1"/>
    <w:basedOn w:val="prastasis"/>
    <w:next w:val="Pagrindinistekstas"/>
    <w:qFormat/>
    <w:pPr>
      <w:keepNext/>
      <w:spacing w:before="240" w:after="120"/>
    </w:pPr>
    <w:rPr>
      <w:rFonts w:ascii="Liberation Sans" w:eastAsia="PingFang SC" w:hAnsi="Liberation Sans" w:cs="Arial Unicode MS"/>
      <w:sz w:val="28"/>
      <w:szCs w:val="28"/>
    </w:rPr>
  </w:style>
  <w:style w:type="paragraph" w:styleId="Pagrindinistekstas">
    <w:name w:val="Body Text"/>
    <w:basedOn w:val="prastasis"/>
    <w:link w:val="PagrindinistekstasDiagrama"/>
    <w:semiHidden/>
    <w:unhideWhenUsed/>
    <w:rsid w:val="00F137F7"/>
    <w:pPr>
      <w:spacing w:after="120" w:line="240" w:lineRule="auto"/>
    </w:pPr>
    <w:rPr>
      <w:sz w:val="24"/>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Rodykl">
    <w:name w:val="Rodyklė"/>
    <w:basedOn w:val="prastasis"/>
    <w:qFormat/>
    <w:pPr>
      <w:suppressLineNumbers/>
    </w:pPr>
    <w:rPr>
      <w:rFonts w:cs="Arial Unicode MS"/>
      <w:lang w:val="uz-Cyrl-UZ" w:eastAsia="uz-Cyrl-UZ" w:bidi="uz-Cyrl-UZ"/>
    </w:rPr>
  </w:style>
  <w:style w:type="paragraph" w:customStyle="1" w:styleId="Antrat10">
    <w:name w:val="Antraštė1"/>
    <w:basedOn w:val="prastasis"/>
    <w:next w:val="Pagrindinistekstas"/>
    <w:qFormat/>
    <w:pPr>
      <w:keepNext/>
      <w:spacing w:before="240" w:after="120"/>
    </w:pPr>
    <w:rPr>
      <w:rFonts w:ascii="Liberation Sans" w:eastAsia="PingFang SC" w:hAnsi="Liberation Sans" w:cs="Arial Unicode MS"/>
      <w:sz w:val="28"/>
      <w:szCs w:val="28"/>
    </w:rPr>
  </w:style>
  <w:style w:type="paragraph" w:styleId="prastasistinklapis">
    <w:name w:val="Normal (Web)"/>
    <w:basedOn w:val="prastasis"/>
    <w:uiPriority w:val="99"/>
    <w:unhideWhenUsed/>
    <w:qFormat/>
    <w:pPr>
      <w:spacing w:beforeAutospacing="1" w:afterAutospacing="1" w:line="240" w:lineRule="auto"/>
    </w:pPr>
    <w:rPr>
      <w:rFonts w:ascii="Times New Roman" w:hAnsi="Times New Roman"/>
      <w:sz w:val="24"/>
      <w:szCs w:val="24"/>
    </w:rPr>
  </w:style>
  <w:style w:type="paragraph" w:styleId="Antrinispavadinimas">
    <w:name w:val="Subtitle"/>
    <w:basedOn w:val="prastasis"/>
    <w:link w:val="AntrinispavadinimasDiagrama"/>
    <w:uiPriority w:val="99"/>
    <w:qFormat/>
    <w:rsid w:val="000E48B3"/>
    <w:pPr>
      <w:spacing w:after="0" w:line="240" w:lineRule="auto"/>
    </w:pPr>
    <w:rPr>
      <w:rFonts w:ascii="Times New Roman" w:eastAsia="Times New Roman" w:hAnsi="Times New Roman"/>
      <w:sz w:val="24"/>
      <w:szCs w:val="24"/>
      <w:u w:val="single"/>
      <w:lang w:val="en-US" w:eastAsia="en-US"/>
    </w:rPr>
  </w:style>
  <w:style w:type="paragraph" w:customStyle="1" w:styleId="ColorfulList-Accent11">
    <w:name w:val="Colorful List - Accent 11"/>
    <w:basedOn w:val="prastasis"/>
    <w:uiPriority w:val="34"/>
    <w:qFormat/>
    <w:rsid w:val="000E48B3"/>
    <w:pPr>
      <w:spacing w:after="0" w:line="240" w:lineRule="auto"/>
      <w:ind w:left="720"/>
      <w:contextualSpacing/>
    </w:pPr>
    <w:rPr>
      <w:rFonts w:ascii="Times New Roman" w:eastAsia="Times New Roman" w:hAnsi="Times New Roman"/>
      <w:sz w:val="24"/>
      <w:szCs w:val="24"/>
    </w:rPr>
  </w:style>
  <w:style w:type="paragraph" w:customStyle="1" w:styleId="Standard1">
    <w:name w:val="Standard1"/>
    <w:qFormat/>
    <w:rsid w:val="000E48B3"/>
    <w:rPr>
      <w:rFonts w:ascii="Times New Roman" w:eastAsia="Times New Roman" w:hAnsi="Times New Roman"/>
      <w:kern w:val="2"/>
      <w:sz w:val="24"/>
      <w:lang w:val="de-DE" w:eastAsia="de-CH"/>
    </w:rPr>
  </w:style>
  <w:style w:type="paragraph" w:customStyle="1" w:styleId="Body2">
    <w:name w:val="Body 2"/>
    <w:qFormat/>
    <w:rsid w:val="000E48B3"/>
    <w:pPr>
      <w:spacing w:after="40"/>
      <w:jc w:val="both"/>
    </w:pPr>
    <w:rPr>
      <w:rFonts w:ascii="Times New Roman" w:eastAsia="Arial Unicode MS" w:hAnsi="Times New Roman" w:cs="Arial Unicode MS"/>
      <w:color w:val="000000"/>
      <w:sz w:val="22"/>
      <w:szCs w:val="22"/>
    </w:rPr>
  </w:style>
  <w:style w:type="paragraph" w:customStyle="1" w:styleId="MediumGrid21">
    <w:name w:val="Medium Grid 21"/>
    <w:link w:val="MediumGrid2Char"/>
    <w:qFormat/>
    <w:rsid w:val="002D2FEF"/>
    <w:rPr>
      <w:rFonts w:eastAsia="Calibri"/>
      <w:sz w:val="22"/>
      <w:szCs w:val="22"/>
      <w:lang w:val="lt-LT"/>
    </w:rPr>
  </w:style>
  <w:style w:type="paragraph" w:styleId="Pagrindinistekstas2">
    <w:name w:val="Body Text 2"/>
    <w:basedOn w:val="prastasis"/>
    <w:link w:val="Pagrindinistekstas2Diagrama"/>
    <w:semiHidden/>
    <w:unhideWhenUsed/>
    <w:qFormat/>
    <w:rsid w:val="00F137F7"/>
    <w:pPr>
      <w:spacing w:after="120" w:line="480" w:lineRule="auto"/>
    </w:pPr>
    <w:rPr>
      <w:rFonts w:ascii="Times New Roman" w:eastAsia="Times New Roman" w:hAnsi="Times New Roman"/>
      <w:sz w:val="24"/>
      <w:szCs w:val="20"/>
    </w:rPr>
  </w:style>
  <w:style w:type="paragraph" w:customStyle="1" w:styleId="TableParagraph">
    <w:name w:val="Table Paragraph"/>
    <w:basedOn w:val="prastasis"/>
    <w:qFormat/>
    <w:rsid w:val="007F665F"/>
    <w:pPr>
      <w:widowControl w:val="0"/>
      <w:spacing w:after="0" w:line="240" w:lineRule="auto"/>
    </w:pPr>
    <w:rPr>
      <w:rFonts w:eastAsia="Times New Roman"/>
      <w:lang w:val="en-US" w:eastAsia="en-US"/>
    </w:rPr>
  </w:style>
  <w:style w:type="paragraph" w:customStyle="1" w:styleId="DiagramaDiagramaDiagramaDiagramaDiagrama">
    <w:name w:val="Diagrama Diagrama Diagrama Diagrama Diagrama"/>
    <w:basedOn w:val="prastasis"/>
    <w:qFormat/>
    <w:rsid w:val="00E13189"/>
    <w:pPr>
      <w:spacing w:line="240" w:lineRule="exact"/>
    </w:pPr>
    <w:rPr>
      <w:rFonts w:ascii="Tahoma" w:eastAsia="Times New Roman" w:hAnsi="Tahoma"/>
      <w:sz w:val="20"/>
      <w:szCs w:val="20"/>
      <w:lang w:val="en-US" w:eastAsia="en-US"/>
    </w:rPr>
  </w:style>
  <w:style w:type="paragraph" w:customStyle="1" w:styleId="Lentelsturinys">
    <w:name w:val="Lentelės turinys"/>
    <w:basedOn w:val="prastasis"/>
    <w:qFormat/>
    <w:rsid w:val="00C667DC"/>
    <w:pPr>
      <w:widowControl w:val="0"/>
      <w:suppressLineNumbers/>
      <w:spacing w:after="0" w:line="240" w:lineRule="auto"/>
    </w:pPr>
    <w:rPr>
      <w:rFonts w:ascii="Times New Roman" w:eastAsia="Lucida Sans Unicode" w:hAnsi="Times New Roman"/>
      <w:kern w:val="2"/>
      <w:sz w:val="24"/>
      <w:szCs w:val="24"/>
      <w:lang w:eastAsia="zh-CN"/>
    </w:r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0E48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uiPriority w:val="39"/>
    <w:rsid w:val="002E6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uiPriority w:val="59"/>
    <w:rsid w:val="005F0B19"/>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5F0B19"/>
    <w:rPr>
      <w:lang w:val="lt-LT" w:eastAsia="lt-LT"/>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Yu Mincho" w:hAnsi="Calibri" w:cs="Times New Roman"/>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prastasis">
    <w:name w:val="Normal"/>
    <w:qFormat/>
    <w:pPr>
      <w:spacing w:after="160" w:line="259" w:lineRule="auto"/>
    </w:pPr>
    <w:rPr>
      <w:sz w:val="22"/>
      <w:szCs w:val="22"/>
      <w:lang w:val="lt-LT" w:eastAsia="lt-LT"/>
    </w:rPr>
  </w:style>
  <w:style w:type="paragraph" w:styleId="Antrat2">
    <w:name w:val="heading 2"/>
    <w:basedOn w:val="prastasis"/>
    <w:next w:val="prastasis"/>
    <w:link w:val="Antrat2Diagrama"/>
    <w:autoRedefine/>
    <w:qFormat/>
    <w:rsid w:val="007F665F"/>
    <w:pPr>
      <w:keepNext/>
      <w:keepLines/>
      <w:spacing w:before="40" w:after="0" w:line="240" w:lineRule="auto"/>
      <w:outlineLvl w:val="1"/>
    </w:pPr>
    <w:rPr>
      <w:rFonts w:ascii="Times New Roman" w:eastAsia="Times New Roman" w:hAnsi="Times New Roman"/>
      <w:color w:val="000000"/>
      <w:sz w:val="32"/>
      <w:szCs w:val="32"/>
    </w:rPr>
  </w:style>
  <w:style w:type="paragraph" w:styleId="Antrat3">
    <w:name w:val="heading 3"/>
    <w:basedOn w:val="prastasis"/>
    <w:next w:val="prastasis"/>
    <w:link w:val="Antrat3Diagrama"/>
    <w:qFormat/>
    <w:rsid w:val="007F665F"/>
    <w:pPr>
      <w:keepNext/>
      <w:spacing w:after="0" w:line="240" w:lineRule="auto"/>
      <w:ind w:left="-294" w:firstLine="720"/>
      <w:jc w:val="both"/>
      <w:outlineLvl w:val="2"/>
    </w:pPr>
    <w:rPr>
      <w:rFonts w:ascii="Times New Roman" w:eastAsia="Times New Roman" w:hAnsi="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ildymui">
    <w:name w:val="pildymui"/>
    <w:basedOn w:val="Numatytasispastraiposriftas"/>
    <w:qFormat/>
  </w:style>
  <w:style w:type="character" w:customStyle="1" w:styleId="Internetosaitas">
    <w:name w:val="Interneto saitas"/>
    <w:uiPriority w:val="99"/>
    <w:unhideWhenUsed/>
    <w:rPr>
      <w:color w:val="0000FF"/>
      <w:u w:val="single"/>
    </w:rPr>
  </w:style>
  <w:style w:type="character" w:customStyle="1" w:styleId="UnresolvedMention">
    <w:name w:val="Unresolved Mention"/>
    <w:uiPriority w:val="99"/>
    <w:semiHidden/>
    <w:unhideWhenUsed/>
    <w:qFormat/>
    <w:rsid w:val="00DE5B80"/>
    <w:rPr>
      <w:color w:val="605E5C"/>
      <w:shd w:val="clear" w:color="auto" w:fill="E1DFDD"/>
    </w:rPr>
  </w:style>
  <w:style w:type="character" w:customStyle="1" w:styleId="Aplankytasinternetosaitas">
    <w:name w:val="Aplankytas interneto saitas"/>
    <w:uiPriority w:val="99"/>
    <w:semiHidden/>
    <w:unhideWhenUsed/>
    <w:rsid w:val="003E1C9E"/>
    <w:rPr>
      <w:color w:val="954F72"/>
      <w:u w:val="single"/>
    </w:rPr>
  </w:style>
  <w:style w:type="character" w:customStyle="1" w:styleId="AntrinispavadinimasDiagrama">
    <w:name w:val="Antrinis pavadinimas Diagrama"/>
    <w:link w:val="Antrinispavadinimas"/>
    <w:uiPriority w:val="99"/>
    <w:qFormat/>
    <w:rsid w:val="000E48B3"/>
    <w:rPr>
      <w:rFonts w:ascii="Times New Roman" w:eastAsia="Times New Roman" w:hAnsi="Times New Roman" w:cs="Times New Roman"/>
      <w:sz w:val="24"/>
      <w:szCs w:val="24"/>
      <w:u w:val="single"/>
      <w:lang w:val="en-US" w:eastAsia="en-US"/>
    </w:rPr>
  </w:style>
  <w:style w:type="character" w:customStyle="1" w:styleId="ColorfulList-Accent1Char">
    <w:name w:val="Colorful List - Accent 1 Char"/>
    <w:qFormat/>
    <w:locked/>
    <w:rsid w:val="000E48B3"/>
    <w:rPr>
      <w:rFonts w:ascii="Times New Roman" w:eastAsia="Times New Roman" w:hAnsi="Times New Roman" w:cs="Times New Roman"/>
      <w:sz w:val="24"/>
      <w:szCs w:val="24"/>
    </w:rPr>
  </w:style>
  <w:style w:type="character" w:customStyle="1" w:styleId="PagrindinistekstasDiagrama">
    <w:name w:val="Pagrindinis tekstas Diagrama"/>
    <w:link w:val="Pagrindinistekstas"/>
    <w:semiHidden/>
    <w:qFormat/>
    <w:locked/>
    <w:rsid w:val="00F137F7"/>
    <w:rPr>
      <w:sz w:val="24"/>
    </w:rPr>
  </w:style>
  <w:style w:type="character" w:customStyle="1" w:styleId="PagrindinistekstasDiagrama1">
    <w:name w:val="Pagrindinis tekstas Diagrama1"/>
    <w:basedOn w:val="Numatytasispastraiposriftas"/>
    <w:uiPriority w:val="99"/>
    <w:semiHidden/>
    <w:qFormat/>
    <w:rsid w:val="00F137F7"/>
  </w:style>
  <w:style w:type="character" w:customStyle="1" w:styleId="Pagrindinistekstas2Diagrama">
    <w:name w:val="Pagrindinis tekstas 2 Diagrama"/>
    <w:link w:val="Pagrindinistekstas2"/>
    <w:semiHidden/>
    <w:qFormat/>
    <w:rsid w:val="00F137F7"/>
    <w:rPr>
      <w:rFonts w:ascii="Times New Roman" w:eastAsia="Times New Roman" w:hAnsi="Times New Roman" w:cs="Times New Roman"/>
      <w:sz w:val="24"/>
      <w:szCs w:val="20"/>
    </w:rPr>
  </w:style>
  <w:style w:type="character" w:customStyle="1" w:styleId="Antrat2Diagrama">
    <w:name w:val="Antraštė 2 Diagrama"/>
    <w:link w:val="Antrat2"/>
    <w:qFormat/>
    <w:rsid w:val="007F665F"/>
    <w:rPr>
      <w:rFonts w:ascii="Times New Roman" w:eastAsia="Times New Roman" w:hAnsi="Times New Roman" w:cs="Times New Roman"/>
      <w:color w:val="000000"/>
      <w:sz w:val="32"/>
      <w:szCs w:val="32"/>
    </w:rPr>
  </w:style>
  <w:style w:type="character" w:customStyle="1" w:styleId="Antrat3Diagrama">
    <w:name w:val="Antraštė 3 Diagrama"/>
    <w:link w:val="Antrat3"/>
    <w:qFormat/>
    <w:rsid w:val="007F665F"/>
    <w:rPr>
      <w:rFonts w:ascii="Times New Roman" w:eastAsia="Times New Roman" w:hAnsi="Times New Roman" w:cs="Times New Roman"/>
      <w:sz w:val="24"/>
      <w:szCs w:val="20"/>
      <w:lang w:eastAsia="en-US"/>
    </w:rPr>
  </w:style>
  <w:style w:type="character" w:customStyle="1" w:styleId="MediumGrid2Char">
    <w:name w:val="Medium Grid 2 Char"/>
    <w:link w:val="MediumGrid21"/>
    <w:qFormat/>
    <w:rsid w:val="007F665F"/>
    <w:rPr>
      <w:rFonts w:ascii="Calibri" w:eastAsia="Calibri" w:hAnsi="Calibri" w:cs="Times New Roman"/>
      <w:lang w:eastAsia="en-US"/>
    </w:rPr>
  </w:style>
  <w:style w:type="character" w:customStyle="1" w:styleId="st">
    <w:name w:val="st"/>
    <w:qFormat/>
    <w:rsid w:val="007F665F"/>
  </w:style>
  <w:style w:type="paragraph" w:customStyle="1" w:styleId="Antrat1">
    <w:name w:val="Antraštė1"/>
    <w:basedOn w:val="prastasis"/>
    <w:next w:val="Pagrindinistekstas"/>
    <w:qFormat/>
    <w:pPr>
      <w:keepNext/>
      <w:spacing w:before="240" w:after="120"/>
    </w:pPr>
    <w:rPr>
      <w:rFonts w:ascii="Liberation Sans" w:eastAsia="PingFang SC" w:hAnsi="Liberation Sans" w:cs="Arial Unicode MS"/>
      <w:sz w:val="28"/>
      <w:szCs w:val="28"/>
    </w:rPr>
  </w:style>
  <w:style w:type="paragraph" w:styleId="Pagrindinistekstas">
    <w:name w:val="Body Text"/>
    <w:basedOn w:val="prastasis"/>
    <w:link w:val="PagrindinistekstasDiagrama"/>
    <w:semiHidden/>
    <w:unhideWhenUsed/>
    <w:rsid w:val="00F137F7"/>
    <w:pPr>
      <w:spacing w:after="120" w:line="240" w:lineRule="auto"/>
    </w:pPr>
    <w:rPr>
      <w:sz w:val="24"/>
    </w:rPr>
  </w:style>
  <w:style w:type="paragraph" w:styleId="Sraas">
    <w:name w:val="List"/>
    <w:basedOn w:val="Pagrindinistekstas"/>
    <w:rPr>
      <w:rFonts w:cs="Arial Unicode MS"/>
    </w:rPr>
  </w:style>
  <w:style w:type="paragraph" w:styleId="Antrat">
    <w:name w:val="caption"/>
    <w:basedOn w:val="prastasis"/>
    <w:qFormat/>
    <w:pPr>
      <w:suppressLineNumbers/>
      <w:spacing w:before="120" w:after="120"/>
    </w:pPr>
    <w:rPr>
      <w:rFonts w:cs="Arial Unicode MS"/>
      <w:i/>
      <w:iCs/>
      <w:sz w:val="24"/>
      <w:szCs w:val="24"/>
    </w:rPr>
  </w:style>
  <w:style w:type="paragraph" w:customStyle="1" w:styleId="Rodykl">
    <w:name w:val="Rodyklė"/>
    <w:basedOn w:val="prastasis"/>
    <w:qFormat/>
    <w:pPr>
      <w:suppressLineNumbers/>
    </w:pPr>
    <w:rPr>
      <w:rFonts w:cs="Arial Unicode MS"/>
      <w:lang w:val="uz-Cyrl-UZ" w:eastAsia="uz-Cyrl-UZ" w:bidi="uz-Cyrl-UZ"/>
    </w:rPr>
  </w:style>
  <w:style w:type="paragraph" w:customStyle="1" w:styleId="Antrat10">
    <w:name w:val="Antraštė1"/>
    <w:basedOn w:val="prastasis"/>
    <w:next w:val="Pagrindinistekstas"/>
    <w:qFormat/>
    <w:pPr>
      <w:keepNext/>
      <w:spacing w:before="240" w:after="120"/>
    </w:pPr>
    <w:rPr>
      <w:rFonts w:ascii="Liberation Sans" w:eastAsia="PingFang SC" w:hAnsi="Liberation Sans" w:cs="Arial Unicode MS"/>
      <w:sz w:val="28"/>
      <w:szCs w:val="28"/>
    </w:rPr>
  </w:style>
  <w:style w:type="paragraph" w:styleId="prastasistinklapis">
    <w:name w:val="Normal (Web)"/>
    <w:basedOn w:val="prastasis"/>
    <w:uiPriority w:val="99"/>
    <w:unhideWhenUsed/>
    <w:qFormat/>
    <w:pPr>
      <w:spacing w:beforeAutospacing="1" w:afterAutospacing="1" w:line="240" w:lineRule="auto"/>
    </w:pPr>
    <w:rPr>
      <w:rFonts w:ascii="Times New Roman" w:hAnsi="Times New Roman"/>
      <w:sz w:val="24"/>
      <w:szCs w:val="24"/>
    </w:rPr>
  </w:style>
  <w:style w:type="paragraph" w:styleId="Antrinispavadinimas">
    <w:name w:val="Subtitle"/>
    <w:basedOn w:val="prastasis"/>
    <w:link w:val="AntrinispavadinimasDiagrama"/>
    <w:uiPriority w:val="99"/>
    <w:qFormat/>
    <w:rsid w:val="000E48B3"/>
    <w:pPr>
      <w:spacing w:after="0" w:line="240" w:lineRule="auto"/>
    </w:pPr>
    <w:rPr>
      <w:rFonts w:ascii="Times New Roman" w:eastAsia="Times New Roman" w:hAnsi="Times New Roman"/>
      <w:sz w:val="24"/>
      <w:szCs w:val="24"/>
      <w:u w:val="single"/>
      <w:lang w:val="en-US" w:eastAsia="en-US"/>
    </w:rPr>
  </w:style>
  <w:style w:type="paragraph" w:customStyle="1" w:styleId="ColorfulList-Accent11">
    <w:name w:val="Colorful List - Accent 11"/>
    <w:basedOn w:val="prastasis"/>
    <w:uiPriority w:val="34"/>
    <w:qFormat/>
    <w:rsid w:val="000E48B3"/>
    <w:pPr>
      <w:spacing w:after="0" w:line="240" w:lineRule="auto"/>
      <w:ind w:left="720"/>
      <w:contextualSpacing/>
    </w:pPr>
    <w:rPr>
      <w:rFonts w:ascii="Times New Roman" w:eastAsia="Times New Roman" w:hAnsi="Times New Roman"/>
      <w:sz w:val="24"/>
      <w:szCs w:val="24"/>
    </w:rPr>
  </w:style>
  <w:style w:type="paragraph" w:customStyle="1" w:styleId="Standard1">
    <w:name w:val="Standard1"/>
    <w:qFormat/>
    <w:rsid w:val="000E48B3"/>
    <w:rPr>
      <w:rFonts w:ascii="Times New Roman" w:eastAsia="Times New Roman" w:hAnsi="Times New Roman"/>
      <w:kern w:val="2"/>
      <w:sz w:val="24"/>
      <w:lang w:val="de-DE" w:eastAsia="de-CH"/>
    </w:rPr>
  </w:style>
  <w:style w:type="paragraph" w:customStyle="1" w:styleId="Body2">
    <w:name w:val="Body 2"/>
    <w:qFormat/>
    <w:rsid w:val="000E48B3"/>
    <w:pPr>
      <w:spacing w:after="40"/>
      <w:jc w:val="both"/>
    </w:pPr>
    <w:rPr>
      <w:rFonts w:ascii="Times New Roman" w:eastAsia="Arial Unicode MS" w:hAnsi="Times New Roman" w:cs="Arial Unicode MS"/>
      <w:color w:val="000000"/>
      <w:sz w:val="22"/>
      <w:szCs w:val="22"/>
    </w:rPr>
  </w:style>
  <w:style w:type="paragraph" w:customStyle="1" w:styleId="MediumGrid21">
    <w:name w:val="Medium Grid 21"/>
    <w:link w:val="MediumGrid2Char"/>
    <w:qFormat/>
    <w:rsid w:val="002D2FEF"/>
    <w:rPr>
      <w:rFonts w:eastAsia="Calibri"/>
      <w:sz w:val="22"/>
      <w:szCs w:val="22"/>
      <w:lang w:val="lt-LT"/>
    </w:rPr>
  </w:style>
  <w:style w:type="paragraph" w:styleId="Pagrindinistekstas2">
    <w:name w:val="Body Text 2"/>
    <w:basedOn w:val="prastasis"/>
    <w:link w:val="Pagrindinistekstas2Diagrama"/>
    <w:semiHidden/>
    <w:unhideWhenUsed/>
    <w:qFormat/>
    <w:rsid w:val="00F137F7"/>
    <w:pPr>
      <w:spacing w:after="120" w:line="480" w:lineRule="auto"/>
    </w:pPr>
    <w:rPr>
      <w:rFonts w:ascii="Times New Roman" w:eastAsia="Times New Roman" w:hAnsi="Times New Roman"/>
      <w:sz w:val="24"/>
      <w:szCs w:val="20"/>
    </w:rPr>
  </w:style>
  <w:style w:type="paragraph" w:customStyle="1" w:styleId="TableParagraph">
    <w:name w:val="Table Paragraph"/>
    <w:basedOn w:val="prastasis"/>
    <w:qFormat/>
    <w:rsid w:val="007F665F"/>
    <w:pPr>
      <w:widowControl w:val="0"/>
      <w:spacing w:after="0" w:line="240" w:lineRule="auto"/>
    </w:pPr>
    <w:rPr>
      <w:rFonts w:eastAsia="Times New Roman"/>
      <w:lang w:val="en-US" w:eastAsia="en-US"/>
    </w:rPr>
  </w:style>
  <w:style w:type="paragraph" w:customStyle="1" w:styleId="DiagramaDiagramaDiagramaDiagramaDiagrama">
    <w:name w:val="Diagrama Diagrama Diagrama Diagrama Diagrama"/>
    <w:basedOn w:val="prastasis"/>
    <w:qFormat/>
    <w:rsid w:val="00E13189"/>
    <w:pPr>
      <w:spacing w:line="240" w:lineRule="exact"/>
    </w:pPr>
    <w:rPr>
      <w:rFonts w:ascii="Tahoma" w:eastAsia="Times New Roman" w:hAnsi="Tahoma"/>
      <w:sz w:val="20"/>
      <w:szCs w:val="20"/>
      <w:lang w:val="en-US" w:eastAsia="en-US"/>
    </w:rPr>
  </w:style>
  <w:style w:type="paragraph" w:customStyle="1" w:styleId="Lentelsturinys">
    <w:name w:val="Lentelės turinys"/>
    <w:basedOn w:val="prastasis"/>
    <w:qFormat/>
    <w:rsid w:val="00C667DC"/>
    <w:pPr>
      <w:widowControl w:val="0"/>
      <w:suppressLineNumbers/>
      <w:spacing w:after="0" w:line="240" w:lineRule="auto"/>
    </w:pPr>
    <w:rPr>
      <w:rFonts w:ascii="Times New Roman" w:eastAsia="Lucida Sans Unicode" w:hAnsi="Times New Roman"/>
      <w:kern w:val="2"/>
      <w:sz w:val="24"/>
      <w:szCs w:val="24"/>
      <w:lang w:eastAsia="zh-CN"/>
    </w:rPr>
  </w:style>
  <w:style w:type="paragraph" w:customStyle="1" w:styleId="Lentelsantrat">
    <w:name w:val="Lentelės antraštė"/>
    <w:basedOn w:val="Lentelsturinys"/>
    <w:qFormat/>
    <w:pPr>
      <w:jc w:val="center"/>
    </w:pPr>
    <w:rPr>
      <w:b/>
      <w:bCs/>
    </w:rPr>
  </w:style>
  <w:style w:type="table" w:styleId="Lentelstinklelis">
    <w:name w:val="Table Grid"/>
    <w:basedOn w:val="prastojilentel"/>
    <w:uiPriority w:val="59"/>
    <w:rsid w:val="000E48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uiPriority w:val="39"/>
    <w:rsid w:val="002E66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uiPriority w:val="59"/>
    <w:rsid w:val="005F0B19"/>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5F0B19"/>
    <w:rPr>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90479-94CB-402F-9626-BFC02B4E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11516</Words>
  <Characters>6565</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Medital</Company>
  <LinksUpToDate>false</LinksUpToDate>
  <CharactersWithSpaces>18045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 Zivil</dc:creator>
  <cp:lastModifiedBy>Windows User</cp:lastModifiedBy>
  <cp:revision>3</cp:revision>
  <cp:lastPrinted>2023-05-15T14:56:00Z</cp:lastPrinted>
  <dcterms:created xsi:type="dcterms:W3CDTF">2023-05-18T05:28:00Z</dcterms:created>
  <dcterms:modified xsi:type="dcterms:W3CDTF">2023-05-18T05:28:00Z</dcterms:modified>
  <dc:language>lt-LT</dc:language>
</cp:coreProperties>
</file>