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8C0" w14:textId="491B47B7" w:rsidR="00923B55" w:rsidRPr="002E7C2C" w:rsidRDefault="00330384" w:rsidP="002E7C2C">
      <w:pPr>
        <w:spacing w:before="60" w:after="60" w:line="240" w:lineRule="auto"/>
        <w:jc w:val="center"/>
        <w:rPr>
          <w:rFonts w:ascii="Times New Roman" w:hAnsi="Times New Roman"/>
          <w:b/>
          <w:bCs/>
          <w:sz w:val="24"/>
          <w:szCs w:val="24"/>
        </w:rPr>
      </w:pPr>
      <w:r w:rsidRPr="00330384">
        <w:rPr>
          <w:rFonts w:ascii="Times New Roman" w:hAnsi="Times New Roman"/>
          <w:b/>
          <w:iCs/>
          <w:sz w:val="24"/>
          <w:szCs w:val="24"/>
        </w:rPr>
        <w:t>ANTŽEMINIŲ KONTEINERIŲ</w:t>
      </w:r>
      <w:r>
        <w:rPr>
          <w:b/>
          <w:iCs/>
        </w:rPr>
        <w:t xml:space="preserve"> </w:t>
      </w:r>
      <w:r w:rsidR="3BE52E73" w:rsidRPr="002E7C2C">
        <w:rPr>
          <w:rFonts w:ascii="Times New Roman" w:hAnsi="Times New Roman"/>
          <w:b/>
          <w:bCs/>
          <w:sz w:val="24"/>
          <w:szCs w:val="24"/>
        </w:rPr>
        <w:t xml:space="preserve">PIRKIMO–PARDAVIMO </w:t>
      </w:r>
      <w:r w:rsidR="3BE52E73" w:rsidRPr="002E7C2C">
        <w:rPr>
          <w:rFonts w:ascii="Times New Roman" w:hAnsi="Times New Roman"/>
          <w:b/>
          <w:bCs/>
          <w:sz w:val="24"/>
          <w:szCs w:val="24"/>
          <w:lang w:eastAsia="en-US"/>
        </w:rPr>
        <w:t>SUTARTIES SPECIALIOJI DALIS</w:t>
      </w:r>
    </w:p>
    <w:p w14:paraId="6F565A7E" w14:textId="082220FB" w:rsidR="00382873" w:rsidRPr="002E7C2C" w:rsidRDefault="3BE52E73" w:rsidP="00CC238C">
      <w:pPr>
        <w:spacing w:before="60" w:after="60" w:line="240" w:lineRule="auto"/>
        <w:jc w:val="center"/>
        <w:rPr>
          <w:rFonts w:ascii="Times New Roman" w:hAnsi="Times New Roman"/>
          <w:i/>
          <w:iCs/>
          <w:sz w:val="24"/>
          <w:szCs w:val="24"/>
          <w:lang w:eastAsia="en-US"/>
        </w:rPr>
      </w:pPr>
      <w:r w:rsidRPr="002E7C2C">
        <w:rPr>
          <w:rFonts w:ascii="Times New Roman" w:hAnsi="Times New Roman"/>
          <w:sz w:val="24"/>
          <w:szCs w:val="24"/>
          <w:lang w:eastAsia="en-US"/>
        </w:rPr>
        <w:t>20</w:t>
      </w:r>
      <w:r w:rsidR="00366410" w:rsidRPr="002E7C2C">
        <w:rPr>
          <w:rFonts w:ascii="Times New Roman" w:hAnsi="Times New Roman"/>
          <w:sz w:val="24"/>
          <w:szCs w:val="24"/>
          <w:lang w:eastAsia="en-US"/>
        </w:rPr>
        <w:t>2</w:t>
      </w:r>
      <w:r w:rsidR="0019142C">
        <w:rPr>
          <w:rFonts w:ascii="Times New Roman" w:hAnsi="Times New Roman"/>
          <w:sz w:val="24"/>
          <w:szCs w:val="24"/>
          <w:lang w:eastAsia="en-US"/>
        </w:rPr>
        <w:t>3</w:t>
      </w:r>
      <w:r w:rsidR="00366410" w:rsidRPr="002E7C2C">
        <w:rPr>
          <w:rFonts w:ascii="Times New Roman" w:hAnsi="Times New Roman"/>
          <w:sz w:val="24"/>
          <w:szCs w:val="24"/>
          <w:lang w:eastAsia="en-US"/>
        </w:rPr>
        <w:t>-</w:t>
      </w:r>
      <w:r w:rsidR="00330384">
        <w:rPr>
          <w:rFonts w:ascii="Times New Roman" w:hAnsi="Times New Roman"/>
          <w:sz w:val="24"/>
          <w:szCs w:val="24"/>
          <w:lang w:eastAsia="en-US"/>
        </w:rPr>
        <w:t>0</w:t>
      </w:r>
      <w:r w:rsidR="00BC1A1A">
        <w:rPr>
          <w:rFonts w:ascii="Times New Roman" w:hAnsi="Times New Roman"/>
          <w:sz w:val="24"/>
          <w:szCs w:val="24"/>
          <w:lang w:eastAsia="en-US"/>
        </w:rPr>
        <w:t>6</w:t>
      </w:r>
      <w:r w:rsidR="00330384">
        <w:rPr>
          <w:rFonts w:ascii="Times New Roman" w:hAnsi="Times New Roman"/>
          <w:sz w:val="24"/>
          <w:szCs w:val="24"/>
          <w:lang w:eastAsia="en-US"/>
        </w:rPr>
        <w:t>-</w:t>
      </w:r>
      <w:r w:rsidR="00BC1A1A">
        <w:rPr>
          <w:rFonts w:ascii="Times New Roman" w:hAnsi="Times New Roman"/>
          <w:sz w:val="24"/>
          <w:szCs w:val="24"/>
          <w:lang w:eastAsia="en-US"/>
        </w:rPr>
        <w:t>05</w:t>
      </w:r>
      <w:r w:rsidRPr="002E7C2C">
        <w:rPr>
          <w:rFonts w:ascii="Times New Roman" w:hAnsi="Times New Roman"/>
          <w:sz w:val="24"/>
          <w:szCs w:val="24"/>
          <w:lang w:eastAsia="en-US"/>
        </w:rPr>
        <w:t xml:space="preserve"> Nr. </w:t>
      </w:r>
    </w:p>
    <w:p w14:paraId="3485A90D" w14:textId="40059BD0" w:rsidR="00923B55" w:rsidRPr="002E7C2C" w:rsidRDefault="00221AFB" w:rsidP="007F14A9">
      <w:pPr>
        <w:spacing w:before="60" w:after="60" w:line="240" w:lineRule="auto"/>
        <w:jc w:val="center"/>
        <w:rPr>
          <w:rFonts w:ascii="Times New Roman" w:hAnsi="Times New Roman"/>
          <w:sz w:val="24"/>
          <w:szCs w:val="24"/>
          <w:lang w:eastAsia="en-US"/>
        </w:rPr>
      </w:pPr>
      <w:r w:rsidRPr="002E7C2C">
        <w:rPr>
          <w:rFonts w:ascii="Times New Roman" w:hAnsi="Times New Roman"/>
          <w:sz w:val="24"/>
          <w:szCs w:val="24"/>
          <w:lang w:eastAsia="en-US"/>
        </w:rPr>
        <w:t>Klaipėda</w:t>
      </w:r>
    </w:p>
    <w:p w14:paraId="262282A1" w14:textId="71B5ECE3" w:rsidR="001C7D74" w:rsidRPr="002E5AE7" w:rsidRDefault="001C7D74" w:rsidP="0003057E">
      <w:pPr>
        <w:spacing w:before="60" w:after="60"/>
        <w:jc w:val="both"/>
        <w:rPr>
          <w:rFonts w:ascii="Times New Roman" w:hAnsi="Times New Roman"/>
          <w:sz w:val="24"/>
          <w:szCs w:val="24"/>
        </w:rPr>
      </w:pPr>
      <w:r w:rsidRPr="00A076CB">
        <w:rPr>
          <w:rFonts w:ascii="Times New Roman" w:hAnsi="Times New Roman"/>
          <w:b/>
          <w:bCs/>
          <w:sz w:val="24"/>
          <w:szCs w:val="24"/>
        </w:rPr>
        <w:t xml:space="preserve">Uždaroji akcinė bendrovė Klaipėdos regiono atliekų tvarkymo centras </w:t>
      </w:r>
      <w:r w:rsidRPr="00A076CB">
        <w:rPr>
          <w:rFonts w:ascii="Times New Roman" w:hAnsi="Times New Roman"/>
          <w:sz w:val="24"/>
          <w:szCs w:val="24"/>
        </w:rPr>
        <w:t xml:space="preserve">juridinio asmens kodas </w:t>
      </w:r>
      <w:r w:rsidRPr="002E5AE7">
        <w:rPr>
          <w:rFonts w:ascii="Times New Roman" w:hAnsi="Times New Roman"/>
          <w:sz w:val="24"/>
          <w:szCs w:val="24"/>
        </w:rPr>
        <w:t xml:space="preserve">163743744, buveinės adresas Liepų g. 15, Klaipėda, Lietuvos Respublika, atstovaujama direktorės </w:t>
      </w:r>
      <w:r w:rsidR="002533EC" w:rsidRPr="002E5AE7">
        <w:rPr>
          <w:rFonts w:ascii="Times New Roman" w:hAnsi="Times New Roman"/>
          <w:sz w:val="24"/>
          <w:szCs w:val="24"/>
        </w:rPr>
        <w:t>Romos Budrienės</w:t>
      </w:r>
      <w:r w:rsidRPr="002E5AE7">
        <w:rPr>
          <w:rFonts w:ascii="Times New Roman" w:hAnsi="Times New Roman"/>
          <w:sz w:val="24"/>
          <w:szCs w:val="24"/>
        </w:rPr>
        <w:t xml:space="preserve">, veikiančios pagal </w:t>
      </w:r>
      <w:r w:rsidR="002533EC" w:rsidRPr="002E5AE7">
        <w:rPr>
          <w:rFonts w:ascii="Times New Roman" w:hAnsi="Times New Roman"/>
          <w:sz w:val="24"/>
          <w:szCs w:val="24"/>
        </w:rPr>
        <w:t xml:space="preserve">bendrovės įstatus </w:t>
      </w:r>
      <w:r w:rsidRPr="002E5AE7">
        <w:rPr>
          <w:rFonts w:ascii="Times New Roman" w:hAnsi="Times New Roman"/>
          <w:sz w:val="24"/>
          <w:szCs w:val="24"/>
          <w:lang w:eastAsia="en-US"/>
        </w:rPr>
        <w:t>(toliau – „</w:t>
      </w:r>
      <w:r w:rsidRPr="002E5AE7">
        <w:rPr>
          <w:rFonts w:ascii="Times New Roman" w:hAnsi="Times New Roman"/>
          <w:b/>
          <w:sz w:val="24"/>
          <w:szCs w:val="24"/>
          <w:lang w:eastAsia="en-US"/>
        </w:rPr>
        <w:t>Pirkėjas“</w:t>
      </w:r>
      <w:r w:rsidRPr="002E5AE7">
        <w:rPr>
          <w:rFonts w:ascii="Times New Roman" w:hAnsi="Times New Roman"/>
          <w:sz w:val="24"/>
          <w:szCs w:val="24"/>
          <w:lang w:eastAsia="en-US"/>
        </w:rPr>
        <w:t xml:space="preserve">), iš vienos pusės, </w:t>
      </w:r>
      <w:r w:rsidRPr="002E5AE7">
        <w:rPr>
          <w:rFonts w:ascii="Times New Roman" w:hAnsi="Times New Roman"/>
          <w:b/>
          <w:sz w:val="24"/>
          <w:szCs w:val="24"/>
          <w:lang w:eastAsia="en-US"/>
        </w:rPr>
        <w:t>ir</w:t>
      </w:r>
    </w:p>
    <w:p w14:paraId="57FE4F3F" w14:textId="486E7AD4" w:rsidR="00330384" w:rsidRPr="002E5AE7" w:rsidRDefault="00A73474" w:rsidP="0003057E">
      <w:pPr>
        <w:spacing w:before="60" w:after="60" w:line="240" w:lineRule="auto"/>
        <w:jc w:val="both"/>
        <w:rPr>
          <w:rFonts w:ascii="Times New Roman" w:hAnsi="Times New Roman"/>
          <w:sz w:val="24"/>
          <w:szCs w:val="24"/>
          <w:lang w:eastAsia="en-US"/>
        </w:rPr>
      </w:pPr>
      <w:r w:rsidRPr="002E5AE7">
        <w:rPr>
          <w:rFonts w:ascii="Times New Roman" w:hAnsi="Times New Roman"/>
          <w:b/>
          <w:bCs/>
          <w:sz w:val="24"/>
          <w:szCs w:val="24"/>
        </w:rPr>
        <w:t>Uždaroji akcinė bendrovė „TIS LT“</w:t>
      </w:r>
      <w:r w:rsidR="00330384" w:rsidRPr="002E5AE7">
        <w:rPr>
          <w:rFonts w:ascii="Times New Roman" w:hAnsi="Times New Roman"/>
          <w:sz w:val="24"/>
          <w:szCs w:val="24"/>
          <w:lang w:eastAsia="en-US"/>
        </w:rPr>
        <w:t xml:space="preserve">, juridinio asmens kodas </w:t>
      </w:r>
      <w:r w:rsidRPr="002E5AE7">
        <w:rPr>
          <w:rFonts w:ascii="Times New Roman" w:hAnsi="Times New Roman"/>
          <w:sz w:val="24"/>
          <w:szCs w:val="24"/>
        </w:rPr>
        <w:t>302585018</w:t>
      </w:r>
      <w:r w:rsidR="00330384" w:rsidRPr="002E5AE7">
        <w:rPr>
          <w:rFonts w:ascii="Times New Roman" w:hAnsi="Times New Roman"/>
          <w:sz w:val="24"/>
          <w:szCs w:val="24"/>
          <w:lang w:eastAsia="en-US"/>
        </w:rPr>
        <w:t xml:space="preserve">, registruotos buveinės adresas </w:t>
      </w:r>
      <w:r w:rsidRPr="002E5AE7">
        <w:rPr>
          <w:rFonts w:ascii="Times New Roman" w:hAnsi="Times New Roman"/>
          <w:sz w:val="24"/>
          <w:szCs w:val="24"/>
          <w:lang w:eastAsia="en-US"/>
        </w:rPr>
        <w:t>Skrydžio g. 23, Netoni</w:t>
      </w:r>
      <w:r w:rsidR="007A5963" w:rsidRPr="002E5AE7">
        <w:rPr>
          <w:rFonts w:ascii="Times New Roman" w:hAnsi="Times New Roman"/>
          <w:sz w:val="24"/>
          <w:szCs w:val="24"/>
          <w:lang w:eastAsia="en-US"/>
        </w:rPr>
        <w:t>ų k.</w:t>
      </w:r>
      <w:r w:rsidRPr="002E5AE7">
        <w:rPr>
          <w:rFonts w:ascii="Times New Roman" w:hAnsi="Times New Roman"/>
          <w:sz w:val="24"/>
          <w:szCs w:val="24"/>
          <w:lang w:eastAsia="en-US"/>
        </w:rPr>
        <w:t>, Kauno r.</w:t>
      </w:r>
      <w:r w:rsidR="00330384" w:rsidRPr="002E5AE7">
        <w:rPr>
          <w:rFonts w:ascii="Times New Roman" w:hAnsi="Times New Roman"/>
          <w:sz w:val="24"/>
          <w:szCs w:val="24"/>
          <w:lang w:eastAsia="en-US"/>
        </w:rPr>
        <w:t xml:space="preserve">, Lietuvos Respublika, atstovaujama </w:t>
      </w:r>
      <w:r w:rsidRPr="002E5AE7">
        <w:rPr>
          <w:rFonts w:ascii="Times New Roman" w:hAnsi="Times New Roman"/>
          <w:sz w:val="24"/>
          <w:szCs w:val="24"/>
          <w:lang w:eastAsia="en-US"/>
        </w:rPr>
        <w:t>direktoriaus Tado Puišio</w:t>
      </w:r>
      <w:r w:rsidR="00330384" w:rsidRPr="002E5AE7">
        <w:rPr>
          <w:rFonts w:ascii="Times New Roman" w:hAnsi="Times New Roman"/>
          <w:sz w:val="24"/>
          <w:szCs w:val="24"/>
          <w:lang w:eastAsia="en-US"/>
        </w:rPr>
        <w:t xml:space="preserve">, </w:t>
      </w:r>
      <w:r w:rsidRPr="002E5AE7">
        <w:rPr>
          <w:rFonts w:ascii="Times New Roman" w:hAnsi="Times New Roman"/>
          <w:sz w:val="24"/>
          <w:szCs w:val="24"/>
        </w:rPr>
        <w:t xml:space="preserve">veikiančio pagal bendrovės įstatus </w:t>
      </w:r>
      <w:r w:rsidR="00330384" w:rsidRPr="002E5AE7">
        <w:rPr>
          <w:rFonts w:ascii="Times New Roman" w:hAnsi="Times New Roman"/>
          <w:sz w:val="24"/>
          <w:szCs w:val="24"/>
          <w:lang w:eastAsia="en-US"/>
        </w:rPr>
        <w:t>(toliau – „</w:t>
      </w:r>
      <w:r w:rsidR="00330384" w:rsidRPr="002E5AE7">
        <w:rPr>
          <w:rFonts w:ascii="Times New Roman" w:hAnsi="Times New Roman"/>
          <w:b/>
          <w:bCs/>
          <w:sz w:val="24"/>
          <w:szCs w:val="24"/>
          <w:lang w:eastAsia="en-US"/>
        </w:rPr>
        <w:t>Pardavėjas“</w:t>
      </w:r>
      <w:r w:rsidR="00330384" w:rsidRPr="002E5AE7">
        <w:rPr>
          <w:rFonts w:ascii="Times New Roman" w:hAnsi="Times New Roman"/>
          <w:sz w:val="24"/>
          <w:szCs w:val="24"/>
          <w:lang w:eastAsia="en-US"/>
        </w:rPr>
        <w:t xml:space="preserve">), iš kitos pusės, </w:t>
      </w:r>
    </w:p>
    <w:p w14:paraId="77593C56" w14:textId="77777777" w:rsidR="00923B55" w:rsidRPr="00A076CB" w:rsidRDefault="3BE52E73" w:rsidP="00CC238C">
      <w:pPr>
        <w:spacing w:before="60" w:after="60" w:line="240" w:lineRule="auto"/>
        <w:jc w:val="both"/>
        <w:rPr>
          <w:rFonts w:ascii="Times New Roman" w:hAnsi="Times New Roman"/>
          <w:sz w:val="24"/>
          <w:szCs w:val="24"/>
          <w:lang w:eastAsia="en-US"/>
        </w:rPr>
      </w:pPr>
      <w:r w:rsidRPr="002E5AE7">
        <w:rPr>
          <w:rFonts w:ascii="Times New Roman" w:hAnsi="Times New Roman"/>
          <w:sz w:val="24"/>
          <w:szCs w:val="24"/>
          <w:lang w:eastAsia="en-US"/>
        </w:rPr>
        <w:t>toliau abi kartu vadinamos „</w:t>
      </w:r>
      <w:r w:rsidRPr="002E5AE7">
        <w:rPr>
          <w:rFonts w:ascii="Times New Roman" w:hAnsi="Times New Roman"/>
          <w:b/>
          <w:bCs/>
          <w:sz w:val="24"/>
          <w:szCs w:val="24"/>
          <w:lang w:eastAsia="en-US"/>
        </w:rPr>
        <w:t>Šalimis“</w:t>
      </w:r>
      <w:r w:rsidRPr="002E5AE7">
        <w:rPr>
          <w:rFonts w:ascii="Times New Roman" w:hAnsi="Times New Roman"/>
          <w:sz w:val="24"/>
          <w:szCs w:val="24"/>
          <w:lang w:eastAsia="en-US"/>
        </w:rPr>
        <w:t>, o kiekviena atskirai „</w:t>
      </w:r>
      <w:r w:rsidRPr="002E5AE7">
        <w:rPr>
          <w:rFonts w:ascii="Times New Roman" w:hAnsi="Times New Roman"/>
          <w:b/>
          <w:bCs/>
          <w:sz w:val="24"/>
          <w:szCs w:val="24"/>
          <w:lang w:eastAsia="en-US"/>
        </w:rPr>
        <w:t>Šalimi“</w:t>
      </w:r>
      <w:r w:rsidRPr="002E5AE7">
        <w:rPr>
          <w:rFonts w:ascii="Times New Roman" w:hAnsi="Times New Roman"/>
          <w:sz w:val="24"/>
          <w:szCs w:val="24"/>
          <w:lang w:eastAsia="en-US"/>
        </w:rPr>
        <w:t>, sudarė</w:t>
      </w:r>
      <w:r w:rsidRPr="00A076CB">
        <w:rPr>
          <w:rFonts w:ascii="Times New Roman" w:hAnsi="Times New Roman"/>
          <w:sz w:val="24"/>
          <w:szCs w:val="24"/>
          <w:lang w:eastAsia="en-US"/>
        </w:rPr>
        <w:t xml:space="preserve"> šią sutartį (toliau – </w:t>
      </w:r>
      <w:r w:rsidRPr="00A076CB">
        <w:rPr>
          <w:rFonts w:ascii="Times New Roman" w:hAnsi="Times New Roman"/>
          <w:b/>
          <w:bCs/>
          <w:sz w:val="24"/>
          <w:szCs w:val="24"/>
          <w:lang w:eastAsia="en-US"/>
        </w:rPr>
        <w:t>„Sutarties SD“</w:t>
      </w:r>
      <w:r w:rsidRPr="00A076CB">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2124"/>
        <w:gridCol w:w="3786"/>
        <w:gridCol w:w="4052"/>
      </w:tblGrid>
      <w:tr w:rsidR="005A1628" w:rsidRPr="00A076CB" w14:paraId="1CD7C134" w14:textId="77777777" w:rsidTr="00283829">
        <w:tc>
          <w:tcPr>
            <w:tcW w:w="2124" w:type="dxa"/>
            <w:vAlign w:val="center"/>
          </w:tcPr>
          <w:p w14:paraId="764B9987" w14:textId="551A5CE3" w:rsidR="007C1EF6" w:rsidRPr="00A076CB" w:rsidRDefault="004A7B54" w:rsidP="005A1628">
            <w:pPr>
              <w:spacing w:before="60" w:after="60"/>
              <w:rPr>
                <w:rFonts w:ascii="Times New Roman" w:hAnsi="Times New Roman"/>
                <w:sz w:val="24"/>
                <w:szCs w:val="24"/>
                <w:lang w:eastAsia="en-US"/>
              </w:rPr>
            </w:pPr>
            <w:r w:rsidRPr="00A076CB">
              <w:rPr>
                <w:rFonts w:ascii="Times New Roman" w:hAnsi="Times New Roman"/>
                <w:b/>
                <w:bCs/>
                <w:sz w:val="24"/>
                <w:szCs w:val="24"/>
                <w:lang w:eastAsia="en-US"/>
              </w:rPr>
              <w:t xml:space="preserve">1. </w:t>
            </w:r>
            <w:r w:rsidR="3BE52E73" w:rsidRPr="00A076CB">
              <w:rPr>
                <w:rFonts w:ascii="Times New Roman" w:hAnsi="Times New Roman"/>
                <w:b/>
                <w:bCs/>
                <w:sz w:val="24"/>
                <w:szCs w:val="24"/>
                <w:lang w:eastAsia="en-US"/>
              </w:rPr>
              <w:t>Sutarties objektas</w:t>
            </w:r>
          </w:p>
        </w:tc>
        <w:tc>
          <w:tcPr>
            <w:tcW w:w="7838" w:type="dxa"/>
            <w:gridSpan w:val="2"/>
            <w:vAlign w:val="center"/>
          </w:tcPr>
          <w:p w14:paraId="790EF8D7" w14:textId="57C043B4" w:rsidR="00BE54A9" w:rsidRPr="00A076CB" w:rsidRDefault="004A7B54" w:rsidP="00A076CB">
            <w:pPr>
              <w:spacing w:before="60" w:after="60"/>
              <w:jc w:val="both"/>
              <w:rPr>
                <w:rFonts w:ascii="Times New Roman" w:hAnsi="Times New Roman"/>
                <w:sz w:val="24"/>
                <w:szCs w:val="24"/>
                <w:lang w:eastAsia="en-US"/>
              </w:rPr>
            </w:pPr>
            <w:r w:rsidRPr="00A076CB">
              <w:rPr>
                <w:rFonts w:ascii="Times New Roman" w:hAnsi="Times New Roman"/>
                <w:sz w:val="24"/>
                <w:szCs w:val="24"/>
                <w:lang w:eastAsia="en-US"/>
              </w:rPr>
              <w:t xml:space="preserve">1.1. </w:t>
            </w:r>
            <w:r w:rsidR="3BE52E73" w:rsidRPr="00A076CB">
              <w:rPr>
                <w:rFonts w:ascii="Times New Roman" w:hAnsi="Times New Roman"/>
                <w:sz w:val="24"/>
                <w:szCs w:val="24"/>
                <w:lang w:eastAsia="en-US"/>
              </w:rPr>
              <w:t xml:space="preserve">Pardavėjas </w:t>
            </w:r>
            <w:r w:rsidR="00366410" w:rsidRPr="00A076CB">
              <w:rPr>
                <w:rFonts w:ascii="Times New Roman" w:hAnsi="Times New Roman"/>
                <w:sz w:val="24"/>
                <w:szCs w:val="24"/>
                <w:lang w:eastAsia="en-US"/>
              </w:rPr>
              <w:t xml:space="preserve">įsipareigoja Pirkėjui </w:t>
            </w:r>
            <w:r w:rsidR="00456A02" w:rsidRPr="00A076CB">
              <w:rPr>
                <w:rFonts w:ascii="Times New Roman" w:hAnsi="Times New Roman"/>
                <w:sz w:val="24"/>
                <w:szCs w:val="24"/>
                <w:lang w:eastAsia="en-US"/>
              </w:rPr>
              <w:t xml:space="preserve">parduoti </w:t>
            </w:r>
            <w:r w:rsidR="00330384" w:rsidRPr="00A076CB">
              <w:rPr>
                <w:rFonts w:ascii="Times New Roman" w:hAnsi="Times New Roman"/>
                <w:b/>
                <w:iCs/>
                <w:sz w:val="24"/>
                <w:szCs w:val="24"/>
              </w:rPr>
              <w:t xml:space="preserve">antžeminius konteinerius, </w:t>
            </w:r>
            <w:r w:rsidR="00BF1FD5" w:rsidRPr="00A076CB">
              <w:rPr>
                <w:rFonts w:ascii="Times New Roman" w:hAnsi="Times New Roman"/>
                <w:b/>
                <w:iCs/>
                <w:sz w:val="24"/>
                <w:szCs w:val="24"/>
              </w:rPr>
              <w:t xml:space="preserve">4 vnt., </w:t>
            </w:r>
            <w:r w:rsidR="00330384" w:rsidRPr="00A076CB">
              <w:rPr>
                <w:rFonts w:ascii="Times New Roman" w:hAnsi="Times New Roman"/>
                <w:b/>
                <w:iCs/>
                <w:sz w:val="24"/>
                <w:szCs w:val="24"/>
              </w:rPr>
              <w:t>pritaikytus maisto (biologinėms) atliekoms rinkti</w:t>
            </w:r>
            <w:r w:rsidR="00330384" w:rsidRPr="00A076CB">
              <w:rPr>
                <w:rFonts w:ascii="Times New Roman" w:hAnsi="Times New Roman"/>
                <w:sz w:val="24"/>
                <w:szCs w:val="24"/>
              </w:rPr>
              <w:t xml:space="preserve"> </w:t>
            </w:r>
            <w:r w:rsidR="00D20E57" w:rsidRPr="00A076CB">
              <w:rPr>
                <w:rFonts w:ascii="Times New Roman" w:hAnsi="Times New Roman"/>
                <w:sz w:val="24"/>
                <w:szCs w:val="24"/>
                <w:lang w:eastAsia="en-US"/>
              </w:rPr>
              <w:t>(toliau – Prekė</w:t>
            </w:r>
            <w:r w:rsidR="00BE54A9" w:rsidRPr="00A076CB">
              <w:rPr>
                <w:rFonts w:ascii="Times New Roman" w:hAnsi="Times New Roman"/>
                <w:sz w:val="24"/>
                <w:szCs w:val="24"/>
                <w:lang w:eastAsia="en-US"/>
              </w:rPr>
              <w:t>s</w:t>
            </w:r>
            <w:r w:rsidR="00D20E57" w:rsidRPr="00A076CB">
              <w:rPr>
                <w:rFonts w:ascii="Times New Roman" w:hAnsi="Times New Roman"/>
                <w:sz w:val="24"/>
                <w:szCs w:val="24"/>
                <w:lang w:eastAsia="en-US"/>
              </w:rPr>
              <w:t>)</w:t>
            </w:r>
            <w:r w:rsidR="3BE52E73" w:rsidRPr="00A076CB">
              <w:rPr>
                <w:rFonts w:ascii="Times New Roman" w:hAnsi="Times New Roman"/>
                <w:sz w:val="24"/>
                <w:szCs w:val="24"/>
                <w:lang w:eastAsia="en-US"/>
              </w:rPr>
              <w:t>, kuri</w:t>
            </w:r>
            <w:r w:rsidR="00BE54A9" w:rsidRPr="00A076CB">
              <w:rPr>
                <w:rFonts w:ascii="Times New Roman" w:hAnsi="Times New Roman"/>
                <w:sz w:val="24"/>
                <w:szCs w:val="24"/>
                <w:lang w:eastAsia="en-US"/>
              </w:rPr>
              <w:t>e</w:t>
            </w:r>
            <w:r w:rsidR="0019142C" w:rsidRPr="00A076CB">
              <w:rPr>
                <w:rFonts w:ascii="Times New Roman" w:hAnsi="Times New Roman"/>
                <w:sz w:val="24"/>
                <w:szCs w:val="24"/>
                <w:lang w:eastAsia="en-US"/>
              </w:rPr>
              <w:t xml:space="preserve"> </w:t>
            </w:r>
            <w:r w:rsidR="3BE52E73" w:rsidRPr="00A076CB">
              <w:rPr>
                <w:rFonts w:ascii="Times New Roman" w:hAnsi="Times New Roman"/>
                <w:sz w:val="24"/>
                <w:szCs w:val="24"/>
                <w:lang w:eastAsia="en-US"/>
              </w:rPr>
              <w:t>detalizuot</w:t>
            </w:r>
            <w:r w:rsidR="00BE54A9" w:rsidRPr="00A076CB">
              <w:rPr>
                <w:rFonts w:ascii="Times New Roman" w:hAnsi="Times New Roman"/>
                <w:sz w:val="24"/>
                <w:szCs w:val="24"/>
                <w:lang w:eastAsia="en-US"/>
              </w:rPr>
              <w:t>i</w:t>
            </w:r>
            <w:r w:rsidR="3BE52E73" w:rsidRPr="00A076CB">
              <w:rPr>
                <w:rFonts w:ascii="Times New Roman" w:hAnsi="Times New Roman"/>
                <w:sz w:val="24"/>
                <w:szCs w:val="24"/>
                <w:lang w:eastAsia="en-US"/>
              </w:rPr>
              <w:t xml:space="preserve"> ir atitinka Techninėje specifikacijoje (</w:t>
            </w:r>
            <w:r w:rsidR="00FD7DEC" w:rsidRPr="00A076CB">
              <w:rPr>
                <w:rFonts w:ascii="Times New Roman" w:hAnsi="Times New Roman"/>
                <w:sz w:val="24"/>
                <w:szCs w:val="24"/>
                <w:lang w:eastAsia="en-US"/>
              </w:rPr>
              <w:t xml:space="preserve">Sutarties SD </w:t>
            </w:r>
            <w:r w:rsidR="3BE52E73" w:rsidRPr="00A076CB">
              <w:rPr>
                <w:rFonts w:ascii="Times New Roman" w:hAnsi="Times New Roman"/>
                <w:sz w:val="24"/>
                <w:szCs w:val="24"/>
                <w:lang w:eastAsia="en-US"/>
              </w:rPr>
              <w:t xml:space="preserve">priedas Nr. </w:t>
            </w:r>
            <w:r w:rsidR="000D7BD6" w:rsidRPr="00A076CB">
              <w:rPr>
                <w:rFonts w:ascii="Times New Roman" w:hAnsi="Times New Roman"/>
                <w:sz w:val="24"/>
                <w:szCs w:val="24"/>
                <w:lang w:eastAsia="en-US"/>
              </w:rPr>
              <w:t>2</w:t>
            </w:r>
            <w:r w:rsidR="3BE52E73" w:rsidRPr="00A076CB">
              <w:rPr>
                <w:rFonts w:ascii="Times New Roman" w:hAnsi="Times New Roman"/>
                <w:sz w:val="24"/>
                <w:szCs w:val="24"/>
                <w:lang w:eastAsia="en-US"/>
              </w:rPr>
              <w:t>) nurodytus reikalavimus.</w:t>
            </w:r>
            <w:r w:rsidR="000008BC" w:rsidRPr="00A076CB">
              <w:rPr>
                <w:rFonts w:ascii="Times New Roman" w:hAnsi="Times New Roman"/>
                <w:sz w:val="24"/>
                <w:szCs w:val="24"/>
                <w:lang w:eastAsia="en-US"/>
              </w:rPr>
              <w:t xml:space="preserve"> </w:t>
            </w:r>
          </w:p>
        </w:tc>
      </w:tr>
      <w:tr w:rsidR="00037F7D" w:rsidRPr="00A076CB" w14:paraId="23634267" w14:textId="77777777" w:rsidTr="00571BB4">
        <w:trPr>
          <w:trHeight w:val="555"/>
        </w:trPr>
        <w:tc>
          <w:tcPr>
            <w:tcW w:w="2124" w:type="dxa"/>
            <w:vAlign w:val="center"/>
          </w:tcPr>
          <w:p w14:paraId="58897EAA" w14:textId="036ACAEB" w:rsidR="00037F7D" w:rsidRPr="00A076CB" w:rsidRDefault="00037F7D" w:rsidP="005A1628">
            <w:pPr>
              <w:spacing w:before="60" w:after="60"/>
              <w:rPr>
                <w:rFonts w:ascii="Times New Roman" w:hAnsi="Times New Roman"/>
                <w:b/>
                <w:bCs/>
                <w:sz w:val="24"/>
                <w:szCs w:val="24"/>
                <w:lang w:eastAsia="en-US"/>
              </w:rPr>
            </w:pPr>
            <w:r w:rsidRPr="00A076CB">
              <w:rPr>
                <w:rFonts w:ascii="Times New Roman" w:hAnsi="Times New Roman"/>
                <w:b/>
                <w:bCs/>
                <w:sz w:val="24"/>
                <w:szCs w:val="24"/>
                <w:lang w:eastAsia="en-US"/>
              </w:rPr>
              <w:t>2. Sutarties vertė ir mokėjimo tvarka</w:t>
            </w:r>
          </w:p>
        </w:tc>
        <w:tc>
          <w:tcPr>
            <w:tcW w:w="7838" w:type="dxa"/>
            <w:gridSpan w:val="2"/>
            <w:vAlign w:val="center"/>
          </w:tcPr>
          <w:p w14:paraId="2FF4AD60" w14:textId="2FF73D4A" w:rsidR="009F315F" w:rsidRPr="00A076CB" w:rsidRDefault="00037F7D" w:rsidP="00A076CB">
            <w:pPr>
              <w:spacing w:before="60" w:after="60"/>
              <w:jc w:val="both"/>
              <w:rPr>
                <w:rFonts w:ascii="Times New Roman" w:hAnsi="Times New Roman"/>
                <w:sz w:val="24"/>
                <w:szCs w:val="24"/>
                <w:lang w:eastAsia="en-US"/>
              </w:rPr>
            </w:pPr>
            <w:r w:rsidRPr="00A076CB">
              <w:rPr>
                <w:rFonts w:ascii="Times New Roman" w:hAnsi="Times New Roman"/>
                <w:sz w:val="24"/>
                <w:szCs w:val="24"/>
                <w:lang w:eastAsia="en-US"/>
              </w:rPr>
              <w:t xml:space="preserve">2.1. </w:t>
            </w:r>
            <w:r w:rsidR="009F315F" w:rsidRPr="00A076CB">
              <w:rPr>
                <w:rFonts w:ascii="Times New Roman" w:hAnsi="Times New Roman"/>
                <w:sz w:val="24"/>
                <w:szCs w:val="24"/>
                <w:lang w:eastAsia="en-US"/>
              </w:rPr>
              <w:t>Bendra Sutarties vertė: (1) Prek</w:t>
            </w:r>
            <w:r w:rsidR="00BE54A9" w:rsidRPr="00A076CB">
              <w:rPr>
                <w:rFonts w:ascii="Times New Roman" w:hAnsi="Times New Roman"/>
                <w:sz w:val="24"/>
                <w:szCs w:val="24"/>
                <w:lang w:eastAsia="en-US"/>
              </w:rPr>
              <w:t>ių</w:t>
            </w:r>
            <w:r w:rsidR="009F315F" w:rsidRPr="00A076CB">
              <w:rPr>
                <w:rFonts w:ascii="Times New Roman" w:hAnsi="Times New Roman"/>
                <w:sz w:val="24"/>
                <w:szCs w:val="24"/>
                <w:lang w:eastAsia="en-US"/>
              </w:rPr>
              <w:t xml:space="preserve"> kaina be PVM </w:t>
            </w:r>
            <w:r w:rsidR="007A5963" w:rsidRPr="00A076CB">
              <w:rPr>
                <w:rFonts w:ascii="Times New Roman" w:hAnsi="Times New Roman"/>
                <w:sz w:val="24"/>
                <w:szCs w:val="24"/>
                <w:lang w:eastAsia="en-US"/>
              </w:rPr>
              <w:t>13 020,00</w:t>
            </w:r>
            <w:r w:rsidR="009F315F" w:rsidRPr="00A076CB">
              <w:rPr>
                <w:rFonts w:ascii="Times New Roman" w:hAnsi="Times New Roman"/>
                <w:sz w:val="24"/>
                <w:szCs w:val="24"/>
                <w:lang w:eastAsia="en-US"/>
              </w:rPr>
              <w:t xml:space="preserve"> Eur; (2) PVM </w:t>
            </w:r>
            <w:r w:rsidR="007A5963" w:rsidRPr="00A076CB">
              <w:rPr>
                <w:rFonts w:ascii="Times New Roman" w:hAnsi="Times New Roman"/>
                <w:sz w:val="24"/>
                <w:szCs w:val="24"/>
                <w:lang w:eastAsia="en-US"/>
              </w:rPr>
              <w:t>2 734,20</w:t>
            </w:r>
            <w:r w:rsidR="009F315F" w:rsidRPr="00A076CB">
              <w:rPr>
                <w:rFonts w:ascii="Times New Roman" w:hAnsi="Times New Roman"/>
                <w:sz w:val="24"/>
                <w:szCs w:val="24"/>
                <w:lang w:eastAsia="en-US"/>
              </w:rPr>
              <w:t xml:space="preserve"> Eur; (3) Pre</w:t>
            </w:r>
            <w:r w:rsidR="00BE54A9" w:rsidRPr="00A076CB">
              <w:rPr>
                <w:rFonts w:ascii="Times New Roman" w:hAnsi="Times New Roman"/>
                <w:sz w:val="24"/>
                <w:szCs w:val="24"/>
                <w:lang w:eastAsia="en-US"/>
              </w:rPr>
              <w:t>kių</w:t>
            </w:r>
            <w:r w:rsidR="009F315F" w:rsidRPr="00A076CB">
              <w:rPr>
                <w:rFonts w:ascii="Times New Roman" w:hAnsi="Times New Roman"/>
                <w:sz w:val="24"/>
                <w:szCs w:val="24"/>
                <w:lang w:eastAsia="en-US"/>
              </w:rPr>
              <w:t xml:space="preserve"> kaina su PVM </w:t>
            </w:r>
            <w:r w:rsidR="007A5963" w:rsidRPr="00A076CB">
              <w:rPr>
                <w:rFonts w:ascii="Times New Roman" w:hAnsi="Times New Roman"/>
                <w:sz w:val="24"/>
                <w:szCs w:val="24"/>
                <w:lang w:eastAsia="en-US"/>
              </w:rPr>
              <w:t>15 754,20</w:t>
            </w:r>
            <w:r w:rsidR="009F315F" w:rsidRPr="00A076CB">
              <w:rPr>
                <w:rFonts w:ascii="Times New Roman" w:hAnsi="Times New Roman"/>
                <w:sz w:val="24"/>
                <w:szCs w:val="24"/>
                <w:lang w:eastAsia="en-US"/>
              </w:rPr>
              <w:t xml:space="preserve"> Eur (Sutarties SD priedas Nr. 1). Kaina su PVM yra maksimali suma, už kurią Pirkėjas pirks Prek</w:t>
            </w:r>
            <w:r w:rsidR="00BE54A9" w:rsidRPr="00A076CB">
              <w:rPr>
                <w:rFonts w:ascii="Times New Roman" w:hAnsi="Times New Roman"/>
                <w:sz w:val="24"/>
                <w:szCs w:val="24"/>
                <w:lang w:eastAsia="en-US"/>
              </w:rPr>
              <w:t>es</w:t>
            </w:r>
            <w:r w:rsidR="009F315F" w:rsidRPr="00A076CB">
              <w:rPr>
                <w:rFonts w:ascii="Times New Roman" w:hAnsi="Times New Roman"/>
                <w:sz w:val="24"/>
                <w:szCs w:val="24"/>
                <w:lang w:eastAsia="en-US"/>
              </w:rPr>
              <w:t>.</w:t>
            </w:r>
          </w:p>
          <w:p w14:paraId="7F42D63F" w14:textId="601EC4BA" w:rsidR="00037F7D" w:rsidRPr="00A076CB" w:rsidRDefault="00037F7D" w:rsidP="00A076CB">
            <w:pPr>
              <w:spacing w:before="60" w:after="60"/>
              <w:jc w:val="both"/>
              <w:rPr>
                <w:rFonts w:ascii="Times New Roman" w:hAnsi="Times New Roman"/>
                <w:sz w:val="24"/>
                <w:szCs w:val="24"/>
                <w:lang w:eastAsia="en-US"/>
              </w:rPr>
            </w:pPr>
            <w:r w:rsidRPr="00A076CB">
              <w:rPr>
                <w:rFonts w:ascii="Times New Roman" w:hAnsi="Times New Roman"/>
                <w:sz w:val="24"/>
                <w:szCs w:val="24"/>
              </w:rPr>
              <w:t>2.2. Prek</w:t>
            </w:r>
            <w:r w:rsidR="0019142C" w:rsidRPr="00A076CB">
              <w:rPr>
                <w:rFonts w:ascii="Times New Roman" w:hAnsi="Times New Roman"/>
                <w:sz w:val="24"/>
                <w:szCs w:val="24"/>
              </w:rPr>
              <w:t>ių</w:t>
            </w:r>
            <w:r w:rsidRPr="00A076CB">
              <w:rPr>
                <w:rFonts w:ascii="Times New Roman" w:hAnsi="Times New Roman"/>
                <w:sz w:val="24"/>
                <w:szCs w:val="24"/>
              </w:rPr>
              <w:t xml:space="preserve"> kainos (be PVM) apskaičiavimo būdas: fiksuota</w:t>
            </w:r>
            <w:r w:rsidR="009F315F" w:rsidRPr="00A076CB">
              <w:rPr>
                <w:rFonts w:ascii="Times New Roman" w:hAnsi="Times New Roman"/>
                <w:sz w:val="24"/>
                <w:szCs w:val="24"/>
              </w:rPr>
              <w:t xml:space="preserve"> kaina.</w:t>
            </w:r>
          </w:p>
          <w:p w14:paraId="422233E2" w14:textId="6FFC110B" w:rsidR="00037F7D" w:rsidRPr="00A076CB" w:rsidRDefault="00037F7D" w:rsidP="00A076CB">
            <w:pPr>
              <w:spacing w:before="60" w:after="60"/>
              <w:jc w:val="both"/>
              <w:rPr>
                <w:rFonts w:ascii="Times New Roman" w:hAnsi="Times New Roman"/>
                <w:sz w:val="24"/>
                <w:szCs w:val="24"/>
                <w:lang w:eastAsia="en-US"/>
              </w:rPr>
            </w:pPr>
            <w:r w:rsidRPr="00A076CB">
              <w:rPr>
                <w:rFonts w:ascii="Times New Roman" w:hAnsi="Times New Roman"/>
                <w:sz w:val="24"/>
                <w:szCs w:val="24"/>
                <w:lang w:eastAsia="en-US"/>
              </w:rPr>
              <w:t>2.3. Už tinkamai, laiku perduot</w:t>
            </w:r>
            <w:r w:rsidR="005A134A" w:rsidRPr="00A076CB">
              <w:rPr>
                <w:rFonts w:ascii="Times New Roman" w:hAnsi="Times New Roman"/>
                <w:sz w:val="24"/>
                <w:szCs w:val="24"/>
                <w:lang w:eastAsia="en-US"/>
              </w:rPr>
              <w:t>as</w:t>
            </w:r>
            <w:r w:rsidRPr="00A076CB">
              <w:rPr>
                <w:rFonts w:ascii="Times New Roman" w:hAnsi="Times New Roman"/>
                <w:sz w:val="24"/>
                <w:szCs w:val="24"/>
                <w:lang w:eastAsia="en-US"/>
              </w:rPr>
              <w:t>, kokybišk</w:t>
            </w:r>
            <w:r w:rsidR="005A134A" w:rsidRPr="00A076CB">
              <w:rPr>
                <w:rFonts w:ascii="Times New Roman" w:hAnsi="Times New Roman"/>
                <w:sz w:val="24"/>
                <w:szCs w:val="24"/>
                <w:lang w:eastAsia="en-US"/>
              </w:rPr>
              <w:t>as</w:t>
            </w:r>
            <w:r w:rsidR="003B0DF4" w:rsidRPr="00A076CB">
              <w:rPr>
                <w:rFonts w:ascii="Times New Roman" w:hAnsi="Times New Roman"/>
                <w:sz w:val="24"/>
                <w:szCs w:val="24"/>
                <w:lang w:eastAsia="en-US"/>
              </w:rPr>
              <w:t xml:space="preserve"> </w:t>
            </w:r>
            <w:r w:rsidRPr="00A076CB">
              <w:rPr>
                <w:rFonts w:ascii="Times New Roman" w:hAnsi="Times New Roman"/>
                <w:sz w:val="24"/>
                <w:szCs w:val="24"/>
                <w:lang w:eastAsia="en-US"/>
              </w:rPr>
              <w:t>Prek</w:t>
            </w:r>
            <w:r w:rsidR="005A134A" w:rsidRPr="00A076CB">
              <w:rPr>
                <w:rFonts w:ascii="Times New Roman" w:hAnsi="Times New Roman"/>
                <w:sz w:val="24"/>
                <w:szCs w:val="24"/>
                <w:lang w:eastAsia="en-US"/>
              </w:rPr>
              <w:t>es</w:t>
            </w:r>
            <w:r w:rsidRPr="00A076CB">
              <w:rPr>
                <w:rFonts w:ascii="Times New Roman" w:hAnsi="Times New Roman"/>
                <w:sz w:val="24"/>
                <w:szCs w:val="24"/>
                <w:lang w:eastAsia="en-US"/>
              </w:rPr>
              <w:t xml:space="preserve"> Pirkėjas atsiskaito su Pardavėju pagal jo pateikt</w:t>
            </w:r>
            <w:r w:rsidR="003B0DF4" w:rsidRPr="00A076CB">
              <w:rPr>
                <w:rFonts w:ascii="Times New Roman" w:hAnsi="Times New Roman"/>
                <w:sz w:val="24"/>
                <w:szCs w:val="24"/>
                <w:lang w:eastAsia="en-US"/>
              </w:rPr>
              <w:t>as</w:t>
            </w:r>
            <w:r w:rsidRPr="00A076CB">
              <w:rPr>
                <w:rFonts w:ascii="Times New Roman" w:hAnsi="Times New Roman"/>
                <w:sz w:val="24"/>
                <w:szCs w:val="24"/>
                <w:lang w:eastAsia="en-US"/>
              </w:rPr>
              <w:t xml:space="preserve"> ir Pirkėjo priimt</w:t>
            </w:r>
            <w:r w:rsidR="003B0DF4" w:rsidRPr="00A076CB">
              <w:rPr>
                <w:rFonts w:ascii="Times New Roman" w:hAnsi="Times New Roman"/>
                <w:sz w:val="24"/>
                <w:szCs w:val="24"/>
                <w:lang w:eastAsia="en-US"/>
              </w:rPr>
              <w:t>as</w:t>
            </w:r>
            <w:r w:rsidRPr="00A076CB">
              <w:rPr>
                <w:rFonts w:ascii="Times New Roman" w:hAnsi="Times New Roman"/>
                <w:sz w:val="24"/>
                <w:szCs w:val="24"/>
                <w:lang w:eastAsia="en-US"/>
              </w:rPr>
              <w:t xml:space="preserve"> Sąskait</w:t>
            </w:r>
            <w:r w:rsidR="003B0DF4" w:rsidRPr="00A076CB">
              <w:rPr>
                <w:rFonts w:ascii="Times New Roman" w:hAnsi="Times New Roman"/>
                <w:sz w:val="24"/>
                <w:szCs w:val="24"/>
                <w:lang w:eastAsia="en-US"/>
              </w:rPr>
              <w:t>as</w:t>
            </w:r>
            <w:r w:rsidRPr="00A076CB">
              <w:rPr>
                <w:rFonts w:ascii="Times New Roman" w:hAnsi="Times New Roman"/>
                <w:sz w:val="24"/>
                <w:szCs w:val="24"/>
                <w:lang w:eastAsia="en-US"/>
              </w:rPr>
              <w:t>. Sąskait</w:t>
            </w:r>
            <w:r w:rsidR="003B0DF4" w:rsidRPr="00A076CB">
              <w:rPr>
                <w:rFonts w:ascii="Times New Roman" w:hAnsi="Times New Roman"/>
                <w:sz w:val="24"/>
                <w:szCs w:val="24"/>
                <w:lang w:eastAsia="en-US"/>
              </w:rPr>
              <w:t>os</w:t>
            </w:r>
            <w:r w:rsidRPr="00A076CB">
              <w:rPr>
                <w:rFonts w:ascii="Times New Roman" w:hAnsi="Times New Roman"/>
                <w:sz w:val="24"/>
                <w:szCs w:val="24"/>
                <w:lang w:eastAsia="en-US"/>
              </w:rPr>
              <w:t xml:space="preserve"> teikiam</w:t>
            </w:r>
            <w:r w:rsidR="003B0DF4" w:rsidRPr="00A076CB">
              <w:rPr>
                <w:rFonts w:ascii="Times New Roman" w:hAnsi="Times New Roman"/>
                <w:sz w:val="24"/>
                <w:szCs w:val="24"/>
                <w:lang w:eastAsia="en-US"/>
              </w:rPr>
              <w:t>os</w:t>
            </w:r>
            <w:r w:rsidRPr="00A076CB">
              <w:rPr>
                <w:rFonts w:ascii="Times New Roman" w:hAnsi="Times New Roman"/>
                <w:sz w:val="24"/>
                <w:szCs w:val="24"/>
                <w:lang w:eastAsia="en-US"/>
              </w:rPr>
              <w:t xml:space="preserve"> ne vėliau kaip per 1 (vieną) darbo dieną nuo </w:t>
            </w:r>
            <w:r w:rsidR="003B0DF4" w:rsidRPr="00A076CB">
              <w:rPr>
                <w:rFonts w:ascii="Times New Roman" w:hAnsi="Times New Roman"/>
                <w:sz w:val="24"/>
                <w:szCs w:val="24"/>
                <w:lang w:eastAsia="en-US"/>
              </w:rPr>
              <w:t>Akto pasirašymo dienos.</w:t>
            </w:r>
          </w:p>
          <w:p w14:paraId="352D4ED4" w14:textId="298BDF9D" w:rsidR="00037F7D" w:rsidRPr="00A076CB" w:rsidRDefault="00037F7D" w:rsidP="00A076CB">
            <w:pPr>
              <w:spacing w:before="60" w:after="60"/>
              <w:jc w:val="both"/>
              <w:rPr>
                <w:rFonts w:ascii="Times New Roman" w:hAnsi="Times New Roman"/>
                <w:sz w:val="24"/>
                <w:szCs w:val="24"/>
                <w:lang w:eastAsia="en-US"/>
              </w:rPr>
            </w:pPr>
            <w:r w:rsidRPr="00A076CB">
              <w:rPr>
                <w:rFonts w:ascii="Times New Roman" w:hAnsi="Times New Roman"/>
                <w:sz w:val="24"/>
                <w:szCs w:val="24"/>
                <w:lang w:eastAsia="en-US"/>
              </w:rPr>
              <w:t xml:space="preserve">2.4. Sąskaita </w:t>
            </w:r>
            <w:r w:rsidR="003B0DF4" w:rsidRPr="00A076CB">
              <w:rPr>
                <w:rFonts w:ascii="Times New Roman" w:hAnsi="Times New Roman"/>
                <w:sz w:val="24"/>
                <w:szCs w:val="24"/>
                <w:lang w:eastAsia="en-US"/>
              </w:rPr>
              <w:t xml:space="preserve">ir pasirašyti abiejų Šalių Aktai </w:t>
            </w:r>
            <w:r w:rsidRPr="00A076CB">
              <w:rPr>
                <w:rFonts w:ascii="Times New Roman" w:hAnsi="Times New Roman"/>
                <w:sz w:val="24"/>
                <w:szCs w:val="24"/>
                <w:lang w:eastAsia="en-US"/>
              </w:rPr>
              <w:t>Pirkėjui teikiam</w:t>
            </w:r>
            <w:r w:rsidR="003B0DF4" w:rsidRPr="00A076CB">
              <w:rPr>
                <w:rFonts w:ascii="Times New Roman" w:hAnsi="Times New Roman"/>
                <w:sz w:val="24"/>
                <w:szCs w:val="24"/>
                <w:lang w:eastAsia="en-US"/>
              </w:rPr>
              <w:t>i</w:t>
            </w:r>
            <w:r w:rsidRPr="00A076CB">
              <w:rPr>
                <w:rFonts w:ascii="Times New Roman" w:hAnsi="Times New Roman"/>
                <w:sz w:val="24"/>
                <w:szCs w:val="24"/>
                <w:lang w:eastAsia="en-US"/>
              </w:rPr>
              <w:t xml:space="preserve"> ir pastarojo priimam</w:t>
            </w:r>
            <w:r w:rsidR="003B0DF4" w:rsidRPr="00A076CB">
              <w:rPr>
                <w:rFonts w:ascii="Times New Roman" w:hAnsi="Times New Roman"/>
                <w:sz w:val="24"/>
                <w:szCs w:val="24"/>
                <w:lang w:eastAsia="en-US"/>
              </w:rPr>
              <w:t>i</w:t>
            </w:r>
            <w:r w:rsidRPr="00A076CB">
              <w:rPr>
                <w:rFonts w:ascii="Times New Roman" w:hAnsi="Times New Roman"/>
                <w:sz w:val="24"/>
                <w:szCs w:val="24"/>
                <w:lang w:eastAsia="en-US"/>
              </w:rPr>
              <w:t xml:space="preserve"> tik per „E. Sąskaita“ informacinę sistemą.</w:t>
            </w:r>
          </w:p>
          <w:p w14:paraId="4118A921" w14:textId="77777777" w:rsidR="00037F7D" w:rsidRPr="00A076CB" w:rsidRDefault="00037F7D" w:rsidP="00A076CB">
            <w:pPr>
              <w:spacing w:before="60" w:after="60"/>
              <w:jc w:val="both"/>
              <w:rPr>
                <w:rFonts w:ascii="Times New Roman" w:hAnsi="Times New Roman"/>
                <w:sz w:val="24"/>
                <w:szCs w:val="24"/>
                <w:lang w:eastAsia="en-US"/>
              </w:rPr>
            </w:pPr>
            <w:r w:rsidRPr="00A076CB">
              <w:rPr>
                <w:rFonts w:ascii="Times New Roman" w:hAnsi="Times New Roman"/>
                <w:sz w:val="24"/>
                <w:szCs w:val="24"/>
              </w:rPr>
              <w:t xml:space="preserve">2.5. </w:t>
            </w:r>
            <w:r w:rsidRPr="00A076CB">
              <w:rPr>
                <w:rFonts w:ascii="Times New Roman" w:hAnsi="Times New Roman"/>
                <w:sz w:val="24"/>
                <w:szCs w:val="24"/>
                <w:lang w:eastAsia="en-US"/>
              </w:rPr>
              <w:t>Sąskaitos apmokėjimo terminas: per 30 d. nuo Sąskaitos gavimo dienos.</w:t>
            </w:r>
          </w:p>
          <w:p w14:paraId="0CC5068C" w14:textId="18CBE8FD" w:rsidR="00BE54A9" w:rsidRPr="00A076CB" w:rsidRDefault="003B0DF4" w:rsidP="00A076CB">
            <w:pPr>
              <w:spacing w:before="60" w:after="60"/>
              <w:jc w:val="both"/>
              <w:rPr>
                <w:rFonts w:ascii="Times New Roman" w:hAnsi="Times New Roman"/>
                <w:sz w:val="24"/>
                <w:szCs w:val="24"/>
                <w:lang w:eastAsia="en-US"/>
              </w:rPr>
            </w:pPr>
            <w:r w:rsidRPr="00A076CB">
              <w:rPr>
                <w:rFonts w:ascii="Times New Roman" w:hAnsi="Times New Roman"/>
                <w:sz w:val="24"/>
                <w:szCs w:val="24"/>
                <w:lang w:eastAsia="en-US"/>
              </w:rPr>
              <w:t>2.6.</w:t>
            </w:r>
            <w:r w:rsidR="00330384" w:rsidRPr="00A076CB">
              <w:rPr>
                <w:rFonts w:ascii="Times New Roman" w:hAnsi="Times New Roman"/>
                <w:sz w:val="24"/>
                <w:szCs w:val="24"/>
                <w:lang w:eastAsia="en-US"/>
              </w:rPr>
              <w:t xml:space="preserve"> </w:t>
            </w:r>
            <w:r w:rsidR="00BE54A9" w:rsidRPr="00A076CB">
              <w:rPr>
                <w:rFonts w:ascii="Times New Roman" w:hAnsi="Times New Roman"/>
                <w:sz w:val="24"/>
                <w:szCs w:val="24"/>
                <w:lang w:eastAsia="en-US"/>
              </w:rPr>
              <w:t>Į Prekių kainą įskaičiuotos visos tinkamam Sutarties įgyvendinimui reikalingos išlaidos</w:t>
            </w:r>
            <w:r w:rsidR="005A134A" w:rsidRPr="00A076CB">
              <w:rPr>
                <w:rFonts w:ascii="Times New Roman" w:hAnsi="Times New Roman"/>
                <w:sz w:val="24"/>
                <w:szCs w:val="24"/>
                <w:lang w:eastAsia="en-US"/>
              </w:rPr>
              <w:t>.</w:t>
            </w:r>
            <w:r w:rsidR="00BE54A9" w:rsidRPr="00A076CB">
              <w:rPr>
                <w:rFonts w:ascii="Times New Roman" w:hAnsi="Times New Roman"/>
                <w:bCs/>
                <w:color w:val="000000" w:themeColor="text1"/>
                <w:sz w:val="24"/>
                <w:szCs w:val="24"/>
              </w:rPr>
              <w:t xml:space="preserve"> </w:t>
            </w:r>
          </w:p>
        </w:tc>
      </w:tr>
      <w:tr w:rsidR="005A1628" w:rsidRPr="00A076CB" w14:paraId="5EACDA61" w14:textId="77777777" w:rsidTr="000C7B82">
        <w:trPr>
          <w:trHeight w:val="696"/>
        </w:trPr>
        <w:tc>
          <w:tcPr>
            <w:tcW w:w="2124" w:type="dxa"/>
            <w:vAlign w:val="center"/>
          </w:tcPr>
          <w:p w14:paraId="6E833015" w14:textId="42A0C722" w:rsidR="003758F8" w:rsidRPr="00A076CB" w:rsidRDefault="004A7B54" w:rsidP="005A1628">
            <w:pPr>
              <w:spacing w:before="60" w:after="60"/>
              <w:rPr>
                <w:rFonts w:ascii="Times New Roman" w:hAnsi="Times New Roman"/>
                <w:b/>
                <w:bCs/>
                <w:sz w:val="24"/>
                <w:szCs w:val="24"/>
                <w:lang w:eastAsia="en-US"/>
              </w:rPr>
            </w:pPr>
            <w:r w:rsidRPr="00A076CB">
              <w:rPr>
                <w:rFonts w:ascii="Times New Roman" w:hAnsi="Times New Roman"/>
                <w:b/>
                <w:bCs/>
                <w:sz w:val="24"/>
                <w:szCs w:val="24"/>
                <w:lang w:eastAsia="en-US"/>
              </w:rPr>
              <w:t xml:space="preserve">3. </w:t>
            </w:r>
            <w:r w:rsidR="3BE52E73" w:rsidRPr="00A076CB">
              <w:rPr>
                <w:rFonts w:ascii="Times New Roman" w:hAnsi="Times New Roman"/>
                <w:b/>
                <w:bCs/>
                <w:sz w:val="24"/>
                <w:szCs w:val="24"/>
                <w:lang w:eastAsia="en-US"/>
              </w:rPr>
              <w:t>Prekių perdavimo terminai, vieta</w:t>
            </w:r>
          </w:p>
        </w:tc>
        <w:tc>
          <w:tcPr>
            <w:tcW w:w="7838" w:type="dxa"/>
            <w:gridSpan w:val="2"/>
            <w:vAlign w:val="center"/>
          </w:tcPr>
          <w:p w14:paraId="5C7EB5D0" w14:textId="6B897346" w:rsidR="00DB6295" w:rsidRPr="00A076CB" w:rsidRDefault="004A7B54" w:rsidP="00A076CB">
            <w:pPr>
              <w:spacing w:before="60" w:after="60"/>
              <w:jc w:val="both"/>
              <w:rPr>
                <w:rFonts w:ascii="Times New Roman" w:hAnsi="Times New Roman"/>
                <w:sz w:val="24"/>
                <w:szCs w:val="24"/>
                <w:lang w:eastAsia="en-US"/>
              </w:rPr>
            </w:pPr>
            <w:r w:rsidRPr="00A076CB">
              <w:rPr>
                <w:rFonts w:ascii="Times New Roman" w:hAnsi="Times New Roman"/>
                <w:sz w:val="24"/>
                <w:szCs w:val="24"/>
              </w:rPr>
              <w:t xml:space="preserve">3.1. </w:t>
            </w:r>
            <w:r w:rsidR="00524C71" w:rsidRPr="00A076CB">
              <w:rPr>
                <w:rFonts w:ascii="Times New Roman" w:hAnsi="Times New Roman"/>
                <w:sz w:val="24"/>
                <w:szCs w:val="24"/>
              </w:rPr>
              <w:t xml:space="preserve">Pardavėjas įsipareigoja perduoti </w:t>
            </w:r>
            <w:r w:rsidR="00BF1FD5" w:rsidRPr="00A076CB">
              <w:rPr>
                <w:rFonts w:ascii="Times New Roman" w:hAnsi="Times New Roman"/>
                <w:sz w:val="24"/>
                <w:szCs w:val="24"/>
              </w:rPr>
              <w:t>sukomplektuotas (surinktas) ir visiškai paruoštas eksploatacijai</w:t>
            </w:r>
            <w:r w:rsidR="00524C71" w:rsidRPr="00A076CB">
              <w:rPr>
                <w:rFonts w:ascii="Times New Roman" w:hAnsi="Times New Roman"/>
                <w:sz w:val="24"/>
                <w:szCs w:val="24"/>
              </w:rPr>
              <w:t xml:space="preserve"> Prekes Techninės specifikacijos (Sutarties SD priedas Nr. 2) 4 p. nurodytais adresais. </w:t>
            </w:r>
          </w:p>
          <w:p w14:paraId="1C18A25B" w14:textId="4DFB4561" w:rsidR="00307024" w:rsidRPr="00A076CB" w:rsidRDefault="00571BB4" w:rsidP="00A076CB">
            <w:pPr>
              <w:spacing w:before="60" w:after="60"/>
              <w:jc w:val="both"/>
              <w:rPr>
                <w:rFonts w:ascii="Times New Roman" w:hAnsi="Times New Roman"/>
                <w:sz w:val="24"/>
                <w:szCs w:val="24"/>
              </w:rPr>
            </w:pPr>
            <w:r w:rsidRPr="00A076CB">
              <w:rPr>
                <w:rFonts w:ascii="Times New Roman" w:hAnsi="Times New Roman"/>
                <w:iCs/>
                <w:sz w:val="24"/>
                <w:szCs w:val="24"/>
              </w:rPr>
              <w:t xml:space="preserve">3.2. </w:t>
            </w:r>
            <w:r w:rsidR="003B0DF4" w:rsidRPr="00A076CB">
              <w:rPr>
                <w:rFonts w:ascii="Times New Roman" w:hAnsi="Times New Roman"/>
                <w:bCs/>
                <w:iCs/>
                <w:sz w:val="24"/>
                <w:szCs w:val="24"/>
              </w:rPr>
              <w:t>Pardavėjas įsipareigoja pasirūpinti, kad Prekė</w:t>
            </w:r>
            <w:r w:rsidR="00BE54A9" w:rsidRPr="00A076CB">
              <w:rPr>
                <w:rFonts w:ascii="Times New Roman" w:hAnsi="Times New Roman"/>
                <w:bCs/>
                <w:iCs/>
                <w:sz w:val="24"/>
                <w:szCs w:val="24"/>
              </w:rPr>
              <w:t>s</w:t>
            </w:r>
            <w:r w:rsidR="003B0DF4" w:rsidRPr="00A076CB">
              <w:rPr>
                <w:rFonts w:ascii="Times New Roman" w:hAnsi="Times New Roman"/>
                <w:bCs/>
                <w:iCs/>
                <w:sz w:val="24"/>
                <w:szCs w:val="24"/>
              </w:rPr>
              <w:t xml:space="preserve"> būtų pristaty</w:t>
            </w:r>
            <w:r w:rsidR="00E15313" w:rsidRPr="00A076CB">
              <w:rPr>
                <w:rFonts w:ascii="Times New Roman" w:hAnsi="Times New Roman"/>
                <w:bCs/>
                <w:iCs/>
                <w:sz w:val="24"/>
                <w:szCs w:val="24"/>
              </w:rPr>
              <w:t>t</w:t>
            </w:r>
            <w:r w:rsidR="00BE54A9" w:rsidRPr="00A076CB">
              <w:rPr>
                <w:rFonts w:ascii="Times New Roman" w:hAnsi="Times New Roman"/>
                <w:bCs/>
                <w:iCs/>
                <w:sz w:val="24"/>
                <w:szCs w:val="24"/>
              </w:rPr>
              <w:t>os</w:t>
            </w:r>
            <w:r w:rsidR="003B0DF4" w:rsidRPr="00A076CB">
              <w:rPr>
                <w:rFonts w:ascii="Times New Roman" w:hAnsi="Times New Roman"/>
                <w:bCs/>
                <w:iCs/>
                <w:sz w:val="24"/>
                <w:szCs w:val="24"/>
              </w:rPr>
              <w:t xml:space="preserve"> į j</w:t>
            </w:r>
            <w:r w:rsidR="00BE54A9" w:rsidRPr="00A076CB">
              <w:rPr>
                <w:rFonts w:ascii="Times New Roman" w:hAnsi="Times New Roman"/>
                <w:bCs/>
                <w:iCs/>
                <w:sz w:val="24"/>
                <w:szCs w:val="24"/>
              </w:rPr>
              <w:t xml:space="preserve">ų </w:t>
            </w:r>
            <w:r w:rsidR="003B0DF4" w:rsidRPr="00A076CB">
              <w:rPr>
                <w:rFonts w:ascii="Times New Roman" w:hAnsi="Times New Roman"/>
                <w:bCs/>
                <w:iCs/>
                <w:sz w:val="24"/>
                <w:szCs w:val="24"/>
              </w:rPr>
              <w:t>priėmimo vietą, suderinus su Pirkėju, kad pastarasis galėtų Prek</w:t>
            </w:r>
            <w:r w:rsidR="00BE54A9" w:rsidRPr="00A076CB">
              <w:rPr>
                <w:rFonts w:ascii="Times New Roman" w:hAnsi="Times New Roman"/>
                <w:bCs/>
                <w:iCs/>
                <w:sz w:val="24"/>
                <w:szCs w:val="24"/>
              </w:rPr>
              <w:t>es</w:t>
            </w:r>
            <w:r w:rsidR="00DB7B8A" w:rsidRPr="00A076CB">
              <w:rPr>
                <w:rFonts w:ascii="Times New Roman" w:hAnsi="Times New Roman"/>
                <w:bCs/>
                <w:iCs/>
                <w:sz w:val="24"/>
                <w:szCs w:val="24"/>
              </w:rPr>
              <w:t xml:space="preserve"> </w:t>
            </w:r>
            <w:r w:rsidR="003B0DF4" w:rsidRPr="00A076CB">
              <w:rPr>
                <w:rFonts w:ascii="Times New Roman" w:hAnsi="Times New Roman"/>
                <w:bCs/>
                <w:iCs/>
                <w:sz w:val="24"/>
                <w:szCs w:val="24"/>
              </w:rPr>
              <w:t>patikrinti, įsitikinti j</w:t>
            </w:r>
            <w:r w:rsidR="00BE54A9" w:rsidRPr="00A076CB">
              <w:rPr>
                <w:rFonts w:ascii="Times New Roman" w:hAnsi="Times New Roman"/>
                <w:bCs/>
                <w:iCs/>
                <w:sz w:val="24"/>
                <w:szCs w:val="24"/>
              </w:rPr>
              <w:t>ų</w:t>
            </w:r>
            <w:r w:rsidR="003B0DF4" w:rsidRPr="00A076CB">
              <w:rPr>
                <w:rFonts w:ascii="Times New Roman" w:hAnsi="Times New Roman"/>
                <w:bCs/>
                <w:iCs/>
                <w:sz w:val="24"/>
                <w:szCs w:val="24"/>
              </w:rPr>
              <w:t xml:space="preserve"> tinkamumu ir įforminti priėmimą.</w:t>
            </w:r>
          </w:p>
          <w:p w14:paraId="3AE04BA6" w14:textId="71957A22" w:rsidR="00BF1FD5" w:rsidRPr="00A076CB" w:rsidRDefault="00DB6295" w:rsidP="00A076CB">
            <w:pPr>
              <w:spacing w:before="60" w:after="60"/>
              <w:jc w:val="both"/>
              <w:rPr>
                <w:rFonts w:ascii="Times New Roman" w:hAnsi="Times New Roman"/>
                <w:iCs/>
                <w:sz w:val="24"/>
                <w:szCs w:val="24"/>
              </w:rPr>
            </w:pPr>
            <w:r w:rsidRPr="00A076CB">
              <w:rPr>
                <w:rFonts w:ascii="Times New Roman" w:hAnsi="Times New Roman"/>
                <w:bCs/>
                <w:iCs/>
                <w:sz w:val="24"/>
                <w:szCs w:val="24"/>
              </w:rPr>
              <w:t>3.</w:t>
            </w:r>
            <w:r w:rsidR="00524C71" w:rsidRPr="00A076CB">
              <w:rPr>
                <w:rFonts w:ascii="Times New Roman" w:hAnsi="Times New Roman"/>
                <w:bCs/>
                <w:iCs/>
                <w:sz w:val="24"/>
                <w:szCs w:val="24"/>
              </w:rPr>
              <w:t>3</w:t>
            </w:r>
            <w:r w:rsidRPr="00A076CB">
              <w:rPr>
                <w:rFonts w:ascii="Times New Roman" w:hAnsi="Times New Roman"/>
                <w:bCs/>
                <w:iCs/>
                <w:sz w:val="24"/>
                <w:szCs w:val="24"/>
              </w:rPr>
              <w:t xml:space="preserve">. </w:t>
            </w:r>
            <w:r w:rsidR="00524C71" w:rsidRPr="00A076CB">
              <w:rPr>
                <w:rFonts w:ascii="Times New Roman" w:hAnsi="Times New Roman"/>
                <w:sz w:val="24"/>
                <w:szCs w:val="24"/>
              </w:rPr>
              <w:t>Prekių pristatymo terminas: per 4 (keturis) mėnesius nuo Sutarties pasirašymo dienos. Prekių pristatymo terminas</w:t>
            </w:r>
            <w:r w:rsidR="00524C71" w:rsidRPr="00A076CB">
              <w:rPr>
                <w:rFonts w:ascii="Times New Roman" w:hAnsi="Times New Roman"/>
                <w:iCs/>
                <w:sz w:val="24"/>
                <w:szCs w:val="24"/>
              </w:rPr>
              <w:t xml:space="preserve"> iškilus nenumatytoms aplinkybėms Šalims raštu (el. paštu) išreiškus sutikimą gali būti pratęstas 1 (vienam) mėnesiui, t. y. per 5 (penkis) mėnesius nuo Sutarties pasirašymo dienos.</w:t>
            </w:r>
            <w:r w:rsidR="006011C1" w:rsidRPr="00A076CB">
              <w:rPr>
                <w:rFonts w:ascii="Times New Roman" w:hAnsi="Times New Roman"/>
                <w:iCs/>
                <w:sz w:val="24"/>
                <w:szCs w:val="24"/>
              </w:rPr>
              <w:t xml:space="preserve"> </w:t>
            </w:r>
          </w:p>
        </w:tc>
      </w:tr>
      <w:tr w:rsidR="005A1628" w:rsidRPr="00A076CB" w14:paraId="6E3C4E1E" w14:textId="77777777" w:rsidTr="00283829">
        <w:trPr>
          <w:trHeight w:val="577"/>
        </w:trPr>
        <w:tc>
          <w:tcPr>
            <w:tcW w:w="2124" w:type="dxa"/>
            <w:vAlign w:val="center"/>
          </w:tcPr>
          <w:p w14:paraId="4DDDB912" w14:textId="40BBF720" w:rsidR="005B7437" w:rsidRPr="00A076CB" w:rsidRDefault="004A7B54" w:rsidP="005A1628">
            <w:pPr>
              <w:spacing w:before="60" w:after="60"/>
              <w:rPr>
                <w:rFonts w:ascii="Times New Roman" w:hAnsi="Times New Roman"/>
                <w:b/>
                <w:bCs/>
                <w:sz w:val="24"/>
                <w:szCs w:val="24"/>
                <w:lang w:eastAsia="en-US"/>
              </w:rPr>
            </w:pPr>
            <w:r w:rsidRPr="00A076CB">
              <w:rPr>
                <w:rFonts w:ascii="Times New Roman" w:hAnsi="Times New Roman"/>
                <w:b/>
                <w:bCs/>
                <w:sz w:val="24"/>
                <w:szCs w:val="24"/>
                <w:lang w:eastAsia="en-US"/>
              </w:rPr>
              <w:lastRenderedPageBreak/>
              <w:t xml:space="preserve">4. </w:t>
            </w:r>
            <w:r w:rsidR="3BE52E73" w:rsidRPr="00A076CB">
              <w:rPr>
                <w:rFonts w:ascii="Times New Roman" w:hAnsi="Times New Roman"/>
                <w:b/>
                <w:bCs/>
                <w:sz w:val="24"/>
                <w:szCs w:val="24"/>
                <w:lang w:eastAsia="en-US"/>
              </w:rPr>
              <w:t>Prekių perdavimas</w:t>
            </w:r>
            <w:r w:rsidR="00C240A7" w:rsidRPr="00A076CB">
              <w:rPr>
                <w:rFonts w:ascii="Times New Roman" w:hAnsi="Times New Roman"/>
                <w:b/>
                <w:bCs/>
                <w:sz w:val="24"/>
                <w:szCs w:val="24"/>
                <w:lang w:eastAsia="en-US"/>
              </w:rPr>
              <w:t xml:space="preserve"> </w:t>
            </w:r>
            <w:r w:rsidR="3BE52E73" w:rsidRPr="00A076CB">
              <w:rPr>
                <w:rFonts w:ascii="Times New Roman" w:hAnsi="Times New Roman"/>
                <w:b/>
                <w:bCs/>
                <w:sz w:val="24"/>
                <w:szCs w:val="24"/>
                <w:lang w:eastAsia="en-US"/>
              </w:rPr>
              <w:t xml:space="preserve">–priėmimas </w:t>
            </w:r>
          </w:p>
        </w:tc>
        <w:tc>
          <w:tcPr>
            <w:tcW w:w="7838" w:type="dxa"/>
            <w:gridSpan w:val="2"/>
            <w:vAlign w:val="center"/>
          </w:tcPr>
          <w:p w14:paraId="649972BD" w14:textId="77E73DF8" w:rsidR="009F0737" w:rsidRPr="00A076CB" w:rsidRDefault="004A7B54" w:rsidP="00A076CB">
            <w:pPr>
              <w:spacing w:before="60" w:after="60"/>
              <w:contextualSpacing/>
              <w:jc w:val="both"/>
              <w:rPr>
                <w:rFonts w:ascii="Times New Roman" w:hAnsi="Times New Roman"/>
                <w:sz w:val="24"/>
                <w:szCs w:val="24"/>
              </w:rPr>
            </w:pPr>
            <w:r w:rsidRPr="00A076CB">
              <w:rPr>
                <w:rFonts w:ascii="Times New Roman" w:hAnsi="Times New Roman"/>
                <w:sz w:val="24"/>
                <w:szCs w:val="24"/>
              </w:rPr>
              <w:t xml:space="preserve">4.1. </w:t>
            </w:r>
            <w:r w:rsidR="002D0585" w:rsidRPr="00A076CB">
              <w:rPr>
                <w:rFonts w:ascii="Times New Roman" w:hAnsi="Times New Roman"/>
                <w:sz w:val="24"/>
                <w:szCs w:val="24"/>
              </w:rPr>
              <w:t>Prekė</w:t>
            </w:r>
            <w:r w:rsidR="00571BB4" w:rsidRPr="00A076CB">
              <w:rPr>
                <w:rFonts w:ascii="Times New Roman" w:hAnsi="Times New Roman"/>
                <w:sz w:val="24"/>
                <w:szCs w:val="24"/>
              </w:rPr>
              <w:t>s</w:t>
            </w:r>
            <w:r w:rsidR="002D0585" w:rsidRPr="00A076CB">
              <w:rPr>
                <w:rFonts w:ascii="Times New Roman" w:hAnsi="Times New Roman"/>
                <w:sz w:val="24"/>
                <w:szCs w:val="24"/>
              </w:rPr>
              <w:t xml:space="preserve"> bus laikom</w:t>
            </w:r>
            <w:r w:rsidR="00571BB4" w:rsidRPr="00A076CB">
              <w:rPr>
                <w:rFonts w:ascii="Times New Roman" w:hAnsi="Times New Roman"/>
                <w:sz w:val="24"/>
                <w:szCs w:val="24"/>
              </w:rPr>
              <w:t>os</w:t>
            </w:r>
            <w:r w:rsidR="004C7382" w:rsidRPr="00A076CB">
              <w:rPr>
                <w:rFonts w:ascii="Times New Roman" w:hAnsi="Times New Roman"/>
                <w:sz w:val="24"/>
                <w:szCs w:val="24"/>
              </w:rPr>
              <w:t xml:space="preserve"> </w:t>
            </w:r>
            <w:r w:rsidR="002D0585" w:rsidRPr="00A076CB">
              <w:rPr>
                <w:rFonts w:ascii="Times New Roman" w:hAnsi="Times New Roman"/>
                <w:sz w:val="24"/>
                <w:szCs w:val="24"/>
              </w:rPr>
              <w:t>perduot</w:t>
            </w:r>
            <w:r w:rsidR="00571BB4" w:rsidRPr="00A076CB">
              <w:rPr>
                <w:rFonts w:ascii="Times New Roman" w:hAnsi="Times New Roman"/>
                <w:sz w:val="24"/>
                <w:szCs w:val="24"/>
              </w:rPr>
              <w:t>omis</w:t>
            </w:r>
            <w:r w:rsidR="002D0585" w:rsidRPr="00A076CB">
              <w:rPr>
                <w:rFonts w:ascii="Times New Roman" w:hAnsi="Times New Roman"/>
                <w:sz w:val="24"/>
                <w:szCs w:val="24"/>
              </w:rPr>
              <w:t>, kai Pirkėjas</w:t>
            </w:r>
            <w:r w:rsidR="003B0DF4" w:rsidRPr="00A076CB">
              <w:rPr>
                <w:rFonts w:ascii="Times New Roman" w:hAnsi="Times New Roman"/>
                <w:sz w:val="24"/>
                <w:szCs w:val="24"/>
              </w:rPr>
              <w:t xml:space="preserve"> pasirašo</w:t>
            </w:r>
            <w:r w:rsidR="00037F7D" w:rsidRPr="00A076CB">
              <w:rPr>
                <w:rFonts w:ascii="Times New Roman" w:hAnsi="Times New Roman"/>
                <w:sz w:val="24"/>
                <w:szCs w:val="24"/>
              </w:rPr>
              <w:t xml:space="preserve"> </w:t>
            </w:r>
            <w:r w:rsidR="00E15313" w:rsidRPr="00A076CB">
              <w:rPr>
                <w:rFonts w:ascii="Times New Roman" w:hAnsi="Times New Roman"/>
                <w:sz w:val="24"/>
                <w:szCs w:val="24"/>
              </w:rPr>
              <w:t>Aktą.</w:t>
            </w:r>
          </w:p>
          <w:p w14:paraId="0DF51AAC" w14:textId="020E1E5D" w:rsidR="00E15313" w:rsidRPr="00A076CB" w:rsidRDefault="00E15313" w:rsidP="00A076CB">
            <w:pPr>
              <w:spacing w:before="60" w:after="60"/>
              <w:contextualSpacing/>
              <w:jc w:val="both"/>
              <w:rPr>
                <w:rFonts w:ascii="Times New Roman" w:hAnsi="Times New Roman"/>
                <w:sz w:val="24"/>
                <w:szCs w:val="24"/>
              </w:rPr>
            </w:pPr>
            <w:r w:rsidRPr="00A076CB">
              <w:rPr>
                <w:rFonts w:ascii="Times New Roman" w:hAnsi="Times New Roman"/>
                <w:sz w:val="24"/>
                <w:szCs w:val="24"/>
              </w:rPr>
              <w:t xml:space="preserve">4.2. </w:t>
            </w:r>
            <w:r w:rsidRPr="00A076CB">
              <w:rPr>
                <w:rFonts w:ascii="Times New Roman" w:hAnsi="Times New Roman"/>
                <w:iCs/>
                <w:sz w:val="24"/>
                <w:szCs w:val="24"/>
              </w:rPr>
              <w:t>Prek</w:t>
            </w:r>
            <w:r w:rsidR="00571BB4" w:rsidRPr="00A076CB">
              <w:rPr>
                <w:rFonts w:ascii="Times New Roman" w:hAnsi="Times New Roman"/>
                <w:iCs/>
                <w:sz w:val="24"/>
                <w:szCs w:val="24"/>
              </w:rPr>
              <w:t>es</w:t>
            </w:r>
            <w:r w:rsidR="002951CA" w:rsidRPr="00A076CB">
              <w:rPr>
                <w:rFonts w:ascii="Times New Roman" w:hAnsi="Times New Roman"/>
                <w:iCs/>
                <w:sz w:val="24"/>
                <w:szCs w:val="24"/>
              </w:rPr>
              <w:t xml:space="preserve"> </w:t>
            </w:r>
            <w:r w:rsidRPr="00A076CB">
              <w:rPr>
                <w:rFonts w:ascii="Times New Roman" w:hAnsi="Times New Roman"/>
                <w:iCs/>
                <w:sz w:val="24"/>
                <w:szCs w:val="24"/>
              </w:rPr>
              <w:t>Pardavėjas perduoda Pirkėjui ar jo įgaliotam atstovui, kurie patvirtina Prek</w:t>
            </w:r>
            <w:r w:rsidR="00571BB4" w:rsidRPr="00A076CB">
              <w:rPr>
                <w:rFonts w:ascii="Times New Roman" w:hAnsi="Times New Roman"/>
                <w:iCs/>
                <w:sz w:val="24"/>
                <w:szCs w:val="24"/>
              </w:rPr>
              <w:t>ių</w:t>
            </w:r>
            <w:r w:rsidRPr="00A076CB">
              <w:rPr>
                <w:rFonts w:ascii="Times New Roman" w:hAnsi="Times New Roman"/>
                <w:iCs/>
                <w:sz w:val="24"/>
                <w:szCs w:val="24"/>
              </w:rPr>
              <w:t xml:space="preserve"> gavimo faktą, pasirašydami Aktą, kuriame </w:t>
            </w:r>
            <w:r w:rsidRPr="00A076CB">
              <w:rPr>
                <w:rFonts w:ascii="Times New Roman" w:hAnsi="Times New Roman"/>
                <w:sz w:val="24"/>
                <w:szCs w:val="24"/>
              </w:rPr>
              <w:t>turi būti nurodyta: Prek</w:t>
            </w:r>
            <w:r w:rsidR="00571BB4" w:rsidRPr="00A076CB">
              <w:rPr>
                <w:rFonts w:ascii="Times New Roman" w:hAnsi="Times New Roman"/>
                <w:sz w:val="24"/>
                <w:szCs w:val="24"/>
              </w:rPr>
              <w:t>ių</w:t>
            </w:r>
            <w:r w:rsidRPr="00A076CB">
              <w:rPr>
                <w:rFonts w:ascii="Times New Roman" w:hAnsi="Times New Roman"/>
                <w:sz w:val="24"/>
                <w:szCs w:val="24"/>
              </w:rPr>
              <w:t xml:space="preserve"> perdavimo Pirkėjui data, įvardijam</w:t>
            </w:r>
            <w:r w:rsidR="00571BB4" w:rsidRPr="00A076CB">
              <w:rPr>
                <w:rFonts w:ascii="Times New Roman" w:hAnsi="Times New Roman"/>
                <w:sz w:val="24"/>
                <w:szCs w:val="24"/>
              </w:rPr>
              <w:t xml:space="preserve">os </w:t>
            </w:r>
            <w:r w:rsidRPr="00A076CB">
              <w:rPr>
                <w:rFonts w:ascii="Times New Roman" w:hAnsi="Times New Roman"/>
                <w:sz w:val="24"/>
                <w:szCs w:val="24"/>
              </w:rPr>
              <w:t>konkr</w:t>
            </w:r>
            <w:r w:rsidR="00571BB4" w:rsidRPr="00A076CB">
              <w:rPr>
                <w:rFonts w:ascii="Times New Roman" w:hAnsi="Times New Roman"/>
                <w:sz w:val="24"/>
                <w:szCs w:val="24"/>
              </w:rPr>
              <w:t xml:space="preserve">ečios </w:t>
            </w:r>
            <w:r w:rsidRPr="00A076CB">
              <w:rPr>
                <w:rFonts w:ascii="Times New Roman" w:hAnsi="Times New Roman"/>
                <w:sz w:val="24"/>
                <w:szCs w:val="24"/>
              </w:rPr>
              <w:t>Prekė</w:t>
            </w:r>
            <w:r w:rsidR="00571BB4" w:rsidRPr="00A076CB">
              <w:rPr>
                <w:rFonts w:ascii="Times New Roman" w:hAnsi="Times New Roman"/>
                <w:sz w:val="24"/>
                <w:szCs w:val="24"/>
              </w:rPr>
              <w:t>s</w:t>
            </w:r>
            <w:r w:rsidRPr="00A076CB">
              <w:rPr>
                <w:rFonts w:ascii="Times New Roman" w:hAnsi="Times New Roman"/>
                <w:sz w:val="24"/>
                <w:szCs w:val="24"/>
              </w:rPr>
              <w:t xml:space="preserve"> (pavadinimas), kiekis, kaina ir kita Prek</w:t>
            </w:r>
            <w:r w:rsidR="00571BB4" w:rsidRPr="00A076CB">
              <w:rPr>
                <w:rFonts w:ascii="Times New Roman" w:hAnsi="Times New Roman"/>
                <w:sz w:val="24"/>
                <w:szCs w:val="24"/>
              </w:rPr>
              <w:t>es</w:t>
            </w:r>
            <w:r w:rsidRPr="00A076CB">
              <w:rPr>
                <w:rFonts w:ascii="Times New Roman" w:hAnsi="Times New Roman"/>
                <w:sz w:val="24"/>
                <w:szCs w:val="24"/>
              </w:rPr>
              <w:t xml:space="preserve"> apibūdinanti informacija.</w:t>
            </w:r>
          </w:p>
          <w:p w14:paraId="06F4F219" w14:textId="786145B9" w:rsidR="002B1FFE" w:rsidRPr="00A076CB" w:rsidRDefault="002B1FFE" w:rsidP="00A076CB">
            <w:pPr>
              <w:spacing w:before="60" w:after="60"/>
              <w:contextualSpacing/>
              <w:jc w:val="both"/>
              <w:rPr>
                <w:rFonts w:ascii="Times New Roman" w:hAnsi="Times New Roman"/>
                <w:sz w:val="24"/>
                <w:szCs w:val="24"/>
              </w:rPr>
            </w:pPr>
            <w:r w:rsidRPr="00A076CB">
              <w:rPr>
                <w:rFonts w:ascii="Times New Roman" w:hAnsi="Times New Roman"/>
                <w:sz w:val="24"/>
                <w:szCs w:val="24"/>
              </w:rPr>
              <w:t xml:space="preserve">4.3. </w:t>
            </w:r>
            <w:bookmarkStart w:id="0" w:name="_Hlk114736441"/>
            <w:bookmarkStart w:id="1" w:name="_Hlk114750043"/>
            <w:r w:rsidR="008F5749" w:rsidRPr="00A076CB">
              <w:rPr>
                <w:rFonts w:ascii="Times New Roman" w:hAnsi="Times New Roman"/>
                <w:sz w:val="24"/>
                <w:szCs w:val="24"/>
              </w:rPr>
              <w:t xml:space="preserve">Pirkėjas per 3 (tris) darbo dienas </w:t>
            </w:r>
            <w:bookmarkStart w:id="2" w:name="_Hlk114749692"/>
            <w:r w:rsidR="008F5749" w:rsidRPr="00A076CB">
              <w:rPr>
                <w:rFonts w:ascii="Times New Roman" w:hAnsi="Times New Roman"/>
                <w:sz w:val="24"/>
                <w:szCs w:val="24"/>
              </w:rPr>
              <w:t>po Prek</w:t>
            </w:r>
            <w:r w:rsidR="00571BB4" w:rsidRPr="00A076CB">
              <w:rPr>
                <w:rFonts w:ascii="Times New Roman" w:hAnsi="Times New Roman"/>
                <w:sz w:val="24"/>
                <w:szCs w:val="24"/>
              </w:rPr>
              <w:t>ių</w:t>
            </w:r>
            <w:r w:rsidR="008F5749" w:rsidRPr="00A076CB">
              <w:rPr>
                <w:rFonts w:ascii="Times New Roman" w:hAnsi="Times New Roman"/>
                <w:sz w:val="24"/>
                <w:szCs w:val="24"/>
              </w:rPr>
              <w:t xml:space="preserve"> pristatymo ir Akto surašymo </w:t>
            </w:r>
            <w:bookmarkEnd w:id="0"/>
            <w:bookmarkEnd w:id="2"/>
            <w:r w:rsidR="008F5749" w:rsidRPr="00A076CB">
              <w:rPr>
                <w:rFonts w:ascii="Times New Roman" w:hAnsi="Times New Roman"/>
                <w:sz w:val="24"/>
                <w:szCs w:val="24"/>
              </w:rPr>
              <w:t xml:space="preserve">privalo pasirašyti Aktą </w:t>
            </w:r>
            <w:bookmarkEnd w:id="1"/>
            <w:r w:rsidR="008F5749" w:rsidRPr="00A076CB">
              <w:rPr>
                <w:rFonts w:ascii="Times New Roman" w:hAnsi="Times New Roman"/>
                <w:sz w:val="24"/>
                <w:szCs w:val="24"/>
              </w:rPr>
              <w:t>arba nurodyti raštu objektyvias ir argumentuotas nepasirašymo priežastis. Šalims pasirašius Aktą, laikoma, kad Pardavėjas tinkamai, laiku perdavė kokybišk</w:t>
            </w:r>
            <w:r w:rsidR="00571BB4" w:rsidRPr="00A076CB">
              <w:rPr>
                <w:rFonts w:ascii="Times New Roman" w:hAnsi="Times New Roman"/>
                <w:sz w:val="24"/>
                <w:szCs w:val="24"/>
              </w:rPr>
              <w:t>as</w:t>
            </w:r>
            <w:r w:rsidR="008F5749" w:rsidRPr="00A076CB">
              <w:rPr>
                <w:rFonts w:ascii="Times New Roman" w:hAnsi="Times New Roman"/>
                <w:sz w:val="24"/>
                <w:szCs w:val="24"/>
              </w:rPr>
              <w:t xml:space="preserve"> Prek</w:t>
            </w:r>
            <w:r w:rsidR="00571BB4" w:rsidRPr="00A076CB">
              <w:rPr>
                <w:rFonts w:ascii="Times New Roman" w:hAnsi="Times New Roman"/>
                <w:sz w:val="24"/>
                <w:szCs w:val="24"/>
              </w:rPr>
              <w:t xml:space="preserve">es </w:t>
            </w:r>
            <w:r w:rsidR="008F5749" w:rsidRPr="00A076CB">
              <w:rPr>
                <w:rFonts w:ascii="Times New Roman" w:hAnsi="Times New Roman"/>
                <w:sz w:val="24"/>
                <w:szCs w:val="24"/>
              </w:rPr>
              <w:t>ir Pirkėjas neturi jokių pretenzijų dėl Prek</w:t>
            </w:r>
            <w:r w:rsidR="00571BB4" w:rsidRPr="00A076CB">
              <w:rPr>
                <w:rFonts w:ascii="Times New Roman" w:hAnsi="Times New Roman"/>
                <w:sz w:val="24"/>
                <w:szCs w:val="24"/>
              </w:rPr>
              <w:t>ių</w:t>
            </w:r>
            <w:r w:rsidR="008F5749" w:rsidRPr="00A076CB">
              <w:rPr>
                <w:rFonts w:ascii="Times New Roman" w:hAnsi="Times New Roman"/>
                <w:sz w:val="24"/>
                <w:szCs w:val="24"/>
              </w:rPr>
              <w:t xml:space="preserve"> kiekio, kokybės, atlikimo terminų.</w:t>
            </w:r>
          </w:p>
        </w:tc>
      </w:tr>
      <w:tr w:rsidR="005A1628" w:rsidRPr="00A076CB" w14:paraId="63BBF70B" w14:textId="77777777" w:rsidTr="00283829">
        <w:trPr>
          <w:trHeight w:val="638"/>
        </w:trPr>
        <w:tc>
          <w:tcPr>
            <w:tcW w:w="2124" w:type="dxa"/>
            <w:vMerge w:val="restart"/>
            <w:vAlign w:val="center"/>
          </w:tcPr>
          <w:p w14:paraId="704FB3AC" w14:textId="28A764E1" w:rsidR="0008744C" w:rsidRPr="00A076CB" w:rsidRDefault="004A7B54" w:rsidP="005A1628">
            <w:pPr>
              <w:spacing w:before="60" w:after="60"/>
              <w:rPr>
                <w:rFonts w:ascii="Times New Roman" w:hAnsi="Times New Roman"/>
                <w:b/>
                <w:bCs/>
                <w:sz w:val="24"/>
                <w:szCs w:val="24"/>
              </w:rPr>
            </w:pPr>
            <w:r w:rsidRPr="00A076CB">
              <w:rPr>
                <w:rFonts w:ascii="Times New Roman" w:hAnsi="Times New Roman"/>
                <w:b/>
                <w:bCs/>
                <w:sz w:val="24"/>
                <w:szCs w:val="24"/>
              </w:rPr>
              <w:t xml:space="preserve">5. </w:t>
            </w:r>
            <w:r w:rsidR="3BE52E73" w:rsidRPr="00A076CB">
              <w:rPr>
                <w:rFonts w:ascii="Times New Roman" w:hAnsi="Times New Roman"/>
                <w:b/>
                <w:bCs/>
                <w:sz w:val="24"/>
                <w:szCs w:val="24"/>
              </w:rPr>
              <w:t>Asmenys (atstovai, Subtiekėjai, jungtinė veikla)</w:t>
            </w:r>
          </w:p>
          <w:p w14:paraId="6A05A809" w14:textId="77777777" w:rsidR="0008744C" w:rsidRPr="00A076CB" w:rsidRDefault="0008744C" w:rsidP="005A1628">
            <w:pPr>
              <w:spacing w:before="60" w:after="60"/>
              <w:rPr>
                <w:rFonts w:ascii="Times New Roman" w:hAnsi="Times New Roman"/>
                <w:b/>
                <w:bCs/>
                <w:sz w:val="24"/>
                <w:szCs w:val="24"/>
                <w:lang w:eastAsia="en-US"/>
              </w:rPr>
            </w:pPr>
          </w:p>
        </w:tc>
        <w:tc>
          <w:tcPr>
            <w:tcW w:w="7838" w:type="dxa"/>
            <w:gridSpan w:val="2"/>
            <w:vAlign w:val="center"/>
          </w:tcPr>
          <w:p w14:paraId="33CEEC10" w14:textId="226A792B" w:rsidR="0008744C" w:rsidRPr="00A076CB" w:rsidRDefault="004A7B54" w:rsidP="00A076CB">
            <w:pPr>
              <w:spacing w:before="60" w:after="60"/>
              <w:jc w:val="both"/>
              <w:rPr>
                <w:rFonts w:ascii="Times New Roman" w:hAnsi="Times New Roman"/>
                <w:sz w:val="24"/>
                <w:szCs w:val="24"/>
              </w:rPr>
            </w:pPr>
            <w:r w:rsidRPr="00A076CB">
              <w:rPr>
                <w:rFonts w:ascii="Times New Roman" w:hAnsi="Times New Roman"/>
                <w:sz w:val="24"/>
                <w:szCs w:val="24"/>
              </w:rPr>
              <w:t xml:space="preserve">5.1. </w:t>
            </w:r>
            <w:r w:rsidR="3BE52E73" w:rsidRPr="00A076CB">
              <w:rPr>
                <w:rFonts w:ascii="Times New Roman" w:hAnsi="Times New Roman"/>
                <w:sz w:val="24"/>
                <w:szCs w:val="24"/>
              </w:rPr>
              <w:t>Sutarties vykdymu susijusių klausimų sprendimui Šalys paskiria žemiau nurodytus atsakingus asmenis:</w:t>
            </w:r>
          </w:p>
        </w:tc>
      </w:tr>
      <w:tr w:rsidR="005A1628" w:rsidRPr="00A076CB" w14:paraId="6474CEE9" w14:textId="77777777" w:rsidTr="008A3DD1">
        <w:trPr>
          <w:trHeight w:val="3766"/>
        </w:trPr>
        <w:tc>
          <w:tcPr>
            <w:tcW w:w="2124" w:type="dxa"/>
            <w:vMerge/>
            <w:vAlign w:val="center"/>
          </w:tcPr>
          <w:p w14:paraId="5A39BBE3" w14:textId="77777777" w:rsidR="0008744C" w:rsidRPr="00A076CB" w:rsidRDefault="0008744C" w:rsidP="005A1628">
            <w:pPr>
              <w:spacing w:before="60" w:after="60"/>
              <w:rPr>
                <w:rFonts w:ascii="Times New Roman" w:hAnsi="Times New Roman"/>
                <w:b/>
                <w:sz w:val="24"/>
                <w:szCs w:val="24"/>
              </w:rPr>
            </w:pPr>
          </w:p>
        </w:tc>
        <w:tc>
          <w:tcPr>
            <w:tcW w:w="3786" w:type="dxa"/>
            <w:vAlign w:val="center"/>
          </w:tcPr>
          <w:p w14:paraId="2A5C0411" w14:textId="51BAA7D6" w:rsidR="00571BB4" w:rsidRPr="00A076CB" w:rsidRDefault="00571BB4" w:rsidP="00A076CB">
            <w:pPr>
              <w:spacing w:before="60" w:after="60"/>
              <w:jc w:val="both"/>
              <w:rPr>
                <w:rFonts w:ascii="Times New Roman" w:eastAsiaTheme="minorHAnsi" w:hAnsi="Times New Roman"/>
                <w:color w:val="000000"/>
                <w:sz w:val="24"/>
                <w:szCs w:val="24"/>
              </w:rPr>
            </w:pPr>
            <w:r w:rsidRPr="00A076CB">
              <w:rPr>
                <w:rFonts w:ascii="Times New Roman" w:hAnsi="Times New Roman"/>
                <w:b/>
                <w:bCs/>
                <w:kern w:val="32"/>
                <w:sz w:val="24"/>
                <w:szCs w:val="24"/>
              </w:rPr>
              <w:t>Pirkėjo atstovas, atsakingas už Sutarties vykdymą:</w:t>
            </w:r>
            <w:r w:rsidRPr="00A076CB">
              <w:rPr>
                <w:rFonts w:ascii="Times New Roman" w:hAnsi="Times New Roman"/>
                <w:bCs/>
                <w:kern w:val="32"/>
                <w:sz w:val="24"/>
                <w:szCs w:val="24"/>
              </w:rPr>
              <w:t xml:space="preserve"> </w:t>
            </w:r>
            <w:r w:rsidR="00BF1FD5" w:rsidRPr="00A076CB">
              <w:rPr>
                <w:rFonts w:ascii="Times New Roman" w:hAnsi="Times New Roman"/>
                <w:kern w:val="32"/>
                <w:sz w:val="24"/>
                <w:szCs w:val="24"/>
              </w:rPr>
              <w:t xml:space="preserve">Projektų administravimo skyriaus projektų vadovas (statybai) Dainius Skirius, tel. Nr. +37065013993, el. p. </w:t>
            </w:r>
            <w:hyperlink r:id="rId11" w:history="1">
              <w:r w:rsidR="00BF1FD5" w:rsidRPr="00A076CB">
                <w:rPr>
                  <w:rStyle w:val="Hipersaitas"/>
                  <w:rFonts w:ascii="Times New Roman" w:hAnsi="Times New Roman"/>
                  <w:kern w:val="32"/>
                  <w:sz w:val="24"/>
                  <w:szCs w:val="24"/>
                </w:rPr>
                <w:t>dainius.skirius@kratc.lt</w:t>
              </w:r>
            </w:hyperlink>
          </w:p>
          <w:p w14:paraId="1BCF3562" w14:textId="77777777" w:rsidR="009E7542" w:rsidRDefault="00571BB4" w:rsidP="00A076CB">
            <w:pPr>
              <w:spacing w:before="60" w:after="60"/>
              <w:jc w:val="both"/>
              <w:rPr>
                <w:rStyle w:val="Hipersaitas"/>
                <w:rFonts w:ascii="Times New Roman" w:hAnsi="Times New Roman"/>
                <w:sz w:val="24"/>
                <w:szCs w:val="24"/>
              </w:rPr>
            </w:pPr>
            <w:r w:rsidRPr="00A076CB">
              <w:rPr>
                <w:rFonts w:ascii="Times New Roman" w:hAnsi="Times New Roman"/>
                <w:b/>
                <w:bCs/>
                <w:kern w:val="32"/>
                <w:sz w:val="24"/>
                <w:szCs w:val="24"/>
              </w:rPr>
              <w:t xml:space="preserve">Pirkėjo atstovas, atsakingas už Sutarties ir jos pakeitimų paskelbimą: </w:t>
            </w:r>
            <w:r w:rsidRPr="00A076CB">
              <w:rPr>
                <w:rFonts w:ascii="Times New Roman" w:hAnsi="Times New Roman"/>
                <w:kern w:val="32"/>
                <w:sz w:val="24"/>
                <w:szCs w:val="24"/>
              </w:rPr>
              <w:t xml:space="preserve">Viešųjų pirkimų skyriaus specialistė Eglė Dobravalskytė, </w:t>
            </w:r>
            <w:r w:rsidRPr="00A076CB">
              <w:rPr>
                <w:rFonts w:ascii="Times New Roman" w:hAnsi="Times New Roman"/>
                <w:sz w:val="24"/>
                <w:szCs w:val="24"/>
              </w:rPr>
              <w:t xml:space="preserve">el. p.: </w:t>
            </w:r>
            <w:hyperlink r:id="rId12" w:history="1">
              <w:r w:rsidRPr="00A076CB">
                <w:rPr>
                  <w:rStyle w:val="Hipersaitas"/>
                  <w:rFonts w:ascii="Times New Roman" w:hAnsi="Times New Roman"/>
                  <w:sz w:val="24"/>
                  <w:szCs w:val="24"/>
                </w:rPr>
                <w:t>egle.dobravalskyte@kratc.lt</w:t>
              </w:r>
            </w:hyperlink>
          </w:p>
          <w:p w14:paraId="749F775B" w14:textId="7BA14237" w:rsidR="008A3DD1" w:rsidRPr="00A076CB" w:rsidRDefault="008A3DD1" w:rsidP="00A076CB">
            <w:pPr>
              <w:spacing w:before="60" w:after="60"/>
              <w:jc w:val="both"/>
              <w:rPr>
                <w:rFonts w:ascii="Times New Roman" w:hAnsi="Times New Roman"/>
                <w:color w:val="0000FF"/>
                <w:sz w:val="24"/>
                <w:szCs w:val="24"/>
                <w:u w:val="single"/>
              </w:rPr>
            </w:pPr>
          </w:p>
        </w:tc>
        <w:tc>
          <w:tcPr>
            <w:tcW w:w="4052" w:type="dxa"/>
            <w:vAlign w:val="center"/>
          </w:tcPr>
          <w:p w14:paraId="35BE0539" w14:textId="60FAD599" w:rsidR="00571BB4" w:rsidRPr="008A3DD1" w:rsidRDefault="00954215" w:rsidP="008A3DD1">
            <w:pPr>
              <w:tabs>
                <w:tab w:val="left" w:pos="720"/>
                <w:tab w:val="center" w:pos="4153"/>
                <w:tab w:val="right" w:pos="8306"/>
              </w:tabs>
              <w:spacing w:before="60" w:after="60"/>
              <w:jc w:val="both"/>
              <w:rPr>
                <w:rFonts w:ascii="Times New Roman" w:eastAsia="Times New Roman" w:hAnsi="Times New Roman"/>
                <w:sz w:val="24"/>
                <w:szCs w:val="24"/>
              </w:rPr>
            </w:pPr>
            <w:r w:rsidRPr="00A076CB">
              <w:rPr>
                <w:rFonts w:ascii="Times New Roman" w:hAnsi="Times New Roman"/>
                <w:b/>
                <w:sz w:val="24"/>
                <w:szCs w:val="24"/>
              </w:rPr>
              <w:t>Pardavėjo atstovas,</w:t>
            </w:r>
            <w:r w:rsidRPr="00A076CB">
              <w:rPr>
                <w:rFonts w:ascii="Times New Roman" w:hAnsi="Times New Roman"/>
                <w:sz w:val="24"/>
                <w:szCs w:val="24"/>
              </w:rPr>
              <w:t xml:space="preserve"> </w:t>
            </w:r>
            <w:r w:rsidRPr="00A076CB">
              <w:rPr>
                <w:rFonts w:ascii="Times New Roman" w:hAnsi="Times New Roman"/>
                <w:b/>
                <w:sz w:val="24"/>
                <w:szCs w:val="24"/>
              </w:rPr>
              <w:t xml:space="preserve">atsakingas už </w:t>
            </w:r>
            <w:r w:rsidRPr="008A3DD1">
              <w:rPr>
                <w:rFonts w:ascii="Times New Roman" w:hAnsi="Times New Roman"/>
                <w:b/>
                <w:sz w:val="24"/>
                <w:szCs w:val="24"/>
              </w:rPr>
              <w:t>Sutarties vykdymą:</w:t>
            </w:r>
            <w:r w:rsidRPr="008A3DD1">
              <w:rPr>
                <w:rFonts w:ascii="Times New Roman" w:hAnsi="Times New Roman"/>
                <w:bCs/>
                <w:kern w:val="32"/>
                <w:sz w:val="24"/>
                <w:szCs w:val="24"/>
              </w:rPr>
              <w:t xml:space="preserve"> </w:t>
            </w:r>
            <w:r w:rsidR="008A3DD1" w:rsidRPr="008A3DD1">
              <w:rPr>
                <w:rFonts w:ascii="Times New Roman" w:hAnsi="Times New Roman"/>
                <w:bCs/>
                <w:kern w:val="32"/>
                <w:sz w:val="24"/>
                <w:szCs w:val="24"/>
              </w:rPr>
              <w:t xml:space="preserve">direktorius Tadas Puišys, tel. Nr. </w:t>
            </w:r>
            <w:r w:rsidR="008A3DD1" w:rsidRPr="008A3DD1">
              <w:rPr>
                <w:rFonts w:ascii="Times New Roman" w:hAnsi="Times New Roman"/>
                <w:sz w:val="24"/>
                <w:szCs w:val="24"/>
              </w:rPr>
              <w:t>+37065582327</w:t>
            </w:r>
            <w:r w:rsidR="008A3DD1" w:rsidRPr="008A3DD1">
              <w:rPr>
                <w:rFonts w:ascii="Times New Roman" w:hAnsi="Times New Roman"/>
                <w:sz w:val="24"/>
                <w:szCs w:val="24"/>
              </w:rPr>
              <w:t xml:space="preserve">, el. p. </w:t>
            </w:r>
            <w:hyperlink r:id="rId13" w:history="1">
              <w:r w:rsidR="008A3DD1" w:rsidRPr="008A3DD1">
                <w:rPr>
                  <w:rStyle w:val="Hipersaitas"/>
                  <w:rFonts w:ascii="Times New Roman" w:hAnsi="Times New Roman"/>
                  <w:sz w:val="24"/>
                  <w:szCs w:val="24"/>
                </w:rPr>
                <w:t>tadas.puisys</w:t>
              </w:r>
              <w:r w:rsidR="008A3DD1" w:rsidRPr="008A3DD1">
                <w:rPr>
                  <w:rStyle w:val="Hipersaitas"/>
                  <w:rFonts w:ascii="Times New Roman" w:hAnsi="Times New Roman"/>
                  <w:sz w:val="24"/>
                  <w:szCs w:val="24"/>
                  <w:lang w:val="en-US"/>
                </w:rPr>
                <w:t>@atliekutvarkymas.lt</w:t>
              </w:r>
            </w:hyperlink>
          </w:p>
          <w:p w14:paraId="1300B441" w14:textId="55DB3518" w:rsidR="005A1628" w:rsidRPr="00A076CB" w:rsidRDefault="005A1628" w:rsidP="00A076CB">
            <w:pPr>
              <w:spacing w:before="60" w:after="60"/>
              <w:jc w:val="both"/>
              <w:rPr>
                <w:rFonts w:ascii="Times New Roman" w:hAnsi="Times New Roman"/>
                <w:kern w:val="32"/>
                <w:sz w:val="24"/>
                <w:szCs w:val="24"/>
              </w:rPr>
            </w:pPr>
          </w:p>
          <w:p w14:paraId="485417A5" w14:textId="3CD84FFB" w:rsidR="00DE627B" w:rsidRPr="00A076CB" w:rsidRDefault="00DE627B" w:rsidP="00A076CB">
            <w:pPr>
              <w:spacing w:before="60" w:after="60"/>
              <w:jc w:val="both"/>
              <w:rPr>
                <w:rFonts w:ascii="Times New Roman" w:hAnsi="Times New Roman"/>
                <w:kern w:val="32"/>
                <w:sz w:val="24"/>
                <w:szCs w:val="24"/>
              </w:rPr>
            </w:pPr>
          </w:p>
          <w:p w14:paraId="518112F2" w14:textId="5FC0A1AF" w:rsidR="00C240A7" w:rsidRPr="00A076CB" w:rsidRDefault="00C240A7" w:rsidP="00A076CB">
            <w:pPr>
              <w:spacing w:before="60" w:after="60"/>
              <w:jc w:val="both"/>
              <w:rPr>
                <w:rFonts w:ascii="Times New Roman" w:hAnsi="Times New Roman"/>
                <w:kern w:val="32"/>
                <w:sz w:val="24"/>
                <w:szCs w:val="24"/>
              </w:rPr>
            </w:pPr>
          </w:p>
          <w:p w14:paraId="368ADADB" w14:textId="77777777" w:rsidR="00C240A7" w:rsidRPr="00A076CB" w:rsidRDefault="00C240A7" w:rsidP="00A076CB">
            <w:pPr>
              <w:spacing w:before="60" w:after="60"/>
              <w:jc w:val="both"/>
              <w:rPr>
                <w:rFonts w:ascii="Times New Roman" w:hAnsi="Times New Roman"/>
                <w:kern w:val="32"/>
                <w:sz w:val="24"/>
                <w:szCs w:val="24"/>
              </w:rPr>
            </w:pPr>
          </w:p>
          <w:p w14:paraId="375E0BB5" w14:textId="2DF401CF" w:rsidR="0092731F" w:rsidRPr="00A076CB" w:rsidRDefault="0092731F" w:rsidP="00A076CB">
            <w:pPr>
              <w:spacing w:before="60" w:after="60"/>
              <w:jc w:val="both"/>
              <w:rPr>
                <w:rFonts w:ascii="Times New Roman" w:hAnsi="Times New Roman"/>
                <w:kern w:val="32"/>
                <w:sz w:val="24"/>
                <w:szCs w:val="24"/>
              </w:rPr>
            </w:pPr>
          </w:p>
          <w:p w14:paraId="130170FC" w14:textId="77777777" w:rsidR="005A134A" w:rsidRDefault="005A134A" w:rsidP="00A076CB">
            <w:pPr>
              <w:spacing w:before="60" w:after="60"/>
              <w:jc w:val="both"/>
              <w:rPr>
                <w:rFonts w:ascii="Times New Roman" w:hAnsi="Times New Roman"/>
                <w:sz w:val="24"/>
                <w:szCs w:val="24"/>
              </w:rPr>
            </w:pPr>
          </w:p>
          <w:p w14:paraId="0D7193F9" w14:textId="1E3890A0" w:rsidR="008A3DD1" w:rsidRPr="00A076CB" w:rsidRDefault="008A3DD1" w:rsidP="00A076CB">
            <w:pPr>
              <w:spacing w:before="60" w:after="60"/>
              <w:jc w:val="both"/>
              <w:rPr>
                <w:rFonts w:ascii="Times New Roman" w:hAnsi="Times New Roman"/>
                <w:sz w:val="24"/>
                <w:szCs w:val="24"/>
              </w:rPr>
            </w:pPr>
          </w:p>
        </w:tc>
      </w:tr>
      <w:tr w:rsidR="005A1628" w:rsidRPr="00A076CB" w14:paraId="51A414C4" w14:textId="77777777" w:rsidTr="0075572C">
        <w:trPr>
          <w:trHeight w:val="439"/>
        </w:trPr>
        <w:tc>
          <w:tcPr>
            <w:tcW w:w="2124" w:type="dxa"/>
            <w:vMerge/>
            <w:vAlign w:val="center"/>
          </w:tcPr>
          <w:p w14:paraId="41C8F396" w14:textId="77777777" w:rsidR="0092731F" w:rsidRPr="00A076CB" w:rsidRDefault="0092731F" w:rsidP="005A1628">
            <w:pPr>
              <w:spacing w:before="60" w:after="60"/>
              <w:rPr>
                <w:rFonts w:ascii="Times New Roman" w:hAnsi="Times New Roman"/>
                <w:b/>
                <w:sz w:val="24"/>
                <w:szCs w:val="24"/>
              </w:rPr>
            </w:pPr>
          </w:p>
        </w:tc>
        <w:tc>
          <w:tcPr>
            <w:tcW w:w="7838" w:type="dxa"/>
            <w:gridSpan w:val="2"/>
            <w:vAlign w:val="center"/>
          </w:tcPr>
          <w:p w14:paraId="7A95DA05" w14:textId="3AFBBB44" w:rsidR="0092731F" w:rsidRPr="00A076CB" w:rsidRDefault="0092731F" w:rsidP="00A076CB">
            <w:pPr>
              <w:spacing w:before="60" w:after="60"/>
              <w:jc w:val="both"/>
              <w:rPr>
                <w:rFonts w:ascii="Times New Roman" w:hAnsi="Times New Roman"/>
                <w:b/>
                <w:bCs/>
                <w:sz w:val="24"/>
                <w:szCs w:val="24"/>
              </w:rPr>
            </w:pPr>
            <w:r w:rsidRPr="00A076CB">
              <w:rPr>
                <w:rFonts w:ascii="Times New Roman" w:hAnsi="Times New Roman"/>
                <w:sz w:val="24"/>
                <w:szCs w:val="24"/>
              </w:rPr>
              <w:t>5.2. Sutarties vykdymui Pardavėjas pasitelkia Subtiekėją</w:t>
            </w:r>
            <w:r w:rsidR="008A3DD1">
              <w:rPr>
                <w:rFonts w:ascii="Times New Roman" w:hAnsi="Times New Roman"/>
                <w:sz w:val="24"/>
                <w:szCs w:val="24"/>
              </w:rPr>
              <w:t>: netaikoma.</w:t>
            </w:r>
          </w:p>
        </w:tc>
      </w:tr>
      <w:tr w:rsidR="00652E2E" w:rsidRPr="00A076CB" w14:paraId="184FA34D" w14:textId="77777777" w:rsidTr="00571BB4">
        <w:trPr>
          <w:trHeight w:val="555"/>
        </w:trPr>
        <w:tc>
          <w:tcPr>
            <w:tcW w:w="2124" w:type="dxa"/>
            <w:vAlign w:val="center"/>
          </w:tcPr>
          <w:p w14:paraId="2553A3CE" w14:textId="6A046991" w:rsidR="00652E2E" w:rsidRPr="00A076CB" w:rsidRDefault="00652E2E" w:rsidP="005A1628">
            <w:pPr>
              <w:spacing w:before="60" w:after="60"/>
              <w:rPr>
                <w:rFonts w:ascii="Times New Roman" w:hAnsi="Times New Roman"/>
                <w:b/>
                <w:bCs/>
                <w:sz w:val="24"/>
                <w:szCs w:val="24"/>
              </w:rPr>
            </w:pPr>
            <w:r w:rsidRPr="00A076CB">
              <w:rPr>
                <w:rFonts w:ascii="Times New Roman" w:hAnsi="Times New Roman"/>
                <w:b/>
                <w:bCs/>
                <w:sz w:val="24"/>
                <w:szCs w:val="24"/>
              </w:rPr>
              <w:t>6. Sutarties vykdymo užtikrinimas, draudimas, garantija, trūkumų šalinimo terminas</w:t>
            </w:r>
          </w:p>
        </w:tc>
        <w:tc>
          <w:tcPr>
            <w:tcW w:w="7838" w:type="dxa"/>
            <w:gridSpan w:val="2"/>
            <w:vAlign w:val="center"/>
          </w:tcPr>
          <w:p w14:paraId="4D086233" w14:textId="77777777" w:rsidR="00652E2E" w:rsidRPr="00A076CB" w:rsidRDefault="00652E2E" w:rsidP="00A076CB">
            <w:pPr>
              <w:spacing w:before="60" w:after="60"/>
              <w:jc w:val="both"/>
              <w:rPr>
                <w:rFonts w:ascii="Times New Roman" w:hAnsi="Times New Roman"/>
                <w:sz w:val="24"/>
                <w:szCs w:val="24"/>
              </w:rPr>
            </w:pPr>
            <w:r w:rsidRPr="00A076CB">
              <w:rPr>
                <w:rFonts w:ascii="Times New Roman" w:hAnsi="Times New Roman"/>
                <w:sz w:val="24"/>
                <w:szCs w:val="24"/>
              </w:rPr>
              <w:t xml:space="preserve">6.1. Sutarties įvykdymo užtikrinimas: netaikoma. </w:t>
            </w:r>
          </w:p>
          <w:p w14:paraId="7EFC5443" w14:textId="77777777" w:rsidR="005A134A" w:rsidRPr="00A076CB" w:rsidRDefault="00571BB4" w:rsidP="00A076CB">
            <w:pPr>
              <w:spacing w:before="60" w:after="60"/>
              <w:jc w:val="both"/>
              <w:rPr>
                <w:rFonts w:ascii="Times New Roman" w:hAnsi="Times New Roman"/>
                <w:sz w:val="24"/>
                <w:szCs w:val="24"/>
              </w:rPr>
            </w:pPr>
            <w:r w:rsidRPr="00A076CB">
              <w:rPr>
                <w:rFonts w:ascii="Times New Roman" w:hAnsi="Times New Roman"/>
                <w:bCs/>
                <w:iCs/>
                <w:sz w:val="24"/>
                <w:szCs w:val="24"/>
              </w:rPr>
              <w:t xml:space="preserve">6.2. </w:t>
            </w:r>
            <w:r w:rsidR="00652E2E" w:rsidRPr="00A076CB">
              <w:rPr>
                <w:rFonts w:ascii="Times New Roman" w:hAnsi="Times New Roman"/>
                <w:sz w:val="24"/>
                <w:szCs w:val="24"/>
              </w:rPr>
              <w:t>Draudimas: netaikoma.</w:t>
            </w:r>
          </w:p>
          <w:p w14:paraId="44F92DCA" w14:textId="117502D1" w:rsidR="00652E2E" w:rsidRPr="00A076CB" w:rsidRDefault="005A134A" w:rsidP="00A076CB">
            <w:pPr>
              <w:spacing w:before="60" w:after="60"/>
              <w:jc w:val="both"/>
              <w:rPr>
                <w:rFonts w:ascii="Times New Roman" w:hAnsi="Times New Roman"/>
                <w:sz w:val="24"/>
                <w:szCs w:val="24"/>
              </w:rPr>
            </w:pPr>
            <w:r w:rsidRPr="00A076CB">
              <w:rPr>
                <w:rFonts w:ascii="Times New Roman" w:hAnsi="Times New Roman"/>
                <w:sz w:val="24"/>
                <w:szCs w:val="24"/>
              </w:rPr>
              <w:t xml:space="preserve">6.3. </w:t>
            </w:r>
            <w:r w:rsidR="00652E2E" w:rsidRPr="00A076CB">
              <w:rPr>
                <w:rFonts w:ascii="Times New Roman" w:hAnsi="Times New Roman"/>
                <w:sz w:val="24"/>
                <w:szCs w:val="24"/>
              </w:rPr>
              <w:t xml:space="preserve">Garantija: </w:t>
            </w:r>
            <w:r w:rsidR="00BF1FD5" w:rsidRPr="00A076CB">
              <w:rPr>
                <w:rFonts w:ascii="Times New Roman" w:hAnsi="Times New Roman"/>
                <w:sz w:val="24"/>
                <w:szCs w:val="24"/>
              </w:rPr>
              <w:t xml:space="preserve">Prekėms suteikiama </w:t>
            </w:r>
            <w:r w:rsidR="007A5963" w:rsidRPr="00A076CB">
              <w:rPr>
                <w:rFonts w:ascii="Times New Roman" w:hAnsi="Times New Roman"/>
                <w:sz w:val="24"/>
                <w:szCs w:val="24"/>
              </w:rPr>
              <w:t>2 (dviejų)</w:t>
            </w:r>
            <w:r w:rsidR="00BF1FD5" w:rsidRPr="00A076CB">
              <w:rPr>
                <w:rFonts w:ascii="Times New Roman" w:hAnsi="Times New Roman"/>
                <w:sz w:val="24"/>
                <w:szCs w:val="24"/>
              </w:rPr>
              <w:t xml:space="preserve"> metų gamintojo garantija.</w:t>
            </w:r>
          </w:p>
          <w:p w14:paraId="47E72CBA" w14:textId="042753E0" w:rsidR="005A134A" w:rsidRPr="00A076CB" w:rsidRDefault="005A134A" w:rsidP="00A076CB">
            <w:pPr>
              <w:spacing w:before="60" w:after="60"/>
              <w:jc w:val="both"/>
              <w:rPr>
                <w:rFonts w:ascii="Times New Roman" w:hAnsi="Times New Roman"/>
                <w:sz w:val="24"/>
                <w:szCs w:val="24"/>
              </w:rPr>
            </w:pPr>
            <w:r w:rsidRPr="00A076CB">
              <w:rPr>
                <w:rFonts w:ascii="Times New Roman" w:hAnsi="Times New Roman"/>
                <w:sz w:val="24"/>
                <w:szCs w:val="24"/>
              </w:rPr>
              <w:t xml:space="preserve">6.4. </w:t>
            </w:r>
            <w:r w:rsidRPr="00A076CB">
              <w:rPr>
                <w:rFonts w:ascii="Times New Roman" w:hAnsi="Times New Roman"/>
                <w:bCs/>
                <w:iCs/>
                <w:sz w:val="24"/>
                <w:szCs w:val="24"/>
              </w:rPr>
              <w:t xml:space="preserve">Prekės privalo būti </w:t>
            </w:r>
            <w:r w:rsidR="00BF1FD5" w:rsidRPr="00A076CB">
              <w:rPr>
                <w:rFonts w:ascii="Times New Roman" w:hAnsi="Times New Roman"/>
                <w:bCs/>
                <w:iCs/>
                <w:sz w:val="24"/>
                <w:szCs w:val="24"/>
              </w:rPr>
              <w:t xml:space="preserve">naujos, nenaudotos, be išorinių pažeidimų ir pilnai sukomplektuotos. </w:t>
            </w:r>
            <w:r w:rsidRPr="00A076CB">
              <w:rPr>
                <w:rFonts w:ascii="Times New Roman" w:hAnsi="Times New Roman"/>
                <w:bCs/>
                <w:iCs/>
                <w:sz w:val="24"/>
                <w:szCs w:val="24"/>
              </w:rPr>
              <w:t>Pirkėjas nepriims nekokybiškų Prekių.</w:t>
            </w:r>
          </w:p>
          <w:p w14:paraId="08585F32" w14:textId="468F70CD" w:rsidR="00652E2E" w:rsidRPr="00A076CB" w:rsidRDefault="00652E2E" w:rsidP="00A076CB">
            <w:pPr>
              <w:spacing w:before="60" w:after="60"/>
              <w:jc w:val="both"/>
              <w:rPr>
                <w:rFonts w:ascii="Times New Roman" w:hAnsi="Times New Roman"/>
                <w:sz w:val="24"/>
                <w:szCs w:val="24"/>
              </w:rPr>
            </w:pPr>
            <w:r w:rsidRPr="00A076CB">
              <w:rPr>
                <w:rFonts w:ascii="Times New Roman" w:hAnsi="Times New Roman"/>
                <w:sz w:val="24"/>
                <w:szCs w:val="24"/>
              </w:rPr>
              <w:t>6.</w:t>
            </w:r>
            <w:r w:rsidR="00571BB4" w:rsidRPr="00A076CB">
              <w:rPr>
                <w:rFonts w:ascii="Times New Roman" w:hAnsi="Times New Roman"/>
                <w:sz w:val="24"/>
                <w:szCs w:val="24"/>
              </w:rPr>
              <w:t>5</w:t>
            </w:r>
            <w:r w:rsidRPr="00A076CB">
              <w:rPr>
                <w:rFonts w:ascii="Times New Roman" w:hAnsi="Times New Roman"/>
                <w:sz w:val="24"/>
                <w:szCs w:val="24"/>
              </w:rPr>
              <w:t xml:space="preserve">. Trūkumų šalinimo terminas: </w:t>
            </w:r>
            <w:r w:rsidR="00541D0E" w:rsidRPr="00A076CB">
              <w:rPr>
                <w:rFonts w:ascii="Times New Roman" w:hAnsi="Times New Roman"/>
                <w:sz w:val="24"/>
                <w:szCs w:val="24"/>
              </w:rPr>
              <w:t xml:space="preserve">Prekės, neatitinkančios Techninėje specifikacijoje (Sutarties SD priedas Nr. 2) nurodytų reikalavimų, turi būti keičiamos naujomis. Pristatymo terminas nustatomas atskiru susitarimu, bet </w:t>
            </w:r>
            <w:r w:rsidR="00491F4A" w:rsidRPr="00A076CB">
              <w:rPr>
                <w:rFonts w:ascii="Times New Roman" w:hAnsi="Times New Roman"/>
                <w:sz w:val="24"/>
                <w:szCs w:val="24"/>
              </w:rPr>
              <w:t xml:space="preserve">jis negali būti ilgesnis </w:t>
            </w:r>
            <w:r w:rsidR="00541D0E" w:rsidRPr="00A076CB">
              <w:rPr>
                <w:rFonts w:ascii="Times New Roman" w:hAnsi="Times New Roman"/>
                <w:sz w:val="24"/>
                <w:szCs w:val="24"/>
              </w:rPr>
              <w:t>kaip 2 (du) mėnesiai</w:t>
            </w:r>
            <w:r w:rsidR="00541D0E" w:rsidRPr="00A076CB">
              <w:rPr>
                <w:rFonts w:ascii="Times New Roman" w:hAnsi="Times New Roman"/>
                <w:bCs/>
                <w:iCs/>
                <w:sz w:val="24"/>
                <w:szCs w:val="24"/>
              </w:rPr>
              <w:t>.</w:t>
            </w:r>
          </w:p>
        </w:tc>
      </w:tr>
      <w:tr w:rsidR="005A1628" w:rsidRPr="00A076CB" w14:paraId="1B6F17FD" w14:textId="77777777" w:rsidTr="00283829">
        <w:trPr>
          <w:trHeight w:val="472"/>
        </w:trPr>
        <w:tc>
          <w:tcPr>
            <w:tcW w:w="2124" w:type="dxa"/>
            <w:vAlign w:val="center"/>
          </w:tcPr>
          <w:p w14:paraId="1C43BF50" w14:textId="6AAB5FAC" w:rsidR="00D2285F" w:rsidRPr="00A076CB" w:rsidRDefault="004A7B54" w:rsidP="005A1628">
            <w:pPr>
              <w:spacing w:before="60" w:after="60"/>
              <w:rPr>
                <w:rFonts w:ascii="Times New Roman" w:hAnsi="Times New Roman"/>
                <w:b/>
                <w:bCs/>
                <w:sz w:val="24"/>
                <w:szCs w:val="24"/>
              </w:rPr>
            </w:pPr>
            <w:r w:rsidRPr="00A076CB">
              <w:rPr>
                <w:rFonts w:ascii="Times New Roman" w:hAnsi="Times New Roman"/>
                <w:b/>
                <w:bCs/>
                <w:sz w:val="24"/>
                <w:szCs w:val="24"/>
              </w:rPr>
              <w:t xml:space="preserve">7. </w:t>
            </w:r>
            <w:r w:rsidR="3BE52E73" w:rsidRPr="00A076CB">
              <w:rPr>
                <w:rFonts w:ascii="Times New Roman" w:hAnsi="Times New Roman"/>
                <w:b/>
                <w:bCs/>
                <w:sz w:val="24"/>
                <w:szCs w:val="24"/>
              </w:rPr>
              <w:t>Atsakomybė</w:t>
            </w:r>
          </w:p>
        </w:tc>
        <w:tc>
          <w:tcPr>
            <w:tcW w:w="7838" w:type="dxa"/>
            <w:gridSpan w:val="2"/>
            <w:vAlign w:val="center"/>
          </w:tcPr>
          <w:p w14:paraId="0A284241" w14:textId="2DF690AC" w:rsidR="00D2285F" w:rsidRPr="00A076CB" w:rsidRDefault="004A7B54" w:rsidP="00A076CB">
            <w:pPr>
              <w:spacing w:before="60" w:after="60"/>
              <w:jc w:val="both"/>
              <w:rPr>
                <w:rFonts w:ascii="Times New Roman" w:hAnsi="Times New Roman"/>
                <w:sz w:val="24"/>
                <w:szCs w:val="24"/>
              </w:rPr>
            </w:pPr>
            <w:r w:rsidRPr="00A076CB">
              <w:rPr>
                <w:rFonts w:ascii="Times New Roman" w:hAnsi="Times New Roman"/>
                <w:sz w:val="24"/>
                <w:szCs w:val="24"/>
              </w:rPr>
              <w:t xml:space="preserve">7.1. </w:t>
            </w:r>
            <w:r w:rsidR="3BE52E73" w:rsidRPr="00A076CB">
              <w:rPr>
                <w:rFonts w:ascii="Times New Roman" w:hAnsi="Times New Roman"/>
                <w:sz w:val="24"/>
                <w:szCs w:val="24"/>
              </w:rPr>
              <w:t>Už kiekvieną žemiau nurodytą aplinkybę, kuri įvyko dėl Pardavėjo įsipareigojimų nevykdymo ar netinkamo vykdymo, Pardavėjas Pirkėjui moka:</w:t>
            </w:r>
          </w:p>
          <w:p w14:paraId="25A5597D" w14:textId="5CBB24F3" w:rsidR="007F3855" w:rsidRPr="00A076CB" w:rsidRDefault="007F3855" w:rsidP="00A076CB">
            <w:pPr>
              <w:spacing w:before="60" w:after="60"/>
              <w:jc w:val="both"/>
              <w:rPr>
                <w:rFonts w:ascii="Times New Roman" w:hAnsi="Times New Roman"/>
                <w:sz w:val="24"/>
                <w:szCs w:val="24"/>
              </w:rPr>
            </w:pPr>
            <w:r w:rsidRPr="00A076CB">
              <w:rPr>
                <w:rFonts w:ascii="Times New Roman" w:eastAsia="Times New Roman" w:hAnsi="Times New Roman"/>
                <w:sz w:val="24"/>
                <w:szCs w:val="24"/>
              </w:rPr>
              <w:t xml:space="preserve">- </w:t>
            </w:r>
            <w:r w:rsidR="00384059" w:rsidRPr="00A076CB">
              <w:rPr>
                <w:rFonts w:ascii="Times New Roman" w:hAnsi="Times New Roman"/>
                <w:sz w:val="24"/>
                <w:szCs w:val="24"/>
              </w:rPr>
              <w:t>0,0</w:t>
            </w:r>
            <w:r w:rsidR="007C3E22" w:rsidRPr="00A076CB">
              <w:rPr>
                <w:rFonts w:ascii="Times New Roman" w:hAnsi="Times New Roman"/>
                <w:sz w:val="24"/>
                <w:szCs w:val="24"/>
              </w:rPr>
              <w:t>3</w:t>
            </w:r>
            <w:r w:rsidR="00384059" w:rsidRPr="00A076CB">
              <w:rPr>
                <w:rFonts w:ascii="Times New Roman" w:hAnsi="Times New Roman"/>
                <w:sz w:val="24"/>
                <w:szCs w:val="24"/>
              </w:rPr>
              <w:t xml:space="preserve"> proc. dydžio delspinigius nuo </w:t>
            </w:r>
            <w:r w:rsidR="00037881" w:rsidRPr="00A076CB">
              <w:rPr>
                <w:rFonts w:ascii="Times New Roman" w:hAnsi="Times New Roman"/>
                <w:sz w:val="24"/>
                <w:szCs w:val="24"/>
              </w:rPr>
              <w:t xml:space="preserve">Sutarties </w:t>
            </w:r>
            <w:r w:rsidR="00384059" w:rsidRPr="00A076CB">
              <w:rPr>
                <w:rFonts w:ascii="Times New Roman" w:hAnsi="Times New Roman"/>
                <w:sz w:val="24"/>
                <w:szCs w:val="24"/>
              </w:rPr>
              <w:t>vertės (E</w:t>
            </w:r>
            <w:r w:rsidR="00541D0E" w:rsidRPr="00A076CB">
              <w:rPr>
                <w:rFonts w:ascii="Times New Roman" w:hAnsi="Times New Roman"/>
                <w:sz w:val="24"/>
                <w:szCs w:val="24"/>
              </w:rPr>
              <w:t>ur</w:t>
            </w:r>
            <w:r w:rsidR="00384059" w:rsidRPr="00A076CB">
              <w:rPr>
                <w:rFonts w:ascii="Times New Roman" w:hAnsi="Times New Roman"/>
                <w:sz w:val="24"/>
                <w:szCs w:val="24"/>
              </w:rPr>
              <w:t xml:space="preserve"> be PVM) už kiekvieną uždelstą dieną, kai Pardavėjas vėluoja </w:t>
            </w:r>
            <w:r w:rsidR="00DB6295" w:rsidRPr="00A076CB">
              <w:rPr>
                <w:rFonts w:ascii="Times New Roman" w:hAnsi="Times New Roman"/>
                <w:sz w:val="24"/>
                <w:szCs w:val="24"/>
              </w:rPr>
              <w:t>pristatyti Prek</w:t>
            </w:r>
            <w:r w:rsidR="00571BB4" w:rsidRPr="00A076CB">
              <w:rPr>
                <w:rFonts w:ascii="Times New Roman" w:hAnsi="Times New Roman"/>
                <w:sz w:val="24"/>
                <w:szCs w:val="24"/>
              </w:rPr>
              <w:t>es</w:t>
            </w:r>
            <w:r w:rsidR="00DB7B8A" w:rsidRPr="00A076CB">
              <w:rPr>
                <w:rFonts w:ascii="Times New Roman" w:hAnsi="Times New Roman"/>
                <w:sz w:val="24"/>
                <w:szCs w:val="24"/>
              </w:rPr>
              <w:t xml:space="preserve"> </w:t>
            </w:r>
            <w:r w:rsidR="00037881" w:rsidRPr="00A076CB">
              <w:rPr>
                <w:rFonts w:ascii="Times New Roman" w:hAnsi="Times New Roman"/>
                <w:sz w:val="24"/>
                <w:szCs w:val="24"/>
              </w:rPr>
              <w:t xml:space="preserve">per Sutarties SD </w:t>
            </w:r>
            <w:r w:rsidR="0048506E" w:rsidRPr="00A076CB">
              <w:rPr>
                <w:rFonts w:ascii="Times New Roman" w:hAnsi="Times New Roman"/>
                <w:sz w:val="24"/>
                <w:szCs w:val="24"/>
              </w:rPr>
              <w:t>3.</w:t>
            </w:r>
            <w:r w:rsidR="00541D0E" w:rsidRPr="00A076CB">
              <w:rPr>
                <w:rFonts w:ascii="Times New Roman" w:hAnsi="Times New Roman"/>
                <w:sz w:val="24"/>
                <w:szCs w:val="24"/>
              </w:rPr>
              <w:t>3</w:t>
            </w:r>
            <w:r w:rsidR="0048506E" w:rsidRPr="00A076CB">
              <w:rPr>
                <w:rFonts w:ascii="Times New Roman" w:hAnsi="Times New Roman"/>
                <w:sz w:val="24"/>
                <w:szCs w:val="24"/>
              </w:rPr>
              <w:t xml:space="preserve">. punkte </w:t>
            </w:r>
            <w:r w:rsidR="00E15313" w:rsidRPr="00A076CB">
              <w:rPr>
                <w:rFonts w:ascii="Times New Roman" w:hAnsi="Times New Roman"/>
                <w:sz w:val="24"/>
                <w:szCs w:val="24"/>
              </w:rPr>
              <w:t>nurodytą terminą</w:t>
            </w:r>
            <w:r w:rsidR="001C7D74" w:rsidRPr="00A076CB">
              <w:rPr>
                <w:rFonts w:ascii="Times New Roman" w:hAnsi="Times New Roman"/>
                <w:sz w:val="24"/>
                <w:szCs w:val="24"/>
              </w:rPr>
              <w:t>/vėluoja pašalinti trūkumus per Sutarties SD 6.</w:t>
            </w:r>
            <w:r w:rsidR="00571BB4" w:rsidRPr="00A076CB">
              <w:rPr>
                <w:rFonts w:ascii="Times New Roman" w:hAnsi="Times New Roman"/>
                <w:sz w:val="24"/>
                <w:szCs w:val="24"/>
              </w:rPr>
              <w:t>5</w:t>
            </w:r>
            <w:r w:rsidR="001C7D74" w:rsidRPr="00A076CB">
              <w:rPr>
                <w:rFonts w:ascii="Times New Roman" w:hAnsi="Times New Roman"/>
                <w:sz w:val="24"/>
                <w:szCs w:val="24"/>
              </w:rPr>
              <w:t>. punkte nurodytą terminą</w:t>
            </w:r>
            <w:r w:rsidR="00E15313" w:rsidRPr="00A076CB">
              <w:rPr>
                <w:rFonts w:ascii="Times New Roman" w:hAnsi="Times New Roman"/>
                <w:sz w:val="24"/>
                <w:szCs w:val="24"/>
              </w:rPr>
              <w:t>.</w:t>
            </w:r>
          </w:p>
          <w:p w14:paraId="4B64942E" w14:textId="44E87A37" w:rsidR="008E7527" w:rsidRPr="00A076CB" w:rsidRDefault="004A7B54" w:rsidP="00A076CB">
            <w:pPr>
              <w:spacing w:before="60" w:after="60"/>
              <w:jc w:val="both"/>
              <w:rPr>
                <w:rFonts w:ascii="Times New Roman" w:hAnsi="Times New Roman"/>
                <w:sz w:val="24"/>
                <w:szCs w:val="24"/>
              </w:rPr>
            </w:pPr>
            <w:r w:rsidRPr="00A076CB">
              <w:rPr>
                <w:rFonts w:ascii="Times New Roman" w:hAnsi="Times New Roman"/>
                <w:sz w:val="24"/>
                <w:szCs w:val="24"/>
              </w:rPr>
              <w:lastRenderedPageBreak/>
              <w:t xml:space="preserve">7.2. </w:t>
            </w:r>
            <w:r w:rsidR="008E7527" w:rsidRPr="00A076CB">
              <w:rPr>
                <w:rFonts w:ascii="Times New Roman" w:hAnsi="Times New Roman"/>
                <w:sz w:val="24"/>
                <w:szCs w:val="24"/>
              </w:rPr>
              <w:t>Už kiekvieną žemiau nurodytą aplinkybę, kuri įvyko dėl Pirkėjo įsipareigojimų nevykdymo ar netinkamo vykdymo, Pirkėjas Pardavėjui moka:</w:t>
            </w:r>
          </w:p>
          <w:p w14:paraId="69BB6295" w14:textId="04CF08BE" w:rsidR="008E7527" w:rsidRPr="00A076CB" w:rsidRDefault="002F31C3" w:rsidP="00A076CB">
            <w:pPr>
              <w:spacing w:before="60" w:after="60"/>
              <w:ind w:firstLine="34"/>
              <w:jc w:val="both"/>
              <w:rPr>
                <w:rFonts w:ascii="Times New Roman" w:hAnsi="Times New Roman"/>
                <w:sz w:val="24"/>
                <w:szCs w:val="24"/>
              </w:rPr>
            </w:pPr>
            <w:r w:rsidRPr="00A076CB">
              <w:rPr>
                <w:rFonts w:ascii="Times New Roman" w:hAnsi="Times New Roman"/>
                <w:iCs/>
                <w:sz w:val="24"/>
                <w:szCs w:val="24"/>
              </w:rPr>
              <w:t xml:space="preserve">- </w:t>
            </w:r>
            <w:r w:rsidR="007D4620" w:rsidRPr="00A076CB">
              <w:rPr>
                <w:rFonts w:ascii="Times New Roman" w:hAnsi="Times New Roman"/>
                <w:sz w:val="24"/>
                <w:szCs w:val="24"/>
              </w:rPr>
              <w:t>0,0</w:t>
            </w:r>
            <w:r w:rsidR="00E15313" w:rsidRPr="00A076CB">
              <w:rPr>
                <w:rFonts w:ascii="Times New Roman" w:hAnsi="Times New Roman"/>
                <w:sz w:val="24"/>
                <w:szCs w:val="24"/>
              </w:rPr>
              <w:t>3</w:t>
            </w:r>
            <w:r w:rsidR="007D4620" w:rsidRPr="00A076CB">
              <w:rPr>
                <w:rFonts w:ascii="Times New Roman" w:hAnsi="Times New Roman"/>
                <w:sz w:val="24"/>
                <w:szCs w:val="24"/>
              </w:rPr>
              <w:t xml:space="preserve"> proc. dydžio delspinigius nuo </w:t>
            </w:r>
            <w:r w:rsidR="00571BB4" w:rsidRPr="00A076CB">
              <w:rPr>
                <w:rFonts w:ascii="Times New Roman" w:hAnsi="Times New Roman"/>
                <w:sz w:val="24"/>
                <w:szCs w:val="24"/>
              </w:rPr>
              <w:t xml:space="preserve">neapmokėtos </w:t>
            </w:r>
            <w:r w:rsidR="007D4620" w:rsidRPr="00A076CB">
              <w:rPr>
                <w:rFonts w:ascii="Times New Roman" w:hAnsi="Times New Roman"/>
                <w:sz w:val="24"/>
                <w:szCs w:val="24"/>
              </w:rPr>
              <w:t>S</w:t>
            </w:r>
            <w:r w:rsidR="00E15313" w:rsidRPr="00A076CB">
              <w:rPr>
                <w:rFonts w:ascii="Times New Roman" w:hAnsi="Times New Roman"/>
                <w:sz w:val="24"/>
                <w:szCs w:val="24"/>
              </w:rPr>
              <w:t>ąskaitos</w:t>
            </w:r>
            <w:r w:rsidR="007D4620" w:rsidRPr="00A076CB">
              <w:rPr>
                <w:rFonts w:ascii="Times New Roman" w:hAnsi="Times New Roman"/>
                <w:sz w:val="24"/>
                <w:szCs w:val="24"/>
              </w:rPr>
              <w:t xml:space="preserve"> vertės (E</w:t>
            </w:r>
            <w:r w:rsidR="00541D0E" w:rsidRPr="00A076CB">
              <w:rPr>
                <w:rFonts w:ascii="Times New Roman" w:hAnsi="Times New Roman"/>
                <w:sz w:val="24"/>
                <w:szCs w:val="24"/>
              </w:rPr>
              <w:t>ur</w:t>
            </w:r>
            <w:r w:rsidR="007D4620" w:rsidRPr="00A076CB">
              <w:rPr>
                <w:rFonts w:ascii="Times New Roman" w:hAnsi="Times New Roman"/>
                <w:sz w:val="24"/>
                <w:szCs w:val="24"/>
              </w:rPr>
              <w:t xml:space="preserve"> be PVM) už kiekvieną uždelstą dieną, kai Pirkėjas vėluoja apmokėti Pardavėjo pateiktą Sąskaitą per „E. sąskaita“ informacinę sistemą.</w:t>
            </w:r>
          </w:p>
        </w:tc>
      </w:tr>
      <w:tr w:rsidR="005A1628" w:rsidRPr="00A076CB" w14:paraId="378A36AE" w14:textId="77777777" w:rsidTr="000C7B82">
        <w:trPr>
          <w:trHeight w:val="1851"/>
        </w:trPr>
        <w:tc>
          <w:tcPr>
            <w:tcW w:w="2124" w:type="dxa"/>
            <w:vAlign w:val="center"/>
          </w:tcPr>
          <w:p w14:paraId="0FAF6B04" w14:textId="07D2302A" w:rsidR="00350501" w:rsidRPr="00A076CB" w:rsidRDefault="0006173A" w:rsidP="006F729A">
            <w:pPr>
              <w:spacing w:before="60" w:after="60"/>
              <w:rPr>
                <w:rFonts w:ascii="Times New Roman" w:hAnsi="Times New Roman"/>
                <w:b/>
                <w:bCs/>
                <w:sz w:val="24"/>
                <w:szCs w:val="24"/>
              </w:rPr>
            </w:pPr>
            <w:r w:rsidRPr="00A076CB">
              <w:rPr>
                <w:rFonts w:ascii="Times New Roman" w:hAnsi="Times New Roman"/>
                <w:b/>
                <w:bCs/>
                <w:sz w:val="24"/>
                <w:szCs w:val="24"/>
              </w:rPr>
              <w:lastRenderedPageBreak/>
              <w:t xml:space="preserve">8. </w:t>
            </w:r>
            <w:r w:rsidR="3BE52E73" w:rsidRPr="00A076CB">
              <w:rPr>
                <w:rFonts w:ascii="Times New Roman" w:hAnsi="Times New Roman"/>
                <w:b/>
                <w:bCs/>
                <w:sz w:val="24"/>
                <w:szCs w:val="24"/>
              </w:rPr>
              <w:t>Sutarties galiojimas, pratęsimas, vykdymas</w:t>
            </w:r>
          </w:p>
        </w:tc>
        <w:tc>
          <w:tcPr>
            <w:tcW w:w="7838" w:type="dxa"/>
            <w:gridSpan w:val="2"/>
            <w:vAlign w:val="center"/>
          </w:tcPr>
          <w:p w14:paraId="705DCA7B" w14:textId="59E929BC" w:rsidR="0006173A" w:rsidRPr="00A076CB" w:rsidRDefault="0006173A" w:rsidP="00A076CB">
            <w:pPr>
              <w:spacing w:before="60" w:after="60"/>
              <w:jc w:val="both"/>
              <w:rPr>
                <w:rFonts w:ascii="Times New Roman" w:hAnsi="Times New Roman"/>
                <w:sz w:val="24"/>
                <w:szCs w:val="24"/>
              </w:rPr>
            </w:pPr>
            <w:r w:rsidRPr="00A076CB">
              <w:rPr>
                <w:rFonts w:ascii="Times New Roman" w:hAnsi="Times New Roman"/>
                <w:sz w:val="24"/>
                <w:szCs w:val="24"/>
              </w:rPr>
              <w:t>8.1.</w:t>
            </w:r>
            <w:r w:rsidR="0011292D" w:rsidRPr="00A076CB">
              <w:rPr>
                <w:rFonts w:ascii="Times New Roman" w:hAnsi="Times New Roman"/>
                <w:sz w:val="24"/>
                <w:szCs w:val="24"/>
              </w:rPr>
              <w:t xml:space="preserve"> </w:t>
            </w:r>
            <w:r w:rsidR="00541D0E" w:rsidRPr="00A076CB">
              <w:rPr>
                <w:rFonts w:ascii="Times New Roman" w:hAnsi="Times New Roman"/>
                <w:sz w:val="24"/>
                <w:szCs w:val="24"/>
              </w:rPr>
              <w:t xml:space="preserve">Sutartis įsigalioja nuo Sutarties SD pasirašymo dienos ir galioja 5 (penkis) mėnesius; paskutinis mėnuo yra skirtas Sąskaitos apmokėjimui, tačiau ne Prekių tiekimui. </w:t>
            </w:r>
            <w:r w:rsidR="00541D0E" w:rsidRPr="00A076CB">
              <w:rPr>
                <w:rFonts w:ascii="Times New Roman" w:hAnsi="Times New Roman"/>
                <w:iCs/>
                <w:sz w:val="24"/>
                <w:szCs w:val="24"/>
              </w:rPr>
              <w:t xml:space="preserve">Sutarties galiojimas Šalims raštu (el. paštu) išreiškus sutikimą gali būti pratęstas iki 6 (šešių) mėnesių; </w:t>
            </w:r>
            <w:r w:rsidR="00541D0E" w:rsidRPr="00A076CB">
              <w:rPr>
                <w:rFonts w:ascii="Times New Roman" w:hAnsi="Times New Roman"/>
                <w:sz w:val="24"/>
                <w:szCs w:val="24"/>
              </w:rPr>
              <w:t>paskutinis mėnuo yra skirtas Sąskaitos apmokėjimui, tačiau ne Prekių tiekimui.</w:t>
            </w:r>
            <w:r w:rsidR="00491F4A" w:rsidRPr="00A076CB">
              <w:rPr>
                <w:rFonts w:ascii="Times New Roman" w:hAnsi="Times New Roman"/>
                <w:sz w:val="24"/>
                <w:szCs w:val="24"/>
              </w:rPr>
              <w:t xml:space="preserve"> Atsiradus Sutarties SD 6.5. punkte nurodytai aplinkybei dėl trūkumų šalinimo, Sutarties galiojimo terminas gali būti pratęstas papildomam laikotarpiui, kuris negali būti ilgesnis kaip 2 (du) mėnesiai.</w:t>
            </w:r>
          </w:p>
          <w:p w14:paraId="6DEE2D4D" w14:textId="46C45E6C" w:rsidR="00350501" w:rsidRPr="00A076CB" w:rsidRDefault="007D4620" w:rsidP="00A076CB">
            <w:pPr>
              <w:spacing w:before="60" w:after="60"/>
              <w:jc w:val="both"/>
              <w:rPr>
                <w:rFonts w:ascii="Times New Roman" w:hAnsi="Times New Roman"/>
                <w:sz w:val="24"/>
                <w:szCs w:val="24"/>
              </w:rPr>
            </w:pPr>
            <w:r w:rsidRPr="00A076CB">
              <w:rPr>
                <w:rFonts w:ascii="Times New Roman" w:hAnsi="Times New Roman"/>
                <w:sz w:val="24"/>
                <w:szCs w:val="24"/>
              </w:rPr>
              <w:t>8.2</w:t>
            </w:r>
            <w:r w:rsidR="0006173A" w:rsidRPr="00A076CB">
              <w:rPr>
                <w:rFonts w:ascii="Times New Roman" w:hAnsi="Times New Roman"/>
                <w:sz w:val="24"/>
                <w:szCs w:val="24"/>
              </w:rPr>
              <w:t xml:space="preserve">. </w:t>
            </w:r>
            <w:r w:rsidR="3BE52E73" w:rsidRPr="00A076CB">
              <w:rPr>
                <w:rFonts w:ascii="Times New Roman" w:hAnsi="Times New Roman"/>
                <w:sz w:val="24"/>
                <w:szCs w:val="24"/>
              </w:rPr>
              <w:t>Sutarties SD sudaryta 2 (dviem) vienodą juridinę galią turinčiais egzemplioriais, po 1 (vieną) egzempliorių kiekvienai Šaliai.</w:t>
            </w:r>
          </w:p>
          <w:p w14:paraId="180F5CAF" w14:textId="77777777" w:rsidR="00793284" w:rsidRPr="00A076CB" w:rsidRDefault="007D4620" w:rsidP="00A076CB">
            <w:pPr>
              <w:spacing w:before="60" w:after="60"/>
              <w:jc w:val="both"/>
              <w:rPr>
                <w:rFonts w:ascii="Times New Roman" w:hAnsi="Times New Roman"/>
                <w:sz w:val="24"/>
                <w:szCs w:val="24"/>
              </w:rPr>
            </w:pPr>
            <w:r w:rsidRPr="00A076CB">
              <w:rPr>
                <w:rFonts w:ascii="Times New Roman" w:hAnsi="Times New Roman"/>
                <w:sz w:val="24"/>
                <w:szCs w:val="24"/>
              </w:rPr>
              <w:t>8.3</w:t>
            </w:r>
            <w:r w:rsidR="0006173A" w:rsidRPr="00A076CB">
              <w:rPr>
                <w:rFonts w:ascii="Times New Roman" w:hAnsi="Times New Roman"/>
                <w:sz w:val="24"/>
                <w:szCs w:val="24"/>
              </w:rPr>
              <w:t xml:space="preserve">. </w:t>
            </w:r>
            <w:r w:rsidR="3BE52E73" w:rsidRPr="00A076CB">
              <w:rPr>
                <w:rFonts w:ascii="Times New Roman" w:hAnsi="Times New Roman"/>
                <w:sz w:val="24"/>
                <w:szCs w:val="24"/>
              </w:rPr>
              <w:t>Šalių įsipareigojimų vykdymas gali būti atidedamas Nenugalimos jėgos aplinkybių egzistavimo lai</w:t>
            </w:r>
            <w:r w:rsidR="009A283E" w:rsidRPr="00A076CB">
              <w:rPr>
                <w:rFonts w:ascii="Times New Roman" w:hAnsi="Times New Roman"/>
                <w:sz w:val="24"/>
                <w:szCs w:val="24"/>
              </w:rPr>
              <w:t>kotarpiui, bet ne ilgiau, kaip Sutarties BD nurodytam terminui</w:t>
            </w:r>
            <w:r w:rsidR="3BE52E73" w:rsidRPr="00A076CB">
              <w:rPr>
                <w:rFonts w:ascii="Times New Roman" w:hAnsi="Times New Roman"/>
                <w:sz w:val="24"/>
                <w:szCs w:val="24"/>
              </w:rPr>
              <w:t>.</w:t>
            </w:r>
          </w:p>
          <w:p w14:paraId="5C0C7D2A" w14:textId="19F3EFCA" w:rsidR="00571BB4" w:rsidRPr="00A076CB" w:rsidRDefault="00A7449E" w:rsidP="00A076CB">
            <w:pPr>
              <w:spacing w:before="60" w:after="60"/>
              <w:jc w:val="both"/>
              <w:rPr>
                <w:rFonts w:ascii="Times New Roman" w:hAnsi="Times New Roman"/>
                <w:sz w:val="24"/>
                <w:szCs w:val="24"/>
              </w:rPr>
            </w:pPr>
            <w:r w:rsidRPr="00A076CB">
              <w:rPr>
                <w:rFonts w:ascii="Times New Roman" w:hAnsi="Times New Roman"/>
                <w:sz w:val="24"/>
                <w:szCs w:val="24"/>
              </w:rPr>
              <w:t>8.4. Sutarties SD galioja kartu su Sutarties Bendrąja dalimi (BD).</w:t>
            </w:r>
          </w:p>
        </w:tc>
      </w:tr>
      <w:tr w:rsidR="006F729A" w:rsidRPr="00A076CB" w14:paraId="053DA45D" w14:textId="77777777" w:rsidTr="006F729A">
        <w:trPr>
          <w:trHeight w:val="1172"/>
        </w:trPr>
        <w:tc>
          <w:tcPr>
            <w:tcW w:w="2124" w:type="dxa"/>
            <w:vAlign w:val="center"/>
          </w:tcPr>
          <w:p w14:paraId="04A35588" w14:textId="162A530C" w:rsidR="006F729A" w:rsidRPr="00A076CB" w:rsidRDefault="006F729A" w:rsidP="006F729A">
            <w:pPr>
              <w:spacing w:before="60" w:after="60"/>
              <w:rPr>
                <w:rFonts w:ascii="Times New Roman" w:hAnsi="Times New Roman"/>
                <w:b/>
                <w:bCs/>
                <w:sz w:val="24"/>
                <w:szCs w:val="24"/>
              </w:rPr>
            </w:pPr>
            <w:r w:rsidRPr="00A076CB">
              <w:rPr>
                <w:rFonts w:ascii="Times New Roman" w:hAnsi="Times New Roman"/>
                <w:b/>
                <w:bCs/>
                <w:sz w:val="24"/>
                <w:szCs w:val="24"/>
              </w:rPr>
              <w:t>9. Specialiosios sąlygos</w:t>
            </w:r>
          </w:p>
        </w:tc>
        <w:tc>
          <w:tcPr>
            <w:tcW w:w="7838" w:type="dxa"/>
            <w:gridSpan w:val="2"/>
            <w:vAlign w:val="center"/>
          </w:tcPr>
          <w:p w14:paraId="0914FD14" w14:textId="74279DD0" w:rsidR="00571BB4" w:rsidRPr="00A076CB" w:rsidRDefault="006F729A" w:rsidP="00A076CB">
            <w:pPr>
              <w:pStyle w:val="Sraopastraipa"/>
              <w:tabs>
                <w:tab w:val="left" w:pos="426"/>
              </w:tabs>
              <w:spacing w:before="60" w:after="60"/>
              <w:contextualSpacing/>
              <w:rPr>
                <w:rFonts w:ascii="Times New Roman" w:hAnsi="Times New Roman"/>
                <w:sz w:val="24"/>
                <w:lang w:val="lt-LT"/>
              </w:rPr>
            </w:pPr>
            <w:r w:rsidRPr="00A076CB">
              <w:rPr>
                <w:rFonts w:ascii="Times New Roman" w:hAnsi="Times New Roman"/>
                <w:sz w:val="24"/>
                <w:lang w:val="lt-LT"/>
              </w:rPr>
              <w:t xml:space="preserve">9.1. </w:t>
            </w:r>
            <w:r w:rsidR="00541D0E" w:rsidRPr="00A076CB">
              <w:rPr>
                <w:rFonts w:ascii="Times New Roman" w:hAnsi="Times New Roman"/>
                <w:sz w:val="24"/>
                <w:lang w:val="lt-LT"/>
              </w:rPr>
              <w:t>Pirkimas laikomas žaliuoju, vadovaujantis Aplinkos apsaugos kriterijų taikymo, vykdant žaliuosius pirkimus, tvarkos aprašo, patvirtinto</w:t>
            </w:r>
            <w:r w:rsidR="00541D0E" w:rsidRPr="00A076CB">
              <w:rPr>
                <w:rFonts w:ascii="Times New Roman" w:hAnsi="Times New Roman"/>
                <w:b/>
                <w:bCs/>
                <w:sz w:val="24"/>
                <w:lang w:val="lt-LT"/>
              </w:rPr>
              <w:t xml:space="preserve"> </w:t>
            </w:r>
            <w:r w:rsidR="00541D0E" w:rsidRPr="00A076CB">
              <w:rPr>
                <w:rFonts w:ascii="Times New Roman" w:hAnsi="Times New Roman"/>
                <w:color w:val="000000"/>
                <w:sz w:val="24"/>
                <w:lang w:val="lt-LT"/>
              </w:rPr>
              <w:t xml:space="preserve">Lietuvos Respublikos aplinkos ministro 2011-06-28 įsakymu Nr. D1-508 (Lietuvos Respublikos aplinkos ministro 2022 m. gruodžio 13 d. įsakymo Nr. D1-401 redakcija), </w:t>
            </w:r>
            <w:r w:rsidR="00541D0E" w:rsidRPr="00A076CB">
              <w:rPr>
                <w:rFonts w:ascii="Times New Roman" w:hAnsi="Times New Roman"/>
                <w:sz w:val="24"/>
                <w:lang w:val="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5A1628" w:rsidRPr="00A076CB" w14:paraId="05A8625F" w14:textId="77777777" w:rsidTr="00283829">
        <w:trPr>
          <w:trHeight w:val="472"/>
        </w:trPr>
        <w:tc>
          <w:tcPr>
            <w:tcW w:w="2124" w:type="dxa"/>
            <w:vAlign w:val="center"/>
          </w:tcPr>
          <w:p w14:paraId="03649880" w14:textId="5969EF90" w:rsidR="00350501" w:rsidRPr="00A076CB" w:rsidRDefault="006F729A" w:rsidP="005A1628">
            <w:pPr>
              <w:spacing w:before="60" w:after="60"/>
              <w:rPr>
                <w:rFonts w:ascii="Times New Roman" w:hAnsi="Times New Roman"/>
                <w:b/>
                <w:bCs/>
                <w:sz w:val="24"/>
                <w:szCs w:val="24"/>
              </w:rPr>
            </w:pPr>
            <w:r w:rsidRPr="00A076CB">
              <w:rPr>
                <w:rFonts w:ascii="Times New Roman" w:hAnsi="Times New Roman"/>
                <w:b/>
                <w:bCs/>
                <w:sz w:val="24"/>
                <w:szCs w:val="24"/>
              </w:rPr>
              <w:t>10</w:t>
            </w:r>
            <w:r w:rsidR="0006173A" w:rsidRPr="00A076CB">
              <w:rPr>
                <w:rFonts w:ascii="Times New Roman" w:hAnsi="Times New Roman"/>
                <w:b/>
                <w:bCs/>
                <w:sz w:val="24"/>
                <w:szCs w:val="24"/>
              </w:rPr>
              <w:t xml:space="preserve">. </w:t>
            </w:r>
            <w:r w:rsidR="3BE52E73" w:rsidRPr="00A076CB">
              <w:rPr>
                <w:rFonts w:ascii="Times New Roman" w:hAnsi="Times New Roman"/>
                <w:b/>
                <w:bCs/>
                <w:sz w:val="24"/>
                <w:szCs w:val="24"/>
              </w:rPr>
              <w:t>Priedai</w:t>
            </w:r>
          </w:p>
        </w:tc>
        <w:tc>
          <w:tcPr>
            <w:tcW w:w="7838" w:type="dxa"/>
            <w:gridSpan w:val="2"/>
            <w:vAlign w:val="center"/>
          </w:tcPr>
          <w:p w14:paraId="32B5925C" w14:textId="7146A1AB" w:rsidR="00350501" w:rsidRPr="00A076CB" w:rsidRDefault="3BE52E73" w:rsidP="00A076CB">
            <w:pPr>
              <w:spacing w:before="60" w:after="60"/>
              <w:contextualSpacing/>
              <w:jc w:val="both"/>
              <w:rPr>
                <w:rFonts w:ascii="Times New Roman" w:hAnsi="Times New Roman"/>
                <w:sz w:val="24"/>
                <w:szCs w:val="24"/>
              </w:rPr>
            </w:pPr>
            <w:r w:rsidRPr="00A076CB">
              <w:rPr>
                <w:rFonts w:ascii="Times New Roman" w:hAnsi="Times New Roman"/>
                <w:sz w:val="24"/>
                <w:szCs w:val="24"/>
              </w:rPr>
              <w:t>Kiekvienas Sutarties priedas yra neatskiriama jos dalis. Kiekviena Šalis gauna po vieną kiekvieno Sutarties priedo egzempliorių:</w:t>
            </w:r>
          </w:p>
          <w:p w14:paraId="1D6629BC" w14:textId="01F95871" w:rsidR="00037881" w:rsidRPr="00A076CB" w:rsidRDefault="008054C9" w:rsidP="00A076CB">
            <w:pPr>
              <w:numPr>
                <w:ilvl w:val="0"/>
                <w:numId w:val="9"/>
              </w:numPr>
              <w:spacing w:before="60" w:after="60"/>
              <w:ind w:left="318" w:hanging="284"/>
              <w:contextualSpacing/>
              <w:jc w:val="both"/>
              <w:rPr>
                <w:rFonts w:ascii="Times New Roman" w:hAnsi="Times New Roman"/>
                <w:sz w:val="24"/>
                <w:szCs w:val="24"/>
              </w:rPr>
            </w:pPr>
            <w:r w:rsidRPr="00A076CB">
              <w:rPr>
                <w:rFonts w:ascii="Times New Roman" w:hAnsi="Times New Roman"/>
                <w:sz w:val="24"/>
                <w:szCs w:val="24"/>
              </w:rPr>
              <w:t>Pardavėjo pasiūlymas.</w:t>
            </w:r>
          </w:p>
          <w:p w14:paraId="14D0F54A" w14:textId="090AC826" w:rsidR="00EB4632" w:rsidRPr="00A076CB" w:rsidRDefault="00D20E57" w:rsidP="00A076CB">
            <w:pPr>
              <w:numPr>
                <w:ilvl w:val="0"/>
                <w:numId w:val="9"/>
              </w:numPr>
              <w:spacing w:before="60" w:after="60"/>
              <w:ind w:left="318" w:hanging="284"/>
              <w:contextualSpacing/>
              <w:jc w:val="both"/>
              <w:rPr>
                <w:rFonts w:ascii="Times New Roman" w:hAnsi="Times New Roman"/>
                <w:sz w:val="24"/>
                <w:szCs w:val="24"/>
              </w:rPr>
            </w:pPr>
            <w:r w:rsidRPr="00A076CB">
              <w:rPr>
                <w:rFonts w:ascii="Times New Roman" w:hAnsi="Times New Roman"/>
                <w:sz w:val="24"/>
                <w:szCs w:val="24"/>
              </w:rPr>
              <w:t>Techninė specifikacija</w:t>
            </w:r>
            <w:r w:rsidR="006A2462" w:rsidRPr="00A076CB">
              <w:rPr>
                <w:rFonts w:ascii="Times New Roman" w:hAnsi="Times New Roman"/>
                <w:sz w:val="24"/>
                <w:szCs w:val="24"/>
              </w:rPr>
              <w:t>.</w:t>
            </w:r>
          </w:p>
        </w:tc>
      </w:tr>
      <w:tr w:rsidR="005A1628" w:rsidRPr="002E7C2C" w14:paraId="100D7F1C" w14:textId="77777777" w:rsidTr="00283829">
        <w:trPr>
          <w:trHeight w:val="472"/>
        </w:trPr>
        <w:tc>
          <w:tcPr>
            <w:tcW w:w="2124" w:type="dxa"/>
            <w:vAlign w:val="center"/>
          </w:tcPr>
          <w:p w14:paraId="718D5406" w14:textId="4DFB41AB" w:rsidR="00C36BFA" w:rsidRPr="002E7C2C" w:rsidRDefault="0006173A" w:rsidP="00CC238C">
            <w:pPr>
              <w:spacing w:before="60" w:after="60"/>
              <w:rPr>
                <w:rFonts w:ascii="Times New Roman" w:hAnsi="Times New Roman"/>
                <w:b/>
                <w:bCs/>
                <w:sz w:val="24"/>
                <w:szCs w:val="24"/>
              </w:rPr>
            </w:pPr>
            <w:r w:rsidRPr="002E7C2C">
              <w:rPr>
                <w:rFonts w:ascii="Times New Roman" w:hAnsi="Times New Roman"/>
                <w:b/>
                <w:bCs/>
                <w:sz w:val="24"/>
                <w:szCs w:val="24"/>
              </w:rPr>
              <w:t>1</w:t>
            </w:r>
            <w:r w:rsidR="006F729A">
              <w:rPr>
                <w:rFonts w:ascii="Times New Roman" w:hAnsi="Times New Roman"/>
                <w:b/>
                <w:bCs/>
                <w:sz w:val="24"/>
                <w:szCs w:val="24"/>
              </w:rPr>
              <w:t>1</w:t>
            </w:r>
            <w:r w:rsidRPr="002E7C2C">
              <w:rPr>
                <w:rFonts w:ascii="Times New Roman" w:hAnsi="Times New Roman"/>
                <w:b/>
                <w:bCs/>
                <w:sz w:val="24"/>
                <w:szCs w:val="24"/>
              </w:rPr>
              <w:t xml:space="preserve">. </w:t>
            </w:r>
            <w:r w:rsidR="3BE52E73" w:rsidRPr="002E7C2C">
              <w:rPr>
                <w:rFonts w:ascii="Times New Roman" w:hAnsi="Times New Roman"/>
                <w:b/>
                <w:bCs/>
                <w:sz w:val="24"/>
                <w:szCs w:val="24"/>
              </w:rPr>
              <w:t>Šalių rekvizitai ir parašai</w:t>
            </w:r>
          </w:p>
        </w:tc>
        <w:tc>
          <w:tcPr>
            <w:tcW w:w="3786" w:type="dxa"/>
            <w:vAlign w:val="center"/>
          </w:tcPr>
          <w:p w14:paraId="27FA6E53" w14:textId="65BF55C1" w:rsidR="00C36BFA" w:rsidRPr="00A076CB" w:rsidRDefault="3BE52E73" w:rsidP="00A076CB">
            <w:pPr>
              <w:jc w:val="both"/>
              <w:rPr>
                <w:rFonts w:ascii="Times New Roman" w:hAnsi="Times New Roman"/>
                <w:b/>
                <w:bCs/>
                <w:sz w:val="24"/>
                <w:szCs w:val="24"/>
              </w:rPr>
            </w:pPr>
            <w:r w:rsidRPr="00A076CB">
              <w:rPr>
                <w:rFonts w:ascii="Times New Roman" w:hAnsi="Times New Roman"/>
                <w:b/>
                <w:bCs/>
                <w:sz w:val="24"/>
                <w:szCs w:val="24"/>
              </w:rPr>
              <w:t>Pirkėjas:</w:t>
            </w:r>
          </w:p>
          <w:p w14:paraId="5CDBBD62" w14:textId="132E3BD3" w:rsidR="00C36BFA" w:rsidRPr="00A076CB" w:rsidRDefault="3BE52E73" w:rsidP="00A076CB">
            <w:pPr>
              <w:jc w:val="both"/>
              <w:rPr>
                <w:rFonts w:ascii="Times New Roman" w:hAnsi="Times New Roman"/>
                <w:b/>
                <w:bCs/>
                <w:sz w:val="24"/>
                <w:szCs w:val="24"/>
              </w:rPr>
            </w:pPr>
            <w:r w:rsidRPr="00A076CB">
              <w:rPr>
                <w:rFonts w:ascii="Times New Roman" w:hAnsi="Times New Roman"/>
                <w:b/>
                <w:bCs/>
                <w:sz w:val="24"/>
                <w:szCs w:val="24"/>
              </w:rPr>
              <w:t xml:space="preserve">Uždaroji akcinė bendrovė </w:t>
            </w:r>
            <w:r w:rsidR="00530616" w:rsidRPr="00A076CB">
              <w:rPr>
                <w:rFonts w:ascii="Times New Roman" w:hAnsi="Times New Roman"/>
                <w:b/>
                <w:bCs/>
                <w:sz w:val="24"/>
                <w:szCs w:val="24"/>
              </w:rPr>
              <w:t>Klaipėdos regiono atliekų tvarkymo centras</w:t>
            </w:r>
          </w:p>
          <w:p w14:paraId="35BE1C55" w14:textId="448AF524"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t>Adresas Liepų g. 15, Klaipėda</w:t>
            </w:r>
          </w:p>
          <w:p w14:paraId="21EB4936" w14:textId="70AB5BC8" w:rsidR="00CC238C" w:rsidRPr="00A076CB" w:rsidRDefault="00CC238C" w:rsidP="00A076CB">
            <w:pPr>
              <w:tabs>
                <w:tab w:val="left" w:pos="2355"/>
              </w:tabs>
              <w:jc w:val="both"/>
              <w:rPr>
                <w:rFonts w:ascii="Times New Roman" w:hAnsi="Times New Roman"/>
                <w:sz w:val="24"/>
                <w:szCs w:val="24"/>
              </w:rPr>
            </w:pPr>
            <w:r w:rsidRPr="00A076CB">
              <w:rPr>
                <w:rFonts w:ascii="Times New Roman" w:hAnsi="Times New Roman"/>
                <w:sz w:val="24"/>
                <w:szCs w:val="24"/>
              </w:rPr>
              <w:t xml:space="preserve">Adresas korespondencijai Liepų g. 15, Klaipėda </w:t>
            </w:r>
          </w:p>
          <w:p w14:paraId="2D2426FF" w14:textId="77777777"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t>Juridinio asmens kodas 163743744</w:t>
            </w:r>
          </w:p>
          <w:p w14:paraId="5EF8CF90" w14:textId="6140C672"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t xml:space="preserve">PVM mok. </w:t>
            </w:r>
            <w:r w:rsidR="00EC56C1" w:rsidRPr="00A076CB">
              <w:rPr>
                <w:rFonts w:ascii="Times New Roman" w:hAnsi="Times New Roman"/>
                <w:sz w:val="24"/>
                <w:szCs w:val="24"/>
              </w:rPr>
              <w:t>k</w:t>
            </w:r>
            <w:r w:rsidRPr="00A076CB">
              <w:rPr>
                <w:rFonts w:ascii="Times New Roman" w:hAnsi="Times New Roman"/>
                <w:sz w:val="24"/>
                <w:szCs w:val="24"/>
              </w:rPr>
              <w:t xml:space="preserve">odas LT637437415 </w:t>
            </w:r>
          </w:p>
          <w:p w14:paraId="0A3FB9BB" w14:textId="70510C92"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t xml:space="preserve">Tel. </w:t>
            </w:r>
            <w:r w:rsidR="007A5963" w:rsidRPr="00A076CB">
              <w:rPr>
                <w:rFonts w:ascii="Times New Roman" w:hAnsi="Times New Roman"/>
                <w:sz w:val="24"/>
                <w:szCs w:val="24"/>
              </w:rPr>
              <w:t>+370</w:t>
            </w:r>
            <w:r w:rsidRPr="00A076CB">
              <w:rPr>
                <w:rFonts w:ascii="Times New Roman" w:hAnsi="Times New Roman"/>
                <w:sz w:val="24"/>
                <w:szCs w:val="24"/>
              </w:rPr>
              <w:t xml:space="preserve"> (46) 300 106</w:t>
            </w:r>
          </w:p>
          <w:p w14:paraId="49C4FC6C" w14:textId="3F2C9703"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lastRenderedPageBreak/>
              <w:t xml:space="preserve">El. paštas </w:t>
            </w:r>
            <w:hyperlink r:id="rId14" w:history="1">
              <w:r w:rsidR="00EC56C1" w:rsidRPr="00A076CB">
                <w:rPr>
                  <w:rStyle w:val="Hipersaitas"/>
                  <w:rFonts w:ascii="Times New Roman" w:hAnsi="Times New Roman"/>
                  <w:sz w:val="24"/>
                  <w:szCs w:val="24"/>
                </w:rPr>
                <w:t>kratc@kratc.lt</w:t>
              </w:r>
            </w:hyperlink>
            <w:r w:rsidR="00EC56C1" w:rsidRPr="00A076CB">
              <w:rPr>
                <w:rFonts w:ascii="Times New Roman" w:hAnsi="Times New Roman"/>
                <w:sz w:val="24"/>
                <w:szCs w:val="24"/>
              </w:rPr>
              <w:t xml:space="preserve"> </w:t>
            </w:r>
          </w:p>
          <w:p w14:paraId="25148BA2" w14:textId="77777777" w:rsidR="00CC238C" w:rsidRPr="00A076CB" w:rsidRDefault="00CC238C" w:rsidP="00A076CB">
            <w:pPr>
              <w:jc w:val="both"/>
              <w:rPr>
                <w:rFonts w:ascii="Times New Roman" w:hAnsi="Times New Roman"/>
                <w:bCs/>
                <w:sz w:val="24"/>
                <w:szCs w:val="24"/>
              </w:rPr>
            </w:pPr>
            <w:r w:rsidRPr="00A076CB">
              <w:rPr>
                <w:rFonts w:ascii="Times New Roman" w:hAnsi="Times New Roman"/>
                <w:bCs/>
                <w:sz w:val="24"/>
                <w:szCs w:val="24"/>
              </w:rPr>
              <w:t xml:space="preserve">A. s. Nr. </w:t>
            </w:r>
            <w:r w:rsidRPr="00A076CB">
              <w:rPr>
                <w:rFonts w:ascii="Times New Roman" w:hAnsi="Times New Roman"/>
                <w:bCs/>
                <w:sz w:val="24"/>
                <w:szCs w:val="24"/>
                <w:lang w:val="en-US"/>
              </w:rPr>
              <w:t>LT</w:t>
            </w:r>
            <w:r w:rsidRPr="00A076CB">
              <w:rPr>
                <w:rFonts w:ascii="Times New Roman" w:hAnsi="Times New Roman"/>
                <w:bCs/>
                <w:sz w:val="24"/>
                <w:szCs w:val="24"/>
              </w:rPr>
              <w:t>704010042300356644</w:t>
            </w:r>
          </w:p>
          <w:p w14:paraId="203D9BDF" w14:textId="06045441" w:rsidR="00CC238C" w:rsidRPr="00A076CB" w:rsidRDefault="00CC238C" w:rsidP="00A076CB">
            <w:pPr>
              <w:jc w:val="both"/>
              <w:rPr>
                <w:rFonts w:ascii="Times New Roman" w:hAnsi="Times New Roman"/>
                <w:bCs/>
                <w:sz w:val="24"/>
                <w:szCs w:val="24"/>
              </w:rPr>
            </w:pPr>
            <w:r w:rsidRPr="00A076CB">
              <w:rPr>
                <w:rFonts w:ascii="Times New Roman" w:hAnsi="Times New Roman"/>
                <w:bCs/>
                <w:sz w:val="24"/>
                <w:szCs w:val="24"/>
              </w:rPr>
              <w:t>AB Luminor bankas, banko kodas 40100</w:t>
            </w:r>
          </w:p>
          <w:p w14:paraId="5568A0B5" w14:textId="77777777" w:rsidR="000C7B82" w:rsidRPr="00A076CB" w:rsidRDefault="000C7B82" w:rsidP="00A076CB">
            <w:pPr>
              <w:jc w:val="both"/>
              <w:rPr>
                <w:rFonts w:ascii="Times New Roman" w:hAnsi="Times New Roman"/>
                <w:sz w:val="24"/>
                <w:szCs w:val="24"/>
              </w:rPr>
            </w:pPr>
          </w:p>
          <w:p w14:paraId="5318E75B" w14:textId="03A04A91" w:rsidR="00CC238C" w:rsidRPr="00A076CB" w:rsidRDefault="00CC238C" w:rsidP="00A076CB">
            <w:pPr>
              <w:jc w:val="both"/>
              <w:rPr>
                <w:rFonts w:ascii="Times New Roman" w:hAnsi="Times New Roman"/>
                <w:sz w:val="24"/>
                <w:szCs w:val="24"/>
              </w:rPr>
            </w:pPr>
            <w:r w:rsidRPr="00A076CB">
              <w:rPr>
                <w:rFonts w:ascii="Times New Roman" w:hAnsi="Times New Roman"/>
                <w:sz w:val="24"/>
                <w:szCs w:val="24"/>
              </w:rPr>
              <w:t>Direktorė</w:t>
            </w:r>
          </w:p>
          <w:p w14:paraId="5CA578D2" w14:textId="6CFD19BA" w:rsidR="00CC238C" w:rsidRPr="00A076CB" w:rsidRDefault="006F729A" w:rsidP="00A076CB">
            <w:pPr>
              <w:jc w:val="both"/>
              <w:rPr>
                <w:rFonts w:ascii="Times New Roman" w:hAnsi="Times New Roman"/>
                <w:sz w:val="24"/>
                <w:szCs w:val="24"/>
              </w:rPr>
            </w:pPr>
            <w:r w:rsidRPr="00A076CB">
              <w:rPr>
                <w:rFonts w:ascii="Times New Roman" w:hAnsi="Times New Roman"/>
                <w:sz w:val="24"/>
                <w:szCs w:val="24"/>
              </w:rPr>
              <w:t>Roma Budrienė</w:t>
            </w:r>
          </w:p>
          <w:p w14:paraId="6EF5A580" w14:textId="77777777" w:rsidR="00D4202C" w:rsidRPr="00A076CB" w:rsidRDefault="3BE52E73" w:rsidP="00A076CB">
            <w:pPr>
              <w:rPr>
                <w:rFonts w:ascii="Times New Roman" w:hAnsi="Times New Roman"/>
                <w:sz w:val="24"/>
                <w:szCs w:val="24"/>
              </w:rPr>
            </w:pPr>
            <w:r w:rsidRPr="00A076CB">
              <w:rPr>
                <w:rFonts w:ascii="Times New Roman" w:hAnsi="Times New Roman"/>
                <w:sz w:val="24"/>
                <w:szCs w:val="24"/>
              </w:rPr>
              <w:t>___________________________</w:t>
            </w:r>
          </w:p>
          <w:p w14:paraId="78D5C9FB" w14:textId="77777777" w:rsidR="00CC700C" w:rsidRPr="00A076CB" w:rsidRDefault="3BE52E73" w:rsidP="00A076CB">
            <w:pPr>
              <w:rPr>
                <w:rFonts w:ascii="Times New Roman" w:hAnsi="Times New Roman"/>
                <w:i/>
                <w:iCs/>
                <w:sz w:val="24"/>
                <w:szCs w:val="24"/>
              </w:rPr>
            </w:pPr>
            <w:r w:rsidRPr="00A076CB">
              <w:rPr>
                <w:rFonts w:ascii="Times New Roman" w:hAnsi="Times New Roman"/>
                <w:i/>
                <w:iCs/>
                <w:sz w:val="24"/>
                <w:szCs w:val="24"/>
              </w:rPr>
              <w:t>(parašas)</w:t>
            </w:r>
          </w:p>
          <w:p w14:paraId="0198545A" w14:textId="77777777" w:rsidR="00330384" w:rsidRPr="00A076CB" w:rsidRDefault="00330384" w:rsidP="00A076CB">
            <w:pPr>
              <w:rPr>
                <w:rFonts w:ascii="Times New Roman" w:hAnsi="Times New Roman"/>
                <w:i/>
                <w:iCs/>
                <w:sz w:val="24"/>
                <w:szCs w:val="24"/>
              </w:rPr>
            </w:pPr>
          </w:p>
          <w:p w14:paraId="42A6DE55" w14:textId="3CB2A5D5" w:rsidR="00855306" w:rsidRPr="00A076CB" w:rsidRDefault="00855306" w:rsidP="00A076CB">
            <w:pPr>
              <w:rPr>
                <w:rFonts w:ascii="Times New Roman" w:hAnsi="Times New Roman"/>
                <w:i/>
                <w:iCs/>
                <w:sz w:val="24"/>
                <w:szCs w:val="24"/>
              </w:rPr>
            </w:pPr>
          </w:p>
        </w:tc>
        <w:tc>
          <w:tcPr>
            <w:tcW w:w="4052" w:type="dxa"/>
            <w:vAlign w:val="center"/>
          </w:tcPr>
          <w:p w14:paraId="3E7C5145" w14:textId="77777777" w:rsidR="00330384" w:rsidRPr="008A3DD1" w:rsidRDefault="00330384" w:rsidP="00A076CB">
            <w:pPr>
              <w:jc w:val="both"/>
              <w:rPr>
                <w:rFonts w:ascii="Times New Roman" w:hAnsi="Times New Roman"/>
                <w:b/>
                <w:bCs/>
                <w:sz w:val="24"/>
                <w:szCs w:val="24"/>
              </w:rPr>
            </w:pPr>
            <w:r w:rsidRPr="008A3DD1">
              <w:rPr>
                <w:rFonts w:ascii="Times New Roman" w:hAnsi="Times New Roman"/>
                <w:b/>
                <w:bCs/>
                <w:sz w:val="24"/>
                <w:szCs w:val="24"/>
              </w:rPr>
              <w:lastRenderedPageBreak/>
              <w:t>Pardavėjas:</w:t>
            </w:r>
          </w:p>
          <w:p w14:paraId="7FF7418D" w14:textId="77777777" w:rsidR="007A5963" w:rsidRPr="008A3DD1" w:rsidRDefault="007A5963" w:rsidP="00A076CB">
            <w:pPr>
              <w:jc w:val="both"/>
              <w:rPr>
                <w:rFonts w:ascii="Times New Roman" w:hAnsi="Times New Roman"/>
                <w:b/>
                <w:bCs/>
                <w:sz w:val="24"/>
                <w:szCs w:val="24"/>
              </w:rPr>
            </w:pPr>
            <w:r w:rsidRPr="008A3DD1">
              <w:rPr>
                <w:rFonts w:ascii="Times New Roman" w:hAnsi="Times New Roman"/>
                <w:b/>
                <w:bCs/>
                <w:sz w:val="24"/>
                <w:szCs w:val="24"/>
              </w:rPr>
              <w:t>Uždaroji akcinė bendrovė „TIS LT“</w:t>
            </w:r>
          </w:p>
          <w:p w14:paraId="65110285" w14:textId="77777777" w:rsidR="007A5963" w:rsidRPr="008A3DD1" w:rsidRDefault="00330384" w:rsidP="00A076CB">
            <w:pPr>
              <w:jc w:val="both"/>
              <w:rPr>
                <w:rFonts w:ascii="Times New Roman" w:hAnsi="Times New Roman"/>
                <w:sz w:val="24"/>
                <w:szCs w:val="24"/>
                <w:lang w:eastAsia="en-US"/>
              </w:rPr>
            </w:pPr>
            <w:r w:rsidRPr="008A3DD1">
              <w:rPr>
                <w:rFonts w:ascii="Times New Roman" w:hAnsi="Times New Roman"/>
                <w:sz w:val="24"/>
                <w:szCs w:val="24"/>
              </w:rPr>
              <w:t xml:space="preserve">Adresas </w:t>
            </w:r>
            <w:r w:rsidR="007A5963" w:rsidRPr="008A3DD1">
              <w:rPr>
                <w:rFonts w:ascii="Times New Roman" w:hAnsi="Times New Roman"/>
                <w:sz w:val="24"/>
                <w:szCs w:val="24"/>
                <w:lang w:eastAsia="en-US"/>
              </w:rPr>
              <w:t>Skrydžio g. 23, Netonių k., Kauno r.</w:t>
            </w:r>
          </w:p>
          <w:p w14:paraId="448A8EE6" w14:textId="119E3195"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t xml:space="preserve">Adresas korespondencijai </w:t>
            </w:r>
            <w:r w:rsidR="007A5963" w:rsidRPr="008A3DD1">
              <w:rPr>
                <w:rFonts w:ascii="Times New Roman" w:hAnsi="Times New Roman"/>
                <w:sz w:val="24"/>
                <w:szCs w:val="24"/>
                <w:lang w:eastAsia="en-US"/>
              </w:rPr>
              <w:t>Skrydžio g. 23, Netonių k., Kauno r.</w:t>
            </w:r>
          </w:p>
          <w:p w14:paraId="1298F58F" w14:textId="5AFD001F"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t xml:space="preserve">Juridinio asmens kodas </w:t>
            </w:r>
            <w:r w:rsidR="007A5963" w:rsidRPr="008A3DD1">
              <w:rPr>
                <w:rFonts w:ascii="Times New Roman" w:hAnsi="Times New Roman"/>
                <w:sz w:val="24"/>
                <w:szCs w:val="24"/>
              </w:rPr>
              <w:t>302585018</w:t>
            </w:r>
          </w:p>
          <w:p w14:paraId="111126ED" w14:textId="2C9FBE66"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t xml:space="preserve">PVM mok. kodas </w:t>
            </w:r>
            <w:r w:rsidR="007A5963" w:rsidRPr="008A3DD1">
              <w:rPr>
                <w:rFonts w:ascii="Times New Roman" w:hAnsi="Times New Roman"/>
                <w:sz w:val="24"/>
                <w:szCs w:val="24"/>
              </w:rPr>
              <w:t>LT100006041417</w:t>
            </w:r>
          </w:p>
          <w:p w14:paraId="5A0EF982" w14:textId="4C6D3DA8"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t xml:space="preserve">Tel. </w:t>
            </w:r>
            <w:r w:rsidR="007A5963" w:rsidRPr="008A3DD1">
              <w:rPr>
                <w:rFonts w:ascii="Times New Roman" w:hAnsi="Times New Roman"/>
                <w:sz w:val="24"/>
                <w:szCs w:val="24"/>
              </w:rPr>
              <w:t>+370 656 88 888</w:t>
            </w:r>
          </w:p>
          <w:p w14:paraId="0B86DEE6" w14:textId="42D8211A"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t xml:space="preserve">El. paštas </w:t>
            </w:r>
            <w:hyperlink r:id="rId15" w:history="1">
              <w:r w:rsidR="007A5963" w:rsidRPr="008A3DD1">
                <w:rPr>
                  <w:rStyle w:val="Hipersaitas"/>
                  <w:rFonts w:ascii="Times New Roman" w:hAnsi="Times New Roman"/>
                  <w:sz w:val="24"/>
                  <w:szCs w:val="24"/>
                </w:rPr>
                <w:t>tis@atliekutvarkymas.lt</w:t>
              </w:r>
            </w:hyperlink>
            <w:r w:rsidR="007A5963" w:rsidRPr="008A3DD1">
              <w:rPr>
                <w:rFonts w:ascii="Times New Roman" w:hAnsi="Times New Roman"/>
                <w:sz w:val="24"/>
                <w:szCs w:val="24"/>
              </w:rPr>
              <w:t xml:space="preserve"> </w:t>
            </w:r>
          </w:p>
          <w:p w14:paraId="5021DBE5" w14:textId="60F6BA31" w:rsidR="00330384" w:rsidRPr="008A3DD1" w:rsidRDefault="00330384" w:rsidP="00A076CB">
            <w:pPr>
              <w:jc w:val="both"/>
              <w:rPr>
                <w:rFonts w:ascii="Times New Roman" w:hAnsi="Times New Roman"/>
                <w:sz w:val="24"/>
                <w:szCs w:val="24"/>
              </w:rPr>
            </w:pPr>
            <w:r w:rsidRPr="008A3DD1">
              <w:rPr>
                <w:rFonts w:ascii="Times New Roman" w:hAnsi="Times New Roman"/>
                <w:sz w:val="24"/>
                <w:szCs w:val="24"/>
              </w:rPr>
              <w:lastRenderedPageBreak/>
              <w:t xml:space="preserve">A. s. Nr. </w:t>
            </w:r>
            <w:r w:rsidR="008A3DD1" w:rsidRPr="008A3DD1">
              <w:rPr>
                <w:rFonts w:ascii="Times New Roman" w:hAnsi="Times New Roman"/>
                <w:sz w:val="24"/>
                <w:szCs w:val="24"/>
              </w:rPr>
              <w:t>LT424010042502504663</w:t>
            </w:r>
          </w:p>
          <w:p w14:paraId="02A05EFB" w14:textId="0EA5A79A" w:rsidR="008A3DD1" w:rsidRPr="008A3DD1" w:rsidRDefault="008A3DD1" w:rsidP="008A3DD1">
            <w:pPr>
              <w:jc w:val="both"/>
              <w:rPr>
                <w:rFonts w:ascii="Times New Roman" w:hAnsi="Times New Roman"/>
                <w:bCs/>
                <w:sz w:val="24"/>
                <w:szCs w:val="24"/>
              </w:rPr>
            </w:pPr>
            <w:r w:rsidRPr="008A3DD1">
              <w:rPr>
                <w:rFonts w:ascii="Times New Roman" w:hAnsi="Times New Roman"/>
                <w:bCs/>
                <w:sz w:val="24"/>
                <w:szCs w:val="24"/>
              </w:rPr>
              <w:t>AB</w:t>
            </w:r>
            <w:r>
              <w:rPr>
                <w:rFonts w:ascii="Times New Roman" w:hAnsi="Times New Roman"/>
                <w:bCs/>
                <w:sz w:val="24"/>
                <w:szCs w:val="24"/>
              </w:rPr>
              <w:t xml:space="preserve"> </w:t>
            </w:r>
            <w:r w:rsidRPr="008A3DD1">
              <w:rPr>
                <w:rFonts w:ascii="Times New Roman" w:hAnsi="Times New Roman"/>
                <w:bCs/>
                <w:sz w:val="24"/>
                <w:szCs w:val="24"/>
              </w:rPr>
              <w:t>Luminor bankas, banko kodas 40100</w:t>
            </w:r>
          </w:p>
          <w:p w14:paraId="3A3C89F7" w14:textId="77777777" w:rsidR="007A5963" w:rsidRPr="008A3DD1" w:rsidRDefault="007A5963" w:rsidP="00A076CB">
            <w:pPr>
              <w:jc w:val="both"/>
              <w:rPr>
                <w:rFonts w:ascii="Times New Roman" w:hAnsi="Times New Roman"/>
                <w:sz w:val="24"/>
                <w:szCs w:val="24"/>
              </w:rPr>
            </w:pPr>
          </w:p>
          <w:p w14:paraId="59F5FE28" w14:textId="5ACB6029" w:rsidR="00330384" w:rsidRPr="008A3DD1" w:rsidRDefault="007A5963" w:rsidP="00A076CB">
            <w:pPr>
              <w:rPr>
                <w:rFonts w:ascii="Times New Roman" w:hAnsi="Times New Roman"/>
                <w:sz w:val="24"/>
                <w:szCs w:val="24"/>
              </w:rPr>
            </w:pPr>
            <w:r w:rsidRPr="008A3DD1">
              <w:rPr>
                <w:rFonts w:ascii="Times New Roman" w:hAnsi="Times New Roman"/>
                <w:sz w:val="24"/>
                <w:szCs w:val="24"/>
              </w:rPr>
              <w:t>Direktorius</w:t>
            </w:r>
          </w:p>
          <w:p w14:paraId="7F883ED7" w14:textId="75415FD6" w:rsidR="00330384" w:rsidRPr="008A3DD1" w:rsidRDefault="007A5963" w:rsidP="00A076CB">
            <w:pPr>
              <w:rPr>
                <w:rFonts w:ascii="Times New Roman" w:hAnsi="Times New Roman"/>
                <w:sz w:val="24"/>
                <w:szCs w:val="24"/>
              </w:rPr>
            </w:pPr>
            <w:r w:rsidRPr="008A3DD1">
              <w:rPr>
                <w:rFonts w:ascii="Times New Roman" w:hAnsi="Times New Roman"/>
                <w:sz w:val="24"/>
                <w:szCs w:val="24"/>
              </w:rPr>
              <w:t>Tadas Puišys</w:t>
            </w:r>
          </w:p>
          <w:p w14:paraId="28DFC86D" w14:textId="77777777" w:rsidR="00330384" w:rsidRPr="008A3DD1" w:rsidRDefault="00330384" w:rsidP="00A076CB">
            <w:pPr>
              <w:rPr>
                <w:rFonts w:ascii="Times New Roman" w:hAnsi="Times New Roman"/>
                <w:sz w:val="24"/>
                <w:szCs w:val="24"/>
              </w:rPr>
            </w:pPr>
            <w:r w:rsidRPr="008A3DD1">
              <w:rPr>
                <w:rFonts w:ascii="Times New Roman" w:hAnsi="Times New Roman"/>
                <w:sz w:val="24"/>
                <w:szCs w:val="24"/>
              </w:rPr>
              <w:t>___________________________</w:t>
            </w:r>
          </w:p>
          <w:p w14:paraId="2C18BD10" w14:textId="77777777" w:rsidR="00330384" w:rsidRPr="008A3DD1" w:rsidRDefault="00330384" w:rsidP="00A076CB">
            <w:pPr>
              <w:jc w:val="both"/>
              <w:rPr>
                <w:rFonts w:ascii="Times New Roman" w:hAnsi="Times New Roman"/>
                <w:i/>
                <w:iCs/>
                <w:sz w:val="24"/>
                <w:szCs w:val="24"/>
              </w:rPr>
            </w:pPr>
            <w:r w:rsidRPr="008A3DD1">
              <w:rPr>
                <w:rFonts w:ascii="Times New Roman" w:hAnsi="Times New Roman"/>
                <w:i/>
                <w:iCs/>
                <w:sz w:val="24"/>
                <w:szCs w:val="24"/>
              </w:rPr>
              <w:t>(parašas, A.V.)</w:t>
            </w:r>
          </w:p>
          <w:p w14:paraId="23260520" w14:textId="77777777" w:rsidR="00C240A7" w:rsidRPr="008A3DD1" w:rsidRDefault="00C240A7" w:rsidP="00A076CB">
            <w:pPr>
              <w:jc w:val="both"/>
              <w:rPr>
                <w:rFonts w:ascii="Times New Roman" w:hAnsi="Times New Roman"/>
                <w:sz w:val="24"/>
                <w:szCs w:val="24"/>
              </w:rPr>
            </w:pPr>
          </w:p>
          <w:p w14:paraId="6C8C9ED2" w14:textId="77777777" w:rsidR="00330384" w:rsidRPr="008A3DD1" w:rsidRDefault="00330384" w:rsidP="00A076CB">
            <w:pPr>
              <w:jc w:val="both"/>
              <w:rPr>
                <w:rFonts w:ascii="Times New Roman" w:hAnsi="Times New Roman"/>
                <w:sz w:val="24"/>
                <w:szCs w:val="24"/>
              </w:rPr>
            </w:pPr>
          </w:p>
          <w:p w14:paraId="71B385E1" w14:textId="77777777" w:rsidR="002E7C2C" w:rsidRPr="008A3DD1" w:rsidRDefault="002E7C2C" w:rsidP="00A076CB">
            <w:pPr>
              <w:jc w:val="both"/>
              <w:rPr>
                <w:rFonts w:ascii="Times New Roman" w:hAnsi="Times New Roman"/>
                <w:sz w:val="24"/>
                <w:szCs w:val="24"/>
              </w:rPr>
            </w:pPr>
          </w:p>
          <w:p w14:paraId="70E8A05E" w14:textId="77777777" w:rsidR="002E7C2C" w:rsidRPr="008A3DD1" w:rsidRDefault="002E7C2C" w:rsidP="00A076CB">
            <w:pPr>
              <w:jc w:val="both"/>
              <w:rPr>
                <w:rFonts w:ascii="Times New Roman" w:hAnsi="Times New Roman"/>
                <w:sz w:val="24"/>
                <w:szCs w:val="24"/>
              </w:rPr>
            </w:pPr>
          </w:p>
          <w:p w14:paraId="06638DE0" w14:textId="0F23F131" w:rsidR="002E7C2C" w:rsidRPr="008A3DD1" w:rsidRDefault="002E7C2C" w:rsidP="00A076CB">
            <w:pPr>
              <w:jc w:val="both"/>
              <w:rPr>
                <w:rFonts w:ascii="Times New Roman" w:hAnsi="Times New Roman"/>
                <w:sz w:val="24"/>
                <w:szCs w:val="24"/>
              </w:rPr>
            </w:pPr>
          </w:p>
        </w:tc>
      </w:tr>
    </w:tbl>
    <w:p w14:paraId="2FB66729" w14:textId="0FE4BA00" w:rsidR="006F729A" w:rsidRDefault="006F729A" w:rsidP="00F42EE8">
      <w:pPr>
        <w:spacing w:before="60" w:after="60" w:line="240" w:lineRule="auto"/>
        <w:rPr>
          <w:rFonts w:ascii="Times New Roman" w:hAnsi="Times New Roman"/>
          <w:b/>
          <w:bCs/>
          <w:sz w:val="24"/>
          <w:szCs w:val="24"/>
        </w:rPr>
      </w:pPr>
    </w:p>
    <w:p w14:paraId="54C0397C" w14:textId="77777777" w:rsidR="002533EC" w:rsidRDefault="002533EC" w:rsidP="00F42EE8">
      <w:pPr>
        <w:spacing w:before="60" w:after="60" w:line="240" w:lineRule="auto"/>
        <w:rPr>
          <w:rFonts w:ascii="Times New Roman" w:hAnsi="Times New Roman"/>
          <w:b/>
          <w:bCs/>
          <w:sz w:val="24"/>
          <w:szCs w:val="24"/>
        </w:rPr>
      </w:pPr>
    </w:p>
    <w:p w14:paraId="633A5749" w14:textId="77777777" w:rsidR="00571BB4" w:rsidRDefault="00571BB4" w:rsidP="00F42EE8">
      <w:pPr>
        <w:spacing w:before="60" w:after="60" w:line="240" w:lineRule="auto"/>
        <w:rPr>
          <w:rFonts w:ascii="Times New Roman" w:hAnsi="Times New Roman"/>
          <w:b/>
          <w:bCs/>
          <w:sz w:val="24"/>
          <w:szCs w:val="24"/>
        </w:rPr>
      </w:pPr>
    </w:p>
    <w:p w14:paraId="61706D50" w14:textId="77777777" w:rsidR="00571BB4" w:rsidRDefault="00571BB4" w:rsidP="00F42EE8">
      <w:pPr>
        <w:spacing w:before="60" w:after="60" w:line="240" w:lineRule="auto"/>
        <w:rPr>
          <w:rFonts w:ascii="Times New Roman" w:hAnsi="Times New Roman"/>
          <w:b/>
          <w:bCs/>
          <w:sz w:val="24"/>
          <w:szCs w:val="24"/>
        </w:rPr>
      </w:pPr>
    </w:p>
    <w:p w14:paraId="7A24A6A7" w14:textId="77777777" w:rsidR="00571BB4" w:rsidRDefault="00571BB4" w:rsidP="00F42EE8">
      <w:pPr>
        <w:spacing w:before="60" w:after="60" w:line="240" w:lineRule="auto"/>
        <w:rPr>
          <w:rFonts w:ascii="Times New Roman" w:hAnsi="Times New Roman"/>
          <w:b/>
          <w:bCs/>
          <w:sz w:val="24"/>
          <w:szCs w:val="24"/>
        </w:rPr>
      </w:pPr>
    </w:p>
    <w:p w14:paraId="6AFA8EFB" w14:textId="77777777" w:rsidR="00571BB4" w:rsidRDefault="00571BB4" w:rsidP="00F42EE8">
      <w:pPr>
        <w:spacing w:before="60" w:after="60" w:line="240" w:lineRule="auto"/>
        <w:rPr>
          <w:rFonts w:ascii="Times New Roman" w:hAnsi="Times New Roman"/>
          <w:b/>
          <w:bCs/>
          <w:sz w:val="24"/>
          <w:szCs w:val="24"/>
        </w:rPr>
      </w:pPr>
    </w:p>
    <w:p w14:paraId="6B4AEF7C" w14:textId="77777777" w:rsidR="00571BB4" w:rsidRDefault="00571BB4" w:rsidP="00F42EE8">
      <w:pPr>
        <w:spacing w:before="60" w:after="60" w:line="240" w:lineRule="auto"/>
        <w:rPr>
          <w:rFonts w:ascii="Times New Roman" w:hAnsi="Times New Roman"/>
          <w:b/>
          <w:bCs/>
          <w:sz w:val="24"/>
          <w:szCs w:val="24"/>
        </w:rPr>
      </w:pPr>
    </w:p>
    <w:p w14:paraId="05E51D36" w14:textId="77777777" w:rsidR="00571BB4" w:rsidRDefault="00571BB4" w:rsidP="00F42EE8">
      <w:pPr>
        <w:spacing w:before="60" w:after="60" w:line="240" w:lineRule="auto"/>
        <w:rPr>
          <w:rFonts w:ascii="Times New Roman" w:hAnsi="Times New Roman"/>
          <w:b/>
          <w:bCs/>
          <w:sz w:val="24"/>
          <w:szCs w:val="24"/>
        </w:rPr>
      </w:pPr>
    </w:p>
    <w:p w14:paraId="73298196" w14:textId="77777777" w:rsidR="00571BB4" w:rsidRDefault="00571BB4" w:rsidP="00F42EE8">
      <w:pPr>
        <w:spacing w:before="60" w:after="60" w:line="240" w:lineRule="auto"/>
        <w:rPr>
          <w:rFonts w:ascii="Times New Roman" w:hAnsi="Times New Roman"/>
          <w:b/>
          <w:bCs/>
          <w:sz w:val="24"/>
          <w:szCs w:val="24"/>
        </w:rPr>
      </w:pPr>
    </w:p>
    <w:p w14:paraId="0642A426" w14:textId="77777777" w:rsidR="00571BB4" w:rsidRDefault="00571BB4" w:rsidP="00F42EE8">
      <w:pPr>
        <w:spacing w:before="60" w:after="60" w:line="240" w:lineRule="auto"/>
        <w:rPr>
          <w:rFonts w:ascii="Times New Roman" w:hAnsi="Times New Roman"/>
          <w:b/>
          <w:bCs/>
          <w:sz w:val="24"/>
          <w:szCs w:val="24"/>
        </w:rPr>
      </w:pPr>
    </w:p>
    <w:p w14:paraId="228D4EF7" w14:textId="77777777" w:rsidR="00571BB4" w:rsidRDefault="00571BB4" w:rsidP="00F42EE8">
      <w:pPr>
        <w:spacing w:before="60" w:after="60" w:line="240" w:lineRule="auto"/>
        <w:rPr>
          <w:rFonts w:ascii="Times New Roman" w:hAnsi="Times New Roman"/>
          <w:b/>
          <w:bCs/>
          <w:sz w:val="24"/>
          <w:szCs w:val="24"/>
        </w:rPr>
      </w:pPr>
    </w:p>
    <w:p w14:paraId="02F05AC4" w14:textId="77777777" w:rsidR="00571BB4" w:rsidRDefault="00571BB4" w:rsidP="00F42EE8">
      <w:pPr>
        <w:spacing w:before="60" w:after="60" w:line="240" w:lineRule="auto"/>
        <w:rPr>
          <w:rFonts w:ascii="Times New Roman" w:hAnsi="Times New Roman"/>
          <w:b/>
          <w:bCs/>
          <w:sz w:val="24"/>
          <w:szCs w:val="24"/>
        </w:rPr>
      </w:pPr>
    </w:p>
    <w:p w14:paraId="1F63B777" w14:textId="77777777" w:rsidR="00571BB4" w:rsidRDefault="00571BB4" w:rsidP="00F42EE8">
      <w:pPr>
        <w:spacing w:before="60" w:after="60" w:line="240" w:lineRule="auto"/>
        <w:rPr>
          <w:rFonts w:ascii="Times New Roman" w:hAnsi="Times New Roman"/>
          <w:b/>
          <w:bCs/>
          <w:sz w:val="24"/>
          <w:szCs w:val="24"/>
        </w:rPr>
      </w:pPr>
    </w:p>
    <w:p w14:paraId="4C2AED87" w14:textId="77777777" w:rsidR="00571BB4" w:rsidRDefault="00571BB4" w:rsidP="00F42EE8">
      <w:pPr>
        <w:spacing w:before="60" w:after="60" w:line="240" w:lineRule="auto"/>
        <w:rPr>
          <w:rFonts w:ascii="Times New Roman" w:hAnsi="Times New Roman"/>
          <w:b/>
          <w:bCs/>
          <w:sz w:val="24"/>
          <w:szCs w:val="24"/>
        </w:rPr>
      </w:pPr>
    </w:p>
    <w:p w14:paraId="2ECCE050" w14:textId="77777777" w:rsidR="00571BB4" w:rsidRDefault="00571BB4" w:rsidP="00F42EE8">
      <w:pPr>
        <w:spacing w:before="60" w:after="60" w:line="240" w:lineRule="auto"/>
        <w:rPr>
          <w:rFonts w:ascii="Times New Roman" w:hAnsi="Times New Roman"/>
          <w:b/>
          <w:bCs/>
          <w:sz w:val="24"/>
          <w:szCs w:val="24"/>
        </w:rPr>
      </w:pPr>
    </w:p>
    <w:p w14:paraId="408EAC1C" w14:textId="77777777" w:rsidR="00571BB4" w:rsidRDefault="00571BB4" w:rsidP="00F42EE8">
      <w:pPr>
        <w:spacing w:before="60" w:after="60" w:line="240" w:lineRule="auto"/>
        <w:rPr>
          <w:rFonts w:ascii="Times New Roman" w:hAnsi="Times New Roman"/>
          <w:b/>
          <w:bCs/>
          <w:sz w:val="24"/>
          <w:szCs w:val="24"/>
        </w:rPr>
      </w:pPr>
    </w:p>
    <w:p w14:paraId="6F493E1B" w14:textId="77777777" w:rsidR="009E7542" w:rsidRDefault="009E7542" w:rsidP="00F42EE8">
      <w:pPr>
        <w:spacing w:before="60" w:after="60" w:line="240" w:lineRule="auto"/>
        <w:rPr>
          <w:rFonts w:ascii="Times New Roman" w:hAnsi="Times New Roman"/>
          <w:b/>
          <w:bCs/>
          <w:sz w:val="24"/>
          <w:szCs w:val="24"/>
        </w:rPr>
      </w:pPr>
    </w:p>
    <w:p w14:paraId="56D3B789" w14:textId="77777777" w:rsidR="009E7542" w:rsidRDefault="009E7542" w:rsidP="00F42EE8">
      <w:pPr>
        <w:spacing w:before="60" w:after="60" w:line="240" w:lineRule="auto"/>
        <w:rPr>
          <w:rFonts w:ascii="Times New Roman" w:hAnsi="Times New Roman"/>
          <w:b/>
          <w:bCs/>
          <w:sz w:val="24"/>
          <w:szCs w:val="24"/>
        </w:rPr>
      </w:pPr>
    </w:p>
    <w:p w14:paraId="7492816D" w14:textId="77777777" w:rsidR="00541D0E" w:rsidRDefault="00541D0E" w:rsidP="00F42EE8">
      <w:pPr>
        <w:spacing w:before="60" w:after="60" w:line="240" w:lineRule="auto"/>
        <w:rPr>
          <w:rFonts w:ascii="Times New Roman" w:hAnsi="Times New Roman"/>
          <w:b/>
          <w:bCs/>
          <w:sz w:val="24"/>
          <w:szCs w:val="24"/>
        </w:rPr>
      </w:pPr>
    </w:p>
    <w:p w14:paraId="3DFDBC7F" w14:textId="77777777" w:rsidR="00541D0E" w:rsidRDefault="00541D0E" w:rsidP="00F42EE8">
      <w:pPr>
        <w:spacing w:before="60" w:after="60" w:line="240" w:lineRule="auto"/>
        <w:rPr>
          <w:rFonts w:ascii="Times New Roman" w:hAnsi="Times New Roman"/>
          <w:b/>
          <w:bCs/>
          <w:sz w:val="24"/>
          <w:szCs w:val="24"/>
        </w:rPr>
      </w:pPr>
    </w:p>
    <w:p w14:paraId="7573BE84" w14:textId="77777777" w:rsidR="00541D0E" w:rsidRDefault="00541D0E" w:rsidP="00F42EE8">
      <w:pPr>
        <w:spacing w:before="60" w:after="60" w:line="240" w:lineRule="auto"/>
        <w:rPr>
          <w:rFonts w:ascii="Times New Roman" w:hAnsi="Times New Roman"/>
          <w:b/>
          <w:bCs/>
          <w:sz w:val="24"/>
          <w:szCs w:val="24"/>
        </w:rPr>
      </w:pPr>
    </w:p>
    <w:p w14:paraId="3E0BA626" w14:textId="77777777" w:rsidR="00541D0E" w:rsidRDefault="00541D0E" w:rsidP="00F42EE8">
      <w:pPr>
        <w:spacing w:before="60" w:after="60" w:line="240" w:lineRule="auto"/>
        <w:rPr>
          <w:rFonts w:ascii="Times New Roman" w:hAnsi="Times New Roman"/>
          <w:b/>
          <w:bCs/>
          <w:sz w:val="24"/>
          <w:szCs w:val="24"/>
        </w:rPr>
      </w:pPr>
    </w:p>
    <w:p w14:paraId="2F4BB362" w14:textId="77777777" w:rsidR="008A3DD1" w:rsidRDefault="008A3DD1" w:rsidP="00F42EE8">
      <w:pPr>
        <w:spacing w:before="60" w:after="60" w:line="240" w:lineRule="auto"/>
        <w:rPr>
          <w:rFonts w:ascii="Times New Roman" w:hAnsi="Times New Roman"/>
          <w:b/>
          <w:bCs/>
          <w:sz w:val="24"/>
          <w:szCs w:val="24"/>
        </w:rPr>
      </w:pPr>
    </w:p>
    <w:p w14:paraId="1AB473AD" w14:textId="77777777" w:rsidR="008A3DD1" w:rsidRDefault="008A3DD1" w:rsidP="00F42EE8">
      <w:pPr>
        <w:spacing w:before="60" w:after="60" w:line="240" w:lineRule="auto"/>
        <w:rPr>
          <w:rFonts w:ascii="Times New Roman" w:hAnsi="Times New Roman"/>
          <w:b/>
          <w:bCs/>
          <w:sz w:val="24"/>
          <w:szCs w:val="24"/>
        </w:rPr>
      </w:pPr>
    </w:p>
    <w:p w14:paraId="5F3DD9AC" w14:textId="77777777" w:rsidR="00571BB4" w:rsidRDefault="00571BB4" w:rsidP="00F42EE8">
      <w:pPr>
        <w:spacing w:before="60" w:after="60" w:line="240" w:lineRule="auto"/>
        <w:rPr>
          <w:rFonts w:ascii="Times New Roman" w:hAnsi="Times New Roman"/>
          <w:b/>
          <w:bCs/>
          <w:sz w:val="24"/>
          <w:szCs w:val="24"/>
        </w:rPr>
      </w:pPr>
    </w:p>
    <w:p w14:paraId="4F0B9FEE" w14:textId="32BFB47F" w:rsidR="006A4DB4" w:rsidRPr="002E7C2C" w:rsidRDefault="006A4DB4" w:rsidP="00796EF7">
      <w:pPr>
        <w:spacing w:before="60" w:after="60" w:line="240" w:lineRule="auto"/>
        <w:ind w:firstLine="567"/>
        <w:jc w:val="center"/>
        <w:rPr>
          <w:rFonts w:ascii="Times New Roman" w:hAnsi="Times New Roman"/>
          <w:b/>
          <w:bCs/>
          <w:sz w:val="24"/>
          <w:szCs w:val="24"/>
        </w:rPr>
      </w:pPr>
      <w:r w:rsidRPr="002E7C2C">
        <w:rPr>
          <w:rFonts w:ascii="Times New Roman" w:hAnsi="Times New Roman"/>
          <w:b/>
          <w:bCs/>
          <w:sz w:val="24"/>
          <w:szCs w:val="24"/>
        </w:rPr>
        <w:lastRenderedPageBreak/>
        <w:t>PREKIŲ PIRKIMO – PARDAVIMO SUTARTIES BENDROJI DALIS</w:t>
      </w:r>
    </w:p>
    <w:p w14:paraId="5E2AD4A8" w14:textId="77777777" w:rsidR="006A4DB4" w:rsidRPr="002E7C2C" w:rsidRDefault="006A4DB4" w:rsidP="00CC238C">
      <w:pPr>
        <w:spacing w:before="60" w:after="60" w:line="240" w:lineRule="auto"/>
        <w:ind w:left="792"/>
        <w:rPr>
          <w:rFonts w:ascii="Times New Roman" w:hAnsi="Times New Roman"/>
          <w:b/>
          <w:bCs/>
          <w:sz w:val="24"/>
          <w:szCs w:val="24"/>
        </w:rPr>
      </w:pPr>
    </w:p>
    <w:p w14:paraId="0C035F3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w:t>
      </w:r>
      <w:r w:rsidRPr="002E7C2C">
        <w:rPr>
          <w:rFonts w:ascii="Times New Roman" w:hAnsi="Times New Roman"/>
          <w:sz w:val="24"/>
          <w:szCs w:val="24"/>
        </w:rPr>
        <w:tab/>
        <w:t>Sutartyje naudojamos sąvokos</w:t>
      </w:r>
    </w:p>
    <w:p w14:paraId="78681D6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w:t>
      </w:r>
      <w:r w:rsidRPr="002E7C2C">
        <w:rPr>
          <w:rFonts w:ascii="Times New Roman" w:hAnsi="Times New Roman"/>
          <w:sz w:val="24"/>
          <w:szCs w:val="24"/>
        </w:rPr>
        <w:tab/>
        <w:t>Sutarties BD didžiąja raide rašomos sąvokos turės žemiau apibrėžtas reikšmes, jei Sutarties BD nenurodyta arba iš konteksto nėra aišku kitaip:</w:t>
      </w:r>
    </w:p>
    <w:p w14:paraId="4D3C547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w:t>
      </w:r>
      <w:r w:rsidRPr="002E7C2C">
        <w:rPr>
          <w:rFonts w:ascii="Times New Roman" w:hAnsi="Times New Roman"/>
          <w:sz w:val="24"/>
          <w:szCs w:val="24"/>
        </w:rPr>
        <w:tab/>
        <w:t>Aktas –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E80B8C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1.1.2.</w:t>
      </w:r>
      <w:r w:rsidRPr="002E7C2C">
        <w:rPr>
          <w:rFonts w:ascii="Times New Roman" w:hAnsi="Times New Roman"/>
          <w:sz w:val="24"/>
          <w:szCs w:val="24"/>
        </w:rPr>
        <w:tab/>
        <w:t>Pardavėjas – Sutarties Šalis, kuri parduoda Sutartyje nurodytas Prekes Pirkėjui.</w:t>
      </w:r>
    </w:p>
    <w:p w14:paraId="4B3DDE4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1.1.3.</w:t>
      </w:r>
      <w:r w:rsidRPr="002E7C2C">
        <w:rPr>
          <w:rFonts w:ascii="Times New Roman" w:hAnsi="Times New Roman"/>
          <w:sz w:val="24"/>
          <w:szCs w:val="24"/>
        </w:rPr>
        <w:tab/>
        <w:t>Paraiška – Pardavėjo raštu pateikiamų dokumentų ir duomenų visuma, kuria reiškiamas pageidavimas dalyvauti atliekamame pirkime.</w:t>
      </w:r>
    </w:p>
    <w:p w14:paraId="1F84E27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1.1.4.</w:t>
      </w:r>
      <w:r w:rsidRPr="002E7C2C">
        <w:rPr>
          <w:rFonts w:ascii="Times New Roman" w:hAnsi="Times New Roman"/>
          <w:sz w:val="24"/>
          <w:szCs w:val="24"/>
        </w:rPr>
        <w:tab/>
        <w:t>Pasiūlymas – dokumentai, kurie suprantami taip, kaip nurodyta Pirkimo sąlygose.</w:t>
      </w:r>
    </w:p>
    <w:p w14:paraId="47F0000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1.1.5.</w:t>
      </w:r>
      <w:r w:rsidRPr="002E7C2C">
        <w:rPr>
          <w:rFonts w:ascii="Times New Roman" w:hAnsi="Times New Roman"/>
          <w:sz w:val="24"/>
          <w:szCs w:val="24"/>
        </w:rPr>
        <w:tab/>
        <w:t>Pirkėjas – uždaroji akcinė bendrovė Klaipėdos regiono atliekų tvarkymo centras.</w:t>
      </w:r>
    </w:p>
    <w:p w14:paraId="5D3E443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1.1.6.</w:t>
      </w:r>
      <w:r w:rsidRPr="002E7C2C">
        <w:rPr>
          <w:rFonts w:ascii="Times New Roman" w:hAnsi="Times New Roman"/>
          <w:sz w:val="24"/>
          <w:szCs w:val="24"/>
        </w:rPr>
        <w:tab/>
        <w:t>Pirkimo dokumentai – dokumentai, kurie suprantami taip, kaip nurodyta Lietuvos Respublikos viešųjų pirkimų įstatyme (toliau – Įstatymas).</w:t>
      </w:r>
    </w:p>
    <w:p w14:paraId="38CAED5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1.1.7.</w:t>
      </w:r>
      <w:r w:rsidRPr="002E7C2C">
        <w:rPr>
          <w:rFonts w:ascii="Times New Roman" w:hAnsi="Times New Roman"/>
          <w:sz w:val="24"/>
          <w:szCs w:val="24"/>
        </w:rPr>
        <w:tab/>
        <w:t>Pirkimo sąlygos – Pirkėjo vykdytų viešojo pirkimo procedūrų metu pateiktų dokumentų visuma, kuriais vadovaujantis Pardavėjas pateikė Pasiūlymą.</w:t>
      </w:r>
    </w:p>
    <w:p w14:paraId="5C00A8E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1.1.8.</w:t>
      </w:r>
      <w:r w:rsidRPr="002E7C2C">
        <w:rPr>
          <w:rFonts w:ascii="Times New Roman" w:hAnsi="Times New Roman"/>
          <w:sz w:val="24"/>
          <w:szCs w:val="24"/>
        </w:rPr>
        <w:tab/>
        <w:t>Prekės – Sutarties SD nurodyta įranga, dalys, medžiagos, ir bet kokie kiti daiktai (prekės), kuriuos Pardavėjas įsipareigoja parduoti Pirkėjui pagal Sutartį, taip pat Sutarties SD ir (ar) Techninėje specifikacijoje numatytos perkamų daiktų (prekių) pristatymo, montavimo, diegimo, įrengimo ir kitos su jų tinkamu parengimu naudoti susijusios paslaugos ir (ar) darbai, jei Sutarties SD ir (ar) Techninėje specifikacijoje nėra nustatyta kitaip.</w:t>
      </w:r>
    </w:p>
    <w:p w14:paraId="205D896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1.1.9.</w:t>
      </w:r>
      <w:r w:rsidRPr="002E7C2C">
        <w:rPr>
          <w:rFonts w:ascii="Times New Roman" w:hAnsi="Times New Roman"/>
          <w:sz w:val="24"/>
          <w:szCs w:val="24"/>
        </w:rPr>
        <w:tab/>
        <w:t>Prekių įkainiai – Sutarties SD nurodyti įkainiai (jei nurodyti), pagal kuriuos Pirkėjas moka Pardavėjui už perduotas Prekes, įskaitant visas su Prekių pardavimu susijusias išlaidas ir mokesčius. Į Prekių įkainius PVM nėra įskaitomas.</w:t>
      </w:r>
    </w:p>
    <w:p w14:paraId="3F6C1CB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1.1.10.</w:t>
      </w:r>
      <w:r w:rsidRPr="002E7C2C">
        <w:rPr>
          <w:rFonts w:ascii="Times New Roman" w:hAnsi="Times New Roman"/>
          <w:sz w:val="24"/>
          <w:szCs w:val="24"/>
        </w:rPr>
        <w:tab/>
        <w:t>Prekių kaina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31956C9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1.1.11.</w:t>
      </w:r>
      <w:r w:rsidRPr="002E7C2C">
        <w:rPr>
          <w:rFonts w:ascii="Times New Roman" w:hAnsi="Times New Roman"/>
          <w:sz w:val="24"/>
          <w:szCs w:val="24"/>
        </w:rPr>
        <w:tab/>
        <w:t xml:space="preserve">Sąskaita – Pardavėjo išrašoma ir Pirkėjui pateikiama PVM sąskaita faktūra ar sąskaita faktūra (jeigu Pardavėjas nėra PVM mokėtojas) už Pirkėjo tinkamas, kokybiškai ir Sutartyje nustatytais terminais perduotas Prekes. </w:t>
      </w:r>
    </w:p>
    <w:p w14:paraId="4C73E93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1.1.12.</w:t>
      </w:r>
      <w:r w:rsidRPr="002E7C2C">
        <w:rPr>
          <w:rFonts w:ascii="Times New Roman" w:hAnsi="Times New Roman"/>
          <w:sz w:val="24"/>
          <w:szCs w:val="24"/>
        </w:rPr>
        <w:tab/>
        <w:t>Subtiekėjas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15C6052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1.1.13.</w:t>
      </w:r>
      <w:r w:rsidRPr="002E7C2C">
        <w:rPr>
          <w:rFonts w:ascii="Times New Roman" w:hAnsi="Times New Roman"/>
          <w:sz w:val="24"/>
          <w:szCs w:val="24"/>
        </w:rPr>
        <w:tab/>
        <w:t>Sutartis – tarp Šalių sudaryta sutartis dėl Prekių pirkimo–pardavimo, susidedanti iš Sutarties BD 2.1 punkte nurodytų dokumentų.</w:t>
      </w:r>
    </w:p>
    <w:p w14:paraId="68C132F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1.1.14.</w:t>
      </w:r>
      <w:r w:rsidRPr="002E7C2C">
        <w:rPr>
          <w:rFonts w:ascii="Times New Roman" w:hAnsi="Times New Roman"/>
          <w:sz w:val="24"/>
          <w:szCs w:val="24"/>
        </w:rPr>
        <w:tab/>
        <w:t>Sutarties BD – Sutarties bendroji dalis, kuri yra sudėtinė ir neatskiriama Sutarties dalis, nustatanti bendrąsias Sutarties nuostatas.</w:t>
      </w:r>
    </w:p>
    <w:p w14:paraId="56CC05B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1.1.15.</w:t>
      </w:r>
      <w:r w:rsidRPr="002E7C2C">
        <w:rPr>
          <w:rFonts w:ascii="Times New Roman" w:hAnsi="Times New Roman"/>
          <w:sz w:val="24"/>
          <w:szCs w:val="24"/>
        </w:rPr>
        <w:tab/>
        <w:t>Sutarties SD – Sutarties specialioji dalis, kuri yra sudėtinė ir neatskiriama Sutarties dalis, nustatanti specialiąsias Sutarties nuostatas.</w:t>
      </w:r>
    </w:p>
    <w:p w14:paraId="6C051AB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1.1.16.</w:t>
      </w:r>
      <w:r w:rsidRPr="002E7C2C">
        <w:rPr>
          <w:rFonts w:ascii="Times New Roman" w:hAnsi="Times New Roman"/>
          <w:sz w:val="24"/>
          <w:szCs w:val="24"/>
        </w:rPr>
        <w:tab/>
        <w:t>Šalis – Pirkėjas ar Pardavėjas kiekvienas atskirai, Šalys – Pirkėjas ir Pardavėjas abu kartu.</w:t>
      </w:r>
    </w:p>
    <w:p w14:paraId="1ADEF6B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1.1.17.</w:t>
      </w:r>
      <w:r w:rsidRPr="002E7C2C">
        <w:rPr>
          <w:rFonts w:ascii="Times New Roman" w:hAnsi="Times New Roman"/>
          <w:sz w:val="24"/>
          <w:szCs w:val="24"/>
        </w:rPr>
        <w:tab/>
        <w:t>Techninė specifikacija – dokumentas, kuris suprantamas taip, kaip nurodyta Pirkimo sąlygose.</w:t>
      </w:r>
    </w:p>
    <w:p w14:paraId="76AC67B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1.1.18.</w:t>
      </w:r>
      <w:r w:rsidRPr="002E7C2C">
        <w:rPr>
          <w:rFonts w:ascii="Times New Roman" w:hAnsi="Times New Roman"/>
          <w:sz w:val="24"/>
          <w:szCs w:val="24"/>
        </w:rPr>
        <w:tab/>
        <w:t>Užsakymas – Pirkėjo Pardavėjui pagal Sutartį teikiamas dokumentas (jei sudaromas) ar el. laiškas ar kita Sutarties SD nustatyta forma Pardavėjui teikiamas Prekių užsakymas, kuriame nustatytas Prekių poreikis ir pagal kurį Pardavėjas turi perduoti ir parduoti Prekes Pirkėjui. Užsakymo gavimo data yra laikoma jo pristatymo data (jei užsakymas Pardavėjui perduodamas tiesiogiai), arba užsakymo išsiuntimo data ir tikslus išsiuntimo laikas (jei užsakymas pateikiamas el. paštu), arba 3 (trečia) kalendorinė diena po užsakymo išsiuntimo paštu dienos.</w:t>
      </w:r>
    </w:p>
    <w:p w14:paraId="4F145E2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1.1.19.</w:t>
      </w:r>
      <w:r w:rsidRPr="002E7C2C">
        <w:rPr>
          <w:rFonts w:ascii="Times New Roman" w:hAnsi="Times New Roman"/>
          <w:sz w:val="24"/>
          <w:szCs w:val="24"/>
        </w:rPr>
        <w:tab/>
        <w:t>Važtaraštis –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5B6DDE4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w:t>
      </w:r>
      <w:r w:rsidRPr="002E7C2C">
        <w:rPr>
          <w:rFonts w:ascii="Times New Roman" w:hAnsi="Times New Roman"/>
          <w:sz w:val="24"/>
          <w:szCs w:val="24"/>
        </w:rPr>
        <w:tab/>
        <w:t>Sutarties struktūra ir aiškinimas</w:t>
      </w:r>
    </w:p>
    <w:p w14:paraId="20F451C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2.1.</w:t>
      </w:r>
      <w:r w:rsidRPr="002E7C2C">
        <w:rPr>
          <w:rFonts w:ascii="Times New Roman" w:hAnsi="Times New Roman"/>
          <w:sz w:val="24"/>
          <w:szCs w:val="24"/>
        </w:rPr>
        <w:tab/>
        <w:t>Sutarties aiškinimo ir taikymo tikslais nustatoma tokia Sutarties dokumentų (su priedais, jei pridedami) prioriteto tvarka: (1) Sutarties SD; (2) Techninė specifikacija; (3) Sutarties BD; (4) Pardavėjo Paraiška, Pasiūlymas arba galutinis Pasiūlymas; (5) kiti Pirkimo dokumentai. Tuo atveju, jei tarp šiame Sutarties BD punkte nurodytų dokumentų būtų neatitikimų ar prieštaravimų, dokumentai bus aiškinami pagal jų pirmumą, pagal kurį jie yra išvardinti.</w:t>
      </w:r>
    </w:p>
    <w:p w14:paraId="57F159C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2.2.</w:t>
      </w:r>
      <w:r w:rsidRPr="002E7C2C">
        <w:rPr>
          <w:rFonts w:ascii="Times New Roman" w:hAnsi="Times New Roman"/>
          <w:sz w:val="24"/>
          <w:szCs w:val="24"/>
        </w:rPr>
        <w:tab/>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610D895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3.</w:t>
      </w:r>
      <w:r w:rsidRPr="002E7C2C">
        <w:rPr>
          <w:rFonts w:ascii="Times New Roman" w:hAnsi="Times New Roman"/>
          <w:sz w:val="24"/>
          <w:szCs w:val="24"/>
        </w:rPr>
        <w:tab/>
        <w:t>Sutarties objektas</w:t>
      </w:r>
    </w:p>
    <w:p w14:paraId="5F59F5D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3.1.</w:t>
      </w:r>
      <w:r w:rsidRPr="002E7C2C">
        <w:rPr>
          <w:rFonts w:ascii="Times New Roman" w:hAnsi="Times New Roman"/>
          <w:sz w:val="24"/>
          <w:szCs w:val="24"/>
        </w:rPr>
        <w:tab/>
        <w:t>Pardavėjas įsipareigoja savo rizika ir sąskaita parduoti Sutarties SD nurodytas Prekes, kurios detalizuotos Techninėje specifikacijoje, o Pirkėjas įsipareigoja už Prekes sumokėti Sutartyje nustatyta tvarka ir terminais.</w:t>
      </w:r>
    </w:p>
    <w:p w14:paraId="1938236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3.2.</w:t>
      </w:r>
      <w:r w:rsidRPr="002E7C2C">
        <w:rPr>
          <w:rFonts w:ascii="Times New Roman" w:hAnsi="Times New Roman"/>
          <w:sz w:val="24"/>
          <w:szCs w:val="24"/>
        </w:rPr>
        <w:tab/>
        <w:t>Pardavėjas bus laikomas įvykdęs Sutartį, kai Pirkėjui laiku ir tinkamai perduos visas pagal Sutartį priklausančias perduoti Prekes.</w:t>
      </w:r>
    </w:p>
    <w:p w14:paraId="19B2DD0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w:t>
      </w:r>
      <w:r w:rsidRPr="002E7C2C">
        <w:rPr>
          <w:rFonts w:ascii="Times New Roman" w:hAnsi="Times New Roman"/>
          <w:sz w:val="24"/>
          <w:szCs w:val="24"/>
        </w:rPr>
        <w:tab/>
        <w:t>Prekių kaina ir mokėjimo tvarka, Prekių kainos perskaičiavimas</w:t>
      </w:r>
    </w:p>
    <w:p w14:paraId="7DD6B26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4.1.</w:t>
      </w:r>
      <w:r w:rsidRPr="002E7C2C">
        <w:rPr>
          <w:rFonts w:ascii="Times New Roman" w:hAnsi="Times New Roman"/>
          <w:sz w:val="24"/>
          <w:szCs w:val="24"/>
        </w:rPr>
        <w:tab/>
        <w:t>Prekių kaina (taip pat Prekių įkainiai, jei taikomi) nurodomi Pardavėjo Pasiūlyme, o Sutarties vertė ir mokėjimo tvarka – Sutarties SD. Prekių kainą už visas Sutartyje nurodytas tinkamai ir laiku perduotas Prekes Pirkėjas sumoka pagal Pardavėjo Sutarties SD nustatyta tvarka ir terminais išrašytas Sąskaitas ir pateiktas per „E. Sąskaita“ informacinę sistemą. Visi mokėjimai pagal šią Sutartį atliekami eurais, jei Sutarties SD nenumatyta kitaip.</w:t>
      </w:r>
    </w:p>
    <w:p w14:paraId="3088121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4.2.</w:t>
      </w:r>
      <w:r w:rsidRPr="002E7C2C">
        <w:rPr>
          <w:rFonts w:ascii="Times New Roman" w:hAnsi="Times New Roman"/>
          <w:sz w:val="24"/>
          <w:szCs w:val="24"/>
        </w:rPr>
        <w:tab/>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6F2A8DA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4.3.</w:t>
      </w:r>
      <w:r w:rsidRPr="002E7C2C">
        <w:rPr>
          <w:rFonts w:ascii="Times New Roman" w:hAnsi="Times New Roman"/>
          <w:sz w:val="24"/>
          <w:szCs w:val="24"/>
        </w:rPr>
        <w:tab/>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4E898B0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4.4.</w:t>
      </w:r>
      <w:r w:rsidRPr="002E7C2C">
        <w:rPr>
          <w:rFonts w:ascii="Times New Roman" w:hAnsi="Times New Roman"/>
          <w:sz w:val="24"/>
          <w:szCs w:val="24"/>
        </w:rPr>
        <w:tab/>
        <w:t>Prekių kaina ar įkainiai yra fiksuota ir galutinė suma (jei Sutarties SD nėra nurodoma kitaip), į kurią įskaičiuotos visos su Prekių pardavimu ir perdavimu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Prekių perdavimu, bei bet kokių darbų ir paslaugų, reikalingų Prekėms perduoti ir Sutarčiai vykdyti, atlikimu, išskyrus atvejus, kai Sutartyje aiškiai nurodyta kitaip. Pardavėjas prisiima visą riziką dėl to, kad ne nuo Pirkėjo priklausančių aplinkybių padidės su Sutarties vykdymu susijusios Pardavėjo išlaidos ir Pardavėjui Sutarties vykdymas taps sudėtingesnis (jam padidės įsipareigojimų vykdymo kaštai), tačiau tai Pardavėjui nesuteikia teisės sustabdyti Sutarties vykdymo ar šiuo pagrindu atsisakyti Sutarties.</w:t>
      </w:r>
    </w:p>
    <w:p w14:paraId="0DA73E1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4.5.</w:t>
      </w:r>
      <w:r w:rsidRPr="002E7C2C">
        <w:rPr>
          <w:rFonts w:ascii="Times New Roman" w:hAnsi="Times New Roman"/>
          <w:sz w:val="24"/>
          <w:szCs w:val="24"/>
        </w:rPr>
        <w:tab/>
        <w:t>Pridėtinės vertės mokestis apskaičiuojamas ir sumokamas į biudžetą vadovaujantis Lietuvos Respublikoje galiojančiais teisės aktais. Pasikeitus pridėtinės vertės mokesčio tarifui, Sutarties suma nėra keičiama. PVM tarifo pasikeitimas turės įtakos tik toms Prekėms arba jų daliai, kurios buvo suteiktos po tos dienos, kai įsigaliojo naujai taikomo PVM tarifo dydis.</w:t>
      </w:r>
    </w:p>
    <w:p w14:paraId="6406F60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4.6.</w:t>
      </w:r>
      <w:r w:rsidRPr="002E7C2C">
        <w:rPr>
          <w:rFonts w:ascii="Times New Roman" w:hAnsi="Times New Roman"/>
          <w:sz w:val="24"/>
          <w:szCs w:val="24"/>
        </w:rPr>
        <w:tab/>
        <w:t>Jeigu Sutarties galiojimo terminas yra ilgesnis nei 2 (dveji) metai, Sutarties galiojimo laikotarpiu kaina gali būti perskaičiuojama tokiomis sąlygomis:</w:t>
      </w:r>
    </w:p>
    <w:p w14:paraId="7A19C21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a) 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49389C44" w14:textId="77777777" w:rsidR="006A4DB4" w:rsidRPr="002E7C2C" w:rsidRDefault="006A4DB4" w:rsidP="00CC238C">
      <w:pPr>
        <w:spacing w:before="60" w:after="60" w:line="240" w:lineRule="auto"/>
        <w:ind w:left="792"/>
        <w:jc w:val="both"/>
        <w:rPr>
          <w:rFonts w:ascii="Times New Roman" w:hAnsi="Times New Roman"/>
          <w:sz w:val="24"/>
          <w:szCs w:val="24"/>
        </w:rPr>
      </w:pPr>
    </w:p>
    <w:p w14:paraId="1BCFAC5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Kur:</w:t>
      </w:r>
    </w:p>
    <w:p w14:paraId="0913D5C3" w14:textId="77777777" w:rsidR="006A4DB4" w:rsidRPr="002E7C2C" w:rsidRDefault="006A4DB4" w:rsidP="00CC238C">
      <w:pPr>
        <w:spacing w:before="60" w:after="60" w:line="240" w:lineRule="auto"/>
        <w:ind w:left="792"/>
        <w:jc w:val="both"/>
        <w:rPr>
          <w:rFonts w:ascii="Times New Roman" w:hAnsi="Times New Roman"/>
          <w:sz w:val="24"/>
          <w:szCs w:val="24"/>
        </w:rPr>
      </w:pPr>
      <w:proofErr w:type="spellStart"/>
      <w:r w:rsidRPr="002E7C2C">
        <w:rPr>
          <w:rFonts w:ascii="Times New Roman" w:hAnsi="Times New Roman"/>
          <w:sz w:val="24"/>
          <w:szCs w:val="24"/>
        </w:rPr>
        <w:t>Cpn</w:t>
      </w:r>
      <w:proofErr w:type="spellEnd"/>
      <w:r w:rsidRPr="002E7C2C">
        <w:rPr>
          <w:rFonts w:ascii="Times New Roman" w:hAnsi="Times New Roman"/>
          <w:sz w:val="24"/>
          <w:szCs w:val="24"/>
        </w:rPr>
        <w:t xml:space="preserve"> – perskaičiuota kaina; </w:t>
      </w:r>
    </w:p>
    <w:p w14:paraId="58FC3DE1" w14:textId="77777777" w:rsidR="006A4DB4" w:rsidRPr="002E7C2C" w:rsidRDefault="006A4DB4" w:rsidP="00CC238C">
      <w:pPr>
        <w:spacing w:before="60" w:after="60" w:line="240" w:lineRule="auto"/>
        <w:ind w:left="792"/>
        <w:jc w:val="both"/>
        <w:rPr>
          <w:rFonts w:ascii="Times New Roman" w:hAnsi="Times New Roman"/>
          <w:sz w:val="24"/>
          <w:szCs w:val="24"/>
        </w:rPr>
      </w:pPr>
      <w:proofErr w:type="spellStart"/>
      <w:r w:rsidRPr="002E7C2C">
        <w:rPr>
          <w:rFonts w:ascii="Times New Roman" w:hAnsi="Times New Roman"/>
          <w:sz w:val="24"/>
          <w:szCs w:val="24"/>
        </w:rPr>
        <w:lastRenderedPageBreak/>
        <w:t>Sn</w:t>
      </w:r>
      <w:proofErr w:type="spellEnd"/>
      <w:r w:rsidRPr="002E7C2C">
        <w:rPr>
          <w:rFonts w:ascii="Times New Roman" w:hAnsi="Times New Roman"/>
          <w:sz w:val="24"/>
          <w:szCs w:val="24"/>
        </w:rPr>
        <w:t xml:space="preserve"> – nepristatytų Prekių vertė; </w:t>
      </w:r>
    </w:p>
    <w:p w14:paraId="5FDEC8B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I – infliacijos dydis procentais;</w:t>
      </w:r>
    </w:p>
    <w:p w14:paraId="00C7D90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X - defliacijos atveju (- 5), infliacijos 5.</w:t>
      </w:r>
    </w:p>
    <w:p w14:paraId="0DDC7C6A" w14:textId="77777777" w:rsidR="006A4DB4" w:rsidRPr="002E7C2C" w:rsidRDefault="006A4DB4" w:rsidP="00CC238C">
      <w:pPr>
        <w:spacing w:before="60" w:after="60" w:line="240" w:lineRule="auto"/>
        <w:ind w:left="792"/>
        <w:jc w:val="both"/>
        <w:rPr>
          <w:rFonts w:ascii="Times New Roman" w:hAnsi="Times New Roman"/>
          <w:sz w:val="24"/>
          <w:szCs w:val="24"/>
        </w:rPr>
      </w:pPr>
    </w:p>
    <w:p w14:paraId="5E9DB6D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4.7.</w:t>
      </w:r>
      <w:r w:rsidRPr="002E7C2C">
        <w:rPr>
          <w:rFonts w:ascii="Times New Roman" w:hAnsi="Times New Roman"/>
          <w:sz w:val="24"/>
          <w:szCs w:val="24"/>
        </w:rPr>
        <w:tab/>
        <w:t>Duomenų šaltinis - http://www.stat.gov.lt , Pagrindiniai Lietuvos Respublikos rodikliai. Perskaičiuota kaina įsigalioja nuo abiejų Šalių susitarimo dėl Sutarties pakeitimo pasirašymo dienos, jei pačiame susitarime nenumatyta kitaip, bei galioja tik tai Prekių daliai, kuri Pirkėjo dar nebuvo priimta. Už Prekes, pristatytas iki susitarimo dėl kainos perskaičiavimo pasirašymo dienos, Pirkėjo apmoka taikant iki tol galiojusią kaina, o už Prekes, užsakytas po susitarimo pasirašymo dienos, Pardavėjui bus apmokama taikant naują kainą.</w:t>
      </w:r>
    </w:p>
    <w:p w14:paraId="637B39C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4.8.</w:t>
      </w:r>
      <w:r w:rsidRPr="002E7C2C">
        <w:rPr>
          <w:rFonts w:ascii="Times New Roman" w:hAnsi="Times New Roman"/>
          <w:sz w:val="24"/>
          <w:szCs w:val="24"/>
        </w:rPr>
        <w:tab/>
        <w:t>Pirkėjas turi teisę sulaikyti Pardavėjui pagal Sutartį mokėtinas sumas, jei: (1) nustatomi bet kokie Prekių trūkumai (kurių objektyviai nebuvo įmanoma pastebėti perdavimo–priėmimo metu), įskaitant, tačiau ne tik, kai perduodamas netinkamas Prekių kiekis, ar Prekės neatitinka nustatyto asortimento ar kokybės; (2) po perdavimo–priėmimo paaiškėja, kad Pirkėjui dėl Pardavėjo kaltės padaryti nuostoliai; (3) Pardavėjas nevykdo kitų savo įsipareigojimų arba tampa akivaizdu, kad tinkamai neįvykdys bet kurio Sutartyje nurodyto įsipareigojimo.</w:t>
      </w:r>
    </w:p>
    <w:p w14:paraId="0964017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w:t>
      </w:r>
      <w:r w:rsidRPr="002E7C2C">
        <w:rPr>
          <w:rFonts w:ascii="Times New Roman" w:hAnsi="Times New Roman"/>
          <w:sz w:val="24"/>
          <w:szCs w:val="24"/>
        </w:rPr>
        <w:tab/>
        <w:t>Prekių kokybė, Pardavėjo kvalifikacija</w:t>
      </w:r>
    </w:p>
    <w:p w14:paraId="5C986C2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5.1.</w:t>
      </w:r>
      <w:r w:rsidRPr="002E7C2C">
        <w:rPr>
          <w:rFonts w:ascii="Times New Roman" w:hAnsi="Times New Roman"/>
          <w:sz w:val="24"/>
          <w:szCs w:val="24"/>
        </w:rPr>
        <w:tab/>
        <w:t>Pardavėjas privalo užtikrinti, kad lygiavertė jo ir (ar) jo personalo kvalifikacija būtų užtikrinama visą Sutarties galiojimo laikotarpį. Pardavėjas, Pirkėjui pareikalavus, per Pirkėjo nustatytą terminą privalo pateikti Pirkėjui pakankamus įrodymus, jog jis turi visus pagal teisės aktų reikalavimus būtinus Lietuvos Respublikos leidimus, atestatus, licencijas, taip pat visą reikiamą kvalifikaciją ir kompetenciją ir (ar) kitus teisės aktų nustatytus dokumentus, taip pat atitikimą nustatytiems kvalifikaciniams reikalavimams patvirtinančius dokumentus.</w:t>
      </w:r>
    </w:p>
    <w:p w14:paraId="5E7AB43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5.2.</w:t>
      </w:r>
      <w:r w:rsidRPr="002E7C2C">
        <w:rPr>
          <w:rFonts w:ascii="Times New Roman" w:hAnsi="Times New Roman"/>
          <w:sz w:val="24"/>
          <w:szCs w:val="24"/>
        </w:rPr>
        <w:tab/>
        <w:t>Tuo atveju, jeigu Pirkimo dokumentuose buvo keliami kvalifikacijos reikalavimai Pardavėjo specialistui (-</w:t>
      </w:r>
      <w:proofErr w:type="spellStart"/>
      <w:r w:rsidRPr="002E7C2C">
        <w:rPr>
          <w:rFonts w:ascii="Times New Roman" w:hAnsi="Times New Roman"/>
          <w:sz w:val="24"/>
          <w:szCs w:val="24"/>
        </w:rPr>
        <w:t>ams</w:t>
      </w:r>
      <w:proofErr w:type="spellEnd"/>
      <w:r w:rsidRPr="002E7C2C">
        <w:rPr>
          <w:rFonts w:ascii="Times New Roman" w:hAnsi="Times New Roman"/>
          <w:sz w:val="24"/>
          <w:szCs w:val="24"/>
        </w:rPr>
        <w:t xml:space="preserve">), tokio specialisto pakeitimui pagal analogiją taikomos Sutarties BD 17.2. punkto nuostatos. </w:t>
      </w:r>
    </w:p>
    <w:p w14:paraId="245F9E5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5.3.</w:t>
      </w:r>
      <w:r w:rsidRPr="002E7C2C">
        <w:rPr>
          <w:rFonts w:ascii="Times New Roman" w:hAnsi="Times New Roman"/>
          <w:sz w:val="24"/>
          <w:szCs w:val="24"/>
        </w:rPr>
        <w:tab/>
        <w:t xml:space="preserve">Pardavėjas turi perduoti Pirkėjui tokias Prekes, kurios atitinka Sutartyje ir teisės aktuose nustatytus reikalavimus, o jei tokie reikalavimai nenurodyti – Prekės turi atitikti įprastus tokioms Prekėms taikomus reikalavimus. </w:t>
      </w:r>
    </w:p>
    <w:p w14:paraId="0349F74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5.4.</w:t>
      </w:r>
      <w:r w:rsidRPr="002E7C2C">
        <w:rPr>
          <w:rFonts w:ascii="Times New Roman" w:hAnsi="Times New Roman"/>
          <w:sz w:val="24"/>
          <w:szCs w:val="24"/>
        </w:rPr>
        <w:tab/>
        <w:t xml:space="preserve">Prekės turi būti kokybiškos (turi atitikti Sutarties, teisės aktų reikalavimus, rinkos praktiką, gamintojo nustatytus standartus), turi būti be akivaizdžių ar paslėptų trūkumų, naujos, tinkamos naudoti pagal jų tikslinę paskirtį, prekinės išvaizdos, paženklintos pagal Sutarties, 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 </w:t>
      </w:r>
    </w:p>
    <w:p w14:paraId="479F19F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5.5.</w:t>
      </w:r>
      <w:r w:rsidRPr="002E7C2C">
        <w:rPr>
          <w:rFonts w:ascii="Times New Roman" w:hAnsi="Times New Roman"/>
          <w:sz w:val="24"/>
          <w:szCs w:val="24"/>
        </w:rPr>
        <w:tab/>
        <w:t xml:space="preserve">Prekės turi būti perduodamos tinkamoje, saugioje ir atsparioje gamintojo pakuotėje (t. y. pakuotė turi būti atspari, įskaitant, tačiau ne tik, atliekant Prekių pakrovimo, iškrovimo darbus, ji turi tinkamai apsaugoti Prekes nuo meteorologinių ir kitokių aplinkos veiksnių įtakos Prekių gabenimo ir sandėliavimo metu), pakuotė negali būti pažeista, suplyšusi, šlapia ar kitaip išoriškai pažeista ar netinkama pagal Prekių paskirtį, išskyrus atvejus, kai Prekės pagal Sutartį neturi būti supakuotos. Ant Prekių (ir (ar) Prekių pakuotės) esantys užrašai, etiketės ir (ar) kiti kartu su Prekėmis pagal Sutartį ir (ar) teisės aktus perduodami dokumentai turi būti suprantami ir lengvai </w:t>
      </w:r>
      <w:r w:rsidRPr="002E7C2C">
        <w:rPr>
          <w:rFonts w:ascii="Times New Roman" w:hAnsi="Times New Roman"/>
          <w:sz w:val="24"/>
          <w:szCs w:val="24"/>
        </w:rPr>
        <w:lastRenderedPageBreak/>
        <w:t>įskaitomi, atitikti Sutarties ir (ar) teisės aktų reikalavimus bei pateikiami Sutarties ir (ar) teisės aktų nustatyta kalba. Techninėje specifikacijoje gali būti numatyti kiti ar papildomi reikalavimai.</w:t>
      </w:r>
    </w:p>
    <w:p w14:paraId="3DB39F5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5.6.</w:t>
      </w:r>
      <w:r w:rsidRPr="002E7C2C">
        <w:rPr>
          <w:rFonts w:ascii="Times New Roman" w:hAnsi="Times New Roman"/>
          <w:sz w:val="24"/>
          <w:szCs w:val="24"/>
        </w:rPr>
        <w:tab/>
        <w:t>Kartu su Prekėmis, Pardavėjas turi pateikti visą dokumentaciją reikalingą įvertinti Prekių atitikimą Sutarties nuostatų reikalavimams, tinkamam Prekių naudojimui bei priežiūrai.</w:t>
      </w:r>
    </w:p>
    <w:p w14:paraId="2EF4236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5.7.</w:t>
      </w:r>
      <w:r w:rsidRPr="002E7C2C">
        <w:rPr>
          <w:rFonts w:ascii="Times New Roman" w:hAnsi="Times New Roman"/>
          <w:sz w:val="24"/>
          <w:szCs w:val="24"/>
        </w:rPr>
        <w:tab/>
        <w:t xml:space="preserve">Pardavėjas garantuoja, jog Prekių perdavimo–priėmimo metu ir bet kuriuo metu po to (visą kokybės garantijos terminą, jei taikomas) Prekės atitiks Sutartyje nustatytus reikalavimus, jos bus kokybiškos, be trūkumų, kurie panaikintų ar sumažintų Prekių vertę ar jų tinkamumą įprastam naudojimui. Tuo atveju, jei Pirkėjui pradėjus naudoti Prekes paaiškėja, kad šiame punkte nurodyta Pardavėjo pareikšta garantija neatitinka tikrovės, Pardavėjas įsipareigoja atlyginti visą Pirkėjo ar trečiųjų asmenų patirtą žalą. </w:t>
      </w:r>
    </w:p>
    <w:p w14:paraId="66FEB74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5.8.</w:t>
      </w:r>
      <w:r w:rsidRPr="002E7C2C">
        <w:rPr>
          <w:rFonts w:ascii="Times New Roman" w:hAnsi="Times New Roman"/>
          <w:sz w:val="24"/>
          <w:szCs w:val="24"/>
        </w:rPr>
        <w:tab/>
        <w:t>Pardavėjas bet kuriuo Sutarties vykdymo metu ar per kokybės garantijos terminą atsiradusius trūkumus privalo neatlygintinai pašalinti ne vėliau kaip per Sutarties SD numatytą terminą (jeigu toks terminas nenumatytas, tuomet per Pirkėjo nurodytą protingą terminą) arba minėtu terminu privalo savo sąskaita, rizika ir atsakomybe netinkamas Prekes pakeisti kitomis analogiškomis, lygiavertėmis ir kokybiškomis ar Pirkėjo reikalavimu įvykdyti kitus Sutartyje ir (ar) teisės aktuose nurodytus veiksmus. Prekes trūkumų šalinimui arba Prekių pakeitimui Pardavėjas atsiima iš Pirkėjo savo lėšomis ten, kur jos buvo arba turėjo būti perduotos Pirkėjui, jei Pirkėjas nenurodo kitaip.</w:t>
      </w:r>
    </w:p>
    <w:p w14:paraId="54C9F39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5.9.</w:t>
      </w:r>
      <w:r w:rsidRPr="002E7C2C">
        <w:rPr>
          <w:rFonts w:ascii="Times New Roman" w:hAnsi="Times New Roman"/>
          <w:sz w:val="24"/>
          <w:szCs w:val="24"/>
        </w:rPr>
        <w:tab/>
        <w:t>Kai Sutartyje ir (ar) taikytinuose teisės aktuose Prekėms numatyta kokybės garantija, jos terminas pradedamas skaičiuoti nuo Prekių perdavimo–priėmimo momento, jei Sutarties SD ir (ar) Techninėje specifikacijoje nenustatyta kitaip. Kokybės garantijos terminas sustabdomas tiek laiko, kiek Prekės negalėjo būti naudojamos dėl nustatytų trūkumų (defektų), už kuriuos atsako Pardavėjas.</w:t>
      </w:r>
    </w:p>
    <w:p w14:paraId="6293993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5.10.</w:t>
      </w:r>
      <w:r w:rsidRPr="002E7C2C">
        <w:rPr>
          <w:rFonts w:ascii="Times New Roman" w:hAnsi="Times New Roman"/>
          <w:sz w:val="24"/>
          <w:szCs w:val="24"/>
        </w:rPr>
        <w:tab/>
        <w:t xml:space="preserve">Jei bet kokie Prekių trūkumai pastebimi po perdavimo–priėmimo momento, Pirkėjas raštu apie tai informuoja Pardavėją. </w:t>
      </w:r>
    </w:p>
    <w:p w14:paraId="5368A76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5.11.</w:t>
      </w:r>
      <w:r w:rsidRPr="002E7C2C">
        <w:rPr>
          <w:rFonts w:ascii="Times New Roman" w:hAnsi="Times New Roman"/>
          <w:sz w:val="24"/>
          <w:szCs w:val="24"/>
        </w:rPr>
        <w:tab/>
        <w:t>Pardavėjui per nustatytą terminą nepašalinus nustatytų Prekių trūkumų ar Prekių nepakeitus kitomis taip, kaip nurodyta aukščiau: (1) Pardavėjas, Pirkėjui pareikalavus, moka Pirkėjui Sutarties SD nustatyto dydžio netesybas bei atlygina Pirkėjo dėl to patirtus nuostolius tiek, kiek jų nepadengia netesybos; (2) Pirkėjas turi teisę pašalinti trūkumus savo jėgomis arba pasitelkdamas trečiuosius asmenis (arba įsigyti naujas Prekes, jei Pardavėjas jų nepakeičia taip, kaip nurodyta aukščiau), o Pardavėjas tokiu atveju apmoka Pirkėjo patirtas trūkumų šalinimo išlaidas (ar Prekės įsigijimo ir pristatymo bei sumontavimo kainą) bei, Pirkėjui pareikalavus, sumoka Sutarties SD nurodyto dydžio netesybas. Pardavėjui nevykdant ar netinkamai vykdant Sutartį, Pirkėjas turi teisę taikyti ir kitas Sutarties ir (ar) teisės aktų nustatytas teisines gynybos priemones.</w:t>
      </w:r>
    </w:p>
    <w:p w14:paraId="70EAA92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5.12.</w:t>
      </w:r>
      <w:r w:rsidRPr="002E7C2C">
        <w:rPr>
          <w:rFonts w:ascii="Times New Roman" w:hAnsi="Times New Roman"/>
          <w:sz w:val="24"/>
          <w:szCs w:val="24"/>
        </w:rPr>
        <w:tab/>
        <w:t>Pardavėjas, parduodamas ir perduodamas Prekes, užtikrina darbuotojų darbų, gaisrinės, techninės, civilinės saugos ir aplinkos apsaugos bei kitų teisės aktų nustatytų reikalavimų (jei taikomi), taikomų parduodant ir perduodant Prekes, laikymąsi.</w:t>
      </w:r>
    </w:p>
    <w:p w14:paraId="75691B3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6.</w:t>
      </w:r>
      <w:r w:rsidRPr="002E7C2C">
        <w:rPr>
          <w:rFonts w:ascii="Times New Roman" w:hAnsi="Times New Roman"/>
          <w:sz w:val="24"/>
          <w:szCs w:val="24"/>
        </w:rPr>
        <w:tab/>
        <w:t>Prekių apimtys (kiekis) ir Prekių užsakymas</w:t>
      </w:r>
    </w:p>
    <w:p w14:paraId="5C46984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6.1.</w:t>
      </w:r>
      <w:r w:rsidRPr="002E7C2C">
        <w:rPr>
          <w:rFonts w:ascii="Times New Roman" w:hAnsi="Times New Roman"/>
          <w:sz w:val="24"/>
          <w:szCs w:val="24"/>
        </w:rPr>
        <w:tab/>
        <w:t xml:space="preserve">Pirkėjo iš Pardavėjo perkamų Prekių apimtys (kiekis) nurodomos Techninėje specifikacijoje. </w:t>
      </w:r>
    </w:p>
    <w:p w14:paraId="1B4BA5C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6.2.</w:t>
      </w:r>
      <w:r w:rsidRPr="002E7C2C">
        <w:rPr>
          <w:rFonts w:ascii="Times New Roman" w:hAnsi="Times New Roman"/>
          <w:sz w:val="24"/>
          <w:szCs w:val="24"/>
        </w:rPr>
        <w:tab/>
        <w:t xml:space="preserve">Prekės gali būti perkamos pagal Pirkėjo poreikį, išreikštą Pardavėjui teikiamuose atskiruose Užsakymuose, kuriuose nurodoma konkreti Prekių apimtis (kiekis) ir kiti Sutarties SD nurodyti duomenys. </w:t>
      </w:r>
    </w:p>
    <w:p w14:paraId="40242EB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6.3.</w:t>
      </w:r>
      <w:r w:rsidRPr="002E7C2C">
        <w:rPr>
          <w:rFonts w:ascii="Times New Roman" w:hAnsi="Times New Roman"/>
          <w:sz w:val="24"/>
          <w:szCs w:val="24"/>
        </w:rPr>
        <w:tab/>
        <w:t>Pirkėjas pateikia Užsakymą Pardavėjui Sutarties SD numatytais terminais ir tvarka (jei Prekės perkamos pagal Užsakymą). Sutarties galiojimo laikotarpiu Pardavėjas negali atsisakyti vykdyti Pirkėjo pateiktą Užsakymą arba vienašališkai jį keisti ir (ar) atšaukti.</w:t>
      </w:r>
    </w:p>
    <w:p w14:paraId="472117B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6.4.</w:t>
      </w:r>
      <w:r w:rsidRPr="002E7C2C">
        <w:rPr>
          <w:rFonts w:ascii="Times New Roman" w:hAnsi="Times New Roman"/>
          <w:sz w:val="24"/>
          <w:szCs w:val="24"/>
        </w:rPr>
        <w:tab/>
        <w:t>Pirkėjas turi teisę keisti (tikslinti) ir (ar) atšaukti Pardavėjui pateiktą Užsakymą iki Sutarties SD nustatyto termino ir (ar) kito Šalių suderinto termino. Užsakymas gali būti keičiamas (tikslinamas) ir (ar) atšaukiamas tokia pačia Sutarties SD nustatyta tvarka (būdu), kokia buvo pateiktas. Šiuo atveju Šalys susitaria, kad Pardavėjas nepatiria jokių papildomų išlaidų ir Pirkėjas tokių išlaidų ir (ar) kitų sumų Pardavėjui neturi pareigos atlyginti ir (ar) sumokėti. Sutarties SD Šalys gali susitarti ir kitą Užsakymo keitimo (tikslinimo) ir (ar) atšaukimo tvarką.</w:t>
      </w:r>
    </w:p>
    <w:p w14:paraId="5B98B82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6.5.</w:t>
      </w:r>
      <w:r w:rsidRPr="002E7C2C">
        <w:rPr>
          <w:rFonts w:ascii="Times New Roman" w:hAnsi="Times New Roman"/>
          <w:sz w:val="24"/>
          <w:szCs w:val="24"/>
        </w:rPr>
        <w:tab/>
        <w:t xml:space="preserve">Pardavėjas privalo vykdyti Užsakymą Sutarties SD nustatyta tvarka ir terminais. Pardavėjas, gavęs Užsakymą, privalo nedelsiant informuoti Pirkėją apie bet kokias aplinkybes, kurios trukdo ar gali trukdyti Sutartyje nustatytais terminais bei tvarka tinkamai įvykdyti Užsakymą. </w:t>
      </w:r>
    </w:p>
    <w:p w14:paraId="0CDC973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7.</w:t>
      </w:r>
      <w:r w:rsidRPr="002E7C2C">
        <w:rPr>
          <w:rFonts w:ascii="Times New Roman" w:hAnsi="Times New Roman"/>
          <w:sz w:val="24"/>
          <w:szCs w:val="24"/>
        </w:rPr>
        <w:tab/>
        <w:t>Prekių perdavimo terminai ir vieta</w:t>
      </w:r>
    </w:p>
    <w:p w14:paraId="05A2E36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7.1.</w:t>
      </w:r>
      <w:r w:rsidRPr="002E7C2C">
        <w:rPr>
          <w:rFonts w:ascii="Times New Roman" w:hAnsi="Times New Roman"/>
          <w:sz w:val="24"/>
          <w:szCs w:val="24"/>
        </w:rPr>
        <w:tab/>
        <w:t xml:space="preserve">Pardavėjas įsipareigoja Pirkėjui perduoti Prekes Techninėje specifikacijoje ir (ar) Sutarties SD nustatytais terminais ir joje nurodytoje vietoje. </w:t>
      </w:r>
    </w:p>
    <w:p w14:paraId="54FB34B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7.2.</w:t>
      </w:r>
      <w:r w:rsidRPr="002E7C2C">
        <w:rPr>
          <w:rFonts w:ascii="Times New Roman" w:hAnsi="Times New Roman"/>
          <w:sz w:val="24"/>
          <w:szCs w:val="24"/>
        </w:rPr>
        <w:tab/>
        <w:t>Rašytiniu Šalių sutarimu Prekių pristatymo terminas gali būti keičiamas, jeigu: (1) Pirkėjas nevykdo ar netinkamai vykdo savo įsipareigojimus pagal Sutartį ir todėl Pardavėjas negali perduoti Prekių; ar (2) valstybės ar savivaldos institucijų veiksmai trukdo Pardavėjui laiku perduoti Prekes.</w:t>
      </w:r>
    </w:p>
    <w:p w14:paraId="44216CA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7.3.</w:t>
      </w:r>
      <w:r w:rsidRPr="002E7C2C">
        <w:rPr>
          <w:rFonts w:ascii="Times New Roman" w:hAnsi="Times New Roman"/>
          <w:sz w:val="24"/>
          <w:szCs w:val="24"/>
        </w:rPr>
        <w:tab/>
        <w:t>Šalys įsipareigoja nedelsiant raštu informuoti kitą Šalį apie Sutarties BD 7.2 punkte nurodytų aplinkybių atsiradimą. Tokiu atveju Prekių perdavimo terminai gali būti keičiami (pratęsiami) ne ilgiau nei tęsiasi minėtame punkte nurodytos aplinkybės.</w:t>
      </w:r>
    </w:p>
    <w:p w14:paraId="515304C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8.</w:t>
      </w:r>
      <w:r w:rsidRPr="002E7C2C">
        <w:rPr>
          <w:rFonts w:ascii="Times New Roman" w:hAnsi="Times New Roman"/>
          <w:sz w:val="24"/>
          <w:szCs w:val="24"/>
        </w:rPr>
        <w:tab/>
        <w:t>Prekių perdavimas–priėmimas</w:t>
      </w:r>
    </w:p>
    <w:p w14:paraId="78EB67F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8.1.</w:t>
      </w:r>
      <w:r w:rsidRPr="002E7C2C">
        <w:rPr>
          <w:rFonts w:ascii="Times New Roman" w:hAnsi="Times New Roman"/>
          <w:sz w:val="24"/>
          <w:szCs w:val="24"/>
        </w:rPr>
        <w:tab/>
        <w:t>Prekių perdavimas fiksuojamas vienu iš Sutarties SD Šalių pasirinktu būdu: Važtaraščio arba Akto pasirašymu Prekių perdavimo-priėmimo metu, nurodytų dokumentų priėmimu „E. Sąskaita“ informacinėje sistemoje Sutarties BD ir (ar) Sutarties SD nustatytais terminais ir tvarka, taip pat Pirkėjo atstovui pasirašant priėmimo dokumentą Prekes pristačiusio kurjerio elektroninėje laikmenoje.</w:t>
      </w:r>
    </w:p>
    <w:p w14:paraId="7A012DF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8.2.</w:t>
      </w:r>
      <w:r w:rsidRPr="002E7C2C">
        <w:rPr>
          <w:rFonts w:ascii="Times New Roman" w:hAnsi="Times New Roman"/>
          <w:sz w:val="24"/>
          <w:szCs w:val="24"/>
        </w:rPr>
        <w:tab/>
        <w:t>Pirkėjas, pasirašydamas Važtaraštį, Aktą , patvirtina, kad Prekės perduotos Pirkėjui tinkamai (nėra akivaizdžių trūkumų) ir laiku, tačiau tai neatleidžia Pardavėjo nuo atsakomybės dėl vėliau paaiškėjusių trūkumų, nors Prekės Pirkėjo buvo priimtos.</w:t>
      </w:r>
    </w:p>
    <w:p w14:paraId="1A4E8EC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8.3.</w:t>
      </w:r>
      <w:r w:rsidRPr="002E7C2C">
        <w:rPr>
          <w:rFonts w:ascii="Times New Roman" w:hAnsi="Times New Roman"/>
          <w:sz w:val="24"/>
          <w:szCs w:val="24"/>
        </w:rPr>
        <w:tab/>
        <w:t>Jei Prekių perdavimo–priėmimo metu nustatoma, kad, Prekės ar jų pakuotė neatitinka Sutartyje ir (arba) teisės aktuose nustatytų reikalavimų, Pirkėjas turi teisę atsisakyti pasirašyti bet kurį iš Sutarties BD 8.1 punkte nurodytų dokumentų ir atsisakyti priimti Prekes raštu nurodant atmetimo argumentus.</w:t>
      </w:r>
    </w:p>
    <w:p w14:paraId="52C8BEA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8.4.</w:t>
      </w:r>
      <w:r w:rsidRPr="002E7C2C">
        <w:rPr>
          <w:rFonts w:ascii="Times New Roman" w:hAnsi="Times New Roman"/>
          <w:sz w:val="24"/>
          <w:szCs w:val="24"/>
        </w:rPr>
        <w:tab/>
        <w:t>Tais atvejais, kai pagal Sutartį Pardavėjas perduodamas Prekes turi jas sumontuoti, suinstaliuoti ar atlikti kitus su Prekių perdavimo ir pardavimu susijusius darbus ir (ar) turi suteikti paslaugas, Prekės perduodamos kartu su atliktais darbais ir (ar) suteiktomis paslaugomis tą pačią dieną po visų su Prekių tiekimu susijusių darbų/paslaugų tinkamo atlikimo Sutarties SD nustatyta tvarka.</w:t>
      </w:r>
    </w:p>
    <w:p w14:paraId="7A474D1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w:t>
      </w:r>
      <w:r w:rsidRPr="002E7C2C">
        <w:rPr>
          <w:rFonts w:ascii="Times New Roman" w:hAnsi="Times New Roman"/>
          <w:sz w:val="24"/>
          <w:szCs w:val="24"/>
        </w:rPr>
        <w:tab/>
        <w:t>Kitos Šalių teisės ir pareigos</w:t>
      </w:r>
    </w:p>
    <w:p w14:paraId="1C6509D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9.1.</w:t>
      </w:r>
      <w:r w:rsidRPr="002E7C2C">
        <w:rPr>
          <w:rFonts w:ascii="Times New Roman" w:hAnsi="Times New Roman"/>
          <w:sz w:val="24"/>
          <w:szCs w:val="24"/>
        </w:rPr>
        <w:tab/>
        <w:t>Pirkėjas įsipareigoja:</w:t>
      </w:r>
    </w:p>
    <w:p w14:paraId="6B37C75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9.1.1.</w:t>
      </w:r>
      <w:r w:rsidRPr="002E7C2C">
        <w:rPr>
          <w:rFonts w:ascii="Times New Roman" w:hAnsi="Times New Roman"/>
          <w:sz w:val="24"/>
          <w:szCs w:val="24"/>
        </w:rPr>
        <w:tab/>
        <w:t>Pardavėjui tinkamai įvykdžius sutartinius įsipareigojimus, priimti Sutartyje nustatyta tvarka ir terminais tinkamai perduotas Prekes ir sumokėti Prekių kainą;</w:t>
      </w:r>
    </w:p>
    <w:p w14:paraId="55E7119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9.1.2.</w:t>
      </w:r>
      <w:r w:rsidRPr="002E7C2C">
        <w:rPr>
          <w:rFonts w:ascii="Times New Roman" w:hAnsi="Times New Roman"/>
          <w:sz w:val="24"/>
          <w:szCs w:val="24"/>
        </w:rPr>
        <w:tab/>
        <w:t>Suteikti reikiamus įgaliojimus Pardavėjui veikti Pirkėjo vardu (jei tokie įgaliojimai yra reikalingi Sutarties vykdymui);</w:t>
      </w:r>
    </w:p>
    <w:p w14:paraId="1C9AEF0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9.2.</w:t>
      </w:r>
      <w:r w:rsidRPr="002E7C2C">
        <w:rPr>
          <w:rFonts w:ascii="Times New Roman" w:hAnsi="Times New Roman"/>
          <w:sz w:val="24"/>
          <w:szCs w:val="24"/>
        </w:rPr>
        <w:tab/>
        <w:t>Pirkėjas turi teisę:</w:t>
      </w:r>
    </w:p>
    <w:p w14:paraId="7ED0AE3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9.2.1.</w:t>
      </w:r>
      <w:r w:rsidRPr="002E7C2C">
        <w:rPr>
          <w:rFonts w:ascii="Times New Roman" w:hAnsi="Times New Roman"/>
          <w:sz w:val="24"/>
          <w:szCs w:val="24"/>
        </w:rPr>
        <w:tab/>
        <w:t xml:space="preserve">Be atskiro pranešimo atlikti bet kokius patikrinimus, kurie Pirkėjui atrodo reikalingi, kilus įtarimui, kad Pardavėjas nesugebės laiku pateikti Prekių ar Prekės neatitinka Sutarties ir (ar) teisės aktuose nustatytų reikalavimų, įsipareigojimai vykdomi neprofesionaliai (taikoma, kai Pardavėjas pagal Sutartį turi suteikti paslaugas ir (ar) atlikti darbus); </w:t>
      </w:r>
    </w:p>
    <w:p w14:paraId="26B8698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9.2.2.</w:t>
      </w:r>
      <w:r w:rsidRPr="002E7C2C">
        <w:rPr>
          <w:rFonts w:ascii="Times New Roman" w:hAnsi="Times New Roman"/>
          <w:sz w:val="24"/>
          <w:szCs w:val="24"/>
        </w:rPr>
        <w:tab/>
        <w:t>Raštu reikalauti Pardavėjo, t. y. jo personalo ar kito Pardavėjo pareigas vykdančio asmens pakeitimo, jei mano, kad šis asmuo nevykdo ar netinkamai vykdo įsipareigojimus pagal Sutartį ir (ar) teisės aktus ar yra pagrindo manyti, kad minėti įsipareigojimai ateityje nebus vykdomi;</w:t>
      </w:r>
    </w:p>
    <w:p w14:paraId="0BB5D33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9.2.3.</w:t>
      </w:r>
      <w:r w:rsidRPr="002E7C2C">
        <w:rPr>
          <w:rFonts w:ascii="Times New Roman" w:hAnsi="Times New Roman"/>
          <w:sz w:val="24"/>
          <w:szCs w:val="24"/>
        </w:rPr>
        <w:tab/>
        <w:t>Atsisakyti Prekių, jei jos tapo nebereikalingos, ir atsisakyti priimti tas Prekes, kurių Pirkėjas neužsakė.</w:t>
      </w:r>
    </w:p>
    <w:p w14:paraId="59739C2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w:t>
      </w:r>
      <w:r w:rsidRPr="002E7C2C">
        <w:rPr>
          <w:rFonts w:ascii="Times New Roman" w:hAnsi="Times New Roman"/>
          <w:sz w:val="24"/>
          <w:szCs w:val="24"/>
        </w:rPr>
        <w:tab/>
        <w:t>Pardavėjas įsipareigoja:</w:t>
      </w:r>
    </w:p>
    <w:p w14:paraId="433B259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9.3.1.</w:t>
      </w:r>
      <w:r w:rsidRPr="002E7C2C">
        <w:rPr>
          <w:rFonts w:ascii="Times New Roman" w:hAnsi="Times New Roman"/>
          <w:sz w:val="24"/>
          <w:szCs w:val="24"/>
        </w:rPr>
        <w:tab/>
        <w:t>Tinkamai ir sąžiningai vykdyti Sutartį, atsižvelgti į Sutarties vykdymo metu Pirkėjo pateiktas pastabas, papildomą informaciją;</w:t>
      </w:r>
    </w:p>
    <w:p w14:paraId="4F1EEBE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9.3.2.</w:t>
      </w:r>
      <w:r w:rsidRPr="002E7C2C">
        <w:rPr>
          <w:rFonts w:ascii="Times New Roman" w:hAnsi="Times New Roman"/>
          <w:sz w:val="24"/>
          <w:szCs w:val="24"/>
        </w:rPr>
        <w:tab/>
        <w:t xml:space="preserve">Pateikti visus dokumentus, numatytus Techninėje specifikacijoje, taip pat, Pirkėjo reikalavimu, pateikti visą informaciją ir dokumentaciją, susijusią su Prekėmis ir Sutartyje nurodytų reikalavimų laikymųsi, konsultuoti Pirkėją visais su Prekėmis ir Sutarties vykdymu susijusiais klausimais; </w:t>
      </w:r>
    </w:p>
    <w:p w14:paraId="704BC32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9.3.3.</w:t>
      </w:r>
      <w:r w:rsidRPr="002E7C2C">
        <w:rPr>
          <w:rFonts w:ascii="Times New Roman" w:hAnsi="Times New Roman"/>
          <w:sz w:val="24"/>
          <w:szCs w:val="24"/>
        </w:rPr>
        <w:tab/>
        <w:t>Užtikrinti, kad Prekes perduotų ir Sutartį vykdytų asmenys, turintys Prekių perdavimui ir Sutarties vykdymui reikalingą kvalifikaciją ir patirtį, atitinkančią Sutartyje nurodytus reikalavimus (įskaitant, Subtiekėjus);</w:t>
      </w:r>
    </w:p>
    <w:p w14:paraId="258B3DD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9.3.4.</w:t>
      </w:r>
      <w:r w:rsidRPr="002E7C2C">
        <w:rPr>
          <w:rFonts w:ascii="Times New Roman" w:hAnsi="Times New Roman"/>
          <w:sz w:val="24"/>
          <w:szCs w:val="24"/>
        </w:rPr>
        <w:tab/>
        <w:t>Nedelsiant informuoti Pirkėją apie bet kokias aplinkybes, kurios trukdo ar gali sutrukdyti Pardavėjui perduoti Prekes Sutartyje nustatytais terminais bei tvarka, ir (ar) trukdo ar gali sutrukdyti vykdyti kitus sutartinius įsipareigojimus;</w:t>
      </w:r>
    </w:p>
    <w:p w14:paraId="69CF0B5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9.3.5.</w:t>
      </w:r>
      <w:r w:rsidRPr="002E7C2C">
        <w:rPr>
          <w:rFonts w:ascii="Times New Roman" w:hAnsi="Times New Roman"/>
          <w:sz w:val="24"/>
          <w:szCs w:val="24"/>
        </w:rPr>
        <w:tab/>
        <w:t>Savo sąskaita apsaugoti Pirkėją nuo bet kokių pretenzijų, nuostolių, atsirandančių dėl Pardavėjo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6F2B39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9.3.6.</w:t>
      </w:r>
      <w:r w:rsidRPr="002E7C2C">
        <w:rPr>
          <w:rFonts w:ascii="Times New Roman" w:hAnsi="Times New Roman"/>
          <w:sz w:val="24"/>
          <w:szCs w:val="24"/>
        </w:rPr>
        <w:tab/>
        <w:t>Pasibaigus Sutarties galiojimo terminui, Pirkėjui paprašius raštu, grąžinti visus iš Pirkėjo gautus, Sutarčiai vykdyti reikalingus dokumentus, jeigu tokie buvo perduoti;</w:t>
      </w:r>
    </w:p>
    <w:p w14:paraId="67E171E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9.3.7.</w:t>
      </w:r>
      <w:r w:rsidRPr="002E7C2C">
        <w:rPr>
          <w:rFonts w:ascii="Times New Roman" w:hAnsi="Times New Roman"/>
          <w:sz w:val="24"/>
          <w:szCs w:val="24"/>
        </w:rPr>
        <w:tab/>
        <w:t>Tinkamai vykdyti kitus įsipareigojimus, numatytus Sutartyje ir teisės aktuose, bei užtikrinti, jog visų Sutartyje ir (ar) teisės aktuose nustatytų įsipareigojimų laikytųsi Pardavėjo personalas bei kiti asmenys už kurių veiksmus atsako Pardavėjas.</w:t>
      </w:r>
    </w:p>
    <w:p w14:paraId="4EDBFCB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9.3.8.</w:t>
      </w:r>
      <w:r w:rsidRPr="002E7C2C">
        <w:rPr>
          <w:rFonts w:ascii="Times New Roman" w:hAnsi="Times New Roman"/>
          <w:sz w:val="24"/>
          <w:szCs w:val="24"/>
        </w:rPr>
        <w:tab/>
        <w:t xml:space="preserve">    Tuo atveju, jeigu Pirkimo dokumentuose buvo keliamas reikalavimas dėl minimalaus Pardavėjo darbuotojų darbo užmokesčio, mokėti ne mažesnį darbo užmokestį nei buvo nurodyta Pardavėjo Pasiūlyme, taip pat atlikti darbo užmokesčio perskaičiavimą, didėjant Lietuvos Respublikoje nustatytai minimaliai mėnesinei algai (MMA). Pardavėjas pagal Pirkėjo </w:t>
      </w:r>
      <w:r w:rsidRPr="002E7C2C">
        <w:rPr>
          <w:rFonts w:ascii="Times New Roman" w:hAnsi="Times New Roman"/>
          <w:sz w:val="24"/>
          <w:szCs w:val="24"/>
        </w:rPr>
        <w:lastRenderedPageBreak/>
        <w:t>reikalavimą privalo pateikti dokumentus, patvirtinančius šiame punkte įtvirtintų įsipareigojimų vykdymą.</w:t>
      </w:r>
    </w:p>
    <w:p w14:paraId="687AE918" w14:textId="77777777" w:rsidR="006A4DB4" w:rsidRPr="002E7C2C" w:rsidRDefault="006A4DB4" w:rsidP="00CC238C">
      <w:pPr>
        <w:spacing w:before="60" w:after="60" w:line="240" w:lineRule="auto"/>
        <w:ind w:left="792"/>
        <w:jc w:val="both"/>
        <w:rPr>
          <w:rFonts w:ascii="Times New Roman" w:hAnsi="Times New Roman"/>
          <w:sz w:val="24"/>
          <w:szCs w:val="24"/>
        </w:rPr>
      </w:pPr>
    </w:p>
    <w:p w14:paraId="4E4D3E2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9.4.</w:t>
      </w:r>
      <w:r w:rsidRPr="002E7C2C">
        <w:rPr>
          <w:rFonts w:ascii="Times New Roman" w:hAnsi="Times New Roman"/>
          <w:sz w:val="24"/>
          <w:szCs w:val="24"/>
        </w:rPr>
        <w:tab/>
        <w:t>Pardavėjas turi teisę:</w:t>
      </w:r>
    </w:p>
    <w:p w14:paraId="0455F80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9.4.1.</w:t>
      </w:r>
      <w:r w:rsidRPr="002E7C2C">
        <w:rPr>
          <w:rFonts w:ascii="Times New Roman" w:hAnsi="Times New Roman"/>
          <w:sz w:val="24"/>
          <w:szCs w:val="24"/>
        </w:rPr>
        <w:tab/>
        <w:t>Prašyti Pirkėjo, jog jis suteiktų informaciją ir (ar) dokumentus, kurie reikalingi vykdant Sutartį ir kurių pateikimas buvo numatytas Pirkimo dokumentuose ar Sutartyje;</w:t>
      </w:r>
    </w:p>
    <w:p w14:paraId="7118A4D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9.4.2.</w:t>
      </w:r>
      <w:r w:rsidRPr="002E7C2C">
        <w:rPr>
          <w:rFonts w:ascii="Times New Roman" w:hAnsi="Times New Roman"/>
          <w:sz w:val="24"/>
          <w:szCs w:val="24"/>
        </w:rPr>
        <w:tab/>
        <w:t>Reikalauti, jog Pirkėjas priimtų Sutarties ir (ar) teisės aktų reikalavimus atitinkančias, tinkamai ir laiku pristatytas Prekes.</w:t>
      </w:r>
    </w:p>
    <w:p w14:paraId="5978C1D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w:t>
      </w:r>
      <w:r w:rsidRPr="002E7C2C">
        <w:rPr>
          <w:rFonts w:ascii="Times New Roman" w:hAnsi="Times New Roman"/>
          <w:sz w:val="24"/>
          <w:szCs w:val="24"/>
        </w:rPr>
        <w:tab/>
        <w:t>Pareiškimai ir garantijos</w:t>
      </w:r>
    </w:p>
    <w:p w14:paraId="08B0568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10.1.</w:t>
      </w:r>
      <w:r w:rsidRPr="002E7C2C">
        <w:rPr>
          <w:rFonts w:ascii="Times New Roman" w:hAnsi="Times New Roman"/>
          <w:sz w:val="24"/>
          <w:szCs w:val="24"/>
        </w:rPr>
        <w:tab/>
        <w:t>Kiekviena Šalis pareiškia ir garantuoja, kad:</w:t>
      </w:r>
    </w:p>
    <w:p w14:paraId="6FF5411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10.1.1.</w:t>
      </w:r>
      <w:r w:rsidRPr="002E7C2C">
        <w:rPr>
          <w:rFonts w:ascii="Times New Roman" w:hAnsi="Times New Roman"/>
          <w:sz w:val="24"/>
          <w:szCs w:val="24"/>
        </w:rPr>
        <w:tab/>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Sutartį ir tinkamai vykdyti joje numatytus įsipareigojimus. Pasiūlymo pateikimo dieną Šalims Sutarties, įskaitant visus Pirkimo dokumentus, sąlygos yra aiškios ir nedviprasmiškos bei pakankamos tam, kad būtų tinkamai įvykdyti visi Sutartyje numatyti įsipareigojimai;</w:t>
      </w:r>
    </w:p>
    <w:p w14:paraId="2ECE7EA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10.1.2.</w:t>
      </w:r>
      <w:r w:rsidRPr="002E7C2C">
        <w:rPr>
          <w:rFonts w:ascii="Times New Roman" w:hAnsi="Times New Roman"/>
          <w:sz w:val="24"/>
          <w:szCs w:val="24"/>
        </w:rPr>
        <w:tab/>
        <w:t>Yra tinkamai gauti ir galioja visi Šalies organų, valstybės institucijų ar kiti leidimai, sutikimai ir pritarimai, reikalingi šiai Sutarčiai sudaryti bei pagal ją prisiimtiems įsipareigojimams vykdyti;</w:t>
      </w:r>
    </w:p>
    <w:p w14:paraId="42DD6CD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10.1.3.</w:t>
      </w:r>
      <w:r w:rsidRPr="002E7C2C">
        <w:rPr>
          <w:rFonts w:ascii="Times New Roman" w:hAnsi="Times New Roman"/>
          <w:sz w:val="24"/>
          <w:szCs w:val="24"/>
        </w:rPr>
        <w:tab/>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3A43E7B"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10.1.4.</w:t>
      </w:r>
      <w:r w:rsidRPr="002E7C2C">
        <w:rPr>
          <w:rFonts w:ascii="Times New Roman" w:hAnsi="Times New Roman"/>
          <w:sz w:val="24"/>
          <w:szCs w:val="24"/>
        </w:rPr>
        <w:tab/>
        <w:t>Nėra gresiančių ar nėra 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0EFDC32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 xml:space="preserve">10.2. Pirkėjas pareiškia, kad yra įdiegęs Kokybės, aplinkos apsaugos ir informacijos saugumo vadybos sistemas pagal LST EN ISO 9001:2015, LST EN ISO 14001:2015 ir LST EN ISO/IEC 27001:2017 standartų reikalavimus, todėl Pardavėjas ir jo partneriai ir/ar subtiekėjai turi laikytis visų nustatytų reikalavimų. Išsami informacija pateikta tinklapyje www.kratc.lt .         </w:t>
      </w:r>
    </w:p>
    <w:p w14:paraId="3833D00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w:t>
      </w:r>
      <w:r w:rsidRPr="002E7C2C">
        <w:rPr>
          <w:rFonts w:ascii="Times New Roman" w:hAnsi="Times New Roman"/>
          <w:sz w:val="24"/>
          <w:szCs w:val="24"/>
        </w:rPr>
        <w:tab/>
        <w:t>Sutarties įvykdymo užtikrinimas</w:t>
      </w:r>
    </w:p>
    <w:p w14:paraId="36BFC2B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11.1.</w:t>
      </w:r>
      <w:r w:rsidRPr="002E7C2C">
        <w:rPr>
          <w:rFonts w:ascii="Times New Roman" w:hAnsi="Times New Roman"/>
          <w:sz w:val="24"/>
          <w:szCs w:val="24"/>
        </w:rPr>
        <w:tab/>
        <w:t>Sutarties BD 11 dalies nuostatos taikomos tuomet, jei Sutarties SD ir (ar) Pirkimo sąlygose numatyta, kad Sutarties įvykdymas turi būti užtikrintas atitinkamu prievolės įvykdymo užtikrinimo būdu.</w:t>
      </w:r>
    </w:p>
    <w:p w14:paraId="759D556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11.2.</w:t>
      </w:r>
      <w:r w:rsidRPr="002E7C2C">
        <w:rPr>
          <w:rFonts w:ascii="Times New Roman" w:hAnsi="Times New Roman"/>
          <w:sz w:val="24"/>
          <w:szCs w:val="24"/>
        </w:rPr>
        <w:tab/>
        <w:t xml:space="preserve">Pardavėjas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Sutarties įvykdymo užtikrinimas turi būti pateiktas eurais, jei Sutarties SD nenustato kitaip. Jei Pardavėjas </w:t>
      </w:r>
      <w:r w:rsidRPr="002E7C2C">
        <w:rPr>
          <w:rFonts w:ascii="Times New Roman" w:hAnsi="Times New Roman"/>
          <w:sz w:val="24"/>
          <w:szCs w:val="24"/>
        </w:rPr>
        <w:lastRenderedPageBreak/>
        <w:t>per šiame punkte nustatytą terminą nepateikia nustatyto Sutarties įvykdymo užtikrinimo, laikoma, kad jis atsisakė pasirašyti Sutartį.</w:t>
      </w:r>
    </w:p>
    <w:p w14:paraId="2FE1F40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11.3.</w:t>
      </w:r>
      <w:r w:rsidRPr="002E7C2C">
        <w:rPr>
          <w:rFonts w:ascii="Times New Roman" w:hAnsi="Times New Roman"/>
          <w:sz w:val="24"/>
          <w:szCs w:val="24"/>
        </w:rPr>
        <w:tab/>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Pardavėjas ir (ar) minėtą užtikrinimą išdavęs subjektas neturi teisės reikalauti, jog Pirkėjas pagrįstų savo reikalavimą, t. y. Pirkėjas rašytiniame reikalavime tik nurodo kokių sutartinių įsipareigojimų Pardavėjas neįvykdė ar juos įvykdė netinkamai ir jokie papildomi įrodymai nėra pateikiami. Pirkėjas neįsipareigoja įrodyti realiai patirtų nuostolių ir Pardavėjas pateikdamas Sutarties įvykdymo užtikrinimą pareiškia ir garantuoja, jog Sutarties įvykdymo užtikrinimo suma, nurodyta Sutarties SD, laikytina minimaliais Pirkėjo nuostoliais, kurių atskirai nereikia įrodinėti.  </w:t>
      </w:r>
    </w:p>
    <w:p w14:paraId="0A5AD55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11.4.</w:t>
      </w:r>
      <w:r w:rsidRPr="002E7C2C">
        <w:rPr>
          <w:rFonts w:ascii="Times New Roman" w:hAnsi="Times New Roman"/>
          <w:sz w:val="24"/>
          <w:szCs w:val="24"/>
        </w:rPr>
        <w:tab/>
        <w:t xml:space="preserve">Sutarties įvykdymo užtikrinimas turi galioti visą Sutarties galiojimo laikotarpį, jeigu Sutarties SD sąlygose nenurodyta kitaip. </w:t>
      </w:r>
    </w:p>
    <w:p w14:paraId="59B7DBB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11.5.</w:t>
      </w:r>
      <w:r w:rsidRPr="002E7C2C">
        <w:rPr>
          <w:rFonts w:ascii="Times New Roman" w:hAnsi="Times New Roman"/>
          <w:sz w:val="24"/>
          <w:szCs w:val="24"/>
        </w:rPr>
        <w:tab/>
        <w:t>Pirkėjas turi teisę prašyti Pardavėjo, jog prieš pateikiant Sutarties įvykdymo užtikrinimą (banko garantiją), Pirkėjas galėtų įvertinti ir patvirtinti, kad Pardavėjo siūlomą ir šiame punkte minėtą Sutarties įvykdymo užtikrinimą Pirkėjas sutinka priimti. Jei minėtas Sutarties įvykdymo užtikrinimas neatitinka Sutartyje keliamų reikalavimų, Pirkėjas turi teisę jo nepriimti ir (ar) laikyti jį negaliojančiu, ir (ar) kreiptis į Pardavėją dėl naujo užtikrinimo pateikimo Pirkėjui, o Pardavėjas privalo tokį užtikrinimą pateikti ne vėliau, kaip per 14 (keturiolika) kalendorinių dienų. Pardavėjui laiku nepateikus naujo šiame punkte minėto Sutarties įvykdymo užtikrinimo, Pirkėjas turi teisę pareikšti reikalavimą pagal turimą užtikrinimą ir (ar) sulaikyti mokėjimus Pardavėjui (atitinkame Sutarties įvykdymo užtikrinime nurodytai sumai). Tokiu atveju sulaikytos sumos Pardavėjui bus išmokėtos ne anksčiau, nei bus pateiktas naujas Sutarties įvykdymo užtikrinimas (arba kitaip išnyks įsipareigojimas jį pateikti).</w:t>
      </w:r>
    </w:p>
    <w:p w14:paraId="7D7535F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11.6.</w:t>
      </w:r>
      <w:r w:rsidRPr="002E7C2C">
        <w:rPr>
          <w:rFonts w:ascii="Times New Roman" w:hAnsi="Times New Roman"/>
          <w:sz w:val="24"/>
          <w:szCs w:val="24"/>
        </w:rPr>
        <w:tab/>
        <w:t>Pirkėjas grąžina Pardavėjui Sutarties įvykdymo užtikrinimą (banko garantiją arba užstatą) ne vėliau kaip per 30 (trisdešimt) kalendorinių dienų (jei Sutarties SD ar Pirkimo dokumentuose nenurodytas kitas terminas) nuo tinkamo Pardavėjo Sutartimi prisiimtų įsipareigojimų įvykdymo dienos. Šis Sutarties punktas nėra taikomas tuo atveju, jeigu šiame skyriuje nustatyta tvarka pateikiama kvalifikuotu elektroniniu parašu patvirtinta banko garantija.</w:t>
      </w:r>
    </w:p>
    <w:p w14:paraId="14A495A2" w14:textId="77777777" w:rsidR="006A4DB4" w:rsidRPr="002E7C2C" w:rsidRDefault="006A4DB4" w:rsidP="00CC238C">
      <w:pPr>
        <w:spacing w:before="60" w:after="60" w:line="240" w:lineRule="auto"/>
        <w:ind w:left="792"/>
        <w:jc w:val="both"/>
        <w:rPr>
          <w:rFonts w:ascii="Times New Roman" w:hAnsi="Times New Roman"/>
          <w:sz w:val="24"/>
          <w:szCs w:val="24"/>
        </w:rPr>
      </w:pPr>
    </w:p>
    <w:p w14:paraId="090D2B3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12.</w:t>
      </w:r>
      <w:r w:rsidRPr="002E7C2C">
        <w:rPr>
          <w:rFonts w:ascii="Times New Roman" w:hAnsi="Times New Roman"/>
          <w:sz w:val="24"/>
          <w:szCs w:val="24"/>
        </w:rPr>
        <w:tab/>
        <w:t>Draudimas</w:t>
      </w:r>
    </w:p>
    <w:p w14:paraId="593F9BC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12.1.</w:t>
      </w:r>
      <w:r w:rsidRPr="002E7C2C">
        <w:rPr>
          <w:rFonts w:ascii="Times New Roman" w:hAnsi="Times New Roman"/>
          <w:sz w:val="24"/>
          <w:szCs w:val="24"/>
        </w:rPr>
        <w:tab/>
        <w:t>Sutarties BD 12 dalies nuostatos taikomos tuomet, jei Sutarties SD numatyta Pardavėjo pareiga būti apsidraudusiam nurodytu draudimu.</w:t>
      </w:r>
    </w:p>
    <w:p w14:paraId="7847B6A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12.2.</w:t>
      </w:r>
      <w:r w:rsidRPr="002E7C2C">
        <w:rPr>
          <w:rFonts w:ascii="Times New Roman" w:hAnsi="Times New Roman"/>
          <w:sz w:val="24"/>
          <w:szCs w:val="24"/>
        </w:rPr>
        <w:tab/>
        <w:t xml:space="preserve">Pardavėjas iki Sutarties įsigaliojimo momento privalo apdrausti arba būti apdraudęs savo atsakomybę Sutarties SD nurodytu draudimu ne mažesne nei Sutarties SD nurodyta suma visam Sutarties galiojimo laikotarpiui bei ne vėliau, kaip per 10 (dešimt) kalendorinių dienų pateikti Pirkėjui tai patvirtinančią draudimo liudijimo (poliso) kopiją bei draudimo poliso apmokėjimą patvirtinantį dokumentą. </w:t>
      </w:r>
    </w:p>
    <w:p w14:paraId="7236CF3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12.3.</w:t>
      </w:r>
      <w:r w:rsidRPr="002E7C2C">
        <w:rPr>
          <w:rFonts w:ascii="Times New Roman" w:hAnsi="Times New Roman"/>
          <w:sz w:val="24"/>
          <w:szCs w:val="24"/>
        </w:rPr>
        <w:tab/>
        <w:t xml:space="preserve">Jeigu Pardavėjas laiku nesudaro draudimo sutarties, jos nepratęsia arba nepateikia įrodymų apie jos sudarymą, pratęsimą ar galiojimą  Pirkėjas turi teisę sustabdyti Pardavėjui priklausančių sumų mokėjimą  iki Pardavėjas įvykdys visus savo įsipareigojimus, arba vienašališkai Sutarties BD nustatyta tvarka nutraukti Sutartį dėl esminio jos pažeidimo. </w:t>
      </w:r>
      <w:r w:rsidRPr="002E7C2C">
        <w:rPr>
          <w:rFonts w:ascii="Times New Roman" w:hAnsi="Times New Roman"/>
          <w:sz w:val="24"/>
          <w:szCs w:val="24"/>
        </w:rPr>
        <w:lastRenderedPageBreak/>
        <w:t xml:space="preserve">Pardavėjas neturi teisės daryti jokių draudimo sutarčių sąlygų pakeitimų be išankstinio Pirkėjo sutikimo. </w:t>
      </w:r>
    </w:p>
    <w:p w14:paraId="3BB8C48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13.</w:t>
      </w:r>
      <w:r w:rsidRPr="002E7C2C">
        <w:rPr>
          <w:rFonts w:ascii="Times New Roman" w:hAnsi="Times New Roman"/>
          <w:sz w:val="24"/>
          <w:szCs w:val="24"/>
        </w:rPr>
        <w:tab/>
        <w:t>Atsakomybė</w:t>
      </w:r>
    </w:p>
    <w:p w14:paraId="3A575A0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13.1.</w:t>
      </w:r>
      <w:r w:rsidRPr="002E7C2C">
        <w:rPr>
          <w:rFonts w:ascii="Times New Roman" w:hAnsi="Times New Roman"/>
          <w:sz w:val="24"/>
          <w:szCs w:val="24"/>
        </w:rPr>
        <w:tab/>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4424F41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13.2.</w:t>
      </w:r>
      <w:r w:rsidRPr="002E7C2C">
        <w:rPr>
          <w:rFonts w:ascii="Times New Roman" w:hAnsi="Times New Roman"/>
          <w:sz w:val="24"/>
          <w:szCs w:val="24"/>
        </w:rPr>
        <w:tab/>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14:paraId="58B3F4E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13.3.</w:t>
      </w:r>
      <w:r w:rsidRPr="002E7C2C">
        <w:rPr>
          <w:rFonts w:ascii="Times New Roman" w:hAnsi="Times New Roman"/>
          <w:sz w:val="24"/>
          <w:szCs w:val="24"/>
        </w:rPr>
        <w:tab/>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kalendorines dienas. Tokiu atveju Pirkėjas atlygina Pardavėjui už iki to laiko tinkamai perduotas Prekes. Atsiradus Nenugalimos jėgos aplinkybėms Šalis privalo imtis visų pagrįstų priemonių galimai žalai sumažinti ir, kad jos turėtų kuo mažesnę įtaką Sutarties vykdymo terminams. Nenugalimos jėgos aplinkybėms išnykus, Šalis privalo nedelsiant atnaujinti įsipareigojimų vykdymą.</w:t>
      </w:r>
    </w:p>
    <w:p w14:paraId="0AC6719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13.4.</w:t>
      </w:r>
      <w:r w:rsidRPr="002E7C2C">
        <w:rPr>
          <w:rFonts w:ascii="Times New Roman" w:hAnsi="Times New Roman"/>
          <w:sz w:val="24"/>
          <w:szCs w:val="24"/>
        </w:rPr>
        <w:tab/>
        <w:t>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7A00B8D8" w14:textId="77777777" w:rsidR="006A4DB4" w:rsidRPr="002E7C2C" w:rsidRDefault="006A4DB4" w:rsidP="00CC238C">
      <w:pPr>
        <w:spacing w:before="60" w:after="60" w:line="240" w:lineRule="auto"/>
        <w:ind w:left="792"/>
        <w:jc w:val="both"/>
        <w:rPr>
          <w:rFonts w:ascii="Times New Roman" w:hAnsi="Times New Roman"/>
          <w:sz w:val="24"/>
          <w:szCs w:val="24"/>
        </w:rPr>
      </w:pPr>
    </w:p>
    <w:p w14:paraId="08C0348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14.</w:t>
      </w:r>
      <w:r w:rsidRPr="002E7C2C">
        <w:rPr>
          <w:rFonts w:ascii="Times New Roman" w:hAnsi="Times New Roman"/>
          <w:sz w:val="24"/>
          <w:szCs w:val="24"/>
        </w:rPr>
        <w:tab/>
        <w:t>Konfidenciali informacija</w:t>
      </w:r>
    </w:p>
    <w:p w14:paraId="50AADA0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14.1.</w:t>
      </w:r>
      <w:r w:rsidRPr="002E7C2C">
        <w:rPr>
          <w:rFonts w:ascii="Times New Roman" w:hAnsi="Times New Roman"/>
          <w:sz w:val="24"/>
          <w:szCs w:val="24"/>
        </w:rPr>
        <w:tab/>
        <w:t>Pardavėjas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457C36D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14.2.</w:t>
      </w:r>
      <w:r w:rsidRPr="002E7C2C">
        <w:rPr>
          <w:rFonts w:ascii="Times New Roman" w:hAnsi="Times New Roman"/>
          <w:sz w:val="24"/>
          <w:szCs w:val="24"/>
        </w:rPr>
        <w:tab/>
        <w:t>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Sutartyje nustatyta tvarka laikysis konfidencialumo įsipareigojimų.</w:t>
      </w:r>
    </w:p>
    <w:p w14:paraId="49506AD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14.3.</w:t>
      </w:r>
      <w:r w:rsidRPr="002E7C2C">
        <w:rPr>
          <w:rFonts w:ascii="Times New Roman" w:hAnsi="Times New Roman"/>
          <w:sz w:val="24"/>
          <w:szCs w:val="24"/>
        </w:rPr>
        <w:tab/>
        <w:t>Pardavėjas, pažeidęs konfidencialumo įsipareigojimus, Pirkėjui moka 3.000,00 EUR (trijų tūkstančių eurų) baudą ir atlygina visus Pirkėjo patirtus nuostolius, kiek jų nepadengia numatyta bauda.</w:t>
      </w:r>
    </w:p>
    <w:p w14:paraId="2D205FD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w:t>
      </w:r>
      <w:r w:rsidRPr="002E7C2C">
        <w:rPr>
          <w:rFonts w:ascii="Times New Roman" w:hAnsi="Times New Roman"/>
          <w:sz w:val="24"/>
          <w:szCs w:val="24"/>
        </w:rPr>
        <w:tab/>
        <w:t>Asmens duomenų apsauga</w:t>
      </w:r>
    </w:p>
    <w:p w14:paraId="4E08FCB1" w14:textId="77777777" w:rsidR="006A4DB4" w:rsidRPr="002E7C2C" w:rsidRDefault="006A4DB4" w:rsidP="00CC238C">
      <w:pPr>
        <w:spacing w:before="60" w:after="60" w:line="240" w:lineRule="auto"/>
        <w:ind w:left="792"/>
        <w:jc w:val="both"/>
        <w:rPr>
          <w:rFonts w:ascii="Times New Roman" w:hAnsi="Times New Roman"/>
          <w:sz w:val="24"/>
          <w:szCs w:val="24"/>
        </w:rPr>
      </w:pPr>
    </w:p>
    <w:p w14:paraId="49D2E06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15.1</w:t>
      </w:r>
      <w:r w:rsidRPr="002E7C2C">
        <w:rPr>
          <w:rFonts w:ascii="Times New Roman" w:hAnsi="Times New Roman"/>
          <w:sz w:val="24"/>
          <w:szCs w:val="24"/>
        </w:rPr>
        <w:tab/>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39F6A70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15.2</w:t>
      </w:r>
      <w:r w:rsidRPr="002E7C2C">
        <w:rPr>
          <w:rFonts w:ascii="Times New Roman" w:hAnsi="Times New Roman"/>
          <w:sz w:val="24"/>
          <w:szCs w:val="24"/>
        </w:rPr>
        <w:tab/>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4673984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15.3</w:t>
      </w:r>
      <w:r w:rsidRPr="002E7C2C">
        <w:rPr>
          <w:rFonts w:ascii="Times New Roman" w:hAnsi="Times New Roman"/>
          <w:sz w:val="24"/>
          <w:szCs w:val="24"/>
        </w:rPr>
        <w:tab/>
        <w:t>Kiekviena Šalis privalo informuoti asmenis, kurių duomenys perduodami, apie jų teises ir šių teisių įgyvendinimo procedūras. Pardavėjas turi informuoti šiuos asmenis, kad Pirkėjas jų asmens duomenis tvarko Pirkėjo Informacijos saugumo politikoje, kuri viešai skelbiama Pirkėjo interneto svetainėje http://www.kratc.lt  numatyta tvarka.</w:t>
      </w:r>
    </w:p>
    <w:p w14:paraId="5BA6C87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15.4</w:t>
      </w:r>
      <w:r w:rsidRPr="002E7C2C">
        <w:rPr>
          <w:rFonts w:ascii="Times New Roman" w:hAnsi="Times New Roman"/>
          <w:sz w:val="24"/>
          <w:szCs w:val="24"/>
        </w:rPr>
        <w:tab/>
        <w:t>Sutarties BD 15.2 punkte nurodytus asmens duomenis kiekviena Šalis gali tvarkyti tik Sutarties BD 15.2 punkte nurodytu tikslu. Pasibaigus šiam tikslui, kiekviena Šalis privalo sunaikinti iš kitos Šalies ar tiesiogiai iš asmens duomenų subjektų gautus asmens duomenis.</w:t>
      </w:r>
    </w:p>
    <w:p w14:paraId="28657F2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15.5</w:t>
      </w:r>
      <w:r w:rsidRPr="002E7C2C">
        <w:rPr>
          <w:rFonts w:ascii="Times New Roman" w:hAnsi="Times New Roman"/>
          <w:sz w:val="24"/>
          <w:szCs w:val="24"/>
        </w:rPr>
        <w:tab/>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58CBFA0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15.6</w:t>
      </w:r>
      <w:r w:rsidRPr="002E7C2C">
        <w:rPr>
          <w:rFonts w:ascii="Times New Roman" w:hAnsi="Times New Roman"/>
          <w:sz w:val="24"/>
          <w:szCs w:val="24"/>
        </w:rPr>
        <w:tab/>
        <w:t>Esant poreikiui, Šalys sudaro papildomą susitarimą dėl asmens duomenų tvarkymo. Papildomo susitarimo nuostatos nepaneigia šiame skyriuje išdėstytų Sutarties nuostatų.</w:t>
      </w:r>
    </w:p>
    <w:p w14:paraId="24437F83" w14:textId="77777777" w:rsidR="006A4DB4" w:rsidRPr="002E7C2C" w:rsidRDefault="006A4DB4" w:rsidP="00CC238C">
      <w:pPr>
        <w:spacing w:before="60" w:after="60" w:line="240" w:lineRule="auto"/>
        <w:ind w:left="792"/>
        <w:jc w:val="both"/>
        <w:rPr>
          <w:rFonts w:ascii="Times New Roman" w:hAnsi="Times New Roman"/>
          <w:sz w:val="24"/>
          <w:szCs w:val="24"/>
        </w:rPr>
      </w:pPr>
    </w:p>
    <w:p w14:paraId="4C7F9B6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w:t>
      </w:r>
      <w:r w:rsidRPr="002E7C2C">
        <w:rPr>
          <w:rFonts w:ascii="Times New Roman" w:hAnsi="Times New Roman"/>
          <w:sz w:val="24"/>
          <w:szCs w:val="24"/>
        </w:rPr>
        <w:tab/>
        <w:t>Sutarties galiojimas, nutraukimas ir jos keitimas</w:t>
      </w:r>
    </w:p>
    <w:p w14:paraId="567AB8C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Galiojimas</w:t>
      </w:r>
    </w:p>
    <w:p w14:paraId="3D109B9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16.1.</w:t>
      </w:r>
      <w:r w:rsidRPr="002E7C2C">
        <w:rPr>
          <w:rFonts w:ascii="Times New Roman" w:hAnsi="Times New Roman"/>
          <w:sz w:val="24"/>
          <w:szCs w:val="24"/>
        </w:rPr>
        <w:tab/>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12EBBA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16.2.</w:t>
      </w:r>
      <w:r w:rsidRPr="002E7C2C">
        <w:rPr>
          <w:rFonts w:ascii="Times New Roman" w:hAnsi="Times New Roman"/>
          <w:sz w:val="24"/>
          <w:szCs w:val="24"/>
        </w:rPr>
        <w:tab/>
        <w:t xml:space="preserve">Šios Sutarties vykdymas rašytiniu Šalių susitarimu gali būti sustabdytas laikotarpiui iki 6 (šešių) mėnesių, esant nenugalimos jėgos aplinkybėms, kaip jos suprantamos Lietuvos Respublikos civilinio kodekso 6.212 str. bei Atleidimo nuo atsakomybės esant nenugalimos </w:t>
      </w:r>
      <w:r w:rsidRPr="002E7C2C">
        <w:rPr>
          <w:rFonts w:ascii="Times New Roman" w:hAnsi="Times New Roman"/>
          <w:sz w:val="24"/>
          <w:szCs w:val="24"/>
        </w:rPr>
        <w:lastRenderedPageBreak/>
        <w:t>jėgos (force majeure) aplinkybėms taisyklėse, patvirtintose Lietuvos Respublikos Vyriausybės 1996 m. liepos 15 d. nutarimu Nr. 840.</w:t>
      </w:r>
    </w:p>
    <w:p w14:paraId="38E141B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16.3.</w:t>
      </w:r>
      <w:r w:rsidRPr="002E7C2C">
        <w:rPr>
          <w:rFonts w:ascii="Times New Roman" w:hAnsi="Times New Roman"/>
          <w:sz w:val="24"/>
          <w:szCs w:val="24"/>
        </w:rPr>
        <w:tab/>
        <w:t xml:space="preserve">Bet kurios Sutarties nuostatos negaliojimas neturi įtakos kitų Sutarties nuostatų galiojimui. Šalys susitaria, vadovaujantis Įstatymo reikalavimais, pakeisti negaliojančią Sutarties nuostatą kita, kuri labiausiai atitiktų ankstesnės nuostatos tikslą. </w:t>
      </w:r>
    </w:p>
    <w:p w14:paraId="34A3F49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Nutraukimas</w:t>
      </w:r>
    </w:p>
    <w:p w14:paraId="10EADAD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16.4.</w:t>
      </w:r>
      <w:r w:rsidRPr="002E7C2C">
        <w:rPr>
          <w:rFonts w:ascii="Times New Roman" w:hAnsi="Times New Roman"/>
          <w:sz w:val="24"/>
          <w:szCs w:val="24"/>
        </w:rPr>
        <w:tab/>
        <w:t>Sutartis gali būti nutraukta rašytiniu abiejų Šalių susitarimu arba vienašališkai žemiau nustatytais pagrindais ir tvarka.</w:t>
      </w:r>
    </w:p>
    <w:p w14:paraId="1CD9198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w:t>
      </w:r>
      <w:r w:rsidRPr="002E7C2C">
        <w:rPr>
          <w:rFonts w:ascii="Times New Roman" w:hAnsi="Times New Roman"/>
          <w:sz w:val="24"/>
          <w:szCs w:val="24"/>
        </w:rPr>
        <w:tab/>
        <w:t>Pirkėjas turi teisę bet kuriuo metu vienašališkai, nesikreipiant į teismą, nutraukti Sutartį apie tai prieš 30 (trisdešimt) kalendorinių dienų raštu pranešdamas Pardavėjui šiais atvejais (esminis Sutarties pažeidimas):</w:t>
      </w:r>
    </w:p>
    <w:p w14:paraId="4FB44FB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16.5.1.</w:t>
      </w:r>
      <w:r w:rsidRPr="002E7C2C">
        <w:rPr>
          <w:rFonts w:ascii="Times New Roman" w:hAnsi="Times New Roman"/>
          <w:sz w:val="24"/>
          <w:szCs w:val="24"/>
        </w:rPr>
        <w:tab/>
        <w:t>Prekės neatitinka Sutartyje numatytų reikalavimų ir Pardavėjas neištaiso bet kokių Prekių trūkumų per Sutarties SD nustatytą terminą ar per nustatytą terminą nepakeičia Prekių tinkamomis;</w:t>
      </w:r>
    </w:p>
    <w:p w14:paraId="53620D5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16.5.2.</w:t>
      </w:r>
      <w:r w:rsidRPr="002E7C2C">
        <w:rPr>
          <w:rFonts w:ascii="Times New Roman" w:hAnsi="Times New Roman"/>
          <w:sz w:val="24"/>
          <w:szCs w:val="24"/>
        </w:rPr>
        <w:tab/>
        <w:t>Pardavėjas nesilaiko Sutartyje nustatyto Prekių perdavimo termino, t. y. Pardavėjas nustatytu laiku neperduoda Prekių;</w:t>
      </w:r>
    </w:p>
    <w:p w14:paraId="73A7C7B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16.5.3.</w:t>
      </w:r>
      <w:r w:rsidRPr="002E7C2C">
        <w:rPr>
          <w:rFonts w:ascii="Times New Roman" w:hAnsi="Times New Roman"/>
          <w:sz w:val="24"/>
          <w:szCs w:val="24"/>
        </w:rPr>
        <w:tab/>
        <w:t>Pardavėjo ar jo pasirinkto Subtiekėjo kvalifikacija nebeatitinka Sutartyje ar Pirkimo dokumentuose nurodytų minimalių kvalifikacinių reikalavimų ir šie neatitikimai nebuvo ištaisyti per 14 (keturiolika) kalendorinių dienų nuo kvalifikacijos tapimo neatitinkančia dienos ir (ar) Pardavėjas netenka teisės verstis Sutartyje nurodyta veikla;</w:t>
      </w:r>
    </w:p>
    <w:p w14:paraId="06A54E9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16.5.4.</w:t>
      </w:r>
      <w:r w:rsidRPr="002E7C2C">
        <w:rPr>
          <w:rFonts w:ascii="Times New Roman" w:hAnsi="Times New Roman"/>
          <w:sz w:val="24"/>
          <w:szCs w:val="24"/>
        </w:rPr>
        <w:tab/>
        <w:t>Pardavėjas Sutarties BD nustatyta tvarka ir terminais Pirkėjui nepateikia Sutarties įvykdymo užtikrinimo.</w:t>
      </w:r>
    </w:p>
    <w:p w14:paraId="0EC39BB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16.5.5.</w:t>
      </w:r>
      <w:r w:rsidRPr="002E7C2C">
        <w:rPr>
          <w:rFonts w:ascii="Times New Roman" w:hAnsi="Times New Roman"/>
          <w:sz w:val="24"/>
          <w:szCs w:val="24"/>
        </w:rPr>
        <w:tab/>
        <w:t xml:space="preserve">Pardavėjas nevykdo Sutarties 9.3.8. punkte įtvirtintų įsipareigojimų. </w:t>
      </w:r>
    </w:p>
    <w:p w14:paraId="0138A3AE" w14:textId="77777777" w:rsidR="006A4DB4" w:rsidRPr="002E7C2C" w:rsidRDefault="006A4DB4" w:rsidP="00CC238C">
      <w:pPr>
        <w:spacing w:before="60" w:after="60" w:line="240" w:lineRule="auto"/>
        <w:ind w:left="792"/>
        <w:jc w:val="both"/>
        <w:rPr>
          <w:rFonts w:ascii="Times New Roman" w:hAnsi="Times New Roman"/>
          <w:sz w:val="24"/>
          <w:szCs w:val="24"/>
        </w:rPr>
      </w:pPr>
    </w:p>
    <w:p w14:paraId="74EBFD8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16.6.</w:t>
      </w:r>
      <w:r w:rsidRPr="002E7C2C">
        <w:rPr>
          <w:rFonts w:ascii="Times New Roman" w:hAnsi="Times New Roman"/>
          <w:sz w:val="24"/>
          <w:szCs w:val="24"/>
        </w:rPr>
        <w:tab/>
        <w:t>Pirkėjas taip pat turi teisę bet kuriuo metu vienašališkai, nesant Pardavėjo kaltės, nesikreipiant į teismą nutraukti šią Sutartį prieš 30 (trisdešimt) kalendorinių dienų raštu apie tai pranešus Pardavėjui. Tokiu atveju Pardavėjui yra sumokama tik už faktiškai tinkamai ir laiku iki Sutarties nutraukimo dienos užsakytas ir perduotas Prekes.</w:t>
      </w:r>
    </w:p>
    <w:p w14:paraId="1C6A5AD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16.7.</w:t>
      </w:r>
      <w:r w:rsidRPr="002E7C2C">
        <w:rPr>
          <w:rFonts w:ascii="Times New Roman" w:hAnsi="Times New Roman"/>
          <w:sz w:val="24"/>
          <w:szCs w:val="24"/>
        </w:rPr>
        <w:tab/>
        <w:t>Pardavėjas turi teisę bet kuriuo metu vienašališkai, nesant Pirkėjo kaltės, nesikreipiant į teismą nutraukti šią Sutartį prieš 3 (tris) mėnesius raštu apie tai pranešus Pirkėjui. Tokiu atveju Pardavėjas įsipareigoja Pirkėjui atlyginti visus jo dėl tokio nutraukimo patirtus nuostolius.</w:t>
      </w:r>
    </w:p>
    <w:p w14:paraId="372CE3D2"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16.8.</w:t>
      </w:r>
      <w:r w:rsidRPr="002E7C2C">
        <w:rPr>
          <w:rFonts w:ascii="Times New Roman" w:hAnsi="Times New Roman"/>
          <w:sz w:val="24"/>
          <w:szCs w:val="24"/>
        </w:rPr>
        <w:tab/>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02CBBB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16.9.</w:t>
      </w:r>
      <w:r w:rsidRPr="002E7C2C">
        <w:rPr>
          <w:rFonts w:ascii="Times New Roman" w:hAnsi="Times New Roman"/>
          <w:sz w:val="24"/>
          <w:szCs w:val="24"/>
        </w:rPr>
        <w:tab/>
        <w:t>Pirkėjas turi teisę bet kuriuo metu, nesikreipiant į teismą, vienašališkai nutraukti šią Sutartį prieš 30 (trisdešimt) kalendorinių dienų raštu apie tai pranešus Pardavėjui, esant bent vienam iš šių atvejų:</w:t>
      </w:r>
    </w:p>
    <w:p w14:paraId="5F2A3FC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a)  Sutartis buvo pakeista pažeidžiant Įstatymo nuostatas;</w:t>
      </w:r>
    </w:p>
    <w:p w14:paraId="72DECA5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 xml:space="preserve">b) paaiškėjo, kad Pardavėjas turėjo būti pašalintas iš Pirkimo procedūros </w:t>
      </w:r>
      <w:proofErr w:type="spellStart"/>
      <w:r w:rsidRPr="002E7C2C">
        <w:rPr>
          <w:rFonts w:ascii="Times New Roman" w:hAnsi="Times New Roman"/>
          <w:sz w:val="24"/>
          <w:szCs w:val="24"/>
        </w:rPr>
        <w:t>mutatis</w:t>
      </w:r>
      <w:proofErr w:type="spellEnd"/>
      <w:r w:rsidRPr="002E7C2C">
        <w:rPr>
          <w:rFonts w:ascii="Times New Roman" w:hAnsi="Times New Roman"/>
          <w:sz w:val="24"/>
          <w:szCs w:val="24"/>
        </w:rPr>
        <w:t xml:space="preserve"> </w:t>
      </w:r>
      <w:proofErr w:type="spellStart"/>
      <w:r w:rsidRPr="002E7C2C">
        <w:rPr>
          <w:rFonts w:ascii="Times New Roman" w:hAnsi="Times New Roman"/>
          <w:sz w:val="24"/>
          <w:szCs w:val="24"/>
        </w:rPr>
        <w:t>mutandis</w:t>
      </w:r>
      <w:proofErr w:type="spellEnd"/>
      <w:r w:rsidRPr="002E7C2C">
        <w:rPr>
          <w:rFonts w:ascii="Times New Roman" w:hAnsi="Times New Roman"/>
          <w:sz w:val="24"/>
          <w:szCs w:val="24"/>
        </w:rPr>
        <w:t xml:space="preserve"> taikant Viešųjų pirkimų įstatymo 46 str. 1 d.;</w:t>
      </w:r>
    </w:p>
    <w:p w14:paraId="6805DCF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c) paaiškėjo, kad su Pardavėju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43FA32A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Keitimas</w:t>
      </w:r>
    </w:p>
    <w:p w14:paraId="70767C2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16.10.</w:t>
      </w:r>
      <w:r w:rsidRPr="002E7C2C">
        <w:rPr>
          <w:rFonts w:ascii="Times New Roman" w:hAnsi="Times New Roman"/>
          <w:sz w:val="24"/>
          <w:szCs w:val="24"/>
        </w:rPr>
        <w:tab/>
        <w:t>Sutarties sąlygos Sutarties galiojimo laikotarpiu gali būti keičiamos tik Įstatymo  numatytais atvejais. Šalių sutarimu gali būti keičiamos Sutarties nuostatos dėl: (1) Sutarties BD numatytam Subtiekėjų ar jungtinės veiklos partnerių keitimo (Sutarties BD 17 dalis); (2) Šalių rašytiniame susitarime nustatyto sutartinių prievolių įvykdymo termino; (3) Prekių kainos perskaičiavimo dėl valiutos pakeitimo ar Prekių kainos sumažinimo; (4) Šalių kontaktinių duomenų pakeitimo. Sutarties pakeitimai, nurodyti Šiame punkte, atliekami pateikiant atitinkamą rašytinį pranešimą kitai Šaliai, išskyrus 3 papunktyje nurodytą keitimą, kuris atliekamas atskiru rašytiniu susitarimu suderinus Šalių valią.</w:t>
      </w:r>
    </w:p>
    <w:p w14:paraId="0C868AB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16.11.</w:t>
      </w:r>
      <w:r w:rsidRPr="002E7C2C">
        <w:rPr>
          <w:rFonts w:ascii="Times New Roman" w:hAnsi="Times New Roman"/>
          <w:sz w:val="24"/>
          <w:szCs w:val="24"/>
        </w:rPr>
        <w:tab/>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2084432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w:t>
      </w:r>
      <w:r w:rsidRPr="002E7C2C">
        <w:rPr>
          <w:rFonts w:ascii="Times New Roman" w:hAnsi="Times New Roman"/>
          <w:sz w:val="24"/>
          <w:szCs w:val="24"/>
        </w:rPr>
        <w:tab/>
      </w:r>
      <w:proofErr w:type="spellStart"/>
      <w:r w:rsidRPr="002E7C2C">
        <w:rPr>
          <w:rFonts w:ascii="Times New Roman" w:hAnsi="Times New Roman"/>
          <w:sz w:val="24"/>
          <w:szCs w:val="24"/>
        </w:rPr>
        <w:t>Subtiekimas</w:t>
      </w:r>
      <w:proofErr w:type="spellEnd"/>
      <w:r w:rsidRPr="002E7C2C">
        <w:rPr>
          <w:rFonts w:ascii="Times New Roman" w:hAnsi="Times New Roman"/>
          <w:sz w:val="24"/>
          <w:szCs w:val="24"/>
        </w:rPr>
        <w:t xml:space="preserve"> ir jungtinė veikla</w:t>
      </w:r>
    </w:p>
    <w:p w14:paraId="0D11239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17.1.</w:t>
      </w:r>
      <w:r w:rsidRPr="002E7C2C">
        <w:rPr>
          <w:rFonts w:ascii="Times New Roman" w:hAnsi="Times New Roman"/>
          <w:sz w:val="24"/>
          <w:szCs w:val="24"/>
        </w:rPr>
        <w:tab/>
        <w:t xml:space="preserve">Pardavėjas Sutarčiai vykdyti turi teisę pasitelkti tik tuos Subtiekėjus, kurie buvo nurodyti Paraiškoje ir (ar) Pasiūlyme bei pateikti Subtiekėjo (-ų) pavadinimą, kontaktinius duomenis bei atstovų duomenis. </w:t>
      </w:r>
    </w:p>
    <w:p w14:paraId="658FD57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17.2.</w:t>
      </w:r>
      <w:r w:rsidRPr="002E7C2C">
        <w:rPr>
          <w:rFonts w:ascii="Times New Roman" w:hAnsi="Times New Roman"/>
          <w:sz w:val="24"/>
          <w:szCs w:val="24"/>
        </w:rPr>
        <w:tab/>
        <w:t>Jeigu Pardavėjas Sutarties vykdymo metu nori pakeisti Sutarties BD 17.1 punkte nurodyta tvarka pasitelktą Subtiekėją kitu, jis privalo prieš tai Pirkėjui objektyviai įrodyti Subtiekėjo keitimo priežasčių pagrįstumą, taip pat naujai pasitelkiamo Subtiekėjo patikimumą ir gebėjimą vykdyti Sutartį, gauti raštišką Pirkėjo sutikimą dėl pasirinkto Subtiekėjo pasitelkimo bei pateikti Subtiekėjo dokumentus, pagrindžiančius atitikimą Pirkimo sąlygose nustatytiems reikalavimams (jei Subtiekėjams buvo taikomi pašalinimo pagrindų nebuvimas ir (ar) kvalifikaciniai reikalavimai). Subtiekėjo keitimas įforminamas rašytiniu Šalių susitarimu, pasirašomu tarp Pirkėjo ir Pardavėjo (jei Pirkėjas aukščiau nustatyta tvarka sutinka keisti Subtiekėją).</w:t>
      </w:r>
    </w:p>
    <w:p w14:paraId="59FDF0A1"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17.3.</w:t>
      </w:r>
      <w:r w:rsidRPr="002E7C2C">
        <w:rPr>
          <w:rFonts w:ascii="Times New Roman" w:hAnsi="Times New Roman"/>
          <w:sz w:val="24"/>
          <w:szCs w:val="24"/>
        </w:rPr>
        <w:tab/>
        <w:t>Subtiekėjai, kuriuos Pardavėjas pasitelkia šios Sutarties vykdymui, neatsižvelgiant į tai, kokie teisiniai ryšiai sieja šiuos asmenis, yra laikomi asmenimis, veikiančiais Pardavėjo vardu. Šių asmenų veiksmai vykdant Sutartį Pardavėjui sukelia tokias pačias pasekmes, kaip jo paties veiksmai, t. y. Pardavėjas visiškai atsako už bet kokius Subtiekėjo veiksmus ar neveikimą. Pirkėjo sutikimas, kad sutartiniams įsipareigojimams vykdyti būtų pasitelkiamas Subtiekėjas (ar pakeistas kitu, jei pagal Sutartį tai leidžiama), neatleidžia Pardavėjo nuo jokių jo įsipareigojimų pagal Sutartį vykdymo.</w:t>
      </w:r>
    </w:p>
    <w:p w14:paraId="7E05309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17.4.</w:t>
      </w:r>
      <w:r w:rsidRPr="002E7C2C">
        <w:rPr>
          <w:rFonts w:ascii="Times New Roman" w:hAnsi="Times New Roman"/>
          <w:sz w:val="24"/>
          <w:szCs w:val="24"/>
        </w:rPr>
        <w:tab/>
        <w:t>Pirkėjas, gavęs iš Pardavėjo Sutarties BD 17.1 punkte nurodytus duomenis apie Subtiekėją arba išreiškęs sutikimą Subtiekėjo pakeitimui Sutarties BD 16.2. nustatyta tvarka, per 3 (tris) darbo dienas raštu informuoja Subtiekėją apie tiesioginio atsiskaitymo galimybę. Subtiekėjas, pageidaudamas pasinaudoti tiesioginio atsiskaitymo galimybe, raštu pateikia Pirkėjui prašymą dėl tiesioginio atsiskaitymo, kurio pagrindu sudaroma trišalė sutartis tarp Pirkėjo, Pardavėjo bei Subtiekėjo.</w:t>
      </w:r>
    </w:p>
    <w:p w14:paraId="28271F5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 xml:space="preserve"> Sutarties BD 16.5. punkte nurodyta trišalė sutartis turi būti sudaryta ne vėliau kaip iki pirmojo Pirkėjo atsiskaitymo su Subtiekėju. Šioje sutartyje nurodoma tiesioginio atsiskaitymo su Subteikėju tvarka ir terminai, atsižvelgiant į Pirkimo dokumentuose ir </w:t>
      </w:r>
      <w:proofErr w:type="spellStart"/>
      <w:r w:rsidRPr="002E7C2C">
        <w:rPr>
          <w:rFonts w:ascii="Times New Roman" w:hAnsi="Times New Roman"/>
          <w:sz w:val="24"/>
          <w:szCs w:val="24"/>
        </w:rPr>
        <w:t>subtiekimo</w:t>
      </w:r>
      <w:proofErr w:type="spellEnd"/>
      <w:r w:rsidRPr="002E7C2C">
        <w:rPr>
          <w:rFonts w:ascii="Times New Roman" w:hAnsi="Times New Roman"/>
          <w:sz w:val="24"/>
          <w:szCs w:val="24"/>
        </w:rPr>
        <w:t xml:space="preserve"> sutartyje nustatytus reikalavimus. Trišalė sutartis laikoma sudėtine šios Sutarties dalimi. Tiesioginis </w:t>
      </w:r>
      <w:r w:rsidRPr="002E7C2C">
        <w:rPr>
          <w:rFonts w:ascii="Times New Roman" w:hAnsi="Times New Roman"/>
          <w:sz w:val="24"/>
          <w:szCs w:val="24"/>
        </w:rPr>
        <w:lastRenderedPageBreak/>
        <w:t>atsiskaitymas su Subtiekėju vykdomas tik pagal Pardavėjo išrašytas Sąskaitas, o Pardavėjas turi teisę prieštarauti nepagrįstiems mokėjimams.</w:t>
      </w:r>
    </w:p>
    <w:p w14:paraId="7FE98BC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17.5.</w:t>
      </w:r>
      <w:r w:rsidRPr="002E7C2C">
        <w:rPr>
          <w:rFonts w:ascii="Times New Roman" w:hAnsi="Times New Roman"/>
          <w:sz w:val="24"/>
          <w:szCs w:val="24"/>
        </w:rPr>
        <w:tab/>
        <w:t xml:space="preserve">Pardavėjas turi teisę Sutartį vykdyti jungtinės veiklos sutarties pagrindu, jei tai nurodė Paraiškoje ir (ar) Pasiūlyme ir Sutarties SD. </w:t>
      </w:r>
    </w:p>
    <w:p w14:paraId="3DA4C00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w:t>
      </w:r>
      <w:r w:rsidRPr="002E7C2C">
        <w:rPr>
          <w:rFonts w:ascii="Times New Roman" w:hAnsi="Times New Roman"/>
          <w:sz w:val="24"/>
          <w:szCs w:val="24"/>
        </w:rPr>
        <w:tab/>
        <w:t>Atsiradus poreikiui keisti jungtinės veiklos sutartyje nurodytus partnerius kitais (jeigu Prekės perduodamos ir Sutartis vykdoma pagal jungtinės veiklos sutartį), jungtinės veiklos partneriai ir Pardavėjas privalo įvykdyti visas žemiau nurodytas sąlygas:</w:t>
      </w:r>
    </w:p>
    <w:p w14:paraId="7467283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17.6.1.</w:t>
      </w:r>
      <w:r w:rsidRPr="002E7C2C">
        <w:rPr>
          <w:rFonts w:ascii="Times New Roman" w:hAnsi="Times New Roman"/>
          <w:sz w:val="24"/>
          <w:szCs w:val="24"/>
        </w:rPr>
        <w:tab/>
        <w:t>Pardavėjas Pirkėjui pateikia šiuos dokumentus:</w:t>
      </w:r>
    </w:p>
    <w:p w14:paraId="347E290F"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17.6.1.1.</w:t>
      </w:r>
      <w:r w:rsidRPr="002E7C2C">
        <w:rPr>
          <w:rFonts w:ascii="Times New Roman" w:hAnsi="Times New Roman"/>
          <w:sz w:val="24"/>
          <w:szCs w:val="24"/>
        </w:rPr>
        <w:tab/>
        <w:t>pasiliekančio(-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rašytinį prašymą dėl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keitimo;</w:t>
      </w:r>
    </w:p>
    <w:p w14:paraId="66F9FA17"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17.6.1.2.</w:t>
      </w:r>
      <w:r w:rsidRPr="002E7C2C">
        <w:rPr>
          <w:rFonts w:ascii="Times New Roman" w:hAnsi="Times New Roman"/>
          <w:sz w:val="24"/>
          <w:szCs w:val="24"/>
        </w:rPr>
        <w:tab/>
        <w:t>pasitraukiančio(-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prašymą pasitraukti iš jungtinės veiklos sutarties partnerių ir perduoti visus įsipareigojimus pagal jungtinės veiklos sutartį naujajam(-</w:t>
      </w:r>
      <w:proofErr w:type="spellStart"/>
      <w:r w:rsidRPr="002E7C2C">
        <w:rPr>
          <w:rFonts w:ascii="Times New Roman" w:hAnsi="Times New Roman"/>
          <w:sz w:val="24"/>
          <w:szCs w:val="24"/>
        </w:rPr>
        <w:t>iems</w:t>
      </w:r>
      <w:proofErr w:type="spellEnd"/>
      <w:r w:rsidRPr="002E7C2C">
        <w:rPr>
          <w:rFonts w:ascii="Times New Roman" w:hAnsi="Times New Roman"/>
          <w:sz w:val="24"/>
          <w:szCs w:val="24"/>
        </w:rPr>
        <w:t>)/pasiliekančiam(-</w:t>
      </w:r>
      <w:proofErr w:type="spellStart"/>
      <w:r w:rsidRPr="002E7C2C">
        <w:rPr>
          <w:rFonts w:ascii="Times New Roman" w:hAnsi="Times New Roman"/>
          <w:sz w:val="24"/>
          <w:szCs w:val="24"/>
        </w:rPr>
        <w:t>iams</w:t>
      </w:r>
      <w:proofErr w:type="spellEnd"/>
      <w:r w:rsidRPr="002E7C2C">
        <w:rPr>
          <w:rFonts w:ascii="Times New Roman" w:hAnsi="Times New Roman"/>
          <w:sz w:val="24"/>
          <w:szCs w:val="24"/>
        </w:rPr>
        <w:t>) jungtinės veiklos partneriui(-</w:t>
      </w:r>
      <w:proofErr w:type="spellStart"/>
      <w:r w:rsidRPr="002E7C2C">
        <w:rPr>
          <w:rFonts w:ascii="Times New Roman" w:hAnsi="Times New Roman"/>
          <w:sz w:val="24"/>
          <w:szCs w:val="24"/>
        </w:rPr>
        <w:t>iams</w:t>
      </w:r>
      <w:proofErr w:type="spellEnd"/>
      <w:r w:rsidRPr="002E7C2C">
        <w:rPr>
          <w:rFonts w:ascii="Times New Roman" w:hAnsi="Times New Roman"/>
          <w:sz w:val="24"/>
          <w:szCs w:val="24"/>
        </w:rPr>
        <w:t>);</w:t>
      </w:r>
    </w:p>
    <w:p w14:paraId="1EFC35C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17.6.1.3.</w:t>
      </w:r>
      <w:r w:rsidRPr="002E7C2C">
        <w:rPr>
          <w:rFonts w:ascii="Times New Roman" w:hAnsi="Times New Roman"/>
          <w:sz w:val="24"/>
          <w:szCs w:val="24"/>
        </w:rPr>
        <w:tab/>
        <w:t>naujojo(-</w:t>
      </w:r>
      <w:proofErr w:type="spellStart"/>
      <w:r w:rsidRPr="002E7C2C">
        <w:rPr>
          <w:rFonts w:ascii="Times New Roman" w:hAnsi="Times New Roman"/>
          <w:sz w:val="24"/>
          <w:szCs w:val="24"/>
        </w:rPr>
        <w:t>ųjų</w:t>
      </w:r>
      <w:proofErr w:type="spellEnd"/>
      <w:r w:rsidRPr="002E7C2C">
        <w:rPr>
          <w:rFonts w:ascii="Times New Roman" w:hAnsi="Times New Roman"/>
          <w:sz w:val="24"/>
          <w:szCs w:val="24"/>
        </w:rPr>
        <w:t>)/pasiliekančio(-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raštišką sutikimą(-</w:t>
      </w:r>
      <w:proofErr w:type="spellStart"/>
      <w:r w:rsidRPr="002E7C2C">
        <w:rPr>
          <w:rFonts w:ascii="Times New Roman" w:hAnsi="Times New Roman"/>
          <w:sz w:val="24"/>
          <w:szCs w:val="24"/>
        </w:rPr>
        <w:t>us</w:t>
      </w:r>
      <w:proofErr w:type="spellEnd"/>
      <w:r w:rsidRPr="002E7C2C">
        <w:rPr>
          <w:rFonts w:ascii="Times New Roman" w:hAnsi="Times New Roman"/>
          <w:sz w:val="24"/>
          <w:szCs w:val="24"/>
        </w:rPr>
        <w:t>) pakeisti pasitraukiantį(-</w:t>
      </w:r>
      <w:proofErr w:type="spellStart"/>
      <w:r w:rsidRPr="002E7C2C">
        <w:rPr>
          <w:rFonts w:ascii="Times New Roman" w:hAnsi="Times New Roman"/>
          <w:sz w:val="24"/>
          <w:szCs w:val="24"/>
        </w:rPr>
        <w:t>čius</w:t>
      </w:r>
      <w:proofErr w:type="spellEnd"/>
      <w:r w:rsidRPr="002E7C2C">
        <w:rPr>
          <w:rFonts w:ascii="Times New Roman" w:hAnsi="Times New Roman"/>
          <w:sz w:val="24"/>
          <w:szCs w:val="24"/>
        </w:rPr>
        <w:t>) jungtinės veiklos partnerį(-</w:t>
      </w:r>
      <w:proofErr w:type="spellStart"/>
      <w:r w:rsidRPr="002E7C2C">
        <w:rPr>
          <w:rFonts w:ascii="Times New Roman" w:hAnsi="Times New Roman"/>
          <w:sz w:val="24"/>
          <w:szCs w:val="24"/>
        </w:rPr>
        <w:t>ius</w:t>
      </w:r>
      <w:proofErr w:type="spellEnd"/>
      <w:r w:rsidRPr="002E7C2C">
        <w:rPr>
          <w:rFonts w:ascii="Times New Roman" w:hAnsi="Times New Roman"/>
          <w:sz w:val="24"/>
          <w:szCs w:val="24"/>
        </w:rPr>
        <w:t>) bei prisiimti visus pasitraukiančio(-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įsipareigojimus pagal jungtinės veiklos sutartį bei naujojo(-</w:t>
      </w:r>
      <w:proofErr w:type="spellStart"/>
      <w:r w:rsidRPr="002E7C2C">
        <w:rPr>
          <w:rFonts w:ascii="Times New Roman" w:hAnsi="Times New Roman"/>
          <w:sz w:val="24"/>
          <w:szCs w:val="24"/>
        </w:rPr>
        <w:t>ųjų</w:t>
      </w:r>
      <w:proofErr w:type="spellEnd"/>
      <w:r w:rsidRPr="002E7C2C">
        <w:rPr>
          <w:rFonts w:ascii="Times New Roman" w:hAnsi="Times New Roman"/>
          <w:sz w:val="24"/>
          <w:szCs w:val="24"/>
        </w:rPr>
        <w:t>)/pasiliekančio(-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pašalinimo pagrindų nebuvimo ir (ar) kvalifikaciją pagrindžiantys dokumentai (jei taikoma).</w:t>
      </w:r>
    </w:p>
    <w:p w14:paraId="4CA8AD1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17.6.2.</w:t>
      </w:r>
      <w:r w:rsidRPr="002E7C2C">
        <w:rPr>
          <w:rFonts w:ascii="Times New Roman" w:hAnsi="Times New Roman"/>
          <w:sz w:val="24"/>
          <w:szCs w:val="24"/>
        </w:rPr>
        <w:tab/>
        <w:t>Pardavėjas įrodo Pirkėjui naujojo(-ų)/pasiliekančio(-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patikimumą ir gebėjimą vykdyti paskirtas funkcijas.</w:t>
      </w:r>
    </w:p>
    <w:p w14:paraId="7E0577B0"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17.6.3.</w:t>
      </w:r>
      <w:r w:rsidRPr="002E7C2C">
        <w:rPr>
          <w:rFonts w:ascii="Times New Roman" w:hAnsi="Times New Roman"/>
          <w:sz w:val="24"/>
          <w:szCs w:val="24"/>
        </w:rPr>
        <w:tab/>
        <w:t>Pardavėjas gauna Pirkėjo rašytinį sutikimą keisti jungtinės veiklos partnerius.</w:t>
      </w:r>
    </w:p>
    <w:p w14:paraId="32CD927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17.6.4.</w:t>
      </w:r>
      <w:r w:rsidRPr="002E7C2C">
        <w:rPr>
          <w:rFonts w:ascii="Times New Roman" w:hAnsi="Times New Roman"/>
          <w:sz w:val="24"/>
          <w:szCs w:val="24"/>
        </w:rPr>
        <w:tab/>
        <w:t>Pardavėjas pateikia Pirkėjui naujos jungtinės veiklos sutarties kopiją, kurioje pasiliekančiojo(-</w:t>
      </w:r>
      <w:proofErr w:type="spellStart"/>
      <w:r w:rsidRPr="002E7C2C">
        <w:rPr>
          <w:rFonts w:ascii="Times New Roman" w:hAnsi="Times New Roman"/>
          <w:sz w:val="24"/>
          <w:szCs w:val="24"/>
        </w:rPr>
        <w:t>iųjų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įsipareigojimai išlieka tokie patys kaip ir ankstesnėje jungtinės veiklos sutartyje, o naujasis(-</w:t>
      </w:r>
      <w:proofErr w:type="spellStart"/>
      <w:r w:rsidRPr="002E7C2C">
        <w:rPr>
          <w:rFonts w:ascii="Times New Roman" w:hAnsi="Times New Roman"/>
          <w:sz w:val="24"/>
          <w:szCs w:val="24"/>
        </w:rPr>
        <w:t>ieji</w:t>
      </w:r>
      <w:proofErr w:type="spellEnd"/>
      <w:r w:rsidRPr="002E7C2C">
        <w:rPr>
          <w:rFonts w:ascii="Times New Roman" w:hAnsi="Times New Roman"/>
          <w:sz w:val="24"/>
          <w:szCs w:val="24"/>
        </w:rPr>
        <w:t>)/pasiliekantis(-</w:t>
      </w:r>
      <w:proofErr w:type="spellStart"/>
      <w:r w:rsidRPr="002E7C2C">
        <w:rPr>
          <w:rFonts w:ascii="Times New Roman" w:hAnsi="Times New Roman"/>
          <w:sz w:val="24"/>
          <w:szCs w:val="24"/>
        </w:rPr>
        <w:t>ys</w:t>
      </w:r>
      <w:proofErr w:type="spellEnd"/>
      <w:r w:rsidRPr="002E7C2C">
        <w:rPr>
          <w:rFonts w:ascii="Times New Roman" w:hAnsi="Times New Roman"/>
          <w:sz w:val="24"/>
          <w:szCs w:val="24"/>
        </w:rPr>
        <w:t>) jungtinės veiklos partneris(-</w:t>
      </w:r>
      <w:proofErr w:type="spellStart"/>
      <w:r w:rsidRPr="002E7C2C">
        <w:rPr>
          <w:rFonts w:ascii="Times New Roman" w:hAnsi="Times New Roman"/>
          <w:sz w:val="24"/>
          <w:szCs w:val="24"/>
        </w:rPr>
        <w:t>iai</w:t>
      </w:r>
      <w:proofErr w:type="spellEnd"/>
      <w:r w:rsidRPr="002E7C2C">
        <w:rPr>
          <w:rFonts w:ascii="Times New Roman" w:hAnsi="Times New Roman"/>
          <w:sz w:val="24"/>
          <w:szCs w:val="24"/>
        </w:rPr>
        <w:t>) perima visus pasitraukiančiojo(-</w:t>
      </w:r>
      <w:proofErr w:type="spellStart"/>
      <w:r w:rsidRPr="002E7C2C">
        <w:rPr>
          <w:rFonts w:ascii="Times New Roman" w:hAnsi="Times New Roman"/>
          <w:sz w:val="24"/>
          <w:szCs w:val="24"/>
        </w:rPr>
        <w:t>iųjų</w:t>
      </w:r>
      <w:proofErr w:type="spellEnd"/>
      <w:r w:rsidRPr="002E7C2C">
        <w:rPr>
          <w:rFonts w:ascii="Times New Roman" w:hAnsi="Times New Roman"/>
          <w:sz w:val="24"/>
          <w:szCs w:val="24"/>
        </w:rPr>
        <w:t>) jungtinės veiklos partnerio(-</w:t>
      </w:r>
      <w:proofErr w:type="spellStart"/>
      <w:r w:rsidRPr="002E7C2C">
        <w:rPr>
          <w:rFonts w:ascii="Times New Roman" w:hAnsi="Times New Roman"/>
          <w:sz w:val="24"/>
          <w:szCs w:val="24"/>
        </w:rPr>
        <w:t>ių</w:t>
      </w:r>
      <w:proofErr w:type="spellEnd"/>
      <w:r w:rsidRPr="002E7C2C">
        <w:rPr>
          <w:rFonts w:ascii="Times New Roman" w:hAnsi="Times New Roman"/>
          <w:sz w:val="24"/>
          <w:szCs w:val="24"/>
        </w:rPr>
        <w:t>) įsipareigojimus pagal ankstesnę jungtinės veiklos sutartį.</w:t>
      </w:r>
    </w:p>
    <w:p w14:paraId="137814D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 xml:space="preserve">Jungtinės veiklos partnerio pakeitimas kitu įforminamas rašytiniu Šalių susitarimu, pasirašomu tarp Pirkėjo ir Paslaugų teikėjo, jeigu tenkinamos visos Sutarties 17.6. – 17.6.4 punktuose įtvirtintos sąlygos. </w:t>
      </w:r>
    </w:p>
    <w:p w14:paraId="00C3D4B3" w14:textId="77777777" w:rsidR="006A4DB4" w:rsidRPr="002E7C2C" w:rsidRDefault="006A4DB4" w:rsidP="00CC238C">
      <w:pPr>
        <w:spacing w:before="60" w:after="60" w:line="240" w:lineRule="auto"/>
        <w:ind w:left="792"/>
        <w:jc w:val="both"/>
        <w:rPr>
          <w:rFonts w:ascii="Times New Roman" w:hAnsi="Times New Roman"/>
          <w:sz w:val="24"/>
          <w:szCs w:val="24"/>
        </w:rPr>
      </w:pPr>
    </w:p>
    <w:p w14:paraId="73C375AC"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18.</w:t>
      </w:r>
      <w:r w:rsidRPr="002E7C2C">
        <w:rPr>
          <w:rFonts w:ascii="Times New Roman" w:hAnsi="Times New Roman"/>
          <w:sz w:val="24"/>
          <w:szCs w:val="24"/>
        </w:rPr>
        <w:tab/>
        <w:t>Taikytina teisė ir ginčų sprendimas</w:t>
      </w:r>
    </w:p>
    <w:p w14:paraId="2C862C7E"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18.1.</w:t>
      </w:r>
      <w:r w:rsidRPr="002E7C2C">
        <w:rPr>
          <w:rFonts w:ascii="Times New Roman" w:hAnsi="Times New Roman"/>
          <w:sz w:val="24"/>
          <w:szCs w:val="24"/>
        </w:rPr>
        <w:tab/>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 .</w:t>
      </w:r>
    </w:p>
    <w:p w14:paraId="32659718"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19.</w:t>
      </w:r>
      <w:r w:rsidRPr="002E7C2C">
        <w:rPr>
          <w:rFonts w:ascii="Times New Roman" w:hAnsi="Times New Roman"/>
          <w:sz w:val="24"/>
          <w:szCs w:val="24"/>
        </w:rPr>
        <w:tab/>
        <w:t>Teisių perleidimas</w:t>
      </w:r>
    </w:p>
    <w:p w14:paraId="7E624BD5"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19.1.</w:t>
      </w:r>
      <w:r w:rsidRPr="002E7C2C">
        <w:rPr>
          <w:rFonts w:ascii="Times New Roman" w:hAnsi="Times New Roman"/>
          <w:sz w:val="24"/>
          <w:szCs w:val="24"/>
        </w:rPr>
        <w:tab/>
        <w:t>Pirkėjas turi teisę perleisti trečiajam asmeniui savo teises ir (ar) pareigas, kylančias iš Sutarties, be atskiro Pardavėjo sutikimo. Apie teisių ir (ar) pareigų perleidimą Pardavėjas informuojamas rašytiniu pranešimu.</w:t>
      </w:r>
    </w:p>
    <w:p w14:paraId="1C041B9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19.2.</w:t>
      </w:r>
      <w:r w:rsidRPr="002E7C2C">
        <w:rPr>
          <w:rFonts w:ascii="Times New Roman" w:hAnsi="Times New Roman"/>
          <w:sz w:val="24"/>
          <w:szCs w:val="24"/>
        </w:rPr>
        <w:tab/>
        <w:t>Pardavėjas neturi teisės perleisti savo teisių ir (ar) įsipareigojimų, pagal Sutartį, tretiesiems asmenims be rašytinio Pirkėjo sutikimo.</w:t>
      </w:r>
    </w:p>
    <w:p w14:paraId="64A381BD"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lastRenderedPageBreak/>
        <w:t>20.</w:t>
      </w:r>
      <w:r w:rsidRPr="002E7C2C">
        <w:rPr>
          <w:rFonts w:ascii="Times New Roman" w:hAnsi="Times New Roman"/>
          <w:sz w:val="24"/>
          <w:szCs w:val="24"/>
        </w:rPr>
        <w:tab/>
        <w:t>Baigiamosios nuostatos</w:t>
      </w:r>
    </w:p>
    <w:p w14:paraId="6FB52299"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20.1.</w:t>
      </w:r>
      <w:r w:rsidRPr="002E7C2C">
        <w:rPr>
          <w:rFonts w:ascii="Times New Roman" w:hAnsi="Times New Roman"/>
          <w:sz w:val="24"/>
          <w:szCs w:val="24"/>
        </w:rPr>
        <w:tab/>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12FD39DA"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20.2.</w:t>
      </w:r>
      <w:r w:rsidRPr="002E7C2C">
        <w:rPr>
          <w:rFonts w:ascii="Times New Roman" w:hAnsi="Times New Roman"/>
          <w:sz w:val="24"/>
          <w:szCs w:val="24"/>
        </w:rPr>
        <w:tab/>
        <w:t>Bet kokie vienos Šalies dokumentai kitai Šaliai pagal šią Sutartį yra laikomi gautais: (1) jų gavimo ar perdavimo dieną (kai įteikiama per pasiuntinį ar asmeniškai); (2) jei išsiunčiami el. paštu Sutarties SD nurodytais adresais ir nurodytiems adresatams; ar (3) po 3 (trijų) kalendorinių dienų nuo išsiuntimo, siunčiant paštu iš anksto apmokėjus pašto išlaidas.</w:t>
      </w:r>
    </w:p>
    <w:p w14:paraId="17A113D3"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20.3.</w:t>
      </w:r>
      <w:r w:rsidRPr="002E7C2C">
        <w:rPr>
          <w:rFonts w:ascii="Times New Roman" w:hAnsi="Times New Roman"/>
          <w:sz w:val="24"/>
          <w:szCs w:val="24"/>
        </w:rPr>
        <w:tab/>
        <w:t xml:space="preserve">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 </w:t>
      </w:r>
    </w:p>
    <w:p w14:paraId="19823EE6"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20.4.</w:t>
      </w:r>
      <w:r w:rsidRPr="002E7C2C">
        <w:rPr>
          <w:rFonts w:ascii="Times New Roman" w:hAnsi="Times New Roman"/>
          <w:sz w:val="24"/>
          <w:szCs w:val="24"/>
        </w:rPr>
        <w:tab/>
        <w:t xml:space="preserve">Dėl to, kas neaptarta Sutartyje, Šalys vadovaujasi Lietuvos Respublikos teisės aktais. </w:t>
      </w:r>
    </w:p>
    <w:p w14:paraId="34B3CEB4" w14:textId="77777777"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20.5.</w:t>
      </w:r>
      <w:r w:rsidRPr="002E7C2C">
        <w:rPr>
          <w:rFonts w:ascii="Times New Roman" w:hAnsi="Times New Roman"/>
          <w:sz w:val="24"/>
          <w:szCs w:val="24"/>
        </w:rPr>
        <w:tab/>
        <w:t>Sutartis sudaryta 2 (dviem) vienodą teisinę galią turinčiais egzemplioriais, po 1 (vieną) egzempliorių kiekvienai Šaliai.</w:t>
      </w:r>
    </w:p>
    <w:p w14:paraId="710D9E5D" w14:textId="77777777" w:rsidR="006A4DB4" w:rsidRPr="002E7C2C" w:rsidRDefault="006A4DB4" w:rsidP="00CC238C">
      <w:pPr>
        <w:spacing w:before="60" w:after="60" w:line="240" w:lineRule="auto"/>
        <w:ind w:left="792"/>
        <w:jc w:val="both"/>
        <w:rPr>
          <w:rFonts w:ascii="Times New Roman" w:hAnsi="Times New Roman"/>
          <w:sz w:val="24"/>
          <w:szCs w:val="24"/>
        </w:rPr>
      </w:pPr>
    </w:p>
    <w:p w14:paraId="144941F5" w14:textId="1FCD94E2" w:rsidR="006A4DB4" w:rsidRPr="002E7C2C" w:rsidRDefault="006A4DB4" w:rsidP="00CC238C">
      <w:pPr>
        <w:spacing w:before="60" w:after="60" w:line="240" w:lineRule="auto"/>
        <w:ind w:left="792"/>
        <w:jc w:val="both"/>
        <w:rPr>
          <w:rFonts w:ascii="Times New Roman" w:hAnsi="Times New Roman"/>
          <w:sz w:val="24"/>
          <w:szCs w:val="24"/>
        </w:rPr>
      </w:pPr>
      <w:r w:rsidRPr="002E7C2C">
        <w:rPr>
          <w:rFonts w:ascii="Times New Roman" w:hAnsi="Times New Roman"/>
          <w:sz w:val="24"/>
          <w:szCs w:val="24"/>
        </w:rPr>
        <w:t xml:space="preserve">                                  ________________________</w:t>
      </w:r>
    </w:p>
    <w:sectPr w:rsidR="006A4DB4" w:rsidRPr="002E7C2C" w:rsidSect="00140BE3">
      <w:headerReference w:type="default" r:id="rId16"/>
      <w:footerReference w:type="default" r:id="rId17"/>
      <w:headerReference w:type="first" r:id="rId18"/>
      <w:footerReference w:type="first" r:id="rId19"/>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F506" w14:textId="77777777" w:rsidR="000B3D0E" w:rsidRDefault="000B3D0E" w:rsidP="00923B55">
      <w:pPr>
        <w:spacing w:after="0" w:line="240" w:lineRule="auto"/>
      </w:pPr>
      <w:r>
        <w:separator/>
      </w:r>
    </w:p>
  </w:endnote>
  <w:endnote w:type="continuationSeparator" w:id="0">
    <w:p w14:paraId="51A83D6F" w14:textId="77777777" w:rsidR="000B3D0E" w:rsidRDefault="000B3D0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406B" w14:textId="3E1EB26A" w:rsidR="00FB30B0" w:rsidRPr="00C240A7" w:rsidRDefault="00FB30B0" w:rsidP="3BE52E73">
    <w:pPr>
      <w:pStyle w:val="Porat"/>
      <w:jc w:val="center"/>
      <w:rPr>
        <w:rFonts w:ascii="Times New Roman" w:hAnsi="Times New Roman"/>
      </w:rPr>
    </w:pPr>
    <w:r w:rsidRPr="00C240A7">
      <w:rPr>
        <w:rFonts w:ascii="Times New Roman" w:hAnsi="Times New Roman"/>
      </w:rPr>
      <w:t xml:space="preserve">Puslapis </w:t>
    </w:r>
    <w:r w:rsidRPr="00C240A7">
      <w:rPr>
        <w:rStyle w:val="Puslapionumeris"/>
        <w:rFonts w:ascii="Times New Roman" w:hAnsi="Times New Roman"/>
        <w:noProof/>
      </w:rPr>
      <w:fldChar w:fldCharType="begin"/>
    </w:r>
    <w:r w:rsidRPr="00C240A7">
      <w:rPr>
        <w:rStyle w:val="Puslapionumeris"/>
        <w:rFonts w:ascii="Times New Roman" w:hAnsi="Times New Roman"/>
        <w:noProof/>
      </w:rPr>
      <w:instrText xml:space="preserve"> PAGE </w:instrText>
    </w:r>
    <w:r w:rsidRPr="00C240A7">
      <w:rPr>
        <w:rStyle w:val="Puslapionumeris"/>
        <w:rFonts w:ascii="Times New Roman" w:hAnsi="Times New Roman"/>
        <w:noProof/>
      </w:rPr>
      <w:fldChar w:fldCharType="separate"/>
    </w:r>
    <w:r w:rsidR="00B4789F" w:rsidRPr="00C240A7">
      <w:rPr>
        <w:rStyle w:val="Puslapionumeris"/>
        <w:rFonts w:ascii="Times New Roman" w:hAnsi="Times New Roman"/>
        <w:noProof/>
      </w:rPr>
      <w:t>2</w:t>
    </w:r>
    <w:r w:rsidRPr="00C240A7">
      <w:rPr>
        <w:rStyle w:val="Puslapionumeris"/>
        <w:rFonts w:ascii="Times New Roman" w:hAnsi="Times New Roman"/>
        <w:noProof/>
      </w:rPr>
      <w:fldChar w:fldCharType="end"/>
    </w:r>
    <w:r w:rsidRPr="00C240A7">
      <w:rPr>
        <w:rStyle w:val="Puslapionumeris"/>
        <w:rFonts w:ascii="Times New Roman" w:hAnsi="Times New Roman"/>
      </w:rPr>
      <w:t xml:space="preserve"> iš </w:t>
    </w:r>
    <w:r w:rsidRPr="00C240A7">
      <w:rPr>
        <w:rStyle w:val="Puslapionumeris"/>
        <w:rFonts w:ascii="Times New Roman" w:hAnsi="Times New Roman"/>
        <w:noProof/>
      </w:rPr>
      <w:fldChar w:fldCharType="begin"/>
    </w:r>
    <w:r w:rsidRPr="00C240A7">
      <w:rPr>
        <w:rStyle w:val="Puslapionumeris"/>
        <w:rFonts w:ascii="Times New Roman" w:hAnsi="Times New Roman"/>
        <w:noProof/>
      </w:rPr>
      <w:instrText xml:space="preserve"> NUMPAGES </w:instrText>
    </w:r>
    <w:r w:rsidRPr="00C240A7">
      <w:rPr>
        <w:rStyle w:val="Puslapionumeris"/>
        <w:rFonts w:ascii="Times New Roman" w:hAnsi="Times New Roman"/>
        <w:noProof/>
      </w:rPr>
      <w:fldChar w:fldCharType="separate"/>
    </w:r>
    <w:r w:rsidR="00B4789F" w:rsidRPr="00C240A7">
      <w:rPr>
        <w:rStyle w:val="Puslapionumeris"/>
        <w:rFonts w:ascii="Times New Roman" w:hAnsi="Times New Roman"/>
        <w:noProof/>
      </w:rPr>
      <w:t>14</w:t>
    </w:r>
    <w:r w:rsidRPr="00C240A7">
      <w:rPr>
        <w:rStyle w:val="Puslapionumeris"/>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374" w14:textId="0BEDF295" w:rsidR="00FB30B0" w:rsidRPr="000C7B82" w:rsidRDefault="00FB30B0" w:rsidP="00877E02">
    <w:pPr>
      <w:pStyle w:val="Porat"/>
      <w:jc w:val="center"/>
      <w:rPr>
        <w:rFonts w:ascii="Times New Roman" w:hAnsi="Times New Roman"/>
      </w:rPr>
    </w:pPr>
    <w:r w:rsidRPr="000C7B82">
      <w:rPr>
        <w:rFonts w:ascii="Times New Roman" w:hAnsi="Times New Roman"/>
      </w:rPr>
      <w:t xml:space="preserve">Puslapis </w:t>
    </w:r>
    <w:r w:rsidRPr="000C7B82">
      <w:rPr>
        <w:rStyle w:val="Puslapionumeris"/>
        <w:rFonts w:ascii="Times New Roman" w:hAnsi="Times New Roman"/>
        <w:noProof/>
      </w:rPr>
      <w:fldChar w:fldCharType="begin"/>
    </w:r>
    <w:r w:rsidRPr="000C7B82">
      <w:rPr>
        <w:rStyle w:val="Puslapionumeris"/>
        <w:rFonts w:ascii="Times New Roman" w:hAnsi="Times New Roman"/>
        <w:noProof/>
      </w:rPr>
      <w:instrText xml:space="preserve"> PAGE </w:instrText>
    </w:r>
    <w:r w:rsidRPr="000C7B82">
      <w:rPr>
        <w:rStyle w:val="Puslapionumeris"/>
        <w:rFonts w:ascii="Times New Roman" w:hAnsi="Times New Roman"/>
        <w:noProof/>
      </w:rPr>
      <w:fldChar w:fldCharType="separate"/>
    </w:r>
    <w:r w:rsidR="00B4789F" w:rsidRPr="000C7B82">
      <w:rPr>
        <w:rStyle w:val="Puslapionumeris"/>
        <w:rFonts w:ascii="Times New Roman" w:hAnsi="Times New Roman"/>
        <w:noProof/>
      </w:rPr>
      <w:t>1</w:t>
    </w:r>
    <w:r w:rsidRPr="000C7B82">
      <w:rPr>
        <w:rStyle w:val="Puslapionumeris"/>
        <w:rFonts w:ascii="Times New Roman" w:hAnsi="Times New Roman"/>
        <w:noProof/>
      </w:rPr>
      <w:fldChar w:fldCharType="end"/>
    </w:r>
    <w:r w:rsidRPr="000C7B82">
      <w:rPr>
        <w:rStyle w:val="Puslapionumeris"/>
        <w:rFonts w:ascii="Times New Roman" w:hAnsi="Times New Roman"/>
      </w:rPr>
      <w:t xml:space="preserve"> iš </w:t>
    </w:r>
    <w:r w:rsidRPr="000C7B82">
      <w:rPr>
        <w:rStyle w:val="Puslapionumeris"/>
        <w:rFonts w:ascii="Times New Roman" w:hAnsi="Times New Roman"/>
        <w:noProof/>
      </w:rPr>
      <w:fldChar w:fldCharType="begin"/>
    </w:r>
    <w:r w:rsidRPr="000C7B82">
      <w:rPr>
        <w:rStyle w:val="Puslapionumeris"/>
        <w:rFonts w:ascii="Times New Roman" w:hAnsi="Times New Roman"/>
        <w:noProof/>
      </w:rPr>
      <w:instrText xml:space="preserve"> NUMPAGES </w:instrText>
    </w:r>
    <w:r w:rsidRPr="000C7B82">
      <w:rPr>
        <w:rStyle w:val="Puslapionumeris"/>
        <w:rFonts w:ascii="Times New Roman" w:hAnsi="Times New Roman"/>
        <w:noProof/>
      </w:rPr>
      <w:fldChar w:fldCharType="separate"/>
    </w:r>
    <w:r w:rsidR="00B4789F" w:rsidRPr="000C7B82">
      <w:rPr>
        <w:rStyle w:val="Puslapionumeris"/>
        <w:rFonts w:ascii="Times New Roman" w:hAnsi="Times New Roman"/>
        <w:noProof/>
      </w:rPr>
      <w:t>14</w:t>
    </w:r>
    <w:r w:rsidRPr="000C7B82">
      <w:rPr>
        <w:rStyle w:val="Puslapionumeris"/>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00B9" w14:textId="77777777" w:rsidR="000B3D0E" w:rsidRDefault="000B3D0E" w:rsidP="00923B55">
      <w:pPr>
        <w:spacing w:after="0" w:line="240" w:lineRule="auto"/>
      </w:pPr>
      <w:r>
        <w:separator/>
      </w:r>
    </w:p>
  </w:footnote>
  <w:footnote w:type="continuationSeparator" w:id="0">
    <w:p w14:paraId="202751E5" w14:textId="77777777" w:rsidR="000B3D0E" w:rsidRDefault="000B3D0E"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B30B0" w:rsidRDefault="00FB30B0"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4AEA5CF5" w:rsidR="00FB30B0" w:rsidRDefault="00FB30B0" w:rsidP="00140B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8347F2"/>
    <w:multiLevelType w:val="hybridMultilevel"/>
    <w:tmpl w:val="347AA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69460AD"/>
    <w:multiLevelType w:val="hybridMultilevel"/>
    <w:tmpl w:val="113E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A3F3D00"/>
    <w:multiLevelType w:val="hybridMultilevel"/>
    <w:tmpl w:val="5F607530"/>
    <w:lvl w:ilvl="0" w:tplc="28188A0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96AA1"/>
    <w:multiLevelType w:val="multilevel"/>
    <w:tmpl w:val="CD4ECA54"/>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4112585">
    <w:abstractNumId w:val="12"/>
  </w:num>
  <w:num w:numId="2" w16cid:durableId="2025134209">
    <w:abstractNumId w:val="1"/>
  </w:num>
  <w:num w:numId="3" w16cid:durableId="666982428">
    <w:abstractNumId w:val="6"/>
  </w:num>
  <w:num w:numId="4" w16cid:durableId="1907523333">
    <w:abstractNumId w:val="14"/>
  </w:num>
  <w:num w:numId="5" w16cid:durableId="889461339">
    <w:abstractNumId w:val="10"/>
  </w:num>
  <w:num w:numId="6" w16cid:durableId="915944926">
    <w:abstractNumId w:val="2"/>
  </w:num>
  <w:num w:numId="7" w16cid:durableId="1717659295">
    <w:abstractNumId w:val="8"/>
  </w:num>
  <w:num w:numId="8" w16cid:durableId="359861000">
    <w:abstractNumId w:val="9"/>
  </w:num>
  <w:num w:numId="9" w16cid:durableId="1189371296">
    <w:abstractNumId w:val="13"/>
  </w:num>
  <w:num w:numId="10" w16cid:durableId="366367975">
    <w:abstractNumId w:val="4"/>
  </w:num>
  <w:num w:numId="11" w16cid:durableId="583339839">
    <w:abstractNumId w:val="0"/>
  </w:num>
  <w:num w:numId="12" w16cid:durableId="302273964">
    <w:abstractNumId w:val="11"/>
  </w:num>
  <w:num w:numId="13" w16cid:durableId="1450589109">
    <w:abstractNumId w:val="15"/>
  </w:num>
  <w:num w:numId="14" w16cid:durableId="1213544564">
    <w:abstractNumId w:val="5"/>
  </w:num>
  <w:num w:numId="15" w16cid:durableId="1140883279">
    <w:abstractNumId w:val="3"/>
  </w:num>
  <w:num w:numId="16" w16cid:durableId="491609013">
    <w:abstractNumId w:val="16"/>
  </w:num>
  <w:num w:numId="17" w16cid:durableId="1631402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8BC"/>
    <w:rsid w:val="000038FC"/>
    <w:rsid w:val="000071DA"/>
    <w:rsid w:val="000110D8"/>
    <w:rsid w:val="000124AE"/>
    <w:rsid w:val="00012816"/>
    <w:rsid w:val="000137FE"/>
    <w:rsid w:val="00015BFE"/>
    <w:rsid w:val="00025DFD"/>
    <w:rsid w:val="0002750B"/>
    <w:rsid w:val="0003057E"/>
    <w:rsid w:val="00037881"/>
    <w:rsid w:val="00037F7D"/>
    <w:rsid w:val="0004446E"/>
    <w:rsid w:val="00052BA0"/>
    <w:rsid w:val="000544D8"/>
    <w:rsid w:val="00054626"/>
    <w:rsid w:val="000616E9"/>
    <w:rsid w:val="0006173A"/>
    <w:rsid w:val="00061D62"/>
    <w:rsid w:val="00067F4C"/>
    <w:rsid w:val="00072055"/>
    <w:rsid w:val="000729C0"/>
    <w:rsid w:val="00072D08"/>
    <w:rsid w:val="00073C67"/>
    <w:rsid w:val="00074F8E"/>
    <w:rsid w:val="000758D2"/>
    <w:rsid w:val="00080EAA"/>
    <w:rsid w:val="00083CFF"/>
    <w:rsid w:val="00083D76"/>
    <w:rsid w:val="0008744C"/>
    <w:rsid w:val="00087E12"/>
    <w:rsid w:val="000919D9"/>
    <w:rsid w:val="000956E1"/>
    <w:rsid w:val="00096B42"/>
    <w:rsid w:val="000A1665"/>
    <w:rsid w:val="000A53F9"/>
    <w:rsid w:val="000A56F5"/>
    <w:rsid w:val="000A7220"/>
    <w:rsid w:val="000A7861"/>
    <w:rsid w:val="000B2E56"/>
    <w:rsid w:val="000B3506"/>
    <w:rsid w:val="000B3D0E"/>
    <w:rsid w:val="000B5280"/>
    <w:rsid w:val="000B66EE"/>
    <w:rsid w:val="000C0924"/>
    <w:rsid w:val="000C17C1"/>
    <w:rsid w:val="000C6175"/>
    <w:rsid w:val="000C65DB"/>
    <w:rsid w:val="000C7572"/>
    <w:rsid w:val="000C7B82"/>
    <w:rsid w:val="000D0D84"/>
    <w:rsid w:val="000D7BD6"/>
    <w:rsid w:val="000E02AA"/>
    <w:rsid w:val="000E26B5"/>
    <w:rsid w:val="000E5540"/>
    <w:rsid w:val="000E62BA"/>
    <w:rsid w:val="000F0ED0"/>
    <w:rsid w:val="000F16A3"/>
    <w:rsid w:val="000F2D93"/>
    <w:rsid w:val="000F63C8"/>
    <w:rsid w:val="000F71FF"/>
    <w:rsid w:val="00100FCF"/>
    <w:rsid w:val="001014BE"/>
    <w:rsid w:val="00101594"/>
    <w:rsid w:val="00102385"/>
    <w:rsid w:val="001047FB"/>
    <w:rsid w:val="00106A25"/>
    <w:rsid w:val="00106CFE"/>
    <w:rsid w:val="001101E2"/>
    <w:rsid w:val="0011292D"/>
    <w:rsid w:val="00113531"/>
    <w:rsid w:val="00117205"/>
    <w:rsid w:val="0012444C"/>
    <w:rsid w:val="00124500"/>
    <w:rsid w:val="00124D8C"/>
    <w:rsid w:val="00125B62"/>
    <w:rsid w:val="0013001E"/>
    <w:rsid w:val="001323DD"/>
    <w:rsid w:val="00133A1B"/>
    <w:rsid w:val="001345BA"/>
    <w:rsid w:val="00140BE3"/>
    <w:rsid w:val="00147DE6"/>
    <w:rsid w:val="001508C6"/>
    <w:rsid w:val="00151675"/>
    <w:rsid w:val="00151C40"/>
    <w:rsid w:val="00157A2C"/>
    <w:rsid w:val="0016104A"/>
    <w:rsid w:val="001659BD"/>
    <w:rsid w:val="0016605C"/>
    <w:rsid w:val="001711D4"/>
    <w:rsid w:val="00171F5F"/>
    <w:rsid w:val="00175F62"/>
    <w:rsid w:val="00175FDE"/>
    <w:rsid w:val="00180488"/>
    <w:rsid w:val="0018159E"/>
    <w:rsid w:val="00181D35"/>
    <w:rsid w:val="0018295D"/>
    <w:rsid w:val="00183606"/>
    <w:rsid w:val="001845C6"/>
    <w:rsid w:val="001847A5"/>
    <w:rsid w:val="00185DD3"/>
    <w:rsid w:val="00191241"/>
    <w:rsid w:val="00191392"/>
    <w:rsid w:val="0019142C"/>
    <w:rsid w:val="00191F23"/>
    <w:rsid w:val="00193A14"/>
    <w:rsid w:val="0019478B"/>
    <w:rsid w:val="00194CA2"/>
    <w:rsid w:val="00194D2F"/>
    <w:rsid w:val="001A29E8"/>
    <w:rsid w:val="001A6646"/>
    <w:rsid w:val="001A6E7A"/>
    <w:rsid w:val="001B0C55"/>
    <w:rsid w:val="001B0FBB"/>
    <w:rsid w:val="001B2FF4"/>
    <w:rsid w:val="001C19E7"/>
    <w:rsid w:val="001C5CC3"/>
    <w:rsid w:val="001C5EA7"/>
    <w:rsid w:val="001C7D74"/>
    <w:rsid w:val="001D3256"/>
    <w:rsid w:val="001D41DF"/>
    <w:rsid w:val="001D6063"/>
    <w:rsid w:val="001E1D0E"/>
    <w:rsid w:val="001E6F6A"/>
    <w:rsid w:val="001F7B9F"/>
    <w:rsid w:val="001F7D40"/>
    <w:rsid w:val="00202BEA"/>
    <w:rsid w:val="002043E8"/>
    <w:rsid w:val="002137AC"/>
    <w:rsid w:val="00217A08"/>
    <w:rsid w:val="00221AFB"/>
    <w:rsid w:val="00221C5E"/>
    <w:rsid w:val="0022278B"/>
    <w:rsid w:val="00224155"/>
    <w:rsid w:val="002252F6"/>
    <w:rsid w:val="002254CE"/>
    <w:rsid w:val="00227250"/>
    <w:rsid w:val="00230C86"/>
    <w:rsid w:val="00232252"/>
    <w:rsid w:val="0023319E"/>
    <w:rsid w:val="002348FB"/>
    <w:rsid w:val="00236DCA"/>
    <w:rsid w:val="00244206"/>
    <w:rsid w:val="00245DDB"/>
    <w:rsid w:val="00247256"/>
    <w:rsid w:val="002533EC"/>
    <w:rsid w:val="00255F2F"/>
    <w:rsid w:val="00256146"/>
    <w:rsid w:val="00256BC8"/>
    <w:rsid w:val="002575D0"/>
    <w:rsid w:val="002577AA"/>
    <w:rsid w:val="00260914"/>
    <w:rsid w:val="00261B91"/>
    <w:rsid w:val="00263B5D"/>
    <w:rsid w:val="002703AE"/>
    <w:rsid w:val="00272800"/>
    <w:rsid w:val="00272944"/>
    <w:rsid w:val="00275F05"/>
    <w:rsid w:val="00276FD6"/>
    <w:rsid w:val="0027773B"/>
    <w:rsid w:val="00281E7A"/>
    <w:rsid w:val="002828F3"/>
    <w:rsid w:val="00283829"/>
    <w:rsid w:val="00285708"/>
    <w:rsid w:val="00294946"/>
    <w:rsid w:val="00294AEE"/>
    <w:rsid w:val="00294F67"/>
    <w:rsid w:val="002951CA"/>
    <w:rsid w:val="0029541D"/>
    <w:rsid w:val="00295C2D"/>
    <w:rsid w:val="002A1E92"/>
    <w:rsid w:val="002A459F"/>
    <w:rsid w:val="002A5F69"/>
    <w:rsid w:val="002A65F1"/>
    <w:rsid w:val="002B1FFE"/>
    <w:rsid w:val="002B4A87"/>
    <w:rsid w:val="002B6378"/>
    <w:rsid w:val="002C341F"/>
    <w:rsid w:val="002C4E04"/>
    <w:rsid w:val="002D0585"/>
    <w:rsid w:val="002D137A"/>
    <w:rsid w:val="002D19F7"/>
    <w:rsid w:val="002D2DA0"/>
    <w:rsid w:val="002D3C61"/>
    <w:rsid w:val="002D4F67"/>
    <w:rsid w:val="002D7243"/>
    <w:rsid w:val="002E078E"/>
    <w:rsid w:val="002E1B11"/>
    <w:rsid w:val="002E5AE7"/>
    <w:rsid w:val="002E7C2C"/>
    <w:rsid w:val="002F31C3"/>
    <w:rsid w:val="002F400D"/>
    <w:rsid w:val="002F49D0"/>
    <w:rsid w:val="002F6750"/>
    <w:rsid w:val="0030099E"/>
    <w:rsid w:val="00302E57"/>
    <w:rsid w:val="003037DD"/>
    <w:rsid w:val="00306F71"/>
    <w:rsid w:val="00307024"/>
    <w:rsid w:val="00310AEA"/>
    <w:rsid w:val="003127BD"/>
    <w:rsid w:val="00316ED8"/>
    <w:rsid w:val="00317C81"/>
    <w:rsid w:val="003216A8"/>
    <w:rsid w:val="00321DFA"/>
    <w:rsid w:val="00322E24"/>
    <w:rsid w:val="00324AFF"/>
    <w:rsid w:val="00324B84"/>
    <w:rsid w:val="003301D5"/>
    <w:rsid w:val="00330384"/>
    <w:rsid w:val="00330E0B"/>
    <w:rsid w:val="00333B38"/>
    <w:rsid w:val="0033445A"/>
    <w:rsid w:val="00341EE7"/>
    <w:rsid w:val="0034270B"/>
    <w:rsid w:val="00342AB5"/>
    <w:rsid w:val="00344CAF"/>
    <w:rsid w:val="00347349"/>
    <w:rsid w:val="00350501"/>
    <w:rsid w:val="0035776C"/>
    <w:rsid w:val="003607FE"/>
    <w:rsid w:val="00360EB4"/>
    <w:rsid w:val="00361105"/>
    <w:rsid w:val="00366410"/>
    <w:rsid w:val="0037042B"/>
    <w:rsid w:val="00370901"/>
    <w:rsid w:val="0037477D"/>
    <w:rsid w:val="003754CA"/>
    <w:rsid w:val="003758F8"/>
    <w:rsid w:val="00380A39"/>
    <w:rsid w:val="00380B8C"/>
    <w:rsid w:val="00382873"/>
    <w:rsid w:val="003829C0"/>
    <w:rsid w:val="003832A3"/>
    <w:rsid w:val="00384059"/>
    <w:rsid w:val="00385472"/>
    <w:rsid w:val="003855F3"/>
    <w:rsid w:val="003915F0"/>
    <w:rsid w:val="00393FE3"/>
    <w:rsid w:val="00394746"/>
    <w:rsid w:val="003A3582"/>
    <w:rsid w:val="003A5E66"/>
    <w:rsid w:val="003B0DF4"/>
    <w:rsid w:val="003B3139"/>
    <w:rsid w:val="003B37EC"/>
    <w:rsid w:val="003B4155"/>
    <w:rsid w:val="003B69C7"/>
    <w:rsid w:val="003C14C4"/>
    <w:rsid w:val="003C15C3"/>
    <w:rsid w:val="003D25EE"/>
    <w:rsid w:val="003D4E30"/>
    <w:rsid w:val="003E0919"/>
    <w:rsid w:val="003E22F2"/>
    <w:rsid w:val="003E3015"/>
    <w:rsid w:val="003E3434"/>
    <w:rsid w:val="003E7A51"/>
    <w:rsid w:val="003F4905"/>
    <w:rsid w:val="003F7A13"/>
    <w:rsid w:val="004000EA"/>
    <w:rsid w:val="00400DC0"/>
    <w:rsid w:val="00406DDD"/>
    <w:rsid w:val="0041002D"/>
    <w:rsid w:val="00413522"/>
    <w:rsid w:val="00415579"/>
    <w:rsid w:val="00415893"/>
    <w:rsid w:val="0041629F"/>
    <w:rsid w:val="00416547"/>
    <w:rsid w:val="00422700"/>
    <w:rsid w:val="00426B81"/>
    <w:rsid w:val="00427ED5"/>
    <w:rsid w:val="004339C4"/>
    <w:rsid w:val="004356EB"/>
    <w:rsid w:val="00436098"/>
    <w:rsid w:val="004417EC"/>
    <w:rsid w:val="0044254C"/>
    <w:rsid w:val="00443B7D"/>
    <w:rsid w:val="00443EE0"/>
    <w:rsid w:val="00446048"/>
    <w:rsid w:val="00452B6A"/>
    <w:rsid w:val="00453212"/>
    <w:rsid w:val="004540EC"/>
    <w:rsid w:val="00456A02"/>
    <w:rsid w:val="00457270"/>
    <w:rsid w:val="00460C01"/>
    <w:rsid w:val="0046235E"/>
    <w:rsid w:val="00472278"/>
    <w:rsid w:val="00475ECD"/>
    <w:rsid w:val="00477544"/>
    <w:rsid w:val="00480311"/>
    <w:rsid w:val="00480352"/>
    <w:rsid w:val="004805B9"/>
    <w:rsid w:val="0048506E"/>
    <w:rsid w:val="00486523"/>
    <w:rsid w:val="00490487"/>
    <w:rsid w:val="00491F4A"/>
    <w:rsid w:val="004A064D"/>
    <w:rsid w:val="004A7B54"/>
    <w:rsid w:val="004B0866"/>
    <w:rsid w:val="004B4DA7"/>
    <w:rsid w:val="004B53B5"/>
    <w:rsid w:val="004B72B6"/>
    <w:rsid w:val="004B76F3"/>
    <w:rsid w:val="004C3F20"/>
    <w:rsid w:val="004C7382"/>
    <w:rsid w:val="004D2298"/>
    <w:rsid w:val="004D3565"/>
    <w:rsid w:val="004D4C7A"/>
    <w:rsid w:val="004D5F95"/>
    <w:rsid w:val="004E64BF"/>
    <w:rsid w:val="004F0685"/>
    <w:rsid w:val="004F0E03"/>
    <w:rsid w:val="004F1127"/>
    <w:rsid w:val="004F30C8"/>
    <w:rsid w:val="004F3A95"/>
    <w:rsid w:val="00503952"/>
    <w:rsid w:val="0051277C"/>
    <w:rsid w:val="0051500B"/>
    <w:rsid w:val="00517963"/>
    <w:rsid w:val="00520AEA"/>
    <w:rsid w:val="00524C71"/>
    <w:rsid w:val="00530616"/>
    <w:rsid w:val="0053422A"/>
    <w:rsid w:val="005361A0"/>
    <w:rsid w:val="00536B8A"/>
    <w:rsid w:val="00541D0E"/>
    <w:rsid w:val="00542476"/>
    <w:rsid w:val="0054461D"/>
    <w:rsid w:val="00544DD1"/>
    <w:rsid w:val="0055634B"/>
    <w:rsid w:val="00565081"/>
    <w:rsid w:val="00567C8E"/>
    <w:rsid w:val="00571BB4"/>
    <w:rsid w:val="00573605"/>
    <w:rsid w:val="00574180"/>
    <w:rsid w:val="00575428"/>
    <w:rsid w:val="00576166"/>
    <w:rsid w:val="00576666"/>
    <w:rsid w:val="00583347"/>
    <w:rsid w:val="00586B89"/>
    <w:rsid w:val="00592448"/>
    <w:rsid w:val="005A134A"/>
    <w:rsid w:val="005A1628"/>
    <w:rsid w:val="005A69A3"/>
    <w:rsid w:val="005A7BAE"/>
    <w:rsid w:val="005B13F3"/>
    <w:rsid w:val="005B5969"/>
    <w:rsid w:val="005B7437"/>
    <w:rsid w:val="005C2B5D"/>
    <w:rsid w:val="005C5C54"/>
    <w:rsid w:val="005E00BF"/>
    <w:rsid w:val="005E1A0B"/>
    <w:rsid w:val="005E29E9"/>
    <w:rsid w:val="005E4D6D"/>
    <w:rsid w:val="005E74B3"/>
    <w:rsid w:val="005E7F9E"/>
    <w:rsid w:val="005F106E"/>
    <w:rsid w:val="005F1111"/>
    <w:rsid w:val="005F1441"/>
    <w:rsid w:val="005F4172"/>
    <w:rsid w:val="005F5554"/>
    <w:rsid w:val="005F5D04"/>
    <w:rsid w:val="005F5E5F"/>
    <w:rsid w:val="005F7A48"/>
    <w:rsid w:val="005F7E0C"/>
    <w:rsid w:val="00600837"/>
    <w:rsid w:val="006011C1"/>
    <w:rsid w:val="00607A61"/>
    <w:rsid w:val="00611723"/>
    <w:rsid w:val="00614CE7"/>
    <w:rsid w:val="006217D0"/>
    <w:rsid w:val="00621F44"/>
    <w:rsid w:val="00623DFA"/>
    <w:rsid w:val="006248F5"/>
    <w:rsid w:val="0063023D"/>
    <w:rsid w:val="0063329A"/>
    <w:rsid w:val="00635126"/>
    <w:rsid w:val="00640E9B"/>
    <w:rsid w:val="00644548"/>
    <w:rsid w:val="00644C04"/>
    <w:rsid w:val="006459B0"/>
    <w:rsid w:val="00652E2E"/>
    <w:rsid w:val="00652E5C"/>
    <w:rsid w:val="0065301D"/>
    <w:rsid w:val="0065576E"/>
    <w:rsid w:val="00657A0C"/>
    <w:rsid w:val="00660A5F"/>
    <w:rsid w:val="006662A7"/>
    <w:rsid w:val="00682A85"/>
    <w:rsid w:val="00683183"/>
    <w:rsid w:val="00693827"/>
    <w:rsid w:val="00697088"/>
    <w:rsid w:val="006A0152"/>
    <w:rsid w:val="006A2462"/>
    <w:rsid w:val="006A2ABC"/>
    <w:rsid w:val="006A2F87"/>
    <w:rsid w:val="006A4DB4"/>
    <w:rsid w:val="006A6769"/>
    <w:rsid w:val="006A7B51"/>
    <w:rsid w:val="006A7FF8"/>
    <w:rsid w:val="006C0B59"/>
    <w:rsid w:val="006C1CC1"/>
    <w:rsid w:val="006C3866"/>
    <w:rsid w:val="006C649D"/>
    <w:rsid w:val="006C6E93"/>
    <w:rsid w:val="006D24DD"/>
    <w:rsid w:val="006D4856"/>
    <w:rsid w:val="006D573D"/>
    <w:rsid w:val="006D7C76"/>
    <w:rsid w:val="006E1845"/>
    <w:rsid w:val="006E27DE"/>
    <w:rsid w:val="006E3C00"/>
    <w:rsid w:val="006F3421"/>
    <w:rsid w:val="006F7000"/>
    <w:rsid w:val="006F729A"/>
    <w:rsid w:val="00700FE4"/>
    <w:rsid w:val="00705485"/>
    <w:rsid w:val="007125E0"/>
    <w:rsid w:val="00714BB2"/>
    <w:rsid w:val="007152AF"/>
    <w:rsid w:val="00720D45"/>
    <w:rsid w:val="007250FA"/>
    <w:rsid w:val="00731502"/>
    <w:rsid w:val="00732122"/>
    <w:rsid w:val="007331D4"/>
    <w:rsid w:val="007335C8"/>
    <w:rsid w:val="007342E0"/>
    <w:rsid w:val="00734456"/>
    <w:rsid w:val="0073546A"/>
    <w:rsid w:val="00736303"/>
    <w:rsid w:val="007401BB"/>
    <w:rsid w:val="00742EC4"/>
    <w:rsid w:val="00745772"/>
    <w:rsid w:val="00751A4F"/>
    <w:rsid w:val="00754C9C"/>
    <w:rsid w:val="0075572C"/>
    <w:rsid w:val="00757219"/>
    <w:rsid w:val="007604BD"/>
    <w:rsid w:val="0076082E"/>
    <w:rsid w:val="00761380"/>
    <w:rsid w:val="0076264D"/>
    <w:rsid w:val="007626A0"/>
    <w:rsid w:val="00762A41"/>
    <w:rsid w:val="007645A8"/>
    <w:rsid w:val="00765C67"/>
    <w:rsid w:val="007662E1"/>
    <w:rsid w:val="007674AA"/>
    <w:rsid w:val="00770ACF"/>
    <w:rsid w:val="007745AF"/>
    <w:rsid w:val="00775544"/>
    <w:rsid w:val="00783C32"/>
    <w:rsid w:val="007852B9"/>
    <w:rsid w:val="00787AE8"/>
    <w:rsid w:val="00790313"/>
    <w:rsid w:val="007912F5"/>
    <w:rsid w:val="00792F7F"/>
    <w:rsid w:val="00793284"/>
    <w:rsid w:val="007943D4"/>
    <w:rsid w:val="00794F7F"/>
    <w:rsid w:val="00796EF7"/>
    <w:rsid w:val="007A2B7A"/>
    <w:rsid w:val="007A3EC7"/>
    <w:rsid w:val="007A5963"/>
    <w:rsid w:val="007A7C0E"/>
    <w:rsid w:val="007B2C37"/>
    <w:rsid w:val="007B69B4"/>
    <w:rsid w:val="007C1EF6"/>
    <w:rsid w:val="007C32E2"/>
    <w:rsid w:val="007C3E22"/>
    <w:rsid w:val="007C5C6F"/>
    <w:rsid w:val="007C5CDA"/>
    <w:rsid w:val="007C6DC6"/>
    <w:rsid w:val="007D0547"/>
    <w:rsid w:val="007D0558"/>
    <w:rsid w:val="007D07F7"/>
    <w:rsid w:val="007D302F"/>
    <w:rsid w:val="007D310D"/>
    <w:rsid w:val="007D4620"/>
    <w:rsid w:val="007D5AE2"/>
    <w:rsid w:val="007E012F"/>
    <w:rsid w:val="007E0859"/>
    <w:rsid w:val="007E15BC"/>
    <w:rsid w:val="007E2883"/>
    <w:rsid w:val="007E2AAC"/>
    <w:rsid w:val="007E6C90"/>
    <w:rsid w:val="007E7041"/>
    <w:rsid w:val="007F1019"/>
    <w:rsid w:val="007F14A9"/>
    <w:rsid w:val="007F3855"/>
    <w:rsid w:val="007F53F3"/>
    <w:rsid w:val="007F6B62"/>
    <w:rsid w:val="007F7444"/>
    <w:rsid w:val="00802BD5"/>
    <w:rsid w:val="008054C9"/>
    <w:rsid w:val="008060F6"/>
    <w:rsid w:val="00811F07"/>
    <w:rsid w:val="00812E85"/>
    <w:rsid w:val="00813F5F"/>
    <w:rsid w:val="008149B7"/>
    <w:rsid w:val="00825497"/>
    <w:rsid w:val="00827645"/>
    <w:rsid w:val="008322A0"/>
    <w:rsid w:val="008377F7"/>
    <w:rsid w:val="00841C48"/>
    <w:rsid w:val="0084214B"/>
    <w:rsid w:val="008474DD"/>
    <w:rsid w:val="0084752D"/>
    <w:rsid w:val="00850FFA"/>
    <w:rsid w:val="008535AA"/>
    <w:rsid w:val="00855306"/>
    <w:rsid w:val="00855F8D"/>
    <w:rsid w:val="008603E4"/>
    <w:rsid w:val="0086548B"/>
    <w:rsid w:val="0087306C"/>
    <w:rsid w:val="0087649C"/>
    <w:rsid w:val="00876793"/>
    <w:rsid w:val="00876E78"/>
    <w:rsid w:val="00877E02"/>
    <w:rsid w:val="0088385F"/>
    <w:rsid w:val="00884085"/>
    <w:rsid w:val="00885FA3"/>
    <w:rsid w:val="00887B75"/>
    <w:rsid w:val="00893FCB"/>
    <w:rsid w:val="008A0341"/>
    <w:rsid w:val="008A1042"/>
    <w:rsid w:val="008A3DD1"/>
    <w:rsid w:val="008A3E97"/>
    <w:rsid w:val="008A7AD1"/>
    <w:rsid w:val="008B04DC"/>
    <w:rsid w:val="008B368D"/>
    <w:rsid w:val="008B5B4F"/>
    <w:rsid w:val="008C0C24"/>
    <w:rsid w:val="008C1431"/>
    <w:rsid w:val="008D082D"/>
    <w:rsid w:val="008D5C0E"/>
    <w:rsid w:val="008D63BC"/>
    <w:rsid w:val="008E0A13"/>
    <w:rsid w:val="008E0CD3"/>
    <w:rsid w:val="008E36DB"/>
    <w:rsid w:val="008E54ED"/>
    <w:rsid w:val="008E5F75"/>
    <w:rsid w:val="008E6D3A"/>
    <w:rsid w:val="008E7527"/>
    <w:rsid w:val="008E766F"/>
    <w:rsid w:val="008F1CD8"/>
    <w:rsid w:val="008F36FC"/>
    <w:rsid w:val="008F3D1F"/>
    <w:rsid w:val="008F4A0F"/>
    <w:rsid w:val="008F4AD2"/>
    <w:rsid w:val="008F5749"/>
    <w:rsid w:val="008F77E8"/>
    <w:rsid w:val="009019FF"/>
    <w:rsid w:val="00903008"/>
    <w:rsid w:val="0090432E"/>
    <w:rsid w:val="009054CA"/>
    <w:rsid w:val="00913665"/>
    <w:rsid w:val="00914549"/>
    <w:rsid w:val="009147FB"/>
    <w:rsid w:val="0091565D"/>
    <w:rsid w:val="00922E42"/>
    <w:rsid w:val="00923B55"/>
    <w:rsid w:val="0092491E"/>
    <w:rsid w:val="0092731F"/>
    <w:rsid w:val="00931617"/>
    <w:rsid w:val="00931BF1"/>
    <w:rsid w:val="00934EE1"/>
    <w:rsid w:val="00935F5E"/>
    <w:rsid w:val="009403EF"/>
    <w:rsid w:val="00941C92"/>
    <w:rsid w:val="0095127F"/>
    <w:rsid w:val="009524DB"/>
    <w:rsid w:val="009529F7"/>
    <w:rsid w:val="00954215"/>
    <w:rsid w:val="00956822"/>
    <w:rsid w:val="00960812"/>
    <w:rsid w:val="009617A6"/>
    <w:rsid w:val="009637B8"/>
    <w:rsid w:val="00965016"/>
    <w:rsid w:val="00966E0A"/>
    <w:rsid w:val="00967CCA"/>
    <w:rsid w:val="00975C83"/>
    <w:rsid w:val="00977A95"/>
    <w:rsid w:val="0098181B"/>
    <w:rsid w:val="00983D06"/>
    <w:rsid w:val="00986F6D"/>
    <w:rsid w:val="00992C2E"/>
    <w:rsid w:val="00993EAB"/>
    <w:rsid w:val="0099514A"/>
    <w:rsid w:val="0099685E"/>
    <w:rsid w:val="00997499"/>
    <w:rsid w:val="00997A75"/>
    <w:rsid w:val="009A0FC7"/>
    <w:rsid w:val="009A283E"/>
    <w:rsid w:val="009A4067"/>
    <w:rsid w:val="009B023F"/>
    <w:rsid w:val="009B0AD7"/>
    <w:rsid w:val="009B3323"/>
    <w:rsid w:val="009B37E2"/>
    <w:rsid w:val="009B3BD1"/>
    <w:rsid w:val="009C4498"/>
    <w:rsid w:val="009D1ED3"/>
    <w:rsid w:val="009D2E57"/>
    <w:rsid w:val="009D7B41"/>
    <w:rsid w:val="009E0DA8"/>
    <w:rsid w:val="009E38DB"/>
    <w:rsid w:val="009E5F9D"/>
    <w:rsid w:val="009E7542"/>
    <w:rsid w:val="009F0737"/>
    <w:rsid w:val="009F0D31"/>
    <w:rsid w:val="009F1F68"/>
    <w:rsid w:val="009F315F"/>
    <w:rsid w:val="009F49E0"/>
    <w:rsid w:val="00A023F0"/>
    <w:rsid w:val="00A05E25"/>
    <w:rsid w:val="00A076CB"/>
    <w:rsid w:val="00A07F41"/>
    <w:rsid w:val="00A11124"/>
    <w:rsid w:val="00A114B2"/>
    <w:rsid w:val="00A126F4"/>
    <w:rsid w:val="00A1331D"/>
    <w:rsid w:val="00A153DE"/>
    <w:rsid w:val="00A22627"/>
    <w:rsid w:val="00A2383E"/>
    <w:rsid w:val="00A310CF"/>
    <w:rsid w:val="00A31ECE"/>
    <w:rsid w:val="00A33368"/>
    <w:rsid w:val="00A3686F"/>
    <w:rsid w:val="00A37B54"/>
    <w:rsid w:val="00A42F9D"/>
    <w:rsid w:val="00A44ECB"/>
    <w:rsid w:val="00A45E52"/>
    <w:rsid w:val="00A52732"/>
    <w:rsid w:val="00A5404A"/>
    <w:rsid w:val="00A5638C"/>
    <w:rsid w:val="00A62418"/>
    <w:rsid w:val="00A7030C"/>
    <w:rsid w:val="00A71874"/>
    <w:rsid w:val="00A73474"/>
    <w:rsid w:val="00A7449E"/>
    <w:rsid w:val="00A74826"/>
    <w:rsid w:val="00A752C0"/>
    <w:rsid w:val="00A75C7D"/>
    <w:rsid w:val="00A77649"/>
    <w:rsid w:val="00A777DA"/>
    <w:rsid w:val="00A95AED"/>
    <w:rsid w:val="00AA1863"/>
    <w:rsid w:val="00AA5806"/>
    <w:rsid w:val="00AA6598"/>
    <w:rsid w:val="00AC33E0"/>
    <w:rsid w:val="00AC4A27"/>
    <w:rsid w:val="00AC5153"/>
    <w:rsid w:val="00AC5298"/>
    <w:rsid w:val="00AC5B6C"/>
    <w:rsid w:val="00AD0C44"/>
    <w:rsid w:val="00AD154F"/>
    <w:rsid w:val="00AD316F"/>
    <w:rsid w:val="00AD37C8"/>
    <w:rsid w:val="00AD4195"/>
    <w:rsid w:val="00AD4E84"/>
    <w:rsid w:val="00AD6CED"/>
    <w:rsid w:val="00AE0349"/>
    <w:rsid w:val="00AE3866"/>
    <w:rsid w:val="00AF24E1"/>
    <w:rsid w:val="00AF445B"/>
    <w:rsid w:val="00AF4F6E"/>
    <w:rsid w:val="00B00E2D"/>
    <w:rsid w:val="00B04E75"/>
    <w:rsid w:val="00B058FF"/>
    <w:rsid w:val="00B05E05"/>
    <w:rsid w:val="00B07857"/>
    <w:rsid w:val="00B12369"/>
    <w:rsid w:val="00B13E7D"/>
    <w:rsid w:val="00B148F6"/>
    <w:rsid w:val="00B15C1F"/>
    <w:rsid w:val="00B17571"/>
    <w:rsid w:val="00B17E5D"/>
    <w:rsid w:val="00B21123"/>
    <w:rsid w:val="00B224CE"/>
    <w:rsid w:val="00B2333F"/>
    <w:rsid w:val="00B23DE3"/>
    <w:rsid w:val="00B30312"/>
    <w:rsid w:val="00B31928"/>
    <w:rsid w:val="00B343DD"/>
    <w:rsid w:val="00B346D4"/>
    <w:rsid w:val="00B37032"/>
    <w:rsid w:val="00B43E3E"/>
    <w:rsid w:val="00B47433"/>
    <w:rsid w:val="00B4789F"/>
    <w:rsid w:val="00B518DA"/>
    <w:rsid w:val="00B51EDF"/>
    <w:rsid w:val="00B52F9B"/>
    <w:rsid w:val="00B53A57"/>
    <w:rsid w:val="00B5601A"/>
    <w:rsid w:val="00B63301"/>
    <w:rsid w:val="00B64EE0"/>
    <w:rsid w:val="00B65149"/>
    <w:rsid w:val="00B659AC"/>
    <w:rsid w:val="00B6754E"/>
    <w:rsid w:val="00B67829"/>
    <w:rsid w:val="00B71F4A"/>
    <w:rsid w:val="00B7249A"/>
    <w:rsid w:val="00B725FE"/>
    <w:rsid w:val="00B74008"/>
    <w:rsid w:val="00B74260"/>
    <w:rsid w:val="00B84199"/>
    <w:rsid w:val="00B8731E"/>
    <w:rsid w:val="00B87C66"/>
    <w:rsid w:val="00B917EF"/>
    <w:rsid w:val="00B91CF5"/>
    <w:rsid w:val="00B9387E"/>
    <w:rsid w:val="00B97A70"/>
    <w:rsid w:val="00BA34F1"/>
    <w:rsid w:val="00BA6721"/>
    <w:rsid w:val="00BA6BA3"/>
    <w:rsid w:val="00BB32AA"/>
    <w:rsid w:val="00BB5922"/>
    <w:rsid w:val="00BC03C4"/>
    <w:rsid w:val="00BC17F0"/>
    <w:rsid w:val="00BC1A1A"/>
    <w:rsid w:val="00BC262B"/>
    <w:rsid w:val="00BC2C2E"/>
    <w:rsid w:val="00BC3833"/>
    <w:rsid w:val="00BD2646"/>
    <w:rsid w:val="00BD2AC2"/>
    <w:rsid w:val="00BD39AA"/>
    <w:rsid w:val="00BE0506"/>
    <w:rsid w:val="00BE18EB"/>
    <w:rsid w:val="00BE2DF0"/>
    <w:rsid w:val="00BE54A9"/>
    <w:rsid w:val="00BE63D0"/>
    <w:rsid w:val="00BE6D87"/>
    <w:rsid w:val="00BE76A7"/>
    <w:rsid w:val="00BF1FD5"/>
    <w:rsid w:val="00BF7874"/>
    <w:rsid w:val="00C00BF9"/>
    <w:rsid w:val="00C015D0"/>
    <w:rsid w:val="00C022D6"/>
    <w:rsid w:val="00C0357D"/>
    <w:rsid w:val="00C051A1"/>
    <w:rsid w:val="00C05515"/>
    <w:rsid w:val="00C0599F"/>
    <w:rsid w:val="00C0771D"/>
    <w:rsid w:val="00C170A6"/>
    <w:rsid w:val="00C240A7"/>
    <w:rsid w:val="00C32CC9"/>
    <w:rsid w:val="00C330C6"/>
    <w:rsid w:val="00C35305"/>
    <w:rsid w:val="00C35DBD"/>
    <w:rsid w:val="00C36BFA"/>
    <w:rsid w:val="00C37644"/>
    <w:rsid w:val="00C37EBC"/>
    <w:rsid w:val="00C412B1"/>
    <w:rsid w:val="00C44E8D"/>
    <w:rsid w:val="00C45E01"/>
    <w:rsid w:val="00C5199F"/>
    <w:rsid w:val="00C51BEF"/>
    <w:rsid w:val="00C52F07"/>
    <w:rsid w:val="00C57E9D"/>
    <w:rsid w:val="00C606C5"/>
    <w:rsid w:val="00C60E73"/>
    <w:rsid w:val="00C6487C"/>
    <w:rsid w:val="00C64E61"/>
    <w:rsid w:val="00C67F49"/>
    <w:rsid w:val="00C73D81"/>
    <w:rsid w:val="00C73F81"/>
    <w:rsid w:val="00C82327"/>
    <w:rsid w:val="00C87372"/>
    <w:rsid w:val="00C87A2C"/>
    <w:rsid w:val="00C87FD7"/>
    <w:rsid w:val="00C929B2"/>
    <w:rsid w:val="00C950E8"/>
    <w:rsid w:val="00C96593"/>
    <w:rsid w:val="00C966C5"/>
    <w:rsid w:val="00CA2168"/>
    <w:rsid w:val="00CB6A7A"/>
    <w:rsid w:val="00CC238C"/>
    <w:rsid w:val="00CC39BB"/>
    <w:rsid w:val="00CC5215"/>
    <w:rsid w:val="00CC700C"/>
    <w:rsid w:val="00CD0B2F"/>
    <w:rsid w:val="00CD3076"/>
    <w:rsid w:val="00CD36BB"/>
    <w:rsid w:val="00CD3C80"/>
    <w:rsid w:val="00CD7FC7"/>
    <w:rsid w:val="00CE14D2"/>
    <w:rsid w:val="00CE310A"/>
    <w:rsid w:val="00CE3B7E"/>
    <w:rsid w:val="00CE66F7"/>
    <w:rsid w:val="00CF346E"/>
    <w:rsid w:val="00D024D8"/>
    <w:rsid w:val="00D0371E"/>
    <w:rsid w:val="00D040E1"/>
    <w:rsid w:val="00D07019"/>
    <w:rsid w:val="00D105E9"/>
    <w:rsid w:val="00D10E1C"/>
    <w:rsid w:val="00D15224"/>
    <w:rsid w:val="00D1655B"/>
    <w:rsid w:val="00D20DD3"/>
    <w:rsid w:val="00D20E57"/>
    <w:rsid w:val="00D21F3F"/>
    <w:rsid w:val="00D2285F"/>
    <w:rsid w:val="00D234DC"/>
    <w:rsid w:val="00D30CD3"/>
    <w:rsid w:val="00D31F79"/>
    <w:rsid w:val="00D32701"/>
    <w:rsid w:val="00D32C5F"/>
    <w:rsid w:val="00D3521A"/>
    <w:rsid w:val="00D36FBB"/>
    <w:rsid w:val="00D4002F"/>
    <w:rsid w:val="00D4202C"/>
    <w:rsid w:val="00D42E37"/>
    <w:rsid w:val="00D50BD0"/>
    <w:rsid w:val="00D60024"/>
    <w:rsid w:val="00D60FE7"/>
    <w:rsid w:val="00D61B32"/>
    <w:rsid w:val="00D64F9A"/>
    <w:rsid w:val="00D65C1A"/>
    <w:rsid w:val="00D66FF1"/>
    <w:rsid w:val="00D7176B"/>
    <w:rsid w:val="00D72938"/>
    <w:rsid w:val="00D72F1F"/>
    <w:rsid w:val="00D7607F"/>
    <w:rsid w:val="00D90A40"/>
    <w:rsid w:val="00D9306A"/>
    <w:rsid w:val="00D93FD0"/>
    <w:rsid w:val="00D96D27"/>
    <w:rsid w:val="00DA2548"/>
    <w:rsid w:val="00DA37B9"/>
    <w:rsid w:val="00DA4448"/>
    <w:rsid w:val="00DA7C7C"/>
    <w:rsid w:val="00DB6295"/>
    <w:rsid w:val="00DB7B8A"/>
    <w:rsid w:val="00DD1ABB"/>
    <w:rsid w:val="00DD2EF7"/>
    <w:rsid w:val="00DD6E30"/>
    <w:rsid w:val="00DE0B5B"/>
    <w:rsid w:val="00DE1E94"/>
    <w:rsid w:val="00DE627B"/>
    <w:rsid w:val="00DE6C2B"/>
    <w:rsid w:val="00DE7FDD"/>
    <w:rsid w:val="00DF421D"/>
    <w:rsid w:val="00DF44A1"/>
    <w:rsid w:val="00DF7068"/>
    <w:rsid w:val="00E00703"/>
    <w:rsid w:val="00E06097"/>
    <w:rsid w:val="00E143BD"/>
    <w:rsid w:val="00E15313"/>
    <w:rsid w:val="00E179D0"/>
    <w:rsid w:val="00E20E5C"/>
    <w:rsid w:val="00E21A70"/>
    <w:rsid w:val="00E2590A"/>
    <w:rsid w:val="00E311AD"/>
    <w:rsid w:val="00E337E8"/>
    <w:rsid w:val="00E354C4"/>
    <w:rsid w:val="00E37D9E"/>
    <w:rsid w:val="00E405A2"/>
    <w:rsid w:val="00E409DC"/>
    <w:rsid w:val="00E41890"/>
    <w:rsid w:val="00E44998"/>
    <w:rsid w:val="00E4585C"/>
    <w:rsid w:val="00E46C4A"/>
    <w:rsid w:val="00E619D3"/>
    <w:rsid w:val="00E62052"/>
    <w:rsid w:val="00E62FDF"/>
    <w:rsid w:val="00E7522C"/>
    <w:rsid w:val="00E80322"/>
    <w:rsid w:val="00E806E9"/>
    <w:rsid w:val="00E81262"/>
    <w:rsid w:val="00E8136E"/>
    <w:rsid w:val="00E81B25"/>
    <w:rsid w:val="00E82E18"/>
    <w:rsid w:val="00E86457"/>
    <w:rsid w:val="00E92181"/>
    <w:rsid w:val="00E93B2E"/>
    <w:rsid w:val="00E960F4"/>
    <w:rsid w:val="00E96688"/>
    <w:rsid w:val="00EA08F8"/>
    <w:rsid w:val="00EA462A"/>
    <w:rsid w:val="00EB2685"/>
    <w:rsid w:val="00EB4632"/>
    <w:rsid w:val="00EB4AB0"/>
    <w:rsid w:val="00EC0E9A"/>
    <w:rsid w:val="00EC19C0"/>
    <w:rsid w:val="00EC5628"/>
    <w:rsid w:val="00EC56C1"/>
    <w:rsid w:val="00ED1313"/>
    <w:rsid w:val="00ED30CC"/>
    <w:rsid w:val="00ED6084"/>
    <w:rsid w:val="00ED68EC"/>
    <w:rsid w:val="00EE5733"/>
    <w:rsid w:val="00EE6D0C"/>
    <w:rsid w:val="00EF2167"/>
    <w:rsid w:val="00F07C81"/>
    <w:rsid w:val="00F13162"/>
    <w:rsid w:val="00F13587"/>
    <w:rsid w:val="00F14D41"/>
    <w:rsid w:val="00F24CC8"/>
    <w:rsid w:val="00F2538A"/>
    <w:rsid w:val="00F26809"/>
    <w:rsid w:val="00F271F0"/>
    <w:rsid w:val="00F27F65"/>
    <w:rsid w:val="00F32F3B"/>
    <w:rsid w:val="00F342F9"/>
    <w:rsid w:val="00F34C81"/>
    <w:rsid w:val="00F35E27"/>
    <w:rsid w:val="00F41B1F"/>
    <w:rsid w:val="00F42EE8"/>
    <w:rsid w:val="00F432D5"/>
    <w:rsid w:val="00F443FC"/>
    <w:rsid w:val="00F45725"/>
    <w:rsid w:val="00F45D27"/>
    <w:rsid w:val="00F45F1C"/>
    <w:rsid w:val="00F46D9C"/>
    <w:rsid w:val="00F47125"/>
    <w:rsid w:val="00F51002"/>
    <w:rsid w:val="00F5512F"/>
    <w:rsid w:val="00F565BD"/>
    <w:rsid w:val="00F6158F"/>
    <w:rsid w:val="00F62E43"/>
    <w:rsid w:val="00F63612"/>
    <w:rsid w:val="00F6557F"/>
    <w:rsid w:val="00F66AFB"/>
    <w:rsid w:val="00F66B8C"/>
    <w:rsid w:val="00F70884"/>
    <w:rsid w:val="00F74198"/>
    <w:rsid w:val="00F81B6E"/>
    <w:rsid w:val="00F82F43"/>
    <w:rsid w:val="00F848FD"/>
    <w:rsid w:val="00F84A67"/>
    <w:rsid w:val="00F85950"/>
    <w:rsid w:val="00F9134C"/>
    <w:rsid w:val="00F959D5"/>
    <w:rsid w:val="00F973ED"/>
    <w:rsid w:val="00FA105E"/>
    <w:rsid w:val="00FA1D5F"/>
    <w:rsid w:val="00FA2109"/>
    <w:rsid w:val="00FA28BA"/>
    <w:rsid w:val="00FA4345"/>
    <w:rsid w:val="00FB0216"/>
    <w:rsid w:val="00FB279E"/>
    <w:rsid w:val="00FB30B0"/>
    <w:rsid w:val="00FB34F4"/>
    <w:rsid w:val="00FB512E"/>
    <w:rsid w:val="00FB585C"/>
    <w:rsid w:val="00FB702E"/>
    <w:rsid w:val="00FD4B2B"/>
    <w:rsid w:val="00FD6851"/>
    <w:rsid w:val="00FD7DEC"/>
    <w:rsid w:val="00FF1194"/>
    <w:rsid w:val="00FF32C9"/>
    <w:rsid w:val="00FF46CB"/>
    <w:rsid w:val="00FF5408"/>
    <w:rsid w:val="00FF64E6"/>
    <w:rsid w:val="00FF6838"/>
    <w:rsid w:val="00FF7221"/>
    <w:rsid w:val="3BE5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7CDC6"/>
  <w15:docId w15:val="{AC7364C4-5698-43FA-9E39-DF6F50C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950"/>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1"/>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BD2646"/>
    <w:rPr>
      <w:rFonts w:cs="Times New Roman"/>
    </w:rPr>
  </w:style>
  <w:style w:type="character" w:styleId="Komentaronuoroda">
    <w:name w:val="annotation reference"/>
    <w:basedOn w:val="Numatytasispastraiposriftas"/>
    <w:uiPriority w:val="99"/>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iPriority w:val="99"/>
    <w:semiHidden/>
    <w:unhideWhenUsed/>
    <w:rsid w:val="008F36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36FC"/>
    <w:rPr>
      <w:sz w:val="20"/>
      <w:szCs w:val="20"/>
    </w:rPr>
  </w:style>
  <w:style w:type="character" w:styleId="Puslapioinaosnuoroda">
    <w:name w:val="footnote reference"/>
    <w:aliases w:val="fr"/>
    <w:basedOn w:val="Numatytasispastraiposriftas"/>
    <w:uiPriority w:val="99"/>
    <w:semiHidden/>
    <w:unhideWhenUsed/>
    <w:rsid w:val="008F36FC"/>
    <w:rPr>
      <w:vertAlign w:val="superscript"/>
    </w:rPr>
  </w:style>
  <w:style w:type="character" w:customStyle="1" w:styleId="Neapdorotaspaminjimas1">
    <w:name w:val="Neapdorotas paminėjimas1"/>
    <w:basedOn w:val="Numatytasispastraiposriftas"/>
    <w:uiPriority w:val="99"/>
    <w:semiHidden/>
    <w:unhideWhenUsed/>
    <w:rsid w:val="00530616"/>
    <w:rPr>
      <w:color w:val="605E5C"/>
      <w:shd w:val="clear" w:color="auto" w:fill="E1DFDD"/>
    </w:rPr>
  </w:style>
  <w:style w:type="character" w:customStyle="1" w:styleId="Laukeliai">
    <w:name w:val="Laukeliai"/>
    <w:basedOn w:val="Numatytasispastraiposriftas"/>
    <w:uiPriority w:val="1"/>
    <w:rsid w:val="00CC238C"/>
    <w:rPr>
      <w:rFonts w:ascii="Arial" w:hAnsi="Arial"/>
      <w:sz w:val="20"/>
    </w:rPr>
  </w:style>
  <w:style w:type="character" w:customStyle="1" w:styleId="fontstyle01">
    <w:name w:val="fontstyle01"/>
    <w:basedOn w:val="Numatytasispastraiposriftas"/>
    <w:rsid w:val="00CC238C"/>
    <w:rPr>
      <w:rFonts w:ascii="TimesNewRomanPSMT" w:hAnsi="TimesNewRomanPSMT" w:hint="default"/>
      <w:b w:val="0"/>
      <w:bCs w:val="0"/>
      <w:i w:val="0"/>
      <w:iCs w:val="0"/>
      <w:color w:val="000000"/>
      <w:sz w:val="24"/>
      <w:szCs w:val="24"/>
    </w:rPr>
  </w:style>
  <w:style w:type="character" w:customStyle="1" w:styleId="m3259591616691035189fontstyle01">
    <w:name w:val="m_3259591616691035189fontstyle01"/>
    <w:basedOn w:val="Numatytasispastraiposriftas"/>
    <w:rsid w:val="00C606C5"/>
  </w:style>
  <w:style w:type="character" w:styleId="Neapdorotaspaminjimas">
    <w:name w:val="Unresolved Mention"/>
    <w:basedOn w:val="Numatytasispastraiposriftas"/>
    <w:uiPriority w:val="99"/>
    <w:semiHidden/>
    <w:unhideWhenUsed/>
    <w:rsid w:val="00954215"/>
    <w:rPr>
      <w:color w:val="605E5C"/>
      <w:shd w:val="clear" w:color="auto" w:fill="E1DFDD"/>
    </w:rPr>
  </w:style>
  <w:style w:type="paragraph" w:styleId="Betarp">
    <w:name w:val="No Spacing"/>
    <w:uiPriority w:val="1"/>
    <w:qFormat/>
    <w:rsid w:val="00BE54A9"/>
    <w:pPr>
      <w:spacing w:after="0" w:line="240" w:lineRule="auto"/>
    </w:pPr>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17">
      <w:bodyDiv w:val="1"/>
      <w:marLeft w:val="0"/>
      <w:marRight w:val="0"/>
      <w:marTop w:val="0"/>
      <w:marBottom w:val="0"/>
      <w:divBdr>
        <w:top w:val="none" w:sz="0" w:space="0" w:color="auto"/>
        <w:left w:val="none" w:sz="0" w:space="0" w:color="auto"/>
        <w:bottom w:val="none" w:sz="0" w:space="0" w:color="auto"/>
        <w:right w:val="none" w:sz="0" w:space="0" w:color="auto"/>
      </w:divBdr>
    </w:div>
    <w:div w:id="24984314">
      <w:bodyDiv w:val="1"/>
      <w:marLeft w:val="0"/>
      <w:marRight w:val="0"/>
      <w:marTop w:val="0"/>
      <w:marBottom w:val="0"/>
      <w:divBdr>
        <w:top w:val="none" w:sz="0" w:space="0" w:color="auto"/>
        <w:left w:val="none" w:sz="0" w:space="0" w:color="auto"/>
        <w:bottom w:val="none" w:sz="0" w:space="0" w:color="auto"/>
        <w:right w:val="none" w:sz="0" w:space="0" w:color="auto"/>
      </w:divBdr>
    </w:div>
    <w:div w:id="1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24532893">
          <w:marLeft w:val="0"/>
          <w:marRight w:val="0"/>
          <w:marTop w:val="0"/>
          <w:marBottom w:val="0"/>
          <w:divBdr>
            <w:top w:val="none" w:sz="0" w:space="0" w:color="auto"/>
            <w:left w:val="none" w:sz="0" w:space="0" w:color="auto"/>
            <w:bottom w:val="none" w:sz="0" w:space="0" w:color="auto"/>
            <w:right w:val="none" w:sz="0" w:space="0" w:color="auto"/>
          </w:divBdr>
          <w:divsChild>
            <w:div w:id="1941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6509">
      <w:bodyDiv w:val="1"/>
      <w:marLeft w:val="0"/>
      <w:marRight w:val="0"/>
      <w:marTop w:val="0"/>
      <w:marBottom w:val="0"/>
      <w:divBdr>
        <w:top w:val="none" w:sz="0" w:space="0" w:color="auto"/>
        <w:left w:val="none" w:sz="0" w:space="0" w:color="auto"/>
        <w:bottom w:val="none" w:sz="0" w:space="0" w:color="auto"/>
        <w:right w:val="none" w:sz="0" w:space="0" w:color="auto"/>
      </w:divBdr>
      <w:divsChild>
        <w:div w:id="789665341">
          <w:marLeft w:val="0"/>
          <w:marRight w:val="0"/>
          <w:marTop w:val="0"/>
          <w:marBottom w:val="0"/>
          <w:divBdr>
            <w:top w:val="none" w:sz="0" w:space="0" w:color="auto"/>
            <w:left w:val="none" w:sz="0" w:space="0" w:color="auto"/>
            <w:bottom w:val="none" w:sz="0" w:space="0" w:color="auto"/>
            <w:right w:val="none" w:sz="0" w:space="0" w:color="auto"/>
          </w:divBdr>
          <w:divsChild>
            <w:div w:id="14083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6899">
      <w:bodyDiv w:val="1"/>
      <w:marLeft w:val="0"/>
      <w:marRight w:val="0"/>
      <w:marTop w:val="0"/>
      <w:marBottom w:val="0"/>
      <w:divBdr>
        <w:top w:val="none" w:sz="0" w:space="0" w:color="auto"/>
        <w:left w:val="none" w:sz="0" w:space="0" w:color="auto"/>
        <w:bottom w:val="none" w:sz="0" w:space="0" w:color="auto"/>
        <w:right w:val="none" w:sz="0" w:space="0" w:color="auto"/>
      </w:divBdr>
    </w:div>
    <w:div w:id="684596077">
      <w:bodyDiv w:val="1"/>
      <w:marLeft w:val="0"/>
      <w:marRight w:val="0"/>
      <w:marTop w:val="0"/>
      <w:marBottom w:val="0"/>
      <w:divBdr>
        <w:top w:val="none" w:sz="0" w:space="0" w:color="auto"/>
        <w:left w:val="none" w:sz="0" w:space="0" w:color="auto"/>
        <w:bottom w:val="none" w:sz="0" w:space="0" w:color="auto"/>
        <w:right w:val="none" w:sz="0" w:space="0" w:color="auto"/>
      </w:divBdr>
    </w:div>
    <w:div w:id="9177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das.puisys@atliekutvarkym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dobravalskyte@krat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skirius@kratc.lt" TargetMode="External"/><Relationship Id="rId5" Type="http://schemas.openxmlformats.org/officeDocument/2006/relationships/numbering" Target="numbering.xml"/><Relationship Id="rId15" Type="http://schemas.openxmlformats.org/officeDocument/2006/relationships/hyperlink" Target="mailto:tis@atliekutvarkyma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tc@k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0BDED-9AA6-4905-BF10-1741BF6124F5}">
  <ds:schemaRefs>
    <ds:schemaRef ds:uri="http://schemas.openxmlformats.org/officeDocument/2006/bibliography"/>
  </ds:schemaRefs>
</ds:datastoreItem>
</file>

<file path=customXml/itemProps2.xml><?xml version="1.0" encoding="utf-8"?>
<ds:datastoreItem xmlns:ds="http://schemas.openxmlformats.org/officeDocument/2006/customXml" ds:itemID="{18DDC9F3-9F7C-44C4-8FB7-99756F56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A5D7E-34BA-4E57-916B-962524E9DEE8}">
  <ds:schemaRefs>
    <ds:schemaRef ds:uri="http://schemas.microsoft.com/sharepoint/v3/contenttype/forms"/>
  </ds:schemaRefs>
</ds:datastoreItem>
</file>

<file path=customXml/itemProps4.xml><?xml version="1.0" encoding="utf-8"?>
<ds:datastoreItem xmlns:ds="http://schemas.openxmlformats.org/officeDocument/2006/customXml" ds:itemID="{BC726C6F-32EB-4D4A-AC5F-B5CC43A0E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19</Pages>
  <Words>36589</Words>
  <Characters>20857</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Eglė Dobravalskytė</cp:lastModifiedBy>
  <cp:revision>83</cp:revision>
  <cp:lastPrinted>2017-07-19T07:47:00Z</cp:lastPrinted>
  <dcterms:created xsi:type="dcterms:W3CDTF">2022-09-15T07:04:00Z</dcterms:created>
  <dcterms:modified xsi:type="dcterms:W3CDTF">2023-06-05T08:05:00Z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