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74106A">
        <w:rPr>
          <w:szCs w:val="24"/>
        </w:rPr>
        <w:t>3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F130F" w:rsidRPr="00C37ED5" w:rsidRDefault="00BF130F" w:rsidP="00BF130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C37ED5">
        <w:rPr>
          <w:rFonts w:ascii="Times New Roman" w:hAnsi="Times New Roman"/>
          <w:szCs w:val="24"/>
        </w:rPr>
        <w:t xml:space="preserve">Prienų rajono savivaldybės administracija, kodas 288742590, </w:t>
      </w:r>
      <w:proofErr w:type="spellStart"/>
      <w:r w:rsidRPr="00C37ED5">
        <w:rPr>
          <w:rFonts w:ascii="Times New Roman" w:hAnsi="Times New Roman"/>
          <w:szCs w:val="24"/>
        </w:rPr>
        <w:t>atstova</w:t>
      </w:r>
      <w:r w:rsidR="000B1CD5">
        <w:rPr>
          <w:rFonts w:ascii="Times New Roman" w:hAnsi="Times New Roman"/>
          <w:szCs w:val="24"/>
        </w:rPr>
        <w:t>ujama</w:t>
      </w:r>
      <w:r w:rsidR="001A07CA">
        <w:rPr>
          <w:rFonts w:ascii="Times New Roman" w:hAnsi="Times New Roman"/>
          <w:szCs w:val="24"/>
        </w:rPr>
        <w:t>Statybos</w:t>
      </w:r>
      <w:proofErr w:type="spellEnd"/>
      <w:r w:rsidR="001A07CA">
        <w:rPr>
          <w:rFonts w:ascii="Times New Roman" w:hAnsi="Times New Roman"/>
          <w:szCs w:val="24"/>
        </w:rPr>
        <w:t xml:space="preserve"> ir ekonominės plėtros skyriaus vedėjo, pavaduojančio l. e. p. administracijos direktorių, Tomo Žvirblio</w:t>
      </w:r>
      <w:r w:rsidRPr="00C37ED5">
        <w:rPr>
          <w:rFonts w:ascii="Times New Roman" w:hAnsi="Times New Roman"/>
          <w:szCs w:val="24"/>
        </w:rPr>
        <w:t>, veikiančio pagal tarnybines pareigas, toliau vadinama Užsakovu, ir</w:t>
      </w:r>
      <w:r w:rsidR="003258DC">
        <w:rPr>
          <w:rFonts w:ascii="Times New Roman" w:hAnsi="Times New Roman"/>
          <w:szCs w:val="24"/>
        </w:rPr>
        <w:t xml:space="preserve"> AB „</w:t>
      </w:r>
      <w:r w:rsidR="003258DC" w:rsidRPr="00B97319">
        <w:rPr>
          <w:rFonts w:ascii="Times New Roman" w:hAnsi="Times New Roman"/>
          <w:szCs w:val="24"/>
        </w:rPr>
        <w:t>Kelių priežiūra“</w:t>
      </w:r>
      <w:r w:rsidRPr="00B97319">
        <w:rPr>
          <w:rFonts w:ascii="Times New Roman" w:hAnsi="Times New Roman"/>
          <w:szCs w:val="24"/>
        </w:rPr>
        <w:t xml:space="preserve">, įmonės kodas </w:t>
      </w:r>
      <w:r w:rsidR="003258DC" w:rsidRPr="00B97319">
        <w:rPr>
          <w:rFonts w:ascii="Times New Roman" w:hAnsi="Times New Roman"/>
          <w:szCs w:val="24"/>
        </w:rPr>
        <w:t>232112130</w:t>
      </w:r>
      <w:r w:rsidRPr="00B97319">
        <w:rPr>
          <w:rFonts w:ascii="Times New Roman" w:hAnsi="Times New Roman"/>
          <w:szCs w:val="24"/>
        </w:rPr>
        <w:t xml:space="preserve">, </w:t>
      </w:r>
      <w:r w:rsidR="002D4BF2" w:rsidRPr="00B97319">
        <w:rPr>
          <w:rFonts w:ascii="Times New Roman" w:hAnsi="Times New Roman"/>
          <w:szCs w:val="24"/>
        </w:rPr>
        <w:t xml:space="preserve">atstovaujama </w:t>
      </w:r>
      <w:r w:rsidR="00B97319" w:rsidRPr="00B97319">
        <w:rPr>
          <w:rFonts w:ascii="Times New Roman" w:hAnsi="Times New Roman"/>
          <w:szCs w:val="24"/>
        </w:rPr>
        <w:t xml:space="preserve">Pardavimų skyriaus vadovės Eglės </w:t>
      </w:r>
      <w:proofErr w:type="spellStart"/>
      <w:r w:rsidR="00B97319" w:rsidRPr="00B97319">
        <w:rPr>
          <w:rFonts w:ascii="Times New Roman" w:hAnsi="Times New Roman"/>
          <w:szCs w:val="24"/>
        </w:rPr>
        <w:t>Stanionės</w:t>
      </w:r>
      <w:proofErr w:type="spellEnd"/>
      <w:r w:rsidR="00B97319" w:rsidRPr="00B97319">
        <w:rPr>
          <w:rFonts w:ascii="Times New Roman" w:hAnsi="Times New Roman"/>
          <w:szCs w:val="24"/>
        </w:rPr>
        <w:t>, veikiančios pagal 2023-02-14 d. AB „Kelių priežiūros“ generalinio direktoriaus įgaliojimą  Nr. GG23-49</w:t>
      </w:r>
      <w:r w:rsidR="002D4BF2" w:rsidRPr="00D12067">
        <w:rPr>
          <w:rFonts w:ascii="Times New Roman" w:hAnsi="Times New Roman"/>
        </w:rPr>
        <w:t>,</w:t>
      </w:r>
      <w:r w:rsidR="0077729F">
        <w:rPr>
          <w:rFonts w:ascii="Times New Roman" w:hAnsi="Times New Roman"/>
        </w:rPr>
        <w:t xml:space="preserve"> toliau vadinama Rangovu</w:t>
      </w:r>
      <w:r w:rsidRPr="00C138AD">
        <w:rPr>
          <w:rFonts w:ascii="Times New Roman" w:hAnsi="Times New Roman"/>
          <w:szCs w:val="24"/>
        </w:rPr>
        <w:t>, sudarė šią sutartį.</w:t>
      </w:r>
    </w:p>
    <w:p w:rsidR="00722C6F" w:rsidRPr="003258DC" w:rsidRDefault="00287AC1" w:rsidP="003258DC">
      <w:pPr>
        <w:spacing w:after="0" w:line="240" w:lineRule="auto"/>
        <w:ind w:firstLine="851"/>
        <w:jc w:val="both"/>
      </w:pPr>
      <w:r w:rsidRPr="00A21CC5">
        <w:t xml:space="preserve">1. </w:t>
      </w:r>
      <w:r w:rsidR="00430370">
        <w:t>Sutarties objektas –</w:t>
      </w:r>
      <w:r w:rsidR="004C46A9">
        <w:t xml:space="preserve"> </w:t>
      </w:r>
      <w:r w:rsidR="0074106A" w:rsidRPr="005E200F">
        <w:rPr>
          <w:b/>
        </w:rPr>
        <w:t>lietaus</w:t>
      </w:r>
      <w:r w:rsidR="0074106A">
        <w:rPr>
          <w:b/>
        </w:rPr>
        <w:t xml:space="preserve"> vandens</w:t>
      </w:r>
      <w:r w:rsidR="0074106A" w:rsidRPr="005E200F">
        <w:rPr>
          <w:b/>
        </w:rPr>
        <w:t xml:space="preserve"> surinkimo šulini</w:t>
      </w:r>
      <w:r w:rsidR="0074106A">
        <w:rPr>
          <w:b/>
        </w:rPr>
        <w:t xml:space="preserve">o, adresu Beržyno g. Prienų m., </w:t>
      </w:r>
      <w:r w:rsidR="005E200F" w:rsidRPr="005E200F">
        <w:rPr>
          <w:b/>
        </w:rPr>
        <w:t>įrengimo darbai</w:t>
      </w:r>
      <w:r w:rsidR="00CD46CF" w:rsidRPr="005E200F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</w:p>
    <w:p w:rsidR="00722C6F" w:rsidRPr="008F2590" w:rsidRDefault="00722C6F" w:rsidP="003258DC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74106A">
        <w:rPr>
          <w:b/>
          <w:szCs w:val="24"/>
        </w:rPr>
        <w:t>4646,97</w:t>
      </w:r>
      <w:r w:rsidR="00BF130F" w:rsidRPr="008F2590">
        <w:rPr>
          <w:b/>
          <w:szCs w:val="24"/>
        </w:rPr>
        <w:t xml:space="preserve"> Eur su PVM</w:t>
      </w:r>
      <w:r w:rsidR="00BF130F" w:rsidRPr="008F2590">
        <w:rPr>
          <w:szCs w:val="24"/>
        </w:rPr>
        <w:t xml:space="preserve"> </w:t>
      </w:r>
      <w:r w:rsidR="0074106A">
        <w:rPr>
          <w:szCs w:val="24"/>
        </w:rPr>
        <w:t>(keturi tūkstančiai šeši šimtai keturiasdešimt šeši eurai 97</w:t>
      </w:r>
      <w:r w:rsidR="003258DC">
        <w:rPr>
          <w:szCs w:val="24"/>
        </w:rPr>
        <w:t xml:space="preserve"> ct.</w:t>
      </w:r>
      <w:r w:rsidR="00BF130F">
        <w:rPr>
          <w:szCs w:val="24"/>
        </w:rPr>
        <w:t>)</w:t>
      </w:r>
      <w:r w:rsidR="00AF48A5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74106A" w:rsidRPr="00CD46CF" w:rsidRDefault="00AD1575" w:rsidP="0074106A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74106A">
        <w:rPr>
          <w:b/>
          <w:szCs w:val="24"/>
        </w:rPr>
        <w:t>Sutartis galioja iki šalių sutartinių įsipareigojimų įvykdymo</w:t>
      </w:r>
      <w:r w:rsidR="0074106A" w:rsidRPr="00A35C15">
        <w:rPr>
          <w:b/>
          <w:szCs w:val="24"/>
        </w:rPr>
        <w:t>.</w:t>
      </w:r>
      <w:r w:rsidR="0074106A">
        <w:rPr>
          <w:szCs w:val="24"/>
        </w:rPr>
        <w:t xml:space="preserve"> </w:t>
      </w:r>
      <w:r w:rsidR="0074106A">
        <w:rPr>
          <w:b/>
          <w:szCs w:val="24"/>
        </w:rPr>
        <w:t>Darbai turi būti atliki iki 2023 m. rugpjūčio 1 d.</w:t>
      </w:r>
    </w:p>
    <w:p w:rsidR="00AD1575" w:rsidRPr="00A35C15" w:rsidRDefault="00AD1575" w:rsidP="0074106A">
      <w:pPr>
        <w:shd w:val="clear" w:color="auto" w:fill="FFFFFF"/>
        <w:spacing w:after="0" w:line="240" w:lineRule="auto"/>
        <w:ind w:firstLine="81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7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8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</w:t>
      </w:r>
      <w:r w:rsidR="0074106A">
        <w:rPr>
          <w:szCs w:val="24"/>
        </w:rPr>
        <w:t>10</w:t>
      </w:r>
      <w:r w:rsidR="005E200F">
        <w:rPr>
          <w:szCs w:val="24"/>
        </w:rPr>
        <w:t>00</w:t>
      </w:r>
      <w:r w:rsidR="00975F0B">
        <w:rPr>
          <w:szCs w:val="24"/>
        </w:rPr>
        <w:t xml:space="preserve"> Eur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9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Pr="00B97319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 xml:space="preserve">Laisvės a. 12, LT-59126 Prienai, tel. (8 319) 61103, faksas (8 319) 61199, atsisk. sąsk. Nr. </w:t>
      </w:r>
      <w:r w:rsidRPr="00B97319">
        <w:t>LT087300010076935559, AB bankas ,,</w:t>
      </w:r>
      <w:r w:rsidRPr="00B97319">
        <w:rPr>
          <w:szCs w:val="24"/>
        </w:rPr>
        <w:t>Swedbank</w:t>
      </w:r>
      <w:r w:rsidR="00797AD1" w:rsidRPr="00B97319">
        <w:rPr>
          <w:szCs w:val="24"/>
        </w:rPr>
        <w:t>“</w:t>
      </w:r>
      <w:r w:rsidRPr="00B97319">
        <w:t>, banko kodas 73000.</w:t>
      </w:r>
    </w:p>
    <w:p w:rsidR="00B97319" w:rsidRDefault="004C46A9" w:rsidP="00B973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B97319">
        <w:tab/>
      </w:r>
      <w:r w:rsidR="000E2115" w:rsidRPr="00B97319">
        <w:t>Rangovo:</w:t>
      </w:r>
      <w:r w:rsidR="00564CAE" w:rsidRPr="00B97319">
        <w:t xml:space="preserve"> </w:t>
      </w:r>
      <w:r w:rsidR="00B97319" w:rsidRPr="00B97319">
        <w:t>Kauno kelių tarnyb</w:t>
      </w:r>
      <w:r w:rsidR="00B97319">
        <w:t xml:space="preserve">os Prienų </w:t>
      </w:r>
      <w:proofErr w:type="spellStart"/>
      <w:r w:rsidR="00B97319">
        <w:t>meistrijos</w:t>
      </w:r>
      <w:proofErr w:type="spellEnd"/>
      <w:r w:rsidR="00B97319">
        <w:t xml:space="preserve"> v</w:t>
      </w:r>
      <w:r w:rsidR="00B97319" w:rsidRPr="00B97319">
        <w:t>yriausiasis inžinierius</w:t>
      </w:r>
      <w:r w:rsidR="00B97319">
        <w:t xml:space="preserve"> </w:t>
      </w:r>
      <w:r w:rsidR="00B97319" w:rsidRPr="00B97319">
        <w:t>Antanas</w:t>
      </w:r>
      <w:r w:rsidR="00B97319" w:rsidRPr="00B97319">
        <w:tab/>
        <w:t>Tarasevičius</w:t>
      </w:r>
      <w:r w:rsidR="00B97319">
        <w:t>, tel.</w:t>
      </w:r>
      <w:r w:rsidR="00B97319" w:rsidRPr="00B97319">
        <w:t xml:space="preserve"> +37068605448</w:t>
      </w:r>
      <w:r w:rsidR="00B97319">
        <w:t xml:space="preserve">, el. p.  </w:t>
      </w:r>
      <w:hyperlink r:id="rId10" w:history="1">
        <w:r w:rsidR="00B97319" w:rsidRPr="0006372F">
          <w:rPr>
            <w:rStyle w:val="Hyperlink"/>
          </w:rPr>
          <w:t>antanas.tarasevicius@keliuprieziura.lt</w:t>
        </w:r>
      </w:hyperlink>
      <w:r w:rsidR="00B97319">
        <w:t xml:space="preserve">. </w:t>
      </w:r>
    </w:p>
    <w:p w:rsidR="00564CAE" w:rsidRPr="00B97319" w:rsidRDefault="00564CAE" w:rsidP="00B973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</w:pPr>
      <w:r w:rsidRPr="00B97319">
        <w:rPr>
          <w:rFonts w:eastAsia="Times New Roman"/>
          <w:szCs w:val="24"/>
          <w:lang w:eastAsia="lt-LT"/>
        </w:rPr>
        <w:t>AB „Kelių priežiūra“, Savanorių pr. 321C,</w:t>
      </w:r>
      <w:r w:rsidR="00B97319" w:rsidRPr="00B97319">
        <w:rPr>
          <w:rFonts w:eastAsia="Times New Roman"/>
          <w:szCs w:val="24"/>
          <w:lang w:eastAsia="lt-LT"/>
        </w:rPr>
        <w:t xml:space="preserve"> </w:t>
      </w:r>
      <w:r w:rsidRPr="00B97319">
        <w:rPr>
          <w:rFonts w:eastAsia="Times New Roman"/>
          <w:szCs w:val="24"/>
          <w:lang w:eastAsia="lt-LT"/>
        </w:rPr>
        <w:t>LT</w:t>
      </w:r>
      <w:r w:rsidR="00B97319" w:rsidRPr="00B97319">
        <w:rPr>
          <w:rFonts w:eastAsia="Times New Roman"/>
          <w:szCs w:val="24"/>
          <w:lang w:eastAsia="lt-LT"/>
        </w:rPr>
        <w:t>-</w:t>
      </w:r>
      <w:r w:rsidRPr="00B97319">
        <w:rPr>
          <w:rFonts w:eastAsia="Times New Roman"/>
          <w:szCs w:val="24"/>
          <w:lang w:eastAsia="lt-LT"/>
        </w:rPr>
        <w:t xml:space="preserve">50120 Kaunas,  tel. </w:t>
      </w:r>
      <w:r w:rsidR="00B97319" w:rsidRPr="00B97319">
        <w:rPr>
          <w:rFonts w:eastAsia="Times New Roman"/>
          <w:szCs w:val="24"/>
          <w:lang w:eastAsia="lt-LT"/>
        </w:rPr>
        <w:t>(8 37) 202 293</w:t>
      </w:r>
      <w:r w:rsidRPr="00B97319">
        <w:rPr>
          <w:rFonts w:eastAsia="Times New Roman"/>
          <w:szCs w:val="24"/>
          <w:lang w:eastAsia="lt-LT"/>
        </w:rPr>
        <w:t xml:space="preserve">, </w:t>
      </w:r>
      <w:r w:rsidRPr="00B97319">
        <w:rPr>
          <w:szCs w:val="24"/>
        </w:rPr>
        <w:t>atsisk. sąsk. Nr. LT09 7300 0100 0222 8081, AB Swedbank, banko kodas 73000.</w:t>
      </w:r>
    </w:p>
    <w:p w:rsidR="00BF130F" w:rsidRPr="00B97319" w:rsidRDefault="00E43295" w:rsidP="00EF5A5E">
      <w:pPr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B97319">
        <w:t xml:space="preserve"> </w:t>
      </w:r>
      <w:r w:rsidR="00853ACA" w:rsidRPr="00B97319">
        <w:rPr>
          <w:rFonts w:eastAsia="Times New Roman"/>
          <w:szCs w:val="24"/>
          <w:lang w:eastAsia="lt-LT"/>
        </w:rPr>
        <w:t xml:space="preserve">12. </w:t>
      </w:r>
      <w:r w:rsidR="00EF5A5E" w:rsidRPr="00B97319">
        <w:rPr>
          <w:szCs w:val="24"/>
        </w:rPr>
        <w:t>Sutartis sudaroma lietuvių kalba, 2 (dviem) egzemplioriais, turinčiais vienodą juridinę galią – po vieną kiekvienai Šaliai. Kai Šalys Sutartį pasirašo kvalifikuotais elektroniniais parašais, pasirašomas 1 (vienas) elektroninis Sutarties egzempliorius, kuriuo Šalys pasidalina elektroninių ryšių priemonėmis.</w:t>
      </w:r>
    </w:p>
    <w:p w:rsidR="009623B6" w:rsidRPr="00B97319" w:rsidRDefault="009623B6" w:rsidP="00EF5A5E">
      <w:pPr>
        <w:tabs>
          <w:tab w:val="left" w:pos="851"/>
        </w:tabs>
        <w:spacing w:after="0" w:line="240" w:lineRule="auto"/>
        <w:ind w:firstLine="851"/>
        <w:jc w:val="both"/>
      </w:pPr>
      <w:r w:rsidRPr="00B97319">
        <w:rPr>
          <w:szCs w:val="24"/>
        </w:rPr>
        <w:t>13. Sutarties priedas – pasiūlymas.</w:t>
      </w:r>
    </w:p>
    <w:p w:rsidR="00BF130F" w:rsidRPr="00B97319" w:rsidRDefault="00BF130F" w:rsidP="00013134">
      <w:pPr>
        <w:spacing w:after="0" w:line="240" w:lineRule="auto"/>
        <w:ind w:firstLine="1298"/>
        <w:jc w:val="both"/>
      </w:pPr>
    </w:p>
    <w:p w:rsidR="00BF130F" w:rsidRPr="00B97319" w:rsidRDefault="00E43295" w:rsidP="00013134">
      <w:pPr>
        <w:spacing w:after="0" w:line="240" w:lineRule="auto"/>
        <w:jc w:val="both"/>
        <w:rPr>
          <w:b/>
        </w:rPr>
      </w:pPr>
      <w:r w:rsidRPr="00B97319">
        <w:rPr>
          <w:b/>
        </w:rPr>
        <w:t>Užsakovas</w:t>
      </w:r>
      <w:r w:rsidRPr="00B97319">
        <w:rPr>
          <w:b/>
        </w:rPr>
        <w:tab/>
      </w:r>
      <w:r w:rsidRPr="00B97319">
        <w:rPr>
          <w:b/>
        </w:rPr>
        <w:tab/>
      </w:r>
      <w:r w:rsidRPr="00B97319">
        <w:rPr>
          <w:b/>
        </w:rPr>
        <w:tab/>
      </w:r>
      <w:r w:rsidRPr="00B97319">
        <w:rPr>
          <w:b/>
        </w:rPr>
        <w:tab/>
      </w:r>
      <w:r w:rsidR="00BF130F" w:rsidRPr="00B97319">
        <w:rPr>
          <w:b/>
        </w:rPr>
        <w:t>Rangovas</w:t>
      </w:r>
    </w:p>
    <w:p w:rsidR="00806977" w:rsidRPr="00B97319" w:rsidRDefault="00806977" w:rsidP="00013134">
      <w:pPr>
        <w:spacing w:after="0"/>
        <w:ind w:left="-142"/>
        <w:jc w:val="both"/>
      </w:pPr>
      <w:r w:rsidRPr="00B97319">
        <w:t>Prienų rajono savivaldybės administracija</w:t>
      </w:r>
      <w:r w:rsidRPr="00B97319">
        <w:tab/>
        <w:t xml:space="preserve">                   </w:t>
      </w:r>
      <w:r w:rsidR="00F12593" w:rsidRPr="00B97319">
        <w:t xml:space="preserve"> </w:t>
      </w:r>
      <w:r w:rsidR="00564CAE" w:rsidRPr="00B97319">
        <w:t>AB „Kelių priežiūra“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B97319" w:rsidRPr="00B97319" w:rsidTr="00803753">
        <w:tc>
          <w:tcPr>
            <w:tcW w:w="4786" w:type="dxa"/>
          </w:tcPr>
          <w:p w:rsidR="00806977" w:rsidRPr="00B97319" w:rsidRDefault="00806977" w:rsidP="00013134">
            <w:pPr>
              <w:spacing w:after="0"/>
              <w:jc w:val="both"/>
            </w:pPr>
            <w:r w:rsidRPr="00B97319">
              <w:t>Adresas: Laisvės a. 12 , LT- 59126 Prienai</w:t>
            </w:r>
          </w:p>
          <w:p w:rsidR="00806977" w:rsidRPr="00B97319" w:rsidRDefault="00806977" w:rsidP="00013134">
            <w:pPr>
              <w:spacing w:after="0"/>
              <w:jc w:val="both"/>
            </w:pPr>
            <w:r w:rsidRPr="00B97319">
              <w:t xml:space="preserve">Tel. (8 319) </w:t>
            </w:r>
            <w:r w:rsidRPr="00B97319">
              <w:rPr>
                <w:spacing w:val="-1"/>
              </w:rPr>
              <w:t>61102</w:t>
            </w:r>
            <w:r w:rsidRPr="00B97319">
              <w:t xml:space="preserve"> </w:t>
            </w:r>
          </w:p>
          <w:p w:rsidR="00013134" w:rsidRPr="00B97319" w:rsidRDefault="00806977" w:rsidP="00013134">
            <w:pPr>
              <w:spacing w:after="0"/>
              <w:jc w:val="both"/>
            </w:pPr>
            <w:r w:rsidRPr="00B97319">
              <w:t>Juridinio asmens kodas 288742590</w:t>
            </w:r>
          </w:p>
          <w:p w:rsidR="0074106A" w:rsidRPr="00B97319" w:rsidRDefault="001A07CA" w:rsidP="0074106A">
            <w:pPr>
              <w:spacing w:after="0" w:line="240" w:lineRule="auto"/>
              <w:rPr>
                <w:bCs/>
              </w:rPr>
            </w:pPr>
            <w:r>
              <w:t xml:space="preserve">Statybos ir ekonominės plėtros skyriaus </w:t>
            </w:r>
            <w:proofErr w:type="spellStart"/>
            <w:r>
              <w:t>vedėjas,pavaduojantis</w:t>
            </w:r>
            <w:proofErr w:type="spellEnd"/>
            <w:r>
              <w:t xml:space="preserve"> l. e. p. administracijos direktorių</w:t>
            </w:r>
          </w:p>
          <w:p w:rsidR="00013134" w:rsidRPr="00B97319" w:rsidRDefault="001A07CA" w:rsidP="0074106A">
            <w:pPr>
              <w:spacing w:after="0"/>
            </w:pPr>
            <w:r>
              <w:rPr>
                <w:bCs/>
              </w:rPr>
              <w:t xml:space="preserve">Tomas </w:t>
            </w:r>
            <w:proofErr w:type="spellStart"/>
            <w:r>
              <w:rPr>
                <w:bCs/>
              </w:rPr>
              <w:t>Žvirblys</w:t>
            </w:r>
            <w:proofErr w:type="spellEnd"/>
          </w:p>
          <w:p w:rsidR="00013134" w:rsidRPr="00B97319" w:rsidRDefault="00013134" w:rsidP="004C46A9">
            <w:pPr>
              <w:spacing w:after="0"/>
            </w:pPr>
            <w:r w:rsidRPr="00B97319">
              <w:t xml:space="preserve"> </w:t>
            </w:r>
          </w:p>
        </w:tc>
        <w:tc>
          <w:tcPr>
            <w:tcW w:w="5563" w:type="dxa"/>
          </w:tcPr>
          <w:p w:rsidR="00806977" w:rsidRPr="00B97319" w:rsidRDefault="00564CAE" w:rsidP="00013134">
            <w:pPr>
              <w:spacing w:after="0"/>
              <w:ind w:firstLine="493"/>
            </w:pPr>
            <w:r w:rsidRPr="00B97319">
              <w:t>Ad</w:t>
            </w:r>
            <w:r w:rsidR="00E43295" w:rsidRPr="00B97319">
              <w:t>r</w:t>
            </w:r>
            <w:r w:rsidRPr="00B97319">
              <w:t xml:space="preserve">esas: Savanorių per. 321C, </w:t>
            </w:r>
            <w:r w:rsidR="00B97319" w:rsidRPr="00B97319">
              <w:t>LT-</w:t>
            </w:r>
            <w:r w:rsidRPr="00B97319">
              <w:t>50120 Kaunas</w:t>
            </w:r>
          </w:p>
          <w:p w:rsidR="00564CAE" w:rsidRPr="00B97319" w:rsidRDefault="00564CAE" w:rsidP="00013134">
            <w:pPr>
              <w:spacing w:after="0"/>
              <w:ind w:firstLine="493"/>
            </w:pPr>
            <w:r w:rsidRPr="00B97319">
              <w:t xml:space="preserve">Tel. </w:t>
            </w:r>
            <w:r w:rsidR="00B97319" w:rsidRPr="00B97319">
              <w:t>(8 37) 202 293</w:t>
            </w:r>
          </w:p>
          <w:p w:rsidR="00013134" w:rsidRPr="00B97319" w:rsidRDefault="00564CAE" w:rsidP="00013134">
            <w:pPr>
              <w:spacing w:after="0"/>
              <w:ind w:firstLine="493"/>
            </w:pPr>
            <w:r w:rsidRPr="00B97319">
              <w:t>Juridinio asmens kodas 232112130</w:t>
            </w:r>
          </w:p>
          <w:p w:rsidR="00013134" w:rsidRPr="00B97319" w:rsidRDefault="00013134" w:rsidP="00013134">
            <w:pPr>
              <w:spacing w:after="0"/>
            </w:pPr>
            <w:r w:rsidRPr="00B97319">
              <w:t xml:space="preserve">         </w:t>
            </w:r>
            <w:r w:rsidR="00B97319" w:rsidRPr="00B97319">
              <w:t>Pardavimų skyriaus vadovė</w:t>
            </w:r>
          </w:p>
          <w:p w:rsidR="00666F7D" w:rsidRPr="00B97319" w:rsidRDefault="00666F7D" w:rsidP="00013134">
            <w:pPr>
              <w:spacing w:after="0"/>
            </w:pPr>
          </w:p>
          <w:p w:rsidR="00013134" w:rsidRPr="00B97319" w:rsidRDefault="00013134" w:rsidP="00013134">
            <w:pPr>
              <w:tabs>
                <w:tab w:val="left" w:pos="145"/>
                <w:tab w:val="left" w:pos="430"/>
                <w:tab w:val="left" w:pos="493"/>
              </w:tabs>
              <w:spacing w:after="0"/>
            </w:pPr>
            <w:r w:rsidRPr="00B97319">
              <w:t xml:space="preserve">         </w:t>
            </w:r>
            <w:r w:rsidR="00B97319" w:rsidRPr="00B97319">
              <w:t>Eglė Stanionė</w:t>
            </w:r>
          </w:p>
          <w:p w:rsidR="00013134" w:rsidRPr="00B97319" w:rsidRDefault="00013134" w:rsidP="00013134">
            <w:pPr>
              <w:spacing w:after="0"/>
            </w:pPr>
          </w:p>
          <w:p w:rsidR="00013134" w:rsidRPr="00B97319" w:rsidRDefault="00013134" w:rsidP="0074106A">
            <w:pPr>
              <w:spacing w:after="0"/>
              <w:ind w:left="493"/>
            </w:pPr>
          </w:p>
        </w:tc>
      </w:tr>
      <w:tr w:rsidR="00806977" w:rsidRPr="007520D8" w:rsidTr="00803753">
        <w:tc>
          <w:tcPr>
            <w:tcW w:w="4786" w:type="dxa"/>
          </w:tcPr>
          <w:p w:rsidR="00806977" w:rsidRPr="007520D8" w:rsidRDefault="00806977" w:rsidP="004C46A9">
            <w:pPr>
              <w:tabs>
                <w:tab w:val="left" w:pos="318"/>
              </w:tabs>
              <w:ind w:left="360"/>
            </w:pPr>
          </w:p>
        </w:tc>
        <w:tc>
          <w:tcPr>
            <w:tcW w:w="5563" w:type="dxa"/>
          </w:tcPr>
          <w:p w:rsidR="00806977" w:rsidRPr="007520D8" w:rsidRDefault="00806977" w:rsidP="004C46A9">
            <w:pPr>
              <w:spacing w:after="0"/>
            </w:pPr>
          </w:p>
        </w:tc>
      </w:tr>
      <w:tr w:rsidR="00013134" w:rsidRPr="007520D8" w:rsidTr="00803753">
        <w:tc>
          <w:tcPr>
            <w:tcW w:w="4786" w:type="dxa"/>
          </w:tcPr>
          <w:p w:rsidR="00013134" w:rsidRDefault="00013134" w:rsidP="00013134">
            <w:pPr>
              <w:spacing w:after="0"/>
            </w:pPr>
          </w:p>
        </w:tc>
        <w:tc>
          <w:tcPr>
            <w:tcW w:w="5563" w:type="dxa"/>
          </w:tcPr>
          <w:p w:rsidR="00013134" w:rsidRDefault="00013134" w:rsidP="00013134">
            <w:pPr>
              <w:spacing w:after="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11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DC" w:rsidRDefault="001234DC">
      <w:r>
        <w:separator/>
      </w:r>
    </w:p>
  </w:endnote>
  <w:endnote w:type="continuationSeparator" w:id="0">
    <w:p w:rsidR="001234DC" w:rsidRDefault="0012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DC" w:rsidRDefault="001234DC">
      <w:r>
        <w:separator/>
      </w:r>
    </w:p>
  </w:footnote>
  <w:footnote w:type="continuationSeparator" w:id="0">
    <w:p w:rsidR="001234DC" w:rsidRDefault="00123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7106"/>
    <w:multiLevelType w:val="hybridMultilevel"/>
    <w:tmpl w:val="152221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87234"/>
    <w:multiLevelType w:val="hybridMultilevel"/>
    <w:tmpl w:val="3A82DCF8"/>
    <w:lvl w:ilvl="0" w:tplc="970ACA3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13134"/>
    <w:rsid w:val="00026D69"/>
    <w:rsid w:val="00030560"/>
    <w:rsid w:val="00042721"/>
    <w:rsid w:val="00051B0D"/>
    <w:rsid w:val="00074BE8"/>
    <w:rsid w:val="00081779"/>
    <w:rsid w:val="0009109B"/>
    <w:rsid w:val="000B1CD5"/>
    <w:rsid w:val="000C70D0"/>
    <w:rsid w:val="000E2115"/>
    <w:rsid w:val="000F7936"/>
    <w:rsid w:val="0010636D"/>
    <w:rsid w:val="001234DC"/>
    <w:rsid w:val="00174CD5"/>
    <w:rsid w:val="00197F8C"/>
    <w:rsid w:val="001A07CA"/>
    <w:rsid w:val="001B341A"/>
    <w:rsid w:val="001D24CD"/>
    <w:rsid w:val="001E0078"/>
    <w:rsid w:val="001E02DA"/>
    <w:rsid w:val="001F11DA"/>
    <w:rsid w:val="001F52F1"/>
    <w:rsid w:val="002002AB"/>
    <w:rsid w:val="00243A5E"/>
    <w:rsid w:val="002626FC"/>
    <w:rsid w:val="00280C56"/>
    <w:rsid w:val="00287AC1"/>
    <w:rsid w:val="002D4BF2"/>
    <w:rsid w:val="002E787B"/>
    <w:rsid w:val="00315041"/>
    <w:rsid w:val="003258DC"/>
    <w:rsid w:val="0033241E"/>
    <w:rsid w:val="0038175C"/>
    <w:rsid w:val="003840B1"/>
    <w:rsid w:val="0039078F"/>
    <w:rsid w:val="003E333C"/>
    <w:rsid w:val="003E54FD"/>
    <w:rsid w:val="003F50F9"/>
    <w:rsid w:val="00430370"/>
    <w:rsid w:val="0043410E"/>
    <w:rsid w:val="00457394"/>
    <w:rsid w:val="004661F5"/>
    <w:rsid w:val="00473E22"/>
    <w:rsid w:val="00476057"/>
    <w:rsid w:val="0047776F"/>
    <w:rsid w:val="004827D2"/>
    <w:rsid w:val="0049415A"/>
    <w:rsid w:val="004C3B38"/>
    <w:rsid w:val="004C46A9"/>
    <w:rsid w:val="004C4C0E"/>
    <w:rsid w:val="004E7368"/>
    <w:rsid w:val="004F609F"/>
    <w:rsid w:val="005133E8"/>
    <w:rsid w:val="005407C4"/>
    <w:rsid w:val="005423DE"/>
    <w:rsid w:val="00547C94"/>
    <w:rsid w:val="00564CAE"/>
    <w:rsid w:val="005A0FC8"/>
    <w:rsid w:val="005B6929"/>
    <w:rsid w:val="005C5663"/>
    <w:rsid w:val="005D69F8"/>
    <w:rsid w:val="005E200F"/>
    <w:rsid w:val="005F0E5E"/>
    <w:rsid w:val="005F2337"/>
    <w:rsid w:val="006246AE"/>
    <w:rsid w:val="00643535"/>
    <w:rsid w:val="00666F7D"/>
    <w:rsid w:val="0066747D"/>
    <w:rsid w:val="00687F3C"/>
    <w:rsid w:val="00717EB7"/>
    <w:rsid w:val="0072029E"/>
    <w:rsid w:val="00722C6F"/>
    <w:rsid w:val="00725CC1"/>
    <w:rsid w:val="00726E1C"/>
    <w:rsid w:val="0074106A"/>
    <w:rsid w:val="0077729F"/>
    <w:rsid w:val="007847FE"/>
    <w:rsid w:val="0078554B"/>
    <w:rsid w:val="00793D02"/>
    <w:rsid w:val="00797AD1"/>
    <w:rsid w:val="007B07EF"/>
    <w:rsid w:val="00803753"/>
    <w:rsid w:val="008062E0"/>
    <w:rsid w:val="00806977"/>
    <w:rsid w:val="00810AC0"/>
    <w:rsid w:val="00810D94"/>
    <w:rsid w:val="008164B2"/>
    <w:rsid w:val="00841911"/>
    <w:rsid w:val="00843FC3"/>
    <w:rsid w:val="00853ACA"/>
    <w:rsid w:val="008B5243"/>
    <w:rsid w:val="008E512E"/>
    <w:rsid w:val="008F5827"/>
    <w:rsid w:val="00901FC8"/>
    <w:rsid w:val="00914F61"/>
    <w:rsid w:val="00917B7A"/>
    <w:rsid w:val="00923A5D"/>
    <w:rsid w:val="00943420"/>
    <w:rsid w:val="009623B6"/>
    <w:rsid w:val="00975742"/>
    <w:rsid w:val="00975F0B"/>
    <w:rsid w:val="0098750C"/>
    <w:rsid w:val="009A2C22"/>
    <w:rsid w:val="009A51F1"/>
    <w:rsid w:val="009B4339"/>
    <w:rsid w:val="009B438A"/>
    <w:rsid w:val="009C2F65"/>
    <w:rsid w:val="009E6348"/>
    <w:rsid w:val="009E7DD0"/>
    <w:rsid w:val="009F5BE0"/>
    <w:rsid w:val="00A20BE5"/>
    <w:rsid w:val="00A2180A"/>
    <w:rsid w:val="00A21CC5"/>
    <w:rsid w:val="00A237CF"/>
    <w:rsid w:val="00A33633"/>
    <w:rsid w:val="00A35C15"/>
    <w:rsid w:val="00A70153"/>
    <w:rsid w:val="00A94118"/>
    <w:rsid w:val="00AA5472"/>
    <w:rsid w:val="00AB20E9"/>
    <w:rsid w:val="00AB24FA"/>
    <w:rsid w:val="00AD1575"/>
    <w:rsid w:val="00AE736C"/>
    <w:rsid w:val="00AF48A5"/>
    <w:rsid w:val="00B075BF"/>
    <w:rsid w:val="00B21F11"/>
    <w:rsid w:val="00B44B55"/>
    <w:rsid w:val="00B46ECC"/>
    <w:rsid w:val="00B82828"/>
    <w:rsid w:val="00B97319"/>
    <w:rsid w:val="00BB0D00"/>
    <w:rsid w:val="00BD1277"/>
    <w:rsid w:val="00BF130F"/>
    <w:rsid w:val="00BF34FA"/>
    <w:rsid w:val="00C239BC"/>
    <w:rsid w:val="00C255F4"/>
    <w:rsid w:val="00C37ED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A5A9B"/>
    <w:rsid w:val="00DB0336"/>
    <w:rsid w:val="00DC0AB0"/>
    <w:rsid w:val="00E101D7"/>
    <w:rsid w:val="00E27119"/>
    <w:rsid w:val="00E278FF"/>
    <w:rsid w:val="00E30F23"/>
    <w:rsid w:val="00E43295"/>
    <w:rsid w:val="00E6612D"/>
    <w:rsid w:val="00E72D2B"/>
    <w:rsid w:val="00E94923"/>
    <w:rsid w:val="00E9704C"/>
    <w:rsid w:val="00EA6BE2"/>
    <w:rsid w:val="00EB42D7"/>
    <w:rsid w:val="00EF5A5E"/>
    <w:rsid w:val="00F12593"/>
    <w:rsid w:val="00F17E77"/>
    <w:rsid w:val="00F27F84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  <w:rsid w:val="00FF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  <w:style w:type="paragraph" w:styleId="ListParagraph">
    <w:name w:val="List Paragraph"/>
    <w:basedOn w:val="Normal"/>
    <w:uiPriority w:val="34"/>
    <w:qFormat/>
    <w:rsid w:val="003258D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3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a.laurinaitiene@prienai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askait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tanas.tarasevicius@keliuprieziur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minta.baranausk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3767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5904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3</cp:revision>
  <cp:lastPrinted>2019-10-01T10:41:00Z</cp:lastPrinted>
  <dcterms:created xsi:type="dcterms:W3CDTF">2023-05-31T10:38:00Z</dcterms:created>
  <dcterms:modified xsi:type="dcterms:W3CDTF">2023-05-31T10:38:00Z</dcterms:modified>
</cp:coreProperties>
</file>