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88D1" w14:textId="5ACA7CF9" w:rsidR="008C1308" w:rsidRPr="00456B47" w:rsidRDefault="008C1308" w:rsidP="008C1308">
      <w:pPr>
        <w:jc w:val="center"/>
        <w:rPr>
          <w:b/>
          <w:bCs/>
          <w:iCs/>
          <w:color w:val="000000"/>
          <w:spacing w:val="-10"/>
          <w:szCs w:val="24"/>
        </w:rPr>
      </w:pPr>
      <w:r w:rsidRPr="009705E6">
        <w:rPr>
          <w:b/>
          <w:szCs w:val="24"/>
        </w:rPr>
        <w:t>ORIGINALIŲ</w:t>
      </w:r>
      <w:r w:rsidR="00AA1CAE">
        <w:rPr>
          <w:b/>
          <w:szCs w:val="24"/>
        </w:rPr>
        <w:t xml:space="preserve"> </w:t>
      </w:r>
      <w:r w:rsidRPr="009705E6">
        <w:rPr>
          <w:b/>
          <w:szCs w:val="24"/>
        </w:rPr>
        <w:t>EKSPLOATACINIŲ MEDŽIAGŲ LAZERINIAMS</w:t>
      </w:r>
      <w:r w:rsidR="00B9546D">
        <w:rPr>
          <w:b/>
          <w:szCs w:val="24"/>
        </w:rPr>
        <w:t xml:space="preserve"> </w:t>
      </w:r>
      <w:r w:rsidRPr="009705E6">
        <w:rPr>
          <w:b/>
          <w:szCs w:val="24"/>
        </w:rPr>
        <w:t>SPAUSDINIMO</w:t>
      </w:r>
      <w:r w:rsidR="005D241D">
        <w:rPr>
          <w:b/>
          <w:szCs w:val="24"/>
        </w:rPr>
        <w:t xml:space="preserve"> </w:t>
      </w:r>
      <w:r w:rsidRPr="009705E6">
        <w:rPr>
          <w:b/>
          <w:szCs w:val="24"/>
        </w:rPr>
        <w:t>/</w:t>
      </w:r>
      <w:r w:rsidR="005D241D">
        <w:rPr>
          <w:b/>
          <w:szCs w:val="24"/>
        </w:rPr>
        <w:t xml:space="preserve"> </w:t>
      </w:r>
      <w:r w:rsidRPr="009705E6">
        <w:rPr>
          <w:b/>
          <w:szCs w:val="24"/>
        </w:rPr>
        <w:t>KOPIJAVIMO ĮRENGINIAMS</w:t>
      </w:r>
      <w:r w:rsidRPr="00456B47">
        <w:rPr>
          <w:b/>
          <w:bCs/>
          <w:iCs/>
          <w:color w:val="000000"/>
          <w:spacing w:val="-10"/>
          <w:szCs w:val="24"/>
        </w:rPr>
        <w:t xml:space="preserve"> PIRKIMO SUTARTI</w:t>
      </w:r>
      <w:r w:rsidR="00B9546D">
        <w:rPr>
          <w:b/>
          <w:bCs/>
          <w:iCs/>
          <w:color w:val="000000"/>
          <w:spacing w:val="-10"/>
          <w:szCs w:val="24"/>
        </w:rPr>
        <w:t>S</w:t>
      </w:r>
      <w:r>
        <w:rPr>
          <w:b/>
          <w:bCs/>
          <w:iCs/>
          <w:color w:val="000000"/>
          <w:spacing w:val="-10"/>
          <w:szCs w:val="24"/>
        </w:rPr>
        <w:t xml:space="preserve"> </w:t>
      </w:r>
      <w:r w:rsidRPr="00456B47">
        <w:rPr>
          <w:b/>
          <w:bCs/>
          <w:iCs/>
          <w:color w:val="000000"/>
          <w:spacing w:val="-10"/>
          <w:szCs w:val="24"/>
        </w:rPr>
        <w:t>NR.</w:t>
      </w:r>
      <w:r>
        <w:rPr>
          <w:b/>
          <w:bCs/>
          <w:iCs/>
          <w:color w:val="000000"/>
          <w:spacing w:val="-10"/>
          <w:szCs w:val="24"/>
        </w:rPr>
        <w:t xml:space="preserve"> SUT-</w:t>
      </w:r>
    </w:p>
    <w:p w14:paraId="3ADD950A" w14:textId="77777777" w:rsidR="008C1308" w:rsidRPr="002D1D77" w:rsidRDefault="008C1308" w:rsidP="008C1308">
      <w:pPr>
        <w:ind w:firstLine="720"/>
        <w:jc w:val="center"/>
        <w:rPr>
          <w:iCs/>
          <w:color w:val="000000"/>
          <w:spacing w:val="-10"/>
          <w:szCs w:val="24"/>
        </w:rPr>
      </w:pPr>
    </w:p>
    <w:p w14:paraId="61AB75AD" w14:textId="18928FB0" w:rsidR="008C1308" w:rsidRPr="00456B47" w:rsidRDefault="008C1308" w:rsidP="008C1308">
      <w:pPr>
        <w:ind w:firstLine="720"/>
        <w:jc w:val="center"/>
        <w:rPr>
          <w:b/>
          <w:bCs/>
          <w:iCs/>
          <w:color w:val="000000"/>
          <w:spacing w:val="-10"/>
          <w:szCs w:val="24"/>
          <w:u w:val="single"/>
        </w:rPr>
      </w:pPr>
      <w:r w:rsidRPr="00456B47">
        <w:rPr>
          <w:b/>
          <w:bCs/>
          <w:iCs/>
          <w:color w:val="000000"/>
          <w:spacing w:val="-10"/>
          <w:szCs w:val="24"/>
          <w:u w:val="single"/>
        </w:rPr>
        <w:t>20</w:t>
      </w:r>
      <w:r>
        <w:rPr>
          <w:b/>
          <w:bCs/>
          <w:iCs/>
          <w:color w:val="000000"/>
          <w:spacing w:val="-10"/>
          <w:szCs w:val="24"/>
          <w:u w:val="single"/>
        </w:rPr>
        <w:t>23</w:t>
      </w:r>
      <w:r w:rsidRPr="00456B47">
        <w:rPr>
          <w:b/>
          <w:bCs/>
          <w:iCs/>
          <w:color w:val="000000"/>
          <w:spacing w:val="-10"/>
          <w:szCs w:val="24"/>
          <w:u w:val="single"/>
        </w:rPr>
        <w:t>-</w:t>
      </w:r>
      <w:r>
        <w:rPr>
          <w:b/>
          <w:bCs/>
          <w:iCs/>
          <w:color w:val="000000"/>
          <w:spacing w:val="-10"/>
          <w:szCs w:val="24"/>
          <w:u w:val="single"/>
        </w:rPr>
        <w:t>0</w:t>
      </w:r>
      <w:r w:rsidR="00F81D0D">
        <w:rPr>
          <w:b/>
          <w:bCs/>
          <w:iCs/>
          <w:color w:val="000000"/>
          <w:spacing w:val="-10"/>
          <w:szCs w:val="24"/>
          <w:u w:val="single"/>
        </w:rPr>
        <w:t>5</w:t>
      </w:r>
      <w:r>
        <w:rPr>
          <w:b/>
          <w:bCs/>
          <w:iCs/>
          <w:color w:val="000000"/>
          <w:spacing w:val="-10"/>
          <w:szCs w:val="24"/>
          <w:u w:val="single"/>
        </w:rPr>
        <w:t>-</w:t>
      </w:r>
    </w:p>
    <w:p w14:paraId="09CE4DE9" w14:textId="77777777" w:rsidR="008C1308" w:rsidRPr="00456B47" w:rsidRDefault="008C1308" w:rsidP="008C1308">
      <w:pPr>
        <w:ind w:firstLine="720"/>
        <w:jc w:val="center"/>
        <w:rPr>
          <w:bCs/>
          <w:iCs/>
          <w:color w:val="000000"/>
          <w:spacing w:val="-10"/>
          <w:szCs w:val="24"/>
        </w:rPr>
      </w:pPr>
      <w:r w:rsidRPr="00456B47">
        <w:rPr>
          <w:bCs/>
          <w:iCs/>
          <w:color w:val="000000"/>
          <w:spacing w:val="-10"/>
          <w:szCs w:val="24"/>
        </w:rPr>
        <w:t>data</w:t>
      </w:r>
    </w:p>
    <w:p w14:paraId="4A8F91E0" w14:textId="77777777" w:rsidR="008C1308" w:rsidRPr="00456B47" w:rsidRDefault="008C1308" w:rsidP="008C1308">
      <w:pPr>
        <w:jc w:val="right"/>
        <w:rPr>
          <w:iCs/>
          <w:color w:val="000000"/>
          <w:spacing w:val="-10"/>
          <w:szCs w:val="24"/>
        </w:rPr>
      </w:pPr>
    </w:p>
    <w:p w14:paraId="170422DF" w14:textId="25294F8D" w:rsidR="008C1308" w:rsidRPr="00F81D0D" w:rsidRDefault="008C1308" w:rsidP="008C1308">
      <w:pPr>
        <w:jc w:val="both"/>
        <w:rPr>
          <w:szCs w:val="24"/>
        </w:rPr>
      </w:pPr>
      <w:r w:rsidRPr="00456B47">
        <w:rPr>
          <w:b/>
          <w:spacing w:val="1"/>
          <w:szCs w:val="24"/>
        </w:rPr>
        <w:t xml:space="preserve">Alytaus rajono savivaldybės administracija </w:t>
      </w:r>
      <w:r w:rsidRPr="00456B47">
        <w:rPr>
          <w:szCs w:val="24"/>
        </w:rPr>
        <w:t>(toliau – Užsakovas),</w:t>
      </w:r>
      <w:r w:rsidRPr="00456B47">
        <w:rPr>
          <w:spacing w:val="1"/>
          <w:szCs w:val="24"/>
        </w:rPr>
        <w:t xml:space="preserve"> juridinio asmens kodas 188718528, </w:t>
      </w:r>
      <w:r w:rsidRPr="00456B47">
        <w:rPr>
          <w:szCs w:val="24"/>
        </w:rPr>
        <w:t xml:space="preserve">kurios registruota buveinė yra Pulko g. 21, 62135 Alytus, duomenys apie įstaigą kaupiami ir saugomi Lietuvos Respublikos juridinių asmenų registre, atstovaujama </w:t>
      </w:r>
      <w:r w:rsidR="00B11AA2">
        <w:rPr>
          <w:szCs w:val="24"/>
        </w:rPr>
        <w:t>Finansų ir investicijų skyriaus vedėjos, l. e. administracijos direktoriaus pareigas</w:t>
      </w:r>
      <w:r w:rsidR="005D241D">
        <w:rPr>
          <w:szCs w:val="24"/>
        </w:rPr>
        <w:t>,</w:t>
      </w:r>
      <w:r w:rsidR="00807D8B">
        <w:rPr>
          <w:szCs w:val="24"/>
        </w:rPr>
        <w:t xml:space="preserve"> </w:t>
      </w:r>
      <w:proofErr w:type="spellStart"/>
      <w:r w:rsidR="00B11AA2">
        <w:rPr>
          <w:szCs w:val="24"/>
        </w:rPr>
        <w:t>Andrės</w:t>
      </w:r>
      <w:proofErr w:type="spellEnd"/>
      <w:r w:rsidR="00B11AA2">
        <w:rPr>
          <w:szCs w:val="24"/>
        </w:rPr>
        <w:t xml:space="preserve"> </w:t>
      </w:r>
      <w:proofErr w:type="spellStart"/>
      <w:r w:rsidR="00B11AA2">
        <w:rPr>
          <w:szCs w:val="24"/>
        </w:rPr>
        <w:t>Zenevičienės</w:t>
      </w:r>
      <w:proofErr w:type="spellEnd"/>
      <w:r w:rsidRPr="00456B47">
        <w:rPr>
          <w:szCs w:val="24"/>
        </w:rPr>
        <w:t xml:space="preserve">, veikiančios pagal </w:t>
      </w:r>
      <w:bookmarkStart w:id="0" w:name="Text7"/>
      <w:r w:rsidRPr="00456B47">
        <w:rPr>
          <w:szCs w:val="24"/>
        </w:rPr>
        <w:t>administracijos veiklos nuostatus</w:t>
      </w:r>
      <w:bookmarkEnd w:id="0"/>
      <w:r w:rsidRPr="00456B47">
        <w:rPr>
          <w:szCs w:val="24"/>
        </w:rPr>
        <w:t>, i</w:t>
      </w:r>
      <w:r w:rsidR="00F81D0D">
        <w:rPr>
          <w:szCs w:val="24"/>
        </w:rPr>
        <w:t xml:space="preserve">r </w:t>
      </w:r>
      <w:r w:rsidR="00F81D0D">
        <w:rPr>
          <w:b/>
          <w:color w:val="000000"/>
          <w:spacing w:val="-7"/>
          <w:szCs w:val="24"/>
        </w:rPr>
        <w:t>UAB „</w:t>
      </w:r>
      <w:proofErr w:type="spellStart"/>
      <w:r w:rsidR="00F81D0D">
        <w:rPr>
          <w:b/>
          <w:color w:val="000000"/>
          <w:spacing w:val="-7"/>
          <w:szCs w:val="24"/>
        </w:rPr>
        <w:t>Eurikana</w:t>
      </w:r>
      <w:proofErr w:type="spellEnd"/>
      <w:r w:rsidR="00F81D0D">
        <w:rPr>
          <w:b/>
          <w:color w:val="000000"/>
          <w:spacing w:val="-7"/>
          <w:szCs w:val="24"/>
        </w:rPr>
        <w:t xml:space="preserve"> ir Ko“</w:t>
      </w:r>
      <w:r w:rsidR="00F81D0D" w:rsidRPr="00456B47">
        <w:rPr>
          <w:color w:val="000000"/>
          <w:spacing w:val="-7"/>
          <w:szCs w:val="24"/>
        </w:rPr>
        <w:t>, į</w:t>
      </w:r>
      <w:r w:rsidR="00F81D0D" w:rsidRPr="00456B47">
        <w:rPr>
          <w:szCs w:val="24"/>
        </w:rPr>
        <w:t xml:space="preserve">monės kodas </w:t>
      </w:r>
      <w:r w:rsidR="00F81D0D">
        <w:rPr>
          <w:szCs w:val="24"/>
        </w:rPr>
        <w:t>145908646</w:t>
      </w:r>
      <w:r w:rsidR="00F81D0D" w:rsidRPr="00456B47">
        <w:rPr>
          <w:szCs w:val="24"/>
        </w:rPr>
        <w:t xml:space="preserve">, </w:t>
      </w:r>
      <w:r w:rsidR="00F81D0D" w:rsidRPr="00456B47">
        <w:rPr>
          <w:color w:val="000000"/>
          <w:spacing w:val="-3"/>
          <w:szCs w:val="24"/>
        </w:rPr>
        <w:t xml:space="preserve">biuro adresas </w:t>
      </w:r>
      <w:r w:rsidR="00F81D0D">
        <w:rPr>
          <w:color w:val="000000"/>
          <w:spacing w:val="-3"/>
          <w:szCs w:val="24"/>
        </w:rPr>
        <w:t>Vilniaus</w:t>
      </w:r>
      <w:r w:rsidR="00F81D0D" w:rsidRPr="00456B47">
        <w:rPr>
          <w:color w:val="000000"/>
          <w:spacing w:val="-3"/>
          <w:szCs w:val="24"/>
        </w:rPr>
        <w:t xml:space="preserve"> g. </w:t>
      </w:r>
      <w:r w:rsidR="00F81D0D">
        <w:rPr>
          <w:color w:val="000000"/>
          <w:spacing w:val="-3"/>
          <w:szCs w:val="24"/>
        </w:rPr>
        <w:t>154</w:t>
      </w:r>
      <w:r w:rsidR="00F81D0D" w:rsidRPr="00456B47">
        <w:rPr>
          <w:color w:val="000000"/>
          <w:spacing w:val="-3"/>
          <w:szCs w:val="24"/>
        </w:rPr>
        <w:t xml:space="preserve">, </w:t>
      </w:r>
      <w:r w:rsidR="00F81D0D">
        <w:rPr>
          <w:color w:val="000000"/>
          <w:spacing w:val="-3"/>
          <w:szCs w:val="24"/>
        </w:rPr>
        <w:t>76348 Šiauliai</w:t>
      </w:r>
      <w:r w:rsidR="00F81D0D" w:rsidRPr="00456B47">
        <w:rPr>
          <w:color w:val="000000"/>
          <w:spacing w:val="-7"/>
          <w:szCs w:val="24"/>
        </w:rPr>
        <w:t xml:space="preserve"> </w:t>
      </w:r>
      <w:r w:rsidRPr="00456B47">
        <w:rPr>
          <w:color w:val="000000"/>
          <w:spacing w:val="-7"/>
          <w:szCs w:val="24"/>
        </w:rPr>
        <w:t>(toliau – Tiekėjas</w:t>
      </w:r>
      <w:r w:rsidRPr="00456B47">
        <w:rPr>
          <w:color w:val="000000"/>
          <w:spacing w:val="-3"/>
          <w:szCs w:val="24"/>
        </w:rPr>
        <w:t xml:space="preserve">), atstovaujama </w:t>
      </w:r>
      <w:r w:rsidR="00F81D0D">
        <w:rPr>
          <w:color w:val="000000"/>
          <w:spacing w:val="-3"/>
          <w:szCs w:val="24"/>
        </w:rPr>
        <w:t xml:space="preserve">direktoriaus Tomo </w:t>
      </w:r>
      <w:proofErr w:type="spellStart"/>
      <w:r w:rsidR="00F81D0D">
        <w:rPr>
          <w:color w:val="000000"/>
          <w:spacing w:val="-3"/>
          <w:szCs w:val="24"/>
        </w:rPr>
        <w:t>Šimkausko</w:t>
      </w:r>
      <w:proofErr w:type="spellEnd"/>
      <w:r w:rsidRPr="00456B47">
        <w:rPr>
          <w:color w:val="000000"/>
          <w:spacing w:val="-3"/>
          <w:szCs w:val="24"/>
        </w:rPr>
        <w:t>, veikiančio pagal įmonės įstatus (</w:t>
      </w:r>
      <w:r w:rsidRPr="00456B47">
        <w:rPr>
          <w:color w:val="000000"/>
          <w:spacing w:val="-4"/>
          <w:szCs w:val="24"/>
        </w:rPr>
        <w:t>abi kartu toliau – š</w:t>
      </w:r>
      <w:r w:rsidRPr="00456B47">
        <w:rPr>
          <w:iCs/>
          <w:color w:val="000000"/>
          <w:spacing w:val="-4"/>
          <w:szCs w:val="24"/>
        </w:rPr>
        <w:t>alys</w:t>
      </w:r>
      <w:r w:rsidRPr="00456B47">
        <w:rPr>
          <w:color w:val="000000"/>
          <w:spacing w:val="-4"/>
          <w:szCs w:val="24"/>
        </w:rPr>
        <w:t>) sudarė šią sutartį (toliau – s</w:t>
      </w:r>
      <w:r w:rsidRPr="00456B47">
        <w:rPr>
          <w:iCs/>
          <w:color w:val="000000"/>
          <w:spacing w:val="-4"/>
          <w:szCs w:val="24"/>
        </w:rPr>
        <w:t>utartis</w:t>
      </w:r>
      <w:r w:rsidRPr="00456B47">
        <w:rPr>
          <w:color w:val="000000"/>
          <w:spacing w:val="-4"/>
          <w:szCs w:val="24"/>
        </w:rPr>
        <w:t>) žemiau aptartomis sąlygomis:</w:t>
      </w:r>
    </w:p>
    <w:p w14:paraId="14BA7904" w14:textId="77777777" w:rsidR="008C1308" w:rsidRDefault="008C1308" w:rsidP="008C1308">
      <w:pPr>
        <w:jc w:val="both"/>
        <w:rPr>
          <w:color w:val="000000"/>
          <w:spacing w:val="-4"/>
          <w:szCs w:val="24"/>
        </w:rPr>
      </w:pPr>
    </w:p>
    <w:p w14:paraId="50C14FAD" w14:textId="77777777" w:rsidR="008C1308" w:rsidRPr="007D54DA" w:rsidRDefault="008C1308" w:rsidP="008C1308">
      <w:pPr>
        <w:pStyle w:val="Sraopastraipa"/>
        <w:numPr>
          <w:ilvl w:val="0"/>
          <w:numId w:val="3"/>
        </w:numPr>
        <w:tabs>
          <w:tab w:val="left" w:pos="284"/>
        </w:tabs>
        <w:ind w:left="0" w:firstLine="0"/>
        <w:jc w:val="center"/>
        <w:rPr>
          <w:color w:val="000000"/>
          <w:spacing w:val="-4"/>
          <w:szCs w:val="24"/>
        </w:rPr>
      </w:pPr>
      <w:r w:rsidRPr="007D54DA">
        <w:rPr>
          <w:b/>
          <w:iCs/>
          <w:color w:val="000000"/>
          <w:spacing w:val="-2"/>
          <w:szCs w:val="24"/>
        </w:rPr>
        <w:t>SUTARTIES</w:t>
      </w:r>
      <w:r w:rsidRPr="007D54DA">
        <w:rPr>
          <w:b/>
          <w:iCs/>
          <w:color w:val="000000"/>
          <w:spacing w:val="-11"/>
          <w:szCs w:val="24"/>
        </w:rPr>
        <w:t xml:space="preserve"> OBJEKTAS</w:t>
      </w:r>
    </w:p>
    <w:p w14:paraId="231A9167" w14:textId="77777777" w:rsidR="008C1308" w:rsidRPr="00E26EE7" w:rsidRDefault="008C1308" w:rsidP="008C1308">
      <w:pPr>
        <w:pStyle w:val="Sraopastraipa"/>
        <w:widowControl w:val="0"/>
        <w:tabs>
          <w:tab w:val="left" w:pos="616"/>
        </w:tabs>
        <w:autoSpaceDE w:val="0"/>
        <w:autoSpaceDN w:val="0"/>
        <w:adjustRightInd w:val="0"/>
        <w:ind w:left="0"/>
        <w:contextualSpacing w:val="0"/>
        <w:jc w:val="both"/>
        <w:rPr>
          <w:vanish/>
          <w:color w:val="000000"/>
          <w:szCs w:val="24"/>
        </w:rPr>
      </w:pPr>
    </w:p>
    <w:p w14:paraId="4D48EDA4" w14:textId="550DBA18" w:rsidR="008C1308"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E26EE7">
        <w:rPr>
          <w:color w:val="000000"/>
          <w:szCs w:val="24"/>
        </w:rPr>
        <w:t xml:space="preserve">Pirkimo objektas </w:t>
      </w:r>
      <w:r w:rsidR="005D241D">
        <w:rPr>
          <w:color w:val="000000"/>
          <w:szCs w:val="24"/>
        </w:rPr>
        <w:t>–</w:t>
      </w:r>
      <w:r w:rsidRPr="00E26EE7">
        <w:rPr>
          <w:color w:val="000000"/>
          <w:szCs w:val="24"/>
        </w:rPr>
        <w:t xml:space="preserve"> originalių</w:t>
      </w:r>
      <w:r w:rsidRPr="00D75185">
        <w:rPr>
          <w:color w:val="000000"/>
          <w:szCs w:val="24"/>
        </w:rPr>
        <w:t xml:space="preserve"> </w:t>
      </w:r>
      <w:r w:rsidRPr="00E26EE7">
        <w:rPr>
          <w:color w:val="000000"/>
          <w:szCs w:val="24"/>
        </w:rPr>
        <w:t>eksploatacinių medžiagų (</w:t>
      </w:r>
      <w:proofErr w:type="spellStart"/>
      <w:r w:rsidRPr="00E26EE7">
        <w:rPr>
          <w:color w:val="000000"/>
          <w:szCs w:val="24"/>
        </w:rPr>
        <w:t>tonerių</w:t>
      </w:r>
      <w:proofErr w:type="spellEnd"/>
      <w:r w:rsidRPr="00E26EE7">
        <w:rPr>
          <w:color w:val="000000"/>
          <w:szCs w:val="24"/>
        </w:rPr>
        <w:t>,</w:t>
      </w:r>
      <w:r>
        <w:rPr>
          <w:color w:val="000000"/>
          <w:szCs w:val="24"/>
        </w:rPr>
        <w:t xml:space="preserve"> </w:t>
      </w:r>
      <w:r w:rsidRPr="00E26EE7">
        <w:rPr>
          <w:color w:val="000000"/>
          <w:szCs w:val="24"/>
        </w:rPr>
        <w:t xml:space="preserve">kasečių, būgnų, </w:t>
      </w:r>
      <w:proofErr w:type="spellStart"/>
      <w:r w:rsidRPr="00E26EE7">
        <w:rPr>
          <w:color w:val="000000"/>
          <w:szCs w:val="24"/>
        </w:rPr>
        <w:t>tonerio</w:t>
      </w:r>
      <w:proofErr w:type="spellEnd"/>
      <w:r w:rsidRPr="00E26EE7">
        <w:rPr>
          <w:color w:val="000000"/>
          <w:szCs w:val="24"/>
        </w:rPr>
        <w:t xml:space="preserve"> atliekų konteinerių) lazeriniams spausdinimo</w:t>
      </w:r>
      <w:r w:rsidR="005D241D">
        <w:rPr>
          <w:color w:val="000000"/>
          <w:szCs w:val="24"/>
        </w:rPr>
        <w:t xml:space="preserve"> </w:t>
      </w:r>
      <w:r w:rsidRPr="00E26EE7">
        <w:rPr>
          <w:color w:val="000000"/>
          <w:szCs w:val="24"/>
        </w:rPr>
        <w:t>/</w:t>
      </w:r>
      <w:r w:rsidR="005D241D">
        <w:rPr>
          <w:color w:val="000000"/>
          <w:szCs w:val="24"/>
        </w:rPr>
        <w:t xml:space="preserve"> </w:t>
      </w:r>
      <w:r w:rsidRPr="00E26EE7">
        <w:rPr>
          <w:color w:val="000000"/>
          <w:szCs w:val="24"/>
        </w:rPr>
        <w:t>kopijavimo įrenginiams (toliau – prekės) pirkimas pagal pridedamą sąrašą (priedas Nr. 1).</w:t>
      </w:r>
    </w:p>
    <w:p w14:paraId="01D18286" w14:textId="77777777" w:rsidR="008C1308"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E26EE7">
        <w:rPr>
          <w:color w:val="000000"/>
          <w:szCs w:val="24"/>
        </w:rPr>
        <w:t xml:space="preserve">Prekės bus užsakomos ir perkamos priklausomai nuo </w:t>
      </w:r>
      <w:r>
        <w:rPr>
          <w:color w:val="000000" w:themeColor="text1"/>
          <w:szCs w:val="24"/>
        </w:rPr>
        <w:t xml:space="preserve">faktinio </w:t>
      </w:r>
      <w:r w:rsidRPr="00E26EE7">
        <w:rPr>
          <w:color w:val="FF0000"/>
          <w:szCs w:val="24"/>
        </w:rPr>
        <w:t xml:space="preserve"> </w:t>
      </w:r>
      <w:r w:rsidRPr="00E26EE7">
        <w:rPr>
          <w:color w:val="000000"/>
          <w:szCs w:val="24"/>
        </w:rPr>
        <w:t>Užsakovo poreikio.</w:t>
      </w:r>
    </w:p>
    <w:p w14:paraId="5D890F44" w14:textId="77777777" w:rsidR="008C1308"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50683B">
        <w:rPr>
          <w:color w:val="000000"/>
          <w:szCs w:val="24"/>
        </w:rPr>
        <w:t>Šiai sutarčiai taikomi Lietuvos Respublikos aplinkos ministro 2011 m. birželio 28 d. įsakymu Nr. D1-508 „Dėl Aplinkos apsaugos kriterijų taikymo, vykdant žaliuosius pirkimus, tvarkos aprašo patvirtinimo“ (aktualia redakcija) patvirtinto aprašo dėl aplinkosauginių reikalavimų  II skyriaus 4 punkto 4.4.4 papunkčio reikalavimai – savarankiškai nustatyti aplinkos apsaugos kriterijai, t. y. šios sutarties techninėje specifikacijoje keliami reikalavimai pagal 4.4.4.3 papunktį prekei pagaminti, paslaugai teikti atlikti naudojama mažiau ar nenaudojama pavojingųjų cheminių medžiagų, neteršiama aplinka ir nekeliamas pavojus sveikatai; pagal 4.4.4.4 p. prekė yra tvirta, ilgaamžė, funkcionali, ji ar jos sudedamosios dalys tinka naudoti daug kartų ir (ar) lengvai pataisomos, ir (ar) pakeičiamos. Taip pat techninėje specifikacijoje keliamas reikalavimas pakuotei, kuri turi atitikti pakuotėms nustatytus minimalius aplinkos apsaugos kriterijus (Aprašo 2 priedo II skyrius „Pakuotės“), nebent tai prieštarauja higienos normoms.</w:t>
      </w:r>
    </w:p>
    <w:p w14:paraId="6E1B9392" w14:textId="77777777" w:rsidR="008C1308" w:rsidRDefault="008C1308" w:rsidP="008C1308">
      <w:pPr>
        <w:pStyle w:val="Sraopastraipa"/>
        <w:widowControl w:val="0"/>
        <w:tabs>
          <w:tab w:val="left" w:pos="567"/>
        </w:tabs>
        <w:autoSpaceDE w:val="0"/>
        <w:autoSpaceDN w:val="0"/>
        <w:adjustRightInd w:val="0"/>
        <w:ind w:left="0"/>
        <w:jc w:val="both"/>
        <w:rPr>
          <w:color w:val="000000"/>
          <w:szCs w:val="24"/>
        </w:rPr>
      </w:pPr>
    </w:p>
    <w:p w14:paraId="32F94026" w14:textId="77777777" w:rsidR="008C1308" w:rsidRPr="007D54DA" w:rsidRDefault="008C1308" w:rsidP="008C1308">
      <w:pPr>
        <w:pStyle w:val="Sraopastraipa"/>
        <w:widowControl w:val="0"/>
        <w:numPr>
          <w:ilvl w:val="0"/>
          <w:numId w:val="3"/>
        </w:numPr>
        <w:tabs>
          <w:tab w:val="left" w:pos="284"/>
        </w:tabs>
        <w:autoSpaceDE w:val="0"/>
        <w:autoSpaceDN w:val="0"/>
        <w:adjustRightInd w:val="0"/>
        <w:ind w:left="0" w:firstLine="0"/>
        <w:jc w:val="center"/>
        <w:rPr>
          <w:color w:val="000000"/>
          <w:szCs w:val="24"/>
        </w:rPr>
      </w:pPr>
      <w:r w:rsidRPr="007D54DA">
        <w:rPr>
          <w:b/>
          <w:szCs w:val="24"/>
        </w:rPr>
        <w:t>ŠALIŲ TEISĖS IR PAREIGOS</w:t>
      </w:r>
    </w:p>
    <w:p w14:paraId="1F1ED23D" w14:textId="77777777" w:rsidR="008C1308" w:rsidRPr="007D54DA" w:rsidRDefault="008C1308" w:rsidP="008C1308">
      <w:pPr>
        <w:pStyle w:val="Sraopastraipa"/>
        <w:widowControl w:val="0"/>
        <w:tabs>
          <w:tab w:val="left" w:pos="284"/>
        </w:tabs>
        <w:autoSpaceDE w:val="0"/>
        <w:autoSpaceDN w:val="0"/>
        <w:adjustRightInd w:val="0"/>
        <w:ind w:left="0"/>
        <w:rPr>
          <w:color w:val="000000"/>
          <w:szCs w:val="24"/>
        </w:rPr>
      </w:pPr>
    </w:p>
    <w:p w14:paraId="7C743F3B" w14:textId="77777777" w:rsidR="008C1308" w:rsidRPr="007D54DA"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7D54DA">
        <w:rPr>
          <w:szCs w:val="24"/>
        </w:rPr>
        <w:t>Tiekėjas įsipareigoja:</w:t>
      </w:r>
    </w:p>
    <w:p w14:paraId="12AAA8CE"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pristatyti Prekes per Pirkimo sutartyje nurodytą terminą Užsakovo nurodytu adresu (-</w:t>
      </w:r>
      <w:proofErr w:type="spellStart"/>
      <w:r w:rsidRPr="007D54DA">
        <w:rPr>
          <w:szCs w:val="24"/>
        </w:rPr>
        <w:t>ais</w:t>
      </w:r>
      <w:proofErr w:type="spellEnd"/>
      <w:r w:rsidRPr="007D54DA">
        <w:rPr>
          <w:szCs w:val="24"/>
        </w:rPr>
        <w:t>);</w:t>
      </w:r>
    </w:p>
    <w:p w14:paraId="381AAFBE"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užtikrinti, kad tiekiamos Prekės atitiktų visus su jų tiekimu ir kokybe susijusių teisės aktų reikalavimus, būtų kokybiškos ir atitiktų Pirkimo sutarties priede nurodytą Prekių techninę specifikaciją, Prekių gamintojus bei Prekių pavadinimus;</w:t>
      </w:r>
    </w:p>
    <w:p w14:paraId="72D4DBBF"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užtikrinti Prekių pasiūlą visą Pirkimo sutarties galiojimo laikotarpį;</w:t>
      </w:r>
    </w:p>
    <w:p w14:paraId="6AFF126A" w14:textId="77777777" w:rsidR="008C1308" w:rsidRPr="0050683B"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sudaryti Užsakovui galimybę pristatytas Prekes patikrinti, įsitikinti jų tinkamumu ir įforminti Prekių priėmimą;</w:t>
      </w:r>
    </w:p>
    <w:p w14:paraId="5672593A"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t>tiekėjas visą sutarties įgyvendinimo laikotarpį įsipareigoja laikytis aplinkosauginių reikalavimų numatytų sutarties 1.3 p. ir techninėje specifikacijoje.</w:t>
      </w:r>
    </w:p>
    <w:p w14:paraId="7BD5F57C"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A379A12"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iš anksto raštu informuoti Užsakovą apie bet kokias aplinkybes, kurios trukdo ar gali sutrukdyti Tiekėjui tiekti Prekes Pirkimo sutartyje nustatytais terminais;</w:t>
      </w:r>
    </w:p>
    <w:p w14:paraId="221E807A"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vykdyti kitus Pirkimo sutartyje numatytus Tiekėjo įsipareigojimus;</w:t>
      </w:r>
    </w:p>
    <w:p w14:paraId="07339D4B"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 xml:space="preserve">mobilizacijos, karo, nepaprastosios padėties metu ar kai Lietuvos Respublikos Vyriausybė, įvertinusi riziką, kad veiksniai, dėl kurių buvo ar gali būti paskelbta mobilizacija, įvesta karo ar </w:t>
      </w:r>
      <w:r w:rsidRPr="007D54DA">
        <w:rPr>
          <w:szCs w:val="24"/>
        </w:rPr>
        <w:lastRenderedPageBreak/>
        <w:t xml:space="preserve">nepaprastoji padėtis, kelia grėsmę nacionaliniam saugumui, yra priėmusi sprendimą dėl </w:t>
      </w:r>
      <w:r w:rsidRPr="007D54DA">
        <w:rPr>
          <w:iCs/>
          <w:szCs w:val="24"/>
        </w:rPr>
        <w:t xml:space="preserve">Viešųjų pirkimų įstatymo </w:t>
      </w:r>
      <w:r w:rsidRPr="007D54DA">
        <w:rPr>
          <w:szCs w:val="24"/>
        </w:rPr>
        <w:t>45 straipsnį 2</w:t>
      </w:r>
      <w:r w:rsidRPr="007D54DA">
        <w:rPr>
          <w:szCs w:val="24"/>
          <w:vertAlign w:val="superscript"/>
        </w:rPr>
        <w:t>1</w:t>
      </w:r>
      <w:r w:rsidRPr="007D54DA">
        <w:rPr>
          <w:szCs w:val="24"/>
        </w:rPr>
        <w:t xml:space="preserve"> dalies 3 nuostatos taikymo, </w:t>
      </w:r>
      <w:r w:rsidRPr="007D54DA">
        <w:rPr>
          <w:iCs/>
          <w:szCs w:val="24"/>
        </w:rPr>
        <w:t xml:space="preserve">užtikrinti, kad pristatomų Prekių (jų sudėtinių dalių) kilmės šalis nėra iš </w:t>
      </w:r>
      <w:r w:rsidRPr="007D54DA">
        <w:rPr>
          <w:szCs w:val="24"/>
        </w:rPr>
        <w:t xml:space="preserve">valstybių ar teritorijų, nurodytų </w:t>
      </w:r>
      <w:r w:rsidRPr="007D54DA">
        <w:rPr>
          <w:iCs/>
          <w:szCs w:val="24"/>
        </w:rPr>
        <w:t xml:space="preserve">Viešųjų pirkimų įstatymo </w:t>
      </w:r>
      <w:r w:rsidRPr="007D54DA">
        <w:rPr>
          <w:szCs w:val="24"/>
        </w:rPr>
        <w:t>45 straipsnį 2</w:t>
      </w:r>
      <w:r w:rsidRPr="007D54DA">
        <w:rPr>
          <w:szCs w:val="24"/>
          <w:vertAlign w:val="superscript"/>
        </w:rPr>
        <w:t>1</w:t>
      </w:r>
      <w:r w:rsidRPr="007D54DA">
        <w:rPr>
          <w:szCs w:val="24"/>
        </w:rPr>
        <w:t xml:space="preserve"> dalies 3 punkte</w:t>
      </w:r>
      <w:r w:rsidRPr="007D54DA">
        <w:rPr>
          <w:iCs/>
          <w:szCs w:val="24"/>
        </w:rPr>
        <w:t>;</w:t>
      </w:r>
    </w:p>
    <w:p w14:paraId="6225F8F9" w14:textId="77777777" w:rsidR="008C1308" w:rsidRPr="007D54DA" w:rsidRDefault="008C1308" w:rsidP="005D241D">
      <w:pPr>
        <w:pStyle w:val="Sraopastraipa"/>
        <w:widowControl w:val="0"/>
        <w:numPr>
          <w:ilvl w:val="2"/>
          <w:numId w:val="3"/>
        </w:numPr>
        <w:tabs>
          <w:tab w:val="left" w:pos="567"/>
          <w:tab w:val="left" w:pos="709"/>
        </w:tabs>
        <w:autoSpaceDE w:val="0"/>
        <w:autoSpaceDN w:val="0"/>
        <w:adjustRightInd w:val="0"/>
        <w:ind w:left="0" w:firstLine="0"/>
        <w:jc w:val="both"/>
        <w:rPr>
          <w:color w:val="000000"/>
          <w:szCs w:val="24"/>
        </w:rPr>
      </w:pPr>
      <w:r w:rsidRPr="007D54DA">
        <w:rPr>
          <w:iCs/>
          <w:szCs w:val="24"/>
        </w:rPr>
        <w:t>Užsakovui pareikalavus, užtikrinti, kad pristatomų Prekių pakuočių kilmės šalis nėra iš valstybių ar teritorijų, nurodytų Viešųjų pirkimų įstatymo 45 straipsnį 2</w:t>
      </w:r>
      <w:r w:rsidRPr="007D54DA">
        <w:rPr>
          <w:iCs/>
          <w:szCs w:val="24"/>
          <w:vertAlign w:val="superscript"/>
        </w:rPr>
        <w:t>1</w:t>
      </w:r>
      <w:r w:rsidRPr="007D54DA">
        <w:rPr>
          <w:iCs/>
          <w:szCs w:val="24"/>
        </w:rPr>
        <w:t xml:space="preserve">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5CD412C" w14:textId="77777777" w:rsidR="008C1308" w:rsidRPr="007D54DA"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7D54DA">
        <w:rPr>
          <w:szCs w:val="24"/>
        </w:rPr>
        <w:t>Tiekėjas turi teisę:</w:t>
      </w:r>
    </w:p>
    <w:p w14:paraId="0E4A1139"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gauti visą informaciją, reikalingą tinkamam Pirkimo sutarties vykdymui;</w:t>
      </w:r>
    </w:p>
    <w:p w14:paraId="4A83822F"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paprašyti pratęsti Prekių pristatymo terminą, jei atsiranda priežastys, dėl kurių Prekių pristatymas laiku tampa neįmanomas:</w:t>
      </w:r>
    </w:p>
    <w:p w14:paraId="3226340B" w14:textId="77777777" w:rsidR="008C1308" w:rsidRPr="007D54DA" w:rsidRDefault="008C1308" w:rsidP="005D241D">
      <w:pPr>
        <w:pStyle w:val="Sraopastraipa"/>
        <w:widowControl w:val="0"/>
        <w:numPr>
          <w:ilvl w:val="3"/>
          <w:numId w:val="3"/>
        </w:numPr>
        <w:tabs>
          <w:tab w:val="left" w:pos="567"/>
          <w:tab w:val="left" w:pos="851"/>
        </w:tabs>
        <w:autoSpaceDE w:val="0"/>
        <w:autoSpaceDN w:val="0"/>
        <w:adjustRightInd w:val="0"/>
        <w:ind w:left="0" w:firstLine="0"/>
        <w:jc w:val="both"/>
        <w:rPr>
          <w:color w:val="000000"/>
          <w:szCs w:val="24"/>
        </w:rPr>
      </w:pPr>
      <w:r w:rsidRPr="007D54DA">
        <w:rPr>
          <w:szCs w:val="24"/>
        </w:rPr>
        <w:t>kai Užsakovas nevykdo savo įsipareigojimų (turinčių įtakos Tiekėjo sutartinių įsipareigojimų vykdymui) pagal Pirkimo sutartį;</w:t>
      </w:r>
    </w:p>
    <w:p w14:paraId="7EA76435" w14:textId="77777777" w:rsidR="008C1308" w:rsidRPr="007D54DA" w:rsidRDefault="008C1308" w:rsidP="005D241D">
      <w:pPr>
        <w:pStyle w:val="Sraopastraipa"/>
        <w:widowControl w:val="0"/>
        <w:numPr>
          <w:ilvl w:val="3"/>
          <w:numId w:val="3"/>
        </w:numPr>
        <w:tabs>
          <w:tab w:val="left" w:pos="567"/>
          <w:tab w:val="left" w:pos="851"/>
        </w:tabs>
        <w:autoSpaceDE w:val="0"/>
        <w:autoSpaceDN w:val="0"/>
        <w:adjustRightInd w:val="0"/>
        <w:ind w:left="0" w:firstLine="0"/>
        <w:jc w:val="both"/>
        <w:rPr>
          <w:color w:val="000000"/>
          <w:szCs w:val="24"/>
        </w:rPr>
      </w:pPr>
      <w:r w:rsidRPr="007D54DA">
        <w:rPr>
          <w:szCs w:val="24"/>
        </w:rPr>
        <w:t>dėl nenugalimos jėgos (force majeure) aplinkybių.</w:t>
      </w:r>
    </w:p>
    <w:p w14:paraId="76BC39C4" w14:textId="77777777" w:rsidR="008C1308" w:rsidRPr="007D54DA" w:rsidRDefault="008C1308" w:rsidP="005D241D">
      <w:pPr>
        <w:pStyle w:val="Sraopastraipa"/>
        <w:widowControl w:val="0"/>
        <w:numPr>
          <w:ilvl w:val="1"/>
          <w:numId w:val="3"/>
        </w:numPr>
        <w:tabs>
          <w:tab w:val="left" w:pos="567"/>
          <w:tab w:val="left" w:pos="851"/>
        </w:tabs>
        <w:autoSpaceDE w:val="0"/>
        <w:autoSpaceDN w:val="0"/>
        <w:adjustRightInd w:val="0"/>
        <w:ind w:left="0" w:firstLine="0"/>
        <w:jc w:val="both"/>
        <w:rPr>
          <w:color w:val="000000"/>
          <w:szCs w:val="24"/>
        </w:rPr>
      </w:pPr>
      <w:r w:rsidRPr="007D54DA">
        <w:rPr>
          <w:szCs w:val="24"/>
        </w:rPr>
        <w:t>Tiekėjas turi visas Pirkimo sutartyje bei Lietuvos Respublikos galiojančiuose teisės aktuose numatytas teises.</w:t>
      </w:r>
    </w:p>
    <w:p w14:paraId="2E00FF6D" w14:textId="77777777" w:rsidR="008C1308" w:rsidRPr="007D54DA"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7D54DA">
        <w:rPr>
          <w:szCs w:val="24"/>
        </w:rPr>
        <w:t>Užsakovas įsipareigoja:</w:t>
      </w:r>
    </w:p>
    <w:p w14:paraId="7753CFBC" w14:textId="77777777" w:rsidR="008C1308" w:rsidRPr="003403A6"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sudaryti visas būtinas sąlygas Tiekėjui tiekti Pirkimo sutartyje nurodytas Prekes, jei tokių sąlygų sudarymas išskirtinai priklauso nuo Užsakovo;</w:t>
      </w:r>
    </w:p>
    <w:p w14:paraId="65556903"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priimdamas Prekes jas patikrinti ir įsitikinti, kad pristatomos Prekės atitinka Pirkimo sutarties reikalavimus;</w:t>
      </w:r>
    </w:p>
    <w:p w14:paraId="18AA92E6"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už tinkamai ir kokybiškai pristatytas Prekes laiku atsiskaityti su Tiekėju Pirkimo sutartyje nustatytomis sąlygomis ir tvarka;</w:t>
      </w:r>
    </w:p>
    <w:p w14:paraId="62D2503A"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suteikti Tiekėjui visą informaciją ir dokumentus, reikalingus tinkamam Pirkimo sutarties vykdymui;</w:t>
      </w:r>
    </w:p>
    <w:p w14:paraId="395CB6A2"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vykdyti kitus Pirkimo sutartyje nustatytus Užsakovui įsipareigojimus.</w:t>
      </w:r>
    </w:p>
    <w:p w14:paraId="34D73E78" w14:textId="77777777" w:rsidR="008C1308" w:rsidRPr="007D54DA"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7D54DA">
        <w:rPr>
          <w:szCs w:val="24"/>
        </w:rPr>
        <w:t>Užsakovas turi teisę:</w:t>
      </w:r>
    </w:p>
    <w:p w14:paraId="40843E5C" w14:textId="27DA164C"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nepriimti nekokybiškų Prekių ir</w:t>
      </w:r>
      <w:r w:rsidR="005D241D">
        <w:rPr>
          <w:szCs w:val="24"/>
        </w:rPr>
        <w:t xml:space="preserve"> </w:t>
      </w:r>
      <w:r w:rsidRPr="007D54DA">
        <w:rPr>
          <w:szCs w:val="24"/>
        </w:rPr>
        <w:t>/</w:t>
      </w:r>
      <w:r w:rsidR="005D241D">
        <w:rPr>
          <w:szCs w:val="24"/>
        </w:rPr>
        <w:t xml:space="preserve"> </w:t>
      </w:r>
      <w:r w:rsidRPr="007D54DA">
        <w:rPr>
          <w:szCs w:val="24"/>
        </w:rPr>
        <w:t>arba Prekių neatitinkančių Pirkimo sutarties priede nurodytų Prekių techninių specifikacijų reikalavimų, arba Prekių pristatytų nesilaikant Pirkimo sutartyje nurodytų reikalavimų;</w:t>
      </w:r>
    </w:p>
    <w:p w14:paraId="2C59352D"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prašyti Tiekėjo pateikti visus Prekių atitikimą Pirkimo sutarties priede nurodytai Prekių techninei specifikacijai pagrindžiančius dokumentus;</w:t>
      </w:r>
    </w:p>
    <w:p w14:paraId="7559CC72"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t xml:space="preserve">įsigyti Pirkimo sutarties priede nenurodytų, tačiau su pirkimo objektu susijusių prekių iki 10 </w:t>
      </w:r>
      <w:proofErr w:type="spellStart"/>
      <w:r>
        <w:t>proc</w:t>
      </w:r>
      <w:proofErr w:type="spellEnd"/>
      <w:r>
        <w:t xml:space="preserve"> nuo visų galimų įsigyti pagal šią sutartį prekių, tačiau neviršijant maksimalios sutarties vertės</w:t>
      </w:r>
      <w:r w:rsidRPr="007D54DA">
        <w:rPr>
          <w:szCs w:val="24"/>
        </w:rPr>
        <w:t>;</w:t>
      </w:r>
      <w:r>
        <w:rPr>
          <w:szCs w:val="24"/>
        </w:rPr>
        <w:t xml:space="preserve"> </w:t>
      </w:r>
    </w:p>
    <w:p w14:paraId="11052E19"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 xml:space="preserve">pasinaudoti sutarties keitimo galimybe, įskaitant papildomų prekių kiekio įsigijimą pagal Pirkimo sutarties </w:t>
      </w:r>
      <w:r>
        <w:rPr>
          <w:szCs w:val="24"/>
        </w:rPr>
        <w:t>9</w:t>
      </w:r>
      <w:r w:rsidRPr="007D54DA">
        <w:rPr>
          <w:szCs w:val="24"/>
        </w:rPr>
        <w:t>.</w:t>
      </w:r>
      <w:r>
        <w:rPr>
          <w:szCs w:val="24"/>
        </w:rPr>
        <w:t>3</w:t>
      </w:r>
      <w:r w:rsidRPr="007D54DA">
        <w:rPr>
          <w:szCs w:val="24"/>
        </w:rPr>
        <w:t xml:space="preserve"> papunktį;</w:t>
      </w:r>
    </w:p>
    <w:p w14:paraId="0EC63227" w14:textId="3D6BB663"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prašyti Tiekėjo pateikti informaciją ir</w:t>
      </w:r>
      <w:r w:rsidR="005D241D">
        <w:rPr>
          <w:szCs w:val="24"/>
        </w:rPr>
        <w:t xml:space="preserve"> </w:t>
      </w:r>
      <w:r w:rsidRPr="007D54DA">
        <w:rPr>
          <w:szCs w:val="24"/>
        </w:rPr>
        <w:t>/</w:t>
      </w:r>
      <w:r w:rsidR="005D241D">
        <w:rPr>
          <w:szCs w:val="24"/>
        </w:rPr>
        <w:t xml:space="preserve"> </w:t>
      </w:r>
      <w:r w:rsidRPr="007D54DA">
        <w:rPr>
          <w:szCs w:val="24"/>
        </w:rPr>
        <w:t xml:space="preserve">ar dokumentus, kurie įrodytų Prekės (jos sudėtinių dalių) atitikimą Pirkimo sutarties </w:t>
      </w:r>
      <w:r>
        <w:rPr>
          <w:szCs w:val="24"/>
        </w:rPr>
        <w:t>2</w:t>
      </w:r>
      <w:r w:rsidRPr="007D54DA">
        <w:rPr>
          <w:szCs w:val="24"/>
        </w:rPr>
        <w:t xml:space="preserve">.1.8 ir </w:t>
      </w:r>
      <w:r>
        <w:rPr>
          <w:szCs w:val="24"/>
        </w:rPr>
        <w:t>2</w:t>
      </w:r>
      <w:r w:rsidRPr="007D54DA">
        <w:rPr>
          <w:szCs w:val="24"/>
        </w:rPr>
        <w:t>.1.9 reikalavimams;</w:t>
      </w:r>
    </w:p>
    <w:p w14:paraId="647EB711"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 xml:space="preserve">nustačius, kad Prekės neatitinka Pirkimo sutarties </w:t>
      </w:r>
      <w:r>
        <w:rPr>
          <w:szCs w:val="24"/>
        </w:rPr>
        <w:t>2</w:t>
      </w:r>
      <w:r w:rsidRPr="007D54DA">
        <w:rPr>
          <w:szCs w:val="24"/>
        </w:rPr>
        <w:t xml:space="preserve">.1.8 ir </w:t>
      </w:r>
      <w:r>
        <w:rPr>
          <w:szCs w:val="24"/>
        </w:rPr>
        <w:t>2</w:t>
      </w:r>
      <w:r w:rsidRPr="007D54DA">
        <w:rPr>
          <w:szCs w:val="24"/>
        </w:rPr>
        <w:t>.1.9. punktų nuostatų, reikalauti Tiekėjo pakeisti Prekes į atitinkančias</w:t>
      </w:r>
      <w:r>
        <w:rPr>
          <w:szCs w:val="24"/>
        </w:rPr>
        <w:t xml:space="preserve">, </w:t>
      </w:r>
      <w:r w:rsidRPr="006B7163">
        <w:rPr>
          <w:szCs w:val="24"/>
        </w:rPr>
        <w:t>nepakeistus svarstyti apie sutarties nutraukimą.</w:t>
      </w:r>
    </w:p>
    <w:p w14:paraId="6C41EA27" w14:textId="77777777" w:rsidR="008C1308" w:rsidRPr="007D54DA"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7D54DA">
        <w:rPr>
          <w:szCs w:val="24"/>
        </w:rPr>
        <w:t>Užsakovas turi visas Pirkimo sutartyje be Lietuvos Respublikoje galiojančiuose teisės aktuose nustatytas teises.</w:t>
      </w:r>
    </w:p>
    <w:p w14:paraId="37C0D859" w14:textId="77777777" w:rsidR="008C1308" w:rsidRPr="002D1D77" w:rsidRDefault="008C1308" w:rsidP="008C1308">
      <w:pPr>
        <w:widowControl w:val="0"/>
        <w:tabs>
          <w:tab w:val="left" w:pos="0"/>
        </w:tabs>
        <w:autoSpaceDE w:val="0"/>
        <w:autoSpaceDN w:val="0"/>
        <w:adjustRightInd w:val="0"/>
        <w:jc w:val="both"/>
        <w:rPr>
          <w:bCs/>
          <w:szCs w:val="24"/>
        </w:rPr>
      </w:pPr>
    </w:p>
    <w:p w14:paraId="23EBF96B" w14:textId="6098F4E0" w:rsidR="008C1308" w:rsidRPr="00984F68" w:rsidRDefault="008C1308" w:rsidP="00984F68">
      <w:pPr>
        <w:widowControl w:val="0"/>
        <w:numPr>
          <w:ilvl w:val="0"/>
          <w:numId w:val="1"/>
        </w:numPr>
        <w:tabs>
          <w:tab w:val="left" w:pos="284"/>
        </w:tabs>
        <w:autoSpaceDE w:val="0"/>
        <w:autoSpaceDN w:val="0"/>
        <w:adjustRightInd w:val="0"/>
        <w:ind w:left="0" w:firstLine="0"/>
        <w:jc w:val="center"/>
        <w:rPr>
          <w:b/>
          <w:szCs w:val="24"/>
        </w:rPr>
      </w:pPr>
      <w:r w:rsidRPr="00456B47">
        <w:rPr>
          <w:b/>
          <w:szCs w:val="24"/>
        </w:rPr>
        <w:t>PREKIŲ UŽSAKYMAS, PRISTATYMAS IR PRIĖMIMAS</w:t>
      </w:r>
    </w:p>
    <w:p w14:paraId="3918458C" w14:textId="1FABC6B4" w:rsidR="00E03807" w:rsidRPr="00456B47" w:rsidRDefault="00E03807" w:rsidP="00E03807">
      <w:pPr>
        <w:widowControl w:val="0"/>
        <w:numPr>
          <w:ilvl w:val="1"/>
          <w:numId w:val="1"/>
        </w:numPr>
        <w:tabs>
          <w:tab w:val="left" w:pos="457"/>
        </w:tabs>
        <w:autoSpaceDE w:val="0"/>
        <w:autoSpaceDN w:val="0"/>
        <w:adjustRightInd w:val="0"/>
        <w:ind w:left="0" w:firstLine="0"/>
        <w:jc w:val="both"/>
        <w:rPr>
          <w:szCs w:val="24"/>
        </w:rPr>
      </w:pPr>
      <w:r>
        <w:rPr>
          <w:szCs w:val="24"/>
        </w:rPr>
        <w:t xml:space="preserve">  </w:t>
      </w:r>
      <w:r w:rsidRPr="00456B47">
        <w:rPr>
          <w:szCs w:val="24"/>
        </w:rPr>
        <w:t xml:space="preserve">Prekių užsakymai pateikiami šalims priimtinu būdu – telefonu </w:t>
      </w:r>
      <w:r w:rsidRPr="00456B47">
        <w:rPr>
          <w:bCs/>
          <w:szCs w:val="24"/>
        </w:rPr>
        <w:t>8</w:t>
      </w:r>
      <w:r>
        <w:rPr>
          <w:bCs/>
          <w:szCs w:val="24"/>
        </w:rPr>
        <w:t> </w:t>
      </w:r>
      <w:r w:rsidRPr="00456B47">
        <w:rPr>
          <w:bCs/>
          <w:szCs w:val="24"/>
        </w:rPr>
        <w:t>6</w:t>
      </w:r>
      <w:r>
        <w:rPr>
          <w:bCs/>
          <w:szCs w:val="24"/>
        </w:rPr>
        <w:t>01 00034</w:t>
      </w:r>
      <w:r w:rsidRPr="00456B47">
        <w:rPr>
          <w:bCs/>
          <w:szCs w:val="24"/>
        </w:rPr>
        <w:t xml:space="preserve"> ir (arba) el. paštu </w:t>
      </w:r>
      <w:proofErr w:type="spellStart"/>
      <w:r w:rsidRPr="00B82869">
        <w:rPr>
          <w:bCs/>
          <w:color w:val="0070C0"/>
          <w:szCs w:val="24"/>
        </w:rPr>
        <w:t>siauliai@eurikana.lt</w:t>
      </w:r>
      <w:proofErr w:type="spellEnd"/>
      <w:r w:rsidRPr="00B82869">
        <w:rPr>
          <w:bCs/>
          <w:color w:val="0070C0"/>
          <w:szCs w:val="24"/>
        </w:rPr>
        <w:t>.</w:t>
      </w:r>
      <w:r w:rsidRPr="00456B47">
        <w:rPr>
          <w:bCs/>
          <w:szCs w:val="24"/>
        </w:rPr>
        <w:t xml:space="preserve">   </w:t>
      </w:r>
    </w:p>
    <w:p w14:paraId="6D11D808" w14:textId="77777777" w:rsidR="008C1308" w:rsidRPr="00AA073D" w:rsidRDefault="008C1308" w:rsidP="008C1308">
      <w:pPr>
        <w:widowControl w:val="0"/>
        <w:numPr>
          <w:ilvl w:val="1"/>
          <w:numId w:val="1"/>
        </w:numPr>
        <w:tabs>
          <w:tab w:val="left" w:pos="567"/>
        </w:tabs>
        <w:autoSpaceDE w:val="0"/>
        <w:autoSpaceDN w:val="0"/>
        <w:adjustRightInd w:val="0"/>
        <w:ind w:left="0" w:firstLine="0"/>
        <w:jc w:val="both"/>
        <w:rPr>
          <w:szCs w:val="24"/>
        </w:rPr>
      </w:pPr>
      <w:r w:rsidRPr="00AA073D">
        <w:rPr>
          <w:bCs/>
          <w:szCs w:val="24"/>
        </w:rPr>
        <w:t>Prekių užsakyme nurodoma tiekiamų prekių pavadinimai ir jų kiekiai.</w:t>
      </w:r>
    </w:p>
    <w:p w14:paraId="6099A842"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Prekių pristatymo terminas: 3 darbo dienos nuo prekių užsakymo pateikimo dienos.</w:t>
      </w:r>
    </w:p>
    <w:p w14:paraId="01D8E7D6"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Prekių pristatymo vieta: Pulko g. 21, 62135 Alytus.</w:t>
      </w:r>
    </w:p>
    <w:p w14:paraId="7942B9E1"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lastRenderedPageBreak/>
        <w:t>Iki prekių priėmimo visa atsakomybė dėl prekių atsitiktinio žuvimo ar sugadinimo tenka Tiekėjui.</w:t>
      </w:r>
    </w:p>
    <w:p w14:paraId="0FE1F557"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Tiekėjas pasirūpina, kad prekės būtų pristatytos į priėmimo vietą, suderinus su Užsakovu, kad pastarasis galėtų prekes patikrinti, įsitikinti jų tinkamumu ir įforminti prekių priėmimą.</w:t>
      </w:r>
    </w:p>
    <w:p w14:paraId="6A8DB3BD"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Tiekėjas pristato naujas, nenaudotas, neturinčias paslėptų trūkumų bei defektų prekes.</w:t>
      </w:r>
    </w:p>
    <w:p w14:paraId="59354F26"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Prekės Užsakovui pristatomos nemokamai.</w:t>
      </w:r>
    </w:p>
    <w:p w14:paraId="6D2A3773" w14:textId="1E8DF29D"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Pristatomos prekės privalo atitikti sutarties priede nurodytų prekių techninių specifikacijų reikalavimus, prekių pavadinimus (modelius</w:t>
      </w:r>
      <w:r w:rsidR="005D241D">
        <w:rPr>
          <w:szCs w:val="24"/>
        </w:rPr>
        <w:t xml:space="preserve"> </w:t>
      </w:r>
      <w:r w:rsidRPr="00456B47">
        <w:rPr>
          <w:szCs w:val="24"/>
        </w:rPr>
        <w:t>/</w:t>
      </w:r>
      <w:r w:rsidR="005D241D">
        <w:rPr>
          <w:szCs w:val="24"/>
        </w:rPr>
        <w:t xml:space="preserve"> </w:t>
      </w:r>
      <w:r w:rsidRPr="00456B47">
        <w:rPr>
          <w:szCs w:val="24"/>
        </w:rPr>
        <w:t>indeksus) ir prekių gamintojus.</w:t>
      </w:r>
    </w:p>
    <w:p w14:paraId="079E1E08"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 xml:space="preserve">Užsakovas pasirašo perdavimo priėmimo aktą (ar kitą perdavimą ir priėmimą patvirtinantį dokumentą, pvz. sąskaitą faktūrą), jei prekės atitinka sutarties reikalavimus ir yra tinkamai pristatytos. Šio dokumento pasirašymo diena laikoma prekių perdavimo (pristatymo) diena. </w:t>
      </w:r>
    </w:p>
    <w:p w14:paraId="57F2D812"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Užsakovas, pasirašydamas perdavimo priėmimo aktą garantuoja, kad priima tinkamą prekių kiekį ir prekės atitinka sutarties priede nustatytas technines specifikacijas.</w:t>
      </w:r>
    </w:p>
    <w:p w14:paraId="1A58091A"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Po perdavimo priėmimo akto (ar kito lygiaverčio dokumento) pasirašymo prekės tampa Užsakovo nuosavybe.</w:t>
      </w:r>
    </w:p>
    <w:p w14:paraId="3E61E6C3"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 xml:space="preserve">Tiekėjas įsipareigoja panaudotus </w:t>
      </w:r>
      <w:proofErr w:type="spellStart"/>
      <w:r w:rsidRPr="00456B47">
        <w:rPr>
          <w:szCs w:val="24"/>
        </w:rPr>
        <w:t>tonerius</w:t>
      </w:r>
      <w:proofErr w:type="spellEnd"/>
      <w:r w:rsidRPr="00456B47">
        <w:rPr>
          <w:szCs w:val="24"/>
        </w:rPr>
        <w:t>, kasetes, būgnus, atliekų konteinerius utilizuoti savo lėšomis, įskaitant ir transportavimo išlaidas.</w:t>
      </w:r>
    </w:p>
    <w:p w14:paraId="4CDEA925" w14:textId="77777777" w:rsidR="008C1308" w:rsidRPr="00367302" w:rsidRDefault="008C1308" w:rsidP="008C1308">
      <w:pPr>
        <w:widowControl w:val="0"/>
        <w:numPr>
          <w:ilvl w:val="1"/>
          <w:numId w:val="1"/>
        </w:numPr>
        <w:tabs>
          <w:tab w:val="left" w:pos="616"/>
        </w:tabs>
        <w:autoSpaceDE w:val="0"/>
        <w:autoSpaceDN w:val="0"/>
        <w:adjustRightInd w:val="0"/>
        <w:ind w:left="0" w:firstLine="0"/>
        <w:jc w:val="both"/>
        <w:rPr>
          <w:szCs w:val="24"/>
        </w:rPr>
      </w:pPr>
      <w:r w:rsidRPr="00367302">
        <w:rPr>
          <w:szCs w:val="24"/>
        </w:rPr>
        <w:t>Tiekėjas gali paprašyti pratęsti prekių pristatymo terminą, jei atsiranda priežastys, dėl kurių prekių pristatymas laiku tampa neįmanomas:</w:t>
      </w:r>
    </w:p>
    <w:p w14:paraId="150BD646" w14:textId="77777777" w:rsidR="008C1308" w:rsidRPr="00367302" w:rsidRDefault="008C1308" w:rsidP="005D241D">
      <w:pPr>
        <w:widowControl w:val="0"/>
        <w:numPr>
          <w:ilvl w:val="2"/>
          <w:numId w:val="1"/>
        </w:numPr>
        <w:tabs>
          <w:tab w:val="left" w:pos="284"/>
          <w:tab w:val="left" w:pos="709"/>
        </w:tabs>
        <w:autoSpaceDE w:val="0"/>
        <w:autoSpaceDN w:val="0"/>
        <w:adjustRightInd w:val="0"/>
        <w:ind w:left="0" w:firstLine="0"/>
        <w:jc w:val="both"/>
        <w:rPr>
          <w:szCs w:val="24"/>
        </w:rPr>
      </w:pPr>
      <w:r w:rsidRPr="00367302">
        <w:rPr>
          <w:szCs w:val="24"/>
        </w:rPr>
        <w:t>kai Užsakovas nevykdo savo įsipareigojimų pagal sutartį;</w:t>
      </w:r>
    </w:p>
    <w:p w14:paraId="0227E924" w14:textId="77777777" w:rsidR="008C1308" w:rsidRPr="00367302" w:rsidRDefault="008C1308" w:rsidP="005D241D">
      <w:pPr>
        <w:widowControl w:val="0"/>
        <w:numPr>
          <w:ilvl w:val="2"/>
          <w:numId w:val="1"/>
        </w:numPr>
        <w:tabs>
          <w:tab w:val="left" w:pos="284"/>
          <w:tab w:val="left" w:pos="709"/>
        </w:tabs>
        <w:autoSpaceDE w:val="0"/>
        <w:autoSpaceDN w:val="0"/>
        <w:adjustRightInd w:val="0"/>
        <w:ind w:left="0" w:firstLine="0"/>
        <w:jc w:val="both"/>
        <w:rPr>
          <w:szCs w:val="24"/>
        </w:rPr>
      </w:pPr>
      <w:r w:rsidRPr="00367302">
        <w:rPr>
          <w:szCs w:val="24"/>
        </w:rPr>
        <w:t>dėl nenugalimos jėgos (force majeure) aplinkybių.</w:t>
      </w:r>
    </w:p>
    <w:p w14:paraId="5027B5E9"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Jei atsirado priežastys, dėl kurių prekių pristatymas laiku tampa neįmanomas, Tiekėjas nedelsdamas, tačiau ne vėliau kaip per 2 (dvi) darbo dienas nuo minėtos aplinkybės atsiradimo dienos, kreipiasi į Užsakovą, pateikdamas motyvuotą prašymą dėl prekių pristatymo termino pratęsimo. Per 2 (dvi) darbo dienas nuo šiame punkte nurodyto pranešimo gavimo dienos Užsakovas raštu išreiškia sutikimą pratęsti prekių pristatymo terminą arba informuoja Tiekėją, kad šis terminas nebus pratęstas.</w:t>
      </w:r>
    </w:p>
    <w:p w14:paraId="1E7A8F74"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 xml:space="preserve">Jei Tiekėjas vėluoja pristatyti prekes Užsakovui per sutartyje nustatytą </w:t>
      </w:r>
      <w:r>
        <w:rPr>
          <w:szCs w:val="24"/>
        </w:rPr>
        <w:t>terminą</w:t>
      </w:r>
      <w:r w:rsidRPr="00456B47">
        <w:rPr>
          <w:szCs w:val="24"/>
        </w:rPr>
        <w:t>, Užsakovas gali be oficialaus įspėjimo ir neprarasdamas teisės į kitas savo teisių gynimo priemones pareikalauti sumokėti 30 EUR (trisdešimties eurų) baudą už kiekvieną vėluojantį užsakymą.</w:t>
      </w:r>
    </w:p>
    <w:p w14:paraId="5EDE1D85"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 xml:space="preserve">Pasirašydamas sutartį </w:t>
      </w:r>
      <w:r>
        <w:rPr>
          <w:szCs w:val="24"/>
        </w:rPr>
        <w:t>T</w:t>
      </w:r>
      <w:r w:rsidRPr="00456B47">
        <w:rPr>
          <w:szCs w:val="24"/>
        </w:rPr>
        <w:t>iekėjas patvirtina, kad sutinka, jog Užsakovas sumas už delspinigius ir baudas išskaičiuoja iš Tiekėjui mokėtinos sumos. Jeigu baudų suma viršija Tiekėjui mokėtiną sumą, Tiekėjas likusią baudos dalį sumoka Užsakovui per 30 dienų nuo pranešimo apie baudą gavimo dienos.</w:t>
      </w:r>
    </w:p>
    <w:p w14:paraId="0A1F62FE" w14:textId="77777777" w:rsidR="008C1308"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 xml:space="preserve">Jei Tiekėjas nepristato užsakytų prekių daugiau kaip 3 kartus, Užsakovas gali nutraukti sutartį vienašališkai </w:t>
      </w:r>
      <w:r w:rsidRPr="00456B47">
        <w:rPr>
          <w:color w:val="000000"/>
          <w:spacing w:val="-5"/>
          <w:szCs w:val="24"/>
        </w:rPr>
        <w:t xml:space="preserve">prieš 30 (trisdešimt) dienų įspėjęs </w:t>
      </w:r>
      <w:r w:rsidRPr="00456B47">
        <w:rPr>
          <w:spacing w:val="-4"/>
          <w:szCs w:val="24"/>
        </w:rPr>
        <w:t>apie tai Tiekėją raštu ir nurodęs s</w:t>
      </w:r>
      <w:r w:rsidRPr="00456B47">
        <w:rPr>
          <w:iCs/>
          <w:spacing w:val="-4"/>
          <w:szCs w:val="24"/>
        </w:rPr>
        <w:t>utarties</w:t>
      </w:r>
      <w:r w:rsidRPr="00456B47">
        <w:rPr>
          <w:bCs/>
          <w:szCs w:val="24"/>
        </w:rPr>
        <w:t xml:space="preserve"> </w:t>
      </w:r>
      <w:r w:rsidRPr="00456B47">
        <w:rPr>
          <w:szCs w:val="24"/>
        </w:rPr>
        <w:t>nutraukimo priežastį.</w:t>
      </w:r>
    </w:p>
    <w:p w14:paraId="71255E6C" w14:textId="77777777" w:rsidR="008C1308" w:rsidRDefault="008C1308" w:rsidP="008C1308">
      <w:pPr>
        <w:widowControl w:val="0"/>
        <w:tabs>
          <w:tab w:val="left" w:pos="616"/>
        </w:tabs>
        <w:autoSpaceDE w:val="0"/>
        <w:autoSpaceDN w:val="0"/>
        <w:adjustRightInd w:val="0"/>
        <w:jc w:val="both"/>
        <w:rPr>
          <w:szCs w:val="24"/>
        </w:rPr>
      </w:pPr>
    </w:p>
    <w:p w14:paraId="41A43F42" w14:textId="77777777" w:rsidR="008C1308" w:rsidRPr="007D54DA" w:rsidRDefault="008C1308" w:rsidP="008C1308">
      <w:pPr>
        <w:widowControl w:val="0"/>
        <w:numPr>
          <w:ilvl w:val="0"/>
          <w:numId w:val="1"/>
        </w:numPr>
        <w:tabs>
          <w:tab w:val="left" w:pos="284"/>
        </w:tabs>
        <w:autoSpaceDE w:val="0"/>
        <w:autoSpaceDN w:val="0"/>
        <w:adjustRightInd w:val="0"/>
        <w:ind w:left="0" w:firstLine="0"/>
        <w:jc w:val="center"/>
        <w:rPr>
          <w:szCs w:val="24"/>
        </w:rPr>
      </w:pPr>
      <w:r w:rsidRPr="007D54DA">
        <w:rPr>
          <w:b/>
          <w:szCs w:val="24"/>
        </w:rPr>
        <w:t>KAINA IR MOKĖJIMO SĄLYGOS</w:t>
      </w:r>
    </w:p>
    <w:p w14:paraId="551BA1B7" w14:textId="77777777" w:rsidR="008C1308" w:rsidRDefault="008C1308" w:rsidP="008C1308">
      <w:pPr>
        <w:widowControl w:val="0"/>
        <w:tabs>
          <w:tab w:val="left" w:pos="284"/>
        </w:tabs>
        <w:autoSpaceDE w:val="0"/>
        <w:autoSpaceDN w:val="0"/>
        <w:adjustRightInd w:val="0"/>
        <w:jc w:val="both"/>
        <w:rPr>
          <w:szCs w:val="24"/>
        </w:rPr>
      </w:pPr>
    </w:p>
    <w:p w14:paraId="2017C20C" w14:textId="3CDFF03B" w:rsidR="008C1308" w:rsidRPr="00BC1F44" w:rsidRDefault="008C1308" w:rsidP="008C1308">
      <w:pPr>
        <w:widowControl w:val="0"/>
        <w:numPr>
          <w:ilvl w:val="1"/>
          <w:numId w:val="1"/>
        </w:numPr>
        <w:tabs>
          <w:tab w:val="left" w:pos="567"/>
        </w:tabs>
        <w:autoSpaceDE w:val="0"/>
        <w:autoSpaceDN w:val="0"/>
        <w:adjustRightInd w:val="0"/>
        <w:ind w:left="0" w:firstLine="0"/>
        <w:jc w:val="both"/>
        <w:rPr>
          <w:szCs w:val="24"/>
        </w:rPr>
      </w:pPr>
      <w:r w:rsidRPr="00BC1F44">
        <w:rPr>
          <w:szCs w:val="24"/>
        </w:rPr>
        <w:t xml:space="preserve"> Maksimali prekių sutarties kaina yra </w:t>
      </w:r>
      <w:r w:rsidR="00E03807">
        <w:rPr>
          <w:szCs w:val="24"/>
        </w:rPr>
        <w:t>12000</w:t>
      </w:r>
      <w:r w:rsidRPr="00BC1F44">
        <w:rPr>
          <w:szCs w:val="24"/>
        </w:rPr>
        <w:t xml:space="preserve"> Eur (</w:t>
      </w:r>
      <w:r w:rsidR="00E03807">
        <w:rPr>
          <w:szCs w:val="24"/>
        </w:rPr>
        <w:t>dvylika tūkstančių</w:t>
      </w:r>
      <w:r w:rsidRPr="00BC1F44">
        <w:rPr>
          <w:szCs w:val="24"/>
        </w:rPr>
        <w:t xml:space="preserve">) su  PVM, </w:t>
      </w:r>
      <w:r w:rsidR="005D241D">
        <w:rPr>
          <w:szCs w:val="24"/>
        </w:rPr>
        <w:t>tarp jų</w:t>
      </w:r>
      <w:r w:rsidRPr="00BC1F44">
        <w:rPr>
          <w:szCs w:val="24"/>
        </w:rPr>
        <w:t xml:space="preserve"> suma be PVM sudaro </w:t>
      </w:r>
      <w:r w:rsidR="00E03807">
        <w:rPr>
          <w:szCs w:val="24"/>
        </w:rPr>
        <w:t>9917.36</w:t>
      </w:r>
      <w:r w:rsidRPr="00BC1F44">
        <w:rPr>
          <w:szCs w:val="24"/>
        </w:rPr>
        <w:t xml:space="preserve"> Eur ir PVM dydį sudaro  </w:t>
      </w:r>
      <w:r w:rsidR="00E03807">
        <w:rPr>
          <w:szCs w:val="24"/>
        </w:rPr>
        <w:t>2082.64</w:t>
      </w:r>
      <w:r w:rsidRPr="00BC1F44">
        <w:rPr>
          <w:szCs w:val="24"/>
        </w:rPr>
        <w:t xml:space="preserve">  Eur. Prekių įkainiai yra nurodyti sutarties priede Nr.1. Į įkainį yra įskaičiuotos visos su prekių tiekimu susijusios išlaidos ir mokesčiai. </w:t>
      </w:r>
    </w:p>
    <w:p w14:paraId="4A7C14A9" w14:textId="77777777" w:rsidR="008C1308" w:rsidRPr="004B522A" w:rsidRDefault="008C1308" w:rsidP="008C1308">
      <w:pPr>
        <w:widowControl w:val="0"/>
        <w:numPr>
          <w:ilvl w:val="1"/>
          <w:numId w:val="1"/>
        </w:numPr>
        <w:tabs>
          <w:tab w:val="left" w:pos="567"/>
        </w:tabs>
        <w:autoSpaceDE w:val="0"/>
        <w:autoSpaceDN w:val="0"/>
        <w:adjustRightInd w:val="0"/>
        <w:ind w:left="0" w:firstLine="0"/>
        <w:jc w:val="both"/>
        <w:rPr>
          <w:szCs w:val="24"/>
        </w:rPr>
      </w:pPr>
      <w:r w:rsidRPr="007D54DA">
        <w:rPr>
          <w:szCs w:val="24"/>
        </w:rPr>
        <w:t>Už faktiškai ir kokybiškai pateiktas prekes Užsakovas atsiskaito pavedimu pagal Tiekėjo informacinės sistemos „E-sąskaita“ priemonėmis pateiktą sąskaitą faktūrą per 30 kalendorinių dienų nuo prekių priėmimo ir patikrinimo dienos.</w:t>
      </w:r>
      <w:bookmarkStart w:id="1" w:name="_Hlk60225415"/>
    </w:p>
    <w:p w14:paraId="15316A1E" w14:textId="77777777" w:rsidR="008C1308" w:rsidRDefault="008C1308" w:rsidP="008C1308">
      <w:pPr>
        <w:widowControl w:val="0"/>
        <w:numPr>
          <w:ilvl w:val="1"/>
          <w:numId w:val="1"/>
        </w:numPr>
        <w:tabs>
          <w:tab w:val="left" w:pos="567"/>
        </w:tabs>
        <w:autoSpaceDE w:val="0"/>
        <w:autoSpaceDN w:val="0"/>
        <w:adjustRightInd w:val="0"/>
        <w:ind w:left="0" w:firstLine="0"/>
        <w:jc w:val="both"/>
        <w:rPr>
          <w:szCs w:val="24"/>
        </w:rPr>
      </w:pPr>
      <w:r w:rsidRPr="00956829">
        <w:t xml:space="preserve">Sutartyje bus nurodomas fiksuotas įkainis </w:t>
      </w:r>
      <w:r w:rsidRPr="00BC1F44">
        <w:t xml:space="preserve">su peržiūra </w:t>
      </w:r>
      <w:r w:rsidRPr="00956829">
        <w:t>(ne pasiūlymo kaina), vadovaujantis Kainodaros taisyklių nustatymo metodika, patvirtinta Viešųjų pirkimų tarnybos direktoriaus 2017 m. birželio 28 d. įsakymu Nr. 1S-95 „Dėl kainodaros taisyklių nustatymo metodikos patvirtinimo“</w:t>
      </w:r>
      <w:bookmarkEnd w:id="1"/>
      <w:r>
        <w:t>, išskyrus atvejus nurodytus 4.4 ir 4.5 p.</w:t>
      </w:r>
    </w:p>
    <w:p w14:paraId="23C0C8C2" w14:textId="77777777" w:rsidR="008C1308" w:rsidRPr="00BA0C8B" w:rsidRDefault="008C1308" w:rsidP="008C1308">
      <w:pPr>
        <w:widowControl w:val="0"/>
        <w:numPr>
          <w:ilvl w:val="1"/>
          <w:numId w:val="1"/>
        </w:numPr>
        <w:tabs>
          <w:tab w:val="left" w:pos="567"/>
        </w:tabs>
        <w:autoSpaceDE w:val="0"/>
        <w:autoSpaceDN w:val="0"/>
        <w:adjustRightInd w:val="0"/>
        <w:ind w:left="0" w:firstLine="0"/>
        <w:jc w:val="both"/>
        <w:rPr>
          <w:strike/>
          <w:szCs w:val="24"/>
        </w:rPr>
      </w:pPr>
      <w:r w:rsidRPr="007D54DA">
        <w:rPr>
          <w:szCs w:val="24"/>
        </w:rPr>
        <w:t xml:space="preserve">Prekių įkainiai keičiami pasikeitus pridėtinės vertės mokesčio (toliau ‒ PVM) tarifui. Prekių įkainių perskaičiavimas įforminamas Sutarties šalių pasirašomu dvišaliu susitarimu, kuriame užfiksuojami perskaičiuoti įkainiai, ir kuris tampa neatskiriama šios Sutarties dalimi. </w:t>
      </w:r>
    </w:p>
    <w:p w14:paraId="35E2755F" w14:textId="2CDCE9B2" w:rsidR="008C1308" w:rsidRDefault="008C1308" w:rsidP="008C1308">
      <w:pPr>
        <w:widowControl w:val="0"/>
        <w:numPr>
          <w:ilvl w:val="1"/>
          <w:numId w:val="1"/>
        </w:numPr>
        <w:tabs>
          <w:tab w:val="left" w:pos="567"/>
        </w:tabs>
        <w:autoSpaceDE w:val="0"/>
        <w:autoSpaceDN w:val="0"/>
        <w:adjustRightInd w:val="0"/>
        <w:ind w:left="0" w:firstLine="0"/>
        <w:jc w:val="both"/>
        <w:rPr>
          <w:szCs w:val="24"/>
        </w:rPr>
      </w:pPr>
      <w:r w:rsidRPr="007D54DA">
        <w:rPr>
          <w:szCs w:val="24"/>
        </w:rPr>
        <w:lastRenderedPageBreak/>
        <w:t xml:space="preserve">Bet kuri Sutarties šalis Sutarties galiojimo metu turi teisę inicijuoti Sutartyje numatytų įkainių perskaičiavimą (keitimą) ne anksčiau kaip po 6 (šešių) mėnesių nuo Sutarties sudarymo dienos, jeigu Importuotų prekių kainų pokytis (k), apskaičiuotas kaip nustatyta </w:t>
      </w:r>
      <w:r>
        <w:rPr>
          <w:szCs w:val="24"/>
        </w:rPr>
        <w:t>4</w:t>
      </w:r>
      <w:r w:rsidRPr="007D54DA">
        <w:rPr>
          <w:szCs w:val="24"/>
        </w:rPr>
        <w:t xml:space="preserve">.8 punkte, viršija 5 procentus. Atlikdamos perskaičiavimą Šalys vadovaujasi Lietuvos </w:t>
      </w:r>
      <w:r w:rsidR="005D241D">
        <w:rPr>
          <w:szCs w:val="24"/>
        </w:rPr>
        <w:t>s</w:t>
      </w:r>
      <w:r w:rsidRPr="007D54DA">
        <w:rPr>
          <w:szCs w:val="24"/>
        </w:rPr>
        <w:t xml:space="preserve">tatistikos </w:t>
      </w:r>
      <w:r w:rsidR="005D241D">
        <w:rPr>
          <w:szCs w:val="24"/>
        </w:rPr>
        <w:t>d</w:t>
      </w:r>
      <w:r w:rsidRPr="007D54DA">
        <w:rPr>
          <w:szCs w:val="24"/>
        </w:rPr>
        <w:t xml:space="preserve">epartamento viešai Oficialiosios statistikos portale paskelbtais Rodiklių duomenų bazės duomenimis, iš kitos Šalies nereikalaudamos pateikti oficialaus Lietuvos </w:t>
      </w:r>
      <w:r w:rsidR="005D241D">
        <w:rPr>
          <w:szCs w:val="24"/>
        </w:rPr>
        <w:t>s</w:t>
      </w:r>
      <w:r w:rsidRPr="007D54DA">
        <w:rPr>
          <w:szCs w:val="24"/>
        </w:rPr>
        <w:t xml:space="preserve">tatistikos </w:t>
      </w:r>
      <w:r w:rsidR="005D241D">
        <w:rPr>
          <w:szCs w:val="24"/>
        </w:rPr>
        <w:t>d</w:t>
      </w:r>
      <w:r w:rsidRPr="007D54DA">
        <w:rPr>
          <w:szCs w:val="24"/>
        </w:rPr>
        <w:t>epartamento ar kitos institucijos išduoto dokumento ar patvirtinimo.</w:t>
      </w:r>
    </w:p>
    <w:p w14:paraId="4BBD8E82" w14:textId="77777777" w:rsidR="008C1308" w:rsidRDefault="008C1308" w:rsidP="008C1308">
      <w:pPr>
        <w:widowControl w:val="0"/>
        <w:numPr>
          <w:ilvl w:val="1"/>
          <w:numId w:val="1"/>
        </w:numPr>
        <w:tabs>
          <w:tab w:val="left" w:pos="567"/>
        </w:tabs>
        <w:autoSpaceDE w:val="0"/>
        <w:autoSpaceDN w:val="0"/>
        <w:adjustRightInd w:val="0"/>
        <w:ind w:left="0" w:firstLine="0"/>
        <w:jc w:val="both"/>
        <w:rPr>
          <w:szCs w:val="24"/>
        </w:rPr>
      </w:pPr>
      <w:r w:rsidRPr="007D54DA">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4210F8A1" w14:textId="7BF226E6" w:rsidR="008C1308" w:rsidRDefault="008C1308" w:rsidP="008C1308">
      <w:pPr>
        <w:widowControl w:val="0"/>
        <w:numPr>
          <w:ilvl w:val="1"/>
          <w:numId w:val="1"/>
        </w:numPr>
        <w:tabs>
          <w:tab w:val="left" w:pos="567"/>
        </w:tabs>
        <w:autoSpaceDE w:val="0"/>
        <w:autoSpaceDN w:val="0"/>
        <w:adjustRightInd w:val="0"/>
        <w:ind w:left="0" w:firstLine="0"/>
        <w:jc w:val="both"/>
        <w:rPr>
          <w:szCs w:val="24"/>
        </w:rPr>
      </w:pPr>
      <w:r w:rsidRPr="007D54DA">
        <w:rPr>
          <w:szCs w:val="24"/>
        </w:rPr>
        <w:t xml:space="preserve">Perskaičiuotieji įkainiai taikomi užsakymams, pateiktiems po to, kai </w:t>
      </w:r>
      <w:r w:rsidR="005D241D">
        <w:rPr>
          <w:szCs w:val="24"/>
        </w:rPr>
        <w:t>š</w:t>
      </w:r>
      <w:r w:rsidRPr="007D54DA">
        <w:rPr>
          <w:szCs w:val="24"/>
        </w:rPr>
        <w:t>alys sudaro susitarimą dėl įkainių perskaičiavimo.</w:t>
      </w:r>
    </w:p>
    <w:p w14:paraId="201F0571" w14:textId="77777777" w:rsidR="008C1308" w:rsidRPr="007D54DA" w:rsidRDefault="008C1308" w:rsidP="008C1308">
      <w:pPr>
        <w:widowControl w:val="0"/>
        <w:numPr>
          <w:ilvl w:val="1"/>
          <w:numId w:val="1"/>
        </w:numPr>
        <w:tabs>
          <w:tab w:val="left" w:pos="567"/>
        </w:tabs>
        <w:autoSpaceDE w:val="0"/>
        <w:autoSpaceDN w:val="0"/>
        <w:adjustRightInd w:val="0"/>
        <w:ind w:left="0" w:firstLine="0"/>
        <w:jc w:val="both"/>
        <w:rPr>
          <w:szCs w:val="24"/>
        </w:rPr>
      </w:pPr>
      <w:r w:rsidRPr="007D54DA">
        <w:rPr>
          <w:szCs w:val="24"/>
        </w:rPr>
        <w:t>Nauji įkainiai apskaičiuojami pagal formulę:</w:t>
      </w:r>
    </w:p>
    <w:p w14:paraId="6120886E" w14:textId="77777777" w:rsidR="008C1308" w:rsidRPr="002621BB" w:rsidRDefault="008C1308" w:rsidP="008C1308">
      <w:pPr>
        <w:jc w:val="both"/>
        <w:rPr>
          <w:szCs w:val="24"/>
        </w:rPr>
      </w:pPr>
      <w:r w:rsidRPr="002621BB">
        <w:rPr>
          <w:szCs w:val="24"/>
        </w:rPr>
        <w:t>A1=A+(k/100×A), kur</w:t>
      </w:r>
    </w:p>
    <w:p w14:paraId="381ECFA2" w14:textId="77777777" w:rsidR="008C1308" w:rsidRPr="002621BB" w:rsidRDefault="008C1308" w:rsidP="008C1308">
      <w:pPr>
        <w:jc w:val="both"/>
        <w:rPr>
          <w:szCs w:val="24"/>
        </w:rPr>
      </w:pPr>
      <w:r w:rsidRPr="002621BB">
        <w:rPr>
          <w:szCs w:val="24"/>
        </w:rPr>
        <w:t>A – įkainis (Eur be PVM) (jei jis jau buvo perskaičiuotas, tai po paskutinio perskaičiavimo)</w:t>
      </w:r>
      <w:r>
        <w:rPr>
          <w:szCs w:val="24"/>
        </w:rPr>
        <w:t>;</w:t>
      </w:r>
    </w:p>
    <w:p w14:paraId="1110545E" w14:textId="77777777" w:rsidR="008C1308" w:rsidRPr="002621BB" w:rsidRDefault="008C1308" w:rsidP="008C1308">
      <w:pPr>
        <w:jc w:val="both"/>
        <w:rPr>
          <w:szCs w:val="24"/>
        </w:rPr>
      </w:pPr>
      <w:r w:rsidRPr="002621BB">
        <w:rPr>
          <w:szCs w:val="24"/>
        </w:rPr>
        <w:t>A1 – perskaičiuotas (pakeistas) įkainis (Eur be PVM)</w:t>
      </w:r>
      <w:r>
        <w:rPr>
          <w:szCs w:val="24"/>
        </w:rPr>
        <w:t>;</w:t>
      </w:r>
    </w:p>
    <w:p w14:paraId="3A815DCF" w14:textId="77777777" w:rsidR="008C1308" w:rsidRPr="002621BB" w:rsidRDefault="008C1308" w:rsidP="008C1308">
      <w:pPr>
        <w:jc w:val="both"/>
        <w:rPr>
          <w:szCs w:val="24"/>
        </w:rPr>
      </w:pPr>
      <w:r w:rsidRPr="002621BB">
        <w:rPr>
          <w:szCs w:val="24"/>
        </w:rPr>
        <w:t xml:space="preserve">k – Pagal vartotojų kainų indeksą (Kompiuteriniai, elektroniniai ir optiniai gaminiai) apskaičiuotas Importuotų prekių kainų pokytis (padidėjimas arba sumažėjimas) (%). „k“ reikšmė skaičiuojama pagal formulę: </w:t>
      </w:r>
    </w:p>
    <w:p w14:paraId="0FF8A8DE" w14:textId="77777777" w:rsidR="008C1308" w:rsidRPr="002621BB" w:rsidRDefault="008C1308" w:rsidP="008C1308">
      <w:pPr>
        <w:jc w:val="both"/>
        <w:rPr>
          <w:szCs w:val="24"/>
        </w:rPr>
      </w:pPr>
      <w:r w:rsidRPr="002621BB">
        <w:rPr>
          <w:szCs w:val="24"/>
        </w:rPr>
        <w:t xml:space="preserve">k = </w:t>
      </w:r>
      <w:proofErr w:type="spellStart"/>
      <w:r w:rsidRPr="002621BB">
        <w:rPr>
          <w:szCs w:val="24"/>
        </w:rPr>
        <w:t>Ind</w:t>
      </w:r>
      <w:proofErr w:type="spellEnd"/>
      <w:r w:rsidRPr="002621BB">
        <w:rPr>
          <w:szCs w:val="24"/>
        </w:rPr>
        <w:t xml:space="preserve">(naujausias) / </w:t>
      </w:r>
      <w:proofErr w:type="spellStart"/>
      <w:r w:rsidRPr="002621BB">
        <w:rPr>
          <w:szCs w:val="24"/>
        </w:rPr>
        <w:t>Ind</w:t>
      </w:r>
      <w:proofErr w:type="spellEnd"/>
      <w:r w:rsidRPr="002621BB">
        <w:rPr>
          <w:szCs w:val="24"/>
        </w:rPr>
        <w:t>(pradžia) x 100 – 100 (proc.)</w:t>
      </w:r>
      <w:r>
        <w:rPr>
          <w:szCs w:val="24"/>
        </w:rPr>
        <w:t xml:space="preserve">, </w:t>
      </w:r>
      <w:r w:rsidRPr="002621BB">
        <w:rPr>
          <w:szCs w:val="24"/>
        </w:rPr>
        <w:t>kur</w:t>
      </w:r>
    </w:p>
    <w:p w14:paraId="5172F7E2" w14:textId="77777777" w:rsidR="008C1308" w:rsidRPr="002621BB" w:rsidRDefault="008C1308" w:rsidP="008C1308">
      <w:pPr>
        <w:jc w:val="both"/>
        <w:rPr>
          <w:szCs w:val="24"/>
        </w:rPr>
      </w:pPr>
      <w:proofErr w:type="spellStart"/>
      <w:r w:rsidRPr="002621BB">
        <w:rPr>
          <w:szCs w:val="24"/>
        </w:rPr>
        <w:t>Ind</w:t>
      </w:r>
      <w:proofErr w:type="spellEnd"/>
      <w:r w:rsidRPr="002621BB">
        <w:rPr>
          <w:szCs w:val="24"/>
        </w:rPr>
        <w:t>(naujausias) – kreipimosi dėl kainos perskaičiavimo išsiuntimo kitai šaliai datą naujausias paskelbtas importuotų prekių indeksas (Kompiuteriniai, elektroniniai ir optiniai gaminiai)</w:t>
      </w:r>
      <w:r>
        <w:rPr>
          <w:szCs w:val="24"/>
        </w:rPr>
        <w:t>;</w:t>
      </w:r>
    </w:p>
    <w:p w14:paraId="429C6B86" w14:textId="77777777" w:rsidR="008C1308" w:rsidRDefault="008C1308" w:rsidP="008C1308">
      <w:pPr>
        <w:jc w:val="both"/>
        <w:rPr>
          <w:szCs w:val="24"/>
        </w:rPr>
      </w:pPr>
      <w:proofErr w:type="spellStart"/>
      <w:r w:rsidRPr="002621BB">
        <w:rPr>
          <w:szCs w:val="24"/>
        </w:rPr>
        <w:t>Ind</w:t>
      </w:r>
      <w:proofErr w:type="spellEnd"/>
      <w:r w:rsidRPr="002621BB">
        <w:rPr>
          <w:szCs w:val="24"/>
        </w:rPr>
        <w:t>(pradžia) – laikotarpio pradžios datos (mėnesio) importuotų prekių indeksas (Kompiuteriniai, elektroniniai ir optiniai gaminiai) Pirmojo perskaičiavimo atveju laikotarpio pradžia (mėnuo) yra Konkurso, kurio pagrindu sudaryta ši Pirkimo sutartis</w:t>
      </w:r>
      <w:r>
        <w:rPr>
          <w:szCs w:val="24"/>
        </w:rPr>
        <w:t>,</w:t>
      </w:r>
      <w:r w:rsidRPr="002621BB">
        <w:rPr>
          <w:szCs w:val="24"/>
        </w:rPr>
        <w:t xml:space="preserve"> mėnuo. Antrojo ir vėlesnių perskaičiavimų atveju laikotarpio pradžia (mėnuo) yra paskutinio perskaičiavimo metu naudotos paskelbto atitinkamo indekso reikšmės mėnuo.</w:t>
      </w:r>
    </w:p>
    <w:p w14:paraId="05D5C608" w14:textId="77777777" w:rsidR="008C1308" w:rsidRDefault="008C1308" w:rsidP="005D241D">
      <w:pPr>
        <w:pStyle w:val="Sraopastraipa"/>
        <w:numPr>
          <w:ilvl w:val="1"/>
          <w:numId w:val="1"/>
        </w:numPr>
        <w:tabs>
          <w:tab w:val="left" w:pos="567"/>
        </w:tabs>
        <w:ind w:left="0" w:firstLine="0"/>
        <w:jc w:val="both"/>
        <w:rPr>
          <w:szCs w:val="24"/>
        </w:rPr>
      </w:pPr>
      <w:r w:rsidRPr="007D54DA">
        <w:rPr>
          <w:szCs w:val="24"/>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w:t>
      </w:r>
    </w:p>
    <w:p w14:paraId="751AC5EB" w14:textId="77777777" w:rsidR="008C1308" w:rsidRDefault="008C1308" w:rsidP="005D241D">
      <w:pPr>
        <w:pStyle w:val="Sraopastraipa"/>
        <w:numPr>
          <w:ilvl w:val="1"/>
          <w:numId w:val="1"/>
        </w:numPr>
        <w:tabs>
          <w:tab w:val="left" w:pos="567"/>
        </w:tabs>
        <w:ind w:left="0" w:firstLine="0"/>
        <w:jc w:val="both"/>
        <w:rPr>
          <w:szCs w:val="24"/>
        </w:rPr>
      </w:pPr>
      <w:r w:rsidRPr="007D54DA">
        <w:rPr>
          <w:szCs w:val="24"/>
        </w:rPr>
        <w:t>Vėlesnis kainų arba įkainių perskaičiavimas negali apimti laikotarpio, už kurį jau buvo atliktas perskaičiavimas.</w:t>
      </w:r>
    </w:p>
    <w:p w14:paraId="1F27BE3C" w14:textId="77777777" w:rsidR="008C1308" w:rsidRPr="007D54DA" w:rsidRDefault="008C1308" w:rsidP="005D241D">
      <w:pPr>
        <w:pStyle w:val="Sraopastraipa"/>
        <w:numPr>
          <w:ilvl w:val="1"/>
          <w:numId w:val="1"/>
        </w:numPr>
        <w:tabs>
          <w:tab w:val="left" w:pos="567"/>
        </w:tabs>
        <w:ind w:left="0" w:firstLine="0"/>
        <w:jc w:val="both"/>
        <w:rPr>
          <w:szCs w:val="24"/>
        </w:rPr>
      </w:pPr>
      <w:r w:rsidRPr="007D54DA">
        <w:rPr>
          <w:szCs w:val="24"/>
        </w:rPr>
        <w:t>Prekių įkainiai laikomi perskaičiuoti, kai Šalys pasirašo susitarimą dėl jų perskaičiavimo.</w:t>
      </w:r>
    </w:p>
    <w:p w14:paraId="52B9D2FF" w14:textId="77777777" w:rsidR="008C1308" w:rsidRPr="00956829" w:rsidRDefault="008C1308" w:rsidP="008C1308">
      <w:pPr>
        <w:tabs>
          <w:tab w:val="left" w:pos="277"/>
        </w:tabs>
        <w:jc w:val="both"/>
        <w:rPr>
          <w:szCs w:val="24"/>
        </w:rPr>
      </w:pPr>
    </w:p>
    <w:p w14:paraId="3DE05A40" w14:textId="77777777" w:rsidR="008C1308" w:rsidRDefault="008C1308" w:rsidP="008C1308">
      <w:pPr>
        <w:widowControl w:val="0"/>
        <w:numPr>
          <w:ilvl w:val="0"/>
          <w:numId w:val="2"/>
        </w:numPr>
        <w:tabs>
          <w:tab w:val="left" w:pos="277"/>
        </w:tabs>
        <w:autoSpaceDE w:val="0"/>
        <w:autoSpaceDN w:val="0"/>
        <w:adjustRightInd w:val="0"/>
        <w:ind w:left="0" w:firstLine="0"/>
        <w:jc w:val="center"/>
        <w:rPr>
          <w:b/>
          <w:szCs w:val="24"/>
        </w:rPr>
      </w:pPr>
      <w:bookmarkStart w:id="2" w:name="_Hlk60225475"/>
      <w:r>
        <w:rPr>
          <w:b/>
          <w:szCs w:val="24"/>
        </w:rPr>
        <w:t>TIESIOGINIO ATSISKAITYMO SU SUBTIEKĖJAIS TVARKA</w:t>
      </w:r>
      <w:bookmarkStart w:id="3" w:name="_Hlk60235452"/>
    </w:p>
    <w:p w14:paraId="62F32C61" w14:textId="77777777" w:rsidR="008C1308" w:rsidRPr="002D1D77" w:rsidRDefault="008C1308" w:rsidP="008C1308">
      <w:pPr>
        <w:widowControl w:val="0"/>
        <w:tabs>
          <w:tab w:val="left" w:pos="277"/>
        </w:tabs>
        <w:autoSpaceDE w:val="0"/>
        <w:autoSpaceDN w:val="0"/>
        <w:adjustRightInd w:val="0"/>
        <w:jc w:val="both"/>
        <w:rPr>
          <w:bCs/>
          <w:szCs w:val="24"/>
        </w:rPr>
      </w:pPr>
    </w:p>
    <w:p w14:paraId="25FA6AFE"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CB7146">
        <w:rPr>
          <w:rFonts w:ascii="TimesLT" w:hAnsi="TimesLT"/>
          <w:lang w:eastAsia="ar-SA"/>
        </w:rPr>
        <w:t>Užsakovas</w:t>
      </w:r>
      <w:bookmarkEnd w:id="3"/>
      <w:r w:rsidRPr="00CB7146">
        <w:rPr>
          <w:rFonts w:ascii="TimesLT" w:hAnsi="TimesLT"/>
          <w:lang w:eastAsia="ar-SA"/>
        </w:rPr>
        <w:t xml:space="preserve"> gali tiesiogiai atsiskaityti su Subtiekėjais už jų pateiktas prekes. Subtiekėjas, norėdamas, kad Užsakovas atsiskaitytų tiesiogiai su juo pateikia prašymą Užsakovui. Subtiekėjui raštu pateikus Užsakovui prašymą pasinaudoti tiesioginio atsiskaitymo galimybe, sudaroma trišalė sutartis tarp Užsakovo, Tiekėjo ir jo Subtiekėjo, nustatanti tiesioginio atsiskaitymo su Subtiekėju tvarką, atsižvelgiant į pirkimo dokumentuose, Sutartyje ir </w:t>
      </w:r>
      <w:proofErr w:type="spellStart"/>
      <w:r w:rsidRPr="00CB7146">
        <w:rPr>
          <w:rFonts w:ascii="TimesLT" w:hAnsi="TimesLT"/>
          <w:lang w:eastAsia="ar-SA"/>
        </w:rPr>
        <w:t>subtiekimo</w:t>
      </w:r>
      <w:proofErr w:type="spellEnd"/>
      <w:r w:rsidRPr="00CB7146">
        <w:rPr>
          <w:rFonts w:ascii="TimesLT" w:hAnsi="TimesLT"/>
          <w:lang w:eastAsia="ar-SA"/>
        </w:rPr>
        <w:t xml:space="preserve"> sutartyje nustatytus reikalavimus. Tiekėjas turi teisę prieštarauti nepagrįstiems mokėjimams Subtiekėjui trišalėje sutartyje nustatyta tvarka.</w:t>
      </w:r>
    </w:p>
    <w:p w14:paraId="12E75F61"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CB7146">
        <w:rPr>
          <w:rFonts w:eastAsia="Arial Unicode MS" w:cs="Arial Unicode MS"/>
          <w:color w:val="000000"/>
          <w:bdr w:val="nil"/>
        </w:rPr>
        <w:t>Subtiekėjas prieš teikdamas mokėjimo dokumentus</w:t>
      </w:r>
      <w:r>
        <w:rPr>
          <w:rFonts w:eastAsia="Arial Unicode MS" w:cs="Arial Unicode MS"/>
          <w:color w:val="000000"/>
          <w:bdr w:val="nil"/>
        </w:rPr>
        <w:t xml:space="preserve"> </w:t>
      </w:r>
      <w:r w:rsidRPr="00CB7146">
        <w:rPr>
          <w:rFonts w:eastAsia="Arial Unicode MS" w:cs="Arial Unicode MS"/>
          <w:color w:val="000000"/>
          <w:bdr w:val="nil"/>
        </w:rPr>
        <w:t>Užsakovui pateikia Tiekėjo pasirašymui ir patvirtinimui tinkamai įformintus Pirkimo sutarties vykdymo dokumentus (po 3 (tris) egzempliorius) pateiktų prekių aktą</w:t>
      </w:r>
      <w:r>
        <w:rPr>
          <w:rFonts w:eastAsia="Arial Unicode MS" w:cs="Arial Unicode MS"/>
          <w:color w:val="000000"/>
          <w:bdr w:val="nil"/>
        </w:rPr>
        <w:t>.</w:t>
      </w:r>
    </w:p>
    <w:p w14:paraId="5142BC31"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CB7146">
        <w:rPr>
          <w:rFonts w:eastAsia="Arial Unicode MS" w:cs="Arial Unicode MS"/>
          <w:color w:val="000000"/>
          <w:bdr w:val="nil"/>
        </w:rPr>
        <w:t>Sutarties Šalys susitaria, jog Subtiekėjo pateikti Pirkimo sutarties vykdymo dokumentai laikomi tinkamai įformintais ir pateiktais, jeigu nurodytuose dokumentuose pateikta informacija apie Subtiekėjo atliktas paslaugas yra teisinga, atliktos paslaugos bei dokumentų įforminimas atitinka Pirkimo sutarties sąlygas.</w:t>
      </w:r>
    </w:p>
    <w:p w14:paraId="083A873C"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CB7146">
        <w:rPr>
          <w:rFonts w:eastAsia="Arial Unicode MS" w:cs="Arial Unicode MS"/>
          <w:color w:val="000000"/>
          <w:szCs w:val="24"/>
          <w:bdr w:val="nil"/>
          <w:lang w:eastAsia="lt-LT"/>
        </w:rPr>
        <w:lastRenderedPageBreak/>
        <w:t>Tiekėjas gavęs iš Subtiekėjo Pirkimo sutarties vykdymo dokumentus patikrina juos ir nustatęs, kad dokumentuose pateikta informacija apie Subtiekėjo pateiktas prekes yra teisinga, pateiktos prekės atitinka Pirkimo sutarties sąlygas, pateikti dokumentai įforminti tinkamai, ne vėliau kaip per 3 (tris) darbo dienas nuo tokių dokumentų gavimo dienos:</w:t>
      </w:r>
    </w:p>
    <w:p w14:paraId="4862BDB2" w14:textId="77777777" w:rsidR="008C1308" w:rsidRDefault="008C1308" w:rsidP="005D241D">
      <w:pPr>
        <w:widowControl w:val="0"/>
        <w:numPr>
          <w:ilvl w:val="2"/>
          <w:numId w:val="2"/>
        </w:numPr>
        <w:tabs>
          <w:tab w:val="left" w:pos="284"/>
          <w:tab w:val="left" w:pos="567"/>
        </w:tabs>
        <w:autoSpaceDE w:val="0"/>
        <w:autoSpaceDN w:val="0"/>
        <w:adjustRightInd w:val="0"/>
        <w:ind w:left="0" w:firstLine="0"/>
        <w:jc w:val="both"/>
        <w:rPr>
          <w:b/>
          <w:szCs w:val="24"/>
        </w:rPr>
      </w:pPr>
      <w:r w:rsidRPr="00CB7146">
        <w:rPr>
          <w:rFonts w:eastAsia="Arial Unicode MS" w:cs="Arial Unicode MS"/>
          <w:color w:val="000000"/>
          <w:szCs w:val="24"/>
          <w:bdr w:val="nil"/>
          <w:lang w:eastAsia="lt-LT"/>
        </w:rPr>
        <w:t>pasirašo ir patvirtina atliktų paslaugų aktą;</w:t>
      </w:r>
    </w:p>
    <w:p w14:paraId="0F1438A6" w14:textId="77777777" w:rsidR="008C1308" w:rsidRDefault="008C1308" w:rsidP="005D241D">
      <w:pPr>
        <w:widowControl w:val="0"/>
        <w:numPr>
          <w:ilvl w:val="2"/>
          <w:numId w:val="2"/>
        </w:numPr>
        <w:tabs>
          <w:tab w:val="left" w:pos="284"/>
          <w:tab w:val="left" w:pos="567"/>
        </w:tabs>
        <w:autoSpaceDE w:val="0"/>
        <w:autoSpaceDN w:val="0"/>
        <w:adjustRightInd w:val="0"/>
        <w:ind w:left="0" w:firstLine="0"/>
        <w:jc w:val="both"/>
        <w:rPr>
          <w:b/>
          <w:szCs w:val="24"/>
        </w:rPr>
      </w:pPr>
      <w:r w:rsidRPr="002D1D77">
        <w:rPr>
          <w:rFonts w:eastAsia="Arial Unicode MS" w:cs="Arial Unicode MS"/>
          <w:color w:val="000000"/>
          <w:szCs w:val="24"/>
          <w:bdr w:val="nil"/>
          <w:lang w:eastAsia="lt-LT"/>
        </w:rPr>
        <w:t>pateikia Pirkimo sutarties vykdymo dokumentus Užsakovui.</w:t>
      </w:r>
      <w:r w:rsidRPr="002D1D77">
        <w:rPr>
          <w:szCs w:val="24"/>
          <w:lang w:eastAsia="lt-LT"/>
        </w:rPr>
        <w:t xml:space="preserve"> </w:t>
      </w:r>
    </w:p>
    <w:p w14:paraId="15CDE9C3"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szCs w:val="24"/>
          <w:lang w:eastAsia="lt-LT"/>
        </w:rPr>
        <w:t xml:space="preserve">Jeigu Tiekėjas nustato, kad Subtiekėjo pateikti Pirkimo sutarties vykdymo dokumentai yra netinkamai įforminti, pateikti ne visi Pirkimo sutarties vykdymo išlaidas pagrindžiantys dokumentai, dokumentuose pateikta informacija apie pateiktas prekes yra neteisinga, </w:t>
      </w:r>
      <w:r w:rsidRPr="002D1D77">
        <w:rPr>
          <w:rFonts w:ascii="TimesLT" w:hAnsi="TimesLT"/>
          <w:lang w:eastAsia="ar-SA"/>
        </w:rPr>
        <w:t>Užsakovas</w:t>
      </w:r>
      <w:r w:rsidRPr="002D1D77">
        <w:rPr>
          <w:rFonts w:eastAsia="Arial Unicode MS"/>
          <w:color w:val="000000"/>
          <w:szCs w:val="24"/>
          <w:bdr w:val="nil"/>
          <w:lang w:eastAsia="lt-LT"/>
        </w:rPr>
        <w:t xml:space="preserve"> </w:t>
      </w:r>
      <w:r w:rsidRPr="002D1D77">
        <w:rPr>
          <w:szCs w:val="24"/>
          <w:lang w:eastAsia="lt-LT"/>
        </w:rPr>
        <w:t>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178D8CD3"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szCs w:val="24"/>
          <w:lang w:eastAsia="lt-LT"/>
        </w:rPr>
        <w:t>Per Tiekėjo nustatytą terminą Subtiekėjui pašalinus trūkumus, Tiekėjas nustatyta tvarka pakartotinai patikrina dokumentus ir pateikia pasirašytus ir patvirtintus dokumentus Užsakovui.</w:t>
      </w:r>
    </w:p>
    <w:p w14:paraId="2C6029DC"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szCs w:val="24"/>
          <w:lang w:eastAsia="lt-LT"/>
        </w:rPr>
        <w:t>Užsakovas ne vėliau kaip per</w:t>
      </w:r>
      <w:r>
        <w:rPr>
          <w:szCs w:val="24"/>
          <w:lang w:eastAsia="lt-LT"/>
        </w:rPr>
        <w:t xml:space="preserve"> </w:t>
      </w:r>
      <w:r w:rsidRPr="002D1D77">
        <w:rPr>
          <w:rFonts w:ascii="TimesLT" w:hAnsi="TimesLT"/>
          <w:lang w:eastAsia="ar-SA"/>
        </w:rPr>
        <w:t xml:space="preserve">Užsakovas </w:t>
      </w:r>
      <w:r w:rsidRPr="002D1D77">
        <w:rPr>
          <w:szCs w:val="24"/>
          <w:lang w:eastAsia="lt-LT"/>
        </w:rPr>
        <w:t xml:space="preserve">nuo Pirkimo sutarties vykdymo dokumentų gavimo dienos, patikrina pateiktus dokumentus ir, jeigu pateikti dokumentai yra tinkamai įforminti, dokumentuose pateikta informacija apie </w:t>
      </w:r>
      <w:r w:rsidRPr="002D1D77">
        <w:rPr>
          <w:rFonts w:ascii="TimesLT" w:hAnsi="TimesLT"/>
          <w:lang w:eastAsia="ar-SA"/>
        </w:rPr>
        <w:t>Užsakovas</w:t>
      </w:r>
      <w:r w:rsidRPr="002D1D77">
        <w:rPr>
          <w:szCs w:val="24"/>
          <w:lang w:eastAsia="lt-LT"/>
        </w:rPr>
        <w:t>)</w:t>
      </w:r>
      <w:r>
        <w:rPr>
          <w:szCs w:val="24"/>
          <w:lang w:eastAsia="lt-LT"/>
        </w:rPr>
        <w:t xml:space="preserve"> </w:t>
      </w:r>
      <w:r w:rsidRPr="002D1D77">
        <w:rPr>
          <w:szCs w:val="24"/>
          <w:lang w:eastAsia="lt-LT"/>
        </w:rPr>
        <w:t>Tiekėjui ir Subtiekėjui.</w:t>
      </w:r>
    </w:p>
    <w:p w14:paraId="0032A109"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eastAsia="Arial Unicode MS"/>
          <w:color w:val="000000"/>
          <w:szCs w:val="24"/>
          <w:bdr w:val="nil"/>
          <w:lang w:eastAsia="lt-LT"/>
        </w:rPr>
        <w:t xml:space="preserve">Jeigu </w:t>
      </w:r>
      <w:r w:rsidRPr="002D1D77">
        <w:rPr>
          <w:rFonts w:ascii="TimesLT" w:hAnsi="TimesLT"/>
          <w:lang w:eastAsia="ar-SA"/>
        </w:rPr>
        <w:t>Užsakovas</w:t>
      </w:r>
      <w:r w:rsidRPr="002D1D77">
        <w:rPr>
          <w:rFonts w:eastAsia="Arial Unicode MS"/>
          <w:color w:val="000000"/>
          <w:szCs w:val="24"/>
          <w:bdr w:val="nil"/>
          <w:lang w:eastAsia="lt-LT"/>
        </w:rPr>
        <w:t xml:space="preserve"> nustato, kad Tiekėjo pateikti dokumentai yra netinkamai įforminti arba pateikti ne visi Pirkimo sutarties vykdymo 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laidas pagrind</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iantys dokumentai arba dokumentuose pateikta informacija apie pateiktas prekes yra neteisinga, pateiktos prekės neatitinka Pirkimo sutarties s</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lyg</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ar esant kitiems neatitikimams, ne v</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liau kaip per 5 (penkias) darbo dienas nuo tokio sprendimo pri</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mimo dienos,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tu informuoja Tiekėją, nurodydamas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kumus ir nustatydamas proting</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termin</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kumams pa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alinti.</w:t>
      </w:r>
    </w:p>
    <w:p w14:paraId="31588E04" w14:textId="5AEBB916"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eastAsia="Arial Unicode MS"/>
          <w:color w:val="000000"/>
          <w:szCs w:val="24"/>
          <w:bdr w:val="nil"/>
          <w:lang w:eastAsia="lt-LT"/>
        </w:rPr>
        <w:t xml:space="preserve">Subtiekėjas tik gavęs be išlygų visų Šalių suderintą ir pasirašytą perduotų –priimtų prekių aktą, </w:t>
      </w:r>
      <w:r w:rsidR="005D241D">
        <w:rPr>
          <w:rFonts w:eastAsia="Arial Unicode MS"/>
          <w:color w:val="000000"/>
          <w:szCs w:val="24"/>
          <w:bdr w:val="nil"/>
          <w:lang w:eastAsia="lt-LT"/>
        </w:rPr>
        <w:t xml:space="preserve">suformuoja elektroninę sąskaitą </w:t>
      </w:r>
      <w:r w:rsidRPr="002D1D77">
        <w:rPr>
          <w:rFonts w:eastAsia="Arial Unicode MS"/>
          <w:color w:val="000000"/>
          <w:szCs w:val="24"/>
          <w:bdr w:val="nil"/>
          <w:lang w:eastAsia="lt-LT"/>
        </w:rPr>
        <w:t>faktūrą</w:t>
      </w:r>
      <w:r w:rsidR="005D241D">
        <w:rPr>
          <w:rFonts w:eastAsia="Arial Unicode MS"/>
          <w:color w:val="000000"/>
          <w:szCs w:val="24"/>
          <w:bdr w:val="nil"/>
          <w:lang w:eastAsia="lt-LT"/>
        </w:rPr>
        <w:t xml:space="preserve"> </w:t>
      </w:r>
      <w:r w:rsidRPr="002D1D77">
        <w:rPr>
          <w:rFonts w:eastAsia="Arial Unicode MS"/>
          <w:color w:val="000000"/>
          <w:szCs w:val="24"/>
          <w:bdr w:val="nil"/>
          <w:lang w:eastAsia="lt-LT"/>
        </w:rPr>
        <w:t>/</w:t>
      </w:r>
      <w:r w:rsidR="005D241D">
        <w:rPr>
          <w:rFonts w:eastAsia="Arial Unicode MS"/>
          <w:color w:val="000000"/>
          <w:szCs w:val="24"/>
          <w:bdr w:val="nil"/>
          <w:lang w:eastAsia="lt-LT"/>
        </w:rPr>
        <w:t xml:space="preserve"> PVM sąskaitą </w:t>
      </w:r>
      <w:r w:rsidRPr="002D1D77">
        <w:rPr>
          <w:rFonts w:eastAsia="Arial Unicode MS"/>
          <w:color w:val="000000"/>
          <w:szCs w:val="24"/>
          <w:bdr w:val="nil"/>
          <w:lang w:eastAsia="lt-LT"/>
        </w:rPr>
        <w:t>faktūrą (toliau – Elektroninė sąskaita) ir per sistemą „E. Sąskaita“ pateikia ją Pirkėjui.</w:t>
      </w:r>
    </w:p>
    <w:p w14:paraId="2D4D0EB1"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eastAsia="Arial Unicode MS"/>
          <w:color w:val="000000"/>
          <w:szCs w:val="24"/>
          <w:bdr w:val="nil"/>
          <w:lang w:eastAsia="lt-LT"/>
        </w:rPr>
        <w:t>Visi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galioja tik tada, kai jie sudaryti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tu ir pasira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yti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galiot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atstov</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Tokie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yra neatskiriama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dalis.</w:t>
      </w:r>
    </w:p>
    <w:p w14:paraId="003958FF"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atsakomyb</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 yra nustatoma pagal galiojan</w:t>
      </w:r>
      <w:r w:rsidRPr="002D1D77">
        <w:rPr>
          <w:rFonts w:eastAsia="Arial Unicode MS" w:hint="eastAsia"/>
          <w:color w:val="000000"/>
          <w:szCs w:val="24"/>
          <w:bdr w:val="nil"/>
          <w:lang w:eastAsia="lt-LT"/>
        </w:rPr>
        <w:t>č</w:t>
      </w:r>
      <w:r w:rsidRPr="002D1D77">
        <w:rPr>
          <w:rFonts w:eastAsia="Arial Unicode MS"/>
          <w:color w:val="000000"/>
          <w:szCs w:val="24"/>
          <w:bdr w:val="nil"/>
          <w:lang w:eastAsia="lt-LT"/>
        </w:rPr>
        <w:t>ius Lietuvos Respublikos teis</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s aktus,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ę</w:t>
      </w:r>
      <w:r w:rsidRPr="002D1D77">
        <w:rPr>
          <w:rFonts w:eastAsia="Arial Unicode MS"/>
          <w:color w:val="000000"/>
          <w:szCs w:val="24"/>
          <w:bdr w:val="nil"/>
          <w:lang w:eastAsia="lt-LT"/>
        </w:rPr>
        <w:t xml:space="preserve"> sutart</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 ir kitus su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ios sutarties vykdymu susijusius dokumentus.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alys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sipareigoja tinkamai vykdyti savo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sipareigojimus, prisiimtus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ia sutartimi, ir susilaikyti nuo bet koki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veiksm</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kuriais gal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padaryti </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alos viena kitai ar apsunkint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kitos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alies prisiimt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sipareigojim</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vykdym</w:t>
      </w:r>
      <w:r w:rsidRPr="002D1D77">
        <w:rPr>
          <w:rFonts w:eastAsia="Arial Unicode MS" w:hint="eastAsia"/>
          <w:color w:val="000000"/>
          <w:szCs w:val="24"/>
          <w:bdr w:val="nil"/>
          <w:lang w:eastAsia="lt-LT"/>
        </w:rPr>
        <w:t>ą</w:t>
      </w:r>
      <w:r>
        <w:rPr>
          <w:rFonts w:eastAsia="Arial Unicode MS"/>
          <w:color w:val="000000"/>
          <w:szCs w:val="24"/>
          <w:bdr w:val="nil"/>
          <w:lang w:eastAsia="lt-LT"/>
        </w:rPr>
        <w:t>.</w:t>
      </w:r>
    </w:p>
    <w:p w14:paraId="3317E70F"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eastAsia="Arial Unicode MS" w:cs="Arial Unicode MS"/>
          <w:color w:val="000000"/>
          <w:szCs w:val="24"/>
          <w:bdr w:val="nil"/>
          <w:lang w:eastAsia="lt-LT"/>
        </w:rPr>
        <w:t>Tiekėjas atsako Užsakovui už Subtiekėjo prievolių neįvykdymą ar netinkamą įvykdymą, o Subtiekėjui – už Užsakovo prievolių neįvykdymą ar netinkamą įvykdymą</w:t>
      </w:r>
    </w:p>
    <w:p w14:paraId="3707FBAC" w14:textId="77777777" w:rsidR="008C1308" w:rsidRPr="002D1D77"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ascii="TimesLT" w:hAnsi="TimesLT"/>
          <w:lang w:eastAsia="ar-SA"/>
        </w:rPr>
        <w:t>Užsakovas</w:t>
      </w:r>
      <w:r w:rsidRPr="002D1D77">
        <w:rPr>
          <w:rFonts w:eastAsia="Arial Unicode MS" w:cs="Arial Unicode MS"/>
          <w:color w:val="000000"/>
          <w:szCs w:val="24"/>
          <w:bdr w:val="nil"/>
          <w:lang w:eastAsia="lt-LT"/>
        </w:rPr>
        <w:t xml:space="preserve"> ir Subtiekėjas neturi teisės reikšti vienas kitam piniginių reikalavimų, susijusių su sutarčių, kiekvieno iš jų sudarytų su Tiekėju, pažeidimu.</w:t>
      </w:r>
      <w:bookmarkEnd w:id="2"/>
    </w:p>
    <w:p w14:paraId="484ED9D0" w14:textId="77777777" w:rsidR="008C1308" w:rsidRPr="002D1D77" w:rsidRDefault="008C1308" w:rsidP="008C1308">
      <w:pPr>
        <w:widowControl w:val="0"/>
        <w:tabs>
          <w:tab w:val="left" w:pos="567"/>
        </w:tabs>
        <w:autoSpaceDE w:val="0"/>
        <w:autoSpaceDN w:val="0"/>
        <w:adjustRightInd w:val="0"/>
        <w:jc w:val="both"/>
        <w:rPr>
          <w:bCs/>
          <w:szCs w:val="24"/>
        </w:rPr>
      </w:pPr>
    </w:p>
    <w:p w14:paraId="1406E2B9" w14:textId="77777777" w:rsidR="008C1308" w:rsidRPr="002D1D77" w:rsidRDefault="008C1308" w:rsidP="008C1308">
      <w:pPr>
        <w:widowControl w:val="0"/>
        <w:numPr>
          <w:ilvl w:val="0"/>
          <w:numId w:val="2"/>
        </w:numPr>
        <w:tabs>
          <w:tab w:val="left" w:pos="567"/>
        </w:tabs>
        <w:autoSpaceDE w:val="0"/>
        <w:autoSpaceDN w:val="0"/>
        <w:adjustRightInd w:val="0"/>
        <w:jc w:val="center"/>
        <w:rPr>
          <w:b/>
          <w:szCs w:val="24"/>
        </w:rPr>
      </w:pPr>
      <w:r w:rsidRPr="002D1D77">
        <w:rPr>
          <w:b/>
          <w:szCs w:val="24"/>
        </w:rPr>
        <w:t>ŠALIŲ ATSAKOMYBĖ</w:t>
      </w:r>
      <w:bookmarkStart w:id="4" w:name="_Hlk60225641"/>
    </w:p>
    <w:p w14:paraId="673484BC" w14:textId="77777777" w:rsidR="008C1308" w:rsidRPr="002D1D77" w:rsidRDefault="008C1308" w:rsidP="008C1308">
      <w:pPr>
        <w:widowControl w:val="0"/>
        <w:tabs>
          <w:tab w:val="left" w:pos="277"/>
        </w:tabs>
        <w:autoSpaceDE w:val="0"/>
        <w:autoSpaceDN w:val="0"/>
        <w:adjustRightInd w:val="0"/>
        <w:rPr>
          <w:bCs/>
          <w:szCs w:val="24"/>
        </w:rPr>
      </w:pPr>
    </w:p>
    <w:p w14:paraId="64D4FC9B"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E82451">
        <w:t xml:space="preserve">Neatlikus apmokėjimo nustatytais terminais, </w:t>
      </w:r>
      <w:r>
        <w:t>Tiekėjo</w:t>
      </w:r>
      <w:r w:rsidRPr="00E82451">
        <w:t xml:space="preserve"> pareikalavimu </w:t>
      </w:r>
      <w:r>
        <w:t>Užsakovas</w:t>
      </w:r>
      <w:r w:rsidRPr="00E82451">
        <w:t xml:space="preserve"> privalo</w:t>
      </w:r>
      <w:r>
        <w:t xml:space="preserve"> </w:t>
      </w:r>
      <w:r w:rsidRPr="00E82451">
        <w:t>sumokėti tiekėjui už kiekvieną uždelstą dieną 0,02 % delspinigių nuo laiku neapmokėtos sumos.</w:t>
      </w:r>
    </w:p>
    <w:p w14:paraId="59EBBE1E" w14:textId="4FED201F" w:rsidR="008C1308" w:rsidRPr="00F9093F" w:rsidRDefault="008C1308" w:rsidP="008C1308">
      <w:pPr>
        <w:widowControl w:val="0"/>
        <w:numPr>
          <w:ilvl w:val="1"/>
          <w:numId w:val="2"/>
        </w:numPr>
        <w:tabs>
          <w:tab w:val="left" w:pos="567"/>
        </w:tabs>
        <w:autoSpaceDE w:val="0"/>
        <w:autoSpaceDN w:val="0"/>
        <w:adjustRightInd w:val="0"/>
        <w:ind w:left="0" w:firstLine="0"/>
        <w:jc w:val="both"/>
        <w:rPr>
          <w:b/>
          <w:szCs w:val="24"/>
        </w:rPr>
      </w:pPr>
      <w:r w:rsidRPr="00E82451">
        <w:t>Tiekėjui uždelsus pateikti prekę ir</w:t>
      </w:r>
      <w:r w:rsidR="005D241D">
        <w:t xml:space="preserve"> </w:t>
      </w:r>
      <w:r w:rsidRPr="00E82451">
        <w:t>/</w:t>
      </w:r>
      <w:r w:rsidR="005D241D">
        <w:t xml:space="preserve"> </w:t>
      </w:r>
      <w:r w:rsidRPr="00E82451">
        <w:t xml:space="preserve">ar nepateikus prekės visai, dėl to nepateikus </w:t>
      </w:r>
      <w:r>
        <w:t>Užsakovui</w:t>
      </w:r>
      <w:r w:rsidRPr="00E82451">
        <w:t xml:space="preserve"> pagrįstų įrodymų, pateisinančių prekių pateikimo vėlavimą ir</w:t>
      </w:r>
      <w:r w:rsidR="005D241D">
        <w:t xml:space="preserve"> </w:t>
      </w:r>
      <w:r w:rsidRPr="00E82451">
        <w:t>/</w:t>
      </w:r>
      <w:r w:rsidR="005D241D">
        <w:t xml:space="preserve"> </w:t>
      </w:r>
      <w:r w:rsidRPr="00E82451">
        <w:t xml:space="preserve">ar nepateikimą, </w:t>
      </w:r>
      <w:r>
        <w:t>Užsakovas</w:t>
      </w:r>
      <w:r w:rsidRPr="00E82451">
        <w:t xml:space="preserve"> gali reikalauti 30 eurų baudos, kuri bus išskaityta iš Tiekėjui mokamos sumos, už kiekvieną vėlavimą ar atsisakymą pateikti prekę. Jeigu baudų suma viršija Tiekėjui mokėtiną sumą, Tiekėjas likusią baudos dalį sumoka Užsakovui per 30 dienų nuo pranešimo apie baudą gavimo dienos.</w:t>
      </w:r>
      <w:bookmarkEnd w:id="4"/>
      <w:r>
        <w:t xml:space="preserve"> </w:t>
      </w:r>
    </w:p>
    <w:p w14:paraId="43E96FBF" w14:textId="77777777" w:rsidR="008C1308" w:rsidRPr="00CB7146" w:rsidRDefault="008C1308" w:rsidP="008C1308">
      <w:pPr>
        <w:widowControl w:val="0"/>
        <w:numPr>
          <w:ilvl w:val="1"/>
          <w:numId w:val="2"/>
        </w:numPr>
        <w:tabs>
          <w:tab w:val="left" w:pos="567"/>
        </w:tabs>
        <w:autoSpaceDE w:val="0"/>
        <w:autoSpaceDN w:val="0"/>
        <w:adjustRightInd w:val="0"/>
        <w:ind w:left="0" w:firstLine="0"/>
        <w:jc w:val="both"/>
        <w:rPr>
          <w:b/>
          <w:szCs w:val="24"/>
        </w:rPr>
      </w:pPr>
      <w:r>
        <w:t>Tiekėjui už aplinkosauginių reikalavimų nurodytų sutarties 1.3 p ir techninės specifikacijoje nesilaikymą, už kiekvieną tokį nustatytą pažeidimą, taikoma 100 eurų bauda.</w:t>
      </w:r>
    </w:p>
    <w:p w14:paraId="6D70CCF9" w14:textId="77777777" w:rsidR="008C1308" w:rsidRDefault="008C1308" w:rsidP="008C1308">
      <w:pPr>
        <w:widowControl w:val="0"/>
        <w:tabs>
          <w:tab w:val="left" w:pos="567"/>
        </w:tabs>
        <w:autoSpaceDE w:val="0"/>
        <w:autoSpaceDN w:val="0"/>
        <w:adjustRightInd w:val="0"/>
        <w:jc w:val="both"/>
      </w:pPr>
    </w:p>
    <w:p w14:paraId="1B745D74" w14:textId="77777777" w:rsidR="008C1308" w:rsidRPr="00040C6D" w:rsidRDefault="008C1308" w:rsidP="008C1308">
      <w:pPr>
        <w:pStyle w:val="Sraopastraipa"/>
        <w:widowControl w:val="0"/>
        <w:numPr>
          <w:ilvl w:val="0"/>
          <w:numId w:val="2"/>
        </w:numPr>
        <w:tabs>
          <w:tab w:val="left" w:pos="567"/>
        </w:tabs>
        <w:autoSpaceDE w:val="0"/>
        <w:autoSpaceDN w:val="0"/>
        <w:adjustRightInd w:val="0"/>
        <w:jc w:val="center"/>
        <w:rPr>
          <w:b/>
          <w:bCs/>
          <w:szCs w:val="24"/>
        </w:rPr>
      </w:pPr>
      <w:r w:rsidRPr="00CB7146">
        <w:rPr>
          <w:b/>
          <w:bCs/>
          <w:iCs/>
          <w:szCs w:val="22"/>
        </w:rPr>
        <w:t>KONFIDENCIALI INFORMACIJA</w:t>
      </w:r>
    </w:p>
    <w:p w14:paraId="5A31DB51" w14:textId="77777777" w:rsidR="008C1308" w:rsidRPr="002D1D77" w:rsidRDefault="008C1308" w:rsidP="008C1308">
      <w:pPr>
        <w:widowControl w:val="0"/>
        <w:tabs>
          <w:tab w:val="left" w:pos="567"/>
        </w:tabs>
        <w:autoSpaceDE w:val="0"/>
        <w:autoSpaceDN w:val="0"/>
        <w:adjustRightInd w:val="0"/>
        <w:rPr>
          <w:szCs w:val="24"/>
        </w:rPr>
      </w:pPr>
    </w:p>
    <w:p w14:paraId="45B7AAC3" w14:textId="77777777" w:rsidR="008C1308" w:rsidRPr="00040C6D" w:rsidRDefault="008C1308" w:rsidP="008C1308">
      <w:pPr>
        <w:pStyle w:val="Sraopastraipa"/>
        <w:widowControl w:val="0"/>
        <w:numPr>
          <w:ilvl w:val="1"/>
          <w:numId w:val="2"/>
        </w:numPr>
        <w:tabs>
          <w:tab w:val="left" w:pos="567"/>
        </w:tabs>
        <w:autoSpaceDE w:val="0"/>
        <w:autoSpaceDN w:val="0"/>
        <w:adjustRightInd w:val="0"/>
        <w:ind w:left="0" w:firstLine="0"/>
        <w:jc w:val="both"/>
        <w:rPr>
          <w:b/>
          <w:bCs/>
          <w:szCs w:val="24"/>
        </w:rPr>
      </w:pPr>
      <w:r w:rsidRPr="00040C6D">
        <w:rPr>
          <w:szCs w:val="24"/>
        </w:rPr>
        <w:t>Šios s</w:t>
      </w:r>
      <w:r w:rsidRPr="00040C6D">
        <w:rPr>
          <w:iCs/>
          <w:color w:val="000000"/>
          <w:spacing w:val="-1"/>
          <w:szCs w:val="24"/>
        </w:rPr>
        <w:t>utarties</w:t>
      </w:r>
      <w:r w:rsidRPr="00040C6D">
        <w:rPr>
          <w:szCs w:val="24"/>
        </w:rPr>
        <w:t xml:space="preserve"> š</w:t>
      </w:r>
      <w:r w:rsidRPr="00040C6D">
        <w:rPr>
          <w:iCs/>
          <w:color w:val="000000"/>
          <w:spacing w:val="-1"/>
          <w:szCs w:val="24"/>
        </w:rPr>
        <w:t>alys</w:t>
      </w:r>
      <w:r w:rsidRPr="00040C6D">
        <w:rPr>
          <w:szCs w:val="24"/>
        </w:rPr>
        <w:t xml:space="preserve"> susitaria laikyti paslaptyje visą konfidencialią informaciją, susijusią su šios </w:t>
      </w:r>
      <w:r w:rsidRPr="00040C6D">
        <w:rPr>
          <w:szCs w:val="24"/>
        </w:rPr>
        <w:lastRenderedPageBreak/>
        <w:t>s</w:t>
      </w:r>
      <w:r w:rsidRPr="00040C6D">
        <w:rPr>
          <w:iCs/>
          <w:color w:val="000000"/>
          <w:spacing w:val="-1"/>
          <w:szCs w:val="24"/>
        </w:rPr>
        <w:t>utarties</w:t>
      </w:r>
      <w:r w:rsidRPr="00040C6D">
        <w:rPr>
          <w:szCs w:val="24"/>
        </w:rPr>
        <w:t xml:space="preserve"> </w:t>
      </w:r>
      <w:r w:rsidRPr="00040C6D">
        <w:rPr>
          <w:spacing w:val="-4"/>
          <w:szCs w:val="24"/>
        </w:rPr>
        <w:t>vykdymu.</w:t>
      </w:r>
    </w:p>
    <w:p w14:paraId="321EC9BE" w14:textId="77777777" w:rsidR="008C1308" w:rsidRPr="00040C6D" w:rsidRDefault="008C1308" w:rsidP="008C1308">
      <w:pPr>
        <w:pStyle w:val="Sraopastraipa"/>
        <w:widowControl w:val="0"/>
        <w:numPr>
          <w:ilvl w:val="1"/>
          <w:numId w:val="2"/>
        </w:numPr>
        <w:tabs>
          <w:tab w:val="left" w:pos="567"/>
        </w:tabs>
        <w:autoSpaceDE w:val="0"/>
        <w:autoSpaceDN w:val="0"/>
        <w:adjustRightInd w:val="0"/>
        <w:ind w:left="0" w:firstLine="0"/>
        <w:jc w:val="both"/>
        <w:rPr>
          <w:b/>
          <w:bCs/>
          <w:szCs w:val="24"/>
        </w:rPr>
      </w:pPr>
      <w:r w:rsidRPr="00040C6D">
        <w:rPr>
          <w:iCs/>
          <w:color w:val="000000"/>
          <w:spacing w:val="-1"/>
          <w:szCs w:val="24"/>
        </w:rPr>
        <w:t>Šalys</w:t>
      </w:r>
      <w:r w:rsidRPr="00040C6D">
        <w:rPr>
          <w:spacing w:val="-3"/>
          <w:szCs w:val="24"/>
        </w:rPr>
        <w:t xml:space="preserve"> įsipareigoja nepublikuoti, neperduoti, neatskleisti, neskelbti bei nesinaudoti konfidencialia </w:t>
      </w:r>
      <w:r w:rsidRPr="00040C6D">
        <w:rPr>
          <w:spacing w:val="-9"/>
          <w:szCs w:val="24"/>
        </w:rPr>
        <w:t>informacija, nesant kitos š</w:t>
      </w:r>
      <w:r w:rsidRPr="00040C6D">
        <w:rPr>
          <w:iCs/>
          <w:color w:val="000000"/>
          <w:spacing w:val="-1"/>
          <w:szCs w:val="24"/>
        </w:rPr>
        <w:t>alies</w:t>
      </w:r>
      <w:r w:rsidRPr="00040C6D">
        <w:rPr>
          <w:spacing w:val="-9"/>
          <w:szCs w:val="24"/>
        </w:rPr>
        <w:t xml:space="preserve"> raštiško sutikimo.</w:t>
      </w:r>
    </w:p>
    <w:p w14:paraId="622E3BC3" w14:textId="16AA8251" w:rsidR="008C1308" w:rsidRPr="00040C6D" w:rsidRDefault="008C1308" w:rsidP="008C1308">
      <w:pPr>
        <w:pStyle w:val="Sraopastraipa"/>
        <w:widowControl w:val="0"/>
        <w:numPr>
          <w:ilvl w:val="1"/>
          <w:numId w:val="2"/>
        </w:numPr>
        <w:tabs>
          <w:tab w:val="left" w:pos="567"/>
        </w:tabs>
        <w:autoSpaceDE w:val="0"/>
        <w:autoSpaceDN w:val="0"/>
        <w:adjustRightInd w:val="0"/>
        <w:ind w:left="0" w:firstLine="0"/>
        <w:jc w:val="both"/>
        <w:rPr>
          <w:b/>
          <w:bCs/>
          <w:szCs w:val="24"/>
        </w:rPr>
      </w:pPr>
      <w:r w:rsidRPr="00040C6D">
        <w:rPr>
          <w:spacing w:val="-9"/>
          <w:szCs w:val="24"/>
        </w:rPr>
        <w:t xml:space="preserve">Sąlygos, paminėtos </w:t>
      </w:r>
      <w:r>
        <w:rPr>
          <w:spacing w:val="-9"/>
          <w:szCs w:val="24"/>
        </w:rPr>
        <w:t>7</w:t>
      </w:r>
      <w:r w:rsidRPr="00040C6D">
        <w:rPr>
          <w:spacing w:val="-9"/>
          <w:szCs w:val="24"/>
        </w:rPr>
        <w:t xml:space="preserve">.1 ir </w:t>
      </w:r>
      <w:r>
        <w:rPr>
          <w:spacing w:val="-9"/>
          <w:szCs w:val="24"/>
        </w:rPr>
        <w:t>7</w:t>
      </w:r>
      <w:r w:rsidRPr="00040C6D">
        <w:rPr>
          <w:spacing w:val="-9"/>
          <w:szCs w:val="24"/>
        </w:rPr>
        <w:t>.2 punktuose, nėra taikomos žemiau išvardintai informacijai:</w:t>
      </w:r>
    </w:p>
    <w:p w14:paraId="22B79B75" w14:textId="77777777" w:rsidR="008C1308" w:rsidRPr="00040C6D" w:rsidRDefault="008C1308" w:rsidP="005D241D">
      <w:pPr>
        <w:pStyle w:val="Sraopastraipa"/>
        <w:widowControl w:val="0"/>
        <w:numPr>
          <w:ilvl w:val="2"/>
          <w:numId w:val="2"/>
        </w:numPr>
        <w:tabs>
          <w:tab w:val="left" w:pos="284"/>
          <w:tab w:val="left" w:pos="567"/>
        </w:tabs>
        <w:autoSpaceDE w:val="0"/>
        <w:autoSpaceDN w:val="0"/>
        <w:adjustRightInd w:val="0"/>
        <w:ind w:left="0" w:firstLine="0"/>
        <w:jc w:val="both"/>
        <w:rPr>
          <w:b/>
          <w:bCs/>
          <w:szCs w:val="24"/>
        </w:rPr>
      </w:pPr>
      <w:r w:rsidRPr="00040C6D">
        <w:rPr>
          <w:szCs w:val="24"/>
        </w:rPr>
        <w:t>informacijai, kuri atskleidimo metu jau teisėtai priklauso ją gaunančiai š</w:t>
      </w:r>
      <w:r w:rsidRPr="00040C6D">
        <w:rPr>
          <w:iCs/>
          <w:spacing w:val="-1"/>
          <w:szCs w:val="24"/>
        </w:rPr>
        <w:t>aliai</w:t>
      </w:r>
      <w:r w:rsidRPr="00040C6D">
        <w:rPr>
          <w:szCs w:val="24"/>
        </w:rPr>
        <w:t xml:space="preserve"> ir ši neturi jokių </w:t>
      </w:r>
      <w:r w:rsidRPr="00040C6D">
        <w:rPr>
          <w:spacing w:val="-8"/>
          <w:szCs w:val="24"/>
        </w:rPr>
        <w:t>įsipareigojimų dėl konfidencialumo prieš informaciją atskleidžiančią š</w:t>
      </w:r>
      <w:r w:rsidRPr="00040C6D">
        <w:rPr>
          <w:iCs/>
          <w:spacing w:val="-1"/>
          <w:szCs w:val="24"/>
        </w:rPr>
        <w:t>alį</w:t>
      </w:r>
      <w:r w:rsidRPr="00040C6D">
        <w:rPr>
          <w:spacing w:val="-8"/>
          <w:szCs w:val="24"/>
        </w:rPr>
        <w:t>;</w:t>
      </w:r>
    </w:p>
    <w:p w14:paraId="78D39564" w14:textId="77777777" w:rsidR="008C1308" w:rsidRPr="00040C6D" w:rsidRDefault="008C1308" w:rsidP="005D241D">
      <w:pPr>
        <w:pStyle w:val="Sraopastraipa"/>
        <w:widowControl w:val="0"/>
        <w:numPr>
          <w:ilvl w:val="2"/>
          <w:numId w:val="2"/>
        </w:numPr>
        <w:tabs>
          <w:tab w:val="left" w:pos="284"/>
          <w:tab w:val="left" w:pos="567"/>
        </w:tabs>
        <w:autoSpaceDE w:val="0"/>
        <w:autoSpaceDN w:val="0"/>
        <w:adjustRightInd w:val="0"/>
        <w:ind w:left="0" w:firstLine="0"/>
        <w:jc w:val="both"/>
        <w:rPr>
          <w:b/>
          <w:bCs/>
          <w:szCs w:val="24"/>
        </w:rPr>
      </w:pPr>
      <w:r w:rsidRPr="00040C6D">
        <w:rPr>
          <w:spacing w:val="-9"/>
          <w:szCs w:val="24"/>
        </w:rPr>
        <w:t>informacijai, kuri jos atskleidimo metu jau yra žinoma visuomenei.</w:t>
      </w:r>
    </w:p>
    <w:p w14:paraId="68171EE1" w14:textId="77777777" w:rsidR="008C1308" w:rsidRPr="00040C6D" w:rsidRDefault="008C1308" w:rsidP="008C1308">
      <w:pPr>
        <w:pStyle w:val="Sraopastraipa"/>
        <w:widowControl w:val="0"/>
        <w:numPr>
          <w:ilvl w:val="1"/>
          <w:numId w:val="2"/>
        </w:numPr>
        <w:tabs>
          <w:tab w:val="left" w:pos="567"/>
        </w:tabs>
        <w:autoSpaceDE w:val="0"/>
        <w:autoSpaceDN w:val="0"/>
        <w:adjustRightInd w:val="0"/>
        <w:ind w:left="0" w:firstLine="0"/>
        <w:jc w:val="both"/>
        <w:rPr>
          <w:b/>
          <w:bCs/>
          <w:szCs w:val="24"/>
        </w:rPr>
      </w:pPr>
      <w:r w:rsidRPr="00040C6D">
        <w:rPr>
          <w:spacing w:val="-7"/>
          <w:szCs w:val="24"/>
        </w:rPr>
        <w:t>Jokia konfidenciali informacija, priklausanti š</w:t>
      </w:r>
      <w:r w:rsidRPr="00040C6D">
        <w:rPr>
          <w:iCs/>
          <w:color w:val="000000"/>
          <w:spacing w:val="-1"/>
          <w:szCs w:val="24"/>
        </w:rPr>
        <w:t>alims</w:t>
      </w:r>
      <w:r w:rsidRPr="00040C6D">
        <w:rPr>
          <w:spacing w:val="-7"/>
          <w:szCs w:val="24"/>
        </w:rPr>
        <w:t>, negali būti atskleista jokiai trečiai š</w:t>
      </w:r>
      <w:r w:rsidRPr="00040C6D">
        <w:rPr>
          <w:iCs/>
          <w:color w:val="000000"/>
          <w:spacing w:val="-1"/>
          <w:szCs w:val="24"/>
        </w:rPr>
        <w:t>aliai</w:t>
      </w:r>
      <w:r w:rsidRPr="00040C6D">
        <w:rPr>
          <w:spacing w:val="-7"/>
          <w:szCs w:val="24"/>
        </w:rPr>
        <w:t xml:space="preserve">, nesudarius </w:t>
      </w:r>
      <w:r w:rsidRPr="00040C6D">
        <w:rPr>
          <w:spacing w:val="-3"/>
          <w:szCs w:val="24"/>
        </w:rPr>
        <w:t>su ja sutarties dėl konfidencialumo išlaikymo pagal konfidencialią informaciją turinčiai š</w:t>
      </w:r>
      <w:r w:rsidRPr="00040C6D">
        <w:rPr>
          <w:iCs/>
          <w:color w:val="000000"/>
          <w:spacing w:val="-1"/>
          <w:szCs w:val="24"/>
        </w:rPr>
        <w:t>aliai</w:t>
      </w:r>
      <w:r w:rsidRPr="00040C6D">
        <w:rPr>
          <w:spacing w:val="-7"/>
          <w:szCs w:val="24"/>
        </w:rPr>
        <w:t xml:space="preserve"> </w:t>
      </w:r>
      <w:r w:rsidRPr="00040C6D">
        <w:rPr>
          <w:spacing w:val="-3"/>
          <w:szCs w:val="24"/>
        </w:rPr>
        <w:t xml:space="preserve">priimtina </w:t>
      </w:r>
      <w:r w:rsidRPr="00040C6D">
        <w:rPr>
          <w:spacing w:val="-8"/>
          <w:szCs w:val="24"/>
        </w:rPr>
        <w:t>forma.</w:t>
      </w:r>
    </w:p>
    <w:p w14:paraId="5A0879D3" w14:textId="77777777" w:rsidR="008C1308" w:rsidRPr="002D1D77" w:rsidRDefault="008C1308" w:rsidP="008C1308">
      <w:pPr>
        <w:pStyle w:val="Sraopastraipa"/>
        <w:widowControl w:val="0"/>
        <w:tabs>
          <w:tab w:val="left" w:pos="567"/>
        </w:tabs>
        <w:autoSpaceDE w:val="0"/>
        <w:autoSpaceDN w:val="0"/>
        <w:adjustRightInd w:val="0"/>
        <w:ind w:left="0"/>
        <w:jc w:val="both"/>
        <w:rPr>
          <w:szCs w:val="24"/>
        </w:rPr>
      </w:pPr>
    </w:p>
    <w:p w14:paraId="12367690" w14:textId="77777777" w:rsidR="008C1308" w:rsidRPr="00040C6D" w:rsidRDefault="008C1308" w:rsidP="008C1308">
      <w:pPr>
        <w:pStyle w:val="Sraopastraipa"/>
        <w:widowControl w:val="0"/>
        <w:numPr>
          <w:ilvl w:val="0"/>
          <w:numId w:val="2"/>
        </w:numPr>
        <w:tabs>
          <w:tab w:val="left" w:pos="567"/>
        </w:tabs>
        <w:autoSpaceDE w:val="0"/>
        <w:autoSpaceDN w:val="0"/>
        <w:adjustRightInd w:val="0"/>
        <w:jc w:val="center"/>
        <w:rPr>
          <w:b/>
          <w:bCs/>
          <w:szCs w:val="24"/>
        </w:rPr>
      </w:pPr>
      <w:r w:rsidRPr="00040C6D">
        <w:rPr>
          <w:b/>
          <w:bCs/>
          <w:iCs/>
          <w:spacing w:val="-9"/>
          <w:szCs w:val="24"/>
        </w:rPr>
        <w:t>NENUGALIMOS JĖGOS IR APLINKYBĖS</w:t>
      </w:r>
      <w:r w:rsidRPr="00040C6D">
        <w:rPr>
          <w:b/>
          <w:bCs/>
          <w:iCs/>
          <w:szCs w:val="24"/>
        </w:rPr>
        <w:t xml:space="preserve"> (FORCE MAJEURE)</w:t>
      </w:r>
    </w:p>
    <w:p w14:paraId="4E6F1CCC" w14:textId="77777777" w:rsidR="008C1308" w:rsidRPr="002D1D77" w:rsidRDefault="008C1308" w:rsidP="008C1308">
      <w:pPr>
        <w:jc w:val="center"/>
        <w:rPr>
          <w:iCs/>
          <w:spacing w:val="-9"/>
          <w:szCs w:val="24"/>
        </w:rPr>
      </w:pPr>
    </w:p>
    <w:p w14:paraId="17B09794" w14:textId="77777777" w:rsidR="008C1308" w:rsidRPr="00456B47" w:rsidRDefault="008C1308" w:rsidP="008C1308">
      <w:pPr>
        <w:widowControl w:val="0"/>
        <w:numPr>
          <w:ilvl w:val="1"/>
          <w:numId w:val="2"/>
        </w:numPr>
        <w:tabs>
          <w:tab w:val="left" w:pos="567"/>
        </w:tabs>
        <w:autoSpaceDE w:val="0"/>
        <w:autoSpaceDN w:val="0"/>
        <w:adjustRightInd w:val="0"/>
        <w:ind w:left="0" w:firstLine="0"/>
        <w:jc w:val="both"/>
        <w:rPr>
          <w:bCs/>
          <w:szCs w:val="24"/>
        </w:rPr>
      </w:pPr>
      <w:r w:rsidRPr="00456B47">
        <w:rPr>
          <w:bCs/>
          <w:szCs w:val="24"/>
        </w:rPr>
        <w:t>Nė viena sutarties šalis nėra laikoma pažeidusi sutartį arba nevykdanti savo įsipareigojimų pagal ją, jei įsipareigojimus vykdyti jai trukdo nenugalimos jėgos (force majeure) aplinkybės.</w:t>
      </w:r>
    </w:p>
    <w:p w14:paraId="6CB3B798" w14:textId="77777777" w:rsidR="008C1308" w:rsidRPr="00456B47" w:rsidRDefault="008C1308" w:rsidP="008C1308">
      <w:pPr>
        <w:widowControl w:val="0"/>
        <w:numPr>
          <w:ilvl w:val="1"/>
          <w:numId w:val="2"/>
        </w:numPr>
        <w:tabs>
          <w:tab w:val="left" w:pos="567"/>
        </w:tabs>
        <w:autoSpaceDE w:val="0"/>
        <w:autoSpaceDN w:val="0"/>
        <w:adjustRightInd w:val="0"/>
        <w:ind w:left="0" w:firstLine="0"/>
        <w:jc w:val="both"/>
        <w:rPr>
          <w:bCs/>
          <w:szCs w:val="24"/>
        </w:rPr>
      </w:pPr>
      <w:r w:rsidRPr="00456B47">
        <w:rPr>
          <w:bCs/>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45973037" w14:textId="77777777" w:rsidR="008C1308" w:rsidRPr="00040C6D" w:rsidRDefault="008C1308" w:rsidP="008C1308">
      <w:pPr>
        <w:widowControl w:val="0"/>
        <w:numPr>
          <w:ilvl w:val="1"/>
          <w:numId w:val="2"/>
        </w:numPr>
        <w:tabs>
          <w:tab w:val="left" w:pos="567"/>
        </w:tabs>
        <w:autoSpaceDE w:val="0"/>
        <w:autoSpaceDN w:val="0"/>
        <w:adjustRightInd w:val="0"/>
        <w:ind w:left="0" w:firstLine="0"/>
        <w:jc w:val="both"/>
        <w:rPr>
          <w:bCs/>
          <w:color w:val="000000"/>
          <w:spacing w:val="-10"/>
          <w:szCs w:val="24"/>
        </w:rPr>
      </w:pPr>
      <w:r w:rsidRPr="00456B47">
        <w:rPr>
          <w:bCs/>
          <w:szCs w:val="24"/>
        </w:rPr>
        <w:t>Jei nenugalimos jėgos (force majeure) aplinkybės trunka ilgiau kaip 120 kalendorinių dienų, tuomet, nepaisant sutarties įvykdymo termino pratęsimo, kuris dėl minėtųjų aplinkybių gali būti Tiekėjui suteiktas, bet kuri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54217A55" w14:textId="77777777" w:rsidR="008C1308" w:rsidRPr="00040C6D" w:rsidRDefault="008C1308" w:rsidP="008C1308">
      <w:pPr>
        <w:widowControl w:val="0"/>
        <w:tabs>
          <w:tab w:val="left" w:pos="284"/>
        </w:tabs>
        <w:autoSpaceDE w:val="0"/>
        <w:autoSpaceDN w:val="0"/>
        <w:adjustRightInd w:val="0"/>
        <w:jc w:val="both"/>
        <w:rPr>
          <w:bCs/>
          <w:color w:val="000000"/>
          <w:spacing w:val="-10"/>
          <w:szCs w:val="24"/>
        </w:rPr>
      </w:pPr>
    </w:p>
    <w:p w14:paraId="235EEC3E" w14:textId="77777777" w:rsidR="008C1308" w:rsidRPr="00040C6D" w:rsidRDefault="008C1308" w:rsidP="008C1308">
      <w:pPr>
        <w:widowControl w:val="0"/>
        <w:numPr>
          <w:ilvl w:val="0"/>
          <w:numId w:val="2"/>
        </w:numPr>
        <w:tabs>
          <w:tab w:val="left" w:pos="567"/>
        </w:tabs>
        <w:autoSpaceDE w:val="0"/>
        <w:autoSpaceDN w:val="0"/>
        <w:adjustRightInd w:val="0"/>
        <w:ind w:left="0" w:firstLine="0"/>
        <w:jc w:val="center"/>
        <w:rPr>
          <w:b/>
          <w:bCs/>
          <w:color w:val="000000"/>
          <w:spacing w:val="-10"/>
          <w:szCs w:val="24"/>
        </w:rPr>
      </w:pPr>
      <w:r w:rsidRPr="00040C6D">
        <w:rPr>
          <w:b/>
          <w:bCs/>
          <w:iCs/>
          <w:spacing w:val="-7"/>
          <w:szCs w:val="24"/>
        </w:rPr>
        <w:t>SUTARTIES PAKEITIMAI, PAPILDYMAI IR NUTRAUKIMAS</w:t>
      </w:r>
    </w:p>
    <w:p w14:paraId="0B99C671" w14:textId="77777777" w:rsidR="008C1308" w:rsidRPr="002D1D77" w:rsidRDefault="008C1308" w:rsidP="008C1308">
      <w:pPr>
        <w:widowControl w:val="0"/>
        <w:tabs>
          <w:tab w:val="left" w:pos="567"/>
        </w:tabs>
        <w:autoSpaceDE w:val="0"/>
        <w:autoSpaceDN w:val="0"/>
        <w:adjustRightInd w:val="0"/>
        <w:rPr>
          <w:color w:val="000000"/>
          <w:spacing w:val="-10"/>
          <w:szCs w:val="24"/>
        </w:rPr>
      </w:pPr>
    </w:p>
    <w:p w14:paraId="255E8E35" w14:textId="70EB494E"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szCs w:val="24"/>
        </w:rPr>
        <w:t xml:space="preserve">Sutartis įsigalioja nuo jos pasirašymo ir galioja iki tol, kol Užsakovas nupirks </w:t>
      </w:r>
      <w:r w:rsidR="002E7478">
        <w:rPr>
          <w:szCs w:val="24"/>
        </w:rPr>
        <w:t>originalių</w:t>
      </w:r>
      <w:r w:rsidR="002E7478" w:rsidRPr="00040C6D">
        <w:rPr>
          <w:szCs w:val="24"/>
        </w:rPr>
        <w:t xml:space="preserve"> </w:t>
      </w:r>
      <w:r w:rsidRPr="00040C6D">
        <w:rPr>
          <w:szCs w:val="24"/>
        </w:rPr>
        <w:t xml:space="preserve">prekių už nedidesnę sumą kaip </w:t>
      </w:r>
      <w:r w:rsidR="00E03807">
        <w:rPr>
          <w:szCs w:val="24"/>
        </w:rPr>
        <w:t xml:space="preserve">12000 </w:t>
      </w:r>
      <w:r w:rsidRPr="00040C6D">
        <w:rPr>
          <w:szCs w:val="24"/>
        </w:rPr>
        <w:t>eurų su PVM, bet neilgiau kaip 12 mėn. nuo sutarties pasirašymo dienos.</w:t>
      </w:r>
    </w:p>
    <w:p w14:paraId="378240BA" w14:textId="77777777"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szCs w:val="24"/>
        </w:rPr>
        <w:t>Sutarties pratęsimas nenumatomas.</w:t>
      </w:r>
    </w:p>
    <w:p w14:paraId="1AF9DF43" w14:textId="77777777"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iCs/>
          <w:spacing w:val="-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 Šalis, inicijuojanti pirkimo sutarties sąlygų pakeitimą, turi pateikti atitinkamus, būtinybę pakeisti sutarties sąlygas pagrindžiančius, dokumentus. Pirkimo sutarties sąlygų keitimas įforminamas protokolu, pasirašomu abiejų pirkimo sutarties šalių, pridedant ir visą susijusią susirašinėjimo dokumentaciją, šie dokumentai yra neatsiejama pirkimo sutarties dalis.</w:t>
      </w:r>
    </w:p>
    <w:p w14:paraId="7EF6CFF3" w14:textId="77777777"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bCs/>
          <w:szCs w:val="24"/>
        </w:rPr>
        <w:t>Jeigu kuri nors s</w:t>
      </w:r>
      <w:r w:rsidRPr="00040C6D">
        <w:rPr>
          <w:iCs/>
          <w:spacing w:val="-4"/>
          <w:szCs w:val="24"/>
        </w:rPr>
        <w:t>utarties</w:t>
      </w:r>
      <w:r w:rsidRPr="00040C6D">
        <w:rPr>
          <w:bCs/>
          <w:szCs w:val="24"/>
        </w:rPr>
        <w:t xml:space="preserve"> nuostata imtų prieštarauti Lietuvos Respublikos įstatymams arba kitiems teisiniams aktams, tai nedaro įtakos kitų s</w:t>
      </w:r>
      <w:r w:rsidRPr="00040C6D">
        <w:rPr>
          <w:iCs/>
          <w:spacing w:val="-4"/>
          <w:szCs w:val="24"/>
        </w:rPr>
        <w:t>utarties</w:t>
      </w:r>
      <w:r w:rsidRPr="00040C6D">
        <w:rPr>
          <w:bCs/>
          <w:szCs w:val="24"/>
        </w:rPr>
        <w:t xml:space="preserve"> nuostatų galiojimui. </w:t>
      </w:r>
      <w:r w:rsidRPr="00040C6D">
        <w:rPr>
          <w:iCs/>
          <w:spacing w:val="-4"/>
          <w:szCs w:val="24"/>
        </w:rPr>
        <w:t>Šalys</w:t>
      </w:r>
      <w:r w:rsidRPr="00040C6D">
        <w:rPr>
          <w:bCs/>
          <w:szCs w:val="24"/>
        </w:rPr>
        <w:t xml:space="preserve"> turi teisę pakeisti Lietuvos Respublikos įstatymams prieštaraujančią nuostatą nauja </w:t>
      </w:r>
      <w:proofErr w:type="spellStart"/>
      <w:r w:rsidRPr="00040C6D">
        <w:rPr>
          <w:bCs/>
          <w:szCs w:val="24"/>
        </w:rPr>
        <w:t>legitime</w:t>
      </w:r>
      <w:proofErr w:type="spellEnd"/>
      <w:r w:rsidRPr="00040C6D">
        <w:rPr>
          <w:bCs/>
          <w:szCs w:val="24"/>
        </w:rPr>
        <w:t>, kiek įmanoma labiau atitinkančia negaliojančią nuostatą, sąlyga.</w:t>
      </w:r>
    </w:p>
    <w:p w14:paraId="5D948979" w14:textId="77777777"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iCs/>
          <w:spacing w:val="-4"/>
          <w:szCs w:val="24"/>
        </w:rPr>
        <w:t>Sutarties</w:t>
      </w:r>
      <w:r w:rsidRPr="00040C6D">
        <w:rPr>
          <w:bCs/>
          <w:szCs w:val="24"/>
        </w:rPr>
        <w:t xml:space="preserve"> galiojimui, š</w:t>
      </w:r>
      <w:r w:rsidRPr="00040C6D">
        <w:rPr>
          <w:iCs/>
          <w:spacing w:val="-4"/>
          <w:szCs w:val="24"/>
        </w:rPr>
        <w:t>alių</w:t>
      </w:r>
      <w:r w:rsidRPr="00040C6D">
        <w:rPr>
          <w:bCs/>
          <w:szCs w:val="24"/>
        </w:rPr>
        <w:t xml:space="preserve"> prievolėms, jeigu š</w:t>
      </w:r>
      <w:r w:rsidRPr="00040C6D">
        <w:rPr>
          <w:iCs/>
          <w:spacing w:val="-4"/>
          <w:szCs w:val="24"/>
        </w:rPr>
        <w:t>alys</w:t>
      </w:r>
      <w:r w:rsidRPr="00040C6D">
        <w:rPr>
          <w:bCs/>
          <w:szCs w:val="24"/>
        </w:rPr>
        <w:t xml:space="preserve"> nesusitars kitaip, taikoma s</w:t>
      </w:r>
      <w:r w:rsidRPr="00040C6D">
        <w:rPr>
          <w:iCs/>
          <w:spacing w:val="-4"/>
          <w:szCs w:val="24"/>
        </w:rPr>
        <w:t>utarties</w:t>
      </w:r>
      <w:r w:rsidRPr="00040C6D">
        <w:rPr>
          <w:bCs/>
          <w:szCs w:val="24"/>
        </w:rPr>
        <w:t xml:space="preserve"> sudarymo dieną galioję s</w:t>
      </w:r>
      <w:r w:rsidRPr="00040C6D">
        <w:rPr>
          <w:iCs/>
          <w:spacing w:val="-4"/>
          <w:szCs w:val="24"/>
        </w:rPr>
        <w:t>utarties</w:t>
      </w:r>
      <w:r w:rsidRPr="00040C6D">
        <w:rPr>
          <w:bCs/>
          <w:szCs w:val="24"/>
        </w:rPr>
        <w:t xml:space="preserve"> santykius reglamentuojantys Lietuvos Respublikos teisės aktai, t. y. nei tiesiogiai, nei pagal analogiją netaikomi s</w:t>
      </w:r>
      <w:r w:rsidRPr="00040C6D">
        <w:rPr>
          <w:iCs/>
          <w:spacing w:val="-4"/>
          <w:szCs w:val="24"/>
        </w:rPr>
        <w:t>utarties</w:t>
      </w:r>
      <w:r w:rsidRPr="00040C6D">
        <w:rPr>
          <w:bCs/>
          <w:szCs w:val="24"/>
        </w:rPr>
        <w:t xml:space="preserve"> sudarymo dieną negalioję ar vėliau atsiradę Lietuvos Respublikos įstatymai, reguliuojantys s</w:t>
      </w:r>
      <w:r w:rsidRPr="00040C6D">
        <w:rPr>
          <w:iCs/>
          <w:spacing w:val="-4"/>
          <w:szCs w:val="24"/>
        </w:rPr>
        <w:t>utarties</w:t>
      </w:r>
      <w:r w:rsidRPr="00040C6D">
        <w:rPr>
          <w:bCs/>
          <w:szCs w:val="24"/>
        </w:rPr>
        <w:t xml:space="preserve"> santykius, jeigu juose imperatyviai nenurodyta priešingai.</w:t>
      </w:r>
    </w:p>
    <w:p w14:paraId="266ACBE3" w14:textId="77777777"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iCs/>
          <w:spacing w:val="-4"/>
          <w:szCs w:val="24"/>
        </w:rPr>
        <w:t>Sutartis</w:t>
      </w:r>
      <w:r w:rsidRPr="00040C6D">
        <w:rPr>
          <w:spacing w:val="-5"/>
          <w:szCs w:val="24"/>
        </w:rPr>
        <w:t xml:space="preserve"> gali būti nutraukta prieš terminą:</w:t>
      </w:r>
    </w:p>
    <w:p w14:paraId="6A1C90A4" w14:textId="77777777" w:rsidR="008C1308" w:rsidRDefault="008C1308" w:rsidP="008C1308">
      <w:pPr>
        <w:widowControl w:val="0"/>
        <w:numPr>
          <w:ilvl w:val="2"/>
          <w:numId w:val="2"/>
        </w:numPr>
        <w:tabs>
          <w:tab w:val="left" w:pos="567"/>
        </w:tabs>
        <w:autoSpaceDE w:val="0"/>
        <w:autoSpaceDN w:val="0"/>
        <w:adjustRightInd w:val="0"/>
        <w:ind w:left="0" w:firstLine="0"/>
        <w:jc w:val="both"/>
        <w:rPr>
          <w:b/>
          <w:bCs/>
          <w:color w:val="000000"/>
          <w:spacing w:val="-10"/>
          <w:szCs w:val="24"/>
        </w:rPr>
      </w:pPr>
      <w:r w:rsidRPr="00040C6D">
        <w:rPr>
          <w:iCs/>
          <w:spacing w:val="-4"/>
          <w:szCs w:val="24"/>
        </w:rPr>
        <w:t>raštišku šalių</w:t>
      </w:r>
      <w:r w:rsidRPr="00040C6D">
        <w:rPr>
          <w:bCs/>
          <w:szCs w:val="24"/>
        </w:rPr>
        <w:t xml:space="preserve"> </w:t>
      </w:r>
      <w:r w:rsidRPr="00040C6D">
        <w:rPr>
          <w:szCs w:val="24"/>
        </w:rPr>
        <w:t>susitarimu;</w:t>
      </w:r>
    </w:p>
    <w:p w14:paraId="64E5C0DD" w14:textId="77777777" w:rsidR="008C1308" w:rsidRDefault="008C1308" w:rsidP="008C1308">
      <w:pPr>
        <w:widowControl w:val="0"/>
        <w:numPr>
          <w:ilvl w:val="2"/>
          <w:numId w:val="2"/>
        </w:numPr>
        <w:tabs>
          <w:tab w:val="left" w:pos="567"/>
        </w:tabs>
        <w:autoSpaceDE w:val="0"/>
        <w:autoSpaceDN w:val="0"/>
        <w:adjustRightInd w:val="0"/>
        <w:ind w:left="0" w:firstLine="0"/>
        <w:jc w:val="both"/>
        <w:rPr>
          <w:b/>
          <w:bCs/>
          <w:color w:val="000000"/>
          <w:spacing w:val="-10"/>
          <w:szCs w:val="24"/>
        </w:rPr>
      </w:pPr>
      <w:r w:rsidRPr="00040C6D">
        <w:rPr>
          <w:spacing w:val="-4"/>
          <w:szCs w:val="24"/>
        </w:rPr>
        <w:t>vienai iš š</w:t>
      </w:r>
      <w:r w:rsidRPr="00040C6D">
        <w:rPr>
          <w:iCs/>
          <w:spacing w:val="-4"/>
          <w:szCs w:val="24"/>
        </w:rPr>
        <w:t>alių</w:t>
      </w:r>
      <w:r w:rsidRPr="00040C6D">
        <w:rPr>
          <w:spacing w:val="-4"/>
          <w:szCs w:val="24"/>
        </w:rPr>
        <w:t xml:space="preserve"> neįvykdžius esminių savo įsipareigojimų</w:t>
      </w:r>
      <w:r>
        <w:rPr>
          <w:spacing w:val="-4"/>
          <w:szCs w:val="24"/>
        </w:rPr>
        <w:t>;</w:t>
      </w:r>
    </w:p>
    <w:p w14:paraId="5D24BD98" w14:textId="77777777" w:rsidR="008C1308" w:rsidRPr="00040C6D" w:rsidRDefault="008C1308" w:rsidP="008C1308">
      <w:pPr>
        <w:widowControl w:val="0"/>
        <w:numPr>
          <w:ilvl w:val="2"/>
          <w:numId w:val="2"/>
        </w:numPr>
        <w:tabs>
          <w:tab w:val="left" w:pos="567"/>
        </w:tabs>
        <w:autoSpaceDE w:val="0"/>
        <w:autoSpaceDN w:val="0"/>
        <w:adjustRightInd w:val="0"/>
        <w:ind w:left="0" w:firstLine="0"/>
        <w:jc w:val="both"/>
        <w:rPr>
          <w:b/>
          <w:bCs/>
          <w:color w:val="000000"/>
          <w:spacing w:val="-10"/>
          <w:szCs w:val="24"/>
        </w:rPr>
      </w:pPr>
      <w:r>
        <w:lastRenderedPageBreak/>
        <w:t>Kai</w:t>
      </w:r>
      <w:r w:rsidRPr="00CE478C">
        <w:t xml:space="preserve"> Tiekėjas nepristato užsakytų prekių daugiau kaip 3 kartus, Užsakovas gali nutraukti sutartį vienašališkai </w:t>
      </w:r>
      <w:r w:rsidRPr="00040C6D">
        <w:rPr>
          <w:color w:val="000000"/>
          <w:spacing w:val="-5"/>
        </w:rPr>
        <w:t xml:space="preserve">prieš 30 (trisdešimt) dienų įspėjęs </w:t>
      </w:r>
      <w:r w:rsidRPr="00040C6D">
        <w:rPr>
          <w:spacing w:val="-4"/>
        </w:rPr>
        <w:t>apie tai Tiekėją raštu</w:t>
      </w:r>
      <w:r w:rsidRPr="00CE478C">
        <w:t>.</w:t>
      </w:r>
    </w:p>
    <w:p w14:paraId="658A4BDB" w14:textId="77777777" w:rsidR="008C1308" w:rsidRDefault="008C1308" w:rsidP="008C1308">
      <w:pPr>
        <w:tabs>
          <w:tab w:val="left" w:pos="367"/>
        </w:tabs>
        <w:jc w:val="both"/>
        <w:rPr>
          <w:color w:val="000000"/>
          <w:spacing w:val="-10"/>
          <w:szCs w:val="24"/>
        </w:rPr>
      </w:pPr>
    </w:p>
    <w:p w14:paraId="0AE0B308" w14:textId="77777777" w:rsidR="008C1308" w:rsidRPr="002D1D77" w:rsidRDefault="008C1308" w:rsidP="008C1308">
      <w:pPr>
        <w:tabs>
          <w:tab w:val="left" w:pos="367"/>
        </w:tabs>
        <w:jc w:val="both"/>
        <w:rPr>
          <w:color w:val="000000"/>
          <w:spacing w:val="-10"/>
          <w:szCs w:val="24"/>
        </w:rPr>
      </w:pPr>
    </w:p>
    <w:p w14:paraId="6940EAC2" w14:textId="77777777" w:rsidR="008C1308" w:rsidRPr="00456B47" w:rsidRDefault="008C1308" w:rsidP="008C1308">
      <w:pPr>
        <w:widowControl w:val="0"/>
        <w:numPr>
          <w:ilvl w:val="0"/>
          <w:numId w:val="2"/>
        </w:numPr>
        <w:tabs>
          <w:tab w:val="left" w:pos="567"/>
        </w:tabs>
        <w:autoSpaceDE w:val="0"/>
        <w:autoSpaceDN w:val="0"/>
        <w:adjustRightInd w:val="0"/>
        <w:ind w:left="0" w:firstLine="0"/>
        <w:jc w:val="center"/>
        <w:rPr>
          <w:b/>
          <w:bCs/>
          <w:color w:val="000000"/>
          <w:spacing w:val="-8"/>
          <w:szCs w:val="24"/>
        </w:rPr>
      </w:pPr>
      <w:r w:rsidRPr="00456B47">
        <w:rPr>
          <w:b/>
          <w:bCs/>
          <w:color w:val="000000"/>
          <w:spacing w:val="-8"/>
          <w:szCs w:val="24"/>
        </w:rPr>
        <w:t>KITOS SĄLYGOS</w:t>
      </w:r>
    </w:p>
    <w:p w14:paraId="7A7AFECC" w14:textId="77777777" w:rsidR="008C1308" w:rsidRPr="002D1D77" w:rsidRDefault="008C1308" w:rsidP="008C1308">
      <w:pPr>
        <w:outlineLvl w:val="0"/>
        <w:rPr>
          <w:bCs/>
          <w:szCs w:val="24"/>
        </w:rPr>
      </w:pPr>
    </w:p>
    <w:p w14:paraId="5B8DCEA5" w14:textId="77777777" w:rsidR="008C1308" w:rsidRPr="00456B47" w:rsidRDefault="008C1308" w:rsidP="008C1308">
      <w:pPr>
        <w:numPr>
          <w:ilvl w:val="1"/>
          <w:numId w:val="2"/>
        </w:numPr>
        <w:tabs>
          <w:tab w:val="left" w:pos="567"/>
        </w:tabs>
        <w:spacing w:line="276" w:lineRule="auto"/>
        <w:ind w:left="0" w:firstLine="0"/>
        <w:jc w:val="both"/>
        <w:rPr>
          <w:szCs w:val="24"/>
        </w:rPr>
      </w:pPr>
      <w:r w:rsidRPr="00456B47">
        <w:rPr>
          <w:szCs w:val="24"/>
        </w:rPr>
        <w:t>Ši sutartis sudaroma lietuvių kalba.</w:t>
      </w:r>
    </w:p>
    <w:p w14:paraId="6A3D7791" w14:textId="77777777" w:rsidR="008C1308" w:rsidRPr="00456B47" w:rsidRDefault="008C1308" w:rsidP="008C1308">
      <w:pPr>
        <w:numPr>
          <w:ilvl w:val="1"/>
          <w:numId w:val="2"/>
        </w:numPr>
        <w:tabs>
          <w:tab w:val="left" w:pos="567"/>
        </w:tabs>
        <w:spacing w:line="276" w:lineRule="auto"/>
        <w:ind w:left="0" w:firstLine="0"/>
        <w:jc w:val="both"/>
        <w:rPr>
          <w:szCs w:val="24"/>
        </w:rPr>
      </w:pPr>
      <w:r w:rsidRPr="00456B47">
        <w:rPr>
          <w:szCs w:val="24"/>
        </w:rPr>
        <w:t>Sutartis sudaryta dviem vienodą juridinę galią turinčiais egzemplioriais – po vieną kiekvienai šaliai.</w:t>
      </w:r>
    </w:p>
    <w:p w14:paraId="5320D788" w14:textId="77777777" w:rsidR="008C1308" w:rsidRDefault="008C1308" w:rsidP="008C1308">
      <w:pPr>
        <w:numPr>
          <w:ilvl w:val="1"/>
          <w:numId w:val="2"/>
        </w:numPr>
        <w:tabs>
          <w:tab w:val="left" w:pos="567"/>
        </w:tabs>
        <w:spacing w:line="276" w:lineRule="auto"/>
        <w:ind w:left="0" w:firstLine="0"/>
        <w:jc w:val="both"/>
        <w:rPr>
          <w:szCs w:val="24"/>
        </w:rPr>
      </w:pPr>
      <w:r w:rsidRPr="00456B47">
        <w:rPr>
          <w:szCs w:val="24"/>
        </w:rPr>
        <w:t>Šalys patvirtina, kad sutartį perskaitė, suprato jos turinį ir pasekmes, priėmė ją kaip atitinkančią jų tikslus ir pasirašė aukščiau nurodyta data.</w:t>
      </w:r>
    </w:p>
    <w:p w14:paraId="2DF95ECA" w14:textId="77777777" w:rsidR="008C1308" w:rsidRDefault="008C1308" w:rsidP="008C1308">
      <w:pPr>
        <w:numPr>
          <w:ilvl w:val="1"/>
          <w:numId w:val="2"/>
        </w:numPr>
        <w:tabs>
          <w:tab w:val="left" w:pos="567"/>
        </w:tabs>
        <w:spacing w:line="276" w:lineRule="auto"/>
        <w:ind w:left="0" w:firstLine="0"/>
        <w:jc w:val="both"/>
        <w:rPr>
          <w:szCs w:val="24"/>
        </w:rPr>
      </w:pPr>
      <w:r w:rsidRPr="00040C6D">
        <w:rPr>
          <w:szCs w:val="24"/>
        </w:rPr>
        <w:t>Sutarties šalys susitaria visus ginčus spręsti derybų būdu.</w:t>
      </w:r>
    </w:p>
    <w:p w14:paraId="52B631D1" w14:textId="77777777" w:rsidR="008C1308" w:rsidRDefault="008C1308" w:rsidP="008C1308">
      <w:pPr>
        <w:numPr>
          <w:ilvl w:val="1"/>
          <w:numId w:val="2"/>
        </w:numPr>
        <w:tabs>
          <w:tab w:val="left" w:pos="567"/>
        </w:tabs>
        <w:spacing w:line="276" w:lineRule="auto"/>
        <w:ind w:left="0" w:firstLine="0"/>
        <w:jc w:val="both"/>
        <w:rPr>
          <w:szCs w:val="24"/>
        </w:rPr>
      </w:pPr>
      <w:r w:rsidRPr="00040C6D">
        <w:rPr>
          <w:szCs w:val="24"/>
        </w:rPr>
        <w:t>Visi ginčai, kylantys dėl šios sutarties ar su ja susiję, nepavykus jų išspręsti derybų būdu, yra sprendžiami kompetentingame teisme vadovaujantis Lietuvos teise.</w:t>
      </w:r>
    </w:p>
    <w:p w14:paraId="1056B31D" w14:textId="526EF65C" w:rsidR="000A35F1" w:rsidRPr="00583A95" w:rsidRDefault="008C1308" w:rsidP="00583A95">
      <w:pPr>
        <w:numPr>
          <w:ilvl w:val="1"/>
          <w:numId w:val="2"/>
        </w:numPr>
        <w:tabs>
          <w:tab w:val="left" w:pos="567"/>
        </w:tabs>
        <w:ind w:left="0" w:firstLine="0"/>
        <w:jc w:val="both"/>
        <w:rPr>
          <w:szCs w:val="24"/>
        </w:rPr>
      </w:pPr>
      <w:r w:rsidRPr="00583A95">
        <w:rPr>
          <w:szCs w:val="24"/>
        </w:rPr>
        <w:t xml:space="preserve">Už sutarties viešinimą atsakingas asmuo – </w:t>
      </w:r>
      <w:r w:rsidR="00E03807" w:rsidRPr="00583A95">
        <w:rPr>
          <w:color w:val="000000"/>
          <w:szCs w:val="24"/>
        </w:rPr>
        <w:t>Vilma Krukonienė, Finansų ir investicijų skyriaus vyriausioji specialistė</w:t>
      </w:r>
      <w:r w:rsidR="005D241D">
        <w:rPr>
          <w:color w:val="000000"/>
          <w:szCs w:val="24"/>
        </w:rPr>
        <w:t>,</w:t>
      </w:r>
      <w:r w:rsidR="00583A95">
        <w:rPr>
          <w:color w:val="000000"/>
          <w:szCs w:val="24"/>
        </w:rPr>
        <w:t xml:space="preserve"> </w:t>
      </w:r>
      <w:r w:rsidR="005D241D">
        <w:rPr>
          <w:color w:val="000000"/>
          <w:szCs w:val="24"/>
        </w:rPr>
        <w:t>t</w:t>
      </w:r>
      <w:r w:rsidR="000A35F1" w:rsidRPr="00583A95">
        <w:rPr>
          <w:color w:val="000000"/>
          <w:szCs w:val="24"/>
        </w:rPr>
        <w:t xml:space="preserve">el. </w:t>
      </w:r>
      <w:r w:rsidR="000A35F1" w:rsidRPr="00583A95">
        <w:rPr>
          <w:color w:val="000000"/>
          <w:szCs w:val="24"/>
          <w:lang w:val="en-GB"/>
        </w:rPr>
        <w:t>(8 315) 69</w:t>
      </w:r>
      <w:r w:rsidR="005D241D">
        <w:rPr>
          <w:color w:val="000000"/>
          <w:szCs w:val="24"/>
          <w:lang w:val="en-GB"/>
        </w:rPr>
        <w:t> </w:t>
      </w:r>
      <w:r w:rsidR="000A35F1" w:rsidRPr="00583A95">
        <w:rPr>
          <w:color w:val="000000"/>
          <w:szCs w:val="24"/>
          <w:lang w:val="en-GB"/>
        </w:rPr>
        <w:t>013</w:t>
      </w:r>
      <w:r w:rsidR="005D241D">
        <w:rPr>
          <w:color w:val="000000"/>
          <w:szCs w:val="24"/>
          <w:lang w:val="en-GB"/>
        </w:rPr>
        <w:t>,</w:t>
      </w:r>
      <w:r w:rsidR="000A35F1" w:rsidRPr="00583A95">
        <w:rPr>
          <w:color w:val="000000"/>
          <w:szCs w:val="24"/>
          <w:lang w:val="en-GB"/>
        </w:rPr>
        <w:t xml:space="preserve"> </w:t>
      </w:r>
      <w:bookmarkStart w:id="5" w:name="_Hlk129602796"/>
      <w:proofErr w:type="spellStart"/>
      <w:r w:rsidR="005D241D">
        <w:rPr>
          <w:color w:val="000000"/>
          <w:szCs w:val="24"/>
          <w:lang w:val="en-GB"/>
        </w:rPr>
        <w:t>e</w:t>
      </w:r>
      <w:r w:rsidR="000A35F1" w:rsidRPr="00583A95">
        <w:rPr>
          <w:color w:val="000000"/>
          <w:szCs w:val="24"/>
          <w:lang w:val="en-GB"/>
        </w:rPr>
        <w:t>l</w:t>
      </w:r>
      <w:proofErr w:type="spellEnd"/>
      <w:r w:rsidR="000A35F1" w:rsidRPr="00583A95">
        <w:rPr>
          <w:szCs w:val="24"/>
        </w:rPr>
        <w:t xml:space="preserve">. paštas </w:t>
      </w:r>
      <w:hyperlink r:id="rId7" w:history="1">
        <w:r w:rsidR="000A35F1" w:rsidRPr="00583A95">
          <w:rPr>
            <w:rStyle w:val="Hipersaitas"/>
            <w:szCs w:val="24"/>
            <w:lang w:val="en-GB"/>
          </w:rPr>
          <w:t>vilma.krukoniene@arsa.lt</w:t>
        </w:r>
      </w:hyperlink>
      <w:bookmarkStart w:id="6" w:name="_Hlk129602687"/>
      <w:bookmarkEnd w:id="5"/>
      <w:r w:rsidR="005D241D">
        <w:rPr>
          <w:rStyle w:val="Hipersaitas"/>
          <w:szCs w:val="24"/>
          <w:lang w:val="en-GB"/>
        </w:rPr>
        <w:t>.</w:t>
      </w:r>
    </w:p>
    <w:bookmarkEnd w:id="6"/>
    <w:p w14:paraId="2C39D592" w14:textId="05EDFA5F" w:rsidR="000A35F1" w:rsidRPr="00583A95" w:rsidRDefault="008C1308" w:rsidP="00583A95">
      <w:pPr>
        <w:pStyle w:val="Pagrindiniotekstotrauka2"/>
        <w:numPr>
          <w:ilvl w:val="1"/>
          <w:numId w:val="2"/>
        </w:numPr>
        <w:tabs>
          <w:tab w:val="left" w:pos="567"/>
        </w:tabs>
        <w:spacing w:after="0" w:line="240" w:lineRule="auto"/>
        <w:ind w:left="0" w:firstLine="0"/>
        <w:jc w:val="both"/>
        <w:rPr>
          <w:szCs w:val="24"/>
          <w:lang w:val="en-US"/>
        </w:rPr>
      </w:pPr>
      <w:r w:rsidRPr="00583A95">
        <w:rPr>
          <w:szCs w:val="24"/>
        </w:rPr>
        <w:t xml:space="preserve">Už sutarties vykdymą Užsakovo  atsakingas asmuo – </w:t>
      </w:r>
      <w:r w:rsidR="000A35F1" w:rsidRPr="00583A95">
        <w:rPr>
          <w:szCs w:val="24"/>
        </w:rPr>
        <w:t xml:space="preserve">Renatas Žiūkas, </w:t>
      </w:r>
      <w:r w:rsidR="005D241D">
        <w:rPr>
          <w:szCs w:val="24"/>
        </w:rPr>
        <w:t>i</w:t>
      </w:r>
      <w:r w:rsidR="000A35F1" w:rsidRPr="00583A95">
        <w:rPr>
          <w:szCs w:val="24"/>
        </w:rPr>
        <w:t>nformacinių sistemų administratorius</w:t>
      </w:r>
      <w:r w:rsidR="005D241D">
        <w:rPr>
          <w:szCs w:val="24"/>
        </w:rPr>
        <w:t>,</w:t>
      </w:r>
      <w:r w:rsidR="00583A95">
        <w:rPr>
          <w:szCs w:val="24"/>
        </w:rPr>
        <w:t xml:space="preserve"> </w:t>
      </w:r>
      <w:r w:rsidR="005D241D">
        <w:rPr>
          <w:szCs w:val="24"/>
        </w:rPr>
        <w:t>t</w:t>
      </w:r>
      <w:r w:rsidR="000A35F1" w:rsidRPr="00583A95">
        <w:rPr>
          <w:szCs w:val="24"/>
        </w:rPr>
        <w:t xml:space="preserve">el. </w:t>
      </w:r>
      <w:r w:rsidR="000A35F1" w:rsidRPr="00583A95">
        <w:rPr>
          <w:szCs w:val="24"/>
          <w:lang w:val="en-GB"/>
        </w:rPr>
        <w:t>(8 315) 69</w:t>
      </w:r>
      <w:r w:rsidR="005D241D">
        <w:rPr>
          <w:szCs w:val="24"/>
          <w:lang w:val="en-GB"/>
        </w:rPr>
        <w:t> </w:t>
      </w:r>
      <w:r w:rsidR="000A35F1" w:rsidRPr="00583A95">
        <w:rPr>
          <w:szCs w:val="24"/>
          <w:lang w:val="en-GB"/>
        </w:rPr>
        <w:t>012</w:t>
      </w:r>
      <w:r w:rsidR="005D241D">
        <w:rPr>
          <w:szCs w:val="24"/>
          <w:lang w:val="en-GB"/>
        </w:rPr>
        <w:t>,</w:t>
      </w:r>
      <w:r w:rsidR="000A35F1" w:rsidRPr="00583A95">
        <w:rPr>
          <w:szCs w:val="24"/>
          <w:lang w:val="en-GB"/>
        </w:rPr>
        <w:t xml:space="preserve"> </w:t>
      </w:r>
      <w:proofErr w:type="spellStart"/>
      <w:r w:rsidR="005D241D">
        <w:rPr>
          <w:color w:val="000000"/>
          <w:szCs w:val="24"/>
          <w:lang w:val="en-GB"/>
        </w:rPr>
        <w:t>e</w:t>
      </w:r>
      <w:r w:rsidR="000A35F1" w:rsidRPr="00583A95">
        <w:rPr>
          <w:color w:val="000000"/>
          <w:szCs w:val="24"/>
          <w:lang w:val="en-GB"/>
        </w:rPr>
        <w:t>l</w:t>
      </w:r>
      <w:proofErr w:type="spellEnd"/>
      <w:r w:rsidR="000A35F1" w:rsidRPr="00583A95">
        <w:rPr>
          <w:szCs w:val="24"/>
        </w:rPr>
        <w:t xml:space="preserve">. paštas </w:t>
      </w:r>
      <w:hyperlink r:id="rId8" w:history="1">
        <w:r w:rsidR="000A35F1" w:rsidRPr="00583A95">
          <w:rPr>
            <w:rStyle w:val="Hipersaitas"/>
            <w:szCs w:val="24"/>
            <w:lang w:val="en-GB"/>
          </w:rPr>
          <w:t>renatas.ziukas@arsa.lt</w:t>
        </w:r>
      </w:hyperlink>
      <w:r w:rsidR="005D241D">
        <w:rPr>
          <w:rStyle w:val="Hipersaitas"/>
          <w:szCs w:val="24"/>
          <w:lang w:val="en-GB"/>
        </w:rPr>
        <w:t>.</w:t>
      </w:r>
    </w:p>
    <w:p w14:paraId="347CB2CF" w14:textId="2BB7D00E" w:rsidR="008C1308" w:rsidRDefault="008C1308" w:rsidP="00583A95">
      <w:pPr>
        <w:pStyle w:val="Pagrindiniotekstotrauka2"/>
        <w:spacing w:after="0" w:line="259" w:lineRule="auto"/>
        <w:ind w:left="0"/>
        <w:rPr>
          <w:szCs w:val="24"/>
          <w:lang w:val="en-US"/>
        </w:rPr>
      </w:pPr>
      <w:r>
        <w:rPr>
          <w:szCs w:val="24"/>
        </w:rPr>
        <w:t xml:space="preserve">Už sutarties vykdymą Tiekėjo atsakingas asmuo – </w:t>
      </w:r>
      <w:r w:rsidR="00B9546D">
        <w:rPr>
          <w:szCs w:val="24"/>
        </w:rPr>
        <w:t xml:space="preserve">Tomas </w:t>
      </w:r>
      <w:proofErr w:type="spellStart"/>
      <w:r w:rsidR="00B9546D">
        <w:rPr>
          <w:szCs w:val="24"/>
        </w:rPr>
        <w:t>Šimkauskas</w:t>
      </w:r>
      <w:proofErr w:type="spellEnd"/>
      <w:r w:rsidR="00B9546D">
        <w:rPr>
          <w:szCs w:val="24"/>
        </w:rPr>
        <w:t>, Direktorius</w:t>
      </w:r>
      <w:r w:rsidR="005D241D">
        <w:rPr>
          <w:szCs w:val="24"/>
        </w:rPr>
        <w:t>,</w:t>
      </w:r>
      <w:r w:rsidR="00583A95">
        <w:rPr>
          <w:szCs w:val="24"/>
        </w:rPr>
        <w:t xml:space="preserve"> </w:t>
      </w:r>
      <w:r w:rsidR="005D241D">
        <w:rPr>
          <w:szCs w:val="24"/>
        </w:rPr>
        <w:t>t</w:t>
      </w:r>
      <w:r w:rsidR="000A35F1" w:rsidRPr="000A35F1">
        <w:rPr>
          <w:szCs w:val="24"/>
        </w:rPr>
        <w:t xml:space="preserve">el. </w:t>
      </w:r>
      <w:r w:rsidR="000A35F1" w:rsidRPr="000A35F1">
        <w:rPr>
          <w:szCs w:val="24"/>
          <w:lang w:val="en-GB"/>
        </w:rPr>
        <w:t xml:space="preserve">(8 </w:t>
      </w:r>
      <w:r w:rsidR="00B9546D">
        <w:rPr>
          <w:szCs w:val="24"/>
          <w:lang w:val="en-GB"/>
        </w:rPr>
        <w:t>601</w:t>
      </w:r>
      <w:r w:rsidR="000A35F1" w:rsidRPr="000A35F1">
        <w:rPr>
          <w:szCs w:val="24"/>
          <w:lang w:val="en-GB"/>
        </w:rPr>
        <w:t xml:space="preserve">) </w:t>
      </w:r>
      <w:r w:rsidR="00B9546D">
        <w:rPr>
          <w:szCs w:val="24"/>
          <w:lang w:val="en-GB"/>
        </w:rPr>
        <w:t>00034</w:t>
      </w:r>
      <w:r w:rsidR="005D241D">
        <w:rPr>
          <w:szCs w:val="24"/>
          <w:lang w:val="en-GB"/>
        </w:rPr>
        <w:t>,</w:t>
      </w:r>
      <w:r w:rsidR="000A35F1" w:rsidRPr="000A35F1">
        <w:rPr>
          <w:szCs w:val="24"/>
          <w:lang w:val="en-GB"/>
        </w:rPr>
        <w:t xml:space="preserve"> </w:t>
      </w:r>
      <w:proofErr w:type="spellStart"/>
      <w:r w:rsidR="005D241D">
        <w:rPr>
          <w:szCs w:val="24"/>
          <w:lang w:val="en-GB"/>
        </w:rPr>
        <w:t>e</w:t>
      </w:r>
      <w:r w:rsidR="000A35F1" w:rsidRPr="000A35F1">
        <w:rPr>
          <w:szCs w:val="24"/>
          <w:lang w:val="en-GB"/>
        </w:rPr>
        <w:t>l</w:t>
      </w:r>
      <w:proofErr w:type="spellEnd"/>
      <w:r w:rsidR="000A35F1" w:rsidRPr="000A35F1">
        <w:rPr>
          <w:szCs w:val="24"/>
        </w:rPr>
        <w:t xml:space="preserve">. paštas </w:t>
      </w:r>
      <w:hyperlink r:id="rId9" w:history="1">
        <w:r w:rsidR="00B9546D" w:rsidRPr="00F17159">
          <w:rPr>
            <w:rStyle w:val="Hipersaitas"/>
            <w:szCs w:val="24"/>
            <w:lang w:val="en-GB"/>
          </w:rPr>
          <w:t>siauliai@eurikana.lt</w:t>
        </w:r>
      </w:hyperlink>
      <w:r w:rsidR="005D241D">
        <w:rPr>
          <w:rStyle w:val="Hipersaitas"/>
          <w:szCs w:val="24"/>
          <w:lang w:val="en-GB"/>
        </w:rPr>
        <w:t>.</w:t>
      </w:r>
    </w:p>
    <w:p w14:paraId="0EE8E7A3" w14:textId="77777777" w:rsidR="008C1308" w:rsidRPr="002D1D77" w:rsidRDefault="008C1308" w:rsidP="008C1308">
      <w:pPr>
        <w:tabs>
          <w:tab w:val="left" w:pos="367"/>
        </w:tabs>
        <w:jc w:val="both"/>
        <w:rPr>
          <w:color w:val="000000"/>
          <w:spacing w:val="-8"/>
          <w:szCs w:val="24"/>
        </w:rPr>
      </w:pPr>
    </w:p>
    <w:p w14:paraId="180B1A61" w14:textId="77777777" w:rsidR="008C1308" w:rsidRPr="00456B47" w:rsidRDefault="008C1308" w:rsidP="008C1308">
      <w:pPr>
        <w:widowControl w:val="0"/>
        <w:numPr>
          <w:ilvl w:val="0"/>
          <w:numId w:val="2"/>
        </w:numPr>
        <w:tabs>
          <w:tab w:val="left" w:pos="567"/>
        </w:tabs>
        <w:autoSpaceDE w:val="0"/>
        <w:autoSpaceDN w:val="0"/>
        <w:adjustRightInd w:val="0"/>
        <w:ind w:left="0" w:firstLine="0"/>
        <w:jc w:val="center"/>
        <w:rPr>
          <w:b/>
          <w:szCs w:val="24"/>
        </w:rPr>
      </w:pPr>
      <w:r w:rsidRPr="00456B47">
        <w:rPr>
          <w:b/>
          <w:bCs/>
          <w:color w:val="000000"/>
          <w:spacing w:val="-8"/>
          <w:szCs w:val="24"/>
        </w:rPr>
        <w:t>SUTARTIES PRIEDAI</w:t>
      </w:r>
    </w:p>
    <w:p w14:paraId="7CFFBD9F" w14:textId="77777777" w:rsidR="008C1308" w:rsidRPr="002D1D77" w:rsidRDefault="008C1308" w:rsidP="008C1308">
      <w:pPr>
        <w:tabs>
          <w:tab w:val="left" w:pos="367"/>
        </w:tabs>
        <w:rPr>
          <w:bCs/>
          <w:szCs w:val="24"/>
        </w:rPr>
      </w:pPr>
    </w:p>
    <w:p w14:paraId="7A1A7A6A" w14:textId="77777777" w:rsidR="008C1308" w:rsidRPr="00456B47" w:rsidRDefault="008C1308" w:rsidP="008C1308">
      <w:pPr>
        <w:widowControl w:val="0"/>
        <w:numPr>
          <w:ilvl w:val="1"/>
          <w:numId w:val="2"/>
        </w:numPr>
        <w:tabs>
          <w:tab w:val="left" w:pos="567"/>
        </w:tabs>
        <w:autoSpaceDE w:val="0"/>
        <w:autoSpaceDN w:val="0"/>
        <w:adjustRightInd w:val="0"/>
        <w:ind w:left="0" w:firstLine="0"/>
        <w:jc w:val="both"/>
        <w:rPr>
          <w:szCs w:val="24"/>
        </w:rPr>
      </w:pPr>
      <w:r w:rsidRPr="00456B47">
        <w:rPr>
          <w:color w:val="000000"/>
          <w:spacing w:val="-1"/>
          <w:szCs w:val="24"/>
        </w:rPr>
        <w:t xml:space="preserve">Užsakovui teikiamų eksploatacinių medžiagų </w:t>
      </w:r>
      <w:r>
        <w:rPr>
          <w:color w:val="000000"/>
          <w:spacing w:val="-1"/>
          <w:szCs w:val="24"/>
        </w:rPr>
        <w:t>į</w:t>
      </w:r>
      <w:r w:rsidRPr="00456B47">
        <w:rPr>
          <w:color w:val="000000"/>
          <w:spacing w:val="-1"/>
          <w:szCs w:val="24"/>
        </w:rPr>
        <w:t>kain</w:t>
      </w:r>
      <w:r>
        <w:rPr>
          <w:color w:val="000000"/>
          <w:spacing w:val="-1"/>
          <w:szCs w:val="24"/>
        </w:rPr>
        <w:t xml:space="preserve">iai </w:t>
      </w:r>
      <w:r w:rsidRPr="00F9093F">
        <w:rPr>
          <w:spacing w:val="-1"/>
          <w:szCs w:val="24"/>
        </w:rPr>
        <w:t>(pasiūlymas</w:t>
      </w:r>
      <w:r>
        <w:rPr>
          <w:color w:val="000000"/>
          <w:spacing w:val="-1"/>
          <w:szCs w:val="24"/>
        </w:rPr>
        <w:t>)</w:t>
      </w:r>
      <w:r w:rsidRPr="00456B47">
        <w:rPr>
          <w:color w:val="000000"/>
          <w:spacing w:val="-1"/>
          <w:szCs w:val="24"/>
        </w:rPr>
        <w:t>, priedas Nr. 1.</w:t>
      </w:r>
    </w:p>
    <w:p w14:paraId="64D725DF" w14:textId="77777777" w:rsidR="008C1308" w:rsidRPr="00456B47" w:rsidRDefault="008C1308" w:rsidP="008C1308">
      <w:pPr>
        <w:widowControl w:val="0"/>
        <w:numPr>
          <w:ilvl w:val="1"/>
          <w:numId w:val="2"/>
        </w:numPr>
        <w:tabs>
          <w:tab w:val="left" w:pos="567"/>
        </w:tabs>
        <w:autoSpaceDE w:val="0"/>
        <w:autoSpaceDN w:val="0"/>
        <w:adjustRightInd w:val="0"/>
        <w:ind w:left="0" w:firstLine="0"/>
        <w:jc w:val="both"/>
        <w:rPr>
          <w:szCs w:val="24"/>
        </w:rPr>
      </w:pPr>
      <w:r w:rsidRPr="00456B47">
        <w:rPr>
          <w:iCs/>
          <w:color w:val="000000"/>
          <w:spacing w:val="6"/>
          <w:szCs w:val="24"/>
        </w:rPr>
        <w:t>Tiekėjo garantiniai įsipareigojimai,</w:t>
      </w:r>
      <w:r w:rsidRPr="00456B47">
        <w:rPr>
          <w:color w:val="000000"/>
          <w:spacing w:val="-1"/>
          <w:szCs w:val="24"/>
        </w:rPr>
        <w:t xml:space="preserve"> priedas Nr. 2</w:t>
      </w:r>
      <w:r w:rsidRPr="00456B47">
        <w:rPr>
          <w:iCs/>
          <w:color w:val="000000"/>
          <w:spacing w:val="6"/>
          <w:szCs w:val="24"/>
        </w:rPr>
        <w:t>.</w:t>
      </w:r>
    </w:p>
    <w:p w14:paraId="2CD4D579" w14:textId="77777777" w:rsidR="008C1308" w:rsidRPr="00C62332" w:rsidRDefault="008C1308" w:rsidP="008C1308">
      <w:pPr>
        <w:widowControl w:val="0"/>
        <w:numPr>
          <w:ilvl w:val="1"/>
          <w:numId w:val="2"/>
        </w:numPr>
        <w:tabs>
          <w:tab w:val="left" w:pos="567"/>
        </w:tabs>
        <w:autoSpaceDE w:val="0"/>
        <w:autoSpaceDN w:val="0"/>
        <w:adjustRightInd w:val="0"/>
        <w:ind w:left="0" w:firstLine="0"/>
        <w:jc w:val="both"/>
        <w:rPr>
          <w:szCs w:val="24"/>
        </w:rPr>
      </w:pPr>
      <w:r w:rsidRPr="00456B47">
        <w:rPr>
          <w:iCs/>
          <w:color w:val="000000"/>
          <w:spacing w:val="6"/>
          <w:szCs w:val="24"/>
        </w:rPr>
        <w:t>Eksploatacinių medžiagų (</w:t>
      </w:r>
      <w:proofErr w:type="spellStart"/>
      <w:r w:rsidRPr="00456B47">
        <w:rPr>
          <w:iCs/>
          <w:color w:val="000000"/>
          <w:spacing w:val="6"/>
          <w:szCs w:val="24"/>
        </w:rPr>
        <w:t>tonerių</w:t>
      </w:r>
      <w:proofErr w:type="spellEnd"/>
      <w:r w:rsidRPr="00456B47">
        <w:rPr>
          <w:iCs/>
          <w:color w:val="000000"/>
          <w:spacing w:val="6"/>
          <w:szCs w:val="24"/>
        </w:rPr>
        <w:t xml:space="preserve">, kasečių) </w:t>
      </w:r>
      <w:r>
        <w:rPr>
          <w:iCs/>
          <w:color w:val="000000"/>
          <w:spacing w:val="6"/>
          <w:szCs w:val="24"/>
        </w:rPr>
        <w:t>techninė specifikacija</w:t>
      </w:r>
      <w:r w:rsidRPr="00456B47">
        <w:rPr>
          <w:iCs/>
          <w:color w:val="000000"/>
          <w:spacing w:val="6"/>
          <w:szCs w:val="24"/>
        </w:rPr>
        <w:t>, priedas Nr.3</w:t>
      </w:r>
      <w:r>
        <w:rPr>
          <w:iCs/>
          <w:color w:val="000000"/>
          <w:spacing w:val="6"/>
          <w:szCs w:val="24"/>
        </w:rPr>
        <w:t>.</w:t>
      </w:r>
    </w:p>
    <w:p w14:paraId="7C0E474A" w14:textId="77777777" w:rsidR="008C1308" w:rsidRPr="002D1D77" w:rsidRDefault="008C1308" w:rsidP="008C1308">
      <w:pPr>
        <w:widowControl w:val="0"/>
        <w:numPr>
          <w:ilvl w:val="1"/>
          <w:numId w:val="2"/>
        </w:numPr>
        <w:tabs>
          <w:tab w:val="left" w:pos="567"/>
        </w:tabs>
        <w:autoSpaceDE w:val="0"/>
        <w:autoSpaceDN w:val="0"/>
        <w:adjustRightInd w:val="0"/>
        <w:ind w:left="0" w:firstLine="0"/>
        <w:jc w:val="both"/>
        <w:rPr>
          <w:szCs w:val="24"/>
        </w:rPr>
      </w:pPr>
      <w:r>
        <w:rPr>
          <w:iCs/>
          <w:color w:val="000000"/>
          <w:spacing w:val="6"/>
          <w:szCs w:val="24"/>
        </w:rPr>
        <w:t>Tiekėjo deklaracija dėl prekės atitikties, priedas Nr. 4.</w:t>
      </w:r>
    </w:p>
    <w:p w14:paraId="4AD1D4E6" w14:textId="77777777" w:rsidR="008C1308" w:rsidRPr="002D1D77" w:rsidRDefault="008C1308" w:rsidP="008C1308">
      <w:pPr>
        <w:widowControl w:val="0"/>
        <w:tabs>
          <w:tab w:val="left" w:pos="567"/>
        </w:tabs>
        <w:autoSpaceDE w:val="0"/>
        <w:autoSpaceDN w:val="0"/>
        <w:adjustRightInd w:val="0"/>
        <w:jc w:val="center"/>
        <w:rPr>
          <w:b/>
          <w:bCs/>
          <w:szCs w:val="24"/>
        </w:rPr>
      </w:pPr>
    </w:p>
    <w:p w14:paraId="6EE14E7F" w14:textId="77777777" w:rsidR="008C1308" w:rsidRPr="00583A95" w:rsidRDefault="008C1308" w:rsidP="008C1308">
      <w:pPr>
        <w:widowControl w:val="0"/>
        <w:numPr>
          <w:ilvl w:val="0"/>
          <w:numId w:val="2"/>
        </w:numPr>
        <w:tabs>
          <w:tab w:val="left" w:pos="567"/>
        </w:tabs>
        <w:autoSpaceDE w:val="0"/>
        <w:autoSpaceDN w:val="0"/>
        <w:adjustRightInd w:val="0"/>
        <w:ind w:left="0" w:firstLine="0"/>
        <w:jc w:val="center"/>
        <w:rPr>
          <w:b/>
          <w:bCs/>
          <w:szCs w:val="24"/>
        </w:rPr>
      </w:pPr>
      <w:r w:rsidRPr="002D1D77">
        <w:rPr>
          <w:b/>
          <w:bCs/>
          <w:spacing w:val="-4"/>
          <w:szCs w:val="24"/>
        </w:rPr>
        <w:t>ŠALIŲ JURIDINIAI ADRESAI IR JŲ PARAŠAI</w:t>
      </w:r>
    </w:p>
    <w:p w14:paraId="1BE8C975" w14:textId="77777777" w:rsidR="00583A95" w:rsidRDefault="00583A95" w:rsidP="00583A95">
      <w:pPr>
        <w:widowControl w:val="0"/>
        <w:tabs>
          <w:tab w:val="left" w:pos="567"/>
        </w:tabs>
        <w:autoSpaceDE w:val="0"/>
        <w:autoSpaceDN w:val="0"/>
        <w:adjustRightInd w:val="0"/>
        <w:jc w:val="center"/>
        <w:rPr>
          <w:b/>
          <w:bCs/>
          <w:spacing w:val="-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83A95" w14:paraId="339B2A0C" w14:textId="77777777" w:rsidTr="00583A95">
        <w:tc>
          <w:tcPr>
            <w:tcW w:w="4814" w:type="dxa"/>
          </w:tcPr>
          <w:p w14:paraId="7A5BFA34" w14:textId="77777777" w:rsidR="00583A95" w:rsidRPr="00583A95" w:rsidRDefault="00583A95" w:rsidP="00583A95">
            <w:pPr>
              <w:rPr>
                <w:i/>
                <w:color w:val="000000"/>
                <w:spacing w:val="-4"/>
                <w:szCs w:val="24"/>
              </w:rPr>
            </w:pPr>
            <w:r w:rsidRPr="00583A95">
              <w:rPr>
                <w:i/>
                <w:color w:val="000000"/>
                <w:spacing w:val="-4"/>
                <w:szCs w:val="24"/>
              </w:rPr>
              <w:t>Užsakovas:</w:t>
            </w:r>
          </w:p>
          <w:p w14:paraId="359A8E2F" w14:textId="77777777" w:rsidR="00583A95" w:rsidRPr="00583A95" w:rsidRDefault="00583A95" w:rsidP="00583A95">
            <w:pPr>
              <w:rPr>
                <w:b/>
                <w:bCs/>
                <w:szCs w:val="24"/>
              </w:rPr>
            </w:pPr>
            <w:r w:rsidRPr="00583A95">
              <w:rPr>
                <w:b/>
                <w:bCs/>
                <w:szCs w:val="24"/>
              </w:rPr>
              <w:t>Alytaus  rajono savivaldybės administracija</w:t>
            </w:r>
          </w:p>
          <w:p w14:paraId="054D6D21" w14:textId="77777777" w:rsidR="00583A95" w:rsidRPr="00583A95" w:rsidRDefault="00583A95" w:rsidP="00583A95">
            <w:pPr>
              <w:rPr>
                <w:szCs w:val="24"/>
              </w:rPr>
            </w:pPr>
            <w:r w:rsidRPr="00583A95">
              <w:rPr>
                <w:szCs w:val="24"/>
              </w:rPr>
              <w:t>Pulko g. 21, 62135 Alytus</w:t>
            </w:r>
          </w:p>
          <w:p w14:paraId="06604C7B" w14:textId="77777777" w:rsidR="00583A95" w:rsidRPr="00583A95" w:rsidRDefault="00583A95" w:rsidP="00583A95">
            <w:pPr>
              <w:rPr>
                <w:color w:val="000000"/>
                <w:szCs w:val="24"/>
              </w:rPr>
            </w:pPr>
            <w:r w:rsidRPr="00583A95">
              <w:rPr>
                <w:bCs/>
                <w:szCs w:val="24"/>
              </w:rPr>
              <w:t>Įstaigos kodas 188718528</w:t>
            </w:r>
          </w:p>
          <w:p w14:paraId="3762B4B8" w14:textId="77777777" w:rsidR="00583A95" w:rsidRPr="00583A95" w:rsidRDefault="00583A95" w:rsidP="00583A95">
            <w:pPr>
              <w:rPr>
                <w:bCs/>
                <w:szCs w:val="24"/>
              </w:rPr>
            </w:pPr>
            <w:r w:rsidRPr="00583A95">
              <w:rPr>
                <w:bCs/>
                <w:szCs w:val="24"/>
              </w:rPr>
              <w:t>Tel. +370 315 55 530</w:t>
            </w:r>
          </w:p>
          <w:p w14:paraId="60BBCCDC" w14:textId="77777777" w:rsidR="00583A95" w:rsidRPr="00583A95" w:rsidRDefault="00583A95" w:rsidP="00583A95">
            <w:pPr>
              <w:rPr>
                <w:bCs/>
                <w:szCs w:val="24"/>
              </w:rPr>
            </w:pPr>
            <w:r w:rsidRPr="00583A95">
              <w:rPr>
                <w:bCs/>
                <w:szCs w:val="24"/>
              </w:rPr>
              <w:t>Faks. +370 315 74 716</w:t>
            </w:r>
          </w:p>
          <w:p w14:paraId="1FAF01D8" w14:textId="77777777" w:rsidR="00583A95" w:rsidRPr="00583A95" w:rsidRDefault="00583A95" w:rsidP="00583A95">
            <w:pPr>
              <w:rPr>
                <w:szCs w:val="24"/>
              </w:rPr>
            </w:pPr>
            <w:proofErr w:type="spellStart"/>
            <w:r w:rsidRPr="005D241D">
              <w:rPr>
                <w:i/>
                <w:szCs w:val="24"/>
              </w:rPr>
              <w:t>Luminor</w:t>
            </w:r>
            <w:proofErr w:type="spellEnd"/>
            <w:r w:rsidRPr="005D241D">
              <w:rPr>
                <w:i/>
                <w:szCs w:val="24"/>
              </w:rPr>
              <w:t xml:space="preserve"> Bank</w:t>
            </w:r>
            <w:r w:rsidRPr="00583A95">
              <w:rPr>
                <w:szCs w:val="24"/>
              </w:rPr>
              <w:t xml:space="preserve">, AB  </w:t>
            </w:r>
          </w:p>
          <w:p w14:paraId="17E680DB" w14:textId="77777777" w:rsidR="00583A95" w:rsidRPr="00583A95" w:rsidRDefault="00583A95" w:rsidP="00583A95">
            <w:pPr>
              <w:rPr>
                <w:szCs w:val="24"/>
              </w:rPr>
            </w:pPr>
            <w:r w:rsidRPr="00583A95">
              <w:rPr>
                <w:szCs w:val="24"/>
              </w:rPr>
              <w:t>Banko kodas 40100</w:t>
            </w:r>
          </w:p>
          <w:p w14:paraId="00EA0CAE" w14:textId="1332FFAA" w:rsidR="00583A95" w:rsidRDefault="00583A95" w:rsidP="00583A95">
            <w:pPr>
              <w:rPr>
                <w:szCs w:val="24"/>
              </w:rPr>
            </w:pPr>
            <w:r w:rsidRPr="00583A95">
              <w:rPr>
                <w:szCs w:val="24"/>
              </w:rPr>
              <w:t>A. s. Nr. LT894010040900000088</w:t>
            </w:r>
          </w:p>
          <w:p w14:paraId="6170CF2F" w14:textId="77777777" w:rsidR="00583A95" w:rsidRDefault="00583A95" w:rsidP="00583A95">
            <w:pPr>
              <w:rPr>
                <w:szCs w:val="24"/>
              </w:rPr>
            </w:pPr>
          </w:p>
          <w:p w14:paraId="57C4F6C0" w14:textId="77777777" w:rsidR="00583A95" w:rsidRPr="00583A95" w:rsidRDefault="00583A95" w:rsidP="00583A95">
            <w:pPr>
              <w:rPr>
                <w:bCs/>
                <w:szCs w:val="24"/>
              </w:rPr>
            </w:pPr>
            <w:r w:rsidRPr="00583A95">
              <w:rPr>
                <w:bCs/>
                <w:szCs w:val="24"/>
              </w:rPr>
              <w:t>Finansų ir investicijų skyriaus vedėja,</w:t>
            </w:r>
          </w:p>
          <w:p w14:paraId="7C26AC9B" w14:textId="45B5621B" w:rsidR="00583A95" w:rsidRDefault="00583A95" w:rsidP="00583A95">
            <w:pPr>
              <w:rPr>
                <w:bCs/>
                <w:szCs w:val="24"/>
              </w:rPr>
            </w:pPr>
            <w:r w:rsidRPr="00583A95">
              <w:rPr>
                <w:bCs/>
                <w:szCs w:val="24"/>
              </w:rPr>
              <w:t>l. e. administracijos direktoriaus pareigas</w:t>
            </w:r>
            <w:r w:rsidR="005D241D">
              <w:rPr>
                <w:bCs/>
                <w:szCs w:val="24"/>
              </w:rPr>
              <w:t>,</w:t>
            </w:r>
            <w:r>
              <w:rPr>
                <w:bCs/>
                <w:szCs w:val="24"/>
              </w:rPr>
              <w:t xml:space="preserve"> </w:t>
            </w:r>
          </w:p>
          <w:p w14:paraId="3A3B0455" w14:textId="72B89FE1" w:rsidR="00583A95" w:rsidRDefault="00583A95" w:rsidP="00583A95">
            <w:proofErr w:type="spellStart"/>
            <w:r>
              <w:t>Andrė</w:t>
            </w:r>
            <w:proofErr w:type="spellEnd"/>
            <w:r>
              <w:t xml:space="preserve"> </w:t>
            </w:r>
            <w:proofErr w:type="spellStart"/>
            <w:r>
              <w:t>Zenevičienė</w:t>
            </w:r>
            <w:proofErr w:type="spellEnd"/>
          </w:p>
          <w:p w14:paraId="5E33559E" w14:textId="77777777" w:rsidR="00583A95" w:rsidRPr="00583A95" w:rsidRDefault="00583A95" w:rsidP="00583A95">
            <w:pPr>
              <w:rPr>
                <w:color w:val="000000"/>
                <w:spacing w:val="-4"/>
                <w:szCs w:val="24"/>
              </w:rPr>
            </w:pPr>
          </w:p>
          <w:p w14:paraId="05220FE4" w14:textId="77777777" w:rsidR="00583A95" w:rsidRPr="00583A95" w:rsidRDefault="00583A95" w:rsidP="00583A95">
            <w:pPr>
              <w:rPr>
                <w:color w:val="000000"/>
                <w:spacing w:val="-4"/>
                <w:szCs w:val="24"/>
              </w:rPr>
            </w:pPr>
            <w:r w:rsidRPr="00583A95">
              <w:rPr>
                <w:color w:val="000000"/>
                <w:spacing w:val="-4"/>
                <w:szCs w:val="24"/>
              </w:rPr>
              <w:t>__________________</w:t>
            </w:r>
          </w:p>
          <w:p w14:paraId="06C85D99" w14:textId="77777777" w:rsidR="00583A95" w:rsidRPr="00583A95" w:rsidRDefault="00583A95" w:rsidP="00583A95">
            <w:pPr>
              <w:rPr>
                <w:color w:val="000000"/>
                <w:spacing w:val="-4"/>
                <w:szCs w:val="24"/>
              </w:rPr>
            </w:pPr>
            <w:r w:rsidRPr="00583A95">
              <w:rPr>
                <w:color w:val="000000"/>
                <w:spacing w:val="-4"/>
                <w:szCs w:val="24"/>
              </w:rPr>
              <w:t xml:space="preserve">           (parašas)</w:t>
            </w:r>
          </w:p>
          <w:p w14:paraId="347288AF" w14:textId="77777777" w:rsidR="00583A95" w:rsidRDefault="00583A95" w:rsidP="00583A95">
            <w:pPr>
              <w:rPr>
                <w:color w:val="000000"/>
                <w:spacing w:val="-4"/>
                <w:sz w:val="22"/>
                <w:szCs w:val="22"/>
              </w:rPr>
            </w:pPr>
          </w:p>
          <w:p w14:paraId="2E0014F7" w14:textId="77777777" w:rsidR="00583A95" w:rsidRDefault="00583A95" w:rsidP="00583A95">
            <w:pPr>
              <w:rPr>
                <w:color w:val="000000"/>
                <w:spacing w:val="-4"/>
                <w:sz w:val="22"/>
                <w:szCs w:val="22"/>
              </w:rPr>
            </w:pPr>
          </w:p>
          <w:p w14:paraId="492BCD48" w14:textId="1029351C" w:rsidR="00583A95" w:rsidRDefault="00583A95" w:rsidP="00583A95">
            <w:pPr>
              <w:rPr>
                <w:b/>
                <w:bCs/>
                <w:szCs w:val="24"/>
              </w:rPr>
            </w:pPr>
            <w:r w:rsidRPr="000E0F02">
              <w:rPr>
                <w:color w:val="000000"/>
                <w:spacing w:val="-4"/>
                <w:sz w:val="22"/>
                <w:szCs w:val="22"/>
              </w:rPr>
              <w:t>A.V.</w:t>
            </w:r>
          </w:p>
        </w:tc>
        <w:tc>
          <w:tcPr>
            <w:tcW w:w="4814" w:type="dxa"/>
          </w:tcPr>
          <w:p w14:paraId="4C0ECBE8" w14:textId="77777777" w:rsidR="00583A95" w:rsidRPr="00583A95" w:rsidRDefault="00583A95" w:rsidP="00583A95">
            <w:pPr>
              <w:widowControl w:val="0"/>
              <w:tabs>
                <w:tab w:val="left" w:pos="567"/>
              </w:tabs>
              <w:autoSpaceDE w:val="0"/>
              <w:autoSpaceDN w:val="0"/>
              <w:adjustRightInd w:val="0"/>
              <w:rPr>
                <w:i/>
                <w:iCs/>
                <w:szCs w:val="24"/>
              </w:rPr>
            </w:pPr>
            <w:r w:rsidRPr="00583A95">
              <w:rPr>
                <w:i/>
                <w:iCs/>
                <w:szCs w:val="24"/>
              </w:rPr>
              <w:t>Tiekėjas:</w:t>
            </w:r>
          </w:p>
          <w:p w14:paraId="6EB163B6" w14:textId="77777777" w:rsidR="00583A95" w:rsidRPr="00583A95" w:rsidRDefault="00583A95" w:rsidP="00583A95">
            <w:pPr>
              <w:widowControl w:val="0"/>
              <w:tabs>
                <w:tab w:val="left" w:pos="567"/>
              </w:tabs>
              <w:autoSpaceDE w:val="0"/>
              <w:autoSpaceDN w:val="0"/>
              <w:adjustRightInd w:val="0"/>
              <w:rPr>
                <w:b/>
                <w:bCs/>
                <w:szCs w:val="24"/>
              </w:rPr>
            </w:pPr>
            <w:r w:rsidRPr="00583A95">
              <w:rPr>
                <w:b/>
                <w:bCs/>
                <w:szCs w:val="24"/>
              </w:rPr>
              <w:t>UAB „</w:t>
            </w:r>
            <w:proofErr w:type="spellStart"/>
            <w:r w:rsidRPr="00583A95">
              <w:rPr>
                <w:b/>
                <w:bCs/>
                <w:szCs w:val="24"/>
              </w:rPr>
              <w:t>Eurikana</w:t>
            </w:r>
            <w:proofErr w:type="spellEnd"/>
            <w:r w:rsidRPr="00583A95">
              <w:rPr>
                <w:b/>
                <w:bCs/>
                <w:szCs w:val="24"/>
              </w:rPr>
              <w:t xml:space="preserve"> ir Ko“</w:t>
            </w:r>
          </w:p>
          <w:p w14:paraId="264B348E"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Vilniaus g. 154, 76348 Šiauliai</w:t>
            </w:r>
          </w:p>
          <w:p w14:paraId="2E2BF3BE"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Įmonės kodas 145908646</w:t>
            </w:r>
          </w:p>
          <w:p w14:paraId="673296CA"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PVM mokėtojo kodas  LT459086419</w:t>
            </w:r>
          </w:p>
          <w:p w14:paraId="1ACFAA43"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Tel. +370 41 52655</w:t>
            </w:r>
          </w:p>
          <w:p w14:paraId="2BC38EE1"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Faks. +370 41 526255</w:t>
            </w:r>
          </w:p>
          <w:p w14:paraId="084D0C9B"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AB SEB BANKAS</w:t>
            </w:r>
          </w:p>
          <w:p w14:paraId="0EE95900"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Banko kodas 70440</w:t>
            </w:r>
          </w:p>
          <w:p w14:paraId="1827CCCA" w14:textId="408D9DBD" w:rsidR="00583A95" w:rsidRPr="005D241D" w:rsidRDefault="00583A95" w:rsidP="005D241D">
            <w:pPr>
              <w:widowControl w:val="0"/>
              <w:tabs>
                <w:tab w:val="left" w:pos="567"/>
              </w:tabs>
              <w:autoSpaceDE w:val="0"/>
              <w:autoSpaceDN w:val="0"/>
              <w:adjustRightInd w:val="0"/>
              <w:rPr>
                <w:szCs w:val="24"/>
              </w:rPr>
            </w:pPr>
            <w:r w:rsidRPr="00583A95">
              <w:rPr>
                <w:szCs w:val="24"/>
              </w:rPr>
              <w:t>A. s. LT587044060003838605</w:t>
            </w:r>
          </w:p>
          <w:p w14:paraId="7420C7E5" w14:textId="77777777" w:rsidR="005D241D" w:rsidRDefault="005D241D" w:rsidP="00583A95">
            <w:pPr>
              <w:rPr>
                <w:color w:val="000000"/>
                <w:spacing w:val="-3"/>
                <w:szCs w:val="24"/>
              </w:rPr>
            </w:pPr>
          </w:p>
          <w:p w14:paraId="365B25D9" w14:textId="13E9319B" w:rsidR="005D241D" w:rsidRDefault="00583A95" w:rsidP="00583A95">
            <w:pPr>
              <w:rPr>
                <w:color w:val="000000"/>
                <w:spacing w:val="-3"/>
                <w:szCs w:val="24"/>
              </w:rPr>
            </w:pPr>
            <w:r w:rsidRPr="00583A95">
              <w:rPr>
                <w:color w:val="000000"/>
                <w:spacing w:val="-3"/>
                <w:szCs w:val="24"/>
              </w:rPr>
              <w:t>Direktorius</w:t>
            </w:r>
          </w:p>
          <w:p w14:paraId="5689AF27" w14:textId="46211191" w:rsidR="00583A95" w:rsidRPr="00583A95" w:rsidRDefault="00583A95" w:rsidP="00583A95">
            <w:pPr>
              <w:rPr>
                <w:color w:val="000000"/>
                <w:spacing w:val="-3"/>
                <w:szCs w:val="24"/>
              </w:rPr>
            </w:pPr>
            <w:r w:rsidRPr="00583A95">
              <w:rPr>
                <w:color w:val="000000"/>
                <w:spacing w:val="-3"/>
                <w:szCs w:val="24"/>
              </w:rPr>
              <w:t xml:space="preserve">Tomas </w:t>
            </w:r>
            <w:proofErr w:type="spellStart"/>
            <w:r w:rsidRPr="00583A95">
              <w:rPr>
                <w:color w:val="000000"/>
                <w:spacing w:val="-3"/>
                <w:szCs w:val="24"/>
              </w:rPr>
              <w:t>Šimkauskas</w:t>
            </w:r>
            <w:proofErr w:type="spellEnd"/>
          </w:p>
          <w:p w14:paraId="7E9AD0AE" w14:textId="28A18C10" w:rsidR="00583A95" w:rsidRPr="00583A95" w:rsidRDefault="00583A95" w:rsidP="00583A95">
            <w:pPr>
              <w:rPr>
                <w:color w:val="000000"/>
                <w:spacing w:val="-3"/>
                <w:szCs w:val="24"/>
              </w:rPr>
            </w:pPr>
          </w:p>
          <w:p w14:paraId="61464740" w14:textId="77777777" w:rsidR="00583A95" w:rsidRPr="00583A95" w:rsidRDefault="00583A95" w:rsidP="00583A95">
            <w:pPr>
              <w:rPr>
                <w:color w:val="000000"/>
                <w:spacing w:val="-4"/>
                <w:szCs w:val="24"/>
              </w:rPr>
            </w:pPr>
            <w:r w:rsidRPr="00583A95">
              <w:rPr>
                <w:color w:val="000000"/>
                <w:spacing w:val="-4"/>
                <w:szCs w:val="24"/>
              </w:rPr>
              <w:t>_______________</w:t>
            </w:r>
          </w:p>
          <w:p w14:paraId="602844A1" w14:textId="77777777" w:rsidR="00583A95" w:rsidRPr="00583A95" w:rsidRDefault="00583A95" w:rsidP="00583A95">
            <w:pPr>
              <w:rPr>
                <w:color w:val="000000"/>
                <w:spacing w:val="-4"/>
                <w:szCs w:val="24"/>
              </w:rPr>
            </w:pPr>
            <w:r w:rsidRPr="00583A95">
              <w:rPr>
                <w:color w:val="000000"/>
                <w:spacing w:val="-4"/>
                <w:szCs w:val="24"/>
              </w:rPr>
              <w:t xml:space="preserve">            (parašas)</w:t>
            </w:r>
          </w:p>
          <w:p w14:paraId="55E195AC" w14:textId="77777777" w:rsidR="00583A95" w:rsidRPr="00583A95" w:rsidRDefault="00583A95" w:rsidP="00583A95">
            <w:pPr>
              <w:rPr>
                <w:color w:val="000000"/>
                <w:spacing w:val="-4"/>
                <w:szCs w:val="24"/>
              </w:rPr>
            </w:pPr>
          </w:p>
          <w:p w14:paraId="59FA4810" w14:textId="77777777" w:rsidR="00583A95" w:rsidRPr="00583A95" w:rsidRDefault="00583A95" w:rsidP="00583A95">
            <w:pPr>
              <w:rPr>
                <w:color w:val="000000"/>
                <w:spacing w:val="-4"/>
                <w:szCs w:val="24"/>
              </w:rPr>
            </w:pPr>
          </w:p>
          <w:p w14:paraId="306F2996" w14:textId="71AB6ACC" w:rsidR="00583A95" w:rsidRPr="00583A95" w:rsidRDefault="00583A95" w:rsidP="00583A95">
            <w:pPr>
              <w:rPr>
                <w:b/>
                <w:bCs/>
                <w:szCs w:val="24"/>
              </w:rPr>
            </w:pPr>
            <w:r w:rsidRPr="00583A95">
              <w:rPr>
                <w:color w:val="000000"/>
                <w:spacing w:val="-4"/>
                <w:szCs w:val="24"/>
              </w:rPr>
              <w:t>A.V.</w:t>
            </w:r>
          </w:p>
        </w:tc>
      </w:tr>
    </w:tbl>
    <w:p w14:paraId="31EFE50F" w14:textId="31125F9E" w:rsidR="00532D81" w:rsidRPr="00532D81" w:rsidRDefault="00532D81" w:rsidP="00532D81"/>
    <w:p w14:paraId="4D969CE1" w14:textId="77777777" w:rsidR="005D241D" w:rsidRDefault="00532D81" w:rsidP="00532D81">
      <w:pPr>
        <w:rPr>
          <w:bCs/>
        </w:rPr>
      </w:pPr>
      <w:r>
        <w:rPr>
          <w:bCs/>
        </w:rPr>
        <w:t xml:space="preserve">                                                                                                                       </w:t>
      </w:r>
    </w:p>
    <w:p w14:paraId="53BC97EB" w14:textId="7B087031" w:rsidR="00532D81" w:rsidRPr="00532D81" w:rsidRDefault="005D241D" w:rsidP="00532D81">
      <w:pPr>
        <w:rPr>
          <w:bCs/>
        </w:rPr>
      </w:pPr>
      <w:r>
        <w:rPr>
          <w:bCs/>
        </w:rPr>
        <w:lastRenderedPageBreak/>
        <w:t xml:space="preserve">                                                                                                                       </w:t>
      </w:r>
      <w:r w:rsidR="00532D81" w:rsidRPr="00532D81">
        <w:rPr>
          <w:bCs/>
        </w:rPr>
        <w:t xml:space="preserve">Priedas Nr. </w:t>
      </w:r>
      <w:r w:rsidR="00532D81">
        <w:rPr>
          <w:bCs/>
        </w:rPr>
        <w:t>1</w:t>
      </w:r>
    </w:p>
    <w:p w14:paraId="051CFCB3" w14:textId="1EE417AA" w:rsidR="00532D81" w:rsidRPr="00532D81" w:rsidRDefault="00532D81" w:rsidP="00532D81">
      <w:r w:rsidRPr="00532D81">
        <w:t xml:space="preserve">                                                                                                                    </w:t>
      </w:r>
      <w:r>
        <w:t xml:space="preserve">  </w:t>
      </w:r>
      <w:r w:rsidRPr="00532D81">
        <w:t xml:space="preserve"> prie 202</w:t>
      </w:r>
      <w:r>
        <w:t>3</w:t>
      </w:r>
      <w:r w:rsidRPr="00532D81">
        <w:t>-</w:t>
      </w:r>
      <w:r>
        <w:t>05</w:t>
      </w:r>
      <w:r w:rsidRPr="00532D81">
        <w:t>-</w:t>
      </w:r>
    </w:p>
    <w:p w14:paraId="441708D6" w14:textId="0DC4FFEA" w:rsidR="00532D81" w:rsidRPr="00532D81" w:rsidRDefault="00532D81" w:rsidP="00532D81">
      <w:r w:rsidRPr="00532D81">
        <w:t xml:space="preserve">                                                                                                                       sutarties</w:t>
      </w:r>
      <w:r w:rsidR="005D241D">
        <w:t xml:space="preserve"> </w:t>
      </w:r>
      <w:r w:rsidRPr="00532D81">
        <w:t xml:space="preserve">Nr. </w:t>
      </w:r>
      <w:r w:rsidRPr="00532D81">
        <w:rPr>
          <w:bCs/>
        </w:rPr>
        <w:t xml:space="preserve">SUT - </w:t>
      </w:r>
    </w:p>
    <w:p w14:paraId="455308D3" w14:textId="42BAE138" w:rsidR="00B9546D" w:rsidRDefault="00B9546D" w:rsidP="00B9546D"/>
    <w:p w14:paraId="5944B24B" w14:textId="77777777" w:rsidR="00532D81" w:rsidRDefault="00532D81" w:rsidP="00B9546D"/>
    <w:tbl>
      <w:tblPr>
        <w:tblW w:w="9606" w:type="dxa"/>
        <w:tblLayout w:type="fixed"/>
        <w:tblLook w:val="04A0" w:firstRow="1" w:lastRow="0" w:firstColumn="1" w:lastColumn="0" w:noHBand="0" w:noVBand="1"/>
      </w:tblPr>
      <w:tblGrid>
        <w:gridCol w:w="675"/>
        <w:gridCol w:w="2977"/>
        <w:gridCol w:w="4253"/>
        <w:gridCol w:w="1701"/>
      </w:tblGrid>
      <w:tr w:rsidR="00B9546D" w:rsidRPr="00B9546D" w14:paraId="6AD8DA10" w14:textId="77777777" w:rsidTr="005D241D">
        <w:trPr>
          <w:trHeight w:val="702"/>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E35410" w14:textId="77777777" w:rsidR="00B9546D" w:rsidRPr="00B9546D" w:rsidRDefault="00B9546D" w:rsidP="00B9546D">
            <w:r w:rsidRPr="00B9546D">
              <w:t>Eil. Nr.</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1CB378" w14:textId="77777777" w:rsidR="00B9546D" w:rsidRPr="00B9546D" w:rsidRDefault="00B9546D" w:rsidP="00B9546D">
            <w:r w:rsidRPr="00B9546D">
              <w:t>Įrenginio pavadinimas</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1DCB46" w14:textId="77777777" w:rsidR="00B9546D" w:rsidRPr="00B9546D" w:rsidRDefault="00B9546D" w:rsidP="00B9546D">
            <w:proofErr w:type="spellStart"/>
            <w:r w:rsidRPr="00B9546D">
              <w:t>Tonerio</w:t>
            </w:r>
            <w:proofErr w:type="spellEnd"/>
            <w:r w:rsidRPr="00B9546D">
              <w:t xml:space="preserve"> ar rašalo kasetės modelis / kodas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0C1D9E" w14:textId="77777777" w:rsidR="00B9546D" w:rsidRPr="00B9546D" w:rsidRDefault="00B9546D" w:rsidP="00B9546D">
            <w:r w:rsidRPr="00B9546D">
              <w:t xml:space="preserve">Originalios </w:t>
            </w:r>
            <w:proofErr w:type="spellStart"/>
            <w:r w:rsidRPr="00B9546D">
              <w:t>tonerio</w:t>
            </w:r>
            <w:proofErr w:type="spellEnd"/>
            <w:r w:rsidRPr="00B9546D">
              <w:t xml:space="preserve"> kasetės vieneto kaina Eur be PVM</w:t>
            </w:r>
          </w:p>
        </w:tc>
      </w:tr>
      <w:tr w:rsidR="00B9546D" w:rsidRPr="00B9546D" w14:paraId="41302466" w14:textId="77777777" w:rsidTr="005D241D">
        <w:trPr>
          <w:trHeight w:val="467"/>
        </w:trPr>
        <w:tc>
          <w:tcPr>
            <w:tcW w:w="675" w:type="dxa"/>
            <w:vMerge/>
            <w:tcBorders>
              <w:top w:val="single" w:sz="4" w:space="0" w:color="auto"/>
              <w:left w:val="single" w:sz="4" w:space="0" w:color="auto"/>
              <w:bottom w:val="single" w:sz="4" w:space="0" w:color="auto"/>
              <w:right w:val="single" w:sz="4" w:space="0" w:color="auto"/>
            </w:tcBorders>
            <w:vAlign w:val="center"/>
          </w:tcPr>
          <w:p w14:paraId="1C328356" w14:textId="77777777" w:rsidR="00B9546D" w:rsidRPr="00B9546D" w:rsidRDefault="00B9546D" w:rsidP="00B9546D"/>
        </w:tc>
        <w:tc>
          <w:tcPr>
            <w:tcW w:w="2977" w:type="dxa"/>
            <w:vMerge/>
            <w:tcBorders>
              <w:top w:val="single" w:sz="4" w:space="0" w:color="auto"/>
              <w:left w:val="single" w:sz="4" w:space="0" w:color="auto"/>
              <w:bottom w:val="single" w:sz="4" w:space="0" w:color="auto"/>
              <w:right w:val="single" w:sz="4" w:space="0" w:color="auto"/>
            </w:tcBorders>
            <w:vAlign w:val="center"/>
          </w:tcPr>
          <w:p w14:paraId="58E546E5" w14:textId="77777777" w:rsidR="00B9546D" w:rsidRPr="00B9546D" w:rsidRDefault="00B9546D" w:rsidP="00B9546D"/>
        </w:tc>
        <w:tc>
          <w:tcPr>
            <w:tcW w:w="4253" w:type="dxa"/>
            <w:vMerge/>
            <w:tcBorders>
              <w:top w:val="single" w:sz="4" w:space="0" w:color="auto"/>
              <w:left w:val="single" w:sz="4" w:space="0" w:color="auto"/>
              <w:bottom w:val="single" w:sz="4" w:space="0" w:color="auto"/>
              <w:right w:val="single" w:sz="4" w:space="0" w:color="auto"/>
            </w:tcBorders>
            <w:vAlign w:val="center"/>
          </w:tcPr>
          <w:p w14:paraId="6EDD920F" w14:textId="77777777" w:rsidR="00B9546D" w:rsidRPr="00B9546D" w:rsidRDefault="00B9546D" w:rsidP="00B9546D"/>
        </w:tc>
        <w:tc>
          <w:tcPr>
            <w:tcW w:w="1701" w:type="dxa"/>
            <w:vMerge/>
            <w:tcBorders>
              <w:top w:val="single" w:sz="4" w:space="0" w:color="auto"/>
              <w:left w:val="single" w:sz="4" w:space="0" w:color="auto"/>
              <w:bottom w:val="single" w:sz="4" w:space="0" w:color="auto"/>
              <w:right w:val="single" w:sz="4" w:space="0" w:color="auto"/>
            </w:tcBorders>
            <w:vAlign w:val="center"/>
          </w:tcPr>
          <w:p w14:paraId="4539459B" w14:textId="77777777" w:rsidR="00B9546D" w:rsidRPr="00B9546D" w:rsidRDefault="00B9546D" w:rsidP="00B9546D"/>
        </w:tc>
      </w:tr>
      <w:tr w:rsidR="00B9546D" w:rsidRPr="00B9546D" w14:paraId="12520E2A"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6EF135C4" w14:textId="77777777" w:rsidR="00B9546D" w:rsidRPr="00B9546D" w:rsidRDefault="00B9546D" w:rsidP="00B9546D">
            <w:pPr>
              <w:rPr>
                <w:i/>
              </w:rPr>
            </w:pPr>
            <w:r w:rsidRPr="00B9546D">
              <w:rPr>
                <w:i/>
              </w:rPr>
              <w:t>1</w:t>
            </w:r>
          </w:p>
        </w:tc>
        <w:tc>
          <w:tcPr>
            <w:tcW w:w="2977" w:type="dxa"/>
            <w:tcBorders>
              <w:top w:val="nil"/>
              <w:left w:val="nil"/>
              <w:bottom w:val="single" w:sz="4" w:space="0" w:color="auto"/>
              <w:right w:val="single" w:sz="4" w:space="0" w:color="auto"/>
            </w:tcBorders>
            <w:shd w:val="clear" w:color="auto" w:fill="auto"/>
            <w:vAlign w:val="center"/>
          </w:tcPr>
          <w:p w14:paraId="36A8A2CE" w14:textId="77777777" w:rsidR="00B9546D" w:rsidRPr="00B9546D" w:rsidRDefault="00B9546D" w:rsidP="00B9546D">
            <w:pPr>
              <w:rPr>
                <w:i/>
              </w:rPr>
            </w:pPr>
            <w:r w:rsidRPr="00B9546D">
              <w:rPr>
                <w:i/>
              </w:rPr>
              <w:t>2</w:t>
            </w:r>
          </w:p>
        </w:tc>
        <w:tc>
          <w:tcPr>
            <w:tcW w:w="4253" w:type="dxa"/>
            <w:tcBorders>
              <w:top w:val="nil"/>
              <w:left w:val="nil"/>
              <w:bottom w:val="single" w:sz="4" w:space="0" w:color="auto"/>
              <w:right w:val="single" w:sz="4" w:space="0" w:color="auto"/>
            </w:tcBorders>
            <w:shd w:val="clear" w:color="auto" w:fill="auto"/>
            <w:vAlign w:val="center"/>
          </w:tcPr>
          <w:p w14:paraId="7E7A8363" w14:textId="77777777" w:rsidR="00B9546D" w:rsidRPr="00B9546D" w:rsidRDefault="00B9546D" w:rsidP="00B9546D">
            <w:pPr>
              <w:rPr>
                <w:i/>
              </w:rPr>
            </w:pPr>
            <w:r w:rsidRPr="00B9546D">
              <w:rPr>
                <w:i/>
              </w:rPr>
              <w:t>3</w:t>
            </w:r>
          </w:p>
        </w:tc>
        <w:tc>
          <w:tcPr>
            <w:tcW w:w="1701" w:type="dxa"/>
            <w:tcBorders>
              <w:top w:val="nil"/>
              <w:left w:val="nil"/>
              <w:bottom w:val="single" w:sz="4" w:space="0" w:color="auto"/>
              <w:right w:val="single" w:sz="4" w:space="0" w:color="auto"/>
            </w:tcBorders>
            <w:shd w:val="clear" w:color="auto" w:fill="auto"/>
            <w:vAlign w:val="center"/>
          </w:tcPr>
          <w:p w14:paraId="3D0F62E7" w14:textId="77777777" w:rsidR="00B9546D" w:rsidRPr="00B9546D" w:rsidRDefault="00B9546D" w:rsidP="00B9546D">
            <w:pPr>
              <w:rPr>
                <w:i/>
              </w:rPr>
            </w:pPr>
            <w:r w:rsidRPr="00B9546D">
              <w:rPr>
                <w:i/>
              </w:rPr>
              <w:t>4</w:t>
            </w:r>
          </w:p>
        </w:tc>
      </w:tr>
      <w:tr w:rsidR="00B9546D" w:rsidRPr="00B9546D" w14:paraId="4756BBFD"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70F6175A" w14:textId="77777777" w:rsidR="00B9546D" w:rsidRPr="00B9546D" w:rsidRDefault="00B9546D" w:rsidP="00B9546D">
            <w:pPr>
              <w:numPr>
                <w:ilvl w:val="0"/>
                <w:numId w:val="4"/>
              </w:numPr>
            </w:pPr>
          </w:p>
        </w:tc>
        <w:tc>
          <w:tcPr>
            <w:tcW w:w="2977" w:type="dxa"/>
            <w:tcBorders>
              <w:top w:val="nil"/>
              <w:left w:val="nil"/>
              <w:bottom w:val="single" w:sz="4" w:space="0" w:color="auto"/>
              <w:right w:val="single" w:sz="4" w:space="0" w:color="auto"/>
            </w:tcBorders>
            <w:shd w:val="clear" w:color="auto" w:fill="auto"/>
            <w:vAlign w:val="center"/>
          </w:tcPr>
          <w:p w14:paraId="2BEADD72" w14:textId="77777777" w:rsidR="00B9546D" w:rsidRPr="00B9546D" w:rsidRDefault="00B9546D" w:rsidP="00B9546D">
            <w:r w:rsidRPr="00B9546D">
              <w:t>Brother HL 5240</w:t>
            </w:r>
          </w:p>
        </w:tc>
        <w:tc>
          <w:tcPr>
            <w:tcW w:w="4253" w:type="dxa"/>
            <w:tcBorders>
              <w:top w:val="nil"/>
              <w:left w:val="nil"/>
              <w:bottom w:val="single" w:sz="4" w:space="0" w:color="auto"/>
              <w:right w:val="single" w:sz="4" w:space="0" w:color="auto"/>
            </w:tcBorders>
            <w:shd w:val="clear" w:color="auto" w:fill="auto"/>
            <w:vAlign w:val="center"/>
          </w:tcPr>
          <w:p w14:paraId="6C3E1ABB" w14:textId="77777777" w:rsidR="00B9546D" w:rsidRPr="00B9546D" w:rsidRDefault="00B9546D" w:rsidP="00B9546D">
            <w:r w:rsidRPr="00B9546D">
              <w:t>TN-3130 (3000 psl.)</w:t>
            </w:r>
          </w:p>
        </w:tc>
        <w:tc>
          <w:tcPr>
            <w:tcW w:w="1701" w:type="dxa"/>
            <w:tcBorders>
              <w:top w:val="nil"/>
              <w:left w:val="nil"/>
              <w:bottom w:val="single" w:sz="4" w:space="0" w:color="auto"/>
              <w:right w:val="single" w:sz="4" w:space="0" w:color="auto"/>
            </w:tcBorders>
            <w:shd w:val="clear" w:color="auto" w:fill="auto"/>
            <w:vAlign w:val="center"/>
          </w:tcPr>
          <w:p w14:paraId="25945A3E" w14:textId="77777777" w:rsidR="00B9546D" w:rsidRPr="00B9546D" w:rsidRDefault="00B9546D" w:rsidP="00B9546D">
            <w:r w:rsidRPr="00B9546D">
              <w:t>20</w:t>
            </w:r>
          </w:p>
        </w:tc>
      </w:tr>
      <w:tr w:rsidR="00B9546D" w:rsidRPr="00B9546D" w14:paraId="71C6B608"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6576ACFA" w14:textId="77777777" w:rsidR="00B9546D" w:rsidRPr="00B9546D" w:rsidRDefault="00B9546D" w:rsidP="00B9546D">
            <w:pPr>
              <w:numPr>
                <w:ilvl w:val="0"/>
                <w:numId w:val="4"/>
              </w:numPr>
            </w:pPr>
          </w:p>
        </w:tc>
        <w:tc>
          <w:tcPr>
            <w:tcW w:w="2977" w:type="dxa"/>
            <w:tcBorders>
              <w:top w:val="nil"/>
              <w:left w:val="nil"/>
              <w:bottom w:val="single" w:sz="4" w:space="0" w:color="auto"/>
              <w:right w:val="single" w:sz="4" w:space="0" w:color="auto"/>
            </w:tcBorders>
            <w:shd w:val="clear" w:color="auto" w:fill="auto"/>
            <w:vAlign w:val="center"/>
          </w:tcPr>
          <w:p w14:paraId="14D6EB62" w14:textId="77777777" w:rsidR="00B9546D" w:rsidRPr="00B9546D" w:rsidRDefault="00B9546D" w:rsidP="00B9546D">
            <w:r w:rsidRPr="00B9546D">
              <w:t>Brother HL 5240</w:t>
            </w:r>
          </w:p>
        </w:tc>
        <w:tc>
          <w:tcPr>
            <w:tcW w:w="4253" w:type="dxa"/>
            <w:tcBorders>
              <w:top w:val="nil"/>
              <w:left w:val="nil"/>
              <w:bottom w:val="single" w:sz="4" w:space="0" w:color="auto"/>
              <w:right w:val="single" w:sz="4" w:space="0" w:color="auto"/>
            </w:tcBorders>
            <w:shd w:val="clear" w:color="auto" w:fill="auto"/>
            <w:vAlign w:val="center"/>
          </w:tcPr>
          <w:p w14:paraId="1410CC0C" w14:textId="77777777" w:rsidR="00B9546D" w:rsidRPr="00B9546D" w:rsidRDefault="00B9546D" w:rsidP="00B9546D">
            <w:r w:rsidRPr="00B9546D">
              <w:t>TN-3170 (7000 psl.)</w:t>
            </w:r>
          </w:p>
        </w:tc>
        <w:tc>
          <w:tcPr>
            <w:tcW w:w="1701" w:type="dxa"/>
            <w:tcBorders>
              <w:top w:val="nil"/>
              <w:left w:val="nil"/>
              <w:bottom w:val="single" w:sz="4" w:space="0" w:color="auto"/>
              <w:right w:val="single" w:sz="4" w:space="0" w:color="auto"/>
            </w:tcBorders>
            <w:shd w:val="clear" w:color="auto" w:fill="auto"/>
            <w:vAlign w:val="center"/>
          </w:tcPr>
          <w:p w14:paraId="637099BC" w14:textId="77777777" w:rsidR="00B9546D" w:rsidRPr="00B9546D" w:rsidRDefault="00B9546D" w:rsidP="00B9546D">
            <w:r w:rsidRPr="00B9546D">
              <w:t>20</w:t>
            </w:r>
          </w:p>
        </w:tc>
      </w:tr>
      <w:tr w:rsidR="00B9546D" w:rsidRPr="00B9546D" w14:paraId="59EBD5E9"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6F4250F5" w14:textId="77777777" w:rsidR="00B9546D" w:rsidRPr="00B9546D" w:rsidRDefault="00B9546D" w:rsidP="00B9546D">
            <w:pPr>
              <w:numPr>
                <w:ilvl w:val="0"/>
                <w:numId w:val="4"/>
              </w:numPr>
            </w:pPr>
          </w:p>
        </w:tc>
        <w:tc>
          <w:tcPr>
            <w:tcW w:w="2977" w:type="dxa"/>
            <w:tcBorders>
              <w:top w:val="nil"/>
              <w:left w:val="nil"/>
              <w:bottom w:val="single" w:sz="4" w:space="0" w:color="auto"/>
              <w:right w:val="single" w:sz="4" w:space="0" w:color="auto"/>
            </w:tcBorders>
            <w:shd w:val="clear" w:color="auto" w:fill="auto"/>
            <w:vAlign w:val="center"/>
          </w:tcPr>
          <w:p w14:paraId="5E28B12D" w14:textId="77777777" w:rsidR="00B9546D" w:rsidRPr="00B9546D" w:rsidRDefault="00B9546D" w:rsidP="00B9546D">
            <w:r w:rsidRPr="00B9546D">
              <w:t>Brother HL 5240</w:t>
            </w:r>
          </w:p>
        </w:tc>
        <w:tc>
          <w:tcPr>
            <w:tcW w:w="4253" w:type="dxa"/>
            <w:tcBorders>
              <w:top w:val="nil"/>
              <w:left w:val="nil"/>
              <w:bottom w:val="single" w:sz="4" w:space="0" w:color="auto"/>
              <w:right w:val="single" w:sz="4" w:space="0" w:color="auto"/>
            </w:tcBorders>
            <w:shd w:val="clear" w:color="auto" w:fill="auto"/>
            <w:vAlign w:val="center"/>
          </w:tcPr>
          <w:p w14:paraId="5A21F405" w14:textId="77777777" w:rsidR="00B9546D" w:rsidRPr="00B9546D" w:rsidRDefault="00B9546D" w:rsidP="00B9546D">
            <w:r w:rsidRPr="00B9546D">
              <w:t>DR-3100 būgnas (25000 psl.)</w:t>
            </w:r>
          </w:p>
        </w:tc>
        <w:tc>
          <w:tcPr>
            <w:tcW w:w="1701" w:type="dxa"/>
            <w:tcBorders>
              <w:top w:val="nil"/>
              <w:left w:val="nil"/>
              <w:bottom w:val="single" w:sz="4" w:space="0" w:color="auto"/>
              <w:right w:val="single" w:sz="4" w:space="0" w:color="auto"/>
            </w:tcBorders>
            <w:shd w:val="clear" w:color="auto" w:fill="auto"/>
            <w:vAlign w:val="center"/>
          </w:tcPr>
          <w:p w14:paraId="639B5A80" w14:textId="77777777" w:rsidR="00B9546D" w:rsidRPr="00B9546D" w:rsidRDefault="00B9546D" w:rsidP="00B9546D">
            <w:r w:rsidRPr="00B9546D">
              <w:t>20</w:t>
            </w:r>
          </w:p>
        </w:tc>
      </w:tr>
      <w:tr w:rsidR="00B9546D" w:rsidRPr="00B9546D" w14:paraId="0A91891F"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477A3DAF" w14:textId="77777777" w:rsidR="00B9546D" w:rsidRPr="00B9546D" w:rsidRDefault="00B9546D" w:rsidP="00B9546D">
            <w:pPr>
              <w:numPr>
                <w:ilvl w:val="0"/>
                <w:numId w:val="4"/>
              </w:numPr>
            </w:pPr>
          </w:p>
        </w:tc>
        <w:tc>
          <w:tcPr>
            <w:tcW w:w="2977" w:type="dxa"/>
            <w:tcBorders>
              <w:top w:val="nil"/>
              <w:left w:val="nil"/>
              <w:bottom w:val="single" w:sz="4" w:space="0" w:color="auto"/>
              <w:right w:val="single" w:sz="4" w:space="0" w:color="auto"/>
            </w:tcBorders>
            <w:shd w:val="clear" w:color="auto" w:fill="auto"/>
            <w:vAlign w:val="center"/>
          </w:tcPr>
          <w:p w14:paraId="379D4DF3" w14:textId="77777777" w:rsidR="00B9546D" w:rsidRPr="00B9546D" w:rsidRDefault="00B9546D" w:rsidP="00B9546D">
            <w:r w:rsidRPr="00B9546D">
              <w:t>Brother HL-L3270CDW</w:t>
            </w:r>
          </w:p>
        </w:tc>
        <w:tc>
          <w:tcPr>
            <w:tcW w:w="4253" w:type="dxa"/>
            <w:tcBorders>
              <w:top w:val="nil"/>
              <w:left w:val="nil"/>
              <w:bottom w:val="single" w:sz="4" w:space="0" w:color="auto"/>
              <w:right w:val="single" w:sz="4" w:space="0" w:color="auto"/>
            </w:tcBorders>
            <w:shd w:val="clear" w:color="auto" w:fill="auto"/>
            <w:vAlign w:val="center"/>
          </w:tcPr>
          <w:p w14:paraId="28C421EB" w14:textId="77777777" w:rsidR="00B9546D" w:rsidRPr="00B9546D" w:rsidRDefault="00B9546D" w:rsidP="00B9546D">
            <w:r w:rsidRPr="00B9546D">
              <w:t>TN-247BK</w:t>
            </w:r>
          </w:p>
        </w:tc>
        <w:tc>
          <w:tcPr>
            <w:tcW w:w="1701" w:type="dxa"/>
            <w:tcBorders>
              <w:top w:val="nil"/>
              <w:left w:val="nil"/>
              <w:bottom w:val="single" w:sz="4" w:space="0" w:color="auto"/>
              <w:right w:val="single" w:sz="4" w:space="0" w:color="auto"/>
            </w:tcBorders>
            <w:shd w:val="clear" w:color="auto" w:fill="auto"/>
            <w:vAlign w:val="center"/>
          </w:tcPr>
          <w:p w14:paraId="07560885" w14:textId="77777777" w:rsidR="00B9546D" w:rsidRPr="00B9546D" w:rsidRDefault="00B9546D" w:rsidP="00B9546D">
            <w:r w:rsidRPr="00B9546D">
              <w:t>74</w:t>
            </w:r>
          </w:p>
        </w:tc>
      </w:tr>
      <w:tr w:rsidR="00B9546D" w:rsidRPr="00B9546D" w14:paraId="2EAE1FA7"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0C462396" w14:textId="77777777" w:rsidR="00B9546D" w:rsidRPr="00B9546D" w:rsidRDefault="00B9546D" w:rsidP="00B9546D">
            <w:pPr>
              <w:numPr>
                <w:ilvl w:val="0"/>
                <w:numId w:val="4"/>
              </w:numPr>
            </w:pPr>
          </w:p>
        </w:tc>
        <w:tc>
          <w:tcPr>
            <w:tcW w:w="2977" w:type="dxa"/>
            <w:tcBorders>
              <w:top w:val="nil"/>
              <w:left w:val="nil"/>
              <w:bottom w:val="single" w:sz="4" w:space="0" w:color="auto"/>
              <w:right w:val="single" w:sz="4" w:space="0" w:color="auto"/>
            </w:tcBorders>
            <w:shd w:val="clear" w:color="auto" w:fill="auto"/>
            <w:vAlign w:val="center"/>
          </w:tcPr>
          <w:p w14:paraId="79CFE33E" w14:textId="77777777" w:rsidR="00B9546D" w:rsidRPr="00B9546D" w:rsidRDefault="00B9546D" w:rsidP="00B9546D">
            <w:r w:rsidRPr="00B9546D">
              <w:t>Brother HL-L3270CDW</w:t>
            </w:r>
          </w:p>
        </w:tc>
        <w:tc>
          <w:tcPr>
            <w:tcW w:w="4253" w:type="dxa"/>
            <w:tcBorders>
              <w:top w:val="nil"/>
              <w:left w:val="nil"/>
              <w:bottom w:val="single" w:sz="4" w:space="0" w:color="auto"/>
              <w:right w:val="single" w:sz="4" w:space="0" w:color="auto"/>
            </w:tcBorders>
            <w:shd w:val="clear" w:color="auto" w:fill="auto"/>
          </w:tcPr>
          <w:p w14:paraId="374DB2BE" w14:textId="77777777" w:rsidR="00B9546D" w:rsidRPr="00B9546D" w:rsidRDefault="00B9546D" w:rsidP="00B9546D">
            <w:r w:rsidRPr="00B9546D">
              <w:t>TN-247C</w:t>
            </w:r>
          </w:p>
        </w:tc>
        <w:tc>
          <w:tcPr>
            <w:tcW w:w="1701" w:type="dxa"/>
            <w:tcBorders>
              <w:top w:val="nil"/>
              <w:left w:val="nil"/>
              <w:bottom w:val="single" w:sz="4" w:space="0" w:color="auto"/>
              <w:right w:val="single" w:sz="4" w:space="0" w:color="auto"/>
            </w:tcBorders>
            <w:shd w:val="clear" w:color="auto" w:fill="auto"/>
            <w:vAlign w:val="center"/>
          </w:tcPr>
          <w:p w14:paraId="3ACEE82F" w14:textId="77777777" w:rsidR="00B9546D" w:rsidRPr="00B9546D" w:rsidRDefault="00B9546D" w:rsidP="00B9546D">
            <w:r w:rsidRPr="00B9546D">
              <w:t>84</w:t>
            </w:r>
          </w:p>
        </w:tc>
      </w:tr>
      <w:tr w:rsidR="00B9546D" w:rsidRPr="00B9546D" w14:paraId="5FEF1F32"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69011591" w14:textId="77777777" w:rsidR="00B9546D" w:rsidRPr="00B9546D" w:rsidRDefault="00B9546D" w:rsidP="00B9546D">
            <w:pPr>
              <w:numPr>
                <w:ilvl w:val="0"/>
                <w:numId w:val="4"/>
              </w:numPr>
            </w:pPr>
          </w:p>
        </w:tc>
        <w:tc>
          <w:tcPr>
            <w:tcW w:w="2977" w:type="dxa"/>
            <w:tcBorders>
              <w:top w:val="nil"/>
              <w:left w:val="nil"/>
              <w:bottom w:val="single" w:sz="4" w:space="0" w:color="auto"/>
              <w:right w:val="single" w:sz="4" w:space="0" w:color="auto"/>
            </w:tcBorders>
            <w:shd w:val="clear" w:color="auto" w:fill="auto"/>
            <w:vAlign w:val="center"/>
          </w:tcPr>
          <w:p w14:paraId="69A55BF3" w14:textId="77777777" w:rsidR="00B9546D" w:rsidRPr="00B9546D" w:rsidRDefault="00B9546D" w:rsidP="00B9546D">
            <w:r w:rsidRPr="00B9546D">
              <w:t>Brother HL-L3270CDW</w:t>
            </w:r>
          </w:p>
        </w:tc>
        <w:tc>
          <w:tcPr>
            <w:tcW w:w="4253" w:type="dxa"/>
            <w:tcBorders>
              <w:top w:val="nil"/>
              <w:left w:val="nil"/>
              <w:bottom w:val="single" w:sz="4" w:space="0" w:color="auto"/>
              <w:right w:val="single" w:sz="4" w:space="0" w:color="auto"/>
            </w:tcBorders>
            <w:shd w:val="clear" w:color="auto" w:fill="auto"/>
          </w:tcPr>
          <w:p w14:paraId="07C57849" w14:textId="77777777" w:rsidR="00B9546D" w:rsidRPr="00B9546D" w:rsidRDefault="00B9546D" w:rsidP="00B9546D">
            <w:r w:rsidRPr="00B9546D">
              <w:t>TN-247M</w:t>
            </w:r>
          </w:p>
        </w:tc>
        <w:tc>
          <w:tcPr>
            <w:tcW w:w="1701" w:type="dxa"/>
            <w:tcBorders>
              <w:top w:val="nil"/>
              <w:left w:val="nil"/>
              <w:bottom w:val="single" w:sz="4" w:space="0" w:color="auto"/>
              <w:right w:val="single" w:sz="4" w:space="0" w:color="auto"/>
            </w:tcBorders>
            <w:shd w:val="clear" w:color="auto" w:fill="auto"/>
            <w:vAlign w:val="center"/>
          </w:tcPr>
          <w:p w14:paraId="3DA4376D" w14:textId="77777777" w:rsidR="00B9546D" w:rsidRPr="00B9546D" w:rsidRDefault="00B9546D" w:rsidP="00B9546D">
            <w:r w:rsidRPr="00B9546D">
              <w:t>84</w:t>
            </w:r>
          </w:p>
        </w:tc>
      </w:tr>
      <w:tr w:rsidR="00B9546D" w:rsidRPr="00B9546D" w14:paraId="1B6E947D"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738CAFC1" w14:textId="77777777" w:rsidR="00B9546D" w:rsidRPr="00B9546D" w:rsidRDefault="00B9546D" w:rsidP="00B9546D">
            <w:pPr>
              <w:numPr>
                <w:ilvl w:val="0"/>
                <w:numId w:val="4"/>
              </w:numPr>
            </w:pPr>
          </w:p>
        </w:tc>
        <w:tc>
          <w:tcPr>
            <w:tcW w:w="2977" w:type="dxa"/>
            <w:tcBorders>
              <w:top w:val="nil"/>
              <w:left w:val="nil"/>
              <w:bottom w:val="single" w:sz="4" w:space="0" w:color="auto"/>
              <w:right w:val="single" w:sz="4" w:space="0" w:color="auto"/>
            </w:tcBorders>
            <w:shd w:val="clear" w:color="auto" w:fill="auto"/>
            <w:vAlign w:val="center"/>
          </w:tcPr>
          <w:p w14:paraId="773F8335" w14:textId="77777777" w:rsidR="00B9546D" w:rsidRPr="00B9546D" w:rsidRDefault="00B9546D" w:rsidP="00B9546D">
            <w:r w:rsidRPr="00B9546D">
              <w:t>Brother HL-L3270CDW</w:t>
            </w:r>
          </w:p>
        </w:tc>
        <w:tc>
          <w:tcPr>
            <w:tcW w:w="4253" w:type="dxa"/>
            <w:tcBorders>
              <w:top w:val="nil"/>
              <w:left w:val="nil"/>
              <w:bottom w:val="single" w:sz="4" w:space="0" w:color="auto"/>
              <w:right w:val="single" w:sz="4" w:space="0" w:color="auto"/>
            </w:tcBorders>
            <w:shd w:val="clear" w:color="auto" w:fill="auto"/>
          </w:tcPr>
          <w:p w14:paraId="5A999172" w14:textId="77777777" w:rsidR="00B9546D" w:rsidRPr="00B9546D" w:rsidRDefault="00B9546D" w:rsidP="00B9546D">
            <w:r w:rsidRPr="00B9546D">
              <w:t>TN-247Y</w:t>
            </w:r>
          </w:p>
        </w:tc>
        <w:tc>
          <w:tcPr>
            <w:tcW w:w="1701" w:type="dxa"/>
            <w:tcBorders>
              <w:top w:val="nil"/>
              <w:left w:val="nil"/>
              <w:bottom w:val="single" w:sz="4" w:space="0" w:color="auto"/>
              <w:right w:val="single" w:sz="4" w:space="0" w:color="auto"/>
            </w:tcBorders>
            <w:shd w:val="clear" w:color="auto" w:fill="auto"/>
            <w:vAlign w:val="center"/>
          </w:tcPr>
          <w:p w14:paraId="506DB2BB" w14:textId="77777777" w:rsidR="00B9546D" w:rsidRPr="00B9546D" w:rsidRDefault="00B9546D" w:rsidP="00B9546D">
            <w:r w:rsidRPr="00B9546D">
              <w:t>84</w:t>
            </w:r>
          </w:p>
        </w:tc>
      </w:tr>
      <w:tr w:rsidR="00B9546D" w:rsidRPr="00B9546D" w14:paraId="4B9248EE"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7C43501B" w14:textId="77777777" w:rsidR="00B9546D" w:rsidRPr="00B9546D" w:rsidRDefault="00B9546D" w:rsidP="00B9546D">
            <w:pPr>
              <w:numPr>
                <w:ilvl w:val="0"/>
                <w:numId w:val="4"/>
              </w:numPr>
            </w:pPr>
          </w:p>
        </w:tc>
        <w:tc>
          <w:tcPr>
            <w:tcW w:w="2977" w:type="dxa"/>
            <w:tcBorders>
              <w:top w:val="nil"/>
              <w:left w:val="nil"/>
              <w:bottom w:val="single" w:sz="4" w:space="0" w:color="auto"/>
              <w:right w:val="single" w:sz="4" w:space="0" w:color="auto"/>
            </w:tcBorders>
            <w:shd w:val="clear" w:color="auto" w:fill="auto"/>
            <w:vAlign w:val="center"/>
          </w:tcPr>
          <w:p w14:paraId="3D650DB3" w14:textId="77777777" w:rsidR="00B9546D" w:rsidRPr="00B9546D" w:rsidRDefault="00B9546D" w:rsidP="00B9546D">
            <w:r w:rsidRPr="00B9546D">
              <w:t>Brother HL-L3270CDW</w:t>
            </w:r>
          </w:p>
        </w:tc>
        <w:tc>
          <w:tcPr>
            <w:tcW w:w="4253" w:type="dxa"/>
            <w:tcBorders>
              <w:top w:val="nil"/>
              <w:left w:val="nil"/>
              <w:bottom w:val="single" w:sz="4" w:space="0" w:color="auto"/>
              <w:right w:val="single" w:sz="4" w:space="0" w:color="auto"/>
            </w:tcBorders>
            <w:shd w:val="clear" w:color="auto" w:fill="auto"/>
            <w:vAlign w:val="center"/>
          </w:tcPr>
          <w:p w14:paraId="68CB6976" w14:textId="77777777" w:rsidR="00B9546D" w:rsidRPr="00B9546D" w:rsidRDefault="00B9546D" w:rsidP="00B9546D">
            <w:r w:rsidRPr="00B9546D">
              <w:t>TN243BKCYM</w:t>
            </w:r>
          </w:p>
        </w:tc>
        <w:tc>
          <w:tcPr>
            <w:tcW w:w="1701" w:type="dxa"/>
            <w:tcBorders>
              <w:top w:val="nil"/>
              <w:left w:val="nil"/>
              <w:bottom w:val="single" w:sz="4" w:space="0" w:color="auto"/>
              <w:right w:val="single" w:sz="4" w:space="0" w:color="auto"/>
            </w:tcBorders>
            <w:shd w:val="clear" w:color="auto" w:fill="auto"/>
            <w:vAlign w:val="center"/>
          </w:tcPr>
          <w:p w14:paraId="5E99C11C" w14:textId="77777777" w:rsidR="00B9546D" w:rsidRPr="00B9546D" w:rsidRDefault="00B9546D" w:rsidP="00B9546D">
            <w:r w:rsidRPr="00B9546D">
              <w:t>20</w:t>
            </w:r>
          </w:p>
        </w:tc>
      </w:tr>
      <w:tr w:rsidR="00B9546D" w:rsidRPr="00B9546D" w14:paraId="46FF7700"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4604B2AB" w14:textId="77777777" w:rsidR="00B9546D" w:rsidRPr="00B9546D" w:rsidRDefault="00B9546D" w:rsidP="00B9546D">
            <w:pPr>
              <w:numPr>
                <w:ilvl w:val="0"/>
                <w:numId w:val="4"/>
              </w:numPr>
            </w:pPr>
          </w:p>
        </w:tc>
        <w:tc>
          <w:tcPr>
            <w:tcW w:w="2977" w:type="dxa"/>
            <w:tcBorders>
              <w:top w:val="nil"/>
              <w:left w:val="nil"/>
              <w:bottom w:val="single" w:sz="4" w:space="0" w:color="auto"/>
              <w:right w:val="single" w:sz="4" w:space="0" w:color="auto"/>
            </w:tcBorders>
            <w:shd w:val="clear" w:color="auto" w:fill="auto"/>
            <w:vAlign w:val="center"/>
          </w:tcPr>
          <w:p w14:paraId="3D472CA7" w14:textId="77777777" w:rsidR="00B9546D" w:rsidRPr="00B9546D" w:rsidRDefault="00B9546D" w:rsidP="00B9546D">
            <w:r w:rsidRPr="00B9546D">
              <w:t>Brother HL-L3270CDW</w:t>
            </w:r>
          </w:p>
        </w:tc>
        <w:tc>
          <w:tcPr>
            <w:tcW w:w="4253" w:type="dxa"/>
            <w:tcBorders>
              <w:top w:val="nil"/>
              <w:left w:val="nil"/>
              <w:bottom w:val="single" w:sz="4" w:space="0" w:color="auto"/>
              <w:right w:val="single" w:sz="4" w:space="0" w:color="auto"/>
            </w:tcBorders>
            <w:shd w:val="clear" w:color="auto" w:fill="auto"/>
            <w:vAlign w:val="center"/>
          </w:tcPr>
          <w:p w14:paraId="6E88D709" w14:textId="77777777" w:rsidR="00B9546D" w:rsidRPr="00B9546D" w:rsidRDefault="00B9546D" w:rsidP="00B9546D">
            <w:r w:rsidRPr="00B9546D">
              <w:t>DR-243CL</w:t>
            </w:r>
          </w:p>
        </w:tc>
        <w:tc>
          <w:tcPr>
            <w:tcW w:w="1701" w:type="dxa"/>
            <w:tcBorders>
              <w:top w:val="nil"/>
              <w:left w:val="nil"/>
              <w:bottom w:val="single" w:sz="4" w:space="0" w:color="auto"/>
              <w:right w:val="single" w:sz="4" w:space="0" w:color="auto"/>
            </w:tcBorders>
            <w:shd w:val="clear" w:color="auto" w:fill="auto"/>
            <w:vAlign w:val="center"/>
          </w:tcPr>
          <w:p w14:paraId="12AE6258" w14:textId="77777777" w:rsidR="00B9546D" w:rsidRPr="00B9546D" w:rsidRDefault="00B9546D" w:rsidP="00B9546D">
            <w:r w:rsidRPr="00B9546D">
              <w:t>92</w:t>
            </w:r>
          </w:p>
        </w:tc>
      </w:tr>
      <w:tr w:rsidR="00B9546D" w:rsidRPr="00B9546D" w14:paraId="1B2A1569"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51851B35" w14:textId="77777777" w:rsidR="00B9546D" w:rsidRPr="00B9546D" w:rsidRDefault="00B9546D" w:rsidP="00B9546D">
            <w:pPr>
              <w:numPr>
                <w:ilvl w:val="0"/>
                <w:numId w:val="4"/>
              </w:numPr>
            </w:pPr>
          </w:p>
        </w:tc>
        <w:tc>
          <w:tcPr>
            <w:tcW w:w="2977" w:type="dxa"/>
            <w:tcBorders>
              <w:top w:val="nil"/>
              <w:left w:val="nil"/>
              <w:bottom w:val="single" w:sz="4" w:space="0" w:color="auto"/>
              <w:right w:val="single" w:sz="4" w:space="0" w:color="auto"/>
            </w:tcBorders>
            <w:shd w:val="clear" w:color="auto" w:fill="auto"/>
            <w:vAlign w:val="center"/>
          </w:tcPr>
          <w:p w14:paraId="7A71A2C8" w14:textId="77777777" w:rsidR="00B9546D" w:rsidRPr="00B9546D" w:rsidRDefault="00B9546D" w:rsidP="00B9546D">
            <w:r w:rsidRPr="00B9546D">
              <w:t>Brother HL-L3270CDW</w:t>
            </w:r>
          </w:p>
        </w:tc>
        <w:tc>
          <w:tcPr>
            <w:tcW w:w="4253" w:type="dxa"/>
            <w:tcBorders>
              <w:top w:val="nil"/>
              <w:left w:val="nil"/>
              <w:bottom w:val="single" w:sz="4" w:space="0" w:color="auto"/>
              <w:right w:val="single" w:sz="4" w:space="0" w:color="auto"/>
            </w:tcBorders>
            <w:shd w:val="clear" w:color="auto" w:fill="auto"/>
            <w:vAlign w:val="center"/>
          </w:tcPr>
          <w:p w14:paraId="747ECD63" w14:textId="77777777" w:rsidR="00B9546D" w:rsidRPr="00B9546D" w:rsidRDefault="00B9546D" w:rsidP="00B9546D">
            <w:r w:rsidRPr="00B9546D">
              <w:t>WT-223CL</w:t>
            </w:r>
          </w:p>
        </w:tc>
        <w:tc>
          <w:tcPr>
            <w:tcW w:w="1701" w:type="dxa"/>
            <w:tcBorders>
              <w:top w:val="nil"/>
              <w:left w:val="nil"/>
              <w:bottom w:val="single" w:sz="4" w:space="0" w:color="auto"/>
              <w:right w:val="single" w:sz="4" w:space="0" w:color="auto"/>
            </w:tcBorders>
            <w:shd w:val="clear" w:color="auto" w:fill="auto"/>
            <w:vAlign w:val="center"/>
          </w:tcPr>
          <w:p w14:paraId="3F9A3D2F" w14:textId="77777777" w:rsidR="00B9546D" w:rsidRPr="00B9546D" w:rsidRDefault="00B9546D" w:rsidP="00B9546D">
            <w:r w:rsidRPr="00B9546D">
              <w:t>18</w:t>
            </w:r>
          </w:p>
        </w:tc>
      </w:tr>
      <w:tr w:rsidR="00B9546D" w:rsidRPr="00B9546D" w14:paraId="0C80D15C" w14:textId="77777777" w:rsidTr="005D241D">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38840EBF" w14:textId="77777777" w:rsidR="00B9546D" w:rsidRPr="00B9546D" w:rsidRDefault="00B9546D" w:rsidP="00B9546D">
            <w:pPr>
              <w:numPr>
                <w:ilvl w:val="0"/>
                <w:numId w:val="4"/>
              </w:numPr>
            </w:pPr>
          </w:p>
        </w:tc>
        <w:tc>
          <w:tcPr>
            <w:tcW w:w="2977" w:type="dxa"/>
            <w:tcBorders>
              <w:top w:val="nil"/>
              <w:left w:val="nil"/>
              <w:bottom w:val="single" w:sz="4" w:space="0" w:color="auto"/>
              <w:right w:val="single" w:sz="4" w:space="0" w:color="auto"/>
            </w:tcBorders>
            <w:shd w:val="clear" w:color="auto" w:fill="auto"/>
            <w:vAlign w:val="center"/>
          </w:tcPr>
          <w:p w14:paraId="3D3698AB" w14:textId="77777777" w:rsidR="00B9546D" w:rsidRPr="00B9546D" w:rsidRDefault="00B9546D" w:rsidP="00B9546D">
            <w:r w:rsidRPr="00B9546D">
              <w:t>Brother HL-L3270CDW</w:t>
            </w:r>
          </w:p>
        </w:tc>
        <w:tc>
          <w:tcPr>
            <w:tcW w:w="4253" w:type="dxa"/>
            <w:tcBorders>
              <w:top w:val="nil"/>
              <w:left w:val="nil"/>
              <w:bottom w:val="single" w:sz="4" w:space="0" w:color="auto"/>
              <w:right w:val="single" w:sz="4" w:space="0" w:color="auto"/>
            </w:tcBorders>
            <w:shd w:val="clear" w:color="auto" w:fill="auto"/>
            <w:vAlign w:val="center"/>
          </w:tcPr>
          <w:p w14:paraId="728BA572" w14:textId="77777777" w:rsidR="00B9546D" w:rsidRPr="00B9546D" w:rsidRDefault="00B9546D" w:rsidP="00B9546D">
            <w:r w:rsidRPr="00B9546D">
              <w:t>BU-223CL</w:t>
            </w:r>
          </w:p>
        </w:tc>
        <w:tc>
          <w:tcPr>
            <w:tcW w:w="1701" w:type="dxa"/>
            <w:tcBorders>
              <w:top w:val="nil"/>
              <w:left w:val="nil"/>
              <w:bottom w:val="single" w:sz="4" w:space="0" w:color="auto"/>
              <w:right w:val="single" w:sz="4" w:space="0" w:color="auto"/>
            </w:tcBorders>
            <w:shd w:val="clear" w:color="auto" w:fill="auto"/>
            <w:vAlign w:val="center"/>
          </w:tcPr>
          <w:p w14:paraId="7256F1A2" w14:textId="77777777" w:rsidR="00B9546D" w:rsidRPr="00B9546D" w:rsidRDefault="00B9546D" w:rsidP="00B9546D">
            <w:r w:rsidRPr="00B9546D">
              <w:t>10</w:t>
            </w:r>
          </w:p>
        </w:tc>
      </w:tr>
      <w:tr w:rsidR="00B9546D" w:rsidRPr="00B9546D" w14:paraId="141DFCB5" w14:textId="77777777" w:rsidTr="005D241D">
        <w:trPr>
          <w:trHeight w:val="16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4EC737D"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E175DAC" w14:textId="77777777" w:rsidR="00B9546D" w:rsidRPr="00B9546D" w:rsidRDefault="00B9546D" w:rsidP="00B9546D">
            <w:r w:rsidRPr="00B9546D">
              <w:t>Brother MFC-L3750CDW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21717278" w14:textId="77777777" w:rsidR="00B9546D" w:rsidRPr="00B9546D" w:rsidRDefault="00B9546D" w:rsidP="00B9546D">
            <w:r w:rsidRPr="00B9546D">
              <w:t>TN-243 K</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41170D" w14:textId="77777777" w:rsidR="00B9546D" w:rsidRPr="00B9546D" w:rsidRDefault="00B9546D" w:rsidP="00B9546D">
            <w:r w:rsidRPr="00B9546D">
              <w:t>20</w:t>
            </w:r>
          </w:p>
        </w:tc>
      </w:tr>
      <w:tr w:rsidR="00B9546D" w:rsidRPr="00B9546D" w14:paraId="51B6D6D5"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5D745AF5"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53D2537A" w14:textId="77777777" w:rsidR="00B9546D" w:rsidRPr="00B9546D" w:rsidRDefault="00B9546D" w:rsidP="00B9546D">
            <w:r w:rsidRPr="00B9546D">
              <w:t>Brother MFC-L3750CDW</w:t>
            </w:r>
          </w:p>
        </w:tc>
        <w:tc>
          <w:tcPr>
            <w:tcW w:w="4253" w:type="dxa"/>
            <w:tcBorders>
              <w:top w:val="single" w:sz="4" w:space="0" w:color="auto"/>
              <w:left w:val="nil"/>
              <w:bottom w:val="nil"/>
              <w:right w:val="single" w:sz="4" w:space="0" w:color="auto"/>
            </w:tcBorders>
            <w:shd w:val="clear" w:color="auto" w:fill="auto"/>
            <w:vAlign w:val="center"/>
          </w:tcPr>
          <w:p w14:paraId="46D94D6E" w14:textId="77777777" w:rsidR="00B9546D" w:rsidRPr="00B9546D" w:rsidRDefault="00B9546D" w:rsidP="00B9546D">
            <w:r w:rsidRPr="00B9546D">
              <w:t>TN-243 C</w:t>
            </w:r>
          </w:p>
        </w:tc>
        <w:tc>
          <w:tcPr>
            <w:tcW w:w="1701" w:type="dxa"/>
            <w:tcBorders>
              <w:top w:val="single" w:sz="4" w:space="0" w:color="auto"/>
              <w:left w:val="nil"/>
              <w:bottom w:val="nil"/>
              <w:right w:val="single" w:sz="4" w:space="0" w:color="auto"/>
            </w:tcBorders>
            <w:shd w:val="clear" w:color="auto" w:fill="auto"/>
            <w:vAlign w:val="center"/>
          </w:tcPr>
          <w:p w14:paraId="197C5433" w14:textId="77777777" w:rsidR="00B9546D" w:rsidRPr="00B9546D" w:rsidRDefault="00B9546D" w:rsidP="00B9546D">
            <w:r w:rsidRPr="00B9546D">
              <w:t>20</w:t>
            </w:r>
          </w:p>
        </w:tc>
      </w:tr>
      <w:tr w:rsidR="00B9546D" w:rsidRPr="00B9546D" w14:paraId="13573542"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6E5C8CF5"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6F987C33" w14:textId="77777777" w:rsidR="00B9546D" w:rsidRPr="00B9546D" w:rsidRDefault="00B9546D" w:rsidP="00B9546D">
            <w:r w:rsidRPr="00B9546D">
              <w:t>Brother MFC-L3750CDW</w:t>
            </w:r>
          </w:p>
        </w:tc>
        <w:tc>
          <w:tcPr>
            <w:tcW w:w="4253" w:type="dxa"/>
            <w:tcBorders>
              <w:top w:val="single" w:sz="4" w:space="0" w:color="auto"/>
              <w:left w:val="nil"/>
              <w:bottom w:val="nil"/>
              <w:right w:val="single" w:sz="4" w:space="0" w:color="auto"/>
            </w:tcBorders>
            <w:shd w:val="clear" w:color="auto" w:fill="auto"/>
            <w:vAlign w:val="center"/>
          </w:tcPr>
          <w:p w14:paraId="47E1B1A1" w14:textId="77777777" w:rsidR="00B9546D" w:rsidRPr="00B9546D" w:rsidRDefault="00B9546D" w:rsidP="00B9546D">
            <w:r w:rsidRPr="00B9546D">
              <w:t>TN-243 M</w:t>
            </w:r>
          </w:p>
        </w:tc>
        <w:tc>
          <w:tcPr>
            <w:tcW w:w="1701" w:type="dxa"/>
            <w:tcBorders>
              <w:top w:val="single" w:sz="4" w:space="0" w:color="auto"/>
              <w:left w:val="nil"/>
              <w:bottom w:val="nil"/>
              <w:right w:val="single" w:sz="4" w:space="0" w:color="auto"/>
            </w:tcBorders>
            <w:shd w:val="clear" w:color="auto" w:fill="auto"/>
            <w:vAlign w:val="center"/>
          </w:tcPr>
          <w:p w14:paraId="38684621" w14:textId="77777777" w:rsidR="00B9546D" w:rsidRPr="00B9546D" w:rsidRDefault="00B9546D" w:rsidP="00B9546D">
            <w:r w:rsidRPr="00B9546D">
              <w:t>20</w:t>
            </w:r>
          </w:p>
        </w:tc>
      </w:tr>
      <w:tr w:rsidR="00B9546D" w:rsidRPr="00B9546D" w14:paraId="35511CD9"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13A2F394"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6D673CFE" w14:textId="77777777" w:rsidR="00B9546D" w:rsidRPr="00B9546D" w:rsidRDefault="00B9546D" w:rsidP="00B9546D">
            <w:r w:rsidRPr="00B9546D">
              <w:t>Brother MFC-L3750CDW</w:t>
            </w:r>
          </w:p>
        </w:tc>
        <w:tc>
          <w:tcPr>
            <w:tcW w:w="4253" w:type="dxa"/>
            <w:tcBorders>
              <w:top w:val="single" w:sz="4" w:space="0" w:color="auto"/>
              <w:left w:val="nil"/>
              <w:bottom w:val="nil"/>
              <w:right w:val="single" w:sz="4" w:space="0" w:color="auto"/>
            </w:tcBorders>
            <w:shd w:val="clear" w:color="auto" w:fill="auto"/>
            <w:vAlign w:val="center"/>
          </w:tcPr>
          <w:p w14:paraId="2C9BE060" w14:textId="77777777" w:rsidR="00B9546D" w:rsidRPr="00B9546D" w:rsidRDefault="00B9546D" w:rsidP="00B9546D">
            <w:r w:rsidRPr="00B9546D">
              <w:t>TN-243 Y</w:t>
            </w:r>
          </w:p>
        </w:tc>
        <w:tc>
          <w:tcPr>
            <w:tcW w:w="1701" w:type="dxa"/>
            <w:tcBorders>
              <w:top w:val="single" w:sz="4" w:space="0" w:color="auto"/>
              <w:left w:val="nil"/>
              <w:bottom w:val="nil"/>
              <w:right w:val="single" w:sz="4" w:space="0" w:color="auto"/>
            </w:tcBorders>
            <w:shd w:val="clear" w:color="auto" w:fill="auto"/>
            <w:vAlign w:val="center"/>
          </w:tcPr>
          <w:p w14:paraId="72FB7F57" w14:textId="77777777" w:rsidR="00B9546D" w:rsidRPr="00B9546D" w:rsidRDefault="00B9546D" w:rsidP="00B9546D">
            <w:r w:rsidRPr="00B9546D">
              <w:t>20</w:t>
            </w:r>
          </w:p>
        </w:tc>
      </w:tr>
      <w:tr w:rsidR="00B9546D" w:rsidRPr="00B9546D" w14:paraId="2A48784F"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03CC8E92"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5986336E" w14:textId="77777777" w:rsidR="00B9546D" w:rsidRPr="00B9546D" w:rsidRDefault="00B9546D" w:rsidP="00B9546D">
            <w:r w:rsidRPr="00B9546D">
              <w:t>Brother MFC-L3750CDW</w:t>
            </w:r>
          </w:p>
        </w:tc>
        <w:tc>
          <w:tcPr>
            <w:tcW w:w="4253" w:type="dxa"/>
            <w:tcBorders>
              <w:top w:val="single" w:sz="4" w:space="0" w:color="auto"/>
              <w:left w:val="nil"/>
              <w:bottom w:val="nil"/>
              <w:right w:val="single" w:sz="4" w:space="0" w:color="auto"/>
            </w:tcBorders>
            <w:shd w:val="clear" w:color="auto" w:fill="auto"/>
            <w:vAlign w:val="center"/>
          </w:tcPr>
          <w:p w14:paraId="0C6FEC3D" w14:textId="77777777" w:rsidR="00B9546D" w:rsidRPr="00B9546D" w:rsidRDefault="00B9546D" w:rsidP="00B9546D">
            <w:r w:rsidRPr="00B9546D">
              <w:t>TN-243 būgnas</w:t>
            </w:r>
          </w:p>
        </w:tc>
        <w:tc>
          <w:tcPr>
            <w:tcW w:w="1701" w:type="dxa"/>
            <w:tcBorders>
              <w:top w:val="single" w:sz="4" w:space="0" w:color="auto"/>
              <w:left w:val="nil"/>
              <w:bottom w:val="nil"/>
              <w:right w:val="single" w:sz="4" w:space="0" w:color="auto"/>
            </w:tcBorders>
            <w:shd w:val="clear" w:color="auto" w:fill="auto"/>
            <w:vAlign w:val="center"/>
          </w:tcPr>
          <w:p w14:paraId="3CC69B81" w14:textId="77777777" w:rsidR="00B9546D" w:rsidRPr="00B9546D" w:rsidRDefault="00B9546D" w:rsidP="00B9546D">
            <w:r w:rsidRPr="00B9546D">
              <w:t>22</w:t>
            </w:r>
          </w:p>
        </w:tc>
      </w:tr>
      <w:tr w:rsidR="00B9546D" w:rsidRPr="00B9546D" w14:paraId="065DB363"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393C3D60"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570B5B13" w14:textId="77777777" w:rsidR="00B9546D" w:rsidRPr="00B9546D" w:rsidRDefault="00B9546D" w:rsidP="00B9546D">
            <w:r w:rsidRPr="00B9546D">
              <w:t>Brother DCP-L6600DW</w:t>
            </w:r>
          </w:p>
        </w:tc>
        <w:tc>
          <w:tcPr>
            <w:tcW w:w="4253" w:type="dxa"/>
            <w:tcBorders>
              <w:top w:val="single" w:sz="4" w:space="0" w:color="auto"/>
              <w:left w:val="nil"/>
              <w:bottom w:val="nil"/>
              <w:right w:val="single" w:sz="4" w:space="0" w:color="auto"/>
            </w:tcBorders>
            <w:shd w:val="clear" w:color="auto" w:fill="auto"/>
            <w:vAlign w:val="center"/>
          </w:tcPr>
          <w:p w14:paraId="69B1C184" w14:textId="77777777" w:rsidR="00B9546D" w:rsidRPr="00B9546D" w:rsidRDefault="00B9546D" w:rsidP="00B9546D">
            <w:r w:rsidRPr="00B9546D">
              <w:t>TN-3430 (3000 psl.)</w:t>
            </w:r>
          </w:p>
        </w:tc>
        <w:tc>
          <w:tcPr>
            <w:tcW w:w="1701" w:type="dxa"/>
            <w:tcBorders>
              <w:top w:val="single" w:sz="4" w:space="0" w:color="auto"/>
              <w:left w:val="nil"/>
              <w:bottom w:val="nil"/>
              <w:right w:val="single" w:sz="4" w:space="0" w:color="auto"/>
            </w:tcBorders>
            <w:shd w:val="clear" w:color="auto" w:fill="auto"/>
            <w:vAlign w:val="center"/>
          </w:tcPr>
          <w:p w14:paraId="6359C815" w14:textId="77777777" w:rsidR="00B9546D" w:rsidRPr="00B9546D" w:rsidRDefault="00B9546D" w:rsidP="00B9546D">
            <w:r w:rsidRPr="00B9546D">
              <w:t>22</w:t>
            </w:r>
          </w:p>
        </w:tc>
      </w:tr>
      <w:tr w:rsidR="00B9546D" w:rsidRPr="00B9546D" w14:paraId="4C1FAD39"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53B783B4"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424466B5" w14:textId="77777777" w:rsidR="00B9546D" w:rsidRPr="00B9546D" w:rsidRDefault="00B9546D" w:rsidP="00B9546D">
            <w:r w:rsidRPr="00B9546D">
              <w:t>Brother DCP-L6600DW</w:t>
            </w:r>
          </w:p>
        </w:tc>
        <w:tc>
          <w:tcPr>
            <w:tcW w:w="4253" w:type="dxa"/>
            <w:tcBorders>
              <w:top w:val="single" w:sz="4" w:space="0" w:color="auto"/>
              <w:left w:val="nil"/>
              <w:bottom w:val="nil"/>
              <w:right w:val="single" w:sz="4" w:space="0" w:color="auto"/>
            </w:tcBorders>
            <w:shd w:val="clear" w:color="auto" w:fill="auto"/>
            <w:vAlign w:val="center"/>
          </w:tcPr>
          <w:p w14:paraId="5525112F" w14:textId="77777777" w:rsidR="00B9546D" w:rsidRPr="00B9546D" w:rsidRDefault="00B9546D" w:rsidP="00B9546D">
            <w:r w:rsidRPr="00B9546D">
              <w:t>TN-3480 (8000 psl.)</w:t>
            </w:r>
          </w:p>
        </w:tc>
        <w:tc>
          <w:tcPr>
            <w:tcW w:w="1701" w:type="dxa"/>
            <w:tcBorders>
              <w:top w:val="single" w:sz="4" w:space="0" w:color="auto"/>
              <w:left w:val="nil"/>
              <w:bottom w:val="nil"/>
              <w:right w:val="single" w:sz="4" w:space="0" w:color="auto"/>
            </w:tcBorders>
            <w:shd w:val="clear" w:color="auto" w:fill="auto"/>
            <w:vAlign w:val="center"/>
          </w:tcPr>
          <w:p w14:paraId="0A111357" w14:textId="77777777" w:rsidR="00B9546D" w:rsidRPr="00B9546D" w:rsidRDefault="00B9546D" w:rsidP="00B9546D">
            <w:r w:rsidRPr="00B9546D">
              <w:t>28</w:t>
            </w:r>
          </w:p>
        </w:tc>
      </w:tr>
      <w:tr w:rsidR="00B9546D" w:rsidRPr="00B9546D" w14:paraId="5D6E94EC"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76453B85"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59095906" w14:textId="77777777" w:rsidR="00B9546D" w:rsidRPr="00B9546D" w:rsidRDefault="00B9546D" w:rsidP="00B9546D">
            <w:r w:rsidRPr="00B9546D">
              <w:t>Brother DCP-L6600DW</w:t>
            </w:r>
          </w:p>
        </w:tc>
        <w:tc>
          <w:tcPr>
            <w:tcW w:w="4253" w:type="dxa"/>
            <w:tcBorders>
              <w:top w:val="single" w:sz="4" w:space="0" w:color="auto"/>
              <w:left w:val="nil"/>
              <w:bottom w:val="nil"/>
              <w:right w:val="single" w:sz="4" w:space="0" w:color="auto"/>
            </w:tcBorders>
            <w:shd w:val="clear" w:color="auto" w:fill="auto"/>
            <w:vAlign w:val="center"/>
          </w:tcPr>
          <w:p w14:paraId="56A910D2" w14:textId="77777777" w:rsidR="00B9546D" w:rsidRPr="00B9546D" w:rsidRDefault="00B9546D" w:rsidP="00B9546D">
            <w:r w:rsidRPr="00B9546D">
              <w:t>TN-3512 (12000 psl.)</w:t>
            </w:r>
          </w:p>
        </w:tc>
        <w:tc>
          <w:tcPr>
            <w:tcW w:w="1701" w:type="dxa"/>
            <w:tcBorders>
              <w:top w:val="single" w:sz="4" w:space="0" w:color="auto"/>
              <w:left w:val="nil"/>
              <w:bottom w:val="nil"/>
              <w:right w:val="single" w:sz="4" w:space="0" w:color="auto"/>
            </w:tcBorders>
            <w:shd w:val="clear" w:color="auto" w:fill="auto"/>
            <w:vAlign w:val="center"/>
          </w:tcPr>
          <w:p w14:paraId="2EF739BB" w14:textId="77777777" w:rsidR="00B9546D" w:rsidRPr="00B9546D" w:rsidRDefault="00B9546D" w:rsidP="00B9546D">
            <w:r w:rsidRPr="00B9546D">
              <w:t>38</w:t>
            </w:r>
          </w:p>
        </w:tc>
      </w:tr>
      <w:tr w:rsidR="00B9546D" w:rsidRPr="00B9546D" w14:paraId="75A40829"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76540157"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0FC45E1F" w14:textId="77777777" w:rsidR="00B9546D" w:rsidRPr="00B9546D" w:rsidRDefault="00B9546D" w:rsidP="00B9546D">
            <w:r w:rsidRPr="00B9546D">
              <w:t>Brother DCP-L6600DW</w:t>
            </w:r>
          </w:p>
        </w:tc>
        <w:tc>
          <w:tcPr>
            <w:tcW w:w="4253" w:type="dxa"/>
            <w:tcBorders>
              <w:top w:val="single" w:sz="4" w:space="0" w:color="auto"/>
              <w:left w:val="nil"/>
              <w:bottom w:val="nil"/>
              <w:right w:val="single" w:sz="4" w:space="0" w:color="auto"/>
            </w:tcBorders>
            <w:shd w:val="clear" w:color="auto" w:fill="auto"/>
            <w:vAlign w:val="center"/>
          </w:tcPr>
          <w:p w14:paraId="7B5B73F2" w14:textId="77777777" w:rsidR="00B9546D" w:rsidRPr="00B9546D" w:rsidRDefault="00B9546D" w:rsidP="00B9546D">
            <w:r w:rsidRPr="00B9546D">
              <w:t>DR-3400 (50000 psl.)</w:t>
            </w:r>
          </w:p>
        </w:tc>
        <w:tc>
          <w:tcPr>
            <w:tcW w:w="1701" w:type="dxa"/>
            <w:tcBorders>
              <w:top w:val="single" w:sz="4" w:space="0" w:color="auto"/>
              <w:left w:val="nil"/>
              <w:bottom w:val="nil"/>
              <w:right w:val="single" w:sz="4" w:space="0" w:color="auto"/>
            </w:tcBorders>
            <w:shd w:val="clear" w:color="auto" w:fill="auto"/>
            <w:vAlign w:val="center"/>
          </w:tcPr>
          <w:p w14:paraId="7E7BFCF4" w14:textId="77777777" w:rsidR="00B9546D" w:rsidRPr="00B9546D" w:rsidRDefault="00B9546D" w:rsidP="00B9546D">
            <w:r w:rsidRPr="00B9546D">
              <w:t>35</w:t>
            </w:r>
          </w:p>
        </w:tc>
      </w:tr>
      <w:tr w:rsidR="00B9546D" w:rsidRPr="00B9546D" w14:paraId="39F64E5E"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30D9FFE9"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363B6097" w14:textId="77777777" w:rsidR="00B9546D" w:rsidRPr="00B9546D" w:rsidRDefault="00B9546D" w:rsidP="00B9546D">
            <w:r w:rsidRPr="00B9546D">
              <w:t>Brother DCP-L2550DN</w:t>
            </w:r>
          </w:p>
        </w:tc>
        <w:tc>
          <w:tcPr>
            <w:tcW w:w="4253" w:type="dxa"/>
            <w:tcBorders>
              <w:top w:val="single" w:sz="4" w:space="0" w:color="auto"/>
              <w:left w:val="nil"/>
              <w:bottom w:val="nil"/>
              <w:right w:val="single" w:sz="4" w:space="0" w:color="auto"/>
            </w:tcBorders>
            <w:shd w:val="clear" w:color="auto" w:fill="auto"/>
            <w:vAlign w:val="center"/>
          </w:tcPr>
          <w:p w14:paraId="1EF55D9E" w14:textId="77777777" w:rsidR="00B9546D" w:rsidRPr="00B9546D" w:rsidRDefault="00B9546D" w:rsidP="00B9546D">
            <w:r w:rsidRPr="00B9546D">
              <w:t>DR-2400</w:t>
            </w:r>
          </w:p>
        </w:tc>
        <w:tc>
          <w:tcPr>
            <w:tcW w:w="1701" w:type="dxa"/>
            <w:tcBorders>
              <w:top w:val="single" w:sz="4" w:space="0" w:color="auto"/>
              <w:left w:val="nil"/>
              <w:bottom w:val="nil"/>
              <w:right w:val="single" w:sz="4" w:space="0" w:color="auto"/>
            </w:tcBorders>
            <w:shd w:val="clear" w:color="auto" w:fill="auto"/>
            <w:vAlign w:val="center"/>
          </w:tcPr>
          <w:p w14:paraId="46154B4B" w14:textId="77777777" w:rsidR="00B9546D" w:rsidRPr="00B9546D" w:rsidRDefault="00B9546D" w:rsidP="00B9546D">
            <w:r w:rsidRPr="00B9546D">
              <w:t>35</w:t>
            </w:r>
          </w:p>
        </w:tc>
      </w:tr>
      <w:tr w:rsidR="00B9546D" w:rsidRPr="00B9546D" w14:paraId="6573C3E1"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392948FC"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7FE1C768" w14:textId="77777777" w:rsidR="00B9546D" w:rsidRPr="00B9546D" w:rsidRDefault="00B9546D" w:rsidP="00B9546D">
            <w:r w:rsidRPr="00B9546D">
              <w:t>Brother DCP-L2550DN</w:t>
            </w:r>
          </w:p>
        </w:tc>
        <w:tc>
          <w:tcPr>
            <w:tcW w:w="4253" w:type="dxa"/>
            <w:tcBorders>
              <w:top w:val="single" w:sz="4" w:space="0" w:color="auto"/>
              <w:left w:val="nil"/>
              <w:bottom w:val="nil"/>
              <w:right w:val="single" w:sz="4" w:space="0" w:color="auto"/>
            </w:tcBorders>
            <w:shd w:val="clear" w:color="auto" w:fill="auto"/>
            <w:vAlign w:val="center"/>
          </w:tcPr>
          <w:p w14:paraId="13ABD526" w14:textId="77777777" w:rsidR="00B9546D" w:rsidRPr="00B9546D" w:rsidRDefault="00B9546D" w:rsidP="00B9546D">
            <w:r w:rsidRPr="00B9546D">
              <w:t>TN-2420 BK</w:t>
            </w:r>
          </w:p>
        </w:tc>
        <w:tc>
          <w:tcPr>
            <w:tcW w:w="1701" w:type="dxa"/>
            <w:tcBorders>
              <w:top w:val="single" w:sz="4" w:space="0" w:color="auto"/>
              <w:left w:val="nil"/>
              <w:bottom w:val="nil"/>
              <w:right w:val="single" w:sz="4" w:space="0" w:color="auto"/>
            </w:tcBorders>
            <w:shd w:val="clear" w:color="auto" w:fill="auto"/>
            <w:vAlign w:val="center"/>
          </w:tcPr>
          <w:p w14:paraId="421CC9BA" w14:textId="77777777" w:rsidR="00B9546D" w:rsidRPr="00B9546D" w:rsidRDefault="00B9546D" w:rsidP="00B9546D">
            <w:r w:rsidRPr="00B9546D">
              <w:t>25</w:t>
            </w:r>
          </w:p>
        </w:tc>
      </w:tr>
      <w:tr w:rsidR="00B9546D" w:rsidRPr="00B9546D" w14:paraId="02DF77E3"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252E6A61"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00B3C456" w14:textId="77777777" w:rsidR="00B9546D" w:rsidRPr="00B9546D" w:rsidRDefault="00B9546D" w:rsidP="00B9546D">
            <w:r w:rsidRPr="00B9546D">
              <w:t>Brother DCP-L2550DN</w:t>
            </w:r>
          </w:p>
        </w:tc>
        <w:tc>
          <w:tcPr>
            <w:tcW w:w="4253" w:type="dxa"/>
            <w:tcBorders>
              <w:top w:val="single" w:sz="4" w:space="0" w:color="auto"/>
              <w:left w:val="nil"/>
              <w:bottom w:val="nil"/>
              <w:right w:val="single" w:sz="4" w:space="0" w:color="auto"/>
            </w:tcBorders>
            <w:shd w:val="clear" w:color="auto" w:fill="auto"/>
            <w:vAlign w:val="center"/>
          </w:tcPr>
          <w:p w14:paraId="0B7FDA75" w14:textId="77777777" w:rsidR="00B9546D" w:rsidRPr="00B9546D" w:rsidRDefault="00B9546D" w:rsidP="00B9546D">
            <w:r w:rsidRPr="00B9546D">
              <w:t>Tn-2410 BK</w:t>
            </w:r>
          </w:p>
        </w:tc>
        <w:tc>
          <w:tcPr>
            <w:tcW w:w="1701" w:type="dxa"/>
            <w:tcBorders>
              <w:top w:val="single" w:sz="4" w:space="0" w:color="auto"/>
              <w:left w:val="nil"/>
              <w:bottom w:val="nil"/>
              <w:right w:val="single" w:sz="4" w:space="0" w:color="auto"/>
            </w:tcBorders>
            <w:shd w:val="clear" w:color="auto" w:fill="auto"/>
            <w:vAlign w:val="center"/>
          </w:tcPr>
          <w:p w14:paraId="42EC6B5C" w14:textId="77777777" w:rsidR="00B9546D" w:rsidRPr="00B9546D" w:rsidRDefault="00B9546D" w:rsidP="00B9546D">
            <w:r w:rsidRPr="00B9546D">
              <w:t>25</w:t>
            </w:r>
          </w:p>
        </w:tc>
      </w:tr>
      <w:tr w:rsidR="00B9546D" w:rsidRPr="00B9546D" w14:paraId="4CEBD67A"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5206F7F6"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7063708F" w14:textId="77777777" w:rsidR="00B9546D" w:rsidRPr="00B9546D" w:rsidRDefault="00B9546D" w:rsidP="00B9546D">
            <w:r w:rsidRPr="00B9546D">
              <w:t>Canon MF6140dn</w:t>
            </w:r>
          </w:p>
        </w:tc>
        <w:tc>
          <w:tcPr>
            <w:tcW w:w="4253" w:type="dxa"/>
            <w:tcBorders>
              <w:top w:val="single" w:sz="4" w:space="0" w:color="auto"/>
              <w:left w:val="nil"/>
              <w:bottom w:val="nil"/>
              <w:right w:val="single" w:sz="4" w:space="0" w:color="auto"/>
            </w:tcBorders>
            <w:shd w:val="clear" w:color="auto" w:fill="auto"/>
            <w:vAlign w:val="center"/>
          </w:tcPr>
          <w:p w14:paraId="31E206C6" w14:textId="77777777" w:rsidR="00B9546D" w:rsidRPr="00B9546D" w:rsidRDefault="00B9546D" w:rsidP="00B9546D">
            <w:r w:rsidRPr="00B9546D">
              <w:t>CRG719 (2100 psl.)</w:t>
            </w:r>
          </w:p>
        </w:tc>
        <w:tc>
          <w:tcPr>
            <w:tcW w:w="1701" w:type="dxa"/>
            <w:tcBorders>
              <w:top w:val="single" w:sz="4" w:space="0" w:color="auto"/>
              <w:left w:val="nil"/>
              <w:bottom w:val="nil"/>
              <w:right w:val="single" w:sz="4" w:space="0" w:color="auto"/>
            </w:tcBorders>
            <w:shd w:val="clear" w:color="auto" w:fill="auto"/>
            <w:vAlign w:val="center"/>
          </w:tcPr>
          <w:p w14:paraId="472AB844" w14:textId="77777777" w:rsidR="00B9546D" w:rsidRPr="00B9546D" w:rsidRDefault="00B9546D" w:rsidP="00B9546D">
            <w:r w:rsidRPr="00B9546D">
              <w:t>20</w:t>
            </w:r>
          </w:p>
        </w:tc>
      </w:tr>
      <w:tr w:rsidR="00B9546D" w:rsidRPr="00B9546D" w14:paraId="0B44AFC1"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0E8FF4FE"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43B6729D" w14:textId="77777777" w:rsidR="00B9546D" w:rsidRPr="00B9546D" w:rsidRDefault="00B9546D" w:rsidP="00B9546D">
            <w:r w:rsidRPr="00B9546D">
              <w:t>Canon MF6140dn</w:t>
            </w:r>
          </w:p>
        </w:tc>
        <w:tc>
          <w:tcPr>
            <w:tcW w:w="4253" w:type="dxa"/>
            <w:tcBorders>
              <w:top w:val="single" w:sz="4" w:space="0" w:color="auto"/>
              <w:left w:val="nil"/>
              <w:bottom w:val="nil"/>
              <w:right w:val="single" w:sz="4" w:space="0" w:color="auto"/>
            </w:tcBorders>
            <w:shd w:val="clear" w:color="auto" w:fill="auto"/>
            <w:vAlign w:val="center"/>
          </w:tcPr>
          <w:p w14:paraId="4957CFAB" w14:textId="77777777" w:rsidR="00B9546D" w:rsidRPr="00B9546D" w:rsidRDefault="00B9546D" w:rsidP="00B9546D">
            <w:r w:rsidRPr="00B9546D">
              <w:t>CRG719H (6500 psl.)</w:t>
            </w:r>
          </w:p>
        </w:tc>
        <w:tc>
          <w:tcPr>
            <w:tcW w:w="1701" w:type="dxa"/>
            <w:tcBorders>
              <w:top w:val="single" w:sz="4" w:space="0" w:color="auto"/>
              <w:left w:val="nil"/>
              <w:bottom w:val="nil"/>
              <w:right w:val="single" w:sz="4" w:space="0" w:color="auto"/>
            </w:tcBorders>
            <w:shd w:val="clear" w:color="auto" w:fill="auto"/>
            <w:vAlign w:val="center"/>
          </w:tcPr>
          <w:p w14:paraId="48C6BCC5" w14:textId="77777777" w:rsidR="00B9546D" w:rsidRPr="00B9546D" w:rsidRDefault="00B9546D" w:rsidP="00B9546D">
            <w:r w:rsidRPr="00B9546D">
              <w:t>25</w:t>
            </w:r>
          </w:p>
        </w:tc>
      </w:tr>
      <w:tr w:rsidR="00B9546D" w:rsidRPr="00B9546D" w14:paraId="09AA2CDD"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65173EF3"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47D6E730" w14:textId="77777777" w:rsidR="00B9546D" w:rsidRPr="00B9546D" w:rsidRDefault="00B9546D" w:rsidP="00B9546D">
            <w:r w:rsidRPr="00B9546D">
              <w:t>Canon MF453dw</w:t>
            </w:r>
          </w:p>
        </w:tc>
        <w:tc>
          <w:tcPr>
            <w:tcW w:w="4253" w:type="dxa"/>
            <w:tcBorders>
              <w:top w:val="single" w:sz="4" w:space="0" w:color="auto"/>
              <w:left w:val="nil"/>
              <w:bottom w:val="nil"/>
              <w:right w:val="single" w:sz="4" w:space="0" w:color="auto"/>
            </w:tcBorders>
            <w:shd w:val="clear" w:color="auto" w:fill="auto"/>
            <w:vAlign w:val="center"/>
          </w:tcPr>
          <w:p w14:paraId="1A700065" w14:textId="77777777" w:rsidR="00B9546D" w:rsidRPr="00B9546D" w:rsidRDefault="00B9546D" w:rsidP="00B9546D">
            <w:r w:rsidRPr="00B9546D">
              <w:t>057H</w:t>
            </w:r>
          </w:p>
        </w:tc>
        <w:tc>
          <w:tcPr>
            <w:tcW w:w="1701" w:type="dxa"/>
            <w:tcBorders>
              <w:top w:val="single" w:sz="4" w:space="0" w:color="auto"/>
              <w:left w:val="nil"/>
              <w:bottom w:val="nil"/>
              <w:right w:val="single" w:sz="4" w:space="0" w:color="auto"/>
            </w:tcBorders>
            <w:shd w:val="clear" w:color="auto" w:fill="auto"/>
            <w:vAlign w:val="center"/>
          </w:tcPr>
          <w:p w14:paraId="55CBE201" w14:textId="77777777" w:rsidR="00B9546D" w:rsidRPr="00B9546D" w:rsidRDefault="00B9546D" w:rsidP="00B9546D">
            <w:r w:rsidRPr="00B9546D">
              <w:t>39</w:t>
            </w:r>
          </w:p>
        </w:tc>
      </w:tr>
      <w:tr w:rsidR="00B9546D" w:rsidRPr="00B9546D" w14:paraId="29E37ADA"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6087CE5C"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5504827A" w14:textId="77777777" w:rsidR="00B9546D" w:rsidRPr="00B9546D" w:rsidRDefault="00B9546D" w:rsidP="00B9546D">
            <w:r w:rsidRPr="00B9546D">
              <w:t>Canon MF453dw</w:t>
            </w:r>
          </w:p>
        </w:tc>
        <w:tc>
          <w:tcPr>
            <w:tcW w:w="4253" w:type="dxa"/>
            <w:tcBorders>
              <w:top w:val="single" w:sz="4" w:space="0" w:color="auto"/>
              <w:left w:val="nil"/>
              <w:bottom w:val="nil"/>
              <w:right w:val="single" w:sz="4" w:space="0" w:color="auto"/>
            </w:tcBorders>
            <w:shd w:val="clear" w:color="auto" w:fill="auto"/>
            <w:vAlign w:val="center"/>
          </w:tcPr>
          <w:p w14:paraId="290E611B" w14:textId="77777777" w:rsidR="00B9546D" w:rsidRPr="00B9546D" w:rsidRDefault="00B9546D" w:rsidP="00B9546D">
            <w:r w:rsidRPr="00B9546D">
              <w:t>057</w:t>
            </w:r>
          </w:p>
        </w:tc>
        <w:tc>
          <w:tcPr>
            <w:tcW w:w="1701" w:type="dxa"/>
            <w:tcBorders>
              <w:top w:val="single" w:sz="4" w:space="0" w:color="auto"/>
              <w:left w:val="nil"/>
              <w:bottom w:val="nil"/>
              <w:right w:val="single" w:sz="4" w:space="0" w:color="auto"/>
            </w:tcBorders>
            <w:shd w:val="clear" w:color="auto" w:fill="auto"/>
            <w:vAlign w:val="center"/>
          </w:tcPr>
          <w:p w14:paraId="27B01A08" w14:textId="77777777" w:rsidR="00B9546D" w:rsidRPr="00B9546D" w:rsidRDefault="00B9546D" w:rsidP="00B9546D">
            <w:r w:rsidRPr="00B9546D">
              <w:t>38</w:t>
            </w:r>
          </w:p>
        </w:tc>
      </w:tr>
      <w:tr w:rsidR="00B9546D" w:rsidRPr="00B9546D" w14:paraId="2618F8B2"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16ECBDC9"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13399187" w14:textId="77777777" w:rsidR="00B9546D" w:rsidRPr="00B9546D" w:rsidRDefault="00B9546D" w:rsidP="00B9546D">
            <w:r w:rsidRPr="00B9546D">
              <w:t>Canon LBP-6030 w</w:t>
            </w:r>
          </w:p>
        </w:tc>
        <w:tc>
          <w:tcPr>
            <w:tcW w:w="4253" w:type="dxa"/>
            <w:tcBorders>
              <w:top w:val="single" w:sz="4" w:space="0" w:color="auto"/>
              <w:left w:val="nil"/>
              <w:bottom w:val="nil"/>
              <w:right w:val="single" w:sz="4" w:space="0" w:color="auto"/>
            </w:tcBorders>
            <w:shd w:val="clear" w:color="auto" w:fill="auto"/>
            <w:vAlign w:val="center"/>
          </w:tcPr>
          <w:p w14:paraId="2290A2CA" w14:textId="77777777" w:rsidR="00B9546D" w:rsidRPr="00B9546D" w:rsidRDefault="00B9546D" w:rsidP="00B9546D">
            <w:r w:rsidRPr="00B9546D">
              <w:t>Canon 725 </w:t>
            </w:r>
          </w:p>
        </w:tc>
        <w:tc>
          <w:tcPr>
            <w:tcW w:w="1701" w:type="dxa"/>
            <w:tcBorders>
              <w:top w:val="single" w:sz="4" w:space="0" w:color="auto"/>
              <w:left w:val="nil"/>
              <w:bottom w:val="nil"/>
              <w:right w:val="single" w:sz="4" w:space="0" w:color="auto"/>
            </w:tcBorders>
            <w:shd w:val="clear" w:color="auto" w:fill="auto"/>
            <w:vAlign w:val="center"/>
          </w:tcPr>
          <w:p w14:paraId="21C1E272" w14:textId="77777777" w:rsidR="00B9546D" w:rsidRPr="00B9546D" w:rsidRDefault="00B9546D" w:rsidP="00B9546D">
            <w:r w:rsidRPr="00B9546D">
              <w:t>12</w:t>
            </w:r>
          </w:p>
        </w:tc>
      </w:tr>
      <w:tr w:rsidR="00B9546D" w:rsidRPr="00B9546D" w14:paraId="503B8002"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270990DE"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35076413" w14:textId="77777777" w:rsidR="00B9546D" w:rsidRPr="00B9546D" w:rsidRDefault="00B9546D" w:rsidP="00B9546D">
            <w:r w:rsidRPr="00B9546D">
              <w:t xml:space="preserve">Epson </w:t>
            </w:r>
            <w:proofErr w:type="spellStart"/>
            <w:r w:rsidRPr="00B9546D">
              <w:t>WorkForce</w:t>
            </w:r>
            <w:proofErr w:type="spellEnd"/>
            <w:r w:rsidRPr="00B9546D">
              <w:t xml:space="preserve"> Pro WF-C3790DWF</w:t>
            </w:r>
          </w:p>
        </w:tc>
        <w:tc>
          <w:tcPr>
            <w:tcW w:w="4253" w:type="dxa"/>
            <w:tcBorders>
              <w:top w:val="single" w:sz="4" w:space="0" w:color="auto"/>
              <w:left w:val="nil"/>
              <w:bottom w:val="nil"/>
              <w:right w:val="single" w:sz="4" w:space="0" w:color="auto"/>
            </w:tcBorders>
            <w:shd w:val="clear" w:color="auto" w:fill="auto"/>
            <w:vAlign w:val="center"/>
          </w:tcPr>
          <w:p w14:paraId="7796F50E" w14:textId="77777777" w:rsidR="00B9546D" w:rsidRPr="00B9546D" w:rsidRDefault="00B9546D" w:rsidP="00B9546D">
            <w:r w:rsidRPr="00B9546D">
              <w:t xml:space="preserve">Epson C13T944140 Ink </w:t>
            </w:r>
            <w:proofErr w:type="spellStart"/>
            <w:r w:rsidRPr="00B9546D">
              <w:t>Cartridge</w:t>
            </w:r>
            <w:proofErr w:type="spellEnd"/>
            <w:r w:rsidRPr="00B9546D">
              <w:t xml:space="preserve"> L, </w:t>
            </w:r>
            <w:proofErr w:type="spellStart"/>
            <w:r w:rsidRPr="00B9546D">
              <w:t>Black</w:t>
            </w:r>
            <w:proofErr w:type="spellEnd"/>
            <w:r w:rsidRPr="00B9546D">
              <w:t xml:space="preserve"> (3000 psl.)</w:t>
            </w:r>
          </w:p>
        </w:tc>
        <w:tc>
          <w:tcPr>
            <w:tcW w:w="1701" w:type="dxa"/>
            <w:tcBorders>
              <w:top w:val="single" w:sz="4" w:space="0" w:color="auto"/>
              <w:left w:val="nil"/>
              <w:bottom w:val="nil"/>
              <w:right w:val="single" w:sz="4" w:space="0" w:color="auto"/>
            </w:tcBorders>
            <w:shd w:val="clear" w:color="auto" w:fill="auto"/>
            <w:vAlign w:val="center"/>
          </w:tcPr>
          <w:p w14:paraId="75441737" w14:textId="77777777" w:rsidR="00B9546D" w:rsidRPr="00B9546D" w:rsidRDefault="00B9546D" w:rsidP="00B9546D">
            <w:r w:rsidRPr="00B9546D">
              <w:t>44</w:t>
            </w:r>
          </w:p>
        </w:tc>
      </w:tr>
      <w:tr w:rsidR="00B9546D" w:rsidRPr="00B9546D" w14:paraId="76625051"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15AA9D47"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4D606A62" w14:textId="77777777" w:rsidR="00B9546D" w:rsidRPr="00B9546D" w:rsidRDefault="00B9546D" w:rsidP="00B9546D">
            <w:r w:rsidRPr="00B9546D">
              <w:t xml:space="preserve">Epson </w:t>
            </w:r>
            <w:proofErr w:type="spellStart"/>
            <w:r w:rsidRPr="00B9546D">
              <w:t>WorkForce</w:t>
            </w:r>
            <w:proofErr w:type="spellEnd"/>
            <w:r w:rsidRPr="00B9546D">
              <w:t xml:space="preserve"> Pro WF-C3790DWF</w:t>
            </w:r>
          </w:p>
        </w:tc>
        <w:tc>
          <w:tcPr>
            <w:tcW w:w="4253" w:type="dxa"/>
            <w:tcBorders>
              <w:top w:val="single" w:sz="4" w:space="0" w:color="auto"/>
              <w:left w:val="nil"/>
              <w:bottom w:val="nil"/>
              <w:right w:val="single" w:sz="4" w:space="0" w:color="auto"/>
            </w:tcBorders>
            <w:shd w:val="clear" w:color="auto" w:fill="auto"/>
            <w:vAlign w:val="center"/>
          </w:tcPr>
          <w:p w14:paraId="06DE1748" w14:textId="77777777" w:rsidR="00B9546D" w:rsidRPr="00B9546D" w:rsidRDefault="00B9546D" w:rsidP="00B9546D">
            <w:r w:rsidRPr="00B9546D">
              <w:t xml:space="preserve">Epson C13T944240 Ink </w:t>
            </w:r>
            <w:proofErr w:type="spellStart"/>
            <w:r w:rsidRPr="00B9546D">
              <w:t>Cartridge</w:t>
            </w:r>
            <w:proofErr w:type="spellEnd"/>
            <w:r w:rsidRPr="00B9546D">
              <w:t xml:space="preserve"> L, </w:t>
            </w:r>
            <w:proofErr w:type="spellStart"/>
            <w:r w:rsidRPr="00B9546D">
              <w:t>Cyan</w:t>
            </w:r>
            <w:proofErr w:type="spellEnd"/>
            <w:r w:rsidRPr="00B9546D">
              <w:t xml:space="preserve"> (3000 psl.)</w:t>
            </w:r>
          </w:p>
        </w:tc>
        <w:tc>
          <w:tcPr>
            <w:tcW w:w="1701" w:type="dxa"/>
            <w:tcBorders>
              <w:top w:val="single" w:sz="4" w:space="0" w:color="auto"/>
              <w:left w:val="nil"/>
              <w:bottom w:val="nil"/>
              <w:right w:val="single" w:sz="4" w:space="0" w:color="auto"/>
            </w:tcBorders>
            <w:shd w:val="clear" w:color="auto" w:fill="auto"/>
            <w:vAlign w:val="center"/>
          </w:tcPr>
          <w:p w14:paraId="112FEB4B" w14:textId="77777777" w:rsidR="00B9546D" w:rsidRPr="00B9546D" w:rsidRDefault="00B9546D" w:rsidP="00B9546D">
            <w:r w:rsidRPr="00B9546D">
              <w:t>49</w:t>
            </w:r>
          </w:p>
        </w:tc>
      </w:tr>
      <w:tr w:rsidR="00B9546D" w:rsidRPr="00B9546D" w14:paraId="1B745702" w14:textId="77777777" w:rsidTr="005D241D">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34B03CD8" w14:textId="77777777" w:rsidR="00B9546D" w:rsidRPr="00B9546D" w:rsidRDefault="00B9546D" w:rsidP="00B9546D">
            <w:pPr>
              <w:numPr>
                <w:ilvl w:val="0"/>
                <w:numId w:val="4"/>
              </w:numPr>
            </w:pPr>
          </w:p>
        </w:tc>
        <w:tc>
          <w:tcPr>
            <w:tcW w:w="2977" w:type="dxa"/>
            <w:tcBorders>
              <w:top w:val="single" w:sz="4" w:space="0" w:color="auto"/>
              <w:left w:val="nil"/>
              <w:bottom w:val="nil"/>
              <w:right w:val="single" w:sz="4" w:space="0" w:color="auto"/>
            </w:tcBorders>
            <w:shd w:val="clear" w:color="auto" w:fill="auto"/>
            <w:vAlign w:val="center"/>
          </w:tcPr>
          <w:p w14:paraId="681B0967" w14:textId="77777777" w:rsidR="00B9546D" w:rsidRPr="00B9546D" w:rsidRDefault="00B9546D" w:rsidP="00B9546D">
            <w:r w:rsidRPr="00B9546D">
              <w:t xml:space="preserve">Epson </w:t>
            </w:r>
            <w:proofErr w:type="spellStart"/>
            <w:r w:rsidRPr="00B9546D">
              <w:t>WorkForce</w:t>
            </w:r>
            <w:proofErr w:type="spellEnd"/>
            <w:r w:rsidRPr="00B9546D">
              <w:t xml:space="preserve"> Pro WF-C3790DWF</w:t>
            </w:r>
          </w:p>
        </w:tc>
        <w:tc>
          <w:tcPr>
            <w:tcW w:w="4253" w:type="dxa"/>
            <w:tcBorders>
              <w:top w:val="single" w:sz="4" w:space="0" w:color="auto"/>
              <w:left w:val="nil"/>
              <w:bottom w:val="nil"/>
              <w:right w:val="single" w:sz="4" w:space="0" w:color="auto"/>
            </w:tcBorders>
            <w:shd w:val="clear" w:color="auto" w:fill="auto"/>
            <w:vAlign w:val="center"/>
          </w:tcPr>
          <w:p w14:paraId="70449393" w14:textId="77777777" w:rsidR="00B9546D" w:rsidRPr="00B9546D" w:rsidRDefault="00B9546D" w:rsidP="00B9546D">
            <w:r w:rsidRPr="00B9546D">
              <w:t xml:space="preserve">Epson C13T944340 Ink </w:t>
            </w:r>
            <w:proofErr w:type="spellStart"/>
            <w:r w:rsidRPr="00B9546D">
              <w:t>Cartridge</w:t>
            </w:r>
            <w:proofErr w:type="spellEnd"/>
            <w:r w:rsidRPr="00B9546D">
              <w:t xml:space="preserve"> L, </w:t>
            </w:r>
            <w:proofErr w:type="spellStart"/>
            <w:r w:rsidRPr="00B9546D">
              <w:t>Magenta</w:t>
            </w:r>
            <w:proofErr w:type="spellEnd"/>
            <w:r w:rsidRPr="00B9546D">
              <w:t xml:space="preserve"> (3000 psl.)</w:t>
            </w:r>
          </w:p>
        </w:tc>
        <w:tc>
          <w:tcPr>
            <w:tcW w:w="1701" w:type="dxa"/>
            <w:tcBorders>
              <w:top w:val="single" w:sz="4" w:space="0" w:color="auto"/>
              <w:left w:val="nil"/>
              <w:bottom w:val="nil"/>
              <w:right w:val="single" w:sz="4" w:space="0" w:color="auto"/>
            </w:tcBorders>
            <w:shd w:val="clear" w:color="auto" w:fill="auto"/>
            <w:vAlign w:val="center"/>
          </w:tcPr>
          <w:p w14:paraId="11DE6278" w14:textId="77777777" w:rsidR="00B9546D" w:rsidRPr="00B9546D" w:rsidRDefault="00B9546D" w:rsidP="00B9546D">
            <w:r w:rsidRPr="00B9546D">
              <w:t>49</w:t>
            </w:r>
          </w:p>
        </w:tc>
      </w:tr>
      <w:tr w:rsidR="00B9546D" w:rsidRPr="00B9546D" w14:paraId="04356F45"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93AB12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BAB25AC" w14:textId="77777777" w:rsidR="00B9546D" w:rsidRPr="00B9546D" w:rsidRDefault="00B9546D" w:rsidP="00B9546D">
            <w:r w:rsidRPr="00B9546D">
              <w:t xml:space="preserve">Epson </w:t>
            </w:r>
            <w:proofErr w:type="spellStart"/>
            <w:r w:rsidRPr="00B9546D">
              <w:t>WorkForce</w:t>
            </w:r>
            <w:proofErr w:type="spellEnd"/>
            <w:r w:rsidRPr="00B9546D">
              <w:t xml:space="preserve"> Pro WF-C3790DWF</w:t>
            </w:r>
          </w:p>
        </w:tc>
        <w:tc>
          <w:tcPr>
            <w:tcW w:w="4253" w:type="dxa"/>
            <w:tcBorders>
              <w:top w:val="single" w:sz="4" w:space="0" w:color="auto"/>
              <w:left w:val="nil"/>
              <w:bottom w:val="single" w:sz="4" w:space="0" w:color="auto"/>
              <w:right w:val="single" w:sz="4" w:space="0" w:color="auto"/>
            </w:tcBorders>
            <w:shd w:val="clear" w:color="auto" w:fill="auto"/>
            <w:vAlign w:val="center"/>
          </w:tcPr>
          <w:p w14:paraId="2FD0FEAB" w14:textId="77777777" w:rsidR="00B9546D" w:rsidRPr="00B9546D" w:rsidRDefault="00B9546D" w:rsidP="00B9546D">
            <w:r w:rsidRPr="00B9546D">
              <w:t xml:space="preserve">Epson C13T944440 Ink </w:t>
            </w:r>
            <w:proofErr w:type="spellStart"/>
            <w:r w:rsidRPr="00B9546D">
              <w:t>Cartridge</w:t>
            </w:r>
            <w:proofErr w:type="spellEnd"/>
            <w:r w:rsidRPr="00B9546D">
              <w:t xml:space="preserve"> L, </w:t>
            </w:r>
            <w:proofErr w:type="spellStart"/>
            <w:r w:rsidRPr="00B9546D">
              <w:t>Yellow</w:t>
            </w:r>
            <w:proofErr w:type="spellEnd"/>
            <w:r w:rsidRPr="00B9546D">
              <w:t xml:space="preserve"> (3000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C6AF06" w14:textId="77777777" w:rsidR="00B9546D" w:rsidRPr="00B9546D" w:rsidRDefault="00B9546D" w:rsidP="00B9546D">
            <w:r w:rsidRPr="00B9546D">
              <w:t>49</w:t>
            </w:r>
          </w:p>
        </w:tc>
      </w:tr>
      <w:tr w:rsidR="00B9546D" w:rsidRPr="00B9546D" w14:paraId="3CB2E43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0FA67BC"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16A5D94" w14:textId="77777777" w:rsidR="00B9546D" w:rsidRPr="00B9546D" w:rsidRDefault="00B9546D" w:rsidP="00B9546D">
            <w:r w:rsidRPr="00B9546D">
              <w:t xml:space="preserve">Epson </w:t>
            </w:r>
            <w:proofErr w:type="spellStart"/>
            <w:r w:rsidRPr="00B9546D">
              <w:t>WorkForce</w:t>
            </w:r>
            <w:proofErr w:type="spellEnd"/>
            <w:r w:rsidRPr="00B9546D">
              <w:t xml:space="preserve"> Pro WF-C3790DWF</w:t>
            </w:r>
          </w:p>
        </w:tc>
        <w:tc>
          <w:tcPr>
            <w:tcW w:w="4253" w:type="dxa"/>
            <w:tcBorders>
              <w:top w:val="single" w:sz="4" w:space="0" w:color="auto"/>
              <w:left w:val="nil"/>
              <w:bottom w:val="single" w:sz="4" w:space="0" w:color="auto"/>
              <w:right w:val="single" w:sz="4" w:space="0" w:color="auto"/>
            </w:tcBorders>
            <w:shd w:val="clear" w:color="auto" w:fill="auto"/>
            <w:vAlign w:val="center"/>
          </w:tcPr>
          <w:p w14:paraId="1894DF25" w14:textId="77777777" w:rsidR="00B9546D" w:rsidRPr="00B9546D" w:rsidRDefault="00B9546D" w:rsidP="00B9546D">
            <w:r w:rsidRPr="00B9546D">
              <w:t xml:space="preserve">Epson </w:t>
            </w:r>
            <w:proofErr w:type="spellStart"/>
            <w:r w:rsidRPr="00B9546D">
              <w:t>Maintenance</w:t>
            </w:r>
            <w:proofErr w:type="spellEnd"/>
            <w:r w:rsidRPr="00B9546D">
              <w:t xml:space="preserve"> </w:t>
            </w:r>
            <w:proofErr w:type="spellStart"/>
            <w:r w:rsidRPr="00B9546D">
              <w:t>Box</w:t>
            </w:r>
            <w:proofErr w:type="spellEnd"/>
            <w:r w:rsidRPr="00B9546D">
              <w:t xml:space="preserve"> T6716 C13T671600 (30000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4142F8" w14:textId="77777777" w:rsidR="00B9546D" w:rsidRPr="00B9546D" w:rsidRDefault="00B9546D" w:rsidP="00B9546D">
            <w:r w:rsidRPr="00B9546D">
              <w:t>35</w:t>
            </w:r>
          </w:p>
        </w:tc>
      </w:tr>
      <w:tr w:rsidR="00B9546D" w:rsidRPr="00B9546D" w14:paraId="47FAEA5B"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5EA97DB"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3D08008" w14:textId="77777777" w:rsidR="00B9546D" w:rsidRPr="00B9546D" w:rsidRDefault="00B9546D" w:rsidP="00B9546D">
            <w:r w:rsidRPr="00B9546D">
              <w:t>Epson SC-T2100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70CC73B7" w14:textId="77777777" w:rsidR="00B9546D" w:rsidRPr="00B9546D" w:rsidRDefault="00B9546D" w:rsidP="00B9546D">
            <w:r w:rsidRPr="00B9546D">
              <w:t>C13T40D140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803840" w14:textId="77777777" w:rsidR="00B9546D" w:rsidRPr="00B9546D" w:rsidRDefault="00B9546D" w:rsidP="00B9546D">
            <w:r w:rsidRPr="00B9546D">
              <w:t>67</w:t>
            </w:r>
          </w:p>
        </w:tc>
      </w:tr>
      <w:tr w:rsidR="00B9546D" w:rsidRPr="00B9546D" w14:paraId="2560B8E9"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FFD8FAE"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D7DF242" w14:textId="77777777" w:rsidR="00B9546D" w:rsidRPr="00B9546D" w:rsidRDefault="00B9546D" w:rsidP="00B9546D">
            <w:r w:rsidRPr="00B9546D">
              <w:t>Epson SC-T2100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3C3A51F" w14:textId="77777777" w:rsidR="00B9546D" w:rsidRPr="00B9546D" w:rsidRDefault="00B9546D" w:rsidP="00B9546D">
            <w:r w:rsidRPr="00B9546D">
              <w:t>C13T40C140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A25341" w14:textId="77777777" w:rsidR="00B9546D" w:rsidRPr="00B9546D" w:rsidRDefault="00B9546D" w:rsidP="00B9546D">
            <w:r w:rsidRPr="00B9546D">
              <w:t>35</w:t>
            </w:r>
          </w:p>
        </w:tc>
      </w:tr>
      <w:tr w:rsidR="00B9546D" w:rsidRPr="00B9546D" w14:paraId="7D121F51"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AA28363"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7971E0C" w14:textId="77777777" w:rsidR="00B9546D" w:rsidRPr="00B9546D" w:rsidRDefault="00B9546D" w:rsidP="00B9546D">
            <w:r w:rsidRPr="00B9546D">
              <w:t>Epson SC-T2100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1B6864DD" w14:textId="77777777" w:rsidR="00B9546D" w:rsidRPr="00B9546D" w:rsidRDefault="00B9546D" w:rsidP="00B9546D">
            <w:r w:rsidRPr="00B9546D">
              <w:t>C13T40C240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F23619" w14:textId="77777777" w:rsidR="00B9546D" w:rsidRPr="00B9546D" w:rsidRDefault="00B9546D" w:rsidP="00B9546D">
            <w:r w:rsidRPr="00B9546D">
              <w:t>48</w:t>
            </w:r>
          </w:p>
        </w:tc>
      </w:tr>
      <w:tr w:rsidR="00B9546D" w:rsidRPr="00B9546D" w14:paraId="356E1A2A"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B48562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11D9CAF" w14:textId="77777777" w:rsidR="00B9546D" w:rsidRPr="00B9546D" w:rsidRDefault="00B9546D" w:rsidP="00B9546D">
            <w:r w:rsidRPr="00B9546D">
              <w:t>Epson SC-T2100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4810DE35" w14:textId="77777777" w:rsidR="00B9546D" w:rsidRPr="00B9546D" w:rsidRDefault="00B9546D" w:rsidP="00B9546D">
            <w:r w:rsidRPr="00B9546D">
              <w:t>C13T40D240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298207" w14:textId="77777777" w:rsidR="00B9546D" w:rsidRPr="00B9546D" w:rsidRDefault="00B9546D" w:rsidP="00B9546D">
            <w:r w:rsidRPr="00B9546D">
              <w:t>48</w:t>
            </w:r>
          </w:p>
        </w:tc>
      </w:tr>
      <w:tr w:rsidR="00B9546D" w:rsidRPr="00B9546D" w14:paraId="1F8C3680"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BEE8C0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97DFEE4" w14:textId="77777777" w:rsidR="00B9546D" w:rsidRPr="00B9546D" w:rsidRDefault="00B9546D" w:rsidP="00B9546D">
            <w:r w:rsidRPr="00B9546D">
              <w:t>Epson SC-T2100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1A86CB0" w14:textId="77777777" w:rsidR="00B9546D" w:rsidRPr="00B9546D" w:rsidRDefault="00B9546D" w:rsidP="00B9546D">
            <w:r w:rsidRPr="00B9546D">
              <w:t>C13T40C340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5E5914" w14:textId="77777777" w:rsidR="00B9546D" w:rsidRPr="00B9546D" w:rsidRDefault="00B9546D" w:rsidP="00B9546D">
            <w:r w:rsidRPr="00B9546D">
              <w:t>48</w:t>
            </w:r>
          </w:p>
        </w:tc>
      </w:tr>
      <w:tr w:rsidR="00B9546D" w:rsidRPr="00B9546D" w14:paraId="6215BD85"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11384FF"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4E202D4" w14:textId="77777777" w:rsidR="00B9546D" w:rsidRPr="00B9546D" w:rsidRDefault="00B9546D" w:rsidP="00B9546D">
            <w:r w:rsidRPr="00B9546D">
              <w:t>Epson SC-T2100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D9350D7" w14:textId="77777777" w:rsidR="00B9546D" w:rsidRPr="00B9546D" w:rsidRDefault="00B9546D" w:rsidP="00B9546D">
            <w:r w:rsidRPr="00B9546D">
              <w:t>C13T40D340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910912" w14:textId="77777777" w:rsidR="00B9546D" w:rsidRPr="00B9546D" w:rsidRDefault="00B9546D" w:rsidP="00B9546D">
            <w:r w:rsidRPr="00B9546D">
              <w:t>48</w:t>
            </w:r>
          </w:p>
        </w:tc>
      </w:tr>
      <w:tr w:rsidR="00B9546D" w:rsidRPr="00B9546D" w14:paraId="3064C59A"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148A2E"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A05F202" w14:textId="77777777" w:rsidR="00B9546D" w:rsidRPr="00B9546D" w:rsidRDefault="00B9546D" w:rsidP="00B9546D">
            <w:r w:rsidRPr="00B9546D">
              <w:t>Epson SC-T2100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012214C4" w14:textId="77777777" w:rsidR="00B9546D" w:rsidRPr="00B9546D" w:rsidRDefault="00B9546D" w:rsidP="00B9546D">
            <w:r w:rsidRPr="00B9546D">
              <w:t>C13T40C440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83551C" w14:textId="77777777" w:rsidR="00B9546D" w:rsidRPr="00B9546D" w:rsidRDefault="00B9546D" w:rsidP="00B9546D">
            <w:r w:rsidRPr="00B9546D">
              <w:t>48</w:t>
            </w:r>
          </w:p>
        </w:tc>
      </w:tr>
      <w:tr w:rsidR="00B9546D" w:rsidRPr="00B9546D" w14:paraId="5B373F3F"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4FD6D4A"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95684E4" w14:textId="77777777" w:rsidR="00B9546D" w:rsidRPr="00B9546D" w:rsidRDefault="00B9546D" w:rsidP="00B9546D">
            <w:r w:rsidRPr="00B9546D">
              <w:t>Epson SC-T2100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7734E838" w14:textId="77777777" w:rsidR="00B9546D" w:rsidRPr="00B9546D" w:rsidRDefault="00B9546D" w:rsidP="00B9546D">
            <w:r w:rsidRPr="00B9546D">
              <w:t>C13T40D440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BD962E" w14:textId="77777777" w:rsidR="00B9546D" w:rsidRPr="00B9546D" w:rsidRDefault="00B9546D" w:rsidP="00B9546D">
            <w:r w:rsidRPr="00B9546D">
              <w:t>48</w:t>
            </w:r>
          </w:p>
        </w:tc>
      </w:tr>
      <w:tr w:rsidR="00B9546D" w:rsidRPr="00B9546D" w14:paraId="7174620F"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1823A3C"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C0114A5" w14:textId="77777777" w:rsidR="00B9546D" w:rsidRPr="00B9546D" w:rsidRDefault="00B9546D" w:rsidP="00B9546D">
            <w:r w:rsidRPr="00B9546D">
              <w:t>Epson SC-T2100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4081D9BB" w14:textId="77777777" w:rsidR="00B9546D" w:rsidRPr="00B9546D" w:rsidRDefault="00B9546D" w:rsidP="00B9546D">
            <w:r w:rsidRPr="00B9546D">
              <w:t>C13S210057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8AA1F7" w14:textId="77777777" w:rsidR="00B9546D" w:rsidRPr="00B9546D" w:rsidRDefault="00B9546D" w:rsidP="00B9546D">
            <w:r w:rsidRPr="00B9546D">
              <w:t>50</w:t>
            </w:r>
          </w:p>
        </w:tc>
      </w:tr>
      <w:tr w:rsidR="00B9546D" w:rsidRPr="00B9546D" w14:paraId="485DC938"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8E2D7C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17CD0B9" w14:textId="77777777" w:rsidR="00B9546D" w:rsidRPr="00B9546D" w:rsidRDefault="00B9546D" w:rsidP="00B9546D">
            <w:r w:rsidRPr="00B9546D">
              <w:t>Epson L8180</w:t>
            </w:r>
          </w:p>
        </w:tc>
        <w:tc>
          <w:tcPr>
            <w:tcW w:w="4253" w:type="dxa"/>
            <w:tcBorders>
              <w:top w:val="single" w:sz="4" w:space="0" w:color="auto"/>
              <w:left w:val="nil"/>
              <w:bottom w:val="single" w:sz="4" w:space="0" w:color="auto"/>
              <w:right w:val="single" w:sz="4" w:space="0" w:color="auto"/>
            </w:tcBorders>
            <w:shd w:val="clear" w:color="auto" w:fill="auto"/>
            <w:vAlign w:val="center"/>
          </w:tcPr>
          <w:p w14:paraId="3C602478" w14:textId="77777777" w:rsidR="00B9546D" w:rsidRPr="00B9546D" w:rsidRDefault="00B9546D" w:rsidP="00B9546D">
            <w:r w:rsidRPr="00B9546D">
              <w:t>C13T07C14A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63F293" w14:textId="77777777" w:rsidR="00B9546D" w:rsidRPr="00B9546D" w:rsidRDefault="00B9546D" w:rsidP="00B9546D">
            <w:r w:rsidRPr="00B9546D">
              <w:t>14</w:t>
            </w:r>
          </w:p>
        </w:tc>
      </w:tr>
      <w:tr w:rsidR="00B9546D" w:rsidRPr="00B9546D" w14:paraId="7CCD96ED"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0FD3EB0"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E5ABB82" w14:textId="77777777" w:rsidR="00B9546D" w:rsidRPr="00B9546D" w:rsidRDefault="00B9546D" w:rsidP="00B9546D">
            <w:r w:rsidRPr="00B9546D">
              <w:t>Epson L8180</w:t>
            </w:r>
          </w:p>
        </w:tc>
        <w:tc>
          <w:tcPr>
            <w:tcW w:w="4253" w:type="dxa"/>
            <w:tcBorders>
              <w:top w:val="single" w:sz="4" w:space="0" w:color="auto"/>
              <w:left w:val="nil"/>
              <w:bottom w:val="single" w:sz="4" w:space="0" w:color="auto"/>
              <w:right w:val="single" w:sz="4" w:space="0" w:color="auto"/>
            </w:tcBorders>
            <w:shd w:val="clear" w:color="auto" w:fill="auto"/>
            <w:vAlign w:val="center"/>
          </w:tcPr>
          <w:p w14:paraId="19D82E57" w14:textId="77777777" w:rsidR="00B9546D" w:rsidRPr="00B9546D" w:rsidRDefault="00B9546D" w:rsidP="00B9546D">
            <w:r w:rsidRPr="00B9546D">
              <w:t>C13T07D24A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76775B" w14:textId="77777777" w:rsidR="00B9546D" w:rsidRPr="00B9546D" w:rsidRDefault="00B9546D" w:rsidP="00B9546D">
            <w:r w:rsidRPr="00B9546D">
              <w:t>14</w:t>
            </w:r>
          </w:p>
        </w:tc>
      </w:tr>
      <w:tr w:rsidR="00B9546D" w:rsidRPr="00B9546D" w14:paraId="644C2865"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623FD20"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DB2BEB7" w14:textId="77777777" w:rsidR="00B9546D" w:rsidRPr="00B9546D" w:rsidRDefault="00B9546D" w:rsidP="00B9546D">
            <w:r w:rsidRPr="00B9546D">
              <w:t>Epson L8180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D4B69B1" w14:textId="77777777" w:rsidR="00B9546D" w:rsidRPr="00B9546D" w:rsidRDefault="00B9546D" w:rsidP="00B9546D">
            <w:r w:rsidRPr="00B9546D">
              <w:t>C13T07D14A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2284C4" w14:textId="77777777" w:rsidR="00B9546D" w:rsidRPr="00B9546D" w:rsidRDefault="00B9546D" w:rsidP="00B9546D">
            <w:r w:rsidRPr="00B9546D">
              <w:t>14</w:t>
            </w:r>
          </w:p>
        </w:tc>
      </w:tr>
      <w:tr w:rsidR="00B9546D" w:rsidRPr="00B9546D" w14:paraId="08B147B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B698AF"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00C6449" w14:textId="77777777" w:rsidR="00B9546D" w:rsidRPr="00B9546D" w:rsidRDefault="00B9546D" w:rsidP="00B9546D">
            <w:r w:rsidRPr="00B9546D">
              <w:t>Epson L8180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670483F" w14:textId="77777777" w:rsidR="00B9546D" w:rsidRPr="00B9546D" w:rsidRDefault="00B9546D" w:rsidP="00B9546D">
            <w:r w:rsidRPr="00B9546D">
              <w:t>C13T07D34A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9058F3" w14:textId="77777777" w:rsidR="00B9546D" w:rsidRPr="00B9546D" w:rsidRDefault="00B9546D" w:rsidP="00B9546D">
            <w:r w:rsidRPr="00B9546D">
              <w:t>14</w:t>
            </w:r>
          </w:p>
        </w:tc>
      </w:tr>
      <w:tr w:rsidR="00B9546D" w:rsidRPr="00B9546D" w14:paraId="61E5276D"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419A887"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763037B" w14:textId="77777777" w:rsidR="00B9546D" w:rsidRPr="00B9546D" w:rsidRDefault="00B9546D" w:rsidP="00B9546D">
            <w:r w:rsidRPr="00B9546D">
              <w:t>Epson L8180</w:t>
            </w:r>
          </w:p>
        </w:tc>
        <w:tc>
          <w:tcPr>
            <w:tcW w:w="4253" w:type="dxa"/>
            <w:tcBorders>
              <w:top w:val="single" w:sz="4" w:space="0" w:color="auto"/>
              <w:left w:val="nil"/>
              <w:bottom w:val="single" w:sz="4" w:space="0" w:color="auto"/>
              <w:right w:val="single" w:sz="4" w:space="0" w:color="auto"/>
            </w:tcBorders>
            <w:shd w:val="clear" w:color="auto" w:fill="auto"/>
            <w:vAlign w:val="center"/>
          </w:tcPr>
          <w:p w14:paraId="6C89679D" w14:textId="77777777" w:rsidR="00B9546D" w:rsidRPr="00B9546D" w:rsidRDefault="00B9546D" w:rsidP="00B9546D">
            <w:r w:rsidRPr="00B9546D">
              <w:t>C13T07D44A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58DB62" w14:textId="77777777" w:rsidR="00B9546D" w:rsidRPr="00B9546D" w:rsidRDefault="00B9546D" w:rsidP="00B9546D">
            <w:r w:rsidRPr="00B9546D">
              <w:t>14</w:t>
            </w:r>
          </w:p>
        </w:tc>
      </w:tr>
      <w:tr w:rsidR="00B9546D" w:rsidRPr="00B9546D" w14:paraId="20BC8E26"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265EEF"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E14C499" w14:textId="77777777" w:rsidR="00B9546D" w:rsidRPr="00B9546D" w:rsidRDefault="00B9546D" w:rsidP="00B9546D">
            <w:r w:rsidRPr="00B9546D">
              <w:t>Epson L8180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DC71041" w14:textId="77777777" w:rsidR="00B9546D" w:rsidRPr="00B9546D" w:rsidRDefault="00B9546D" w:rsidP="00B9546D">
            <w:r w:rsidRPr="00B9546D">
              <w:t>C13T07D54A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C74C07" w14:textId="77777777" w:rsidR="00B9546D" w:rsidRPr="00B9546D" w:rsidRDefault="00B9546D" w:rsidP="00B9546D">
            <w:r w:rsidRPr="00B9546D">
              <w:t>14</w:t>
            </w:r>
          </w:p>
        </w:tc>
      </w:tr>
      <w:tr w:rsidR="00B9546D" w:rsidRPr="00B9546D" w14:paraId="5F807DD2"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A606F7"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86636A8" w14:textId="77777777" w:rsidR="00B9546D" w:rsidRPr="00B9546D" w:rsidRDefault="00B9546D" w:rsidP="00B9546D">
            <w:r w:rsidRPr="00B9546D">
              <w:t>Epson L8180</w:t>
            </w:r>
          </w:p>
        </w:tc>
        <w:tc>
          <w:tcPr>
            <w:tcW w:w="4253" w:type="dxa"/>
            <w:tcBorders>
              <w:top w:val="single" w:sz="4" w:space="0" w:color="auto"/>
              <w:left w:val="nil"/>
              <w:bottom w:val="single" w:sz="4" w:space="0" w:color="auto"/>
              <w:right w:val="single" w:sz="4" w:space="0" w:color="auto"/>
            </w:tcBorders>
            <w:shd w:val="clear" w:color="auto" w:fill="auto"/>
            <w:vAlign w:val="center"/>
          </w:tcPr>
          <w:p w14:paraId="544B877F" w14:textId="77777777" w:rsidR="00B9546D" w:rsidRPr="00B9546D" w:rsidRDefault="00B9546D" w:rsidP="00B9546D">
            <w:r w:rsidRPr="00B9546D">
              <w:t>C12C934591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9A0360" w14:textId="77777777" w:rsidR="00B9546D" w:rsidRPr="00B9546D" w:rsidRDefault="00B9546D" w:rsidP="00B9546D">
            <w:r w:rsidRPr="00B9546D">
              <w:t>25</w:t>
            </w:r>
          </w:p>
        </w:tc>
      </w:tr>
      <w:tr w:rsidR="00B9546D" w:rsidRPr="00B9546D" w14:paraId="59259236"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F67DC8B"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E84B8FB" w14:textId="77777777" w:rsidR="00B9546D" w:rsidRPr="00B9546D" w:rsidRDefault="00B9546D" w:rsidP="00B9546D">
            <w:r w:rsidRPr="00B9546D">
              <w:t xml:space="preserve">HP </w:t>
            </w:r>
            <w:proofErr w:type="spellStart"/>
            <w:r w:rsidRPr="00B9546D">
              <w:t>Color</w:t>
            </w:r>
            <w:proofErr w:type="spellEnd"/>
            <w:r w:rsidRPr="00B9546D">
              <w:t xml:space="preserve"> LaserJet Pro CP1525N</w:t>
            </w:r>
          </w:p>
        </w:tc>
        <w:tc>
          <w:tcPr>
            <w:tcW w:w="4253" w:type="dxa"/>
            <w:tcBorders>
              <w:top w:val="single" w:sz="4" w:space="0" w:color="auto"/>
              <w:left w:val="nil"/>
              <w:bottom w:val="single" w:sz="4" w:space="0" w:color="auto"/>
              <w:right w:val="single" w:sz="4" w:space="0" w:color="auto"/>
            </w:tcBorders>
            <w:shd w:val="clear" w:color="auto" w:fill="auto"/>
            <w:vAlign w:val="center"/>
          </w:tcPr>
          <w:p w14:paraId="34B95205" w14:textId="77777777" w:rsidR="00B9546D" w:rsidRPr="00B9546D" w:rsidRDefault="00B9546D" w:rsidP="00B9546D">
            <w:r w:rsidRPr="00B9546D">
              <w:t xml:space="preserve">CE320A </w:t>
            </w:r>
            <w:proofErr w:type="spellStart"/>
            <w:r w:rsidRPr="00B9546D">
              <w:t>black</w:t>
            </w:r>
            <w:proofErr w:type="spellEnd"/>
            <w:r w:rsidRPr="00B9546D">
              <w:t xml:space="preserve"> (2000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8C65AE" w14:textId="77777777" w:rsidR="00B9546D" w:rsidRPr="00B9546D" w:rsidRDefault="00B9546D" w:rsidP="00B9546D">
            <w:r w:rsidRPr="00B9546D">
              <w:t>15</w:t>
            </w:r>
          </w:p>
        </w:tc>
      </w:tr>
      <w:tr w:rsidR="00B9546D" w:rsidRPr="00B9546D" w14:paraId="0FF987D3"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166FED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74AE35B" w14:textId="77777777" w:rsidR="00B9546D" w:rsidRPr="00B9546D" w:rsidRDefault="00B9546D" w:rsidP="00B9546D">
            <w:r w:rsidRPr="00B9546D">
              <w:t xml:space="preserve">HP </w:t>
            </w:r>
            <w:proofErr w:type="spellStart"/>
            <w:r w:rsidRPr="00B9546D">
              <w:t>Color</w:t>
            </w:r>
            <w:proofErr w:type="spellEnd"/>
            <w:r w:rsidRPr="00B9546D">
              <w:t xml:space="preserve"> LaserJet Pro CP1525N</w:t>
            </w:r>
          </w:p>
        </w:tc>
        <w:tc>
          <w:tcPr>
            <w:tcW w:w="4253" w:type="dxa"/>
            <w:tcBorders>
              <w:top w:val="single" w:sz="4" w:space="0" w:color="auto"/>
              <w:left w:val="nil"/>
              <w:bottom w:val="single" w:sz="4" w:space="0" w:color="auto"/>
              <w:right w:val="single" w:sz="4" w:space="0" w:color="auto"/>
            </w:tcBorders>
            <w:shd w:val="clear" w:color="auto" w:fill="auto"/>
            <w:vAlign w:val="center"/>
          </w:tcPr>
          <w:p w14:paraId="4F00F9D1" w14:textId="77777777" w:rsidR="00B9546D" w:rsidRPr="00B9546D" w:rsidRDefault="00B9546D" w:rsidP="00B9546D">
            <w:r w:rsidRPr="00B9546D">
              <w:t xml:space="preserve">CE321A </w:t>
            </w:r>
            <w:proofErr w:type="spellStart"/>
            <w:r w:rsidRPr="00B9546D">
              <w:t>cyan</w:t>
            </w:r>
            <w:proofErr w:type="spellEnd"/>
            <w:r w:rsidRPr="00B9546D">
              <w:t xml:space="preserve"> (1300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7CA602" w14:textId="77777777" w:rsidR="00B9546D" w:rsidRPr="00B9546D" w:rsidRDefault="00B9546D" w:rsidP="00B9546D">
            <w:r w:rsidRPr="00B9546D">
              <w:t>15</w:t>
            </w:r>
          </w:p>
        </w:tc>
      </w:tr>
      <w:tr w:rsidR="00B9546D" w:rsidRPr="00B9546D" w14:paraId="6FAB59FA"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2DC6F1C"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D9F6DA0" w14:textId="77777777" w:rsidR="00B9546D" w:rsidRPr="00B9546D" w:rsidRDefault="00B9546D" w:rsidP="00B9546D">
            <w:r w:rsidRPr="00B9546D">
              <w:t xml:space="preserve">HP </w:t>
            </w:r>
            <w:proofErr w:type="spellStart"/>
            <w:r w:rsidRPr="00B9546D">
              <w:t>Color</w:t>
            </w:r>
            <w:proofErr w:type="spellEnd"/>
            <w:r w:rsidRPr="00B9546D">
              <w:t xml:space="preserve"> LaserJet Pro CP1525N</w:t>
            </w:r>
          </w:p>
        </w:tc>
        <w:tc>
          <w:tcPr>
            <w:tcW w:w="4253" w:type="dxa"/>
            <w:tcBorders>
              <w:top w:val="single" w:sz="4" w:space="0" w:color="auto"/>
              <w:left w:val="nil"/>
              <w:bottom w:val="single" w:sz="4" w:space="0" w:color="auto"/>
              <w:right w:val="single" w:sz="4" w:space="0" w:color="auto"/>
            </w:tcBorders>
            <w:shd w:val="clear" w:color="auto" w:fill="auto"/>
            <w:vAlign w:val="center"/>
          </w:tcPr>
          <w:p w14:paraId="383D4EB2" w14:textId="77777777" w:rsidR="00B9546D" w:rsidRPr="00B9546D" w:rsidRDefault="00B9546D" w:rsidP="00B9546D">
            <w:r w:rsidRPr="00B9546D">
              <w:t xml:space="preserve">CE322A </w:t>
            </w:r>
            <w:proofErr w:type="spellStart"/>
            <w:r w:rsidRPr="00B9546D">
              <w:t>yellow</w:t>
            </w:r>
            <w:proofErr w:type="spellEnd"/>
            <w:r w:rsidRPr="00B9546D">
              <w:t xml:space="preserve"> (1300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00C5A7" w14:textId="77777777" w:rsidR="00B9546D" w:rsidRPr="00B9546D" w:rsidRDefault="00B9546D" w:rsidP="00B9546D">
            <w:r w:rsidRPr="00B9546D">
              <w:t>15</w:t>
            </w:r>
          </w:p>
        </w:tc>
      </w:tr>
      <w:tr w:rsidR="00B9546D" w:rsidRPr="00B9546D" w14:paraId="015D71BD"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BA7C28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DDDC448" w14:textId="77777777" w:rsidR="00B9546D" w:rsidRPr="00B9546D" w:rsidRDefault="00B9546D" w:rsidP="00B9546D">
            <w:r w:rsidRPr="00B9546D">
              <w:t xml:space="preserve">HP </w:t>
            </w:r>
            <w:proofErr w:type="spellStart"/>
            <w:r w:rsidRPr="00B9546D">
              <w:t>Color</w:t>
            </w:r>
            <w:proofErr w:type="spellEnd"/>
            <w:r w:rsidRPr="00B9546D">
              <w:t xml:space="preserve"> LaserJet Pro CP1525N</w:t>
            </w:r>
          </w:p>
        </w:tc>
        <w:tc>
          <w:tcPr>
            <w:tcW w:w="4253" w:type="dxa"/>
            <w:tcBorders>
              <w:top w:val="single" w:sz="4" w:space="0" w:color="auto"/>
              <w:left w:val="nil"/>
              <w:bottom w:val="single" w:sz="4" w:space="0" w:color="auto"/>
              <w:right w:val="single" w:sz="4" w:space="0" w:color="auto"/>
            </w:tcBorders>
            <w:shd w:val="clear" w:color="auto" w:fill="auto"/>
            <w:vAlign w:val="center"/>
          </w:tcPr>
          <w:p w14:paraId="0FBFA379" w14:textId="77777777" w:rsidR="00B9546D" w:rsidRPr="00B9546D" w:rsidRDefault="00B9546D" w:rsidP="00B9546D">
            <w:r w:rsidRPr="00B9546D">
              <w:t xml:space="preserve">CE323A </w:t>
            </w:r>
            <w:proofErr w:type="spellStart"/>
            <w:r w:rsidRPr="00B9546D">
              <w:t>magenta</w:t>
            </w:r>
            <w:proofErr w:type="spellEnd"/>
            <w:r w:rsidRPr="00B9546D">
              <w:t xml:space="preserve"> (1300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EF1DF7" w14:textId="77777777" w:rsidR="00B9546D" w:rsidRPr="00B9546D" w:rsidRDefault="00B9546D" w:rsidP="00B9546D">
            <w:r w:rsidRPr="00B9546D">
              <w:t>15</w:t>
            </w:r>
          </w:p>
        </w:tc>
      </w:tr>
      <w:tr w:rsidR="00B9546D" w:rsidRPr="00B9546D" w14:paraId="7B46A642"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8E10D70"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CCD8137" w14:textId="77777777" w:rsidR="00B9546D" w:rsidRPr="00B9546D" w:rsidRDefault="00B9546D" w:rsidP="00B9546D">
            <w:r w:rsidRPr="00B9546D">
              <w:t>HP LaserJet 1320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2E30634" w14:textId="77777777" w:rsidR="00B9546D" w:rsidRPr="00B9546D" w:rsidRDefault="00B9546D" w:rsidP="00B9546D">
            <w:r w:rsidRPr="00B9546D">
              <w:t>Q5949X (6000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71D007" w14:textId="77777777" w:rsidR="00B9546D" w:rsidRPr="00B9546D" w:rsidRDefault="00B9546D" w:rsidP="00B9546D">
            <w:r w:rsidRPr="00B9546D">
              <w:t>15</w:t>
            </w:r>
          </w:p>
        </w:tc>
      </w:tr>
      <w:tr w:rsidR="00B9546D" w:rsidRPr="00B9546D" w14:paraId="5CF285E3"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0652CC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473E9C5" w14:textId="77777777" w:rsidR="00B9546D" w:rsidRPr="00B9546D" w:rsidRDefault="00B9546D" w:rsidP="00B9546D">
            <w:r w:rsidRPr="00B9546D">
              <w:t>HP LaserJet 1020</w:t>
            </w:r>
          </w:p>
        </w:tc>
        <w:tc>
          <w:tcPr>
            <w:tcW w:w="4253" w:type="dxa"/>
            <w:tcBorders>
              <w:top w:val="single" w:sz="4" w:space="0" w:color="auto"/>
              <w:left w:val="nil"/>
              <w:bottom w:val="single" w:sz="4" w:space="0" w:color="auto"/>
              <w:right w:val="single" w:sz="4" w:space="0" w:color="auto"/>
            </w:tcBorders>
            <w:shd w:val="clear" w:color="auto" w:fill="auto"/>
            <w:vAlign w:val="center"/>
          </w:tcPr>
          <w:p w14:paraId="0DDC00BD" w14:textId="77777777" w:rsidR="00B9546D" w:rsidRPr="00B9546D" w:rsidRDefault="00B9546D" w:rsidP="00B9546D">
            <w:r w:rsidRPr="00B9546D">
              <w:t>Q2612A (2000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1501CA" w14:textId="77777777" w:rsidR="00B9546D" w:rsidRPr="00B9546D" w:rsidRDefault="00B9546D" w:rsidP="00B9546D">
            <w:r w:rsidRPr="00B9546D">
              <w:t>15</w:t>
            </w:r>
          </w:p>
        </w:tc>
      </w:tr>
      <w:tr w:rsidR="00B9546D" w:rsidRPr="00B9546D" w14:paraId="605888B4"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F0737B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2F08686" w14:textId="77777777" w:rsidR="00B9546D" w:rsidRPr="00B9546D" w:rsidRDefault="00B9546D" w:rsidP="00B9546D">
            <w:r w:rsidRPr="00B9546D">
              <w:t>HP LaserJet CP1025NW</w:t>
            </w:r>
          </w:p>
        </w:tc>
        <w:tc>
          <w:tcPr>
            <w:tcW w:w="4253" w:type="dxa"/>
            <w:tcBorders>
              <w:top w:val="single" w:sz="4" w:space="0" w:color="auto"/>
              <w:left w:val="nil"/>
              <w:bottom w:val="single" w:sz="4" w:space="0" w:color="auto"/>
              <w:right w:val="single" w:sz="4" w:space="0" w:color="auto"/>
            </w:tcBorders>
            <w:shd w:val="clear" w:color="auto" w:fill="auto"/>
            <w:vAlign w:val="center"/>
          </w:tcPr>
          <w:p w14:paraId="50659ADF" w14:textId="77777777" w:rsidR="00B9546D" w:rsidRPr="00B9546D" w:rsidRDefault="00B9546D" w:rsidP="00B9546D">
            <w:r w:rsidRPr="00B9546D">
              <w:t xml:space="preserve">CE310A </w:t>
            </w:r>
            <w:proofErr w:type="spellStart"/>
            <w:r w:rsidRPr="00B9546D">
              <w:t>black</w:t>
            </w:r>
            <w:proofErr w:type="spellEnd"/>
            <w:r w:rsidRPr="00B9546D">
              <w:t xml:space="preserve"> (1200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F32ED5" w14:textId="77777777" w:rsidR="00B9546D" w:rsidRPr="00B9546D" w:rsidRDefault="00B9546D" w:rsidP="00B9546D">
            <w:r w:rsidRPr="00B9546D">
              <w:t>15</w:t>
            </w:r>
          </w:p>
        </w:tc>
      </w:tr>
      <w:tr w:rsidR="00B9546D" w:rsidRPr="00B9546D" w14:paraId="69BA3301"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F814DBD"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E901829" w14:textId="77777777" w:rsidR="00B9546D" w:rsidRPr="00B9546D" w:rsidRDefault="00B9546D" w:rsidP="00B9546D">
            <w:r w:rsidRPr="00B9546D">
              <w:t>HP LaserJet CP1025NW</w:t>
            </w:r>
          </w:p>
        </w:tc>
        <w:tc>
          <w:tcPr>
            <w:tcW w:w="4253" w:type="dxa"/>
            <w:tcBorders>
              <w:top w:val="single" w:sz="4" w:space="0" w:color="auto"/>
              <w:left w:val="nil"/>
              <w:bottom w:val="single" w:sz="4" w:space="0" w:color="auto"/>
              <w:right w:val="single" w:sz="4" w:space="0" w:color="auto"/>
            </w:tcBorders>
            <w:shd w:val="clear" w:color="auto" w:fill="auto"/>
            <w:vAlign w:val="center"/>
          </w:tcPr>
          <w:p w14:paraId="58FBC831" w14:textId="77777777" w:rsidR="00B9546D" w:rsidRPr="00B9546D" w:rsidRDefault="00B9546D" w:rsidP="00B9546D">
            <w:r w:rsidRPr="00B9546D">
              <w:t xml:space="preserve">CE311A </w:t>
            </w:r>
            <w:proofErr w:type="spellStart"/>
            <w:r w:rsidRPr="00B9546D">
              <w:t>cyan</w:t>
            </w:r>
            <w:proofErr w:type="spellEnd"/>
            <w:r w:rsidRPr="00B9546D">
              <w:t xml:space="preserve"> (1000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3BDDD6" w14:textId="77777777" w:rsidR="00B9546D" w:rsidRPr="00B9546D" w:rsidRDefault="00B9546D" w:rsidP="00B9546D">
            <w:r w:rsidRPr="00B9546D">
              <w:t>15</w:t>
            </w:r>
          </w:p>
        </w:tc>
      </w:tr>
      <w:tr w:rsidR="00B9546D" w:rsidRPr="00B9546D" w14:paraId="1F3E9210"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743AC8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A3E2728" w14:textId="77777777" w:rsidR="00B9546D" w:rsidRPr="00B9546D" w:rsidRDefault="00B9546D" w:rsidP="00B9546D">
            <w:r w:rsidRPr="00B9546D">
              <w:t>HP LaserJet CP1025NW</w:t>
            </w:r>
          </w:p>
        </w:tc>
        <w:tc>
          <w:tcPr>
            <w:tcW w:w="4253" w:type="dxa"/>
            <w:tcBorders>
              <w:top w:val="single" w:sz="4" w:space="0" w:color="auto"/>
              <w:left w:val="nil"/>
              <w:bottom w:val="single" w:sz="4" w:space="0" w:color="auto"/>
              <w:right w:val="single" w:sz="4" w:space="0" w:color="auto"/>
            </w:tcBorders>
            <w:shd w:val="clear" w:color="auto" w:fill="auto"/>
            <w:vAlign w:val="center"/>
          </w:tcPr>
          <w:p w14:paraId="6D711640" w14:textId="77777777" w:rsidR="00B9546D" w:rsidRPr="00B9546D" w:rsidRDefault="00B9546D" w:rsidP="00B9546D">
            <w:r w:rsidRPr="00B9546D">
              <w:t xml:space="preserve">CE312A </w:t>
            </w:r>
            <w:proofErr w:type="spellStart"/>
            <w:r w:rsidRPr="00B9546D">
              <w:t>yellow</w:t>
            </w:r>
            <w:proofErr w:type="spellEnd"/>
            <w:r w:rsidRPr="00B9546D">
              <w:t xml:space="preserve"> (1000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6F8498" w14:textId="77777777" w:rsidR="00B9546D" w:rsidRPr="00B9546D" w:rsidRDefault="00B9546D" w:rsidP="00B9546D">
            <w:r w:rsidRPr="00B9546D">
              <w:t>15</w:t>
            </w:r>
          </w:p>
        </w:tc>
      </w:tr>
      <w:tr w:rsidR="00B9546D" w:rsidRPr="00B9546D" w14:paraId="0EFA83A3"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E76374B"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8341D06" w14:textId="77777777" w:rsidR="00B9546D" w:rsidRPr="00B9546D" w:rsidRDefault="00B9546D" w:rsidP="00B9546D">
            <w:r w:rsidRPr="00B9546D">
              <w:t>HP LaserJet CP1025NW</w:t>
            </w:r>
          </w:p>
        </w:tc>
        <w:tc>
          <w:tcPr>
            <w:tcW w:w="4253" w:type="dxa"/>
            <w:tcBorders>
              <w:top w:val="single" w:sz="4" w:space="0" w:color="auto"/>
              <w:left w:val="nil"/>
              <w:bottom w:val="single" w:sz="4" w:space="0" w:color="auto"/>
              <w:right w:val="single" w:sz="4" w:space="0" w:color="auto"/>
            </w:tcBorders>
            <w:shd w:val="clear" w:color="auto" w:fill="auto"/>
            <w:vAlign w:val="center"/>
          </w:tcPr>
          <w:p w14:paraId="624A54C8" w14:textId="77777777" w:rsidR="00B9546D" w:rsidRPr="00B9546D" w:rsidRDefault="00B9546D" w:rsidP="00B9546D">
            <w:r w:rsidRPr="00B9546D">
              <w:t xml:space="preserve">CE313A </w:t>
            </w:r>
            <w:proofErr w:type="spellStart"/>
            <w:r w:rsidRPr="00B9546D">
              <w:t>magenta</w:t>
            </w:r>
            <w:proofErr w:type="spellEnd"/>
            <w:r w:rsidRPr="00B9546D">
              <w:t xml:space="preserve"> (1000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A3622F" w14:textId="77777777" w:rsidR="00B9546D" w:rsidRPr="00B9546D" w:rsidRDefault="00B9546D" w:rsidP="00B9546D">
            <w:r w:rsidRPr="00B9546D">
              <w:t>15</w:t>
            </w:r>
          </w:p>
        </w:tc>
      </w:tr>
      <w:tr w:rsidR="00B9546D" w:rsidRPr="00B9546D" w14:paraId="2EB0A29E"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B98C08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E1F03B6" w14:textId="77777777" w:rsidR="00B9546D" w:rsidRPr="00B9546D" w:rsidRDefault="00B9546D" w:rsidP="00B9546D">
            <w:r w:rsidRPr="00B9546D">
              <w:t>HP LaserJet CP1025NW būgnas</w:t>
            </w:r>
          </w:p>
        </w:tc>
        <w:tc>
          <w:tcPr>
            <w:tcW w:w="4253" w:type="dxa"/>
            <w:tcBorders>
              <w:top w:val="single" w:sz="4" w:space="0" w:color="auto"/>
              <w:left w:val="nil"/>
              <w:bottom w:val="single" w:sz="4" w:space="0" w:color="auto"/>
              <w:right w:val="single" w:sz="4" w:space="0" w:color="auto"/>
            </w:tcBorders>
            <w:shd w:val="clear" w:color="auto" w:fill="auto"/>
            <w:vAlign w:val="center"/>
          </w:tcPr>
          <w:p w14:paraId="36DE42F2" w14:textId="77777777" w:rsidR="00B9546D" w:rsidRPr="00B9546D" w:rsidRDefault="00B9546D" w:rsidP="00B9546D">
            <w:r w:rsidRPr="00B9546D">
              <w:t xml:space="preserve">CE314A būgnas  (14000 </w:t>
            </w:r>
            <w:proofErr w:type="spellStart"/>
            <w:r w:rsidRPr="00B9546D">
              <w:t>black</w:t>
            </w:r>
            <w:proofErr w:type="spellEnd"/>
            <w:r w:rsidRPr="00B9546D">
              <w:t xml:space="preserve">, 7000 </w:t>
            </w:r>
            <w:proofErr w:type="spellStart"/>
            <w:r w:rsidRPr="00B9546D">
              <w:t>color</w:t>
            </w:r>
            <w:proofErr w:type="spellEnd"/>
            <w:r w:rsidRPr="00B9546D">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BB1210" w14:textId="77777777" w:rsidR="00B9546D" w:rsidRPr="00B9546D" w:rsidRDefault="00B9546D" w:rsidP="00B9546D">
            <w:r w:rsidRPr="00B9546D">
              <w:t>15</w:t>
            </w:r>
          </w:p>
        </w:tc>
      </w:tr>
      <w:tr w:rsidR="00B9546D" w:rsidRPr="00B9546D" w14:paraId="09811E5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95B40B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CCEAAF5" w14:textId="77777777" w:rsidR="00B9546D" w:rsidRPr="00B9546D" w:rsidRDefault="00B9546D" w:rsidP="00B9546D">
            <w:r w:rsidRPr="00B9546D">
              <w:t>HP LaserJet P1505 / P1506 / M1522 / M1522N / M1120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F816A39" w14:textId="77777777" w:rsidR="00B9546D" w:rsidRPr="00B9546D" w:rsidRDefault="00B9546D" w:rsidP="00B9546D">
            <w:r w:rsidRPr="00B9546D">
              <w:t>CB436A (2000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D4D1CB" w14:textId="77777777" w:rsidR="00B9546D" w:rsidRPr="00B9546D" w:rsidRDefault="00B9546D" w:rsidP="00B9546D">
            <w:r w:rsidRPr="00B9546D">
              <w:t>18</w:t>
            </w:r>
          </w:p>
        </w:tc>
      </w:tr>
      <w:tr w:rsidR="00B9546D" w:rsidRPr="00B9546D" w14:paraId="27376122"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76591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C44542C" w14:textId="77777777" w:rsidR="00B9546D" w:rsidRPr="00B9546D" w:rsidRDefault="00B9546D" w:rsidP="00B9546D">
            <w:r w:rsidRPr="00B9546D">
              <w:t>HP LaserJet P2015/P2015D / M 2727 NF MFP</w:t>
            </w:r>
          </w:p>
        </w:tc>
        <w:tc>
          <w:tcPr>
            <w:tcW w:w="4253" w:type="dxa"/>
            <w:tcBorders>
              <w:top w:val="single" w:sz="4" w:space="0" w:color="auto"/>
              <w:left w:val="nil"/>
              <w:bottom w:val="single" w:sz="4" w:space="0" w:color="auto"/>
              <w:right w:val="single" w:sz="4" w:space="0" w:color="auto"/>
            </w:tcBorders>
            <w:shd w:val="clear" w:color="auto" w:fill="auto"/>
            <w:vAlign w:val="center"/>
          </w:tcPr>
          <w:p w14:paraId="345DD1C9" w14:textId="77777777" w:rsidR="00B9546D" w:rsidRPr="00B9546D" w:rsidRDefault="00B9546D" w:rsidP="00B9546D">
            <w:r w:rsidRPr="00B9546D">
              <w:t>Q7553X (7000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45CF89" w14:textId="77777777" w:rsidR="00B9546D" w:rsidRPr="00B9546D" w:rsidRDefault="00B9546D" w:rsidP="00B9546D">
            <w:r w:rsidRPr="00B9546D">
              <w:t>28</w:t>
            </w:r>
          </w:p>
        </w:tc>
      </w:tr>
      <w:tr w:rsidR="00B9546D" w:rsidRPr="00B9546D" w14:paraId="508D8CB3"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2962F3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69D3C79" w14:textId="77777777" w:rsidR="00B9546D" w:rsidRPr="00B9546D" w:rsidRDefault="00B9546D" w:rsidP="00B9546D">
            <w:r w:rsidRPr="00B9546D">
              <w:t>HP LaserJet P2015/P2015D / M 2727 NF MFP</w:t>
            </w:r>
          </w:p>
        </w:tc>
        <w:tc>
          <w:tcPr>
            <w:tcW w:w="4253" w:type="dxa"/>
            <w:tcBorders>
              <w:top w:val="single" w:sz="4" w:space="0" w:color="auto"/>
              <w:left w:val="nil"/>
              <w:bottom w:val="single" w:sz="4" w:space="0" w:color="auto"/>
              <w:right w:val="single" w:sz="4" w:space="0" w:color="auto"/>
            </w:tcBorders>
            <w:shd w:val="clear" w:color="auto" w:fill="auto"/>
            <w:vAlign w:val="center"/>
          </w:tcPr>
          <w:p w14:paraId="7925C758" w14:textId="77777777" w:rsidR="00B9546D" w:rsidRPr="00B9546D" w:rsidRDefault="00B9546D" w:rsidP="00B9546D">
            <w:r w:rsidRPr="00B9546D">
              <w:t>Q7553A (3000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5D6F8F" w14:textId="77777777" w:rsidR="00B9546D" w:rsidRPr="00B9546D" w:rsidRDefault="00B9546D" w:rsidP="00B9546D">
            <w:r w:rsidRPr="00B9546D">
              <w:t>15</w:t>
            </w:r>
          </w:p>
        </w:tc>
      </w:tr>
      <w:tr w:rsidR="00B9546D" w:rsidRPr="00B9546D" w14:paraId="4253779A"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15BA15E"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34A7409" w14:textId="77777777" w:rsidR="00B9546D" w:rsidRPr="00B9546D" w:rsidRDefault="00B9546D" w:rsidP="00B9546D">
            <w:r w:rsidRPr="00B9546D">
              <w:t xml:space="preserve">HP </w:t>
            </w:r>
            <w:proofErr w:type="spellStart"/>
            <w:r w:rsidRPr="00B9546D">
              <w:t>Laserjet</w:t>
            </w:r>
            <w:proofErr w:type="spellEnd"/>
            <w:r w:rsidRPr="00B9546D">
              <w:t xml:space="preserve"> P2055 / P2055D</w:t>
            </w:r>
          </w:p>
        </w:tc>
        <w:tc>
          <w:tcPr>
            <w:tcW w:w="4253" w:type="dxa"/>
            <w:tcBorders>
              <w:top w:val="single" w:sz="4" w:space="0" w:color="auto"/>
              <w:left w:val="nil"/>
              <w:bottom w:val="single" w:sz="4" w:space="0" w:color="auto"/>
              <w:right w:val="single" w:sz="4" w:space="0" w:color="auto"/>
            </w:tcBorders>
            <w:shd w:val="clear" w:color="auto" w:fill="auto"/>
            <w:vAlign w:val="center"/>
          </w:tcPr>
          <w:p w14:paraId="2A522B6D" w14:textId="77777777" w:rsidR="00B9546D" w:rsidRPr="00B9546D" w:rsidRDefault="00B9546D" w:rsidP="00B9546D">
            <w:r w:rsidRPr="00B9546D">
              <w:t>CE505A (2300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58CA3E" w14:textId="77777777" w:rsidR="00B9546D" w:rsidRPr="00B9546D" w:rsidRDefault="00B9546D" w:rsidP="00B9546D">
            <w:r w:rsidRPr="00B9546D">
              <w:t>15</w:t>
            </w:r>
          </w:p>
        </w:tc>
      </w:tr>
      <w:tr w:rsidR="00B9546D" w:rsidRPr="00B9546D" w14:paraId="54E028AF"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72028F0"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7CF386F" w14:textId="77777777" w:rsidR="00B9546D" w:rsidRPr="00B9546D" w:rsidRDefault="00B9546D" w:rsidP="00B9546D">
            <w:r w:rsidRPr="00B9546D">
              <w:t xml:space="preserve">HP </w:t>
            </w:r>
            <w:proofErr w:type="spellStart"/>
            <w:r w:rsidRPr="00B9546D">
              <w:t>Laserjet</w:t>
            </w:r>
            <w:proofErr w:type="spellEnd"/>
            <w:r w:rsidRPr="00B9546D">
              <w:t xml:space="preserve"> P2055 / P2055D</w:t>
            </w:r>
          </w:p>
        </w:tc>
        <w:tc>
          <w:tcPr>
            <w:tcW w:w="4253" w:type="dxa"/>
            <w:tcBorders>
              <w:top w:val="single" w:sz="4" w:space="0" w:color="auto"/>
              <w:left w:val="nil"/>
              <w:bottom w:val="single" w:sz="4" w:space="0" w:color="auto"/>
              <w:right w:val="single" w:sz="4" w:space="0" w:color="auto"/>
            </w:tcBorders>
            <w:shd w:val="clear" w:color="auto" w:fill="auto"/>
            <w:vAlign w:val="center"/>
          </w:tcPr>
          <w:p w14:paraId="73B4CB78" w14:textId="77777777" w:rsidR="00B9546D" w:rsidRPr="00B9546D" w:rsidRDefault="00B9546D" w:rsidP="00B9546D">
            <w:r w:rsidRPr="00B9546D">
              <w:t>CE505X (6500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EEAFEE" w14:textId="77777777" w:rsidR="00B9546D" w:rsidRPr="00B9546D" w:rsidRDefault="00B9546D" w:rsidP="00B9546D">
            <w:r w:rsidRPr="00B9546D">
              <w:t>25</w:t>
            </w:r>
          </w:p>
        </w:tc>
      </w:tr>
      <w:tr w:rsidR="00B9546D" w:rsidRPr="00B9546D" w14:paraId="08918CF5"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68598B7"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E4087D6" w14:textId="77777777" w:rsidR="00B9546D" w:rsidRPr="00B9546D" w:rsidRDefault="00B9546D" w:rsidP="00B9546D">
            <w:r w:rsidRPr="00B9546D">
              <w:t>HP LaserJet Pro M1536DNF / P1606</w:t>
            </w:r>
          </w:p>
        </w:tc>
        <w:tc>
          <w:tcPr>
            <w:tcW w:w="4253" w:type="dxa"/>
            <w:tcBorders>
              <w:top w:val="single" w:sz="4" w:space="0" w:color="auto"/>
              <w:left w:val="nil"/>
              <w:bottom w:val="single" w:sz="4" w:space="0" w:color="auto"/>
              <w:right w:val="single" w:sz="4" w:space="0" w:color="auto"/>
            </w:tcBorders>
            <w:shd w:val="clear" w:color="auto" w:fill="auto"/>
            <w:vAlign w:val="center"/>
          </w:tcPr>
          <w:p w14:paraId="4CA7F109" w14:textId="77777777" w:rsidR="00B9546D" w:rsidRPr="00B9546D" w:rsidRDefault="00B9546D" w:rsidP="00B9546D">
            <w:r w:rsidRPr="00B9546D">
              <w:t>CE278A (2100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D6CD5E" w14:textId="77777777" w:rsidR="00B9546D" w:rsidRPr="00B9546D" w:rsidRDefault="00B9546D" w:rsidP="00B9546D">
            <w:r w:rsidRPr="00B9546D">
              <w:t>20</w:t>
            </w:r>
          </w:p>
        </w:tc>
      </w:tr>
      <w:tr w:rsidR="00B9546D" w:rsidRPr="00B9546D" w14:paraId="6DC76651"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2D94581"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44C5009" w14:textId="77777777" w:rsidR="00B9546D" w:rsidRPr="00B9546D" w:rsidRDefault="00B9546D" w:rsidP="00B9546D">
            <w:r w:rsidRPr="00B9546D">
              <w:t>HP LaserJet PRO MFP M 127 FN</w:t>
            </w:r>
          </w:p>
        </w:tc>
        <w:tc>
          <w:tcPr>
            <w:tcW w:w="4253" w:type="dxa"/>
            <w:tcBorders>
              <w:top w:val="single" w:sz="4" w:space="0" w:color="auto"/>
              <w:left w:val="nil"/>
              <w:bottom w:val="single" w:sz="4" w:space="0" w:color="auto"/>
              <w:right w:val="single" w:sz="4" w:space="0" w:color="auto"/>
            </w:tcBorders>
            <w:shd w:val="clear" w:color="auto" w:fill="auto"/>
            <w:vAlign w:val="center"/>
          </w:tcPr>
          <w:p w14:paraId="2EA751DF" w14:textId="77777777" w:rsidR="00B9546D" w:rsidRPr="00B9546D" w:rsidRDefault="00B9546D" w:rsidP="00B9546D">
            <w:r w:rsidRPr="00B9546D">
              <w:t>CF283A (1500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FCA15D" w14:textId="77777777" w:rsidR="00B9546D" w:rsidRPr="00B9546D" w:rsidRDefault="00B9546D" w:rsidP="00B9546D">
            <w:r w:rsidRPr="00B9546D">
              <w:t>20</w:t>
            </w:r>
          </w:p>
        </w:tc>
      </w:tr>
      <w:tr w:rsidR="00B9546D" w:rsidRPr="00B9546D" w14:paraId="1BBAB4C2"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5AD231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E281853" w14:textId="77777777" w:rsidR="00B9546D" w:rsidRPr="00B9546D" w:rsidRDefault="00B9546D" w:rsidP="00B9546D">
            <w:r w:rsidRPr="00B9546D">
              <w:t>HP LaserJet PRO P1102 / 1102W / M1132</w:t>
            </w:r>
          </w:p>
        </w:tc>
        <w:tc>
          <w:tcPr>
            <w:tcW w:w="4253" w:type="dxa"/>
            <w:tcBorders>
              <w:top w:val="single" w:sz="4" w:space="0" w:color="auto"/>
              <w:left w:val="nil"/>
              <w:bottom w:val="single" w:sz="4" w:space="0" w:color="auto"/>
              <w:right w:val="single" w:sz="4" w:space="0" w:color="auto"/>
            </w:tcBorders>
            <w:shd w:val="clear" w:color="auto" w:fill="auto"/>
            <w:vAlign w:val="center"/>
          </w:tcPr>
          <w:p w14:paraId="533A025D" w14:textId="77777777" w:rsidR="00B9546D" w:rsidRPr="00B9546D" w:rsidRDefault="00B9546D" w:rsidP="00B9546D">
            <w:r w:rsidRPr="00B9546D">
              <w:t>CE285A (1600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799E4C" w14:textId="77777777" w:rsidR="00B9546D" w:rsidRPr="00B9546D" w:rsidRDefault="00B9546D" w:rsidP="00B9546D">
            <w:r w:rsidRPr="00B9546D">
              <w:t>20</w:t>
            </w:r>
          </w:p>
        </w:tc>
      </w:tr>
      <w:tr w:rsidR="00B9546D" w:rsidRPr="00B9546D" w14:paraId="45DFC898"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4B546B9"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96715A7" w14:textId="77777777" w:rsidR="00B9546D" w:rsidRPr="00B9546D" w:rsidRDefault="00B9546D" w:rsidP="00B9546D">
            <w:r w:rsidRPr="00B9546D">
              <w:t>HP LaserJet Pro MFP M521dn / P3015</w:t>
            </w:r>
          </w:p>
        </w:tc>
        <w:tc>
          <w:tcPr>
            <w:tcW w:w="4253" w:type="dxa"/>
            <w:tcBorders>
              <w:top w:val="single" w:sz="4" w:space="0" w:color="auto"/>
              <w:left w:val="nil"/>
              <w:bottom w:val="single" w:sz="4" w:space="0" w:color="auto"/>
              <w:right w:val="single" w:sz="4" w:space="0" w:color="auto"/>
            </w:tcBorders>
            <w:shd w:val="clear" w:color="auto" w:fill="auto"/>
            <w:vAlign w:val="center"/>
          </w:tcPr>
          <w:p w14:paraId="22B67778" w14:textId="77777777" w:rsidR="00B9546D" w:rsidRPr="00B9546D" w:rsidRDefault="00B9546D" w:rsidP="00B9546D">
            <w:r w:rsidRPr="00B9546D">
              <w:t>CE255A (5000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11FB3A" w14:textId="77777777" w:rsidR="00B9546D" w:rsidRPr="00B9546D" w:rsidRDefault="00B9546D" w:rsidP="00B9546D">
            <w:r w:rsidRPr="00B9546D">
              <w:t>25</w:t>
            </w:r>
          </w:p>
        </w:tc>
      </w:tr>
      <w:tr w:rsidR="00B9546D" w:rsidRPr="00B9546D" w14:paraId="4DAB6760"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51F57F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E7E9C63" w14:textId="77777777" w:rsidR="00B9546D" w:rsidRPr="00B9546D" w:rsidRDefault="00B9546D" w:rsidP="00B9546D">
            <w:r w:rsidRPr="00B9546D">
              <w:t>HP LaserJet Pro MFP M521dn / P3015</w:t>
            </w:r>
          </w:p>
        </w:tc>
        <w:tc>
          <w:tcPr>
            <w:tcW w:w="4253" w:type="dxa"/>
            <w:tcBorders>
              <w:top w:val="single" w:sz="4" w:space="0" w:color="auto"/>
              <w:left w:val="nil"/>
              <w:bottom w:val="single" w:sz="4" w:space="0" w:color="auto"/>
              <w:right w:val="single" w:sz="4" w:space="0" w:color="auto"/>
            </w:tcBorders>
            <w:shd w:val="clear" w:color="auto" w:fill="auto"/>
            <w:vAlign w:val="center"/>
          </w:tcPr>
          <w:p w14:paraId="2A424CE5" w14:textId="77777777" w:rsidR="00B9546D" w:rsidRPr="00B9546D" w:rsidRDefault="00B9546D" w:rsidP="00B9546D">
            <w:r w:rsidRPr="00B9546D">
              <w:t>CE255X (12500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8CB93E" w14:textId="77777777" w:rsidR="00B9546D" w:rsidRPr="00B9546D" w:rsidRDefault="00B9546D" w:rsidP="00B9546D">
            <w:r w:rsidRPr="00B9546D">
              <w:t>26</w:t>
            </w:r>
          </w:p>
        </w:tc>
      </w:tr>
      <w:tr w:rsidR="00B9546D" w:rsidRPr="00B9546D" w14:paraId="5786DB9B"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3A99E46"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D29B972" w14:textId="77777777" w:rsidR="00B9546D" w:rsidRPr="00B9546D" w:rsidRDefault="00B9546D" w:rsidP="00B9546D">
            <w:r w:rsidRPr="00B9546D">
              <w:t>HP Pro 400 MFP M425 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24BC3856" w14:textId="77777777" w:rsidR="00B9546D" w:rsidRPr="00B9546D" w:rsidRDefault="00B9546D" w:rsidP="00B9546D">
            <w:r w:rsidRPr="00B9546D">
              <w:t>CF280X (6900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CA00A0" w14:textId="77777777" w:rsidR="00B9546D" w:rsidRPr="00B9546D" w:rsidRDefault="00B9546D" w:rsidP="00B9546D">
            <w:r w:rsidRPr="00B9546D">
              <w:t>20</w:t>
            </w:r>
          </w:p>
        </w:tc>
      </w:tr>
      <w:tr w:rsidR="00B9546D" w:rsidRPr="00B9546D" w14:paraId="78BEB28E"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A3AF3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18585A9" w14:textId="77777777" w:rsidR="00B9546D" w:rsidRPr="00B9546D" w:rsidRDefault="00B9546D" w:rsidP="00B9546D">
            <w:r w:rsidRPr="00B9546D">
              <w:t>HP LaserJet PRO M426FDN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7A654C2E" w14:textId="77777777" w:rsidR="00B9546D" w:rsidRPr="00B9546D" w:rsidRDefault="00B9546D" w:rsidP="00B9546D">
            <w:r w:rsidRPr="00B9546D">
              <w:t>CF226A (3100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286BDD" w14:textId="77777777" w:rsidR="00B9546D" w:rsidRPr="00B9546D" w:rsidRDefault="00B9546D" w:rsidP="00B9546D">
            <w:r w:rsidRPr="00B9546D">
              <w:t>20</w:t>
            </w:r>
          </w:p>
        </w:tc>
      </w:tr>
      <w:tr w:rsidR="00B9546D" w:rsidRPr="00B9546D" w14:paraId="2773736F"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6D4F76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3243A81" w14:textId="77777777" w:rsidR="00B9546D" w:rsidRPr="00B9546D" w:rsidRDefault="00B9546D" w:rsidP="00B9546D">
            <w:r w:rsidRPr="00B9546D">
              <w:t>HP LaserJet PRO M426FDN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4FE54C04" w14:textId="77777777" w:rsidR="00B9546D" w:rsidRPr="00B9546D" w:rsidRDefault="00B9546D" w:rsidP="00B9546D">
            <w:r w:rsidRPr="00B9546D">
              <w:t>CF226X (3100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A217B0" w14:textId="77777777" w:rsidR="00B9546D" w:rsidRPr="00B9546D" w:rsidRDefault="00B9546D" w:rsidP="00B9546D">
            <w:r w:rsidRPr="00B9546D">
              <w:t>30</w:t>
            </w:r>
          </w:p>
        </w:tc>
      </w:tr>
      <w:tr w:rsidR="00B9546D" w:rsidRPr="00B9546D" w14:paraId="111E87DF"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320418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77E36C6" w14:textId="77777777" w:rsidR="00B9546D" w:rsidRPr="00B9546D" w:rsidRDefault="00B9546D" w:rsidP="00B9546D">
            <w:r w:rsidRPr="00B9546D">
              <w:t>HP LaserJet PRO M203, MFP M227</w:t>
            </w:r>
          </w:p>
        </w:tc>
        <w:tc>
          <w:tcPr>
            <w:tcW w:w="4253" w:type="dxa"/>
            <w:tcBorders>
              <w:top w:val="single" w:sz="4" w:space="0" w:color="auto"/>
              <w:left w:val="nil"/>
              <w:bottom w:val="single" w:sz="4" w:space="0" w:color="auto"/>
              <w:right w:val="single" w:sz="4" w:space="0" w:color="auto"/>
            </w:tcBorders>
            <w:shd w:val="clear" w:color="auto" w:fill="auto"/>
            <w:vAlign w:val="center"/>
          </w:tcPr>
          <w:p w14:paraId="20083142" w14:textId="77777777" w:rsidR="00B9546D" w:rsidRPr="00B9546D" w:rsidRDefault="00B9546D" w:rsidP="00B9546D">
            <w:r w:rsidRPr="00B9546D">
              <w:t>CF230A (1600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5676F5" w14:textId="77777777" w:rsidR="00B9546D" w:rsidRPr="00B9546D" w:rsidRDefault="00B9546D" w:rsidP="00B9546D">
            <w:r w:rsidRPr="00B9546D">
              <w:t>20</w:t>
            </w:r>
          </w:p>
        </w:tc>
      </w:tr>
      <w:tr w:rsidR="00B9546D" w:rsidRPr="00B9546D" w14:paraId="3ACB5518"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B4F3B0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99813D3" w14:textId="77777777" w:rsidR="00B9546D" w:rsidRPr="00B9546D" w:rsidRDefault="00B9546D" w:rsidP="00B9546D">
            <w:r w:rsidRPr="00B9546D">
              <w:t>HP LaserJet PRO M501</w:t>
            </w:r>
          </w:p>
        </w:tc>
        <w:tc>
          <w:tcPr>
            <w:tcW w:w="4253" w:type="dxa"/>
            <w:tcBorders>
              <w:top w:val="single" w:sz="4" w:space="0" w:color="auto"/>
              <w:left w:val="nil"/>
              <w:bottom w:val="single" w:sz="4" w:space="0" w:color="auto"/>
              <w:right w:val="single" w:sz="4" w:space="0" w:color="auto"/>
            </w:tcBorders>
            <w:shd w:val="clear" w:color="auto" w:fill="auto"/>
            <w:vAlign w:val="center"/>
          </w:tcPr>
          <w:p w14:paraId="2A3D336F" w14:textId="77777777" w:rsidR="00B9546D" w:rsidRPr="00B9546D" w:rsidRDefault="00B9546D" w:rsidP="00B9546D">
            <w:r w:rsidRPr="00B9546D">
              <w:t>CF287A (9000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EB027E" w14:textId="77777777" w:rsidR="00B9546D" w:rsidRPr="00B9546D" w:rsidRDefault="00B9546D" w:rsidP="00B9546D">
            <w:r w:rsidRPr="00B9546D">
              <w:t>38</w:t>
            </w:r>
          </w:p>
        </w:tc>
      </w:tr>
      <w:tr w:rsidR="00B9546D" w:rsidRPr="00B9546D" w14:paraId="466FB5F5"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8C51D6"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32C4999" w14:textId="77777777" w:rsidR="00B9546D" w:rsidRPr="00B9546D" w:rsidRDefault="00B9546D" w:rsidP="00B9546D">
            <w:r w:rsidRPr="00B9546D">
              <w:t>HP LaserJet P1006</w:t>
            </w:r>
          </w:p>
        </w:tc>
        <w:tc>
          <w:tcPr>
            <w:tcW w:w="4253" w:type="dxa"/>
            <w:tcBorders>
              <w:top w:val="single" w:sz="4" w:space="0" w:color="auto"/>
              <w:left w:val="nil"/>
              <w:bottom w:val="single" w:sz="4" w:space="0" w:color="auto"/>
              <w:right w:val="single" w:sz="4" w:space="0" w:color="auto"/>
            </w:tcBorders>
            <w:shd w:val="clear" w:color="auto" w:fill="auto"/>
            <w:vAlign w:val="center"/>
          </w:tcPr>
          <w:p w14:paraId="251037AB" w14:textId="77777777" w:rsidR="00B9546D" w:rsidRPr="00B9546D" w:rsidRDefault="00B9546D" w:rsidP="00B9546D">
            <w:r w:rsidRPr="00B9546D">
              <w:t>CB435A (1500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3460BA" w14:textId="77777777" w:rsidR="00B9546D" w:rsidRPr="00B9546D" w:rsidRDefault="00B9546D" w:rsidP="00B9546D">
            <w:r w:rsidRPr="00B9546D">
              <w:t>20</w:t>
            </w:r>
          </w:p>
        </w:tc>
      </w:tr>
      <w:tr w:rsidR="00B9546D" w:rsidRPr="00B9546D" w14:paraId="35E5AA91"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6A4518B"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8D91DA9" w14:textId="77777777" w:rsidR="00B9546D" w:rsidRPr="00B9546D" w:rsidRDefault="00B9546D" w:rsidP="00B9546D">
            <w:pPr>
              <w:rPr>
                <w:b/>
              </w:rPr>
            </w:pPr>
            <w:proofErr w:type="spellStart"/>
            <w:r w:rsidRPr="00B9546D">
              <w:t>Kyocera</w:t>
            </w:r>
            <w:proofErr w:type="spellEnd"/>
            <w:r w:rsidRPr="00B9546D">
              <w:t xml:space="preserve"> FS 1028MFP</w:t>
            </w:r>
          </w:p>
        </w:tc>
        <w:tc>
          <w:tcPr>
            <w:tcW w:w="4253" w:type="dxa"/>
            <w:tcBorders>
              <w:top w:val="single" w:sz="4" w:space="0" w:color="auto"/>
              <w:left w:val="nil"/>
              <w:bottom w:val="single" w:sz="4" w:space="0" w:color="auto"/>
              <w:right w:val="single" w:sz="4" w:space="0" w:color="auto"/>
            </w:tcBorders>
            <w:shd w:val="clear" w:color="auto" w:fill="auto"/>
            <w:vAlign w:val="center"/>
          </w:tcPr>
          <w:p w14:paraId="2C539FE8" w14:textId="77777777" w:rsidR="00B9546D" w:rsidRPr="00B9546D" w:rsidRDefault="00B9546D" w:rsidP="00B9546D">
            <w:r w:rsidRPr="00B9546D">
              <w:t>TK-130 (7200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2A5403" w14:textId="77777777" w:rsidR="00B9546D" w:rsidRPr="00B9546D" w:rsidRDefault="00B9546D" w:rsidP="00B9546D">
            <w:r w:rsidRPr="00B9546D">
              <w:t>20</w:t>
            </w:r>
          </w:p>
        </w:tc>
      </w:tr>
      <w:tr w:rsidR="00B9546D" w:rsidRPr="00B9546D" w14:paraId="2BCB593F"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6CD4E59"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D4385B9" w14:textId="77777777" w:rsidR="00B9546D" w:rsidRPr="00B9546D" w:rsidRDefault="00B9546D" w:rsidP="00B9546D">
            <w:proofErr w:type="spellStart"/>
            <w:r w:rsidRPr="00B9546D">
              <w:t>Kyocera</w:t>
            </w:r>
            <w:proofErr w:type="spellEnd"/>
            <w:r w:rsidRPr="00B9546D">
              <w:t xml:space="preserve"> FS 1028MFP</w:t>
            </w:r>
          </w:p>
        </w:tc>
        <w:tc>
          <w:tcPr>
            <w:tcW w:w="4253" w:type="dxa"/>
            <w:tcBorders>
              <w:top w:val="single" w:sz="4" w:space="0" w:color="auto"/>
              <w:left w:val="nil"/>
              <w:bottom w:val="single" w:sz="4" w:space="0" w:color="auto"/>
              <w:right w:val="single" w:sz="4" w:space="0" w:color="auto"/>
            </w:tcBorders>
            <w:shd w:val="clear" w:color="auto" w:fill="auto"/>
          </w:tcPr>
          <w:p w14:paraId="326DD86F" w14:textId="77777777" w:rsidR="00B9546D" w:rsidRPr="00B9546D" w:rsidRDefault="00B9546D" w:rsidP="00B9546D">
            <w:r w:rsidRPr="00B9546D">
              <w:t>DK-150 (100000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14E614" w14:textId="77777777" w:rsidR="00B9546D" w:rsidRPr="00B9546D" w:rsidRDefault="00B9546D" w:rsidP="00B9546D">
            <w:r w:rsidRPr="00B9546D">
              <w:t>50</w:t>
            </w:r>
          </w:p>
        </w:tc>
      </w:tr>
      <w:tr w:rsidR="00B9546D" w:rsidRPr="00B9546D" w14:paraId="65D5E375"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32B806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6E9EA4D" w14:textId="77777777" w:rsidR="00B9546D" w:rsidRPr="00B9546D" w:rsidRDefault="00B9546D" w:rsidP="00B9546D">
            <w:proofErr w:type="spellStart"/>
            <w:r w:rsidRPr="00B9546D">
              <w:t>Kyocera</w:t>
            </w:r>
            <w:proofErr w:type="spellEnd"/>
            <w:r w:rsidRPr="00B9546D">
              <w:t xml:space="preserve"> FS 1320 / 1370</w:t>
            </w:r>
          </w:p>
        </w:tc>
        <w:tc>
          <w:tcPr>
            <w:tcW w:w="4253" w:type="dxa"/>
            <w:tcBorders>
              <w:top w:val="single" w:sz="4" w:space="0" w:color="auto"/>
              <w:left w:val="nil"/>
              <w:bottom w:val="single" w:sz="4" w:space="0" w:color="auto"/>
              <w:right w:val="single" w:sz="4" w:space="0" w:color="auto"/>
            </w:tcBorders>
            <w:shd w:val="clear" w:color="auto" w:fill="auto"/>
            <w:vAlign w:val="center"/>
          </w:tcPr>
          <w:p w14:paraId="76CE619D" w14:textId="77777777" w:rsidR="00B9546D" w:rsidRPr="00B9546D" w:rsidRDefault="00B9546D" w:rsidP="00B9546D">
            <w:r w:rsidRPr="00B9546D">
              <w:t>TK-170 (7200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83B579" w14:textId="77777777" w:rsidR="00B9546D" w:rsidRPr="00B9546D" w:rsidRDefault="00B9546D" w:rsidP="00B9546D">
            <w:r w:rsidRPr="00B9546D">
              <w:t>20</w:t>
            </w:r>
          </w:p>
        </w:tc>
      </w:tr>
      <w:tr w:rsidR="00B9546D" w:rsidRPr="00B9546D" w14:paraId="27A86997"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983ED0C"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tcPr>
          <w:p w14:paraId="3529D4A1" w14:textId="77777777" w:rsidR="00B9546D" w:rsidRPr="00B9546D" w:rsidRDefault="00B9546D" w:rsidP="00B9546D">
            <w:proofErr w:type="spellStart"/>
            <w:r w:rsidRPr="00B9546D">
              <w:t>Kyocera</w:t>
            </w:r>
            <w:proofErr w:type="spellEnd"/>
            <w:r w:rsidRPr="00B9546D">
              <w:t xml:space="preserve"> FS 1320 / 1370</w:t>
            </w:r>
          </w:p>
        </w:tc>
        <w:tc>
          <w:tcPr>
            <w:tcW w:w="4253" w:type="dxa"/>
            <w:tcBorders>
              <w:top w:val="single" w:sz="4" w:space="0" w:color="auto"/>
              <w:left w:val="nil"/>
              <w:bottom w:val="single" w:sz="4" w:space="0" w:color="auto"/>
              <w:right w:val="single" w:sz="4" w:space="0" w:color="auto"/>
            </w:tcBorders>
            <w:shd w:val="clear" w:color="auto" w:fill="auto"/>
          </w:tcPr>
          <w:p w14:paraId="20CEF437" w14:textId="77777777" w:rsidR="00B9546D" w:rsidRPr="00B9546D" w:rsidRDefault="00B9546D" w:rsidP="00B9546D">
            <w:r w:rsidRPr="00B9546D">
              <w:t>DK-170 (100000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7B9FA6" w14:textId="77777777" w:rsidR="00B9546D" w:rsidRPr="00B9546D" w:rsidRDefault="00B9546D" w:rsidP="00B9546D">
            <w:r w:rsidRPr="00B9546D">
              <w:t>80</w:t>
            </w:r>
          </w:p>
        </w:tc>
      </w:tr>
      <w:tr w:rsidR="00B9546D" w:rsidRPr="00B9546D" w14:paraId="7794E1F6"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2E787DF"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7542A77"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P2040dn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42EDD067" w14:textId="77777777" w:rsidR="00B9546D" w:rsidRPr="00B9546D" w:rsidRDefault="00B9546D" w:rsidP="00B9546D">
            <w:r w:rsidRPr="00B9546D">
              <w:t>TK-1160 (7200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60E097" w14:textId="77777777" w:rsidR="00B9546D" w:rsidRPr="00B9546D" w:rsidRDefault="00B9546D" w:rsidP="00B9546D">
            <w:r w:rsidRPr="00B9546D">
              <w:t>20</w:t>
            </w:r>
          </w:p>
        </w:tc>
      </w:tr>
      <w:tr w:rsidR="00B9546D" w:rsidRPr="00B9546D" w14:paraId="2BCCCDE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AD83CB"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CA5CC1B"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M2040dn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4F93D49D" w14:textId="77777777" w:rsidR="00B9546D" w:rsidRPr="00B9546D" w:rsidRDefault="00B9546D" w:rsidP="00B9546D">
            <w:r w:rsidRPr="00B9546D">
              <w:t>TK-1170 (7200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507CB3" w14:textId="77777777" w:rsidR="00B9546D" w:rsidRPr="00B9546D" w:rsidRDefault="00B9546D" w:rsidP="00B9546D">
            <w:r w:rsidRPr="00B9546D">
              <w:t>20</w:t>
            </w:r>
          </w:p>
        </w:tc>
      </w:tr>
      <w:tr w:rsidR="00B9546D" w:rsidRPr="00B9546D" w14:paraId="1B566706"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04A9FA"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CF9D475"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M2040dn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07585111" w14:textId="77777777" w:rsidR="00B9546D" w:rsidRPr="00B9546D" w:rsidRDefault="00B9546D" w:rsidP="00B9546D">
            <w:r w:rsidRPr="00B9546D">
              <w:t>DK-1150 (100000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2AB45E" w14:textId="77777777" w:rsidR="00B9546D" w:rsidRPr="00B9546D" w:rsidRDefault="00B9546D" w:rsidP="00B9546D">
            <w:r w:rsidRPr="00B9546D">
              <w:t>110</w:t>
            </w:r>
          </w:p>
        </w:tc>
      </w:tr>
      <w:tr w:rsidR="00B9546D" w:rsidRPr="00B9546D" w14:paraId="3A61E477"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CBB01BB"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D3E57C0"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P5021 </w:t>
            </w:r>
            <w:proofErr w:type="spellStart"/>
            <w:r w:rsidRPr="00B9546D">
              <w:t>cdn</w:t>
            </w:r>
            <w:proofErr w:type="spellEnd"/>
            <w:r w:rsidRPr="00B9546D">
              <w:t>/P5021cdw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2BB91B0C" w14:textId="77777777" w:rsidR="00B9546D" w:rsidRPr="00B9546D" w:rsidRDefault="00B9546D" w:rsidP="00B9546D">
            <w:r w:rsidRPr="00B9546D">
              <w:t>TK-5230K (2600psl.)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4F5AF8" w14:textId="77777777" w:rsidR="00B9546D" w:rsidRPr="00B9546D" w:rsidRDefault="00B9546D" w:rsidP="00B9546D">
            <w:r w:rsidRPr="00B9546D">
              <w:t>65</w:t>
            </w:r>
          </w:p>
        </w:tc>
      </w:tr>
      <w:tr w:rsidR="00B9546D" w:rsidRPr="00B9546D" w14:paraId="22EF342B"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86732F"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8FDB6A1"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P5021 </w:t>
            </w:r>
            <w:proofErr w:type="spellStart"/>
            <w:r w:rsidRPr="00B9546D">
              <w:t>cdn</w:t>
            </w:r>
            <w:proofErr w:type="spellEnd"/>
            <w:r w:rsidRPr="00B9546D">
              <w:t>/P5021cdw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78540F2F" w14:textId="77777777" w:rsidR="00B9546D" w:rsidRPr="00B9546D" w:rsidRDefault="00B9546D" w:rsidP="00B9546D">
            <w:r w:rsidRPr="00B9546D">
              <w:t>TK-5230Y (2200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D76FF7" w14:textId="77777777" w:rsidR="00B9546D" w:rsidRPr="00B9546D" w:rsidRDefault="00B9546D" w:rsidP="00B9546D">
            <w:r w:rsidRPr="00B9546D">
              <w:t>85</w:t>
            </w:r>
          </w:p>
        </w:tc>
      </w:tr>
      <w:tr w:rsidR="00B9546D" w:rsidRPr="00B9546D" w14:paraId="04DFAFAF"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DB11C81"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E9F5443"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P5021 </w:t>
            </w:r>
            <w:proofErr w:type="spellStart"/>
            <w:r w:rsidRPr="00B9546D">
              <w:t>cdn</w:t>
            </w:r>
            <w:proofErr w:type="spellEnd"/>
            <w:r w:rsidRPr="00B9546D">
              <w:t>/P5021cdw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6170482F" w14:textId="77777777" w:rsidR="00B9546D" w:rsidRPr="00B9546D" w:rsidRDefault="00B9546D" w:rsidP="00B9546D">
            <w:r w:rsidRPr="00B9546D">
              <w:t>TK-5230C (2200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8E159B" w14:textId="77777777" w:rsidR="00B9546D" w:rsidRPr="00B9546D" w:rsidRDefault="00B9546D" w:rsidP="00B9546D">
            <w:r w:rsidRPr="00B9546D">
              <w:t>85</w:t>
            </w:r>
          </w:p>
        </w:tc>
      </w:tr>
      <w:tr w:rsidR="00B9546D" w:rsidRPr="00B9546D" w14:paraId="4A297D04"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4636DEC"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57CA3B1"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P5021 </w:t>
            </w:r>
            <w:proofErr w:type="spellStart"/>
            <w:r w:rsidRPr="00B9546D">
              <w:t>cdn</w:t>
            </w:r>
            <w:proofErr w:type="spellEnd"/>
            <w:r w:rsidRPr="00B9546D">
              <w:t>/P5021cdw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59A0968A" w14:textId="77777777" w:rsidR="00B9546D" w:rsidRPr="00B9546D" w:rsidRDefault="00B9546D" w:rsidP="00B9546D">
            <w:r w:rsidRPr="00B9546D">
              <w:t>TK-5230M (2200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BC12CA" w14:textId="77777777" w:rsidR="00B9546D" w:rsidRPr="00B9546D" w:rsidRDefault="00B9546D" w:rsidP="00B9546D">
            <w:r w:rsidRPr="00B9546D">
              <w:t>85</w:t>
            </w:r>
          </w:p>
        </w:tc>
      </w:tr>
      <w:tr w:rsidR="00B9546D" w:rsidRPr="00B9546D" w14:paraId="38DF3700"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4ADCDAF"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AB87F9B"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P5021 </w:t>
            </w:r>
            <w:proofErr w:type="spellStart"/>
            <w:r w:rsidRPr="00B9546D">
              <w:t>cdn</w:t>
            </w:r>
            <w:proofErr w:type="spellEnd"/>
            <w:r w:rsidRPr="00B9546D">
              <w:t>/P5021cdw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6304064B" w14:textId="77777777" w:rsidR="00B9546D" w:rsidRPr="00B9546D" w:rsidRDefault="00B9546D" w:rsidP="00B9546D">
            <w:r w:rsidRPr="00B9546D">
              <w:t>DK-5230 (100000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7252CC" w14:textId="77777777" w:rsidR="00B9546D" w:rsidRPr="00B9546D" w:rsidRDefault="00B9546D" w:rsidP="00B9546D">
            <w:r w:rsidRPr="00B9546D">
              <w:t>74</w:t>
            </w:r>
          </w:p>
        </w:tc>
      </w:tr>
      <w:tr w:rsidR="00B9546D" w:rsidRPr="00B9546D" w14:paraId="436103A9"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64DBB23"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F111A23"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M6026cdn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5E24842F" w14:textId="77777777" w:rsidR="00B9546D" w:rsidRPr="00B9546D" w:rsidRDefault="00B9546D" w:rsidP="00B9546D">
            <w:r w:rsidRPr="00B9546D">
              <w:t>TK-590K juoda (7000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EFE640" w14:textId="77777777" w:rsidR="00B9546D" w:rsidRPr="00B9546D" w:rsidRDefault="00B9546D" w:rsidP="00B9546D">
            <w:r w:rsidRPr="00B9546D">
              <w:t>35</w:t>
            </w:r>
          </w:p>
        </w:tc>
      </w:tr>
      <w:tr w:rsidR="00B9546D" w:rsidRPr="00B9546D" w14:paraId="4F09C65F"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BD63F23"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5410C43"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M6026cdn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0B804B92" w14:textId="77777777" w:rsidR="00B9546D" w:rsidRPr="00B9546D" w:rsidRDefault="00B9546D" w:rsidP="00B9546D">
            <w:r w:rsidRPr="00B9546D">
              <w:t>TK-590C mėlyna (5000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DFE2B9" w14:textId="77777777" w:rsidR="00B9546D" w:rsidRPr="00B9546D" w:rsidRDefault="00B9546D" w:rsidP="00B9546D">
            <w:r w:rsidRPr="00B9546D">
              <w:t>35</w:t>
            </w:r>
          </w:p>
        </w:tc>
      </w:tr>
      <w:tr w:rsidR="00B9546D" w:rsidRPr="00B9546D" w14:paraId="65980F4E"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50C0B5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A1B1656"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M6026cdn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7C34E15E" w14:textId="77777777" w:rsidR="00B9546D" w:rsidRPr="00B9546D" w:rsidRDefault="00B9546D" w:rsidP="00B9546D">
            <w:r w:rsidRPr="00B9546D">
              <w:t>TK-590M purpurinė(5000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B6C45E" w14:textId="77777777" w:rsidR="00B9546D" w:rsidRPr="00B9546D" w:rsidRDefault="00B9546D" w:rsidP="00B9546D">
            <w:r w:rsidRPr="00B9546D">
              <w:t>35</w:t>
            </w:r>
          </w:p>
        </w:tc>
      </w:tr>
      <w:tr w:rsidR="00B9546D" w:rsidRPr="00B9546D" w14:paraId="4A58F00D"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5901647"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3B36DB2"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M6026cdn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25841F94" w14:textId="77777777" w:rsidR="00B9546D" w:rsidRPr="00B9546D" w:rsidRDefault="00B9546D" w:rsidP="00B9546D">
            <w:r w:rsidRPr="00B9546D">
              <w:t>TK-590Y geltona (5000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BC4968" w14:textId="77777777" w:rsidR="00B9546D" w:rsidRPr="00B9546D" w:rsidRDefault="00B9546D" w:rsidP="00B9546D">
            <w:r w:rsidRPr="00B9546D">
              <w:t>35</w:t>
            </w:r>
          </w:p>
        </w:tc>
      </w:tr>
      <w:tr w:rsidR="00B9546D" w:rsidRPr="00B9546D" w14:paraId="680F3EE9"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0FDF15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91FC562" w14:textId="77777777" w:rsidR="00B9546D" w:rsidRPr="00B9546D" w:rsidRDefault="00B9546D" w:rsidP="00B9546D">
            <w:proofErr w:type="spellStart"/>
            <w:r w:rsidRPr="00B9546D">
              <w:t>Kyocera</w:t>
            </w:r>
            <w:proofErr w:type="spellEnd"/>
            <w:r w:rsidRPr="00B9546D">
              <w:t xml:space="preserve"> </w:t>
            </w:r>
            <w:proofErr w:type="spellStart"/>
            <w:r w:rsidRPr="00B9546D">
              <w:t>Ecosys</w:t>
            </w:r>
            <w:proofErr w:type="spellEnd"/>
            <w:r w:rsidRPr="00B9546D">
              <w:t xml:space="preserve"> M6026cdn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12E41E57" w14:textId="77777777" w:rsidR="00B9546D" w:rsidRPr="00B9546D" w:rsidRDefault="00B9546D" w:rsidP="00B9546D">
            <w:r w:rsidRPr="00B9546D">
              <w:t>DK-590 (50000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6CABFF" w14:textId="77777777" w:rsidR="00B9546D" w:rsidRPr="00B9546D" w:rsidRDefault="00B9546D" w:rsidP="00B9546D">
            <w:r w:rsidRPr="00B9546D">
              <w:t>67</w:t>
            </w:r>
          </w:p>
        </w:tc>
      </w:tr>
      <w:tr w:rsidR="00B9546D" w:rsidRPr="00B9546D" w14:paraId="5B7E57AD"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ED525A"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A7D1B24"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210 / 223</w:t>
            </w:r>
          </w:p>
        </w:tc>
        <w:tc>
          <w:tcPr>
            <w:tcW w:w="4253" w:type="dxa"/>
            <w:tcBorders>
              <w:top w:val="single" w:sz="4" w:space="0" w:color="auto"/>
              <w:left w:val="nil"/>
              <w:bottom w:val="single" w:sz="4" w:space="0" w:color="auto"/>
              <w:right w:val="single" w:sz="4" w:space="0" w:color="auto"/>
            </w:tcBorders>
            <w:shd w:val="clear" w:color="auto" w:fill="auto"/>
            <w:vAlign w:val="center"/>
          </w:tcPr>
          <w:p w14:paraId="3C8702C1" w14:textId="77777777" w:rsidR="00B9546D" w:rsidRPr="00B9546D" w:rsidRDefault="00B9546D" w:rsidP="00B9546D">
            <w:r w:rsidRPr="00B9546D">
              <w:t>TN-217 (A202051) (17500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817551" w14:textId="77777777" w:rsidR="00B9546D" w:rsidRPr="00B9546D" w:rsidRDefault="00B9546D" w:rsidP="00B9546D">
            <w:r w:rsidRPr="00B9546D">
              <w:t>39</w:t>
            </w:r>
          </w:p>
        </w:tc>
      </w:tr>
      <w:tr w:rsidR="00B9546D" w:rsidRPr="00B9546D" w14:paraId="66B03124"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8F66AFB"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072DE93"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210 / 223</w:t>
            </w:r>
          </w:p>
        </w:tc>
        <w:tc>
          <w:tcPr>
            <w:tcW w:w="4253" w:type="dxa"/>
            <w:tcBorders>
              <w:top w:val="single" w:sz="4" w:space="0" w:color="auto"/>
              <w:left w:val="nil"/>
              <w:bottom w:val="single" w:sz="4" w:space="0" w:color="auto"/>
              <w:right w:val="single" w:sz="4" w:space="0" w:color="auto"/>
            </w:tcBorders>
            <w:shd w:val="clear" w:color="auto" w:fill="auto"/>
            <w:vAlign w:val="center"/>
          </w:tcPr>
          <w:p w14:paraId="11D17A82" w14:textId="77777777" w:rsidR="00B9546D" w:rsidRPr="00B9546D" w:rsidRDefault="00B9546D" w:rsidP="00B9546D">
            <w:r w:rsidRPr="00B9546D">
              <w:t>DR-411 (8000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557D2F" w14:textId="77777777" w:rsidR="00B9546D" w:rsidRPr="00B9546D" w:rsidRDefault="00B9546D" w:rsidP="00B9546D">
            <w:r w:rsidRPr="00B9546D">
              <w:t>69</w:t>
            </w:r>
          </w:p>
        </w:tc>
      </w:tr>
      <w:tr w:rsidR="00B9546D" w:rsidRPr="00B9546D" w14:paraId="2D739291"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05A0D5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9BEA595"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C224e</w:t>
            </w:r>
          </w:p>
        </w:tc>
        <w:tc>
          <w:tcPr>
            <w:tcW w:w="4253" w:type="dxa"/>
            <w:tcBorders>
              <w:top w:val="single" w:sz="4" w:space="0" w:color="auto"/>
              <w:left w:val="nil"/>
              <w:bottom w:val="single" w:sz="4" w:space="0" w:color="auto"/>
              <w:right w:val="single" w:sz="4" w:space="0" w:color="auto"/>
            </w:tcBorders>
            <w:shd w:val="clear" w:color="auto" w:fill="auto"/>
            <w:vAlign w:val="center"/>
          </w:tcPr>
          <w:p w14:paraId="51E3434F" w14:textId="77777777" w:rsidR="00B9546D" w:rsidRPr="00B9546D" w:rsidRDefault="00B9546D" w:rsidP="00B9546D">
            <w:r w:rsidRPr="00B9546D">
              <w:t xml:space="preserve">TN-321K </w:t>
            </w:r>
            <w:proofErr w:type="spellStart"/>
            <w:r w:rsidRPr="00B9546D">
              <w:t>black</w:t>
            </w:r>
            <w:proofErr w:type="spellEnd"/>
            <w:r w:rsidRPr="00B9546D">
              <w:t xml:space="preserve"> (27000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9A030C" w14:textId="77777777" w:rsidR="00B9546D" w:rsidRPr="00B9546D" w:rsidRDefault="00B9546D" w:rsidP="00B9546D">
            <w:r w:rsidRPr="00B9546D">
              <w:t>44</w:t>
            </w:r>
          </w:p>
        </w:tc>
      </w:tr>
      <w:tr w:rsidR="00B9546D" w:rsidRPr="00B9546D" w14:paraId="10D2DB75"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5CA88C9"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5EE6522"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C224e</w:t>
            </w:r>
          </w:p>
        </w:tc>
        <w:tc>
          <w:tcPr>
            <w:tcW w:w="4253" w:type="dxa"/>
            <w:tcBorders>
              <w:top w:val="single" w:sz="4" w:space="0" w:color="auto"/>
              <w:left w:val="nil"/>
              <w:bottom w:val="single" w:sz="4" w:space="0" w:color="auto"/>
              <w:right w:val="single" w:sz="4" w:space="0" w:color="auto"/>
            </w:tcBorders>
            <w:shd w:val="clear" w:color="auto" w:fill="auto"/>
            <w:vAlign w:val="center"/>
          </w:tcPr>
          <w:p w14:paraId="25AA8239" w14:textId="77777777" w:rsidR="00B9546D" w:rsidRPr="00B9546D" w:rsidRDefault="00B9546D" w:rsidP="00B9546D">
            <w:r w:rsidRPr="00B9546D">
              <w:t xml:space="preserve">TN-321C </w:t>
            </w:r>
            <w:proofErr w:type="spellStart"/>
            <w:r w:rsidRPr="00B9546D">
              <w:t>cyan</w:t>
            </w:r>
            <w:proofErr w:type="spellEnd"/>
            <w:r w:rsidRPr="00B9546D">
              <w:t xml:space="preserve"> (25000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529961" w14:textId="77777777" w:rsidR="00B9546D" w:rsidRPr="00B9546D" w:rsidRDefault="00B9546D" w:rsidP="00B9546D">
            <w:r w:rsidRPr="00B9546D">
              <w:t>76</w:t>
            </w:r>
          </w:p>
        </w:tc>
      </w:tr>
      <w:tr w:rsidR="00B9546D" w:rsidRPr="00B9546D" w14:paraId="07DA7957"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439DA5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A7A1658"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C224e</w:t>
            </w:r>
          </w:p>
        </w:tc>
        <w:tc>
          <w:tcPr>
            <w:tcW w:w="4253" w:type="dxa"/>
            <w:tcBorders>
              <w:top w:val="single" w:sz="4" w:space="0" w:color="auto"/>
              <w:left w:val="nil"/>
              <w:bottom w:val="single" w:sz="4" w:space="0" w:color="auto"/>
              <w:right w:val="single" w:sz="4" w:space="0" w:color="auto"/>
            </w:tcBorders>
            <w:shd w:val="clear" w:color="auto" w:fill="auto"/>
            <w:vAlign w:val="center"/>
          </w:tcPr>
          <w:p w14:paraId="78B80688" w14:textId="77777777" w:rsidR="00B9546D" w:rsidRPr="00B9546D" w:rsidRDefault="00B9546D" w:rsidP="00B9546D">
            <w:r w:rsidRPr="00B9546D">
              <w:t xml:space="preserve">TN-321M </w:t>
            </w:r>
            <w:proofErr w:type="spellStart"/>
            <w:r w:rsidRPr="00B9546D">
              <w:t>magenta</w:t>
            </w:r>
            <w:proofErr w:type="spellEnd"/>
            <w:r w:rsidRPr="00B9546D">
              <w:t xml:space="preserve"> (25000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DF8412" w14:textId="77777777" w:rsidR="00B9546D" w:rsidRPr="00B9546D" w:rsidRDefault="00B9546D" w:rsidP="00B9546D">
            <w:r w:rsidRPr="00B9546D">
              <w:t>76</w:t>
            </w:r>
          </w:p>
        </w:tc>
      </w:tr>
      <w:tr w:rsidR="00B9546D" w:rsidRPr="00B9546D" w14:paraId="664D8510"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36DA711"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0AF1451"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C224e</w:t>
            </w:r>
          </w:p>
        </w:tc>
        <w:tc>
          <w:tcPr>
            <w:tcW w:w="4253" w:type="dxa"/>
            <w:tcBorders>
              <w:top w:val="single" w:sz="4" w:space="0" w:color="auto"/>
              <w:left w:val="nil"/>
              <w:bottom w:val="single" w:sz="4" w:space="0" w:color="auto"/>
              <w:right w:val="single" w:sz="4" w:space="0" w:color="auto"/>
            </w:tcBorders>
            <w:shd w:val="clear" w:color="auto" w:fill="auto"/>
            <w:vAlign w:val="center"/>
          </w:tcPr>
          <w:p w14:paraId="57AB126F" w14:textId="77777777" w:rsidR="00B9546D" w:rsidRPr="00B9546D" w:rsidRDefault="00B9546D" w:rsidP="00B9546D">
            <w:r w:rsidRPr="00B9546D">
              <w:t xml:space="preserve">TN-321Y </w:t>
            </w:r>
            <w:proofErr w:type="spellStart"/>
            <w:r w:rsidRPr="00B9546D">
              <w:t>yellow</w:t>
            </w:r>
            <w:proofErr w:type="spellEnd"/>
            <w:r w:rsidRPr="00B9546D">
              <w:t xml:space="preserve"> (25000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EF1034" w14:textId="77777777" w:rsidR="00B9546D" w:rsidRPr="00B9546D" w:rsidRDefault="00B9546D" w:rsidP="00B9546D">
            <w:r w:rsidRPr="00B9546D">
              <w:t>76</w:t>
            </w:r>
          </w:p>
        </w:tc>
      </w:tr>
      <w:tr w:rsidR="00B9546D" w:rsidRPr="00B9546D" w14:paraId="6DFF1378"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6F69F6A"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E4E6EDC"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C224e</w:t>
            </w:r>
          </w:p>
        </w:tc>
        <w:tc>
          <w:tcPr>
            <w:tcW w:w="4253" w:type="dxa"/>
            <w:tcBorders>
              <w:top w:val="single" w:sz="4" w:space="0" w:color="auto"/>
              <w:left w:val="nil"/>
              <w:bottom w:val="single" w:sz="4" w:space="0" w:color="auto"/>
              <w:right w:val="single" w:sz="4" w:space="0" w:color="auto"/>
            </w:tcBorders>
            <w:shd w:val="clear" w:color="auto" w:fill="auto"/>
            <w:vAlign w:val="center"/>
          </w:tcPr>
          <w:p w14:paraId="21FFE775" w14:textId="77777777" w:rsidR="00B9546D" w:rsidRPr="00B9546D" w:rsidRDefault="00B9546D" w:rsidP="00B9546D">
            <w:r w:rsidRPr="00B9546D">
              <w:t>DR512K (A2XN0RD) (būgnas) (70000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5F3EF4" w14:textId="77777777" w:rsidR="00B9546D" w:rsidRPr="00B9546D" w:rsidRDefault="00B9546D" w:rsidP="00B9546D">
            <w:r w:rsidRPr="00B9546D">
              <w:t>90</w:t>
            </w:r>
          </w:p>
        </w:tc>
      </w:tr>
      <w:tr w:rsidR="00B9546D" w:rsidRPr="00B9546D" w14:paraId="2AF56105"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D9AD41C"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7C81734"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C224e</w:t>
            </w:r>
          </w:p>
        </w:tc>
        <w:tc>
          <w:tcPr>
            <w:tcW w:w="4253" w:type="dxa"/>
            <w:tcBorders>
              <w:top w:val="single" w:sz="4" w:space="0" w:color="auto"/>
              <w:left w:val="nil"/>
              <w:bottom w:val="single" w:sz="4" w:space="0" w:color="auto"/>
              <w:right w:val="single" w:sz="4" w:space="0" w:color="auto"/>
            </w:tcBorders>
            <w:shd w:val="clear" w:color="auto" w:fill="auto"/>
            <w:vAlign w:val="center"/>
          </w:tcPr>
          <w:p w14:paraId="022F086D" w14:textId="77777777" w:rsidR="00B9546D" w:rsidRPr="00B9546D" w:rsidRDefault="00B9546D" w:rsidP="00B9546D">
            <w:r w:rsidRPr="00B9546D">
              <w:t>DR512C (A2XN0TD) (būgnas) (55000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62EB9A" w14:textId="77777777" w:rsidR="00B9546D" w:rsidRPr="00B9546D" w:rsidRDefault="00B9546D" w:rsidP="00B9546D">
            <w:r w:rsidRPr="00B9546D">
              <w:t>200</w:t>
            </w:r>
          </w:p>
        </w:tc>
      </w:tr>
      <w:tr w:rsidR="00B9546D" w:rsidRPr="00B9546D" w14:paraId="4F327E1B"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297C0C7"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2CB6278"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C224e</w:t>
            </w:r>
          </w:p>
        </w:tc>
        <w:tc>
          <w:tcPr>
            <w:tcW w:w="4253" w:type="dxa"/>
            <w:tcBorders>
              <w:top w:val="single" w:sz="4" w:space="0" w:color="auto"/>
              <w:left w:val="nil"/>
              <w:bottom w:val="single" w:sz="4" w:space="0" w:color="auto"/>
              <w:right w:val="single" w:sz="4" w:space="0" w:color="auto"/>
            </w:tcBorders>
            <w:shd w:val="clear" w:color="auto" w:fill="auto"/>
            <w:vAlign w:val="center"/>
          </w:tcPr>
          <w:p w14:paraId="3F8D56B5" w14:textId="77777777" w:rsidR="00B9546D" w:rsidRPr="00B9546D" w:rsidRDefault="00B9546D" w:rsidP="00B9546D">
            <w:r w:rsidRPr="00B9546D">
              <w:t>DR512M (A2XN0TD) (būgnas) (55000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4431AD" w14:textId="77777777" w:rsidR="00B9546D" w:rsidRPr="00B9546D" w:rsidRDefault="00B9546D" w:rsidP="00B9546D">
            <w:r w:rsidRPr="00B9546D">
              <w:t>200</w:t>
            </w:r>
          </w:p>
        </w:tc>
      </w:tr>
      <w:tr w:rsidR="00B9546D" w:rsidRPr="00B9546D" w14:paraId="7238A9E2"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F1CBDDB"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CAC518C"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C224e</w:t>
            </w:r>
          </w:p>
        </w:tc>
        <w:tc>
          <w:tcPr>
            <w:tcW w:w="4253" w:type="dxa"/>
            <w:tcBorders>
              <w:top w:val="single" w:sz="4" w:space="0" w:color="auto"/>
              <w:left w:val="nil"/>
              <w:bottom w:val="single" w:sz="4" w:space="0" w:color="auto"/>
              <w:right w:val="single" w:sz="4" w:space="0" w:color="auto"/>
            </w:tcBorders>
            <w:shd w:val="clear" w:color="auto" w:fill="auto"/>
            <w:vAlign w:val="center"/>
          </w:tcPr>
          <w:p w14:paraId="29C163A5" w14:textId="77777777" w:rsidR="00B9546D" w:rsidRPr="00B9546D" w:rsidRDefault="00B9546D" w:rsidP="00B9546D">
            <w:r w:rsidRPr="00B9546D">
              <w:t>DR512Y (A2XN0TD) (būgnas) (55000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18671C" w14:textId="77777777" w:rsidR="00B9546D" w:rsidRPr="00B9546D" w:rsidRDefault="00B9546D" w:rsidP="00B9546D">
            <w:r w:rsidRPr="00B9546D">
              <w:t>200</w:t>
            </w:r>
          </w:p>
        </w:tc>
      </w:tr>
      <w:tr w:rsidR="00B9546D" w:rsidRPr="00B9546D" w14:paraId="554DE782"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2DA481A"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B0CD0CF"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C224e</w:t>
            </w:r>
          </w:p>
        </w:tc>
        <w:tc>
          <w:tcPr>
            <w:tcW w:w="4253" w:type="dxa"/>
            <w:tcBorders>
              <w:top w:val="single" w:sz="4" w:space="0" w:color="auto"/>
              <w:left w:val="nil"/>
              <w:bottom w:val="single" w:sz="4" w:space="0" w:color="auto"/>
              <w:right w:val="single" w:sz="4" w:space="0" w:color="auto"/>
            </w:tcBorders>
            <w:shd w:val="clear" w:color="auto" w:fill="auto"/>
            <w:vAlign w:val="center"/>
          </w:tcPr>
          <w:p w14:paraId="05B353FF" w14:textId="77777777" w:rsidR="00B9546D" w:rsidRPr="00B9546D" w:rsidRDefault="00B9546D" w:rsidP="00B9546D">
            <w:r w:rsidRPr="00B9546D">
              <w:t>WX-103 (A4NNWY1) (</w:t>
            </w:r>
            <w:proofErr w:type="spellStart"/>
            <w:r w:rsidRPr="00B9546D">
              <w:t>tonerio</w:t>
            </w:r>
            <w:proofErr w:type="spellEnd"/>
            <w:r w:rsidRPr="00B9546D">
              <w:t xml:space="preserve"> atliekų konteineris)</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AA09FC" w14:textId="77777777" w:rsidR="00B9546D" w:rsidRPr="00B9546D" w:rsidRDefault="00B9546D" w:rsidP="00B9546D">
            <w:r w:rsidRPr="00B9546D">
              <w:t>30</w:t>
            </w:r>
          </w:p>
        </w:tc>
      </w:tr>
      <w:tr w:rsidR="00B9546D" w:rsidRPr="00B9546D" w14:paraId="22257875"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8B74CCE"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B0A47DD"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C258</w:t>
            </w:r>
          </w:p>
        </w:tc>
        <w:tc>
          <w:tcPr>
            <w:tcW w:w="4253" w:type="dxa"/>
            <w:tcBorders>
              <w:top w:val="single" w:sz="4" w:space="0" w:color="auto"/>
              <w:left w:val="nil"/>
              <w:bottom w:val="single" w:sz="4" w:space="0" w:color="auto"/>
              <w:right w:val="single" w:sz="4" w:space="0" w:color="auto"/>
            </w:tcBorders>
            <w:shd w:val="clear" w:color="auto" w:fill="auto"/>
            <w:vAlign w:val="center"/>
          </w:tcPr>
          <w:p w14:paraId="7473B8A2" w14:textId="77777777" w:rsidR="00B9546D" w:rsidRPr="00B9546D" w:rsidRDefault="00B9546D" w:rsidP="00B9546D">
            <w:r w:rsidRPr="00B9546D">
              <w:t>TN-324K (28000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7F0668" w14:textId="77777777" w:rsidR="00B9546D" w:rsidRPr="00B9546D" w:rsidRDefault="00B9546D" w:rsidP="00B9546D">
            <w:r w:rsidRPr="00B9546D">
              <w:t>54</w:t>
            </w:r>
          </w:p>
        </w:tc>
      </w:tr>
      <w:tr w:rsidR="00B9546D" w:rsidRPr="00B9546D" w14:paraId="54E0039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28AEE9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6EF87F1"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C258</w:t>
            </w:r>
          </w:p>
        </w:tc>
        <w:tc>
          <w:tcPr>
            <w:tcW w:w="4253" w:type="dxa"/>
            <w:tcBorders>
              <w:top w:val="single" w:sz="4" w:space="0" w:color="auto"/>
              <w:left w:val="nil"/>
              <w:bottom w:val="single" w:sz="4" w:space="0" w:color="auto"/>
              <w:right w:val="single" w:sz="4" w:space="0" w:color="auto"/>
            </w:tcBorders>
            <w:shd w:val="clear" w:color="auto" w:fill="auto"/>
            <w:vAlign w:val="center"/>
          </w:tcPr>
          <w:p w14:paraId="5E3F2322" w14:textId="77777777" w:rsidR="00B9546D" w:rsidRPr="00B9546D" w:rsidRDefault="00B9546D" w:rsidP="00B9546D">
            <w:r w:rsidRPr="00B9546D">
              <w:t>TN-324C (26000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33AF7C" w14:textId="77777777" w:rsidR="00B9546D" w:rsidRPr="00B9546D" w:rsidRDefault="00B9546D" w:rsidP="00B9546D">
            <w:r w:rsidRPr="00B9546D">
              <w:t>80</w:t>
            </w:r>
          </w:p>
        </w:tc>
      </w:tr>
      <w:tr w:rsidR="00B9546D" w:rsidRPr="00B9546D" w14:paraId="5E9A6B27"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F7502A"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ACB2298"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C258</w:t>
            </w:r>
          </w:p>
        </w:tc>
        <w:tc>
          <w:tcPr>
            <w:tcW w:w="4253" w:type="dxa"/>
            <w:tcBorders>
              <w:top w:val="single" w:sz="4" w:space="0" w:color="auto"/>
              <w:left w:val="nil"/>
              <w:bottom w:val="single" w:sz="4" w:space="0" w:color="auto"/>
              <w:right w:val="single" w:sz="4" w:space="0" w:color="auto"/>
            </w:tcBorders>
            <w:shd w:val="clear" w:color="auto" w:fill="auto"/>
            <w:vAlign w:val="center"/>
          </w:tcPr>
          <w:p w14:paraId="7DFAD1B2" w14:textId="77777777" w:rsidR="00B9546D" w:rsidRPr="00B9546D" w:rsidRDefault="00B9546D" w:rsidP="00B9546D">
            <w:r w:rsidRPr="00B9546D">
              <w:t>TN-324M (26000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4B8783" w14:textId="77777777" w:rsidR="00B9546D" w:rsidRPr="00B9546D" w:rsidRDefault="00B9546D" w:rsidP="00B9546D">
            <w:r w:rsidRPr="00B9546D">
              <w:t>80</w:t>
            </w:r>
          </w:p>
        </w:tc>
      </w:tr>
      <w:tr w:rsidR="00B9546D" w:rsidRPr="00B9546D" w14:paraId="48800EE5"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0DAAB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85ABF0A"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C258</w:t>
            </w:r>
          </w:p>
        </w:tc>
        <w:tc>
          <w:tcPr>
            <w:tcW w:w="4253" w:type="dxa"/>
            <w:tcBorders>
              <w:top w:val="single" w:sz="4" w:space="0" w:color="auto"/>
              <w:left w:val="nil"/>
              <w:bottom w:val="single" w:sz="4" w:space="0" w:color="auto"/>
              <w:right w:val="single" w:sz="4" w:space="0" w:color="auto"/>
            </w:tcBorders>
            <w:shd w:val="clear" w:color="auto" w:fill="auto"/>
            <w:vAlign w:val="center"/>
          </w:tcPr>
          <w:p w14:paraId="2C5FC1F1" w14:textId="77777777" w:rsidR="00B9546D" w:rsidRPr="00B9546D" w:rsidRDefault="00B9546D" w:rsidP="00B9546D">
            <w:r w:rsidRPr="00B9546D">
              <w:t>TN-324Y (26000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A0162F" w14:textId="77777777" w:rsidR="00B9546D" w:rsidRPr="00B9546D" w:rsidRDefault="00B9546D" w:rsidP="00B9546D">
            <w:r w:rsidRPr="00B9546D">
              <w:t>80</w:t>
            </w:r>
          </w:p>
        </w:tc>
      </w:tr>
      <w:tr w:rsidR="00B9546D" w:rsidRPr="00B9546D" w14:paraId="77BACC3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C850EA"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6D50629"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C258</w:t>
            </w:r>
          </w:p>
        </w:tc>
        <w:tc>
          <w:tcPr>
            <w:tcW w:w="4253" w:type="dxa"/>
            <w:tcBorders>
              <w:top w:val="single" w:sz="4" w:space="0" w:color="auto"/>
              <w:left w:val="nil"/>
              <w:bottom w:val="single" w:sz="4" w:space="0" w:color="auto"/>
              <w:right w:val="single" w:sz="4" w:space="0" w:color="auto"/>
            </w:tcBorders>
            <w:shd w:val="clear" w:color="auto" w:fill="auto"/>
            <w:vAlign w:val="center"/>
          </w:tcPr>
          <w:p w14:paraId="155A3521" w14:textId="77777777" w:rsidR="00B9546D" w:rsidRPr="00B9546D" w:rsidRDefault="00B9546D" w:rsidP="00B9546D">
            <w:r w:rsidRPr="00B9546D">
              <w:t>DR-313K (90000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B4EB7C" w14:textId="77777777" w:rsidR="00B9546D" w:rsidRPr="00B9546D" w:rsidRDefault="00B9546D" w:rsidP="00B9546D">
            <w:r w:rsidRPr="00B9546D">
              <w:t>86</w:t>
            </w:r>
          </w:p>
        </w:tc>
      </w:tr>
      <w:tr w:rsidR="00B9546D" w:rsidRPr="00B9546D" w14:paraId="3EFF8437"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43A11FB"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2D0B182" w14:textId="77777777" w:rsidR="00B9546D" w:rsidRPr="00B9546D" w:rsidRDefault="00B9546D" w:rsidP="00B9546D">
            <w:proofErr w:type="spellStart"/>
            <w:r w:rsidRPr="00B9546D">
              <w:t>Konica</w:t>
            </w:r>
            <w:proofErr w:type="spellEnd"/>
            <w:r w:rsidRPr="00B9546D">
              <w:t xml:space="preserve"> Minolta </w:t>
            </w:r>
            <w:proofErr w:type="spellStart"/>
            <w:r w:rsidRPr="00B9546D">
              <w:t>Bizhub</w:t>
            </w:r>
            <w:proofErr w:type="spellEnd"/>
            <w:r w:rsidRPr="00B9546D">
              <w:t xml:space="preserve"> C258</w:t>
            </w:r>
          </w:p>
        </w:tc>
        <w:tc>
          <w:tcPr>
            <w:tcW w:w="4253" w:type="dxa"/>
            <w:tcBorders>
              <w:top w:val="single" w:sz="4" w:space="0" w:color="auto"/>
              <w:left w:val="nil"/>
              <w:bottom w:val="single" w:sz="4" w:space="0" w:color="auto"/>
              <w:right w:val="single" w:sz="4" w:space="0" w:color="auto"/>
            </w:tcBorders>
            <w:shd w:val="clear" w:color="auto" w:fill="auto"/>
            <w:vAlign w:val="center"/>
          </w:tcPr>
          <w:p w14:paraId="2B36B493" w14:textId="77777777" w:rsidR="00B9546D" w:rsidRPr="00B9546D" w:rsidRDefault="00B9546D" w:rsidP="00B9546D">
            <w:r w:rsidRPr="00B9546D">
              <w:t>DR-313 Y/M/C (55000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BA37E7" w14:textId="77777777" w:rsidR="00B9546D" w:rsidRPr="00B9546D" w:rsidRDefault="00B9546D" w:rsidP="00B9546D">
            <w:r w:rsidRPr="00B9546D">
              <w:t>195</w:t>
            </w:r>
          </w:p>
        </w:tc>
      </w:tr>
      <w:tr w:rsidR="00B9546D" w:rsidRPr="00B9546D" w14:paraId="4B9B6396"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801003"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AF341B8" w14:textId="77777777" w:rsidR="00B9546D" w:rsidRPr="00B9546D" w:rsidRDefault="00B9546D" w:rsidP="00B9546D">
            <w:r w:rsidRPr="00B9546D">
              <w:t>OKI MB 492W MFP</w:t>
            </w:r>
          </w:p>
        </w:tc>
        <w:tc>
          <w:tcPr>
            <w:tcW w:w="4253" w:type="dxa"/>
            <w:tcBorders>
              <w:top w:val="single" w:sz="4" w:space="0" w:color="auto"/>
              <w:left w:val="nil"/>
              <w:bottom w:val="single" w:sz="4" w:space="0" w:color="auto"/>
              <w:right w:val="single" w:sz="4" w:space="0" w:color="auto"/>
            </w:tcBorders>
            <w:shd w:val="clear" w:color="auto" w:fill="auto"/>
            <w:vAlign w:val="center"/>
          </w:tcPr>
          <w:p w14:paraId="512D08C8" w14:textId="77777777" w:rsidR="00B9546D" w:rsidRPr="00B9546D" w:rsidRDefault="00B9546D" w:rsidP="00B9546D">
            <w:r w:rsidRPr="00B9546D">
              <w:t>45807102 (3000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B6D1CC" w14:textId="77777777" w:rsidR="00B9546D" w:rsidRPr="00B9546D" w:rsidRDefault="00B9546D" w:rsidP="00B9546D">
            <w:r w:rsidRPr="00B9546D">
              <w:t>30</w:t>
            </w:r>
          </w:p>
        </w:tc>
      </w:tr>
      <w:tr w:rsidR="00B9546D" w:rsidRPr="00B9546D" w14:paraId="4262DEAF"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3486196"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AD48725" w14:textId="77777777" w:rsidR="00B9546D" w:rsidRPr="00B9546D" w:rsidRDefault="00B9546D" w:rsidP="00B9546D">
            <w:r w:rsidRPr="00B9546D">
              <w:t>OKI MB 492W MFP</w:t>
            </w:r>
          </w:p>
        </w:tc>
        <w:tc>
          <w:tcPr>
            <w:tcW w:w="4253" w:type="dxa"/>
            <w:tcBorders>
              <w:top w:val="single" w:sz="4" w:space="0" w:color="auto"/>
              <w:left w:val="nil"/>
              <w:bottom w:val="single" w:sz="4" w:space="0" w:color="auto"/>
              <w:right w:val="single" w:sz="4" w:space="0" w:color="auto"/>
            </w:tcBorders>
            <w:shd w:val="clear" w:color="auto" w:fill="auto"/>
            <w:vAlign w:val="center"/>
          </w:tcPr>
          <w:p w14:paraId="36514D24" w14:textId="77777777" w:rsidR="00B9546D" w:rsidRPr="00B9546D" w:rsidRDefault="00B9546D" w:rsidP="00B9546D">
            <w:r w:rsidRPr="00B9546D">
              <w:t>45807106 (7000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09287B" w14:textId="77777777" w:rsidR="00B9546D" w:rsidRPr="00B9546D" w:rsidRDefault="00B9546D" w:rsidP="00B9546D">
            <w:r w:rsidRPr="00B9546D">
              <w:t>96</w:t>
            </w:r>
          </w:p>
        </w:tc>
      </w:tr>
      <w:tr w:rsidR="00B9546D" w:rsidRPr="00B9546D" w14:paraId="188CCE61"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605BDE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553616D" w14:textId="77777777" w:rsidR="00B9546D" w:rsidRPr="00B9546D" w:rsidRDefault="00B9546D" w:rsidP="00B9546D">
            <w:r w:rsidRPr="00B9546D">
              <w:t>OKI MB 492W MFP</w:t>
            </w:r>
          </w:p>
        </w:tc>
        <w:tc>
          <w:tcPr>
            <w:tcW w:w="4253" w:type="dxa"/>
            <w:tcBorders>
              <w:top w:val="single" w:sz="4" w:space="0" w:color="auto"/>
              <w:left w:val="nil"/>
              <w:bottom w:val="single" w:sz="4" w:space="0" w:color="auto"/>
              <w:right w:val="single" w:sz="4" w:space="0" w:color="auto"/>
            </w:tcBorders>
            <w:shd w:val="clear" w:color="auto" w:fill="auto"/>
          </w:tcPr>
          <w:p w14:paraId="6ACD348A" w14:textId="77777777" w:rsidR="00B9546D" w:rsidRPr="00B9546D" w:rsidRDefault="00B9546D" w:rsidP="00B9546D">
            <w:r w:rsidRPr="00B9546D">
              <w:t>44574302 (230000 psl.) būgnas</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6576D6" w14:textId="77777777" w:rsidR="00B9546D" w:rsidRPr="00B9546D" w:rsidRDefault="00B9546D" w:rsidP="00B9546D">
            <w:r w:rsidRPr="00B9546D">
              <w:t>115</w:t>
            </w:r>
          </w:p>
        </w:tc>
      </w:tr>
      <w:tr w:rsidR="00B9546D" w:rsidRPr="00B9546D" w14:paraId="5BDC03B8"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CD6228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DF74CDD" w14:textId="77777777" w:rsidR="00B9546D" w:rsidRPr="00B9546D" w:rsidRDefault="00B9546D" w:rsidP="00B9546D">
            <w:proofErr w:type="spellStart"/>
            <w:r w:rsidRPr="00B9546D">
              <w:t>Nashuatec</w:t>
            </w:r>
            <w:proofErr w:type="spellEnd"/>
            <w:r w:rsidRPr="00B9546D">
              <w:t xml:space="preserve"> P7026, P7126, P7132, P7535 / </w:t>
            </w:r>
            <w:proofErr w:type="spellStart"/>
            <w:r w:rsidRPr="00B9546D">
              <w:t>Ricoh</w:t>
            </w:r>
            <w:proofErr w:type="spellEnd"/>
            <w:r w:rsidRPr="00B9546D">
              <w:t xml:space="preserve"> 215</w:t>
            </w:r>
          </w:p>
        </w:tc>
        <w:tc>
          <w:tcPr>
            <w:tcW w:w="4253" w:type="dxa"/>
            <w:tcBorders>
              <w:top w:val="single" w:sz="4" w:space="0" w:color="auto"/>
              <w:left w:val="nil"/>
              <w:bottom w:val="single" w:sz="4" w:space="0" w:color="auto"/>
              <w:right w:val="single" w:sz="4" w:space="0" w:color="auto"/>
            </w:tcBorders>
            <w:shd w:val="clear" w:color="auto" w:fill="auto"/>
            <w:vAlign w:val="center"/>
          </w:tcPr>
          <w:p w14:paraId="434CA090" w14:textId="77777777" w:rsidR="00B9546D" w:rsidRPr="00B9546D" w:rsidRDefault="00B9546D" w:rsidP="00B9546D">
            <w:r w:rsidRPr="00B9546D">
              <w:t>Type 215 / 400788 (20000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B88BE7" w14:textId="77777777" w:rsidR="00B9546D" w:rsidRPr="00B9546D" w:rsidRDefault="00B9546D" w:rsidP="00B9546D">
            <w:r w:rsidRPr="00B9546D">
              <w:t>12</w:t>
            </w:r>
          </w:p>
        </w:tc>
      </w:tr>
      <w:tr w:rsidR="00B9546D" w:rsidRPr="00B9546D" w14:paraId="582D156B"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2878BC7"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50A1447" w14:textId="77777777" w:rsidR="00B9546D" w:rsidRPr="00B9546D" w:rsidRDefault="00B9546D" w:rsidP="00B9546D">
            <w:r w:rsidRPr="00B9546D">
              <w:t>Samsung ML 1520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EB8D078" w14:textId="77777777" w:rsidR="00B9546D" w:rsidRPr="00B9546D" w:rsidRDefault="00B9546D" w:rsidP="00B9546D">
            <w:r w:rsidRPr="00B9546D">
              <w:t>ML-1520D3 (3000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225BEC" w14:textId="77777777" w:rsidR="00B9546D" w:rsidRPr="00B9546D" w:rsidRDefault="00B9546D" w:rsidP="00B9546D">
            <w:r w:rsidRPr="00B9546D">
              <w:t>20</w:t>
            </w:r>
          </w:p>
        </w:tc>
      </w:tr>
      <w:tr w:rsidR="00B9546D" w:rsidRPr="00B9546D" w14:paraId="787FDA96"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49B9BEA"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0B93C04" w14:textId="77777777" w:rsidR="00B9546D" w:rsidRPr="00B9546D" w:rsidRDefault="00B9546D" w:rsidP="00B9546D">
            <w:r w:rsidRPr="00B9546D">
              <w:t>Samsung ML 2010 / 2015 / 2510 / 2571</w:t>
            </w:r>
          </w:p>
        </w:tc>
        <w:tc>
          <w:tcPr>
            <w:tcW w:w="4253" w:type="dxa"/>
            <w:tcBorders>
              <w:top w:val="single" w:sz="4" w:space="0" w:color="auto"/>
              <w:left w:val="nil"/>
              <w:bottom w:val="single" w:sz="4" w:space="0" w:color="auto"/>
              <w:right w:val="single" w:sz="4" w:space="0" w:color="auto"/>
            </w:tcBorders>
            <w:shd w:val="clear" w:color="auto" w:fill="auto"/>
            <w:vAlign w:val="center"/>
          </w:tcPr>
          <w:p w14:paraId="0D4067C2" w14:textId="77777777" w:rsidR="00B9546D" w:rsidRPr="00B9546D" w:rsidRDefault="00B9546D" w:rsidP="00B9546D">
            <w:r w:rsidRPr="00B9546D">
              <w:t>MLT-D119S (2000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D92C27" w14:textId="77777777" w:rsidR="00B9546D" w:rsidRPr="00B9546D" w:rsidRDefault="00B9546D" w:rsidP="00B9546D">
            <w:r w:rsidRPr="00B9546D">
              <w:t>20</w:t>
            </w:r>
          </w:p>
        </w:tc>
      </w:tr>
      <w:tr w:rsidR="00B9546D" w:rsidRPr="00B9546D" w14:paraId="4CF10534"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BF1A799"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0B78334" w14:textId="77777777" w:rsidR="00B9546D" w:rsidRPr="00B9546D" w:rsidRDefault="00B9546D" w:rsidP="00B9546D">
            <w:r w:rsidRPr="00B9546D">
              <w:t>Samsung ML 2165 / SCX 3405</w:t>
            </w:r>
          </w:p>
        </w:tc>
        <w:tc>
          <w:tcPr>
            <w:tcW w:w="4253" w:type="dxa"/>
            <w:tcBorders>
              <w:top w:val="single" w:sz="4" w:space="0" w:color="auto"/>
              <w:left w:val="nil"/>
              <w:bottom w:val="single" w:sz="4" w:space="0" w:color="auto"/>
              <w:right w:val="single" w:sz="4" w:space="0" w:color="auto"/>
            </w:tcBorders>
            <w:shd w:val="clear" w:color="auto" w:fill="auto"/>
            <w:vAlign w:val="center"/>
          </w:tcPr>
          <w:p w14:paraId="7B314DEF" w14:textId="77777777" w:rsidR="00B9546D" w:rsidRPr="00B9546D" w:rsidRDefault="00B9546D" w:rsidP="00B9546D">
            <w:r w:rsidRPr="00B9546D">
              <w:t>MLT-D101S (1500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87C72E" w14:textId="77777777" w:rsidR="00B9546D" w:rsidRPr="00B9546D" w:rsidRDefault="00B9546D" w:rsidP="00B9546D">
            <w:r w:rsidRPr="00B9546D">
              <w:t>20</w:t>
            </w:r>
          </w:p>
        </w:tc>
      </w:tr>
      <w:tr w:rsidR="00B9546D" w:rsidRPr="00B9546D" w14:paraId="7F302FF6"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5617F6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86127ED" w14:textId="77777777" w:rsidR="00B9546D" w:rsidRPr="00B9546D" w:rsidRDefault="00B9546D" w:rsidP="00B9546D">
            <w:r w:rsidRPr="00B9546D">
              <w:t xml:space="preserve">Samsung </w:t>
            </w:r>
            <w:proofErr w:type="spellStart"/>
            <w:r w:rsidRPr="00B9546D">
              <w:t>ProXpress</w:t>
            </w:r>
            <w:proofErr w:type="spellEnd"/>
            <w:r w:rsidRPr="00B9546D">
              <w:t xml:space="preserve"> M3875FN / SL-M4025ND</w:t>
            </w:r>
          </w:p>
        </w:tc>
        <w:tc>
          <w:tcPr>
            <w:tcW w:w="4253" w:type="dxa"/>
            <w:tcBorders>
              <w:top w:val="single" w:sz="4" w:space="0" w:color="auto"/>
              <w:left w:val="nil"/>
              <w:bottom w:val="single" w:sz="4" w:space="0" w:color="auto"/>
              <w:right w:val="single" w:sz="4" w:space="0" w:color="auto"/>
            </w:tcBorders>
            <w:shd w:val="clear" w:color="auto" w:fill="auto"/>
            <w:vAlign w:val="center"/>
          </w:tcPr>
          <w:p w14:paraId="62456798" w14:textId="77777777" w:rsidR="00B9546D" w:rsidRPr="00B9546D" w:rsidRDefault="00B9546D" w:rsidP="00B9546D">
            <w:r w:rsidRPr="00B9546D">
              <w:t>MLT-D204S (3000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A40A69" w14:textId="77777777" w:rsidR="00B9546D" w:rsidRPr="00B9546D" w:rsidRDefault="00B9546D" w:rsidP="00B9546D">
            <w:r w:rsidRPr="00B9546D">
              <w:t>20</w:t>
            </w:r>
          </w:p>
        </w:tc>
      </w:tr>
      <w:tr w:rsidR="00B9546D" w:rsidRPr="00B9546D" w14:paraId="3E399C68"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6ACFE0E"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59B4B81" w14:textId="77777777" w:rsidR="00B9546D" w:rsidRPr="00B9546D" w:rsidRDefault="00B9546D" w:rsidP="00B9546D">
            <w:r w:rsidRPr="00B9546D">
              <w:t xml:space="preserve">Samsung </w:t>
            </w:r>
            <w:proofErr w:type="spellStart"/>
            <w:r w:rsidRPr="00B9546D">
              <w:t>ProXpress</w:t>
            </w:r>
            <w:proofErr w:type="spellEnd"/>
            <w:r w:rsidRPr="00B9546D">
              <w:t xml:space="preserve"> M3875FN / SL-M4025ND</w:t>
            </w:r>
          </w:p>
        </w:tc>
        <w:tc>
          <w:tcPr>
            <w:tcW w:w="4253" w:type="dxa"/>
            <w:tcBorders>
              <w:top w:val="single" w:sz="4" w:space="0" w:color="auto"/>
              <w:left w:val="nil"/>
              <w:bottom w:val="single" w:sz="4" w:space="0" w:color="auto"/>
              <w:right w:val="single" w:sz="4" w:space="0" w:color="auto"/>
            </w:tcBorders>
            <w:shd w:val="clear" w:color="auto" w:fill="auto"/>
            <w:vAlign w:val="center"/>
          </w:tcPr>
          <w:p w14:paraId="11AC8DC6" w14:textId="77777777" w:rsidR="00B9546D" w:rsidRPr="00B9546D" w:rsidRDefault="00B9546D" w:rsidP="00B9546D">
            <w:r w:rsidRPr="00B9546D">
              <w:t>MLT-D204L (5000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C7ACB7" w14:textId="77777777" w:rsidR="00B9546D" w:rsidRPr="00B9546D" w:rsidRDefault="00B9546D" w:rsidP="00B9546D">
            <w:r w:rsidRPr="00B9546D">
              <w:t>20</w:t>
            </w:r>
          </w:p>
        </w:tc>
      </w:tr>
      <w:tr w:rsidR="00B9546D" w:rsidRPr="00B9546D" w14:paraId="2F2A9401"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33216E6"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3A55C94" w14:textId="77777777" w:rsidR="00B9546D" w:rsidRPr="00B9546D" w:rsidRDefault="00B9546D" w:rsidP="00B9546D">
            <w:r w:rsidRPr="00B9546D">
              <w:t xml:space="preserve">Samsung </w:t>
            </w:r>
            <w:proofErr w:type="spellStart"/>
            <w:r w:rsidRPr="00B9546D">
              <w:t>ProXpress</w:t>
            </w:r>
            <w:proofErr w:type="spellEnd"/>
            <w:r w:rsidRPr="00B9546D">
              <w:t xml:space="preserve"> M3875FN / SL-M4025ND</w:t>
            </w:r>
          </w:p>
        </w:tc>
        <w:tc>
          <w:tcPr>
            <w:tcW w:w="4253" w:type="dxa"/>
            <w:tcBorders>
              <w:top w:val="single" w:sz="4" w:space="0" w:color="auto"/>
              <w:left w:val="nil"/>
              <w:bottom w:val="single" w:sz="4" w:space="0" w:color="auto"/>
              <w:right w:val="single" w:sz="4" w:space="0" w:color="auto"/>
            </w:tcBorders>
            <w:shd w:val="clear" w:color="auto" w:fill="auto"/>
            <w:vAlign w:val="center"/>
          </w:tcPr>
          <w:p w14:paraId="29DD909B" w14:textId="77777777" w:rsidR="00B9546D" w:rsidRPr="00B9546D" w:rsidRDefault="00B9546D" w:rsidP="00B9546D">
            <w:r w:rsidRPr="00B9546D">
              <w:t>MLT-D204E (10000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014115" w14:textId="77777777" w:rsidR="00B9546D" w:rsidRPr="00B9546D" w:rsidRDefault="00B9546D" w:rsidP="00B9546D">
            <w:r w:rsidRPr="00B9546D">
              <w:t>25</w:t>
            </w:r>
          </w:p>
        </w:tc>
      </w:tr>
      <w:tr w:rsidR="00B9546D" w:rsidRPr="00B9546D" w14:paraId="2F2367A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F7CA7E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C414173" w14:textId="77777777" w:rsidR="00B9546D" w:rsidRPr="00B9546D" w:rsidRDefault="00B9546D" w:rsidP="00B9546D">
            <w:r w:rsidRPr="00B9546D">
              <w:t xml:space="preserve">Samsung </w:t>
            </w:r>
            <w:proofErr w:type="spellStart"/>
            <w:r w:rsidRPr="00B9546D">
              <w:t>ProXpress</w:t>
            </w:r>
            <w:proofErr w:type="spellEnd"/>
            <w:r w:rsidRPr="00B9546D">
              <w:t xml:space="preserve"> M3875FN / SL-M4025ND</w:t>
            </w:r>
          </w:p>
        </w:tc>
        <w:tc>
          <w:tcPr>
            <w:tcW w:w="4253" w:type="dxa"/>
            <w:tcBorders>
              <w:top w:val="single" w:sz="4" w:space="0" w:color="auto"/>
              <w:left w:val="nil"/>
              <w:bottom w:val="single" w:sz="4" w:space="0" w:color="auto"/>
              <w:right w:val="single" w:sz="4" w:space="0" w:color="auto"/>
            </w:tcBorders>
            <w:shd w:val="clear" w:color="auto" w:fill="auto"/>
            <w:vAlign w:val="center"/>
          </w:tcPr>
          <w:p w14:paraId="2E78A308" w14:textId="77777777" w:rsidR="00B9546D" w:rsidRPr="00B9546D" w:rsidRDefault="00B9546D" w:rsidP="00B9546D">
            <w:r w:rsidRPr="00B9546D">
              <w:t>MLT-R204 būgnas (30000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1343F8" w14:textId="77777777" w:rsidR="00B9546D" w:rsidRPr="00B9546D" w:rsidRDefault="00B9546D" w:rsidP="00B9546D">
            <w:r w:rsidRPr="00B9546D">
              <w:t>25</w:t>
            </w:r>
          </w:p>
        </w:tc>
      </w:tr>
      <w:tr w:rsidR="00B9546D" w:rsidRPr="00B9546D" w14:paraId="777F8040"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4CFE8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0CCB6F1" w14:textId="77777777" w:rsidR="00B9546D" w:rsidRPr="00B9546D" w:rsidRDefault="00B9546D" w:rsidP="00B9546D">
            <w:r w:rsidRPr="00B9546D">
              <w:t>Samsung SCX 4623 FN</w:t>
            </w:r>
          </w:p>
        </w:tc>
        <w:tc>
          <w:tcPr>
            <w:tcW w:w="4253" w:type="dxa"/>
            <w:tcBorders>
              <w:top w:val="single" w:sz="4" w:space="0" w:color="auto"/>
              <w:left w:val="nil"/>
              <w:bottom w:val="single" w:sz="4" w:space="0" w:color="auto"/>
              <w:right w:val="single" w:sz="4" w:space="0" w:color="auto"/>
            </w:tcBorders>
            <w:shd w:val="clear" w:color="auto" w:fill="auto"/>
            <w:vAlign w:val="center"/>
          </w:tcPr>
          <w:p w14:paraId="3892FCD0" w14:textId="77777777" w:rsidR="00B9546D" w:rsidRPr="00B9546D" w:rsidRDefault="00B9546D" w:rsidP="00B9546D">
            <w:r w:rsidRPr="00B9546D">
              <w:t>MLT-D1052L (2500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F9996A" w14:textId="77777777" w:rsidR="00B9546D" w:rsidRPr="00B9546D" w:rsidRDefault="00B9546D" w:rsidP="00B9546D">
            <w:r w:rsidRPr="00B9546D">
              <w:t>20</w:t>
            </w:r>
          </w:p>
        </w:tc>
      </w:tr>
      <w:tr w:rsidR="00B9546D" w:rsidRPr="00B9546D" w14:paraId="63B8CD4B"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168041E"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E72F041" w14:textId="77777777" w:rsidR="00B9546D" w:rsidRPr="00B9546D" w:rsidRDefault="00B9546D" w:rsidP="00B9546D">
            <w:r w:rsidRPr="00B9546D">
              <w:t xml:space="preserve">Samsung </w:t>
            </w:r>
            <w:proofErr w:type="spellStart"/>
            <w:r w:rsidRPr="00B9546D">
              <w:t>Xpress</w:t>
            </w:r>
            <w:proofErr w:type="spellEnd"/>
            <w:r w:rsidRPr="00B9546D">
              <w:t xml:space="preserve"> M 2070 FW</w:t>
            </w:r>
          </w:p>
        </w:tc>
        <w:tc>
          <w:tcPr>
            <w:tcW w:w="4253" w:type="dxa"/>
            <w:tcBorders>
              <w:top w:val="single" w:sz="4" w:space="0" w:color="auto"/>
              <w:left w:val="nil"/>
              <w:bottom w:val="single" w:sz="4" w:space="0" w:color="auto"/>
              <w:right w:val="single" w:sz="4" w:space="0" w:color="auto"/>
            </w:tcBorders>
            <w:shd w:val="clear" w:color="auto" w:fill="auto"/>
            <w:vAlign w:val="center"/>
          </w:tcPr>
          <w:p w14:paraId="5A77C31B" w14:textId="77777777" w:rsidR="00B9546D" w:rsidRPr="00B9546D" w:rsidRDefault="00B9546D" w:rsidP="00B9546D">
            <w:r w:rsidRPr="00B9546D">
              <w:t>MLT-D111L (1800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84C650" w14:textId="77777777" w:rsidR="00B9546D" w:rsidRPr="00B9546D" w:rsidRDefault="00B9546D" w:rsidP="00B9546D">
            <w:r w:rsidRPr="00B9546D">
              <w:t>20</w:t>
            </w:r>
          </w:p>
        </w:tc>
      </w:tr>
      <w:tr w:rsidR="00B9546D" w:rsidRPr="00B9546D" w14:paraId="08C32863"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3A8951B"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56D0500" w14:textId="77777777" w:rsidR="00B9546D" w:rsidRPr="00B9546D" w:rsidRDefault="00B9546D" w:rsidP="00B9546D">
            <w:r w:rsidRPr="00B9546D">
              <w:t xml:space="preserve">Samsung </w:t>
            </w:r>
            <w:proofErr w:type="spellStart"/>
            <w:r w:rsidRPr="00B9546D">
              <w:t>Xpress</w:t>
            </w:r>
            <w:proofErr w:type="spellEnd"/>
            <w:r w:rsidRPr="00B9546D">
              <w:t xml:space="preserve"> M2625/M2675FN </w:t>
            </w:r>
          </w:p>
        </w:tc>
        <w:tc>
          <w:tcPr>
            <w:tcW w:w="4253" w:type="dxa"/>
            <w:tcBorders>
              <w:top w:val="single" w:sz="4" w:space="0" w:color="auto"/>
              <w:left w:val="nil"/>
              <w:bottom w:val="single" w:sz="4" w:space="0" w:color="auto"/>
              <w:right w:val="single" w:sz="4" w:space="0" w:color="auto"/>
            </w:tcBorders>
            <w:shd w:val="clear" w:color="auto" w:fill="auto"/>
            <w:vAlign w:val="center"/>
          </w:tcPr>
          <w:p w14:paraId="3265A2D3" w14:textId="77777777" w:rsidR="00B9546D" w:rsidRPr="00B9546D" w:rsidRDefault="00B9546D" w:rsidP="00B9546D">
            <w:r w:rsidRPr="00B9546D">
              <w:t>MLT-D116S (1200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24399F" w14:textId="77777777" w:rsidR="00B9546D" w:rsidRPr="00B9546D" w:rsidRDefault="00B9546D" w:rsidP="00B9546D">
            <w:r w:rsidRPr="00B9546D">
              <w:t>23</w:t>
            </w:r>
          </w:p>
        </w:tc>
      </w:tr>
      <w:tr w:rsidR="00B9546D" w:rsidRPr="00B9546D" w14:paraId="566A7877"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1F1041B"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637531E" w14:textId="77777777" w:rsidR="00B9546D" w:rsidRPr="00B9546D" w:rsidRDefault="00B9546D" w:rsidP="00B9546D">
            <w:r w:rsidRPr="00B9546D">
              <w:t xml:space="preserve">Samsung </w:t>
            </w:r>
            <w:proofErr w:type="spellStart"/>
            <w:r w:rsidRPr="00B9546D">
              <w:t>Xpress</w:t>
            </w:r>
            <w:proofErr w:type="spellEnd"/>
            <w:r w:rsidRPr="00B9546D">
              <w:t xml:space="preserve"> M2625/M2675FN</w:t>
            </w:r>
          </w:p>
        </w:tc>
        <w:tc>
          <w:tcPr>
            <w:tcW w:w="4253" w:type="dxa"/>
            <w:tcBorders>
              <w:top w:val="single" w:sz="4" w:space="0" w:color="auto"/>
              <w:left w:val="nil"/>
              <w:bottom w:val="single" w:sz="4" w:space="0" w:color="auto"/>
              <w:right w:val="single" w:sz="4" w:space="0" w:color="auto"/>
            </w:tcBorders>
            <w:shd w:val="clear" w:color="auto" w:fill="auto"/>
            <w:vAlign w:val="center"/>
          </w:tcPr>
          <w:p w14:paraId="237C9638" w14:textId="77777777" w:rsidR="00B9546D" w:rsidRPr="00B9546D" w:rsidRDefault="00B9546D" w:rsidP="00B9546D">
            <w:r w:rsidRPr="00B9546D">
              <w:t>MLT-D116L (3000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9BA088" w14:textId="77777777" w:rsidR="00B9546D" w:rsidRPr="00B9546D" w:rsidRDefault="00B9546D" w:rsidP="00B9546D">
            <w:r w:rsidRPr="00B9546D">
              <w:t>23</w:t>
            </w:r>
          </w:p>
        </w:tc>
      </w:tr>
      <w:tr w:rsidR="00B9546D" w:rsidRPr="00B9546D" w14:paraId="4F118E36"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D9C5F3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2FCE592" w14:textId="77777777" w:rsidR="00B9546D" w:rsidRPr="00B9546D" w:rsidRDefault="00B9546D" w:rsidP="00B9546D">
            <w:r w:rsidRPr="00B9546D">
              <w:t xml:space="preserve">Samsung </w:t>
            </w:r>
            <w:proofErr w:type="spellStart"/>
            <w:r w:rsidRPr="00B9546D">
              <w:t>Xpress</w:t>
            </w:r>
            <w:proofErr w:type="spellEnd"/>
            <w:r w:rsidRPr="00B9546D">
              <w:t xml:space="preserve"> M2625 / M2626</w:t>
            </w:r>
          </w:p>
        </w:tc>
        <w:tc>
          <w:tcPr>
            <w:tcW w:w="4253" w:type="dxa"/>
            <w:tcBorders>
              <w:top w:val="single" w:sz="4" w:space="0" w:color="auto"/>
              <w:left w:val="nil"/>
              <w:bottom w:val="single" w:sz="4" w:space="0" w:color="auto"/>
              <w:right w:val="single" w:sz="4" w:space="0" w:color="auto"/>
            </w:tcBorders>
            <w:shd w:val="clear" w:color="auto" w:fill="auto"/>
            <w:vAlign w:val="center"/>
          </w:tcPr>
          <w:p w14:paraId="3AFFD4CD" w14:textId="77777777" w:rsidR="00B9546D" w:rsidRPr="00B9546D" w:rsidRDefault="00B9546D" w:rsidP="00B9546D">
            <w:r w:rsidRPr="00B9546D">
              <w:t>MLT-R116 (būgnas) (9000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939040" w14:textId="77777777" w:rsidR="00B9546D" w:rsidRPr="00B9546D" w:rsidRDefault="00B9546D" w:rsidP="00B9546D">
            <w:r w:rsidRPr="00B9546D">
              <w:t>20</w:t>
            </w:r>
          </w:p>
        </w:tc>
      </w:tr>
      <w:tr w:rsidR="00B9546D" w:rsidRPr="00B9546D" w14:paraId="048BF99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F8998D6"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CB9472D"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4007CI</w:t>
            </w:r>
          </w:p>
        </w:tc>
        <w:tc>
          <w:tcPr>
            <w:tcW w:w="4253" w:type="dxa"/>
            <w:tcBorders>
              <w:top w:val="single" w:sz="4" w:space="0" w:color="auto"/>
              <w:left w:val="nil"/>
              <w:bottom w:val="single" w:sz="4" w:space="0" w:color="auto"/>
              <w:right w:val="single" w:sz="4" w:space="0" w:color="auto"/>
            </w:tcBorders>
            <w:shd w:val="clear" w:color="auto" w:fill="auto"/>
            <w:vAlign w:val="center"/>
          </w:tcPr>
          <w:p w14:paraId="3AEC3F85" w14:textId="77777777" w:rsidR="00B9546D" w:rsidRPr="00B9546D" w:rsidRDefault="00B9546D" w:rsidP="00B9546D">
            <w:r w:rsidRPr="00B9546D">
              <w:t>CK-8513K</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4DB7AC" w14:textId="77777777" w:rsidR="00B9546D" w:rsidRPr="00B9546D" w:rsidRDefault="00B9546D" w:rsidP="00B9546D">
            <w:r w:rsidRPr="00B9546D">
              <w:t>75</w:t>
            </w:r>
          </w:p>
        </w:tc>
      </w:tr>
      <w:tr w:rsidR="00B9546D" w:rsidRPr="00B9546D" w14:paraId="58CAAFF3"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8F38B06"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229253F"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4007CI</w:t>
            </w:r>
          </w:p>
        </w:tc>
        <w:tc>
          <w:tcPr>
            <w:tcW w:w="4253" w:type="dxa"/>
            <w:tcBorders>
              <w:top w:val="single" w:sz="4" w:space="0" w:color="auto"/>
              <w:left w:val="nil"/>
              <w:bottom w:val="single" w:sz="4" w:space="0" w:color="auto"/>
              <w:right w:val="single" w:sz="4" w:space="0" w:color="auto"/>
            </w:tcBorders>
            <w:shd w:val="clear" w:color="auto" w:fill="auto"/>
            <w:vAlign w:val="center"/>
          </w:tcPr>
          <w:p w14:paraId="7F86A0F9" w14:textId="77777777" w:rsidR="00B9546D" w:rsidRPr="00B9546D" w:rsidRDefault="00B9546D" w:rsidP="00B9546D">
            <w:r w:rsidRPr="00B9546D">
              <w:t>CK-8513Y</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DA6E69" w14:textId="77777777" w:rsidR="00B9546D" w:rsidRPr="00B9546D" w:rsidRDefault="00B9546D" w:rsidP="00B9546D">
            <w:r w:rsidRPr="00B9546D">
              <w:t>135</w:t>
            </w:r>
          </w:p>
        </w:tc>
      </w:tr>
      <w:tr w:rsidR="00B9546D" w:rsidRPr="00B9546D" w14:paraId="13DFBB8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2CCD637"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742ED20"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4007CI</w:t>
            </w:r>
          </w:p>
        </w:tc>
        <w:tc>
          <w:tcPr>
            <w:tcW w:w="4253" w:type="dxa"/>
            <w:tcBorders>
              <w:top w:val="single" w:sz="4" w:space="0" w:color="auto"/>
              <w:left w:val="nil"/>
              <w:bottom w:val="single" w:sz="4" w:space="0" w:color="auto"/>
              <w:right w:val="single" w:sz="4" w:space="0" w:color="auto"/>
            </w:tcBorders>
            <w:shd w:val="clear" w:color="auto" w:fill="auto"/>
            <w:vAlign w:val="center"/>
          </w:tcPr>
          <w:p w14:paraId="1D8FA2E5" w14:textId="77777777" w:rsidR="00B9546D" w:rsidRPr="00B9546D" w:rsidRDefault="00B9546D" w:rsidP="00B9546D">
            <w:r w:rsidRPr="00B9546D">
              <w:t>CK-8513M</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68DC7F" w14:textId="77777777" w:rsidR="00B9546D" w:rsidRPr="00B9546D" w:rsidRDefault="00B9546D" w:rsidP="00B9546D">
            <w:r w:rsidRPr="00B9546D">
              <w:t>135</w:t>
            </w:r>
          </w:p>
        </w:tc>
      </w:tr>
      <w:tr w:rsidR="00B9546D" w:rsidRPr="00B9546D" w14:paraId="0678F278"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92AA14F"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37B170F"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4007CI</w:t>
            </w:r>
          </w:p>
        </w:tc>
        <w:tc>
          <w:tcPr>
            <w:tcW w:w="4253" w:type="dxa"/>
            <w:tcBorders>
              <w:top w:val="single" w:sz="4" w:space="0" w:color="auto"/>
              <w:left w:val="nil"/>
              <w:bottom w:val="single" w:sz="4" w:space="0" w:color="auto"/>
              <w:right w:val="single" w:sz="4" w:space="0" w:color="auto"/>
            </w:tcBorders>
            <w:shd w:val="clear" w:color="auto" w:fill="auto"/>
            <w:vAlign w:val="center"/>
          </w:tcPr>
          <w:p w14:paraId="64307F9A" w14:textId="77777777" w:rsidR="00B9546D" w:rsidRPr="00B9546D" w:rsidRDefault="00B9546D" w:rsidP="00B9546D">
            <w:r w:rsidRPr="00B9546D">
              <w:t>CK-8513C</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9C1907" w14:textId="77777777" w:rsidR="00B9546D" w:rsidRPr="00B9546D" w:rsidRDefault="00B9546D" w:rsidP="00B9546D">
            <w:r w:rsidRPr="00B9546D">
              <w:t>135</w:t>
            </w:r>
          </w:p>
        </w:tc>
      </w:tr>
      <w:tr w:rsidR="00B9546D" w:rsidRPr="00B9546D" w14:paraId="4B0E6CB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8FA9FA9"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1CC0DD4"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DC6135, 6235</w:t>
            </w:r>
          </w:p>
        </w:tc>
        <w:tc>
          <w:tcPr>
            <w:tcW w:w="4253" w:type="dxa"/>
            <w:tcBorders>
              <w:top w:val="single" w:sz="4" w:space="0" w:color="auto"/>
              <w:left w:val="nil"/>
              <w:bottom w:val="single" w:sz="4" w:space="0" w:color="auto"/>
              <w:right w:val="single" w:sz="4" w:space="0" w:color="auto"/>
            </w:tcBorders>
            <w:shd w:val="clear" w:color="auto" w:fill="auto"/>
            <w:vAlign w:val="center"/>
          </w:tcPr>
          <w:p w14:paraId="3C3B6C63" w14:textId="77777777" w:rsidR="00B9546D" w:rsidRPr="00B9546D" w:rsidRDefault="00B9546D" w:rsidP="00B9546D">
            <w:r w:rsidRPr="00B9546D">
              <w:t>613511015 (7200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B9DADF" w14:textId="77777777" w:rsidR="00B9546D" w:rsidRPr="00B9546D" w:rsidRDefault="00B9546D" w:rsidP="00B9546D">
            <w:r w:rsidRPr="00B9546D">
              <w:t>23</w:t>
            </w:r>
          </w:p>
        </w:tc>
      </w:tr>
      <w:tr w:rsidR="00B9546D" w:rsidRPr="00B9546D" w14:paraId="6D46CC74"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36E4C5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972F8CD"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DC 6025P / 6025 / 6030</w:t>
            </w:r>
          </w:p>
        </w:tc>
        <w:tc>
          <w:tcPr>
            <w:tcW w:w="4253" w:type="dxa"/>
            <w:tcBorders>
              <w:top w:val="single" w:sz="4" w:space="0" w:color="auto"/>
              <w:left w:val="nil"/>
              <w:bottom w:val="single" w:sz="4" w:space="0" w:color="auto"/>
              <w:right w:val="single" w:sz="4" w:space="0" w:color="auto"/>
            </w:tcBorders>
            <w:shd w:val="clear" w:color="auto" w:fill="auto"/>
            <w:vAlign w:val="center"/>
          </w:tcPr>
          <w:p w14:paraId="0ABF927D" w14:textId="77777777" w:rsidR="00B9546D" w:rsidRPr="00B9546D" w:rsidRDefault="00B9546D" w:rsidP="00B9546D">
            <w:r w:rsidRPr="00B9546D">
              <w:t>613011015 (15000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6379DB" w14:textId="77777777" w:rsidR="00B9546D" w:rsidRPr="00B9546D" w:rsidRDefault="00B9546D" w:rsidP="00B9546D">
            <w:r w:rsidRPr="00B9546D">
              <w:t>35</w:t>
            </w:r>
          </w:p>
        </w:tc>
      </w:tr>
      <w:tr w:rsidR="00B9546D" w:rsidRPr="00B9546D" w14:paraId="25AC2FFF"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01E6EC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A8BE29E"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DC6130, 6230 / P-3020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3818E95" w14:textId="77777777" w:rsidR="00B9546D" w:rsidRPr="00B9546D" w:rsidRDefault="00B9546D" w:rsidP="00B9546D">
            <w:r w:rsidRPr="00B9546D">
              <w:t>613011115 (3000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47B309" w14:textId="77777777" w:rsidR="00B9546D" w:rsidRPr="00B9546D" w:rsidRDefault="00B9546D" w:rsidP="00B9546D">
            <w:r w:rsidRPr="00B9546D">
              <w:t>23</w:t>
            </w:r>
          </w:p>
        </w:tc>
      </w:tr>
      <w:tr w:rsidR="00B9546D" w:rsidRPr="00B9546D" w14:paraId="2595088F"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9BA074D"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0B7019E"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DC 6240L 4240 / 2340 / 2440</w:t>
            </w:r>
          </w:p>
        </w:tc>
        <w:tc>
          <w:tcPr>
            <w:tcW w:w="4253" w:type="dxa"/>
            <w:tcBorders>
              <w:top w:val="single" w:sz="4" w:space="0" w:color="auto"/>
              <w:left w:val="nil"/>
              <w:bottom w:val="single" w:sz="4" w:space="0" w:color="auto"/>
              <w:right w:val="single" w:sz="4" w:space="0" w:color="auto"/>
            </w:tcBorders>
            <w:shd w:val="clear" w:color="auto" w:fill="auto"/>
            <w:vAlign w:val="center"/>
          </w:tcPr>
          <w:p w14:paraId="17C5F2C7" w14:textId="77777777" w:rsidR="00B9546D" w:rsidRPr="00B9546D" w:rsidRDefault="00B9546D" w:rsidP="00B9546D">
            <w:r w:rsidRPr="00B9546D">
              <w:t>4424010115 (15000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FF70BF" w14:textId="77777777" w:rsidR="00B9546D" w:rsidRPr="00B9546D" w:rsidRDefault="00B9546D" w:rsidP="00B9546D">
            <w:r w:rsidRPr="00B9546D">
              <w:t>20</w:t>
            </w:r>
          </w:p>
        </w:tc>
      </w:tr>
      <w:tr w:rsidR="00B9546D" w:rsidRPr="00B9546D" w14:paraId="23FBC47E"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1762020"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BBB6516"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LP4135, P3521D / P-3521DN / D</w:t>
            </w:r>
          </w:p>
        </w:tc>
        <w:tc>
          <w:tcPr>
            <w:tcW w:w="4253" w:type="dxa"/>
            <w:tcBorders>
              <w:top w:val="single" w:sz="4" w:space="0" w:color="auto"/>
              <w:left w:val="nil"/>
              <w:bottom w:val="single" w:sz="4" w:space="0" w:color="auto"/>
              <w:right w:val="single" w:sz="4" w:space="0" w:color="auto"/>
            </w:tcBorders>
            <w:shd w:val="clear" w:color="auto" w:fill="auto"/>
            <w:vAlign w:val="center"/>
          </w:tcPr>
          <w:p w14:paraId="2F21C154" w14:textId="77777777" w:rsidR="00B9546D" w:rsidRPr="00B9546D" w:rsidRDefault="00B9546D" w:rsidP="00B9546D">
            <w:r w:rsidRPr="00B9546D">
              <w:t>4413510015 (7200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02802B" w14:textId="77777777" w:rsidR="00B9546D" w:rsidRPr="00B9546D" w:rsidRDefault="00B9546D" w:rsidP="00B9546D">
            <w:r w:rsidRPr="00B9546D">
              <w:t>25</w:t>
            </w:r>
          </w:p>
        </w:tc>
      </w:tr>
      <w:tr w:rsidR="00B9546D" w:rsidRPr="00B9546D" w14:paraId="09EFAAF4"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CADEB9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732F2B2"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P-4030 MFP / P-4030DN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4895420C" w14:textId="77777777" w:rsidR="00B9546D" w:rsidRPr="00B9546D" w:rsidRDefault="00B9546D" w:rsidP="00B9546D">
            <w:r w:rsidRPr="00B9546D">
              <w:t>4434010015 (12500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13A6B8" w14:textId="77777777" w:rsidR="00B9546D" w:rsidRPr="00B9546D" w:rsidRDefault="00B9546D" w:rsidP="00B9546D">
            <w:r w:rsidRPr="00B9546D">
              <w:t>35</w:t>
            </w:r>
          </w:p>
        </w:tc>
      </w:tr>
      <w:tr w:rsidR="00B9546D" w:rsidRPr="00B9546D" w14:paraId="0B736AAB"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A7DF867"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DAF763C"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P-4020 MFP</w:t>
            </w:r>
          </w:p>
        </w:tc>
        <w:tc>
          <w:tcPr>
            <w:tcW w:w="4253" w:type="dxa"/>
            <w:tcBorders>
              <w:top w:val="single" w:sz="4" w:space="0" w:color="auto"/>
              <w:left w:val="nil"/>
              <w:bottom w:val="single" w:sz="4" w:space="0" w:color="auto"/>
              <w:right w:val="single" w:sz="4" w:space="0" w:color="auto"/>
            </w:tcBorders>
            <w:shd w:val="clear" w:color="auto" w:fill="auto"/>
            <w:vAlign w:val="center"/>
          </w:tcPr>
          <w:p w14:paraId="2F57CE70" w14:textId="77777777" w:rsidR="00B9546D" w:rsidRPr="00B9546D" w:rsidRDefault="00B9546D" w:rsidP="00B9546D">
            <w:r w:rsidRPr="00B9546D">
              <w:t>DK-1150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977514" w14:textId="77777777" w:rsidR="00B9546D" w:rsidRPr="00B9546D" w:rsidRDefault="00B9546D" w:rsidP="00B9546D">
            <w:r w:rsidRPr="00B9546D">
              <w:t>110</w:t>
            </w:r>
          </w:p>
        </w:tc>
      </w:tr>
      <w:tr w:rsidR="00B9546D" w:rsidRPr="00B9546D" w14:paraId="46F6D632"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CFD2E6"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0DAA4E8" w14:textId="77777777" w:rsidR="00B9546D" w:rsidRPr="00B9546D" w:rsidRDefault="00B9546D" w:rsidP="00B9546D">
            <w:proofErr w:type="spellStart"/>
            <w:r w:rsidRPr="00B9546D">
              <w:t>Triumph</w:t>
            </w:r>
            <w:proofErr w:type="spellEnd"/>
            <w:r w:rsidRPr="00B9546D">
              <w:t xml:space="preserve"> </w:t>
            </w:r>
            <w:proofErr w:type="spellStart"/>
            <w:r w:rsidRPr="00B9546D">
              <w:t>Adler</w:t>
            </w:r>
            <w:proofErr w:type="spellEnd"/>
            <w:r w:rsidRPr="00B9546D">
              <w:t xml:space="preserve"> P-4020 MFP</w:t>
            </w:r>
          </w:p>
        </w:tc>
        <w:tc>
          <w:tcPr>
            <w:tcW w:w="4253" w:type="dxa"/>
            <w:tcBorders>
              <w:top w:val="single" w:sz="4" w:space="0" w:color="auto"/>
              <w:left w:val="nil"/>
              <w:bottom w:val="single" w:sz="4" w:space="0" w:color="auto"/>
              <w:right w:val="single" w:sz="4" w:space="0" w:color="auto"/>
            </w:tcBorders>
            <w:shd w:val="clear" w:color="auto" w:fill="auto"/>
            <w:vAlign w:val="center"/>
          </w:tcPr>
          <w:p w14:paraId="0EF552F1" w14:textId="77777777" w:rsidR="00B9546D" w:rsidRPr="00B9546D" w:rsidRDefault="00B9546D" w:rsidP="00B9546D">
            <w:r w:rsidRPr="00B9546D">
              <w:t>PK-1012 (7500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7BA85C" w14:textId="77777777" w:rsidR="00B9546D" w:rsidRPr="00B9546D" w:rsidRDefault="00B9546D" w:rsidP="00B9546D">
            <w:r w:rsidRPr="00B9546D">
              <w:t>35</w:t>
            </w:r>
          </w:p>
        </w:tc>
      </w:tr>
      <w:tr w:rsidR="00B9546D" w:rsidRPr="00B9546D" w14:paraId="2CEB776D"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68410E9"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3897ED5" w14:textId="77777777" w:rsidR="00B9546D" w:rsidRPr="00B9546D" w:rsidRDefault="00B9546D" w:rsidP="00B9546D">
            <w:proofErr w:type="spellStart"/>
            <w:r w:rsidRPr="00B9546D">
              <w:t>Ricoh</w:t>
            </w:r>
            <w:proofErr w:type="spellEnd"/>
            <w:r w:rsidRPr="00B9546D">
              <w:t xml:space="preserve"> </w:t>
            </w:r>
            <w:proofErr w:type="spellStart"/>
            <w:r w:rsidRPr="00B9546D">
              <w:t>Aficio</w:t>
            </w:r>
            <w:proofErr w:type="spellEnd"/>
            <w:r w:rsidRPr="00B9546D">
              <w:t xml:space="preserve"> MP2501</w:t>
            </w:r>
          </w:p>
        </w:tc>
        <w:tc>
          <w:tcPr>
            <w:tcW w:w="4253" w:type="dxa"/>
            <w:tcBorders>
              <w:top w:val="single" w:sz="4" w:space="0" w:color="auto"/>
              <w:left w:val="nil"/>
              <w:bottom w:val="single" w:sz="4" w:space="0" w:color="auto"/>
              <w:right w:val="single" w:sz="4" w:space="0" w:color="auto"/>
            </w:tcBorders>
            <w:shd w:val="clear" w:color="auto" w:fill="auto"/>
            <w:vAlign w:val="center"/>
          </w:tcPr>
          <w:p w14:paraId="1CD37019" w14:textId="77777777" w:rsidR="00B9546D" w:rsidRPr="00B9546D" w:rsidRDefault="00B9546D" w:rsidP="00B9546D">
            <w:r w:rsidRPr="00B9546D">
              <w:t>MP-2501 841769 (9000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8023D4" w14:textId="77777777" w:rsidR="00B9546D" w:rsidRPr="00B9546D" w:rsidRDefault="00B9546D" w:rsidP="00B9546D">
            <w:r w:rsidRPr="00B9546D">
              <w:t>20</w:t>
            </w:r>
          </w:p>
        </w:tc>
      </w:tr>
      <w:tr w:rsidR="00B9546D" w:rsidRPr="00B9546D" w14:paraId="75B73234"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0514A5E"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99ED3B6" w14:textId="77777777" w:rsidR="00B9546D" w:rsidRPr="00B9546D" w:rsidRDefault="00B9546D" w:rsidP="00B9546D">
            <w:r w:rsidRPr="00B9546D">
              <w:t xml:space="preserve">Xerox </w:t>
            </w:r>
            <w:proofErr w:type="spellStart"/>
            <w:r w:rsidRPr="00B9546D">
              <w:t>Document</w:t>
            </w:r>
            <w:proofErr w:type="spellEnd"/>
            <w:r w:rsidRPr="00B9546D">
              <w:t xml:space="preserve"> </w:t>
            </w:r>
            <w:proofErr w:type="spellStart"/>
            <w:r w:rsidRPr="00B9546D">
              <w:t>WorkCentre</w:t>
            </w:r>
            <w:proofErr w:type="spellEnd"/>
            <w:r w:rsidRPr="00B9546D">
              <w:t xml:space="preserve"> 3615 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4D2CC59B" w14:textId="77777777" w:rsidR="00B9546D" w:rsidRPr="00B9546D" w:rsidRDefault="00B9546D" w:rsidP="00B9546D">
            <w:r w:rsidRPr="00B9546D">
              <w:t>106R02723 (14100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A5B901" w14:textId="77777777" w:rsidR="00B9546D" w:rsidRPr="00B9546D" w:rsidRDefault="00B9546D" w:rsidP="00B9546D">
            <w:r w:rsidRPr="00B9546D">
              <w:t>60</w:t>
            </w:r>
          </w:p>
        </w:tc>
      </w:tr>
      <w:tr w:rsidR="00B9546D" w:rsidRPr="00B9546D" w14:paraId="77065208"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00DE2BD"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FC02B39" w14:textId="77777777" w:rsidR="00B9546D" w:rsidRPr="00B9546D" w:rsidRDefault="00B9546D" w:rsidP="00B9546D">
            <w:r w:rsidRPr="00B9546D">
              <w:t xml:space="preserve">Xerox </w:t>
            </w:r>
            <w:proofErr w:type="spellStart"/>
            <w:r w:rsidRPr="00B9546D">
              <w:t>Document</w:t>
            </w:r>
            <w:proofErr w:type="spellEnd"/>
            <w:r w:rsidRPr="00B9546D">
              <w:t xml:space="preserve"> </w:t>
            </w:r>
            <w:proofErr w:type="spellStart"/>
            <w:r w:rsidRPr="00B9546D">
              <w:t>WorkCentre</w:t>
            </w:r>
            <w:proofErr w:type="spellEnd"/>
            <w:r w:rsidRPr="00B9546D">
              <w:t xml:space="preserve"> 3615 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0A471D40" w14:textId="77777777" w:rsidR="00B9546D" w:rsidRPr="00B9546D" w:rsidRDefault="00B9546D" w:rsidP="00B9546D">
            <w:r w:rsidRPr="00B9546D">
              <w:t>106R02732 (25300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39D752" w14:textId="77777777" w:rsidR="00B9546D" w:rsidRPr="00B9546D" w:rsidRDefault="00B9546D" w:rsidP="00B9546D">
            <w:r w:rsidRPr="00B9546D">
              <w:t>50</w:t>
            </w:r>
          </w:p>
        </w:tc>
      </w:tr>
      <w:tr w:rsidR="00B9546D" w:rsidRPr="00B9546D" w14:paraId="59522D06"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885F6AA"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654B80A" w14:textId="77777777" w:rsidR="00B9546D" w:rsidRPr="00B9546D" w:rsidRDefault="00B9546D" w:rsidP="00B9546D">
            <w:r w:rsidRPr="00B9546D">
              <w:t xml:space="preserve">Xerox </w:t>
            </w:r>
            <w:proofErr w:type="spellStart"/>
            <w:r w:rsidRPr="00B9546D">
              <w:t>Document</w:t>
            </w:r>
            <w:proofErr w:type="spellEnd"/>
            <w:r w:rsidRPr="00B9546D">
              <w:t xml:space="preserve"> </w:t>
            </w:r>
            <w:proofErr w:type="spellStart"/>
            <w:r w:rsidRPr="00B9546D">
              <w:t>WorkCentre</w:t>
            </w:r>
            <w:proofErr w:type="spellEnd"/>
            <w:r w:rsidRPr="00B9546D">
              <w:t xml:space="preserve"> 3615 DN</w:t>
            </w:r>
          </w:p>
        </w:tc>
        <w:tc>
          <w:tcPr>
            <w:tcW w:w="4253" w:type="dxa"/>
            <w:tcBorders>
              <w:top w:val="single" w:sz="4" w:space="0" w:color="auto"/>
              <w:left w:val="nil"/>
              <w:bottom w:val="single" w:sz="4" w:space="0" w:color="auto"/>
              <w:right w:val="single" w:sz="4" w:space="0" w:color="auto"/>
            </w:tcBorders>
            <w:shd w:val="clear" w:color="auto" w:fill="auto"/>
            <w:vAlign w:val="center"/>
          </w:tcPr>
          <w:p w14:paraId="0B254123" w14:textId="77777777" w:rsidR="00B9546D" w:rsidRPr="00B9546D" w:rsidRDefault="00B9546D" w:rsidP="00B9546D">
            <w:r w:rsidRPr="00B9546D">
              <w:t>113R00773 būgnas (85000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40859A" w14:textId="77777777" w:rsidR="00B9546D" w:rsidRPr="00B9546D" w:rsidRDefault="00B9546D" w:rsidP="00B9546D">
            <w:r w:rsidRPr="00B9546D">
              <w:t>80</w:t>
            </w:r>
          </w:p>
        </w:tc>
      </w:tr>
      <w:tr w:rsidR="00B9546D" w:rsidRPr="00B9546D" w14:paraId="238DC06A"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0963558"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D89359A" w14:textId="77777777" w:rsidR="00B9546D" w:rsidRPr="00B9546D" w:rsidRDefault="00B9546D" w:rsidP="00B9546D">
            <w:r w:rsidRPr="00B9546D">
              <w:t xml:space="preserve">Xerox </w:t>
            </w:r>
            <w:proofErr w:type="spellStart"/>
            <w:r w:rsidRPr="00B9546D">
              <w:t>Phaser</w:t>
            </w:r>
            <w:proofErr w:type="spellEnd"/>
            <w:r w:rsidRPr="00B9546D">
              <w:t xml:space="preserve"> P3140</w:t>
            </w:r>
          </w:p>
        </w:tc>
        <w:tc>
          <w:tcPr>
            <w:tcW w:w="4253" w:type="dxa"/>
            <w:tcBorders>
              <w:top w:val="single" w:sz="4" w:space="0" w:color="auto"/>
              <w:left w:val="nil"/>
              <w:bottom w:val="single" w:sz="4" w:space="0" w:color="auto"/>
              <w:right w:val="single" w:sz="4" w:space="0" w:color="auto"/>
            </w:tcBorders>
            <w:shd w:val="clear" w:color="auto" w:fill="auto"/>
            <w:vAlign w:val="center"/>
          </w:tcPr>
          <w:p w14:paraId="73DA3D78" w14:textId="77777777" w:rsidR="00B9546D" w:rsidRPr="00B9546D" w:rsidRDefault="00B9546D" w:rsidP="00B9546D">
            <w:r w:rsidRPr="00B9546D">
              <w:t>108R00908 (1500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750D59" w14:textId="77777777" w:rsidR="00B9546D" w:rsidRPr="00B9546D" w:rsidRDefault="00B9546D" w:rsidP="00B9546D">
            <w:r w:rsidRPr="00B9546D">
              <w:t>50</w:t>
            </w:r>
          </w:p>
        </w:tc>
      </w:tr>
      <w:tr w:rsidR="00B9546D" w:rsidRPr="00B9546D" w14:paraId="4D92F5A2"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01B5503"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39917E7" w14:textId="77777777" w:rsidR="00B9546D" w:rsidRPr="00B9546D" w:rsidRDefault="00B9546D" w:rsidP="00B9546D">
            <w:r w:rsidRPr="00B9546D">
              <w:t xml:space="preserve">Xerox </w:t>
            </w:r>
            <w:proofErr w:type="spellStart"/>
            <w:r w:rsidRPr="00B9546D">
              <w:t>Phaser</w:t>
            </w:r>
            <w:proofErr w:type="spellEnd"/>
            <w:r w:rsidRPr="00B9546D">
              <w:t xml:space="preserve"> P3140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336BB28" w14:textId="77777777" w:rsidR="00B9546D" w:rsidRPr="00B9546D" w:rsidRDefault="00B9546D" w:rsidP="00B9546D">
            <w:r w:rsidRPr="00B9546D">
              <w:t>108R00909 (2500 psl.)</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B6B6E4" w14:textId="77777777" w:rsidR="00B9546D" w:rsidRPr="00B9546D" w:rsidRDefault="00B9546D" w:rsidP="00B9546D">
            <w:r w:rsidRPr="00B9546D">
              <w:t>80</w:t>
            </w:r>
          </w:p>
        </w:tc>
      </w:tr>
      <w:tr w:rsidR="00B9546D" w:rsidRPr="00B9546D" w14:paraId="3F2F8E8B"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9E63985"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0396BD9" w14:textId="77777777" w:rsidR="00B9546D" w:rsidRPr="00B9546D" w:rsidRDefault="00B9546D" w:rsidP="00B9546D">
            <w:r w:rsidRPr="00B9546D">
              <w:t>HP OFFICEJET 200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25EB3714" w14:textId="77777777" w:rsidR="00B9546D" w:rsidRPr="00B9546D" w:rsidRDefault="00B9546D" w:rsidP="00B9546D">
            <w:r w:rsidRPr="00B9546D">
              <w:t>HP 62XL</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ACCC89" w14:textId="77777777" w:rsidR="00B9546D" w:rsidRPr="00B9546D" w:rsidRDefault="00B9546D" w:rsidP="00B9546D">
            <w:r w:rsidRPr="00B9546D">
              <w:t>40</w:t>
            </w:r>
          </w:p>
        </w:tc>
      </w:tr>
      <w:tr w:rsidR="00B9546D" w:rsidRPr="00B9546D" w14:paraId="22E0DF5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E7C3E1E"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F67D3A6" w14:textId="77777777" w:rsidR="00B9546D" w:rsidRPr="00B9546D" w:rsidRDefault="00B9546D" w:rsidP="00B9546D">
            <w:r w:rsidRPr="00B9546D">
              <w:t>HP OFFICEJET 200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6D2F5D78" w14:textId="77777777" w:rsidR="00B9546D" w:rsidRPr="00B9546D" w:rsidRDefault="00B9546D" w:rsidP="00B9546D">
            <w:r w:rsidRPr="00B9546D">
              <w:t>HP 62BK</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21C073" w14:textId="77777777" w:rsidR="00B9546D" w:rsidRPr="00B9546D" w:rsidRDefault="00B9546D" w:rsidP="00B9546D">
            <w:r w:rsidRPr="00B9546D">
              <w:t>25</w:t>
            </w:r>
          </w:p>
        </w:tc>
      </w:tr>
      <w:tr w:rsidR="00B9546D" w:rsidRPr="00B9546D" w14:paraId="57B3BA1D"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7E58F4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CB5B1B7" w14:textId="77777777" w:rsidR="00B9546D" w:rsidRPr="00B9546D" w:rsidRDefault="00B9546D" w:rsidP="00B9546D">
            <w:r w:rsidRPr="00B9546D">
              <w:t>HP OFFICEJET 200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516F920C" w14:textId="77777777" w:rsidR="00B9546D" w:rsidRPr="00B9546D" w:rsidRDefault="00B9546D" w:rsidP="00B9546D">
            <w:r w:rsidRPr="00B9546D">
              <w:t xml:space="preserve">HP 62 </w:t>
            </w:r>
            <w:proofErr w:type="spellStart"/>
            <w:r w:rsidRPr="00B9546D">
              <w:t>Color</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tcPr>
          <w:p w14:paraId="4042A4A9" w14:textId="77777777" w:rsidR="00B9546D" w:rsidRPr="00B9546D" w:rsidRDefault="00B9546D" w:rsidP="00B9546D">
            <w:r w:rsidRPr="00B9546D">
              <w:t>25</w:t>
            </w:r>
          </w:p>
        </w:tc>
      </w:tr>
      <w:tr w:rsidR="00B9546D" w:rsidRPr="00B9546D" w14:paraId="45831571"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4F7D8C2"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5343455F" w14:textId="77777777" w:rsidR="00B9546D" w:rsidRPr="00B9546D" w:rsidRDefault="00B9546D" w:rsidP="00B9546D">
            <w:r w:rsidRPr="00B9546D">
              <w:t>HP OFFICEJET 200</w:t>
            </w:r>
          </w:p>
        </w:tc>
        <w:tc>
          <w:tcPr>
            <w:tcW w:w="4253" w:type="dxa"/>
            <w:tcBorders>
              <w:top w:val="single" w:sz="4" w:space="0" w:color="auto"/>
              <w:left w:val="nil"/>
              <w:bottom w:val="single" w:sz="4" w:space="0" w:color="auto"/>
              <w:right w:val="single" w:sz="4" w:space="0" w:color="auto"/>
            </w:tcBorders>
            <w:shd w:val="clear" w:color="auto" w:fill="auto"/>
            <w:vAlign w:val="center"/>
          </w:tcPr>
          <w:p w14:paraId="56C91E82" w14:textId="77777777" w:rsidR="00B9546D" w:rsidRPr="00B9546D" w:rsidRDefault="00B9546D" w:rsidP="00B9546D">
            <w:r w:rsidRPr="00B9546D">
              <w:t xml:space="preserve">HP 62 XL  </w:t>
            </w:r>
            <w:proofErr w:type="spellStart"/>
            <w:r w:rsidRPr="00B9546D">
              <w:t>Color</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tcPr>
          <w:p w14:paraId="7CA448A0" w14:textId="77777777" w:rsidR="00B9546D" w:rsidRPr="00B9546D" w:rsidRDefault="00B9546D" w:rsidP="00B9546D">
            <w:r w:rsidRPr="00B9546D">
              <w:t>40</w:t>
            </w:r>
          </w:p>
        </w:tc>
      </w:tr>
      <w:tr w:rsidR="00B9546D" w:rsidRPr="00B9546D" w14:paraId="0FFC503C"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0DA5881"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3823F80" w14:textId="77777777" w:rsidR="00B9546D" w:rsidRPr="00B9546D" w:rsidRDefault="00B9546D" w:rsidP="00B9546D">
            <w:r w:rsidRPr="00B9546D">
              <w:t>PHANTUM BM5100ADW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16CB0E42" w14:textId="77777777" w:rsidR="00B9546D" w:rsidRPr="00B9546D" w:rsidRDefault="00B9546D" w:rsidP="00B9546D">
            <w:r w:rsidRPr="00B9546D">
              <w:t>DL-5120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EEBE04" w14:textId="77777777" w:rsidR="00B9546D" w:rsidRPr="00B9546D" w:rsidRDefault="00B9546D" w:rsidP="00B9546D">
            <w:r w:rsidRPr="00B9546D">
              <w:t>75</w:t>
            </w:r>
          </w:p>
        </w:tc>
      </w:tr>
      <w:tr w:rsidR="00B9546D" w:rsidRPr="00B9546D" w14:paraId="143E1AB6"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D9ECAC9"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FD67BAE" w14:textId="77777777" w:rsidR="00B9546D" w:rsidRPr="00B9546D" w:rsidRDefault="00B9546D" w:rsidP="00B9546D">
            <w:r w:rsidRPr="00B9546D">
              <w:t>PHANTUM BM5100ADW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525382F3" w14:textId="77777777" w:rsidR="00B9546D" w:rsidRPr="00B9546D" w:rsidRDefault="00B9546D" w:rsidP="00B9546D">
            <w:r w:rsidRPr="00B9546D">
              <w:t>TL-5120H</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D37BB7" w14:textId="77777777" w:rsidR="00B9546D" w:rsidRPr="00B9546D" w:rsidRDefault="00B9546D" w:rsidP="00B9546D">
            <w:r w:rsidRPr="00B9546D">
              <w:t>70</w:t>
            </w:r>
          </w:p>
        </w:tc>
      </w:tr>
      <w:tr w:rsidR="00B9546D" w:rsidRPr="00B9546D" w14:paraId="49F0B43B"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D937BEE"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E061BB3" w14:textId="77777777" w:rsidR="00B9546D" w:rsidRPr="00B9546D" w:rsidRDefault="00B9546D" w:rsidP="00B9546D">
            <w:r w:rsidRPr="00B9546D">
              <w:t>PHANTUM BM5100ADW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1B616B62" w14:textId="77777777" w:rsidR="00B9546D" w:rsidRPr="00B9546D" w:rsidRDefault="00B9546D" w:rsidP="00B9546D">
            <w:r w:rsidRPr="00B9546D">
              <w:t>TL-5120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6161C7" w14:textId="77777777" w:rsidR="00B9546D" w:rsidRPr="00B9546D" w:rsidRDefault="00B9546D" w:rsidP="00B9546D">
            <w:r w:rsidRPr="00B9546D">
              <w:t>49</w:t>
            </w:r>
          </w:p>
        </w:tc>
      </w:tr>
      <w:tr w:rsidR="00B9546D" w:rsidRPr="00B9546D" w14:paraId="29B03D89"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23F2A54"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C47ABC3" w14:textId="77777777" w:rsidR="00B9546D" w:rsidRPr="00B9546D" w:rsidRDefault="00B9546D" w:rsidP="00B9546D">
            <w:r w:rsidRPr="00B9546D">
              <w:t>PHANTUM BM5100ADW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24952A1D" w14:textId="77777777" w:rsidR="00B9546D" w:rsidRPr="00B9546D" w:rsidRDefault="00B9546D" w:rsidP="00B9546D">
            <w:r w:rsidRPr="00B9546D">
              <w:t>TL-5120X</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7D5EF3" w14:textId="77777777" w:rsidR="00B9546D" w:rsidRPr="00B9546D" w:rsidRDefault="00B9546D" w:rsidP="00B9546D">
            <w:r w:rsidRPr="00B9546D">
              <w:t>98</w:t>
            </w:r>
          </w:p>
        </w:tc>
      </w:tr>
      <w:tr w:rsidR="00B9546D" w:rsidRPr="00B9546D" w14:paraId="7C52B971"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357F84"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469E77C" w14:textId="77777777" w:rsidR="00B9546D" w:rsidRPr="00B9546D" w:rsidRDefault="00B9546D" w:rsidP="00B9546D">
            <w:proofErr w:type="spellStart"/>
            <w:r w:rsidRPr="00B9546D">
              <w:t>Pantum</w:t>
            </w:r>
            <w:proofErr w:type="spellEnd"/>
            <w:r w:rsidRPr="00B9546D">
              <w:t xml:space="preserve"> M7300FDW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2DE2558B" w14:textId="77777777" w:rsidR="00B9546D" w:rsidRPr="00B9546D" w:rsidRDefault="00B9546D" w:rsidP="00B9546D">
            <w:r w:rsidRPr="00B9546D">
              <w:t>TL- 410H</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F872A3" w14:textId="77777777" w:rsidR="00B9546D" w:rsidRPr="00B9546D" w:rsidRDefault="00B9546D" w:rsidP="00B9546D">
            <w:r w:rsidRPr="00B9546D">
              <w:t>53</w:t>
            </w:r>
          </w:p>
        </w:tc>
      </w:tr>
      <w:tr w:rsidR="00B9546D" w:rsidRPr="00B9546D" w14:paraId="48CA0CE4"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CA12947"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DB93AC6" w14:textId="77777777" w:rsidR="00B9546D" w:rsidRPr="00B9546D" w:rsidRDefault="00B9546D" w:rsidP="00B9546D">
            <w:proofErr w:type="spellStart"/>
            <w:r w:rsidRPr="00B9546D">
              <w:t>Pantum</w:t>
            </w:r>
            <w:proofErr w:type="spellEnd"/>
            <w:r w:rsidRPr="00B9546D">
              <w:t xml:space="preserve"> M7300FDW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66107753" w14:textId="77777777" w:rsidR="00B9546D" w:rsidRPr="00B9546D" w:rsidRDefault="00B9546D" w:rsidP="00B9546D">
            <w:r w:rsidRPr="00B9546D">
              <w:t>TL- 410X</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BE8A3D" w14:textId="77777777" w:rsidR="00B9546D" w:rsidRPr="00B9546D" w:rsidRDefault="00B9546D" w:rsidP="00B9546D">
            <w:r w:rsidRPr="00B9546D">
              <w:t>65</w:t>
            </w:r>
          </w:p>
        </w:tc>
      </w:tr>
      <w:tr w:rsidR="00B9546D" w:rsidRPr="00B9546D" w14:paraId="521EEFDD"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A5D72A7"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E0432C1" w14:textId="77777777" w:rsidR="00B9546D" w:rsidRPr="00B9546D" w:rsidRDefault="00B9546D" w:rsidP="00B9546D">
            <w:proofErr w:type="spellStart"/>
            <w:r w:rsidRPr="00B9546D">
              <w:t>Pantum</w:t>
            </w:r>
            <w:proofErr w:type="spellEnd"/>
            <w:r w:rsidRPr="00B9546D">
              <w:t xml:space="preserve"> M7300FDW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421BF7E5" w14:textId="77777777" w:rsidR="00B9546D" w:rsidRPr="00B9546D" w:rsidRDefault="00B9546D" w:rsidP="00B9546D">
            <w:r w:rsidRPr="00B9546D">
              <w:t>TL- 410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01E79B" w14:textId="77777777" w:rsidR="00B9546D" w:rsidRPr="00B9546D" w:rsidRDefault="00B9546D" w:rsidP="00B9546D">
            <w:r w:rsidRPr="00B9546D">
              <w:t>25</w:t>
            </w:r>
          </w:p>
        </w:tc>
      </w:tr>
      <w:tr w:rsidR="00B9546D" w:rsidRPr="00B9546D" w14:paraId="07C4C246"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7E4C0DD"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6DC78E03" w14:textId="77777777" w:rsidR="00B9546D" w:rsidRPr="00B9546D" w:rsidRDefault="00B9546D" w:rsidP="00B9546D">
            <w:proofErr w:type="spellStart"/>
            <w:r w:rsidRPr="00B9546D">
              <w:t>Pantum</w:t>
            </w:r>
            <w:proofErr w:type="spellEnd"/>
            <w:r w:rsidRPr="00B9546D">
              <w:t xml:space="preserve"> M7300FDW</w:t>
            </w:r>
          </w:p>
        </w:tc>
        <w:tc>
          <w:tcPr>
            <w:tcW w:w="4253" w:type="dxa"/>
            <w:tcBorders>
              <w:top w:val="single" w:sz="4" w:space="0" w:color="auto"/>
              <w:left w:val="nil"/>
              <w:bottom w:val="single" w:sz="4" w:space="0" w:color="auto"/>
              <w:right w:val="single" w:sz="4" w:space="0" w:color="auto"/>
            </w:tcBorders>
            <w:shd w:val="clear" w:color="auto" w:fill="auto"/>
            <w:vAlign w:val="center"/>
          </w:tcPr>
          <w:p w14:paraId="1B9FFDFB" w14:textId="77777777" w:rsidR="00B9546D" w:rsidRPr="00B9546D" w:rsidRDefault="00B9546D" w:rsidP="00B9546D">
            <w:r w:rsidRPr="00B9546D">
              <w:t>DL-410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DF4772" w14:textId="77777777" w:rsidR="00B9546D" w:rsidRPr="00B9546D" w:rsidRDefault="00B9546D" w:rsidP="00B9546D">
            <w:r w:rsidRPr="00B9546D">
              <w:t>59</w:t>
            </w:r>
          </w:p>
        </w:tc>
      </w:tr>
      <w:tr w:rsidR="00B9546D" w:rsidRPr="00B9546D" w14:paraId="6332F60A" w14:textId="77777777" w:rsidTr="005D241D">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25DB373" w14:textId="77777777" w:rsidR="00B9546D" w:rsidRPr="00B9546D" w:rsidRDefault="00B9546D" w:rsidP="00B9546D">
            <w:pPr>
              <w:numPr>
                <w:ilvl w:val="0"/>
                <w:numId w:val="4"/>
              </w:num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FBA0935" w14:textId="77777777" w:rsidR="00B9546D" w:rsidRPr="00B9546D" w:rsidRDefault="00B9546D" w:rsidP="00B9546D">
            <w:proofErr w:type="spellStart"/>
            <w:r w:rsidRPr="00B9546D">
              <w:t>Vincor</w:t>
            </w:r>
            <w:proofErr w:type="spellEnd"/>
            <w:r w:rsidRPr="00B9546D">
              <w:t xml:space="preserve"> </w:t>
            </w:r>
            <w:proofErr w:type="spellStart"/>
            <w:r w:rsidRPr="00B9546D">
              <w:t>Mixdorf</w:t>
            </w:r>
            <w:proofErr w:type="spellEnd"/>
            <w:r w:rsidRPr="00B9546D">
              <w:t xml:space="preserve"> HP 4920</w:t>
            </w:r>
          </w:p>
        </w:tc>
        <w:tc>
          <w:tcPr>
            <w:tcW w:w="4253" w:type="dxa"/>
            <w:tcBorders>
              <w:top w:val="single" w:sz="4" w:space="0" w:color="auto"/>
              <w:left w:val="nil"/>
              <w:bottom w:val="single" w:sz="4" w:space="0" w:color="auto"/>
              <w:right w:val="single" w:sz="4" w:space="0" w:color="auto"/>
            </w:tcBorders>
            <w:shd w:val="clear" w:color="auto" w:fill="auto"/>
            <w:vAlign w:val="center"/>
          </w:tcPr>
          <w:p w14:paraId="1F002C91" w14:textId="77777777" w:rsidR="00B9546D" w:rsidRPr="00B9546D" w:rsidRDefault="00B9546D" w:rsidP="00B9546D">
            <w:proofErr w:type="spellStart"/>
            <w:r w:rsidRPr="00B9546D">
              <w:t>Ribbon</w:t>
            </w:r>
            <w:proofErr w:type="spellEnd"/>
            <w:r w:rsidRPr="00B9546D">
              <w:t xml:space="preserve"> HPR4915/4915+/4920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BA8952" w14:textId="77777777" w:rsidR="00B9546D" w:rsidRPr="00B9546D" w:rsidRDefault="00B9546D" w:rsidP="00B9546D">
            <w:r w:rsidRPr="00B9546D">
              <w:t>18</w:t>
            </w:r>
          </w:p>
        </w:tc>
      </w:tr>
    </w:tbl>
    <w:p w14:paraId="572D11CE" w14:textId="77777777" w:rsidR="00532D81" w:rsidRDefault="00532D81" w:rsidP="00B9546D"/>
    <w:p w14:paraId="65AD801C" w14:textId="77777777" w:rsidR="00532D81" w:rsidRDefault="00532D81" w:rsidP="00B9546D"/>
    <w:p w14:paraId="674CA367" w14:textId="77777777" w:rsidR="00532D81" w:rsidRDefault="00532D81" w:rsidP="00B9546D"/>
    <w:p w14:paraId="772E6DAF" w14:textId="77777777" w:rsidR="00532D81" w:rsidRDefault="00532D81" w:rsidP="00B9546D"/>
    <w:p w14:paraId="769F329E" w14:textId="77777777" w:rsidR="00532D81" w:rsidRDefault="00532D81" w:rsidP="00B9546D"/>
    <w:p w14:paraId="63465285" w14:textId="77777777" w:rsidR="00532D81" w:rsidRDefault="00532D81" w:rsidP="00B9546D"/>
    <w:p w14:paraId="6006E7B5" w14:textId="77777777" w:rsidR="00532D81" w:rsidRDefault="00532D81" w:rsidP="00B9546D"/>
    <w:p w14:paraId="42302361" w14:textId="77777777" w:rsidR="00532D81" w:rsidRDefault="00532D81" w:rsidP="00B9546D"/>
    <w:p w14:paraId="208003A9" w14:textId="77777777" w:rsidR="00532D81" w:rsidRDefault="00532D81" w:rsidP="00B9546D"/>
    <w:p w14:paraId="61901AB0" w14:textId="77777777" w:rsidR="00532D81" w:rsidRDefault="00532D81" w:rsidP="00B9546D"/>
    <w:p w14:paraId="3324AA31" w14:textId="77777777" w:rsidR="00532D81" w:rsidRDefault="00532D81" w:rsidP="00B9546D"/>
    <w:p w14:paraId="7F15775E" w14:textId="77777777" w:rsidR="00532D81" w:rsidRDefault="00532D81" w:rsidP="00B9546D"/>
    <w:p w14:paraId="6A11D60B" w14:textId="77777777" w:rsidR="00532D81" w:rsidRDefault="00532D81" w:rsidP="00B9546D"/>
    <w:p w14:paraId="738704D9" w14:textId="77777777" w:rsidR="004345A8" w:rsidRDefault="004345A8" w:rsidP="00B9546D"/>
    <w:p w14:paraId="1C45B4D8" w14:textId="77777777" w:rsidR="004345A8" w:rsidRDefault="004345A8" w:rsidP="00B9546D"/>
    <w:p w14:paraId="1FBD3633" w14:textId="77777777" w:rsidR="004345A8" w:rsidRDefault="004345A8" w:rsidP="00B9546D"/>
    <w:p w14:paraId="60C289EF" w14:textId="77777777" w:rsidR="004345A8" w:rsidRDefault="004345A8" w:rsidP="00B9546D"/>
    <w:p w14:paraId="0600A6C4" w14:textId="77777777" w:rsidR="004345A8" w:rsidRDefault="004345A8" w:rsidP="00B9546D"/>
    <w:p w14:paraId="45118F07" w14:textId="77777777" w:rsidR="004345A8" w:rsidRDefault="004345A8" w:rsidP="00B9546D"/>
    <w:p w14:paraId="60B40144" w14:textId="77777777" w:rsidR="004345A8" w:rsidRDefault="004345A8" w:rsidP="00B9546D"/>
    <w:p w14:paraId="70D4AED8" w14:textId="599A6E13" w:rsidR="00532D81" w:rsidRPr="00532D81" w:rsidRDefault="00532D81" w:rsidP="00532D81">
      <w:pPr>
        <w:pStyle w:val="Antrat1"/>
        <w:rPr>
          <w:b w:val="0"/>
          <w:color w:val="000000"/>
          <w:spacing w:val="-9"/>
          <w:szCs w:val="24"/>
        </w:rPr>
      </w:pPr>
      <w:r>
        <w:lastRenderedPageBreak/>
        <w:t xml:space="preserve">                                                                                  </w:t>
      </w:r>
      <w:r w:rsidR="004345A8">
        <w:t xml:space="preserve">         </w:t>
      </w:r>
      <w:r w:rsidR="005D241D">
        <w:t xml:space="preserve"> </w:t>
      </w:r>
      <w:r w:rsidRPr="00532D81">
        <w:rPr>
          <w:b w:val="0"/>
          <w:color w:val="000000"/>
          <w:spacing w:val="-9"/>
          <w:szCs w:val="24"/>
        </w:rPr>
        <w:t xml:space="preserve">Priedas Nr. </w:t>
      </w:r>
      <w:r>
        <w:rPr>
          <w:b w:val="0"/>
          <w:color w:val="000000"/>
          <w:spacing w:val="-9"/>
          <w:szCs w:val="24"/>
        </w:rPr>
        <w:t>2</w:t>
      </w:r>
    </w:p>
    <w:p w14:paraId="2A44834A" w14:textId="51F5636F" w:rsidR="00532D81" w:rsidRPr="00532D81" w:rsidRDefault="00532D81" w:rsidP="00532D81">
      <w:pPr>
        <w:widowControl w:val="0"/>
        <w:autoSpaceDE w:val="0"/>
        <w:autoSpaceDN w:val="0"/>
        <w:adjustRightInd w:val="0"/>
        <w:jc w:val="both"/>
        <w:rPr>
          <w:color w:val="000000"/>
          <w:spacing w:val="-1"/>
          <w:szCs w:val="24"/>
        </w:rPr>
      </w:pPr>
      <w:r w:rsidRPr="00532D81">
        <w:rPr>
          <w:color w:val="000000"/>
          <w:spacing w:val="-1"/>
          <w:szCs w:val="24"/>
        </w:rPr>
        <w:t xml:space="preserve">                                                                                                                       prie 202</w:t>
      </w:r>
      <w:r>
        <w:rPr>
          <w:color w:val="000000"/>
          <w:spacing w:val="-1"/>
          <w:szCs w:val="24"/>
        </w:rPr>
        <w:t>3</w:t>
      </w:r>
      <w:r w:rsidRPr="00532D81">
        <w:rPr>
          <w:color w:val="000000"/>
          <w:spacing w:val="-1"/>
          <w:szCs w:val="24"/>
        </w:rPr>
        <w:t>-0</w:t>
      </w:r>
      <w:r>
        <w:rPr>
          <w:color w:val="000000"/>
          <w:spacing w:val="-1"/>
          <w:szCs w:val="24"/>
        </w:rPr>
        <w:t>5</w:t>
      </w:r>
      <w:r w:rsidRPr="00532D81">
        <w:rPr>
          <w:color w:val="000000"/>
          <w:spacing w:val="-1"/>
          <w:szCs w:val="24"/>
        </w:rPr>
        <w:t>-</w:t>
      </w:r>
    </w:p>
    <w:p w14:paraId="216D7A3D" w14:textId="53694141" w:rsidR="00532D81" w:rsidRDefault="00532D81" w:rsidP="00532D81">
      <w:pPr>
        <w:widowControl w:val="0"/>
        <w:autoSpaceDE w:val="0"/>
        <w:autoSpaceDN w:val="0"/>
        <w:adjustRightInd w:val="0"/>
        <w:jc w:val="both"/>
        <w:rPr>
          <w:bCs/>
          <w:color w:val="000000"/>
          <w:spacing w:val="-11"/>
          <w:szCs w:val="24"/>
        </w:rPr>
      </w:pPr>
      <w:r w:rsidRPr="00532D81">
        <w:rPr>
          <w:color w:val="000000"/>
          <w:spacing w:val="-1"/>
          <w:szCs w:val="24"/>
        </w:rPr>
        <w:t xml:space="preserve">                                                                                                                       </w:t>
      </w:r>
      <w:proofErr w:type="spellStart"/>
      <w:r w:rsidRPr="00532D81">
        <w:rPr>
          <w:color w:val="000000"/>
          <w:spacing w:val="-1"/>
          <w:szCs w:val="24"/>
        </w:rPr>
        <w:t>sutartiesNr</w:t>
      </w:r>
      <w:proofErr w:type="spellEnd"/>
      <w:r w:rsidRPr="00532D81">
        <w:rPr>
          <w:color w:val="000000"/>
          <w:spacing w:val="-1"/>
          <w:szCs w:val="24"/>
        </w:rPr>
        <w:t xml:space="preserve">. </w:t>
      </w:r>
      <w:r w:rsidRPr="00532D81">
        <w:rPr>
          <w:bCs/>
          <w:color w:val="000000"/>
          <w:spacing w:val="-11"/>
          <w:szCs w:val="24"/>
        </w:rPr>
        <w:t xml:space="preserve">SUT </w:t>
      </w:r>
      <w:r w:rsidR="00A818D7">
        <w:rPr>
          <w:bCs/>
          <w:color w:val="000000"/>
          <w:spacing w:val="-11"/>
          <w:szCs w:val="24"/>
        </w:rPr>
        <w:t>–</w:t>
      </w:r>
      <w:r w:rsidRPr="00532D81">
        <w:rPr>
          <w:bCs/>
          <w:color w:val="000000"/>
          <w:spacing w:val="-11"/>
          <w:szCs w:val="24"/>
        </w:rPr>
        <w:t xml:space="preserve"> </w:t>
      </w:r>
    </w:p>
    <w:p w14:paraId="67A5778C" w14:textId="77777777" w:rsidR="00A818D7" w:rsidRDefault="00A818D7" w:rsidP="00532D81">
      <w:pPr>
        <w:widowControl w:val="0"/>
        <w:autoSpaceDE w:val="0"/>
        <w:autoSpaceDN w:val="0"/>
        <w:adjustRightInd w:val="0"/>
        <w:jc w:val="both"/>
        <w:rPr>
          <w:bCs/>
          <w:color w:val="000000"/>
          <w:spacing w:val="-11"/>
          <w:szCs w:val="24"/>
        </w:rPr>
      </w:pPr>
    </w:p>
    <w:p w14:paraId="4B8FF955" w14:textId="147DC657" w:rsidR="00A818D7" w:rsidRPr="00532D81" w:rsidRDefault="00A818D7" w:rsidP="00532D81">
      <w:pPr>
        <w:widowControl w:val="0"/>
        <w:autoSpaceDE w:val="0"/>
        <w:autoSpaceDN w:val="0"/>
        <w:adjustRightInd w:val="0"/>
        <w:jc w:val="both"/>
        <w:rPr>
          <w:color w:val="000000"/>
          <w:spacing w:val="-1"/>
          <w:szCs w:val="24"/>
        </w:rPr>
      </w:pPr>
    </w:p>
    <w:p w14:paraId="58A3F7C7" w14:textId="77777777" w:rsidR="00A818D7" w:rsidRPr="00A818D7" w:rsidRDefault="00A818D7" w:rsidP="00A818D7">
      <w:pPr>
        <w:keepNext/>
        <w:widowControl w:val="0"/>
        <w:tabs>
          <w:tab w:val="left" w:pos="641"/>
        </w:tabs>
        <w:autoSpaceDE w:val="0"/>
        <w:autoSpaceDN w:val="0"/>
        <w:adjustRightInd w:val="0"/>
        <w:spacing w:line="360" w:lineRule="auto"/>
        <w:ind w:firstLine="284"/>
        <w:jc w:val="center"/>
        <w:outlineLvl w:val="1"/>
        <w:rPr>
          <w:b/>
          <w:bCs/>
          <w:color w:val="000000"/>
          <w:spacing w:val="-2"/>
          <w:szCs w:val="24"/>
        </w:rPr>
      </w:pPr>
      <w:r w:rsidRPr="00A818D7">
        <w:rPr>
          <w:b/>
          <w:bCs/>
          <w:color w:val="000000"/>
          <w:spacing w:val="-2"/>
          <w:szCs w:val="24"/>
        </w:rPr>
        <w:t>TIEKĖJO GARANTINIAI ĮSIPAREIGOJIMAI</w:t>
      </w:r>
    </w:p>
    <w:p w14:paraId="25658481" w14:textId="77777777" w:rsidR="00A818D7" w:rsidRPr="00A818D7" w:rsidRDefault="00A818D7" w:rsidP="002E7478">
      <w:pPr>
        <w:widowControl w:val="0"/>
        <w:tabs>
          <w:tab w:val="left" w:pos="709"/>
        </w:tabs>
        <w:autoSpaceDE w:val="0"/>
        <w:autoSpaceDN w:val="0"/>
        <w:adjustRightInd w:val="0"/>
        <w:rPr>
          <w:szCs w:val="24"/>
        </w:rPr>
      </w:pPr>
    </w:p>
    <w:p w14:paraId="42992254" w14:textId="75990E02" w:rsidR="00A818D7" w:rsidRPr="00A818D7" w:rsidRDefault="00A818D7" w:rsidP="002E7478">
      <w:pPr>
        <w:widowControl w:val="0"/>
        <w:numPr>
          <w:ilvl w:val="0"/>
          <w:numId w:val="5"/>
        </w:numPr>
        <w:tabs>
          <w:tab w:val="clear" w:pos="720"/>
          <w:tab w:val="left" w:pos="360"/>
          <w:tab w:val="left" w:pos="567"/>
          <w:tab w:val="left" w:pos="709"/>
          <w:tab w:val="left" w:pos="851"/>
        </w:tabs>
        <w:suppressAutoHyphens/>
        <w:autoSpaceDE w:val="0"/>
        <w:autoSpaceDN w:val="0"/>
        <w:adjustRightInd w:val="0"/>
        <w:ind w:left="0" w:firstLine="426"/>
        <w:jc w:val="both"/>
        <w:rPr>
          <w:szCs w:val="24"/>
        </w:rPr>
      </w:pPr>
      <w:r w:rsidRPr="00A818D7">
        <w:rPr>
          <w:szCs w:val="24"/>
        </w:rPr>
        <w:tab/>
        <w:t>UAB „</w:t>
      </w:r>
      <w:proofErr w:type="spellStart"/>
      <w:r w:rsidRPr="00A818D7">
        <w:rPr>
          <w:szCs w:val="24"/>
        </w:rPr>
        <w:t>Eurikana</w:t>
      </w:r>
      <w:proofErr w:type="spellEnd"/>
      <w:r w:rsidRPr="00A818D7">
        <w:rPr>
          <w:szCs w:val="24"/>
        </w:rPr>
        <w:t xml:space="preserve"> ir ko“ yra atsakinga už parduodamų medžiagų (toliau </w:t>
      </w:r>
      <w:r w:rsidR="002E7478">
        <w:rPr>
          <w:szCs w:val="24"/>
        </w:rPr>
        <w:t>–</w:t>
      </w:r>
      <w:r w:rsidRPr="00A818D7">
        <w:rPr>
          <w:szCs w:val="24"/>
        </w:rPr>
        <w:t xml:space="preserve">kasetės) kokybę ir garantuoja jų kokybišką darbą spausdintuvuose ir kopijavimo aparatuose (toliau </w:t>
      </w:r>
      <w:r w:rsidR="002E7478">
        <w:rPr>
          <w:szCs w:val="24"/>
        </w:rPr>
        <w:t>–</w:t>
      </w:r>
      <w:r w:rsidRPr="00A818D7">
        <w:rPr>
          <w:szCs w:val="24"/>
        </w:rPr>
        <w:t xml:space="preserve"> įrenginiai), kuriems jos yra skirtos.</w:t>
      </w:r>
    </w:p>
    <w:p w14:paraId="07C6C5B6" w14:textId="77777777" w:rsidR="00A818D7" w:rsidRPr="00A818D7" w:rsidRDefault="00A818D7" w:rsidP="002E7478">
      <w:pPr>
        <w:widowControl w:val="0"/>
        <w:numPr>
          <w:ilvl w:val="0"/>
          <w:numId w:val="5"/>
        </w:numPr>
        <w:tabs>
          <w:tab w:val="clear" w:pos="720"/>
          <w:tab w:val="left" w:pos="360"/>
          <w:tab w:val="left" w:pos="567"/>
          <w:tab w:val="left" w:pos="709"/>
          <w:tab w:val="left" w:pos="851"/>
        </w:tabs>
        <w:suppressAutoHyphens/>
        <w:autoSpaceDE w:val="0"/>
        <w:autoSpaceDN w:val="0"/>
        <w:adjustRightInd w:val="0"/>
        <w:ind w:left="0" w:firstLine="426"/>
        <w:jc w:val="both"/>
        <w:rPr>
          <w:szCs w:val="24"/>
        </w:rPr>
      </w:pPr>
      <w:r w:rsidRPr="00A818D7">
        <w:rPr>
          <w:szCs w:val="24"/>
        </w:rPr>
        <w:tab/>
        <w:t>UAB „</w:t>
      </w:r>
      <w:proofErr w:type="spellStart"/>
      <w:r w:rsidRPr="00A818D7">
        <w:rPr>
          <w:szCs w:val="24"/>
        </w:rPr>
        <w:t>Eurikana</w:t>
      </w:r>
      <w:proofErr w:type="spellEnd"/>
      <w:r w:rsidRPr="00A818D7">
        <w:rPr>
          <w:szCs w:val="24"/>
        </w:rPr>
        <w:t xml:space="preserve"> ir ko“ garantiniai įsipareigojimai galioja tol, kol dažiklis (milteliai, rašalas) visiškai išnaudojamas, bet ne ilgiau kaip dvejus metus nuo dažomųjų miltelių kasetės pirkimo ir ne daugiau kaip 6 mėn. nuo rašalinės kasetės pirkimo.</w:t>
      </w:r>
    </w:p>
    <w:p w14:paraId="6F9B9EBF" w14:textId="77777777" w:rsidR="00A818D7" w:rsidRPr="00A818D7" w:rsidRDefault="00A818D7" w:rsidP="002E7478">
      <w:pPr>
        <w:widowControl w:val="0"/>
        <w:numPr>
          <w:ilvl w:val="0"/>
          <w:numId w:val="5"/>
        </w:numPr>
        <w:tabs>
          <w:tab w:val="clear" w:pos="720"/>
          <w:tab w:val="left" w:pos="360"/>
          <w:tab w:val="left" w:pos="567"/>
          <w:tab w:val="left" w:pos="709"/>
          <w:tab w:val="left" w:pos="851"/>
        </w:tabs>
        <w:suppressAutoHyphens/>
        <w:autoSpaceDE w:val="0"/>
        <w:autoSpaceDN w:val="0"/>
        <w:adjustRightInd w:val="0"/>
        <w:ind w:left="0" w:firstLine="426"/>
        <w:jc w:val="both"/>
        <w:rPr>
          <w:szCs w:val="24"/>
        </w:rPr>
      </w:pPr>
      <w:r w:rsidRPr="00A818D7">
        <w:rPr>
          <w:szCs w:val="24"/>
        </w:rPr>
        <w:tab/>
        <w:t>Jei UAB „</w:t>
      </w:r>
      <w:proofErr w:type="spellStart"/>
      <w:r w:rsidRPr="00A818D7">
        <w:rPr>
          <w:szCs w:val="24"/>
        </w:rPr>
        <w:t>Eurikana</w:t>
      </w:r>
      <w:proofErr w:type="spellEnd"/>
      <w:r w:rsidRPr="00A818D7">
        <w:rPr>
          <w:szCs w:val="24"/>
        </w:rPr>
        <w:t xml:space="preserve"> ir ko“ parduota kasetė neužtikrina kokybiško įrenginio darbo, UAB „</w:t>
      </w:r>
      <w:proofErr w:type="spellStart"/>
      <w:r w:rsidRPr="00A818D7">
        <w:rPr>
          <w:szCs w:val="24"/>
        </w:rPr>
        <w:t>Eurikana</w:t>
      </w:r>
      <w:proofErr w:type="spellEnd"/>
      <w:r w:rsidRPr="00A818D7">
        <w:rPr>
          <w:szCs w:val="24"/>
        </w:rPr>
        <w:t xml:space="preserve"> ir ko“ įsipareigoja nemokamai pakeisti nekokybišką kasetę arba grąžinti pinigus (Užsakovui pageidaujant).</w:t>
      </w:r>
    </w:p>
    <w:p w14:paraId="4025F81A" w14:textId="77777777" w:rsidR="00A818D7" w:rsidRPr="00A818D7" w:rsidRDefault="00A818D7" w:rsidP="002E7478">
      <w:pPr>
        <w:widowControl w:val="0"/>
        <w:numPr>
          <w:ilvl w:val="0"/>
          <w:numId w:val="5"/>
        </w:numPr>
        <w:tabs>
          <w:tab w:val="clear" w:pos="720"/>
          <w:tab w:val="left" w:pos="360"/>
          <w:tab w:val="left" w:pos="567"/>
          <w:tab w:val="left" w:pos="709"/>
          <w:tab w:val="left" w:pos="851"/>
        </w:tabs>
        <w:suppressAutoHyphens/>
        <w:autoSpaceDE w:val="0"/>
        <w:autoSpaceDN w:val="0"/>
        <w:adjustRightInd w:val="0"/>
        <w:ind w:left="0" w:firstLine="426"/>
        <w:jc w:val="both"/>
        <w:rPr>
          <w:szCs w:val="24"/>
        </w:rPr>
      </w:pPr>
      <w:r w:rsidRPr="00A818D7">
        <w:rPr>
          <w:szCs w:val="24"/>
        </w:rPr>
        <w:tab/>
        <w:t>Jei įrenginys sugedo dėl kasetės, įsigytos UAB „</w:t>
      </w:r>
      <w:proofErr w:type="spellStart"/>
      <w:r w:rsidRPr="00A818D7">
        <w:rPr>
          <w:szCs w:val="24"/>
        </w:rPr>
        <w:t>Eurikana</w:t>
      </w:r>
      <w:proofErr w:type="spellEnd"/>
      <w:r w:rsidRPr="00A818D7">
        <w:rPr>
          <w:szCs w:val="24"/>
        </w:rPr>
        <w:t xml:space="preserve"> ir ko“, įmonė įsipareigoja sutaisyti įrenginį savo sąskaita.</w:t>
      </w:r>
    </w:p>
    <w:p w14:paraId="0BABDAE2" w14:textId="77777777" w:rsidR="00A818D7" w:rsidRPr="00A818D7" w:rsidRDefault="00A818D7" w:rsidP="002E7478">
      <w:pPr>
        <w:widowControl w:val="0"/>
        <w:numPr>
          <w:ilvl w:val="0"/>
          <w:numId w:val="5"/>
        </w:numPr>
        <w:tabs>
          <w:tab w:val="clear" w:pos="720"/>
          <w:tab w:val="left" w:pos="360"/>
          <w:tab w:val="left" w:pos="567"/>
          <w:tab w:val="left" w:pos="709"/>
          <w:tab w:val="left" w:pos="851"/>
        </w:tabs>
        <w:suppressAutoHyphens/>
        <w:autoSpaceDE w:val="0"/>
        <w:autoSpaceDN w:val="0"/>
        <w:adjustRightInd w:val="0"/>
        <w:ind w:left="0" w:firstLine="426"/>
        <w:jc w:val="both"/>
        <w:rPr>
          <w:szCs w:val="24"/>
        </w:rPr>
      </w:pPr>
      <w:r w:rsidRPr="00A818D7">
        <w:rPr>
          <w:szCs w:val="24"/>
        </w:rPr>
        <w:tab/>
        <w:t>UAB „</w:t>
      </w:r>
      <w:proofErr w:type="spellStart"/>
      <w:r w:rsidRPr="00A818D7">
        <w:rPr>
          <w:szCs w:val="24"/>
        </w:rPr>
        <w:t>Eurikana</w:t>
      </w:r>
      <w:proofErr w:type="spellEnd"/>
      <w:r w:rsidRPr="00A818D7">
        <w:rPr>
          <w:szCs w:val="24"/>
        </w:rPr>
        <w:t xml:space="preserve"> ir ko“ nepadengia garantinio arba negarantinio įrenginio remonto išlaidų, jei remontą atliko kita organizacija ir UAB „</w:t>
      </w:r>
      <w:proofErr w:type="spellStart"/>
      <w:r w:rsidRPr="00A818D7">
        <w:rPr>
          <w:szCs w:val="24"/>
        </w:rPr>
        <w:t>Eurikana</w:t>
      </w:r>
      <w:proofErr w:type="spellEnd"/>
      <w:r w:rsidRPr="00A818D7">
        <w:rPr>
          <w:szCs w:val="24"/>
        </w:rPr>
        <w:t xml:space="preserve"> ir ko“ darbuotojai nebuvo iš anksto raštu informuoti.</w:t>
      </w:r>
    </w:p>
    <w:p w14:paraId="5AF8D6FB" w14:textId="77777777" w:rsidR="00A818D7" w:rsidRPr="00A818D7" w:rsidRDefault="00A818D7" w:rsidP="002E7478">
      <w:pPr>
        <w:widowControl w:val="0"/>
        <w:numPr>
          <w:ilvl w:val="0"/>
          <w:numId w:val="5"/>
        </w:numPr>
        <w:tabs>
          <w:tab w:val="clear" w:pos="720"/>
          <w:tab w:val="left" w:pos="360"/>
          <w:tab w:val="left" w:pos="567"/>
          <w:tab w:val="left" w:pos="709"/>
          <w:tab w:val="left" w:pos="851"/>
        </w:tabs>
        <w:suppressAutoHyphens/>
        <w:autoSpaceDE w:val="0"/>
        <w:autoSpaceDN w:val="0"/>
        <w:adjustRightInd w:val="0"/>
        <w:ind w:left="0" w:firstLine="426"/>
        <w:jc w:val="both"/>
        <w:rPr>
          <w:szCs w:val="24"/>
        </w:rPr>
      </w:pPr>
      <w:r w:rsidRPr="00A818D7">
        <w:rPr>
          <w:szCs w:val="24"/>
        </w:rPr>
        <w:tab/>
        <w:t>UAB „</w:t>
      </w:r>
      <w:proofErr w:type="spellStart"/>
      <w:r w:rsidRPr="00A818D7">
        <w:rPr>
          <w:szCs w:val="24"/>
        </w:rPr>
        <w:t>Eurikana</w:t>
      </w:r>
      <w:proofErr w:type="spellEnd"/>
      <w:r w:rsidRPr="00A818D7">
        <w:rPr>
          <w:szCs w:val="24"/>
        </w:rPr>
        <w:t xml:space="preserve"> ir ko“ pasilieka teisę nevykdyti garantinių įsipareigojimų, jeigu Užsakovas neatsiskaitė už įsigytas prekes.</w:t>
      </w:r>
    </w:p>
    <w:p w14:paraId="175C54F2" w14:textId="77777777" w:rsidR="00A818D7" w:rsidRPr="00A818D7" w:rsidRDefault="00A818D7" w:rsidP="002E7478">
      <w:pPr>
        <w:widowControl w:val="0"/>
        <w:numPr>
          <w:ilvl w:val="0"/>
          <w:numId w:val="5"/>
        </w:numPr>
        <w:tabs>
          <w:tab w:val="clear" w:pos="720"/>
          <w:tab w:val="left" w:pos="360"/>
          <w:tab w:val="left" w:pos="567"/>
          <w:tab w:val="left" w:pos="709"/>
          <w:tab w:val="left" w:pos="851"/>
        </w:tabs>
        <w:suppressAutoHyphens/>
        <w:autoSpaceDE w:val="0"/>
        <w:autoSpaceDN w:val="0"/>
        <w:adjustRightInd w:val="0"/>
        <w:ind w:left="0" w:firstLine="426"/>
        <w:jc w:val="both"/>
        <w:rPr>
          <w:color w:val="2F5496"/>
          <w:szCs w:val="24"/>
        </w:rPr>
      </w:pPr>
      <w:r w:rsidRPr="00A818D7">
        <w:rPr>
          <w:szCs w:val="24"/>
        </w:rPr>
        <w:tab/>
        <w:t>Garantinių įsipareigojimų vykdymo klausimais kreipkitės į UAB „</w:t>
      </w:r>
      <w:proofErr w:type="spellStart"/>
      <w:r w:rsidRPr="00A818D7">
        <w:rPr>
          <w:szCs w:val="24"/>
        </w:rPr>
        <w:t>Eurikana</w:t>
      </w:r>
      <w:proofErr w:type="spellEnd"/>
      <w:r w:rsidRPr="00A818D7">
        <w:rPr>
          <w:szCs w:val="24"/>
        </w:rPr>
        <w:t xml:space="preserve"> ir ko“ vadybininką telefonu 8 601 00034 </w:t>
      </w:r>
      <w:r w:rsidRPr="00A818D7">
        <w:rPr>
          <w:bCs/>
          <w:szCs w:val="24"/>
        </w:rPr>
        <w:t xml:space="preserve">ir (arba) el. paštu </w:t>
      </w:r>
      <w:proofErr w:type="spellStart"/>
      <w:r w:rsidRPr="00A818D7">
        <w:rPr>
          <w:bCs/>
          <w:color w:val="0070C0"/>
          <w:szCs w:val="24"/>
          <w:u w:val="single"/>
        </w:rPr>
        <w:t>siauliai</w:t>
      </w:r>
      <w:proofErr w:type="spellEnd"/>
      <w:r w:rsidRPr="00A818D7">
        <w:rPr>
          <w:bCs/>
          <w:color w:val="0070C0"/>
          <w:szCs w:val="24"/>
          <w:u w:val="single"/>
          <w:lang w:val="en-US"/>
        </w:rPr>
        <w:t>@eurikana</w:t>
      </w:r>
      <w:r w:rsidRPr="00A818D7">
        <w:rPr>
          <w:bCs/>
          <w:color w:val="0070C0"/>
          <w:szCs w:val="24"/>
          <w:lang w:val="en-US"/>
        </w:rPr>
        <w:t>.</w:t>
      </w:r>
    </w:p>
    <w:p w14:paraId="4C3381C2" w14:textId="77777777" w:rsidR="00A818D7" w:rsidRPr="00A818D7" w:rsidRDefault="00A818D7" w:rsidP="002E7478">
      <w:pPr>
        <w:tabs>
          <w:tab w:val="left" w:pos="567"/>
          <w:tab w:val="left" w:pos="709"/>
        </w:tabs>
        <w:suppressAutoHyphens/>
        <w:ind w:left="720"/>
        <w:jc w:val="both"/>
        <w:rPr>
          <w:color w:val="2F5496"/>
          <w:szCs w:val="24"/>
        </w:rPr>
      </w:pPr>
    </w:p>
    <w:p w14:paraId="6F05D201" w14:textId="77777777" w:rsidR="00A818D7" w:rsidRPr="00A818D7" w:rsidRDefault="00A818D7" w:rsidP="002E7478">
      <w:pPr>
        <w:widowControl w:val="0"/>
        <w:tabs>
          <w:tab w:val="left" w:pos="709"/>
        </w:tabs>
        <w:autoSpaceDE w:val="0"/>
        <w:autoSpaceDN w:val="0"/>
        <w:adjustRightInd w:val="0"/>
        <w:jc w:val="both"/>
        <w:rPr>
          <w:szCs w:val="24"/>
          <w:lang w:val="en-US"/>
        </w:rPr>
      </w:pPr>
    </w:p>
    <w:p w14:paraId="4D566B18" w14:textId="77777777" w:rsidR="00A818D7" w:rsidRPr="00A818D7" w:rsidRDefault="00A818D7" w:rsidP="00A818D7">
      <w:pPr>
        <w:widowControl w:val="0"/>
        <w:autoSpaceDE w:val="0"/>
        <w:autoSpaceDN w:val="0"/>
        <w:adjustRightInd w:val="0"/>
        <w:jc w:val="both"/>
        <w:rPr>
          <w:szCs w:val="24"/>
        </w:rPr>
      </w:pPr>
    </w:p>
    <w:p w14:paraId="075765F1" w14:textId="77777777" w:rsidR="00A818D7" w:rsidRPr="00A818D7" w:rsidRDefault="00A818D7" w:rsidP="00A818D7">
      <w:pPr>
        <w:widowControl w:val="0"/>
        <w:autoSpaceDE w:val="0"/>
        <w:autoSpaceDN w:val="0"/>
        <w:adjustRightInd w:val="0"/>
        <w:jc w:val="both"/>
        <w:rPr>
          <w:szCs w:val="24"/>
        </w:rPr>
      </w:pPr>
      <w:r w:rsidRPr="00A818D7">
        <w:rPr>
          <w:szCs w:val="24"/>
        </w:rPr>
        <w:t>Tvirtinu:</w:t>
      </w:r>
    </w:p>
    <w:p w14:paraId="3EEE8972" w14:textId="77777777" w:rsidR="00A818D7" w:rsidRPr="00A818D7" w:rsidRDefault="00A818D7" w:rsidP="00A818D7">
      <w:pPr>
        <w:widowControl w:val="0"/>
        <w:autoSpaceDE w:val="0"/>
        <w:autoSpaceDN w:val="0"/>
        <w:adjustRightInd w:val="0"/>
        <w:jc w:val="both"/>
        <w:rPr>
          <w:szCs w:val="24"/>
        </w:rPr>
      </w:pPr>
    </w:p>
    <w:p w14:paraId="601BAB69" w14:textId="6FFFCB03" w:rsidR="00A818D7" w:rsidRPr="00A818D7" w:rsidRDefault="00A818D7" w:rsidP="00A818D7">
      <w:pPr>
        <w:widowControl w:val="0"/>
        <w:autoSpaceDE w:val="0"/>
        <w:autoSpaceDN w:val="0"/>
        <w:adjustRightInd w:val="0"/>
        <w:jc w:val="both"/>
        <w:rPr>
          <w:szCs w:val="24"/>
        </w:rPr>
      </w:pPr>
      <w:r w:rsidRPr="00A818D7">
        <w:rPr>
          <w:color w:val="000000"/>
          <w:spacing w:val="-3"/>
          <w:szCs w:val="24"/>
          <w:u w:val="single"/>
        </w:rPr>
        <w:t>Direktorius</w:t>
      </w:r>
      <w:r w:rsidR="002E7478">
        <w:rPr>
          <w:color w:val="000000"/>
          <w:spacing w:val="-3"/>
          <w:szCs w:val="24"/>
        </w:rPr>
        <w:tab/>
        <w:t xml:space="preserve">              </w:t>
      </w:r>
      <w:r w:rsidR="002E7478">
        <w:rPr>
          <w:color w:val="000000"/>
          <w:spacing w:val="-3"/>
          <w:szCs w:val="24"/>
        </w:rPr>
        <w:tab/>
      </w:r>
      <w:r w:rsidRPr="00A818D7">
        <w:rPr>
          <w:szCs w:val="24"/>
        </w:rPr>
        <w:t xml:space="preserve">   </w:t>
      </w:r>
      <w:r w:rsidRPr="00A818D7">
        <w:rPr>
          <w:szCs w:val="24"/>
          <w:u w:val="single"/>
        </w:rPr>
        <w:t xml:space="preserve">Tomas </w:t>
      </w:r>
      <w:proofErr w:type="spellStart"/>
      <w:r w:rsidRPr="00A818D7">
        <w:rPr>
          <w:szCs w:val="24"/>
          <w:u w:val="single"/>
        </w:rPr>
        <w:t>Šimkauskas</w:t>
      </w:r>
      <w:proofErr w:type="spellEnd"/>
      <w:r w:rsidRPr="00A818D7">
        <w:rPr>
          <w:szCs w:val="24"/>
          <w:u w:val="single"/>
        </w:rPr>
        <w:t xml:space="preserve">  __</w:t>
      </w:r>
      <w:r w:rsidRPr="00A818D7">
        <w:rPr>
          <w:szCs w:val="24"/>
        </w:rPr>
        <w:t xml:space="preserve">__   </w:t>
      </w:r>
      <w:r w:rsidR="002E7478">
        <w:rPr>
          <w:szCs w:val="24"/>
        </w:rPr>
        <w:t xml:space="preserve">                       </w:t>
      </w:r>
      <w:r w:rsidRPr="00A818D7">
        <w:rPr>
          <w:szCs w:val="24"/>
          <w:u w:val="single"/>
        </w:rPr>
        <w:t xml:space="preserve">         ______  </w:t>
      </w:r>
    </w:p>
    <w:p w14:paraId="208BC28C" w14:textId="7FA02B38" w:rsidR="00A818D7" w:rsidRPr="00A818D7" w:rsidRDefault="00A818D7" w:rsidP="00A818D7">
      <w:pPr>
        <w:widowControl w:val="0"/>
        <w:autoSpaceDE w:val="0"/>
        <w:autoSpaceDN w:val="0"/>
        <w:adjustRightInd w:val="0"/>
        <w:ind w:left="360" w:hanging="218"/>
        <w:rPr>
          <w:szCs w:val="24"/>
          <w:vertAlign w:val="superscript"/>
          <w:lang w:val="en-US"/>
        </w:rPr>
      </w:pPr>
      <w:r w:rsidRPr="00A818D7">
        <w:rPr>
          <w:szCs w:val="24"/>
          <w:vertAlign w:val="superscript"/>
        </w:rPr>
        <w:t xml:space="preserve"> </w:t>
      </w:r>
      <w:r w:rsidRPr="00A818D7">
        <w:rPr>
          <w:szCs w:val="24"/>
          <w:vertAlign w:val="superscript"/>
          <w:lang w:val="en-US"/>
        </w:rPr>
        <w:t>(</w:t>
      </w:r>
      <w:proofErr w:type="spellStart"/>
      <w:proofErr w:type="gramStart"/>
      <w:r w:rsidRPr="00A818D7">
        <w:rPr>
          <w:szCs w:val="24"/>
          <w:vertAlign w:val="superscript"/>
          <w:lang w:val="en-US"/>
        </w:rPr>
        <w:t>pareigos</w:t>
      </w:r>
      <w:proofErr w:type="spellEnd"/>
      <w:r w:rsidRPr="00A818D7">
        <w:rPr>
          <w:szCs w:val="24"/>
          <w:vertAlign w:val="superscript"/>
          <w:lang w:val="en-US"/>
        </w:rPr>
        <w:t xml:space="preserve">)   </w:t>
      </w:r>
      <w:proofErr w:type="gramEnd"/>
      <w:r w:rsidRPr="00A818D7">
        <w:rPr>
          <w:szCs w:val="24"/>
          <w:vertAlign w:val="superscript"/>
          <w:lang w:val="en-US"/>
        </w:rPr>
        <w:t xml:space="preserve">                                               </w:t>
      </w:r>
      <w:r w:rsidR="002E7478">
        <w:rPr>
          <w:szCs w:val="24"/>
          <w:vertAlign w:val="superscript"/>
          <w:lang w:val="en-US"/>
        </w:rPr>
        <w:t xml:space="preserve">       </w:t>
      </w:r>
      <w:r>
        <w:rPr>
          <w:szCs w:val="24"/>
          <w:vertAlign w:val="superscript"/>
          <w:lang w:val="en-US"/>
        </w:rPr>
        <w:t xml:space="preserve">    </w:t>
      </w:r>
      <w:r w:rsidRPr="00A818D7">
        <w:rPr>
          <w:szCs w:val="24"/>
          <w:vertAlign w:val="superscript"/>
          <w:lang w:val="en-US"/>
        </w:rPr>
        <w:t xml:space="preserve"> (</w:t>
      </w:r>
      <w:proofErr w:type="spellStart"/>
      <w:r w:rsidRPr="00A818D7">
        <w:rPr>
          <w:szCs w:val="24"/>
          <w:vertAlign w:val="superscript"/>
          <w:lang w:val="en-US"/>
        </w:rPr>
        <w:t>vardas</w:t>
      </w:r>
      <w:proofErr w:type="spellEnd"/>
      <w:r w:rsidRPr="00A818D7">
        <w:rPr>
          <w:szCs w:val="24"/>
          <w:vertAlign w:val="superscript"/>
          <w:lang w:val="en-US"/>
        </w:rPr>
        <w:t xml:space="preserve">, </w:t>
      </w:r>
      <w:proofErr w:type="spellStart"/>
      <w:r w:rsidRPr="00A818D7">
        <w:rPr>
          <w:szCs w:val="24"/>
          <w:vertAlign w:val="superscript"/>
          <w:lang w:val="en-US"/>
        </w:rPr>
        <w:t>pavardė</w:t>
      </w:r>
      <w:proofErr w:type="spellEnd"/>
      <w:r w:rsidRPr="00A818D7">
        <w:rPr>
          <w:szCs w:val="24"/>
          <w:vertAlign w:val="superscript"/>
          <w:lang w:val="en-US"/>
        </w:rPr>
        <w:t xml:space="preserve">)        </w:t>
      </w:r>
      <w:r w:rsidR="002E7478">
        <w:rPr>
          <w:szCs w:val="24"/>
          <w:vertAlign w:val="superscript"/>
          <w:lang w:val="en-US"/>
        </w:rPr>
        <w:t xml:space="preserve">                                           </w:t>
      </w:r>
      <w:r w:rsidRPr="00A818D7">
        <w:rPr>
          <w:szCs w:val="24"/>
          <w:vertAlign w:val="superscript"/>
          <w:lang w:val="en-US"/>
        </w:rPr>
        <w:t xml:space="preserve">                 (</w:t>
      </w:r>
      <w:proofErr w:type="spellStart"/>
      <w:r w:rsidRPr="00A818D7">
        <w:rPr>
          <w:szCs w:val="24"/>
          <w:vertAlign w:val="superscript"/>
          <w:lang w:val="en-US"/>
        </w:rPr>
        <w:t>parašas</w:t>
      </w:r>
      <w:proofErr w:type="spellEnd"/>
      <w:r w:rsidRPr="00A818D7">
        <w:rPr>
          <w:szCs w:val="24"/>
          <w:vertAlign w:val="superscript"/>
          <w:lang w:val="en-US"/>
        </w:rPr>
        <w:t>)</w:t>
      </w:r>
    </w:p>
    <w:p w14:paraId="2CB341D0" w14:textId="77777777" w:rsidR="00A818D7" w:rsidRPr="00A818D7" w:rsidRDefault="00A818D7" w:rsidP="00A818D7">
      <w:pPr>
        <w:widowControl w:val="0"/>
        <w:autoSpaceDE w:val="0"/>
        <w:autoSpaceDN w:val="0"/>
        <w:adjustRightInd w:val="0"/>
        <w:rPr>
          <w:szCs w:val="24"/>
          <w:lang w:val="en-US"/>
        </w:rPr>
      </w:pPr>
    </w:p>
    <w:p w14:paraId="73F090F1" w14:textId="77777777" w:rsidR="00A818D7" w:rsidRPr="00A818D7" w:rsidRDefault="00A818D7" w:rsidP="00A818D7">
      <w:pPr>
        <w:widowControl w:val="0"/>
        <w:autoSpaceDE w:val="0"/>
        <w:autoSpaceDN w:val="0"/>
        <w:adjustRightInd w:val="0"/>
        <w:rPr>
          <w:szCs w:val="24"/>
          <w:lang w:val="en-US"/>
        </w:rPr>
      </w:pPr>
    </w:p>
    <w:p w14:paraId="6EF55938" w14:textId="77777777" w:rsidR="00A818D7" w:rsidRPr="00A818D7" w:rsidRDefault="00A818D7" w:rsidP="00A818D7">
      <w:pPr>
        <w:widowControl w:val="0"/>
        <w:autoSpaceDE w:val="0"/>
        <w:autoSpaceDN w:val="0"/>
        <w:adjustRightInd w:val="0"/>
        <w:rPr>
          <w:szCs w:val="24"/>
        </w:rPr>
      </w:pPr>
    </w:p>
    <w:p w14:paraId="556CBA4B" w14:textId="77777777" w:rsidR="00A818D7" w:rsidRPr="00A818D7" w:rsidRDefault="00A818D7" w:rsidP="00A818D7">
      <w:pPr>
        <w:widowControl w:val="0"/>
        <w:autoSpaceDE w:val="0"/>
        <w:autoSpaceDN w:val="0"/>
        <w:adjustRightInd w:val="0"/>
        <w:rPr>
          <w:szCs w:val="24"/>
          <w:lang w:val="en-US"/>
        </w:rPr>
      </w:pPr>
      <w:r w:rsidRPr="00A818D7">
        <w:rPr>
          <w:szCs w:val="24"/>
          <w:lang w:val="en-US"/>
        </w:rPr>
        <w:t>A.V.</w:t>
      </w:r>
    </w:p>
    <w:p w14:paraId="348BFDEE" w14:textId="7FF72D27" w:rsidR="00532D81" w:rsidRDefault="00532D81" w:rsidP="00B9546D"/>
    <w:p w14:paraId="3058B51A" w14:textId="77777777" w:rsidR="00A818D7" w:rsidRDefault="00A818D7" w:rsidP="00B9546D"/>
    <w:p w14:paraId="6A1C0A35" w14:textId="77777777" w:rsidR="00A818D7" w:rsidRDefault="00A818D7" w:rsidP="00B9546D"/>
    <w:p w14:paraId="04E05875" w14:textId="77777777" w:rsidR="00A818D7" w:rsidRDefault="00A818D7" w:rsidP="00B9546D"/>
    <w:p w14:paraId="10EA2064" w14:textId="77777777" w:rsidR="00A818D7" w:rsidRDefault="00A818D7" w:rsidP="00B9546D"/>
    <w:p w14:paraId="128D592A" w14:textId="77777777" w:rsidR="00A818D7" w:rsidRDefault="00A818D7" w:rsidP="00B9546D"/>
    <w:p w14:paraId="17B7D659" w14:textId="77777777" w:rsidR="00A818D7" w:rsidRDefault="00A818D7" w:rsidP="00B9546D"/>
    <w:p w14:paraId="57261583" w14:textId="77777777" w:rsidR="00A818D7" w:rsidRDefault="00A818D7" w:rsidP="00B9546D"/>
    <w:p w14:paraId="7E656731" w14:textId="77777777" w:rsidR="00A818D7" w:rsidRDefault="00A818D7" w:rsidP="00B9546D"/>
    <w:p w14:paraId="69AB54CC" w14:textId="77777777" w:rsidR="00A818D7" w:rsidRDefault="00A818D7" w:rsidP="00B9546D"/>
    <w:p w14:paraId="11897397" w14:textId="77777777" w:rsidR="00A818D7" w:rsidRDefault="00A818D7" w:rsidP="00B9546D"/>
    <w:p w14:paraId="74712806" w14:textId="3DE9B7C3" w:rsidR="00A818D7" w:rsidRDefault="00A818D7" w:rsidP="00B9546D">
      <w:bookmarkStart w:id="7" w:name="_Hlk134097337"/>
    </w:p>
    <w:p w14:paraId="3E6B5257" w14:textId="77777777" w:rsidR="00126A1C" w:rsidRDefault="00126A1C" w:rsidP="00B9546D"/>
    <w:p w14:paraId="39EFEA22" w14:textId="431C3524" w:rsidR="004345A8" w:rsidRDefault="00126A1C" w:rsidP="00126A1C">
      <w:r>
        <w:t xml:space="preserve">                                                                                                                       </w:t>
      </w:r>
    </w:p>
    <w:p w14:paraId="2C2F7414" w14:textId="77777777" w:rsidR="002E7478" w:rsidRDefault="002E7478" w:rsidP="00126A1C"/>
    <w:p w14:paraId="36266B4B" w14:textId="77777777" w:rsidR="004345A8" w:rsidRDefault="004345A8" w:rsidP="00126A1C"/>
    <w:p w14:paraId="4A581B69" w14:textId="3385007A" w:rsidR="00126A1C" w:rsidRPr="00126A1C" w:rsidRDefault="004345A8" w:rsidP="00126A1C">
      <w:pPr>
        <w:rPr>
          <w:bCs/>
        </w:rPr>
      </w:pPr>
      <w:r>
        <w:lastRenderedPageBreak/>
        <w:t xml:space="preserve">                                                                                                                      </w:t>
      </w:r>
      <w:r w:rsidR="00126A1C">
        <w:t xml:space="preserve"> </w:t>
      </w:r>
      <w:bookmarkStart w:id="8" w:name="_Hlk134094710"/>
      <w:r w:rsidR="002E7478">
        <w:t xml:space="preserve"> </w:t>
      </w:r>
      <w:r w:rsidR="00126A1C" w:rsidRPr="00126A1C">
        <w:rPr>
          <w:bCs/>
        </w:rPr>
        <w:t xml:space="preserve">Priedas Nr. </w:t>
      </w:r>
      <w:r w:rsidR="00126A1C">
        <w:rPr>
          <w:bCs/>
        </w:rPr>
        <w:t>3</w:t>
      </w:r>
    </w:p>
    <w:p w14:paraId="3120759E" w14:textId="3ECC9DBC" w:rsidR="00126A1C" w:rsidRPr="00126A1C" w:rsidRDefault="00126A1C" w:rsidP="00126A1C">
      <w:r w:rsidRPr="00126A1C">
        <w:t xml:space="preserve">                                                                                                                      </w:t>
      </w:r>
      <w:r>
        <w:t xml:space="preserve"> </w:t>
      </w:r>
      <w:r w:rsidRPr="00126A1C">
        <w:t xml:space="preserve"> prie 202</w:t>
      </w:r>
      <w:r>
        <w:t>3</w:t>
      </w:r>
      <w:r w:rsidRPr="00126A1C">
        <w:t>-0</w:t>
      </w:r>
      <w:r>
        <w:t>5</w:t>
      </w:r>
      <w:r w:rsidRPr="00126A1C">
        <w:t>-</w:t>
      </w:r>
    </w:p>
    <w:p w14:paraId="454D0C82" w14:textId="265D016D" w:rsidR="00126A1C" w:rsidRDefault="00126A1C" w:rsidP="00126A1C">
      <w:pPr>
        <w:rPr>
          <w:bCs/>
        </w:rPr>
      </w:pPr>
      <w:r w:rsidRPr="00126A1C">
        <w:t xml:space="preserve">                                                                                                                       </w:t>
      </w:r>
      <w:r>
        <w:t xml:space="preserve"> </w:t>
      </w:r>
      <w:proofErr w:type="spellStart"/>
      <w:r w:rsidRPr="00126A1C">
        <w:t>sutartiesNr</w:t>
      </w:r>
      <w:proofErr w:type="spellEnd"/>
      <w:r w:rsidRPr="00126A1C">
        <w:t xml:space="preserve">. </w:t>
      </w:r>
      <w:r w:rsidRPr="00126A1C">
        <w:rPr>
          <w:bCs/>
        </w:rPr>
        <w:t xml:space="preserve">SUT </w:t>
      </w:r>
      <w:r>
        <w:rPr>
          <w:bCs/>
        </w:rPr>
        <w:t>–</w:t>
      </w:r>
      <w:r w:rsidRPr="00126A1C">
        <w:rPr>
          <w:bCs/>
        </w:rPr>
        <w:t xml:space="preserve"> </w:t>
      </w:r>
      <w:r>
        <w:rPr>
          <w:bCs/>
        </w:rPr>
        <w:t xml:space="preserve">    </w:t>
      </w:r>
    </w:p>
    <w:p w14:paraId="614747E0" w14:textId="7DEC03D5" w:rsidR="00126A1C" w:rsidRDefault="00126A1C" w:rsidP="00126A1C">
      <w:pPr>
        <w:rPr>
          <w:bCs/>
        </w:rPr>
      </w:pPr>
    </w:p>
    <w:p w14:paraId="4575955E" w14:textId="3F57AB0A" w:rsidR="00126A1C" w:rsidRPr="00126A1C" w:rsidRDefault="00126A1C" w:rsidP="00126A1C"/>
    <w:bookmarkEnd w:id="7"/>
    <w:bookmarkEnd w:id="8"/>
    <w:p w14:paraId="6DE19B75" w14:textId="5120C81A" w:rsidR="00126A1C" w:rsidRPr="00CC3DE6" w:rsidRDefault="00126A1C" w:rsidP="00126A1C">
      <w:pPr>
        <w:rPr>
          <w:b/>
          <w:szCs w:val="24"/>
        </w:rPr>
      </w:pPr>
      <w:r>
        <w:t xml:space="preserve">   </w:t>
      </w:r>
      <w:r w:rsidRPr="00CC3DE6">
        <w:rPr>
          <w:b/>
          <w:szCs w:val="24"/>
        </w:rPr>
        <w:t xml:space="preserve">EKSPLOATACINIŲ MEDŽIAGŲ (TONERIŲ, KASEČIŲ) </w:t>
      </w:r>
      <w:r>
        <w:rPr>
          <w:b/>
          <w:szCs w:val="24"/>
        </w:rPr>
        <w:t>TECHNINĖ SPECIFIKACIJA</w:t>
      </w:r>
    </w:p>
    <w:p w14:paraId="0315DBC2" w14:textId="77777777" w:rsidR="00126A1C" w:rsidRPr="00642D9E" w:rsidRDefault="00126A1C" w:rsidP="00126A1C">
      <w:pPr>
        <w:jc w:val="center"/>
        <w:rPr>
          <w:bCs/>
          <w:szCs w:val="24"/>
        </w:rPr>
      </w:pPr>
    </w:p>
    <w:p w14:paraId="789C4584" w14:textId="77777777" w:rsidR="00126A1C" w:rsidRPr="00CC3DE6" w:rsidRDefault="00126A1C" w:rsidP="00126A1C">
      <w:pPr>
        <w:widowControl w:val="0"/>
        <w:numPr>
          <w:ilvl w:val="0"/>
          <w:numId w:val="8"/>
        </w:numPr>
        <w:autoSpaceDE w:val="0"/>
        <w:autoSpaceDN w:val="0"/>
        <w:adjustRightInd w:val="0"/>
        <w:jc w:val="both"/>
        <w:rPr>
          <w:szCs w:val="24"/>
        </w:rPr>
      </w:pPr>
      <w:r w:rsidRPr="00CC3DE6">
        <w:rPr>
          <w:szCs w:val="24"/>
        </w:rPr>
        <w:t>Originali eksploatacinė medžiaga turi tenkinti šiuos reikalavimus:</w:t>
      </w:r>
    </w:p>
    <w:p w14:paraId="1E23C0F5" w14:textId="77777777" w:rsidR="00126A1C" w:rsidRPr="00CC3DE6" w:rsidRDefault="00126A1C" w:rsidP="002E7478">
      <w:pPr>
        <w:widowControl w:val="0"/>
        <w:numPr>
          <w:ilvl w:val="1"/>
          <w:numId w:val="8"/>
        </w:numPr>
        <w:autoSpaceDE w:val="0"/>
        <w:autoSpaceDN w:val="0"/>
        <w:adjustRightInd w:val="0"/>
        <w:ind w:left="851" w:hanging="491"/>
        <w:jc w:val="both"/>
        <w:rPr>
          <w:szCs w:val="24"/>
        </w:rPr>
      </w:pPr>
      <w:r w:rsidRPr="00CC3DE6">
        <w:rPr>
          <w:szCs w:val="24"/>
        </w:rPr>
        <w:t>turi būti patiekiama originali įrangos gamintojo nauja</w:t>
      </w:r>
      <w:r>
        <w:rPr>
          <w:szCs w:val="24"/>
        </w:rPr>
        <w:t xml:space="preserve"> </w:t>
      </w:r>
      <w:r w:rsidRPr="00C251D4">
        <w:rPr>
          <w:szCs w:val="24"/>
        </w:rPr>
        <w:t xml:space="preserve">(pagal OEM – „Original </w:t>
      </w:r>
      <w:proofErr w:type="spellStart"/>
      <w:r w:rsidRPr="00C251D4">
        <w:rPr>
          <w:szCs w:val="24"/>
        </w:rPr>
        <w:t>Equipment</w:t>
      </w:r>
      <w:proofErr w:type="spellEnd"/>
      <w:r w:rsidRPr="00C251D4">
        <w:rPr>
          <w:szCs w:val="24"/>
        </w:rPr>
        <w:t xml:space="preserve"> </w:t>
      </w:r>
      <w:proofErr w:type="spellStart"/>
      <w:r w:rsidRPr="00C251D4">
        <w:rPr>
          <w:szCs w:val="24"/>
        </w:rPr>
        <w:t>Manufacturer</w:t>
      </w:r>
      <w:proofErr w:type="spellEnd"/>
      <w:r w:rsidRPr="00C251D4">
        <w:rPr>
          <w:szCs w:val="24"/>
        </w:rPr>
        <w:t>“ apibrėžimą)</w:t>
      </w:r>
      <w:r w:rsidRPr="00CC3DE6">
        <w:rPr>
          <w:szCs w:val="24"/>
        </w:rPr>
        <w:t>, nepildyta ir nerestauruota kasetė;</w:t>
      </w:r>
    </w:p>
    <w:p w14:paraId="5CAE460D" w14:textId="77777777" w:rsidR="00126A1C" w:rsidRPr="00CC3DE6" w:rsidRDefault="00126A1C" w:rsidP="002E7478">
      <w:pPr>
        <w:widowControl w:val="0"/>
        <w:numPr>
          <w:ilvl w:val="1"/>
          <w:numId w:val="8"/>
        </w:numPr>
        <w:autoSpaceDE w:val="0"/>
        <w:autoSpaceDN w:val="0"/>
        <w:adjustRightInd w:val="0"/>
        <w:ind w:left="851" w:hanging="491"/>
        <w:jc w:val="both"/>
        <w:rPr>
          <w:szCs w:val="24"/>
        </w:rPr>
      </w:pPr>
      <w:r w:rsidRPr="00CC3DE6">
        <w:rPr>
          <w:szCs w:val="24"/>
        </w:rPr>
        <w:t>kopijavimo milteliuose nėra medžiagų, klasifikuojamų pagal šias rizikos grupes: R40, R45, R49; R60, R61, R62, R63, R46, R68, R23, R24, R25, R48, R26, R27, R28, R39;</w:t>
      </w:r>
    </w:p>
    <w:p w14:paraId="24C252C4" w14:textId="77777777" w:rsidR="00126A1C" w:rsidRPr="00CC3DE6" w:rsidRDefault="00126A1C" w:rsidP="002E7478">
      <w:pPr>
        <w:widowControl w:val="0"/>
        <w:numPr>
          <w:ilvl w:val="1"/>
          <w:numId w:val="8"/>
        </w:numPr>
        <w:autoSpaceDE w:val="0"/>
        <w:autoSpaceDN w:val="0"/>
        <w:adjustRightInd w:val="0"/>
        <w:ind w:left="851" w:hanging="491"/>
        <w:jc w:val="both"/>
        <w:rPr>
          <w:szCs w:val="24"/>
        </w:rPr>
      </w:pPr>
      <w:r w:rsidRPr="00CC3DE6">
        <w:rPr>
          <w:szCs w:val="24"/>
        </w:rPr>
        <w:t xml:space="preserve">sunkiųjų metalų (švino, kadmio, gyvsidabrio ir chromo) kiekis neviršija 100 </w:t>
      </w:r>
      <w:proofErr w:type="spellStart"/>
      <w:r w:rsidRPr="00CC3DE6">
        <w:rPr>
          <w:szCs w:val="24"/>
        </w:rPr>
        <w:t>ppm</w:t>
      </w:r>
      <w:proofErr w:type="spellEnd"/>
      <w:r w:rsidRPr="00CC3DE6">
        <w:rPr>
          <w:szCs w:val="24"/>
        </w:rPr>
        <w:t xml:space="preserve"> (miligramų kilogramui);</w:t>
      </w:r>
    </w:p>
    <w:p w14:paraId="4DEDEE36" w14:textId="77777777" w:rsidR="00126A1C" w:rsidRPr="00CC3DE6" w:rsidRDefault="00126A1C" w:rsidP="002E7478">
      <w:pPr>
        <w:widowControl w:val="0"/>
        <w:numPr>
          <w:ilvl w:val="1"/>
          <w:numId w:val="8"/>
        </w:numPr>
        <w:autoSpaceDE w:val="0"/>
        <w:autoSpaceDN w:val="0"/>
        <w:adjustRightInd w:val="0"/>
        <w:ind w:left="851" w:hanging="491"/>
        <w:jc w:val="both"/>
        <w:rPr>
          <w:szCs w:val="24"/>
        </w:rPr>
      </w:pPr>
      <w:r w:rsidRPr="00CC3DE6">
        <w:rPr>
          <w:szCs w:val="24"/>
        </w:rPr>
        <w:t>keičiamų kasečių dalys yra pagamintos iš plastiko be chloro;</w:t>
      </w:r>
    </w:p>
    <w:p w14:paraId="3BD8729F" w14:textId="77777777" w:rsidR="00126A1C" w:rsidRPr="00CC3DE6" w:rsidRDefault="00126A1C" w:rsidP="002E7478">
      <w:pPr>
        <w:widowControl w:val="0"/>
        <w:numPr>
          <w:ilvl w:val="1"/>
          <w:numId w:val="8"/>
        </w:numPr>
        <w:autoSpaceDE w:val="0"/>
        <w:autoSpaceDN w:val="0"/>
        <w:adjustRightInd w:val="0"/>
        <w:ind w:left="851" w:hanging="491"/>
        <w:jc w:val="both"/>
        <w:rPr>
          <w:szCs w:val="24"/>
        </w:rPr>
      </w:pPr>
      <w:r w:rsidRPr="00CC3DE6">
        <w:rPr>
          <w:szCs w:val="24"/>
        </w:rPr>
        <w:t xml:space="preserve">produktų pakuotėje nenaudojamas </w:t>
      </w:r>
      <w:proofErr w:type="spellStart"/>
      <w:r w:rsidRPr="00CC3DE6">
        <w:rPr>
          <w:szCs w:val="24"/>
        </w:rPr>
        <w:t>polivinilchloridas</w:t>
      </w:r>
      <w:proofErr w:type="spellEnd"/>
      <w:r w:rsidRPr="00CC3DE6">
        <w:rPr>
          <w:szCs w:val="24"/>
        </w:rPr>
        <w:t xml:space="preserve"> (PVC) ar kitas chloro turintis plastikas;</w:t>
      </w:r>
    </w:p>
    <w:p w14:paraId="79B211E7" w14:textId="77777777" w:rsidR="00126A1C" w:rsidRPr="00CC3DE6" w:rsidRDefault="00126A1C" w:rsidP="002E7478">
      <w:pPr>
        <w:widowControl w:val="0"/>
        <w:numPr>
          <w:ilvl w:val="1"/>
          <w:numId w:val="8"/>
        </w:numPr>
        <w:autoSpaceDE w:val="0"/>
        <w:autoSpaceDN w:val="0"/>
        <w:adjustRightInd w:val="0"/>
        <w:ind w:left="851" w:hanging="491"/>
        <w:jc w:val="both"/>
        <w:rPr>
          <w:szCs w:val="24"/>
        </w:rPr>
      </w:pPr>
      <w:r w:rsidRPr="00CC3DE6">
        <w:rPr>
          <w:szCs w:val="24"/>
        </w:rPr>
        <w:t>yra antrinio panaudojimo, pakartotinio užpildymo galimybė;</w:t>
      </w:r>
    </w:p>
    <w:p w14:paraId="3F65CA72" w14:textId="77777777" w:rsidR="00126A1C" w:rsidRPr="00CC3DE6" w:rsidRDefault="00126A1C" w:rsidP="002E7478">
      <w:pPr>
        <w:widowControl w:val="0"/>
        <w:numPr>
          <w:ilvl w:val="1"/>
          <w:numId w:val="8"/>
        </w:numPr>
        <w:autoSpaceDE w:val="0"/>
        <w:autoSpaceDN w:val="0"/>
        <w:adjustRightInd w:val="0"/>
        <w:ind w:left="851" w:hanging="491"/>
        <w:jc w:val="both"/>
        <w:rPr>
          <w:szCs w:val="24"/>
        </w:rPr>
      </w:pPr>
      <w:r w:rsidRPr="00CC3DE6">
        <w:rPr>
          <w:szCs w:val="24"/>
        </w:rPr>
        <w:t>gaminys yra pažymėtas vienu iš ekologinių ženklų: Europos Sąjungos „Gėlė“, Šiaurės šalių „Gulbė“, Vokietijos „Mėlynasis angelas“, kitos šalies nepriklausomos atsakingos institucijos patvirtintu ekologiniu ženklu arba yra pateiktos kitos tinkamos gaminio ekologiškumo įrodymo priemonės, pvz., gamintojo techniniai dokumentai ar paskelbtos (notifikuotos) institucijos atlikto bandymo protokolas;</w:t>
      </w:r>
    </w:p>
    <w:p w14:paraId="3F14573F" w14:textId="77777777" w:rsidR="00126A1C" w:rsidRPr="00CC3DE6" w:rsidRDefault="00126A1C" w:rsidP="002E7478">
      <w:pPr>
        <w:widowControl w:val="0"/>
        <w:numPr>
          <w:ilvl w:val="1"/>
          <w:numId w:val="8"/>
        </w:numPr>
        <w:autoSpaceDE w:val="0"/>
        <w:autoSpaceDN w:val="0"/>
        <w:adjustRightInd w:val="0"/>
        <w:ind w:left="851" w:hanging="491"/>
        <w:jc w:val="both"/>
        <w:rPr>
          <w:szCs w:val="24"/>
        </w:rPr>
      </w:pPr>
      <w:r w:rsidRPr="00CC3DE6">
        <w:rPr>
          <w:szCs w:val="24"/>
        </w:rPr>
        <w:t>pakavimo medžiagos atitinka aplinkos apsaugos reikalavimus (skirtingos medžiagos pakuotės dalys lengvai atskiriamos, kartoninės pakuotės sudėtyje turi būti dalis perdirbtos žaliavos), pakuotė pažymėta „</w:t>
      </w:r>
      <w:proofErr w:type="spellStart"/>
      <w:r w:rsidRPr="00CC3DE6">
        <w:rPr>
          <w:szCs w:val="24"/>
        </w:rPr>
        <w:t>mobius</w:t>
      </w:r>
      <w:proofErr w:type="spellEnd"/>
      <w:r w:rsidRPr="00CC3DE6">
        <w:rPr>
          <w:szCs w:val="24"/>
        </w:rPr>
        <w:t xml:space="preserve"> </w:t>
      </w:r>
      <w:proofErr w:type="spellStart"/>
      <w:r w:rsidRPr="00CC3DE6">
        <w:rPr>
          <w:szCs w:val="24"/>
        </w:rPr>
        <w:t>loop</w:t>
      </w:r>
      <w:proofErr w:type="spellEnd"/>
      <w:r w:rsidRPr="00CC3DE6">
        <w:rPr>
          <w:szCs w:val="24"/>
        </w:rPr>
        <w:t>“, „</w:t>
      </w:r>
      <w:proofErr w:type="spellStart"/>
      <w:r w:rsidRPr="00CC3DE6">
        <w:rPr>
          <w:szCs w:val="24"/>
        </w:rPr>
        <w:t>green</w:t>
      </w:r>
      <w:proofErr w:type="spellEnd"/>
      <w:r w:rsidRPr="00CC3DE6">
        <w:rPr>
          <w:szCs w:val="24"/>
        </w:rPr>
        <w:t xml:space="preserve"> </w:t>
      </w:r>
      <w:proofErr w:type="spellStart"/>
      <w:r w:rsidRPr="00CC3DE6">
        <w:rPr>
          <w:szCs w:val="24"/>
        </w:rPr>
        <w:t>dot</w:t>
      </w:r>
      <w:proofErr w:type="spellEnd"/>
      <w:r w:rsidRPr="00CC3DE6">
        <w:rPr>
          <w:szCs w:val="24"/>
        </w:rPr>
        <w:t>“ arba lygiaverčiu ženklu.</w:t>
      </w:r>
    </w:p>
    <w:p w14:paraId="0A63F1F1" w14:textId="77777777" w:rsidR="00126A1C" w:rsidRPr="00CC3DE6" w:rsidRDefault="00126A1C" w:rsidP="00126A1C">
      <w:pPr>
        <w:widowControl w:val="0"/>
        <w:numPr>
          <w:ilvl w:val="0"/>
          <w:numId w:val="8"/>
        </w:numPr>
        <w:autoSpaceDE w:val="0"/>
        <w:autoSpaceDN w:val="0"/>
        <w:adjustRightInd w:val="0"/>
        <w:jc w:val="both"/>
        <w:rPr>
          <w:szCs w:val="24"/>
        </w:rPr>
      </w:pPr>
      <w:r w:rsidRPr="00CC3DE6">
        <w:rPr>
          <w:szCs w:val="24"/>
        </w:rPr>
        <w:t xml:space="preserve">Originalioms eksploatacinėms medžiagoms (galioja gamintojo nurodytas garantinis terminas, bet ne trumpesnis nei 12 mėn.) turi būti suteikiamas garantinis terminas ne mažesnis nei 12 mėn. nuo prekių perdavimo – priėmimo akto pasirašymo dienos. </w:t>
      </w:r>
    </w:p>
    <w:p w14:paraId="37456D2A" w14:textId="77777777" w:rsidR="00126A1C" w:rsidRPr="00CC3DE6" w:rsidRDefault="00126A1C" w:rsidP="00126A1C">
      <w:pPr>
        <w:widowControl w:val="0"/>
        <w:numPr>
          <w:ilvl w:val="0"/>
          <w:numId w:val="8"/>
        </w:numPr>
        <w:autoSpaceDE w:val="0"/>
        <w:autoSpaceDN w:val="0"/>
        <w:adjustRightInd w:val="0"/>
        <w:jc w:val="both"/>
        <w:rPr>
          <w:szCs w:val="24"/>
        </w:rPr>
      </w:pPr>
      <w:r w:rsidRPr="00CC3DE6">
        <w:rPr>
          <w:szCs w:val="24"/>
        </w:rPr>
        <w:t>Tiekėjas turi atsakyti už teikiamų prekių kokybę: nustačius, kad prekė nekokybiška, ją turi pakeisti į kokybišką. Jei dėl prekių kokybės garantinio termino metu būtų pakenkta įrangai (pakenkimo faktas įrodomas autorizuoto biuro įrangos gamintojo techninio aptarnavimo centro išduota pažyma), kuriai naudojo prekes, ar dėl tokio naudojimo ji prarastų teisę į garantinį šios įrangos remontą, tiekėjas privalo atlyginti dėl to patirtus tiesioginius nuostolius.</w:t>
      </w:r>
    </w:p>
    <w:p w14:paraId="7D79AA16" w14:textId="77777777" w:rsidR="00126A1C" w:rsidRPr="00CC3DE6" w:rsidRDefault="00126A1C" w:rsidP="00126A1C">
      <w:pPr>
        <w:widowControl w:val="0"/>
        <w:numPr>
          <w:ilvl w:val="0"/>
          <w:numId w:val="8"/>
        </w:numPr>
        <w:autoSpaceDE w:val="0"/>
        <w:autoSpaceDN w:val="0"/>
        <w:adjustRightInd w:val="0"/>
        <w:jc w:val="both"/>
        <w:rPr>
          <w:szCs w:val="24"/>
        </w:rPr>
      </w:pPr>
      <w:r w:rsidRPr="00CC3DE6">
        <w:rPr>
          <w:szCs w:val="24"/>
        </w:rPr>
        <w:t>Į prekių ir paslaugų kainą turi būti įskaičiuoti visi mokesčiai ir visos kitos galimos išlaidos.</w:t>
      </w:r>
    </w:p>
    <w:p w14:paraId="3F7F1949" w14:textId="77777777" w:rsidR="00126A1C" w:rsidRPr="00CC3DE6" w:rsidRDefault="00126A1C" w:rsidP="00126A1C">
      <w:pPr>
        <w:widowControl w:val="0"/>
        <w:numPr>
          <w:ilvl w:val="0"/>
          <w:numId w:val="8"/>
        </w:numPr>
        <w:autoSpaceDE w:val="0"/>
        <w:autoSpaceDN w:val="0"/>
        <w:adjustRightInd w:val="0"/>
        <w:jc w:val="both"/>
        <w:rPr>
          <w:szCs w:val="24"/>
        </w:rPr>
      </w:pPr>
      <w:r w:rsidRPr="00CC3DE6">
        <w:rPr>
          <w:szCs w:val="24"/>
        </w:rPr>
        <w:t>Naujos lygiavertės spausdintuvų kasetės turi turėti kokybės sertifikatą.</w:t>
      </w:r>
    </w:p>
    <w:p w14:paraId="09F9D2C6" w14:textId="77777777" w:rsidR="00126A1C" w:rsidRPr="00CC3DE6" w:rsidRDefault="00126A1C" w:rsidP="00126A1C">
      <w:pPr>
        <w:widowControl w:val="0"/>
        <w:numPr>
          <w:ilvl w:val="0"/>
          <w:numId w:val="8"/>
        </w:numPr>
        <w:autoSpaceDE w:val="0"/>
        <w:autoSpaceDN w:val="0"/>
        <w:adjustRightInd w:val="0"/>
        <w:jc w:val="both"/>
        <w:rPr>
          <w:szCs w:val="24"/>
        </w:rPr>
      </w:pPr>
      <w:r w:rsidRPr="00CC3DE6">
        <w:rPr>
          <w:szCs w:val="24"/>
        </w:rPr>
        <w:t>Naujų lygiaverčių kasečių resursas pagal ISO 19752 ar kitus lygiaverčius standartus turi būti  ne mažesnis nei originalių tai pačiai įrangai skirtų kasečių resursui;</w:t>
      </w:r>
    </w:p>
    <w:p w14:paraId="5017B3D2" w14:textId="77777777" w:rsidR="00126A1C" w:rsidRDefault="00126A1C" w:rsidP="00126A1C">
      <w:pPr>
        <w:widowControl w:val="0"/>
        <w:numPr>
          <w:ilvl w:val="0"/>
          <w:numId w:val="8"/>
        </w:numPr>
        <w:autoSpaceDE w:val="0"/>
        <w:autoSpaceDN w:val="0"/>
        <w:adjustRightInd w:val="0"/>
        <w:jc w:val="both"/>
        <w:rPr>
          <w:szCs w:val="24"/>
        </w:rPr>
      </w:pPr>
      <w:r w:rsidRPr="00CC3DE6">
        <w:rPr>
          <w:szCs w:val="24"/>
        </w:rPr>
        <w:t>Nauja lygiavertė kasetė turi būti supakuota originaliame prekių gamintojo įpakavime, atitinkančiame prekių saugojimo ir transportavimo reikalavimus. Ant pakuotės turi būti nurodytas kasetės indeksas.</w:t>
      </w:r>
    </w:p>
    <w:p w14:paraId="385A5A7A" w14:textId="77777777" w:rsidR="00126A1C" w:rsidRPr="001C184E" w:rsidRDefault="00126A1C" w:rsidP="00126A1C">
      <w:pPr>
        <w:numPr>
          <w:ilvl w:val="0"/>
          <w:numId w:val="8"/>
        </w:numPr>
        <w:jc w:val="both"/>
        <w:rPr>
          <w:szCs w:val="24"/>
        </w:rPr>
      </w:pPr>
      <w:r>
        <w:rPr>
          <w:szCs w:val="24"/>
        </w:rPr>
        <w:t>P</w:t>
      </w:r>
      <w:r w:rsidRPr="001C184E">
        <w:rPr>
          <w:szCs w:val="24"/>
        </w:rPr>
        <w:t>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7D4DD654" w14:textId="77777777" w:rsidR="00126A1C" w:rsidRPr="00DE0431" w:rsidRDefault="00126A1C" w:rsidP="00126A1C">
      <w:pPr>
        <w:pStyle w:val="Sraopastraipa"/>
        <w:numPr>
          <w:ilvl w:val="0"/>
          <w:numId w:val="8"/>
        </w:numPr>
        <w:jc w:val="both"/>
        <w:rPr>
          <w:szCs w:val="24"/>
        </w:rPr>
      </w:pPr>
      <w:r w:rsidRPr="00DE0431">
        <w:rPr>
          <w:szCs w:val="24"/>
        </w:rPr>
        <w:t>Atitiktį reikalavimams įrodantys dokumentai: gamintojo ir (ar) importuotojo raštiškas patvirtinimas (</w:t>
      </w:r>
      <w:r w:rsidRPr="0050683B">
        <w:rPr>
          <w:szCs w:val="24"/>
        </w:rPr>
        <w:t>deklaracija</w:t>
      </w:r>
      <w:r w:rsidRPr="009B2B7B">
        <w:rPr>
          <w:szCs w:val="24"/>
        </w:rPr>
        <w:t xml:space="preserve">) </w:t>
      </w:r>
      <w:r w:rsidRPr="00DE0431">
        <w:rPr>
          <w:szCs w:val="24"/>
        </w:rPr>
        <w:t>apie prekės atitikt</w:t>
      </w:r>
      <w:r>
        <w:rPr>
          <w:szCs w:val="24"/>
        </w:rPr>
        <w:t>į</w:t>
      </w:r>
      <w:r w:rsidRPr="00DE0431">
        <w:rPr>
          <w:szCs w:val="24"/>
        </w:rPr>
        <w:t xml:space="preserve"> </w:t>
      </w:r>
      <w:r w:rsidRPr="0050683B">
        <w:rPr>
          <w:szCs w:val="24"/>
        </w:rPr>
        <w:t>techninės specifikacijos reikalavimams</w:t>
      </w:r>
      <w:r w:rsidRPr="002D67CD">
        <w:rPr>
          <w:color w:val="FF0000"/>
          <w:szCs w:val="24"/>
        </w:rPr>
        <w:t xml:space="preserve"> </w:t>
      </w:r>
      <w:r w:rsidRPr="00DE0431">
        <w:rPr>
          <w:szCs w:val="24"/>
        </w:rPr>
        <w:t>arba kiti lygiaverčiai įrodymai.</w:t>
      </w:r>
    </w:p>
    <w:p w14:paraId="1652255B" w14:textId="77777777" w:rsidR="00126A1C" w:rsidRDefault="00126A1C" w:rsidP="00126A1C">
      <w:pPr>
        <w:rPr>
          <w:szCs w:val="24"/>
        </w:rPr>
      </w:pPr>
      <w:r>
        <w:rPr>
          <w:szCs w:val="24"/>
        </w:rPr>
        <w:t xml:space="preserve">                                                            </w:t>
      </w:r>
    </w:p>
    <w:p w14:paraId="1C1A3F11" w14:textId="072A281D" w:rsidR="00126A1C" w:rsidRDefault="00126A1C" w:rsidP="00126A1C">
      <w:r>
        <w:rPr>
          <w:szCs w:val="24"/>
        </w:rPr>
        <w:t xml:space="preserve">                                                              ______________________</w:t>
      </w:r>
      <w:bookmarkStart w:id="9" w:name="_Hlk134097429"/>
    </w:p>
    <w:p w14:paraId="2B1710A1" w14:textId="77777777" w:rsidR="004345A8" w:rsidRDefault="00126A1C" w:rsidP="00126A1C">
      <w:r>
        <w:t xml:space="preserve">                                                                                                                       </w:t>
      </w:r>
    </w:p>
    <w:p w14:paraId="098B03FF" w14:textId="585D0916" w:rsidR="004345A8" w:rsidRDefault="004345A8" w:rsidP="00126A1C"/>
    <w:p w14:paraId="043272DA" w14:textId="77777777" w:rsidR="002E7478" w:rsidRDefault="002E7478" w:rsidP="00126A1C"/>
    <w:p w14:paraId="35F22859" w14:textId="05326628" w:rsidR="00126A1C" w:rsidRPr="00126A1C" w:rsidRDefault="004345A8" w:rsidP="00126A1C">
      <w:pPr>
        <w:rPr>
          <w:bCs/>
        </w:rPr>
      </w:pPr>
      <w:r>
        <w:lastRenderedPageBreak/>
        <w:t xml:space="preserve">                                                                                                                       </w:t>
      </w:r>
      <w:r w:rsidR="00126A1C">
        <w:t xml:space="preserve"> </w:t>
      </w:r>
      <w:r w:rsidR="00126A1C" w:rsidRPr="00126A1C">
        <w:rPr>
          <w:bCs/>
        </w:rPr>
        <w:t xml:space="preserve">Priedas Nr. </w:t>
      </w:r>
      <w:r w:rsidR="00126A1C">
        <w:rPr>
          <w:bCs/>
        </w:rPr>
        <w:t>4</w:t>
      </w:r>
    </w:p>
    <w:p w14:paraId="2602A883" w14:textId="77777777" w:rsidR="00126A1C" w:rsidRPr="00126A1C" w:rsidRDefault="00126A1C" w:rsidP="00126A1C">
      <w:r w:rsidRPr="00126A1C">
        <w:t xml:space="preserve">                                                                                                                      </w:t>
      </w:r>
      <w:r>
        <w:t xml:space="preserve"> </w:t>
      </w:r>
      <w:r w:rsidRPr="00126A1C">
        <w:t xml:space="preserve"> prie 202</w:t>
      </w:r>
      <w:r>
        <w:t>3</w:t>
      </w:r>
      <w:r w:rsidRPr="00126A1C">
        <w:t>-0</w:t>
      </w:r>
      <w:r>
        <w:t>5</w:t>
      </w:r>
      <w:r w:rsidRPr="00126A1C">
        <w:t>-</w:t>
      </w:r>
    </w:p>
    <w:p w14:paraId="4F077CAF" w14:textId="77777777" w:rsidR="00126A1C" w:rsidRDefault="00126A1C" w:rsidP="00126A1C">
      <w:pPr>
        <w:rPr>
          <w:bCs/>
        </w:rPr>
      </w:pPr>
      <w:r w:rsidRPr="00126A1C">
        <w:t xml:space="preserve">                                                                                                                       </w:t>
      </w:r>
      <w:r>
        <w:t xml:space="preserve"> </w:t>
      </w:r>
      <w:proofErr w:type="spellStart"/>
      <w:r w:rsidRPr="00126A1C">
        <w:t>sutartiesNr</w:t>
      </w:r>
      <w:proofErr w:type="spellEnd"/>
      <w:r w:rsidRPr="00126A1C">
        <w:t xml:space="preserve">. </w:t>
      </w:r>
      <w:r w:rsidRPr="00126A1C">
        <w:rPr>
          <w:bCs/>
        </w:rPr>
        <w:t xml:space="preserve">SUT </w:t>
      </w:r>
      <w:r>
        <w:rPr>
          <w:bCs/>
        </w:rPr>
        <w:t>–</w:t>
      </w:r>
      <w:r w:rsidRPr="00126A1C">
        <w:rPr>
          <w:bCs/>
        </w:rPr>
        <w:t xml:space="preserve"> </w:t>
      </w:r>
      <w:r>
        <w:rPr>
          <w:bCs/>
        </w:rPr>
        <w:t xml:space="preserve">    </w:t>
      </w:r>
    </w:p>
    <w:p w14:paraId="6D473045" w14:textId="77777777" w:rsidR="00126A1C" w:rsidRDefault="00126A1C" w:rsidP="00126A1C">
      <w:pPr>
        <w:rPr>
          <w:bCs/>
        </w:rPr>
      </w:pPr>
    </w:p>
    <w:p w14:paraId="5F13BA14" w14:textId="77777777" w:rsidR="00126A1C" w:rsidRPr="00126A1C" w:rsidRDefault="00126A1C" w:rsidP="00126A1C"/>
    <w:p w14:paraId="12D68A94" w14:textId="0BE4041F" w:rsidR="00126A1C" w:rsidRDefault="00126A1C" w:rsidP="00126A1C"/>
    <w:p w14:paraId="4B8F062A" w14:textId="44DC17DB" w:rsidR="00126A1C" w:rsidRDefault="00126A1C" w:rsidP="00126A1C"/>
    <w:p w14:paraId="1F3AF3B9" w14:textId="658A2221" w:rsidR="00126A1C" w:rsidRPr="004345A8" w:rsidRDefault="004345A8" w:rsidP="004345A8">
      <w:r>
        <w:t xml:space="preserve">                                                           </w:t>
      </w:r>
      <w:r>
        <w:rPr>
          <w:noProof/>
          <w:lang w:eastAsia="lt-LT"/>
        </w:rPr>
        <w:drawing>
          <wp:inline distT="0" distB="0" distL="0" distR="0" wp14:anchorId="0464A4D5" wp14:editId="3578709F">
            <wp:extent cx="923925" cy="390525"/>
            <wp:effectExtent l="0" t="0" r="9525" b="9525"/>
            <wp:docPr id="125490540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390525"/>
                    </a:xfrm>
                    <a:prstGeom prst="rect">
                      <a:avLst/>
                    </a:prstGeom>
                    <a:noFill/>
                  </pic:spPr>
                </pic:pic>
              </a:graphicData>
            </a:graphic>
          </wp:inline>
        </w:drawing>
      </w:r>
    </w:p>
    <w:p w14:paraId="33A4B5B5" w14:textId="77777777" w:rsidR="00126A1C" w:rsidRPr="003A1E49" w:rsidRDefault="00126A1C" w:rsidP="00126A1C">
      <w:pPr>
        <w:ind w:right="-178"/>
        <w:rPr>
          <w:sz w:val="20"/>
        </w:rPr>
      </w:pPr>
      <w:r>
        <w:rPr>
          <w:sz w:val="22"/>
          <w:szCs w:val="22"/>
        </w:rPr>
        <w:t xml:space="preserve">                                                            </w:t>
      </w:r>
      <w:r w:rsidRPr="003A1E49">
        <w:rPr>
          <w:sz w:val="20"/>
        </w:rPr>
        <w:t>UAB „</w:t>
      </w:r>
      <w:proofErr w:type="spellStart"/>
      <w:r w:rsidRPr="003A1E49">
        <w:rPr>
          <w:sz w:val="20"/>
        </w:rPr>
        <w:t>Eurikana</w:t>
      </w:r>
      <w:proofErr w:type="spellEnd"/>
      <w:r w:rsidRPr="003A1E49">
        <w:rPr>
          <w:sz w:val="20"/>
        </w:rPr>
        <w:t xml:space="preserve"> ir ko“</w:t>
      </w:r>
    </w:p>
    <w:p w14:paraId="50DBAEC1" w14:textId="77777777" w:rsidR="00126A1C" w:rsidRPr="00DD1D0F" w:rsidRDefault="00126A1C" w:rsidP="00126A1C">
      <w:pPr>
        <w:ind w:right="-178"/>
        <w:jc w:val="center"/>
        <w:rPr>
          <w:sz w:val="22"/>
          <w:szCs w:val="22"/>
        </w:rPr>
      </w:pPr>
    </w:p>
    <w:p w14:paraId="16CBFF54" w14:textId="77777777" w:rsidR="00126A1C" w:rsidRPr="00DD1D0F" w:rsidRDefault="00126A1C" w:rsidP="00126A1C">
      <w:pPr>
        <w:ind w:right="-178"/>
        <w:jc w:val="center"/>
        <w:rPr>
          <w:sz w:val="22"/>
          <w:szCs w:val="22"/>
        </w:rPr>
      </w:pPr>
    </w:p>
    <w:p w14:paraId="2B0EEB7F" w14:textId="77777777" w:rsidR="00126A1C" w:rsidRPr="003A1E49" w:rsidRDefault="00126A1C" w:rsidP="00126A1C">
      <w:pPr>
        <w:ind w:right="-178"/>
        <w:jc w:val="center"/>
        <w:rPr>
          <w:sz w:val="20"/>
        </w:rPr>
      </w:pPr>
      <w:r w:rsidRPr="003A1E49">
        <w:rPr>
          <w:sz w:val="20"/>
        </w:rPr>
        <w:t>UAB „</w:t>
      </w:r>
      <w:proofErr w:type="spellStart"/>
      <w:r w:rsidRPr="003A1E49">
        <w:rPr>
          <w:sz w:val="20"/>
        </w:rPr>
        <w:t>Eurikana</w:t>
      </w:r>
      <w:proofErr w:type="spellEnd"/>
      <w:r w:rsidRPr="003A1E49">
        <w:rPr>
          <w:sz w:val="20"/>
        </w:rPr>
        <w:t xml:space="preserve"> ir ko“ Vilniaus g. 154, Šiauliai LT-76298, tel. (841) 52 06 20, tel./faks. (841) 52 62 55, el. p. pardavimai1@eurikana.lt, Duomenys kaupiami ir saugomi Juridinių asmenų registre kodas 145908646, PVM kodas: LT45908419   </w:t>
      </w:r>
    </w:p>
    <w:p w14:paraId="766D2087" w14:textId="77777777" w:rsidR="00126A1C" w:rsidRDefault="00126A1C" w:rsidP="00126A1C">
      <w:pPr>
        <w:pStyle w:val="CentrBoldm"/>
        <w:jc w:val="left"/>
        <w:rPr>
          <w:rFonts w:ascii="Times New Roman" w:hAnsi="Times New Roman"/>
          <w:sz w:val="22"/>
          <w:szCs w:val="22"/>
          <w:lang w:val="lt-LT"/>
        </w:rPr>
      </w:pPr>
    </w:p>
    <w:p w14:paraId="5385E07D" w14:textId="77777777" w:rsidR="00126A1C" w:rsidRDefault="00126A1C" w:rsidP="00126A1C">
      <w:pPr>
        <w:pStyle w:val="CentrBoldm"/>
        <w:jc w:val="left"/>
        <w:rPr>
          <w:rFonts w:ascii="Times New Roman" w:hAnsi="Times New Roman"/>
          <w:sz w:val="22"/>
          <w:szCs w:val="22"/>
          <w:lang w:val="lt-LT"/>
        </w:rPr>
      </w:pPr>
    </w:p>
    <w:p w14:paraId="52020894" w14:textId="77777777" w:rsidR="00126A1C" w:rsidRDefault="00126A1C" w:rsidP="00126A1C">
      <w:pPr>
        <w:pStyle w:val="CentrBoldm"/>
        <w:jc w:val="left"/>
        <w:rPr>
          <w:rFonts w:ascii="Times New Roman" w:hAnsi="Times New Roman"/>
          <w:sz w:val="22"/>
          <w:szCs w:val="22"/>
          <w:lang w:val="lt-LT"/>
        </w:rPr>
      </w:pPr>
    </w:p>
    <w:p w14:paraId="3310088F" w14:textId="77777777" w:rsidR="00126A1C" w:rsidRDefault="00126A1C" w:rsidP="00126A1C">
      <w:pPr>
        <w:pStyle w:val="CentrBoldm"/>
        <w:jc w:val="left"/>
        <w:rPr>
          <w:rFonts w:ascii="Times New Roman" w:hAnsi="Times New Roman"/>
          <w:sz w:val="22"/>
          <w:szCs w:val="22"/>
          <w:lang w:val="lt-LT"/>
        </w:rPr>
      </w:pPr>
      <w:r w:rsidRPr="00DD1D0F">
        <w:rPr>
          <w:rFonts w:ascii="Times New Roman" w:hAnsi="Times New Roman"/>
          <w:sz w:val="22"/>
          <w:szCs w:val="22"/>
          <w:lang w:val="lt-LT"/>
        </w:rPr>
        <w:t>TIEKĖJO DEKLARACIJA</w:t>
      </w:r>
    </w:p>
    <w:p w14:paraId="092513EB" w14:textId="77777777" w:rsidR="00126A1C" w:rsidRDefault="00126A1C" w:rsidP="00126A1C">
      <w:pPr>
        <w:pStyle w:val="CentrBoldm"/>
        <w:jc w:val="left"/>
        <w:rPr>
          <w:rFonts w:ascii="Times New Roman" w:hAnsi="Times New Roman"/>
          <w:sz w:val="22"/>
          <w:szCs w:val="22"/>
          <w:lang w:val="lt-LT"/>
        </w:rPr>
      </w:pPr>
    </w:p>
    <w:p w14:paraId="6E79DA29" w14:textId="39143F75" w:rsidR="00126A1C" w:rsidRPr="00DE45DC" w:rsidRDefault="00126A1C" w:rsidP="00126A1C">
      <w:pPr>
        <w:jc w:val="center"/>
        <w:rPr>
          <w:b/>
          <w:caps/>
          <w:szCs w:val="24"/>
        </w:rPr>
      </w:pPr>
      <w:r>
        <w:rPr>
          <w:b/>
          <w:bCs/>
          <w:szCs w:val="24"/>
        </w:rPr>
        <w:t xml:space="preserve">Alytaus </w:t>
      </w:r>
      <w:r w:rsidR="002E7478">
        <w:rPr>
          <w:b/>
          <w:bCs/>
          <w:szCs w:val="24"/>
        </w:rPr>
        <w:t>rajono savivaldybes administ</w:t>
      </w:r>
      <w:r>
        <w:rPr>
          <w:b/>
          <w:bCs/>
          <w:szCs w:val="24"/>
        </w:rPr>
        <w:t>r</w:t>
      </w:r>
      <w:r w:rsidR="002E7478">
        <w:rPr>
          <w:b/>
          <w:bCs/>
          <w:szCs w:val="24"/>
        </w:rPr>
        <w:t>a</w:t>
      </w:r>
      <w:r>
        <w:rPr>
          <w:b/>
          <w:bCs/>
          <w:szCs w:val="24"/>
        </w:rPr>
        <w:t>cijai</w:t>
      </w:r>
    </w:p>
    <w:p w14:paraId="53B35526" w14:textId="39E1D793" w:rsidR="00126A1C" w:rsidRPr="00DD1D0F" w:rsidRDefault="00126A1C" w:rsidP="00126A1C">
      <w:pPr>
        <w:shd w:val="clear" w:color="auto" w:fill="FFFFFF"/>
        <w:ind w:left="2592" w:firstLine="1296"/>
        <w:rPr>
          <w:bCs/>
          <w:color w:val="000000"/>
          <w:sz w:val="22"/>
          <w:szCs w:val="22"/>
        </w:rPr>
      </w:pPr>
      <w:r w:rsidRPr="00DD1D0F">
        <w:rPr>
          <w:bCs/>
          <w:color w:val="000000"/>
          <w:sz w:val="22"/>
          <w:szCs w:val="22"/>
        </w:rPr>
        <w:t xml:space="preserve"> </w:t>
      </w:r>
      <w:r w:rsidR="002E7478">
        <w:rPr>
          <w:bCs/>
          <w:color w:val="000000"/>
          <w:sz w:val="22"/>
          <w:szCs w:val="22"/>
        </w:rPr>
        <w:t xml:space="preserve">   </w:t>
      </w:r>
      <w:r w:rsidRPr="00DD1D0F">
        <w:rPr>
          <w:bCs/>
          <w:color w:val="000000"/>
          <w:sz w:val="22"/>
          <w:szCs w:val="22"/>
        </w:rPr>
        <w:t>(</w:t>
      </w:r>
      <w:r>
        <w:rPr>
          <w:bCs/>
          <w:color w:val="000000"/>
          <w:sz w:val="22"/>
          <w:szCs w:val="22"/>
        </w:rPr>
        <w:t>2023 04 24</w:t>
      </w:r>
      <w:r w:rsidRPr="00DD1D0F">
        <w:rPr>
          <w:bCs/>
          <w:color w:val="000000"/>
          <w:sz w:val="22"/>
          <w:szCs w:val="22"/>
        </w:rPr>
        <w:t>)</w:t>
      </w:r>
    </w:p>
    <w:p w14:paraId="21D66F32" w14:textId="77777777" w:rsidR="00126A1C" w:rsidRDefault="00126A1C" w:rsidP="00126A1C">
      <w:pPr>
        <w:shd w:val="clear" w:color="auto" w:fill="FFFFFF"/>
        <w:jc w:val="center"/>
        <w:rPr>
          <w:bCs/>
          <w:color w:val="000000"/>
          <w:sz w:val="22"/>
          <w:szCs w:val="22"/>
        </w:rPr>
      </w:pPr>
    </w:p>
    <w:p w14:paraId="3A748338" w14:textId="77777777" w:rsidR="00126A1C" w:rsidRPr="00DD1D0F" w:rsidRDefault="00126A1C" w:rsidP="00126A1C">
      <w:pPr>
        <w:shd w:val="clear" w:color="auto" w:fill="FFFFFF"/>
        <w:jc w:val="center"/>
        <w:rPr>
          <w:bCs/>
          <w:color w:val="000000"/>
          <w:sz w:val="22"/>
          <w:szCs w:val="22"/>
        </w:rPr>
      </w:pPr>
      <w:r w:rsidRPr="00DD1D0F">
        <w:rPr>
          <w:bCs/>
          <w:color w:val="000000"/>
          <w:sz w:val="22"/>
          <w:szCs w:val="22"/>
        </w:rPr>
        <w:t>_____</w:t>
      </w:r>
      <w:r>
        <w:rPr>
          <w:bCs/>
          <w:color w:val="000000"/>
          <w:sz w:val="22"/>
          <w:szCs w:val="22"/>
        </w:rPr>
        <w:t>Šiauliai_____</w:t>
      </w:r>
    </w:p>
    <w:p w14:paraId="22DABBB6" w14:textId="77777777" w:rsidR="00126A1C" w:rsidRDefault="00126A1C" w:rsidP="00126A1C">
      <w:pPr>
        <w:shd w:val="clear" w:color="auto" w:fill="FFFFFF"/>
        <w:jc w:val="center"/>
        <w:rPr>
          <w:bCs/>
          <w:color w:val="000000"/>
          <w:sz w:val="22"/>
          <w:szCs w:val="22"/>
        </w:rPr>
      </w:pPr>
      <w:r w:rsidRPr="00DD1D0F">
        <w:rPr>
          <w:bCs/>
          <w:color w:val="000000"/>
          <w:sz w:val="22"/>
          <w:szCs w:val="22"/>
        </w:rPr>
        <w:t>(Sudarymo vieta)</w:t>
      </w:r>
    </w:p>
    <w:p w14:paraId="3C5FE9B8" w14:textId="77777777" w:rsidR="00126A1C" w:rsidRPr="00DD1D0F" w:rsidRDefault="00126A1C" w:rsidP="00126A1C">
      <w:pPr>
        <w:shd w:val="clear" w:color="auto" w:fill="FFFFFF"/>
        <w:jc w:val="center"/>
        <w:rPr>
          <w:bCs/>
          <w:color w:val="000000"/>
          <w:sz w:val="22"/>
          <w:szCs w:val="22"/>
        </w:rPr>
      </w:pPr>
    </w:p>
    <w:tbl>
      <w:tblPr>
        <w:tblW w:w="0" w:type="auto"/>
        <w:tblLayout w:type="fixed"/>
        <w:tblLook w:val="04A0" w:firstRow="1" w:lastRow="0" w:firstColumn="1" w:lastColumn="0" w:noHBand="0" w:noVBand="1"/>
      </w:tblPr>
      <w:tblGrid>
        <w:gridCol w:w="9828"/>
      </w:tblGrid>
      <w:tr w:rsidR="00126A1C" w:rsidRPr="00DD1D0F" w14:paraId="03629895" w14:textId="77777777" w:rsidTr="005D241D">
        <w:tc>
          <w:tcPr>
            <w:tcW w:w="9828" w:type="dxa"/>
          </w:tcPr>
          <w:p w14:paraId="4695FEF3" w14:textId="77777777" w:rsidR="00126A1C" w:rsidRPr="006C721D" w:rsidRDefault="00126A1C" w:rsidP="005D241D">
            <w:pPr>
              <w:pStyle w:val="Pagrindinistekstas1"/>
              <w:numPr>
                <w:ilvl w:val="0"/>
                <w:numId w:val="6"/>
              </w:numPr>
              <w:ind w:right="-82"/>
              <w:rPr>
                <w:rFonts w:ascii="Times New Roman" w:hAnsi="Times New Roman"/>
                <w:sz w:val="24"/>
                <w:szCs w:val="24"/>
                <w:lang w:val="lt-LT"/>
              </w:rPr>
            </w:pPr>
            <w:r w:rsidRPr="006C721D">
              <w:rPr>
                <w:rFonts w:ascii="Times New Roman" w:hAnsi="Times New Roman"/>
                <w:sz w:val="24"/>
                <w:szCs w:val="24"/>
                <w:lang w:val="lt-LT"/>
              </w:rPr>
              <w:t xml:space="preserve">Aš,  </w:t>
            </w:r>
            <w:r>
              <w:rPr>
                <w:rFonts w:ascii="Times New Roman" w:hAnsi="Times New Roman"/>
                <w:sz w:val="24"/>
                <w:szCs w:val="24"/>
                <w:lang w:val="lt-LT"/>
              </w:rPr>
              <w:t>Direktorius</w:t>
            </w:r>
            <w:r w:rsidRPr="006C721D">
              <w:rPr>
                <w:rFonts w:ascii="Times New Roman" w:hAnsi="Times New Roman"/>
                <w:sz w:val="24"/>
                <w:szCs w:val="24"/>
                <w:lang w:val="lt-LT"/>
              </w:rPr>
              <w:t xml:space="preserve"> Tomas </w:t>
            </w:r>
            <w:proofErr w:type="spellStart"/>
            <w:r w:rsidRPr="006C721D">
              <w:rPr>
                <w:rFonts w:ascii="Times New Roman" w:hAnsi="Times New Roman"/>
                <w:sz w:val="24"/>
                <w:szCs w:val="24"/>
                <w:lang w:val="lt-LT"/>
              </w:rPr>
              <w:t>Šimkauskas</w:t>
            </w:r>
            <w:proofErr w:type="spellEnd"/>
            <w:r w:rsidRPr="006C721D">
              <w:rPr>
                <w:rFonts w:ascii="Times New Roman" w:hAnsi="Times New Roman"/>
                <w:sz w:val="24"/>
                <w:szCs w:val="24"/>
                <w:lang w:val="lt-LT"/>
              </w:rPr>
              <w:t>______,</w:t>
            </w:r>
          </w:p>
        </w:tc>
      </w:tr>
      <w:tr w:rsidR="00126A1C" w:rsidRPr="00DD1D0F" w14:paraId="03A2F955" w14:textId="77777777" w:rsidTr="005D241D">
        <w:tc>
          <w:tcPr>
            <w:tcW w:w="9828" w:type="dxa"/>
          </w:tcPr>
          <w:p w14:paraId="7884399B" w14:textId="77777777" w:rsidR="00126A1C" w:rsidRPr="006C721D" w:rsidRDefault="00126A1C" w:rsidP="005D241D">
            <w:pPr>
              <w:pStyle w:val="Pagrindinistekstas1"/>
              <w:ind w:right="-82" w:firstLine="0"/>
              <w:jc w:val="center"/>
              <w:rPr>
                <w:rFonts w:ascii="Times New Roman" w:hAnsi="Times New Roman"/>
                <w:sz w:val="24"/>
                <w:szCs w:val="24"/>
                <w:lang w:val="lt-LT"/>
              </w:rPr>
            </w:pPr>
            <w:r w:rsidRPr="006C721D">
              <w:rPr>
                <w:rFonts w:ascii="Times New Roman" w:hAnsi="Times New Roman"/>
                <w:position w:val="6"/>
                <w:sz w:val="24"/>
                <w:szCs w:val="24"/>
                <w:lang w:val="lt-LT"/>
              </w:rPr>
              <w:t>(Tiekėjo vadovo ar jo įgalioto asmens pareigų pavadinimas, vardas ir pavardė)</w:t>
            </w:r>
          </w:p>
        </w:tc>
      </w:tr>
      <w:tr w:rsidR="00126A1C" w:rsidRPr="00DD1D0F" w14:paraId="2B614126" w14:textId="77777777" w:rsidTr="005D241D">
        <w:tc>
          <w:tcPr>
            <w:tcW w:w="9828" w:type="dxa"/>
          </w:tcPr>
          <w:p w14:paraId="1E43D579" w14:textId="77777777" w:rsidR="00126A1C" w:rsidRPr="006C721D" w:rsidRDefault="00126A1C" w:rsidP="005D241D">
            <w:pPr>
              <w:pStyle w:val="Pagrindinistekstas1"/>
              <w:ind w:right="-82" w:firstLine="0"/>
              <w:rPr>
                <w:rFonts w:ascii="Times New Roman" w:hAnsi="Times New Roman"/>
                <w:sz w:val="24"/>
                <w:szCs w:val="24"/>
                <w:lang w:val="lt-LT"/>
              </w:rPr>
            </w:pPr>
            <w:r w:rsidRPr="006C721D">
              <w:rPr>
                <w:rFonts w:ascii="Times New Roman" w:hAnsi="Times New Roman"/>
                <w:sz w:val="24"/>
                <w:szCs w:val="24"/>
                <w:lang w:val="lt-LT"/>
              </w:rPr>
              <w:t>tvirtinu, kad mano vadovaujamas (-a) (atstovaujamas (-a)) UAB „</w:t>
            </w:r>
            <w:proofErr w:type="spellStart"/>
            <w:r w:rsidRPr="006C721D">
              <w:rPr>
                <w:rFonts w:ascii="Times New Roman" w:hAnsi="Times New Roman"/>
                <w:sz w:val="24"/>
                <w:szCs w:val="24"/>
                <w:lang w:val="lt-LT"/>
              </w:rPr>
              <w:t>Eurikana</w:t>
            </w:r>
            <w:proofErr w:type="spellEnd"/>
            <w:r w:rsidRPr="006C721D">
              <w:rPr>
                <w:rFonts w:ascii="Times New Roman" w:hAnsi="Times New Roman"/>
                <w:sz w:val="24"/>
                <w:szCs w:val="24"/>
                <w:lang w:val="lt-LT"/>
              </w:rPr>
              <w:t xml:space="preserve"> ir ko“ ,</w:t>
            </w:r>
          </w:p>
        </w:tc>
      </w:tr>
      <w:tr w:rsidR="00126A1C" w:rsidRPr="00DD1D0F" w14:paraId="5B1D2AC3" w14:textId="77777777" w:rsidTr="005D241D">
        <w:tc>
          <w:tcPr>
            <w:tcW w:w="9828" w:type="dxa"/>
          </w:tcPr>
          <w:p w14:paraId="4D0D1F81" w14:textId="77777777" w:rsidR="00126A1C" w:rsidRPr="006C721D" w:rsidRDefault="00126A1C" w:rsidP="005D241D">
            <w:pPr>
              <w:pStyle w:val="Pagrindinistekstas1"/>
              <w:ind w:right="-82" w:firstLine="0"/>
              <w:jc w:val="center"/>
              <w:rPr>
                <w:rFonts w:ascii="Times New Roman" w:hAnsi="Times New Roman"/>
                <w:position w:val="6"/>
                <w:sz w:val="24"/>
                <w:szCs w:val="24"/>
                <w:lang w:val="lt-LT"/>
              </w:rPr>
            </w:pPr>
            <w:r w:rsidRPr="006C721D">
              <w:rPr>
                <w:rFonts w:ascii="Times New Roman" w:hAnsi="Times New Roman"/>
                <w:position w:val="6"/>
                <w:sz w:val="24"/>
                <w:szCs w:val="24"/>
                <w:lang w:val="lt-LT"/>
              </w:rPr>
              <w:t xml:space="preserve">                                                              (Tiekėjo pavadinimas)</w:t>
            </w:r>
          </w:p>
          <w:p w14:paraId="0B7E6365" w14:textId="77777777" w:rsidR="00126A1C" w:rsidRPr="004C7E8F" w:rsidRDefault="00126A1C" w:rsidP="005D241D">
            <w:pPr>
              <w:pStyle w:val="Pagrindinistekstas1"/>
              <w:ind w:right="-82" w:firstLine="0"/>
              <w:rPr>
                <w:rFonts w:ascii="Times New Roman" w:hAnsi="Times New Roman"/>
                <w:position w:val="6"/>
                <w:sz w:val="24"/>
                <w:szCs w:val="24"/>
                <w:lang w:val="lt-LT"/>
              </w:rPr>
            </w:pPr>
            <w:r w:rsidRPr="006C721D">
              <w:rPr>
                <w:rFonts w:ascii="Times New Roman" w:hAnsi="Times New Roman"/>
                <w:position w:val="6"/>
                <w:sz w:val="24"/>
                <w:szCs w:val="24"/>
                <w:lang w:val="lt-LT"/>
              </w:rPr>
              <w:t>parduodamos prekės</w:t>
            </w:r>
            <w:r>
              <w:rPr>
                <w:rFonts w:ascii="Times New Roman" w:hAnsi="Times New Roman"/>
                <w:position w:val="6"/>
                <w:sz w:val="24"/>
                <w:szCs w:val="24"/>
                <w:lang w:val="lt-LT"/>
              </w:rPr>
              <w:t xml:space="preserve"> atitinka</w:t>
            </w:r>
            <w:r w:rsidRPr="006C721D">
              <w:rPr>
                <w:rFonts w:ascii="Times New Roman" w:hAnsi="Times New Roman"/>
                <w:position w:val="6"/>
                <w:sz w:val="24"/>
                <w:szCs w:val="24"/>
                <w:lang w:val="lt-LT"/>
              </w:rPr>
              <w:t xml:space="preserve"> </w:t>
            </w:r>
            <w:r w:rsidRPr="003406DE">
              <w:rPr>
                <w:rFonts w:ascii="Times New Roman" w:hAnsi="Times New Roman"/>
                <w:position w:val="6"/>
                <w:sz w:val="24"/>
                <w:szCs w:val="24"/>
                <w:lang w:val="lt-LT"/>
              </w:rPr>
              <w:t>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Pr="004C7E8F">
              <w:rPr>
                <w:rFonts w:ascii="Times New Roman" w:hAnsi="Times New Roman"/>
                <w:position w:val="6"/>
                <w:sz w:val="24"/>
                <w:szCs w:val="24"/>
                <w:lang w:val="lt-LT"/>
              </w:rPr>
              <w:t>, taip pat patvirtinu, kad mūsų siūlomos kasetės pilnai atitinka</w:t>
            </w:r>
            <w:r>
              <w:rPr>
                <w:rFonts w:ascii="Times New Roman" w:hAnsi="Times New Roman"/>
                <w:position w:val="6"/>
                <w:sz w:val="24"/>
                <w:szCs w:val="24"/>
                <w:lang w:val="lt-LT"/>
              </w:rPr>
              <w:t xml:space="preserve"> konkurso sąlygų techninės specifikacijos </w:t>
            </w:r>
            <w:r w:rsidRPr="004C7E8F">
              <w:rPr>
                <w:rFonts w:ascii="Times New Roman" w:hAnsi="Times New Roman"/>
                <w:position w:val="6"/>
                <w:sz w:val="24"/>
                <w:szCs w:val="24"/>
                <w:lang w:val="lt-LT"/>
              </w:rPr>
              <w:t>reikalavimus</w:t>
            </w:r>
          </w:p>
          <w:p w14:paraId="0AB7D0C4" w14:textId="0FE88A56" w:rsidR="00126A1C" w:rsidRPr="007F7561" w:rsidRDefault="002E7478" w:rsidP="005D241D">
            <w:pPr>
              <w:pStyle w:val="Pagrindinistekstas1"/>
              <w:ind w:left="420" w:right="-82" w:firstLine="0"/>
              <w:rPr>
                <w:rFonts w:ascii="Times New Roman" w:hAnsi="Times New Roman"/>
                <w:position w:val="6"/>
                <w:sz w:val="24"/>
                <w:szCs w:val="24"/>
                <w:lang w:val="lt-LT"/>
              </w:rPr>
            </w:pPr>
            <w:r>
              <w:rPr>
                <w:rFonts w:ascii="Times New Roman" w:hAnsi="Times New Roman"/>
                <w:position w:val="6"/>
                <w:sz w:val="24"/>
                <w:szCs w:val="24"/>
                <w:lang w:val="lt-LT"/>
              </w:rPr>
              <w:t xml:space="preserve"> </w:t>
            </w:r>
            <w:r w:rsidR="00126A1C" w:rsidRPr="007F7561">
              <w:rPr>
                <w:rFonts w:ascii="Times New Roman" w:hAnsi="Times New Roman"/>
                <w:position w:val="6"/>
                <w:sz w:val="24"/>
                <w:szCs w:val="24"/>
                <w:lang w:val="lt-LT"/>
              </w:rPr>
              <w:t>2. Man žinoma, kad jeigu mano pateikta deklaracija yra melaginga, vadovaujantis Lietuvos</w:t>
            </w:r>
          </w:p>
          <w:p w14:paraId="48D0B616" w14:textId="77777777" w:rsidR="00126A1C" w:rsidRPr="007F7561" w:rsidRDefault="00126A1C" w:rsidP="005D241D">
            <w:pPr>
              <w:pStyle w:val="Pagrindinistekstas1"/>
              <w:ind w:right="-82" w:firstLine="0"/>
              <w:rPr>
                <w:rFonts w:ascii="Times New Roman" w:hAnsi="Times New Roman"/>
                <w:position w:val="6"/>
                <w:sz w:val="24"/>
                <w:szCs w:val="24"/>
                <w:lang w:val="lt-LT"/>
              </w:rPr>
            </w:pPr>
            <w:r w:rsidRPr="007F7561">
              <w:rPr>
                <w:rFonts w:ascii="Times New Roman" w:hAnsi="Times New Roman"/>
                <w:position w:val="6"/>
                <w:sz w:val="24"/>
                <w:szCs w:val="24"/>
                <w:lang w:val="lt-LT"/>
              </w:rPr>
              <w:t>Respublikos viešųjų pirkimų įstatymu, pateiktas pasiūlymas bus atmestas.</w:t>
            </w:r>
          </w:p>
          <w:p w14:paraId="09E63D64" w14:textId="77777777" w:rsidR="00126A1C" w:rsidRPr="007F7561" w:rsidRDefault="00126A1C" w:rsidP="005D241D">
            <w:pPr>
              <w:pStyle w:val="Pagrindinistekstas1"/>
              <w:numPr>
                <w:ilvl w:val="0"/>
                <w:numId w:val="7"/>
              </w:numPr>
              <w:ind w:right="-82"/>
              <w:rPr>
                <w:rFonts w:ascii="Times New Roman" w:hAnsi="Times New Roman"/>
                <w:position w:val="6"/>
                <w:sz w:val="24"/>
                <w:szCs w:val="24"/>
                <w:lang w:val="lt-LT"/>
              </w:rPr>
            </w:pPr>
            <w:r w:rsidRPr="007F7561">
              <w:rPr>
                <w:rFonts w:ascii="Times New Roman" w:hAnsi="Times New Roman"/>
                <w:position w:val="6"/>
                <w:sz w:val="24"/>
                <w:szCs w:val="24"/>
                <w:lang w:val="lt-LT"/>
              </w:rPr>
              <w:t>Tiekėjas už deklaracijoje pateiktos informacijos teisingumą atsako įstatymų nustatyta</w:t>
            </w:r>
          </w:p>
          <w:p w14:paraId="60CDDF2C" w14:textId="77777777" w:rsidR="00126A1C" w:rsidRDefault="00126A1C" w:rsidP="005D241D">
            <w:pPr>
              <w:pStyle w:val="Pagrindinistekstas1"/>
              <w:ind w:right="-82" w:firstLine="0"/>
              <w:rPr>
                <w:rFonts w:ascii="Times New Roman" w:hAnsi="Times New Roman"/>
                <w:position w:val="6"/>
                <w:sz w:val="24"/>
                <w:szCs w:val="24"/>
                <w:lang w:val="lt-LT"/>
              </w:rPr>
            </w:pPr>
            <w:r w:rsidRPr="007F7561">
              <w:rPr>
                <w:rFonts w:ascii="Times New Roman" w:hAnsi="Times New Roman"/>
                <w:position w:val="6"/>
                <w:sz w:val="24"/>
                <w:szCs w:val="24"/>
                <w:lang w:val="lt-LT"/>
              </w:rPr>
              <w:t>tvarka.</w:t>
            </w:r>
          </w:p>
          <w:p w14:paraId="54F77D84" w14:textId="100C197C" w:rsidR="00126A1C" w:rsidRPr="007F7561" w:rsidRDefault="00126A1C" w:rsidP="002E7478">
            <w:pPr>
              <w:pStyle w:val="Pagrindinistekstas1"/>
              <w:numPr>
                <w:ilvl w:val="0"/>
                <w:numId w:val="7"/>
              </w:numPr>
              <w:ind w:right="-82"/>
              <w:rPr>
                <w:rFonts w:ascii="Times New Roman" w:hAnsi="Times New Roman"/>
                <w:position w:val="6"/>
                <w:sz w:val="24"/>
                <w:szCs w:val="24"/>
                <w:lang w:val="lt-LT"/>
              </w:rPr>
            </w:pPr>
            <w:r>
              <w:rPr>
                <w:rFonts w:ascii="Times New Roman" w:hAnsi="Times New Roman"/>
                <w:position w:val="6"/>
                <w:sz w:val="24"/>
                <w:szCs w:val="24"/>
                <w:lang w:val="lt-LT"/>
              </w:rPr>
              <w:t xml:space="preserve">Mūsų siūlomos prekės visiškai atitinka Jūsų </w:t>
            </w:r>
            <w:r w:rsidRPr="004C7E8F">
              <w:rPr>
                <w:rFonts w:ascii="Times New Roman" w:hAnsi="Times New Roman"/>
                <w:position w:val="6"/>
                <w:sz w:val="24"/>
                <w:szCs w:val="24"/>
                <w:lang w:val="lt-LT"/>
              </w:rPr>
              <w:t xml:space="preserve"> keliamus reikalavimus</w:t>
            </w:r>
          </w:p>
          <w:p w14:paraId="35970553" w14:textId="77777777" w:rsidR="00126A1C" w:rsidRPr="007F7561" w:rsidRDefault="00126A1C" w:rsidP="005D241D">
            <w:pPr>
              <w:pStyle w:val="Pagrindinistekstas1"/>
              <w:ind w:right="-82" w:firstLine="0"/>
              <w:jc w:val="left"/>
              <w:rPr>
                <w:rFonts w:ascii="Times New Roman" w:hAnsi="Times New Roman"/>
                <w:position w:val="6"/>
                <w:sz w:val="24"/>
                <w:szCs w:val="24"/>
                <w:lang w:val="lt-LT"/>
              </w:rPr>
            </w:pPr>
          </w:p>
          <w:p w14:paraId="7DB408DB" w14:textId="77777777" w:rsidR="00126A1C" w:rsidRPr="006C721D" w:rsidRDefault="00126A1C" w:rsidP="005D241D">
            <w:pPr>
              <w:pStyle w:val="Pagrindinistekstas1"/>
              <w:ind w:right="-82" w:firstLine="0"/>
              <w:jc w:val="left"/>
              <w:rPr>
                <w:rFonts w:ascii="Times New Roman" w:hAnsi="Times New Roman"/>
                <w:position w:val="6"/>
                <w:sz w:val="24"/>
                <w:szCs w:val="24"/>
                <w:lang w:val="lt-LT"/>
              </w:rPr>
            </w:pPr>
          </w:p>
          <w:p w14:paraId="7EC4B33D" w14:textId="77777777" w:rsidR="00126A1C" w:rsidRPr="004C7E8F" w:rsidRDefault="00126A1C" w:rsidP="005D241D">
            <w:pPr>
              <w:pStyle w:val="Pagrindinistekstas1"/>
              <w:ind w:right="-82" w:firstLine="0"/>
              <w:jc w:val="center"/>
              <w:rPr>
                <w:rFonts w:ascii="Times New Roman" w:hAnsi="Times New Roman"/>
                <w:position w:val="6"/>
                <w:sz w:val="24"/>
                <w:szCs w:val="24"/>
                <w:lang w:val="lt-LT"/>
              </w:rPr>
            </w:pPr>
          </w:p>
        </w:tc>
      </w:tr>
    </w:tbl>
    <w:p w14:paraId="08FE6192" w14:textId="77777777" w:rsidR="00126A1C" w:rsidRPr="00DD1D0F" w:rsidRDefault="00126A1C" w:rsidP="00126A1C">
      <w:pPr>
        <w:pStyle w:val="Pagrindinistekstas1"/>
        <w:rPr>
          <w:rFonts w:ascii="Times New Roman" w:hAnsi="Times New Roman"/>
          <w:spacing w:val="-4"/>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26A1C" w:rsidRPr="00DD1D0F" w14:paraId="367CC032" w14:textId="77777777" w:rsidTr="005D241D">
        <w:trPr>
          <w:trHeight w:val="285"/>
        </w:trPr>
        <w:tc>
          <w:tcPr>
            <w:tcW w:w="3284" w:type="dxa"/>
            <w:tcBorders>
              <w:top w:val="nil"/>
              <w:left w:val="nil"/>
              <w:bottom w:val="single" w:sz="4" w:space="0" w:color="auto"/>
              <w:right w:val="nil"/>
            </w:tcBorders>
          </w:tcPr>
          <w:p w14:paraId="21F1D2A4" w14:textId="77777777" w:rsidR="00126A1C" w:rsidRPr="00DD1D0F" w:rsidRDefault="00126A1C" w:rsidP="005D241D">
            <w:pPr>
              <w:ind w:right="-82"/>
              <w:jc w:val="center"/>
              <w:rPr>
                <w:sz w:val="22"/>
                <w:szCs w:val="22"/>
              </w:rPr>
            </w:pPr>
            <w:r>
              <w:rPr>
                <w:sz w:val="22"/>
                <w:szCs w:val="22"/>
              </w:rPr>
              <w:t>Direktorius</w:t>
            </w:r>
          </w:p>
        </w:tc>
        <w:tc>
          <w:tcPr>
            <w:tcW w:w="604" w:type="dxa"/>
          </w:tcPr>
          <w:p w14:paraId="552AA4AF" w14:textId="77777777" w:rsidR="00126A1C" w:rsidRPr="00DD1D0F" w:rsidRDefault="00126A1C" w:rsidP="005D241D">
            <w:pPr>
              <w:ind w:right="-82"/>
              <w:jc w:val="center"/>
              <w:rPr>
                <w:sz w:val="22"/>
                <w:szCs w:val="22"/>
              </w:rPr>
            </w:pPr>
          </w:p>
        </w:tc>
        <w:tc>
          <w:tcPr>
            <w:tcW w:w="1980" w:type="dxa"/>
            <w:tcBorders>
              <w:top w:val="nil"/>
              <w:left w:val="nil"/>
              <w:bottom w:val="single" w:sz="4" w:space="0" w:color="auto"/>
              <w:right w:val="nil"/>
            </w:tcBorders>
          </w:tcPr>
          <w:p w14:paraId="5FFCB5DF" w14:textId="77777777" w:rsidR="00126A1C" w:rsidRPr="00DD1D0F" w:rsidRDefault="00126A1C" w:rsidP="005D241D">
            <w:pPr>
              <w:ind w:right="-82"/>
              <w:jc w:val="center"/>
              <w:rPr>
                <w:sz w:val="22"/>
                <w:szCs w:val="22"/>
              </w:rPr>
            </w:pPr>
          </w:p>
        </w:tc>
        <w:tc>
          <w:tcPr>
            <w:tcW w:w="701" w:type="dxa"/>
          </w:tcPr>
          <w:p w14:paraId="7CDA2637" w14:textId="77777777" w:rsidR="00126A1C" w:rsidRPr="00DD1D0F" w:rsidRDefault="00126A1C" w:rsidP="005D241D">
            <w:pPr>
              <w:ind w:right="-82"/>
              <w:jc w:val="center"/>
              <w:rPr>
                <w:sz w:val="22"/>
                <w:szCs w:val="22"/>
              </w:rPr>
            </w:pPr>
          </w:p>
        </w:tc>
        <w:tc>
          <w:tcPr>
            <w:tcW w:w="2611" w:type="dxa"/>
            <w:tcBorders>
              <w:top w:val="nil"/>
              <w:left w:val="nil"/>
              <w:bottom w:val="single" w:sz="4" w:space="0" w:color="auto"/>
              <w:right w:val="nil"/>
            </w:tcBorders>
          </w:tcPr>
          <w:p w14:paraId="57F915FF" w14:textId="77777777" w:rsidR="00126A1C" w:rsidRPr="00DD1D0F" w:rsidRDefault="00126A1C" w:rsidP="005D241D">
            <w:pPr>
              <w:ind w:right="-82"/>
              <w:jc w:val="center"/>
              <w:rPr>
                <w:sz w:val="22"/>
                <w:szCs w:val="22"/>
              </w:rPr>
            </w:pPr>
            <w:r>
              <w:rPr>
                <w:sz w:val="22"/>
                <w:szCs w:val="22"/>
              </w:rPr>
              <w:t xml:space="preserve">Tomas </w:t>
            </w:r>
            <w:proofErr w:type="spellStart"/>
            <w:r>
              <w:rPr>
                <w:sz w:val="22"/>
                <w:szCs w:val="22"/>
              </w:rPr>
              <w:t>Šimkauskas</w:t>
            </w:r>
            <w:proofErr w:type="spellEnd"/>
          </w:p>
        </w:tc>
        <w:tc>
          <w:tcPr>
            <w:tcW w:w="648" w:type="dxa"/>
          </w:tcPr>
          <w:p w14:paraId="09CDC7F5" w14:textId="77777777" w:rsidR="00126A1C" w:rsidRPr="00DD1D0F" w:rsidRDefault="00126A1C" w:rsidP="005D241D">
            <w:pPr>
              <w:ind w:right="-82"/>
              <w:jc w:val="right"/>
              <w:rPr>
                <w:sz w:val="22"/>
                <w:szCs w:val="22"/>
              </w:rPr>
            </w:pPr>
          </w:p>
        </w:tc>
      </w:tr>
      <w:tr w:rsidR="00126A1C" w:rsidRPr="00DD1D0F" w14:paraId="2C707D5F" w14:textId="77777777" w:rsidTr="005D241D">
        <w:trPr>
          <w:trHeight w:val="186"/>
        </w:trPr>
        <w:tc>
          <w:tcPr>
            <w:tcW w:w="3284" w:type="dxa"/>
            <w:tcBorders>
              <w:top w:val="single" w:sz="4" w:space="0" w:color="auto"/>
              <w:left w:val="nil"/>
              <w:bottom w:val="nil"/>
              <w:right w:val="nil"/>
            </w:tcBorders>
          </w:tcPr>
          <w:p w14:paraId="6AE60EDC" w14:textId="77777777" w:rsidR="00126A1C" w:rsidRPr="00DD1D0F" w:rsidRDefault="00126A1C" w:rsidP="005D241D">
            <w:pPr>
              <w:pStyle w:val="Pagrindinistekstas1"/>
              <w:ind w:right="-82" w:firstLine="0"/>
              <w:rPr>
                <w:rFonts w:ascii="Times New Roman" w:hAnsi="Times New Roman"/>
                <w:position w:val="6"/>
                <w:sz w:val="22"/>
                <w:szCs w:val="22"/>
                <w:lang w:val="lt-LT"/>
              </w:rPr>
            </w:pPr>
            <w:r w:rsidRPr="00DD1D0F">
              <w:rPr>
                <w:rFonts w:ascii="Times New Roman" w:hAnsi="Times New Roman"/>
                <w:position w:val="6"/>
                <w:sz w:val="22"/>
                <w:szCs w:val="22"/>
                <w:lang w:val="lt-LT"/>
              </w:rPr>
              <w:t>(Deklaraciją sudariusio asmens pareigų pavadinimas)</w:t>
            </w:r>
          </w:p>
        </w:tc>
        <w:tc>
          <w:tcPr>
            <w:tcW w:w="604" w:type="dxa"/>
          </w:tcPr>
          <w:p w14:paraId="16D4FFD1" w14:textId="77777777" w:rsidR="00126A1C" w:rsidRPr="00DD1D0F" w:rsidRDefault="00126A1C" w:rsidP="005D241D">
            <w:pPr>
              <w:ind w:right="-82"/>
              <w:jc w:val="center"/>
              <w:rPr>
                <w:sz w:val="22"/>
                <w:szCs w:val="22"/>
              </w:rPr>
            </w:pPr>
          </w:p>
        </w:tc>
        <w:tc>
          <w:tcPr>
            <w:tcW w:w="1980" w:type="dxa"/>
            <w:tcBorders>
              <w:top w:val="single" w:sz="4" w:space="0" w:color="auto"/>
              <w:left w:val="nil"/>
              <w:bottom w:val="nil"/>
              <w:right w:val="nil"/>
            </w:tcBorders>
          </w:tcPr>
          <w:p w14:paraId="0466AC01" w14:textId="77777777" w:rsidR="00126A1C" w:rsidRPr="00DD1D0F" w:rsidRDefault="00126A1C" w:rsidP="005D241D">
            <w:pPr>
              <w:ind w:right="-82"/>
              <w:jc w:val="center"/>
              <w:rPr>
                <w:sz w:val="22"/>
                <w:szCs w:val="22"/>
              </w:rPr>
            </w:pPr>
            <w:r w:rsidRPr="00DD1D0F">
              <w:rPr>
                <w:position w:val="6"/>
                <w:sz w:val="22"/>
                <w:szCs w:val="22"/>
              </w:rPr>
              <w:t>(Parašas)</w:t>
            </w:r>
            <w:r w:rsidRPr="00DD1D0F">
              <w:rPr>
                <w:i/>
                <w:sz w:val="22"/>
                <w:szCs w:val="22"/>
              </w:rPr>
              <w:t xml:space="preserve"> </w:t>
            </w:r>
          </w:p>
        </w:tc>
        <w:tc>
          <w:tcPr>
            <w:tcW w:w="701" w:type="dxa"/>
          </w:tcPr>
          <w:p w14:paraId="71E142E1" w14:textId="77777777" w:rsidR="00126A1C" w:rsidRPr="00DD1D0F" w:rsidRDefault="00126A1C" w:rsidP="005D241D">
            <w:pPr>
              <w:ind w:right="-82"/>
              <w:jc w:val="center"/>
              <w:rPr>
                <w:sz w:val="22"/>
                <w:szCs w:val="22"/>
              </w:rPr>
            </w:pPr>
          </w:p>
        </w:tc>
        <w:tc>
          <w:tcPr>
            <w:tcW w:w="2611" w:type="dxa"/>
            <w:tcBorders>
              <w:top w:val="single" w:sz="4" w:space="0" w:color="auto"/>
              <w:left w:val="nil"/>
              <w:bottom w:val="nil"/>
              <w:right w:val="nil"/>
            </w:tcBorders>
          </w:tcPr>
          <w:p w14:paraId="69CFAB7F" w14:textId="77777777" w:rsidR="00126A1C" w:rsidRPr="00DD1D0F" w:rsidRDefault="00126A1C" w:rsidP="005D241D">
            <w:pPr>
              <w:ind w:right="-82"/>
              <w:jc w:val="center"/>
              <w:rPr>
                <w:sz w:val="22"/>
                <w:szCs w:val="22"/>
              </w:rPr>
            </w:pPr>
            <w:r w:rsidRPr="00DD1D0F">
              <w:rPr>
                <w:position w:val="6"/>
                <w:sz w:val="22"/>
                <w:szCs w:val="22"/>
              </w:rPr>
              <w:t>(Vardas ir pavardė)</w:t>
            </w:r>
            <w:r w:rsidRPr="00DD1D0F">
              <w:rPr>
                <w:i/>
                <w:sz w:val="22"/>
                <w:szCs w:val="22"/>
              </w:rPr>
              <w:t xml:space="preserve"> </w:t>
            </w:r>
          </w:p>
        </w:tc>
        <w:tc>
          <w:tcPr>
            <w:tcW w:w="648" w:type="dxa"/>
          </w:tcPr>
          <w:p w14:paraId="5EF3076B" w14:textId="77777777" w:rsidR="00126A1C" w:rsidRPr="00DD1D0F" w:rsidRDefault="00126A1C" w:rsidP="005D241D">
            <w:pPr>
              <w:ind w:right="-82"/>
              <w:jc w:val="center"/>
              <w:rPr>
                <w:sz w:val="22"/>
                <w:szCs w:val="22"/>
              </w:rPr>
            </w:pPr>
          </w:p>
        </w:tc>
      </w:tr>
      <w:bookmarkEnd w:id="9"/>
    </w:tbl>
    <w:p w14:paraId="728675C2" w14:textId="77777777" w:rsidR="00126A1C" w:rsidRPr="00DD1D0F" w:rsidRDefault="00126A1C" w:rsidP="00126A1C">
      <w:pPr>
        <w:rPr>
          <w:sz w:val="22"/>
          <w:szCs w:val="22"/>
        </w:rPr>
      </w:pPr>
    </w:p>
    <w:p w14:paraId="50F5E8C6" w14:textId="77777777" w:rsidR="00126A1C" w:rsidRDefault="00126A1C" w:rsidP="00B9546D"/>
    <w:p w14:paraId="2515D087" w14:textId="77777777" w:rsidR="00126A1C" w:rsidRDefault="00126A1C" w:rsidP="00B9546D"/>
    <w:sectPr w:rsidR="00126A1C" w:rsidSect="00583A9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2C0B" w14:textId="77777777" w:rsidR="005D241D" w:rsidRDefault="005D241D" w:rsidP="00532D81">
      <w:r>
        <w:separator/>
      </w:r>
    </w:p>
  </w:endnote>
  <w:endnote w:type="continuationSeparator" w:id="0">
    <w:p w14:paraId="7E5D0895" w14:textId="77777777" w:rsidR="005D241D" w:rsidRDefault="005D241D" w:rsidP="005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E512" w14:textId="77777777" w:rsidR="005D241D" w:rsidRDefault="005D241D" w:rsidP="00532D81">
      <w:r>
        <w:separator/>
      </w:r>
    </w:p>
  </w:footnote>
  <w:footnote w:type="continuationSeparator" w:id="0">
    <w:p w14:paraId="7E71F78C" w14:textId="77777777" w:rsidR="005D241D" w:rsidRDefault="005D241D" w:rsidP="0053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4496"/>
    <w:multiLevelType w:val="hybridMultilevel"/>
    <w:tmpl w:val="179649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910B31"/>
    <w:multiLevelType w:val="hybridMultilevel"/>
    <w:tmpl w:val="12BE767E"/>
    <w:lvl w:ilvl="0" w:tplc="0427000F">
      <w:start w:val="1"/>
      <w:numFmt w:val="decimal"/>
      <w:lvlText w:val="%1."/>
      <w:lvlJc w:val="left"/>
      <w:pPr>
        <w:ind w:left="840" w:hanging="360"/>
      </w:p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32327B"/>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5561386"/>
    <w:multiLevelType w:val="hybridMultilevel"/>
    <w:tmpl w:val="C3621C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49577F"/>
    <w:multiLevelType w:val="hybridMultilevel"/>
    <w:tmpl w:val="D34CA910"/>
    <w:name w:val="WW8Num33"/>
    <w:lvl w:ilvl="0" w:tplc="1FD227CE">
      <w:start w:val="1"/>
      <w:numFmt w:val="decimal"/>
      <w:lvlText w:val="%1."/>
      <w:lvlJc w:val="left"/>
      <w:pPr>
        <w:tabs>
          <w:tab w:val="num" w:pos="720"/>
        </w:tabs>
        <w:ind w:left="720" w:hanging="360"/>
      </w:pPr>
      <w:rPr>
        <w:rFonts w:eastAsia="Times New Roman" w:cs="Times New Roman" w:hint="default"/>
        <w:sz w:val="24"/>
        <w:szCs w:val="24"/>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8911CC"/>
    <w:multiLevelType w:val="multilevel"/>
    <w:tmpl w:val="C17C3A00"/>
    <w:lvl w:ilvl="0">
      <w:start w:val="3"/>
      <w:numFmt w:val="decimal"/>
      <w:lvlText w:val="%1."/>
      <w:lvlJc w:val="left"/>
      <w:pPr>
        <w:ind w:left="1080" w:hanging="360"/>
      </w:pPr>
      <w:rPr>
        <w:rFonts w:hint="default"/>
      </w:rPr>
    </w:lvl>
    <w:lvl w:ilvl="1">
      <w:start w:val="1"/>
      <w:numFmt w:val="decimal"/>
      <w:isLgl/>
      <w:lvlText w:val="%1.%2."/>
      <w:lvlJc w:val="left"/>
      <w:pPr>
        <w:ind w:left="1656" w:hanging="1230"/>
      </w:pPr>
      <w:rPr>
        <w:rFonts w:hint="default"/>
        <w:b w:val="0"/>
        <w:bCs/>
        <w:strike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b w:val="0"/>
        <w:bCs/>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A7C4726"/>
    <w:multiLevelType w:val="hybridMultilevel"/>
    <w:tmpl w:val="23F84298"/>
    <w:lvl w:ilvl="0" w:tplc="A5367C0A">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9" w15:restartNumberingAfterBreak="0">
    <w:nsid w:val="609E63AF"/>
    <w:multiLevelType w:val="hybridMultilevel"/>
    <w:tmpl w:val="FA401D60"/>
    <w:lvl w:ilvl="0" w:tplc="FCEEF368">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8479514">
    <w:abstractNumId w:val="7"/>
  </w:num>
  <w:num w:numId="2" w16cid:durableId="619721466">
    <w:abstractNumId w:val="3"/>
  </w:num>
  <w:num w:numId="3" w16cid:durableId="316417110">
    <w:abstractNumId w:val="2"/>
  </w:num>
  <w:num w:numId="4" w16cid:durableId="46103679">
    <w:abstractNumId w:val="9"/>
  </w:num>
  <w:num w:numId="5" w16cid:durableId="129834137">
    <w:abstractNumId w:val="5"/>
  </w:num>
  <w:num w:numId="6" w16cid:durableId="1961372502">
    <w:abstractNumId w:val="1"/>
  </w:num>
  <w:num w:numId="7" w16cid:durableId="2043049525">
    <w:abstractNumId w:val="8"/>
  </w:num>
  <w:num w:numId="8" w16cid:durableId="1454252714">
    <w:abstractNumId w:val="6"/>
  </w:num>
  <w:num w:numId="9" w16cid:durableId="1925722923">
    <w:abstractNumId w:val="4"/>
  </w:num>
  <w:num w:numId="10" w16cid:durableId="40488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60"/>
    <w:rsid w:val="000A35F1"/>
    <w:rsid w:val="00126A1C"/>
    <w:rsid w:val="00247F60"/>
    <w:rsid w:val="002A4F6A"/>
    <w:rsid w:val="002E7478"/>
    <w:rsid w:val="004345A8"/>
    <w:rsid w:val="00532D81"/>
    <w:rsid w:val="00583A95"/>
    <w:rsid w:val="005D241D"/>
    <w:rsid w:val="00807D8B"/>
    <w:rsid w:val="008C1308"/>
    <w:rsid w:val="00984F68"/>
    <w:rsid w:val="00A818D7"/>
    <w:rsid w:val="00AA1CAE"/>
    <w:rsid w:val="00AE0573"/>
    <w:rsid w:val="00B11AA2"/>
    <w:rsid w:val="00B9546D"/>
    <w:rsid w:val="00CD46E2"/>
    <w:rsid w:val="00E03807"/>
    <w:rsid w:val="00E931D8"/>
    <w:rsid w:val="00F16AFB"/>
    <w:rsid w:val="00F81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8D556"/>
  <w15:chartTrackingRefBased/>
  <w15:docId w15:val="{8186ACA6-881C-4F8E-9276-337FF185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130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8C1308"/>
    <w:pPr>
      <w:keepNext/>
      <w:jc w:val="center"/>
      <w:outlineLvl w:val="0"/>
    </w:pPr>
    <w:rPr>
      <w:b/>
      <w:bCs/>
    </w:rPr>
  </w:style>
  <w:style w:type="paragraph" w:styleId="Antrat2">
    <w:name w:val="heading 2"/>
    <w:basedOn w:val="prastasis"/>
    <w:next w:val="prastasis"/>
    <w:link w:val="Antrat2Diagrama"/>
    <w:uiPriority w:val="9"/>
    <w:semiHidden/>
    <w:unhideWhenUsed/>
    <w:qFormat/>
    <w:rsid w:val="00A818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C1308"/>
    <w:rPr>
      <w:rFonts w:ascii="Times New Roman" w:eastAsia="Times New Roman" w:hAnsi="Times New Roman" w:cs="Times New Roman"/>
      <w:b/>
      <w:bCs/>
      <w:kern w:val="0"/>
      <w:sz w:val="24"/>
      <w:szCs w:val="20"/>
      <w14:ligatures w14:val="none"/>
    </w:rPr>
  </w:style>
  <w:style w:type="paragraph" w:styleId="Sraopastraipa">
    <w:name w:val="List Paragraph"/>
    <w:basedOn w:val="prastasis"/>
    <w:uiPriority w:val="34"/>
    <w:qFormat/>
    <w:rsid w:val="008C1308"/>
    <w:pPr>
      <w:ind w:left="720"/>
      <w:contextualSpacing/>
    </w:pPr>
  </w:style>
  <w:style w:type="character" w:styleId="Hipersaitas">
    <w:name w:val="Hyperlink"/>
    <w:uiPriority w:val="99"/>
    <w:unhideWhenUsed/>
    <w:rsid w:val="008C1308"/>
    <w:rPr>
      <w:color w:val="0563C1"/>
      <w:u w:val="single"/>
    </w:rPr>
  </w:style>
  <w:style w:type="paragraph" w:styleId="Pagrindiniotekstotrauka2">
    <w:name w:val="Body Text Indent 2"/>
    <w:basedOn w:val="prastasis"/>
    <w:link w:val="Pagrindiniotekstotrauka2Diagrama"/>
    <w:uiPriority w:val="99"/>
    <w:unhideWhenUsed/>
    <w:rsid w:val="008C13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C1308"/>
    <w:rPr>
      <w:rFonts w:ascii="Times New Roman" w:eastAsia="Times New Roman" w:hAnsi="Times New Roman" w:cs="Times New Roman"/>
      <w:kern w:val="0"/>
      <w:sz w:val="24"/>
      <w:szCs w:val="20"/>
      <w14:ligatures w14:val="none"/>
    </w:rPr>
  </w:style>
  <w:style w:type="character" w:customStyle="1" w:styleId="Neapdorotaspaminjimas1">
    <w:name w:val="Neapdorotas paminėjimas1"/>
    <w:basedOn w:val="Numatytasispastraiposriftas"/>
    <w:uiPriority w:val="99"/>
    <w:semiHidden/>
    <w:unhideWhenUsed/>
    <w:rsid w:val="000A35F1"/>
    <w:rPr>
      <w:color w:val="605E5C"/>
      <w:shd w:val="clear" w:color="auto" w:fill="E1DFDD"/>
    </w:rPr>
  </w:style>
  <w:style w:type="paragraph" w:styleId="Antrats">
    <w:name w:val="header"/>
    <w:basedOn w:val="prastasis"/>
    <w:link w:val="AntratsDiagrama"/>
    <w:uiPriority w:val="99"/>
    <w:unhideWhenUsed/>
    <w:rsid w:val="00532D81"/>
    <w:pPr>
      <w:tabs>
        <w:tab w:val="center" w:pos="4819"/>
        <w:tab w:val="right" w:pos="9638"/>
      </w:tabs>
    </w:pPr>
  </w:style>
  <w:style w:type="character" w:customStyle="1" w:styleId="AntratsDiagrama">
    <w:name w:val="Antraštės Diagrama"/>
    <w:basedOn w:val="Numatytasispastraiposriftas"/>
    <w:link w:val="Antrats"/>
    <w:uiPriority w:val="99"/>
    <w:rsid w:val="00532D8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32D81"/>
    <w:pPr>
      <w:tabs>
        <w:tab w:val="center" w:pos="4819"/>
        <w:tab w:val="right" w:pos="9638"/>
      </w:tabs>
    </w:pPr>
  </w:style>
  <w:style w:type="character" w:customStyle="1" w:styleId="PoratDiagrama">
    <w:name w:val="Poraštė Diagrama"/>
    <w:basedOn w:val="Numatytasispastraiposriftas"/>
    <w:link w:val="Porat"/>
    <w:uiPriority w:val="99"/>
    <w:rsid w:val="00532D81"/>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A818D7"/>
    <w:rPr>
      <w:rFonts w:asciiTheme="majorHAnsi" w:eastAsiaTheme="majorEastAsia" w:hAnsiTheme="majorHAnsi" w:cstheme="majorBidi"/>
      <w:color w:val="2F5496" w:themeColor="accent1" w:themeShade="BF"/>
      <w:kern w:val="0"/>
      <w:sz w:val="26"/>
      <w:szCs w:val="26"/>
      <w14:ligatures w14:val="none"/>
    </w:rPr>
  </w:style>
  <w:style w:type="paragraph" w:customStyle="1" w:styleId="Pagrindinistekstas1">
    <w:name w:val="Pagrindinis tekstas1"/>
    <w:rsid w:val="00126A1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126A1C"/>
    <w:pPr>
      <w:autoSpaceDE w:val="0"/>
      <w:autoSpaceDN w:val="0"/>
      <w:adjustRightInd w:val="0"/>
      <w:jc w:val="center"/>
    </w:pPr>
    <w:rPr>
      <w:rFonts w:ascii="TimesLT" w:hAnsi="TimesLT"/>
      <w:b/>
      <w:bCs/>
      <w:sz w:val="20"/>
      <w:szCs w:val="24"/>
      <w:lang w:val="en-US"/>
    </w:rPr>
  </w:style>
  <w:style w:type="table" w:styleId="Lentelstinklelis">
    <w:name w:val="Table Grid"/>
    <w:basedOn w:val="prastojilentel"/>
    <w:uiPriority w:val="39"/>
    <w:rsid w:val="00583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1013">
      <w:bodyDiv w:val="1"/>
      <w:marLeft w:val="0"/>
      <w:marRight w:val="0"/>
      <w:marTop w:val="0"/>
      <w:marBottom w:val="0"/>
      <w:divBdr>
        <w:top w:val="none" w:sz="0" w:space="0" w:color="auto"/>
        <w:left w:val="none" w:sz="0" w:space="0" w:color="auto"/>
        <w:bottom w:val="none" w:sz="0" w:space="0" w:color="auto"/>
        <w:right w:val="none" w:sz="0" w:space="0" w:color="auto"/>
      </w:divBdr>
    </w:div>
    <w:div w:id="1486164742">
      <w:bodyDiv w:val="1"/>
      <w:marLeft w:val="0"/>
      <w:marRight w:val="0"/>
      <w:marTop w:val="0"/>
      <w:marBottom w:val="0"/>
      <w:divBdr>
        <w:top w:val="none" w:sz="0" w:space="0" w:color="auto"/>
        <w:left w:val="none" w:sz="0" w:space="0" w:color="auto"/>
        <w:bottom w:val="none" w:sz="0" w:space="0" w:color="auto"/>
        <w:right w:val="none" w:sz="0" w:space="0" w:color="auto"/>
      </w:divBdr>
    </w:div>
    <w:div w:id="1534733600">
      <w:bodyDiv w:val="1"/>
      <w:marLeft w:val="0"/>
      <w:marRight w:val="0"/>
      <w:marTop w:val="0"/>
      <w:marBottom w:val="0"/>
      <w:divBdr>
        <w:top w:val="none" w:sz="0" w:space="0" w:color="auto"/>
        <w:left w:val="none" w:sz="0" w:space="0" w:color="auto"/>
        <w:bottom w:val="none" w:sz="0" w:space="0" w:color="auto"/>
        <w:right w:val="none" w:sz="0" w:space="0" w:color="auto"/>
      </w:divBdr>
    </w:div>
    <w:div w:id="1631008869">
      <w:bodyDiv w:val="1"/>
      <w:marLeft w:val="0"/>
      <w:marRight w:val="0"/>
      <w:marTop w:val="0"/>
      <w:marBottom w:val="0"/>
      <w:divBdr>
        <w:top w:val="none" w:sz="0" w:space="0" w:color="auto"/>
        <w:left w:val="none" w:sz="0" w:space="0" w:color="auto"/>
        <w:bottom w:val="none" w:sz="0" w:space="0" w:color="auto"/>
        <w:right w:val="none" w:sz="0" w:space="0" w:color="auto"/>
      </w:divBdr>
    </w:div>
    <w:div w:id="1973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s.ziukas@arsa.lt" TargetMode="External"/><Relationship Id="rId3" Type="http://schemas.openxmlformats.org/officeDocument/2006/relationships/settings" Target="settings.xml"/><Relationship Id="rId7" Type="http://schemas.openxmlformats.org/officeDocument/2006/relationships/hyperlink" Target="mailto:vilma.krukoniene@ars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iauliai@euri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26331</Words>
  <Characters>15009</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Alytaus rajono savivaldybės administracija</dc:creator>
  <cp:keywords/>
  <dc:description/>
  <cp:lastModifiedBy>Alytaus rajono savivaldybės administracija</cp:lastModifiedBy>
  <cp:revision>2</cp:revision>
  <dcterms:created xsi:type="dcterms:W3CDTF">2023-05-11T05:20:00Z</dcterms:created>
  <dcterms:modified xsi:type="dcterms:W3CDTF">2023-05-11T05:20:00Z</dcterms:modified>
</cp:coreProperties>
</file>