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88D1" w14:textId="74D0DBBE" w:rsidR="008C1308" w:rsidRPr="00456B47" w:rsidRDefault="001E1257" w:rsidP="008C1308">
      <w:pPr>
        <w:jc w:val="center"/>
        <w:rPr>
          <w:b/>
          <w:bCs/>
          <w:iCs/>
          <w:color w:val="000000"/>
          <w:spacing w:val="-10"/>
          <w:szCs w:val="24"/>
        </w:rPr>
      </w:pPr>
      <w:r>
        <w:rPr>
          <w:b/>
          <w:szCs w:val="24"/>
        </w:rPr>
        <w:t>LYGIAVERČ</w:t>
      </w:r>
      <w:r w:rsidR="008C1308" w:rsidRPr="009705E6">
        <w:rPr>
          <w:b/>
          <w:szCs w:val="24"/>
        </w:rPr>
        <w:t>IŲ</w:t>
      </w:r>
      <w:r w:rsidR="00AA1CAE">
        <w:rPr>
          <w:b/>
          <w:szCs w:val="24"/>
        </w:rPr>
        <w:t xml:space="preserve"> </w:t>
      </w:r>
      <w:r w:rsidR="008C1308" w:rsidRPr="009705E6">
        <w:rPr>
          <w:b/>
          <w:szCs w:val="24"/>
        </w:rPr>
        <w:t>EKSPLOATACINIŲ MEDŽIAGŲ LAZERINIAMS</w:t>
      </w:r>
      <w:r w:rsidR="00B9546D">
        <w:rPr>
          <w:b/>
          <w:szCs w:val="24"/>
        </w:rPr>
        <w:t xml:space="preserve"> </w:t>
      </w:r>
      <w:r w:rsidR="008C1308" w:rsidRPr="009705E6">
        <w:rPr>
          <w:b/>
          <w:szCs w:val="24"/>
        </w:rPr>
        <w:t>SPAUSDINIMO</w:t>
      </w:r>
      <w:r w:rsidR="00AD2356">
        <w:rPr>
          <w:b/>
          <w:szCs w:val="24"/>
        </w:rPr>
        <w:t xml:space="preserve"> </w:t>
      </w:r>
      <w:r w:rsidR="008C1308" w:rsidRPr="009705E6">
        <w:rPr>
          <w:b/>
          <w:szCs w:val="24"/>
        </w:rPr>
        <w:t>/</w:t>
      </w:r>
      <w:r w:rsidR="00AD2356">
        <w:rPr>
          <w:b/>
          <w:szCs w:val="24"/>
        </w:rPr>
        <w:t xml:space="preserve"> </w:t>
      </w:r>
      <w:r w:rsidR="008C1308" w:rsidRPr="009705E6">
        <w:rPr>
          <w:b/>
          <w:szCs w:val="24"/>
        </w:rPr>
        <w:t>KOPIJAVIMO ĮRENGINIAMS</w:t>
      </w:r>
      <w:r w:rsidR="008C1308" w:rsidRPr="00456B47">
        <w:rPr>
          <w:b/>
          <w:bCs/>
          <w:iCs/>
          <w:color w:val="000000"/>
          <w:spacing w:val="-10"/>
          <w:szCs w:val="24"/>
        </w:rPr>
        <w:t xml:space="preserve"> PIRKIMO SUTARTI</w:t>
      </w:r>
      <w:r w:rsidR="00B9546D">
        <w:rPr>
          <w:b/>
          <w:bCs/>
          <w:iCs/>
          <w:color w:val="000000"/>
          <w:spacing w:val="-10"/>
          <w:szCs w:val="24"/>
        </w:rPr>
        <w:t>S</w:t>
      </w:r>
      <w:r w:rsidR="008C1308">
        <w:rPr>
          <w:b/>
          <w:bCs/>
          <w:iCs/>
          <w:color w:val="000000"/>
          <w:spacing w:val="-10"/>
          <w:szCs w:val="24"/>
        </w:rPr>
        <w:t xml:space="preserve"> </w:t>
      </w:r>
      <w:r w:rsidR="008C1308" w:rsidRPr="00456B47">
        <w:rPr>
          <w:b/>
          <w:bCs/>
          <w:iCs/>
          <w:color w:val="000000"/>
          <w:spacing w:val="-10"/>
          <w:szCs w:val="24"/>
        </w:rPr>
        <w:t>NR.</w:t>
      </w:r>
      <w:r w:rsidR="008C1308">
        <w:rPr>
          <w:b/>
          <w:bCs/>
          <w:iCs/>
          <w:color w:val="000000"/>
          <w:spacing w:val="-10"/>
          <w:szCs w:val="24"/>
        </w:rPr>
        <w:t xml:space="preserve"> SUT-</w:t>
      </w:r>
    </w:p>
    <w:p w14:paraId="3ADD950A" w14:textId="77777777" w:rsidR="008C1308" w:rsidRPr="002D1D77" w:rsidRDefault="008C1308" w:rsidP="008C1308">
      <w:pPr>
        <w:ind w:firstLine="720"/>
        <w:jc w:val="center"/>
        <w:rPr>
          <w:iCs/>
          <w:color w:val="000000"/>
          <w:spacing w:val="-10"/>
          <w:szCs w:val="24"/>
        </w:rPr>
      </w:pPr>
    </w:p>
    <w:p w14:paraId="61AB75AD" w14:textId="18928FB0" w:rsidR="008C1308" w:rsidRPr="00456B47" w:rsidRDefault="008C1308" w:rsidP="008C1308">
      <w:pPr>
        <w:ind w:firstLine="720"/>
        <w:jc w:val="center"/>
        <w:rPr>
          <w:b/>
          <w:bCs/>
          <w:iCs/>
          <w:color w:val="000000"/>
          <w:spacing w:val="-10"/>
          <w:szCs w:val="24"/>
          <w:u w:val="single"/>
        </w:rPr>
      </w:pPr>
      <w:r w:rsidRPr="00456B47">
        <w:rPr>
          <w:b/>
          <w:bCs/>
          <w:iCs/>
          <w:color w:val="000000"/>
          <w:spacing w:val="-10"/>
          <w:szCs w:val="24"/>
          <w:u w:val="single"/>
        </w:rPr>
        <w:t>20</w:t>
      </w:r>
      <w:r>
        <w:rPr>
          <w:b/>
          <w:bCs/>
          <w:iCs/>
          <w:color w:val="000000"/>
          <w:spacing w:val="-10"/>
          <w:szCs w:val="24"/>
          <w:u w:val="single"/>
        </w:rPr>
        <w:t>23</w:t>
      </w:r>
      <w:r w:rsidRPr="00456B47">
        <w:rPr>
          <w:b/>
          <w:bCs/>
          <w:iCs/>
          <w:color w:val="000000"/>
          <w:spacing w:val="-10"/>
          <w:szCs w:val="24"/>
          <w:u w:val="single"/>
        </w:rPr>
        <w:t>-</w:t>
      </w:r>
      <w:r>
        <w:rPr>
          <w:b/>
          <w:bCs/>
          <w:iCs/>
          <w:color w:val="000000"/>
          <w:spacing w:val="-10"/>
          <w:szCs w:val="24"/>
          <w:u w:val="single"/>
        </w:rPr>
        <w:t>0</w:t>
      </w:r>
      <w:r w:rsidR="00F81D0D">
        <w:rPr>
          <w:b/>
          <w:bCs/>
          <w:iCs/>
          <w:color w:val="000000"/>
          <w:spacing w:val="-10"/>
          <w:szCs w:val="24"/>
          <w:u w:val="single"/>
        </w:rPr>
        <w:t>5</w:t>
      </w:r>
      <w:r>
        <w:rPr>
          <w:b/>
          <w:bCs/>
          <w:iCs/>
          <w:color w:val="000000"/>
          <w:spacing w:val="-10"/>
          <w:szCs w:val="24"/>
          <w:u w:val="single"/>
        </w:rPr>
        <w:t>-</w:t>
      </w:r>
    </w:p>
    <w:p w14:paraId="09CE4DE9" w14:textId="77777777" w:rsidR="008C1308" w:rsidRPr="00456B47" w:rsidRDefault="008C1308" w:rsidP="008C1308">
      <w:pPr>
        <w:ind w:firstLine="720"/>
        <w:jc w:val="center"/>
        <w:rPr>
          <w:bCs/>
          <w:iCs/>
          <w:color w:val="000000"/>
          <w:spacing w:val="-10"/>
          <w:szCs w:val="24"/>
        </w:rPr>
      </w:pPr>
      <w:r w:rsidRPr="00456B47">
        <w:rPr>
          <w:bCs/>
          <w:iCs/>
          <w:color w:val="000000"/>
          <w:spacing w:val="-10"/>
          <w:szCs w:val="24"/>
        </w:rPr>
        <w:t>data</w:t>
      </w:r>
    </w:p>
    <w:p w14:paraId="4A8F91E0" w14:textId="77777777" w:rsidR="008C1308" w:rsidRPr="00456B47" w:rsidRDefault="008C1308" w:rsidP="008C1308">
      <w:pPr>
        <w:jc w:val="right"/>
        <w:rPr>
          <w:iCs/>
          <w:color w:val="000000"/>
          <w:spacing w:val="-10"/>
          <w:szCs w:val="24"/>
        </w:rPr>
      </w:pPr>
    </w:p>
    <w:p w14:paraId="170422DF" w14:textId="4855AEC0" w:rsidR="008C1308" w:rsidRPr="00F81D0D" w:rsidRDefault="008C1308" w:rsidP="008C1308">
      <w:pPr>
        <w:jc w:val="both"/>
        <w:rPr>
          <w:szCs w:val="24"/>
        </w:rPr>
      </w:pPr>
      <w:r w:rsidRPr="00456B47">
        <w:rPr>
          <w:b/>
          <w:spacing w:val="1"/>
          <w:szCs w:val="24"/>
        </w:rPr>
        <w:t xml:space="preserve">Alytaus rajono savivaldybės administracija </w:t>
      </w:r>
      <w:r w:rsidRPr="00456B47">
        <w:rPr>
          <w:szCs w:val="24"/>
        </w:rPr>
        <w:t>(toliau – Užsakovas),</w:t>
      </w:r>
      <w:r w:rsidRPr="00456B47">
        <w:rPr>
          <w:spacing w:val="1"/>
          <w:szCs w:val="24"/>
        </w:rPr>
        <w:t xml:space="preserve"> juridinio asmens kodas 188718528, </w:t>
      </w:r>
      <w:r w:rsidRPr="00456B47">
        <w:rPr>
          <w:szCs w:val="24"/>
        </w:rPr>
        <w:t xml:space="preserve">kurios registruota buveinė yra Pulko g. 21, 62135 Alytus, duomenys apie įstaigą kaupiami ir saugomi Lietuvos Respublikos juridinių asmenų registre, atstovaujama </w:t>
      </w:r>
      <w:r w:rsidR="00B11AA2">
        <w:rPr>
          <w:szCs w:val="24"/>
        </w:rPr>
        <w:t>Finansų ir investicijų skyriaus vedėjos, l. e. administracijos direktoriaus pareigas</w:t>
      </w:r>
      <w:r w:rsidR="00AD2356">
        <w:rPr>
          <w:szCs w:val="24"/>
        </w:rPr>
        <w:t>,</w:t>
      </w:r>
      <w:r w:rsidR="00807D8B">
        <w:rPr>
          <w:szCs w:val="24"/>
        </w:rPr>
        <w:t xml:space="preserve"> </w:t>
      </w:r>
      <w:proofErr w:type="spellStart"/>
      <w:r w:rsidR="00B11AA2">
        <w:rPr>
          <w:szCs w:val="24"/>
        </w:rPr>
        <w:t>Andrės</w:t>
      </w:r>
      <w:proofErr w:type="spellEnd"/>
      <w:r w:rsidR="00B11AA2">
        <w:rPr>
          <w:szCs w:val="24"/>
        </w:rPr>
        <w:t xml:space="preserve"> </w:t>
      </w:r>
      <w:proofErr w:type="spellStart"/>
      <w:r w:rsidR="00B11AA2">
        <w:rPr>
          <w:szCs w:val="24"/>
        </w:rPr>
        <w:t>Zenevičienės</w:t>
      </w:r>
      <w:proofErr w:type="spellEnd"/>
      <w:r w:rsidRPr="00456B47">
        <w:rPr>
          <w:szCs w:val="24"/>
        </w:rPr>
        <w:t xml:space="preserve">, veikiančios pagal </w:t>
      </w:r>
      <w:bookmarkStart w:id="0" w:name="Text7"/>
      <w:r w:rsidRPr="00456B47">
        <w:rPr>
          <w:szCs w:val="24"/>
        </w:rPr>
        <w:t>administracijos veiklos nuostatus</w:t>
      </w:r>
      <w:bookmarkEnd w:id="0"/>
      <w:r w:rsidRPr="00456B47">
        <w:rPr>
          <w:szCs w:val="24"/>
        </w:rPr>
        <w:t>, i</w:t>
      </w:r>
      <w:r w:rsidR="00F81D0D">
        <w:rPr>
          <w:szCs w:val="24"/>
        </w:rPr>
        <w:t xml:space="preserve">r </w:t>
      </w:r>
      <w:r w:rsidR="00F81D0D">
        <w:rPr>
          <w:b/>
          <w:color w:val="000000"/>
          <w:spacing w:val="-7"/>
          <w:szCs w:val="24"/>
        </w:rPr>
        <w:t>UAB „</w:t>
      </w:r>
      <w:proofErr w:type="spellStart"/>
      <w:r w:rsidR="00F81D0D">
        <w:rPr>
          <w:b/>
          <w:color w:val="000000"/>
          <w:spacing w:val="-7"/>
          <w:szCs w:val="24"/>
        </w:rPr>
        <w:t>Eurikana</w:t>
      </w:r>
      <w:proofErr w:type="spellEnd"/>
      <w:r w:rsidR="00F81D0D">
        <w:rPr>
          <w:b/>
          <w:color w:val="000000"/>
          <w:spacing w:val="-7"/>
          <w:szCs w:val="24"/>
        </w:rPr>
        <w:t xml:space="preserve"> ir Ko“</w:t>
      </w:r>
      <w:r w:rsidR="00F81D0D" w:rsidRPr="00456B47">
        <w:rPr>
          <w:color w:val="000000"/>
          <w:spacing w:val="-7"/>
          <w:szCs w:val="24"/>
        </w:rPr>
        <w:t>, į</w:t>
      </w:r>
      <w:r w:rsidR="00F81D0D" w:rsidRPr="00456B47">
        <w:rPr>
          <w:szCs w:val="24"/>
        </w:rPr>
        <w:t xml:space="preserve">monės kodas </w:t>
      </w:r>
      <w:r w:rsidR="00F81D0D">
        <w:rPr>
          <w:szCs w:val="24"/>
        </w:rPr>
        <w:t>145908646</w:t>
      </w:r>
      <w:r w:rsidR="00F81D0D" w:rsidRPr="00456B47">
        <w:rPr>
          <w:szCs w:val="24"/>
        </w:rPr>
        <w:t xml:space="preserve">, </w:t>
      </w:r>
      <w:r w:rsidR="00F81D0D" w:rsidRPr="00456B47">
        <w:rPr>
          <w:color w:val="000000"/>
          <w:spacing w:val="-3"/>
          <w:szCs w:val="24"/>
        </w:rPr>
        <w:t xml:space="preserve">biuro adresas </w:t>
      </w:r>
      <w:r w:rsidR="00F81D0D">
        <w:rPr>
          <w:color w:val="000000"/>
          <w:spacing w:val="-3"/>
          <w:szCs w:val="24"/>
        </w:rPr>
        <w:t>Vilniaus</w:t>
      </w:r>
      <w:r w:rsidR="00F81D0D" w:rsidRPr="00456B47">
        <w:rPr>
          <w:color w:val="000000"/>
          <w:spacing w:val="-3"/>
          <w:szCs w:val="24"/>
        </w:rPr>
        <w:t xml:space="preserve"> g. </w:t>
      </w:r>
      <w:r w:rsidR="00F81D0D">
        <w:rPr>
          <w:color w:val="000000"/>
          <w:spacing w:val="-3"/>
          <w:szCs w:val="24"/>
        </w:rPr>
        <w:t>154</w:t>
      </w:r>
      <w:r w:rsidR="00F81D0D" w:rsidRPr="00456B47">
        <w:rPr>
          <w:color w:val="000000"/>
          <w:spacing w:val="-3"/>
          <w:szCs w:val="24"/>
        </w:rPr>
        <w:t xml:space="preserve">, </w:t>
      </w:r>
      <w:r w:rsidR="00F81D0D">
        <w:rPr>
          <w:color w:val="000000"/>
          <w:spacing w:val="-3"/>
          <w:szCs w:val="24"/>
        </w:rPr>
        <w:t>76348 Šiauliai</w:t>
      </w:r>
      <w:r w:rsidR="00F81D0D" w:rsidRPr="00456B47">
        <w:rPr>
          <w:color w:val="000000"/>
          <w:spacing w:val="-7"/>
          <w:szCs w:val="24"/>
        </w:rPr>
        <w:t xml:space="preserve"> </w:t>
      </w:r>
      <w:r w:rsidRPr="00456B47">
        <w:rPr>
          <w:color w:val="000000"/>
          <w:spacing w:val="-7"/>
          <w:szCs w:val="24"/>
        </w:rPr>
        <w:t>(toliau – Tiekėjas</w:t>
      </w:r>
      <w:r w:rsidRPr="00456B47">
        <w:rPr>
          <w:color w:val="000000"/>
          <w:spacing w:val="-3"/>
          <w:szCs w:val="24"/>
        </w:rPr>
        <w:t xml:space="preserve">), atstovaujama </w:t>
      </w:r>
      <w:r w:rsidR="00F81D0D">
        <w:rPr>
          <w:color w:val="000000"/>
          <w:spacing w:val="-3"/>
          <w:szCs w:val="24"/>
        </w:rPr>
        <w:t xml:space="preserve">direktoriaus Tomo </w:t>
      </w:r>
      <w:proofErr w:type="spellStart"/>
      <w:r w:rsidR="00F81D0D">
        <w:rPr>
          <w:color w:val="000000"/>
          <w:spacing w:val="-3"/>
          <w:szCs w:val="24"/>
        </w:rPr>
        <w:t>Šimkausko</w:t>
      </w:r>
      <w:proofErr w:type="spellEnd"/>
      <w:r w:rsidRPr="00456B47">
        <w:rPr>
          <w:color w:val="000000"/>
          <w:spacing w:val="-3"/>
          <w:szCs w:val="24"/>
        </w:rPr>
        <w:t>, veikiančio pagal įmonės įstatus (</w:t>
      </w:r>
      <w:r w:rsidRPr="00456B47">
        <w:rPr>
          <w:color w:val="000000"/>
          <w:spacing w:val="-4"/>
          <w:szCs w:val="24"/>
        </w:rPr>
        <w:t>abi kartu toliau – š</w:t>
      </w:r>
      <w:r w:rsidRPr="00456B47">
        <w:rPr>
          <w:iCs/>
          <w:color w:val="000000"/>
          <w:spacing w:val="-4"/>
          <w:szCs w:val="24"/>
        </w:rPr>
        <w:t>alys</w:t>
      </w:r>
      <w:r w:rsidRPr="00456B47">
        <w:rPr>
          <w:color w:val="000000"/>
          <w:spacing w:val="-4"/>
          <w:szCs w:val="24"/>
        </w:rPr>
        <w:t>) sudarė šią sutartį (toliau – s</w:t>
      </w:r>
      <w:r w:rsidRPr="00456B47">
        <w:rPr>
          <w:iCs/>
          <w:color w:val="000000"/>
          <w:spacing w:val="-4"/>
          <w:szCs w:val="24"/>
        </w:rPr>
        <w:t>utartis</w:t>
      </w:r>
      <w:r w:rsidRPr="00456B47">
        <w:rPr>
          <w:color w:val="000000"/>
          <w:spacing w:val="-4"/>
          <w:szCs w:val="24"/>
        </w:rPr>
        <w:t>) žemiau aptartomis sąlygomis:</w:t>
      </w:r>
    </w:p>
    <w:p w14:paraId="14BA7904" w14:textId="77777777" w:rsidR="008C1308" w:rsidRDefault="008C1308" w:rsidP="008C1308">
      <w:pPr>
        <w:jc w:val="both"/>
        <w:rPr>
          <w:color w:val="000000"/>
          <w:spacing w:val="-4"/>
          <w:szCs w:val="24"/>
        </w:rPr>
      </w:pPr>
    </w:p>
    <w:p w14:paraId="50C14FAD" w14:textId="77777777" w:rsidR="008C1308" w:rsidRPr="007D54DA" w:rsidRDefault="008C1308" w:rsidP="008C1308">
      <w:pPr>
        <w:pStyle w:val="Sraopastraipa"/>
        <w:numPr>
          <w:ilvl w:val="0"/>
          <w:numId w:val="3"/>
        </w:numPr>
        <w:tabs>
          <w:tab w:val="left" w:pos="284"/>
        </w:tabs>
        <w:ind w:left="0" w:firstLine="0"/>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14:paraId="231A9167" w14:textId="77777777" w:rsidR="008C1308" w:rsidRPr="00E26EE7" w:rsidRDefault="008C1308" w:rsidP="008C1308">
      <w:pPr>
        <w:pStyle w:val="Sraopastraipa"/>
        <w:widowControl w:val="0"/>
        <w:tabs>
          <w:tab w:val="left" w:pos="616"/>
        </w:tabs>
        <w:autoSpaceDE w:val="0"/>
        <w:autoSpaceDN w:val="0"/>
        <w:adjustRightInd w:val="0"/>
        <w:ind w:left="0"/>
        <w:contextualSpacing w:val="0"/>
        <w:jc w:val="both"/>
        <w:rPr>
          <w:vanish/>
          <w:color w:val="000000"/>
          <w:szCs w:val="24"/>
        </w:rPr>
      </w:pPr>
    </w:p>
    <w:p w14:paraId="4D48EDA4" w14:textId="06EFBB7E" w:rsidR="008C1308"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E26EE7">
        <w:rPr>
          <w:color w:val="000000"/>
          <w:szCs w:val="24"/>
        </w:rPr>
        <w:t xml:space="preserve">Pirkimo objektas </w:t>
      </w:r>
      <w:r w:rsidR="00AD2356">
        <w:rPr>
          <w:color w:val="000000"/>
          <w:szCs w:val="24"/>
        </w:rPr>
        <w:t>–</w:t>
      </w:r>
      <w:r w:rsidR="00C04F23">
        <w:rPr>
          <w:color w:val="000000"/>
          <w:szCs w:val="24"/>
        </w:rPr>
        <w:t xml:space="preserve"> </w:t>
      </w:r>
      <w:r w:rsidR="001E1257">
        <w:rPr>
          <w:color w:val="000000"/>
          <w:szCs w:val="24"/>
        </w:rPr>
        <w:t>lyg</w:t>
      </w:r>
      <w:r w:rsidR="00923130">
        <w:rPr>
          <w:color w:val="000000"/>
          <w:szCs w:val="24"/>
        </w:rPr>
        <w:t>ia</w:t>
      </w:r>
      <w:r w:rsidR="001E1257">
        <w:rPr>
          <w:color w:val="000000"/>
          <w:szCs w:val="24"/>
        </w:rPr>
        <w:t>verčių</w:t>
      </w:r>
      <w:r w:rsidRPr="00D75185">
        <w:rPr>
          <w:color w:val="000000"/>
          <w:szCs w:val="24"/>
        </w:rPr>
        <w:t xml:space="preserve"> </w:t>
      </w:r>
      <w:r w:rsidRPr="00E26EE7">
        <w:rPr>
          <w:color w:val="000000"/>
          <w:szCs w:val="24"/>
        </w:rPr>
        <w:t>eksploatacinių medžiagų (</w:t>
      </w:r>
      <w:proofErr w:type="spellStart"/>
      <w:r w:rsidRPr="00E26EE7">
        <w:rPr>
          <w:color w:val="000000"/>
          <w:szCs w:val="24"/>
        </w:rPr>
        <w:t>tonerių</w:t>
      </w:r>
      <w:proofErr w:type="spellEnd"/>
      <w:r w:rsidRPr="00E26EE7">
        <w:rPr>
          <w:color w:val="000000"/>
          <w:szCs w:val="24"/>
        </w:rPr>
        <w:t>,</w:t>
      </w:r>
      <w:r>
        <w:rPr>
          <w:color w:val="000000"/>
          <w:szCs w:val="24"/>
        </w:rPr>
        <w:t xml:space="preserve"> </w:t>
      </w:r>
      <w:r w:rsidRPr="00E26EE7">
        <w:rPr>
          <w:color w:val="000000"/>
          <w:szCs w:val="24"/>
        </w:rPr>
        <w:t xml:space="preserve">kasečių, būgnų, </w:t>
      </w:r>
      <w:proofErr w:type="spellStart"/>
      <w:r w:rsidRPr="00E26EE7">
        <w:rPr>
          <w:color w:val="000000"/>
          <w:szCs w:val="24"/>
        </w:rPr>
        <w:t>tonerio</w:t>
      </w:r>
      <w:proofErr w:type="spellEnd"/>
      <w:r w:rsidRPr="00E26EE7">
        <w:rPr>
          <w:color w:val="000000"/>
          <w:szCs w:val="24"/>
        </w:rPr>
        <w:t xml:space="preserve"> atliekų konteinerių) lazeriniams spausdinimo</w:t>
      </w:r>
      <w:r w:rsidR="00AD2356">
        <w:rPr>
          <w:color w:val="000000"/>
          <w:szCs w:val="24"/>
        </w:rPr>
        <w:t xml:space="preserve"> </w:t>
      </w:r>
      <w:r w:rsidRPr="00E26EE7">
        <w:rPr>
          <w:color w:val="000000"/>
          <w:szCs w:val="24"/>
        </w:rPr>
        <w:t>/</w:t>
      </w:r>
      <w:r w:rsidR="00AD2356">
        <w:rPr>
          <w:color w:val="000000"/>
          <w:szCs w:val="24"/>
        </w:rPr>
        <w:t xml:space="preserve"> </w:t>
      </w:r>
      <w:r w:rsidRPr="00E26EE7">
        <w:rPr>
          <w:color w:val="000000"/>
          <w:szCs w:val="24"/>
        </w:rPr>
        <w:t>kopijavimo įrenginiams (toliau – prekės) pirkimas pagal pridedamą sąrašą (priedas Nr. 1).</w:t>
      </w:r>
    </w:p>
    <w:p w14:paraId="01D18286" w14:textId="77777777" w:rsidR="008C1308"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E26EE7">
        <w:rPr>
          <w:color w:val="000000"/>
          <w:szCs w:val="24"/>
        </w:rPr>
        <w:t xml:space="preserve">Prekės bus užsakomos ir perkamos priklausomai nuo </w:t>
      </w:r>
      <w:r>
        <w:rPr>
          <w:color w:val="000000" w:themeColor="text1"/>
          <w:szCs w:val="24"/>
        </w:rPr>
        <w:t xml:space="preserve">faktinio </w:t>
      </w:r>
      <w:r w:rsidRPr="00E26EE7">
        <w:rPr>
          <w:color w:val="FF0000"/>
          <w:szCs w:val="24"/>
        </w:rPr>
        <w:t xml:space="preserve"> </w:t>
      </w:r>
      <w:r w:rsidRPr="00E26EE7">
        <w:rPr>
          <w:color w:val="000000"/>
          <w:szCs w:val="24"/>
        </w:rPr>
        <w:t>Užsakovo poreikio.</w:t>
      </w:r>
    </w:p>
    <w:p w14:paraId="5D890F44" w14:textId="77777777" w:rsidR="008C1308"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50683B">
        <w:rPr>
          <w:color w:val="000000"/>
          <w:szCs w:val="24"/>
        </w:rPr>
        <w:t>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4 punkto 4.4.4 papunkčio reikalavimai – savarankiškai nustatyti aplinkos apsaugos kriterijai, t. y. šios sutarties techninėje specifikacijoje keliami reikalavimai pagal 4.4.4.3 papunktį prekei pagaminti, paslaugai teikti atlikti naudojama mažiau ar nenaudojama pavojingųjų cheminių medžiagų, neteršiama aplinka ir nekeliamas pavojus sveikatai; pagal 4.4.4.4 p. prekė yra tvirta, ilgaamžė, funkcionali, ji ar jos sudedamosios dalys tinka naudoti daug kartų ir (ar) lengvai pataisomos, ir (ar) pakeičiamos. Taip pat techninėje specifikacijoje keliamas reikalavimas pakuotei, kuri turi atitikti pakuotėms nustatytus minimalius aplinkos apsaugos kriterijus (Aprašo 2 priedo II skyrius „Pakuotės“), nebent tai prieštarauja higienos normoms.</w:t>
      </w:r>
    </w:p>
    <w:p w14:paraId="6E1B9392" w14:textId="77777777" w:rsidR="008C1308" w:rsidRDefault="008C1308" w:rsidP="008C1308">
      <w:pPr>
        <w:pStyle w:val="Sraopastraipa"/>
        <w:widowControl w:val="0"/>
        <w:tabs>
          <w:tab w:val="left" w:pos="567"/>
        </w:tabs>
        <w:autoSpaceDE w:val="0"/>
        <w:autoSpaceDN w:val="0"/>
        <w:adjustRightInd w:val="0"/>
        <w:ind w:left="0"/>
        <w:jc w:val="both"/>
        <w:rPr>
          <w:color w:val="000000"/>
          <w:szCs w:val="24"/>
        </w:rPr>
      </w:pPr>
    </w:p>
    <w:p w14:paraId="32F94026" w14:textId="77777777" w:rsidR="008C1308" w:rsidRPr="007D54DA" w:rsidRDefault="008C1308" w:rsidP="008C1308">
      <w:pPr>
        <w:pStyle w:val="Sraopastraipa"/>
        <w:widowControl w:val="0"/>
        <w:numPr>
          <w:ilvl w:val="0"/>
          <w:numId w:val="3"/>
        </w:numPr>
        <w:tabs>
          <w:tab w:val="left" w:pos="284"/>
        </w:tabs>
        <w:autoSpaceDE w:val="0"/>
        <w:autoSpaceDN w:val="0"/>
        <w:adjustRightInd w:val="0"/>
        <w:ind w:left="0" w:firstLine="0"/>
        <w:jc w:val="center"/>
        <w:rPr>
          <w:color w:val="000000"/>
          <w:szCs w:val="24"/>
        </w:rPr>
      </w:pPr>
      <w:r w:rsidRPr="007D54DA">
        <w:rPr>
          <w:b/>
          <w:szCs w:val="24"/>
        </w:rPr>
        <w:t>ŠALIŲ TEISĖS IR PAREIGOS</w:t>
      </w:r>
    </w:p>
    <w:p w14:paraId="1F1ED23D" w14:textId="77777777" w:rsidR="008C1308" w:rsidRPr="007D54DA" w:rsidRDefault="008C1308" w:rsidP="008C1308">
      <w:pPr>
        <w:pStyle w:val="Sraopastraipa"/>
        <w:widowControl w:val="0"/>
        <w:tabs>
          <w:tab w:val="left" w:pos="284"/>
        </w:tabs>
        <w:autoSpaceDE w:val="0"/>
        <w:autoSpaceDN w:val="0"/>
        <w:adjustRightInd w:val="0"/>
        <w:ind w:left="0"/>
        <w:rPr>
          <w:color w:val="000000"/>
          <w:szCs w:val="24"/>
        </w:rPr>
      </w:pPr>
    </w:p>
    <w:p w14:paraId="7C743F3B"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Tiekėjas įsipareigoja:</w:t>
      </w:r>
    </w:p>
    <w:p w14:paraId="12AAA8CE"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pristatyti Prekes per Pirkimo sutartyje nurodytą terminą Užsakovo nurodytu adresu (-</w:t>
      </w:r>
      <w:proofErr w:type="spellStart"/>
      <w:r w:rsidRPr="007D54DA">
        <w:rPr>
          <w:szCs w:val="24"/>
        </w:rPr>
        <w:t>ais</w:t>
      </w:r>
      <w:proofErr w:type="spellEnd"/>
      <w:r w:rsidRPr="007D54DA">
        <w:rPr>
          <w:szCs w:val="24"/>
        </w:rPr>
        <w:t>);</w:t>
      </w:r>
    </w:p>
    <w:p w14:paraId="381AAFBE"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užtikrinti, kad tiekiamos Prekės atitiktų visus su jų tiekimu ir kokybe susijusių teisės aktų reikalavimus, būtų kokybiškos ir atitiktų Pirkimo sutarties priede nurodytą Prekių techninę specifikaciją, Prekių gamintojus bei Prekių pavadinimus;</w:t>
      </w:r>
    </w:p>
    <w:p w14:paraId="72D4DBBF"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užtikrinti Prekių pasiūlą visą Pirkimo sutarties galiojimo laikotarpį;</w:t>
      </w:r>
    </w:p>
    <w:p w14:paraId="6AFF126A" w14:textId="77777777" w:rsidR="008C1308" w:rsidRPr="0050683B"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sudaryti Užsakovui galimybę pristatytas Prekes patikrinti, įsitikinti jų tinkamumu ir įforminti Prekių priėmimą;</w:t>
      </w:r>
    </w:p>
    <w:p w14:paraId="5672593A"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t>tiekėjas visą sutarties įgyvendinimo laikotarpį įsipareigoja laikytis aplinkosauginių reikalavimų numatytų sutarties 1.3 p. ir techninėje specifikacijoje.</w:t>
      </w:r>
    </w:p>
    <w:p w14:paraId="7BD5F57C"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A379A12"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iš anksto raštu informuoti Užsakovą apie bet kokias aplinkybes, kurios trukdo ar gali sutrukdyti Tiekėjui tiekti Prekes Pirkimo sutartyje nustatytais terminais;</w:t>
      </w:r>
    </w:p>
    <w:p w14:paraId="221E807A"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vykdyti kitus Pirkimo sutartyje numatytus Tiekėjo įsipareigojimus;</w:t>
      </w:r>
    </w:p>
    <w:p w14:paraId="07339D4B"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 xml:space="preserve">mobilizacijos, karo, nepaprastosios padėties metu ar kai Lietuvos Respublikos Vyriausybė, įvertinusi riziką, kad veiksniai, dėl kurių buvo ar gali būti paskelbta mobilizacija, įvesta karo ar </w:t>
      </w:r>
      <w:r w:rsidRPr="007D54DA">
        <w:rPr>
          <w:szCs w:val="24"/>
        </w:rPr>
        <w:lastRenderedPageBreak/>
        <w:t xml:space="preserve">nepaprastoji padėtis, kelia grėsmę nacionaliniam saugumui, yra priėmusi sprendimą dėl </w:t>
      </w:r>
      <w:r w:rsidRPr="007D54DA">
        <w:rPr>
          <w:iCs/>
          <w:szCs w:val="24"/>
        </w:rPr>
        <w:t xml:space="preserve">Viešųjų pirkimų įstatymo </w:t>
      </w:r>
      <w:r w:rsidRPr="007D54DA">
        <w:rPr>
          <w:szCs w:val="24"/>
        </w:rPr>
        <w:t>45 straipsnį 2</w:t>
      </w:r>
      <w:r w:rsidRPr="007D54DA">
        <w:rPr>
          <w:szCs w:val="24"/>
          <w:vertAlign w:val="superscript"/>
        </w:rPr>
        <w:t>1</w:t>
      </w:r>
      <w:r w:rsidRPr="007D54DA">
        <w:rPr>
          <w:szCs w:val="24"/>
        </w:rPr>
        <w:t xml:space="preserve"> dalies 3 nuostatos taikymo, </w:t>
      </w:r>
      <w:r w:rsidRPr="007D54DA">
        <w:rPr>
          <w:iCs/>
          <w:szCs w:val="24"/>
        </w:rPr>
        <w:t xml:space="preserve">užtikrinti, kad pristatomų Prekių (jų sudėtinių dalių) kilmės šalis nėra iš </w:t>
      </w:r>
      <w:r w:rsidRPr="007D54DA">
        <w:rPr>
          <w:szCs w:val="24"/>
        </w:rPr>
        <w:t xml:space="preserve">valstybių ar teritorijų, nurodytų </w:t>
      </w:r>
      <w:r w:rsidRPr="007D54DA">
        <w:rPr>
          <w:iCs/>
          <w:szCs w:val="24"/>
        </w:rPr>
        <w:t xml:space="preserve">Viešųjų pirkimų įstatymo </w:t>
      </w:r>
      <w:r w:rsidRPr="007D54DA">
        <w:rPr>
          <w:szCs w:val="24"/>
        </w:rPr>
        <w:t>45 straipsnį 2</w:t>
      </w:r>
      <w:r w:rsidRPr="007D54DA">
        <w:rPr>
          <w:szCs w:val="24"/>
          <w:vertAlign w:val="superscript"/>
        </w:rPr>
        <w:t>1</w:t>
      </w:r>
      <w:r w:rsidRPr="007D54DA">
        <w:rPr>
          <w:szCs w:val="24"/>
        </w:rPr>
        <w:t xml:space="preserve"> dalies 3 punkte</w:t>
      </w:r>
      <w:r w:rsidRPr="007D54DA">
        <w:rPr>
          <w:iCs/>
          <w:szCs w:val="24"/>
        </w:rPr>
        <w:t>;</w:t>
      </w:r>
    </w:p>
    <w:p w14:paraId="6225F8F9" w14:textId="77777777" w:rsidR="008C1308" w:rsidRPr="007D54DA" w:rsidRDefault="008C1308" w:rsidP="00C04F23">
      <w:pPr>
        <w:pStyle w:val="Sraopastraipa"/>
        <w:widowControl w:val="0"/>
        <w:numPr>
          <w:ilvl w:val="2"/>
          <w:numId w:val="3"/>
        </w:numPr>
        <w:tabs>
          <w:tab w:val="left" w:pos="567"/>
          <w:tab w:val="left" w:pos="709"/>
        </w:tabs>
        <w:autoSpaceDE w:val="0"/>
        <w:autoSpaceDN w:val="0"/>
        <w:adjustRightInd w:val="0"/>
        <w:ind w:left="0" w:firstLine="0"/>
        <w:jc w:val="both"/>
        <w:rPr>
          <w:color w:val="000000"/>
          <w:szCs w:val="24"/>
        </w:rPr>
      </w:pPr>
      <w:r w:rsidRPr="007D54DA">
        <w:rPr>
          <w:iCs/>
          <w:szCs w:val="24"/>
        </w:rPr>
        <w:t>Užsakovui pareikalavus, užtikrinti, kad pristatomų Prekių pakuočių kilmės šalis nėra iš valstybių ar teritorijų, nurodytų Viešųjų pirkimų įstatymo 45 straipsnį 2</w:t>
      </w:r>
      <w:r w:rsidRPr="007D54DA">
        <w:rPr>
          <w:iCs/>
          <w:szCs w:val="24"/>
          <w:vertAlign w:val="superscript"/>
        </w:rPr>
        <w:t>1</w:t>
      </w:r>
      <w:r w:rsidRPr="007D54DA">
        <w:rPr>
          <w:iCs/>
          <w:szCs w:val="24"/>
        </w:rPr>
        <w:t xml:space="preserve">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5CD412C"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Tiekėjas turi teisę:</w:t>
      </w:r>
    </w:p>
    <w:p w14:paraId="0E4A1139"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gauti visą informaciją, reikalingą tinkamam Pirkimo sutarties vykdymui;</w:t>
      </w:r>
    </w:p>
    <w:p w14:paraId="4A83822F"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paprašyti pratęsti Prekių pristatymo terminą, jei atsiranda priežastys, dėl kurių Prekių pristatymas laiku tampa neįmanomas:</w:t>
      </w:r>
    </w:p>
    <w:p w14:paraId="3226340B" w14:textId="77777777" w:rsidR="008C1308" w:rsidRPr="007D54DA" w:rsidRDefault="008C1308" w:rsidP="00C04F23">
      <w:pPr>
        <w:pStyle w:val="Sraopastraipa"/>
        <w:widowControl w:val="0"/>
        <w:numPr>
          <w:ilvl w:val="3"/>
          <w:numId w:val="3"/>
        </w:numPr>
        <w:tabs>
          <w:tab w:val="left" w:pos="567"/>
          <w:tab w:val="left" w:pos="851"/>
        </w:tabs>
        <w:autoSpaceDE w:val="0"/>
        <w:autoSpaceDN w:val="0"/>
        <w:adjustRightInd w:val="0"/>
        <w:ind w:left="0" w:firstLine="0"/>
        <w:jc w:val="both"/>
        <w:rPr>
          <w:color w:val="000000"/>
          <w:szCs w:val="24"/>
        </w:rPr>
      </w:pPr>
      <w:r w:rsidRPr="007D54DA">
        <w:rPr>
          <w:szCs w:val="24"/>
        </w:rPr>
        <w:t>kai Užsakovas nevykdo savo įsipareigojimų (turinčių įtakos Tiekėjo sutartinių įsipareigojimų vykdymui) pagal Pirkimo sutartį;</w:t>
      </w:r>
    </w:p>
    <w:p w14:paraId="7EA76435" w14:textId="77777777" w:rsidR="008C1308" w:rsidRPr="007D54DA" w:rsidRDefault="008C1308" w:rsidP="00C04F23">
      <w:pPr>
        <w:pStyle w:val="Sraopastraipa"/>
        <w:widowControl w:val="0"/>
        <w:numPr>
          <w:ilvl w:val="3"/>
          <w:numId w:val="3"/>
        </w:numPr>
        <w:tabs>
          <w:tab w:val="left" w:pos="567"/>
          <w:tab w:val="left" w:pos="851"/>
        </w:tabs>
        <w:autoSpaceDE w:val="0"/>
        <w:autoSpaceDN w:val="0"/>
        <w:adjustRightInd w:val="0"/>
        <w:ind w:left="0" w:firstLine="0"/>
        <w:jc w:val="both"/>
        <w:rPr>
          <w:color w:val="000000"/>
          <w:szCs w:val="24"/>
        </w:rPr>
      </w:pPr>
      <w:r w:rsidRPr="007D54DA">
        <w:rPr>
          <w:szCs w:val="24"/>
        </w:rPr>
        <w:t>dėl nenugalimos jėgos (force majeure) aplinkybių.</w:t>
      </w:r>
    </w:p>
    <w:p w14:paraId="76BC39C4"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Tiekėjas turi visas Pirkimo sutartyje bei Lietuvos Respublikos galiojančiuose teisės aktuose numatytas teises.</w:t>
      </w:r>
    </w:p>
    <w:p w14:paraId="2E00FF6D"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Užsakovas įsipareigoja:</w:t>
      </w:r>
    </w:p>
    <w:p w14:paraId="7753CFBC" w14:textId="77777777" w:rsidR="008C1308" w:rsidRPr="003403A6"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sudaryti visas būtinas sąlygas Tiekėjui tiekti Pirkimo sutartyje nurodytas Prekes, jei tokių sąlygų sudarymas išskirtinai priklauso nuo Užsakovo;</w:t>
      </w:r>
    </w:p>
    <w:p w14:paraId="65556903"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priimdamas Prekes jas patikrinti ir įsitikinti, kad pristatomos Prekės atitinka Pirkimo sutarties reikalavimus;</w:t>
      </w:r>
    </w:p>
    <w:p w14:paraId="18AA92E6"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už tinkamai ir kokybiškai pristatytas Prekes laiku atsiskaityti su Tiekėju Pirkimo sutartyje nustatytomis sąlygomis ir tvarka;</w:t>
      </w:r>
    </w:p>
    <w:p w14:paraId="62D2503A"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suteikti Tiekėjui visą informaciją ir dokumentus, reikalingus tinkamam Pirkimo sutarties vykdymui;</w:t>
      </w:r>
    </w:p>
    <w:p w14:paraId="395CB6A2"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vykdyti kitus Pirkimo sutartyje nustatytus Užsakovui įsipareigojimus.</w:t>
      </w:r>
    </w:p>
    <w:p w14:paraId="34D73E78"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Užsakovas turi teisę:</w:t>
      </w:r>
    </w:p>
    <w:p w14:paraId="40843E5C"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nepriimti nekokybiškų Prekių ir/arba Prekių neatitinkančių Pirkimo sutarties priede nurodytų Prekių techninių specifikacijų reikalavimų, arba Prekių pristatytų nesilaikant Pirkimo sutartyje nurodytų reikalavimų;</w:t>
      </w:r>
    </w:p>
    <w:p w14:paraId="2C59352D"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prašyti Tiekėjo pateikti visus Prekių atitikimą Pirkimo sutarties priede nurodytai Prekių techninei specifikacijai pagrindžiančius dokumentus;</w:t>
      </w:r>
    </w:p>
    <w:p w14:paraId="7559CC72"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t xml:space="preserve">įsigyti Pirkimo sutarties priede nenurodytų, tačiau su pirkimo objektu susijusių prekių iki 10 </w:t>
      </w:r>
      <w:proofErr w:type="spellStart"/>
      <w:r>
        <w:t>proc</w:t>
      </w:r>
      <w:proofErr w:type="spellEnd"/>
      <w:r>
        <w:t xml:space="preserve"> nuo visų galimų įsigyti pagal šią sutartį prekių, tačiau neviršijant maksimalios sutarties vertės</w:t>
      </w:r>
      <w:r w:rsidRPr="007D54DA">
        <w:rPr>
          <w:szCs w:val="24"/>
        </w:rPr>
        <w:t>;</w:t>
      </w:r>
      <w:r>
        <w:rPr>
          <w:szCs w:val="24"/>
        </w:rPr>
        <w:t xml:space="preserve"> </w:t>
      </w:r>
    </w:p>
    <w:p w14:paraId="11052E19" w14:textId="77777777"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 xml:space="preserve">pasinaudoti sutarties keitimo galimybe, įskaitant papildomų prekių kiekio įsigijimą pagal Pirkimo sutarties </w:t>
      </w:r>
      <w:r>
        <w:rPr>
          <w:szCs w:val="24"/>
        </w:rPr>
        <w:t>9</w:t>
      </w:r>
      <w:r w:rsidRPr="007D54DA">
        <w:rPr>
          <w:szCs w:val="24"/>
        </w:rPr>
        <w:t>.</w:t>
      </w:r>
      <w:r>
        <w:rPr>
          <w:szCs w:val="24"/>
        </w:rPr>
        <w:t>3</w:t>
      </w:r>
      <w:r w:rsidRPr="007D54DA">
        <w:rPr>
          <w:szCs w:val="24"/>
        </w:rPr>
        <w:t xml:space="preserve"> papunktį;</w:t>
      </w:r>
    </w:p>
    <w:p w14:paraId="0EC63227" w14:textId="71C7F9A5"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prašyti Tiekėjo pateikti informaciją ir</w:t>
      </w:r>
      <w:r w:rsidR="00AD2356">
        <w:rPr>
          <w:szCs w:val="24"/>
        </w:rPr>
        <w:t xml:space="preserve"> </w:t>
      </w:r>
      <w:r w:rsidRPr="007D54DA">
        <w:rPr>
          <w:szCs w:val="24"/>
        </w:rPr>
        <w:t>/</w:t>
      </w:r>
      <w:r w:rsidR="00AD2356">
        <w:rPr>
          <w:szCs w:val="24"/>
        </w:rPr>
        <w:t xml:space="preserve"> </w:t>
      </w:r>
      <w:r w:rsidRPr="007D54DA">
        <w:rPr>
          <w:szCs w:val="24"/>
        </w:rPr>
        <w:t xml:space="preserve">ar dokumentus, kurie įrodytų Prekės (jos sudėtinių dalių) atitikimą Pirkimo sutarties </w:t>
      </w:r>
      <w:r>
        <w:rPr>
          <w:szCs w:val="24"/>
        </w:rPr>
        <w:t>2</w:t>
      </w:r>
      <w:r w:rsidRPr="007D54DA">
        <w:rPr>
          <w:szCs w:val="24"/>
        </w:rPr>
        <w:t xml:space="preserve">.1.8 ir </w:t>
      </w:r>
      <w:r>
        <w:rPr>
          <w:szCs w:val="24"/>
        </w:rPr>
        <w:t>2</w:t>
      </w:r>
      <w:r w:rsidRPr="007D54DA">
        <w:rPr>
          <w:szCs w:val="24"/>
        </w:rPr>
        <w:t>.1.9 reikalavimams;</w:t>
      </w:r>
    </w:p>
    <w:p w14:paraId="647EB711" w14:textId="2062D045" w:rsidR="008C1308" w:rsidRPr="007D54DA" w:rsidRDefault="008C1308" w:rsidP="008C1308">
      <w:pPr>
        <w:pStyle w:val="Sraopastraipa"/>
        <w:widowControl w:val="0"/>
        <w:numPr>
          <w:ilvl w:val="2"/>
          <w:numId w:val="3"/>
        </w:numPr>
        <w:tabs>
          <w:tab w:val="left" w:pos="567"/>
        </w:tabs>
        <w:autoSpaceDE w:val="0"/>
        <w:autoSpaceDN w:val="0"/>
        <w:adjustRightInd w:val="0"/>
        <w:ind w:left="0" w:firstLine="0"/>
        <w:jc w:val="both"/>
        <w:rPr>
          <w:color w:val="000000"/>
          <w:szCs w:val="24"/>
        </w:rPr>
      </w:pPr>
      <w:r w:rsidRPr="007D54DA">
        <w:rPr>
          <w:szCs w:val="24"/>
        </w:rPr>
        <w:t xml:space="preserve">nustačius, kad Prekės neatitinka Pirkimo sutarties </w:t>
      </w:r>
      <w:r>
        <w:rPr>
          <w:szCs w:val="24"/>
        </w:rPr>
        <w:t>2</w:t>
      </w:r>
      <w:r w:rsidRPr="007D54DA">
        <w:rPr>
          <w:szCs w:val="24"/>
        </w:rPr>
        <w:t xml:space="preserve">.1.8 ir </w:t>
      </w:r>
      <w:r>
        <w:rPr>
          <w:szCs w:val="24"/>
        </w:rPr>
        <w:t>2</w:t>
      </w:r>
      <w:r w:rsidR="00AD2356">
        <w:rPr>
          <w:szCs w:val="24"/>
        </w:rPr>
        <w:t>.1.9</w:t>
      </w:r>
      <w:r w:rsidRPr="007D54DA">
        <w:rPr>
          <w:szCs w:val="24"/>
        </w:rPr>
        <w:t xml:space="preserve"> punktų nuostatų, reikalauti Tiekėjo pakeisti Prekes į atitinkančias</w:t>
      </w:r>
      <w:r>
        <w:rPr>
          <w:szCs w:val="24"/>
        </w:rPr>
        <w:t xml:space="preserve">, </w:t>
      </w:r>
      <w:r w:rsidRPr="006B7163">
        <w:rPr>
          <w:szCs w:val="24"/>
        </w:rPr>
        <w:t>nepakeistus svarstyti apie sutarties nutraukimą.</w:t>
      </w:r>
    </w:p>
    <w:p w14:paraId="6C41EA27" w14:textId="77777777" w:rsidR="008C1308" w:rsidRPr="007D54DA" w:rsidRDefault="008C1308" w:rsidP="008C1308">
      <w:pPr>
        <w:pStyle w:val="Sraopastraipa"/>
        <w:widowControl w:val="0"/>
        <w:numPr>
          <w:ilvl w:val="1"/>
          <w:numId w:val="3"/>
        </w:numPr>
        <w:tabs>
          <w:tab w:val="left" w:pos="567"/>
        </w:tabs>
        <w:autoSpaceDE w:val="0"/>
        <w:autoSpaceDN w:val="0"/>
        <w:adjustRightInd w:val="0"/>
        <w:ind w:left="0" w:firstLine="0"/>
        <w:jc w:val="both"/>
        <w:rPr>
          <w:color w:val="000000"/>
          <w:szCs w:val="24"/>
        </w:rPr>
      </w:pPr>
      <w:r w:rsidRPr="007D54DA">
        <w:rPr>
          <w:szCs w:val="24"/>
        </w:rPr>
        <w:t>Užsakovas turi visas Pirkimo sutartyje be Lietuvos Respublikoje galiojančiuose teisės aktuose nustatytas teises.</w:t>
      </w:r>
    </w:p>
    <w:p w14:paraId="37C0D859" w14:textId="77777777" w:rsidR="008C1308" w:rsidRPr="002D1D77" w:rsidRDefault="008C1308" w:rsidP="008C1308">
      <w:pPr>
        <w:widowControl w:val="0"/>
        <w:tabs>
          <w:tab w:val="left" w:pos="0"/>
        </w:tabs>
        <w:autoSpaceDE w:val="0"/>
        <w:autoSpaceDN w:val="0"/>
        <w:adjustRightInd w:val="0"/>
        <w:jc w:val="both"/>
        <w:rPr>
          <w:bCs/>
          <w:szCs w:val="24"/>
        </w:rPr>
      </w:pPr>
    </w:p>
    <w:p w14:paraId="23EBF96B" w14:textId="6098F4E0" w:rsidR="008C1308" w:rsidRPr="00984F68" w:rsidRDefault="008C1308" w:rsidP="00984F68">
      <w:pPr>
        <w:widowControl w:val="0"/>
        <w:numPr>
          <w:ilvl w:val="0"/>
          <w:numId w:val="1"/>
        </w:numPr>
        <w:tabs>
          <w:tab w:val="left" w:pos="284"/>
        </w:tabs>
        <w:autoSpaceDE w:val="0"/>
        <w:autoSpaceDN w:val="0"/>
        <w:adjustRightInd w:val="0"/>
        <w:ind w:left="0" w:firstLine="0"/>
        <w:jc w:val="center"/>
        <w:rPr>
          <w:b/>
          <w:szCs w:val="24"/>
        </w:rPr>
      </w:pPr>
      <w:r w:rsidRPr="00456B47">
        <w:rPr>
          <w:b/>
          <w:szCs w:val="24"/>
        </w:rPr>
        <w:t>PREKIŲ UŽSAKYMAS, PRISTATYMAS IR PRIĖMIMAS</w:t>
      </w:r>
    </w:p>
    <w:p w14:paraId="3918458C" w14:textId="1FABC6B4" w:rsidR="00E03807" w:rsidRPr="00456B47" w:rsidRDefault="00E03807" w:rsidP="00E03807">
      <w:pPr>
        <w:widowControl w:val="0"/>
        <w:numPr>
          <w:ilvl w:val="1"/>
          <w:numId w:val="1"/>
        </w:numPr>
        <w:tabs>
          <w:tab w:val="left" w:pos="457"/>
        </w:tabs>
        <w:autoSpaceDE w:val="0"/>
        <w:autoSpaceDN w:val="0"/>
        <w:adjustRightInd w:val="0"/>
        <w:ind w:left="0" w:firstLine="0"/>
        <w:jc w:val="both"/>
        <w:rPr>
          <w:szCs w:val="24"/>
        </w:rPr>
      </w:pPr>
      <w:r>
        <w:rPr>
          <w:szCs w:val="24"/>
        </w:rPr>
        <w:t xml:space="preserve">  </w:t>
      </w:r>
      <w:r w:rsidRPr="00456B47">
        <w:rPr>
          <w:szCs w:val="24"/>
        </w:rPr>
        <w:t xml:space="preserve">Prekių užsakymai pateikiami šalims priimtinu būdu – telefonu </w:t>
      </w:r>
      <w:r w:rsidRPr="00456B47">
        <w:rPr>
          <w:bCs/>
          <w:szCs w:val="24"/>
        </w:rPr>
        <w:t>8</w:t>
      </w:r>
      <w:r>
        <w:rPr>
          <w:bCs/>
          <w:szCs w:val="24"/>
        </w:rPr>
        <w:t> </w:t>
      </w:r>
      <w:r w:rsidRPr="00456B47">
        <w:rPr>
          <w:bCs/>
          <w:szCs w:val="24"/>
        </w:rPr>
        <w:t>6</w:t>
      </w:r>
      <w:r>
        <w:rPr>
          <w:bCs/>
          <w:szCs w:val="24"/>
        </w:rPr>
        <w:t>01 00034</w:t>
      </w:r>
      <w:r w:rsidRPr="00456B47">
        <w:rPr>
          <w:bCs/>
          <w:szCs w:val="24"/>
        </w:rPr>
        <w:t xml:space="preserve"> ir (arba) el. paštu </w:t>
      </w:r>
      <w:proofErr w:type="spellStart"/>
      <w:r w:rsidRPr="00B82869">
        <w:rPr>
          <w:bCs/>
          <w:color w:val="0070C0"/>
          <w:szCs w:val="24"/>
        </w:rPr>
        <w:t>siauliai@eurikana.lt</w:t>
      </w:r>
      <w:proofErr w:type="spellEnd"/>
      <w:r w:rsidRPr="00B82869">
        <w:rPr>
          <w:bCs/>
          <w:color w:val="0070C0"/>
          <w:szCs w:val="24"/>
        </w:rPr>
        <w:t>.</w:t>
      </w:r>
      <w:r w:rsidRPr="00456B47">
        <w:rPr>
          <w:bCs/>
          <w:szCs w:val="24"/>
        </w:rPr>
        <w:t xml:space="preserve">   </w:t>
      </w:r>
    </w:p>
    <w:p w14:paraId="6D11D808" w14:textId="77777777" w:rsidR="008C1308" w:rsidRPr="00AA073D" w:rsidRDefault="008C1308" w:rsidP="008C1308">
      <w:pPr>
        <w:widowControl w:val="0"/>
        <w:numPr>
          <w:ilvl w:val="1"/>
          <w:numId w:val="1"/>
        </w:numPr>
        <w:tabs>
          <w:tab w:val="left" w:pos="567"/>
        </w:tabs>
        <w:autoSpaceDE w:val="0"/>
        <w:autoSpaceDN w:val="0"/>
        <w:adjustRightInd w:val="0"/>
        <w:ind w:left="0" w:firstLine="0"/>
        <w:jc w:val="both"/>
        <w:rPr>
          <w:szCs w:val="24"/>
        </w:rPr>
      </w:pPr>
      <w:r w:rsidRPr="00AA073D">
        <w:rPr>
          <w:bCs/>
          <w:szCs w:val="24"/>
        </w:rPr>
        <w:t>Prekių užsakyme nurodoma tiekiamų prekių pavadinimai ir jų kiekiai.</w:t>
      </w:r>
    </w:p>
    <w:p w14:paraId="6099A842"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Prekių pristatymo terminas: 3 darbo dienos nuo prekių užsakymo pateikimo dienos.</w:t>
      </w:r>
    </w:p>
    <w:p w14:paraId="01D8E7D6"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Prekių pristatymo vieta: Pulko g. 21, 62135 Alytus.</w:t>
      </w:r>
    </w:p>
    <w:p w14:paraId="7942B9E1"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lastRenderedPageBreak/>
        <w:t>Iki prekių priėmimo visa atsakomybė dėl prekių atsitiktinio žuvimo ar sugadinimo tenka Tiekėjui.</w:t>
      </w:r>
    </w:p>
    <w:p w14:paraId="0FE1F557"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Tiekėjas pasirūpina, kad prekės būtų pristatytos į priėmimo vietą, suderinus su Užsakovu, kad pastarasis galėtų prekes patikrinti, įsitikinti jų tinkamumu ir įforminti prekių priėmimą.</w:t>
      </w:r>
    </w:p>
    <w:p w14:paraId="6A8DB3BD"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Tiekėjas pristato naujas, nenaudotas, neturinčias paslėptų trūkumų bei defektų prekes.</w:t>
      </w:r>
    </w:p>
    <w:p w14:paraId="59354F26"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Prekės Užsakovui pristatomos nemokamai.</w:t>
      </w:r>
    </w:p>
    <w:p w14:paraId="6D2A3773" w14:textId="77777777" w:rsidR="008C1308" w:rsidRPr="00456B47" w:rsidRDefault="008C1308" w:rsidP="008C1308">
      <w:pPr>
        <w:widowControl w:val="0"/>
        <w:numPr>
          <w:ilvl w:val="1"/>
          <w:numId w:val="1"/>
        </w:numPr>
        <w:tabs>
          <w:tab w:val="left" w:pos="567"/>
        </w:tabs>
        <w:autoSpaceDE w:val="0"/>
        <w:autoSpaceDN w:val="0"/>
        <w:adjustRightInd w:val="0"/>
        <w:ind w:left="0" w:firstLine="0"/>
        <w:jc w:val="both"/>
        <w:rPr>
          <w:szCs w:val="24"/>
        </w:rPr>
      </w:pPr>
      <w:r w:rsidRPr="00456B47">
        <w:rPr>
          <w:szCs w:val="24"/>
        </w:rPr>
        <w:t>Pristatomos prekės privalo atitikti sutarties priede nurodytų prekių techninių specifikacijų reikalavimus, prekių pavadinimus (modelius/indeksus) ir prekių gamintojus.</w:t>
      </w:r>
    </w:p>
    <w:p w14:paraId="079E1E08"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Užsakovas pasirašo perdavimo priėmimo aktą (ar kitą perdavimą ir priėmimą patvirtinantį dokumentą, pvz. sąskaitą faktūrą), jei prekės atitinka sutarties reikalavimus ir yra tinkamai pristatytos. Šio dokumento pasirašymo diena laikoma prekių perdavimo (pristatymo) diena. </w:t>
      </w:r>
    </w:p>
    <w:p w14:paraId="57F2D812"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Užsakovas, pasirašydamas perdavimo priėmimo aktą garantuoja, kad priima tinkamą prekių kiekį ir prekės atitinka sutarties priede nustatytas technines specifikacijas.</w:t>
      </w:r>
    </w:p>
    <w:p w14:paraId="1A58091A"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Po perdavimo priėmimo akto (ar kito lygiaverčio dokumento) pasirašymo prekės tampa Užsakovo nuosavybe.</w:t>
      </w:r>
    </w:p>
    <w:p w14:paraId="3E61E6C3"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Tiekėjas įsipareigoja panaudotus </w:t>
      </w:r>
      <w:proofErr w:type="spellStart"/>
      <w:r w:rsidRPr="00456B47">
        <w:rPr>
          <w:szCs w:val="24"/>
        </w:rPr>
        <w:t>tonerius</w:t>
      </w:r>
      <w:proofErr w:type="spellEnd"/>
      <w:r w:rsidRPr="00456B47">
        <w:rPr>
          <w:szCs w:val="24"/>
        </w:rPr>
        <w:t>, kasetes, būgnus, atliekų konteinerius utilizuoti savo lėšomis, įskaitant ir transportavimo išlaidas.</w:t>
      </w:r>
    </w:p>
    <w:p w14:paraId="4CDEA925" w14:textId="77777777" w:rsidR="008C1308" w:rsidRPr="00367302" w:rsidRDefault="008C1308" w:rsidP="008C1308">
      <w:pPr>
        <w:widowControl w:val="0"/>
        <w:numPr>
          <w:ilvl w:val="1"/>
          <w:numId w:val="1"/>
        </w:numPr>
        <w:tabs>
          <w:tab w:val="left" w:pos="616"/>
        </w:tabs>
        <w:autoSpaceDE w:val="0"/>
        <w:autoSpaceDN w:val="0"/>
        <w:adjustRightInd w:val="0"/>
        <w:ind w:left="0" w:firstLine="0"/>
        <w:jc w:val="both"/>
        <w:rPr>
          <w:szCs w:val="24"/>
        </w:rPr>
      </w:pPr>
      <w:r w:rsidRPr="00367302">
        <w:rPr>
          <w:szCs w:val="24"/>
        </w:rPr>
        <w:t>Tiekėjas gali paprašyti pratęsti prekių pristatymo terminą, jei atsiranda priežastys, dėl kurių prekių pristatymas laiku tampa neįmanomas:</w:t>
      </w:r>
    </w:p>
    <w:p w14:paraId="150BD646" w14:textId="77777777" w:rsidR="008C1308" w:rsidRPr="00367302" w:rsidRDefault="008C1308" w:rsidP="00C04F23">
      <w:pPr>
        <w:widowControl w:val="0"/>
        <w:numPr>
          <w:ilvl w:val="2"/>
          <w:numId w:val="1"/>
        </w:numPr>
        <w:tabs>
          <w:tab w:val="left" w:pos="0"/>
          <w:tab w:val="left" w:pos="709"/>
        </w:tabs>
        <w:autoSpaceDE w:val="0"/>
        <w:autoSpaceDN w:val="0"/>
        <w:adjustRightInd w:val="0"/>
        <w:ind w:left="0" w:firstLine="0"/>
        <w:jc w:val="both"/>
        <w:rPr>
          <w:szCs w:val="24"/>
        </w:rPr>
      </w:pPr>
      <w:r w:rsidRPr="00367302">
        <w:rPr>
          <w:szCs w:val="24"/>
        </w:rPr>
        <w:t>kai Užsakovas nevykdo savo įsipareigojimų pagal sutartį;</w:t>
      </w:r>
    </w:p>
    <w:p w14:paraId="0227E924" w14:textId="77777777" w:rsidR="008C1308" w:rsidRPr="00367302" w:rsidRDefault="008C1308" w:rsidP="00C04F23">
      <w:pPr>
        <w:widowControl w:val="0"/>
        <w:numPr>
          <w:ilvl w:val="2"/>
          <w:numId w:val="1"/>
        </w:numPr>
        <w:tabs>
          <w:tab w:val="left" w:pos="0"/>
          <w:tab w:val="left" w:pos="709"/>
        </w:tabs>
        <w:autoSpaceDE w:val="0"/>
        <w:autoSpaceDN w:val="0"/>
        <w:adjustRightInd w:val="0"/>
        <w:ind w:left="0" w:firstLine="0"/>
        <w:jc w:val="both"/>
        <w:rPr>
          <w:szCs w:val="24"/>
        </w:rPr>
      </w:pPr>
      <w:r w:rsidRPr="00367302">
        <w:rPr>
          <w:szCs w:val="24"/>
        </w:rPr>
        <w:t>dėl nenugalimos jėgos (force majeure) aplinkybių.</w:t>
      </w:r>
    </w:p>
    <w:p w14:paraId="5027B5E9"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Jei atsirado priežastys, dėl kurių prekių pristatymas laiku tampa neįmanomas, Tiekėjas nedelsdamas, tačiau ne vėliau kaip per 2 (dvi) darbo dienas nuo minėtos aplinkybės atsiradimo dienos, kreipiasi į Užsakovą, pateikdamas motyvuotą prašymą dėl prekių pristatymo termino pratęsimo. Per 2 (dvi) darbo dienas nuo šiame punkte nurodyto pranešimo gavimo dienos Užsakovas raštu išreiškia sutikimą pratęsti prekių pristatymo terminą arba informuoja Tiekėją, kad šis terminas nebus pratęstas.</w:t>
      </w:r>
    </w:p>
    <w:p w14:paraId="1E7A8F74"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Jei Tiekėjas vėluoja pristatyti prekes Užsakovui per sutartyje nustatytą </w:t>
      </w:r>
      <w:r>
        <w:rPr>
          <w:szCs w:val="24"/>
        </w:rPr>
        <w:t>terminą</w:t>
      </w:r>
      <w:r w:rsidRPr="00456B47">
        <w:rPr>
          <w:szCs w:val="24"/>
        </w:rPr>
        <w:t>, Užsakovas gali be oficialaus įspėjimo ir neprarasdamas teisės į kitas savo teisių gynimo priemones pareikalauti sumokėti 30 EUR (trisdešimties eurų) baudą už kiekvieną vėluojantį užsakymą.</w:t>
      </w:r>
    </w:p>
    <w:p w14:paraId="5EDE1D85" w14:textId="77777777" w:rsidR="008C1308" w:rsidRPr="00456B47"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Pasirašydamas sutartį </w:t>
      </w:r>
      <w:r>
        <w:rPr>
          <w:szCs w:val="24"/>
        </w:rPr>
        <w:t>T</w:t>
      </w:r>
      <w:r w:rsidRPr="00456B47">
        <w:rPr>
          <w:szCs w:val="24"/>
        </w:rPr>
        <w:t>iekėjas patvirtina, kad sutinka, jog Užsakovas sumas už delspinigius ir baudas išskaičiuoja iš Tiekėjui mokėtinos sumos. Jeigu baudų suma viršija Tiekėjui mokėtiną sumą, Tiekėjas likusią baudos dalį sumoka Užsakovui per 30 dienų nuo pranešimo apie baudą gavimo dienos.</w:t>
      </w:r>
    </w:p>
    <w:p w14:paraId="0A1F62FE" w14:textId="77777777" w:rsidR="008C1308" w:rsidRDefault="008C1308" w:rsidP="008C1308">
      <w:pPr>
        <w:widowControl w:val="0"/>
        <w:numPr>
          <w:ilvl w:val="1"/>
          <w:numId w:val="1"/>
        </w:numPr>
        <w:tabs>
          <w:tab w:val="left" w:pos="616"/>
        </w:tabs>
        <w:autoSpaceDE w:val="0"/>
        <w:autoSpaceDN w:val="0"/>
        <w:adjustRightInd w:val="0"/>
        <w:ind w:left="0" w:firstLine="0"/>
        <w:jc w:val="both"/>
        <w:rPr>
          <w:szCs w:val="24"/>
        </w:rPr>
      </w:pPr>
      <w:r w:rsidRPr="00456B47">
        <w:rPr>
          <w:szCs w:val="24"/>
        </w:rPr>
        <w:t xml:space="preserve">Jei Tiekėjas nepristato užsakytų prekių daugiau kaip 3 kartus, Užsakovas gali nutraukti sutartį vienašališkai </w:t>
      </w:r>
      <w:r w:rsidRPr="00456B47">
        <w:rPr>
          <w:color w:val="000000"/>
          <w:spacing w:val="-5"/>
          <w:szCs w:val="24"/>
        </w:rPr>
        <w:t xml:space="preserve">prieš 30 (trisdešimt) dienų įspėjęs </w:t>
      </w:r>
      <w:r w:rsidRPr="00456B47">
        <w:rPr>
          <w:spacing w:val="-4"/>
          <w:szCs w:val="24"/>
        </w:rPr>
        <w:t>apie tai Tiekėją raštu ir nurodęs s</w:t>
      </w:r>
      <w:r w:rsidRPr="00456B47">
        <w:rPr>
          <w:iCs/>
          <w:spacing w:val="-4"/>
          <w:szCs w:val="24"/>
        </w:rPr>
        <w:t>utarties</w:t>
      </w:r>
      <w:r w:rsidRPr="00456B47">
        <w:rPr>
          <w:bCs/>
          <w:szCs w:val="24"/>
        </w:rPr>
        <w:t xml:space="preserve"> </w:t>
      </w:r>
      <w:r w:rsidRPr="00456B47">
        <w:rPr>
          <w:szCs w:val="24"/>
        </w:rPr>
        <w:t>nutraukimo priežastį.</w:t>
      </w:r>
    </w:p>
    <w:p w14:paraId="71255E6C" w14:textId="77777777" w:rsidR="008C1308" w:rsidRDefault="008C1308" w:rsidP="008C1308">
      <w:pPr>
        <w:widowControl w:val="0"/>
        <w:tabs>
          <w:tab w:val="left" w:pos="616"/>
        </w:tabs>
        <w:autoSpaceDE w:val="0"/>
        <w:autoSpaceDN w:val="0"/>
        <w:adjustRightInd w:val="0"/>
        <w:jc w:val="both"/>
        <w:rPr>
          <w:szCs w:val="24"/>
        </w:rPr>
      </w:pPr>
    </w:p>
    <w:p w14:paraId="41A43F42" w14:textId="77777777" w:rsidR="008C1308" w:rsidRPr="007D54DA" w:rsidRDefault="008C1308" w:rsidP="008C1308">
      <w:pPr>
        <w:widowControl w:val="0"/>
        <w:numPr>
          <w:ilvl w:val="0"/>
          <w:numId w:val="1"/>
        </w:numPr>
        <w:tabs>
          <w:tab w:val="left" w:pos="284"/>
        </w:tabs>
        <w:autoSpaceDE w:val="0"/>
        <w:autoSpaceDN w:val="0"/>
        <w:adjustRightInd w:val="0"/>
        <w:ind w:left="0" w:firstLine="0"/>
        <w:jc w:val="center"/>
        <w:rPr>
          <w:szCs w:val="24"/>
        </w:rPr>
      </w:pPr>
      <w:r w:rsidRPr="007D54DA">
        <w:rPr>
          <w:b/>
          <w:szCs w:val="24"/>
        </w:rPr>
        <w:t>KAINA IR MOKĖJIMO SĄLYGOS</w:t>
      </w:r>
    </w:p>
    <w:p w14:paraId="551BA1B7" w14:textId="77777777" w:rsidR="008C1308" w:rsidRDefault="008C1308" w:rsidP="008C1308">
      <w:pPr>
        <w:widowControl w:val="0"/>
        <w:tabs>
          <w:tab w:val="left" w:pos="284"/>
        </w:tabs>
        <w:autoSpaceDE w:val="0"/>
        <w:autoSpaceDN w:val="0"/>
        <w:adjustRightInd w:val="0"/>
        <w:jc w:val="both"/>
        <w:rPr>
          <w:szCs w:val="24"/>
        </w:rPr>
      </w:pPr>
    </w:p>
    <w:p w14:paraId="2017C20C" w14:textId="00EE2F38" w:rsidR="008C1308" w:rsidRPr="00BC1F44" w:rsidRDefault="008C1308" w:rsidP="008C1308">
      <w:pPr>
        <w:widowControl w:val="0"/>
        <w:numPr>
          <w:ilvl w:val="1"/>
          <w:numId w:val="1"/>
        </w:numPr>
        <w:tabs>
          <w:tab w:val="left" w:pos="567"/>
        </w:tabs>
        <w:autoSpaceDE w:val="0"/>
        <w:autoSpaceDN w:val="0"/>
        <w:adjustRightInd w:val="0"/>
        <w:ind w:left="0" w:firstLine="0"/>
        <w:jc w:val="both"/>
        <w:rPr>
          <w:szCs w:val="24"/>
        </w:rPr>
      </w:pPr>
      <w:r w:rsidRPr="00BC1F44">
        <w:rPr>
          <w:szCs w:val="24"/>
        </w:rPr>
        <w:t xml:space="preserve"> Maksimali prekių sutarties kaina yra </w:t>
      </w:r>
      <w:r w:rsidR="001E1257" w:rsidRPr="00C04F23">
        <w:rPr>
          <w:szCs w:val="24"/>
        </w:rPr>
        <w:t>6</w:t>
      </w:r>
      <w:r w:rsidR="00E03807" w:rsidRPr="00C04F23">
        <w:rPr>
          <w:szCs w:val="24"/>
        </w:rPr>
        <w:t>000</w:t>
      </w:r>
      <w:r w:rsidRPr="00C04F23">
        <w:rPr>
          <w:szCs w:val="24"/>
        </w:rPr>
        <w:t xml:space="preserve"> Eur (</w:t>
      </w:r>
      <w:r w:rsidR="00C04F23">
        <w:rPr>
          <w:szCs w:val="24"/>
        </w:rPr>
        <w:t>šeši tūkstančiai</w:t>
      </w:r>
      <w:r w:rsidRPr="00C04F23">
        <w:rPr>
          <w:szCs w:val="24"/>
        </w:rPr>
        <w:t>)</w:t>
      </w:r>
      <w:r w:rsidRPr="00BC1F44">
        <w:rPr>
          <w:szCs w:val="24"/>
        </w:rPr>
        <w:t xml:space="preserve"> su  PVM, </w:t>
      </w:r>
      <w:r w:rsidR="00C04F23">
        <w:rPr>
          <w:szCs w:val="24"/>
        </w:rPr>
        <w:t>tarp jų</w:t>
      </w:r>
      <w:r w:rsidRPr="00BC1F44">
        <w:rPr>
          <w:szCs w:val="24"/>
        </w:rPr>
        <w:t xml:space="preserve"> suma be PVM sudaro </w:t>
      </w:r>
      <w:r w:rsidR="001E1257">
        <w:rPr>
          <w:szCs w:val="24"/>
        </w:rPr>
        <w:t>4958.68</w:t>
      </w:r>
      <w:r w:rsidRPr="00BC1F44">
        <w:rPr>
          <w:szCs w:val="24"/>
        </w:rPr>
        <w:t xml:space="preserve"> Eur ir PVM dydį sudaro  </w:t>
      </w:r>
      <w:r w:rsidR="001E1257">
        <w:rPr>
          <w:szCs w:val="24"/>
        </w:rPr>
        <w:t>1041.32</w:t>
      </w:r>
      <w:r w:rsidRPr="00BC1F44">
        <w:rPr>
          <w:szCs w:val="24"/>
        </w:rPr>
        <w:t xml:space="preserve">  Eur. Prekių įkainiai yra nurodyti sutarties priede Nr.</w:t>
      </w:r>
      <w:r w:rsidR="00C04F23">
        <w:rPr>
          <w:szCs w:val="24"/>
        </w:rPr>
        <w:t xml:space="preserve"> </w:t>
      </w:r>
      <w:r w:rsidRPr="00BC1F44">
        <w:rPr>
          <w:szCs w:val="24"/>
        </w:rPr>
        <w:t xml:space="preserve">1. Į įkainį yra įskaičiuotos visos su prekių tiekimu susijusios išlaidos ir mokesčiai. </w:t>
      </w:r>
    </w:p>
    <w:p w14:paraId="4A7C14A9" w14:textId="77777777" w:rsidR="008C1308" w:rsidRPr="004B522A"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Už faktiškai ir kokybiškai pateiktas prekes Užsakovas atsiskaito pavedimu pagal Tiekėjo informacinės sistemos „E-sąskaita“ priemonėmis pateiktą sąskaitą faktūrą per 30 kalendorinių dienų nuo prekių priėmimo ir patikrinimo dienos.</w:t>
      </w:r>
      <w:bookmarkStart w:id="1" w:name="_Hlk60225415"/>
    </w:p>
    <w:p w14:paraId="15316A1E" w14:textId="77777777"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956829">
        <w:t xml:space="preserve">Sutartyje bus nurodomas fiksuotas įkainis </w:t>
      </w:r>
      <w:r w:rsidRPr="00BC1F44">
        <w:t xml:space="preserve">su peržiūra </w:t>
      </w:r>
      <w:r w:rsidRPr="00956829">
        <w:t>(ne pasiūlymo kaina), vadovaujantis Kainodaros taisyklių nustatymo metodika, patvirtinta Viešųjų pirkimų tarnybos direktoriaus 2017 m. birželio 28 d. įsakymu Nr. 1S-95 „Dėl kainodaros taisyklių nustatymo metodikos patvirtinimo“</w:t>
      </w:r>
      <w:bookmarkEnd w:id="1"/>
      <w:r>
        <w:t>, išskyrus atvejus nurodytus 4.4 ir 4.5 p.</w:t>
      </w:r>
    </w:p>
    <w:p w14:paraId="23C0C8C2" w14:textId="77777777" w:rsidR="008C1308" w:rsidRPr="00BA0C8B" w:rsidRDefault="008C1308" w:rsidP="008C1308">
      <w:pPr>
        <w:widowControl w:val="0"/>
        <w:numPr>
          <w:ilvl w:val="1"/>
          <w:numId w:val="1"/>
        </w:numPr>
        <w:tabs>
          <w:tab w:val="left" w:pos="567"/>
        </w:tabs>
        <w:autoSpaceDE w:val="0"/>
        <w:autoSpaceDN w:val="0"/>
        <w:adjustRightInd w:val="0"/>
        <w:ind w:left="0" w:firstLine="0"/>
        <w:jc w:val="both"/>
        <w:rPr>
          <w:strike/>
          <w:szCs w:val="24"/>
        </w:rPr>
      </w:pPr>
      <w:r w:rsidRPr="007D54DA">
        <w:rPr>
          <w:szCs w:val="24"/>
        </w:rPr>
        <w:t xml:space="preserve">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w:t>
      </w:r>
    </w:p>
    <w:p w14:paraId="35E2755F" w14:textId="47F4235F"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lastRenderedPageBreak/>
        <w:t xml:space="preserve">Bet kuri Sutarties šalis Sutarties galiojimo metu turi teisę inicijuoti Sutartyje numatytų įkainių perskaičiavimą (keitimą) ne anksčiau kaip po 6 (šešių) mėnesių nuo Sutarties sudarymo dienos, jeigu Importuotų prekių kainų pokytis (k), apskaičiuotas kaip nustatyta </w:t>
      </w:r>
      <w:r>
        <w:rPr>
          <w:szCs w:val="24"/>
        </w:rPr>
        <w:t>4</w:t>
      </w:r>
      <w:r w:rsidRPr="007D54DA">
        <w:rPr>
          <w:szCs w:val="24"/>
        </w:rPr>
        <w:t xml:space="preserve">.8 punkte, viršija 5 procentus. Atlikdamos perskaičiavimą Šalys vadovaujasi Lietuvos </w:t>
      </w:r>
      <w:r w:rsidR="00C04F23">
        <w:rPr>
          <w:szCs w:val="24"/>
        </w:rPr>
        <w:t>s</w:t>
      </w:r>
      <w:r w:rsidRPr="007D54DA">
        <w:rPr>
          <w:szCs w:val="24"/>
        </w:rPr>
        <w:t xml:space="preserve">tatistikos </w:t>
      </w:r>
      <w:r w:rsidR="00C04F23">
        <w:rPr>
          <w:szCs w:val="24"/>
        </w:rPr>
        <w:t>d</w:t>
      </w:r>
      <w:r w:rsidRPr="007D54DA">
        <w:rPr>
          <w:szCs w:val="24"/>
        </w:rPr>
        <w:t xml:space="preserve">epartamento viešai Oficialiosios statistikos portale paskelbtais Rodiklių duomenų bazės duomenimis, iš kitos Šalies nereikalaudamos pateikti oficialaus Lietuvos </w:t>
      </w:r>
      <w:r w:rsidR="00C04F23">
        <w:rPr>
          <w:szCs w:val="24"/>
        </w:rPr>
        <w:t>s</w:t>
      </w:r>
      <w:r w:rsidRPr="007D54DA">
        <w:rPr>
          <w:szCs w:val="24"/>
        </w:rPr>
        <w:t xml:space="preserve">tatistikos </w:t>
      </w:r>
      <w:r w:rsidR="00C04F23">
        <w:rPr>
          <w:szCs w:val="24"/>
        </w:rPr>
        <w:t>d</w:t>
      </w:r>
      <w:r w:rsidRPr="007D54DA">
        <w:rPr>
          <w:szCs w:val="24"/>
        </w:rPr>
        <w:t>epartamento ar kitos institucijos išduoto dokumento ar patvirtinimo.</w:t>
      </w:r>
    </w:p>
    <w:p w14:paraId="4BBD8E82" w14:textId="77777777"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4210F8A1" w14:textId="77777777" w:rsidR="008C1308"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Perskaičiuotieji įkainiai taikomi užsakymams, pateiktiems po to, kai Šalys sudaro susitarimą dėl įkainių perskaičiavimo.</w:t>
      </w:r>
    </w:p>
    <w:p w14:paraId="201F0571" w14:textId="77777777" w:rsidR="008C1308" w:rsidRPr="007D54DA" w:rsidRDefault="008C1308" w:rsidP="008C1308">
      <w:pPr>
        <w:widowControl w:val="0"/>
        <w:numPr>
          <w:ilvl w:val="1"/>
          <w:numId w:val="1"/>
        </w:numPr>
        <w:tabs>
          <w:tab w:val="left" w:pos="567"/>
        </w:tabs>
        <w:autoSpaceDE w:val="0"/>
        <w:autoSpaceDN w:val="0"/>
        <w:adjustRightInd w:val="0"/>
        <w:ind w:left="0" w:firstLine="0"/>
        <w:jc w:val="both"/>
        <w:rPr>
          <w:szCs w:val="24"/>
        </w:rPr>
      </w:pPr>
      <w:r w:rsidRPr="007D54DA">
        <w:rPr>
          <w:szCs w:val="24"/>
        </w:rPr>
        <w:t>Nauji įkainiai apskaičiuojami pagal formulę:</w:t>
      </w:r>
    </w:p>
    <w:p w14:paraId="6120886E" w14:textId="77777777" w:rsidR="008C1308" w:rsidRPr="002621BB" w:rsidRDefault="008C1308" w:rsidP="008C1308">
      <w:pPr>
        <w:jc w:val="both"/>
        <w:rPr>
          <w:szCs w:val="24"/>
        </w:rPr>
      </w:pPr>
      <w:r w:rsidRPr="002621BB">
        <w:rPr>
          <w:szCs w:val="24"/>
        </w:rPr>
        <w:t>A1=A+(k/100×A), kur</w:t>
      </w:r>
    </w:p>
    <w:p w14:paraId="381ECFA2" w14:textId="77777777" w:rsidR="008C1308" w:rsidRPr="002621BB" w:rsidRDefault="008C1308" w:rsidP="008C1308">
      <w:pPr>
        <w:jc w:val="both"/>
        <w:rPr>
          <w:szCs w:val="24"/>
        </w:rPr>
      </w:pPr>
      <w:r w:rsidRPr="002621BB">
        <w:rPr>
          <w:szCs w:val="24"/>
        </w:rPr>
        <w:t>A – įkainis (Eur be PVM) (jei jis jau buvo perskaičiuotas, tai po paskutinio perskaičiavimo)</w:t>
      </w:r>
      <w:r>
        <w:rPr>
          <w:szCs w:val="24"/>
        </w:rPr>
        <w:t>;</w:t>
      </w:r>
    </w:p>
    <w:p w14:paraId="1110545E" w14:textId="77777777" w:rsidR="008C1308" w:rsidRPr="002621BB" w:rsidRDefault="008C1308" w:rsidP="008C1308">
      <w:pPr>
        <w:jc w:val="both"/>
        <w:rPr>
          <w:szCs w:val="24"/>
        </w:rPr>
      </w:pPr>
      <w:r w:rsidRPr="002621BB">
        <w:rPr>
          <w:szCs w:val="24"/>
        </w:rPr>
        <w:t>A1 – perskaičiuotas (pakeistas) įkainis (Eur be PVM)</w:t>
      </w:r>
      <w:r>
        <w:rPr>
          <w:szCs w:val="24"/>
        </w:rPr>
        <w:t>;</w:t>
      </w:r>
    </w:p>
    <w:p w14:paraId="3A815DCF" w14:textId="77777777" w:rsidR="008C1308" w:rsidRPr="002621BB" w:rsidRDefault="008C1308" w:rsidP="008C1308">
      <w:pPr>
        <w:jc w:val="both"/>
        <w:rPr>
          <w:szCs w:val="24"/>
        </w:rPr>
      </w:pPr>
      <w:r w:rsidRPr="002621BB">
        <w:rPr>
          <w:szCs w:val="24"/>
        </w:rPr>
        <w:t xml:space="preserve">k – Pagal vartotojų kainų indeksą (Kompiuteriniai, elektroniniai ir optiniai gaminiai) apskaičiuotas Importuotų prekių kainų pokytis (padidėjimas arba sumažėjimas) (%). „k“ reikšmė skaičiuojama pagal formulę: </w:t>
      </w:r>
    </w:p>
    <w:p w14:paraId="0FF8A8DE" w14:textId="77777777" w:rsidR="008C1308" w:rsidRPr="002621BB" w:rsidRDefault="008C1308" w:rsidP="008C1308">
      <w:pPr>
        <w:jc w:val="both"/>
        <w:rPr>
          <w:szCs w:val="24"/>
        </w:rPr>
      </w:pPr>
      <w:r w:rsidRPr="002621BB">
        <w:rPr>
          <w:szCs w:val="24"/>
        </w:rPr>
        <w:t xml:space="preserve">k = </w:t>
      </w:r>
      <w:proofErr w:type="spellStart"/>
      <w:r w:rsidRPr="002621BB">
        <w:rPr>
          <w:szCs w:val="24"/>
        </w:rPr>
        <w:t>Ind</w:t>
      </w:r>
      <w:proofErr w:type="spellEnd"/>
      <w:r w:rsidRPr="002621BB">
        <w:rPr>
          <w:szCs w:val="24"/>
        </w:rPr>
        <w:t xml:space="preserve">(naujausias) / </w:t>
      </w:r>
      <w:proofErr w:type="spellStart"/>
      <w:r w:rsidRPr="002621BB">
        <w:rPr>
          <w:szCs w:val="24"/>
        </w:rPr>
        <w:t>Ind</w:t>
      </w:r>
      <w:proofErr w:type="spellEnd"/>
      <w:r w:rsidRPr="002621BB">
        <w:rPr>
          <w:szCs w:val="24"/>
        </w:rPr>
        <w:t>(pradžia) x 100 – 100 (proc.)</w:t>
      </w:r>
      <w:r>
        <w:rPr>
          <w:szCs w:val="24"/>
        </w:rPr>
        <w:t xml:space="preserve">, </w:t>
      </w:r>
      <w:r w:rsidRPr="002621BB">
        <w:rPr>
          <w:szCs w:val="24"/>
        </w:rPr>
        <w:t>kur</w:t>
      </w:r>
    </w:p>
    <w:p w14:paraId="5172F7E2" w14:textId="77777777" w:rsidR="008C1308" w:rsidRPr="002621BB" w:rsidRDefault="008C1308" w:rsidP="008C1308">
      <w:pPr>
        <w:jc w:val="both"/>
        <w:rPr>
          <w:szCs w:val="24"/>
        </w:rPr>
      </w:pPr>
      <w:proofErr w:type="spellStart"/>
      <w:r w:rsidRPr="002621BB">
        <w:rPr>
          <w:szCs w:val="24"/>
        </w:rPr>
        <w:t>Ind</w:t>
      </w:r>
      <w:proofErr w:type="spellEnd"/>
      <w:r w:rsidRPr="002621BB">
        <w:rPr>
          <w:szCs w:val="24"/>
        </w:rPr>
        <w:t>(naujausias) – kreipimosi dėl kainos perskaičiavimo išsiuntimo kitai šaliai datą naujausias paskelbtas importuotų prekių indeksas (Kompiuteriniai, elektroniniai ir optiniai gaminiai)</w:t>
      </w:r>
      <w:r>
        <w:rPr>
          <w:szCs w:val="24"/>
        </w:rPr>
        <w:t>;</w:t>
      </w:r>
    </w:p>
    <w:p w14:paraId="429C6B86" w14:textId="77777777" w:rsidR="008C1308" w:rsidRDefault="008C1308" w:rsidP="008C1308">
      <w:pPr>
        <w:jc w:val="both"/>
        <w:rPr>
          <w:szCs w:val="24"/>
        </w:rPr>
      </w:pPr>
      <w:proofErr w:type="spellStart"/>
      <w:r w:rsidRPr="002621BB">
        <w:rPr>
          <w:szCs w:val="24"/>
        </w:rPr>
        <w:t>Ind</w:t>
      </w:r>
      <w:proofErr w:type="spellEnd"/>
      <w:r w:rsidRPr="002621BB">
        <w:rPr>
          <w:szCs w:val="24"/>
        </w:rPr>
        <w:t>(pradžia) – laikotarpio pradžios datos (mėnesio) importuotų prekių indeksas (Kompiuteriniai, elektroniniai ir optiniai gaminiai) Pirmojo perskaičiavimo atveju laikotarpio pradžia (mėnuo) yra Konkurso,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14:paraId="05D5C608" w14:textId="77777777" w:rsidR="008C1308" w:rsidRDefault="008C1308" w:rsidP="00C04F23">
      <w:pPr>
        <w:pStyle w:val="Sraopastraipa"/>
        <w:numPr>
          <w:ilvl w:val="1"/>
          <w:numId w:val="1"/>
        </w:numPr>
        <w:tabs>
          <w:tab w:val="left" w:pos="0"/>
          <w:tab w:val="left" w:pos="567"/>
        </w:tabs>
        <w:ind w:left="0" w:firstLine="0"/>
        <w:jc w:val="both"/>
        <w:rPr>
          <w:szCs w:val="24"/>
        </w:rPr>
      </w:pPr>
      <w:r w:rsidRPr="007D54DA">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p>
    <w:p w14:paraId="751AC5EB" w14:textId="77777777" w:rsidR="008C1308" w:rsidRDefault="008C1308" w:rsidP="00C04F23">
      <w:pPr>
        <w:pStyle w:val="Sraopastraipa"/>
        <w:numPr>
          <w:ilvl w:val="1"/>
          <w:numId w:val="1"/>
        </w:numPr>
        <w:tabs>
          <w:tab w:val="left" w:pos="0"/>
          <w:tab w:val="left" w:pos="567"/>
        </w:tabs>
        <w:ind w:left="0" w:firstLine="0"/>
        <w:jc w:val="both"/>
        <w:rPr>
          <w:szCs w:val="24"/>
        </w:rPr>
      </w:pPr>
      <w:r w:rsidRPr="007D54DA">
        <w:rPr>
          <w:szCs w:val="24"/>
        </w:rPr>
        <w:t>Vėlesnis kainų arba įkainių perskaičiavimas negali apimti laikotarpio, už kurį jau buvo atliktas perskaičiavimas.</w:t>
      </w:r>
    </w:p>
    <w:p w14:paraId="1F27BE3C" w14:textId="77777777" w:rsidR="008C1308" w:rsidRPr="007D54DA" w:rsidRDefault="008C1308" w:rsidP="00C04F23">
      <w:pPr>
        <w:pStyle w:val="Sraopastraipa"/>
        <w:numPr>
          <w:ilvl w:val="1"/>
          <w:numId w:val="1"/>
        </w:numPr>
        <w:tabs>
          <w:tab w:val="left" w:pos="0"/>
          <w:tab w:val="left" w:pos="567"/>
        </w:tabs>
        <w:ind w:left="0" w:firstLine="0"/>
        <w:jc w:val="both"/>
        <w:rPr>
          <w:szCs w:val="24"/>
        </w:rPr>
      </w:pPr>
      <w:r w:rsidRPr="007D54DA">
        <w:rPr>
          <w:szCs w:val="24"/>
        </w:rPr>
        <w:t>Prekių įkainiai laikomi perskaičiuoti, kai Šalys pasirašo susitarimą dėl jų perskaičiavimo.</w:t>
      </w:r>
    </w:p>
    <w:p w14:paraId="52B9D2FF" w14:textId="77777777" w:rsidR="008C1308" w:rsidRPr="00956829" w:rsidRDefault="008C1308" w:rsidP="008C1308">
      <w:pPr>
        <w:tabs>
          <w:tab w:val="left" w:pos="277"/>
        </w:tabs>
        <w:jc w:val="both"/>
        <w:rPr>
          <w:szCs w:val="24"/>
        </w:rPr>
      </w:pPr>
    </w:p>
    <w:p w14:paraId="3DE05A40" w14:textId="77777777" w:rsidR="008C1308" w:rsidRDefault="008C1308" w:rsidP="008C1308">
      <w:pPr>
        <w:widowControl w:val="0"/>
        <w:numPr>
          <w:ilvl w:val="0"/>
          <w:numId w:val="2"/>
        </w:numPr>
        <w:tabs>
          <w:tab w:val="left" w:pos="277"/>
        </w:tabs>
        <w:autoSpaceDE w:val="0"/>
        <w:autoSpaceDN w:val="0"/>
        <w:adjustRightInd w:val="0"/>
        <w:ind w:left="0" w:firstLine="0"/>
        <w:jc w:val="center"/>
        <w:rPr>
          <w:b/>
          <w:szCs w:val="24"/>
        </w:rPr>
      </w:pPr>
      <w:bookmarkStart w:id="2" w:name="_Hlk60225475"/>
      <w:r>
        <w:rPr>
          <w:b/>
          <w:szCs w:val="24"/>
        </w:rPr>
        <w:t>TIESIOGINIO ATSISKAITYMO SU SUBTIEKĖJAIS TVARKA</w:t>
      </w:r>
      <w:bookmarkStart w:id="3" w:name="_Hlk60235452"/>
    </w:p>
    <w:p w14:paraId="62F32C61" w14:textId="77777777" w:rsidR="008C1308" w:rsidRPr="002D1D77" w:rsidRDefault="008C1308" w:rsidP="008C1308">
      <w:pPr>
        <w:widowControl w:val="0"/>
        <w:tabs>
          <w:tab w:val="left" w:pos="277"/>
        </w:tabs>
        <w:autoSpaceDE w:val="0"/>
        <w:autoSpaceDN w:val="0"/>
        <w:adjustRightInd w:val="0"/>
        <w:jc w:val="both"/>
        <w:rPr>
          <w:bCs/>
          <w:szCs w:val="24"/>
        </w:rPr>
      </w:pPr>
    </w:p>
    <w:p w14:paraId="25FA6AFE"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ascii="TimesLT" w:hAnsi="TimesLT"/>
          <w:lang w:eastAsia="ar-SA"/>
        </w:rPr>
        <w:t>Užsakovas</w:t>
      </w:r>
      <w:bookmarkEnd w:id="3"/>
      <w:r w:rsidRPr="00CB7146">
        <w:rPr>
          <w:rFonts w:ascii="TimesLT" w:hAnsi="TimesLT"/>
          <w:lang w:eastAsia="ar-SA"/>
        </w:rPr>
        <w:t xml:space="preserve"> gali tiesiogiai atsiskaityti su Subtiekėjais už jų pateiktas prekes. Subtiekėjas, norėdamas, kad Užsakovas atsiskaitytų tiesiogiai su juo pateikia prašymą Užsakovui. Subtiekėjui raštu pateikus Užsakovui prašymą pasinaudoti tiesioginio atsiskaitymo galimybe, sudaroma trišalė sutartis tarp Užsakovo, Tiekėjo ir jo Subtiekėjo, nustatanti tiesioginio atsiskaitymo su Subtiekėju tvarką, atsižvelgiant į pirkimo dokumentuose, Sutartyje ir </w:t>
      </w:r>
      <w:proofErr w:type="spellStart"/>
      <w:r w:rsidRPr="00CB7146">
        <w:rPr>
          <w:rFonts w:ascii="TimesLT" w:hAnsi="TimesLT"/>
          <w:lang w:eastAsia="ar-SA"/>
        </w:rPr>
        <w:t>subtiekimo</w:t>
      </w:r>
      <w:proofErr w:type="spellEnd"/>
      <w:r w:rsidRPr="00CB7146">
        <w:rPr>
          <w:rFonts w:ascii="TimesLT" w:hAnsi="TimesLT"/>
          <w:lang w:eastAsia="ar-SA"/>
        </w:rPr>
        <w:t xml:space="preserve"> sutartyje nustatytus reikalavimus. Tiekėjas turi teisę prieštarauti nepagrįstiems mokėjimams Subtiekėjui trišalėje sutartyje nustatyta tvarka.</w:t>
      </w:r>
    </w:p>
    <w:p w14:paraId="12E75F61"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eastAsia="Arial Unicode MS" w:cs="Arial Unicode MS"/>
          <w:color w:val="000000"/>
          <w:bdr w:val="nil"/>
        </w:rPr>
        <w:t>Subtiekėjas prieš teikdamas mokėjimo dokumentus</w:t>
      </w:r>
      <w:r>
        <w:rPr>
          <w:rFonts w:eastAsia="Arial Unicode MS" w:cs="Arial Unicode MS"/>
          <w:color w:val="000000"/>
          <w:bdr w:val="nil"/>
        </w:rPr>
        <w:t xml:space="preserve"> </w:t>
      </w:r>
      <w:r w:rsidRPr="00CB7146">
        <w:rPr>
          <w:rFonts w:eastAsia="Arial Unicode MS" w:cs="Arial Unicode MS"/>
          <w:color w:val="000000"/>
          <w:bdr w:val="nil"/>
        </w:rPr>
        <w:t>Užsakovui pateikia Tiekėjo pasirašymui ir patvirtinimui tinkamai įformintus Pirkimo sutarties vykdymo dokumentus (po 3 (tris) egzempliorius) pateiktų prekių aktą</w:t>
      </w:r>
      <w:r>
        <w:rPr>
          <w:rFonts w:eastAsia="Arial Unicode MS" w:cs="Arial Unicode MS"/>
          <w:color w:val="000000"/>
          <w:bdr w:val="nil"/>
        </w:rPr>
        <w:t>.</w:t>
      </w:r>
    </w:p>
    <w:p w14:paraId="5142BC31"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eastAsia="Arial Unicode MS" w:cs="Arial Unicode MS"/>
          <w:color w:val="000000"/>
          <w:bdr w:val="nil"/>
        </w:rPr>
        <w:t>Sutarties Šalys susitaria, jog Subtiekėjo pateikti Pirkimo sutarties vykdymo dokumentai laikomi tinkamai įformintais ir pateiktais, jeigu nurodytuose dokumentuose pateikta informacija apie Subtiekėjo atliktas paslaugas yra teisinga, atliktos paslaugos bei dokumentų įforminimas atitinka Pirkimo sutarties sąlygas.</w:t>
      </w:r>
    </w:p>
    <w:p w14:paraId="083A873C" w14:textId="75324F69"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CB7146">
        <w:rPr>
          <w:rFonts w:eastAsia="Arial Unicode MS" w:cs="Arial Unicode MS"/>
          <w:color w:val="000000"/>
          <w:szCs w:val="24"/>
          <w:bdr w:val="nil"/>
          <w:lang w:eastAsia="lt-LT"/>
        </w:rPr>
        <w:lastRenderedPageBreak/>
        <w:t>Tiekėjas</w:t>
      </w:r>
      <w:r w:rsidR="00C04F23">
        <w:rPr>
          <w:rFonts w:eastAsia="Arial Unicode MS" w:cs="Arial Unicode MS"/>
          <w:color w:val="000000"/>
          <w:szCs w:val="24"/>
          <w:bdr w:val="nil"/>
          <w:lang w:eastAsia="lt-LT"/>
        </w:rPr>
        <w:t>,</w:t>
      </w:r>
      <w:r w:rsidRPr="00CB7146">
        <w:rPr>
          <w:rFonts w:eastAsia="Arial Unicode MS" w:cs="Arial Unicode MS"/>
          <w:color w:val="000000"/>
          <w:szCs w:val="24"/>
          <w:bdr w:val="nil"/>
          <w:lang w:eastAsia="lt-LT"/>
        </w:rPr>
        <w:t xml:space="preserve"> gavęs iš Subtiekėjo Pirkimo sutarties vykdymo dokumentus</w:t>
      </w:r>
      <w:r w:rsidR="00C04F23">
        <w:rPr>
          <w:rFonts w:eastAsia="Arial Unicode MS" w:cs="Arial Unicode MS"/>
          <w:color w:val="000000"/>
          <w:szCs w:val="24"/>
          <w:bdr w:val="nil"/>
          <w:lang w:eastAsia="lt-LT"/>
        </w:rPr>
        <w:t>,</w:t>
      </w:r>
      <w:r w:rsidRPr="00CB7146">
        <w:rPr>
          <w:rFonts w:eastAsia="Arial Unicode MS" w:cs="Arial Unicode MS"/>
          <w:color w:val="000000"/>
          <w:szCs w:val="24"/>
          <w:bdr w:val="nil"/>
          <w:lang w:eastAsia="lt-LT"/>
        </w:rPr>
        <w:t xml:space="preserve">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14:paraId="4862BDB2" w14:textId="77777777" w:rsidR="008C1308" w:rsidRDefault="008C1308" w:rsidP="00C04F23">
      <w:pPr>
        <w:widowControl w:val="0"/>
        <w:numPr>
          <w:ilvl w:val="2"/>
          <w:numId w:val="2"/>
        </w:numPr>
        <w:tabs>
          <w:tab w:val="left" w:pos="284"/>
          <w:tab w:val="left" w:pos="567"/>
        </w:tabs>
        <w:autoSpaceDE w:val="0"/>
        <w:autoSpaceDN w:val="0"/>
        <w:adjustRightInd w:val="0"/>
        <w:ind w:left="0" w:firstLine="0"/>
        <w:jc w:val="both"/>
        <w:rPr>
          <w:b/>
          <w:szCs w:val="24"/>
        </w:rPr>
      </w:pPr>
      <w:r w:rsidRPr="00CB7146">
        <w:rPr>
          <w:rFonts w:eastAsia="Arial Unicode MS" w:cs="Arial Unicode MS"/>
          <w:color w:val="000000"/>
          <w:szCs w:val="24"/>
          <w:bdr w:val="nil"/>
          <w:lang w:eastAsia="lt-LT"/>
        </w:rPr>
        <w:t>pasirašo ir patvirtina atliktų paslaugų aktą;</w:t>
      </w:r>
    </w:p>
    <w:p w14:paraId="0F1438A6" w14:textId="77777777" w:rsidR="008C1308" w:rsidRDefault="008C1308" w:rsidP="00C04F23">
      <w:pPr>
        <w:widowControl w:val="0"/>
        <w:numPr>
          <w:ilvl w:val="2"/>
          <w:numId w:val="2"/>
        </w:numPr>
        <w:tabs>
          <w:tab w:val="left" w:pos="284"/>
          <w:tab w:val="left" w:pos="567"/>
        </w:tabs>
        <w:autoSpaceDE w:val="0"/>
        <w:autoSpaceDN w:val="0"/>
        <w:adjustRightInd w:val="0"/>
        <w:ind w:left="0" w:firstLine="0"/>
        <w:jc w:val="both"/>
        <w:rPr>
          <w:b/>
          <w:szCs w:val="24"/>
        </w:rPr>
      </w:pPr>
      <w:r w:rsidRPr="002D1D77">
        <w:rPr>
          <w:rFonts w:eastAsia="Arial Unicode MS" w:cs="Arial Unicode MS"/>
          <w:color w:val="000000"/>
          <w:szCs w:val="24"/>
          <w:bdr w:val="nil"/>
          <w:lang w:eastAsia="lt-LT"/>
        </w:rPr>
        <w:t>pateikia Pirkimo sutarties vykdymo dokumentus Užsakovui.</w:t>
      </w:r>
      <w:r w:rsidRPr="002D1D77">
        <w:rPr>
          <w:szCs w:val="24"/>
          <w:lang w:eastAsia="lt-LT"/>
        </w:rPr>
        <w:t xml:space="preserve"> </w:t>
      </w:r>
    </w:p>
    <w:p w14:paraId="15CDE9C3"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szCs w:val="24"/>
          <w:lang w:eastAsia="lt-LT"/>
        </w:rPr>
        <w:t xml:space="preserve">Jeigu Tiekėjas nustato, kad Subtiekėjo pateikti Pirkimo sutarties vykdymo dokumentai yra netinkamai įforminti, pateikti ne visi Pirkimo sutarties vykdymo išlaidas pagrindžiantys dokumentai, dokumentuose pateikta informacija apie pateiktas prekes yra neteisinga, </w:t>
      </w:r>
      <w:r w:rsidRPr="002D1D77">
        <w:rPr>
          <w:rFonts w:ascii="TimesLT" w:hAnsi="TimesLT"/>
          <w:lang w:eastAsia="ar-SA"/>
        </w:rPr>
        <w:t>Užsakovas</w:t>
      </w:r>
      <w:r w:rsidRPr="002D1D77">
        <w:rPr>
          <w:rFonts w:eastAsia="Arial Unicode MS"/>
          <w:color w:val="000000"/>
          <w:szCs w:val="24"/>
          <w:bdr w:val="nil"/>
          <w:lang w:eastAsia="lt-LT"/>
        </w:rPr>
        <w:t xml:space="preserve"> </w:t>
      </w:r>
      <w:r w:rsidRPr="002D1D77">
        <w:rPr>
          <w:szCs w:val="24"/>
          <w:lang w:eastAsia="lt-LT"/>
        </w:rPr>
        <w:t>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178D8CD3"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szCs w:val="24"/>
          <w:lang w:eastAsia="lt-LT"/>
        </w:rPr>
        <w:t>Per Tiekėjo nustatytą terminą Subtiekėjui pašalinus trūkumus, Tiekėjas nustatyta tvarka pakartotinai patikrina dokumentus ir pateikia pasirašytus ir patvirtintus dokumentus Užsakovui.</w:t>
      </w:r>
    </w:p>
    <w:p w14:paraId="2C6029DC"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szCs w:val="24"/>
          <w:lang w:eastAsia="lt-LT"/>
        </w:rPr>
        <w:t>Užsakovas ne vėliau kaip per</w:t>
      </w:r>
      <w:r>
        <w:rPr>
          <w:szCs w:val="24"/>
          <w:lang w:eastAsia="lt-LT"/>
        </w:rPr>
        <w:t xml:space="preserve"> </w:t>
      </w:r>
      <w:r w:rsidRPr="002D1D77">
        <w:rPr>
          <w:rFonts w:ascii="TimesLT" w:hAnsi="TimesLT"/>
          <w:lang w:eastAsia="ar-SA"/>
        </w:rPr>
        <w:t xml:space="preserve">Užsakovas </w:t>
      </w:r>
      <w:r w:rsidRPr="002D1D77">
        <w:rPr>
          <w:szCs w:val="24"/>
          <w:lang w:eastAsia="lt-LT"/>
        </w:rPr>
        <w:t xml:space="preserve">nuo Pirkimo sutarties vykdymo dokumentų gavimo dienos, patikrina pateiktus dokumentus ir, jeigu pateikti dokumentai yra tinkamai įforminti, dokumentuose pateikta informacija apie </w:t>
      </w:r>
      <w:r w:rsidRPr="002D1D77">
        <w:rPr>
          <w:rFonts w:ascii="TimesLT" w:hAnsi="TimesLT"/>
          <w:lang w:eastAsia="ar-SA"/>
        </w:rPr>
        <w:t>Užsakovas</w:t>
      </w:r>
      <w:r w:rsidRPr="002D1D77">
        <w:rPr>
          <w:szCs w:val="24"/>
          <w:lang w:eastAsia="lt-LT"/>
        </w:rPr>
        <w:t>)</w:t>
      </w:r>
      <w:r>
        <w:rPr>
          <w:szCs w:val="24"/>
          <w:lang w:eastAsia="lt-LT"/>
        </w:rPr>
        <w:t xml:space="preserve"> </w:t>
      </w:r>
      <w:r w:rsidRPr="002D1D77">
        <w:rPr>
          <w:szCs w:val="24"/>
          <w:lang w:eastAsia="lt-LT"/>
        </w:rPr>
        <w:t>Tiekėjui ir Subtiekėjui.</w:t>
      </w:r>
    </w:p>
    <w:p w14:paraId="0032A109"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olor w:val="000000"/>
          <w:szCs w:val="24"/>
          <w:bdr w:val="nil"/>
          <w:lang w:eastAsia="lt-LT"/>
        </w:rPr>
        <w:t xml:space="preserve">Jeigu </w:t>
      </w:r>
      <w:r w:rsidRPr="002D1D77">
        <w:rPr>
          <w:rFonts w:ascii="TimesLT" w:hAnsi="TimesLT"/>
          <w:lang w:eastAsia="ar-SA"/>
        </w:rPr>
        <w:t>Užsakovas</w:t>
      </w:r>
      <w:r w:rsidRPr="002D1D77">
        <w:rPr>
          <w:rFonts w:eastAsia="Arial Unicode MS"/>
          <w:color w:val="000000"/>
          <w:szCs w:val="24"/>
          <w:bdr w:val="nil"/>
          <w:lang w:eastAsia="lt-LT"/>
        </w:rPr>
        <w:t xml:space="preserve"> nustato, kad Tiekėjo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iantys dokumentai arba dokumentuose pateikta informacija apie pateiktas prekes yra neteisinga, pateiktos prekės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informuoja Tiekėją,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14:paraId="31588E04" w14:textId="1F38020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olor w:val="000000"/>
          <w:szCs w:val="24"/>
          <w:bdr w:val="nil"/>
          <w:lang w:eastAsia="lt-LT"/>
        </w:rPr>
        <w:t>Subtiekėjas tik gavęs be išlygų visų Šalių s</w:t>
      </w:r>
      <w:r w:rsidR="00C04F23">
        <w:rPr>
          <w:rFonts w:eastAsia="Arial Unicode MS"/>
          <w:color w:val="000000"/>
          <w:szCs w:val="24"/>
          <w:bdr w:val="nil"/>
          <w:lang w:eastAsia="lt-LT"/>
        </w:rPr>
        <w:t>uderintą ir pasirašytą perduotų</w:t>
      </w:r>
      <w:r w:rsidRPr="002D1D77">
        <w:rPr>
          <w:rFonts w:eastAsia="Arial Unicode MS"/>
          <w:color w:val="000000"/>
          <w:szCs w:val="24"/>
          <w:bdr w:val="nil"/>
          <w:lang w:eastAsia="lt-LT"/>
        </w:rPr>
        <w:t>–priimtų prekių aktą, suformuoja elektroninę sąskaitą</w:t>
      </w:r>
      <w:r w:rsidR="00C04F23">
        <w:rPr>
          <w:rFonts w:eastAsia="Arial Unicode MS"/>
          <w:color w:val="000000"/>
          <w:szCs w:val="24"/>
          <w:bdr w:val="nil"/>
          <w:lang w:eastAsia="lt-LT"/>
        </w:rPr>
        <w:t xml:space="preserve"> </w:t>
      </w:r>
      <w:r w:rsidRPr="002D1D77">
        <w:rPr>
          <w:rFonts w:eastAsia="Arial Unicode MS"/>
          <w:color w:val="000000"/>
          <w:szCs w:val="24"/>
          <w:bdr w:val="nil"/>
          <w:lang w:eastAsia="lt-LT"/>
        </w:rPr>
        <w:t>faktūrą</w:t>
      </w:r>
      <w:r w:rsidR="00C04F23">
        <w:rPr>
          <w:rFonts w:eastAsia="Arial Unicode MS"/>
          <w:color w:val="000000"/>
          <w:szCs w:val="24"/>
          <w:bdr w:val="nil"/>
          <w:lang w:eastAsia="lt-LT"/>
        </w:rPr>
        <w:t xml:space="preserve"> </w:t>
      </w:r>
      <w:r w:rsidRPr="002D1D77">
        <w:rPr>
          <w:rFonts w:eastAsia="Arial Unicode MS"/>
          <w:color w:val="000000"/>
          <w:szCs w:val="24"/>
          <w:bdr w:val="nil"/>
          <w:lang w:eastAsia="lt-LT"/>
        </w:rPr>
        <w:t>/</w:t>
      </w:r>
      <w:r w:rsidR="00C04F23">
        <w:rPr>
          <w:rFonts w:eastAsia="Arial Unicode MS"/>
          <w:color w:val="000000"/>
          <w:szCs w:val="24"/>
          <w:bdr w:val="nil"/>
          <w:lang w:eastAsia="lt-LT"/>
        </w:rPr>
        <w:t xml:space="preserve"> PVM sąskaitą </w:t>
      </w:r>
      <w:r w:rsidRPr="002D1D77">
        <w:rPr>
          <w:rFonts w:eastAsia="Arial Unicode MS"/>
          <w:color w:val="000000"/>
          <w:szCs w:val="24"/>
          <w:bdr w:val="nil"/>
          <w:lang w:eastAsia="lt-LT"/>
        </w:rPr>
        <w:t>faktūrą (toliau – Elektroninė sąskaita) ir per sistemą „E. Sąskaita“ pateikia ją Pirkėjui.</w:t>
      </w:r>
    </w:p>
    <w:p w14:paraId="2D4D0EB1" w14:textId="5D646C21"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olor w:val="000000"/>
          <w:szCs w:val="24"/>
          <w:bdr w:val="nil"/>
          <w:lang w:eastAsia="lt-LT"/>
        </w:rPr>
        <w:t xml:space="preserve">Visi </w:t>
      </w:r>
      <w:r w:rsidR="00C04F23">
        <w:rPr>
          <w:rFonts w:eastAsia="Arial Unicode MS"/>
          <w:color w:val="000000"/>
          <w:szCs w:val="24"/>
          <w:bdr w:val="nil"/>
          <w:lang w:eastAsia="lt-LT"/>
        </w:rPr>
        <w:t>t</w:t>
      </w:r>
      <w:r w:rsidRPr="002D1D77">
        <w:rPr>
          <w:rFonts w:eastAsia="Arial Unicode MS"/>
          <w:color w:val="000000"/>
          <w:szCs w:val="24"/>
          <w:bdr w:val="nil"/>
          <w:lang w:eastAsia="lt-LT"/>
        </w:rPr>
        <w: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Tokie </w:t>
      </w:r>
      <w:r w:rsidR="00C04F23">
        <w:rPr>
          <w:rFonts w:eastAsia="Arial Unicode MS"/>
          <w:color w:val="000000"/>
          <w:szCs w:val="24"/>
          <w:bdr w:val="nil"/>
          <w:lang w:eastAsia="lt-LT"/>
        </w:rPr>
        <w:t>t</w:t>
      </w:r>
      <w:r w:rsidRPr="002D1D77">
        <w:rPr>
          <w:rFonts w:eastAsia="Arial Unicode MS"/>
          <w:color w:val="000000"/>
          <w:szCs w:val="24"/>
          <w:bdr w:val="nil"/>
          <w:lang w:eastAsia="lt-LT"/>
        </w:rPr>
        <w: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sutarties pakeitimai yra neatskiriama </w:t>
      </w:r>
      <w:r w:rsidR="00C04F23">
        <w:rPr>
          <w:rFonts w:eastAsia="Arial Unicode MS"/>
          <w:color w:val="000000"/>
          <w:szCs w:val="24"/>
          <w:bdr w:val="nil"/>
          <w:lang w:eastAsia="lt-LT"/>
        </w:rPr>
        <w:t>t</w:t>
      </w:r>
      <w:r w:rsidRPr="002D1D77">
        <w:rPr>
          <w:rFonts w:eastAsia="Arial Unicode MS"/>
          <w:color w:val="000000"/>
          <w:szCs w:val="24"/>
          <w:bdr w:val="nil"/>
          <w:lang w:eastAsia="lt-LT"/>
        </w:rPr>
        <w: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14:paraId="003958FF"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Pr>
          <w:rFonts w:eastAsia="Arial Unicode MS"/>
          <w:color w:val="000000"/>
          <w:szCs w:val="24"/>
          <w:bdr w:val="nil"/>
          <w:lang w:eastAsia="lt-LT"/>
        </w:rPr>
        <w:t>.</w:t>
      </w:r>
    </w:p>
    <w:p w14:paraId="3317E70F" w14:textId="77777777"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eastAsia="Arial Unicode MS" w:cs="Arial Unicode MS"/>
          <w:color w:val="000000"/>
          <w:szCs w:val="24"/>
          <w:bdr w:val="nil"/>
          <w:lang w:eastAsia="lt-LT"/>
        </w:rPr>
        <w:t>Tiekėjas atsako Užsakovui už Subtiekėjo prievolių neįvykdymą ar netinkamą įvykdymą, o Subtiekėjui – už Užsakovo prievolių neįvykdymą ar netinkamą įvykdymą</w:t>
      </w:r>
    </w:p>
    <w:p w14:paraId="3707FBAC" w14:textId="77777777" w:rsidR="008C1308" w:rsidRPr="002D1D77" w:rsidRDefault="008C1308" w:rsidP="008C1308">
      <w:pPr>
        <w:widowControl w:val="0"/>
        <w:numPr>
          <w:ilvl w:val="1"/>
          <w:numId w:val="2"/>
        </w:numPr>
        <w:tabs>
          <w:tab w:val="left" w:pos="567"/>
        </w:tabs>
        <w:autoSpaceDE w:val="0"/>
        <w:autoSpaceDN w:val="0"/>
        <w:adjustRightInd w:val="0"/>
        <w:ind w:left="0" w:firstLine="0"/>
        <w:jc w:val="both"/>
        <w:rPr>
          <w:b/>
          <w:szCs w:val="24"/>
        </w:rPr>
      </w:pPr>
      <w:r w:rsidRPr="002D1D77">
        <w:rPr>
          <w:rFonts w:ascii="TimesLT" w:hAnsi="TimesLT"/>
          <w:lang w:eastAsia="ar-SA"/>
        </w:rPr>
        <w:t>Užsakovas</w:t>
      </w:r>
      <w:r w:rsidRPr="002D1D77">
        <w:rPr>
          <w:rFonts w:eastAsia="Arial Unicode MS" w:cs="Arial Unicode MS"/>
          <w:color w:val="000000"/>
          <w:szCs w:val="24"/>
          <w:bdr w:val="nil"/>
          <w:lang w:eastAsia="lt-LT"/>
        </w:rPr>
        <w:t xml:space="preserve"> ir Subtiekėjas neturi teisės reikšti vienas kitam piniginių reikalavimų, susijusių su sutarčių, kiekvieno iš jų sudarytų su Tiekėju, pažeidimu.</w:t>
      </w:r>
      <w:bookmarkEnd w:id="2"/>
    </w:p>
    <w:p w14:paraId="484ED9D0" w14:textId="77777777" w:rsidR="008C1308" w:rsidRPr="002D1D77" w:rsidRDefault="008C1308" w:rsidP="008C1308">
      <w:pPr>
        <w:widowControl w:val="0"/>
        <w:tabs>
          <w:tab w:val="left" w:pos="567"/>
        </w:tabs>
        <w:autoSpaceDE w:val="0"/>
        <w:autoSpaceDN w:val="0"/>
        <w:adjustRightInd w:val="0"/>
        <w:jc w:val="both"/>
        <w:rPr>
          <w:bCs/>
          <w:szCs w:val="24"/>
        </w:rPr>
      </w:pPr>
    </w:p>
    <w:p w14:paraId="1406E2B9" w14:textId="77777777" w:rsidR="008C1308" w:rsidRPr="002D1D77" w:rsidRDefault="008C1308" w:rsidP="008C1308">
      <w:pPr>
        <w:widowControl w:val="0"/>
        <w:numPr>
          <w:ilvl w:val="0"/>
          <w:numId w:val="2"/>
        </w:numPr>
        <w:tabs>
          <w:tab w:val="left" w:pos="567"/>
        </w:tabs>
        <w:autoSpaceDE w:val="0"/>
        <w:autoSpaceDN w:val="0"/>
        <w:adjustRightInd w:val="0"/>
        <w:jc w:val="center"/>
        <w:rPr>
          <w:b/>
          <w:szCs w:val="24"/>
        </w:rPr>
      </w:pPr>
      <w:r w:rsidRPr="002D1D77">
        <w:rPr>
          <w:b/>
          <w:szCs w:val="24"/>
        </w:rPr>
        <w:t>ŠALIŲ ATSAKOMYBĖ</w:t>
      </w:r>
      <w:bookmarkStart w:id="4" w:name="_Hlk60225641"/>
    </w:p>
    <w:p w14:paraId="673484BC" w14:textId="77777777" w:rsidR="008C1308" w:rsidRPr="002D1D77" w:rsidRDefault="008C1308" w:rsidP="008C1308">
      <w:pPr>
        <w:widowControl w:val="0"/>
        <w:tabs>
          <w:tab w:val="left" w:pos="277"/>
        </w:tabs>
        <w:autoSpaceDE w:val="0"/>
        <w:autoSpaceDN w:val="0"/>
        <w:adjustRightInd w:val="0"/>
        <w:rPr>
          <w:bCs/>
          <w:szCs w:val="24"/>
        </w:rPr>
      </w:pPr>
    </w:p>
    <w:p w14:paraId="64D4FC9B" w14:textId="1EF5070E" w:rsidR="008C1308" w:rsidRDefault="008C1308" w:rsidP="008C1308">
      <w:pPr>
        <w:widowControl w:val="0"/>
        <w:numPr>
          <w:ilvl w:val="1"/>
          <w:numId w:val="2"/>
        </w:numPr>
        <w:tabs>
          <w:tab w:val="left" w:pos="567"/>
        </w:tabs>
        <w:autoSpaceDE w:val="0"/>
        <w:autoSpaceDN w:val="0"/>
        <w:adjustRightInd w:val="0"/>
        <w:ind w:left="0" w:firstLine="0"/>
        <w:jc w:val="both"/>
        <w:rPr>
          <w:b/>
          <w:szCs w:val="24"/>
        </w:rPr>
      </w:pPr>
      <w:r w:rsidRPr="00E82451">
        <w:t xml:space="preserve">Neatlikus apmokėjimo nustatytais terminais, </w:t>
      </w:r>
      <w:r>
        <w:t>Tiekėjo</w:t>
      </w:r>
      <w:r w:rsidRPr="00E82451">
        <w:t xml:space="preserve"> pareikalavimu</w:t>
      </w:r>
      <w:r w:rsidR="00C04F23">
        <w:t>,</w:t>
      </w:r>
      <w:r w:rsidRPr="00E82451">
        <w:t xml:space="preserve"> </w:t>
      </w:r>
      <w:r>
        <w:t>Užsakovas</w:t>
      </w:r>
      <w:r w:rsidRPr="00E82451">
        <w:t xml:space="preserve"> privalo</w:t>
      </w:r>
      <w:r>
        <w:t xml:space="preserve"> </w:t>
      </w:r>
      <w:r w:rsidR="00C04F23">
        <w:t>sumokėti T</w:t>
      </w:r>
      <w:r w:rsidRPr="00E82451">
        <w:t>iekėjui už kiekvieną uždelstą dieną 0,02 % delspinigių nuo laiku neapmokėtos sumos.</w:t>
      </w:r>
    </w:p>
    <w:p w14:paraId="59EBBE1E" w14:textId="6D287353" w:rsidR="008C1308" w:rsidRPr="00F9093F" w:rsidRDefault="008C1308" w:rsidP="008C1308">
      <w:pPr>
        <w:widowControl w:val="0"/>
        <w:numPr>
          <w:ilvl w:val="1"/>
          <w:numId w:val="2"/>
        </w:numPr>
        <w:tabs>
          <w:tab w:val="left" w:pos="567"/>
        </w:tabs>
        <w:autoSpaceDE w:val="0"/>
        <w:autoSpaceDN w:val="0"/>
        <w:adjustRightInd w:val="0"/>
        <w:ind w:left="0" w:firstLine="0"/>
        <w:jc w:val="both"/>
        <w:rPr>
          <w:b/>
          <w:szCs w:val="24"/>
        </w:rPr>
      </w:pPr>
      <w:r w:rsidRPr="00E82451">
        <w:t>Tiekėjui uždelsus pateikti prekę ir</w:t>
      </w:r>
      <w:r w:rsidR="00C04F23">
        <w:t xml:space="preserve"> </w:t>
      </w:r>
      <w:r w:rsidRPr="00E82451">
        <w:t>/</w:t>
      </w:r>
      <w:r w:rsidR="00C04F23">
        <w:t xml:space="preserve"> </w:t>
      </w:r>
      <w:r w:rsidRPr="00E82451">
        <w:t>ar nepateikus prekės vi</w:t>
      </w:r>
      <w:r w:rsidR="00C04F23">
        <w:t>sai ir</w:t>
      </w:r>
      <w:r w:rsidRPr="00E82451">
        <w:t xml:space="preserve"> dėl to nepateikus </w:t>
      </w:r>
      <w:r>
        <w:t>Užsakovui</w:t>
      </w:r>
      <w:r w:rsidRPr="00E82451">
        <w:t xml:space="preserve"> pagrįstų įrodymų, pateisinančių prekių pateikimo vėlavimą ir</w:t>
      </w:r>
      <w:r w:rsidR="00C04F23">
        <w:t xml:space="preserve"> </w:t>
      </w:r>
      <w:r w:rsidRPr="00E82451">
        <w:t>/</w:t>
      </w:r>
      <w:r w:rsidR="00C04F23">
        <w:t xml:space="preserve"> </w:t>
      </w:r>
      <w:r w:rsidRPr="00E82451">
        <w:t xml:space="preserve">ar nepateikimą, </w:t>
      </w:r>
      <w:r>
        <w:t>Užsakovas</w:t>
      </w:r>
      <w:r w:rsidRPr="00E82451">
        <w:t xml:space="preserve"> gali reikalauti 30 eurų baudos, kuri bus išskaityta iš Tiekėjui mokamos sumos, už kiekvieną vėlavimą ar atsisakymą pateikti prekę. Jeigu baudų suma viršija Tiekėjui mokėtiną sumą, Tiekėjas likusią baudos dalį sumoka Užsakovui per 30 dienų nuo pranešimo apie baudą gavimo dienos.</w:t>
      </w:r>
      <w:bookmarkEnd w:id="4"/>
      <w:r>
        <w:t xml:space="preserve"> </w:t>
      </w:r>
    </w:p>
    <w:p w14:paraId="43E96FBF" w14:textId="00C16BCF" w:rsidR="008C1308" w:rsidRPr="00CB7146" w:rsidRDefault="008C1308" w:rsidP="008C1308">
      <w:pPr>
        <w:widowControl w:val="0"/>
        <w:numPr>
          <w:ilvl w:val="1"/>
          <w:numId w:val="2"/>
        </w:numPr>
        <w:tabs>
          <w:tab w:val="left" w:pos="567"/>
        </w:tabs>
        <w:autoSpaceDE w:val="0"/>
        <w:autoSpaceDN w:val="0"/>
        <w:adjustRightInd w:val="0"/>
        <w:ind w:left="0" w:firstLine="0"/>
        <w:jc w:val="both"/>
        <w:rPr>
          <w:b/>
          <w:szCs w:val="24"/>
        </w:rPr>
      </w:pPr>
      <w:r>
        <w:t xml:space="preserve">Tiekėjui </w:t>
      </w:r>
      <w:r w:rsidR="00AE5D7F">
        <w:t xml:space="preserve">už kiekvieną nustatytą pažeidimą, t. y.  </w:t>
      </w:r>
      <w:r>
        <w:t>už aplinkosauginių reikalavimų</w:t>
      </w:r>
      <w:r w:rsidR="00AE5D7F">
        <w:t>,</w:t>
      </w:r>
      <w:r>
        <w:t xml:space="preserve"> nurodytų sutarties 1.3 p</w:t>
      </w:r>
      <w:r w:rsidR="00AE5D7F">
        <w:t>.</w:t>
      </w:r>
      <w:r>
        <w:t xml:space="preserve"> ir techninė</w:t>
      </w:r>
      <w:r w:rsidR="00AE5D7F">
        <w:t>je</w:t>
      </w:r>
      <w:r>
        <w:t xml:space="preserve"> specifikacijoje</w:t>
      </w:r>
      <w:r w:rsidR="00AE5D7F">
        <w:t>,</w:t>
      </w:r>
      <w:r>
        <w:t xml:space="preserve"> nesilaikymą, taikoma 100 eurų bauda.</w:t>
      </w:r>
    </w:p>
    <w:p w14:paraId="6D70CCF9" w14:textId="77777777" w:rsidR="008C1308" w:rsidRDefault="008C1308" w:rsidP="008C1308">
      <w:pPr>
        <w:widowControl w:val="0"/>
        <w:tabs>
          <w:tab w:val="left" w:pos="567"/>
        </w:tabs>
        <w:autoSpaceDE w:val="0"/>
        <w:autoSpaceDN w:val="0"/>
        <w:adjustRightInd w:val="0"/>
        <w:jc w:val="both"/>
      </w:pPr>
    </w:p>
    <w:p w14:paraId="1B745D74" w14:textId="77777777" w:rsidR="008C1308" w:rsidRPr="00040C6D" w:rsidRDefault="008C1308" w:rsidP="008C1308">
      <w:pPr>
        <w:pStyle w:val="Sraopastraipa"/>
        <w:widowControl w:val="0"/>
        <w:numPr>
          <w:ilvl w:val="0"/>
          <w:numId w:val="2"/>
        </w:numPr>
        <w:tabs>
          <w:tab w:val="left" w:pos="567"/>
        </w:tabs>
        <w:autoSpaceDE w:val="0"/>
        <w:autoSpaceDN w:val="0"/>
        <w:adjustRightInd w:val="0"/>
        <w:jc w:val="center"/>
        <w:rPr>
          <w:b/>
          <w:bCs/>
          <w:szCs w:val="24"/>
        </w:rPr>
      </w:pPr>
      <w:r w:rsidRPr="00CB7146">
        <w:rPr>
          <w:b/>
          <w:bCs/>
          <w:iCs/>
          <w:szCs w:val="22"/>
        </w:rPr>
        <w:t>KONFIDENCIALI INFORMACIJA</w:t>
      </w:r>
    </w:p>
    <w:p w14:paraId="5A31DB51" w14:textId="77777777" w:rsidR="008C1308" w:rsidRPr="002D1D77" w:rsidRDefault="008C1308" w:rsidP="008C1308">
      <w:pPr>
        <w:widowControl w:val="0"/>
        <w:tabs>
          <w:tab w:val="left" w:pos="567"/>
        </w:tabs>
        <w:autoSpaceDE w:val="0"/>
        <w:autoSpaceDN w:val="0"/>
        <w:adjustRightInd w:val="0"/>
        <w:rPr>
          <w:szCs w:val="24"/>
        </w:rPr>
      </w:pPr>
    </w:p>
    <w:p w14:paraId="45B7AAC3" w14:textId="77777777"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szCs w:val="24"/>
        </w:rPr>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w:t>
      </w:r>
      <w:r w:rsidRPr="00040C6D">
        <w:rPr>
          <w:szCs w:val="24"/>
        </w:rPr>
        <w:lastRenderedPageBreak/>
        <w:t>s</w:t>
      </w:r>
      <w:r w:rsidRPr="00040C6D">
        <w:rPr>
          <w:iCs/>
          <w:color w:val="000000"/>
          <w:spacing w:val="-1"/>
          <w:szCs w:val="24"/>
        </w:rPr>
        <w:t>utarties</w:t>
      </w:r>
      <w:r w:rsidRPr="00040C6D">
        <w:rPr>
          <w:szCs w:val="24"/>
        </w:rPr>
        <w:t xml:space="preserve"> </w:t>
      </w:r>
      <w:r w:rsidRPr="00040C6D">
        <w:rPr>
          <w:spacing w:val="-4"/>
          <w:szCs w:val="24"/>
        </w:rPr>
        <w:t>vykdymu.</w:t>
      </w:r>
    </w:p>
    <w:p w14:paraId="321EC9BE" w14:textId="77777777"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14:paraId="622E3BC3" w14:textId="3762AEFA"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spacing w:val="-9"/>
          <w:szCs w:val="24"/>
        </w:rPr>
        <w:t xml:space="preserve">Sąlygos, paminėtos </w:t>
      </w:r>
      <w:r>
        <w:rPr>
          <w:spacing w:val="-9"/>
          <w:szCs w:val="24"/>
        </w:rPr>
        <w:t>7</w:t>
      </w:r>
      <w:r w:rsidR="00AE5D7F">
        <w:rPr>
          <w:spacing w:val="-9"/>
          <w:szCs w:val="24"/>
        </w:rPr>
        <w:t>.1</w:t>
      </w:r>
      <w:r w:rsidRPr="00040C6D">
        <w:rPr>
          <w:spacing w:val="-9"/>
          <w:szCs w:val="24"/>
        </w:rPr>
        <w:t xml:space="preserve"> ir </w:t>
      </w:r>
      <w:r>
        <w:rPr>
          <w:spacing w:val="-9"/>
          <w:szCs w:val="24"/>
        </w:rPr>
        <w:t>7</w:t>
      </w:r>
      <w:r w:rsidR="00AE5D7F">
        <w:rPr>
          <w:spacing w:val="-9"/>
          <w:szCs w:val="24"/>
        </w:rPr>
        <w:t>.2</w:t>
      </w:r>
      <w:r w:rsidRPr="00040C6D">
        <w:rPr>
          <w:spacing w:val="-9"/>
          <w:szCs w:val="24"/>
        </w:rPr>
        <w:t xml:space="preserve"> punktuose, nėra taikomos žemiau išvardintai informacijai:</w:t>
      </w:r>
    </w:p>
    <w:p w14:paraId="22B79B75" w14:textId="77777777" w:rsidR="008C1308" w:rsidRPr="00040C6D" w:rsidRDefault="008C1308" w:rsidP="00AE5D7F">
      <w:pPr>
        <w:pStyle w:val="Sraopastraipa"/>
        <w:widowControl w:val="0"/>
        <w:numPr>
          <w:ilvl w:val="2"/>
          <w:numId w:val="2"/>
        </w:numPr>
        <w:tabs>
          <w:tab w:val="left" w:pos="284"/>
          <w:tab w:val="left" w:pos="567"/>
        </w:tabs>
        <w:autoSpaceDE w:val="0"/>
        <w:autoSpaceDN w:val="0"/>
        <w:adjustRightInd w:val="0"/>
        <w:ind w:left="0" w:firstLine="0"/>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14:paraId="78D39564" w14:textId="77777777" w:rsidR="008C1308" w:rsidRPr="00040C6D" w:rsidRDefault="008C1308" w:rsidP="00AE5D7F">
      <w:pPr>
        <w:pStyle w:val="Sraopastraipa"/>
        <w:widowControl w:val="0"/>
        <w:numPr>
          <w:ilvl w:val="2"/>
          <w:numId w:val="2"/>
        </w:numPr>
        <w:tabs>
          <w:tab w:val="left" w:pos="284"/>
          <w:tab w:val="left" w:pos="567"/>
        </w:tabs>
        <w:autoSpaceDE w:val="0"/>
        <w:autoSpaceDN w:val="0"/>
        <w:adjustRightInd w:val="0"/>
        <w:ind w:left="0" w:firstLine="0"/>
        <w:jc w:val="both"/>
        <w:rPr>
          <w:b/>
          <w:bCs/>
          <w:szCs w:val="24"/>
        </w:rPr>
      </w:pPr>
      <w:r w:rsidRPr="00040C6D">
        <w:rPr>
          <w:spacing w:val="-9"/>
          <w:szCs w:val="24"/>
        </w:rPr>
        <w:t>informacijai, kuri jos atskleidimo metu jau yra žinoma visuomenei.</w:t>
      </w:r>
    </w:p>
    <w:p w14:paraId="68171EE1" w14:textId="77777777" w:rsidR="008C1308" w:rsidRPr="00040C6D" w:rsidRDefault="008C1308" w:rsidP="008C1308">
      <w:pPr>
        <w:pStyle w:val="Sraopastraipa"/>
        <w:widowControl w:val="0"/>
        <w:numPr>
          <w:ilvl w:val="1"/>
          <w:numId w:val="2"/>
        </w:numPr>
        <w:tabs>
          <w:tab w:val="left" w:pos="567"/>
        </w:tabs>
        <w:autoSpaceDE w:val="0"/>
        <w:autoSpaceDN w:val="0"/>
        <w:adjustRightInd w:val="0"/>
        <w:ind w:left="0" w:firstLine="0"/>
        <w:jc w:val="both"/>
        <w:rPr>
          <w:b/>
          <w:bCs/>
          <w:szCs w:val="24"/>
        </w:rPr>
      </w:pPr>
      <w:r w:rsidRPr="00040C6D">
        <w:rPr>
          <w:spacing w:val="-7"/>
          <w:szCs w:val="24"/>
        </w:rPr>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Pr="00040C6D">
        <w:rPr>
          <w:spacing w:val="-7"/>
          <w:szCs w:val="24"/>
        </w:rPr>
        <w:t xml:space="preserve"> </w:t>
      </w:r>
      <w:r w:rsidRPr="00040C6D">
        <w:rPr>
          <w:spacing w:val="-3"/>
          <w:szCs w:val="24"/>
        </w:rPr>
        <w:t xml:space="preserve">priimtina </w:t>
      </w:r>
      <w:r w:rsidRPr="00040C6D">
        <w:rPr>
          <w:spacing w:val="-8"/>
          <w:szCs w:val="24"/>
        </w:rPr>
        <w:t>forma.</w:t>
      </w:r>
    </w:p>
    <w:p w14:paraId="5A0879D3" w14:textId="77777777" w:rsidR="008C1308" w:rsidRPr="002D1D77" w:rsidRDefault="008C1308" w:rsidP="008C1308">
      <w:pPr>
        <w:pStyle w:val="Sraopastraipa"/>
        <w:widowControl w:val="0"/>
        <w:tabs>
          <w:tab w:val="left" w:pos="567"/>
        </w:tabs>
        <w:autoSpaceDE w:val="0"/>
        <w:autoSpaceDN w:val="0"/>
        <w:adjustRightInd w:val="0"/>
        <w:ind w:left="0"/>
        <w:jc w:val="both"/>
        <w:rPr>
          <w:szCs w:val="24"/>
        </w:rPr>
      </w:pPr>
    </w:p>
    <w:p w14:paraId="12367690" w14:textId="77777777" w:rsidR="008C1308" w:rsidRPr="00040C6D" w:rsidRDefault="008C1308" w:rsidP="008C1308">
      <w:pPr>
        <w:pStyle w:val="Sraopastraipa"/>
        <w:widowControl w:val="0"/>
        <w:numPr>
          <w:ilvl w:val="0"/>
          <w:numId w:val="2"/>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14:paraId="4E6F1CCC" w14:textId="77777777" w:rsidR="008C1308" w:rsidRPr="002D1D77" w:rsidRDefault="008C1308" w:rsidP="008C1308">
      <w:pPr>
        <w:jc w:val="center"/>
        <w:rPr>
          <w:iCs/>
          <w:spacing w:val="-9"/>
          <w:szCs w:val="24"/>
        </w:rPr>
      </w:pPr>
    </w:p>
    <w:p w14:paraId="17B09794"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14:paraId="6CB3B798"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45973037" w14:textId="77777777" w:rsidR="008C1308" w:rsidRPr="00040C6D" w:rsidRDefault="008C1308" w:rsidP="008C1308">
      <w:pPr>
        <w:widowControl w:val="0"/>
        <w:numPr>
          <w:ilvl w:val="1"/>
          <w:numId w:val="2"/>
        </w:numPr>
        <w:tabs>
          <w:tab w:val="left" w:pos="567"/>
        </w:tabs>
        <w:autoSpaceDE w:val="0"/>
        <w:autoSpaceDN w:val="0"/>
        <w:adjustRightInd w:val="0"/>
        <w:ind w:left="0" w:firstLine="0"/>
        <w:jc w:val="both"/>
        <w:rPr>
          <w:bCs/>
          <w:color w:val="000000"/>
          <w:spacing w:val="-10"/>
          <w:szCs w:val="24"/>
        </w:rPr>
      </w:pPr>
      <w:r w:rsidRPr="00456B47">
        <w:rPr>
          <w:bCs/>
          <w:szCs w:val="24"/>
        </w:rPr>
        <w:t>Jei nenugalimos jėgos (force majeure) aplinkybės trunka ilgiau kaip 120 kalendorinių dienų, tuomet, nepaisant sutarties įvykdymo termino pratęsimo, kuris dėl minėtųjų aplinkybių gali būti Tiekėjui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4217A55" w14:textId="77777777" w:rsidR="008C1308" w:rsidRPr="00040C6D" w:rsidRDefault="008C1308" w:rsidP="008C1308">
      <w:pPr>
        <w:widowControl w:val="0"/>
        <w:tabs>
          <w:tab w:val="left" w:pos="284"/>
        </w:tabs>
        <w:autoSpaceDE w:val="0"/>
        <w:autoSpaceDN w:val="0"/>
        <w:adjustRightInd w:val="0"/>
        <w:jc w:val="both"/>
        <w:rPr>
          <w:bCs/>
          <w:color w:val="000000"/>
          <w:spacing w:val="-10"/>
          <w:szCs w:val="24"/>
        </w:rPr>
      </w:pPr>
    </w:p>
    <w:p w14:paraId="235EEC3E" w14:textId="77777777" w:rsidR="008C1308" w:rsidRPr="00040C6D" w:rsidRDefault="008C1308" w:rsidP="008C1308">
      <w:pPr>
        <w:widowControl w:val="0"/>
        <w:numPr>
          <w:ilvl w:val="0"/>
          <w:numId w:val="2"/>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t>SUTARTIES PAKEITIMAI, PAPILDYMAI IR NUTRAUKIMAS</w:t>
      </w:r>
    </w:p>
    <w:p w14:paraId="0B99C671" w14:textId="77777777" w:rsidR="008C1308" w:rsidRPr="002D1D77" w:rsidRDefault="008C1308" w:rsidP="008C1308">
      <w:pPr>
        <w:widowControl w:val="0"/>
        <w:tabs>
          <w:tab w:val="left" w:pos="567"/>
        </w:tabs>
        <w:autoSpaceDE w:val="0"/>
        <w:autoSpaceDN w:val="0"/>
        <w:adjustRightInd w:val="0"/>
        <w:rPr>
          <w:color w:val="000000"/>
          <w:spacing w:val="-10"/>
          <w:szCs w:val="24"/>
        </w:rPr>
      </w:pPr>
    </w:p>
    <w:p w14:paraId="255E8E35" w14:textId="76716B8E"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szCs w:val="24"/>
        </w:rPr>
        <w:t xml:space="preserve">Sutartis įsigalioja nuo jos pasirašymo ir galioja iki tol, kol Užsakovas nupirks prekių už nedidesnę sumą kaip </w:t>
      </w:r>
      <w:r w:rsidR="000E07A5">
        <w:rPr>
          <w:szCs w:val="24"/>
        </w:rPr>
        <w:t>lygiaverčių</w:t>
      </w:r>
      <w:r w:rsidR="00E03807">
        <w:rPr>
          <w:szCs w:val="24"/>
        </w:rPr>
        <w:t xml:space="preserve"> </w:t>
      </w:r>
      <w:r w:rsidR="000E07A5">
        <w:rPr>
          <w:szCs w:val="24"/>
        </w:rPr>
        <w:t>6</w:t>
      </w:r>
      <w:r w:rsidR="00E03807">
        <w:rPr>
          <w:szCs w:val="24"/>
        </w:rPr>
        <w:t xml:space="preserve">000 </w:t>
      </w:r>
      <w:r w:rsidRPr="00040C6D">
        <w:rPr>
          <w:szCs w:val="24"/>
        </w:rPr>
        <w:t>eurų su PVM, bet neilgiau kaip 12 mėn. nuo sutarties pasirašymo dienos.</w:t>
      </w:r>
    </w:p>
    <w:p w14:paraId="378240BA"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szCs w:val="24"/>
        </w:rPr>
        <w:t>Sutarties pratęsimas nenumatomas.</w:t>
      </w:r>
    </w:p>
    <w:p w14:paraId="1AF9DF43"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14:paraId="7EF6CFF3"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w:t>
      </w:r>
      <w:proofErr w:type="spellStart"/>
      <w:r w:rsidRPr="00040C6D">
        <w:rPr>
          <w:bCs/>
          <w:szCs w:val="24"/>
        </w:rPr>
        <w:t>legitime</w:t>
      </w:r>
      <w:proofErr w:type="spellEnd"/>
      <w:r w:rsidRPr="00040C6D">
        <w:rPr>
          <w:bCs/>
          <w:szCs w:val="24"/>
        </w:rPr>
        <w:t>, kiek įmanoma labiau atitinkančia negaliojančią nuostatą, sąlyga.</w:t>
      </w:r>
    </w:p>
    <w:p w14:paraId="5D948979"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14:paraId="266ACBE3" w14:textId="77777777" w:rsidR="008C1308" w:rsidRDefault="008C1308" w:rsidP="008C1308">
      <w:pPr>
        <w:widowControl w:val="0"/>
        <w:numPr>
          <w:ilvl w:val="1"/>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14:paraId="6A1C90A4" w14:textId="77777777" w:rsidR="008C1308" w:rsidRDefault="008C1308" w:rsidP="008C1308">
      <w:pPr>
        <w:widowControl w:val="0"/>
        <w:numPr>
          <w:ilvl w:val="2"/>
          <w:numId w:val="2"/>
        </w:numPr>
        <w:tabs>
          <w:tab w:val="left" w:pos="567"/>
        </w:tabs>
        <w:autoSpaceDE w:val="0"/>
        <w:autoSpaceDN w:val="0"/>
        <w:adjustRightInd w:val="0"/>
        <w:ind w:left="0" w:firstLine="0"/>
        <w:jc w:val="both"/>
        <w:rPr>
          <w:b/>
          <w:bCs/>
          <w:color w:val="000000"/>
          <w:spacing w:val="-10"/>
          <w:szCs w:val="24"/>
        </w:rPr>
      </w:pPr>
      <w:r w:rsidRPr="00040C6D">
        <w:rPr>
          <w:iCs/>
          <w:spacing w:val="-4"/>
          <w:szCs w:val="24"/>
        </w:rPr>
        <w:t>raštišku šalių</w:t>
      </w:r>
      <w:r w:rsidRPr="00040C6D">
        <w:rPr>
          <w:bCs/>
          <w:szCs w:val="24"/>
        </w:rPr>
        <w:t xml:space="preserve"> </w:t>
      </w:r>
      <w:r w:rsidRPr="00040C6D">
        <w:rPr>
          <w:szCs w:val="24"/>
        </w:rPr>
        <w:t>susitarimu;</w:t>
      </w:r>
    </w:p>
    <w:p w14:paraId="64E5C0DD" w14:textId="77777777" w:rsidR="008C1308" w:rsidRDefault="008C1308" w:rsidP="008C1308">
      <w:pPr>
        <w:widowControl w:val="0"/>
        <w:numPr>
          <w:ilvl w:val="2"/>
          <w:numId w:val="2"/>
        </w:numPr>
        <w:tabs>
          <w:tab w:val="left" w:pos="567"/>
        </w:tabs>
        <w:autoSpaceDE w:val="0"/>
        <w:autoSpaceDN w:val="0"/>
        <w:adjustRightInd w:val="0"/>
        <w:ind w:left="0" w:firstLine="0"/>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Pr>
          <w:spacing w:val="-4"/>
          <w:szCs w:val="24"/>
        </w:rPr>
        <w:t>;</w:t>
      </w:r>
    </w:p>
    <w:p w14:paraId="5D24BD98" w14:textId="77777777" w:rsidR="008C1308" w:rsidRPr="00040C6D" w:rsidRDefault="008C1308" w:rsidP="008C1308">
      <w:pPr>
        <w:widowControl w:val="0"/>
        <w:numPr>
          <w:ilvl w:val="2"/>
          <w:numId w:val="2"/>
        </w:numPr>
        <w:tabs>
          <w:tab w:val="left" w:pos="567"/>
        </w:tabs>
        <w:autoSpaceDE w:val="0"/>
        <w:autoSpaceDN w:val="0"/>
        <w:adjustRightInd w:val="0"/>
        <w:ind w:left="0" w:firstLine="0"/>
        <w:jc w:val="both"/>
        <w:rPr>
          <w:b/>
          <w:bCs/>
          <w:color w:val="000000"/>
          <w:spacing w:val="-10"/>
          <w:szCs w:val="24"/>
        </w:rPr>
      </w:pPr>
      <w:r>
        <w:lastRenderedPageBreak/>
        <w:t>Kai</w:t>
      </w:r>
      <w:r w:rsidRPr="00CE478C">
        <w:t xml:space="preserve"> Tiekėjas nepristato užsakytų prekių daugiau kaip 3 kartus, Užsakovas gali nutraukti sutartį vienašališkai </w:t>
      </w:r>
      <w:r w:rsidRPr="00040C6D">
        <w:rPr>
          <w:color w:val="000000"/>
          <w:spacing w:val="-5"/>
        </w:rPr>
        <w:t xml:space="preserve">prieš 30 (trisdešimt) dienų įspėjęs </w:t>
      </w:r>
      <w:r w:rsidRPr="00040C6D">
        <w:rPr>
          <w:spacing w:val="-4"/>
        </w:rPr>
        <w:t>apie tai Tiekėją raštu</w:t>
      </w:r>
      <w:r w:rsidRPr="00CE478C">
        <w:t>.</w:t>
      </w:r>
    </w:p>
    <w:p w14:paraId="658A4BDB" w14:textId="77777777" w:rsidR="008C1308" w:rsidRDefault="008C1308" w:rsidP="008C1308">
      <w:pPr>
        <w:tabs>
          <w:tab w:val="left" w:pos="367"/>
        </w:tabs>
        <w:jc w:val="both"/>
        <w:rPr>
          <w:color w:val="000000"/>
          <w:spacing w:val="-10"/>
          <w:szCs w:val="24"/>
        </w:rPr>
      </w:pPr>
    </w:p>
    <w:p w14:paraId="0AE0B308" w14:textId="77777777" w:rsidR="008C1308" w:rsidRPr="002D1D77" w:rsidRDefault="008C1308" w:rsidP="008C1308">
      <w:pPr>
        <w:tabs>
          <w:tab w:val="left" w:pos="367"/>
        </w:tabs>
        <w:jc w:val="both"/>
        <w:rPr>
          <w:color w:val="000000"/>
          <w:spacing w:val="-10"/>
          <w:szCs w:val="24"/>
        </w:rPr>
      </w:pPr>
    </w:p>
    <w:p w14:paraId="6940EAC2" w14:textId="77777777" w:rsidR="008C1308" w:rsidRPr="00456B47" w:rsidRDefault="008C1308" w:rsidP="008C1308">
      <w:pPr>
        <w:widowControl w:val="0"/>
        <w:numPr>
          <w:ilvl w:val="0"/>
          <w:numId w:val="2"/>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14:paraId="7A7AFECC" w14:textId="77777777" w:rsidR="008C1308" w:rsidRPr="002D1D77" w:rsidRDefault="008C1308" w:rsidP="008C1308">
      <w:pPr>
        <w:outlineLvl w:val="0"/>
        <w:rPr>
          <w:bCs/>
          <w:szCs w:val="24"/>
        </w:rPr>
      </w:pPr>
    </w:p>
    <w:p w14:paraId="5B8DCEA5" w14:textId="77777777" w:rsidR="008C1308" w:rsidRPr="00456B47" w:rsidRDefault="008C1308" w:rsidP="008C1308">
      <w:pPr>
        <w:numPr>
          <w:ilvl w:val="1"/>
          <w:numId w:val="2"/>
        </w:numPr>
        <w:tabs>
          <w:tab w:val="left" w:pos="567"/>
        </w:tabs>
        <w:spacing w:line="276" w:lineRule="auto"/>
        <w:ind w:left="0" w:firstLine="0"/>
        <w:jc w:val="both"/>
        <w:rPr>
          <w:szCs w:val="24"/>
        </w:rPr>
      </w:pPr>
      <w:r w:rsidRPr="00456B47">
        <w:rPr>
          <w:szCs w:val="24"/>
        </w:rPr>
        <w:t>Ši sutartis sudaroma lietuvių kalba.</w:t>
      </w:r>
    </w:p>
    <w:p w14:paraId="6A3D7791" w14:textId="77777777" w:rsidR="008C1308" w:rsidRPr="00456B47" w:rsidRDefault="008C1308" w:rsidP="008C1308">
      <w:pPr>
        <w:numPr>
          <w:ilvl w:val="1"/>
          <w:numId w:val="2"/>
        </w:numPr>
        <w:tabs>
          <w:tab w:val="left" w:pos="567"/>
        </w:tabs>
        <w:spacing w:line="276" w:lineRule="auto"/>
        <w:ind w:left="0" w:firstLine="0"/>
        <w:jc w:val="both"/>
        <w:rPr>
          <w:szCs w:val="24"/>
        </w:rPr>
      </w:pPr>
      <w:r w:rsidRPr="00456B47">
        <w:rPr>
          <w:szCs w:val="24"/>
        </w:rPr>
        <w:t>Sutartis sudaryta dviem vienodą juridinę galią turinčiais egzemplioriais – po vieną kiekvienai šaliai.</w:t>
      </w:r>
    </w:p>
    <w:p w14:paraId="5320D788" w14:textId="77777777" w:rsidR="008C1308" w:rsidRDefault="008C1308" w:rsidP="008C1308">
      <w:pPr>
        <w:numPr>
          <w:ilvl w:val="1"/>
          <w:numId w:val="2"/>
        </w:numPr>
        <w:tabs>
          <w:tab w:val="left" w:pos="567"/>
        </w:tabs>
        <w:spacing w:line="276" w:lineRule="auto"/>
        <w:ind w:left="0" w:firstLine="0"/>
        <w:jc w:val="both"/>
        <w:rPr>
          <w:szCs w:val="24"/>
        </w:rPr>
      </w:pPr>
      <w:r w:rsidRPr="00456B47">
        <w:rPr>
          <w:szCs w:val="24"/>
        </w:rPr>
        <w:t>Šalys patvirtina, kad sutartį perskaitė, suprato jos turinį ir pasekmes, priėmė ją kaip atitinkančią jų tikslus ir pasirašė aukščiau nurodyta data.</w:t>
      </w:r>
    </w:p>
    <w:p w14:paraId="2DF95ECA" w14:textId="77777777" w:rsidR="008C1308" w:rsidRDefault="008C1308" w:rsidP="008C1308">
      <w:pPr>
        <w:numPr>
          <w:ilvl w:val="1"/>
          <w:numId w:val="2"/>
        </w:numPr>
        <w:tabs>
          <w:tab w:val="left" w:pos="567"/>
        </w:tabs>
        <w:spacing w:line="276" w:lineRule="auto"/>
        <w:ind w:left="0" w:firstLine="0"/>
        <w:jc w:val="both"/>
        <w:rPr>
          <w:szCs w:val="24"/>
        </w:rPr>
      </w:pPr>
      <w:r w:rsidRPr="00040C6D">
        <w:rPr>
          <w:szCs w:val="24"/>
        </w:rPr>
        <w:t>Sutarties šalys susitaria visus ginčus spręsti derybų būdu.</w:t>
      </w:r>
    </w:p>
    <w:p w14:paraId="52B631D1" w14:textId="5FDF8CCD" w:rsidR="008C1308" w:rsidRDefault="008C1308" w:rsidP="008C1308">
      <w:pPr>
        <w:numPr>
          <w:ilvl w:val="1"/>
          <w:numId w:val="2"/>
        </w:numPr>
        <w:tabs>
          <w:tab w:val="left" w:pos="567"/>
        </w:tabs>
        <w:spacing w:line="276" w:lineRule="auto"/>
        <w:ind w:left="0" w:firstLine="0"/>
        <w:jc w:val="both"/>
        <w:rPr>
          <w:szCs w:val="24"/>
        </w:rPr>
      </w:pPr>
      <w:r w:rsidRPr="00040C6D">
        <w:rPr>
          <w:szCs w:val="24"/>
        </w:rPr>
        <w:t>Visi ginčai, kylantys dėl šios sutarties ar su ja susiję, nepavykus jų išspręsti derybų būdu, yra sprendžiami kompetentingame teisme</w:t>
      </w:r>
      <w:r w:rsidR="00AE5D7F">
        <w:rPr>
          <w:szCs w:val="24"/>
        </w:rPr>
        <w:t>,</w:t>
      </w:r>
      <w:r w:rsidRPr="00040C6D">
        <w:rPr>
          <w:szCs w:val="24"/>
        </w:rPr>
        <w:t xml:space="preserve"> vadovaujantis Lietuvos teise.</w:t>
      </w:r>
    </w:p>
    <w:p w14:paraId="1056B31D" w14:textId="1BA1EC2E" w:rsidR="000A35F1" w:rsidRPr="00583A95" w:rsidRDefault="008C1308" w:rsidP="00583A95">
      <w:pPr>
        <w:numPr>
          <w:ilvl w:val="1"/>
          <w:numId w:val="2"/>
        </w:numPr>
        <w:tabs>
          <w:tab w:val="left" w:pos="567"/>
        </w:tabs>
        <w:ind w:left="0" w:firstLine="0"/>
        <w:jc w:val="both"/>
        <w:rPr>
          <w:szCs w:val="24"/>
        </w:rPr>
      </w:pPr>
      <w:r w:rsidRPr="00583A95">
        <w:rPr>
          <w:szCs w:val="24"/>
        </w:rPr>
        <w:t xml:space="preserve">Už sutarties viešinimą atsakingas asmuo – </w:t>
      </w:r>
      <w:r w:rsidR="00E03807" w:rsidRPr="00583A95">
        <w:rPr>
          <w:color w:val="000000"/>
          <w:szCs w:val="24"/>
        </w:rPr>
        <w:t>Vilma Krukonienė, Finansų ir investicijų skyriaus vyriausioji specialistė</w:t>
      </w:r>
      <w:r w:rsidR="00AE5D7F">
        <w:rPr>
          <w:color w:val="000000"/>
          <w:szCs w:val="24"/>
        </w:rPr>
        <w:t>,</w:t>
      </w:r>
      <w:r w:rsidR="00583A95">
        <w:rPr>
          <w:color w:val="000000"/>
          <w:szCs w:val="24"/>
        </w:rPr>
        <w:t xml:space="preserve"> </w:t>
      </w:r>
      <w:r w:rsidR="00AE5D7F">
        <w:rPr>
          <w:color w:val="000000"/>
          <w:szCs w:val="24"/>
        </w:rPr>
        <w:t>t</w:t>
      </w:r>
      <w:r w:rsidR="000A35F1" w:rsidRPr="00583A95">
        <w:rPr>
          <w:color w:val="000000"/>
          <w:szCs w:val="24"/>
        </w:rPr>
        <w:t xml:space="preserve">el. </w:t>
      </w:r>
      <w:r w:rsidR="000A35F1" w:rsidRPr="00583A95">
        <w:rPr>
          <w:color w:val="000000"/>
          <w:szCs w:val="24"/>
          <w:lang w:val="en-GB"/>
        </w:rPr>
        <w:t>(8 315) 69</w:t>
      </w:r>
      <w:r w:rsidR="00AE5D7F">
        <w:rPr>
          <w:color w:val="000000"/>
          <w:szCs w:val="24"/>
          <w:lang w:val="en-GB"/>
        </w:rPr>
        <w:t> </w:t>
      </w:r>
      <w:r w:rsidR="000A35F1" w:rsidRPr="00583A95">
        <w:rPr>
          <w:color w:val="000000"/>
          <w:szCs w:val="24"/>
          <w:lang w:val="en-GB"/>
        </w:rPr>
        <w:t>013</w:t>
      </w:r>
      <w:r w:rsidR="00AE5D7F">
        <w:rPr>
          <w:color w:val="000000"/>
          <w:szCs w:val="24"/>
          <w:lang w:val="en-GB"/>
        </w:rPr>
        <w:t>,</w:t>
      </w:r>
      <w:r w:rsidR="000A35F1" w:rsidRPr="00583A95">
        <w:rPr>
          <w:color w:val="000000"/>
          <w:szCs w:val="24"/>
          <w:lang w:val="en-GB"/>
        </w:rPr>
        <w:t xml:space="preserve"> </w:t>
      </w:r>
      <w:bookmarkStart w:id="5" w:name="_Hlk129602796"/>
      <w:proofErr w:type="spellStart"/>
      <w:r w:rsidR="00AE5D7F">
        <w:rPr>
          <w:color w:val="000000"/>
          <w:szCs w:val="24"/>
          <w:lang w:val="en-GB"/>
        </w:rPr>
        <w:t>e</w:t>
      </w:r>
      <w:r w:rsidR="000A35F1" w:rsidRPr="00583A95">
        <w:rPr>
          <w:color w:val="000000"/>
          <w:szCs w:val="24"/>
          <w:lang w:val="en-GB"/>
        </w:rPr>
        <w:t>l</w:t>
      </w:r>
      <w:proofErr w:type="spellEnd"/>
      <w:r w:rsidR="000A35F1" w:rsidRPr="00583A95">
        <w:rPr>
          <w:szCs w:val="24"/>
        </w:rPr>
        <w:t xml:space="preserve">. paštas </w:t>
      </w:r>
      <w:hyperlink r:id="rId8" w:history="1">
        <w:r w:rsidR="000A35F1" w:rsidRPr="00583A95">
          <w:rPr>
            <w:rStyle w:val="Hipersaitas"/>
            <w:szCs w:val="24"/>
            <w:lang w:val="en-GB"/>
          </w:rPr>
          <w:t>vilma.krukoniene@arsa.lt</w:t>
        </w:r>
      </w:hyperlink>
      <w:bookmarkStart w:id="6" w:name="_Hlk129602687"/>
      <w:bookmarkEnd w:id="5"/>
      <w:r w:rsidR="00AE5D7F">
        <w:rPr>
          <w:rStyle w:val="Hipersaitas"/>
          <w:szCs w:val="24"/>
          <w:lang w:val="en-GB"/>
        </w:rPr>
        <w:t>.</w:t>
      </w:r>
    </w:p>
    <w:bookmarkEnd w:id="6"/>
    <w:p w14:paraId="2C39D592" w14:textId="43D6F828" w:rsidR="000A35F1" w:rsidRPr="00583A95" w:rsidRDefault="008C1308" w:rsidP="00583A95">
      <w:pPr>
        <w:pStyle w:val="Pagrindiniotekstotrauka2"/>
        <w:numPr>
          <w:ilvl w:val="1"/>
          <w:numId w:val="2"/>
        </w:numPr>
        <w:tabs>
          <w:tab w:val="left" w:pos="567"/>
        </w:tabs>
        <w:spacing w:after="0" w:line="240" w:lineRule="auto"/>
        <w:ind w:left="0" w:firstLine="0"/>
        <w:jc w:val="both"/>
        <w:rPr>
          <w:szCs w:val="24"/>
          <w:lang w:val="en-US"/>
        </w:rPr>
      </w:pPr>
      <w:r w:rsidRPr="00583A95">
        <w:rPr>
          <w:szCs w:val="24"/>
        </w:rPr>
        <w:t xml:space="preserve">Už sutarties vykdymą Užsakovo  atsakingas asmuo – </w:t>
      </w:r>
      <w:r w:rsidR="000A35F1" w:rsidRPr="00583A95">
        <w:rPr>
          <w:szCs w:val="24"/>
        </w:rPr>
        <w:t xml:space="preserve">Renatas Žiūkas, </w:t>
      </w:r>
      <w:r w:rsidR="00AE5D7F">
        <w:rPr>
          <w:szCs w:val="24"/>
        </w:rPr>
        <w:t>i</w:t>
      </w:r>
      <w:r w:rsidR="000A35F1" w:rsidRPr="00583A95">
        <w:rPr>
          <w:szCs w:val="24"/>
        </w:rPr>
        <w:t>nformacinių sistemų administratorius</w:t>
      </w:r>
      <w:r w:rsidR="00AE5D7F">
        <w:rPr>
          <w:szCs w:val="24"/>
        </w:rPr>
        <w:t>,</w:t>
      </w:r>
      <w:r w:rsidR="00583A95">
        <w:rPr>
          <w:szCs w:val="24"/>
        </w:rPr>
        <w:t xml:space="preserve"> </w:t>
      </w:r>
      <w:r w:rsidR="00AE5D7F">
        <w:rPr>
          <w:szCs w:val="24"/>
        </w:rPr>
        <w:t>t</w:t>
      </w:r>
      <w:r w:rsidR="000A35F1" w:rsidRPr="00583A95">
        <w:rPr>
          <w:szCs w:val="24"/>
        </w:rPr>
        <w:t xml:space="preserve">el. </w:t>
      </w:r>
      <w:r w:rsidR="000A35F1" w:rsidRPr="00583A95">
        <w:rPr>
          <w:szCs w:val="24"/>
          <w:lang w:val="en-GB"/>
        </w:rPr>
        <w:t>(8 315) 69</w:t>
      </w:r>
      <w:r w:rsidR="00AE5D7F">
        <w:rPr>
          <w:szCs w:val="24"/>
          <w:lang w:val="en-GB"/>
        </w:rPr>
        <w:t> </w:t>
      </w:r>
      <w:r w:rsidR="000A35F1" w:rsidRPr="00583A95">
        <w:rPr>
          <w:szCs w:val="24"/>
          <w:lang w:val="en-GB"/>
        </w:rPr>
        <w:t>012</w:t>
      </w:r>
      <w:r w:rsidR="00AE5D7F">
        <w:rPr>
          <w:szCs w:val="24"/>
          <w:lang w:val="en-GB"/>
        </w:rPr>
        <w:t>,</w:t>
      </w:r>
      <w:r w:rsidR="000A35F1" w:rsidRPr="00583A95">
        <w:rPr>
          <w:szCs w:val="24"/>
          <w:lang w:val="en-GB"/>
        </w:rPr>
        <w:t xml:space="preserve"> </w:t>
      </w:r>
      <w:proofErr w:type="spellStart"/>
      <w:r w:rsidR="00AE5D7F">
        <w:rPr>
          <w:color w:val="000000"/>
          <w:szCs w:val="24"/>
          <w:lang w:val="en-GB"/>
        </w:rPr>
        <w:t>e</w:t>
      </w:r>
      <w:r w:rsidR="000A35F1" w:rsidRPr="00583A95">
        <w:rPr>
          <w:color w:val="000000"/>
          <w:szCs w:val="24"/>
          <w:lang w:val="en-GB"/>
        </w:rPr>
        <w:t>l</w:t>
      </w:r>
      <w:proofErr w:type="spellEnd"/>
      <w:r w:rsidR="000A35F1" w:rsidRPr="00583A95">
        <w:rPr>
          <w:szCs w:val="24"/>
        </w:rPr>
        <w:t xml:space="preserve">. paštas </w:t>
      </w:r>
      <w:hyperlink r:id="rId9" w:history="1">
        <w:r w:rsidR="000A35F1" w:rsidRPr="00583A95">
          <w:rPr>
            <w:rStyle w:val="Hipersaitas"/>
            <w:szCs w:val="24"/>
            <w:lang w:val="en-GB"/>
          </w:rPr>
          <w:t>renatas.ziukas@arsa.lt</w:t>
        </w:r>
      </w:hyperlink>
      <w:r w:rsidR="00AE5D7F">
        <w:rPr>
          <w:rStyle w:val="Hipersaitas"/>
          <w:szCs w:val="24"/>
          <w:lang w:val="en-GB"/>
        </w:rPr>
        <w:t>.</w:t>
      </w:r>
    </w:p>
    <w:p w14:paraId="347CB2CF" w14:textId="2178BCD0" w:rsidR="008C1308" w:rsidRDefault="008C1308" w:rsidP="00583A95">
      <w:pPr>
        <w:pStyle w:val="Pagrindiniotekstotrauka2"/>
        <w:spacing w:after="0" w:line="259" w:lineRule="auto"/>
        <w:ind w:left="0"/>
        <w:rPr>
          <w:szCs w:val="24"/>
          <w:lang w:val="en-US"/>
        </w:rPr>
      </w:pPr>
      <w:r>
        <w:rPr>
          <w:szCs w:val="24"/>
        </w:rPr>
        <w:t xml:space="preserve">Už sutarties vykdymą Tiekėjo atsakingas asmuo – </w:t>
      </w:r>
      <w:r w:rsidR="00B9546D">
        <w:rPr>
          <w:szCs w:val="24"/>
        </w:rPr>
        <w:t xml:space="preserve">Tomas </w:t>
      </w:r>
      <w:proofErr w:type="spellStart"/>
      <w:r w:rsidR="00B9546D">
        <w:rPr>
          <w:szCs w:val="24"/>
        </w:rPr>
        <w:t>Šimkauskas</w:t>
      </w:r>
      <w:proofErr w:type="spellEnd"/>
      <w:r w:rsidR="00B9546D">
        <w:rPr>
          <w:szCs w:val="24"/>
        </w:rPr>
        <w:t>, Direktorius</w:t>
      </w:r>
      <w:r w:rsidR="00AE5D7F">
        <w:rPr>
          <w:szCs w:val="24"/>
        </w:rPr>
        <w:t>,</w:t>
      </w:r>
      <w:r w:rsidR="00583A95">
        <w:rPr>
          <w:szCs w:val="24"/>
        </w:rPr>
        <w:t xml:space="preserve"> </w:t>
      </w:r>
      <w:r w:rsidR="00AE5D7F">
        <w:rPr>
          <w:szCs w:val="24"/>
        </w:rPr>
        <w:t>t</w:t>
      </w:r>
      <w:r w:rsidR="000A35F1" w:rsidRPr="000A35F1">
        <w:rPr>
          <w:szCs w:val="24"/>
        </w:rPr>
        <w:t xml:space="preserve">el. </w:t>
      </w:r>
      <w:r w:rsidR="000A35F1" w:rsidRPr="000A35F1">
        <w:rPr>
          <w:szCs w:val="24"/>
          <w:lang w:val="en-GB"/>
        </w:rPr>
        <w:t xml:space="preserve">(8 </w:t>
      </w:r>
      <w:r w:rsidR="00B9546D">
        <w:rPr>
          <w:szCs w:val="24"/>
          <w:lang w:val="en-GB"/>
        </w:rPr>
        <w:t>601</w:t>
      </w:r>
      <w:r w:rsidR="000A35F1" w:rsidRPr="000A35F1">
        <w:rPr>
          <w:szCs w:val="24"/>
          <w:lang w:val="en-GB"/>
        </w:rPr>
        <w:t xml:space="preserve">) </w:t>
      </w:r>
      <w:r w:rsidR="00B9546D">
        <w:rPr>
          <w:szCs w:val="24"/>
          <w:lang w:val="en-GB"/>
        </w:rPr>
        <w:t>00034</w:t>
      </w:r>
      <w:r w:rsidR="00AE5D7F">
        <w:rPr>
          <w:szCs w:val="24"/>
          <w:lang w:val="en-GB"/>
        </w:rPr>
        <w:t>,</w:t>
      </w:r>
      <w:r w:rsidR="000A35F1" w:rsidRPr="000A35F1">
        <w:rPr>
          <w:szCs w:val="24"/>
          <w:lang w:val="en-GB"/>
        </w:rPr>
        <w:t xml:space="preserve"> </w:t>
      </w:r>
      <w:proofErr w:type="spellStart"/>
      <w:r w:rsidR="00AE5D7F">
        <w:rPr>
          <w:szCs w:val="24"/>
          <w:lang w:val="en-GB"/>
        </w:rPr>
        <w:t>e</w:t>
      </w:r>
      <w:r w:rsidR="000A35F1" w:rsidRPr="000A35F1">
        <w:rPr>
          <w:szCs w:val="24"/>
          <w:lang w:val="en-GB"/>
        </w:rPr>
        <w:t>l</w:t>
      </w:r>
      <w:proofErr w:type="spellEnd"/>
      <w:r w:rsidR="000A35F1" w:rsidRPr="000A35F1">
        <w:rPr>
          <w:szCs w:val="24"/>
        </w:rPr>
        <w:t xml:space="preserve">. paštas </w:t>
      </w:r>
      <w:hyperlink r:id="rId10" w:history="1">
        <w:r w:rsidR="00B9546D" w:rsidRPr="00F17159">
          <w:rPr>
            <w:rStyle w:val="Hipersaitas"/>
            <w:szCs w:val="24"/>
            <w:lang w:val="en-GB"/>
          </w:rPr>
          <w:t>siauliai@eurikana.lt</w:t>
        </w:r>
      </w:hyperlink>
      <w:r w:rsidR="00AE5D7F">
        <w:rPr>
          <w:rStyle w:val="Hipersaitas"/>
          <w:szCs w:val="24"/>
          <w:lang w:val="en-GB"/>
        </w:rPr>
        <w:t>.</w:t>
      </w:r>
    </w:p>
    <w:p w14:paraId="0EE8E7A3" w14:textId="77777777" w:rsidR="008C1308" w:rsidRPr="002D1D77" w:rsidRDefault="008C1308" w:rsidP="008C1308">
      <w:pPr>
        <w:tabs>
          <w:tab w:val="left" w:pos="367"/>
        </w:tabs>
        <w:jc w:val="both"/>
        <w:rPr>
          <w:color w:val="000000"/>
          <w:spacing w:val="-8"/>
          <w:szCs w:val="24"/>
        </w:rPr>
      </w:pPr>
    </w:p>
    <w:p w14:paraId="180B1A61" w14:textId="77777777" w:rsidR="008C1308" w:rsidRPr="00456B47" w:rsidRDefault="008C1308" w:rsidP="008C1308">
      <w:pPr>
        <w:widowControl w:val="0"/>
        <w:numPr>
          <w:ilvl w:val="0"/>
          <w:numId w:val="2"/>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14:paraId="7CFFBD9F" w14:textId="77777777" w:rsidR="008C1308" w:rsidRPr="002D1D77" w:rsidRDefault="008C1308" w:rsidP="008C1308">
      <w:pPr>
        <w:tabs>
          <w:tab w:val="left" w:pos="367"/>
        </w:tabs>
        <w:rPr>
          <w:bCs/>
          <w:szCs w:val="24"/>
        </w:rPr>
      </w:pPr>
    </w:p>
    <w:p w14:paraId="7A1A7A6A"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szCs w:val="24"/>
        </w:rPr>
      </w:pPr>
      <w:r w:rsidRPr="00456B47">
        <w:rPr>
          <w:color w:val="000000"/>
          <w:spacing w:val="-1"/>
          <w:szCs w:val="24"/>
        </w:rPr>
        <w:t xml:space="preserve">Užsakovui teikiamų eksploatacinių medžiagų </w:t>
      </w:r>
      <w:r>
        <w:rPr>
          <w:color w:val="000000"/>
          <w:spacing w:val="-1"/>
          <w:szCs w:val="24"/>
        </w:rPr>
        <w:t>į</w:t>
      </w:r>
      <w:r w:rsidRPr="00456B47">
        <w:rPr>
          <w:color w:val="000000"/>
          <w:spacing w:val="-1"/>
          <w:szCs w:val="24"/>
        </w:rPr>
        <w:t>kain</w:t>
      </w:r>
      <w:r>
        <w:rPr>
          <w:color w:val="000000"/>
          <w:spacing w:val="-1"/>
          <w:szCs w:val="24"/>
        </w:rPr>
        <w:t xml:space="preserve">iai </w:t>
      </w:r>
      <w:r w:rsidRPr="00F9093F">
        <w:rPr>
          <w:spacing w:val="-1"/>
          <w:szCs w:val="24"/>
        </w:rPr>
        <w:t>(pasiūlymas</w:t>
      </w:r>
      <w:r>
        <w:rPr>
          <w:color w:val="000000"/>
          <w:spacing w:val="-1"/>
          <w:szCs w:val="24"/>
        </w:rPr>
        <w:t>)</w:t>
      </w:r>
      <w:r w:rsidRPr="00456B47">
        <w:rPr>
          <w:color w:val="000000"/>
          <w:spacing w:val="-1"/>
          <w:szCs w:val="24"/>
        </w:rPr>
        <w:t>, priedas Nr. 1.</w:t>
      </w:r>
    </w:p>
    <w:p w14:paraId="64D725DF" w14:textId="77777777" w:rsidR="008C1308" w:rsidRPr="00456B47" w:rsidRDefault="008C1308" w:rsidP="008C1308">
      <w:pPr>
        <w:widowControl w:val="0"/>
        <w:numPr>
          <w:ilvl w:val="1"/>
          <w:numId w:val="2"/>
        </w:numPr>
        <w:tabs>
          <w:tab w:val="left" w:pos="567"/>
        </w:tabs>
        <w:autoSpaceDE w:val="0"/>
        <w:autoSpaceDN w:val="0"/>
        <w:adjustRightInd w:val="0"/>
        <w:ind w:left="0" w:firstLine="0"/>
        <w:jc w:val="both"/>
        <w:rPr>
          <w:szCs w:val="24"/>
        </w:rPr>
      </w:pPr>
      <w:r w:rsidRPr="00456B47">
        <w:rPr>
          <w:iCs/>
          <w:color w:val="000000"/>
          <w:spacing w:val="6"/>
          <w:szCs w:val="24"/>
        </w:rPr>
        <w:t>Tiekėjo garantiniai įsipareigojimai,</w:t>
      </w:r>
      <w:r w:rsidRPr="00456B47">
        <w:rPr>
          <w:color w:val="000000"/>
          <w:spacing w:val="-1"/>
          <w:szCs w:val="24"/>
        </w:rPr>
        <w:t xml:space="preserve"> priedas Nr. 2</w:t>
      </w:r>
      <w:r w:rsidRPr="00456B47">
        <w:rPr>
          <w:iCs/>
          <w:color w:val="000000"/>
          <w:spacing w:val="6"/>
          <w:szCs w:val="24"/>
        </w:rPr>
        <w:t>.</w:t>
      </w:r>
    </w:p>
    <w:p w14:paraId="2CD4D579" w14:textId="2FF03DFF" w:rsidR="008C1308" w:rsidRPr="00C62332" w:rsidRDefault="008C1308" w:rsidP="008C1308">
      <w:pPr>
        <w:widowControl w:val="0"/>
        <w:numPr>
          <w:ilvl w:val="1"/>
          <w:numId w:val="2"/>
        </w:numPr>
        <w:tabs>
          <w:tab w:val="left" w:pos="567"/>
        </w:tabs>
        <w:autoSpaceDE w:val="0"/>
        <w:autoSpaceDN w:val="0"/>
        <w:adjustRightInd w:val="0"/>
        <w:ind w:left="0" w:firstLine="0"/>
        <w:jc w:val="both"/>
        <w:rPr>
          <w:szCs w:val="24"/>
        </w:rPr>
      </w:pPr>
      <w:r w:rsidRPr="00456B47">
        <w:rPr>
          <w:iCs/>
          <w:color w:val="000000"/>
          <w:spacing w:val="6"/>
          <w:szCs w:val="24"/>
        </w:rPr>
        <w:t>Eksploatacinių medžiagų (</w:t>
      </w:r>
      <w:proofErr w:type="spellStart"/>
      <w:r w:rsidRPr="00456B47">
        <w:rPr>
          <w:iCs/>
          <w:color w:val="000000"/>
          <w:spacing w:val="6"/>
          <w:szCs w:val="24"/>
        </w:rPr>
        <w:t>tonerių</w:t>
      </w:r>
      <w:proofErr w:type="spellEnd"/>
      <w:r w:rsidRPr="00456B47">
        <w:rPr>
          <w:iCs/>
          <w:color w:val="000000"/>
          <w:spacing w:val="6"/>
          <w:szCs w:val="24"/>
        </w:rPr>
        <w:t xml:space="preserve">, kasečių) </w:t>
      </w:r>
      <w:r>
        <w:rPr>
          <w:iCs/>
          <w:color w:val="000000"/>
          <w:spacing w:val="6"/>
          <w:szCs w:val="24"/>
        </w:rPr>
        <w:t>techninė specifikacija</w:t>
      </w:r>
      <w:r w:rsidRPr="00456B47">
        <w:rPr>
          <w:iCs/>
          <w:color w:val="000000"/>
          <w:spacing w:val="6"/>
          <w:szCs w:val="24"/>
        </w:rPr>
        <w:t>, priedas Nr.</w:t>
      </w:r>
      <w:r w:rsidR="00AE5D7F">
        <w:rPr>
          <w:iCs/>
          <w:color w:val="000000"/>
          <w:spacing w:val="6"/>
          <w:szCs w:val="24"/>
        </w:rPr>
        <w:t xml:space="preserve"> </w:t>
      </w:r>
      <w:r w:rsidRPr="00456B47">
        <w:rPr>
          <w:iCs/>
          <w:color w:val="000000"/>
          <w:spacing w:val="6"/>
          <w:szCs w:val="24"/>
        </w:rPr>
        <w:t>3</w:t>
      </w:r>
      <w:r>
        <w:rPr>
          <w:iCs/>
          <w:color w:val="000000"/>
          <w:spacing w:val="6"/>
          <w:szCs w:val="24"/>
        </w:rPr>
        <w:t>.</w:t>
      </w:r>
    </w:p>
    <w:p w14:paraId="7C0E474A" w14:textId="77777777" w:rsidR="008C1308" w:rsidRPr="002D1D77" w:rsidRDefault="008C1308" w:rsidP="008C1308">
      <w:pPr>
        <w:widowControl w:val="0"/>
        <w:numPr>
          <w:ilvl w:val="1"/>
          <w:numId w:val="2"/>
        </w:numPr>
        <w:tabs>
          <w:tab w:val="left" w:pos="567"/>
        </w:tabs>
        <w:autoSpaceDE w:val="0"/>
        <w:autoSpaceDN w:val="0"/>
        <w:adjustRightInd w:val="0"/>
        <w:ind w:left="0" w:firstLine="0"/>
        <w:jc w:val="both"/>
        <w:rPr>
          <w:szCs w:val="24"/>
        </w:rPr>
      </w:pPr>
      <w:r>
        <w:rPr>
          <w:iCs/>
          <w:color w:val="000000"/>
          <w:spacing w:val="6"/>
          <w:szCs w:val="24"/>
        </w:rPr>
        <w:t>Tiekėjo deklaracija dėl prekės atitikties, priedas Nr. 4.</w:t>
      </w:r>
    </w:p>
    <w:p w14:paraId="4AD1D4E6" w14:textId="77777777" w:rsidR="008C1308" w:rsidRPr="002D1D77" w:rsidRDefault="008C1308" w:rsidP="008C1308">
      <w:pPr>
        <w:widowControl w:val="0"/>
        <w:tabs>
          <w:tab w:val="left" w:pos="567"/>
        </w:tabs>
        <w:autoSpaceDE w:val="0"/>
        <w:autoSpaceDN w:val="0"/>
        <w:adjustRightInd w:val="0"/>
        <w:jc w:val="center"/>
        <w:rPr>
          <w:b/>
          <w:bCs/>
          <w:szCs w:val="24"/>
        </w:rPr>
      </w:pPr>
    </w:p>
    <w:p w14:paraId="6EE14E7F" w14:textId="77777777" w:rsidR="008C1308" w:rsidRPr="00583A95" w:rsidRDefault="008C1308" w:rsidP="008C1308">
      <w:pPr>
        <w:widowControl w:val="0"/>
        <w:numPr>
          <w:ilvl w:val="0"/>
          <w:numId w:val="2"/>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p w14:paraId="1BE8C975" w14:textId="77777777" w:rsidR="00583A95" w:rsidRDefault="00583A95" w:rsidP="00583A95">
      <w:pPr>
        <w:widowControl w:val="0"/>
        <w:tabs>
          <w:tab w:val="left" w:pos="567"/>
        </w:tabs>
        <w:autoSpaceDE w:val="0"/>
        <w:autoSpaceDN w:val="0"/>
        <w:adjustRightInd w:val="0"/>
        <w:jc w:val="center"/>
        <w:rPr>
          <w:b/>
          <w:bCs/>
          <w:spacing w:val="-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83A95" w14:paraId="339B2A0C" w14:textId="77777777" w:rsidTr="00583A95">
        <w:tc>
          <w:tcPr>
            <w:tcW w:w="4814" w:type="dxa"/>
          </w:tcPr>
          <w:p w14:paraId="7A5BFA34" w14:textId="77777777" w:rsidR="00583A95" w:rsidRPr="00583A95" w:rsidRDefault="00583A95" w:rsidP="00583A95">
            <w:pPr>
              <w:rPr>
                <w:i/>
                <w:color w:val="000000"/>
                <w:spacing w:val="-4"/>
                <w:szCs w:val="24"/>
              </w:rPr>
            </w:pPr>
            <w:r w:rsidRPr="00583A95">
              <w:rPr>
                <w:i/>
                <w:color w:val="000000"/>
                <w:spacing w:val="-4"/>
                <w:szCs w:val="24"/>
              </w:rPr>
              <w:t>Užsakovas:</w:t>
            </w:r>
          </w:p>
          <w:p w14:paraId="359A8E2F" w14:textId="77777777" w:rsidR="00583A95" w:rsidRPr="00583A95" w:rsidRDefault="00583A95" w:rsidP="00583A95">
            <w:pPr>
              <w:rPr>
                <w:b/>
                <w:bCs/>
                <w:szCs w:val="24"/>
              </w:rPr>
            </w:pPr>
            <w:r w:rsidRPr="00583A95">
              <w:rPr>
                <w:b/>
                <w:bCs/>
                <w:szCs w:val="24"/>
              </w:rPr>
              <w:t>Alytaus  rajono savivaldybės administracija</w:t>
            </w:r>
          </w:p>
          <w:p w14:paraId="054D6D21" w14:textId="77777777" w:rsidR="00583A95" w:rsidRPr="00583A95" w:rsidRDefault="00583A95" w:rsidP="00583A95">
            <w:pPr>
              <w:rPr>
                <w:szCs w:val="24"/>
              </w:rPr>
            </w:pPr>
            <w:r w:rsidRPr="00583A95">
              <w:rPr>
                <w:szCs w:val="24"/>
              </w:rPr>
              <w:t>Pulko g. 21, 62135 Alytus</w:t>
            </w:r>
          </w:p>
          <w:p w14:paraId="06604C7B" w14:textId="77777777" w:rsidR="00583A95" w:rsidRPr="00583A95" w:rsidRDefault="00583A95" w:rsidP="00583A95">
            <w:pPr>
              <w:rPr>
                <w:color w:val="000000"/>
                <w:szCs w:val="24"/>
              </w:rPr>
            </w:pPr>
            <w:r w:rsidRPr="00583A95">
              <w:rPr>
                <w:bCs/>
                <w:szCs w:val="24"/>
              </w:rPr>
              <w:t>Įstaigos kodas 188718528</w:t>
            </w:r>
          </w:p>
          <w:p w14:paraId="3762B4B8" w14:textId="77777777" w:rsidR="00583A95" w:rsidRPr="00583A95" w:rsidRDefault="00583A95" w:rsidP="00583A95">
            <w:pPr>
              <w:rPr>
                <w:bCs/>
                <w:szCs w:val="24"/>
              </w:rPr>
            </w:pPr>
            <w:r w:rsidRPr="00583A95">
              <w:rPr>
                <w:bCs/>
                <w:szCs w:val="24"/>
              </w:rPr>
              <w:t>Tel. +370 315 55 530</w:t>
            </w:r>
          </w:p>
          <w:p w14:paraId="60BBCCDC" w14:textId="77777777" w:rsidR="00583A95" w:rsidRPr="00583A95" w:rsidRDefault="00583A95" w:rsidP="00583A95">
            <w:pPr>
              <w:rPr>
                <w:bCs/>
                <w:szCs w:val="24"/>
              </w:rPr>
            </w:pPr>
            <w:r w:rsidRPr="00583A95">
              <w:rPr>
                <w:bCs/>
                <w:szCs w:val="24"/>
              </w:rPr>
              <w:t>Faks. +370 315 74 716</w:t>
            </w:r>
          </w:p>
          <w:p w14:paraId="1FAF01D8" w14:textId="77777777" w:rsidR="00583A95" w:rsidRPr="00583A95" w:rsidRDefault="00583A95" w:rsidP="00583A95">
            <w:pPr>
              <w:rPr>
                <w:szCs w:val="24"/>
              </w:rPr>
            </w:pPr>
            <w:proofErr w:type="spellStart"/>
            <w:r w:rsidRPr="00AE5D7F">
              <w:rPr>
                <w:i/>
                <w:szCs w:val="24"/>
              </w:rPr>
              <w:t>Luminor</w:t>
            </w:r>
            <w:proofErr w:type="spellEnd"/>
            <w:r w:rsidRPr="00AE5D7F">
              <w:rPr>
                <w:i/>
                <w:szCs w:val="24"/>
              </w:rPr>
              <w:t xml:space="preserve"> Bank</w:t>
            </w:r>
            <w:r w:rsidRPr="00583A95">
              <w:rPr>
                <w:szCs w:val="24"/>
              </w:rPr>
              <w:t xml:space="preserve">, AB  </w:t>
            </w:r>
          </w:p>
          <w:p w14:paraId="17E680DB" w14:textId="77777777" w:rsidR="00583A95" w:rsidRPr="00583A95" w:rsidRDefault="00583A95" w:rsidP="00583A95">
            <w:pPr>
              <w:rPr>
                <w:szCs w:val="24"/>
              </w:rPr>
            </w:pPr>
            <w:r w:rsidRPr="00583A95">
              <w:rPr>
                <w:szCs w:val="24"/>
              </w:rPr>
              <w:t>Banko kodas 40100</w:t>
            </w:r>
          </w:p>
          <w:p w14:paraId="00EA0CAE" w14:textId="1332FFAA" w:rsidR="00583A95" w:rsidRDefault="00583A95" w:rsidP="00583A95">
            <w:pPr>
              <w:rPr>
                <w:szCs w:val="24"/>
              </w:rPr>
            </w:pPr>
            <w:r w:rsidRPr="00583A95">
              <w:rPr>
                <w:szCs w:val="24"/>
              </w:rPr>
              <w:t>A. s. Nr. LT894010040900000088</w:t>
            </w:r>
          </w:p>
          <w:p w14:paraId="6170CF2F" w14:textId="77777777" w:rsidR="00583A95" w:rsidRDefault="00583A95" w:rsidP="00583A95">
            <w:pPr>
              <w:rPr>
                <w:szCs w:val="24"/>
              </w:rPr>
            </w:pPr>
          </w:p>
          <w:p w14:paraId="57C4F6C0" w14:textId="77777777" w:rsidR="00583A95" w:rsidRPr="00583A95" w:rsidRDefault="00583A95" w:rsidP="00583A95">
            <w:pPr>
              <w:rPr>
                <w:bCs/>
                <w:szCs w:val="24"/>
              </w:rPr>
            </w:pPr>
            <w:r w:rsidRPr="00583A95">
              <w:rPr>
                <w:bCs/>
                <w:szCs w:val="24"/>
              </w:rPr>
              <w:t>Finansų ir investicijų skyriaus vedėja,</w:t>
            </w:r>
          </w:p>
          <w:p w14:paraId="7C26AC9B" w14:textId="77777777" w:rsidR="00583A95" w:rsidRDefault="00583A95" w:rsidP="00583A95">
            <w:pPr>
              <w:rPr>
                <w:bCs/>
                <w:szCs w:val="24"/>
              </w:rPr>
            </w:pPr>
            <w:r w:rsidRPr="00583A95">
              <w:rPr>
                <w:bCs/>
                <w:szCs w:val="24"/>
              </w:rPr>
              <w:t>l. e. administracijos direktoriaus pareigas</w:t>
            </w:r>
            <w:r>
              <w:rPr>
                <w:bCs/>
                <w:szCs w:val="24"/>
              </w:rPr>
              <w:t xml:space="preserve"> </w:t>
            </w:r>
          </w:p>
          <w:p w14:paraId="3A3B0455" w14:textId="72B89FE1" w:rsidR="00583A95" w:rsidRDefault="00583A95" w:rsidP="00583A95">
            <w:proofErr w:type="spellStart"/>
            <w:r>
              <w:t>Andrė</w:t>
            </w:r>
            <w:proofErr w:type="spellEnd"/>
            <w:r>
              <w:t xml:space="preserve"> </w:t>
            </w:r>
            <w:proofErr w:type="spellStart"/>
            <w:r>
              <w:t>Zenevičienė</w:t>
            </w:r>
            <w:proofErr w:type="spellEnd"/>
          </w:p>
          <w:p w14:paraId="5E33559E" w14:textId="77777777" w:rsidR="00583A95" w:rsidRPr="00583A95" w:rsidRDefault="00583A95" w:rsidP="00583A95">
            <w:pPr>
              <w:rPr>
                <w:color w:val="000000"/>
                <w:spacing w:val="-4"/>
                <w:szCs w:val="24"/>
              </w:rPr>
            </w:pPr>
          </w:p>
          <w:p w14:paraId="05220FE4" w14:textId="77777777" w:rsidR="00583A95" w:rsidRPr="00583A95" w:rsidRDefault="00583A95" w:rsidP="00583A95">
            <w:pPr>
              <w:rPr>
                <w:color w:val="000000"/>
                <w:spacing w:val="-4"/>
                <w:szCs w:val="24"/>
              </w:rPr>
            </w:pPr>
            <w:r w:rsidRPr="00583A95">
              <w:rPr>
                <w:color w:val="000000"/>
                <w:spacing w:val="-4"/>
                <w:szCs w:val="24"/>
              </w:rPr>
              <w:t>__________________</w:t>
            </w:r>
          </w:p>
          <w:p w14:paraId="06C85D99" w14:textId="77777777" w:rsidR="00583A95" w:rsidRPr="00583A95" w:rsidRDefault="00583A95" w:rsidP="00583A95">
            <w:pPr>
              <w:rPr>
                <w:color w:val="000000"/>
                <w:spacing w:val="-4"/>
                <w:szCs w:val="24"/>
              </w:rPr>
            </w:pPr>
            <w:r w:rsidRPr="00583A95">
              <w:rPr>
                <w:color w:val="000000"/>
                <w:spacing w:val="-4"/>
                <w:szCs w:val="24"/>
              </w:rPr>
              <w:t xml:space="preserve">           (parašas)</w:t>
            </w:r>
          </w:p>
          <w:p w14:paraId="347288AF" w14:textId="77777777" w:rsidR="00583A95" w:rsidRDefault="00583A95" w:rsidP="00583A95">
            <w:pPr>
              <w:rPr>
                <w:color w:val="000000"/>
                <w:spacing w:val="-4"/>
                <w:sz w:val="22"/>
                <w:szCs w:val="22"/>
              </w:rPr>
            </w:pPr>
          </w:p>
          <w:p w14:paraId="2E0014F7" w14:textId="77777777" w:rsidR="00583A95" w:rsidRDefault="00583A95" w:rsidP="00583A95">
            <w:pPr>
              <w:rPr>
                <w:color w:val="000000"/>
                <w:spacing w:val="-4"/>
                <w:sz w:val="22"/>
                <w:szCs w:val="22"/>
              </w:rPr>
            </w:pPr>
          </w:p>
          <w:p w14:paraId="492BCD48" w14:textId="1029351C" w:rsidR="00583A95" w:rsidRDefault="00583A95" w:rsidP="00583A95">
            <w:pPr>
              <w:rPr>
                <w:b/>
                <w:bCs/>
                <w:szCs w:val="24"/>
              </w:rPr>
            </w:pPr>
            <w:r w:rsidRPr="000E0F02">
              <w:rPr>
                <w:color w:val="000000"/>
                <w:spacing w:val="-4"/>
                <w:sz w:val="22"/>
                <w:szCs w:val="22"/>
              </w:rPr>
              <w:t>A.V.</w:t>
            </w:r>
          </w:p>
        </w:tc>
        <w:tc>
          <w:tcPr>
            <w:tcW w:w="4814" w:type="dxa"/>
          </w:tcPr>
          <w:p w14:paraId="4C0ECBE8" w14:textId="77777777" w:rsidR="00583A95" w:rsidRPr="00583A95" w:rsidRDefault="00583A95" w:rsidP="00583A95">
            <w:pPr>
              <w:widowControl w:val="0"/>
              <w:tabs>
                <w:tab w:val="left" w:pos="567"/>
              </w:tabs>
              <w:autoSpaceDE w:val="0"/>
              <w:autoSpaceDN w:val="0"/>
              <w:adjustRightInd w:val="0"/>
              <w:rPr>
                <w:i/>
                <w:iCs/>
                <w:szCs w:val="24"/>
              </w:rPr>
            </w:pPr>
            <w:r w:rsidRPr="00583A95">
              <w:rPr>
                <w:i/>
                <w:iCs/>
                <w:szCs w:val="24"/>
              </w:rPr>
              <w:t>Tiekėjas:</w:t>
            </w:r>
          </w:p>
          <w:p w14:paraId="6EB163B6" w14:textId="77777777" w:rsidR="00583A95" w:rsidRPr="00583A95" w:rsidRDefault="00583A95" w:rsidP="00583A95">
            <w:pPr>
              <w:widowControl w:val="0"/>
              <w:tabs>
                <w:tab w:val="left" w:pos="567"/>
              </w:tabs>
              <w:autoSpaceDE w:val="0"/>
              <w:autoSpaceDN w:val="0"/>
              <w:adjustRightInd w:val="0"/>
              <w:rPr>
                <w:b/>
                <w:bCs/>
                <w:szCs w:val="24"/>
              </w:rPr>
            </w:pPr>
            <w:r w:rsidRPr="00583A95">
              <w:rPr>
                <w:b/>
                <w:bCs/>
                <w:szCs w:val="24"/>
              </w:rPr>
              <w:t>UAB „</w:t>
            </w:r>
            <w:proofErr w:type="spellStart"/>
            <w:r w:rsidRPr="00583A95">
              <w:rPr>
                <w:b/>
                <w:bCs/>
                <w:szCs w:val="24"/>
              </w:rPr>
              <w:t>Eurikana</w:t>
            </w:r>
            <w:proofErr w:type="spellEnd"/>
            <w:r w:rsidRPr="00583A95">
              <w:rPr>
                <w:b/>
                <w:bCs/>
                <w:szCs w:val="24"/>
              </w:rPr>
              <w:t xml:space="preserve"> ir Ko“</w:t>
            </w:r>
          </w:p>
          <w:p w14:paraId="264B348E"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Vilniaus g. 154, 76348 Šiauliai</w:t>
            </w:r>
          </w:p>
          <w:p w14:paraId="2E2BF3BE"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Įmonės kodas 145908646</w:t>
            </w:r>
          </w:p>
          <w:p w14:paraId="673296CA"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PVM mokėtojo kodas  LT459086419</w:t>
            </w:r>
          </w:p>
          <w:p w14:paraId="1ACFAA43"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Tel. +370 41 52655</w:t>
            </w:r>
          </w:p>
          <w:p w14:paraId="2BC38EE1"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Faks. +370 41 526255</w:t>
            </w:r>
          </w:p>
          <w:p w14:paraId="084D0C9B"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AB SEB BANKAS</w:t>
            </w:r>
          </w:p>
          <w:p w14:paraId="0EE95900" w14:textId="77777777" w:rsidR="00583A95" w:rsidRPr="00583A95" w:rsidRDefault="00583A95" w:rsidP="00583A95">
            <w:pPr>
              <w:widowControl w:val="0"/>
              <w:tabs>
                <w:tab w:val="left" w:pos="567"/>
              </w:tabs>
              <w:autoSpaceDE w:val="0"/>
              <w:autoSpaceDN w:val="0"/>
              <w:adjustRightInd w:val="0"/>
              <w:rPr>
                <w:szCs w:val="24"/>
              </w:rPr>
            </w:pPr>
            <w:r w:rsidRPr="00583A95">
              <w:rPr>
                <w:szCs w:val="24"/>
              </w:rPr>
              <w:t>Banko kodas 70440</w:t>
            </w:r>
          </w:p>
          <w:p w14:paraId="0840ED54" w14:textId="04CE31E2" w:rsidR="00583A95" w:rsidRPr="00583A95" w:rsidRDefault="00583A95" w:rsidP="00583A95">
            <w:pPr>
              <w:widowControl w:val="0"/>
              <w:tabs>
                <w:tab w:val="left" w:pos="567"/>
              </w:tabs>
              <w:autoSpaceDE w:val="0"/>
              <w:autoSpaceDN w:val="0"/>
              <w:adjustRightInd w:val="0"/>
              <w:rPr>
                <w:szCs w:val="24"/>
              </w:rPr>
            </w:pPr>
            <w:r w:rsidRPr="00583A95">
              <w:rPr>
                <w:szCs w:val="24"/>
              </w:rPr>
              <w:t>A. s. LT587044060003838605</w:t>
            </w:r>
          </w:p>
          <w:p w14:paraId="1827CCCA" w14:textId="77777777" w:rsidR="00583A95" w:rsidRPr="00583A95" w:rsidRDefault="00583A95" w:rsidP="00583A95">
            <w:pPr>
              <w:rPr>
                <w:color w:val="000000"/>
                <w:spacing w:val="-3"/>
                <w:szCs w:val="24"/>
              </w:rPr>
            </w:pPr>
          </w:p>
          <w:p w14:paraId="5689AF27" w14:textId="75871315" w:rsidR="00583A95" w:rsidRPr="00583A95" w:rsidRDefault="00583A95" w:rsidP="00583A95">
            <w:pPr>
              <w:rPr>
                <w:color w:val="000000"/>
                <w:spacing w:val="-3"/>
                <w:szCs w:val="24"/>
              </w:rPr>
            </w:pPr>
            <w:r w:rsidRPr="00583A95">
              <w:rPr>
                <w:color w:val="000000"/>
                <w:spacing w:val="-3"/>
                <w:szCs w:val="24"/>
              </w:rPr>
              <w:t xml:space="preserve">Direktorius  </w:t>
            </w:r>
          </w:p>
          <w:p w14:paraId="7B1149B9" w14:textId="59F402B7" w:rsidR="00583A95" w:rsidRDefault="00AE5D7F" w:rsidP="00583A95">
            <w:pPr>
              <w:rPr>
                <w:color w:val="000000"/>
                <w:spacing w:val="-3"/>
                <w:szCs w:val="24"/>
              </w:rPr>
            </w:pPr>
            <w:r w:rsidRPr="00583A95">
              <w:rPr>
                <w:color w:val="000000"/>
                <w:spacing w:val="-3"/>
                <w:szCs w:val="24"/>
              </w:rPr>
              <w:t xml:space="preserve">Tomas </w:t>
            </w:r>
            <w:proofErr w:type="spellStart"/>
            <w:r w:rsidRPr="00583A95">
              <w:rPr>
                <w:color w:val="000000"/>
                <w:spacing w:val="-3"/>
                <w:szCs w:val="24"/>
              </w:rPr>
              <w:t>Šimkauskas</w:t>
            </w:r>
            <w:proofErr w:type="spellEnd"/>
          </w:p>
          <w:p w14:paraId="7E9AD0AE" w14:textId="77777777" w:rsidR="00583A95" w:rsidRPr="00583A95" w:rsidRDefault="00583A95" w:rsidP="00583A95">
            <w:pPr>
              <w:rPr>
                <w:color w:val="000000"/>
                <w:spacing w:val="-3"/>
                <w:szCs w:val="24"/>
              </w:rPr>
            </w:pPr>
          </w:p>
          <w:p w14:paraId="61464740" w14:textId="77777777" w:rsidR="00583A95" w:rsidRPr="00583A95" w:rsidRDefault="00583A95" w:rsidP="00583A95">
            <w:pPr>
              <w:rPr>
                <w:color w:val="000000"/>
                <w:spacing w:val="-4"/>
                <w:szCs w:val="24"/>
              </w:rPr>
            </w:pPr>
            <w:r w:rsidRPr="00583A95">
              <w:rPr>
                <w:color w:val="000000"/>
                <w:spacing w:val="-4"/>
                <w:szCs w:val="24"/>
              </w:rPr>
              <w:t>_______________</w:t>
            </w:r>
          </w:p>
          <w:p w14:paraId="602844A1" w14:textId="77777777" w:rsidR="00583A95" w:rsidRPr="00583A95" w:rsidRDefault="00583A95" w:rsidP="00583A95">
            <w:pPr>
              <w:rPr>
                <w:color w:val="000000"/>
                <w:spacing w:val="-4"/>
                <w:szCs w:val="24"/>
              </w:rPr>
            </w:pPr>
            <w:r w:rsidRPr="00583A95">
              <w:rPr>
                <w:color w:val="000000"/>
                <w:spacing w:val="-4"/>
                <w:szCs w:val="24"/>
              </w:rPr>
              <w:t xml:space="preserve">            (parašas)</w:t>
            </w:r>
          </w:p>
          <w:p w14:paraId="55E195AC" w14:textId="77777777" w:rsidR="00583A95" w:rsidRPr="00583A95" w:rsidRDefault="00583A95" w:rsidP="00583A95">
            <w:pPr>
              <w:rPr>
                <w:color w:val="000000"/>
                <w:spacing w:val="-4"/>
                <w:szCs w:val="24"/>
              </w:rPr>
            </w:pPr>
          </w:p>
          <w:p w14:paraId="59FA4810" w14:textId="77777777" w:rsidR="00583A95" w:rsidRPr="00583A95" w:rsidRDefault="00583A95" w:rsidP="00583A95">
            <w:pPr>
              <w:rPr>
                <w:color w:val="000000"/>
                <w:spacing w:val="-4"/>
                <w:szCs w:val="24"/>
              </w:rPr>
            </w:pPr>
          </w:p>
          <w:p w14:paraId="306F2996" w14:textId="71AB6ACC" w:rsidR="00583A95" w:rsidRPr="00583A95" w:rsidRDefault="00583A95" w:rsidP="00583A95">
            <w:pPr>
              <w:rPr>
                <w:b/>
                <w:bCs/>
                <w:szCs w:val="24"/>
              </w:rPr>
            </w:pPr>
            <w:r w:rsidRPr="00583A95">
              <w:rPr>
                <w:color w:val="000000"/>
                <w:spacing w:val="-4"/>
                <w:szCs w:val="24"/>
              </w:rPr>
              <w:t>A.V.</w:t>
            </w:r>
          </w:p>
        </w:tc>
      </w:tr>
    </w:tbl>
    <w:p w14:paraId="31EFE50F" w14:textId="31125F9E" w:rsidR="00532D81" w:rsidRPr="00532D81" w:rsidRDefault="00532D81" w:rsidP="00532D81"/>
    <w:p w14:paraId="38B509E0" w14:textId="77777777" w:rsidR="00AE5D7F" w:rsidRDefault="00532D81" w:rsidP="00532D81">
      <w:pPr>
        <w:rPr>
          <w:bCs/>
        </w:rPr>
      </w:pPr>
      <w:r>
        <w:rPr>
          <w:bCs/>
        </w:rPr>
        <w:t xml:space="preserve">                                                                                                                       </w:t>
      </w:r>
    </w:p>
    <w:p w14:paraId="53BC97EB" w14:textId="01190A84" w:rsidR="00532D81" w:rsidRPr="00532D81" w:rsidRDefault="00532D81" w:rsidP="00532D81">
      <w:pPr>
        <w:rPr>
          <w:bCs/>
        </w:rPr>
      </w:pPr>
      <w:r w:rsidRPr="00532D81">
        <w:rPr>
          <w:bCs/>
        </w:rPr>
        <w:lastRenderedPageBreak/>
        <w:t xml:space="preserve">Priedas Nr. </w:t>
      </w:r>
      <w:r>
        <w:rPr>
          <w:bCs/>
        </w:rPr>
        <w:t>1</w:t>
      </w:r>
    </w:p>
    <w:p w14:paraId="051CFCB3" w14:textId="1EE417AA" w:rsidR="00532D81" w:rsidRPr="00532D81" w:rsidRDefault="00532D81" w:rsidP="00532D81">
      <w:r w:rsidRPr="00532D81">
        <w:t xml:space="preserve">                                                                                                                    </w:t>
      </w:r>
      <w:r>
        <w:t xml:space="preserve">  </w:t>
      </w:r>
      <w:r w:rsidRPr="00532D81">
        <w:t xml:space="preserve"> prie 202</w:t>
      </w:r>
      <w:r>
        <w:t>3</w:t>
      </w:r>
      <w:r w:rsidRPr="00532D81">
        <w:t>-</w:t>
      </w:r>
      <w:r>
        <w:t>05</w:t>
      </w:r>
      <w:r w:rsidRPr="00532D81">
        <w:t>-</w:t>
      </w:r>
    </w:p>
    <w:p w14:paraId="441708D6" w14:textId="0D221F0B" w:rsidR="00532D81" w:rsidRPr="00532D81" w:rsidRDefault="00532D81" w:rsidP="00532D81">
      <w:r w:rsidRPr="00532D81">
        <w:t xml:space="preserve">                                                                                                                       </w:t>
      </w:r>
      <w:proofErr w:type="spellStart"/>
      <w:r w:rsidRPr="00532D81">
        <w:t>sutartiesNr</w:t>
      </w:r>
      <w:proofErr w:type="spellEnd"/>
      <w:r w:rsidRPr="00532D81">
        <w:t xml:space="preserve">. </w:t>
      </w:r>
      <w:r w:rsidRPr="00532D81">
        <w:rPr>
          <w:bCs/>
        </w:rPr>
        <w:t xml:space="preserve">SUT - </w:t>
      </w:r>
    </w:p>
    <w:p w14:paraId="455308D3" w14:textId="42BAE138" w:rsidR="00B9546D" w:rsidRDefault="00B9546D" w:rsidP="00B9546D"/>
    <w:p w14:paraId="5944B24B" w14:textId="77777777" w:rsidR="00532D81" w:rsidRDefault="00532D81" w:rsidP="00B9546D"/>
    <w:tbl>
      <w:tblPr>
        <w:tblW w:w="9606" w:type="dxa"/>
        <w:tblLayout w:type="fixed"/>
        <w:tblLook w:val="04A0" w:firstRow="1" w:lastRow="0" w:firstColumn="1" w:lastColumn="0" w:noHBand="0" w:noVBand="1"/>
      </w:tblPr>
      <w:tblGrid>
        <w:gridCol w:w="675"/>
        <w:gridCol w:w="2977"/>
        <w:gridCol w:w="4394"/>
        <w:gridCol w:w="1560"/>
      </w:tblGrid>
      <w:tr w:rsidR="000E07A5" w:rsidRPr="000E07A5" w14:paraId="40E7C61B" w14:textId="77777777" w:rsidTr="00AD2356">
        <w:trPr>
          <w:trHeight w:val="702"/>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169DBE" w14:textId="77777777" w:rsidR="000E07A5" w:rsidRPr="000E07A5" w:rsidRDefault="000E07A5" w:rsidP="000E07A5">
            <w:r w:rsidRPr="000E07A5">
              <w:t>Eil. 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E4CE0" w14:textId="77777777" w:rsidR="000E07A5" w:rsidRPr="000E07A5" w:rsidRDefault="000E07A5" w:rsidP="000E07A5">
            <w:r w:rsidRPr="000E07A5">
              <w:t>Įrenginio pavadinimas</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818D2" w14:textId="77777777" w:rsidR="000E07A5" w:rsidRPr="000E07A5" w:rsidRDefault="000E07A5" w:rsidP="000E07A5">
            <w:proofErr w:type="spellStart"/>
            <w:r w:rsidRPr="000E07A5">
              <w:t>Tonerio</w:t>
            </w:r>
            <w:proofErr w:type="spellEnd"/>
            <w:r w:rsidRPr="000E07A5">
              <w:t xml:space="preserve"> ar rašalo kasetės modelis / kodas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6D1C69" w14:textId="77777777" w:rsidR="000E07A5" w:rsidRPr="000E07A5" w:rsidRDefault="000E07A5" w:rsidP="000E07A5">
            <w:r w:rsidRPr="000E07A5">
              <w:t xml:space="preserve">Lygiavertės </w:t>
            </w:r>
            <w:proofErr w:type="spellStart"/>
            <w:r w:rsidRPr="000E07A5">
              <w:t>tonerio</w:t>
            </w:r>
            <w:proofErr w:type="spellEnd"/>
            <w:r w:rsidRPr="000E07A5">
              <w:t xml:space="preserve"> kasetės vieneto kaina Eur be PVM</w:t>
            </w:r>
          </w:p>
        </w:tc>
      </w:tr>
      <w:tr w:rsidR="000E07A5" w:rsidRPr="000E07A5" w14:paraId="099FFB29" w14:textId="77777777" w:rsidTr="00AD2356">
        <w:trPr>
          <w:trHeight w:val="467"/>
        </w:trPr>
        <w:tc>
          <w:tcPr>
            <w:tcW w:w="675" w:type="dxa"/>
            <w:vMerge/>
            <w:tcBorders>
              <w:top w:val="single" w:sz="4" w:space="0" w:color="auto"/>
              <w:left w:val="single" w:sz="4" w:space="0" w:color="auto"/>
              <w:bottom w:val="single" w:sz="4" w:space="0" w:color="auto"/>
              <w:right w:val="single" w:sz="4" w:space="0" w:color="auto"/>
            </w:tcBorders>
            <w:vAlign w:val="center"/>
          </w:tcPr>
          <w:p w14:paraId="16A7CB1C" w14:textId="77777777" w:rsidR="000E07A5" w:rsidRPr="000E07A5" w:rsidRDefault="000E07A5" w:rsidP="000E07A5"/>
        </w:tc>
        <w:tc>
          <w:tcPr>
            <w:tcW w:w="2977" w:type="dxa"/>
            <w:vMerge/>
            <w:tcBorders>
              <w:top w:val="single" w:sz="4" w:space="0" w:color="auto"/>
              <w:left w:val="single" w:sz="4" w:space="0" w:color="auto"/>
              <w:bottom w:val="single" w:sz="4" w:space="0" w:color="auto"/>
              <w:right w:val="single" w:sz="4" w:space="0" w:color="auto"/>
            </w:tcBorders>
            <w:vAlign w:val="center"/>
          </w:tcPr>
          <w:p w14:paraId="3E27A7B8" w14:textId="77777777" w:rsidR="000E07A5" w:rsidRPr="000E07A5" w:rsidRDefault="000E07A5" w:rsidP="000E07A5"/>
        </w:tc>
        <w:tc>
          <w:tcPr>
            <w:tcW w:w="4394" w:type="dxa"/>
            <w:vMerge/>
            <w:tcBorders>
              <w:top w:val="single" w:sz="4" w:space="0" w:color="auto"/>
              <w:left w:val="single" w:sz="4" w:space="0" w:color="auto"/>
              <w:bottom w:val="single" w:sz="4" w:space="0" w:color="auto"/>
              <w:right w:val="single" w:sz="4" w:space="0" w:color="auto"/>
            </w:tcBorders>
            <w:vAlign w:val="center"/>
          </w:tcPr>
          <w:p w14:paraId="125A20AD" w14:textId="77777777" w:rsidR="000E07A5" w:rsidRPr="000E07A5" w:rsidRDefault="000E07A5" w:rsidP="000E07A5"/>
        </w:tc>
        <w:tc>
          <w:tcPr>
            <w:tcW w:w="1560" w:type="dxa"/>
            <w:vMerge/>
            <w:tcBorders>
              <w:top w:val="single" w:sz="4" w:space="0" w:color="auto"/>
              <w:left w:val="single" w:sz="4" w:space="0" w:color="auto"/>
              <w:bottom w:val="single" w:sz="4" w:space="0" w:color="auto"/>
              <w:right w:val="single" w:sz="4" w:space="0" w:color="auto"/>
            </w:tcBorders>
            <w:vAlign w:val="center"/>
          </w:tcPr>
          <w:p w14:paraId="26A456BB" w14:textId="77777777" w:rsidR="000E07A5" w:rsidRPr="000E07A5" w:rsidRDefault="000E07A5" w:rsidP="000E07A5"/>
        </w:tc>
      </w:tr>
      <w:tr w:rsidR="000E07A5" w:rsidRPr="000E07A5" w14:paraId="367C2E9C"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59730259" w14:textId="77777777" w:rsidR="000E07A5" w:rsidRPr="000E07A5" w:rsidRDefault="000E07A5" w:rsidP="000E07A5">
            <w:pPr>
              <w:rPr>
                <w:i/>
              </w:rPr>
            </w:pPr>
            <w:r w:rsidRPr="000E07A5">
              <w:rPr>
                <w:i/>
              </w:rPr>
              <w:t>1</w:t>
            </w:r>
          </w:p>
        </w:tc>
        <w:tc>
          <w:tcPr>
            <w:tcW w:w="2977" w:type="dxa"/>
            <w:tcBorders>
              <w:top w:val="nil"/>
              <w:left w:val="nil"/>
              <w:bottom w:val="single" w:sz="4" w:space="0" w:color="auto"/>
              <w:right w:val="single" w:sz="4" w:space="0" w:color="auto"/>
            </w:tcBorders>
            <w:shd w:val="clear" w:color="auto" w:fill="auto"/>
            <w:vAlign w:val="center"/>
          </w:tcPr>
          <w:p w14:paraId="2C2E01DA" w14:textId="77777777" w:rsidR="000E07A5" w:rsidRPr="000E07A5" w:rsidRDefault="000E07A5" w:rsidP="000E07A5">
            <w:pPr>
              <w:rPr>
                <w:i/>
              </w:rPr>
            </w:pPr>
            <w:r w:rsidRPr="000E07A5">
              <w:rPr>
                <w:i/>
              </w:rPr>
              <w:t>2</w:t>
            </w:r>
          </w:p>
        </w:tc>
        <w:tc>
          <w:tcPr>
            <w:tcW w:w="4394" w:type="dxa"/>
            <w:tcBorders>
              <w:top w:val="nil"/>
              <w:left w:val="nil"/>
              <w:bottom w:val="single" w:sz="4" w:space="0" w:color="auto"/>
              <w:right w:val="single" w:sz="4" w:space="0" w:color="auto"/>
            </w:tcBorders>
            <w:shd w:val="clear" w:color="auto" w:fill="auto"/>
            <w:vAlign w:val="center"/>
          </w:tcPr>
          <w:p w14:paraId="7C09C2C9" w14:textId="77777777" w:rsidR="000E07A5" w:rsidRPr="000E07A5" w:rsidRDefault="000E07A5" w:rsidP="000E07A5">
            <w:pPr>
              <w:rPr>
                <w:i/>
              </w:rPr>
            </w:pPr>
            <w:r w:rsidRPr="000E07A5">
              <w:rPr>
                <w:i/>
              </w:rPr>
              <w:t>3</w:t>
            </w:r>
          </w:p>
        </w:tc>
        <w:tc>
          <w:tcPr>
            <w:tcW w:w="1560" w:type="dxa"/>
            <w:tcBorders>
              <w:top w:val="nil"/>
              <w:left w:val="nil"/>
              <w:bottom w:val="single" w:sz="4" w:space="0" w:color="auto"/>
              <w:right w:val="single" w:sz="4" w:space="0" w:color="auto"/>
            </w:tcBorders>
            <w:shd w:val="clear" w:color="auto" w:fill="auto"/>
            <w:vAlign w:val="center"/>
          </w:tcPr>
          <w:p w14:paraId="1D829ADF" w14:textId="77777777" w:rsidR="000E07A5" w:rsidRPr="000E07A5" w:rsidRDefault="000E07A5" w:rsidP="000E07A5">
            <w:pPr>
              <w:rPr>
                <w:i/>
              </w:rPr>
            </w:pPr>
            <w:r w:rsidRPr="000E07A5">
              <w:rPr>
                <w:i/>
              </w:rPr>
              <w:t>4</w:t>
            </w:r>
          </w:p>
        </w:tc>
      </w:tr>
      <w:tr w:rsidR="000E07A5" w:rsidRPr="000E07A5" w14:paraId="0CDE1532"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5514E918" w14:textId="77777777" w:rsidR="000E07A5" w:rsidRPr="000E07A5" w:rsidRDefault="000E07A5" w:rsidP="000E07A5">
            <w:r w:rsidRPr="000E07A5">
              <w:t>1.</w:t>
            </w:r>
          </w:p>
        </w:tc>
        <w:tc>
          <w:tcPr>
            <w:tcW w:w="2977" w:type="dxa"/>
            <w:tcBorders>
              <w:top w:val="nil"/>
              <w:left w:val="nil"/>
              <w:bottom w:val="single" w:sz="4" w:space="0" w:color="auto"/>
              <w:right w:val="single" w:sz="4" w:space="0" w:color="auto"/>
            </w:tcBorders>
            <w:shd w:val="clear" w:color="auto" w:fill="auto"/>
            <w:vAlign w:val="center"/>
          </w:tcPr>
          <w:p w14:paraId="1E3F1011" w14:textId="77777777" w:rsidR="000E07A5" w:rsidRPr="000E07A5" w:rsidRDefault="000E07A5" w:rsidP="000E07A5">
            <w:r w:rsidRPr="000E07A5">
              <w:t>Brother HL 5240</w:t>
            </w:r>
          </w:p>
        </w:tc>
        <w:tc>
          <w:tcPr>
            <w:tcW w:w="4394" w:type="dxa"/>
            <w:tcBorders>
              <w:top w:val="nil"/>
              <w:left w:val="nil"/>
              <w:bottom w:val="single" w:sz="4" w:space="0" w:color="auto"/>
              <w:right w:val="single" w:sz="4" w:space="0" w:color="auto"/>
            </w:tcBorders>
            <w:shd w:val="clear" w:color="auto" w:fill="auto"/>
            <w:vAlign w:val="center"/>
          </w:tcPr>
          <w:p w14:paraId="7458278D" w14:textId="77777777" w:rsidR="000E07A5" w:rsidRPr="000E07A5" w:rsidRDefault="000E07A5" w:rsidP="000E07A5">
            <w:r w:rsidRPr="000E07A5">
              <w:t>TN-3130 (3000 psl.)</w:t>
            </w:r>
          </w:p>
        </w:tc>
        <w:tc>
          <w:tcPr>
            <w:tcW w:w="1560" w:type="dxa"/>
            <w:tcBorders>
              <w:top w:val="nil"/>
              <w:left w:val="nil"/>
              <w:bottom w:val="single" w:sz="4" w:space="0" w:color="auto"/>
              <w:right w:val="single" w:sz="4" w:space="0" w:color="auto"/>
            </w:tcBorders>
            <w:shd w:val="clear" w:color="auto" w:fill="auto"/>
            <w:vAlign w:val="center"/>
          </w:tcPr>
          <w:p w14:paraId="74F24215" w14:textId="77777777" w:rsidR="000E07A5" w:rsidRPr="000E07A5" w:rsidRDefault="000E07A5" w:rsidP="000E07A5">
            <w:r w:rsidRPr="000E07A5">
              <w:t>4</w:t>
            </w:r>
          </w:p>
        </w:tc>
      </w:tr>
      <w:tr w:rsidR="000E07A5" w:rsidRPr="000E07A5" w14:paraId="7C0D93FF"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3EDFD27E" w14:textId="77777777" w:rsidR="000E07A5" w:rsidRPr="000E07A5" w:rsidRDefault="000E07A5" w:rsidP="000E07A5">
            <w:r w:rsidRPr="000E07A5">
              <w:t>2.</w:t>
            </w:r>
          </w:p>
        </w:tc>
        <w:tc>
          <w:tcPr>
            <w:tcW w:w="2977" w:type="dxa"/>
            <w:tcBorders>
              <w:top w:val="nil"/>
              <w:left w:val="nil"/>
              <w:bottom w:val="single" w:sz="4" w:space="0" w:color="auto"/>
              <w:right w:val="single" w:sz="4" w:space="0" w:color="auto"/>
            </w:tcBorders>
            <w:shd w:val="clear" w:color="auto" w:fill="auto"/>
            <w:vAlign w:val="center"/>
          </w:tcPr>
          <w:p w14:paraId="2B9AEF83" w14:textId="77777777" w:rsidR="000E07A5" w:rsidRPr="000E07A5" w:rsidRDefault="000E07A5" w:rsidP="000E07A5">
            <w:r w:rsidRPr="000E07A5">
              <w:t>Brother HL 5240</w:t>
            </w:r>
          </w:p>
        </w:tc>
        <w:tc>
          <w:tcPr>
            <w:tcW w:w="4394" w:type="dxa"/>
            <w:tcBorders>
              <w:top w:val="nil"/>
              <w:left w:val="nil"/>
              <w:bottom w:val="single" w:sz="4" w:space="0" w:color="auto"/>
              <w:right w:val="single" w:sz="4" w:space="0" w:color="auto"/>
            </w:tcBorders>
            <w:shd w:val="clear" w:color="auto" w:fill="auto"/>
            <w:vAlign w:val="center"/>
          </w:tcPr>
          <w:p w14:paraId="71E32FDB" w14:textId="77777777" w:rsidR="000E07A5" w:rsidRPr="000E07A5" w:rsidRDefault="000E07A5" w:rsidP="000E07A5">
            <w:r w:rsidRPr="000E07A5">
              <w:t>TN-3170 (7000 psl.)</w:t>
            </w:r>
          </w:p>
        </w:tc>
        <w:tc>
          <w:tcPr>
            <w:tcW w:w="1560" w:type="dxa"/>
            <w:tcBorders>
              <w:top w:val="nil"/>
              <w:left w:val="nil"/>
              <w:bottom w:val="single" w:sz="4" w:space="0" w:color="auto"/>
              <w:right w:val="single" w:sz="4" w:space="0" w:color="auto"/>
            </w:tcBorders>
            <w:shd w:val="clear" w:color="auto" w:fill="auto"/>
            <w:vAlign w:val="center"/>
          </w:tcPr>
          <w:p w14:paraId="33AFD866" w14:textId="77777777" w:rsidR="000E07A5" w:rsidRPr="000E07A5" w:rsidRDefault="000E07A5" w:rsidP="000E07A5">
            <w:r w:rsidRPr="000E07A5">
              <w:t>12</w:t>
            </w:r>
          </w:p>
        </w:tc>
      </w:tr>
      <w:tr w:rsidR="000E07A5" w:rsidRPr="000E07A5" w14:paraId="22331C06"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2FF3A0C3" w14:textId="77777777" w:rsidR="000E07A5" w:rsidRPr="000E07A5" w:rsidRDefault="000E07A5" w:rsidP="000E07A5">
            <w:r w:rsidRPr="000E07A5">
              <w:t>3.</w:t>
            </w:r>
          </w:p>
        </w:tc>
        <w:tc>
          <w:tcPr>
            <w:tcW w:w="2977" w:type="dxa"/>
            <w:tcBorders>
              <w:top w:val="nil"/>
              <w:left w:val="nil"/>
              <w:bottom w:val="single" w:sz="4" w:space="0" w:color="auto"/>
              <w:right w:val="single" w:sz="4" w:space="0" w:color="auto"/>
            </w:tcBorders>
            <w:shd w:val="clear" w:color="auto" w:fill="auto"/>
            <w:vAlign w:val="center"/>
          </w:tcPr>
          <w:p w14:paraId="306B2DE2" w14:textId="77777777" w:rsidR="000E07A5" w:rsidRPr="000E07A5" w:rsidRDefault="000E07A5" w:rsidP="000E07A5">
            <w:r w:rsidRPr="000E07A5">
              <w:t>Brother HL 5240</w:t>
            </w:r>
          </w:p>
        </w:tc>
        <w:tc>
          <w:tcPr>
            <w:tcW w:w="4394" w:type="dxa"/>
            <w:tcBorders>
              <w:top w:val="nil"/>
              <w:left w:val="nil"/>
              <w:bottom w:val="single" w:sz="4" w:space="0" w:color="auto"/>
              <w:right w:val="single" w:sz="4" w:space="0" w:color="auto"/>
            </w:tcBorders>
            <w:shd w:val="clear" w:color="auto" w:fill="auto"/>
            <w:vAlign w:val="center"/>
          </w:tcPr>
          <w:p w14:paraId="1ACC172A" w14:textId="77777777" w:rsidR="000E07A5" w:rsidRPr="000E07A5" w:rsidRDefault="000E07A5" w:rsidP="000E07A5">
            <w:r w:rsidRPr="000E07A5">
              <w:t>DR-3100 būgnas (25000 psl.)</w:t>
            </w:r>
          </w:p>
        </w:tc>
        <w:tc>
          <w:tcPr>
            <w:tcW w:w="1560" w:type="dxa"/>
            <w:tcBorders>
              <w:top w:val="nil"/>
              <w:left w:val="nil"/>
              <w:bottom w:val="single" w:sz="4" w:space="0" w:color="auto"/>
              <w:right w:val="single" w:sz="4" w:space="0" w:color="auto"/>
            </w:tcBorders>
            <w:shd w:val="clear" w:color="auto" w:fill="auto"/>
            <w:vAlign w:val="center"/>
          </w:tcPr>
          <w:p w14:paraId="22A1547E" w14:textId="77777777" w:rsidR="000E07A5" w:rsidRPr="000E07A5" w:rsidRDefault="000E07A5" w:rsidP="000E07A5">
            <w:r w:rsidRPr="000E07A5">
              <w:t>18</w:t>
            </w:r>
          </w:p>
        </w:tc>
      </w:tr>
      <w:tr w:rsidR="000E07A5" w:rsidRPr="000E07A5" w14:paraId="6D7FE0A9"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1DC6D924" w14:textId="77777777" w:rsidR="000E07A5" w:rsidRPr="000E07A5" w:rsidRDefault="000E07A5" w:rsidP="000E07A5">
            <w:r w:rsidRPr="000E07A5">
              <w:t>4.</w:t>
            </w:r>
          </w:p>
        </w:tc>
        <w:tc>
          <w:tcPr>
            <w:tcW w:w="2977" w:type="dxa"/>
            <w:tcBorders>
              <w:top w:val="nil"/>
              <w:left w:val="nil"/>
              <w:bottom w:val="single" w:sz="4" w:space="0" w:color="auto"/>
              <w:right w:val="single" w:sz="4" w:space="0" w:color="auto"/>
            </w:tcBorders>
            <w:shd w:val="clear" w:color="auto" w:fill="auto"/>
            <w:vAlign w:val="center"/>
          </w:tcPr>
          <w:p w14:paraId="7084EE13"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vAlign w:val="center"/>
          </w:tcPr>
          <w:p w14:paraId="36AE515A" w14:textId="77777777" w:rsidR="000E07A5" w:rsidRPr="000E07A5" w:rsidRDefault="000E07A5" w:rsidP="000E07A5">
            <w:r w:rsidRPr="000E07A5">
              <w:t>TN-247BK</w:t>
            </w:r>
          </w:p>
        </w:tc>
        <w:tc>
          <w:tcPr>
            <w:tcW w:w="1560" w:type="dxa"/>
            <w:tcBorders>
              <w:top w:val="nil"/>
              <w:left w:val="nil"/>
              <w:bottom w:val="single" w:sz="4" w:space="0" w:color="auto"/>
              <w:right w:val="single" w:sz="4" w:space="0" w:color="auto"/>
            </w:tcBorders>
            <w:shd w:val="clear" w:color="auto" w:fill="auto"/>
            <w:vAlign w:val="center"/>
          </w:tcPr>
          <w:p w14:paraId="5873CCAD" w14:textId="77777777" w:rsidR="000E07A5" w:rsidRPr="000E07A5" w:rsidRDefault="000E07A5" w:rsidP="000E07A5">
            <w:r w:rsidRPr="000E07A5">
              <w:t>4</w:t>
            </w:r>
          </w:p>
        </w:tc>
      </w:tr>
      <w:tr w:rsidR="000E07A5" w:rsidRPr="000E07A5" w14:paraId="4B5D53AC"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5DDAAF1A" w14:textId="77777777" w:rsidR="000E07A5" w:rsidRPr="000E07A5" w:rsidRDefault="000E07A5" w:rsidP="000E07A5">
            <w:r w:rsidRPr="000E07A5">
              <w:t>5.</w:t>
            </w:r>
          </w:p>
        </w:tc>
        <w:tc>
          <w:tcPr>
            <w:tcW w:w="2977" w:type="dxa"/>
            <w:tcBorders>
              <w:top w:val="nil"/>
              <w:left w:val="nil"/>
              <w:bottom w:val="single" w:sz="4" w:space="0" w:color="auto"/>
              <w:right w:val="single" w:sz="4" w:space="0" w:color="auto"/>
            </w:tcBorders>
            <w:shd w:val="clear" w:color="auto" w:fill="auto"/>
            <w:vAlign w:val="center"/>
          </w:tcPr>
          <w:p w14:paraId="297C4E17"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tcPr>
          <w:p w14:paraId="20CC9370" w14:textId="77777777" w:rsidR="000E07A5" w:rsidRPr="000E07A5" w:rsidRDefault="000E07A5" w:rsidP="000E07A5">
            <w:r w:rsidRPr="000E07A5">
              <w:t>TN-247C</w:t>
            </w:r>
          </w:p>
        </w:tc>
        <w:tc>
          <w:tcPr>
            <w:tcW w:w="1560" w:type="dxa"/>
            <w:tcBorders>
              <w:top w:val="nil"/>
              <w:left w:val="nil"/>
              <w:bottom w:val="single" w:sz="4" w:space="0" w:color="auto"/>
              <w:right w:val="single" w:sz="4" w:space="0" w:color="auto"/>
            </w:tcBorders>
            <w:shd w:val="clear" w:color="auto" w:fill="auto"/>
            <w:vAlign w:val="center"/>
          </w:tcPr>
          <w:p w14:paraId="6340E350" w14:textId="77777777" w:rsidR="000E07A5" w:rsidRPr="000E07A5" w:rsidRDefault="000E07A5" w:rsidP="000E07A5">
            <w:r w:rsidRPr="000E07A5">
              <w:t>4</w:t>
            </w:r>
          </w:p>
        </w:tc>
      </w:tr>
      <w:tr w:rsidR="000E07A5" w:rsidRPr="000E07A5" w14:paraId="08B6D7A9"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565FBEA1" w14:textId="77777777" w:rsidR="000E07A5" w:rsidRPr="000E07A5" w:rsidRDefault="000E07A5" w:rsidP="000E07A5">
            <w:r w:rsidRPr="000E07A5">
              <w:t>6.</w:t>
            </w:r>
          </w:p>
        </w:tc>
        <w:tc>
          <w:tcPr>
            <w:tcW w:w="2977" w:type="dxa"/>
            <w:tcBorders>
              <w:top w:val="nil"/>
              <w:left w:val="nil"/>
              <w:bottom w:val="single" w:sz="4" w:space="0" w:color="auto"/>
              <w:right w:val="single" w:sz="4" w:space="0" w:color="auto"/>
            </w:tcBorders>
            <w:shd w:val="clear" w:color="auto" w:fill="auto"/>
            <w:vAlign w:val="center"/>
          </w:tcPr>
          <w:p w14:paraId="32211BD4"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tcPr>
          <w:p w14:paraId="3B3558BA" w14:textId="77777777" w:rsidR="000E07A5" w:rsidRPr="000E07A5" w:rsidRDefault="000E07A5" w:rsidP="000E07A5">
            <w:r w:rsidRPr="000E07A5">
              <w:t>TN-247M</w:t>
            </w:r>
          </w:p>
        </w:tc>
        <w:tc>
          <w:tcPr>
            <w:tcW w:w="1560" w:type="dxa"/>
            <w:tcBorders>
              <w:top w:val="nil"/>
              <w:left w:val="nil"/>
              <w:bottom w:val="single" w:sz="4" w:space="0" w:color="auto"/>
              <w:right w:val="single" w:sz="4" w:space="0" w:color="auto"/>
            </w:tcBorders>
            <w:shd w:val="clear" w:color="auto" w:fill="auto"/>
            <w:vAlign w:val="center"/>
          </w:tcPr>
          <w:p w14:paraId="0899A0B4" w14:textId="77777777" w:rsidR="000E07A5" w:rsidRPr="000E07A5" w:rsidRDefault="000E07A5" w:rsidP="000E07A5">
            <w:r w:rsidRPr="000E07A5">
              <w:t>4</w:t>
            </w:r>
          </w:p>
        </w:tc>
      </w:tr>
      <w:tr w:rsidR="000E07A5" w:rsidRPr="000E07A5" w14:paraId="03744922"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697C1FB2" w14:textId="77777777" w:rsidR="000E07A5" w:rsidRPr="000E07A5" w:rsidRDefault="000E07A5" w:rsidP="000E07A5">
            <w:r w:rsidRPr="000E07A5">
              <w:t>7.</w:t>
            </w:r>
          </w:p>
        </w:tc>
        <w:tc>
          <w:tcPr>
            <w:tcW w:w="2977" w:type="dxa"/>
            <w:tcBorders>
              <w:top w:val="nil"/>
              <w:left w:val="nil"/>
              <w:bottom w:val="single" w:sz="4" w:space="0" w:color="auto"/>
              <w:right w:val="single" w:sz="4" w:space="0" w:color="auto"/>
            </w:tcBorders>
            <w:shd w:val="clear" w:color="auto" w:fill="auto"/>
            <w:vAlign w:val="center"/>
          </w:tcPr>
          <w:p w14:paraId="59D8DD6F"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tcPr>
          <w:p w14:paraId="6FB3C922" w14:textId="77777777" w:rsidR="000E07A5" w:rsidRPr="000E07A5" w:rsidRDefault="000E07A5" w:rsidP="000E07A5">
            <w:r w:rsidRPr="000E07A5">
              <w:t>TN-247Y</w:t>
            </w:r>
          </w:p>
        </w:tc>
        <w:tc>
          <w:tcPr>
            <w:tcW w:w="1560" w:type="dxa"/>
            <w:tcBorders>
              <w:top w:val="nil"/>
              <w:left w:val="nil"/>
              <w:bottom w:val="single" w:sz="4" w:space="0" w:color="auto"/>
              <w:right w:val="single" w:sz="4" w:space="0" w:color="auto"/>
            </w:tcBorders>
            <w:shd w:val="clear" w:color="auto" w:fill="auto"/>
            <w:vAlign w:val="center"/>
          </w:tcPr>
          <w:p w14:paraId="5F380713" w14:textId="77777777" w:rsidR="000E07A5" w:rsidRPr="000E07A5" w:rsidRDefault="000E07A5" w:rsidP="000E07A5">
            <w:r w:rsidRPr="000E07A5">
              <w:t>4</w:t>
            </w:r>
          </w:p>
        </w:tc>
      </w:tr>
      <w:tr w:rsidR="000E07A5" w:rsidRPr="000E07A5" w14:paraId="1F2C5FC2"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1F26600A" w14:textId="77777777" w:rsidR="000E07A5" w:rsidRPr="000E07A5" w:rsidRDefault="000E07A5" w:rsidP="000E07A5">
            <w:r w:rsidRPr="000E07A5">
              <w:t>8.</w:t>
            </w:r>
          </w:p>
        </w:tc>
        <w:tc>
          <w:tcPr>
            <w:tcW w:w="2977" w:type="dxa"/>
            <w:tcBorders>
              <w:top w:val="nil"/>
              <w:left w:val="nil"/>
              <w:bottom w:val="single" w:sz="4" w:space="0" w:color="auto"/>
              <w:right w:val="single" w:sz="4" w:space="0" w:color="auto"/>
            </w:tcBorders>
            <w:shd w:val="clear" w:color="auto" w:fill="auto"/>
            <w:vAlign w:val="center"/>
          </w:tcPr>
          <w:p w14:paraId="1E3F2C70"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vAlign w:val="center"/>
          </w:tcPr>
          <w:p w14:paraId="78987F21" w14:textId="77777777" w:rsidR="000E07A5" w:rsidRPr="000E07A5" w:rsidRDefault="000E07A5" w:rsidP="000E07A5">
            <w:r w:rsidRPr="000E07A5">
              <w:t>TN243BKCYM</w:t>
            </w:r>
          </w:p>
        </w:tc>
        <w:tc>
          <w:tcPr>
            <w:tcW w:w="1560" w:type="dxa"/>
            <w:tcBorders>
              <w:top w:val="nil"/>
              <w:left w:val="nil"/>
              <w:bottom w:val="single" w:sz="4" w:space="0" w:color="auto"/>
              <w:right w:val="single" w:sz="4" w:space="0" w:color="auto"/>
            </w:tcBorders>
            <w:shd w:val="clear" w:color="auto" w:fill="auto"/>
            <w:vAlign w:val="center"/>
          </w:tcPr>
          <w:p w14:paraId="0D5208E8" w14:textId="77777777" w:rsidR="000E07A5" w:rsidRPr="000E07A5" w:rsidRDefault="000E07A5" w:rsidP="000E07A5">
            <w:r w:rsidRPr="000E07A5">
              <w:t>4</w:t>
            </w:r>
          </w:p>
        </w:tc>
      </w:tr>
      <w:tr w:rsidR="000E07A5" w:rsidRPr="000E07A5" w14:paraId="279F139C"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04626727" w14:textId="77777777" w:rsidR="000E07A5" w:rsidRPr="000E07A5" w:rsidRDefault="000E07A5" w:rsidP="000E07A5">
            <w:r w:rsidRPr="000E07A5">
              <w:t>9.</w:t>
            </w:r>
          </w:p>
        </w:tc>
        <w:tc>
          <w:tcPr>
            <w:tcW w:w="2977" w:type="dxa"/>
            <w:tcBorders>
              <w:top w:val="nil"/>
              <w:left w:val="nil"/>
              <w:bottom w:val="single" w:sz="4" w:space="0" w:color="auto"/>
              <w:right w:val="single" w:sz="4" w:space="0" w:color="auto"/>
            </w:tcBorders>
            <w:shd w:val="clear" w:color="auto" w:fill="auto"/>
            <w:vAlign w:val="center"/>
          </w:tcPr>
          <w:p w14:paraId="4E1BF632"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vAlign w:val="center"/>
          </w:tcPr>
          <w:p w14:paraId="21C0AA64" w14:textId="77777777" w:rsidR="000E07A5" w:rsidRPr="000E07A5" w:rsidRDefault="000E07A5" w:rsidP="000E07A5">
            <w:r w:rsidRPr="000E07A5">
              <w:t>DR-243CL</w:t>
            </w:r>
          </w:p>
        </w:tc>
        <w:tc>
          <w:tcPr>
            <w:tcW w:w="1560" w:type="dxa"/>
            <w:tcBorders>
              <w:top w:val="nil"/>
              <w:left w:val="nil"/>
              <w:bottom w:val="single" w:sz="4" w:space="0" w:color="auto"/>
              <w:right w:val="single" w:sz="4" w:space="0" w:color="auto"/>
            </w:tcBorders>
            <w:shd w:val="clear" w:color="auto" w:fill="auto"/>
            <w:vAlign w:val="center"/>
          </w:tcPr>
          <w:p w14:paraId="77558A14" w14:textId="77777777" w:rsidR="000E07A5" w:rsidRPr="000E07A5" w:rsidRDefault="000E07A5" w:rsidP="000E07A5">
            <w:r w:rsidRPr="000E07A5">
              <w:t>2</w:t>
            </w:r>
          </w:p>
        </w:tc>
      </w:tr>
      <w:tr w:rsidR="000E07A5" w:rsidRPr="000E07A5" w14:paraId="5B2D6625"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1CC00258" w14:textId="77777777" w:rsidR="000E07A5" w:rsidRPr="000E07A5" w:rsidRDefault="000E07A5" w:rsidP="000E07A5">
            <w:r w:rsidRPr="000E07A5">
              <w:t>10.</w:t>
            </w:r>
          </w:p>
        </w:tc>
        <w:tc>
          <w:tcPr>
            <w:tcW w:w="2977" w:type="dxa"/>
            <w:tcBorders>
              <w:top w:val="nil"/>
              <w:left w:val="nil"/>
              <w:bottom w:val="single" w:sz="4" w:space="0" w:color="auto"/>
              <w:right w:val="single" w:sz="4" w:space="0" w:color="auto"/>
            </w:tcBorders>
            <w:shd w:val="clear" w:color="auto" w:fill="auto"/>
            <w:vAlign w:val="center"/>
          </w:tcPr>
          <w:p w14:paraId="0D26A611"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vAlign w:val="center"/>
          </w:tcPr>
          <w:p w14:paraId="1EBD8137" w14:textId="77777777" w:rsidR="000E07A5" w:rsidRPr="000E07A5" w:rsidRDefault="000E07A5" w:rsidP="000E07A5">
            <w:r w:rsidRPr="000E07A5">
              <w:t>WT-223CL</w:t>
            </w:r>
          </w:p>
        </w:tc>
        <w:tc>
          <w:tcPr>
            <w:tcW w:w="1560" w:type="dxa"/>
            <w:tcBorders>
              <w:top w:val="nil"/>
              <w:left w:val="nil"/>
              <w:bottom w:val="single" w:sz="4" w:space="0" w:color="auto"/>
              <w:right w:val="single" w:sz="4" w:space="0" w:color="auto"/>
            </w:tcBorders>
            <w:shd w:val="clear" w:color="auto" w:fill="auto"/>
            <w:vAlign w:val="center"/>
          </w:tcPr>
          <w:p w14:paraId="6712E6CE" w14:textId="77777777" w:rsidR="000E07A5" w:rsidRPr="000E07A5" w:rsidRDefault="000E07A5" w:rsidP="000E07A5">
            <w:r w:rsidRPr="000E07A5">
              <w:t>2</w:t>
            </w:r>
          </w:p>
        </w:tc>
      </w:tr>
      <w:tr w:rsidR="000E07A5" w:rsidRPr="000E07A5" w14:paraId="32CF9DC3" w14:textId="77777777" w:rsidTr="00AD2356">
        <w:trPr>
          <w:trHeight w:val="275"/>
        </w:trPr>
        <w:tc>
          <w:tcPr>
            <w:tcW w:w="675" w:type="dxa"/>
            <w:tcBorders>
              <w:top w:val="nil"/>
              <w:left w:val="single" w:sz="4" w:space="0" w:color="auto"/>
              <w:bottom w:val="single" w:sz="4" w:space="0" w:color="auto"/>
              <w:right w:val="single" w:sz="4" w:space="0" w:color="auto"/>
            </w:tcBorders>
            <w:shd w:val="clear" w:color="auto" w:fill="auto"/>
            <w:vAlign w:val="center"/>
          </w:tcPr>
          <w:p w14:paraId="77B47633" w14:textId="77777777" w:rsidR="000E07A5" w:rsidRPr="000E07A5" w:rsidRDefault="000E07A5" w:rsidP="000E07A5">
            <w:r w:rsidRPr="000E07A5">
              <w:t>11.</w:t>
            </w:r>
          </w:p>
        </w:tc>
        <w:tc>
          <w:tcPr>
            <w:tcW w:w="2977" w:type="dxa"/>
            <w:tcBorders>
              <w:top w:val="nil"/>
              <w:left w:val="nil"/>
              <w:bottom w:val="single" w:sz="4" w:space="0" w:color="auto"/>
              <w:right w:val="single" w:sz="4" w:space="0" w:color="auto"/>
            </w:tcBorders>
            <w:shd w:val="clear" w:color="auto" w:fill="auto"/>
            <w:vAlign w:val="center"/>
          </w:tcPr>
          <w:p w14:paraId="61277DC8" w14:textId="77777777" w:rsidR="000E07A5" w:rsidRPr="000E07A5" w:rsidRDefault="000E07A5" w:rsidP="000E07A5">
            <w:r w:rsidRPr="000E07A5">
              <w:t>Brother HL-L3270CDW</w:t>
            </w:r>
          </w:p>
        </w:tc>
        <w:tc>
          <w:tcPr>
            <w:tcW w:w="4394" w:type="dxa"/>
            <w:tcBorders>
              <w:top w:val="nil"/>
              <w:left w:val="nil"/>
              <w:bottom w:val="single" w:sz="4" w:space="0" w:color="auto"/>
              <w:right w:val="single" w:sz="4" w:space="0" w:color="auto"/>
            </w:tcBorders>
            <w:shd w:val="clear" w:color="auto" w:fill="auto"/>
            <w:vAlign w:val="center"/>
          </w:tcPr>
          <w:p w14:paraId="43115A37" w14:textId="77777777" w:rsidR="000E07A5" w:rsidRPr="000E07A5" w:rsidRDefault="000E07A5" w:rsidP="000E07A5">
            <w:r w:rsidRPr="000E07A5">
              <w:t>BU-223CL</w:t>
            </w:r>
          </w:p>
        </w:tc>
        <w:tc>
          <w:tcPr>
            <w:tcW w:w="1560" w:type="dxa"/>
            <w:tcBorders>
              <w:top w:val="nil"/>
              <w:left w:val="nil"/>
              <w:bottom w:val="single" w:sz="4" w:space="0" w:color="auto"/>
              <w:right w:val="single" w:sz="4" w:space="0" w:color="auto"/>
            </w:tcBorders>
            <w:shd w:val="clear" w:color="auto" w:fill="auto"/>
            <w:vAlign w:val="center"/>
          </w:tcPr>
          <w:p w14:paraId="0BBED3CA" w14:textId="77777777" w:rsidR="000E07A5" w:rsidRPr="000E07A5" w:rsidRDefault="000E07A5" w:rsidP="000E07A5">
            <w:r w:rsidRPr="000E07A5">
              <w:t>2</w:t>
            </w:r>
          </w:p>
        </w:tc>
      </w:tr>
      <w:tr w:rsidR="000E07A5" w:rsidRPr="000E07A5" w14:paraId="7951324B" w14:textId="77777777" w:rsidTr="00AD2356">
        <w:trPr>
          <w:trHeight w:val="16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E41037" w14:textId="77777777" w:rsidR="000E07A5" w:rsidRPr="000E07A5" w:rsidRDefault="000E07A5" w:rsidP="000E07A5">
            <w:r w:rsidRPr="000E07A5">
              <w:t>12.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4EE7AC" w14:textId="77777777" w:rsidR="000E07A5" w:rsidRPr="000E07A5" w:rsidRDefault="000E07A5" w:rsidP="000E07A5">
            <w:r w:rsidRPr="000E07A5">
              <w:t>Brother MFC-L3750CDW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3F1A7538" w14:textId="77777777" w:rsidR="000E07A5" w:rsidRPr="000E07A5" w:rsidRDefault="000E07A5" w:rsidP="000E07A5">
            <w:r w:rsidRPr="000E07A5">
              <w:t>TN-243 K</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0FC6F9" w14:textId="77777777" w:rsidR="000E07A5" w:rsidRPr="000E07A5" w:rsidRDefault="000E07A5" w:rsidP="000E07A5">
            <w:r w:rsidRPr="000E07A5">
              <w:t>4</w:t>
            </w:r>
          </w:p>
        </w:tc>
      </w:tr>
      <w:tr w:rsidR="000E07A5" w:rsidRPr="000E07A5" w14:paraId="3E19F2EA"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B03608E" w14:textId="77777777" w:rsidR="000E07A5" w:rsidRPr="000E07A5" w:rsidRDefault="000E07A5" w:rsidP="000E07A5">
            <w:r w:rsidRPr="000E07A5">
              <w:t>13.</w:t>
            </w:r>
          </w:p>
        </w:tc>
        <w:tc>
          <w:tcPr>
            <w:tcW w:w="2977" w:type="dxa"/>
            <w:tcBorders>
              <w:top w:val="single" w:sz="4" w:space="0" w:color="auto"/>
              <w:left w:val="nil"/>
              <w:bottom w:val="nil"/>
              <w:right w:val="single" w:sz="4" w:space="0" w:color="auto"/>
            </w:tcBorders>
            <w:shd w:val="clear" w:color="auto" w:fill="auto"/>
            <w:vAlign w:val="center"/>
          </w:tcPr>
          <w:p w14:paraId="0B9C046D" w14:textId="77777777" w:rsidR="000E07A5" w:rsidRPr="000E07A5" w:rsidRDefault="000E07A5" w:rsidP="000E07A5">
            <w:r w:rsidRPr="000E07A5">
              <w:t>Brother MFC-L3750CDW</w:t>
            </w:r>
          </w:p>
        </w:tc>
        <w:tc>
          <w:tcPr>
            <w:tcW w:w="4394" w:type="dxa"/>
            <w:tcBorders>
              <w:top w:val="single" w:sz="4" w:space="0" w:color="auto"/>
              <w:left w:val="nil"/>
              <w:bottom w:val="nil"/>
              <w:right w:val="single" w:sz="4" w:space="0" w:color="auto"/>
            </w:tcBorders>
            <w:shd w:val="clear" w:color="auto" w:fill="auto"/>
            <w:vAlign w:val="center"/>
          </w:tcPr>
          <w:p w14:paraId="7B627F18" w14:textId="77777777" w:rsidR="000E07A5" w:rsidRPr="000E07A5" w:rsidRDefault="000E07A5" w:rsidP="000E07A5">
            <w:r w:rsidRPr="000E07A5">
              <w:t>TN-243 C</w:t>
            </w:r>
          </w:p>
        </w:tc>
        <w:tc>
          <w:tcPr>
            <w:tcW w:w="1560" w:type="dxa"/>
            <w:tcBorders>
              <w:top w:val="single" w:sz="4" w:space="0" w:color="auto"/>
              <w:left w:val="nil"/>
              <w:bottom w:val="nil"/>
              <w:right w:val="single" w:sz="4" w:space="0" w:color="auto"/>
            </w:tcBorders>
            <w:shd w:val="clear" w:color="auto" w:fill="auto"/>
            <w:vAlign w:val="center"/>
          </w:tcPr>
          <w:p w14:paraId="0CB2B016" w14:textId="77777777" w:rsidR="000E07A5" w:rsidRPr="000E07A5" w:rsidRDefault="000E07A5" w:rsidP="000E07A5">
            <w:r w:rsidRPr="000E07A5">
              <w:t>4</w:t>
            </w:r>
          </w:p>
        </w:tc>
      </w:tr>
      <w:tr w:rsidR="000E07A5" w:rsidRPr="000E07A5" w14:paraId="252ACCCC"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0488DA52" w14:textId="77777777" w:rsidR="000E07A5" w:rsidRPr="000E07A5" w:rsidRDefault="000E07A5" w:rsidP="000E07A5">
            <w:r w:rsidRPr="000E07A5">
              <w:t>14.</w:t>
            </w:r>
          </w:p>
        </w:tc>
        <w:tc>
          <w:tcPr>
            <w:tcW w:w="2977" w:type="dxa"/>
            <w:tcBorders>
              <w:top w:val="single" w:sz="4" w:space="0" w:color="auto"/>
              <w:left w:val="nil"/>
              <w:bottom w:val="nil"/>
              <w:right w:val="single" w:sz="4" w:space="0" w:color="auto"/>
            </w:tcBorders>
            <w:shd w:val="clear" w:color="auto" w:fill="auto"/>
            <w:vAlign w:val="center"/>
          </w:tcPr>
          <w:p w14:paraId="112C3111" w14:textId="77777777" w:rsidR="000E07A5" w:rsidRPr="000E07A5" w:rsidRDefault="000E07A5" w:rsidP="000E07A5">
            <w:r w:rsidRPr="000E07A5">
              <w:t>Brother MFC-L3750CDW</w:t>
            </w:r>
          </w:p>
        </w:tc>
        <w:tc>
          <w:tcPr>
            <w:tcW w:w="4394" w:type="dxa"/>
            <w:tcBorders>
              <w:top w:val="single" w:sz="4" w:space="0" w:color="auto"/>
              <w:left w:val="nil"/>
              <w:bottom w:val="nil"/>
              <w:right w:val="single" w:sz="4" w:space="0" w:color="auto"/>
            </w:tcBorders>
            <w:shd w:val="clear" w:color="auto" w:fill="auto"/>
            <w:vAlign w:val="center"/>
          </w:tcPr>
          <w:p w14:paraId="67631245" w14:textId="77777777" w:rsidR="000E07A5" w:rsidRPr="000E07A5" w:rsidRDefault="000E07A5" w:rsidP="000E07A5">
            <w:r w:rsidRPr="000E07A5">
              <w:t>TN-243 M</w:t>
            </w:r>
          </w:p>
        </w:tc>
        <w:tc>
          <w:tcPr>
            <w:tcW w:w="1560" w:type="dxa"/>
            <w:tcBorders>
              <w:top w:val="single" w:sz="4" w:space="0" w:color="auto"/>
              <w:left w:val="nil"/>
              <w:bottom w:val="nil"/>
              <w:right w:val="single" w:sz="4" w:space="0" w:color="auto"/>
            </w:tcBorders>
            <w:shd w:val="clear" w:color="auto" w:fill="auto"/>
            <w:vAlign w:val="center"/>
          </w:tcPr>
          <w:p w14:paraId="5EC0CAA4" w14:textId="77777777" w:rsidR="000E07A5" w:rsidRPr="000E07A5" w:rsidRDefault="000E07A5" w:rsidP="000E07A5">
            <w:r w:rsidRPr="000E07A5">
              <w:t>4</w:t>
            </w:r>
          </w:p>
        </w:tc>
      </w:tr>
      <w:tr w:rsidR="000E07A5" w:rsidRPr="000E07A5" w14:paraId="529C3D1E"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75FF7211" w14:textId="77777777" w:rsidR="000E07A5" w:rsidRPr="000E07A5" w:rsidRDefault="000E07A5" w:rsidP="000E07A5">
            <w:r w:rsidRPr="000E07A5">
              <w:t>15.</w:t>
            </w:r>
          </w:p>
        </w:tc>
        <w:tc>
          <w:tcPr>
            <w:tcW w:w="2977" w:type="dxa"/>
            <w:tcBorders>
              <w:top w:val="single" w:sz="4" w:space="0" w:color="auto"/>
              <w:left w:val="nil"/>
              <w:bottom w:val="nil"/>
              <w:right w:val="single" w:sz="4" w:space="0" w:color="auto"/>
            </w:tcBorders>
            <w:shd w:val="clear" w:color="auto" w:fill="auto"/>
            <w:vAlign w:val="center"/>
          </w:tcPr>
          <w:p w14:paraId="63C7ECB6" w14:textId="77777777" w:rsidR="000E07A5" w:rsidRPr="000E07A5" w:rsidRDefault="000E07A5" w:rsidP="000E07A5">
            <w:r w:rsidRPr="000E07A5">
              <w:t>Brother MFC-L3750CDW</w:t>
            </w:r>
          </w:p>
        </w:tc>
        <w:tc>
          <w:tcPr>
            <w:tcW w:w="4394" w:type="dxa"/>
            <w:tcBorders>
              <w:top w:val="single" w:sz="4" w:space="0" w:color="auto"/>
              <w:left w:val="nil"/>
              <w:bottom w:val="nil"/>
              <w:right w:val="single" w:sz="4" w:space="0" w:color="auto"/>
            </w:tcBorders>
            <w:shd w:val="clear" w:color="auto" w:fill="auto"/>
            <w:vAlign w:val="center"/>
          </w:tcPr>
          <w:p w14:paraId="07D0E9BF" w14:textId="77777777" w:rsidR="000E07A5" w:rsidRPr="000E07A5" w:rsidRDefault="000E07A5" w:rsidP="000E07A5">
            <w:r w:rsidRPr="000E07A5">
              <w:t>TN-243 Y</w:t>
            </w:r>
          </w:p>
        </w:tc>
        <w:tc>
          <w:tcPr>
            <w:tcW w:w="1560" w:type="dxa"/>
            <w:tcBorders>
              <w:top w:val="single" w:sz="4" w:space="0" w:color="auto"/>
              <w:left w:val="nil"/>
              <w:bottom w:val="nil"/>
              <w:right w:val="single" w:sz="4" w:space="0" w:color="auto"/>
            </w:tcBorders>
            <w:shd w:val="clear" w:color="auto" w:fill="auto"/>
            <w:vAlign w:val="center"/>
          </w:tcPr>
          <w:p w14:paraId="74A3FFE0" w14:textId="77777777" w:rsidR="000E07A5" w:rsidRPr="000E07A5" w:rsidRDefault="000E07A5" w:rsidP="000E07A5">
            <w:r w:rsidRPr="000E07A5">
              <w:t>4</w:t>
            </w:r>
          </w:p>
        </w:tc>
      </w:tr>
      <w:tr w:rsidR="000E07A5" w:rsidRPr="000E07A5" w14:paraId="2357F4BA"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4EE194C5" w14:textId="77777777" w:rsidR="000E07A5" w:rsidRPr="000E07A5" w:rsidRDefault="000E07A5" w:rsidP="000E07A5">
            <w:r w:rsidRPr="000E07A5">
              <w:t>16.</w:t>
            </w:r>
          </w:p>
        </w:tc>
        <w:tc>
          <w:tcPr>
            <w:tcW w:w="2977" w:type="dxa"/>
            <w:tcBorders>
              <w:top w:val="single" w:sz="4" w:space="0" w:color="auto"/>
              <w:left w:val="nil"/>
              <w:bottom w:val="nil"/>
              <w:right w:val="single" w:sz="4" w:space="0" w:color="auto"/>
            </w:tcBorders>
            <w:shd w:val="clear" w:color="auto" w:fill="auto"/>
            <w:vAlign w:val="center"/>
          </w:tcPr>
          <w:p w14:paraId="3F15207C" w14:textId="77777777" w:rsidR="000E07A5" w:rsidRPr="000E07A5" w:rsidRDefault="000E07A5" w:rsidP="000E07A5">
            <w:r w:rsidRPr="000E07A5">
              <w:t>Brother MFC-L3750CDW</w:t>
            </w:r>
          </w:p>
        </w:tc>
        <w:tc>
          <w:tcPr>
            <w:tcW w:w="4394" w:type="dxa"/>
            <w:tcBorders>
              <w:top w:val="single" w:sz="4" w:space="0" w:color="auto"/>
              <w:left w:val="nil"/>
              <w:bottom w:val="nil"/>
              <w:right w:val="single" w:sz="4" w:space="0" w:color="auto"/>
            </w:tcBorders>
            <w:shd w:val="clear" w:color="auto" w:fill="auto"/>
            <w:vAlign w:val="center"/>
          </w:tcPr>
          <w:p w14:paraId="288C0380" w14:textId="77777777" w:rsidR="000E07A5" w:rsidRPr="000E07A5" w:rsidRDefault="000E07A5" w:rsidP="000E07A5">
            <w:r w:rsidRPr="000E07A5">
              <w:t>TN-243 būgnas</w:t>
            </w:r>
          </w:p>
        </w:tc>
        <w:tc>
          <w:tcPr>
            <w:tcW w:w="1560" w:type="dxa"/>
            <w:tcBorders>
              <w:top w:val="single" w:sz="4" w:space="0" w:color="auto"/>
              <w:left w:val="nil"/>
              <w:bottom w:val="nil"/>
              <w:right w:val="single" w:sz="4" w:space="0" w:color="auto"/>
            </w:tcBorders>
            <w:shd w:val="clear" w:color="auto" w:fill="auto"/>
            <w:vAlign w:val="center"/>
          </w:tcPr>
          <w:p w14:paraId="1E6EFFCC" w14:textId="77777777" w:rsidR="000E07A5" w:rsidRPr="000E07A5" w:rsidRDefault="000E07A5" w:rsidP="000E07A5">
            <w:r w:rsidRPr="000E07A5">
              <w:t>5</w:t>
            </w:r>
          </w:p>
        </w:tc>
      </w:tr>
      <w:tr w:rsidR="000E07A5" w:rsidRPr="000E07A5" w14:paraId="235EADE3"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00543F38" w14:textId="77777777" w:rsidR="000E07A5" w:rsidRPr="000E07A5" w:rsidRDefault="000E07A5" w:rsidP="000E07A5">
            <w:r w:rsidRPr="000E07A5">
              <w:t>17.</w:t>
            </w:r>
          </w:p>
        </w:tc>
        <w:tc>
          <w:tcPr>
            <w:tcW w:w="2977" w:type="dxa"/>
            <w:tcBorders>
              <w:top w:val="single" w:sz="4" w:space="0" w:color="auto"/>
              <w:left w:val="nil"/>
              <w:bottom w:val="nil"/>
              <w:right w:val="single" w:sz="4" w:space="0" w:color="auto"/>
            </w:tcBorders>
            <w:shd w:val="clear" w:color="auto" w:fill="auto"/>
            <w:vAlign w:val="center"/>
          </w:tcPr>
          <w:p w14:paraId="3B09EAEF" w14:textId="77777777" w:rsidR="000E07A5" w:rsidRPr="000E07A5" w:rsidRDefault="000E07A5" w:rsidP="000E07A5">
            <w:r w:rsidRPr="000E07A5">
              <w:t>Brother DCP-L6600DW</w:t>
            </w:r>
          </w:p>
        </w:tc>
        <w:tc>
          <w:tcPr>
            <w:tcW w:w="4394" w:type="dxa"/>
            <w:tcBorders>
              <w:top w:val="single" w:sz="4" w:space="0" w:color="auto"/>
              <w:left w:val="nil"/>
              <w:bottom w:val="nil"/>
              <w:right w:val="single" w:sz="4" w:space="0" w:color="auto"/>
            </w:tcBorders>
            <w:shd w:val="clear" w:color="auto" w:fill="auto"/>
            <w:vAlign w:val="center"/>
          </w:tcPr>
          <w:p w14:paraId="0686B762" w14:textId="77777777" w:rsidR="000E07A5" w:rsidRPr="000E07A5" w:rsidRDefault="000E07A5" w:rsidP="000E07A5">
            <w:r w:rsidRPr="000E07A5">
              <w:t>TN-3430 (3000 psl.)</w:t>
            </w:r>
          </w:p>
        </w:tc>
        <w:tc>
          <w:tcPr>
            <w:tcW w:w="1560" w:type="dxa"/>
            <w:tcBorders>
              <w:top w:val="single" w:sz="4" w:space="0" w:color="auto"/>
              <w:left w:val="nil"/>
              <w:bottom w:val="nil"/>
              <w:right w:val="single" w:sz="4" w:space="0" w:color="auto"/>
            </w:tcBorders>
            <w:shd w:val="clear" w:color="auto" w:fill="auto"/>
            <w:vAlign w:val="center"/>
          </w:tcPr>
          <w:p w14:paraId="7935E352" w14:textId="77777777" w:rsidR="000E07A5" w:rsidRPr="000E07A5" w:rsidRDefault="000E07A5" w:rsidP="000E07A5">
            <w:r w:rsidRPr="000E07A5">
              <w:t>5</w:t>
            </w:r>
          </w:p>
        </w:tc>
      </w:tr>
      <w:tr w:rsidR="000E07A5" w:rsidRPr="000E07A5" w14:paraId="4208FB4F"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0241A2ED" w14:textId="77777777" w:rsidR="000E07A5" w:rsidRPr="000E07A5" w:rsidRDefault="000E07A5" w:rsidP="000E07A5">
            <w:r w:rsidRPr="000E07A5">
              <w:t>18.</w:t>
            </w:r>
          </w:p>
        </w:tc>
        <w:tc>
          <w:tcPr>
            <w:tcW w:w="2977" w:type="dxa"/>
            <w:tcBorders>
              <w:top w:val="single" w:sz="4" w:space="0" w:color="auto"/>
              <w:left w:val="nil"/>
              <w:bottom w:val="nil"/>
              <w:right w:val="single" w:sz="4" w:space="0" w:color="auto"/>
            </w:tcBorders>
            <w:shd w:val="clear" w:color="auto" w:fill="auto"/>
            <w:vAlign w:val="center"/>
          </w:tcPr>
          <w:p w14:paraId="2B142030" w14:textId="77777777" w:rsidR="000E07A5" w:rsidRPr="000E07A5" w:rsidRDefault="000E07A5" w:rsidP="000E07A5">
            <w:r w:rsidRPr="000E07A5">
              <w:t>Brother DCP-L6600DW</w:t>
            </w:r>
          </w:p>
        </w:tc>
        <w:tc>
          <w:tcPr>
            <w:tcW w:w="4394" w:type="dxa"/>
            <w:tcBorders>
              <w:top w:val="single" w:sz="4" w:space="0" w:color="auto"/>
              <w:left w:val="nil"/>
              <w:bottom w:val="nil"/>
              <w:right w:val="single" w:sz="4" w:space="0" w:color="auto"/>
            </w:tcBorders>
            <w:shd w:val="clear" w:color="auto" w:fill="auto"/>
            <w:vAlign w:val="center"/>
          </w:tcPr>
          <w:p w14:paraId="3E238CDC" w14:textId="77777777" w:rsidR="000E07A5" w:rsidRPr="000E07A5" w:rsidRDefault="000E07A5" w:rsidP="000E07A5">
            <w:r w:rsidRPr="000E07A5">
              <w:t>TN-3480 (8000 psl.)</w:t>
            </w:r>
          </w:p>
        </w:tc>
        <w:tc>
          <w:tcPr>
            <w:tcW w:w="1560" w:type="dxa"/>
            <w:tcBorders>
              <w:top w:val="single" w:sz="4" w:space="0" w:color="auto"/>
              <w:left w:val="nil"/>
              <w:bottom w:val="nil"/>
              <w:right w:val="single" w:sz="4" w:space="0" w:color="auto"/>
            </w:tcBorders>
            <w:shd w:val="clear" w:color="auto" w:fill="auto"/>
            <w:vAlign w:val="center"/>
          </w:tcPr>
          <w:p w14:paraId="74DF9FF9" w14:textId="77777777" w:rsidR="000E07A5" w:rsidRPr="000E07A5" w:rsidRDefault="000E07A5" w:rsidP="000E07A5">
            <w:r w:rsidRPr="000E07A5">
              <w:t>16</w:t>
            </w:r>
          </w:p>
        </w:tc>
      </w:tr>
      <w:tr w:rsidR="000E07A5" w:rsidRPr="000E07A5" w14:paraId="700CD663"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6D9DD63F" w14:textId="77777777" w:rsidR="000E07A5" w:rsidRPr="000E07A5" w:rsidRDefault="000E07A5" w:rsidP="000E07A5">
            <w:r w:rsidRPr="000E07A5">
              <w:t>19.</w:t>
            </w:r>
          </w:p>
        </w:tc>
        <w:tc>
          <w:tcPr>
            <w:tcW w:w="2977" w:type="dxa"/>
            <w:tcBorders>
              <w:top w:val="single" w:sz="4" w:space="0" w:color="auto"/>
              <w:left w:val="nil"/>
              <w:bottom w:val="nil"/>
              <w:right w:val="single" w:sz="4" w:space="0" w:color="auto"/>
            </w:tcBorders>
            <w:shd w:val="clear" w:color="auto" w:fill="auto"/>
            <w:vAlign w:val="center"/>
          </w:tcPr>
          <w:p w14:paraId="5B3112D7" w14:textId="77777777" w:rsidR="000E07A5" w:rsidRPr="000E07A5" w:rsidRDefault="000E07A5" w:rsidP="000E07A5">
            <w:r w:rsidRPr="000E07A5">
              <w:t>Brother DCP-L6600DW</w:t>
            </w:r>
          </w:p>
        </w:tc>
        <w:tc>
          <w:tcPr>
            <w:tcW w:w="4394" w:type="dxa"/>
            <w:tcBorders>
              <w:top w:val="single" w:sz="4" w:space="0" w:color="auto"/>
              <w:left w:val="nil"/>
              <w:bottom w:val="nil"/>
              <w:right w:val="single" w:sz="4" w:space="0" w:color="auto"/>
            </w:tcBorders>
            <w:shd w:val="clear" w:color="auto" w:fill="auto"/>
            <w:vAlign w:val="center"/>
          </w:tcPr>
          <w:p w14:paraId="04ACA7F0" w14:textId="77777777" w:rsidR="000E07A5" w:rsidRPr="000E07A5" w:rsidRDefault="000E07A5" w:rsidP="000E07A5">
            <w:r w:rsidRPr="000E07A5">
              <w:t>TN-3512 (12000 psl.)</w:t>
            </w:r>
          </w:p>
        </w:tc>
        <w:tc>
          <w:tcPr>
            <w:tcW w:w="1560" w:type="dxa"/>
            <w:tcBorders>
              <w:top w:val="single" w:sz="4" w:space="0" w:color="auto"/>
              <w:left w:val="nil"/>
              <w:bottom w:val="nil"/>
              <w:right w:val="single" w:sz="4" w:space="0" w:color="auto"/>
            </w:tcBorders>
            <w:shd w:val="clear" w:color="auto" w:fill="auto"/>
            <w:vAlign w:val="center"/>
          </w:tcPr>
          <w:p w14:paraId="6EB34FE4" w14:textId="77777777" w:rsidR="000E07A5" w:rsidRPr="000E07A5" w:rsidRDefault="000E07A5" w:rsidP="000E07A5">
            <w:r w:rsidRPr="000E07A5">
              <w:t>16</w:t>
            </w:r>
          </w:p>
        </w:tc>
      </w:tr>
      <w:tr w:rsidR="000E07A5" w:rsidRPr="000E07A5" w14:paraId="2EF1E187"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78977D8" w14:textId="77777777" w:rsidR="000E07A5" w:rsidRPr="000E07A5" w:rsidRDefault="000E07A5" w:rsidP="000E07A5">
            <w:r w:rsidRPr="000E07A5">
              <w:t>20.</w:t>
            </w:r>
          </w:p>
        </w:tc>
        <w:tc>
          <w:tcPr>
            <w:tcW w:w="2977" w:type="dxa"/>
            <w:tcBorders>
              <w:top w:val="single" w:sz="4" w:space="0" w:color="auto"/>
              <w:left w:val="nil"/>
              <w:bottom w:val="nil"/>
              <w:right w:val="single" w:sz="4" w:space="0" w:color="auto"/>
            </w:tcBorders>
            <w:shd w:val="clear" w:color="auto" w:fill="auto"/>
            <w:vAlign w:val="center"/>
          </w:tcPr>
          <w:p w14:paraId="2FC77841" w14:textId="77777777" w:rsidR="000E07A5" w:rsidRPr="000E07A5" w:rsidRDefault="000E07A5" w:rsidP="000E07A5">
            <w:r w:rsidRPr="000E07A5">
              <w:t>Brother DCP-L6600DW</w:t>
            </w:r>
          </w:p>
        </w:tc>
        <w:tc>
          <w:tcPr>
            <w:tcW w:w="4394" w:type="dxa"/>
            <w:tcBorders>
              <w:top w:val="single" w:sz="4" w:space="0" w:color="auto"/>
              <w:left w:val="nil"/>
              <w:bottom w:val="nil"/>
              <w:right w:val="single" w:sz="4" w:space="0" w:color="auto"/>
            </w:tcBorders>
            <w:shd w:val="clear" w:color="auto" w:fill="auto"/>
            <w:vAlign w:val="center"/>
          </w:tcPr>
          <w:p w14:paraId="125D26D7" w14:textId="77777777" w:rsidR="000E07A5" w:rsidRPr="000E07A5" w:rsidRDefault="000E07A5" w:rsidP="000E07A5">
            <w:r w:rsidRPr="000E07A5">
              <w:t>DR-3400 (50000 psl.)</w:t>
            </w:r>
          </w:p>
        </w:tc>
        <w:tc>
          <w:tcPr>
            <w:tcW w:w="1560" w:type="dxa"/>
            <w:tcBorders>
              <w:top w:val="single" w:sz="4" w:space="0" w:color="auto"/>
              <w:left w:val="nil"/>
              <w:bottom w:val="nil"/>
              <w:right w:val="single" w:sz="4" w:space="0" w:color="auto"/>
            </w:tcBorders>
            <w:shd w:val="clear" w:color="auto" w:fill="auto"/>
            <w:vAlign w:val="center"/>
          </w:tcPr>
          <w:p w14:paraId="1AA7B5B0" w14:textId="77777777" w:rsidR="000E07A5" w:rsidRPr="000E07A5" w:rsidRDefault="000E07A5" w:rsidP="000E07A5">
            <w:r w:rsidRPr="000E07A5">
              <w:t>16</w:t>
            </w:r>
          </w:p>
        </w:tc>
      </w:tr>
      <w:tr w:rsidR="000E07A5" w:rsidRPr="000E07A5" w14:paraId="332F2FEA"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065C18D" w14:textId="77777777" w:rsidR="000E07A5" w:rsidRPr="000E07A5" w:rsidRDefault="000E07A5" w:rsidP="000E07A5">
            <w:r w:rsidRPr="000E07A5">
              <w:t>21.</w:t>
            </w:r>
          </w:p>
        </w:tc>
        <w:tc>
          <w:tcPr>
            <w:tcW w:w="2977" w:type="dxa"/>
            <w:tcBorders>
              <w:top w:val="single" w:sz="4" w:space="0" w:color="auto"/>
              <w:left w:val="nil"/>
              <w:bottom w:val="nil"/>
              <w:right w:val="single" w:sz="4" w:space="0" w:color="auto"/>
            </w:tcBorders>
            <w:shd w:val="clear" w:color="auto" w:fill="auto"/>
            <w:vAlign w:val="center"/>
          </w:tcPr>
          <w:p w14:paraId="2ABEF8F8" w14:textId="77777777" w:rsidR="000E07A5" w:rsidRPr="000E07A5" w:rsidRDefault="000E07A5" w:rsidP="000E07A5">
            <w:r w:rsidRPr="000E07A5">
              <w:t>Brother DCP-L2550DN</w:t>
            </w:r>
          </w:p>
        </w:tc>
        <w:tc>
          <w:tcPr>
            <w:tcW w:w="4394" w:type="dxa"/>
            <w:tcBorders>
              <w:top w:val="single" w:sz="4" w:space="0" w:color="auto"/>
              <w:left w:val="nil"/>
              <w:bottom w:val="nil"/>
              <w:right w:val="single" w:sz="4" w:space="0" w:color="auto"/>
            </w:tcBorders>
            <w:shd w:val="clear" w:color="auto" w:fill="auto"/>
            <w:vAlign w:val="center"/>
          </w:tcPr>
          <w:p w14:paraId="7B620527" w14:textId="77777777" w:rsidR="000E07A5" w:rsidRPr="000E07A5" w:rsidRDefault="000E07A5" w:rsidP="000E07A5">
            <w:r w:rsidRPr="000E07A5">
              <w:t>DR-2400</w:t>
            </w:r>
          </w:p>
        </w:tc>
        <w:tc>
          <w:tcPr>
            <w:tcW w:w="1560" w:type="dxa"/>
            <w:tcBorders>
              <w:top w:val="single" w:sz="4" w:space="0" w:color="auto"/>
              <w:left w:val="nil"/>
              <w:bottom w:val="nil"/>
              <w:right w:val="single" w:sz="4" w:space="0" w:color="auto"/>
            </w:tcBorders>
            <w:shd w:val="clear" w:color="auto" w:fill="auto"/>
            <w:vAlign w:val="center"/>
          </w:tcPr>
          <w:p w14:paraId="7A6C98CF" w14:textId="77777777" w:rsidR="000E07A5" w:rsidRPr="000E07A5" w:rsidRDefault="000E07A5" w:rsidP="000E07A5">
            <w:r w:rsidRPr="000E07A5">
              <w:t>16</w:t>
            </w:r>
          </w:p>
        </w:tc>
      </w:tr>
      <w:tr w:rsidR="000E07A5" w:rsidRPr="000E07A5" w14:paraId="72EB3D91"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44E0172" w14:textId="77777777" w:rsidR="000E07A5" w:rsidRPr="000E07A5" w:rsidRDefault="000E07A5" w:rsidP="000E07A5">
            <w:r w:rsidRPr="000E07A5">
              <w:t>22.</w:t>
            </w:r>
          </w:p>
        </w:tc>
        <w:tc>
          <w:tcPr>
            <w:tcW w:w="2977" w:type="dxa"/>
            <w:tcBorders>
              <w:top w:val="single" w:sz="4" w:space="0" w:color="auto"/>
              <w:left w:val="nil"/>
              <w:bottom w:val="nil"/>
              <w:right w:val="single" w:sz="4" w:space="0" w:color="auto"/>
            </w:tcBorders>
            <w:shd w:val="clear" w:color="auto" w:fill="auto"/>
            <w:vAlign w:val="center"/>
          </w:tcPr>
          <w:p w14:paraId="2F9A394C" w14:textId="77777777" w:rsidR="000E07A5" w:rsidRPr="000E07A5" w:rsidRDefault="000E07A5" w:rsidP="000E07A5">
            <w:r w:rsidRPr="000E07A5">
              <w:t>Brother DCP-L2550DN</w:t>
            </w:r>
          </w:p>
        </w:tc>
        <w:tc>
          <w:tcPr>
            <w:tcW w:w="4394" w:type="dxa"/>
            <w:tcBorders>
              <w:top w:val="single" w:sz="4" w:space="0" w:color="auto"/>
              <w:left w:val="nil"/>
              <w:bottom w:val="nil"/>
              <w:right w:val="single" w:sz="4" w:space="0" w:color="auto"/>
            </w:tcBorders>
            <w:shd w:val="clear" w:color="auto" w:fill="auto"/>
            <w:vAlign w:val="center"/>
          </w:tcPr>
          <w:p w14:paraId="4A94EC01" w14:textId="77777777" w:rsidR="000E07A5" w:rsidRPr="000E07A5" w:rsidRDefault="000E07A5" w:rsidP="000E07A5">
            <w:r w:rsidRPr="000E07A5">
              <w:t>TN-2420 BK</w:t>
            </w:r>
          </w:p>
        </w:tc>
        <w:tc>
          <w:tcPr>
            <w:tcW w:w="1560" w:type="dxa"/>
            <w:tcBorders>
              <w:top w:val="single" w:sz="4" w:space="0" w:color="auto"/>
              <w:left w:val="nil"/>
              <w:bottom w:val="nil"/>
              <w:right w:val="single" w:sz="4" w:space="0" w:color="auto"/>
            </w:tcBorders>
            <w:shd w:val="clear" w:color="auto" w:fill="auto"/>
            <w:vAlign w:val="center"/>
          </w:tcPr>
          <w:p w14:paraId="4E2EC292" w14:textId="77777777" w:rsidR="000E07A5" w:rsidRPr="000E07A5" w:rsidRDefault="000E07A5" w:rsidP="000E07A5">
            <w:r w:rsidRPr="000E07A5">
              <w:t>14</w:t>
            </w:r>
          </w:p>
        </w:tc>
      </w:tr>
      <w:tr w:rsidR="000E07A5" w:rsidRPr="000E07A5" w14:paraId="62CE16EE"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45A5DE69" w14:textId="77777777" w:rsidR="000E07A5" w:rsidRPr="000E07A5" w:rsidRDefault="000E07A5" w:rsidP="000E07A5">
            <w:r w:rsidRPr="000E07A5">
              <w:t>23.</w:t>
            </w:r>
          </w:p>
        </w:tc>
        <w:tc>
          <w:tcPr>
            <w:tcW w:w="2977" w:type="dxa"/>
            <w:tcBorders>
              <w:top w:val="single" w:sz="4" w:space="0" w:color="auto"/>
              <w:left w:val="nil"/>
              <w:bottom w:val="nil"/>
              <w:right w:val="single" w:sz="4" w:space="0" w:color="auto"/>
            </w:tcBorders>
            <w:shd w:val="clear" w:color="auto" w:fill="auto"/>
            <w:vAlign w:val="center"/>
          </w:tcPr>
          <w:p w14:paraId="07522A01" w14:textId="77777777" w:rsidR="000E07A5" w:rsidRPr="000E07A5" w:rsidRDefault="000E07A5" w:rsidP="000E07A5">
            <w:r w:rsidRPr="000E07A5">
              <w:t>Brother DCP-L2550DN</w:t>
            </w:r>
          </w:p>
        </w:tc>
        <w:tc>
          <w:tcPr>
            <w:tcW w:w="4394" w:type="dxa"/>
            <w:tcBorders>
              <w:top w:val="single" w:sz="4" w:space="0" w:color="auto"/>
              <w:left w:val="nil"/>
              <w:bottom w:val="nil"/>
              <w:right w:val="single" w:sz="4" w:space="0" w:color="auto"/>
            </w:tcBorders>
            <w:shd w:val="clear" w:color="auto" w:fill="auto"/>
            <w:vAlign w:val="center"/>
          </w:tcPr>
          <w:p w14:paraId="76222341" w14:textId="77777777" w:rsidR="000E07A5" w:rsidRPr="000E07A5" w:rsidRDefault="000E07A5" w:rsidP="000E07A5">
            <w:r w:rsidRPr="000E07A5">
              <w:t>Tn-2410 BK</w:t>
            </w:r>
          </w:p>
        </w:tc>
        <w:tc>
          <w:tcPr>
            <w:tcW w:w="1560" w:type="dxa"/>
            <w:tcBorders>
              <w:top w:val="single" w:sz="4" w:space="0" w:color="auto"/>
              <w:left w:val="nil"/>
              <w:bottom w:val="nil"/>
              <w:right w:val="single" w:sz="4" w:space="0" w:color="auto"/>
            </w:tcBorders>
            <w:shd w:val="clear" w:color="auto" w:fill="auto"/>
            <w:vAlign w:val="center"/>
          </w:tcPr>
          <w:p w14:paraId="16AF6BFA" w14:textId="77777777" w:rsidR="000E07A5" w:rsidRPr="000E07A5" w:rsidRDefault="000E07A5" w:rsidP="000E07A5">
            <w:r w:rsidRPr="000E07A5">
              <w:t>2</w:t>
            </w:r>
          </w:p>
        </w:tc>
      </w:tr>
      <w:tr w:rsidR="000E07A5" w:rsidRPr="000E07A5" w14:paraId="3B49F156"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752A2BF" w14:textId="77777777" w:rsidR="000E07A5" w:rsidRPr="000E07A5" w:rsidRDefault="000E07A5" w:rsidP="000E07A5">
            <w:r w:rsidRPr="000E07A5">
              <w:t>24.</w:t>
            </w:r>
          </w:p>
        </w:tc>
        <w:tc>
          <w:tcPr>
            <w:tcW w:w="2977" w:type="dxa"/>
            <w:tcBorders>
              <w:top w:val="single" w:sz="4" w:space="0" w:color="auto"/>
              <w:left w:val="nil"/>
              <w:bottom w:val="nil"/>
              <w:right w:val="single" w:sz="4" w:space="0" w:color="auto"/>
            </w:tcBorders>
            <w:shd w:val="clear" w:color="auto" w:fill="auto"/>
            <w:vAlign w:val="center"/>
          </w:tcPr>
          <w:p w14:paraId="583A3DA5" w14:textId="77777777" w:rsidR="000E07A5" w:rsidRPr="000E07A5" w:rsidRDefault="000E07A5" w:rsidP="000E07A5">
            <w:r w:rsidRPr="000E07A5">
              <w:t>Canon MF6140dn</w:t>
            </w:r>
          </w:p>
        </w:tc>
        <w:tc>
          <w:tcPr>
            <w:tcW w:w="4394" w:type="dxa"/>
            <w:tcBorders>
              <w:top w:val="single" w:sz="4" w:space="0" w:color="auto"/>
              <w:left w:val="nil"/>
              <w:bottom w:val="nil"/>
              <w:right w:val="single" w:sz="4" w:space="0" w:color="auto"/>
            </w:tcBorders>
            <w:shd w:val="clear" w:color="auto" w:fill="auto"/>
            <w:vAlign w:val="center"/>
          </w:tcPr>
          <w:p w14:paraId="4D5BCEFD" w14:textId="77777777" w:rsidR="000E07A5" w:rsidRPr="000E07A5" w:rsidRDefault="000E07A5" w:rsidP="000E07A5">
            <w:r w:rsidRPr="000E07A5">
              <w:t>CRG719 (2100 psl.)</w:t>
            </w:r>
          </w:p>
        </w:tc>
        <w:tc>
          <w:tcPr>
            <w:tcW w:w="1560" w:type="dxa"/>
            <w:tcBorders>
              <w:top w:val="single" w:sz="4" w:space="0" w:color="auto"/>
              <w:left w:val="nil"/>
              <w:bottom w:val="nil"/>
              <w:right w:val="single" w:sz="4" w:space="0" w:color="auto"/>
            </w:tcBorders>
            <w:shd w:val="clear" w:color="auto" w:fill="auto"/>
            <w:vAlign w:val="center"/>
          </w:tcPr>
          <w:p w14:paraId="562096E7" w14:textId="77777777" w:rsidR="000E07A5" w:rsidRPr="000E07A5" w:rsidRDefault="000E07A5" w:rsidP="000E07A5">
            <w:r w:rsidRPr="000E07A5">
              <w:t>5</w:t>
            </w:r>
          </w:p>
        </w:tc>
      </w:tr>
      <w:tr w:rsidR="000E07A5" w:rsidRPr="000E07A5" w14:paraId="2D998621"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EBC4CC8" w14:textId="77777777" w:rsidR="000E07A5" w:rsidRPr="000E07A5" w:rsidRDefault="000E07A5" w:rsidP="000E07A5">
            <w:r w:rsidRPr="000E07A5">
              <w:t>25.</w:t>
            </w:r>
          </w:p>
        </w:tc>
        <w:tc>
          <w:tcPr>
            <w:tcW w:w="2977" w:type="dxa"/>
            <w:tcBorders>
              <w:top w:val="single" w:sz="4" w:space="0" w:color="auto"/>
              <w:left w:val="nil"/>
              <w:bottom w:val="nil"/>
              <w:right w:val="single" w:sz="4" w:space="0" w:color="auto"/>
            </w:tcBorders>
            <w:shd w:val="clear" w:color="auto" w:fill="auto"/>
            <w:vAlign w:val="center"/>
          </w:tcPr>
          <w:p w14:paraId="38DA54A5" w14:textId="77777777" w:rsidR="000E07A5" w:rsidRPr="000E07A5" w:rsidRDefault="000E07A5" w:rsidP="000E07A5">
            <w:r w:rsidRPr="000E07A5">
              <w:t>Canon MF6140dn</w:t>
            </w:r>
          </w:p>
        </w:tc>
        <w:tc>
          <w:tcPr>
            <w:tcW w:w="4394" w:type="dxa"/>
            <w:tcBorders>
              <w:top w:val="single" w:sz="4" w:space="0" w:color="auto"/>
              <w:left w:val="nil"/>
              <w:bottom w:val="nil"/>
              <w:right w:val="single" w:sz="4" w:space="0" w:color="auto"/>
            </w:tcBorders>
            <w:shd w:val="clear" w:color="auto" w:fill="auto"/>
            <w:vAlign w:val="center"/>
          </w:tcPr>
          <w:p w14:paraId="2AEE1C6D" w14:textId="77777777" w:rsidR="000E07A5" w:rsidRPr="000E07A5" w:rsidRDefault="000E07A5" w:rsidP="000E07A5">
            <w:r w:rsidRPr="000E07A5">
              <w:t>CRG719H (6500 psl.)</w:t>
            </w:r>
          </w:p>
        </w:tc>
        <w:tc>
          <w:tcPr>
            <w:tcW w:w="1560" w:type="dxa"/>
            <w:tcBorders>
              <w:top w:val="single" w:sz="4" w:space="0" w:color="auto"/>
              <w:left w:val="nil"/>
              <w:bottom w:val="nil"/>
              <w:right w:val="single" w:sz="4" w:space="0" w:color="auto"/>
            </w:tcBorders>
            <w:shd w:val="clear" w:color="auto" w:fill="auto"/>
            <w:vAlign w:val="center"/>
          </w:tcPr>
          <w:p w14:paraId="0BC55D50" w14:textId="77777777" w:rsidR="000E07A5" w:rsidRPr="000E07A5" w:rsidRDefault="000E07A5" w:rsidP="000E07A5">
            <w:r w:rsidRPr="000E07A5">
              <w:t>15</w:t>
            </w:r>
          </w:p>
        </w:tc>
      </w:tr>
      <w:tr w:rsidR="000E07A5" w:rsidRPr="000E07A5" w14:paraId="60E123EF"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75BB5F13" w14:textId="77777777" w:rsidR="000E07A5" w:rsidRPr="000E07A5" w:rsidRDefault="000E07A5" w:rsidP="000E07A5">
            <w:r w:rsidRPr="000E07A5">
              <w:t>26.</w:t>
            </w:r>
          </w:p>
        </w:tc>
        <w:tc>
          <w:tcPr>
            <w:tcW w:w="2977" w:type="dxa"/>
            <w:tcBorders>
              <w:top w:val="single" w:sz="4" w:space="0" w:color="auto"/>
              <w:left w:val="nil"/>
              <w:bottom w:val="nil"/>
              <w:right w:val="single" w:sz="4" w:space="0" w:color="auto"/>
            </w:tcBorders>
            <w:shd w:val="clear" w:color="auto" w:fill="auto"/>
            <w:vAlign w:val="center"/>
          </w:tcPr>
          <w:p w14:paraId="303B59DC" w14:textId="77777777" w:rsidR="000E07A5" w:rsidRPr="000E07A5" w:rsidRDefault="000E07A5" w:rsidP="000E07A5">
            <w:r w:rsidRPr="000E07A5">
              <w:t>Canon MF453dw</w:t>
            </w:r>
          </w:p>
        </w:tc>
        <w:tc>
          <w:tcPr>
            <w:tcW w:w="4394" w:type="dxa"/>
            <w:tcBorders>
              <w:top w:val="single" w:sz="4" w:space="0" w:color="auto"/>
              <w:left w:val="nil"/>
              <w:bottom w:val="nil"/>
              <w:right w:val="single" w:sz="4" w:space="0" w:color="auto"/>
            </w:tcBorders>
            <w:shd w:val="clear" w:color="auto" w:fill="auto"/>
            <w:vAlign w:val="center"/>
          </w:tcPr>
          <w:p w14:paraId="6FF30D6F" w14:textId="77777777" w:rsidR="000E07A5" w:rsidRPr="000E07A5" w:rsidRDefault="000E07A5" w:rsidP="000E07A5">
            <w:r w:rsidRPr="000E07A5">
              <w:t>057H</w:t>
            </w:r>
          </w:p>
        </w:tc>
        <w:tc>
          <w:tcPr>
            <w:tcW w:w="1560" w:type="dxa"/>
            <w:tcBorders>
              <w:top w:val="single" w:sz="4" w:space="0" w:color="auto"/>
              <w:left w:val="nil"/>
              <w:bottom w:val="nil"/>
              <w:right w:val="single" w:sz="4" w:space="0" w:color="auto"/>
            </w:tcBorders>
            <w:shd w:val="clear" w:color="auto" w:fill="auto"/>
            <w:vAlign w:val="center"/>
          </w:tcPr>
          <w:p w14:paraId="5A574439" w14:textId="77777777" w:rsidR="000E07A5" w:rsidRPr="000E07A5" w:rsidRDefault="000E07A5" w:rsidP="000E07A5">
            <w:r w:rsidRPr="000E07A5">
              <w:t>25</w:t>
            </w:r>
          </w:p>
        </w:tc>
      </w:tr>
      <w:tr w:rsidR="000E07A5" w:rsidRPr="000E07A5" w14:paraId="13A63865"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382C70E0" w14:textId="77777777" w:rsidR="000E07A5" w:rsidRPr="000E07A5" w:rsidRDefault="000E07A5" w:rsidP="000E07A5">
            <w:r w:rsidRPr="000E07A5">
              <w:t>27.</w:t>
            </w:r>
          </w:p>
        </w:tc>
        <w:tc>
          <w:tcPr>
            <w:tcW w:w="2977" w:type="dxa"/>
            <w:tcBorders>
              <w:top w:val="single" w:sz="4" w:space="0" w:color="auto"/>
              <w:left w:val="nil"/>
              <w:bottom w:val="nil"/>
              <w:right w:val="single" w:sz="4" w:space="0" w:color="auto"/>
            </w:tcBorders>
            <w:shd w:val="clear" w:color="auto" w:fill="auto"/>
            <w:vAlign w:val="center"/>
          </w:tcPr>
          <w:p w14:paraId="1BF30E2E" w14:textId="77777777" w:rsidR="000E07A5" w:rsidRPr="000E07A5" w:rsidRDefault="000E07A5" w:rsidP="000E07A5">
            <w:r w:rsidRPr="000E07A5">
              <w:t>Canon MF453dw</w:t>
            </w:r>
          </w:p>
        </w:tc>
        <w:tc>
          <w:tcPr>
            <w:tcW w:w="4394" w:type="dxa"/>
            <w:tcBorders>
              <w:top w:val="single" w:sz="4" w:space="0" w:color="auto"/>
              <w:left w:val="nil"/>
              <w:bottom w:val="nil"/>
              <w:right w:val="single" w:sz="4" w:space="0" w:color="auto"/>
            </w:tcBorders>
            <w:shd w:val="clear" w:color="auto" w:fill="auto"/>
            <w:vAlign w:val="center"/>
          </w:tcPr>
          <w:p w14:paraId="5673B527" w14:textId="77777777" w:rsidR="000E07A5" w:rsidRPr="000E07A5" w:rsidRDefault="000E07A5" w:rsidP="000E07A5">
            <w:r w:rsidRPr="000E07A5">
              <w:t>057</w:t>
            </w:r>
          </w:p>
        </w:tc>
        <w:tc>
          <w:tcPr>
            <w:tcW w:w="1560" w:type="dxa"/>
            <w:tcBorders>
              <w:top w:val="single" w:sz="4" w:space="0" w:color="auto"/>
              <w:left w:val="nil"/>
              <w:bottom w:val="nil"/>
              <w:right w:val="single" w:sz="4" w:space="0" w:color="auto"/>
            </w:tcBorders>
            <w:shd w:val="clear" w:color="auto" w:fill="auto"/>
            <w:vAlign w:val="center"/>
          </w:tcPr>
          <w:p w14:paraId="2FF98D15" w14:textId="77777777" w:rsidR="000E07A5" w:rsidRPr="000E07A5" w:rsidRDefault="000E07A5" w:rsidP="000E07A5">
            <w:r w:rsidRPr="000E07A5">
              <w:t>6</w:t>
            </w:r>
          </w:p>
        </w:tc>
      </w:tr>
      <w:tr w:rsidR="000E07A5" w:rsidRPr="000E07A5" w14:paraId="30E01931"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6ACE4565" w14:textId="77777777" w:rsidR="000E07A5" w:rsidRPr="000E07A5" w:rsidRDefault="000E07A5" w:rsidP="000E07A5">
            <w:r w:rsidRPr="000E07A5">
              <w:t>28.</w:t>
            </w:r>
          </w:p>
        </w:tc>
        <w:tc>
          <w:tcPr>
            <w:tcW w:w="2977" w:type="dxa"/>
            <w:tcBorders>
              <w:top w:val="single" w:sz="4" w:space="0" w:color="auto"/>
              <w:left w:val="nil"/>
              <w:bottom w:val="nil"/>
              <w:right w:val="single" w:sz="4" w:space="0" w:color="auto"/>
            </w:tcBorders>
            <w:shd w:val="clear" w:color="auto" w:fill="auto"/>
            <w:vAlign w:val="center"/>
          </w:tcPr>
          <w:p w14:paraId="06491135" w14:textId="77777777" w:rsidR="000E07A5" w:rsidRPr="000E07A5" w:rsidRDefault="000E07A5" w:rsidP="000E07A5">
            <w:r w:rsidRPr="000E07A5">
              <w:t>Canon LBP-6030 w</w:t>
            </w:r>
          </w:p>
        </w:tc>
        <w:tc>
          <w:tcPr>
            <w:tcW w:w="4394" w:type="dxa"/>
            <w:tcBorders>
              <w:top w:val="single" w:sz="4" w:space="0" w:color="auto"/>
              <w:left w:val="nil"/>
              <w:bottom w:val="nil"/>
              <w:right w:val="single" w:sz="4" w:space="0" w:color="auto"/>
            </w:tcBorders>
            <w:shd w:val="clear" w:color="auto" w:fill="auto"/>
            <w:vAlign w:val="center"/>
          </w:tcPr>
          <w:p w14:paraId="3C25C5BE" w14:textId="77777777" w:rsidR="000E07A5" w:rsidRPr="000E07A5" w:rsidRDefault="000E07A5" w:rsidP="000E07A5">
            <w:r w:rsidRPr="000E07A5">
              <w:t>Canon 725 </w:t>
            </w:r>
          </w:p>
        </w:tc>
        <w:tc>
          <w:tcPr>
            <w:tcW w:w="1560" w:type="dxa"/>
            <w:tcBorders>
              <w:top w:val="single" w:sz="4" w:space="0" w:color="auto"/>
              <w:left w:val="nil"/>
              <w:bottom w:val="nil"/>
              <w:right w:val="single" w:sz="4" w:space="0" w:color="auto"/>
            </w:tcBorders>
            <w:shd w:val="clear" w:color="auto" w:fill="auto"/>
            <w:vAlign w:val="center"/>
          </w:tcPr>
          <w:p w14:paraId="101FD94D" w14:textId="77777777" w:rsidR="000E07A5" w:rsidRPr="000E07A5" w:rsidRDefault="000E07A5" w:rsidP="000E07A5">
            <w:r w:rsidRPr="000E07A5">
              <w:t>10</w:t>
            </w:r>
          </w:p>
        </w:tc>
      </w:tr>
      <w:tr w:rsidR="000E07A5" w:rsidRPr="000E07A5" w14:paraId="5B7CC2CA"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20334BD0" w14:textId="77777777" w:rsidR="000E07A5" w:rsidRPr="000E07A5" w:rsidRDefault="000E07A5" w:rsidP="000E07A5">
            <w:r w:rsidRPr="000E07A5">
              <w:t>29.</w:t>
            </w:r>
          </w:p>
        </w:tc>
        <w:tc>
          <w:tcPr>
            <w:tcW w:w="2977" w:type="dxa"/>
            <w:tcBorders>
              <w:top w:val="single" w:sz="4" w:space="0" w:color="auto"/>
              <w:left w:val="nil"/>
              <w:bottom w:val="nil"/>
              <w:right w:val="single" w:sz="4" w:space="0" w:color="auto"/>
            </w:tcBorders>
            <w:shd w:val="clear" w:color="auto" w:fill="auto"/>
            <w:vAlign w:val="center"/>
          </w:tcPr>
          <w:p w14:paraId="6AF02A53" w14:textId="77777777" w:rsidR="000E07A5" w:rsidRPr="000E07A5" w:rsidRDefault="000E07A5" w:rsidP="000E07A5">
            <w:r w:rsidRPr="000E07A5">
              <w:t xml:space="preserve">Epson </w:t>
            </w:r>
            <w:proofErr w:type="spellStart"/>
            <w:r w:rsidRPr="000E07A5">
              <w:t>WorkForce</w:t>
            </w:r>
            <w:proofErr w:type="spellEnd"/>
            <w:r w:rsidRPr="000E07A5">
              <w:t xml:space="preserve"> Pro WF-C3790DWF</w:t>
            </w:r>
          </w:p>
        </w:tc>
        <w:tc>
          <w:tcPr>
            <w:tcW w:w="4394" w:type="dxa"/>
            <w:tcBorders>
              <w:top w:val="single" w:sz="4" w:space="0" w:color="auto"/>
              <w:left w:val="nil"/>
              <w:bottom w:val="nil"/>
              <w:right w:val="single" w:sz="4" w:space="0" w:color="auto"/>
            </w:tcBorders>
            <w:shd w:val="clear" w:color="auto" w:fill="auto"/>
            <w:vAlign w:val="center"/>
          </w:tcPr>
          <w:p w14:paraId="1A94A219" w14:textId="77777777" w:rsidR="000E07A5" w:rsidRPr="000E07A5" w:rsidRDefault="000E07A5" w:rsidP="000E07A5">
            <w:r w:rsidRPr="000E07A5">
              <w:t xml:space="preserve">Epson C13T944140 Ink </w:t>
            </w:r>
            <w:proofErr w:type="spellStart"/>
            <w:r w:rsidRPr="000E07A5">
              <w:t>Cartridge</w:t>
            </w:r>
            <w:proofErr w:type="spellEnd"/>
            <w:r w:rsidRPr="000E07A5">
              <w:t xml:space="preserve"> L, </w:t>
            </w:r>
            <w:proofErr w:type="spellStart"/>
            <w:r w:rsidRPr="000E07A5">
              <w:t>Black</w:t>
            </w:r>
            <w:proofErr w:type="spellEnd"/>
            <w:r w:rsidRPr="000E07A5">
              <w:t xml:space="preserve"> (3000 psl.)</w:t>
            </w:r>
          </w:p>
        </w:tc>
        <w:tc>
          <w:tcPr>
            <w:tcW w:w="1560" w:type="dxa"/>
            <w:tcBorders>
              <w:top w:val="single" w:sz="4" w:space="0" w:color="auto"/>
              <w:left w:val="nil"/>
              <w:bottom w:val="nil"/>
              <w:right w:val="single" w:sz="4" w:space="0" w:color="auto"/>
            </w:tcBorders>
            <w:shd w:val="clear" w:color="auto" w:fill="auto"/>
            <w:vAlign w:val="center"/>
          </w:tcPr>
          <w:p w14:paraId="531B5AF1" w14:textId="77777777" w:rsidR="000E07A5" w:rsidRPr="000E07A5" w:rsidRDefault="000E07A5" w:rsidP="000E07A5">
            <w:r w:rsidRPr="000E07A5">
              <w:t>1</w:t>
            </w:r>
          </w:p>
        </w:tc>
      </w:tr>
      <w:tr w:rsidR="000E07A5" w:rsidRPr="000E07A5" w14:paraId="018CCFDF"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5C49A728" w14:textId="77777777" w:rsidR="000E07A5" w:rsidRPr="000E07A5" w:rsidRDefault="000E07A5" w:rsidP="000E07A5">
            <w:r w:rsidRPr="000E07A5">
              <w:t>30.</w:t>
            </w:r>
          </w:p>
        </w:tc>
        <w:tc>
          <w:tcPr>
            <w:tcW w:w="2977" w:type="dxa"/>
            <w:tcBorders>
              <w:top w:val="single" w:sz="4" w:space="0" w:color="auto"/>
              <w:left w:val="nil"/>
              <w:bottom w:val="nil"/>
              <w:right w:val="single" w:sz="4" w:space="0" w:color="auto"/>
            </w:tcBorders>
            <w:shd w:val="clear" w:color="auto" w:fill="auto"/>
            <w:vAlign w:val="center"/>
          </w:tcPr>
          <w:p w14:paraId="109E9954" w14:textId="77777777" w:rsidR="000E07A5" w:rsidRPr="000E07A5" w:rsidRDefault="000E07A5" w:rsidP="000E07A5">
            <w:r w:rsidRPr="000E07A5">
              <w:t xml:space="preserve">Epson </w:t>
            </w:r>
            <w:proofErr w:type="spellStart"/>
            <w:r w:rsidRPr="000E07A5">
              <w:t>WorkForce</w:t>
            </w:r>
            <w:proofErr w:type="spellEnd"/>
            <w:r w:rsidRPr="000E07A5">
              <w:t xml:space="preserve"> Pro WF-C3790DWF</w:t>
            </w:r>
          </w:p>
        </w:tc>
        <w:tc>
          <w:tcPr>
            <w:tcW w:w="4394" w:type="dxa"/>
            <w:tcBorders>
              <w:top w:val="single" w:sz="4" w:space="0" w:color="auto"/>
              <w:left w:val="nil"/>
              <w:bottom w:val="nil"/>
              <w:right w:val="single" w:sz="4" w:space="0" w:color="auto"/>
            </w:tcBorders>
            <w:shd w:val="clear" w:color="auto" w:fill="auto"/>
            <w:vAlign w:val="center"/>
          </w:tcPr>
          <w:p w14:paraId="2F6CDF4B" w14:textId="77777777" w:rsidR="000E07A5" w:rsidRPr="000E07A5" w:rsidRDefault="000E07A5" w:rsidP="000E07A5">
            <w:r w:rsidRPr="000E07A5">
              <w:t xml:space="preserve">Epson C13T944240 Ink </w:t>
            </w:r>
            <w:proofErr w:type="spellStart"/>
            <w:r w:rsidRPr="000E07A5">
              <w:t>Cartridge</w:t>
            </w:r>
            <w:proofErr w:type="spellEnd"/>
            <w:r w:rsidRPr="000E07A5">
              <w:t xml:space="preserve"> L, </w:t>
            </w:r>
            <w:proofErr w:type="spellStart"/>
            <w:r w:rsidRPr="000E07A5">
              <w:t>Cyan</w:t>
            </w:r>
            <w:proofErr w:type="spellEnd"/>
            <w:r w:rsidRPr="000E07A5">
              <w:t xml:space="preserve"> (3000 psl.)</w:t>
            </w:r>
          </w:p>
        </w:tc>
        <w:tc>
          <w:tcPr>
            <w:tcW w:w="1560" w:type="dxa"/>
            <w:tcBorders>
              <w:top w:val="single" w:sz="4" w:space="0" w:color="auto"/>
              <w:left w:val="nil"/>
              <w:bottom w:val="nil"/>
              <w:right w:val="single" w:sz="4" w:space="0" w:color="auto"/>
            </w:tcBorders>
            <w:shd w:val="clear" w:color="auto" w:fill="auto"/>
            <w:vAlign w:val="center"/>
          </w:tcPr>
          <w:p w14:paraId="7EBF076D" w14:textId="77777777" w:rsidR="000E07A5" w:rsidRPr="000E07A5" w:rsidRDefault="000E07A5" w:rsidP="000E07A5">
            <w:r w:rsidRPr="000E07A5">
              <w:t>1</w:t>
            </w:r>
          </w:p>
        </w:tc>
      </w:tr>
      <w:tr w:rsidR="000E07A5" w:rsidRPr="000E07A5" w14:paraId="55CB3353" w14:textId="77777777" w:rsidTr="00AD2356">
        <w:trPr>
          <w:trHeight w:val="168"/>
        </w:trPr>
        <w:tc>
          <w:tcPr>
            <w:tcW w:w="675" w:type="dxa"/>
            <w:tcBorders>
              <w:top w:val="single" w:sz="4" w:space="0" w:color="auto"/>
              <w:left w:val="single" w:sz="4" w:space="0" w:color="auto"/>
              <w:bottom w:val="nil"/>
              <w:right w:val="single" w:sz="4" w:space="0" w:color="auto"/>
            </w:tcBorders>
            <w:shd w:val="clear" w:color="auto" w:fill="auto"/>
            <w:vAlign w:val="center"/>
          </w:tcPr>
          <w:p w14:paraId="120F4773" w14:textId="77777777" w:rsidR="000E07A5" w:rsidRPr="000E07A5" w:rsidRDefault="000E07A5" w:rsidP="000E07A5">
            <w:r w:rsidRPr="000E07A5">
              <w:t>31.</w:t>
            </w:r>
          </w:p>
        </w:tc>
        <w:tc>
          <w:tcPr>
            <w:tcW w:w="2977" w:type="dxa"/>
            <w:tcBorders>
              <w:top w:val="single" w:sz="4" w:space="0" w:color="auto"/>
              <w:left w:val="nil"/>
              <w:bottom w:val="nil"/>
              <w:right w:val="single" w:sz="4" w:space="0" w:color="auto"/>
            </w:tcBorders>
            <w:shd w:val="clear" w:color="auto" w:fill="auto"/>
            <w:vAlign w:val="center"/>
          </w:tcPr>
          <w:p w14:paraId="6F34CB69" w14:textId="77777777" w:rsidR="000E07A5" w:rsidRPr="000E07A5" w:rsidRDefault="000E07A5" w:rsidP="000E07A5">
            <w:r w:rsidRPr="000E07A5">
              <w:t xml:space="preserve">Epson </w:t>
            </w:r>
            <w:proofErr w:type="spellStart"/>
            <w:r w:rsidRPr="000E07A5">
              <w:t>WorkForce</w:t>
            </w:r>
            <w:proofErr w:type="spellEnd"/>
            <w:r w:rsidRPr="000E07A5">
              <w:t xml:space="preserve"> Pro WF-C3790DWF</w:t>
            </w:r>
          </w:p>
        </w:tc>
        <w:tc>
          <w:tcPr>
            <w:tcW w:w="4394" w:type="dxa"/>
            <w:tcBorders>
              <w:top w:val="single" w:sz="4" w:space="0" w:color="auto"/>
              <w:left w:val="nil"/>
              <w:bottom w:val="nil"/>
              <w:right w:val="single" w:sz="4" w:space="0" w:color="auto"/>
            </w:tcBorders>
            <w:shd w:val="clear" w:color="auto" w:fill="auto"/>
            <w:vAlign w:val="center"/>
          </w:tcPr>
          <w:p w14:paraId="576C6F2B" w14:textId="77777777" w:rsidR="000E07A5" w:rsidRPr="000E07A5" w:rsidRDefault="000E07A5" w:rsidP="000E07A5">
            <w:r w:rsidRPr="000E07A5">
              <w:t xml:space="preserve">Epson C13T944340 Ink </w:t>
            </w:r>
            <w:proofErr w:type="spellStart"/>
            <w:r w:rsidRPr="000E07A5">
              <w:t>Cartridge</w:t>
            </w:r>
            <w:proofErr w:type="spellEnd"/>
            <w:r w:rsidRPr="000E07A5">
              <w:t xml:space="preserve"> L, </w:t>
            </w:r>
            <w:proofErr w:type="spellStart"/>
            <w:r w:rsidRPr="000E07A5">
              <w:t>Magenta</w:t>
            </w:r>
            <w:proofErr w:type="spellEnd"/>
            <w:r w:rsidRPr="000E07A5">
              <w:t xml:space="preserve"> (3000 psl.)</w:t>
            </w:r>
          </w:p>
        </w:tc>
        <w:tc>
          <w:tcPr>
            <w:tcW w:w="1560" w:type="dxa"/>
            <w:tcBorders>
              <w:top w:val="single" w:sz="4" w:space="0" w:color="auto"/>
              <w:left w:val="nil"/>
              <w:bottom w:val="nil"/>
              <w:right w:val="single" w:sz="4" w:space="0" w:color="auto"/>
            </w:tcBorders>
            <w:shd w:val="clear" w:color="auto" w:fill="auto"/>
            <w:vAlign w:val="center"/>
          </w:tcPr>
          <w:p w14:paraId="75F1BC21" w14:textId="77777777" w:rsidR="000E07A5" w:rsidRPr="000E07A5" w:rsidRDefault="000E07A5" w:rsidP="000E07A5">
            <w:r w:rsidRPr="000E07A5">
              <w:t>1</w:t>
            </w:r>
          </w:p>
        </w:tc>
      </w:tr>
      <w:tr w:rsidR="000E07A5" w:rsidRPr="000E07A5" w14:paraId="2A61217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7CE25F" w14:textId="77777777" w:rsidR="000E07A5" w:rsidRPr="000E07A5" w:rsidRDefault="000E07A5" w:rsidP="000E07A5">
            <w:r w:rsidRPr="000E07A5">
              <w:t>32.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50553F2" w14:textId="77777777" w:rsidR="000E07A5" w:rsidRPr="000E07A5" w:rsidRDefault="000E07A5" w:rsidP="000E07A5">
            <w:r w:rsidRPr="000E07A5">
              <w:t xml:space="preserve">Epson </w:t>
            </w:r>
            <w:proofErr w:type="spellStart"/>
            <w:r w:rsidRPr="000E07A5">
              <w:t>WorkForce</w:t>
            </w:r>
            <w:proofErr w:type="spellEnd"/>
            <w:r w:rsidRPr="000E07A5">
              <w:t xml:space="preserve"> Pro WF-C3790DWF</w:t>
            </w:r>
          </w:p>
        </w:tc>
        <w:tc>
          <w:tcPr>
            <w:tcW w:w="4394" w:type="dxa"/>
            <w:tcBorders>
              <w:top w:val="single" w:sz="4" w:space="0" w:color="auto"/>
              <w:left w:val="nil"/>
              <w:bottom w:val="single" w:sz="4" w:space="0" w:color="auto"/>
              <w:right w:val="single" w:sz="4" w:space="0" w:color="auto"/>
            </w:tcBorders>
            <w:shd w:val="clear" w:color="auto" w:fill="auto"/>
            <w:vAlign w:val="center"/>
          </w:tcPr>
          <w:p w14:paraId="58722116" w14:textId="77777777" w:rsidR="000E07A5" w:rsidRPr="000E07A5" w:rsidRDefault="000E07A5" w:rsidP="000E07A5">
            <w:r w:rsidRPr="000E07A5">
              <w:t xml:space="preserve">Epson C13T944440 Ink </w:t>
            </w:r>
            <w:proofErr w:type="spellStart"/>
            <w:r w:rsidRPr="000E07A5">
              <w:t>Cartridge</w:t>
            </w:r>
            <w:proofErr w:type="spellEnd"/>
            <w:r w:rsidRPr="000E07A5">
              <w:t xml:space="preserve"> L, </w:t>
            </w:r>
            <w:proofErr w:type="spellStart"/>
            <w:r w:rsidRPr="000E07A5">
              <w:t>Yellow</w:t>
            </w:r>
            <w:proofErr w:type="spellEnd"/>
            <w:r w:rsidRPr="000E07A5">
              <w:t xml:space="preserve">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6C2F58" w14:textId="77777777" w:rsidR="000E07A5" w:rsidRPr="000E07A5" w:rsidRDefault="000E07A5" w:rsidP="000E07A5">
            <w:r w:rsidRPr="000E07A5">
              <w:t>1</w:t>
            </w:r>
          </w:p>
        </w:tc>
      </w:tr>
      <w:tr w:rsidR="000E07A5" w:rsidRPr="000E07A5" w14:paraId="052842B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4D3ADA" w14:textId="77777777" w:rsidR="000E07A5" w:rsidRPr="000E07A5" w:rsidRDefault="000E07A5" w:rsidP="000E07A5">
            <w:r w:rsidRPr="000E07A5">
              <w:t>33.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D7A3A0" w14:textId="77777777" w:rsidR="000E07A5" w:rsidRPr="000E07A5" w:rsidRDefault="000E07A5" w:rsidP="000E07A5">
            <w:r w:rsidRPr="000E07A5">
              <w:t xml:space="preserve">Epson </w:t>
            </w:r>
            <w:proofErr w:type="spellStart"/>
            <w:r w:rsidRPr="000E07A5">
              <w:t>WorkForce</w:t>
            </w:r>
            <w:proofErr w:type="spellEnd"/>
            <w:r w:rsidRPr="000E07A5">
              <w:t xml:space="preserve"> Pro WF-C3790DWF</w:t>
            </w:r>
          </w:p>
        </w:tc>
        <w:tc>
          <w:tcPr>
            <w:tcW w:w="4394" w:type="dxa"/>
            <w:tcBorders>
              <w:top w:val="single" w:sz="4" w:space="0" w:color="auto"/>
              <w:left w:val="nil"/>
              <w:bottom w:val="single" w:sz="4" w:space="0" w:color="auto"/>
              <w:right w:val="single" w:sz="4" w:space="0" w:color="auto"/>
            </w:tcBorders>
            <w:shd w:val="clear" w:color="auto" w:fill="auto"/>
            <w:vAlign w:val="center"/>
          </w:tcPr>
          <w:p w14:paraId="47ACF04A" w14:textId="77777777" w:rsidR="000E07A5" w:rsidRPr="000E07A5" w:rsidRDefault="000E07A5" w:rsidP="000E07A5">
            <w:r w:rsidRPr="000E07A5">
              <w:t xml:space="preserve">Epson </w:t>
            </w:r>
            <w:proofErr w:type="spellStart"/>
            <w:r w:rsidRPr="000E07A5">
              <w:t>Maintenance</w:t>
            </w:r>
            <w:proofErr w:type="spellEnd"/>
            <w:r w:rsidRPr="000E07A5">
              <w:t xml:space="preserve"> </w:t>
            </w:r>
            <w:proofErr w:type="spellStart"/>
            <w:r w:rsidRPr="000E07A5">
              <w:t>Box</w:t>
            </w:r>
            <w:proofErr w:type="spellEnd"/>
            <w:r w:rsidRPr="000E07A5">
              <w:t xml:space="preserve"> T6716 C13T671600 (30000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8B2571" w14:textId="77777777" w:rsidR="000E07A5" w:rsidRPr="000E07A5" w:rsidRDefault="000E07A5" w:rsidP="000E07A5">
            <w:r w:rsidRPr="000E07A5">
              <w:t>1</w:t>
            </w:r>
          </w:p>
        </w:tc>
      </w:tr>
      <w:tr w:rsidR="000E07A5" w:rsidRPr="000E07A5" w14:paraId="387E3DE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494E23D" w14:textId="77777777" w:rsidR="000E07A5" w:rsidRPr="000E07A5" w:rsidRDefault="000E07A5" w:rsidP="000E07A5">
            <w:r w:rsidRPr="000E07A5">
              <w:t>34.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823FE"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4949750E" w14:textId="77777777" w:rsidR="000E07A5" w:rsidRPr="000E07A5" w:rsidRDefault="000E07A5" w:rsidP="000E07A5">
            <w:r w:rsidRPr="000E07A5">
              <w:t>C13T40D140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1C7341" w14:textId="77777777" w:rsidR="000E07A5" w:rsidRPr="000E07A5" w:rsidRDefault="000E07A5" w:rsidP="000E07A5">
            <w:r w:rsidRPr="000E07A5">
              <w:t>1</w:t>
            </w:r>
          </w:p>
        </w:tc>
      </w:tr>
      <w:tr w:rsidR="000E07A5" w:rsidRPr="000E07A5" w14:paraId="6131290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1AD1F0" w14:textId="77777777" w:rsidR="000E07A5" w:rsidRPr="000E07A5" w:rsidRDefault="000E07A5" w:rsidP="000E07A5">
            <w:r w:rsidRPr="000E07A5">
              <w:t>35.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4D567"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CABBBDD" w14:textId="77777777" w:rsidR="000E07A5" w:rsidRPr="000E07A5" w:rsidRDefault="000E07A5" w:rsidP="000E07A5">
            <w:r w:rsidRPr="000E07A5">
              <w:t>C13T40C140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52F942" w14:textId="77777777" w:rsidR="000E07A5" w:rsidRPr="000E07A5" w:rsidRDefault="000E07A5" w:rsidP="000E07A5">
            <w:r w:rsidRPr="000E07A5">
              <w:t>1</w:t>
            </w:r>
          </w:p>
        </w:tc>
      </w:tr>
      <w:tr w:rsidR="000E07A5" w:rsidRPr="000E07A5" w14:paraId="07F33FC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FEBE8A" w14:textId="77777777" w:rsidR="000E07A5" w:rsidRPr="000E07A5" w:rsidRDefault="000E07A5" w:rsidP="000E07A5">
            <w:r w:rsidRPr="000E07A5">
              <w:lastRenderedPageBreak/>
              <w:t>36.</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E0904C"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2A0C771F" w14:textId="77777777" w:rsidR="000E07A5" w:rsidRPr="000E07A5" w:rsidRDefault="000E07A5" w:rsidP="000E07A5">
            <w:r w:rsidRPr="000E07A5">
              <w:t>C13T40C240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42ACFD" w14:textId="77777777" w:rsidR="000E07A5" w:rsidRPr="000E07A5" w:rsidRDefault="000E07A5" w:rsidP="000E07A5">
            <w:r w:rsidRPr="000E07A5">
              <w:t>1</w:t>
            </w:r>
          </w:p>
        </w:tc>
      </w:tr>
      <w:tr w:rsidR="000E07A5" w:rsidRPr="000E07A5" w14:paraId="70DEF9C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9E17A6D" w14:textId="77777777" w:rsidR="000E07A5" w:rsidRPr="000E07A5" w:rsidRDefault="000E07A5" w:rsidP="000E07A5">
            <w:r w:rsidRPr="000E07A5">
              <w:t>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25A9F"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12FB7A5A" w14:textId="77777777" w:rsidR="000E07A5" w:rsidRPr="000E07A5" w:rsidRDefault="000E07A5" w:rsidP="000E07A5">
            <w:r w:rsidRPr="000E07A5">
              <w:t>C13T40D240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919A72" w14:textId="77777777" w:rsidR="000E07A5" w:rsidRPr="000E07A5" w:rsidRDefault="000E07A5" w:rsidP="000E07A5">
            <w:r w:rsidRPr="000E07A5">
              <w:t>1</w:t>
            </w:r>
          </w:p>
        </w:tc>
      </w:tr>
      <w:tr w:rsidR="000E07A5" w:rsidRPr="000E07A5" w14:paraId="223800CB"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2041FF" w14:textId="77777777" w:rsidR="000E07A5" w:rsidRPr="000E07A5" w:rsidRDefault="000E07A5" w:rsidP="000E07A5">
            <w:r w:rsidRPr="000E07A5">
              <w:t>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3190A83B"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1592BC0C" w14:textId="77777777" w:rsidR="000E07A5" w:rsidRPr="000E07A5" w:rsidRDefault="000E07A5" w:rsidP="000E07A5">
            <w:r w:rsidRPr="000E07A5">
              <w:t>C13T40C340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44DF51" w14:textId="77777777" w:rsidR="000E07A5" w:rsidRPr="000E07A5" w:rsidRDefault="000E07A5" w:rsidP="000E07A5">
            <w:r w:rsidRPr="000E07A5">
              <w:t>1</w:t>
            </w:r>
          </w:p>
        </w:tc>
      </w:tr>
      <w:tr w:rsidR="000E07A5" w:rsidRPr="000E07A5" w14:paraId="1869F84E"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832178" w14:textId="77777777" w:rsidR="000E07A5" w:rsidRPr="000E07A5" w:rsidRDefault="000E07A5" w:rsidP="000E07A5">
            <w:r w:rsidRPr="000E07A5">
              <w:t>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A7DB80"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409C8E59" w14:textId="77777777" w:rsidR="000E07A5" w:rsidRPr="000E07A5" w:rsidRDefault="000E07A5" w:rsidP="000E07A5">
            <w:r w:rsidRPr="000E07A5">
              <w:t>C13T40D340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0DC5CC" w14:textId="77777777" w:rsidR="000E07A5" w:rsidRPr="000E07A5" w:rsidRDefault="000E07A5" w:rsidP="000E07A5">
            <w:r w:rsidRPr="000E07A5">
              <w:t>1</w:t>
            </w:r>
          </w:p>
        </w:tc>
      </w:tr>
      <w:tr w:rsidR="000E07A5" w:rsidRPr="000E07A5" w14:paraId="64A361C5"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4678FF8" w14:textId="77777777" w:rsidR="000E07A5" w:rsidRPr="000E07A5" w:rsidRDefault="000E07A5" w:rsidP="000E07A5">
            <w:r w:rsidRPr="000E07A5">
              <w:t>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0AE973"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31AA97C7" w14:textId="77777777" w:rsidR="000E07A5" w:rsidRPr="000E07A5" w:rsidRDefault="000E07A5" w:rsidP="000E07A5">
            <w:r w:rsidRPr="000E07A5">
              <w:t>C13T40C440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8D6D34" w14:textId="77777777" w:rsidR="000E07A5" w:rsidRPr="000E07A5" w:rsidRDefault="000E07A5" w:rsidP="000E07A5">
            <w:r w:rsidRPr="000E07A5">
              <w:t>1</w:t>
            </w:r>
          </w:p>
        </w:tc>
      </w:tr>
      <w:tr w:rsidR="000E07A5" w:rsidRPr="000E07A5" w14:paraId="3E9BF8E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EAA266" w14:textId="77777777" w:rsidR="000E07A5" w:rsidRPr="000E07A5" w:rsidRDefault="000E07A5" w:rsidP="000E07A5">
            <w:r w:rsidRPr="000E07A5">
              <w:t>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65091B"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2D1B39EF" w14:textId="77777777" w:rsidR="000E07A5" w:rsidRPr="000E07A5" w:rsidRDefault="000E07A5" w:rsidP="000E07A5">
            <w:r w:rsidRPr="000E07A5">
              <w:t>C13T40D440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8A5999" w14:textId="77777777" w:rsidR="000E07A5" w:rsidRPr="000E07A5" w:rsidRDefault="000E07A5" w:rsidP="000E07A5">
            <w:r w:rsidRPr="000E07A5">
              <w:t>1</w:t>
            </w:r>
          </w:p>
        </w:tc>
      </w:tr>
      <w:tr w:rsidR="000E07A5" w:rsidRPr="000E07A5" w14:paraId="2A897F8D"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0A8AA36" w14:textId="77777777" w:rsidR="000E07A5" w:rsidRPr="000E07A5" w:rsidRDefault="000E07A5" w:rsidP="000E07A5">
            <w:r w:rsidRPr="000E07A5">
              <w:t>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96897F" w14:textId="77777777" w:rsidR="000E07A5" w:rsidRPr="000E07A5" w:rsidRDefault="000E07A5" w:rsidP="000E07A5">
            <w:r w:rsidRPr="000E07A5">
              <w:t>Epson SC-T2100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6725A999" w14:textId="77777777" w:rsidR="000E07A5" w:rsidRPr="000E07A5" w:rsidRDefault="000E07A5" w:rsidP="000E07A5">
            <w:r w:rsidRPr="000E07A5">
              <w:t>C13S210057</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E83D6E" w14:textId="77777777" w:rsidR="000E07A5" w:rsidRPr="000E07A5" w:rsidRDefault="000E07A5" w:rsidP="000E07A5">
            <w:r w:rsidRPr="000E07A5">
              <w:t>1</w:t>
            </w:r>
          </w:p>
        </w:tc>
      </w:tr>
      <w:tr w:rsidR="000E07A5" w:rsidRPr="000E07A5" w14:paraId="365FEBB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EF0ED9" w14:textId="77777777" w:rsidR="000E07A5" w:rsidRPr="000E07A5" w:rsidRDefault="000E07A5" w:rsidP="000E07A5">
            <w:r w:rsidRPr="000E07A5">
              <w:t>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1997BD"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5DEFFB5" w14:textId="77777777" w:rsidR="000E07A5" w:rsidRPr="000E07A5" w:rsidRDefault="000E07A5" w:rsidP="000E07A5">
            <w:r w:rsidRPr="000E07A5">
              <w:t>C13T07C14A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04989F" w14:textId="77777777" w:rsidR="000E07A5" w:rsidRPr="000E07A5" w:rsidRDefault="000E07A5" w:rsidP="000E07A5">
            <w:r w:rsidRPr="000E07A5">
              <w:t>1</w:t>
            </w:r>
          </w:p>
        </w:tc>
      </w:tr>
      <w:tr w:rsidR="000E07A5" w:rsidRPr="000E07A5" w14:paraId="7A33CAA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8E3CC04" w14:textId="77777777" w:rsidR="000E07A5" w:rsidRPr="000E07A5" w:rsidRDefault="000E07A5" w:rsidP="000E07A5">
            <w:r w:rsidRPr="000E07A5">
              <w:t>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166FD2"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5CCB83C" w14:textId="77777777" w:rsidR="000E07A5" w:rsidRPr="000E07A5" w:rsidRDefault="000E07A5" w:rsidP="000E07A5">
            <w:r w:rsidRPr="000E07A5">
              <w:t>C13T07D24A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C4B3D5" w14:textId="77777777" w:rsidR="000E07A5" w:rsidRPr="000E07A5" w:rsidRDefault="000E07A5" w:rsidP="000E07A5">
            <w:r w:rsidRPr="000E07A5">
              <w:t>1</w:t>
            </w:r>
          </w:p>
        </w:tc>
      </w:tr>
      <w:tr w:rsidR="000E07A5" w:rsidRPr="000E07A5" w14:paraId="2241F805"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F1F4BC" w14:textId="77777777" w:rsidR="000E07A5" w:rsidRPr="000E07A5" w:rsidRDefault="000E07A5" w:rsidP="000E07A5">
            <w:r w:rsidRPr="000E07A5">
              <w:t>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0468D36"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DA4444E" w14:textId="77777777" w:rsidR="000E07A5" w:rsidRPr="000E07A5" w:rsidRDefault="000E07A5" w:rsidP="000E07A5">
            <w:r w:rsidRPr="000E07A5">
              <w:t>C13T07D14A</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DD4F90" w14:textId="77777777" w:rsidR="000E07A5" w:rsidRPr="000E07A5" w:rsidRDefault="000E07A5" w:rsidP="000E07A5">
            <w:r w:rsidRPr="000E07A5">
              <w:t>1</w:t>
            </w:r>
          </w:p>
        </w:tc>
      </w:tr>
      <w:tr w:rsidR="000E07A5" w:rsidRPr="000E07A5" w14:paraId="45A5FCB9"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D48DD7" w14:textId="77777777" w:rsidR="000E07A5" w:rsidRPr="000E07A5" w:rsidRDefault="000E07A5" w:rsidP="000E07A5">
            <w:r w:rsidRPr="000E07A5">
              <w:t>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526087"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434DD257" w14:textId="77777777" w:rsidR="000E07A5" w:rsidRPr="000E07A5" w:rsidRDefault="000E07A5" w:rsidP="000E07A5">
            <w:r w:rsidRPr="000E07A5">
              <w:t>C13T07D34A</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8B2F65" w14:textId="77777777" w:rsidR="000E07A5" w:rsidRPr="000E07A5" w:rsidRDefault="000E07A5" w:rsidP="000E07A5">
            <w:r w:rsidRPr="000E07A5">
              <w:t>1</w:t>
            </w:r>
          </w:p>
        </w:tc>
      </w:tr>
      <w:tr w:rsidR="000E07A5" w:rsidRPr="000E07A5" w14:paraId="65AC9C6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DD268B" w14:textId="77777777" w:rsidR="000E07A5" w:rsidRPr="000E07A5" w:rsidRDefault="000E07A5" w:rsidP="000E07A5">
            <w:r w:rsidRPr="000E07A5">
              <w:t>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3E1C5419"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D3265C" w14:textId="77777777" w:rsidR="000E07A5" w:rsidRPr="000E07A5" w:rsidRDefault="000E07A5" w:rsidP="000E07A5">
            <w:r w:rsidRPr="000E07A5">
              <w:t>C13T07D44A</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738B1D" w14:textId="77777777" w:rsidR="000E07A5" w:rsidRPr="000E07A5" w:rsidRDefault="000E07A5" w:rsidP="000E07A5">
            <w:r w:rsidRPr="000E07A5">
              <w:t>1</w:t>
            </w:r>
          </w:p>
        </w:tc>
      </w:tr>
      <w:tr w:rsidR="000E07A5" w:rsidRPr="000E07A5" w14:paraId="0FE57D1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9F8A5C2" w14:textId="77777777" w:rsidR="000E07A5" w:rsidRPr="000E07A5" w:rsidRDefault="000E07A5" w:rsidP="000E07A5">
            <w:r w:rsidRPr="000E07A5">
              <w:t>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FBDFDD"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3C7F9B3" w14:textId="77777777" w:rsidR="000E07A5" w:rsidRPr="000E07A5" w:rsidRDefault="000E07A5" w:rsidP="000E07A5">
            <w:r w:rsidRPr="000E07A5">
              <w:t>C13T07D54A</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C32EC1" w14:textId="77777777" w:rsidR="000E07A5" w:rsidRPr="000E07A5" w:rsidRDefault="000E07A5" w:rsidP="000E07A5">
            <w:r w:rsidRPr="000E07A5">
              <w:t>1</w:t>
            </w:r>
          </w:p>
        </w:tc>
      </w:tr>
      <w:tr w:rsidR="000E07A5" w:rsidRPr="000E07A5" w14:paraId="0DAFB15E"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FC2F5F" w14:textId="77777777" w:rsidR="000E07A5" w:rsidRPr="000E07A5" w:rsidRDefault="000E07A5" w:rsidP="000E07A5">
            <w:r w:rsidRPr="000E07A5">
              <w:t>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B237CF" w14:textId="77777777" w:rsidR="000E07A5" w:rsidRPr="000E07A5" w:rsidRDefault="000E07A5" w:rsidP="000E07A5">
            <w:r w:rsidRPr="000E07A5">
              <w:t>Epson L8180</w:t>
            </w:r>
          </w:p>
        </w:tc>
        <w:tc>
          <w:tcPr>
            <w:tcW w:w="4394" w:type="dxa"/>
            <w:tcBorders>
              <w:top w:val="single" w:sz="4" w:space="0" w:color="auto"/>
              <w:left w:val="nil"/>
              <w:bottom w:val="single" w:sz="4" w:space="0" w:color="auto"/>
              <w:right w:val="single" w:sz="4" w:space="0" w:color="auto"/>
            </w:tcBorders>
            <w:shd w:val="clear" w:color="auto" w:fill="auto"/>
            <w:vAlign w:val="center"/>
          </w:tcPr>
          <w:p w14:paraId="3A13FA68" w14:textId="77777777" w:rsidR="000E07A5" w:rsidRPr="000E07A5" w:rsidRDefault="000E07A5" w:rsidP="000E07A5">
            <w:r w:rsidRPr="000E07A5">
              <w:t>C12C934591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7A4B83" w14:textId="77777777" w:rsidR="000E07A5" w:rsidRPr="000E07A5" w:rsidRDefault="000E07A5" w:rsidP="000E07A5">
            <w:r w:rsidRPr="000E07A5">
              <w:t>1</w:t>
            </w:r>
          </w:p>
        </w:tc>
      </w:tr>
      <w:tr w:rsidR="000E07A5" w:rsidRPr="000E07A5" w14:paraId="02659509"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8340F48" w14:textId="77777777" w:rsidR="000E07A5" w:rsidRPr="000E07A5" w:rsidRDefault="000E07A5" w:rsidP="000E07A5">
            <w:r w:rsidRPr="000E07A5">
              <w:t>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03B1678" w14:textId="77777777" w:rsidR="000E07A5" w:rsidRPr="000E07A5" w:rsidRDefault="000E07A5" w:rsidP="000E07A5">
            <w:r w:rsidRPr="000E07A5">
              <w:t xml:space="preserve">HP </w:t>
            </w:r>
            <w:proofErr w:type="spellStart"/>
            <w:r w:rsidRPr="000E07A5">
              <w:t>Color</w:t>
            </w:r>
            <w:proofErr w:type="spellEnd"/>
            <w:r w:rsidRPr="000E07A5">
              <w:t xml:space="preserve"> LaserJet Pro CP1525N</w:t>
            </w:r>
          </w:p>
        </w:tc>
        <w:tc>
          <w:tcPr>
            <w:tcW w:w="4394" w:type="dxa"/>
            <w:tcBorders>
              <w:top w:val="single" w:sz="4" w:space="0" w:color="auto"/>
              <w:left w:val="nil"/>
              <w:bottom w:val="single" w:sz="4" w:space="0" w:color="auto"/>
              <w:right w:val="single" w:sz="4" w:space="0" w:color="auto"/>
            </w:tcBorders>
            <w:shd w:val="clear" w:color="auto" w:fill="auto"/>
            <w:vAlign w:val="center"/>
          </w:tcPr>
          <w:p w14:paraId="25D9E737" w14:textId="77777777" w:rsidR="000E07A5" w:rsidRPr="000E07A5" w:rsidRDefault="000E07A5" w:rsidP="000E07A5">
            <w:r w:rsidRPr="000E07A5">
              <w:t xml:space="preserve">CE320A </w:t>
            </w:r>
            <w:proofErr w:type="spellStart"/>
            <w:r w:rsidRPr="000E07A5">
              <w:t>black</w:t>
            </w:r>
            <w:proofErr w:type="spellEnd"/>
            <w:r w:rsidRPr="000E07A5">
              <w:t xml:space="preserve"> (2000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87F8EE" w14:textId="77777777" w:rsidR="000E07A5" w:rsidRPr="000E07A5" w:rsidRDefault="000E07A5" w:rsidP="000E07A5">
            <w:r w:rsidRPr="000E07A5">
              <w:t>14</w:t>
            </w:r>
          </w:p>
        </w:tc>
      </w:tr>
      <w:tr w:rsidR="000E07A5" w:rsidRPr="000E07A5" w14:paraId="4D3DD6E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E133431" w14:textId="77777777" w:rsidR="000E07A5" w:rsidRPr="000E07A5" w:rsidRDefault="000E07A5" w:rsidP="000E07A5">
            <w:r w:rsidRPr="000E07A5">
              <w:t>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1C5FEF1" w14:textId="77777777" w:rsidR="000E07A5" w:rsidRPr="000E07A5" w:rsidRDefault="000E07A5" w:rsidP="000E07A5">
            <w:r w:rsidRPr="000E07A5">
              <w:t xml:space="preserve">HP </w:t>
            </w:r>
            <w:proofErr w:type="spellStart"/>
            <w:r w:rsidRPr="000E07A5">
              <w:t>Color</w:t>
            </w:r>
            <w:proofErr w:type="spellEnd"/>
            <w:r w:rsidRPr="000E07A5">
              <w:t xml:space="preserve"> LaserJet Pro CP1525N</w:t>
            </w:r>
          </w:p>
        </w:tc>
        <w:tc>
          <w:tcPr>
            <w:tcW w:w="4394" w:type="dxa"/>
            <w:tcBorders>
              <w:top w:val="single" w:sz="4" w:space="0" w:color="auto"/>
              <w:left w:val="nil"/>
              <w:bottom w:val="single" w:sz="4" w:space="0" w:color="auto"/>
              <w:right w:val="single" w:sz="4" w:space="0" w:color="auto"/>
            </w:tcBorders>
            <w:shd w:val="clear" w:color="auto" w:fill="auto"/>
            <w:vAlign w:val="center"/>
          </w:tcPr>
          <w:p w14:paraId="73D22470" w14:textId="77777777" w:rsidR="000E07A5" w:rsidRPr="000E07A5" w:rsidRDefault="000E07A5" w:rsidP="000E07A5">
            <w:r w:rsidRPr="000E07A5">
              <w:t xml:space="preserve">CE321A </w:t>
            </w:r>
            <w:proofErr w:type="spellStart"/>
            <w:r w:rsidRPr="000E07A5">
              <w:t>cyan</w:t>
            </w:r>
            <w:proofErr w:type="spellEnd"/>
            <w:r w:rsidRPr="000E07A5">
              <w:t xml:space="preserve"> (1300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CCC210" w14:textId="77777777" w:rsidR="000E07A5" w:rsidRPr="000E07A5" w:rsidRDefault="000E07A5" w:rsidP="000E07A5">
            <w:r w:rsidRPr="000E07A5">
              <w:t>14</w:t>
            </w:r>
          </w:p>
        </w:tc>
      </w:tr>
      <w:tr w:rsidR="000E07A5" w:rsidRPr="000E07A5" w14:paraId="1623663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691AE7" w14:textId="77777777" w:rsidR="000E07A5" w:rsidRPr="000E07A5" w:rsidRDefault="000E07A5" w:rsidP="000E07A5">
            <w:r w:rsidRPr="000E07A5">
              <w:t>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339ED5A" w14:textId="77777777" w:rsidR="000E07A5" w:rsidRPr="000E07A5" w:rsidRDefault="000E07A5" w:rsidP="000E07A5">
            <w:r w:rsidRPr="000E07A5">
              <w:t xml:space="preserve">HP </w:t>
            </w:r>
            <w:proofErr w:type="spellStart"/>
            <w:r w:rsidRPr="000E07A5">
              <w:t>Color</w:t>
            </w:r>
            <w:proofErr w:type="spellEnd"/>
            <w:r w:rsidRPr="000E07A5">
              <w:t xml:space="preserve"> LaserJet Pro CP1525N</w:t>
            </w:r>
          </w:p>
        </w:tc>
        <w:tc>
          <w:tcPr>
            <w:tcW w:w="4394" w:type="dxa"/>
            <w:tcBorders>
              <w:top w:val="single" w:sz="4" w:space="0" w:color="auto"/>
              <w:left w:val="nil"/>
              <w:bottom w:val="single" w:sz="4" w:space="0" w:color="auto"/>
              <w:right w:val="single" w:sz="4" w:space="0" w:color="auto"/>
            </w:tcBorders>
            <w:shd w:val="clear" w:color="auto" w:fill="auto"/>
            <w:vAlign w:val="center"/>
          </w:tcPr>
          <w:p w14:paraId="705382F0" w14:textId="77777777" w:rsidR="000E07A5" w:rsidRPr="000E07A5" w:rsidRDefault="000E07A5" w:rsidP="000E07A5">
            <w:r w:rsidRPr="000E07A5">
              <w:t xml:space="preserve">CE322A </w:t>
            </w:r>
            <w:proofErr w:type="spellStart"/>
            <w:r w:rsidRPr="000E07A5">
              <w:t>yellow</w:t>
            </w:r>
            <w:proofErr w:type="spellEnd"/>
            <w:r w:rsidRPr="000E07A5">
              <w:t xml:space="preserve"> (1300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D32AF2" w14:textId="77777777" w:rsidR="000E07A5" w:rsidRPr="000E07A5" w:rsidRDefault="000E07A5" w:rsidP="000E07A5">
            <w:r w:rsidRPr="000E07A5">
              <w:t>14</w:t>
            </w:r>
          </w:p>
        </w:tc>
      </w:tr>
      <w:tr w:rsidR="000E07A5" w:rsidRPr="000E07A5" w14:paraId="3EF5D0B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71475A9" w14:textId="77777777" w:rsidR="000E07A5" w:rsidRPr="000E07A5" w:rsidRDefault="000E07A5" w:rsidP="000E07A5">
            <w:r w:rsidRPr="000E07A5">
              <w:t>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F2CB02" w14:textId="77777777" w:rsidR="000E07A5" w:rsidRPr="000E07A5" w:rsidRDefault="000E07A5" w:rsidP="000E07A5">
            <w:r w:rsidRPr="000E07A5">
              <w:t xml:space="preserve">HP </w:t>
            </w:r>
            <w:proofErr w:type="spellStart"/>
            <w:r w:rsidRPr="000E07A5">
              <w:t>Color</w:t>
            </w:r>
            <w:proofErr w:type="spellEnd"/>
            <w:r w:rsidRPr="000E07A5">
              <w:t xml:space="preserve"> LaserJet Pro CP1525N</w:t>
            </w:r>
          </w:p>
        </w:tc>
        <w:tc>
          <w:tcPr>
            <w:tcW w:w="4394" w:type="dxa"/>
            <w:tcBorders>
              <w:top w:val="single" w:sz="4" w:space="0" w:color="auto"/>
              <w:left w:val="nil"/>
              <w:bottom w:val="single" w:sz="4" w:space="0" w:color="auto"/>
              <w:right w:val="single" w:sz="4" w:space="0" w:color="auto"/>
            </w:tcBorders>
            <w:shd w:val="clear" w:color="auto" w:fill="auto"/>
            <w:vAlign w:val="center"/>
          </w:tcPr>
          <w:p w14:paraId="7B62D3CE" w14:textId="77777777" w:rsidR="000E07A5" w:rsidRPr="000E07A5" w:rsidRDefault="000E07A5" w:rsidP="000E07A5">
            <w:r w:rsidRPr="000E07A5">
              <w:t xml:space="preserve">CE323A </w:t>
            </w:r>
            <w:proofErr w:type="spellStart"/>
            <w:r w:rsidRPr="000E07A5">
              <w:t>magenta</w:t>
            </w:r>
            <w:proofErr w:type="spellEnd"/>
            <w:r w:rsidRPr="000E07A5">
              <w:t xml:space="preserve"> (1300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647C00" w14:textId="77777777" w:rsidR="000E07A5" w:rsidRPr="000E07A5" w:rsidRDefault="000E07A5" w:rsidP="000E07A5">
            <w:r w:rsidRPr="000E07A5">
              <w:t>14</w:t>
            </w:r>
          </w:p>
        </w:tc>
      </w:tr>
      <w:tr w:rsidR="000E07A5" w:rsidRPr="000E07A5" w14:paraId="388E575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549F3F" w14:textId="77777777" w:rsidR="000E07A5" w:rsidRPr="000E07A5" w:rsidRDefault="000E07A5" w:rsidP="000E07A5">
            <w:r w:rsidRPr="000E07A5">
              <w:t>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6E1885" w14:textId="77777777" w:rsidR="000E07A5" w:rsidRPr="000E07A5" w:rsidRDefault="000E07A5" w:rsidP="000E07A5">
            <w:r w:rsidRPr="000E07A5">
              <w:t>HP LaserJet 1320</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AF57B3" w14:textId="77777777" w:rsidR="000E07A5" w:rsidRPr="000E07A5" w:rsidRDefault="000E07A5" w:rsidP="000E07A5">
            <w:r w:rsidRPr="000E07A5">
              <w:t>Q5949X (6000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C41609" w14:textId="77777777" w:rsidR="000E07A5" w:rsidRPr="000E07A5" w:rsidRDefault="000E07A5" w:rsidP="000E07A5">
            <w:r w:rsidRPr="000E07A5">
              <w:t>12</w:t>
            </w:r>
          </w:p>
        </w:tc>
      </w:tr>
      <w:tr w:rsidR="000E07A5" w:rsidRPr="000E07A5" w14:paraId="64721D9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B8CEF6" w14:textId="77777777" w:rsidR="000E07A5" w:rsidRPr="000E07A5" w:rsidRDefault="000E07A5" w:rsidP="000E07A5">
            <w:r w:rsidRPr="000E07A5">
              <w:t>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E89BF8" w14:textId="77777777" w:rsidR="000E07A5" w:rsidRPr="000E07A5" w:rsidRDefault="000E07A5" w:rsidP="000E07A5">
            <w:r w:rsidRPr="000E07A5">
              <w:t>HP LaserJet 1020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1B44273" w14:textId="77777777" w:rsidR="000E07A5" w:rsidRPr="000E07A5" w:rsidRDefault="000E07A5" w:rsidP="000E07A5">
            <w:r w:rsidRPr="000E07A5">
              <w:t>Q2612A (2000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6608F4" w14:textId="77777777" w:rsidR="000E07A5" w:rsidRPr="000E07A5" w:rsidRDefault="000E07A5" w:rsidP="000E07A5">
            <w:r w:rsidRPr="000E07A5">
              <w:t>10</w:t>
            </w:r>
          </w:p>
        </w:tc>
      </w:tr>
      <w:tr w:rsidR="000E07A5" w:rsidRPr="000E07A5" w14:paraId="705FE0AB"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8E5A5AA" w14:textId="77777777" w:rsidR="000E07A5" w:rsidRPr="000E07A5" w:rsidRDefault="000E07A5" w:rsidP="000E07A5">
            <w:r w:rsidRPr="000E07A5">
              <w:t>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D1117A3" w14:textId="77777777" w:rsidR="000E07A5" w:rsidRPr="000E07A5" w:rsidRDefault="000E07A5" w:rsidP="000E07A5">
            <w:r w:rsidRPr="000E07A5">
              <w:t>HP LaserJet CP1025NW</w:t>
            </w:r>
          </w:p>
        </w:tc>
        <w:tc>
          <w:tcPr>
            <w:tcW w:w="4394" w:type="dxa"/>
            <w:tcBorders>
              <w:top w:val="single" w:sz="4" w:space="0" w:color="auto"/>
              <w:left w:val="nil"/>
              <w:bottom w:val="single" w:sz="4" w:space="0" w:color="auto"/>
              <w:right w:val="single" w:sz="4" w:space="0" w:color="auto"/>
            </w:tcBorders>
            <w:shd w:val="clear" w:color="auto" w:fill="auto"/>
            <w:vAlign w:val="center"/>
          </w:tcPr>
          <w:p w14:paraId="43C4C0D9" w14:textId="77777777" w:rsidR="000E07A5" w:rsidRPr="000E07A5" w:rsidRDefault="000E07A5" w:rsidP="000E07A5">
            <w:r w:rsidRPr="000E07A5">
              <w:t xml:space="preserve">CE310A </w:t>
            </w:r>
            <w:proofErr w:type="spellStart"/>
            <w:r w:rsidRPr="000E07A5">
              <w:t>black</w:t>
            </w:r>
            <w:proofErr w:type="spellEnd"/>
            <w:r w:rsidRPr="000E07A5">
              <w:t xml:space="preserve"> (1200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272FC1" w14:textId="77777777" w:rsidR="000E07A5" w:rsidRPr="000E07A5" w:rsidRDefault="000E07A5" w:rsidP="000E07A5">
            <w:r w:rsidRPr="000E07A5">
              <w:t>10</w:t>
            </w:r>
          </w:p>
        </w:tc>
      </w:tr>
      <w:tr w:rsidR="000E07A5" w:rsidRPr="000E07A5" w14:paraId="64F5E93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93AED25" w14:textId="77777777" w:rsidR="000E07A5" w:rsidRPr="000E07A5" w:rsidRDefault="000E07A5" w:rsidP="000E07A5">
            <w:r w:rsidRPr="000E07A5">
              <w:t>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A86301" w14:textId="77777777" w:rsidR="000E07A5" w:rsidRPr="000E07A5" w:rsidRDefault="000E07A5" w:rsidP="000E07A5">
            <w:r w:rsidRPr="000E07A5">
              <w:t>HP LaserJet CP1025NW</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EB10E7" w14:textId="77777777" w:rsidR="000E07A5" w:rsidRPr="000E07A5" w:rsidRDefault="000E07A5" w:rsidP="000E07A5">
            <w:r w:rsidRPr="000E07A5">
              <w:t xml:space="preserve">CE311A </w:t>
            </w:r>
            <w:proofErr w:type="spellStart"/>
            <w:r w:rsidRPr="000E07A5">
              <w:t>cyan</w:t>
            </w:r>
            <w:proofErr w:type="spellEnd"/>
            <w:r w:rsidRPr="000E07A5">
              <w:t xml:space="preserve"> (1000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F44B35" w14:textId="77777777" w:rsidR="000E07A5" w:rsidRPr="000E07A5" w:rsidRDefault="000E07A5" w:rsidP="000E07A5">
            <w:r w:rsidRPr="000E07A5">
              <w:t>10</w:t>
            </w:r>
          </w:p>
        </w:tc>
      </w:tr>
      <w:tr w:rsidR="000E07A5" w:rsidRPr="000E07A5" w14:paraId="5180314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900252A" w14:textId="77777777" w:rsidR="000E07A5" w:rsidRPr="000E07A5" w:rsidRDefault="000E07A5" w:rsidP="000E07A5">
            <w:r w:rsidRPr="000E07A5">
              <w:t>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59E9BB8" w14:textId="77777777" w:rsidR="000E07A5" w:rsidRPr="000E07A5" w:rsidRDefault="000E07A5" w:rsidP="000E07A5">
            <w:r w:rsidRPr="000E07A5">
              <w:t>HP LaserJet CP1025NW</w:t>
            </w:r>
          </w:p>
        </w:tc>
        <w:tc>
          <w:tcPr>
            <w:tcW w:w="4394" w:type="dxa"/>
            <w:tcBorders>
              <w:top w:val="single" w:sz="4" w:space="0" w:color="auto"/>
              <w:left w:val="nil"/>
              <w:bottom w:val="single" w:sz="4" w:space="0" w:color="auto"/>
              <w:right w:val="single" w:sz="4" w:space="0" w:color="auto"/>
            </w:tcBorders>
            <w:shd w:val="clear" w:color="auto" w:fill="auto"/>
            <w:vAlign w:val="center"/>
          </w:tcPr>
          <w:p w14:paraId="50C8A50E" w14:textId="77777777" w:rsidR="000E07A5" w:rsidRPr="000E07A5" w:rsidRDefault="000E07A5" w:rsidP="000E07A5">
            <w:r w:rsidRPr="000E07A5">
              <w:t xml:space="preserve">CE312A </w:t>
            </w:r>
            <w:proofErr w:type="spellStart"/>
            <w:r w:rsidRPr="000E07A5">
              <w:t>yellow</w:t>
            </w:r>
            <w:proofErr w:type="spellEnd"/>
            <w:r w:rsidRPr="000E07A5">
              <w:t xml:space="preserve"> (1000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70E14E" w14:textId="77777777" w:rsidR="000E07A5" w:rsidRPr="000E07A5" w:rsidRDefault="000E07A5" w:rsidP="000E07A5">
            <w:r w:rsidRPr="000E07A5">
              <w:t>10</w:t>
            </w:r>
          </w:p>
        </w:tc>
      </w:tr>
      <w:tr w:rsidR="000E07A5" w:rsidRPr="000E07A5" w14:paraId="3E5494F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DF000C8" w14:textId="77777777" w:rsidR="000E07A5" w:rsidRPr="000E07A5" w:rsidRDefault="000E07A5" w:rsidP="000E07A5">
            <w:r w:rsidRPr="000E07A5">
              <w:t>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5AE022" w14:textId="77777777" w:rsidR="000E07A5" w:rsidRPr="000E07A5" w:rsidRDefault="000E07A5" w:rsidP="000E07A5">
            <w:r w:rsidRPr="000E07A5">
              <w:t>HP LaserJet CP1025NW</w:t>
            </w:r>
          </w:p>
        </w:tc>
        <w:tc>
          <w:tcPr>
            <w:tcW w:w="4394" w:type="dxa"/>
            <w:tcBorders>
              <w:top w:val="single" w:sz="4" w:space="0" w:color="auto"/>
              <w:left w:val="nil"/>
              <w:bottom w:val="single" w:sz="4" w:space="0" w:color="auto"/>
              <w:right w:val="single" w:sz="4" w:space="0" w:color="auto"/>
            </w:tcBorders>
            <w:shd w:val="clear" w:color="auto" w:fill="auto"/>
            <w:vAlign w:val="center"/>
          </w:tcPr>
          <w:p w14:paraId="28554C46" w14:textId="77777777" w:rsidR="000E07A5" w:rsidRPr="000E07A5" w:rsidRDefault="000E07A5" w:rsidP="000E07A5">
            <w:r w:rsidRPr="000E07A5">
              <w:t xml:space="preserve">CE313A </w:t>
            </w:r>
            <w:proofErr w:type="spellStart"/>
            <w:r w:rsidRPr="000E07A5">
              <w:t>magenta</w:t>
            </w:r>
            <w:proofErr w:type="spellEnd"/>
            <w:r w:rsidRPr="000E07A5">
              <w:t xml:space="preserve"> (1000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5BDDB0" w14:textId="77777777" w:rsidR="000E07A5" w:rsidRPr="000E07A5" w:rsidRDefault="000E07A5" w:rsidP="000E07A5">
            <w:r w:rsidRPr="000E07A5">
              <w:t>10</w:t>
            </w:r>
          </w:p>
        </w:tc>
      </w:tr>
      <w:tr w:rsidR="000E07A5" w:rsidRPr="000E07A5" w14:paraId="52385C3D"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DE45EB0" w14:textId="77777777" w:rsidR="000E07A5" w:rsidRPr="000E07A5" w:rsidRDefault="000E07A5" w:rsidP="000E07A5">
            <w:r w:rsidRPr="000E07A5">
              <w:t>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11694B" w14:textId="77777777" w:rsidR="000E07A5" w:rsidRPr="000E07A5" w:rsidRDefault="000E07A5" w:rsidP="000E07A5">
            <w:r w:rsidRPr="000E07A5">
              <w:t>HP LaserJet CP1025NW būgnas</w:t>
            </w:r>
          </w:p>
        </w:tc>
        <w:tc>
          <w:tcPr>
            <w:tcW w:w="4394" w:type="dxa"/>
            <w:tcBorders>
              <w:top w:val="single" w:sz="4" w:space="0" w:color="auto"/>
              <w:left w:val="nil"/>
              <w:bottom w:val="single" w:sz="4" w:space="0" w:color="auto"/>
              <w:right w:val="single" w:sz="4" w:space="0" w:color="auto"/>
            </w:tcBorders>
            <w:shd w:val="clear" w:color="auto" w:fill="auto"/>
            <w:vAlign w:val="center"/>
          </w:tcPr>
          <w:p w14:paraId="3001368B" w14:textId="77777777" w:rsidR="000E07A5" w:rsidRPr="000E07A5" w:rsidRDefault="000E07A5" w:rsidP="000E07A5">
            <w:r w:rsidRPr="000E07A5">
              <w:t xml:space="preserve">CE314A būgnas  (14000 </w:t>
            </w:r>
            <w:proofErr w:type="spellStart"/>
            <w:r w:rsidRPr="000E07A5">
              <w:t>black</w:t>
            </w:r>
            <w:proofErr w:type="spellEnd"/>
            <w:r w:rsidRPr="000E07A5">
              <w:t xml:space="preserve">, 7000 </w:t>
            </w:r>
            <w:proofErr w:type="spellStart"/>
            <w:r w:rsidRPr="000E07A5">
              <w:t>color</w:t>
            </w:r>
            <w:proofErr w:type="spellEnd"/>
            <w:r w:rsidRPr="000E07A5">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96333C" w14:textId="77777777" w:rsidR="000E07A5" w:rsidRPr="000E07A5" w:rsidRDefault="000E07A5" w:rsidP="000E07A5">
            <w:r w:rsidRPr="000E07A5">
              <w:t>18</w:t>
            </w:r>
          </w:p>
        </w:tc>
      </w:tr>
      <w:tr w:rsidR="000E07A5" w:rsidRPr="000E07A5" w14:paraId="0A0CE8E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376906" w14:textId="77777777" w:rsidR="000E07A5" w:rsidRPr="000E07A5" w:rsidRDefault="000E07A5" w:rsidP="000E07A5">
            <w:r w:rsidRPr="000E07A5">
              <w:t>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C4F55B" w14:textId="77777777" w:rsidR="000E07A5" w:rsidRPr="000E07A5" w:rsidRDefault="000E07A5" w:rsidP="000E07A5">
            <w:r w:rsidRPr="000E07A5">
              <w:t>HP LaserJet P1505 / P1506 / M1522 / M1522N / M1120</w:t>
            </w:r>
          </w:p>
        </w:tc>
        <w:tc>
          <w:tcPr>
            <w:tcW w:w="4394" w:type="dxa"/>
            <w:tcBorders>
              <w:top w:val="single" w:sz="4" w:space="0" w:color="auto"/>
              <w:left w:val="nil"/>
              <w:bottom w:val="single" w:sz="4" w:space="0" w:color="auto"/>
              <w:right w:val="single" w:sz="4" w:space="0" w:color="auto"/>
            </w:tcBorders>
            <w:shd w:val="clear" w:color="auto" w:fill="auto"/>
            <w:vAlign w:val="center"/>
          </w:tcPr>
          <w:p w14:paraId="3605664C" w14:textId="77777777" w:rsidR="000E07A5" w:rsidRPr="000E07A5" w:rsidRDefault="000E07A5" w:rsidP="000E07A5">
            <w:r w:rsidRPr="000E07A5">
              <w:t>CB436A (2000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323AF8" w14:textId="77777777" w:rsidR="000E07A5" w:rsidRPr="000E07A5" w:rsidRDefault="000E07A5" w:rsidP="000E07A5">
            <w:r w:rsidRPr="000E07A5">
              <w:t>10</w:t>
            </w:r>
          </w:p>
        </w:tc>
      </w:tr>
      <w:tr w:rsidR="000E07A5" w:rsidRPr="000E07A5" w14:paraId="66F3B47E"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4FB139" w14:textId="77777777" w:rsidR="000E07A5" w:rsidRPr="000E07A5" w:rsidRDefault="000E07A5" w:rsidP="000E07A5">
            <w:r w:rsidRPr="000E07A5">
              <w:t>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4EA03E" w14:textId="77777777" w:rsidR="000E07A5" w:rsidRPr="000E07A5" w:rsidRDefault="000E07A5" w:rsidP="000E07A5">
            <w:r w:rsidRPr="000E07A5">
              <w:t>HP LaserJet P2015/P2015D / M 2727 NF 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4B661768" w14:textId="77777777" w:rsidR="000E07A5" w:rsidRPr="000E07A5" w:rsidRDefault="000E07A5" w:rsidP="000E07A5">
            <w:r w:rsidRPr="000E07A5">
              <w:t>Q7553X (7000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9CC30E" w14:textId="77777777" w:rsidR="000E07A5" w:rsidRPr="000E07A5" w:rsidRDefault="000E07A5" w:rsidP="000E07A5">
            <w:r w:rsidRPr="000E07A5">
              <w:t>12</w:t>
            </w:r>
          </w:p>
        </w:tc>
      </w:tr>
      <w:tr w:rsidR="000E07A5" w:rsidRPr="000E07A5" w14:paraId="3F2F322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603FC2" w14:textId="77777777" w:rsidR="000E07A5" w:rsidRPr="000E07A5" w:rsidRDefault="000E07A5" w:rsidP="000E07A5">
            <w:r w:rsidRPr="000E07A5">
              <w:t>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3D7AC43A" w14:textId="77777777" w:rsidR="000E07A5" w:rsidRPr="000E07A5" w:rsidRDefault="000E07A5" w:rsidP="000E07A5">
            <w:r w:rsidRPr="000E07A5">
              <w:t>HP LaserJet P2015/P2015D / M 2727 NF 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29C6BB3D" w14:textId="77777777" w:rsidR="000E07A5" w:rsidRPr="000E07A5" w:rsidRDefault="000E07A5" w:rsidP="000E07A5">
            <w:r w:rsidRPr="000E07A5">
              <w:t>Q7553A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09E8A7" w14:textId="77777777" w:rsidR="000E07A5" w:rsidRPr="000E07A5" w:rsidRDefault="000E07A5" w:rsidP="000E07A5">
            <w:r w:rsidRPr="000E07A5">
              <w:t>2</w:t>
            </w:r>
          </w:p>
        </w:tc>
      </w:tr>
      <w:tr w:rsidR="000E07A5" w:rsidRPr="000E07A5" w14:paraId="03A7A44B"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A4A438" w14:textId="77777777" w:rsidR="000E07A5" w:rsidRPr="000E07A5" w:rsidRDefault="000E07A5" w:rsidP="000E07A5">
            <w:r w:rsidRPr="000E07A5">
              <w:t>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3CB0D8" w14:textId="77777777" w:rsidR="000E07A5" w:rsidRPr="000E07A5" w:rsidRDefault="000E07A5" w:rsidP="000E07A5">
            <w:r w:rsidRPr="000E07A5">
              <w:t xml:space="preserve">HP </w:t>
            </w:r>
            <w:proofErr w:type="spellStart"/>
            <w:r w:rsidRPr="000E07A5">
              <w:t>Laserjet</w:t>
            </w:r>
            <w:proofErr w:type="spellEnd"/>
            <w:r w:rsidRPr="000E07A5">
              <w:t xml:space="preserve"> P2055 / P2055D</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59004D" w14:textId="77777777" w:rsidR="000E07A5" w:rsidRPr="000E07A5" w:rsidRDefault="000E07A5" w:rsidP="000E07A5">
            <w:r w:rsidRPr="000E07A5">
              <w:t>CE505A (2300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6D356F" w14:textId="77777777" w:rsidR="000E07A5" w:rsidRPr="000E07A5" w:rsidRDefault="000E07A5" w:rsidP="000E07A5">
            <w:r w:rsidRPr="000E07A5">
              <w:t>4</w:t>
            </w:r>
          </w:p>
        </w:tc>
      </w:tr>
      <w:tr w:rsidR="000E07A5" w:rsidRPr="000E07A5" w14:paraId="467E27F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5670DD" w14:textId="77777777" w:rsidR="000E07A5" w:rsidRPr="000E07A5" w:rsidRDefault="000E07A5" w:rsidP="000E07A5">
            <w:r w:rsidRPr="000E07A5">
              <w:t>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C34C126" w14:textId="77777777" w:rsidR="000E07A5" w:rsidRPr="000E07A5" w:rsidRDefault="000E07A5" w:rsidP="000E07A5">
            <w:r w:rsidRPr="000E07A5">
              <w:t xml:space="preserve">HP </w:t>
            </w:r>
            <w:proofErr w:type="spellStart"/>
            <w:r w:rsidRPr="000E07A5">
              <w:t>Laserjet</w:t>
            </w:r>
            <w:proofErr w:type="spellEnd"/>
            <w:r w:rsidRPr="000E07A5">
              <w:t xml:space="preserve"> P2055 / P2055D</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E2BA1B" w14:textId="77777777" w:rsidR="000E07A5" w:rsidRPr="000E07A5" w:rsidRDefault="000E07A5" w:rsidP="000E07A5">
            <w:r w:rsidRPr="000E07A5">
              <w:t>CE505X (6500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0A557B" w14:textId="77777777" w:rsidR="000E07A5" w:rsidRPr="000E07A5" w:rsidRDefault="000E07A5" w:rsidP="000E07A5">
            <w:r w:rsidRPr="000E07A5">
              <w:t>15</w:t>
            </w:r>
          </w:p>
        </w:tc>
      </w:tr>
      <w:tr w:rsidR="000E07A5" w:rsidRPr="000E07A5" w14:paraId="1557510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CF6E11" w14:textId="77777777" w:rsidR="000E07A5" w:rsidRPr="000E07A5" w:rsidRDefault="000E07A5" w:rsidP="000E07A5">
            <w:r w:rsidRPr="000E07A5">
              <w:t>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0BE6561" w14:textId="77777777" w:rsidR="000E07A5" w:rsidRPr="000E07A5" w:rsidRDefault="000E07A5" w:rsidP="000E07A5">
            <w:r w:rsidRPr="000E07A5">
              <w:t>HP LaserJet Pro M1536DNF / P1606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034426F7" w14:textId="77777777" w:rsidR="000E07A5" w:rsidRPr="000E07A5" w:rsidRDefault="000E07A5" w:rsidP="000E07A5">
            <w:r w:rsidRPr="000E07A5">
              <w:t>CE278A (2100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977458" w14:textId="77777777" w:rsidR="000E07A5" w:rsidRPr="000E07A5" w:rsidRDefault="000E07A5" w:rsidP="000E07A5">
            <w:r w:rsidRPr="000E07A5">
              <w:t>8</w:t>
            </w:r>
          </w:p>
        </w:tc>
      </w:tr>
      <w:tr w:rsidR="000E07A5" w:rsidRPr="000E07A5" w14:paraId="35087DF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CC4A17" w14:textId="77777777" w:rsidR="000E07A5" w:rsidRPr="000E07A5" w:rsidRDefault="000E07A5" w:rsidP="000E07A5">
            <w:r w:rsidRPr="000E07A5">
              <w:t>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5433850" w14:textId="77777777" w:rsidR="000E07A5" w:rsidRPr="000E07A5" w:rsidRDefault="000E07A5" w:rsidP="000E07A5">
            <w:r w:rsidRPr="000E07A5">
              <w:t>HP LaserJet PRO MFP M 127 FN</w:t>
            </w:r>
          </w:p>
        </w:tc>
        <w:tc>
          <w:tcPr>
            <w:tcW w:w="4394" w:type="dxa"/>
            <w:tcBorders>
              <w:top w:val="single" w:sz="4" w:space="0" w:color="auto"/>
              <w:left w:val="nil"/>
              <w:bottom w:val="single" w:sz="4" w:space="0" w:color="auto"/>
              <w:right w:val="single" w:sz="4" w:space="0" w:color="auto"/>
            </w:tcBorders>
            <w:shd w:val="clear" w:color="auto" w:fill="auto"/>
            <w:vAlign w:val="center"/>
          </w:tcPr>
          <w:p w14:paraId="1ED41461" w14:textId="77777777" w:rsidR="000E07A5" w:rsidRPr="000E07A5" w:rsidRDefault="000E07A5" w:rsidP="000E07A5">
            <w:r w:rsidRPr="000E07A5">
              <w:t>CF283A (1500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1E935F" w14:textId="77777777" w:rsidR="000E07A5" w:rsidRPr="000E07A5" w:rsidRDefault="000E07A5" w:rsidP="000E07A5">
            <w:r w:rsidRPr="000E07A5">
              <w:t>8</w:t>
            </w:r>
          </w:p>
        </w:tc>
      </w:tr>
      <w:tr w:rsidR="000E07A5" w:rsidRPr="000E07A5" w14:paraId="02A43095"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1D4B656" w14:textId="77777777" w:rsidR="000E07A5" w:rsidRPr="000E07A5" w:rsidRDefault="000E07A5" w:rsidP="000E07A5">
            <w:r w:rsidRPr="000E07A5">
              <w:t>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863B9A9" w14:textId="77777777" w:rsidR="000E07A5" w:rsidRPr="000E07A5" w:rsidRDefault="000E07A5" w:rsidP="000E07A5">
            <w:r w:rsidRPr="000E07A5">
              <w:t>HP LaserJet PRO P1102 / 1102W / M1132</w:t>
            </w:r>
          </w:p>
        </w:tc>
        <w:tc>
          <w:tcPr>
            <w:tcW w:w="4394" w:type="dxa"/>
            <w:tcBorders>
              <w:top w:val="single" w:sz="4" w:space="0" w:color="auto"/>
              <w:left w:val="nil"/>
              <w:bottom w:val="single" w:sz="4" w:space="0" w:color="auto"/>
              <w:right w:val="single" w:sz="4" w:space="0" w:color="auto"/>
            </w:tcBorders>
            <w:shd w:val="clear" w:color="auto" w:fill="auto"/>
            <w:vAlign w:val="center"/>
          </w:tcPr>
          <w:p w14:paraId="24D67FFB" w14:textId="77777777" w:rsidR="000E07A5" w:rsidRPr="000E07A5" w:rsidRDefault="000E07A5" w:rsidP="000E07A5">
            <w:r w:rsidRPr="000E07A5">
              <w:t>CE285A (1600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F89620" w14:textId="77777777" w:rsidR="000E07A5" w:rsidRPr="000E07A5" w:rsidRDefault="000E07A5" w:rsidP="000E07A5">
            <w:r w:rsidRPr="000E07A5">
              <w:t>8</w:t>
            </w:r>
          </w:p>
        </w:tc>
      </w:tr>
      <w:tr w:rsidR="000E07A5" w:rsidRPr="000E07A5" w14:paraId="55DD511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E86745" w14:textId="77777777" w:rsidR="000E07A5" w:rsidRPr="000E07A5" w:rsidRDefault="000E07A5" w:rsidP="000E07A5">
            <w:r w:rsidRPr="000E07A5">
              <w:t>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41CEA32D" w14:textId="77777777" w:rsidR="000E07A5" w:rsidRPr="000E07A5" w:rsidRDefault="000E07A5" w:rsidP="000E07A5">
            <w:r w:rsidRPr="000E07A5">
              <w:t>HP LaserJet Pro MFP M521dn / P3015</w:t>
            </w:r>
          </w:p>
        </w:tc>
        <w:tc>
          <w:tcPr>
            <w:tcW w:w="4394" w:type="dxa"/>
            <w:tcBorders>
              <w:top w:val="single" w:sz="4" w:space="0" w:color="auto"/>
              <w:left w:val="nil"/>
              <w:bottom w:val="single" w:sz="4" w:space="0" w:color="auto"/>
              <w:right w:val="single" w:sz="4" w:space="0" w:color="auto"/>
            </w:tcBorders>
            <w:shd w:val="clear" w:color="auto" w:fill="auto"/>
            <w:vAlign w:val="center"/>
          </w:tcPr>
          <w:p w14:paraId="2F56CF7D" w14:textId="77777777" w:rsidR="000E07A5" w:rsidRPr="000E07A5" w:rsidRDefault="000E07A5" w:rsidP="000E07A5">
            <w:r w:rsidRPr="000E07A5">
              <w:t>CE255A (5000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62B598" w14:textId="77777777" w:rsidR="000E07A5" w:rsidRPr="000E07A5" w:rsidRDefault="000E07A5" w:rsidP="000E07A5">
            <w:r w:rsidRPr="000E07A5">
              <w:t>12</w:t>
            </w:r>
          </w:p>
        </w:tc>
      </w:tr>
      <w:tr w:rsidR="000E07A5" w:rsidRPr="000E07A5" w14:paraId="7A3DB00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7E085A" w14:textId="77777777" w:rsidR="000E07A5" w:rsidRPr="000E07A5" w:rsidRDefault="000E07A5" w:rsidP="000E07A5">
            <w:r w:rsidRPr="000E07A5">
              <w:t>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3225C" w14:textId="77777777" w:rsidR="000E07A5" w:rsidRPr="000E07A5" w:rsidRDefault="000E07A5" w:rsidP="000E07A5">
            <w:r w:rsidRPr="000E07A5">
              <w:t>HP LaserJet Pro MFP M521dn / P3015</w:t>
            </w:r>
          </w:p>
        </w:tc>
        <w:tc>
          <w:tcPr>
            <w:tcW w:w="4394" w:type="dxa"/>
            <w:tcBorders>
              <w:top w:val="single" w:sz="4" w:space="0" w:color="auto"/>
              <w:left w:val="nil"/>
              <w:bottom w:val="single" w:sz="4" w:space="0" w:color="auto"/>
              <w:right w:val="single" w:sz="4" w:space="0" w:color="auto"/>
            </w:tcBorders>
            <w:shd w:val="clear" w:color="auto" w:fill="auto"/>
            <w:vAlign w:val="center"/>
          </w:tcPr>
          <w:p w14:paraId="151A1012" w14:textId="77777777" w:rsidR="000E07A5" w:rsidRPr="000E07A5" w:rsidRDefault="000E07A5" w:rsidP="000E07A5">
            <w:r w:rsidRPr="000E07A5">
              <w:t>CE255X (12500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E7448E" w14:textId="77777777" w:rsidR="000E07A5" w:rsidRPr="000E07A5" w:rsidRDefault="000E07A5" w:rsidP="000E07A5">
            <w:r w:rsidRPr="000E07A5">
              <w:t>18</w:t>
            </w:r>
          </w:p>
        </w:tc>
      </w:tr>
      <w:tr w:rsidR="000E07A5" w:rsidRPr="000E07A5" w14:paraId="12647CC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9728CE" w14:textId="77777777" w:rsidR="000E07A5" w:rsidRPr="000E07A5" w:rsidRDefault="000E07A5" w:rsidP="000E07A5">
            <w:r w:rsidRPr="000E07A5">
              <w:t>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053117" w14:textId="77777777" w:rsidR="000E07A5" w:rsidRPr="000E07A5" w:rsidRDefault="000E07A5" w:rsidP="000E07A5">
            <w:r w:rsidRPr="000E07A5">
              <w:t>HP Pro 400 MFP M425 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1F39196C" w14:textId="77777777" w:rsidR="000E07A5" w:rsidRPr="000E07A5" w:rsidRDefault="000E07A5" w:rsidP="000E07A5">
            <w:r w:rsidRPr="000E07A5">
              <w:t>CF280X (6900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910472" w14:textId="77777777" w:rsidR="000E07A5" w:rsidRPr="000E07A5" w:rsidRDefault="000E07A5" w:rsidP="000E07A5">
            <w:r w:rsidRPr="000E07A5">
              <w:t>15</w:t>
            </w:r>
          </w:p>
        </w:tc>
      </w:tr>
      <w:tr w:rsidR="000E07A5" w:rsidRPr="000E07A5" w14:paraId="0494B34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414BA30" w14:textId="77777777" w:rsidR="000E07A5" w:rsidRPr="000E07A5" w:rsidRDefault="000E07A5" w:rsidP="000E07A5">
            <w:r w:rsidRPr="000E07A5">
              <w:lastRenderedPageBreak/>
              <w:t>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3784A1" w14:textId="77777777" w:rsidR="000E07A5" w:rsidRPr="000E07A5" w:rsidRDefault="000E07A5" w:rsidP="000E07A5">
            <w:r w:rsidRPr="000E07A5">
              <w:t>HP LaserJet PRO M426FDN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E7C903" w14:textId="77777777" w:rsidR="000E07A5" w:rsidRPr="000E07A5" w:rsidRDefault="000E07A5" w:rsidP="000E07A5">
            <w:r w:rsidRPr="000E07A5">
              <w:t>CF226A (3100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175E97" w14:textId="77777777" w:rsidR="000E07A5" w:rsidRPr="000E07A5" w:rsidRDefault="000E07A5" w:rsidP="000E07A5">
            <w:r w:rsidRPr="000E07A5">
              <w:t>3</w:t>
            </w:r>
          </w:p>
        </w:tc>
      </w:tr>
      <w:tr w:rsidR="000E07A5" w:rsidRPr="000E07A5" w14:paraId="55A519F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AE7E56" w14:textId="77777777" w:rsidR="000E07A5" w:rsidRPr="000E07A5" w:rsidRDefault="000E07A5" w:rsidP="000E07A5">
            <w:r w:rsidRPr="000E07A5">
              <w:t>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19763" w14:textId="77777777" w:rsidR="000E07A5" w:rsidRPr="000E07A5" w:rsidRDefault="000E07A5" w:rsidP="000E07A5">
            <w:r w:rsidRPr="000E07A5">
              <w:t>HP LaserJet PRO M426FDN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75898B40" w14:textId="77777777" w:rsidR="000E07A5" w:rsidRPr="000E07A5" w:rsidRDefault="000E07A5" w:rsidP="000E07A5">
            <w:r w:rsidRPr="000E07A5">
              <w:t>CF226X (3100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B011BC" w14:textId="77777777" w:rsidR="000E07A5" w:rsidRPr="000E07A5" w:rsidRDefault="000E07A5" w:rsidP="000E07A5">
            <w:r w:rsidRPr="000E07A5">
              <w:t>14</w:t>
            </w:r>
          </w:p>
        </w:tc>
      </w:tr>
      <w:tr w:rsidR="000E07A5" w:rsidRPr="000E07A5" w14:paraId="176C2FD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E1C2D7" w14:textId="77777777" w:rsidR="000E07A5" w:rsidRPr="000E07A5" w:rsidRDefault="000E07A5" w:rsidP="000E07A5">
            <w:r w:rsidRPr="000E07A5">
              <w:t>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4FC8F18" w14:textId="77777777" w:rsidR="000E07A5" w:rsidRPr="000E07A5" w:rsidRDefault="000E07A5" w:rsidP="000E07A5">
            <w:r w:rsidRPr="000E07A5">
              <w:t>HP LaserJet PRO M203, MFP M227</w:t>
            </w:r>
          </w:p>
        </w:tc>
        <w:tc>
          <w:tcPr>
            <w:tcW w:w="4394" w:type="dxa"/>
            <w:tcBorders>
              <w:top w:val="single" w:sz="4" w:space="0" w:color="auto"/>
              <w:left w:val="nil"/>
              <w:bottom w:val="single" w:sz="4" w:space="0" w:color="auto"/>
              <w:right w:val="single" w:sz="4" w:space="0" w:color="auto"/>
            </w:tcBorders>
            <w:shd w:val="clear" w:color="auto" w:fill="auto"/>
            <w:vAlign w:val="center"/>
          </w:tcPr>
          <w:p w14:paraId="080A4F28" w14:textId="77777777" w:rsidR="000E07A5" w:rsidRPr="000E07A5" w:rsidRDefault="000E07A5" w:rsidP="000E07A5">
            <w:r w:rsidRPr="000E07A5">
              <w:t>CF230A (1600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8B774B" w14:textId="77777777" w:rsidR="000E07A5" w:rsidRPr="000E07A5" w:rsidRDefault="000E07A5" w:rsidP="000E07A5">
            <w:r w:rsidRPr="000E07A5">
              <w:t>12</w:t>
            </w:r>
          </w:p>
        </w:tc>
      </w:tr>
      <w:tr w:rsidR="000E07A5" w:rsidRPr="000E07A5" w14:paraId="3B52C22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7442C4" w14:textId="77777777" w:rsidR="000E07A5" w:rsidRPr="000E07A5" w:rsidRDefault="000E07A5" w:rsidP="000E07A5">
            <w:r w:rsidRPr="000E07A5">
              <w:t>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32361E" w14:textId="77777777" w:rsidR="000E07A5" w:rsidRPr="000E07A5" w:rsidRDefault="000E07A5" w:rsidP="000E07A5">
            <w:r w:rsidRPr="000E07A5">
              <w:t>HP LaserJet PRO M501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852D95E" w14:textId="77777777" w:rsidR="000E07A5" w:rsidRPr="000E07A5" w:rsidRDefault="000E07A5" w:rsidP="000E07A5">
            <w:r w:rsidRPr="000E07A5">
              <w:t>CF287A (9000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69B507" w14:textId="77777777" w:rsidR="000E07A5" w:rsidRPr="000E07A5" w:rsidRDefault="000E07A5" w:rsidP="000E07A5">
            <w:r w:rsidRPr="000E07A5">
              <w:t>18</w:t>
            </w:r>
          </w:p>
        </w:tc>
      </w:tr>
      <w:tr w:rsidR="000E07A5" w:rsidRPr="000E07A5" w14:paraId="7591041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EE5E1A" w14:textId="77777777" w:rsidR="000E07A5" w:rsidRPr="000E07A5" w:rsidRDefault="000E07A5" w:rsidP="000E07A5">
            <w:r w:rsidRPr="000E07A5">
              <w:t>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9CFDCA" w14:textId="77777777" w:rsidR="000E07A5" w:rsidRPr="000E07A5" w:rsidRDefault="000E07A5" w:rsidP="000E07A5">
            <w:r w:rsidRPr="000E07A5">
              <w:t>HP LaserJet P1006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38C0E90D" w14:textId="77777777" w:rsidR="000E07A5" w:rsidRPr="000E07A5" w:rsidRDefault="000E07A5" w:rsidP="000E07A5">
            <w:r w:rsidRPr="000E07A5">
              <w:t>CB435A (1500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B97A2D" w14:textId="77777777" w:rsidR="000E07A5" w:rsidRPr="000E07A5" w:rsidRDefault="000E07A5" w:rsidP="000E07A5">
            <w:r w:rsidRPr="000E07A5">
              <w:t>8</w:t>
            </w:r>
          </w:p>
        </w:tc>
      </w:tr>
      <w:tr w:rsidR="000E07A5" w:rsidRPr="000E07A5" w14:paraId="5756711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57985D" w14:textId="77777777" w:rsidR="000E07A5" w:rsidRPr="000E07A5" w:rsidRDefault="000E07A5" w:rsidP="000E07A5">
            <w:r w:rsidRPr="000E07A5">
              <w:t>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7CFABB" w14:textId="77777777" w:rsidR="000E07A5" w:rsidRPr="000E07A5" w:rsidRDefault="000E07A5" w:rsidP="000E07A5">
            <w:pPr>
              <w:rPr>
                <w:b/>
              </w:rPr>
            </w:pPr>
            <w:proofErr w:type="spellStart"/>
            <w:r w:rsidRPr="000E07A5">
              <w:t>Kyocera</w:t>
            </w:r>
            <w:proofErr w:type="spellEnd"/>
            <w:r w:rsidRPr="000E07A5">
              <w:t xml:space="preserve"> FS 1028MFP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13ABB4B3" w14:textId="77777777" w:rsidR="000E07A5" w:rsidRPr="000E07A5" w:rsidRDefault="000E07A5" w:rsidP="000E07A5">
            <w:r w:rsidRPr="000E07A5">
              <w:t>TK-130 (7200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3FE58F" w14:textId="77777777" w:rsidR="000E07A5" w:rsidRPr="000E07A5" w:rsidRDefault="000E07A5" w:rsidP="000E07A5">
            <w:r w:rsidRPr="000E07A5">
              <w:t>12</w:t>
            </w:r>
          </w:p>
        </w:tc>
      </w:tr>
      <w:tr w:rsidR="000E07A5" w:rsidRPr="000E07A5" w14:paraId="7B48148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3C9C60" w14:textId="77777777" w:rsidR="000E07A5" w:rsidRPr="000E07A5" w:rsidRDefault="000E07A5" w:rsidP="000E07A5">
            <w:r w:rsidRPr="000E07A5">
              <w:t>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47EABC" w14:textId="77777777" w:rsidR="000E07A5" w:rsidRPr="000E07A5" w:rsidRDefault="000E07A5" w:rsidP="000E07A5">
            <w:proofErr w:type="spellStart"/>
            <w:r w:rsidRPr="000E07A5">
              <w:t>Kyocera</w:t>
            </w:r>
            <w:proofErr w:type="spellEnd"/>
            <w:r w:rsidRPr="000E07A5">
              <w:t xml:space="preserve"> FS 1028MFP</w:t>
            </w:r>
          </w:p>
        </w:tc>
        <w:tc>
          <w:tcPr>
            <w:tcW w:w="4394" w:type="dxa"/>
            <w:tcBorders>
              <w:top w:val="single" w:sz="4" w:space="0" w:color="auto"/>
              <w:left w:val="nil"/>
              <w:bottom w:val="single" w:sz="4" w:space="0" w:color="auto"/>
              <w:right w:val="single" w:sz="4" w:space="0" w:color="auto"/>
            </w:tcBorders>
            <w:shd w:val="clear" w:color="auto" w:fill="auto"/>
          </w:tcPr>
          <w:p w14:paraId="4C0522A9" w14:textId="77777777" w:rsidR="000E07A5" w:rsidRPr="000E07A5" w:rsidRDefault="000E07A5" w:rsidP="000E07A5">
            <w:r w:rsidRPr="000E07A5">
              <w:t>DK-150 (100000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0F8AAD" w14:textId="77777777" w:rsidR="000E07A5" w:rsidRPr="000E07A5" w:rsidRDefault="000E07A5" w:rsidP="000E07A5">
            <w:r w:rsidRPr="000E07A5">
              <w:t>40</w:t>
            </w:r>
          </w:p>
        </w:tc>
      </w:tr>
      <w:tr w:rsidR="000E07A5" w:rsidRPr="000E07A5" w14:paraId="1A6AD47E"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480DF5" w14:textId="77777777" w:rsidR="000E07A5" w:rsidRPr="000E07A5" w:rsidRDefault="000E07A5" w:rsidP="000E07A5">
            <w:r w:rsidRPr="000E07A5">
              <w:t>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4C292D" w14:textId="77777777" w:rsidR="000E07A5" w:rsidRPr="000E07A5" w:rsidRDefault="000E07A5" w:rsidP="000E07A5">
            <w:proofErr w:type="spellStart"/>
            <w:r w:rsidRPr="000E07A5">
              <w:t>Kyocera</w:t>
            </w:r>
            <w:proofErr w:type="spellEnd"/>
            <w:r w:rsidRPr="000E07A5">
              <w:t xml:space="preserve"> FS 1320 / 1370</w:t>
            </w:r>
          </w:p>
        </w:tc>
        <w:tc>
          <w:tcPr>
            <w:tcW w:w="4394" w:type="dxa"/>
            <w:tcBorders>
              <w:top w:val="single" w:sz="4" w:space="0" w:color="auto"/>
              <w:left w:val="nil"/>
              <w:bottom w:val="single" w:sz="4" w:space="0" w:color="auto"/>
              <w:right w:val="single" w:sz="4" w:space="0" w:color="auto"/>
            </w:tcBorders>
            <w:shd w:val="clear" w:color="auto" w:fill="auto"/>
            <w:vAlign w:val="center"/>
          </w:tcPr>
          <w:p w14:paraId="7ED46D86" w14:textId="77777777" w:rsidR="000E07A5" w:rsidRPr="000E07A5" w:rsidRDefault="000E07A5" w:rsidP="000E07A5">
            <w:r w:rsidRPr="000E07A5">
              <w:t>TK-170 (7200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7AA724" w14:textId="77777777" w:rsidR="000E07A5" w:rsidRPr="000E07A5" w:rsidRDefault="000E07A5" w:rsidP="000E07A5">
            <w:r w:rsidRPr="000E07A5">
              <w:t>8</w:t>
            </w:r>
          </w:p>
        </w:tc>
      </w:tr>
      <w:tr w:rsidR="000E07A5" w:rsidRPr="000E07A5" w14:paraId="1CA0181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F669309" w14:textId="77777777" w:rsidR="000E07A5" w:rsidRPr="000E07A5" w:rsidRDefault="000E07A5" w:rsidP="000E07A5">
            <w:r w:rsidRPr="000E07A5">
              <w:t>80.</w:t>
            </w:r>
          </w:p>
        </w:tc>
        <w:tc>
          <w:tcPr>
            <w:tcW w:w="2977" w:type="dxa"/>
            <w:tcBorders>
              <w:top w:val="single" w:sz="4" w:space="0" w:color="auto"/>
              <w:left w:val="nil"/>
              <w:bottom w:val="single" w:sz="4" w:space="0" w:color="auto"/>
              <w:right w:val="single" w:sz="4" w:space="0" w:color="auto"/>
            </w:tcBorders>
            <w:shd w:val="clear" w:color="auto" w:fill="auto"/>
          </w:tcPr>
          <w:p w14:paraId="6D2368A7" w14:textId="77777777" w:rsidR="000E07A5" w:rsidRPr="000E07A5" w:rsidRDefault="000E07A5" w:rsidP="000E07A5">
            <w:proofErr w:type="spellStart"/>
            <w:r w:rsidRPr="000E07A5">
              <w:t>Kyocera</w:t>
            </w:r>
            <w:proofErr w:type="spellEnd"/>
            <w:r w:rsidRPr="000E07A5">
              <w:t xml:space="preserve"> FS 1320 / 1370</w:t>
            </w:r>
          </w:p>
        </w:tc>
        <w:tc>
          <w:tcPr>
            <w:tcW w:w="4394" w:type="dxa"/>
            <w:tcBorders>
              <w:top w:val="single" w:sz="4" w:space="0" w:color="auto"/>
              <w:left w:val="nil"/>
              <w:bottom w:val="single" w:sz="4" w:space="0" w:color="auto"/>
              <w:right w:val="single" w:sz="4" w:space="0" w:color="auto"/>
            </w:tcBorders>
            <w:shd w:val="clear" w:color="auto" w:fill="auto"/>
          </w:tcPr>
          <w:p w14:paraId="0272CB34" w14:textId="77777777" w:rsidR="000E07A5" w:rsidRPr="000E07A5" w:rsidRDefault="000E07A5" w:rsidP="000E07A5">
            <w:r w:rsidRPr="000E07A5">
              <w:t>DK-170 (100000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EA392D" w14:textId="77777777" w:rsidR="000E07A5" w:rsidRPr="000E07A5" w:rsidRDefault="000E07A5" w:rsidP="000E07A5">
            <w:r w:rsidRPr="000E07A5">
              <w:t>10</w:t>
            </w:r>
          </w:p>
        </w:tc>
      </w:tr>
      <w:tr w:rsidR="000E07A5" w:rsidRPr="000E07A5" w14:paraId="652FDE37"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4C80ECC" w14:textId="77777777" w:rsidR="000E07A5" w:rsidRPr="000E07A5" w:rsidRDefault="000E07A5" w:rsidP="000E07A5">
            <w:r w:rsidRPr="000E07A5">
              <w:t>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EC6F67"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P2040dn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7AA8EC" w14:textId="77777777" w:rsidR="000E07A5" w:rsidRPr="000E07A5" w:rsidRDefault="000E07A5" w:rsidP="000E07A5">
            <w:r w:rsidRPr="000E07A5">
              <w:t>TK-1160 (7200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AF2BCC" w14:textId="77777777" w:rsidR="000E07A5" w:rsidRPr="000E07A5" w:rsidRDefault="000E07A5" w:rsidP="000E07A5">
            <w:r w:rsidRPr="000E07A5">
              <w:t>15</w:t>
            </w:r>
          </w:p>
        </w:tc>
      </w:tr>
      <w:tr w:rsidR="000E07A5" w:rsidRPr="000E07A5" w14:paraId="2090905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86CCB27" w14:textId="77777777" w:rsidR="000E07A5" w:rsidRPr="000E07A5" w:rsidRDefault="000E07A5" w:rsidP="000E07A5">
            <w:r w:rsidRPr="000E07A5">
              <w:t>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0BA9BF2"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M2040dn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11FD414C" w14:textId="77777777" w:rsidR="000E07A5" w:rsidRPr="000E07A5" w:rsidRDefault="000E07A5" w:rsidP="000E07A5">
            <w:r w:rsidRPr="000E07A5">
              <w:t>TK-1170 (7200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BEC4CC" w14:textId="77777777" w:rsidR="000E07A5" w:rsidRPr="000E07A5" w:rsidRDefault="000E07A5" w:rsidP="000E07A5">
            <w:r w:rsidRPr="000E07A5">
              <w:t>15</w:t>
            </w:r>
          </w:p>
        </w:tc>
      </w:tr>
      <w:tr w:rsidR="000E07A5" w:rsidRPr="000E07A5" w14:paraId="2EED2A7B"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FDA9F3" w14:textId="77777777" w:rsidR="000E07A5" w:rsidRPr="000E07A5" w:rsidRDefault="000E07A5" w:rsidP="000E07A5">
            <w:r w:rsidRPr="000E07A5">
              <w:t>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6DBB65"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M2040dn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76BB1603" w14:textId="77777777" w:rsidR="000E07A5" w:rsidRPr="000E07A5" w:rsidRDefault="000E07A5" w:rsidP="000E07A5">
            <w:r w:rsidRPr="000E07A5">
              <w:t>DK-1150 (100000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4868E7" w14:textId="77777777" w:rsidR="000E07A5" w:rsidRPr="000E07A5" w:rsidRDefault="000E07A5" w:rsidP="000E07A5">
            <w:r w:rsidRPr="000E07A5">
              <w:t>50</w:t>
            </w:r>
          </w:p>
        </w:tc>
      </w:tr>
      <w:tr w:rsidR="000E07A5" w:rsidRPr="000E07A5" w14:paraId="44C0686D"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B836BE1" w14:textId="77777777" w:rsidR="000E07A5" w:rsidRPr="000E07A5" w:rsidRDefault="000E07A5" w:rsidP="000E07A5">
            <w:r w:rsidRPr="000E07A5">
              <w:t>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BCE743F"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P5021 </w:t>
            </w:r>
            <w:proofErr w:type="spellStart"/>
            <w:r w:rsidRPr="000E07A5">
              <w:t>cdn</w:t>
            </w:r>
            <w:proofErr w:type="spellEnd"/>
            <w:r w:rsidRPr="000E07A5">
              <w:t>/P5021cdw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1A4E891A" w14:textId="77777777" w:rsidR="000E07A5" w:rsidRPr="000E07A5" w:rsidRDefault="000E07A5" w:rsidP="000E07A5">
            <w:r w:rsidRPr="000E07A5">
              <w:t>TK-5230K (2600psl.)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EE79B8" w14:textId="77777777" w:rsidR="000E07A5" w:rsidRPr="000E07A5" w:rsidRDefault="000E07A5" w:rsidP="000E07A5">
            <w:r w:rsidRPr="000E07A5">
              <w:t>5</w:t>
            </w:r>
          </w:p>
        </w:tc>
      </w:tr>
      <w:tr w:rsidR="000E07A5" w:rsidRPr="000E07A5" w14:paraId="13186D99"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72FC9C" w14:textId="77777777" w:rsidR="000E07A5" w:rsidRPr="000E07A5" w:rsidRDefault="000E07A5" w:rsidP="000E07A5">
            <w:r w:rsidRPr="000E07A5">
              <w:t>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51AC6F"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P5021 </w:t>
            </w:r>
            <w:proofErr w:type="spellStart"/>
            <w:r w:rsidRPr="000E07A5">
              <w:t>cdn</w:t>
            </w:r>
            <w:proofErr w:type="spellEnd"/>
            <w:r w:rsidRPr="000E07A5">
              <w:t>/P5021cdw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510E44" w14:textId="77777777" w:rsidR="000E07A5" w:rsidRPr="000E07A5" w:rsidRDefault="000E07A5" w:rsidP="000E07A5">
            <w:r w:rsidRPr="000E07A5">
              <w:t>TK-5230Y (2200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9D2EC7" w14:textId="77777777" w:rsidR="000E07A5" w:rsidRPr="000E07A5" w:rsidRDefault="000E07A5" w:rsidP="000E07A5">
            <w:r w:rsidRPr="000E07A5">
              <w:t>5</w:t>
            </w:r>
          </w:p>
        </w:tc>
      </w:tr>
      <w:tr w:rsidR="000E07A5" w:rsidRPr="000E07A5" w14:paraId="0D39C32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31503D" w14:textId="77777777" w:rsidR="000E07A5" w:rsidRPr="000E07A5" w:rsidRDefault="000E07A5" w:rsidP="000E07A5">
            <w:r w:rsidRPr="000E07A5">
              <w:t>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FCD8"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P5021 </w:t>
            </w:r>
            <w:proofErr w:type="spellStart"/>
            <w:r w:rsidRPr="000E07A5">
              <w:t>cdn</w:t>
            </w:r>
            <w:proofErr w:type="spellEnd"/>
            <w:r w:rsidRPr="000E07A5">
              <w:t>/P5021cdw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34F3A54A" w14:textId="77777777" w:rsidR="000E07A5" w:rsidRPr="000E07A5" w:rsidRDefault="000E07A5" w:rsidP="000E07A5">
            <w:r w:rsidRPr="000E07A5">
              <w:t>TK-5230C (2200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18D1EB" w14:textId="77777777" w:rsidR="000E07A5" w:rsidRPr="000E07A5" w:rsidRDefault="000E07A5" w:rsidP="000E07A5">
            <w:r w:rsidRPr="000E07A5">
              <w:t>5</w:t>
            </w:r>
          </w:p>
        </w:tc>
      </w:tr>
      <w:tr w:rsidR="000E07A5" w:rsidRPr="000E07A5" w14:paraId="2DF71305"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011532" w14:textId="77777777" w:rsidR="000E07A5" w:rsidRPr="000E07A5" w:rsidRDefault="000E07A5" w:rsidP="000E07A5">
            <w:r w:rsidRPr="000E07A5">
              <w:t>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97286C"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P5021 </w:t>
            </w:r>
            <w:proofErr w:type="spellStart"/>
            <w:r w:rsidRPr="000E07A5">
              <w:t>cdn</w:t>
            </w:r>
            <w:proofErr w:type="spellEnd"/>
            <w:r w:rsidRPr="000E07A5">
              <w:t>/P5021cdw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51F69F4F" w14:textId="77777777" w:rsidR="000E07A5" w:rsidRPr="000E07A5" w:rsidRDefault="000E07A5" w:rsidP="000E07A5">
            <w:r w:rsidRPr="000E07A5">
              <w:t>TK-5230M (2200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4A7F00" w14:textId="77777777" w:rsidR="000E07A5" w:rsidRPr="000E07A5" w:rsidRDefault="000E07A5" w:rsidP="000E07A5">
            <w:r w:rsidRPr="000E07A5">
              <w:t>5</w:t>
            </w:r>
          </w:p>
        </w:tc>
      </w:tr>
      <w:tr w:rsidR="000E07A5" w:rsidRPr="000E07A5" w14:paraId="573EF38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AA16F92" w14:textId="77777777" w:rsidR="000E07A5" w:rsidRPr="000E07A5" w:rsidRDefault="000E07A5" w:rsidP="000E07A5">
            <w:r w:rsidRPr="000E07A5">
              <w:t>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E421C31"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P5021 </w:t>
            </w:r>
            <w:proofErr w:type="spellStart"/>
            <w:r w:rsidRPr="000E07A5">
              <w:t>cdn</w:t>
            </w:r>
            <w:proofErr w:type="spellEnd"/>
            <w:r w:rsidRPr="000E07A5">
              <w:t>/P5021cdw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694049DB" w14:textId="77777777" w:rsidR="000E07A5" w:rsidRPr="000E07A5" w:rsidRDefault="000E07A5" w:rsidP="000E07A5">
            <w:r w:rsidRPr="000E07A5">
              <w:t>DK-5230 (100000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5E5064" w14:textId="77777777" w:rsidR="000E07A5" w:rsidRPr="000E07A5" w:rsidRDefault="000E07A5" w:rsidP="000E07A5">
            <w:r w:rsidRPr="000E07A5">
              <w:t>12</w:t>
            </w:r>
          </w:p>
        </w:tc>
      </w:tr>
      <w:tr w:rsidR="000E07A5" w:rsidRPr="000E07A5" w14:paraId="06F3242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107A46" w14:textId="77777777" w:rsidR="000E07A5" w:rsidRPr="000E07A5" w:rsidRDefault="000E07A5" w:rsidP="000E07A5">
            <w:r w:rsidRPr="000E07A5">
              <w:t>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2FA42D"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M6026cdn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32BA1689" w14:textId="77777777" w:rsidR="000E07A5" w:rsidRPr="000E07A5" w:rsidRDefault="000E07A5" w:rsidP="000E07A5">
            <w:r w:rsidRPr="000E07A5">
              <w:t>TK-590K juoda (7000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FF447C" w14:textId="77777777" w:rsidR="000E07A5" w:rsidRPr="000E07A5" w:rsidRDefault="000E07A5" w:rsidP="000E07A5">
            <w:r w:rsidRPr="000E07A5">
              <w:t>20</w:t>
            </w:r>
          </w:p>
        </w:tc>
      </w:tr>
      <w:tr w:rsidR="000E07A5" w:rsidRPr="000E07A5" w14:paraId="0226669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BF0DF0" w14:textId="77777777" w:rsidR="000E07A5" w:rsidRPr="000E07A5" w:rsidRDefault="000E07A5" w:rsidP="000E07A5">
            <w:r w:rsidRPr="000E07A5">
              <w:t>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869040"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M6026cdn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0958957C" w14:textId="77777777" w:rsidR="000E07A5" w:rsidRPr="000E07A5" w:rsidRDefault="000E07A5" w:rsidP="000E07A5">
            <w:r w:rsidRPr="000E07A5">
              <w:t>TK-590C mėlyna (5000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6B6C4C" w14:textId="77777777" w:rsidR="000E07A5" w:rsidRPr="000E07A5" w:rsidRDefault="000E07A5" w:rsidP="000E07A5">
            <w:r w:rsidRPr="000E07A5">
              <w:t>20</w:t>
            </w:r>
          </w:p>
        </w:tc>
      </w:tr>
      <w:tr w:rsidR="000E07A5" w:rsidRPr="000E07A5" w14:paraId="551BF87B"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639A30B" w14:textId="77777777" w:rsidR="000E07A5" w:rsidRPr="000E07A5" w:rsidRDefault="000E07A5" w:rsidP="000E07A5">
            <w:r w:rsidRPr="000E07A5">
              <w:t>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3092B9"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M6026cdn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2E7996C1" w14:textId="77777777" w:rsidR="000E07A5" w:rsidRPr="000E07A5" w:rsidRDefault="000E07A5" w:rsidP="000E07A5">
            <w:r w:rsidRPr="000E07A5">
              <w:t>TK-590M purpurinė(5000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9931E6" w14:textId="77777777" w:rsidR="000E07A5" w:rsidRPr="000E07A5" w:rsidRDefault="000E07A5" w:rsidP="000E07A5">
            <w:r w:rsidRPr="000E07A5">
              <w:t>20</w:t>
            </w:r>
          </w:p>
        </w:tc>
      </w:tr>
      <w:tr w:rsidR="000E07A5" w:rsidRPr="000E07A5" w14:paraId="023C05DB"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D185BCE" w14:textId="77777777" w:rsidR="000E07A5" w:rsidRPr="000E07A5" w:rsidRDefault="000E07A5" w:rsidP="000E07A5">
            <w:r w:rsidRPr="000E07A5">
              <w:t>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86AE80"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M6026cdn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3BE134F9" w14:textId="77777777" w:rsidR="000E07A5" w:rsidRPr="000E07A5" w:rsidRDefault="000E07A5" w:rsidP="000E07A5">
            <w:r w:rsidRPr="000E07A5">
              <w:t>TK-590Y geltona (5000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BA1171" w14:textId="77777777" w:rsidR="000E07A5" w:rsidRPr="000E07A5" w:rsidRDefault="000E07A5" w:rsidP="000E07A5">
            <w:r w:rsidRPr="000E07A5">
              <w:t>20</w:t>
            </w:r>
          </w:p>
        </w:tc>
      </w:tr>
      <w:tr w:rsidR="000E07A5" w:rsidRPr="000E07A5" w14:paraId="77F0B09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3B941F4" w14:textId="77777777" w:rsidR="000E07A5" w:rsidRPr="000E07A5" w:rsidRDefault="000E07A5" w:rsidP="000E07A5">
            <w:r w:rsidRPr="000E07A5">
              <w:t>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240B9B" w14:textId="77777777" w:rsidR="000E07A5" w:rsidRPr="000E07A5" w:rsidRDefault="000E07A5" w:rsidP="000E07A5">
            <w:proofErr w:type="spellStart"/>
            <w:r w:rsidRPr="000E07A5">
              <w:t>Kyocera</w:t>
            </w:r>
            <w:proofErr w:type="spellEnd"/>
            <w:r w:rsidRPr="000E07A5">
              <w:t xml:space="preserve"> </w:t>
            </w:r>
            <w:proofErr w:type="spellStart"/>
            <w:r w:rsidRPr="000E07A5">
              <w:t>Ecosys</w:t>
            </w:r>
            <w:proofErr w:type="spellEnd"/>
            <w:r w:rsidRPr="000E07A5">
              <w:t xml:space="preserve"> M6026cdn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DDFB3F" w14:textId="77777777" w:rsidR="000E07A5" w:rsidRPr="000E07A5" w:rsidRDefault="000E07A5" w:rsidP="000E07A5">
            <w:r w:rsidRPr="000E07A5">
              <w:t>DK-590 (50000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FC73BC" w14:textId="77777777" w:rsidR="000E07A5" w:rsidRPr="000E07A5" w:rsidRDefault="000E07A5" w:rsidP="000E07A5">
            <w:r w:rsidRPr="000E07A5">
              <w:t>12</w:t>
            </w:r>
          </w:p>
        </w:tc>
      </w:tr>
      <w:tr w:rsidR="000E07A5" w:rsidRPr="000E07A5" w14:paraId="51D44F4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7B35AA8" w14:textId="77777777" w:rsidR="000E07A5" w:rsidRPr="000E07A5" w:rsidRDefault="000E07A5" w:rsidP="000E07A5">
            <w:r w:rsidRPr="000E07A5">
              <w:t>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A9DC16"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210 / 223</w:t>
            </w:r>
          </w:p>
        </w:tc>
        <w:tc>
          <w:tcPr>
            <w:tcW w:w="4394" w:type="dxa"/>
            <w:tcBorders>
              <w:top w:val="single" w:sz="4" w:space="0" w:color="auto"/>
              <w:left w:val="nil"/>
              <w:bottom w:val="single" w:sz="4" w:space="0" w:color="auto"/>
              <w:right w:val="single" w:sz="4" w:space="0" w:color="auto"/>
            </w:tcBorders>
            <w:shd w:val="clear" w:color="auto" w:fill="auto"/>
            <w:vAlign w:val="center"/>
          </w:tcPr>
          <w:p w14:paraId="1D6D17E7" w14:textId="77777777" w:rsidR="000E07A5" w:rsidRPr="000E07A5" w:rsidRDefault="000E07A5" w:rsidP="000E07A5">
            <w:r w:rsidRPr="000E07A5">
              <w:t>TN-217 (A202051) (17500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3ABF92" w14:textId="77777777" w:rsidR="000E07A5" w:rsidRPr="000E07A5" w:rsidRDefault="000E07A5" w:rsidP="000E07A5">
            <w:r w:rsidRPr="000E07A5">
              <w:t>5</w:t>
            </w:r>
          </w:p>
        </w:tc>
      </w:tr>
      <w:tr w:rsidR="000E07A5" w:rsidRPr="000E07A5" w14:paraId="411AC46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F15D55" w14:textId="77777777" w:rsidR="000E07A5" w:rsidRPr="000E07A5" w:rsidRDefault="000E07A5" w:rsidP="000E07A5">
            <w:r w:rsidRPr="000E07A5">
              <w:t>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E967539"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210 / 223</w:t>
            </w:r>
          </w:p>
        </w:tc>
        <w:tc>
          <w:tcPr>
            <w:tcW w:w="4394" w:type="dxa"/>
            <w:tcBorders>
              <w:top w:val="single" w:sz="4" w:space="0" w:color="auto"/>
              <w:left w:val="nil"/>
              <w:bottom w:val="single" w:sz="4" w:space="0" w:color="auto"/>
              <w:right w:val="single" w:sz="4" w:space="0" w:color="auto"/>
            </w:tcBorders>
            <w:shd w:val="clear" w:color="auto" w:fill="auto"/>
            <w:vAlign w:val="center"/>
          </w:tcPr>
          <w:p w14:paraId="2D1BE267" w14:textId="77777777" w:rsidR="000E07A5" w:rsidRPr="000E07A5" w:rsidRDefault="000E07A5" w:rsidP="000E07A5">
            <w:r w:rsidRPr="000E07A5">
              <w:t>DR-411 (8000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C942F7" w14:textId="77777777" w:rsidR="000E07A5" w:rsidRPr="000E07A5" w:rsidRDefault="000E07A5" w:rsidP="000E07A5">
            <w:r w:rsidRPr="000E07A5">
              <w:t>5</w:t>
            </w:r>
          </w:p>
        </w:tc>
      </w:tr>
      <w:tr w:rsidR="000E07A5" w:rsidRPr="000E07A5" w14:paraId="0A7DD72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AECEED2" w14:textId="77777777" w:rsidR="000E07A5" w:rsidRPr="000E07A5" w:rsidRDefault="000E07A5" w:rsidP="000E07A5">
            <w:r w:rsidRPr="000E07A5">
              <w:t>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92B480"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4D234D8B" w14:textId="77777777" w:rsidR="000E07A5" w:rsidRPr="000E07A5" w:rsidRDefault="000E07A5" w:rsidP="000E07A5">
            <w:r w:rsidRPr="000E07A5">
              <w:t xml:space="preserve">TN-321K </w:t>
            </w:r>
            <w:proofErr w:type="spellStart"/>
            <w:r w:rsidRPr="000E07A5">
              <w:t>black</w:t>
            </w:r>
            <w:proofErr w:type="spellEnd"/>
            <w:r w:rsidRPr="000E07A5">
              <w:t xml:space="preserve"> (27000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62AC6E" w14:textId="77777777" w:rsidR="000E07A5" w:rsidRPr="000E07A5" w:rsidRDefault="000E07A5" w:rsidP="000E07A5">
            <w:r w:rsidRPr="000E07A5">
              <w:t>7</w:t>
            </w:r>
          </w:p>
        </w:tc>
      </w:tr>
      <w:tr w:rsidR="000E07A5" w:rsidRPr="000E07A5" w14:paraId="349C4A2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8B28DF7" w14:textId="77777777" w:rsidR="000E07A5" w:rsidRPr="000E07A5" w:rsidRDefault="000E07A5" w:rsidP="000E07A5">
            <w:r w:rsidRPr="000E07A5">
              <w:t>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FCFE12"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48ABBB00" w14:textId="77777777" w:rsidR="000E07A5" w:rsidRPr="000E07A5" w:rsidRDefault="000E07A5" w:rsidP="000E07A5">
            <w:r w:rsidRPr="000E07A5">
              <w:t xml:space="preserve">TN-321C </w:t>
            </w:r>
            <w:proofErr w:type="spellStart"/>
            <w:r w:rsidRPr="000E07A5">
              <w:t>cyan</w:t>
            </w:r>
            <w:proofErr w:type="spellEnd"/>
            <w:r w:rsidRPr="000E07A5">
              <w:t xml:space="preserve"> (25000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31CD42" w14:textId="77777777" w:rsidR="000E07A5" w:rsidRPr="000E07A5" w:rsidRDefault="000E07A5" w:rsidP="000E07A5">
            <w:r w:rsidRPr="000E07A5">
              <w:t>7</w:t>
            </w:r>
          </w:p>
        </w:tc>
      </w:tr>
      <w:tr w:rsidR="000E07A5" w:rsidRPr="000E07A5" w14:paraId="1AFA75B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D5604E" w14:textId="77777777" w:rsidR="000E07A5" w:rsidRPr="000E07A5" w:rsidRDefault="000E07A5" w:rsidP="000E07A5">
            <w:r w:rsidRPr="000E07A5">
              <w:t>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DC7BA3"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237FD3E3" w14:textId="77777777" w:rsidR="000E07A5" w:rsidRPr="000E07A5" w:rsidRDefault="000E07A5" w:rsidP="000E07A5">
            <w:r w:rsidRPr="000E07A5">
              <w:t xml:space="preserve">TN-321M </w:t>
            </w:r>
            <w:proofErr w:type="spellStart"/>
            <w:r w:rsidRPr="000E07A5">
              <w:t>magenta</w:t>
            </w:r>
            <w:proofErr w:type="spellEnd"/>
            <w:r w:rsidRPr="000E07A5">
              <w:t xml:space="preserve"> (25000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F083BA" w14:textId="77777777" w:rsidR="000E07A5" w:rsidRPr="000E07A5" w:rsidRDefault="000E07A5" w:rsidP="000E07A5">
            <w:r w:rsidRPr="000E07A5">
              <w:t>7</w:t>
            </w:r>
          </w:p>
        </w:tc>
      </w:tr>
      <w:tr w:rsidR="000E07A5" w:rsidRPr="000E07A5" w14:paraId="5812812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5831D7D" w14:textId="77777777" w:rsidR="000E07A5" w:rsidRPr="000E07A5" w:rsidRDefault="000E07A5" w:rsidP="000E07A5">
            <w:r w:rsidRPr="000E07A5">
              <w:t>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0F11BC"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77284484" w14:textId="77777777" w:rsidR="000E07A5" w:rsidRPr="000E07A5" w:rsidRDefault="000E07A5" w:rsidP="000E07A5">
            <w:r w:rsidRPr="000E07A5">
              <w:t xml:space="preserve">TN-321Y </w:t>
            </w:r>
            <w:proofErr w:type="spellStart"/>
            <w:r w:rsidRPr="000E07A5">
              <w:t>yellow</w:t>
            </w:r>
            <w:proofErr w:type="spellEnd"/>
            <w:r w:rsidRPr="000E07A5">
              <w:t xml:space="preserve"> (25000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D97962" w14:textId="77777777" w:rsidR="000E07A5" w:rsidRPr="000E07A5" w:rsidRDefault="000E07A5" w:rsidP="000E07A5">
            <w:r w:rsidRPr="000E07A5">
              <w:t>7</w:t>
            </w:r>
          </w:p>
        </w:tc>
      </w:tr>
      <w:tr w:rsidR="000E07A5" w:rsidRPr="000E07A5" w14:paraId="4B856853"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F10211" w14:textId="77777777" w:rsidR="000E07A5" w:rsidRPr="000E07A5" w:rsidRDefault="000E07A5" w:rsidP="000E07A5">
            <w:r w:rsidRPr="000E07A5">
              <w:t>100.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E924A9"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7B30431A" w14:textId="77777777" w:rsidR="000E07A5" w:rsidRPr="000E07A5" w:rsidRDefault="000E07A5" w:rsidP="000E07A5">
            <w:r w:rsidRPr="000E07A5">
              <w:t>DR512K (A2XN0RD) (būgnas) (70000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8B493D" w14:textId="77777777" w:rsidR="000E07A5" w:rsidRPr="000E07A5" w:rsidRDefault="000E07A5" w:rsidP="000E07A5">
            <w:r w:rsidRPr="000E07A5">
              <w:t>12</w:t>
            </w:r>
          </w:p>
        </w:tc>
      </w:tr>
      <w:tr w:rsidR="000E07A5" w:rsidRPr="000E07A5" w14:paraId="2FF5315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0016B6" w14:textId="77777777" w:rsidR="000E07A5" w:rsidRPr="000E07A5" w:rsidRDefault="000E07A5" w:rsidP="000E07A5">
            <w:r w:rsidRPr="000E07A5">
              <w:t>101.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426CD"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0101426B" w14:textId="77777777" w:rsidR="000E07A5" w:rsidRPr="000E07A5" w:rsidRDefault="000E07A5" w:rsidP="000E07A5">
            <w:r w:rsidRPr="000E07A5">
              <w:t>DR512C (A2XN0TD) (būgnas) (55000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5DC256" w14:textId="77777777" w:rsidR="000E07A5" w:rsidRPr="000E07A5" w:rsidRDefault="000E07A5" w:rsidP="000E07A5">
            <w:r w:rsidRPr="000E07A5">
              <w:t>12</w:t>
            </w:r>
          </w:p>
        </w:tc>
      </w:tr>
      <w:tr w:rsidR="000E07A5" w:rsidRPr="000E07A5" w14:paraId="06EB97BD"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71A7C2" w14:textId="77777777" w:rsidR="000E07A5" w:rsidRPr="000E07A5" w:rsidRDefault="000E07A5" w:rsidP="000E07A5">
            <w:r w:rsidRPr="000E07A5">
              <w:t>102.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3DAFEE"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5C9315A6" w14:textId="77777777" w:rsidR="000E07A5" w:rsidRPr="000E07A5" w:rsidRDefault="000E07A5" w:rsidP="000E07A5">
            <w:r w:rsidRPr="000E07A5">
              <w:t>DR512M (A2XN0TD) (būgnas) (55000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B2797E" w14:textId="77777777" w:rsidR="000E07A5" w:rsidRPr="000E07A5" w:rsidRDefault="000E07A5" w:rsidP="000E07A5">
            <w:r w:rsidRPr="000E07A5">
              <w:t>12</w:t>
            </w:r>
          </w:p>
        </w:tc>
      </w:tr>
      <w:tr w:rsidR="000E07A5" w:rsidRPr="000E07A5" w14:paraId="5E58FD6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28F3A5" w14:textId="77777777" w:rsidR="000E07A5" w:rsidRPr="000E07A5" w:rsidRDefault="000E07A5" w:rsidP="000E07A5">
            <w:r w:rsidRPr="000E07A5">
              <w:t>103.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917CD72"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41315359" w14:textId="77777777" w:rsidR="000E07A5" w:rsidRPr="000E07A5" w:rsidRDefault="000E07A5" w:rsidP="000E07A5">
            <w:r w:rsidRPr="000E07A5">
              <w:t>DR512Y (A2XN0TD) (būgnas) (55000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575B5F" w14:textId="77777777" w:rsidR="000E07A5" w:rsidRPr="000E07A5" w:rsidRDefault="000E07A5" w:rsidP="000E07A5">
            <w:r w:rsidRPr="000E07A5">
              <w:t>12</w:t>
            </w:r>
          </w:p>
        </w:tc>
      </w:tr>
      <w:tr w:rsidR="000E07A5" w:rsidRPr="000E07A5" w14:paraId="2D94545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6FEA44D" w14:textId="77777777" w:rsidR="000E07A5" w:rsidRPr="000E07A5" w:rsidRDefault="000E07A5" w:rsidP="000E07A5">
            <w:r w:rsidRPr="000E07A5">
              <w:lastRenderedPageBreak/>
              <w:t>104.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1F1DAD1"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C224e</w:t>
            </w:r>
          </w:p>
        </w:tc>
        <w:tc>
          <w:tcPr>
            <w:tcW w:w="4394" w:type="dxa"/>
            <w:tcBorders>
              <w:top w:val="single" w:sz="4" w:space="0" w:color="auto"/>
              <w:left w:val="nil"/>
              <w:bottom w:val="single" w:sz="4" w:space="0" w:color="auto"/>
              <w:right w:val="single" w:sz="4" w:space="0" w:color="auto"/>
            </w:tcBorders>
            <w:shd w:val="clear" w:color="auto" w:fill="auto"/>
            <w:vAlign w:val="center"/>
          </w:tcPr>
          <w:p w14:paraId="76644A48" w14:textId="77777777" w:rsidR="000E07A5" w:rsidRPr="000E07A5" w:rsidRDefault="000E07A5" w:rsidP="000E07A5">
            <w:r w:rsidRPr="000E07A5">
              <w:t>WX-103 (A4NNWY1) (</w:t>
            </w:r>
            <w:proofErr w:type="spellStart"/>
            <w:r w:rsidRPr="000E07A5">
              <w:t>tonerio</w:t>
            </w:r>
            <w:proofErr w:type="spellEnd"/>
            <w:r w:rsidRPr="000E07A5">
              <w:t xml:space="preserve"> atliekų konteineris)</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829B81" w14:textId="77777777" w:rsidR="000E07A5" w:rsidRPr="000E07A5" w:rsidRDefault="000E07A5" w:rsidP="000E07A5">
            <w:r w:rsidRPr="000E07A5">
              <w:t>4</w:t>
            </w:r>
          </w:p>
        </w:tc>
      </w:tr>
      <w:tr w:rsidR="000E07A5" w:rsidRPr="000E07A5" w14:paraId="5E3CE77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747B74" w14:textId="77777777" w:rsidR="000E07A5" w:rsidRPr="000E07A5" w:rsidRDefault="000E07A5" w:rsidP="000E07A5">
            <w:r w:rsidRPr="000E07A5">
              <w:t>105.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B0DB0F"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C258</w:t>
            </w:r>
          </w:p>
        </w:tc>
        <w:tc>
          <w:tcPr>
            <w:tcW w:w="4394" w:type="dxa"/>
            <w:tcBorders>
              <w:top w:val="single" w:sz="4" w:space="0" w:color="auto"/>
              <w:left w:val="nil"/>
              <w:bottom w:val="single" w:sz="4" w:space="0" w:color="auto"/>
              <w:right w:val="single" w:sz="4" w:space="0" w:color="auto"/>
            </w:tcBorders>
            <w:shd w:val="clear" w:color="auto" w:fill="auto"/>
            <w:vAlign w:val="center"/>
          </w:tcPr>
          <w:p w14:paraId="2CD09C57" w14:textId="77777777" w:rsidR="000E07A5" w:rsidRPr="000E07A5" w:rsidRDefault="000E07A5" w:rsidP="000E07A5">
            <w:r w:rsidRPr="000E07A5">
              <w:t>TN-324K (28000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0A7525" w14:textId="77777777" w:rsidR="000E07A5" w:rsidRPr="000E07A5" w:rsidRDefault="000E07A5" w:rsidP="000E07A5">
            <w:r w:rsidRPr="000E07A5">
              <w:t>8</w:t>
            </w:r>
          </w:p>
        </w:tc>
      </w:tr>
      <w:tr w:rsidR="000E07A5" w:rsidRPr="000E07A5" w14:paraId="282E342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18927C2" w14:textId="77777777" w:rsidR="000E07A5" w:rsidRPr="000E07A5" w:rsidRDefault="000E07A5" w:rsidP="000E07A5">
            <w:r w:rsidRPr="000E07A5">
              <w:t>106.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C721A7"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C258</w:t>
            </w:r>
          </w:p>
        </w:tc>
        <w:tc>
          <w:tcPr>
            <w:tcW w:w="4394" w:type="dxa"/>
            <w:tcBorders>
              <w:top w:val="single" w:sz="4" w:space="0" w:color="auto"/>
              <w:left w:val="nil"/>
              <w:bottom w:val="single" w:sz="4" w:space="0" w:color="auto"/>
              <w:right w:val="single" w:sz="4" w:space="0" w:color="auto"/>
            </w:tcBorders>
            <w:shd w:val="clear" w:color="auto" w:fill="auto"/>
            <w:vAlign w:val="center"/>
          </w:tcPr>
          <w:p w14:paraId="2362FE41" w14:textId="77777777" w:rsidR="000E07A5" w:rsidRPr="000E07A5" w:rsidRDefault="000E07A5" w:rsidP="000E07A5">
            <w:r w:rsidRPr="000E07A5">
              <w:t>TN-324C (26000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C0BD63" w14:textId="77777777" w:rsidR="000E07A5" w:rsidRPr="000E07A5" w:rsidRDefault="000E07A5" w:rsidP="000E07A5">
            <w:r w:rsidRPr="000E07A5">
              <w:t>8</w:t>
            </w:r>
          </w:p>
        </w:tc>
      </w:tr>
      <w:tr w:rsidR="000E07A5" w:rsidRPr="000E07A5" w14:paraId="7829A677"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F9407C0" w14:textId="77777777" w:rsidR="000E07A5" w:rsidRPr="000E07A5" w:rsidRDefault="000E07A5" w:rsidP="000E07A5">
            <w:r w:rsidRPr="000E07A5">
              <w:t>107.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FA1815"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C258</w:t>
            </w:r>
          </w:p>
        </w:tc>
        <w:tc>
          <w:tcPr>
            <w:tcW w:w="4394" w:type="dxa"/>
            <w:tcBorders>
              <w:top w:val="single" w:sz="4" w:space="0" w:color="auto"/>
              <w:left w:val="nil"/>
              <w:bottom w:val="single" w:sz="4" w:space="0" w:color="auto"/>
              <w:right w:val="single" w:sz="4" w:space="0" w:color="auto"/>
            </w:tcBorders>
            <w:shd w:val="clear" w:color="auto" w:fill="auto"/>
            <w:vAlign w:val="center"/>
          </w:tcPr>
          <w:p w14:paraId="617AB478" w14:textId="77777777" w:rsidR="000E07A5" w:rsidRPr="000E07A5" w:rsidRDefault="000E07A5" w:rsidP="000E07A5">
            <w:r w:rsidRPr="000E07A5">
              <w:t>TN-324M (26000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6A4D70" w14:textId="77777777" w:rsidR="000E07A5" w:rsidRPr="000E07A5" w:rsidRDefault="000E07A5" w:rsidP="000E07A5">
            <w:r w:rsidRPr="000E07A5">
              <w:t>8</w:t>
            </w:r>
          </w:p>
        </w:tc>
      </w:tr>
      <w:tr w:rsidR="000E07A5" w:rsidRPr="000E07A5" w14:paraId="5F75871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E408D5" w14:textId="77777777" w:rsidR="000E07A5" w:rsidRPr="000E07A5" w:rsidRDefault="000E07A5" w:rsidP="000E07A5">
            <w:r w:rsidRPr="000E07A5">
              <w:t>108.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733B8E7"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C258</w:t>
            </w:r>
          </w:p>
        </w:tc>
        <w:tc>
          <w:tcPr>
            <w:tcW w:w="4394" w:type="dxa"/>
            <w:tcBorders>
              <w:top w:val="single" w:sz="4" w:space="0" w:color="auto"/>
              <w:left w:val="nil"/>
              <w:bottom w:val="single" w:sz="4" w:space="0" w:color="auto"/>
              <w:right w:val="single" w:sz="4" w:space="0" w:color="auto"/>
            </w:tcBorders>
            <w:shd w:val="clear" w:color="auto" w:fill="auto"/>
            <w:vAlign w:val="center"/>
          </w:tcPr>
          <w:p w14:paraId="16497AEB" w14:textId="77777777" w:rsidR="000E07A5" w:rsidRPr="000E07A5" w:rsidRDefault="000E07A5" w:rsidP="000E07A5">
            <w:r w:rsidRPr="000E07A5">
              <w:t>TN-324Y (26000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FD4CBC" w14:textId="77777777" w:rsidR="000E07A5" w:rsidRPr="000E07A5" w:rsidRDefault="000E07A5" w:rsidP="000E07A5">
            <w:r w:rsidRPr="000E07A5">
              <w:t>8</w:t>
            </w:r>
          </w:p>
        </w:tc>
      </w:tr>
      <w:tr w:rsidR="000E07A5" w:rsidRPr="000E07A5" w14:paraId="1EEA6A2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ACC3913" w14:textId="77777777" w:rsidR="000E07A5" w:rsidRPr="000E07A5" w:rsidRDefault="000E07A5" w:rsidP="000E07A5">
            <w:r w:rsidRPr="000E07A5">
              <w:t>109.</w:t>
            </w:r>
          </w:p>
        </w:tc>
        <w:tc>
          <w:tcPr>
            <w:tcW w:w="2977" w:type="dxa"/>
            <w:tcBorders>
              <w:top w:val="single" w:sz="4" w:space="0" w:color="auto"/>
              <w:left w:val="nil"/>
              <w:bottom w:val="single" w:sz="4" w:space="0" w:color="auto"/>
              <w:right w:val="single" w:sz="4" w:space="0" w:color="auto"/>
            </w:tcBorders>
            <w:shd w:val="clear" w:color="auto" w:fill="auto"/>
            <w:vAlign w:val="center"/>
          </w:tcPr>
          <w:p w14:paraId="47B65ED3"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C258</w:t>
            </w:r>
          </w:p>
        </w:tc>
        <w:tc>
          <w:tcPr>
            <w:tcW w:w="4394" w:type="dxa"/>
            <w:tcBorders>
              <w:top w:val="single" w:sz="4" w:space="0" w:color="auto"/>
              <w:left w:val="nil"/>
              <w:bottom w:val="single" w:sz="4" w:space="0" w:color="auto"/>
              <w:right w:val="single" w:sz="4" w:space="0" w:color="auto"/>
            </w:tcBorders>
            <w:shd w:val="clear" w:color="auto" w:fill="auto"/>
            <w:vAlign w:val="center"/>
          </w:tcPr>
          <w:p w14:paraId="3A60A516" w14:textId="77777777" w:rsidR="000E07A5" w:rsidRPr="000E07A5" w:rsidRDefault="000E07A5" w:rsidP="000E07A5">
            <w:r w:rsidRPr="000E07A5">
              <w:t>DR-313K (90000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AA0E11" w14:textId="77777777" w:rsidR="000E07A5" w:rsidRPr="000E07A5" w:rsidRDefault="000E07A5" w:rsidP="000E07A5">
            <w:r w:rsidRPr="000E07A5">
              <w:t>12</w:t>
            </w:r>
          </w:p>
        </w:tc>
      </w:tr>
      <w:tr w:rsidR="000E07A5" w:rsidRPr="000E07A5" w14:paraId="2F29810D"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1F855E8" w14:textId="77777777" w:rsidR="000E07A5" w:rsidRPr="000E07A5" w:rsidRDefault="000E07A5" w:rsidP="000E07A5">
            <w:r w:rsidRPr="000E07A5">
              <w:t>110.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046E09" w14:textId="77777777" w:rsidR="000E07A5" w:rsidRPr="000E07A5" w:rsidRDefault="000E07A5" w:rsidP="000E07A5">
            <w:proofErr w:type="spellStart"/>
            <w:r w:rsidRPr="000E07A5">
              <w:t>Konica</w:t>
            </w:r>
            <w:proofErr w:type="spellEnd"/>
            <w:r w:rsidRPr="000E07A5">
              <w:t xml:space="preserve"> Minolta </w:t>
            </w:r>
            <w:proofErr w:type="spellStart"/>
            <w:r w:rsidRPr="000E07A5">
              <w:t>Bizhub</w:t>
            </w:r>
            <w:proofErr w:type="spellEnd"/>
            <w:r w:rsidRPr="000E07A5">
              <w:t xml:space="preserve"> C258</w:t>
            </w:r>
          </w:p>
        </w:tc>
        <w:tc>
          <w:tcPr>
            <w:tcW w:w="4394" w:type="dxa"/>
            <w:tcBorders>
              <w:top w:val="single" w:sz="4" w:space="0" w:color="auto"/>
              <w:left w:val="nil"/>
              <w:bottom w:val="single" w:sz="4" w:space="0" w:color="auto"/>
              <w:right w:val="single" w:sz="4" w:space="0" w:color="auto"/>
            </w:tcBorders>
            <w:shd w:val="clear" w:color="auto" w:fill="auto"/>
            <w:vAlign w:val="center"/>
          </w:tcPr>
          <w:p w14:paraId="77FE376B" w14:textId="77777777" w:rsidR="000E07A5" w:rsidRPr="000E07A5" w:rsidRDefault="000E07A5" w:rsidP="000E07A5">
            <w:r w:rsidRPr="000E07A5">
              <w:t>DR-313 Y/M/C (55000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A0F024" w14:textId="77777777" w:rsidR="000E07A5" w:rsidRPr="000E07A5" w:rsidRDefault="000E07A5" w:rsidP="000E07A5">
            <w:r w:rsidRPr="000E07A5">
              <w:t>12</w:t>
            </w:r>
          </w:p>
        </w:tc>
      </w:tr>
      <w:tr w:rsidR="000E07A5" w:rsidRPr="000E07A5" w14:paraId="7A324F4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489FD2" w14:textId="77777777" w:rsidR="000E07A5" w:rsidRPr="000E07A5" w:rsidRDefault="000E07A5" w:rsidP="000E07A5">
            <w:r w:rsidRPr="000E07A5">
              <w:t>111.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281BCD" w14:textId="77777777" w:rsidR="000E07A5" w:rsidRPr="000E07A5" w:rsidRDefault="000E07A5" w:rsidP="000E07A5">
            <w:r w:rsidRPr="000E07A5">
              <w:t>OKI MB 492W 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1CBF3927" w14:textId="77777777" w:rsidR="000E07A5" w:rsidRPr="000E07A5" w:rsidRDefault="000E07A5" w:rsidP="000E07A5">
            <w:r w:rsidRPr="000E07A5">
              <w:t>45807102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00510D" w14:textId="77777777" w:rsidR="000E07A5" w:rsidRPr="000E07A5" w:rsidRDefault="000E07A5" w:rsidP="000E07A5">
            <w:r w:rsidRPr="000E07A5">
              <w:t>12</w:t>
            </w:r>
          </w:p>
        </w:tc>
      </w:tr>
      <w:tr w:rsidR="000E07A5" w:rsidRPr="000E07A5" w14:paraId="0C0C5BA7"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18B58D" w14:textId="77777777" w:rsidR="000E07A5" w:rsidRPr="000E07A5" w:rsidRDefault="000E07A5" w:rsidP="000E07A5">
            <w:r w:rsidRPr="000E07A5">
              <w:t>112.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F9E32E" w14:textId="77777777" w:rsidR="000E07A5" w:rsidRPr="000E07A5" w:rsidRDefault="000E07A5" w:rsidP="000E07A5">
            <w:r w:rsidRPr="000E07A5">
              <w:t>OKI MB 492W 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8D000D" w14:textId="77777777" w:rsidR="000E07A5" w:rsidRPr="000E07A5" w:rsidRDefault="000E07A5" w:rsidP="000E07A5">
            <w:r w:rsidRPr="000E07A5">
              <w:t>45807106 (7000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47D03D" w14:textId="77777777" w:rsidR="000E07A5" w:rsidRPr="000E07A5" w:rsidRDefault="000E07A5" w:rsidP="000E07A5">
            <w:r w:rsidRPr="000E07A5">
              <w:t>35</w:t>
            </w:r>
          </w:p>
        </w:tc>
      </w:tr>
      <w:tr w:rsidR="000E07A5" w:rsidRPr="000E07A5" w14:paraId="34D3C9E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24BE94" w14:textId="77777777" w:rsidR="000E07A5" w:rsidRPr="000E07A5" w:rsidRDefault="000E07A5" w:rsidP="000E07A5">
            <w:r w:rsidRPr="000E07A5">
              <w:t>113.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B0145A" w14:textId="77777777" w:rsidR="000E07A5" w:rsidRPr="000E07A5" w:rsidRDefault="000E07A5" w:rsidP="000E07A5">
            <w:r w:rsidRPr="000E07A5">
              <w:t>OKI MB 492W MFP</w:t>
            </w:r>
          </w:p>
        </w:tc>
        <w:tc>
          <w:tcPr>
            <w:tcW w:w="4394" w:type="dxa"/>
            <w:tcBorders>
              <w:top w:val="single" w:sz="4" w:space="0" w:color="auto"/>
              <w:left w:val="nil"/>
              <w:bottom w:val="single" w:sz="4" w:space="0" w:color="auto"/>
              <w:right w:val="single" w:sz="4" w:space="0" w:color="auto"/>
            </w:tcBorders>
            <w:shd w:val="clear" w:color="auto" w:fill="auto"/>
          </w:tcPr>
          <w:p w14:paraId="43097957" w14:textId="77777777" w:rsidR="000E07A5" w:rsidRPr="000E07A5" w:rsidRDefault="000E07A5" w:rsidP="000E07A5">
            <w:r w:rsidRPr="000E07A5">
              <w:t>44574302 (230000 psl.) būgnas</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80E4BB" w14:textId="77777777" w:rsidR="000E07A5" w:rsidRPr="000E07A5" w:rsidRDefault="000E07A5" w:rsidP="000E07A5">
            <w:r w:rsidRPr="000E07A5">
              <w:t>12</w:t>
            </w:r>
          </w:p>
        </w:tc>
      </w:tr>
      <w:tr w:rsidR="000E07A5" w:rsidRPr="000E07A5" w14:paraId="21C9E4B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F47E73" w14:textId="77777777" w:rsidR="000E07A5" w:rsidRPr="000E07A5" w:rsidRDefault="000E07A5" w:rsidP="000E07A5">
            <w:r w:rsidRPr="000E07A5">
              <w:t>114.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DA3E715" w14:textId="77777777" w:rsidR="000E07A5" w:rsidRPr="000E07A5" w:rsidRDefault="000E07A5" w:rsidP="000E07A5">
            <w:proofErr w:type="spellStart"/>
            <w:r w:rsidRPr="000E07A5">
              <w:t>Nashuatec</w:t>
            </w:r>
            <w:proofErr w:type="spellEnd"/>
            <w:r w:rsidRPr="000E07A5">
              <w:t xml:space="preserve"> P7026, P7126, P7132, P7535 / </w:t>
            </w:r>
            <w:proofErr w:type="spellStart"/>
            <w:r w:rsidRPr="000E07A5">
              <w:t>Ricoh</w:t>
            </w:r>
            <w:proofErr w:type="spellEnd"/>
            <w:r w:rsidRPr="000E07A5">
              <w:t xml:space="preserve"> 215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3E4DA4A" w14:textId="77777777" w:rsidR="000E07A5" w:rsidRPr="000E07A5" w:rsidRDefault="000E07A5" w:rsidP="000E07A5">
            <w:r w:rsidRPr="000E07A5">
              <w:t>Type 215 / 400788 (20000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96EB32" w14:textId="77777777" w:rsidR="000E07A5" w:rsidRPr="000E07A5" w:rsidRDefault="000E07A5" w:rsidP="000E07A5">
            <w:r w:rsidRPr="000E07A5">
              <w:t>5</w:t>
            </w:r>
          </w:p>
        </w:tc>
      </w:tr>
      <w:tr w:rsidR="000E07A5" w:rsidRPr="000E07A5" w14:paraId="7579613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57E438" w14:textId="77777777" w:rsidR="000E07A5" w:rsidRPr="000E07A5" w:rsidRDefault="000E07A5" w:rsidP="000E07A5">
            <w:r w:rsidRPr="000E07A5">
              <w:t>115.</w:t>
            </w:r>
          </w:p>
        </w:tc>
        <w:tc>
          <w:tcPr>
            <w:tcW w:w="2977" w:type="dxa"/>
            <w:tcBorders>
              <w:top w:val="single" w:sz="4" w:space="0" w:color="auto"/>
              <w:left w:val="nil"/>
              <w:bottom w:val="single" w:sz="4" w:space="0" w:color="auto"/>
              <w:right w:val="single" w:sz="4" w:space="0" w:color="auto"/>
            </w:tcBorders>
            <w:shd w:val="clear" w:color="auto" w:fill="auto"/>
            <w:vAlign w:val="center"/>
          </w:tcPr>
          <w:p w14:paraId="1BDB2AD6" w14:textId="77777777" w:rsidR="000E07A5" w:rsidRPr="000E07A5" w:rsidRDefault="000E07A5" w:rsidP="000E07A5">
            <w:r w:rsidRPr="000E07A5">
              <w:t>Samsung ML 1520</w:t>
            </w:r>
          </w:p>
        </w:tc>
        <w:tc>
          <w:tcPr>
            <w:tcW w:w="4394" w:type="dxa"/>
            <w:tcBorders>
              <w:top w:val="single" w:sz="4" w:space="0" w:color="auto"/>
              <w:left w:val="nil"/>
              <w:bottom w:val="single" w:sz="4" w:space="0" w:color="auto"/>
              <w:right w:val="single" w:sz="4" w:space="0" w:color="auto"/>
            </w:tcBorders>
            <w:shd w:val="clear" w:color="auto" w:fill="auto"/>
            <w:vAlign w:val="center"/>
          </w:tcPr>
          <w:p w14:paraId="42071C33" w14:textId="77777777" w:rsidR="000E07A5" w:rsidRPr="000E07A5" w:rsidRDefault="000E07A5" w:rsidP="000E07A5">
            <w:r w:rsidRPr="000E07A5">
              <w:t>ML-1520D3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D19CCE" w14:textId="77777777" w:rsidR="000E07A5" w:rsidRPr="000E07A5" w:rsidRDefault="000E07A5" w:rsidP="000E07A5">
            <w:r w:rsidRPr="000E07A5">
              <w:t>15</w:t>
            </w:r>
          </w:p>
        </w:tc>
      </w:tr>
      <w:tr w:rsidR="000E07A5" w:rsidRPr="000E07A5" w14:paraId="1CE32F8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93D878" w14:textId="77777777" w:rsidR="000E07A5" w:rsidRPr="000E07A5" w:rsidRDefault="000E07A5" w:rsidP="000E07A5">
            <w:r w:rsidRPr="000E07A5">
              <w:t>116.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E44ABC" w14:textId="77777777" w:rsidR="000E07A5" w:rsidRPr="000E07A5" w:rsidRDefault="000E07A5" w:rsidP="000E07A5">
            <w:r w:rsidRPr="000E07A5">
              <w:t>Samsung ML 2010 / 2015 / 2510 / 2571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713F1A6" w14:textId="77777777" w:rsidR="000E07A5" w:rsidRPr="000E07A5" w:rsidRDefault="000E07A5" w:rsidP="000E07A5">
            <w:r w:rsidRPr="000E07A5">
              <w:t>MLT-D119S (2000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2A67F6" w14:textId="77777777" w:rsidR="000E07A5" w:rsidRPr="000E07A5" w:rsidRDefault="000E07A5" w:rsidP="000E07A5">
            <w:r w:rsidRPr="000E07A5">
              <w:t>15</w:t>
            </w:r>
          </w:p>
        </w:tc>
      </w:tr>
      <w:tr w:rsidR="000E07A5" w:rsidRPr="000E07A5" w14:paraId="74E7D128"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A3C5E8" w14:textId="77777777" w:rsidR="000E07A5" w:rsidRPr="000E07A5" w:rsidRDefault="000E07A5" w:rsidP="000E07A5">
            <w:r w:rsidRPr="000E07A5">
              <w:t>117.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EC2A06" w14:textId="77777777" w:rsidR="000E07A5" w:rsidRPr="000E07A5" w:rsidRDefault="000E07A5" w:rsidP="000E07A5">
            <w:r w:rsidRPr="000E07A5">
              <w:t>Samsung ML 2165 / SCX 3405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1512BA" w14:textId="77777777" w:rsidR="000E07A5" w:rsidRPr="000E07A5" w:rsidRDefault="000E07A5" w:rsidP="000E07A5">
            <w:r w:rsidRPr="000E07A5">
              <w:t>MLT-D101S (1500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7C4ECD" w14:textId="77777777" w:rsidR="000E07A5" w:rsidRPr="000E07A5" w:rsidRDefault="000E07A5" w:rsidP="000E07A5">
            <w:r w:rsidRPr="000E07A5">
              <w:t>15</w:t>
            </w:r>
          </w:p>
        </w:tc>
      </w:tr>
      <w:tr w:rsidR="000E07A5" w:rsidRPr="000E07A5" w14:paraId="2B2CBF1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4FDEB1" w14:textId="77777777" w:rsidR="000E07A5" w:rsidRPr="000E07A5" w:rsidRDefault="000E07A5" w:rsidP="000E07A5">
            <w:r w:rsidRPr="000E07A5">
              <w:t>118.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1F338C" w14:textId="77777777" w:rsidR="000E07A5" w:rsidRPr="000E07A5" w:rsidRDefault="000E07A5" w:rsidP="000E07A5">
            <w:r w:rsidRPr="000E07A5">
              <w:t xml:space="preserve">Samsung </w:t>
            </w:r>
            <w:proofErr w:type="spellStart"/>
            <w:r w:rsidRPr="000E07A5">
              <w:t>ProXpress</w:t>
            </w:r>
            <w:proofErr w:type="spellEnd"/>
            <w:r w:rsidRPr="000E07A5">
              <w:t xml:space="preserve"> M3875FN / SL-M4025ND</w:t>
            </w:r>
          </w:p>
        </w:tc>
        <w:tc>
          <w:tcPr>
            <w:tcW w:w="4394" w:type="dxa"/>
            <w:tcBorders>
              <w:top w:val="single" w:sz="4" w:space="0" w:color="auto"/>
              <w:left w:val="nil"/>
              <w:bottom w:val="single" w:sz="4" w:space="0" w:color="auto"/>
              <w:right w:val="single" w:sz="4" w:space="0" w:color="auto"/>
            </w:tcBorders>
            <w:shd w:val="clear" w:color="auto" w:fill="auto"/>
            <w:vAlign w:val="center"/>
          </w:tcPr>
          <w:p w14:paraId="0B095675" w14:textId="77777777" w:rsidR="000E07A5" w:rsidRPr="000E07A5" w:rsidRDefault="000E07A5" w:rsidP="000E07A5">
            <w:r w:rsidRPr="000E07A5">
              <w:t>MLT-D204S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467CC2" w14:textId="77777777" w:rsidR="000E07A5" w:rsidRPr="000E07A5" w:rsidRDefault="000E07A5" w:rsidP="000E07A5">
            <w:r w:rsidRPr="000E07A5">
              <w:t>2</w:t>
            </w:r>
          </w:p>
        </w:tc>
      </w:tr>
      <w:tr w:rsidR="000E07A5" w:rsidRPr="000E07A5" w14:paraId="0ABA384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EAAEFE7" w14:textId="77777777" w:rsidR="000E07A5" w:rsidRPr="000E07A5" w:rsidRDefault="000E07A5" w:rsidP="000E07A5">
            <w:r w:rsidRPr="000E07A5">
              <w:t>119.</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C25B64" w14:textId="77777777" w:rsidR="000E07A5" w:rsidRPr="000E07A5" w:rsidRDefault="000E07A5" w:rsidP="000E07A5">
            <w:r w:rsidRPr="000E07A5">
              <w:t xml:space="preserve">Samsung </w:t>
            </w:r>
            <w:proofErr w:type="spellStart"/>
            <w:r w:rsidRPr="000E07A5">
              <w:t>ProXpress</w:t>
            </w:r>
            <w:proofErr w:type="spellEnd"/>
            <w:r w:rsidRPr="000E07A5">
              <w:t xml:space="preserve"> M3875FN / SL-M4025ND</w:t>
            </w:r>
          </w:p>
        </w:tc>
        <w:tc>
          <w:tcPr>
            <w:tcW w:w="4394" w:type="dxa"/>
            <w:tcBorders>
              <w:top w:val="single" w:sz="4" w:space="0" w:color="auto"/>
              <w:left w:val="nil"/>
              <w:bottom w:val="single" w:sz="4" w:space="0" w:color="auto"/>
              <w:right w:val="single" w:sz="4" w:space="0" w:color="auto"/>
            </w:tcBorders>
            <w:shd w:val="clear" w:color="auto" w:fill="auto"/>
            <w:vAlign w:val="center"/>
          </w:tcPr>
          <w:p w14:paraId="7138E983" w14:textId="77777777" w:rsidR="000E07A5" w:rsidRPr="000E07A5" w:rsidRDefault="000E07A5" w:rsidP="000E07A5">
            <w:r w:rsidRPr="000E07A5">
              <w:t>MLT-D204L (5000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632CCB" w14:textId="77777777" w:rsidR="000E07A5" w:rsidRPr="000E07A5" w:rsidRDefault="000E07A5" w:rsidP="000E07A5">
            <w:r w:rsidRPr="000E07A5">
              <w:t>16</w:t>
            </w:r>
          </w:p>
        </w:tc>
      </w:tr>
      <w:tr w:rsidR="000E07A5" w:rsidRPr="000E07A5" w14:paraId="2C606C7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0E7934" w14:textId="77777777" w:rsidR="000E07A5" w:rsidRPr="000E07A5" w:rsidRDefault="000E07A5" w:rsidP="000E07A5">
            <w:r w:rsidRPr="000E07A5">
              <w:t>120.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74C7F35" w14:textId="77777777" w:rsidR="000E07A5" w:rsidRPr="000E07A5" w:rsidRDefault="000E07A5" w:rsidP="000E07A5">
            <w:r w:rsidRPr="000E07A5">
              <w:t xml:space="preserve">Samsung </w:t>
            </w:r>
            <w:proofErr w:type="spellStart"/>
            <w:r w:rsidRPr="000E07A5">
              <w:t>ProXpress</w:t>
            </w:r>
            <w:proofErr w:type="spellEnd"/>
            <w:r w:rsidRPr="000E07A5">
              <w:t xml:space="preserve"> M3875FN / SL-M4025ND</w:t>
            </w:r>
          </w:p>
        </w:tc>
        <w:tc>
          <w:tcPr>
            <w:tcW w:w="4394" w:type="dxa"/>
            <w:tcBorders>
              <w:top w:val="single" w:sz="4" w:space="0" w:color="auto"/>
              <w:left w:val="nil"/>
              <w:bottom w:val="single" w:sz="4" w:space="0" w:color="auto"/>
              <w:right w:val="single" w:sz="4" w:space="0" w:color="auto"/>
            </w:tcBorders>
            <w:shd w:val="clear" w:color="auto" w:fill="auto"/>
            <w:vAlign w:val="center"/>
          </w:tcPr>
          <w:p w14:paraId="0CB8DA64" w14:textId="77777777" w:rsidR="000E07A5" w:rsidRPr="000E07A5" w:rsidRDefault="000E07A5" w:rsidP="000E07A5">
            <w:r w:rsidRPr="000E07A5">
              <w:t>MLT-D204E (10000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9EE268" w14:textId="77777777" w:rsidR="000E07A5" w:rsidRPr="000E07A5" w:rsidRDefault="000E07A5" w:rsidP="000E07A5">
            <w:r w:rsidRPr="000E07A5">
              <w:t>7</w:t>
            </w:r>
          </w:p>
        </w:tc>
      </w:tr>
      <w:tr w:rsidR="000E07A5" w:rsidRPr="000E07A5" w14:paraId="3D7A76C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A2E3CBF" w14:textId="77777777" w:rsidR="000E07A5" w:rsidRPr="000E07A5" w:rsidRDefault="000E07A5" w:rsidP="000E07A5">
            <w:r w:rsidRPr="000E07A5">
              <w:t>121.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DD163F" w14:textId="77777777" w:rsidR="000E07A5" w:rsidRPr="000E07A5" w:rsidRDefault="000E07A5" w:rsidP="000E07A5">
            <w:r w:rsidRPr="000E07A5">
              <w:t xml:space="preserve">Samsung </w:t>
            </w:r>
            <w:proofErr w:type="spellStart"/>
            <w:r w:rsidRPr="000E07A5">
              <w:t>ProXpress</w:t>
            </w:r>
            <w:proofErr w:type="spellEnd"/>
            <w:r w:rsidRPr="000E07A5">
              <w:t xml:space="preserve"> M3875FN / SL-M4025ND</w:t>
            </w:r>
          </w:p>
        </w:tc>
        <w:tc>
          <w:tcPr>
            <w:tcW w:w="4394" w:type="dxa"/>
            <w:tcBorders>
              <w:top w:val="single" w:sz="4" w:space="0" w:color="auto"/>
              <w:left w:val="nil"/>
              <w:bottom w:val="single" w:sz="4" w:space="0" w:color="auto"/>
              <w:right w:val="single" w:sz="4" w:space="0" w:color="auto"/>
            </w:tcBorders>
            <w:shd w:val="clear" w:color="auto" w:fill="auto"/>
            <w:vAlign w:val="center"/>
          </w:tcPr>
          <w:p w14:paraId="7EAB44D3" w14:textId="77777777" w:rsidR="000E07A5" w:rsidRPr="000E07A5" w:rsidRDefault="000E07A5" w:rsidP="000E07A5">
            <w:r w:rsidRPr="000E07A5">
              <w:t>MLT-R204 būgnas (30000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7C5FF8" w14:textId="77777777" w:rsidR="000E07A5" w:rsidRPr="000E07A5" w:rsidRDefault="000E07A5" w:rsidP="000E07A5">
            <w:r w:rsidRPr="000E07A5">
              <w:t>18</w:t>
            </w:r>
          </w:p>
        </w:tc>
      </w:tr>
      <w:tr w:rsidR="000E07A5" w:rsidRPr="000E07A5" w14:paraId="120BF07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2A6C6F" w14:textId="77777777" w:rsidR="000E07A5" w:rsidRPr="000E07A5" w:rsidRDefault="000E07A5" w:rsidP="000E07A5">
            <w:r w:rsidRPr="000E07A5">
              <w:t>122.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8E9924" w14:textId="77777777" w:rsidR="000E07A5" w:rsidRPr="000E07A5" w:rsidRDefault="000E07A5" w:rsidP="000E07A5">
            <w:r w:rsidRPr="000E07A5">
              <w:t>Samsung SCX 4623 FN</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95EA78" w14:textId="77777777" w:rsidR="000E07A5" w:rsidRPr="000E07A5" w:rsidRDefault="000E07A5" w:rsidP="000E07A5">
            <w:r w:rsidRPr="000E07A5">
              <w:t>MLT-D1052L (2500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50E91E" w14:textId="77777777" w:rsidR="000E07A5" w:rsidRPr="000E07A5" w:rsidRDefault="000E07A5" w:rsidP="000E07A5">
            <w:r w:rsidRPr="000E07A5">
              <w:t>15</w:t>
            </w:r>
          </w:p>
        </w:tc>
      </w:tr>
      <w:tr w:rsidR="000E07A5" w:rsidRPr="000E07A5" w14:paraId="458E668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154438" w14:textId="77777777" w:rsidR="000E07A5" w:rsidRPr="000E07A5" w:rsidRDefault="000E07A5" w:rsidP="000E07A5">
            <w:r w:rsidRPr="000E07A5">
              <w:t>123.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E718A0" w14:textId="77777777" w:rsidR="000E07A5" w:rsidRPr="000E07A5" w:rsidRDefault="000E07A5" w:rsidP="000E07A5">
            <w:r w:rsidRPr="000E07A5">
              <w:t xml:space="preserve">Samsung </w:t>
            </w:r>
            <w:proofErr w:type="spellStart"/>
            <w:r w:rsidRPr="000E07A5">
              <w:t>Xpress</w:t>
            </w:r>
            <w:proofErr w:type="spellEnd"/>
            <w:r w:rsidRPr="000E07A5">
              <w:t xml:space="preserve"> M 2070 FW</w:t>
            </w:r>
          </w:p>
        </w:tc>
        <w:tc>
          <w:tcPr>
            <w:tcW w:w="4394" w:type="dxa"/>
            <w:tcBorders>
              <w:top w:val="single" w:sz="4" w:space="0" w:color="auto"/>
              <w:left w:val="nil"/>
              <w:bottom w:val="single" w:sz="4" w:space="0" w:color="auto"/>
              <w:right w:val="single" w:sz="4" w:space="0" w:color="auto"/>
            </w:tcBorders>
            <w:shd w:val="clear" w:color="auto" w:fill="auto"/>
            <w:vAlign w:val="center"/>
          </w:tcPr>
          <w:p w14:paraId="45A86467" w14:textId="77777777" w:rsidR="000E07A5" w:rsidRPr="000E07A5" w:rsidRDefault="000E07A5" w:rsidP="000E07A5">
            <w:r w:rsidRPr="000E07A5">
              <w:t>MLT-D111L (1800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2098AF" w14:textId="77777777" w:rsidR="000E07A5" w:rsidRPr="000E07A5" w:rsidRDefault="000E07A5" w:rsidP="000E07A5">
            <w:r w:rsidRPr="000E07A5">
              <w:t>15</w:t>
            </w:r>
          </w:p>
        </w:tc>
      </w:tr>
      <w:tr w:rsidR="000E07A5" w:rsidRPr="000E07A5" w14:paraId="5192B29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300845E" w14:textId="77777777" w:rsidR="000E07A5" w:rsidRPr="000E07A5" w:rsidRDefault="000E07A5" w:rsidP="000E07A5">
            <w:r w:rsidRPr="000E07A5">
              <w:t>124.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E2C185" w14:textId="77777777" w:rsidR="000E07A5" w:rsidRPr="000E07A5" w:rsidRDefault="000E07A5" w:rsidP="000E07A5">
            <w:r w:rsidRPr="000E07A5">
              <w:t xml:space="preserve">Samsung </w:t>
            </w:r>
            <w:proofErr w:type="spellStart"/>
            <w:r w:rsidRPr="000E07A5">
              <w:t>Xpress</w:t>
            </w:r>
            <w:proofErr w:type="spellEnd"/>
            <w:r w:rsidRPr="000E07A5">
              <w:t xml:space="preserve"> M2625/M2675FN </w:t>
            </w:r>
          </w:p>
        </w:tc>
        <w:tc>
          <w:tcPr>
            <w:tcW w:w="4394" w:type="dxa"/>
            <w:tcBorders>
              <w:top w:val="single" w:sz="4" w:space="0" w:color="auto"/>
              <w:left w:val="nil"/>
              <w:bottom w:val="single" w:sz="4" w:space="0" w:color="auto"/>
              <w:right w:val="single" w:sz="4" w:space="0" w:color="auto"/>
            </w:tcBorders>
            <w:shd w:val="clear" w:color="auto" w:fill="auto"/>
            <w:vAlign w:val="center"/>
          </w:tcPr>
          <w:p w14:paraId="2726EE13" w14:textId="77777777" w:rsidR="000E07A5" w:rsidRPr="000E07A5" w:rsidRDefault="000E07A5" w:rsidP="000E07A5">
            <w:r w:rsidRPr="000E07A5">
              <w:t>MLT-D116S (1200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8828D2" w14:textId="77777777" w:rsidR="000E07A5" w:rsidRPr="000E07A5" w:rsidRDefault="000E07A5" w:rsidP="000E07A5">
            <w:r w:rsidRPr="000E07A5">
              <w:t>4</w:t>
            </w:r>
          </w:p>
        </w:tc>
      </w:tr>
      <w:tr w:rsidR="000E07A5" w:rsidRPr="000E07A5" w14:paraId="0B0422F5"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3D939F3" w14:textId="77777777" w:rsidR="000E07A5" w:rsidRPr="000E07A5" w:rsidRDefault="000E07A5" w:rsidP="000E07A5">
            <w:r w:rsidRPr="000E07A5">
              <w:t>125.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F90C784" w14:textId="77777777" w:rsidR="000E07A5" w:rsidRPr="000E07A5" w:rsidRDefault="000E07A5" w:rsidP="000E07A5">
            <w:r w:rsidRPr="000E07A5">
              <w:t xml:space="preserve">Samsung </w:t>
            </w:r>
            <w:proofErr w:type="spellStart"/>
            <w:r w:rsidRPr="000E07A5">
              <w:t>Xpress</w:t>
            </w:r>
            <w:proofErr w:type="spellEnd"/>
            <w:r w:rsidRPr="000E07A5">
              <w:t xml:space="preserve"> M2625/M2675FN</w:t>
            </w:r>
          </w:p>
        </w:tc>
        <w:tc>
          <w:tcPr>
            <w:tcW w:w="4394" w:type="dxa"/>
            <w:tcBorders>
              <w:top w:val="single" w:sz="4" w:space="0" w:color="auto"/>
              <w:left w:val="nil"/>
              <w:bottom w:val="single" w:sz="4" w:space="0" w:color="auto"/>
              <w:right w:val="single" w:sz="4" w:space="0" w:color="auto"/>
            </w:tcBorders>
            <w:shd w:val="clear" w:color="auto" w:fill="auto"/>
            <w:vAlign w:val="center"/>
          </w:tcPr>
          <w:p w14:paraId="3042DB2F" w14:textId="77777777" w:rsidR="000E07A5" w:rsidRPr="000E07A5" w:rsidRDefault="000E07A5" w:rsidP="000E07A5">
            <w:r w:rsidRPr="000E07A5">
              <w:t>MLT-D116L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DF77D0" w14:textId="77777777" w:rsidR="000E07A5" w:rsidRPr="000E07A5" w:rsidRDefault="000E07A5" w:rsidP="000E07A5">
            <w:r w:rsidRPr="000E07A5">
              <w:t>15</w:t>
            </w:r>
          </w:p>
        </w:tc>
      </w:tr>
      <w:tr w:rsidR="000E07A5" w:rsidRPr="000E07A5" w14:paraId="779C822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BDD3EA" w14:textId="77777777" w:rsidR="000E07A5" w:rsidRPr="000E07A5" w:rsidRDefault="000E07A5" w:rsidP="000E07A5">
            <w:r w:rsidRPr="000E07A5">
              <w:t>126.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7799B6" w14:textId="77777777" w:rsidR="000E07A5" w:rsidRPr="000E07A5" w:rsidRDefault="000E07A5" w:rsidP="000E07A5">
            <w:r w:rsidRPr="000E07A5">
              <w:t xml:space="preserve">Samsung </w:t>
            </w:r>
            <w:proofErr w:type="spellStart"/>
            <w:r w:rsidRPr="000E07A5">
              <w:t>Xpress</w:t>
            </w:r>
            <w:proofErr w:type="spellEnd"/>
            <w:r w:rsidRPr="000E07A5">
              <w:t xml:space="preserve"> M2625 / M2626</w:t>
            </w:r>
          </w:p>
        </w:tc>
        <w:tc>
          <w:tcPr>
            <w:tcW w:w="4394" w:type="dxa"/>
            <w:tcBorders>
              <w:top w:val="single" w:sz="4" w:space="0" w:color="auto"/>
              <w:left w:val="nil"/>
              <w:bottom w:val="single" w:sz="4" w:space="0" w:color="auto"/>
              <w:right w:val="single" w:sz="4" w:space="0" w:color="auto"/>
            </w:tcBorders>
            <w:shd w:val="clear" w:color="auto" w:fill="auto"/>
            <w:vAlign w:val="center"/>
          </w:tcPr>
          <w:p w14:paraId="3850D5ED" w14:textId="77777777" w:rsidR="000E07A5" w:rsidRPr="000E07A5" w:rsidRDefault="000E07A5" w:rsidP="000E07A5">
            <w:r w:rsidRPr="000E07A5">
              <w:t>MLT-R116 (būgnas) (9000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2BB3C7" w14:textId="77777777" w:rsidR="000E07A5" w:rsidRPr="000E07A5" w:rsidRDefault="000E07A5" w:rsidP="000E07A5">
            <w:r w:rsidRPr="000E07A5">
              <w:t>15</w:t>
            </w:r>
          </w:p>
        </w:tc>
      </w:tr>
      <w:tr w:rsidR="000E07A5" w:rsidRPr="000E07A5" w14:paraId="1AD7D6A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A39059A" w14:textId="77777777" w:rsidR="000E07A5" w:rsidRPr="000E07A5" w:rsidRDefault="000E07A5" w:rsidP="000E07A5">
            <w:r w:rsidRPr="000E07A5">
              <w:t>127.</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98C814"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4007CI</w:t>
            </w:r>
          </w:p>
        </w:tc>
        <w:tc>
          <w:tcPr>
            <w:tcW w:w="4394" w:type="dxa"/>
            <w:tcBorders>
              <w:top w:val="single" w:sz="4" w:space="0" w:color="auto"/>
              <w:left w:val="nil"/>
              <w:bottom w:val="single" w:sz="4" w:space="0" w:color="auto"/>
              <w:right w:val="single" w:sz="4" w:space="0" w:color="auto"/>
            </w:tcBorders>
            <w:shd w:val="clear" w:color="auto" w:fill="auto"/>
            <w:vAlign w:val="center"/>
          </w:tcPr>
          <w:p w14:paraId="684066A7" w14:textId="77777777" w:rsidR="000E07A5" w:rsidRPr="000E07A5" w:rsidRDefault="000E07A5" w:rsidP="000E07A5">
            <w:r w:rsidRPr="000E07A5">
              <w:t>CK-8513K</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AF0823" w14:textId="77777777" w:rsidR="000E07A5" w:rsidRPr="000E07A5" w:rsidRDefault="000E07A5" w:rsidP="000E07A5">
            <w:r w:rsidRPr="000E07A5">
              <w:t>7</w:t>
            </w:r>
          </w:p>
        </w:tc>
      </w:tr>
      <w:tr w:rsidR="000E07A5" w:rsidRPr="000E07A5" w14:paraId="2EF4A7C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53418D" w14:textId="77777777" w:rsidR="000E07A5" w:rsidRPr="000E07A5" w:rsidRDefault="000E07A5" w:rsidP="000E07A5">
            <w:r w:rsidRPr="000E07A5">
              <w:t>128.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06997C"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4007CI</w:t>
            </w:r>
          </w:p>
        </w:tc>
        <w:tc>
          <w:tcPr>
            <w:tcW w:w="4394" w:type="dxa"/>
            <w:tcBorders>
              <w:top w:val="single" w:sz="4" w:space="0" w:color="auto"/>
              <w:left w:val="nil"/>
              <w:bottom w:val="single" w:sz="4" w:space="0" w:color="auto"/>
              <w:right w:val="single" w:sz="4" w:space="0" w:color="auto"/>
            </w:tcBorders>
            <w:shd w:val="clear" w:color="auto" w:fill="auto"/>
            <w:vAlign w:val="center"/>
          </w:tcPr>
          <w:p w14:paraId="063B0D08" w14:textId="77777777" w:rsidR="000E07A5" w:rsidRPr="000E07A5" w:rsidRDefault="000E07A5" w:rsidP="000E07A5">
            <w:r w:rsidRPr="000E07A5">
              <w:t>CK-8513Y</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6F9D5C" w14:textId="77777777" w:rsidR="000E07A5" w:rsidRPr="000E07A5" w:rsidRDefault="000E07A5" w:rsidP="000E07A5">
            <w:r w:rsidRPr="000E07A5">
              <w:t>7</w:t>
            </w:r>
          </w:p>
        </w:tc>
      </w:tr>
      <w:tr w:rsidR="000E07A5" w:rsidRPr="000E07A5" w14:paraId="13395E8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AD4DFC5" w14:textId="77777777" w:rsidR="000E07A5" w:rsidRPr="000E07A5" w:rsidRDefault="000E07A5" w:rsidP="000E07A5">
            <w:r w:rsidRPr="000E07A5">
              <w:t>129.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399730A"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4007CI</w:t>
            </w:r>
          </w:p>
        </w:tc>
        <w:tc>
          <w:tcPr>
            <w:tcW w:w="4394" w:type="dxa"/>
            <w:tcBorders>
              <w:top w:val="single" w:sz="4" w:space="0" w:color="auto"/>
              <w:left w:val="nil"/>
              <w:bottom w:val="single" w:sz="4" w:space="0" w:color="auto"/>
              <w:right w:val="single" w:sz="4" w:space="0" w:color="auto"/>
            </w:tcBorders>
            <w:shd w:val="clear" w:color="auto" w:fill="auto"/>
            <w:vAlign w:val="center"/>
          </w:tcPr>
          <w:p w14:paraId="40DF24D1" w14:textId="77777777" w:rsidR="000E07A5" w:rsidRPr="000E07A5" w:rsidRDefault="000E07A5" w:rsidP="000E07A5">
            <w:r w:rsidRPr="000E07A5">
              <w:t>CK-8513M</w:t>
            </w:r>
          </w:p>
        </w:tc>
        <w:tc>
          <w:tcPr>
            <w:tcW w:w="1560" w:type="dxa"/>
            <w:tcBorders>
              <w:top w:val="single" w:sz="4" w:space="0" w:color="auto"/>
              <w:left w:val="nil"/>
              <w:bottom w:val="single" w:sz="4" w:space="0" w:color="auto"/>
              <w:right w:val="single" w:sz="4" w:space="0" w:color="auto"/>
            </w:tcBorders>
            <w:shd w:val="clear" w:color="auto" w:fill="auto"/>
            <w:vAlign w:val="center"/>
          </w:tcPr>
          <w:p w14:paraId="4B944C21" w14:textId="77777777" w:rsidR="000E07A5" w:rsidRPr="000E07A5" w:rsidRDefault="000E07A5" w:rsidP="000E07A5">
            <w:r w:rsidRPr="000E07A5">
              <w:t>7</w:t>
            </w:r>
          </w:p>
        </w:tc>
      </w:tr>
      <w:tr w:rsidR="000E07A5" w:rsidRPr="000E07A5" w14:paraId="2650677D"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EC91BA" w14:textId="77777777" w:rsidR="000E07A5" w:rsidRPr="000E07A5" w:rsidRDefault="000E07A5" w:rsidP="000E07A5">
            <w:r w:rsidRPr="000E07A5">
              <w:t>130.</w:t>
            </w:r>
          </w:p>
        </w:tc>
        <w:tc>
          <w:tcPr>
            <w:tcW w:w="2977" w:type="dxa"/>
            <w:tcBorders>
              <w:top w:val="single" w:sz="4" w:space="0" w:color="auto"/>
              <w:left w:val="nil"/>
              <w:bottom w:val="single" w:sz="4" w:space="0" w:color="auto"/>
              <w:right w:val="single" w:sz="4" w:space="0" w:color="auto"/>
            </w:tcBorders>
            <w:shd w:val="clear" w:color="auto" w:fill="auto"/>
            <w:vAlign w:val="center"/>
          </w:tcPr>
          <w:p w14:paraId="009F4BE4"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4007CI</w:t>
            </w:r>
          </w:p>
        </w:tc>
        <w:tc>
          <w:tcPr>
            <w:tcW w:w="4394" w:type="dxa"/>
            <w:tcBorders>
              <w:top w:val="single" w:sz="4" w:space="0" w:color="auto"/>
              <w:left w:val="nil"/>
              <w:bottom w:val="single" w:sz="4" w:space="0" w:color="auto"/>
              <w:right w:val="single" w:sz="4" w:space="0" w:color="auto"/>
            </w:tcBorders>
            <w:shd w:val="clear" w:color="auto" w:fill="auto"/>
            <w:vAlign w:val="center"/>
          </w:tcPr>
          <w:p w14:paraId="7A2F0998" w14:textId="77777777" w:rsidR="000E07A5" w:rsidRPr="000E07A5" w:rsidRDefault="000E07A5" w:rsidP="000E07A5">
            <w:r w:rsidRPr="000E07A5">
              <w:t>CK-8513C</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900D05" w14:textId="77777777" w:rsidR="000E07A5" w:rsidRPr="000E07A5" w:rsidRDefault="000E07A5" w:rsidP="000E07A5">
            <w:r w:rsidRPr="000E07A5">
              <w:t>7</w:t>
            </w:r>
          </w:p>
        </w:tc>
      </w:tr>
      <w:tr w:rsidR="000E07A5" w:rsidRPr="000E07A5" w14:paraId="4E4C39C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59EE4D3" w14:textId="77777777" w:rsidR="000E07A5" w:rsidRPr="000E07A5" w:rsidRDefault="000E07A5" w:rsidP="000E07A5">
            <w:r w:rsidRPr="000E07A5">
              <w:t>131.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BBD5841"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DC6135, 6235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9EF9B24" w14:textId="77777777" w:rsidR="000E07A5" w:rsidRPr="000E07A5" w:rsidRDefault="000E07A5" w:rsidP="000E07A5">
            <w:r w:rsidRPr="000E07A5">
              <w:t>613511015 (7200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1F92B6" w14:textId="77777777" w:rsidR="000E07A5" w:rsidRPr="000E07A5" w:rsidRDefault="000E07A5" w:rsidP="000E07A5">
            <w:r w:rsidRPr="000E07A5">
              <w:t>12</w:t>
            </w:r>
          </w:p>
        </w:tc>
      </w:tr>
      <w:tr w:rsidR="000E07A5" w:rsidRPr="000E07A5" w14:paraId="2E7DDE15"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D50F263" w14:textId="77777777" w:rsidR="000E07A5" w:rsidRPr="000E07A5" w:rsidRDefault="000E07A5" w:rsidP="000E07A5">
            <w:r w:rsidRPr="000E07A5">
              <w:t>132.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6FA62C"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DC 6025P / 6025 / 6030</w:t>
            </w:r>
          </w:p>
        </w:tc>
        <w:tc>
          <w:tcPr>
            <w:tcW w:w="4394" w:type="dxa"/>
            <w:tcBorders>
              <w:top w:val="single" w:sz="4" w:space="0" w:color="auto"/>
              <w:left w:val="nil"/>
              <w:bottom w:val="single" w:sz="4" w:space="0" w:color="auto"/>
              <w:right w:val="single" w:sz="4" w:space="0" w:color="auto"/>
            </w:tcBorders>
            <w:shd w:val="clear" w:color="auto" w:fill="auto"/>
            <w:vAlign w:val="center"/>
          </w:tcPr>
          <w:p w14:paraId="2746902C" w14:textId="77777777" w:rsidR="000E07A5" w:rsidRPr="000E07A5" w:rsidRDefault="000E07A5" w:rsidP="000E07A5">
            <w:r w:rsidRPr="000E07A5">
              <w:t>613011015 (15000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15A593" w14:textId="77777777" w:rsidR="000E07A5" w:rsidRPr="000E07A5" w:rsidRDefault="000E07A5" w:rsidP="000E07A5">
            <w:r w:rsidRPr="000E07A5">
              <w:t>30</w:t>
            </w:r>
          </w:p>
        </w:tc>
      </w:tr>
      <w:tr w:rsidR="000E07A5" w:rsidRPr="000E07A5" w14:paraId="217E6B9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DBD91C3" w14:textId="77777777" w:rsidR="000E07A5" w:rsidRPr="000E07A5" w:rsidRDefault="000E07A5" w:rsidP="000E07A5">
            <w:r w:rsidRPr="000E07A5">
              <w:t>133.</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8DC047"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DC6130, 6230 / P-3020</w:t>
            </w:r>
          </w:p>
        </w:tc>
        <w:tc>
          <w:tcPr>
            <w:tcW w:w="4394" w:type="dxa"/>
            <w:tcBorders>
              <w:top w:val="single" w:sz="4" w:space="0" w:color="auto"/>
              <w:left w:val="nil"/>
              <w:bottom w:val="single" w:sz="4" w:space="0" w:color="auto"/>
              <w:right w:val="single" w:sz="4" w:space="0" w:color="auto"/>
            </w:tcBorders>
            <w:shd w:val="clear" w:color="auto" w:fill="auto"/>
            <w:vAlign w:val="center"/>
          </w:tcPr>
          <w:p w14:paraId="451646D9" w14:textId="77777777" w:rsidR="000E07A5" w:rsidRPr="000E07A5" w:rsidRDefault="000E07A5" w:rsidP="000E07A5">
            <w:r w:rsidRPr="000E07A5">
              <w:t>613011115 (3000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A8D19F" w14:textId="77777777" w:rsidR="000E07A5" w:rsidRPr="000E07A5" w:rsidRDefault="000E07A5" w:rsidP="000E07A5">
            <w:r w:rsidRPr="000E07A5">
              <w:t>12</w:t>
            </w:r>
          </w:p>
        </w:tc>
      </w:tr>
      <w:tr w:rsidR="000E07A5" w:rsidRPr="000E07A5" w14:paraId="29D47D9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F388B6" w14:textId="77777777" w:rsidR="000E07A5" w:rsidRPr="000E07A5" w:rsidRDefault="000E07A5" w:rsidP="000E07A5">
            <w:r w:rsidRPr="000E07A5">
              <w:lastRenderedPageBreak/>
              <w:t>134.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D05F58"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DC 6240L 4240 / 2340 / 2440</w:t>
            </w:r>
          </w:p>
        </w:tc>
        <w:tc>
          <w:tcPr>
            <w:tcW w:w="4394" w:type="dxa"/>
            <w:tcBorders>
              <w:top w:val="single" w:sz="4" w:space="0" w:color="auto"/>
              <w:left w:val="nil"/>
              <w:bottom w:val="single" w:sz="4" w:space="0" w:color="auto"/>
              <w:right w:val="single" w:sz="4" w:space="0" w:color="auto"/>
            </w:tcBorders>
            <w:shd w:val="clear" w:color="auto" w:fill="auto"/>
            <w:vAlign w:val="center"/>
          </w:tcPr>
          <w:p w14:paraId="7AE699C4" w14:textId="77777777" w:rsidR="000E07A5" w:rsidRPr="000E07A5" w:rsidRDefault="000E07A5" w:rsidP="000E07A5">
            <w:r w:rsidRPr="000E07A5">
              <w:t>4424010115 (15000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A5FC7F" w14:textId="77777777" w:rsidR="000E07A5" w:rsidRPr="000E07A5" w:rsidRDefault="000E07A5" w:rsidP="000E07A5">
            <w:r w:rsidRPr="000E07A5">
              <w:t>18</w:t>
            </w:r>
          </w:p>
        </w:tc>
      </w:tr>
      <w:tr w:rsidR="000E07A5" w:rsidRPr="000E07A5" w14:paraId="2B6C915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E1C6AB" w14:textId="77777777" w:rsidR="000E07A5" w:rsidRPr="000E07A5" w:rsidRDefault="000E07A5" w:rsidP="000E07A5">
            <w:r w:rsidRPr="000E07A5">
              <w:t>135.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8F614C"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LP4135, P3521D / P-3521DN / D</w:t>
            </w:r>
          </w:p>
        </w:tc>
        <w:tc>
          <w:tcPr>
            <w:tcW w:w="4394" w:type="dxa"/>
            <w:tcBorders>
              <w:top w:val="single" w:sz="4" w:space="0" w:color="auto"/>
              <w:left w:val="nil"/>
              <w:bottom w:val="single" w:sz="4" w:space="0" w:color="auto"/>
              <w:right w:val="single" w:sz="4" w:space="0" w:color="auto"/>
            </w:tcBorders>
            <w:shd w:val="clear" w:color="auto" w:fill="auto"/>
            <w:vAlign w:val="center"/>
          </w:tcPr>
          <w:p w14:paraId="1694458D" w14:textId="77777777" w:rsidR="000E07A5" w:rsidRPr="000E07A5" w:rsidRDefault="000E07A5" w:rsidP="000E07A5">
            <w:r w:rsidRPr="000E07A5">
              <w:t>4413510015 (7200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3CFAC1" w14:textId="77777777" w:rsidR="000E07A5" w:rsidRPr="000E07A5" w:rsidRDefault="000E07A5" w:rsidP="000E07A5">
            <w:r w:rsidRPr="000E07A5">
              <w:t>12</w:t>
            </w:r>
          </w:p>
        </w:tc>
      </w:tr>
      <w:tr w:rsidR="000E07A5" w:rsidRPr="000E07A5" w14:paraId="17733C06"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F1148B1" w14:textId="77777777" w:rsidR="000E07A5" w:rsidRPr="000E07A5" w:rsidRDefault="000E07A5" w:rsidP="000E07A5">
            <w:r w:rsidRPr="000E07A5">
              <w:t>136.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51E9913"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P-4030 MFP / P-4030DN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11E3419A" w14:textId="77777777" w:rsidR="000E07A5" w:rsidRPr="000E07A5" w:rsidRDefault="000E07A5" w:rsidP="000E07A5">
            <w:r w:rsidRPr="000E07A5">
              <w:t>4434010015 (12500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58604D" w14:textId="77777777" w:rsidR="000E07A5" w:rsidRPr="000E07A5" w:rsidRDefault="000E07A5" w:rsidP="000E07A5">
            <w:r w:rsidRPr="000E07A5">
              <w:t>18</w:t>
            </w:r>
          </w:p>
        </w:tc>
      </w:tr>
      <w:tr w:rsidR="000E07A5" w:rsidRPr="000E07A5" w14:paraId="36B34E4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AD261AF" w14:textId="77777777" w:rsidR="000E07A5" w:rsidRPr="000E07A5" w:rsidRDefault="000E07A5" w:rsidP="000E07A5">
            <w:r w:rsidRPr="000E07A5">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33FA568F"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P-4020 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25D77994" w14:textId="77777777" w:rsidR="000E07A5" w:rsidRPr="000E07A5" w:rsidRDefault="000E07A5" w:rsidP="000E07A5">
            <w:r w:rsidRPr="000E07A5">
              <w:t>DK-1150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5FDD22" w14:textId="77777777" w:rsidR="000E07A5" w:rsidRPr="000E07A5" w:rsidRDefault="000E07A5" w:rsidP="000E07A5">
            <w:r w:rsidRPr="000E07A5">
              <w:t>20</w:t>
            </w:r>
          </w:p>
        </w:tc>
      </w:tr>
      <w:tr w:rsidR="000E07A5" w:rsidRPr="000E07A5" w14:paraId="6AEC628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CF977F" w14:textId="77777777" w:rsidR="000E07A5" w:rsidRPr="000E07A5" w:rsidRDefault="000E07A5" w:rsidP="000E07A5">
            <w:r w:rsidRPr="000E07A5">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1F3AD78" w14:textId="77777777" w:rsidR="000E07A5" w:rsidRPr="000E07A5" w:rsidRDefault="000E07A5" w:rsidP="000E07A5">
            <w:proofErr w:type="spellStart"/>
            <w:r w:rsidRPr="000E07A5">
              <w:t>Triumph</w:t>
            </w:r>
            <w:proofErr w:type="spellEnd"/>
            <w:r w:rsidRPr="000E07A5">
              <w:t xml:space="preserve"> </w:t>
            </w:r>
            <w:proofErr w:type="spellStart"/>
            <w:r w:rsidRPr="000E07A5">
              <w:t>Adler</w:t>
            </w:r>
            <w:proofErr w:type="spellEnd"/>
            <w:r w:rsidRPr="000E07A5">
              <w:t xml:space="preserve"> P-4020 MFP</w:t>
            </w:r>
          </w:p>
        </w:tc>
        <w:tc>
          <w:tcPr>
            <w:tcW w:w="4394" w:type="dxa"/>
            <w:tcBorders>
              <w:top w:val="single" w:sz="4" w:space="0" w:color="auto"/>
              <w:left w:val="nil"/>
              <w:bottom w:val="single" w:sz="4" w:space="0" w:color="auto"/>
              <w:right w:val="single" w:sz="4" w:space="0" w:color="auto"/>
            </w:tcBorders>
            <w:shd w:val="clear" w:color="auto" w:fill="auto"/>
            <w:vAlign w:val="center"/>
          </w:tcPr>
          <w:p w14:paraId="4C528F43" w14:textId="77777777" w:rsidR="000E07A5" w:rsidRPr="000E07A5" w:rsidRDefault="000E07A5" w:rsidP="000E07A5">
            <w:r w:rsidRPr="000E07A5">
              <w:t>PK-1012 (7500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4EDFCC" w14:textId="77777777" w:rsidR="000E07A5" w:rsidRPr="000E07A5" w:rsidRDefault="000E07A5" w:rsidP="000E07A5">
            <w:r w:rsidRPr="000E07A5">
              <w:t>15</w:t>
            </w:r>
          </w:p>
        </w:tc>
      </w:tr>
      <w:tr w:rsidR="000E07A5" w:rsidRPr="000E07A5" w14:paraId="2593BD8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8C076C" w14:textId="77777777" w:rsidR="000E07A5" w:rsidRPr="000E07A5" w:rsidRDefault="000E07A5" w:rsidP="000E07A5">
            <w:r w:rsidRPr="000E07A5">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0566D1" w14:textId="77777777" w:rsidR="000E07A5" w:rsidRPr="000E07A5" w:rsidRDefault="000E07A5" w:rsidP="000E07A5">
            <w:proofErr w:type="spellStart"/>
            <w:r w:rsidRPr="000E07A5">
              <w:t>Ricoh</w:t>
            </w:r>
            <w:proofErr w:type="spellEnd"/>
            <w:r w:rsidRPr="000E07A5">
              <w:t xml:space="preserve"> </w:t>
            </w:r>
            <w:proofErr w:type="spellStart"/>
            <w:r w:rsidRPr="000E07A5">
              <w:t>Aficio</w:t>
            </w:r>
            <w:proofErr w:type="spellEnd"/>
            <w:r w:rsidRPr="000E07A5">
              <w:t xml:space="preserve"> MP2501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6463CB0" w14:textId="77777777" w:rsidR="000E07A5" w:rsidRPr="000E07A5" w:rsidRDefault="000E07A5" w:rsidP="000E07A5">
            <w:r w:rsidRPr="000E07A5">
              <w:t>MP-2501 841769 (9000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9300D4" w14:textId="77777777" w:rsidR="000E07A5" w:rsidRPr="000E07A5" w:rsidRDefault="000E07A5" w:rsidP="000E07A5">
            <w:r w:rsidRPr="000E07A5">
              <w:t>7</w:t>
            </w:r>
          </w:p>
        </w:tc>
      </w:tr>
      <w:tr w:rsidR="000E07A5" w:rsidRPr="000E07A5" w14:paraId="4EE9BE7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D9B456" w14:textId="77777777" w:rsidR="000E07A5" w:rsidRPr="000E07A5" w:rsidRDefault="000E07A5" w:rsidP="000E07A5">
            <w:r w:rsidRPr="000E07A5">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E8231B" w14:textId="77777777" w:rsidR="000E07A5" w:rsidRPr="000E07A5" w:rsidRDefault="000E07A5" w:rsidP="000E07A5">
            <w:r w:rsidRPr="000E07A5">
              <w:t xml:space="preserve">Xerox </w:t>
            </w:r>
            <w:proofErr w:type="spellStart"/>
            <w:r w:rsidRPr="000E07A5">
              <w:t>Document</w:t>
            </w:r>
            <w:proofErr w:type="spellEnd"/>
            <w:r w:rsidRPr="000E07A5">
              <w:t xml:space="preserve"> </w:t>
            </w:r>
            <w:proofErr w:type="spellStart"/>
            <w:r w:rsidRPr="000E07A5">
              <w:t>WorkCentre</w:t>
            </w:r>
            <w:proofErr w:type="spellEnd"/>
            <w:r w:rsidRPr="000E07A5">
              <w:t xml:space="preserve"> 3615 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5D9790CF" w14:textId="77777777" w:rsidR="000E07A5" w:rsidRPr="000E07A5" w:rsidRDefault="000E07A5" w:rsidP="000E07A5">
            <w:r w:rsidRPr="000E07A5">
              <w:t>106R02723 (14100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9B326A" w14:textId="77777777" w:rsidR="000E07A5" w:rsidRPr="000E07A5" w:rsidRDefault="000E07A5" w:rsidP="000E07A5">
            <w:r w:rsidRPr="000E07A5">
              <w:t>16</w:t>
            </w:r>
          </w:p>
        </w:tc>
      </w:tr>
      <w:tr w:rsidR="000E07A5" w:rsidRPr="000E07A5" w14:paraId="5450F11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83D7ACD" w14:textId="77777777" w:rsidR="000E07A5" w:rsidRPr="000E07A5" w:rsidRDefault="000E07A5" w:rsidP="000E07A5">
            <w:r w:rsidRPr="000E07A5">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9D0FEB" w14:textId="77777777" w:rsidR="000E07A5" w:rsidRPr="000E07A5" w:rsidRDefault="000E07A5" w:rsidP="000E07A5">
            <w:r w:rsidRPr="000E07A5">
              <w:t xml:space="preserve">Xerox </w:t>
            </w:r>
            <w:proofErr w:type="spellStart"/>
            <w:r w:rsidRPr="000E07A5">
              <w:t>Document</w:t>
            </w:r>
            <w:proofErr w:type="spellEnd"/>
            <w:r w:rsidRPr="000E07A5">
              <w:t xml:space="preserve"> </w:t>
            </w:r>
            <w:proofErr w:type="spellStart"/>
            <w:r w:rsidRPr="000E07A5">
              <w:t>WorkCentre</w:t>
            </w:r>
            <w:proofErr w:type="spellEnd"/>
            <w:r w:rsidRPr="000E07A5">
              <w:t xml:space="preserve"> 3615 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4978978B" w14:textId="77777777" w:rsidR="000E07A5" w:rsidRPr="000E07A5" w:rsidRDefault="000E07A5" w:rsidP="000E07A5">
            <w:r w:rsidRPr="000E07A5">
              <w:t>106R02732 (25300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5A7BED" w14:textId="77777777" w:rsidR="000E07A5" w:rsidRPr="000E07A5" w:rsidRDefault="000E07A5" w:rsidP="000E07A5">
            <w:r w:rsidRPr="000E07A5">
              <w:t>10</w:t>
            </w:r>
          </w:p>
        </w:tc>
      </w:tr>
      <w:tr w:rsidR="000E07A5" w:rsidRPr="000E07A5" w14:paraId="786BF61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03CD4F8" w14:textId="77777777" w:rsidR="000E07A5" w:rsidRPr="000E07A5" w:rsidRDefault="000E07A5" w:rsidP="000E07A5">
            <w:r w:rsidRPr="000E07A5">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8C305FB" w14:textId="77777777" w:rsidR="000E07A5" w:rsidRPr="000E07A5" w:rsidRDefault="000E07A5" w:rsidP="000E07A5">
            <w:r w:rsidRPr="000E07A5">
              <w:t xml:space="preserve">Xerox </w:t>
            </w:r>
            <w:proofErr w:type="spellStart"/>
            <w:r w:rsidRPr="000E07A5">
              <w:t>Document</w:t>
            </w:r>
            <w:proofErr w:type="spellEnd"/>
            <w:r w:rsidRPr="000E07A5">
              <w:t xml:space="preserve"> </w:t>
            </w:r>
            <w:proofErr w:type="spellStart"/>
            <w:r w:rsidRPr="000E07A5">
              <w:t>WorkCentre</w:t>
            </w:r>
            <w:proofErr w:type="spellEnd"/>
            <w:r w:rsidRPr="000E07A5">
              <w:t xml:space="preserve"> 3615 DN</w:t>
            </w:r>
          </w:p>
        </w:tc>
        <w:tc>
          <w:tcPr>
            <w:tcW w:w="4394" w:type="dxa"/>
            <w:tcBorders>
              <w:top w:val="single" w:sz="4" w:space="0" w:color="auto"/>
              <w:left w:val="nil"/>
              <w:bottom w:val="single" w:sz="4" w:space="0" w:color="auto"/>
              <w:right w:val="single" w:sz="4" w:space="0" w:color="auto"/>
            </w:tcBorders>
            <w:shd w:val="clear" w:color="auto" w:fill="auto"/>
            <w:vAlign w:val="center"/>
          </w:tcPr>
          <w:p w14:paraId="6CC970DB" w14:textId="77777777" w:rsidR="000E07A5" w:rsidRPr="000E07A5" w:rsidRDefault="000E07A5" w:rsidP="000E07A5">
            <w:r w:rsidRPr="000E07A5">
              <w:t>113R00773 būgnas (85000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FB795F" w14:textId="77777777" w:rsidR="000E07A5" w:rsidRPr="000E07A5" w:rsidRDefault="000E07A5" w:rsidP="000E07A5">
            <w:r w:rsidRPr="000E07A5">
              <w:t>10</w:t>
            </w:r>
          </w:p>
        </w:tc>
      </w:tr>
      <w:tr w:rsidR="000E07A5" w:rsidRPr="000E07A5" w14:paraId="780AF64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0CBF218" w14:textId="77777777" w:rsidR="000E07A5" w:rsidRPr="000E07A5" w:rsidRDefault="000E07A5" w:rsidP="000E07A5">
            <w:r w:rsidRPr="000E07A5">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36FBE" w14:textId="77777777" w:rsidR="000E07A5" w:rsidRPr="000E07A5" w:rsidRDefault="000E07A5" w:rsidP="000E07A5">
            <w:r w:rsidRPr="000E07A5">
              <w:t xml:space="preserve">Xerox </w:t>
            </w:r>
            <w:proofErr w:type="spellStart"/>
            <w:r w:rsidRPr="000E07A5">
              <w:t>Phaser</w:t>
            </w:r>
            <w:proofErr w:type="spellEnd"/>
            <w:r w:rsidRPr="000E07A5">
              <w:t xml:space="preserve"> P3140</w:t>
            </w:r>
          </w:p>
        </w:tc>
        <w:tc>
          <w:tcPr>
            <w:tcW w:w="4394" w:type="dxa"/>
            <w:tcBorders>
              <w:top w:val="single" w:sz="4" w:space="0" w:color="auto"/>
              <w:left w:val="nil"/>
              <w:bottom w:val="single" w:sz="4" w:space="0" w:color="auto"/>
              <w:right w:val="single" w:sz="4" w:space="0" w:color="auto"/>
            </w:tcBorders>
            <w:shd w:val="clear" w:color="auto" w:fill="auto"/>
            <w:vAlign w:val="center"/>
          </w:tcPr>
          <w:p w14:paraId="03B28A85" w14:textId="77777777" w:rsidR="000E07A5" w:rsidRPr="000E07A5" w:rsidRDefault="000E07A5" w:rsidP="000E07A5">
            <w:r w:rsidRPr="000E07A5">
              <w:t>108R00908 (1500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78B028" w14:textId="77777777" w:rsidR="000E07A5" w:rsidRPr="000E07A5" w:rsidRDefault="000E07A5" w:rsidP="000E07A5">
            <w:r w:rsidRPr="000E07A5">
              <w:t>12</w:t>
            </w:r>
          </w:p>
        </w:tc>
      </w:tr>
      <w:tr w:rsidR="000E07A5" w:rsidRPr="000E07A5" w14:paraId="1A3F7E8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97C6E8" w14:textId="77777777" w:rsidR="000E07A5" w:rsidRPr="000E07A5" w:rsidRDefault="000E07A5" w:rsidP="000E07A5">
            <w:r w:rsidRPr="000E07A5">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4B69183" w14:textId="77777777" w:rsidR="000E07A5" w:rsidRPr="000E07A5" w:rsidRDefault="000E07A5" w:rsidP="000E07A5">
            <w:r w:rsidRPr="000E07A5">
              <w:t xml:space="preserve">Xerox </w:t>
            </w:r>
            <w:proofErr w:type="spellStart"/>
            <w:r w:rsidRPr="000E07A5">
              <w:t>Phaser</w:t>
            </w:r>
            <w:proofErr w:type="spellEnd"/>
            <w:r w:rsidRPr="000E07A5">
              <w:t xml:space="preserve"> P3140</w:t>
            </w:r>
          </w:p>
        </w:tc>
        <w:tc>
          <w:tcPr>
            <w:tcW w:w="4394" w:type="dxa"/>
            <w:tcBorders>
              <w:top w:val="single" w:sz="4" w:space="0" w:color="auto"/>
              <w:left w:val="nil"/>
              <w:bottom w:val="single" w:sz="4" w:space="0" w:color="auto"/>
              <w:right w:val="single" w:sz="4" w:space="0" w:color="auto"/>
            </w:tcBorders>
            <w:shd w:val="clear" w:color="auto" w:fill="auto"/>
            <w:vAlign w:val="center"/>
          </w:tcPr>
          <w:p w14:paraId="1AF949A0" w14:textId="77777777" w:rsidR="000E07A5" w:rsidRPr="000E07A5" w:rsidRDefault="000E07A5" w:rsidP="000E07A5">
            <w:r w:rsidRPr="000E07A5">
              <w:t>108R00909 (2500 psl.)</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8A3C7D" w14:textId="77777777" w:rsidR="000E07A5" w:rsidRPr="000E07A5" w:rsidRDefault="000E07A5" w:rsidP="000E07A5">
            <w:r w:rsidRPr="000E07A5">
              <w:t>12</w:t>
            </w:r>
          </w:p>
        </w:tc>
      </w:tr>
      <w:tr w:rsidR="000E07A5" w:rsidRPr="000E07A5" w14:paraId="23270D8C"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0E6935C" w14:textId="77777777" w:rsidR="000E07A5" w:rsidRPr="000E07A5" w:rsidRDefault="000E07A5" w:rsidP="000E07A5">
            <w:r w:rsidRPr="000E07A5">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8AFE35F" w14:textId="77777777" w:rsidR="000E07A5" w:rsidRPr="000E07A5" w:rsidRDefault="000E07A5" w:rsidP="000E07A5">
            <w:r w:rsidRPr="000E07A5">
              <w:t>HP OFFICEJET 200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B2A123" w14:textId="77777777" w:rsidR="000E07A5" w:rsidRPr="000E07A5" w:rsidRDefault="000E07A5" w:rsidP="000E07A5">
            <w:r w:rsidRPr="000E07A5">
              <w:t>HP 62XL</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DC654C" w14:textId="77777777" w:rsidR="000E07A5" w:rsidRPr="000E07A5" w:rsidRDefault="000E07A5" w:rsidP="000E07A5">
            <w:r w:rsidRPr="000E07A5">
              <w:t>3</w:t>
            </w:r>
          </w:p>
        </w:tc>
      </w:tr>
      <w:tr w:rsidR="000E07A5" w:rsidRPr="000E07A5" w14:paraId="2FB54E6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C3F6DEE" w14:textId="77777777" w:rsidR="000E07A5" w:rsidRPr="000E07A5" w:rsidRDefault="000E07A5" w:rsidP="000E07A5">
            <w:r w:rsidRPr="000E07A5">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18691489" w14:textId="77777777" w:rsidR="000E07A5" w:rsidRPr="000E07A5" w:rsidRDefault="000E07A5" w:rsidP="000E07A5">
            <w:r w:rsidRPr="000E07A5">
              <w:t>HP OFFICEJET 200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124593C7" w14:textId="77777777" w:rsidR="000E07A5" w:rsidRPr="000E07A5" w:rsidRDefault="000E07A5" w:rsidP="000E07A5">
            <w:r w:rsidRPr="000E07A5">
              <w:t>HP 62BK</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430220" w14:textId="77777777" w:rsidR="000E07A5" w:rsidRPr="000E07A5" w:rsidRDefault="000E07A5" w:rsidP="000E07A5">
            <w:r w:rsidRPr="000E07A5">
              <w:t>3</w:t>
            </w:r>
          </w:p>
        </w:tc>
      </w:tr>
      <w:tr w:rsidR="000E07A5" w:rsidRPr="000E07A5" w14:paraId="592F238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8CC763" w14:textId="77777777" w:rsidR="000E07A5" w:rsidRPr="000E07A5" w:rsidRDefault="000E07A5" w:rsidP="000E07A5">
            <w:r w:rsidRPr="000E07A5">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CA0D3D" w14:textId="77777777" w:rsidR="000E07A5" w:rsidRPr="000E07A5" w:rsidRDefault="000E07A5" w:rsidP="000E07A5">
            <w:r w:rsidRPr="000E07A5">
              <w:t>HP OFFICEJET 200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4A6AA2B1" w14:textId="77777777" w:rsidR="000E07A5" w:rsidRPr="000E07A5" w:rsidRDefault="000E07A5" w:rsidP="000E07A5">
            <w:r w:rsidRPr="000E07A5">
              <w:t xml:space="preserve">HP 62 </w:t>
            </w:r>
            <w:proofErr w:type="spellStart"/>
            <w:r w:rsidRPr="000E07A5">
              <w:t>Color</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77F04FB7" w14:textId="77777777" w:rsidR="000E07A5" w:rsidRPr="000E07A5" w:rsidRDefault="000E07A5" w:rsidP="000E07A5">
            <w:r w:rsidRPr="000E07A5">
              <w:t>3</w:t>
            </w:r>
          </w:p>
        </w:tc>
      </w:tr>
      <w:tr w:rsidR="000E07A5" w:rsidRPr="000E07A5" w14:paraId="7C8D0D17"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071E7CE" w14:textId="77777777" w:rsidR="000E07A5" w:rsidRPr="000E07A5" w:rsidRDefault="000E07A5" w:rsidP="000E07A5">
            <w:r w:rsidRPr="000E07A5">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D67871" w14:textId="77777777" w:rsidR="000E07A5" w:rsidRPr="000E07A5" w:rsidRDefault="000E07A5" w:rsidP="000E07A5">
            <w:r w:rsidRPr="000E07A5">
              <w:t>HP OFFICEJET 200</w:t>
            </w:r>
          </w:p>
        </w:tc>
        <w:tc>
          <w:tcPr>
            <w:tcW w:w="4394" w:type="dxa"/>
            <w:tcBorders>
              <w:top w:val="single" w:sz="4" w:space="0" w:color="auto"/>
              <w:left w:val="nil"/>
              <w:bottom w:val="single" w:sz="4" w:space="0" w:color="auto"/>
              <w:right w:val="single" w:sz="4" w:space="0" w:color="auto"/>
            </w:tcBorders>
            <w:shd w:val="clear" w:color="auto" w:fill="auto"/>
            <w:vAlign w:val="center"/>
          </w:tcPr>
          <w:p w14:paraId="3AD76024" w14:textId="77777777" w:rsidR="000E07A5" w:rsidRPr="000E07A5" w:rsidRDefault="000E07A5" w:rsidP="000E07A5">
            <w:r w:rsidRPr="000E07A5">
              <w:t xml:space="preserve">HP 62 XL  </w:t>
            </w:r>
            <w:proofErr w:type="spellStart"/>
            <w:r w:rsidRPr="000E07A5">
              <w:t>Color</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7390294B" w14:textId="77777777" w:rsidR="000E07A5" w:rsidRPr="000E07A5" w:rsidRDefault="000E07A5" w:rsidP="000E07A5">
            <w:r w:rsidRPr="000E07A5">
              <w:t>3</w:t>
            </w:r>
          </w:p>
        </w:tc>
      </w:tr>
      <w:tr w:rsidR="000E07A5" w:rsidRPr="000E07A5" w14:paraId="6530DB92"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A3C2C75" w14:textId="77777777" w:rsidR="000E07A5" w:rsidRPr="000E07A5" w:rsidRDefault="000E07A5" w:rsidP="000E07A5">
            <w:r w:rsidRPr="000E07A5">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1825D26" w14:textId="77777777" w:rsidR="000E07A5" w:rsidRPr="000E07A5" w:rsidRDefault="000E07A5" w:rsidP="000E07A5">
            <w:r w:rsidRPr="000E07A5">
              <w:t>PHANTUM BM5100ADW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013C29B7" w14:textId="77777777" w:rsidR="000E07A5" w:rsidRPr="000E07A5" w:rsidRDefault="000E07A5" w:rsidP="000E07A5">
            <w:r w:rsidRPr="000E07A5">
              <w:t>DL-5120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18F9B7" w14:textId="77777777" w:rsidR="000E07A5" w:rsidRPr="000E07A5" w:rsidRDefault="000E07A5" w:rsidP="000E07A5">
            <w:r w:rsidRPr="000E07A5">
              <w:t>4</w:t>
            </w:r>
          </w:p>
        </w:tc>
      </w:tr>
      <w:tr w:rsidR="000E07A5" w:rsidRPr="000E07A5" w14:paraId="4FCC17E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646BE6" w14:textId="77777777" w:rsidR="000E07A5" w:rsidRPr="000E07A5" w:rsidRDefault="000E07A5" w:rsidP="000E07A5">
            <w:r w:rsidRPr="000E07A5">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8C13B3" w14:textId="77777777" w:rsidR="000E07A5" w:rsidRPr="000E07A5" w:rsidRDefault="000E07A5" w:rsidP="000E07A5">
            <w:r w:rsidRPr="000E07A5">
              <w:t>PHANTUM BM5100ADW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51DC75E5" w14:textId="77777777" w:rsidR="000E07A5" w:rsidRPr="000E07A5" w:rsidRDefault="000E07A5" w:rsidP="000E07A5">
            <w:r w:rsidRPr="000E07A5">
              <w:t>TL-5120H</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A3B10E" w14:textId="77777777" w:rsidR="000E07A5" w:rsidRPr="000E07A5" w:rsidRDefault="000E07A5" w:rsidP="000E07A5">
            <w:r w:rsidRPr="000E07A5">
              <w:t>4</w:t>
            </w:r>
          </w:p>
        </w:tc>
      </w:tr>
      <w:tr w:rsidR="000E07A5" w:rsidRPr="000E07A5" w14:paraId="572B9F60"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3BE3DD4" w14:textId="77777777" w:rsidR="000E07A5" w:rsidRPr="000E07A5" w:rsidRDefault="000E07A5" w:rsidP="000E07A5">
            <w:r w:rsidRPr="000E07A5">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6D558" w14:textId="77777777" w:rsidR="000E07A5" w:rsidRPr="000E07A5" w:rsidRDefault="000E07A5" w:rsidP="000E07A5">
            <w:r w:rsidRPr="000E07A5">
              <w:t>PHANTUM BM5100ADW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624356F3" w14:textId="77777777" w:rsidR="000E07A5" w:rsidRPr="000E07A5" w:rsidRDefault="000E07A5" w:rsidP="000E07A5">
            <w:r w:rsidRPr="000E07A5">
              <w:t>TL-5120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6B9B24" w14:textId="77777777" w:rsidR="000E07A5" w:rsidRPr="000E07A5" w:rsidRDefault="000E07A5" w:rsidP="000E07A5">
            <w:r w:rsidRPr="000E07A5">
              <w:t>4</w:t>
            </w:r>
          </w:p>
        </w:tc>
      </w:tr>
      <w:tr w:rsidR="000E07A5" w:rsidRPr="000E07A5" w14:paraId="12B3D0C4"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8E03E9" w14:textId="77777777" w:rsidR="000E07A5" w:rsidRPr="000E07A5" w:rsidRDefault="000E07A5" w:rsidP="000E07A5">
            <w:r w:rsidRPr="000E07A5">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38D9E9" w14:textId="77777777" w:rsidR="000E07A5" w:rsidRPr="000E07A5" w:rsidRDefault="000E07A5" w:rsidP="000E07A5">
            <w:r w:rsidRPr="000E07A5">
              <w:t>PHANTUM BM5100ADW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0C9870" w14:textId="77777777" w:rsidR="000E07A5" w:rsidRPr="000E07A5" w:rsidRDefault="000E07A5" w:rsidP="000E07A5">
            <w:r w:rsidRPr="000E07A5">
              <w:t>TL-5120X</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40BD88" w14:textId="77777777" w:rsidR="000E07A5" w:rsidRPr="000E07A5" w:rsidRDefault="000E07A5" w:rsidP="000E07A5">
            <w:r w:rsidRPr="000E07A5">
              <w:t>4</w:t>
            </w:r>
          </w:p>
        </w:tc>
      </w:tr>
      <w:tr w:rsidR="000E07A5" w:rsidRPr="000E07A5" w14:paraId="637A93BA"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5CB830" w14:textId="77777777" w:rsidR="000E07A5" w:rsidRPr="000E07A5" w:rsidRDefault="000E07A5" w:rsidP="000E07A5">
            <w:r w:rsidRPr="000E07A5">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5B12B9C4" w14:textId="77777777" w:rsidR="000E07A5" w:rsidRPr="000E07A5" w:rsidRDefault="000E07A5" w:rsidP="000E07A5">
            <w:proofErr w:type="spellStart"/>
            <w:r w:rsidRPr="000E07A5">
              <w:t>Pantum</w:t>
            </w:r>
            <w:proofErr w:type="spellEnd"/>
            <w:r w:rsidRPr="000E07A5">
              <w:t xml:space="preserve"> M7300FDW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786D741C" w14:textId="77777777" w:rsidR="000E07A5" w:rsidRPr="000E07A5" w:rsidRDefault="000E07A5" w:rsidP="000E07A5">
            <w:r w:rsidRPr="000E07A5">
              <w:t>TL- 410H</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0C4332" w14:textId="77777777" w:rsidR="000E07A5" w:rsidRPr="000E07A5" w:rsidRDefault="000E07A5" w:rsidP="000E07A5">
            <w:r w:rsidRPr="000E07A5">
              <w:t>4</w:t>
            </w:r>
          </w:p>
        </w:tc>
      </w:tr>
      <w:tr w:rsidR="000E07A5" w:rsidRPr="000E07A5" w14:paraId="3F01FCE1"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823A1B" w14:textId="77777777" w:rsidR="000E07A5" w:rsidRPr="000E07A5" w:rsidRDefault="000E07A5" w:rsidP="000E07A5">
            <w:r w:rsidRPr="000E07A5">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EFC2175" w14:textId="77777777" w:rsidR="000E07A5" w:rsidRPr="000E07A5" w:rsidRDefault="000E07A5" w:rsidP="000E07A5">
            <w:proofErr w:type="spellStart"/>
            <w:r w:rsidRPr="000E07A5">
              <w:t>Pantum</w:t>
            </w:r>
            <w:proofErr w:type="spellEnd"/>
            <w:r w:rsidRPr="000E07A5">
              <w:t xml:space="preserve"> M7300FDW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399C64E3" w14:textId="77777777" w:rsidR="000E07A5" w:rsidRPr="000E07A5" w:rsidRDefault="000E07A5" w:rsidP="000E07A5">
            <w:r w:rsidRPr="000E07A5">
              <w:t>TL- 410X</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D73B12" w14:textId="77777777" w:rsidR="000E07A5" w:rsidRPr="000E07A5" w:rsidRDefault="000E07A5" w:rsidP="000E07A5">
            <w:r w:rsidRPr="000E07A5">
              <w:t>4</w:t>
            </w:r>
          </w:p>
        </w:tc>
      </w:tr>
      <w:tr w:rsidR="000E07A5" w:rsidRPr="000E07A5" w14:paraId="4BB823E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A4F0753" w14:textId="77777777" w:rsidR="000E07A5" w:rsidRPr="000E07A5" w:rsidRDefault="000E07A5" w:rsidP="000E07A5">
            <w:r w:rsidRPr="000E07A5">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D8CED9" w14:textId="77777777" w:rsidR="000E07A5" w:rsidRPr="000E07A5" w:rsidRDefault="000E07A5" w:rsidP="000E07A5">
            <w:proofErr w:type="spellStart"/>
            <w:r w:rsidRPr="000E07A5">
              <w:t>Pantum</w:t>
            </w:r>
            <w:proofErr w:type="spellEnd"/>
            <w:r w:rsidRPr="000E07A5">
              <w:t xml:space="preserve"> M7300FDW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1C84308D" w14:textId="77777777" w:rsidR="000E07A5" w:rsidRPr="000E07A5" w:rsidRDefault="000E07A5" w:rsidP="000E07A5">
            <w:r w:rsidRPr="000E07A5">
              <w:t>TL- 410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476346" w14:textId="77777777" w:rsidR="000E07A5" w:rsidRPr="000E07A5" w:rsidRDefault="000E07A5" w:rsidP="000E07A5">
            <w:r w:rsidRPr="000E07A5">
              <w:t>4</w:t>
            </w:r>
          </w:p>
        </w:tc>
      </w:tr>
      <w:tr w:rsidR="000E07A5" w:rsidRPr="000E07A5" w14:paraId="3EAB6CBF"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4767CE" w14:textId="77777777" w:rsidR="000E07A5" w:rsidRPr="000E07A5" w:rsidRDefault="000E07A5" w:rsidP="000E07A5">
            <w:r w:rsidRPr="000E07A5">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8663DD3" w14:textId="77777777" w:rsidR="000E07A5" w:rsidRPr="000E07A5" w:rsidRDefault="000E07A5" w:rsidP="000E07A5">
            <w:proofErr w:type="spellStart"/>
            <w:r w:rsidRPr="000E07A5">
              <w:t>Pantum</w:t>
            </w:r>
            <w:proofErr w:type="spellEnd"/>
            <w:r w:rsidRPr="000E07A5">
              <w:t xml:space="preserve"> M7300FDW</w:t>
            </w:r>
          </w:p>
        </w:tc>
        <w:tc>
          <w:tcPr>
            <w:tcW w:w="4394" w:type="dxa"/>
            <w:tcBorders>
              <w:top w:val="single" w:sz="4" w:space="0" w:color="auto"/>
              <w:left w:val="nil"/>
              <w:bottom w:val="single" w:sz="4" w:space="0" w:color="auto"/>
              <w:right w:val="single" w:sz="4" w:space="0" w:color="auto"/>
            </w:tcBorders>
            <w:shd w:val="clear" w:color="auto" w:fill="auto"/>
            <w:vAlign w:val="center"/>
          </w:tcPr>
          <w:p w14:paraId="455EA863" w14:textId="77777777" w:rsidR="000E07A5" w:rsidRPr="000E07A5" w:rsidRDefault="000E07A5" w:rsidP="000E07A5">
            <w:r w:rsidRPr="000E07A5">
              <w:t>DL-410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6EA48C" w14:textId="77777777" w:rsidR="000E07A5" w:rsidRPr="000E07A5" w:rsidRDefault="000E07A5" w:rsidP="000E07A5">
            <w:r w:rsidRPr="000E07A5">
              <w:t>4</w:t>
            </w:r>
          </w:p>
        </w:tc>
      </w:tr>
      <w:tr w:rsidR="000E07A5" w:rsidRPr="000E07A5" w14:paraId="25313369" w14:textId="77777777" w:rsidTr="00AD2356">
        <w:trPr>
          <w:trHeight w:val="9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77A5B7" w14:textId="77777777" w:rsidR="000E07A5" w:rsidRPr="000E07A5" w:rsidRDefault="000E07A5" w:rsidP="000E07A5">
            <w:r w:rsidRPr="000E07A5">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1D3E82" w14:textId="77777777" w:rsidR="000E07A5" w:rsidRPr="000E07A5" w:rsidRDefault="000E07A5" w:rsidP="000E07A5">
            <w:proofErr w:type="spellStart"/>
            <w:r w:rsidRPr="000E07A5">
              <w:t>Vincor</w:t>
            </w:r>
            <w:proofErr w:type="spellEnd"/>
            <w:r w:rsidRPr="000E07A5">
              <w:t xml:space="preserve"> </w:t>
            </w:r>
            <w:proofErr w:type="spellStart"/>
            <w:r w:rsidRPr="000E07A5">
              <w:t>Mixdorf</w:t>
            </w:r>
            <w:proofErr w:type="spellEnd"/>
            <w:r w:rsidRPr="000E07A5">
              <w:t xml:space="preserve"> HP 4920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F40A0B" w14:textId="77777777" w:rsidR="000E07A5" w:rsidRPr="000E07A5" w:rsidRDefault="000E07A5" w:rsidP="000E07A5">
            <w:proofErr w:type="spellStart"/>
            <w:r w:rsidRPr="000E07A5">
              <w:t>Ribbon</w:t>
            </w:r>
            <w:proofErr w:type="spellEnd"/>
            <w:r w:rsidRPr="000E07A5">
              <w:t xml:space="preserve"> HPR4915/4915+/4920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323BE9" w14:textId="77777777" w:rsidR="000E07A5" w:rsidRPr="000E07A5" w:rsidRDefault="000E07A5" w:rsidP="000E07A5">
            <w:r w:rsidRPr="000E07A5">
              <w:t>1</w:t>
            </w:r>
          </w:p>
        </w:tc>
      </w:tr>
    </w:tbl>
    <w:p w14:paraId="572D11CE" w14:textId="77777777" w:rsidR="00532D81" w:rsidRDefault="00532D81" w:rsidP="00B9546D"/>
    <w:p w14:paraId="65AD801C" w14:textId="77777777" w:rsidR="00532D81" w:rsidRDefault="00532D81" w:rsidP="00B9546D"/>
    <w:p w14:paraId="674CA367" w14:textId="77777777" w:rsidR="00532D81" w:rsidRDefault="00532D81" w:rsidP="00B9546D"/>
    <w:p w14:paraId="772E6DAF" w14:textId="77777777" w:rsidR="00532D81" w:rsidRDefault="00532D81" w:rsidP="00B9546D"/>
    <w:p w14:paraId="769F329E" w14:textId="77777777" w:rsidR="00532D81" w:rsidRDefault="00532D81" w:rsidP="00B9546D"/>
    <w:p w14:paraId="63465285" w14:textId="77777777" w:rsidR="00532D81" w:rsidRDefault="00532D81" w:rsidP="00B9546D"/>
    <w:p w14:paraId="6006E7B5" w14:textId="77777777" w:rsidR="00532D81" w:rsidRDefault="00532D81" w:rsidP="00B9546D"/>
    <w:p w14:paraId="42302361" w14:textId="77777777" w:rsidR="00532D81" w:rsidRDefault="00532D81" w:rsidP="00B9546D"/>
    <w:p w14:paraId="208003A9" w14:textId="77777777" w:rsidR="00532D81" w:rsidRDefault="00532D81" w:rsidP="00B9546D"/>
    <w:p w14:paraId="61901AB0" w14:textId="77777777" w:rsidR="00532D81" w:rsidRDefault="00532D81" w:rsidP="00B9546D"/>
    <w:p w14:paraId="3324AA31" w14:textId="77777777" w:rsidR="00532D81" w:rsidRDefault="00532D81" w:rsidP="00B9546D"/>
    <w:p w14:paraId="7F15775E" w14:textId="77777777" w:rsidR="00532D81" w:rsidRDefault="00532D81" w:rsidP="00B9546D"/>
    <w:p w14:paraId="6A11D60B" w14:textId="77777777" w:rsidR="00532D81" w:rsidRDefault="00532D81" w:rsidP="00B9546D"/>
    <w:p w14:paraId="738704D9" w14:textId="77777777" w:rsidR="004345A8" w:rsidRDefault="004345A8" w:rsidP="00B9546D"/>
    <w:p w14:paraId="1C45B4D8" w14:textId="77777777" w:rsidR="004345A8" w:rsidRDefault="004345A8" w:rsidP="00B9546D"/>
    <w:p w14:paraId="1FBD3633" w14:textId="77777777" w:rsidR="004345A8" w:rsidRDefault="004345A8" w:rsidP="00B9546D"/>
    <w:p w14:paraId="60C289EF" w14:textId="77777777" w:rsidR="004345A8" w:rsidRDefault="004345A8" w:rsidP="00B9546D"/>
    <w:p w14:paraId="0600A6C4" w14:textId="77777777" w:rsidR="004345A8" w:rsidRDefault="004345A8" w:rsidP="00B9546D"/>
    <w:p w14:paraId="45118F07" w14:textId="77777777" w:rsidR="004345A8" w:rsidRDefault="004345A8" w:rsidP="00B9546D"/>
    <w:p w14:paraId="60B40144" w14:textId="77777777" w:rsidR="004345A8" w:rsidRDefault="004345A8" w:rsidP="00B9546D"/>
    <w:p w14:paraId="70D4AED8" w14:textId="5C9BC7B0" w:rsidR="00532D81" w:rsidRPr="00532D81" w:rsidRDefault="00532D81" w:rsidP="00532D81">
      <w:pPr>
        <w:pStyle w:val="Antrat1"/>
        <w:rPr>
          <w:b w:val="0"/>
          <w:color w:val="000000"/>
          <w:spacing w:val="-9"/>
          <w:szCs w:val="24"/>
        </w:rPr>
      </w:pPr>
      <w:r>
        <w:lastRenderedPageBreak/>
        <w:t xml:space="preserve">                                                                                  </w:t>
      </w:r>
      <w:r w:rsidR="004345A8">
        <w:t xml:space="preserve">         </w:t>
      </w:r>
      <w:r w:rsidR="00AE5D7F">
        <w:t xml:space="preserve"> </w:t>
      </w:r>
      <w:r w:rsidRPr="00532D81">
        <w:rPr>
          <w:b w:val="0"/>
          <w:color w:val="000000"/>
          <w:spacing w:val="-9"/>
          <w:szCs w:val="24"/>
        </w:rPr>
        <w:t xml:space="preserve">Priedas Nr. </w:t>
      </w:r>
      <w:r>
        <w:rPr>
          <w:b w:val="0"/>
          <w:color w:val="000000"/>
          <w:spacing w:val="-9"/>
          <w:szCs w:val="24"/>
        </w:rPr>
        <w:t>2</w:t>
      </w:r>
    </w:p>
    <w:p w14:paraId="2A44834A" w14:textId="51F5636F" w:rsidR="00532D81" w:rsidRPr="00532D81" w:rsidRDefault="00532D81" w:rsidP="00532D81">
      <w:pPr>
        <w:widowControl w:val="0"/>
        <w:autoSpaceDE w:val="0"/>
        <w:autoSpaceDN w:val="0"/>
        <w:adjustRightInd w:val="0"/>
        <w:jc w:val="both"/>
        <w:rPr>
          <w:color w:val="000000"/>
          <w:spacing w:val="-1"/>
          <w:szCs w:val="24"/>
        </w:rPr>
      </w:pPr>
      <w:r w:rsidRPr="00532D81">
        <w:rPr>
          <w:color w:val="000000"/>
          <w:spacing w:val="-1"/>
          <w:szCs w:val="24"/>
        </w:rPr>
        <w:t xml:space="preserve">                                                                                                                       prie 202</w:t>
      </w:r>
      <w:r>
        <w:rPr>
          <w:color w:val="000000"/>
          <w:spacing w:val="-1"/>
          <w:szCs w:val="24"/>
        </w:rPr>
        <w:t>3</w:t>
      </w:r>
      <w:r w:rsidRPr="00532D81">
        <w:rPr>
          <w:color w:val="000000"/>
          <w:spacing w:val="-1"/>
          <w:szCs w:val="24"/>
        </w:rPr>
        <w:t>-0</w:t>
      </w:r>
      <w:r>
        <w:rPr>
          <w:color w:val="000000"/>
          <w:spacing w:val="-1"/>
          <w:szCs w:val="24"/>
        </w:rPr>
        <w:t>5</w:t>
      </w:r>
      <w:r w:rsidRPr="00532D81">
        <w:rPr>
          <w:color w:val="000000"/>
          <w:spacing w:val="-1"/>
          <w:szCs w:val="24"/>
        </w:rPr>
        <w:t>-</w:t>
      </w:r>
    </w:p>
    <w:p w14:paraId="216D7A3D" w14:textId="14489864" w:rsidR="00532D81" w:rsidRDefault="00532D81" w:rsidP="00532D81">
      <w:pPr>
        <w:widowControl w:val="0"/>
        <w:autoSpaceDE w:val="0"/>
        <w:autoSpaceDN w:val="0"/>
        <w:adjustRightInd w:val="0"/>
        <w:jc w:val="both"/>
        <w:rPr>
          <w:bCs/>
          <w:color w:val="000000"/>
          <w:spacing w:val="-11"/>
          <w:szCs w:val="24"/>
        </w:rPr>
      </w:pPr>
      <w:r w:rsidRPr="00532D81">
        <w:rPr>
          <w:color w:val="000000"/>
          <w:spacing w:val="-1"/>
          <w:szCs w:val="24"/>
        </w:rPr>
        <w:t xml:space="preserve">                                                                                                                       sutarties</w:t>
      </w:r>
      <w:r w:rsidR="00AE5D7F">
        <w:rPr>
          <w:color w:val="000000"/>
          <w:spacing w:val="-1"/>
          <w:szCs w:val="24"/>
        </w:rPr>
        <w:t xml:space="preserve"> </w:t>
      </w:r>
      <w:r w:rsidRPr="00532D81">
        <w:rPr>
          <w:color w:val="000000"/>
          <w:spacing w:val="-1"/>
          <w:szCs w:val="24"/>
        </w:rPr>
        <w:t xml:space="preserve">Nr. </w:t>
      </w:r>
      <w:r w:rsidRPr="00532D81">
        <w:rPr>
          <w:bCs/>
          <w:color w:val="000000"/>
          <w:spacing w:val="-11"/>
          <w:szCs w:val="24"/>
        </w:rPr>
        <w:t xml:space="preserve">SUT </w:t>
      </w:r>
      <w:r w:rsidR="00A818D7">
        <w:rPr>
          <w:bCs/>
          <w:color w:val="000000"/>
          <w:spacing w:val="-11"/>
          <w:szCs w:val="24"/>
        </w:rPr>
        <w:t>–</w:t>
      </w:r>
      <w:r w:rsidRPr="00532D81">
        <w:rPr>
          <w:bCs/>
          <w:color w:val="000000"/>
          <w:spacing w:val="-11"/>
          <w:szCs w:val="24"/>
        </w:rPr>
        <w:t xml:space="preserve"> </w:t>
      </w:r>
    </w:p>
    <w:p w14:paraId="67A5778C" w14:textId="77777777" w:rsidR="00A818D7" w:rsidRDefault="00A818D7" w:rsidP="00532D81">
      <w:pPr>
        <w:widowControl w:val="0"/>
        <w:autoSpaceDE w:val="0"/>
        <w:autoSpaceDN w:val="0"/>
        <w:adjustRightInd w:val="0"/>
        <w:jc w:val="both"/>
        <w:rPr>
          <w:bCs/>
          <w:color w:val="000000"/>
          <w:spacing w:val="-11"/>
          <w:szCs w:val="24"/>
        </w:rPr>
      </w:pPr>
    </w:p>
    <w:p w14:paraId="7D024775" w14:textId="77777777" w:rsidR="00A818D7" w:rsidRDefault="00A818D7" w:rsidP="00532D81">
      <w:pPr>
        <w:widowControl w:val="0"/>
        <w:autoSpaceDE w:val="0"/>
        <w:autoSpaceDN w:val="0"/>
        <w:adjustRightInd w:val="0"/>
        <w:jc w:val="both"/>
        <w:rPr>
          <w:bCs/>
          <w:color w:val="000000"/>
          <w:spacing w:val="-11"/>
          <w:szCs w:val="24"/>
        </w:rPr>
      </w:pPr>
    </w:p>
    <w:p w14:paraId="4B8FF955" w14:textId="77777777" w:rsidR="00A818D7" w:rsidRPr="00532D81" w:rsidRDefault="00A818D7" w:rsidP="00532D81">
      <w:pPr>
        <w:widowControl w:val="0"/>
        <w:autoSpaceDE w:val="0"/>
        <w:autoSpaceDN w:val="0"/>
        <w:adjustRightInd w:val="0"/>
        <w:jc w:val="both"/>
        <w:rPr>
          <w:color w:val="000000"/>
          <w:spacing w:val="-1"/>
          <w:szCs w:val="24"/>
        </w:rPr>
      </w:pPr>
    </w:p>
    <w:p w14:paraId="58A3F7C7" w14:textId="77777777" w:rsidR="00A818D7" w:rsidRPr="00A818D7" w:rsidRDefault="00A818D7" w:rsidP="00A818D7">
      <w:pPr>
        <w:keepNext/>
        <w:widowControl w:val="0"/>
        <w:tabs>
          <w:tab w:val="left" w:pos="641"/>
        </w:tabs>
        <w:autoSpaceDE w:val="0"/>
        <w:autoSpaceDN w:val="0"/>
        <w:adjustRightInd w:val="0"/>
        <w:spacing w:line="360" w:lineRule="auto"/>
        <w:ind w:firstLine="284"/>
        <w:jc w:val="center"/>
        <w:outlineLvl w:val="1"/>
        <w:rPr>
          <w:b/>
          <w:bCs/>
          <w:color w:val="000000"/>
          <w:spacing w:val="-2"/>
          <w:szCs w:val="24"/>
        </w:rPr>
      </w:pPr>
      <w:r w:rsidRPr="00A818D7">
        <w:rPr>
          <w:b/>
          <w:bCs/>
          <w:color w:val="000000"/>
          <w:spacing w:val="-2"/>
          <w:szCs w:val="24"/>
        </w:rPr>
        <w:t>TIEKĖJO GARANTINIAI ĮSIPAREIGOJIMAI</w:t>
      </w:r>
    </w:p>
    <w:p w14:paraId="25658481" w14:textId="77777777" w:rsidR="00A818D7" w:rsidRPr="00A818D7" w:rsidRDefault="00A818D7" w:rsidP="00A818D7">
      <w:pPr>
        <w:widowControl w:val="0"/>
        <w:autoSpaceDE w:val="0"/>
        <w:autoSpaceDN w:val="0"/>
        <w:adjustRightInd w:val="0"/>
        <w:rPr>
          <w:szCs w:val="24"/>
        </w:rPr>
      </w:pPr>
    </w:p>
    <w:p w14:paraId="42992254" w14:textId="2D80A79A"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yra atsakinga už parduodamų medžiagų (toliau </w:t>
      </w:r>
      <w:r w:rsidR="00AE5D7F">
        <w:rPr>
          <w:szCs w:val="24"/>
        </w:rPr>
        <w:t>–</w:t>
      </w:r>
      <w:r w:rsidRPr="00A818D7">
        <w:rPr>
          <w:szCs w:val="24"/>
        </w:rPr>
        <w:t xml:space="preserve"> kasetės) kokybę ir garantuoja jų kokybišką darbą spausdintuvuose ir kopijavimo aparatuose (toliau </w:t>
      </w:r>
      <w:r w:rsidR="00AE5D7F">
        <w:rPr>
          <w:szCs w:val="24"/>
        </w:rPr>
        <w:t>–</w:t>
      </w:r>
      <w:r w:rsidRPr="00A818D7">
        <w:rPr>
          <w:szCs w:val="24"/>
        </w:rPr>
        <w:t xml:space="preserve"> įrenginiai), kuriems jos yra skirtos.</w:t>
      </w:r>
    </w:p>
    <w:p w14:paraId="07C6C5B6" w14:textId="77777777"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garantiniai įsipareigojimai galioja tol, kol dažiklis (milteliai, rašalas) visiškai išnaudojamas, bet ne ilgiau kaip dvejus metus nuo dažomųjų miltelių kasetės pirkimo ir ne daugiau kaip 6 mėn. nuo rašalinės kasetės pirkimo.</w:t>
      </w:r>
    </w:p>
    <w:p w14:paraId="6F9B9EBF" w14:textId="77777777"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szCs w:val="24"/>
        </w:rPr>
      </w:pPr>
      <w:r w:rsidRPr="00A818D7">
        <w:rPr>
          <w:szCs w:val="24"/>
        </w:rPr>
        <w:tab/>
        <w:t>Jei UAB „</w:t>
      </w:r>
      <w:proofErr w:type="spellStart"/>
      <w:r w:rsidRPr="00A818D7">
        <w:rPr>
          <w:szCs w:val="24"/>
        </w:rPr>
        <w:t>Eurikana</w:t>
      </w:r>
      <w:proofErr w:type="spellEnd"/>
      <w:r w:rsidRPr="00A818D7">
        <w:rPr>
          <w:szCs w:val="24"/>
        </w:rPr>
        <w:t xml:space="preserve"> ir ko“ parduota kasetė neužtikrina kokybiško įrenginio darbo, UAB „</w:t>
      </w:r>
      <w:proofErr w:type="spellStart"/>
      <w:r w:rsidRPr="00A818D7">
        <w:rPr>
          <w:szCs w:val="24"/>
        </w:rPr>
        <w:t>Eurikana</w:t>
      </w:r>
      <w:proofErr w:type="spellEnd"/>
      <w:r w:rsidRPr="00A818D7">
        <w:rPr>
          <w:szCs w:val="24"/>
        </w:rPr>
        <w:t xml:space="preserve"> ir ko“ įsipareigoja nemokamai pakeisti nekokybišką kasetę arba grąžinti pinigus (Užsakovui pageidaujant).</w:t>
      </w:r>
    </w:p>
    <w:p w14:paraId="4025F81A" w14:textId="77777777"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szCs w:val="24"/>
        </w:rPr>
      </w:pPr>
      <w:r w:rsidRPr="00A818D7">
        <w:rPr>
          <w:szCs w:val="24"/>
        </w:rPr>
        <w:tab/>
        <w:t>Jei įrenginys sugedo dėl kasetės, įsigytos UAB „</w:t>
      </w:r>
      <w:proofErr w:type="spellStart"/>
      <w:r w:rsidRPr="00A818D7">
        <w:rPr>
          <w:szCs w:val="24"/>
        </w:rPr>
        <w:t>Eurikana</w:t>
      </w:r>
      <w:proofErr w:type="spellEnd"/>
      <w:r w:rsidRPr="00A818D7">
        <w:rPr>
          <w:szCs w:val="24"/>
        </w:rPr>
        <w:t xml:space="preserve"> ir ko“, įmonė įsipareigoja sutaisyti įrenginį savo sąskaita.</w:t>
      </w:r>
    </w:p>
    <w:p w14:paraId="0BABDAE2" w14:textId="77777777"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nepadengia garantinio arba negarantinio įrenginio remonto išlaidų, jei remontą atliko kita organizacija ir UAB „</w:t>
      </w:r>
      <w:proofErr w:type="spellStart"/>
      <w:r w:rsidRPr="00A818D7">
        <w:rPr>
          <w:szCs w:val="24"/>
        </w:rPr>
        <w:t>Eurikana</w:t>
      </w:r>
      <w:proofErr w:type="spellEnd"/>
      <w:r w:rsidRPr="00A818D7">
        <w:rPr>
          <w:szCs w:val="24"/>
        </w:rPr>
        <w:t xml:space="preserve"> ir ko“ darbuotojai nebuvo iš anksto raštu informuoti.</w:t>
      </w:r>
    </w:p>
    <w:p w14:paraId="5AF8D6FB" w14:textId="77777777"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szCs w:val="24"/>
        </w:rPr>
      </w:pPr>
      <w:r w:rsidRPr="00A818D7">
        <w:rPr>
          <w:szCs w:val="24"/>
        </w:rPr>
        <w:tab/>
        <w:t>UAB „</w:t>
      </w:r>
      <w:proofErr w:type="spellStart"/>
      <w:r w:rsidRPr="00A818D7">
        <w:rPr>
          <w:szCs w:val="24"/>
        </w:rPr>
        <w:t>Eurikana</w:t>
      </w:r>
      <w:proofErr w:type="spellEnd"/>
      <w:r w:rsidRPr="00A818D7">
        <w:rPr>
          <w:szCs w:val="24"/>
        </w:rPr>
        <w:t xml:space="preserve"> ir ko“ pasilieka teisę nevykdyti garantinių įsipareigojimų, jeigu Užsakovas neatsiskaitė už įsigytas prekes.</w:t>
      </w:r>
    </w:p>
    <w:p w14:paraId="175C54F2" w14:textId="77777777" w:rsidR="00A818D7" w:rsidRPr="00A818D7" w:rsidRDefault="00A818D7" w:rsidP="00AE5D7F">
      <w:pPr>
        <w:widowControl w:val="0"/>
        <w:numPr>
          <w:ilvl w:val="0"/>
          <w:numId w:val="5"/>
        </w:numPr>
        <w:tabs>
          <w:tab w:val="clear" w:pos="720"/>
          <w:tab w:val="num" w:pos="360"/>
          <w:tab w:val="left" w:pos="567"/>
          <w:tab w:val="left" w:pos="709"/>
        </w:tabs>
        <w:suppressAutoHyphens/>
        <w:autoSpaceDE w:val="0"/>
        <w:autoSpaceDN w:val="0"/>
        <w:adjustRightInd w:val="0"/>
        <w:ind w:left="0" w:firstLine="360"/>
        <w:jc w:val="both"/>
        <w:rPr>
          <w:color w:val="2F5496"/>
          <w:szCs w:val="24"/>
        </w:rPr>
      </w:pPr>
      <w:r w:rsidRPr="00A818D7">
        <w:rPr>
          <w:szCs w:val="24"/>
        </w:rPr>
        <w:tab/>
        <w:t>Garantinių įsipareigojimų vykdymo klausimais kreipkitės į UAB „</w:t>
      </w:r>
      <w:proofErr w:type="spellStart"/>
      <w:r w:rsidRPr="00A818D7">
        <w:rPr>
          <w:szCs w:val="24"/>
        </w:rPr>
        <w:t>Eurikana</w:t>
      </w:r>
      <w:proofErr w:type="spellEnd"/>
      <w:r w:rsidRPr="00A818D7">
        <w:rPr>
          <w:szCs w:val="24"/>
        </w:rPr>
        <w:t xml:space="preserve"> ir ko“ vadybininką telefonu 8 601 00034 </w:t>
      </w:r>
      <w:r w:rsidRPr="00A818D7">
        <w:rPr>
          <w:bCs/>
          <w:szCs w:val="24"/>
        </w:rPr>
        <w:t xml:space="preserve">ir (arba) el. paštu </w:t>
      </w:r>
      <w:proofErr w:type="spellStart"/>
      <w:r w:rsidRPr="00A818D7">
        <w:rPr>
          <w:bCs/>
          <w:color w:val="0070C0"/>
          <w:szCs w:val="24"/>
          <w:u w:val="single"/>
        </w:rPr>
        <w:t>siauliai</w:t>
      </w:r>
      <w:proofErr w:type="spellEnd"/>
      <w:r w:rsidRPr="00A818D7">
        <w:rPr>
          <w:bCs/>
          <w:color w:val="0070C0"/>
          <w:szCs w:val="24"/>
          <w:u w:val="single"/>
          <w:lang w:val="en-US"/>
        </w:rPr>
        <w:t>@eurikana</w:t>
      </w:r>
      <w:r w:rsidRPr="00A818D7">
        <w:rPr>
          <w:bCs/>
          <w:color w:val="0070C0"/>
          <w:szCs w:val="24"/>
          <w:lang w:val="en-US"/>
        </w:rPr>
        <w:t>.</w:t>
      </w:r>
    </w:p>
    <w:p w14:paraId="4C3381C2" w14:textId="77777777" w:rsidR="00A818D7" w:rsidRPr="00A818D7" w:rsidRDefault="00A818D7" w:rsidP="00A818D7">
      <w:pPr>
        <w:tabs>
          <w:tab w:val="left" w:pos="567"/>
        </w:tabs>
        <w:suppressAutoHyphens/>
        <w:ind w:left="720"/>
        <w:jc w:val="both"/>
        <w:rPr>
          <w:color w:val="2F5496"/>
          <w:szCs w:val="24"/>
        </w:rPr>
      </w:pPr>
    </w:p>
    <w:p w14:paraId="6F05D201" w14:textId="77777777" w:rsidR="00A818D7" w:rsidRPr="00A818D7" w:rsidRDefault="00A818D7" w:rsidP="00A818D7">
      <w:pPr>
        <w:widowControl w:val="0"/>
        <w:autoSpaceDE w:val="0"/>
        <w:autoSpaceDN w:val="0"/>
        <w:adjustRightInd w:val="0"/>
        <w:jc w:val="both"/>
        <w:rPr>
          <w:szCs w:val="24"/>
          <w:lang w:val="en-US"/>
        </w:rPr>
      </w:pPr>
    </w:p>
    <w:p w14:paraId="4D566B18" w14:textId="77777777" w:rsidR="00A818D7" w:rsidRPr="00A818D7" w:rsidRDefault="00A818D7" w:rsidP="00A818D7">
      <w:pPr>
        <w:widowControl w:val="0"/>
        <w:autoSpaceDE w:val="0"/>
        <w:autoSpaceDN w:val="0"/>
        <w:adjustRightInd w:val="0"/>
        <w:jc w:val="both"/>
        <w:rPr>
          <w:szCs w:val="24"/>
        </w:rPr>
      </w:pPr>
    </w:p>
    <w:p w14:paraId="075765F1" w14:textId="77777777" w:rsidR="00A818D7" w:rsidRPr="00A818D7" w:rsidRDefault="00A818D7" w:rsidP="00A818D7">
      <w:pPr>
        <w:widowControl w:val="0"/>
        <w:autoSpaceDE w:val="0"/>
        <w:autoSpaceDN w:val="0"/>
        <w:adjustRightInd w:val="0"/>
        <w:jc w:val="both"/>
        <w:rPr>
          <w:szCs w:val="24"/>
        </w:rPr>
      </w:pPr>
      <w:r w:rsidRPr="00A818D7">
        <w:rPr>
          <w:szCs w:val="24"/>
        </w:rPr>
        <w:t>Tvirtinu:</w:t>
      </w:r>
    </w:p>
    <w:p w14:paraId="3EEE8972" w14:textId="77777777" w:rsidR="00A818D7" w:rsidRPr="00A818D7" w:rsidRDefault="00A818D7" w:rsidP="00A818D7">
      <w:pPr>
        <w:widowControl w:val="0"/>
        <w:autoSpaceDE w:val="0"/>
        <w:autoSpaceDN w:val="0"/>
        <w:adjustRightInd w:val="0"/>
        <w:jc w:val="both"/>
        <w:rPr>
          <w:szCs w:val="24"/>
        </w:rPr>
      </w:pPr>
    </w:p>
    <w:p w14:paraId="601BAB69" w14:textId="5ECECA9E" w:rsidR="00A818D7" w:rsidRPr="00A818D7" w:rsidRDefault="00A818D7" w:rsidP="00A818D7">
      <w:pPr>
        <w:widowControl w:val="0"/>
        <w:autoSpaceDE w:val="0"/>
        <w:autoSpaceDN w:val="0"/>
        <w:adjustRightInd w:val="0"/>
        <w:jc w:val="both"/>
        <w:rPr>
          <w:szCs w:val="24"/>
        </w:rPr>
      </w:pPr>
      <w:r w:rsidRPr="00A818D7">
        <w:rPr>
          <w:color w:val="000000"/>
          <w:spacing w:val="-3"/>
          <w:szCs w:val="24"/>
          <w:u w:val="single"/>
        </w:rPr>
        <w:t>Direktorius</w:t>
      </w:r>
      <w:r w:rsidRPr="00A818D7">
        <w:rPr>
          <w:color w:val="000000"/>
          <w:spacing w:val="-3"/>
          <w:szCs w:val="24"/>
        </w:rPr>
        <w:tab/>
        <w:t xml:space="preserve">              </w:t>
      </w:r>
      <w:r w:rsidRPr="00A818D7">
        <w:rPr>
          <w:color w:val="000000"/>
          <w:spacing w:val="-3"/>
          <w:szCs w:val="24"/>
        </w:rPr>
        <w:tab/>
        <w:t xml:space="preserve">    </w:t>
      </w:r>
      <w:r w:rsidR="00AE5D7F">
        <w:rPr>
          <w:color w:val="000000"/>
          <w:spacing w:val="-3"/>
          <w:szCs w:val="24"/>
        </w:rPr>
        <w:t xml:space="preserve">           </w:t>
      </w:r>
      <w:r w:rsidRPr="00A818D7">
        <w:rPr>
          <w:szCs w:val="24"/>
          <w:u w:val="single"/>
        </w:rPr>
        <w:t xml:space="preserve">Tomas </w:t>
      </w:r>
      <w:proofErr w:type="spellStart"/>
      <w:r w:rsidRPr="00A818D7">
        <w:rPr>
          <w:szCs w:val="24"/>
          <w:u w:val="single"/>
        </w:rPr>
        <w:t>Šimkauskas</w:t>
      </w:r>
      <w:proofErr w:type="spellEnd"/>
      <w:r w:rsidRPr="00A818D7">
        <w:rPr>
          <w:szCs w:val="24"/>
          <w:u w:val="single"/>
        </w:rPr>
        <w:t xml:space="preserve">  __</w:t>
      </w:r>
      <w:r w:rsidRPr="00A818D7">
        <w:rPr>
          <w:szCs w:val="24"/>
        </w:rPr>
        <w:t xml:space="preserve">__   </w:t>
      </w:r>
      <w:r w:rsidR="00AE5D7F">
        <w:rPr>
          <w:szCs w:val="24"/>
        </w:rPr>
        <w:t xml:space="preserve">                       </w:t>
      </w:r>
      <w:r w:rsidRPr="00A818D7">
        <w:rPr>
          <w:szCs w:val="24"/>
          <w:u w:val="single"/>
        </w:rPr>
        <w:t xml:space="preserve">         ______  </w:t>
      </w:r>
    </w:p>
    <w:p w14:paraId="208BC28C" w14:textId="67D83748" w:rsidR="00A818D7" w:rsidRPr="00A818D7" w:rsidRDefault="00A818D7" w:rsidP="00A818D7">
      <w:pPr>
        <w:widowControl w:val="0"/>
        <w:autoSpaceDE w:val="0"/>
        <w:autoSpaceDN w:val="0"/>
        <w:adjustRightInd w:val="0"/>
        <w:ind w:left="360" w:hanging="218"/>
        <w:rPr>
          <w:szCs w:val="24"/>
          <w:vertAlign w:val="superscript"/>
          <w:lang w:val="en-US"/>
        </w:rPr>
      </w:pPr>
      <w:r w:rsidRPr="00A818D7">
        <w:rPr>
          <w:szCs w:val="24"/>
          <w:vertAlign w:val="superscript"/>
        </w:rPr>
        <w:t xml:space="preserve"> </w:t>
      </w:r>
      <w:r w:rsidRPr="00A818D7">
        <w:rPr>
          <w:szCs w:val="24"/>
          <w:vertAlign w:val="superscript"/>
          <w:lang w:val="en-US"/>
        </w:rPr>
        <w:t>(</w:t>
      </w:r>
      <w:proofErr w:type="spellStart"/>
      <w:proofErr w:type="gramStart"/>
      <w:r w:rsidRPr="00A818D7">
        <w:rPr>
          <w:szCs w:val="24"/>
          <w:vertAlign w:val="superscript"/>
          <w:lang w:val="en-US"/>
        </w:rPr>
        <w:t>pareigos</w:t>
      </w:r>
      <w:proofErr w:type="spellEnd"/>
      <w:r w:rsidRPr="00A818D7">
        <w:rPr>
          <w:szCs w:val="24"/>
          <w:vertAlign w:val="superscript"/>
          <w:lang w:val="en-US"/>
        </w:rPr>
        <w:t xml:space="preserve">)   </w:t>
      </w:r>
      <w:proofErr w:type="gramEnd"/>
      <w:r w:rsidRPr="00A818D7">
        <w:rPr>
          <w:szCs w:val="24"/>
          <w:vertAlign w:val="superscript"/>
          <w:lang w:val="en-US"/>
        </w:rPr>
        <w:t xml:space="preserve">                                                                    (</w:t>
      </w:r>
      <w:proofErr w:type="spellStart"/>
      <w:r w:rsidRPr="00A818D7">
        <w:rPr>
          <w:szCs w:val="24"/>
          <w:vertAlign w:val="superscript"/>
          <w:lang w:val="en-US"/>
        </w:rPr>
        <w:t>vardas</w:t>
      </w:r>
      <w:proofErr w:type="spellEnd"/>
      <w:r w:rsidRPr="00A818D7">
        <w:rPr>
          <w:szCs w:val="24"/>
          <w:vertAlign w:val="superscript"/>
          <w:lang w:val="en-US"/>
        </w:rPr>
        <w:t xml:space="preserve">, </w:t>
      </w:r>
      <w:proofErr w:type="spellStart"/>
      <w:r w:rsidRPr="00A818D7">
        <w:rPr>
          <w:szCs w:val="24"/>
          <w:vertAlign w:val="superscript"/>
          <w:lang w:val="en-US"/>
        </w:rPr>
        <w:t>pavardė</w:t>
      </w:r>
      <w:proofErr w:type="spellEnd"/>
      <w:r w:rsidRPr="00A818D7">
        <w:rPr>
          <w:szCs w:val="24"/>
          <w:vertAlign w:val="superscript"/>
          <w:lang w:val="en-US"/>
        </w:rPr>
        <w:t xml:space="preserve">)                            </w:t>
      </w:r>
      <w:r w:rsidR="00AE5D7F">
        <w:rPr>
          <w:szCs w:val="24"/>
          <w:vertAlign w:val="superscript"/>
          <w:lang w:val="en-US"/>
        </w:rPr>
        <w:t xml:space="preserve">     </w:t>
      </w:r>
      <w:r w:rsidRPr="00A818D7">
        <w:rPr>
          <w:szCs w:val="24"/>
          <w:vertAlign w:val="superscript"/>
          <w:lang w:val="en-US"/>
        </w:rPr>
        <w:t xml:space="preserve">           </w:t>
      </w:r>
      <w:r w:rsidR="00AE5D7F">
        <w:rPr>
          <w:szCs w:val="24"/>
          <w:vertAlign w:val="superscript"/>
          <w:lang w:val="en-US"/>
        </w:rPr>
        <w:t xml:space="preserve">                            </w:t>
      </w:r>
      <w:r w:rsidRPr="00A818D7">
        <w:rPr>
          <w:szCs w:val="24"/>
          <w:vertAlign w:val="superscript"/>
          <w:lang w:val="en-US"/>
        </w:rPr>
        <w:t xml:space="preserve">  (</w:t>
      </w:r>
      <w:proofErr w:type="spellStart"/>
      <w:r w:rsidRPr="00A818D7">
        <w:rPr>
          <w:szCs w:val="24"/>
          <w:vertAlign w:val="superscript"/>
          <w:lang w:val="en-US"/>
        </w:rPr>
        <w:t>parašas</w:t>
      </w:r>
      <w:proofErr w:type="spellEnd"/>
      <w:r w:rsidRPr="00A818D7">
        <w:rPr>
          <w:szCs w:val="24"/>
          <w:vertAlign w:val="superscript"/>
          <w:lang w:val="en-US"/>
        </w:rPr>
        <w:t>)</w:t>
      </w:r>
    </w:p>
    <w:p w14:paraId="2CB341D0" w14:textId="77777777" w:rsidR="00A818D7" w:rsidRPr="00A818D7" w:rsidRDefault="00A818D7" w:rsidP="00A818D7">
      <w:pPr>
        <w:widowControl w:val="0"/>
        <w:autoSpaceDE w:val="0"/>
        <w:autoSpaceDN w:val="0"/>
        <w:adjustRightInd w:val="0"/>
        <w:rPr>
          <w:szCs w:val="24"/>
          <w:lang w:val="en-US"/>
        </w:rPr>
      </w:pPr>
    </w:p>
    <w:p w14:paraId="73F090F1" w14:textId="77777777" w:rsidR="00A818D7" w:rsidRPr="00A818D7" w:rsidRDefault="00A818D7" w:rsidP="00A818D7">
      <w:pPr>
        <w:widowControl w:val="0"/>
        <w:autoSpaceDE w:val="0"/>
        <w:autoSpaceDN w:val="0"/>
        <w:adjustRightInd w:val="0"/>
        <w:rPr>
          <w:szCs w:val="24"/>
          <w:lang w:val="en-US"/>
        </w:rPr>
      </w:pPr>
    </w:p>
    <w:p w14:paraId="6EF55938" w14:textId="77777777" w:rsidR="00A818D7" w:rsidRPr="00A818D7" w:rsidRDefault="00A818D7" w:rsidP="00A818D7">
      <w:pPr>
        <w:widowControl w:val="0"/>
        <w:autoSpaceDE w:val="0"/>
        <w:autoSpaceDN w:val="0"/>
        <w:adjustRightInd w:val="0"/>
        <w:rPr>
          <w:szCs w:val="24"/>
        </w:rPr>
      </w:pPr>
    </w:p>
    <w:p w14:paraId="556CBA4B" w14:textId="77777777" w:rsidR="00A818D7" w:rsidRPr="00A818D7" w:rsidRDefault="00A818D7" w:rsidP="00A818D7">
      <w:pPr>
        <w:widowControl w:val="0"/>
        <w:autoSpaceDE w:val="0"/>
        <w:autoSpaceDN w:val="0"/>
        <w:adjustRightInd w:val="0"/>
        <w:rPr>
          <w:szCs w:val="24"/>
          <w:lang w:val="en-US"/>
        </w:rPr>
      </w:pPr>
      <w:r w:rsidRPr="00A818D7">
        <w:rPr>
          <w:szCs w:val="24"/>
          <w:lang w:val="en-US"/>
        </w:rPr>
        <w:t>A.V.</w:t>
      </w:r>
    </w:p>
    <w:p w14:paraId="348BFDEE" w14:textId="7FF72D27" w:rsidR="00532D81" w:rsidRDefault="00532D81" w:rsidP="00B9546D"/>
    <w:p w14:paraId="3058B51A" w14:textId="77777777" w:rsidR="00A818D7" w:rsidRDefault="00A818D7" w:rsidP="00B9546D"/>
    <w:p w14:paraId="6A1C0A35" w14:textId="77777777" w:rsidR="00A818D7" w:rsidRDefault="00A818D7" w:rsidP="00B9546D"/>
    <w:p w14:paraId="04E05875" w14:textId="77777777" w:rsidR="00A818D7" w:rsidRDefault="00A818D7" w:rsidP="00B9546D"/>
    <w:p w14:paraId="10EA2064" w14:textId="77777777" w:rsidR="00A818D7" w:rsidRDefault="00A818D7" w:rsidP="00B9546D"/>
    <w:p w14:paraId="128D592A" w14:textId="77777777" w:rsidR="00A818D7" w:rsidRDefault="00A818D7" w:rsidP="00B9546D"/>
    <w:p w14:paraId="17B7D659" w14:textId="77777777" w:rsidR="00A818D7" w:rsidRDefault="00A818D7" w:rsidP="00B9546D"/>
    <w:p w14:paraId="57261583" w14:textId="77777777" w:rsidR="00A818D7" w:rsidRDefault="00A818D7" w:rsidP="00B9546D"/>
    <w:p w14:paraId="7E656731" w14:textId="77777777" w:rsidR="00A818D7" w:rsidRDefault="00A818D7" w:rsidP="00B9546D"/>
    <w:p w14:paraId="69AB54CC" w14:textId="77777777" w:rsidR="00A818D7" w:rsidRDefault="00A818D7" w:rsidP="00B9546D"/>
    <w:p w14:paraId="11897397" w14:textId="77777777" w:rsidR="00A818D7" w:rsidRDefault="00A818D7" w:rsidP="00B9546D"/>
    <w:p w14:paraId="74712806" w14:textId="3DE9B7C3" w:rsidR="00A818D7" w:rsidRDefault="00A818D7" w:rsidP="00B9546D">
      <w:bookmarkStart w:id="7" w:name="_Hlk134097337"/>
    </w:p>
    <w:p w14:paraId="3E6B5257" w14:textId="77777777" w:rsidR="00126A1C" w:rsidRDefault="00126A1C" w:rsidP="00B9546D"/>
    <w:p w14:paraId="39EFEA22" w14:textId="77777777" w:rsidR="004345A8" w:rsidRDefault="00126A1C" w:rsidP="00126A1C">
      <w:r>
        <w:t xml:space="preserve">                                                                                                                       </w:t>
      </w:r>
    </w:p>
    <w:p w14:paraId="36266B4B" w14:textId="77777777" w:rsidR="004345A8" w:rsidRDefault="004345A8" w:rsidP="00126A1C"/>
    <w:p w14:paraId="4A581B69" w14:textId="5F488107" w:rsidR="00126A1C" w:rsidRPr="00126A1C" w:rsidRDefault="004345A8" w:rsidP="00126A1C">
      <w:pPr>
        <w:rPr>
          <w:bCs/>
        </w:rPr>
      </w:pPr>
      <w:r>
        <w:lastRenderedPageBreak/>
        <w:t xml:space="preserve">                                                                                                                      </w:t>
      </w:r>
      <w:r w:rsidR="00AE5D7F">
        <w:t xml:space="preserve"> </w:t>
      </w:r>
      <w:r w:rsidR="00126A1C">
        <w:t xml:space="preserve"> </w:t>
      </w:r>
      <w:bookmarkStart w:id="8" w:name="_Hlk134094710"/>
      <w:r w:rsidR="00126A1C" w:rsidRPr="00126A1C">
        <w:rPr>
          <w:bCs/>
        </w:rPr>
        <w:t xml:space="preserve">Priedas Nr. </w:t>
      </w:r>
      <w:r w:rsidR="00126A1C">
        <w:rPr>
          <w:bCs/>
        </w:rPr>
        <w:t>3</w:t>
      </w:r>
    </w:p>
    <w:p w14:paraId="3120759E" w14:textId="3ECC9DBC" w:rsidR="00126A1C" w:rsidRPr="00126A1C" w:rsidRDefault="00126A1C" w:rsidP="00126A1C">
      <w:r w:rsidRPr="00126A1C">
        <w:t xml:space="preserve">                                                                                                                      </w:t>
      </w:r>
      <w:r>
        <w:t xml:space="preserve"> </w:t>
      </w:r>
      <w:r w:rsidRPr="00126A1C">
        <w:t xml:space="preserve"> prie 202</w:t>
      </w:r>
      <w:r>
        <w:t>3</w:t>
      </w:r>
      <w:r w:rsidRPr="00126A1C">
        <w:t>-0</w:t>
      </w:r>
      <w:r>
        <w:t>5</w:t>
      </w:r>
      <w:r w:rsidRPr="00126A1C">
        <w:t>-</w:t>
      </w:r>
    </w:p>
    <w:p w14:paraId="454D0C82" w14:textId="265D016D" w:rsidR="00126A1C" w:rsidRDefault="00126A1C" w:rsidP="00126A1C">
      <w:pPr>
        <w:rPr>
          <w:bCs/>
        </w:rPr>
      </w:pPr>
      <w:r w:rsidRPr="00126A1C">
        <w:t xml:space="preserve">                                                                                                                       </w:t>
      </w:r>
      <w:r>
        <w:t xml:space="preserve"> </w:t>
      </w:r>
      <w:proofErr w:type="spellStart"/>
      <w:r w:rsidRPr="00126A1C">
        <w:t>sutartiesNr</w:t>
      </w:r>
      <w:proofErr w:type="spellEnd"/>
      <w:r w:rsidRPr="00126A1C">
        <w:t xml:space="preserve">. </w:t>
      </w:r>
      <w:r w:rsidRPr="00126A1C">
        <w:rPr>
          <w:bCs/>
        </w:rPr>
        <w:t xml:space="preserve">SUT </w:t>
      </w:r>
      <w:r>
        <w:rPr>
          <w:bCs/>
        </w:rPr>
        <w:t>–</w:t>
      </w:r>
      <w:r w:rsidRPr="00126A1C">
        <w:rPr>
          <w:bCs/>
        </w:rPr>
        <w:t xml:space="preserve"> </w:t>
      </w:r>
      <w:r>
        <w:rPr>
          <w:bCs/>
        </w:rPr>
        <w:t xml:space="preserve">    </w:t>
      </w:r>
    </w:p>
    <w:p w14:paraId="614747E0" w14:textId="7DEC03D5" w:rsidR="00126A1C" w:rsidRDefault="00126A1C" w:rsidP="00126A1C">
      <w:pPr>
        <w:rPr>
          <w:bCs/>
        </w:rPr>
      </w:pPr>
    </w:p>
    <w:p w14:paraId="4575955E" w14:textId="3F57AB0A" w:rsidR="00126A1C" w:rsidRPr="00126A1C" w:rsidRDefault="00126A1C" w:rsidP="00126A1C"/>
    <w:bookmarkEnd w:id="7"/>
    <w:bookmarkEnd w:id="8"/>
    <w:p w14:paraId="6DE19B75" w14:textId="5120C81A" w:rsidR="00126A1C" w:rsidRPr="00CC3DE6" w:rsidRDefault="00126A1C" w:rsidP="00126A1C">
      <w:pPr>
        <w:rPr>
          <w:b/>
          <w:szCs w:val="24"/>
        </w:rPr>
      </w:pPr>
      <w:r>
        <w:t xml:space="preserve">   </w:t>
      </w:r>
      <w:r w:rsidRPr="00CC3DE6">
        <w:rPr>
          <w:b/>
          <w:szCs w:val="24"/>
        </w:rPr>
        <w:t xml:space="preserve">EKSPLOATACINIŲ MEDŽIAGŲ (TONERIŲ, KASEČIŲ) </w:t>
      </w:r>
      <w:r>
        <w:rPr>
          <w:b/>
          <w:szCs w:val="24"/>
        </w:rPr>
        <w:t>TECHNINĖ SPECIFIKACIJA</w:t>
      </w:r>
    </w:p>
    <w:p w14:paraId="0315DBC2" w14:textId="77777777" w:rsidR="00126A1C" w:rsidRPr="00642D9E" w:rsidRDefault="00126A1C" w:rsidP="00126A1C">
      <w:pPr>
        <w:jc w:val="center"/>
        <w:rPr>
          <w:bCs/>
          <w:szCs w:val="24"/>
        </w:rPr>
      </w:pPr>
    </w:p>
    <w:p w14:paraId="789C4584" w14:textId="0ADB5941" w:rsidR="00126A1C" w:rsidRPr="00CC3DE6" w:rsidRDefault="00D548CF" w:rsidP="00126A1C">
      <w:pPr>
        <w:widowControl w:val="0"/>
        <w:numPr>
          <w:ilvl w:val="0"/>
          <w:numId w:val="8"/>
        </w:numPr>
        <w:autoSpaceDE w:val="0"/>
        <w:autoSpaceDN w:val="0"/>
        <w:adjustRightInd w:val="0"/>
        <w:jc w:val="both"/>
        <w:rPr>
          <w:szCs w:val="24"/>
        </w:rPr>
      </w:pPr>
      <w:r>
        <w:rPr>
          <w:szCs w:val="24"/>
        </w:rPr>
        <w:t>Lygiavertė</w:t>
      </w:r>
      <w:r w:rsidR="00126A1C" w:rsidRPr="00CC3DE6">
        <w:rPr>
          <w:szCs w:val="24"/>
        </w:rPr>
        <w:t xml:space="preserve"> eksploatacinė medžiaga turi tenkinti šiuos reikalavimus:</w:t>
      </w:r>
    </w:p>
    <w:p w14:paraId="1E23C0F5" w14:textId="1C52CE2A"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 xml:space="preserve">turi būti patiekiama </w:t>
      </w:r>
      <w:r w:rsidR="00D548CF">
        <w:rPr>
          <w:szCs w:val="24"/>
        </w:rPr>
        <w:t>lygiavertė</w:t>
      </w:r>
      <w:r w:rsidRPr="00CC3DE6">
        <w:rPr>
          <w:szCs w:val="24"/>
        </w:rPr>
        <w:t xml:space="preserve"> įrangos gamintojo nauja</w:t>
      </w:r>
      <w:r>
        <w:rPr>
          <w:szCs w:val="24"/>
        </w:rPr>
        <w:t xml:space="preserve"> </w:t>
      </w:r>
      <w:r w:rsidRPr="00CC3DE6">
        <w:rPr>
          <w:szCs w:val="24"/>
        </w:rPr>
        <w:t xml:space="preserve"> nepildyta ir nerestauruota kasetė;</w:t>
      </w:r>
    </w:p>
    <w:p w14:paraId="5CAE460D"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kopijavimo milteliuose nėra medžiagų, klasifikuojamų pagal šias rizikos grupes: R40, R45, R49; R60, R61, R62, R63, R46, R68, R23, R24, R25, R48, R26, R27, R28, R39;</w:t>
      </w:r>
    </w:p>
    <w:p w14:paraId="24C252C4"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 xml:space="preserve">sunkiųjų metalų (švino, kadmio, gyvsidabrio ir chromo) kiekis neviršija 100 </w:t>
      </w:r>
      <w:proofErr w:type="spellStart"/>
      <w:r w:rsidRPr="00CC3DE6">
        <w:rPr>
          <w:szCs w:val="24"/>
        </w:rPr>
        <w:t>ppm</w:t>
      </w:r>
      <w:proofErr w:type="spellEnd"/>
      <w:r w:rsidRPr="00CC3DE6">
        <w:rPr>
          <w:szCs w:val="24"/>
        </w:rPr>
        <w:t xml:space="preserve"> (miligramų kilogramui);</w:t>
      </w:r>
    </w:p>
    <w:p w14:paraId="4DEDEE36"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keičiamų kasečių dalys yra pagamintos iš plastiko be chloro;</w:t>
      </w:r>
    </w:p>
    <w:p w14:paraId="3BD8729F"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 xml:space="preserve">produktų pakuotėje nenaudojamas </w:t>
      </w:r>
      <w:proofErr w:type="spellStart"/>
      <w:r w:rsidRPr="00CC3DE6">
        <w:rPr>
          <w:szCs w:val="24"/>
        </w:rPr>
        <w:t>polivinilchloridas</w:t>
      </w:r>
      <w:proofErr w:type="spellEnd"/>
      <w:r w:rsidRPr="00CC3DE6">
        <w:rPr>
          <w:szCs w:val="24"/>
        </w:rPr>
        <w:t xml:space="preserve"> (PVC) ar kitas chloro turintis plastikas;</w:t>
      </w:r>
    </w:p>
    <w:p w14:paraId="79B211E7"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yra antrinio panaudojimo, pakartotinio užpildymo galimybė;</w:t>
      </w:r>
    </w:p>
    <w:p w14:paraId="3F65CA72"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gaminys yra pažymėtas vienu iš ekologinių ženklų: Europos Sąjungos „Gėlė“, Šiaurės šalių „Gulbė“, Vokietijos „Mėlynasis angelas“, kitos šalies nepriklausomos atsakingos institucijos patvirtintu ekologiniu ženklu arba yra pateiktos kitos tinkamos gaminio ekologiškumo įrodymo priemonės, pvz., gamintojo techniniai dokumentai ar paskelbtos (notifikuotos) institucijos atlikto bandymo protokolas;</w:t>
      </w:r>
    </w:p>
    <w:p w14:paraId="3F14573F" w14:textId="77777777" w:rsidR="00126A1C" w:rsidRPr="00CC3DE6" w:rsidRDefault="00126A1C" w:rsidP="00AE5D7F">
      <w:pPr>
        <w:widowControl w:val="0"/>
        <w:numPr>
          <w:ilvl w:val="1"/>
          <w:numId w:val="8"/>
        </w:numPr>
        <w:autoSpaceDE w:val="0"/>
        <w:autoSpaceDN w:val="0"/>
        <w:adjustRightInd w:val="0"/>
        <w:ind w:left="851" w:hanging="491"/>
        <w:jc w:val="both"/>
        <w:rPr>
          <w:szCs w:val="24"/>
        </w:rPr>
      </w:pPr>
      <w:r w:rsidRPr="00CC3DE6">
        <w:rPr>
          <w:szCs w:val="24"/>
        </w:rPr>
        <w:t>pakavimo medžiagos atitinka aplinkos apsaugos reikalavimus (skirtingos medžiagos pakuotės dalys lengvai atskiriamos, kartoninės pakuotės sudėtyje turi būti dalis perdirbtos žaliavos), pakuotė pažymėta „</w:t>
      </w:r>
      <w:proofErr w:type="spellStart"/>
      <w:r w:rsidRPr="00CC3DE6">
        <w:rPr>
          <w:szCs w:val="24"/>
        </w:rPr>
        <w:t>mobius</w:t>
      </w:r>
      <w:proofErr w:type="spellEnd"/>
      <w:r w:rsidRPr="00CC3DE6">
        <w:rPr>
          <w:szCs w:val="24"/>
        </w:rPr>
        <w:t xml:space="preserve"> </w:t>
      </w:r>
      <w:proofErr w:type="spellStart"/>
      <w:r w:rsidRPr="00CC3DE6">
        <w:rPr>
          <w:szCs w:val="24"/>
        </w:rPr>
        <w:t>loop</w:t>
      </w:r>
      <w:proofErr w:type="spellEnd"/>
      <w:r w:rsidRPr="00CC3DE6">
        <w:rPr>
          <w:szCs w:val="24"/>
        </w:rPr>
        <w:t>“, „</w:t>
      </w:r>
      <w:proofErr w:type="spellStart"/>
      <w:r w:rsidRPr="00CC3DE6">
        <w:rPr>
          <w:szCs w:val="24"/>
        </w:rPr>
        <w:t>green</w:t>
      </w:r>
      <w:proofErr w:type="spellEnd"/>
      <w:r w:rsidRPr="00CC3DE6">
        <w:rPr>
          <w:szCs w:val="24"/>
        </w:rPr>
        <w:t xml:space="preserve"> </w:t>
      </w:r>
      <w:proofErr w:type="spellStart"/>
      <w:r w:rsidRPr="00CC3DE6">
        <w:rPr>
          <w:szCs w:val="24"/>
        </w:rPr>
        <w:t>dot</w:t>
      </w:r>
      <w:proofErr w:type="spellEnd"/>
      <w:r w:rsidRPr="00CC3DE6">
        <w:rPr>
          <w:szCs w:val="24"/>
        </w:rPr>
        <w:t>“ arba lygiaverčiu ženklu.</w:t>
      </w:r>
    </w:p>
    <w:p w14:paraId="0A63F1F1"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 xml:space="preserve">Originalioms eksploatacinėms medžiagoms (galioja gamintojo nurodytas garantinis terminas, bet ne trumpesnis nei 12 mėn.) turi būti suteikiamas garantinis terminas ne mažesnis nei 12 mėn. nuo prekių perdavimo – priėmimo akto pasirašymo dienos. </w:t>
      </w:r>
    </w:p>
    <w:p w14:paraId="37456D2A"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Tiekėjas turi atsakyti už teikiamų prekių kokybę: nustačius, kad prekė nekokybiška, ją turi pakeisti į kokybišką. Jei dėl prekių kokybės garantinio termino metu būtų pakenkta įrangai (pakenkimo faktas įrodomas autorizuoto biuro įrangos gamintojo techninio aptarnavimo centro išduota pažyma), kuriai naudojo prekes, ar dėl tokio naudojimo ji prarastų teisę į garantinį šios įrangos remontą, tiekėjas privalo atlyginti dėl to patirtus tiesioginius nuostolius.</w:t>
      </w:r>
    </w:p>
    <w:p w14:paraId="7D79AA16"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Į prekių ir paslaugų kainą turi būti įskaičiuoti visi mokesčiai ir visos kitos galimos išlaidos.</w:t>
      </w:r>
    </w:p>
    <w:p w14:paraId="3F7F1949"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Naujos lygiavertės spausdintuvų kasetės turi turėti kokybės sertifikatą.</w:t>
      </w:r>
    </w:p>
    <w:p w14:paraId="09F9D2C6" w14:textId="77777777" w:rsidR="00126A1C" w:rsidRPr="00CC3DE6" w:rsidRDefault="00126A1C" w:rsidP="00126A1C">
      <w:pPr>
        <w:widowControl w:val="0"/>
        <w:numPr>
          <w:ilvl w:val="0"/>
          <w:numId w:val="8"/>
        </w:numPr>
        <w:autoSpaceDE w:val="0"/>
        <w:autoSpaceDN w:val="0"/>
        <w:adjustRightInd w:val="0"/>
        <w:jc w:val="both"/>
        <w:rPr>
          <w:szCs w:val="24"/>
        </w:rPr>
      </w:pPr>
      <w:r w:rsidRPr="00CC3DE6">
        <w:rPr>
          <w:szCs w:val="24"/>
        </w:rPr>
        <w:t>Naujų lygiaverčių kasečių resursas pagal ISO 19752 ar kitus lygiaverčius standartus turi būti  ne mažesnis nei originalių tai pačiai įrangai skirtų kasečių resursui;</w:t>
      </w:r>
    </w:p>
    <w:p w14:paraId="5017B3D2" w14:textId="77777777" w:rsidR="00126A1C" w:rsidRDefault="00126A1C" w:rsidP="00126A1C">
      <w:pPr>
        <w:widowControl w:val="0"/>
        <w:numPr>
          <w:ilvl w:val="0"/>
          <w:numId w:val="8"/>
        </w:numPr>
        <w:autoSpaceDE w:val="0"/>
        <w:autoSpaceDN w:val="0"/>
        <w:adjustRightInd w:val="0"/>
        <w:jc w:val="both"/>
        <w:rPr>
          <w:szCs w:val="24"/>
        </w:rPr>
      </w:pPr>
      <w:r w:rsidRPr="00CC3DE6">
        <w:rPr>
          <w:szCs w:val="24"/>
        </w:rPr>
        <w:t>Nauja lygiavertė kasetė turi būti supakuota originaliame prekių gamintojo įpakavime, atitinkančiame prekių saugojimo ir transportavimo reikalavimus. Ant pakuotės turi būti nurodytas kasetės indeksas.</w:t>
      </w:r>
    </w:p>
    <w:p w14:paraId="385A5A7A" w14:textId="77777777" w:rsidR="00126A1C" w:rsidRPr="001C184E" w:rsidRDefault="00126A1C" w:rsidP="00126A1C">
      <w:pPr>
        <w:numPr>
          <w:ilvl w:val="0"/>
          <w:numId w:val="8"/>
        </w:numPr>
        <w:jc w:val="both"/>
        <w:rPr>
          <w:szCs w:val="24"/>
        </w:rPr>
      </w:pPr>
      <w:bookmarkStart w:id="9" w:name="_Hlk134104459"/>
      <w:r>
        <w:rPr>
          <w:szCs w:val="24"/>
        </w:rPr>
        <w:t>P</w:t>
      </w:r>
      <w:r w:rsidRPr="001C184E">
        <w:rPr>
          <w:szCs w:val="24"/>
        </w:rPr>
        <w:t>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bookmarkEnd w:id="9"/>
    <w:p w14:paraId="7D4DD654" w14:textId="77777777" w:rsidR="00126A1C" w:rsidRPr="00DE0431" w:rsidRDefault="00126A1C" w:rsidP="00126A1C">
      <w:pPr>
        <w:pStyle w:val="Sraopastraipa"/>
        <w:numPr>
          <w:ilvl w:val="0"/>
          <w:numId w:val="8"/>
        </w:numPr>
        <w:jc w:val="both"/>
        <w:rPr>
          <w:szCs w:val="24"/>
        </w:rPr>
      </w:pPr>
      <w:r w:rsidRPr="00DE0431">
        <w:rPr>
          <w:szCs w:val="24"/>
        </w:rPr>
        <w:t>Atitiktį reikalavimams įrodantys dokumentai: gamintojo ir (ar) importuotojo raštiškas patvirtinimas (</w:t>
      </w:r>
      <w:r w:rsidRPr="0050683B">
        <w:rPr>
          <w:szCs w:val="24"/>
        </w:rPr>
        <w:t>deklaracija</w:t>
      </w:r>
      <w:r w:rsidRPr="009B2B7B">
        <w:rPr>
          <w:szCs w:val="24"/>
        </w:rPr>
        <w:t xml:space="preserve">) </w:t>
      </w:r>
      <w:r w:rsidRPr="00DE0431">
        <w:rPr>
          <w:szCs w:val="24"/>
        </w:rPr>
        <w:t>apie prekės atitikt</w:t>
      </w:r>
      <w:r>
        <w:rPr>
          <w:szCs w:val="24"/>
        </w:rPr>
        <w:t>į</w:t>
      </w:r>
      <w:r w:rsidRPr="00DE0431">
        <w:rPr>
          <w:szCs w:val="24"/>
        </w:rPr>
        <w:t xml:space="preserve"> </w:t>
      </w:r>
      <w:r w:rsidRPr="0050683B">
        <w:rPr>
          <w:szCs w:val="24"/>
        </w:rPr>
        <w:t>techninės specifikacijos reikalavimams</w:t>
      </w:r>
      <w:r w:rsidRPr="002D67CD">
        <w:rPr>
          <w:color w:val="FF0000"/>
          <w:szCs w:val="24"/>
        </w:rPr>
        <w:t xml:space="preserve"> </w:t>
      </w:r>
      <w:r w:rsidRPr="00DE0431">
        <w:rPr>
          <w:szCs w:val="24"/>
        </w:rPr>
        <w:t>arba kiti lygiaverčiai įrodymai.</w:t>
      </w:r>
    </w:p>
    <w:p w14:paraId="1652255B" w14:textId="77777777" w:rsidR="00126A1C" w:rsidRDefault="00126A1C" w:rsidP="00126A1C">
      <w:pPr>
        <w:rPr>
          <w:szCs w:val="24"/>
        </w:rPr>
      </w:pPr>
      <w:r>
        <w:rPr>
          <w:szCs w:val="24"/>
        </w:rPr>
        <w:t xml:space="preserve">                                                            </w:t>
      </w:r>
    </w:p>
    <w:p w14:paraId="1C1A3F11" w14:textId="072A281D" w:rsidR="00126A1C" w:rsidRDefault="00126A1C" w:rsidP="00126A1C">
      <w:r>
        <w:rPr>
          <w:szCs w:val="24"/>
        </w:rPr>
        <w:t xml:space="preserve">                                                              ______________________</w:t>
      </w:r>
      <w:bookmarkStart w:id="10" w:name="_Hlk134097429"/>
    </w:p>
    <w:p w14:paraId="2B1710A1" w14:textId="77777777" w:rsidR="004345A8" w:rsidRDefault="00126A1C" w:rsidP="00126A1C">
      <w:r>
        <w:t xml:space="preserve">                                                                                                                       </w:t>
      </w:r>
    </w:p>
    <w:p w14:paraId="098B03FF" w14:textId="77777777" w:rsidR="004345A8" w:rsidRDefault="004345A8" w:rsidP="00126A1C"/>
    <w:p w14:paraId="57AE55FF" w14:textId="77777777" w:rsidR="00D548CF" w:rsidRDefault="004345A8" w:rsidP="00126A1C">
      <w:r>
        <w:t xml:space="preserve">                                                                                                                     </w:t>
      </w:r>
    </w:p>
    <w:p w14:paraId="6FB38F51" w14:textId="77777777" w:rsidR="00AE5D7F" w:rsidRDefault="00D548CF" w:rsidP="00126A1C">
      <w:r>
        <w:t xml:space="preserve">                                                                                                                    </w:t>
      </w:r>
    </w:p>
    <w:p w14:paraId="35F22859" w14:textId="22817CC1" w:rsidR="00126A1C" w:rsidRPr="00126A1C" w:rsidRDefault="00AE5D7F" w:rsidP="00126A1C">
      <w:pPr>
        <w:rPr>
          <w:bCs/>
        </w:rPr>
      </w:pPr>
      <w:r>
        <w:lastRenderedPageBreak/>
        <w:t xml:space="preserve">                                                                                                                     </w:t>
      </w:r>
      <w:r w:rsidR="004345A8">
        <w:t xml:space="preserve">  </w:t>
      </w:r>
      <w:r w:rsidR="00126A1C">
        <w:t xml:space="preserve"> </w:t>
      </w:r>
      <w:r w:rsidR="00126A1C" w:rsidRPr="00126A1C">
        <w:rPr>
          <w:bCs/>
        </w:rPr>
        <w:t xml:space="preserve">Priedas Nr. </w:t>
      </w:r>
      <w:r w:rsidR="00126A1C">
        <w:rPr>
          <w:bCs/>
        </w:rPr>
        <w:t>4</w:t>
      </w:r>
    </w:p>
    <w:p w14:paraId="2602A883" w14:textId="77777777" w:rsidR="00126A1C" w:rsidRPr="00126A1C" w:rsidRDefault="00126A1C" w:rsidP="00126A1C">
      <w:r w:rsidRPr="00126A1C">
        <w:t xml:space="preserve">                                                                                                                      </w:t>
      </w:r>
      <w:r>
        <w:t xml:space="preserve"> </w:t>
      </w:r>
      <w:r w:rsidRPr="00126A1C">
        <w:t xml:space="preserve"> prie 202</w:t>
      </w:r>
      <w:r>
        <w:t>3</w:t>
      </w:r>
      <w:r w:rsidRPr="00126A1C">
        <w:t>-0</w:t>
      </w:r>
      <w:r>
        <w:t>5</w:t>
      </w:r>
      <w:r w:rsidRPr="00126A1C">
        <w:t>-</w:t>
      </w:r>
    </w:p>
    <w:p w14:paraId="4F077CAF" w14:textId="77777777" w:rsidR="00126A1C" w:rsidRDefault="00126A1C" w:rsidP="00126A1C">
      <w:pPr>
        <w:rPr>
          <w:bCs/>
        </w:rPr>
      </w:pPr>
      <w:r w:rsidRPr="00126A1C">
        <w:t xml:space="preserve">                                                                                                                       </w:t>
      </w:r>
      <w:r>
        <w:t xml:space="preserve"> </w:t>
      </w:r>
      <w:proofErr w:type="spellStart"/>
      <w:r w:rsidRPr="00126A1C">
        <w:t>sutartiesNr</w:t>
      </w:r>
      <w:proofErr w:type="spellEnd"/>
      <w:r w:rsidRPr="00126A1C">
        <w:t xml:space="preserve">. </w:t>
      </w:r>
      <w:r w:rsidRPr="00126A1C">
        <w:rPr>
          <w:bCs/>
        </w:rPr>
        <w:t xml:space="preserve">SUT </w:t>
      </w:r>
      <w:r>
        <w:rPr>
          <w:bCs/>
        </w:rPr>
        <w:t>–</w:t>
      </w:r>
      <w:r w:rsidRPr="00126A1C">
        <w:rPr>
          <w:bCs/>
        </w:rPr>
        <w:t xml:space="preserve"> </w:t>
      </w:r>
      <w:r>
        <w:rPr>
          <w:bCs/>
        </w:rPr>
        <w:t xml:space="preserve">    </w:t>
      </w:r>
    </w:p>
    <w:p w14:paraId="6D473045" w14:textId="77777777" w:rsidR="00126A1C" w:rsidRDefault="00126A1C" w:rsidP="00126A1C">
      <w:pPr>
        <w:rPr>
          <w:bCs/>
        </w:rPr>
      </w:pPr>
    </w:p>
    <w:p w14:paraId="5F13BA14" w14:textId="77777777" w:rsidR="00126A1C" w:rsidRPr="00126A1C" w:rsidRDefault="00126A1C" w:rsidP="00126A1C"/>
    <w:p w14:paraId="12D68A94" w14:textId="0BE4041F" w:rsidR="00126A1C" w:rsidRDefault="00126A1C" w:rsidP="00126A1C"/>
    <w:p w14:paraId="4B8F062A" w14:textId="44DC17DB" w:rsidR="00126A1C" w:rsidRDefault="00126A1C" w:rsidP="00126A1C"/>
    <w:p w14:paraId="1F3AF3B9" w14:textId="658A2221" w:rsidR="00126A1C" w:rsidRPr="004345A8" w:rsidRDefault="004345A8" w:rsidP="004345A8">
      <w:r>
        <w:t xml:space="preserve">                                                           </w:t>
      </w:r>
      <w:r>
        <w:rPr>
          <w:noProof/>
          <w:lang w:eastAsia="lt-LT"/>
        </w:rPr>
        <w:drawing>
          <wp:inline distT="0" distB="0" distL="0" distR="0" wp14:anchorId="0464A4D5" wp14:editId="3578709F">
            <wp:extent cx="923925" cy="390525"/>
            <wp:effectExtent l="0" t="0" r="9525" b="9525"/>
            <wp:docPr id="125490540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390525"/>
                    </a:xfrm>
                    <a:prstGeom prst="rect">
                      <a:avLst/>
                    </a:prstGeom>
                    <a:noFill/>
                  </pic:spPr>
                </pic:pic>
              </a:graphicData>
            </a:graphic>
          </wp:inline>
        </w:drawing>
      </w:r>
    </w:p>
    <w:p w14:paraId="33A4B5B5" w14:textId="77777777" w:rsidR="00126A1C" w:rsidRPr="003A1E49" w:rsidRDefault="00126A1C" w:rsidP="00126A1C">
      <w:pPr>
        <w:ind w:right="-178"/>
        <w:rPr>
          <w:sz w:val="20"/>
        </w:rPr>
      </w:pPr>
      <w:r>
        <w:rPr>
          <w:sz w:val="22"/>
          <w:szCs w:val="22"/>
        </w:rPr>
        <w:t xml:space="preserve">                                                            </w:t>
      </w:r>
      <w:r w:rsidRPr="003A1E49">
        <w:rPr>
          <w:sz w:val="20"/>
        </w:rPr>
        <w:t>UAB „</w:t>
      </w:r>
      <w:proofErr w:type="spellStart"/>
      <w:r w:rsidRPr="003A1E49">
        <w:rPr>
          <w:sz w:val="20"/>
        </w:rPr>
        <w:t>Eurikana</w:t>
      </w:r>
      <w:proofErr w:type="spellEnd"/>
      <w:r w:rsidRPr="003A1E49">
        <w:rPr>
          <w:sz w:val="20"/>
        </w:rPr>
        <w:t xml:space="preserve"> ir ko“</w:t>
      </w:r>
    </w:p>
    <w:p w14:paraId="50DBAEC1" w14:textId="77777777" w:rsidR="00126A1C" w:rsidRPr="00DD1D0F" w:rsidRDefault="00126A1C" w:rsidP="00126A1C">
      <w:pPr>
        <w:ind w:right="-178"/>
        <w:jc w:val="center"/>
        <w:rPr>
          <w:sz w:val="22"/>
          <w:szCs w:val="22"/>
        </w:rPr>
      </w:pPr>
    </w:p>
    <w:p w14:paraId="16CBFF54" w14:textId="77777777" w:rsidR="00126A1C" w:rsidRPr="00DD1D0F" w:rsidRDefault="00126A1C" w:rsidP="00126A1C">
      <w:pPr>
        <w:ind w:right="-178"/>
        <w:jc w:val="center"/>
        <w:rPr>
          <w:sz w:val="22"/>
          <w:szCs w:val="22"/>
        </w:rPr>
      </w:pPr>
    </w:p>
    <w:p w14:paraId="2B0EEB7F" w14:textId="77777777" w:rsidR="00126A1C" w:rsidRPr="003A1E49" w:rsidRDefault="00126A1C" w:rsidP="00126A1C">
      <w:pPr>
        <w:ind w:right="-178"/>
        <w:jc w:val="center"/>
        <w:rPr>
          <w:sz w:val="20"/>
        </w:rPr>
      </w:pPr>
      <w:r w:rsidRPr="003A1E49">
        <w:rPr>
          <w:sz w:val="20"/>
        </w:rPr>
        <w:t>UAB „</w:t>
      </w:r>
      <w:proofErr w:type="spellStart"/>
      <w:r w:rsidRPr="003A1E49">
        <w:rPr>
          <w:sz w:val="20"/>
        </w:rPr>
        <w:t>Eurikana</w:t>
      </w:r>
      <w:proofErr w:type="spellEnd"/>
      <w:r w:rsidRPr="003A1E49">
        <w:rPr>
          <w:sz w:val="20"/>
        </w:rPr>
        <w:t xml:space="preserve"> ir ko“ Vilniaus g. 154, Šiauliai LT-76298, tel. (841) 52 06 20, tel./faks. (841) 52 62 55, el. p. pardavimai1@eurikana.lt, Duomenys kaupiami ir saugomi Juridinių asmenų registre kodas 145908646, PVM kodas: LT45908419   </w:t>
      </w:r>
    </w:p>
    <w:p w14:paraId="766D2087" w14:textId="77777777" w:rsidR="00126A1C" w:rsidRDefault="00126A1C" w:rsidP="00126A1C">
      <w:pPr>
        <w:pStyle w:val="CentrBoldm"/>
        <w:jc w:val="left"/>
        <w:rPr>
          <w:rFonts w:ascii="Times New Roman" w:hAnsi="Times New Roman"/>
          <w:sz w:val="22"/>
          <w:szCs w:val="22"/>
          <w:lang w:val="lt-LT"/>
        </w:rPr>
      </w:pPr>
    </w:p>
    <w:p w14:paraId="5385E07D" w14:textId="77777777" w:rsidR="00126A1C" w:rsidRDefault="00126A1C" w:rsidP="00126A1C">
      <w:pPr>
        <w:pStyle w:val="CentrBoldm"/>
        <w:jc w:val="left"/>
        <w:rPr>
          <w:rFonts w:ascii="Times New Roman" w:hAnsi="Times New Roman"/>
          <w:sz w:val="22"/>
          <w:szCs w:val="22"/>
          <w:lang w:val="lt-LT"/>
        </w:rPr>
      </w:pPr>
    </w:p>
    <w:p w14:paraId="52020894" w14:textId="77777777" w:rsidR="00126A1C" w:rsidRDefault="00126A1C" w:rsidP="00126A1C">
      <w:pPr>
        <w:pStyle w:val="CentrBoldm"/>
        <w:jc w:val="left"/>
        <w:rPr>
          <w:rFonts w:ascii="Times New Roman" w:hAnsi="Times New Roman"/>
          <w:sz w:val="22"/>
          <w:szCs w:val="22"/>
          <w:lang w:val="lt-LT"/>
        </w:rPr>
      </w:pPr>
    </w:p>
    <w:p w14:paraId="3310088F" w14:textId="77777777" w:rsidR="00126A1C" w:rsidRDefault="00126A1C" w:rsidP="00126A1C">
      <w:pPr>
        <w:pStyle w:val="CentrBoldm"/>
        <w:jc w:val="left"/>
        <w:rPr>
          <w:rFonts w:ascii="Times New Roman" w:hAnsi="Times New Roman"/>
          <w:sz w:val="22"/>
          <w:szCs w:val="22"/>
          <w:lang w:val="lt-LT"/>
        </w:rPr>
      </w:pPr>
      <w:r w:rsidRPr="00DD1D0F">
        <w:rPr>
          <w:rFonts w:ascii="Times New Roman" w:hAnsi="Times New Roman"/>
          <w:sz w:val="22"/>
          <w:szCs w:val="22"/>
          <w:lang w:val="lt-LT"/>
        </w:rPr>
        <w:t>TIEKĖJO DEKLARACIJA</w:t>
      </w:r>
    </w:p>
    <w:p w14:paraId="092513EB" w14:textId="77777777" w:rsidR="00126A1C" w:rsidRDefault="00126A1C" w:rsidP="00126A1C">
      <w:pPr>
        <w:pStyle w:val="CentrBoldm"/>
        <w:jc w:val="left"/>
        <w:rPr>
          <w:rFonts w:ascii="Times New Roman" w:hAnsi="Times New Roman"/>
          <w:sz w:val="22"/>
          <w:szCs w:val="22"/>
          <w:lang w:val="lt-LT"/>
        </w:rPr>
      </w:pPr>
    </w:p>
    <w:p w14:paraId="6E79DA29" w14:textId="3C6EA97B" w:rsidR="00126A1C" w:rsidRPr="00DE45DC" w:rsidRDefault="00126A1C" w:rsidP="00126A1C">
      <w:pPr>
        <w:jc w:val="center"/>
        <w:rPr>
          <w:b/>
          <w:caps/>
          <w:szCs w:val="24"/>
        </w:rPr>
      </w:pPr>
      <w:r>
        <w:rPr>
          <w:b/>
          <w:bCs/>
          <w:szCs w:val="24"/>
        </w:rPr>
        <w:t>Alytau</w:t>
      </w:r>
      <w:r w:rsidR="00A22F19">
        <w:rPr>
          <w:b/>
          <w:bCs/>
          <w:szCs w:val="24"/>
        </w:rPr>
        <w:t>s rajono savivaldybes administra</w:t>
      </w:r>
      <w:r>
        <w:rPr>
          <w:b/>
          <w:bCs/>
          <w:szCs w:val="24"/>
        </w:rPr>
        <w:t>cijai</w:t>
      </w:r>
    </w:p>
    <w:p w14:paraId="53B35526" w14:textId="77777777" w:rsidR="00126A1C" w:rsidRPr="00DD1D0F" w:rsidRDefault="00126A1C" w:rsidP="00126A1C">
      <w:pPr>
        <w:shd w:val="clear" w:color="auto" w:fill="FFFFFF"/>
        <w:ind w:left="2592" w:firstLine="1296"/>
        <w:rPr>
          <w:bCs/>
          <w:color w:val="000000"/>
          <w:sz w:val="22"/>
          <w:szCs w:val="22"/>
        </w:rPr>
      </w:pPr>
      <w:r w:rsidRPr="00DD1D0F">
        <w:rPr>
          <w:bCs/>
          <w:color w:val="000000"/>
          <w:sz w:val="22"/>
          <w:szCs w:val="22"/>
        </w:rPr>
        <w:t xml:space="preserve"> (</w:t>
      </w:r>
      <w:r>
        <w:rPr>
          <w:bCs/>
          <w:color w:val="000000"/>
          <w:sz w:val="22"/>
          <w:szCs w:val="22"/>
        </w:rPr>
        <w:t>2023 04 24</w:t>
      </w:r>
      <w:r w:rsidRPr="00DD1D0F">
        <w:rPr>
          <w:bCs/>
          <w:color w:val="000000"/>
          <w:sz w:val="22"/>
          <w:szCs w:val="22"/>
        </w:rPr>
        <w:t>)</w:t>
      </w:r>
    </w:p>
    <w:p w14:paraId="21D66F32" w14:textId="77777777" w:rsidR="00126A1C" w:rsidRDefault="00126A1C" w:rsidP="00126A1C">
      <w:pPr>
        <w:shd w:val="clear" w:color="auto" w:fill="FFFFFF"/>
        <w:jc w:val="center"/>
        <w:rPr>
          <w:bCs/>
          <w:color w:val="000000"/>
          <w:sz w:val="22"/>
          <w:szCs w:val="22"/>
        </w:rPr>
      </w:pPr>
    </w:p>
    <w:p w14:paraId="3A748338" w14:textId="77777777" w:rsidR="00126A1C" w:rsidRPr="00DD1D0F" w:rsidRDefault="00126A1C" w:rsidP="00126A1C">
      <w:pPr>
        <w:shd w:val="clear" w:color="auto" w:fill="FFFFFF"/>
        <w:jc w:val="center"/>
        <w:rPr>
          <w:bCs/>
          <w:color w:val="000000"/>
          <w:sz w:val="22"/>
          <w:szCs w:val="22"/>
        </w:rPr>
      </w:pPr>
      <w:r w:rsidRPr="00DD1D0F">
        <w:rPr>
          <w:bCs/>
          <w:color w:val="000000"/>
          <w:sz w:val="22"/>
          <w:szCs w:val="22"/>
        </w:rPr>
        <w:t>_____</w:t>
      </w:r>
      <w:r>
        <w:rPr>
          <w:bCs/>
          <w:color w:val="000000"/>
          <w:sz w:val="22"/>
          <w:szCs w:val="22"/>
        </w:rPr>
        <w:t>Šiauliai_____</w:t>
      </w:r>
    </w:p>
    <w:p w14:paraId="22DABBB6" w14:textId="77777777" w:rsidR="00126A1C" w:rsidRDefault="00126A1C" w:rsidP="00126A1C">
      <w:pPr>
        <w:shd w:val="clear" w:color="auto" w:fill="FFFFFF"/>
        <w:jc w:val="center"/>
        <w:rPr>
          <w:bCs/>
          <w:color w:val="000000"/>
          <w:sz w:val="22"/>
          <w:szCs w:val="22"/>
        </w:rPr>
      </w:pPr>
      <w:r w:rsidRPr="00DD1D0F">
        <w:rPr>
          <w:bCs/>
          <w:color w:val="000000"/>
          <w:sz w:val="22"/>
          <w:szCs w:val="22"/>
        </w:rPr>
        <w:t>(Sudarymo vieta)</w:t>
      </w:r>
    </w:p>
    <w:p w14:paraId="3C5FE9B8" w14:textId="77777777" w:rsidR="00126A1C" w:rsidRPr="00DD1D0F" w:rsidRDefault="00126A1C" w:rsidP="00126A1C">
      <w:pPr>
        <w:shd w:val="clear" w:color="auto" w:fill="FFFFFF"/>
        <w:jc w:val="center"/>
        <w:rPr>
          <w:bCs/>
          <w:color w:val="000000"/>
          <w:sz w:val="22"/>
          <w:szCs w:val="22"/>
        </w:rPr>
      </w:pPr>
    </w:p>
    <w:tbl>
      <w:tblPr>
        <w:tblW w:w="0" w:type="auto"/>
        <w:tblLayout w:type="fixed"/>
        <w:tblLook w:val="04A0" w:firstRow="1" w:lastRow="0" w:firstColumn="1" w:lastColumn="0" w:noHBand="0" w:noVBand="1"/>
      </w:tblPr>
      <w:tblGrid>
        <w:gridCol w:w="9828"/>
      </w:tblGrid>
      <w:tr w:rsidR="00126A1C" w:rsidRPr="00DD1D0F" w14:paraId="03629895" w14:textId="77777777" w:rsidTr="00AD2356">
        <w:tc>
          <w:tcPr>
            <w:tcW w:w="9828" w:type="dxa"/>
          </w:tcPr>
          <w:p w14:paraId="4695FEF3" w14:textId="77777777" w:rsidR="00126A1C" w:rsidRPr="006C721D" w:rsidRDefault="00126A1C" w:rsidP="00AD2356">
            <w:pPr>
              <w:pStyle w:val="Pagrindinistekstas1"/>
              <w:numPr>
                <w:ilvl w:val="0"/>
                <w:numId w:val="6"/>
              </w:numPr>
              <w:ind w:right="-82"/>
              <w:rPr>
                <w:rFonts w:ascii="Times New Roman" w:hAnsi="Times New Roman"/>
                <w:sz w:val="24"/>
                <w:szCs w:val="24"/>
                <w:lang w:val="lt-LT"/>
              </w:rPr>
            </w:pPr>
            <w:r w:rsidRPr="006C721D">
              <w:rPr>
                <w:rFonts w:ascii="Times New Roman" w:hAnsi="Times New Roman"/>
                <w:sz w:val="24"/>
                <w:szCs w:val="24"/>
                <w:lang w:val="lt-LT"/>
              </w:rPr>
              <w:t xml:space="preserve">Aš,  </w:t>
            </w:r>
            <w:r>
              <w:rPr>
                <w:rFonts w:ascii="Times New Roman" w:hAnsi="Times New Roman"/>
                <w:sz w:val="24"/>
                <w:szCs w:val="24"/>
                <w:lang w:val="lt-LT"/>
              </w:rPr>
              <w:t>Direktorius</w:t>
            </w:r>
            <w:r w:rsidRPr="006C721D">
              <w:rPr>
                <w:rFonts w:ascii="Times New Roman" w:hAnsi="Times New Roman"/>
                <w:sz w:val="24"/>
                <w:szCs w:val="24"/>
                <w:lang w:val="lt-LT"/>
              </w:rPr>
              <w:t xml:space="preserve"> Tomas </w:t>
            </w:r>
            <w:proofErr w:type="spellStart"/>
            <w:r w:rsidRPr="006C721D">
              <w:rPr>
                <w:rFonts w:ascii="Times New Roman" w:hAnsi="Times New Roman"/>
                <w:sz w:val="24"/>
                <w:szCs w:val="24"/>
                <w:lang w:val="lt-LT"/>
              </w:rPr>
              <w:t>Šimkauskas</w:t>
            </w:r>
            <w:proofErr w:type="spellEnd"/>
            <w:r w:rsidRPr="006C721D">
              <w:rPr>
                <w:rFonts w:ascii="Times New Roman" w:hAnsi="Times New Roman"/>
                <w:sz w:val="24"/>
                <w:szCs w:val="24"/>
                <w:lang w:val="lt-LT"/>
              </w:rPr>
              <w:t>______,</w:t>
            </w:r>
          </w:p>
        </w:tc>
      </w:tr>
      <w:tr w:rsidR="00126A1C" w:rsidRPr="00DD1D0F" w14:paraId="03A2F955" w14:textId="77777777" w:rsidTr="00AD2356">
        <w:tc>
          <w:tcPr>
            <w:tcW w:w="9828" w:type="dxa"/>
          </w:tcPr>
          <w:p w14:paraId="7884399B" w14:textId="77777777" w:rsidR="00126A1C" w:rsidRPr="006C721D" w:rsidRDefault="00126A1C" w:rsidP="00AD2356">
            <w:pPr>
              <w:pStyle w:val="Pagrindinistekstas1"/>
              <w:ind w:right="-82" w:firstLine="0"/>
              <w:jc w:val="center"/>
              <w:rPr>
                <w:rFonts w:ascii="Times New Roman" w:hAnsi="Times New Roman"/>
                <w:sz w:val="24"/>
                <w:szCs w:val="24"/>
                <w:lang w:val="lt-LT"/>
              </w:rPr>
            </w:pPr>
            <w:r w:rsidRPr="006C721D">
              <w:rPr>
                <w:rFonts w:ascii="Times New Roman" w:hAnsi="Times New Roman"/>
                <w:position w:val="6"/>
                <w:sz w:val="24"/>
                <w:szCs w:val="24"/>
                <w:lang w:val="lt-LT"/>
              </w:rPr>
              <w:t>(Tiekėjo vadovo ar jo įgalioto asmens pareigų pavadinimas, vardas ir pavardė)</w:t>
            </w:r>
          </w:p>
        </w:tc>
      </w:tr>
      <w:tr w:rsidR="00126A1C" w:rsidRPr="00DD1D0F" w14:paraId="2B614126" w14:textId="77777777" w:rsidTr="00AD2356">
        <w:tc>
          <w:tcPr>
            <w:tcW w:w="9828" w:type="dxa"/>
          </w:tcPr>
          <w:p w14:paraId="1E43D579" w14:textId="77777777" w:rsidR="00126A1C" w:rsidRPr="006C721D" w:rsidRDefault="00126A1C" w:rsidP="00AD2356">
            <w:pPr>
              <w:pStyle w:val="Pagrindinistekstas1"/>
              <w:ind w:right="-82" w:firstLine="0"/>
              <w:rPr>
                <w:rFonts w:ascii="Times New Roman" w:hAnsi="Times New Roman"/>
                <w:sz w:val="24"/>
                <w:szCs w:val="24"/>
                <w:lang w:val="lt-LT"/>
              </w:rPr>
            </w:pPr>
            <w:r w:rsidRPr="006C721D">
              <w:rPr>
                <w:rFonts w:ascii="Times New Roman" w:hAnsi="Times New Roman"/>
                <w:sz w:val="24"/>
                <w:szCs w:val="24"/>
                <w:lang w:val="lt-LT"/>
              </w:rPr>
              <w:t>tvirtinu, kad mano vadovaujamas (-a) (atstovaujamas (-a)) UAB „</w:t>
            </w:r>
            <w:proofErr w:type="spellStart"/>
            <w:r w:rsidRPr="006C721D">
              <w:rPr>
                <w:rFonts w:ascii="Times New Roman" w:hAnsi="Times New Roman"/>
                <w:sz w:val="24"/>
                <w:szCs w:val="24"/>
                <w:lang w:val="lt-LT"/>
              </w:rPr>
              <w:t>Eurikana</w:t>
            </w:r>
            <w:proofErr w:type="spellEnd"/>
            <w:r w:rsidRPr="006C721D">
              <w:rPr>
                <w:rFonts w:ascii="Times New Roman" w:hAnsi="Times New Roman"/>
                <w:sz w:val="24"/>
                <w:szCs w:val="24"/>
                <w:lang w:val="lt-LT"/>
              </w:rPr>
              <w:t xml:space="preserve"> ir ko“ ,</w:t>
            </w:r>
          </w:p>
        </w:tc>
      </w:tr>
      <w:tr w:rsidR="00126A1C" w:rsidRPr="00DD1D0F" w14:paraId="5B1D2AC3" w14:textId="77777777" w:rsidTr="00AD2356">
        <w:tc>
          <w:tcPr>
            <w:tcW w:w="9828" w:type="dxa"/>
          </w:tcPr>
          <w:p w14:paraId="4D0D1F81" w14:textId="77777777" w:rsidR="00126A1C" w:rsidRPr="006C721D" w:rsidRDefault="00126A1C" w:rsidP="00AD2356">
            <w:pPr>
              <w:pStyle w:val="Pagrindinistekstas1"/>
              <w:ind w:right="-82" w:firstLine="0"/>
              <w:jc w:val="center"/>
              <w:rPr>
                <w:rFonts w:ascii="Times New Roman" w:hAnsi="Times New Roman"/>
                <w:position w:val="6"/>
                <w:sz w:val="24"/>
                <w:szCs w:val="24"/>
                <w:lang w:val="lt-LT"/>
              </w:rPr>
            </w:pPr>
            <w:r w:rsidRPr="006C721D">
              <w:rPr>
                <w:rFonts w:ascii="Times New Roman" w:hAnsi="Times New Roman"/>
                <w:position w:val="6"/>
                <w:sz w:val="24"/>
                <w:szCs w:val="24"/>
                <w:lang w:val="lt-LT"/>
              </w:rPr>
              <w:t xml:space="preserve">                                                              (Tiekėjo pavadinimas)</w:t>
            </w:r>
          </w:p>
          <w:p w14:paraId="0B7E6365" w14:textId="77777777" w:rsidR="00126A1C" w:rsidRPr="004C7E8F" w:rsidRDefault="00126A1C" w:rsidP="00AD2356">
            <w:pPr>
              <w:pStyle w:val="Pagrindinistekstas1"/>
              <w:ind w:right="-82" w:firstLine="0"/>
              <w:rPr>
                <w:rFonts w:ascii="Times New Roman" w:hAnsi="Times New Roman"/>
                <w:position w:val="6"/>
                <w:sz w:val="24"/>
                <w:szCs w:val="24"/>
                <w:lang w:val="lt-LT"/>
              </w:rPr>
            </w:pPr>
            <w:r w:rsidRPr="006C721D">
              <w:rPr>
                <w:rFonts w:ascii="Times New Roman" w:hAnsi="Times New Roman"/>
                <w:position w:val="6"/>
                <w:sz w:val="24"/>
                <w:szCs w:val="24"/>
                <w:lang w:val="lt-LT"/>
              </w:rPr>
              <w:t>parduodamos prekės</w:t>
            </w:r>
            <w:r>
              <w:rPr>
                <w:rFonts w:ascii="Times New Roman" w:hAnsi="Times New Roman"/>
                <w:position w:val="6"/>
                <w:sz w:val="24"/>
                <w:szCs w:val="24"/>
                <w:lang w:val="lt-LT"/>
              </w:rPr>
              <w:t xml:space="preserve"> atitinka</w:t>
            </w:r>
            <w:r w:rsidRPr="006C721D">
              <w:rPr>
                <w:rFonts w:ascii="Times New Roman" w:hAnsi="Times New Roman"/>
                <w:position w:val="6"/>
                <w:sz w:val="24"/>
                <w:szCs w:val="24"/>
                <w:lang w:val="lt-LT"/>
              </w:rPr>
              <w:t xml:space="preserve"> </w:t>
            </w:r>
            <w:r w:rsidRPr="003406DE">
              <w:rPr>
                <w:rFonts w:ascii="Times New Roman" w:hAnsi="Times New Roman"/>
                <w:position w:val="6"/>
                <w:sz w:val="24"/>
                <w:szCs w:val="24"/>
                <w:lang w:val="lt-LT"/>
              </w:rPr>
              <w:t>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Pr="004C7E8F">
              <w:rPr>
                <w:rFonts w:ascii="Times New Roman" w:hAnsi="Times New Roman"/>
                <w:position w:val="6"/>
                <w:sz w:val="24"/>
                <w:szCs w:val="24"/>
                <w:lang w:val="lt-LT"/>
              </w:rPr>
              <w:t>, taip pat patvirtinu, kad mūsų siūlomos kasetės pilnai atitinka</w:t>
            </w:r>
            <w:r>
              <w:rPr>
                <w:rFonts w:ascii="Times New Roman" w:hAnsi="Times New Roman"/>
                <w:position w:val="6"/>
                <w:sz w:val="24"/>
                <w:szCs w:val="24"/>
                <w:lang w:val="lt-LT"/>
              </w:rPr>
              <w:t xml:space="preserve"> konkurso sąlygų techninės specifikacijos </w:t>
            </w:r>
            <w:r w:rsidRPr="004C7E8F">
              <w:rPr>
                <w:rFonts w:ascii="Times New Roman" w:hAnsi="Times New Roman"/>
                <w:position w:val="6"/>
                <w:sz w:val="24"/>
                <w:szCs w:val="24"/>
                <w:lang w:val="lt-LT"/>
              </w:rPr>
              <w:t>reikalavimus</w:t>
            </w:r>
          </w:p>
          <w:p w14:paraId="0AB7D0C4" w14:textId="77777777" w:rsidR="00126A1C" w:rsidRPr="007F7561" w:rsidRDefault="00126A1C" w:rsidP="00AD2356">
            <w:pPr>
              <w:pStyle w:val="Pagrindinistekstas1"/>
              <w:ind w:left="420" w:right="-82" w:firstLine="0"/>
              <w:rPr>
                <w:rFonts w:ascii="Times New Roman" w:hAnsi="Times New Roman"/>
                <w:position w:val="6"/>
                <w:sz w:val="24"/>
                <w:szCs w:val="24"/>
                <w:lang w:val="lt-LT"/>
              </w:rPr>
            </w:pPr>
            <w:r w:rsidRPr="007F7561">
              <w:rPr>
                <w:rFonts w:ascii="Times New Roman" w:hAnsi="Times New Roman"/>
                <w:position w:val="6"/>
                <w:sz w:val="24"/>
                <w:szCs w:val="24"/>
                <w:lang w:val="lt-LT"/>
              </w:rPr>
              <w:t>2. Man žinoma, kad jeigu mano pateikta deklaracija yra melaginga, vadovaujantis Lietuvos</w:t>
            </w:r>
          </w:p>
          <w:p w14:paraId="48D0B616" w14:textId="77777777" w:rsidR="00126A1C" w:rsidRPr="007F7561" w:rsidRDefault="00126A1C" w:rsidP="00AD2356">
            <w:pPr>
              <w:pStyle w:val="Pagrindinistekstas1"/>
              <w:ind w:right="-82" w:firstLine="0"/>
              <w:rPr>
                <w:rFonts w:ascii="Times New Roman" w:hAnsi="Times New Roman"/>
                <w:position w:val="6"/>
                <w:sz w:val="24"/>
                <w:szCs w:val="24"/>
                <w:lang w:val="lt-LT"/>
              </w:rPr>
            </w:pPr>
            <w:r w:rsidRPr="007F7561">
              <w:rPr>
                <w:rFonts w:ascii="Times New Roman" w:hAnsi="Times New Roman"/>
                <w:position w:val="6"/>
                <w:sz w:val="24"/>
                <w:szCs w:val="24"/>
                <w:lang w:val="lt-LT"/>
              </w:rPr>
              <w:t>Respublikos viešųjų pirkimų įstatymu, pateiktas pasiūlymas bus atmestas.</w:t>
            </w:r>
          </w:p>
          <w:p w14:paraId="09E63D64" w14:textId="77777777" w:rsidR="00126A1C" w:rsidRPr="007F7561" w:rsidRDefault="00126A1C" w:rsidP="00AD2356">
            <w:pPr>
              <w:pStyle w:val="Pagrindinistekstas1"/>
              <w:numPr>
                <w:ilvl w:val="0"/>
                <w:numId w:val="7"/>
              </w:numPr>
              <w:ind w:right="-82"/>
              <w:rPr>
                <w:rFonts w:ascii="Times New Roman" w:hAnsi="Times New Roman"/>
                <w:position w:val="6"/>
                <w:sz w:val="24"/>
                <w:szCs w:val="24"/>
                <w:lang w:val="lt-LT"/>
              </w:rPr>
            </w:pPr>
            <w:r w:rsidRPr="007F7561">
              <w:rPr>
                <w:rFonts w:ascii="Times New Roman" w:hAnsi="Times New Roman"/>
                <w:position w:val="6"/>
                <w:sz w:val="24"/>
                <w:szCs w:val="24"/>
                <w:lang w:val="lt-LT"/>
              </w:rPr>
              <w:t>Tiekėjas už deklaracijoje pateiktos informacijos teisingumą atsako įstatymų nustatyta</w:t>
            </w:r>
          </w:p>
          <w:p w14:paraId="60CDDF2C" w14:textId="77777777" w:rsidR="00126A1C" w:rsidRDefault="00126A1C" w:rsidP="00AD2356">
            <w:pPr>
              <w:pStyle w:val="Pagrindinistekstas1"/>
              <w:ind w:right="-82" w:firstLine="0"/>
              <w:rPr>
                <w:rFonts w:ascii="Times New Roman" w:hAnsi="Times New Roman"/>
                <w:position w:val="6"/>
                <w:sz w:val="24"/>
                <w:szCs w:val="24"/>
                <w:lang w:val="lt-LT"/>
              </w:rPr>
            </w:pPr>
            <w:r w:rsidRPr="007F7561">
              <w:rPr>
                <w:rFonts w:ascii="Times New Roman" w:hAnsi="Times New Roman"/>
                <w:position w:val="6"/>
                <w:sz w:val="24"/>
                <w:szCs w:val="24"/>
                <w:lang w:val="lt-LT"/>
              </w:rPr>
              <w:t>tvarka.</w:t>
            </w:r>
          </w:p>
          <w:p w14:paraId="54F77D84" w14:textId="77777777" w:rsidR="00126A1C" w:rsidRPr="007F7561" w:rsidRDefault="00126A1C" w:rsidP="00AD2356">
            <w:pPr>
              <w:pStyle w:val="Pagrindinistekstas1"/>
              <w:ind w:right="-82" w:firstLine="0"/>
              <w:rPr>
                <w:rFonts w:ascii="Times New Roman" w:hAnsi="Times New Roman"/>
                <w:position w:val="6"/>
                <w:sz w:val="24"/>
                <w:szCs w:val="24"/>
                <w:lang w:val="lt-LT"/>
              </w:rPr>
            </w:pPr>
            <w:r>
              <w:rPr>
                <w:rFonts w:ascii="Times New Roman" w:hAnsi="Times New Roman"/>
                <w:position w:val="6"/>
                <w:sz w:val="24"/>
                <w:szCs w:val="24"/>
                <w:lang w:val="lt-LT"/>
              </w:rPr>
              <w:t xml:space="preserve">4.Mūsų siūlomos prekės visiškai atitinka Jūsų </w:t>
            </w:r>
            <w:r w:rsidRPr="004C7E8F">
              <w:rPr>
                <w:rFonts w:ascii="Times New Roman" w:hAnsi="Times New Roman"/>
                <w:position w:val="6"/>
                <w:sz w:val="24"/>
                <w:szCs w:val="24"/>
                <w:lang w:val="lt-LT"/>
              </w:rPr>
              <w:t xml:space="preserve"> keliamus reikalavimus</w:t>
            </w:r>
          </w:p>
          <w:p w14:paraId="35970553" w14:textId="77777777" w:rsidR="00126A1C" w:rsidRPr="007F7561" w:rsidRDefault="00126A1C" w:rsidP="00AD2356">
            <w:pPr>
              <w:pStyle w:val="Pagrindinistekstas1"/>
              <w:ind w:right="-82" w:firstLine="0"/>
              <w:jc w:val="left"/>
              <w:rPr>
                <w:rFonts w:ascii="Times New Roman" w:hAnsi="Times New Roman"/>
                <w:position w:val="6"/>
                <w:sz w:val="24"/>
                <w:szCs w:val="24"/>
                <w:lang w:val="lt-LT"/>
              </w:rPr>
            </w:pPr>
          </w:p>
          <w:p w14:paraId="7DB408DB" w14:textId="77777777" w:rsidR="00126A1C" w:rsidRPr="006C721D" w:rsidRDefault="00126A1C" w:rsidP="00AD2356">
            <w:pPr>
              <w:pStyle w:val="Pagrindinistekstas1"/>
              <w:ind w:right="-82" w:firstLine="0"/>
              <w:jc w:val="left"/>
              <w:rPr>
                <w:rFonts w:ascii="Times New Roman" w:hAnsi="Times New Roman"/>
                <w:position w:val="6"/>
                <w:sz w:val="24"/>
                <w:szCs w:val="24"/>
                <w:lang w:val="lt-LT"/>
              </w:rPr>
            </w:pPr>
          </w:p>
          <w:p w14:paraId="7EC4B33D" w14:textId="77777777" w:rsidR="00126A1C" w:rsidRPr="004C7E8F" w:rsidRDefault="00126A1C" w:rsidP="00AD2356">
            <w:pPr>
              <w:pStyle w:val="Pagrindinistekstas1"/>
              <w:ind w:right="-82" w:firstLine="0"/>
              <w:jc w:val="center"/>
              <w:rPr>
                <w:rFonts w:ascii="Times New Roman" w:hAnsi="Times New Roman"/>
                <w:position w:val="6"/>
                <w:sz w:val="24"/>
                <w:szCs w:val="24"/>
                <w:lang w:val="lt-LT"/>
              </w:rPr>
            </w:pPr>
          </w:p>
        </w:tc>
      </w:tr>
    </w:tbl>
    <w:p w14:paraId="08FE6192" w14:textId="77777777" w:rsidR="00126A1C" w:rsidRPr="00DD1D0F" w:rsidRDefault="00126A1C" w:rsidP="00126A1C">
      <w:pPr>
        <w:pStyle w:val="Pagrindinistekstas1"/>
        <w:rPr>
          <w:rFonts w:ascii="Times New Roman" w:hAnsi="Times New Roman"/>
          <w:spacing w:val="-4"/>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26A1C" w:rsidRPr="00DD1D0F" w14:paraId="367CC032" w14:textId="77777777" w:rsidTr="00AD2356">
        <w:trPr>
          <w:trHeight w:val="285"/>
        </w:trPr>
        <w:tc>
          <w:tcPr>
            <w:tcW w:w="3284" w:type="dxa"/>
            <w:tcBorders>
              <w:top w:val="nil"/>
              <w:left w:val="nil"/>
              <w:bottom w:val="single" w:sz="4" w:space="0" w:color="auto"/>
              <w:right w:val="nil"/>
            </w:tcBorders>
          </w:tcPr>
          <w:p w14:paraId="21F1D2A4" w14:textId="77777777" w:rsidR="00126A1C" w:rsidRPr="00DD1D0F" w:rsidRDefault="00126A1C" w:rsidP="00AD2356">
            <w:pPr>
              <w:ind w:right="-82"/>
              <w:jc w:val="center"/>
              <w:rPr>
                <w:sz w:val="22"/>
                <w:szCs w:val="22"/>
              </w:rPr>
            </w:pPr>
            <w:r>
              <w:rPr>
                <w:sz w:val="22"/>
                <w:szCs w:val="22"/>
              </w:rPr>
              <w:t>Direktorius</w:t>
            </w:r>
          </w:p>
        </w:tc>
        <w:tc>
          <w:tcPr>
            <w:tcW w:w="604" w:type="dxa"/>
          </w:tcPr>
          <w:p w14:paraId="552AA4AF" w14:textId="77777777" w:rsidR="00126A1C" w:rsidRPr="00DD1D0F" w:rsidRDefault="00126A1C" w:rsidP="00AD2356">
            <w:pPr>
              <w:ind w:right="-82"/>
              <w:jc w:val="center"/>
              <w:rPr>
                <w:sz w:val="22"/>
                <w:szCs w:val="22"/>
              </w:rPr>
            </w:pPr>
          </w:p>
        </w:tc>
        <w:tc>
          <w:tcPr>
            <w:tcW w:w="1980" w:type="dxa"/>
            <w:tcBorders>
              <w:top w:val="nil"/>
              <w:left w:val="nil"/>
              <w:bottom w:val="single" w:sz="4" w:space="0" w:color="auto"/>
              <w:right w:val="nil"/>
            </w:tcBorders>
          </w:tcPr>
          <w:p w14:paraId="5FFCB5DF" w14:textId="77777777" w:rsidR="00126A1C" w:rsidRPr="00DD1D0F" w:rsidRDefault="00126A1C" w:rsidP="00AD2356">
            <w:pPr>
              <w:ind w:right="-82"/>
              <w:jc w:val="center"/>
              <w:rPr>
                <w:sz w:val="22"/>
                <w:szCs w:val="22"/>
              </w:rPr>
            </w:pPr>
          </w:p>
        </w:tc>
        <w:tc>
          <w:tcPr>
            <w:tcW w:w="701" w:type="dxa"/>
          </w:tcPr>
          <w:p w14:paraId="7CDA2637" w14:textId="77777777" w:rsidR="00126A1C" w:rsidRPr="00DD1D0F" w:rsidRDefault="00126A1C" w:rsidP="00AD2356">
            <w:pPr>
              <w:ind w:right="-82"/>
              <w:jc w:val="center"/>
              <w:rPr>
                <w:sz w:val="22"/>
                <w:szCs w:val="22"/>
              </w:rPr>
            </w:pPr>
          </w:p>
        </w:tc>
        <w:tc>
          <w:tcPr>
            <w:tcW w:w="2611" w:type="dxa"/>
            <w:tcBorders>
              <w:top w:val="nil"/>
              <w:left w:val="nil"/>
              <w:bottom w:val="single" w:sz="4" w:space="0" w:color="auto"/>
              <w:right w:val="nil"/>
            </w:tcBorders>
          </w:tcPr>
          <w:p w14:paraId="57F915FF" w14:textId="77777777" w:rsidR="00126A1C" w:rsidRPr="00DD1D0F" w:rsidRDefault="00126A1C" w:rsidP="00AD2356">
            <w:pPr>
              <w:ind w:right="-82"/>
              <w:jc w:val="center"/>
              <w:rPr>
                <w:sz w:val="22"/>
                <w:szCs w:val="22"/>
              </w:rPr>
            </w:pPr>
            <w:r>
              <w:rPr>
                <w:sz w:val="22"/>
                <w:szCs w:val="22"/>
              </w:rPr>
              <w:t xml:space="preserve">Tomas </w:t>
            </w:r>
            <w:proofErr w:type="spellStart"/>
            <w:r>
              <w:rPr>
                <w:sz w:val="22"/>
                <w:szCs w:val="22"/>
              </w:rPr>
              <w:t>Šimkauskas</w:t>
            </w:r>
            <w:proofErr w:type="spellEnd"/>
          </w:p>
        </w:tc>
        <w:tc>
          <w:tcPr>
            <w:tcW w:w="648" w:type="dxa"/>
          </w:tcPr>
          <w:p w14:paraId="09CDC7F5" w14:textId="77777777" w:rsidR="00126A1C" w:rsidRPr="00DD1D0F" w:rsidRDefault="00126A1C" w:rsidP="00AD2356">
            <w:pPr>
              <w:ind w:right="-82"/>
              <w:jc w:val="right"/>
              <w:rPr>
                <w:sz w:val="22"/>
                <w:szCs w:val="22"/>
              </w:rPr>
            </w:pPr>
          </w:p>
        </w:tc>
      </w:tr>
      <w:tr w:rsidR="00126A1C" w:rsidRPr="00DD1D0F" w14:paraId="2C707D5F" w14:textId="77777777" w:rsidTr="00AD2356">
        <w:trPr>
          <w:trHeight w:val="186"/>
        </w:trPr>
        <w:tc>
          <w:tcPr>
            <w:tcW w:w="3284" w:type="dxa"/>
            <w:tcBorders>
              <w:top w:val="single" w:sz="4" w:space="0" w:color="auto"/>
              <w:left w:val="nil"/>
              <w:bottom w:val="nil"/>
              <w:right w:val="nil"/>
            </w:tcBorders>
          </w:tcPr>
          <w:p w14:paraId="6AE60EDC" w14:textId="77777777" w:rsidR="00126A1C" w:rsidRPr="00DD1D0F" w:rsidRDefault="00126A1C" w:rsidP="00AD2356">
            <w:pPr>
              <w:pStyle w:val="Pagrindinistekstas1"/>
              <w:ind w:right="-82" w:firstLine="0"/>
              <w:rPr>
                <w:rFonts w:ascii="Times New Roman" w:hAnsi="Times New Roman"/>
                <w:position w:val="6"/>
                <w:sz w:val="22"/>
                <w:szCs w:val="22"/>
                <w:lang w:val="lt-LT"/>
              </w:rPr>
            </w:pPr>
            <w:r w:rsidRPr="00DD1D0F">
              <w:rPr>
                <w:rFonts w:ascii="Times New Roman" w:hAnsi="Times New Roman"/>
                <w:position w:val="6"/>
                <w:sz w:val="22"/>
                <w:szCs w:val="22"/>
                <w:lang w:val="lt-LT"/>
              </w:rPr>
              <w:t>(Deklaraciją sudariusio asmens pareigų pavadinimas)</w:t>
            </w:r>
          </w:p>
        </w:tc>
        <w:tc>
          <w:tcPr>
            <w:tcW w:w="604" w:type="dxa"/>
          </w:tcPr>
          <w:p w14:paraId="16D4FFD1" w14:textId="77777777" w:rsidR="00126A1C" w:rsidRPr="00DD1D0F" w:rsidRDefault="00126A1C" w:rsidP="00AD2356">
            <w:pPr>
              <w:ind w:right="-82"/>
              <w:jc w:val="center"/>
              <w:rPr>
                <w:sz w:val="22"/>
                <w:szCs w:val="22"/>
              </w:rPr>
            </w:pPr>
          </w:p>
        </w:tc>
        <w:tc>
          <w:tcPr>
            <w:tcW w:w="1980" w:type="dxa"/>
            <w:tcBorders>
              <w:top w:val="single" w:sz="4" w:space="0" w:color="auto"/>
              <w:left w:val="nil"/>
              <w:bottom w:val="nil"/>
              <w:right w:val="nil"/>
            </w:tcBorders>
          </w:tcPr>
          <w:p w14:paraId="0466AC01" w14:textId="77777777" w:rsidR="00126A1C" w:rsidRPr="00DD1D0F" w:rsidRDefault="00126A1C" w:rsidP="00AD2356">
            <w:pPr>
              <w:ind w:right="-82"/>
              <w:jc w:val="center"/>
              <w:rPr>
                <w:sz w:val="22"/>
                <w:szCs w:val="22"/>
              </w:rPr>
            </w:pPr>
            <w:r w:rsidRPr="00DD1D0F">
              <w:rPr>
                <w:position w:val="6"/>
                <w:sz w:val="22"/>
                <w:szCs w:val="22"/>
              </w:rPr>
              <w:t>(Parašas)</w:t>
            </w:r>
            <w:r w:rsidRPr="00DD1D0F">
              <w:rPr>
                <w:i/>
                <w:sz w:val="22"/>
                <w:szCs w:val="22"/>
              </w:rPr>
              <w:t xml:space="preserve"> </w:t>
            </w:r>
          </w:p>
        </w:tc>
        <w:tc>
          <w:tcPr>
            <w:tcW w:w="701" w:type="dxa"/>
          </w:tcPr>
          <w:p w14:paraId="71E142E1" w14:textId="77777777" w:rsidR="00126A1C" w:rsidRPr="00DD1D0F" w:rsidRDefault="00126A1C" w:rsidP="00AD2356">
            <w:pPr>
              <w:ind w:right="-82"/>
              <w:jc w:val="center"/>
              <w:rPr>
                <w:sz w:val="22"/>
                <w:szCs w:val="22"/>
              </w:rPr>
            </w:pPr>
          </w:p>
        </w:tc>
        <w:tc>
          <w:tcPr>
            <w:tcW w:w="2611" w:type="dxa"/>
            <w:tcBorders>
              <w:top w:val="single" w:sz="4" w:space="0" w:color="auto"/>
              <w:left w:val="nil"/>
              <w:bottom w:val="nil"/>
              <w:right w:val="nil"/>
            </w:tcBorders>
          </w:tcPr>
          <w:p w14:paraId="69CFAB7F" w14:textId="77777777" w:rsidR="00126A1C" w:rsidRPr="00DD1D0F" w:rsidRDefault="00126A1C" w:rsidP="00AD2356">
            <w:pPr>
              <w:ind w:right="-82"/>
              <w:jc w:val="center"/>
              <w:rPr>
                <w:sz w:val="22"/>
                <w:szCs w:val="22"/>
              </w:rPr>
            </w:pPr>
            <w:r w:rsidRPr="00DD1D0F">
              <w:rPr>
                <w:position w:val="6"/>
                <w:sz w:val="22"/>
                <w:szCs w:val="22"/>
              </w:rPr>
              <w:t>(Vardas ir pavardė)</w:t>
            </w:r>
            <w:r w:rsidRPr="00DD1D0F">
              <w:rPr>
                <w:i/>
                <w:sz w:val="22"/>
                <w:szCs w:val="22"/>
              </w:rPr>
              <w:t xml:space="preserve"> </w:t>
            </w:r>
          </w:p>
        </w:tc>
        <w:tc>
          <w:tcPr>
            <w:tcW w:w="648" w:type="dxa"/>
          </w:tcPr>
          <w:p w14:paraId="5EF3076B" w14:textId="77777777" w:rsidR="00126A1C" w:rsidRPr="00DD1D0F" w:rsidRDefault="00126A1C" w:rsidP="00AD2356">
            <w:pPr>
              <w:ind w:right="-82"/>
              <w:jc w:val="center"/>
              <w:rPr>
                <w:sz w:val="22"/>
                <w:szCs w:val="22"/>
              </w:rPr>
            </w:pPr>
          </w:p>
        </w:tc>
      </w:tr>
      <w:bookmarkEnd w:id="10"/>
    </w:tbl>
    <w:p w14:paraId="728675C2" w14:textId="77777777" w:rsidR="00126A1C" w:rsidRPr="00DD1D0F" w:rsidRDefault="00126A1C" w:rsidP="00126A1C">
      <w:pPr>
        <w:rPr>
          <w:sz w:val="22"/>
          <w:szCs w:val="22"/>
        </w:rPr>
      </w:pPr>
    </w:p>
    <w:p w14:paraId="50F5E8C6" w14:textId="77777777" w:rsidR="00126A1C" w:rsidRDefault="00126A1C" w:rsidP="00B9546D"/>
    <w:p w14:paraId="2515D087" w14:textId="77777777" w:rsidR="00126A1C" w:rsidRDefault="00126A1C" w:rsidP="00B9546D"/>
    <w:sectPr w:rsidR="00126A1C" w:rsidSect="00583A9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483E" w14:textId="77777777" w:rsidR="00AD2356" w:rsidRDefault="00AD2356" w:rsidP="00532D81">
      <w:r>
        <w:separator/>
      </w:r>
    </w:p>
  </w:endnote>
  <w:endnote w:type="continuationSeparator" w:id="0">
    <w:p w14:paraId="19D9A0EF" w14:textId="77777777" w:rsidR="00AD2356" w:rsidRDefault="00AD2356" w:rsidP="005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BC30" w14:textId="77777777" w:rsidR="00AD2356" w:rsidRDefault="00AD2356" w:rsidP="00532D81">
      <w:r>
        <w:separator/>
      </w:r>
    </w:p>
  </w:footnote>
  <w:footnote w:type="continuationSeparator" w:id="0">
    <w:p w14:paraId="7043FBC5" w14:textId="77777777" w:rsidR="00AD2356" w:rsidRDefault="00AD2356" w:rsidP="0053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496"/>
    <w:multiLevelType w:val="hybridMultilevel"/>
    <w:tmpl w:val="179649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10B31"/>
    <w:multiLevelType w:val="hybridMultilevel"/>
    <w:tmpl w:val="12BE767E"/>
    <w:lvl w:ilvl="0" w:tplc="0427000F">
      <w:start w:val="1"/>
      <w:numFmt w:val="decimal"/>
      <w:lvlText w:val="%1."/>
      <w:lvlJc w:val="left"/>
      <w:pPr>
        <w:ind w:left="840" w:hanging="360"/>
      </w:p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5561386"/>
    <w:multiLevelType w:val="hybridMultilevel"/>
    <w:tmpl w:val="C3621C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9577F"/>
    <w:multiLevelType w:val="hybridMultilevel"/>
    <w:tmpl w:val="D34CA910"/>
    <w:name w:val="WW8Num33"/>
    <w:lvl w:ilvl="0" w:tplc="1FD227CE">
      <w:start w:val="1"/>
      <w:numFmt w:val="decimal"/>
      <w:lvlText w:val="%1."/>
      <w:lvlJc w:val="left"/>
      <w:pPr>
        <w:tabs>
          <w:tab w:val="num" w:pos="720"/>
        </w:tabs>
        <w:ind w:left="720" w:hanging="360"/>
      </w:pPr>
      <w:rPr>
        <w:rFonts w:eastAsia="Times New Roman" w:cs="Times New Roman" w:hint="default"/>
        <w:sz w:val="24"/>
        <w:szCs w:val="24"/>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8911CC"/>
    <w:multiLevelType w:val="multilevel"/>
    <w:tmpl w:val="91B68CEA"/>
    <w:lvl w:ilvl="0">
      <w:start w:val="3"/>
      <w:numFmt w:val="decimal"/>
      <w:lvlText w:val="%1."/>
      <w:lvlJc w:val="left"/>
      <w:pPr>
        <w:ind w:left="3054" w:hanging="360"/>
      </w:pPr>
      <w:rPr>
        <w:rFonts w:hint="default"/>
        <w:b/>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A7C4726"/>
    <w:multiLevelType w:val="hybridMultilevel"/>
    <w:tmpl w:val="23F84298"/>
    <w:lvl w:ilvl="0" w:tplc="A5367C0A">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9" w15:restartNumberingAfterBreak="0">
    <w:nsid w:val="609E63AF"/>
    <w:multiLevelType w:val="hybridMultilevel"/>
    <w:tmpl w:val="FA401D60"/>
    <w:lvl w:ilvl="0" w:tplc="FCEEF368">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2038602">
    <w:abstractNumId w:val="7"/>
  </w:num>
  <w:num w:numId="2" w16cid:durableId="1505053956">
    <w:abstractNumId w:val="3"/>
  </w:num>
  <w:num w:numId="3" w16cid:durableId="1330597205">
    <w:abstractNumId w:val="2"/>
  </w:num>
  <w:num w:numId="4" w16cid:durableId="1411611554">
    <w:abstractNumId w:val="9"/>
  </w:num>
  <w:num w:numId="5" w16cid:durableId="235433206">
    <w:abstractNumId w:val="5"/>
  </w:num>
  <w:num w:numId="6" w16cid:durableId="830099373">
    <w:abstractNumId w:val="1"/>
  </w:num>
  <w:num w:numId="7" w16cid:durableId="356278523">
    <w:abstractNumId w:val="8"/>
  </w:num>
  <w:num w:numId="8" w16cid:durableId="885457451">
    <w:abstractNumId w:val="6"/>
  </w:num>
  <w:num w:numId="9" w16cid:durableId="173689729">
    <w:abstractNumId w:val="4"/>
  </w:num>
  <w:num w:numId="10" w16cid:durableId="120575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60"/>
    <w:rsid w:val="000A35F1"/>
    <w:rsid w:val="000E07A5"/>
    <w:rsid w:val="00126A1C"/>
    <w:rsid w:val="001E1257"/>
    <w:rsid w:val="00247F60"/>
    <w:rsid w:val="002C5D9A"/>
    <w:rsid w:val="004345A8"/>
    <w:rsid w:val="00532D81"/>
    <w:rsid w:val="00583A95"/>
    <w:rsid w:val="00807D8B"/>
    <w:rsid w:val="00853884"/>
    <w:rsid w:val="008C1308"/>
    <w:rsid w:val="00923130"/>
    <w:rsid w:val="00984F68"/>
    <w:rsid w:val="00A22F19"/>
    <w:rsid w:val="00A818D7"/>
    <w:rsid w:val="00AA1CAE"/>
    <w:rsid w:val="00AD2356"/>
    <w:rsid w:val="00AE0573"/>
    <w:rsid w:val="00AE5D7F"/>
    <w:rsid w:val="00B11AA2"/>
    <w:rsid w:val="00B9546D"/>
    <w:rsid w:val="00C04F23"/>
    <w:rsid w:val="00CD46E2"/>
    <w:rsid w:val="00D548CF"/>
    <w:rsid w:val="00E03807"/>
    <w:rsid w:val="00E931D8"/>
    <w:rsid w:val="00F81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D556"/>
  <w15:chartTrackingRefBased/>
  <w15:docId w15:val="{8186ACA6-881C-4F8E-9276-337FF185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130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8C1308"/>
    <w:pPr>
      <w:keepNext/>
      <w:jc w:val="center"/>
      <w:outlineLvl w:val="0"/>
    </w:pPr>
    <w:rPr>
      <w:b/>
      <w:bCs/>
    </w:rPr>
  </w:style>
  <w:style w:type="paragraph" w:styleId="Antrat2">
    <w:name w:val="heading 2"/>
    <w:basedOn w:val="prastasis"/>
    <w:next w:val="prastasis"/>
    <w:link w:val="Antrat2Diagrama"/>
    <w:uiPriority w:val="9"/>
    <w:semiHidden/>
    <w:unhideWhenUsed/>
    <w:qFormat/>
    <w:rsid w:val="00A818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1308"/>
    <w:rPr>
      <w:rFonts w:ascii="Times New Roman" w:eastAsia="Times New Roman" w:hAnsi="Times New Roman" w:cs="Times New Roman"/>
      <w:b/>
      <w:bCs/>
      <w:kern w:val="0"/>
      <w:sz w:val="24"/>
      <w:szCs w:val="20"/>
      <w14:ligatures w14:val="none"/>
    </w:rPr>
  </w:style>
  <w:style w:type="paragraph" w:styleId="Sraopastraipa">
    <w:name w:val="List Paragraph"/>
    <w:basedOn w:val="prastasis"/>
    <w:uiPriority w:val="34"/>
    <w:qFormat/>
    <w:rsid w:val="008C1308"/>
    <w:pPr>
      <w:ind w:left="720"/>
      <w:contextualSpacing/>
    </w:pPr>
  </w:style>
  <w:style w:type="character" w:styleId="Hipersaitas">
    <w:name w:val="Hyperlink"/>
    <w:uiPriority w:val="99"/>
    <w:unhideWhenUsed/>
    <w:rsid w:val="008C1308"/>
    <w:rPr>
      <w:color w:val="0563C1"/>
      <w:u w:val="single"/>
    </w:rPr>
  </w:style>
  <w:style w:type="paragraph" w:styleId="Pagrindiniotekstotrauka2">
    <w:name w:val="Body Text Indent 2"/>
    <w:basedOn w:val="prastasis"/>
    <w:link w:val="Pagrindiniotekstotrauka2Diagrama"/>
    <w:uiPriority w:val="99"/>
    <w:unhideWhenUsed/>
    <w:rsid w:val="008C13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C1308"/>
    <w:rPr>
      <w:rFonts w:ascii="Times New Roman" w:eastAsia="Times New Roman" w:hAnsi="Times New Roman" w:cs="Times New Roman"/>
      <w:kern w:val="0"/>
      <w:sz w:val="24"/>
      <w:szCs w:val="20"/>
      <w14:ligatures w14:val="none"/>
    </w:rPr>
  </w:style>
  <w:style w:type="character" w:customStyle="1" w:styleId="Neapdorotaspaminjimas1">
    <w:name w:val="Neapdorotas paminėjimas1"/>
    <w:basedOn w:val="Numatytasispastraiposriftas"/>
    <w:uiPriority w:val="99"/>
    <w:semiHidden/>
    <w:unhideWhenUsed/>
    <w:rsid w:val="000A35F1"/>
    <w:rPr>
      <w:color w:val="605E5C"/>
      <w:shd w:val="clear" w:color="auto" w:fill="E1DFDD"/>
    </w:rPr>
  </w:style>
  <w:style w:type="paragraph" w:styleId="Antrats">
    <w:name w:val="header"/>
    <w:basedOn w:val="prastasis"/>
    <w:link w:val="AntratsDiagrama"/>
    <w:uiPriority w:val="99"/>
    <w:unhideWhenUsed/>
    <w:rsid w:val="00532D81"/>
    <w:pPr>
      <w:tabs>
        <w:tab w:val="center" w:pos="4819"/>
        <w:tab w:val="right" w:pos="9638"/>
      </w:tabs>
    </w:pPr>
  </w:style>
  <w:style w:type="character" w:customStyle="1" w:styleId="AntratsDiagrama">
    <w:name w:val="Antraštės Diagrama"/>
    <w:basedOn w:val="Numatytasispastraiposriftas"/>
    <w:link w:val="Antrats"/>
    <w:uiPriority w:val="99"/>
    <w:rsid w:val="00532D8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32D81"/>
    <w:pPr>
      <w:tabs>
        <w:tab w:val="center" w:pos="4819"/>
        <w:tab w:val="right" w:pos="9638"/>
      </w:tabs>
    </w:pPr>
  </w:style>
  <w:style w:type="character" w:customStyle="1" w:styleId="PoratDiagrama">
    <w:name w:val="Poraštė Diagrama"/>
    <w:basedOn w:val="Numatytasispastraiposriftas"/>
    <w:link w:val="Porat"/>
    <w:uiPriority w:val="99"/>
    <w:rsid w:val="00532D81"/>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A818D7"/>
    <w:rPr>
      <w:rFonts w:asciiTheme="majorHAnsi" w:eastAsiaTheme="majorEastAsia" w:hAnsiTheme="majorHAnsi" w:cstheme="majorBidi"/>
      <w:color w:val="2F5496" w:themeColor="accent1" w:themeShade="BF"/>
      <w:kern w:val="0"/>
      <w:sz w:val="26"/>
      <w:szCs w:val="26"/>
      <w14:ligatures w14:val="none"/>
    </w:rPr>
  </w:style>
  <w:style w:type="paragraph" w:customStyle="1" w:styleId="Pagrindinistekstas1">
    <w:name w:val="Pagrindinis tekstas1"/>
    <w:rsid w:val="00126A1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126A1C"/>
    <w:pPr>
      <w:autoSpaceDE w:val="0"/>
      <w:autoSpaceDN w:val="0"/>
      <w:adjustRightInd w:val="0"/>
      <w:jc w:val="center"/>
    </w:pPr>
    <w:rPr>
      <w:rFonts w:ascii="TimesLT" w:hAnsi="TimesLT"/>
      <w:b/>
      <w:bCs/>
      <w:sz w:val="20"/>
      <w:szCs w:val="24"/>
      <w:lang w:val="en-US"/>
    </w:rPr>
  </w:style>
  <w:style w:type="table" w:styleId="Lentelstinklelis">
    <w:name w:val="Table Grid"/>
    <w:basedOn w:val="prastojilentel"/>
    <w:uiPriority w:val="39"/>
    <w:rsid w:val="0058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D23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235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013">
      <w:bodyDiv w:val="1"/>
      <w:marLeft w:val="0"/>
      <w:marRight w:val="0"/>
      <w:marTop w:val="0"/>
      <w:marBottom w:val="0"/>
      <w:divBdr>
        <w:top w:val="none" w:sz="0" w:space="0" w:color="auto"/>
        <w:left w:val="none" w:sz="0" w:space="0" w:color="auto"/>
        <w:bottom w:val="none" w:sz="0" w:space="0" w:color="auto"/>
        <w:right w:val="none" w:sz="0" w:space="0" w:color="auto"/>
      </w:divBdr>
    </w:div>
    <w:div w:id="1486164742">
      <w:bodyDiv w:val="1"/>
      <w:marLeft w:val="0"/>
      <w:marRight w:val="0"/>
      <w:marTop w:val="0"/>
      <w:marBottom w:val="0"/>
      <w:divBdr>
        <w:top w:val="none" w:sz="0" w:space="0" w:color="auto"/>
        <w:left w:val="none" w:sz="0" w:space="0" w:color="auto"/>
        <w:bottom w:val="none" w:sz="0" w:space="0" w:color="auto"/>
        <w:right w:val="none" w:sz="0" w:space="0" w:color="auto"/>
      </w:divBdr>
    </w:div>
    <w:div w:id="1534733600">
      <w:bodyDiv w:val="1"/>
      <w:marLeft w:val="0"/>
      <w:marRight w:val="0"/>
      <w:marTop w:val="0"/>
      <w:marBottom w:val="0"/>
      <w:divBdr>
        <w:top w:val="none" w:sz="0" w:space="0" w:color="auto"/>
        <w:left w:val="none" w:sz="0" w:space="0" w:color="auto"/>
        <w:bottom w:val="none" w:sz="0" w:space="0" w:color="auto"/>
        <w:right w:val="none" w:sz="0" w:space="0" w:color="auto"/>
      </w:divBdr>
    </w:div>
    <w:div w:id="1631008869">
      <w:bodyDiv w:val="1"/>
      <w:marLeft w:val="0"/>
      <w:marRight w:val="0"/>
      <w:marTop w:val="0"/>
      <w:marBottom w:val="0"/>
      <w:divBdr>
        <w:top w:val="none" w:sz="0" w:space="0" w:color="auto"/>
        <w:left w:val="none" w:sz="0" w:space="0" w:color="auto"/>
        <w:bottom w:val="none" w:sz="0" w:space="0" w:color="auto"/>
        <w:right w:val="none" w:sz="0" w:space="0" w:color="auto"/>
      </w:divBdr>
    </w:div>
    <w:div w:id="1973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krukoniene@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iauliai@eurikana.lt" TargetMode="External"/><Relationship Id="rId4" Type="http://schemas.openxmlformats.org/officeDocument/2006/relationships/settings" Target="settings.xml"/><Relationship Id="rId9" Type="http://schemas.openxmlformats.org/officeDocument/2006/relationships/hyperlink" Target="mailto:renatas.ziukas@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1EF9-DB99-4FB2-AC89-EE5E51BE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26661</Words>
  <Characters>15197</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savivaldybės administracija</dc:creator>
  <cp:keywords/>
  <dc:description/>
  <cp:lastModifiedBy>Alytaus rajono savivaldybės administracija</cp:lastModifiedBy>
  <cp:revision>2</cp:revision>
  <cp:lastPrinted>2023-05-10T07:28:00Z</cp:lastPrinted>
  <dcterms:created xsi:type="dcterms:W3CDTF">2023-05-10T10:37:00Z</dcterms:created>
  <dcterms:modified xsi:type="dcterms:W3CDTF">2023-05-10T10:37:00Z</dcterms:modified>
</cp:coreProperties>
</file>