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B22AEA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B22AEA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3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 w:rsidR="001527D5"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10684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8844EF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B22AEA">
        <w:rPr>
          <w:rFonts w:ascii="Times New Roman" w:eastAsia="Calibri" w:hAnsi="Times New Roman" w:cs="Times New Roman"/>
          <w:b/>
          <w:sz w:val="24"/>
          <w:lang w:val="lt-LT"/>
        </w:rPr>
        <w:t xml:space="preserve"> 2022 m. gruodį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pt" o:ole="" fillcolor="window">
            <v:imagedata r:id="rId6" o:title=""/>
          </v:shape>
          <o:OLEObject Type="Embed" ProgID="Equation.3" ShapeID="_x0000_i1025" DrawAspect="Content" ObjectID="_1742361873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4pt" o:ole="" fillcolor="window">
            <v:imagedata r:id="rId8" o:title=""/>
          </v:shape>
          <o:OLEObject Type="Embed" ProgID="Equation.3" ShapeID="_x0000_i1026" DrawAspect="Content" ObjectID="_1742361874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nurodyta kaina keičiama, jeigu daugiau nei 10% pasikeičia Statistikos departamento 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II. PREKIŲ, KURIŲ VIDUTINES MAŽMENINES KAINAS TEIKIA STATISTIKOS DEPARTAMENTAS,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6. Prekės, kurios kaina nuo Sutarties sudarymo nebuvo keičiama ir kurios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3pt;height:34.55pt" o:ole="" fillcolor="window">
            <v:imagedata r:id="rId10" o:title=""/>
          </v:shape>
          <o:OLEObject Type="Embed" ProgID="Equation.3" ShapeID="_x0000_i1027" DrawAspect="Content" ObjectID="_1742361875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7. Prekės, kurios kaina nuo sutarties sudarymo jau buvo pakeista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2" o:title=""/>
          </v:shape>
          <o:OLEObject Type="Embed" ProgID="Equation.3" ShapeID="_x0000_i1028" DrawAspect="Content" ObjectID="_1742361876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DEPARTAMENTAS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340583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1A1FA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kainos neteikia, Pirkėjas gali tokį produktą  prilyginti artimam  jam produktui, kurio kainą S</w:t>
      </w:r>
      <w:r w:rsidR="006C252B">
        <w:rPr>
          <w:rFonts w:ascii="Times New Roman" w:hAnsi="Times New Roman" w:cs="Times New Roman"/>
          <w:iCs/>
          <w:sz w:val="24"/>
          <w:szCs w:val="24"/>
          <w:lang w:val="lt-LT"/>
        </w:rPr>
        <w:t>tatistikos departamentas 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eikia Statistikos departamentas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Džiovinti obuoliai</w:t>
            </w:r>
            <w:r w:rsidR="000D610E"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Džiovintos slyvos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Džiovintų vaisių ir riešutų mišinys</w:t>
            </w:r>
            <w:r w:rsidR="000D610E"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Lazdynų riešutai be kevalo, maišeliuose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B861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juodosios alyvuogės</w:t>
            </w:r>
            <w:r w:rsidR="000D610E"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žaliosios alyvuogės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Konservuota saldžioji paprika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pomidorai savo </w:t>
            </w:r>
            <w:proofErr w:type="spellStart"/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sultyse</w:t>
            </w:r>
            <w:proofErr w:type="spellEnd"/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aitrieji </w:t>
            </w:r>
            <w:proofErr w:type="spellStart"/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Jalapeno</w:t>
            </w:r>
            <w:proofErr w:type="spellEnd"/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pipirai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žaliosios alyvuogės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Konservuotos pupelės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Pupelės</w:t>
            </w:r>
          </w:p>
        </w:tc>
      </w:tr>
      <w:tr w:rsidR="006C252B" w:rsidRPr="000F6EAA" w:rsidTr="00835B10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</w:t>
            </w:r>
            <w:proofErr w:type="spellStart"/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avinžirniai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saldieji kukurūzai</w:t>
            </w:r>
          </w:p>
        </w:tc>
      </w:tr>
      <w:tr w:rsidR="006C252B" w:rsidRPr="000F6EAA" w:rsidTr="00835B10">
        <w:trPr>
          <w:trHeight w:val="17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Ridikėliai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Lapinės salotos</w:t>
            </w:r>
          </w:p>
        </w:tc>
      </w:tr>
      <w:tr w:rsidR="006C252B" w:rsidRPr="000F6EAA" w:rsidTr="00835B10">
        <w:trPr>
          <w:trHeight w:val="27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Šaldyti </w:t>
            </w:r>
            <w:proofErr w:type="spellStart"/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briuseliniai</w:t>
            </w:r>
            <w:proofErr w:type="spellEnd"/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kopūstai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Šaldytų daržovių mišinys</w:t>
            </w:r>
          </w:p>
        </w:tc>
      </w:tr>
      <w:tr w:rsidR="006C252B" w:rsidRPr="000F6EAA" w:rsidTr="00835B10">
        <w:trPr>
          <w:trHeight w:val="27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F43507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5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Šaldyti žalieji žirneliai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Šaldytų daržovių mišinys</w:t>
            </w:r>
          </w:p>
        </w:tc>
      </w:tr>
    </w:tbl>
    <w:p w:rsidR="00F43507" w:rsidRDefault="00F43507" w:rsidP="001A1FA6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6C252B" w:rsidRPr="006C252B" w:rsidRDefault="001A1FA6" w:rsidP="001A1FA6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 xml:space="preserve">11. </w:t>
      </w:r>
      <w:r w:rsidR="00AE02C6">
        <w:rPr>
          <w:rFonts w:ascii="Times New Roman" w:hAnsi="Times New Roman" w:cs="Times New Roman"/>
          <w:iCs/>
          <w:sz w:val="24"/>
          <w:szCs w:val="24"/>
          <w:lang w:val="lt-LT"/>
        </w:rPr>
        <w:t>P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 w:rsidR="006E37D6"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Statistikos departamento pateiktą prilygintos prekės vidutinę mažmeninę kainą paaiškėja, kad prilygintos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B8619A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 w:rsidR="001A1FA6">
        <w:rPr>
          <w:rFonts w:ascii="Times New Roman" w:eastAsia="Calibri" w:hAnsi="Times New Roman" w:cs="Times New Roman"/>
          <w:sz w:val="24"/>
          <w:lang w:val="lt-LT"/>
        </w:rPr>
        <w:t>12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vidutinių mažmeninių kainų Statistikos departamentas neteikia ir kurios kaina nuo sutarties sudarymo jau buvo pakeista, kainos pokyčio koeficientas apskaičiuojamas pagal 4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1A1FA6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="00052A51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1A1FA6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Statistikos departamento informacija apie vidutines mažmenines kainas ir jų pokyčius praėjusį mėnesį. Kainos pakeitimą inicijuoja suinteresuota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6E37D6"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F5362D" w:rsidRDefault="001A1FA6" w:rsidP="00B8619A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052A51" w:rsidRDefault="001A1FA6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E8" w:rsidRDefault="002E60E8">
      <w:pPr>
        <w:spacing w:after="0" w:line="240" w:lineRule="auto"/>
      </w:pPr>
      <w:r>
        <w:separator/>
      </w:r>
    </w:p>
  </w:endnote>
  <w:endnote w:type="continuationSeparator" w:id="0">
    <w:p w:rsidR="002E60E8" w:rsidRDefault="002E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E8" w:rsidRDefault="002E60E8">
      <w:pPr>
        <w:spacing w:after="0" w:line="240" w:lineRule="auto"/>
      </w:pPr>
      <w:r>
        <w:separator/>
      </w:r>
    </w:p>
  </w:footnote>
  <w:footnote w:type="continuationSeparator" w:id="0">
    <w:p w:rsidR="002E60E8" w:rsidRDefault="002E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4350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52A51"/>
    <w:rsid w:val="00086493"/>
    <w:rsid w:val="000B24F0"/>
    <w:rsid w:val="000D610E"/>
    <w:rsid w:val="00135751"/>
    <w:rsid w:val="001527D5"/>
    <w:rsid w:val="0016647B"/>
    <w:rsid w:val="001A1FA6"/>
    <w:rsid w:val="001C3F96"/>
    <w:rsid w:val="001C7F7B"/>
    <w:rsid w:val="001D278A"/>
    <w:rsid w:val="00257BD8"/>
    <w:rsid w:val="002E60E8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A5222"/>
    <w:rsid w:val="004B264A"/>
    <w:rsid w:val="004C16F3"/>
    <w:rsid w:val="004E56AD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7879"/>
    <w:rsid w:val="007C4B30"/>
    <w:rsid w:val="007F201D"/>
    <w:rsid w:val="0084082F"/>
    <w:rsid w:val="00842121"/>
    <w:rsid w:val="008844EF"/>
    <w:rsid w:val="008C3286"/>
    <w:rsid w:val="00912891"/>
    <w:rsid w:val="00981083"/>
    <w:rsid w:val="009C0086"/>
    <w:rsid w:val="009D3C69"/>
    <w:rsid w:val="00A15057"/>
    <w:rsid w:val="00A248C0"/>
    <w:rsid w:val="00AB1D2D"/>
    <w:rsid w:val="00AE02C6"/>
    <w:rsid w:val="00B22AEA"/>
    <w:rsid w:val="00B24814"/>
    <w:rsid w:val="00B36070"/>
    <w:rsid w:val="00B8619A"/>
    <w:rsid w:val="00BD1A50"/>
    <w:rsid w:val="00BD36EA"/>
    <w:rsid w:val="00BD5F3C"/>
    <w:rsid w:val="00C10A5D"/>
    <w:rsid w:val="00C557FB"/>
    <w:rsid w:val="00CB1D53"/>
    <w:rsid w:val="00CE1902"/>
    <w:rsid w:val="00D15DB7"/>
    <w:rsid w:val="00D33690"/>
    <w:rsid w:val="00D35BEA"/>
    <w:rsid w:val="00DC23D6"/>
    <w:rsid w:val="00DC33A4"/>
    <w:rsid w:val="00DE2E04"/>
    <w:rsid w:val="00DF4128"/>
    <w:rsid w:val="00E81ED3"/>
    <w:rsid w:val="00F10684"/>
    <w:rsid w:val="00F43507"/>
    <w:rsid w:val="00F5362D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8926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33</cp:revision>
  <cp:lastPrinted>2020-07-07T07:36:00Z</cp:lastPrinted>
  <dcterms:created xsi:type="dcterms:W3CDTF">2021-11-22T12:13:00Z</dcterms:created>
  <dcterms:modified xsi:type="dcterms:W3CDTF">2023-04-07T05:38:00Z</dcterms:modified>
</cp:coreProperties>
</file>