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AB7BE" w14:textId="1EE08AC9" w:rsidR="0019223F" w:rsidRPr="00402575" w:rsidRDefault="00315251" w:rsidP="00F631F4">
      <w:pPr>
        <w:spacing w:line="360" w:lineRule="auto"/>
        <w:jc w:val="center"/>
        <w:rPr>
          <w:b/>
          <w:bCs/>
          <w:caps/>
          <w:lang w:val="lt-LT"/>
        </w:rPr>
      </w:pPr>
      <w:r w:rsidRPr="00402575">
        <w:rPr>
          <w:b/>
          <w:bCs/>
          <w:caps/>
          <w:lang w:val="lt-LT"/>
        </w:rPr>
        <w:t>REKLAMJUOSČIŲ VIRTUALAUS DIENYNO „</w:t>
      </w:r>
      <w:r w:rsidR="00246E98">
        <w:rPr>
          <w:b/>
          <w:bCs/>
          <w:caps/>
          <w:lang w:val="lt-LT"/>
        </w:rPr>
        <w:t>TAMO DIENYNAS</w:t>
      </w:r>
      <w:r w:rsidRPr="00402575">
        <w:rPr>
          <w:b/>
          <w:bCs/>
          <w:caps/>
          <w:lang w:val="lt-LT"/>
        </w:rPr>
        <w:t xml:space="preserve">“ PLATFORMOJE PASKELBIMO </w:t>
      </w:r>
      <w:r w:rsidR="0019223F" w:rsidRPr="00402575">
        <w:rPr>
          <w:b/>
          <w:bCs/>
          <w:caps/>
          <w:lang w:val="lt-LT"/>
        </w:rPr>
        <w:t xml:space="preserve">PASLAUGŲ </w:t>
      </w:r>
      <w:r w:rsidR="008E2CD6" w:rsidRPr="00402575">
        <w:rPr>
          <w:b/>
          <w:bCs/>
          <w:caps/>
          <w:lang w:val="lt-LT"/>
        </w:rPr>
        <w:t>TEIKIMO</w:t>
      </w:r>
      <w:r w:rsidR="0019223F" w:rsidRPr="00402575">
        <w:rPr>
          <w:b/>
          <w:bCs/>
          <w:caps/>
          <w:lang w:val="lt-LT"/>
        </w:rPr>
        <w:t xml:space="preserve"> SUTARTIS</w:t>
      </w:r>
    </w:p>
    <w:p w14:paraId="5A67BA3B" w14:textId="77777777" w:rsidR="0019223F" w:rsidRPr="00402575" w:rsidRDefault="0019223F" w:rsidP="00F631F4">
      <w:pPr>
        <w:spacing w:line="360" w:lineRule="auto"/>
        <w:jc w:val="center"/>
        <w:rPr>
          <w:b/>
          <w:bCs/>
          <w:lang w:val="lt-LT"/>
        </w:rPr>
      </w:pPr>
    </w:p>
    <w:p w14:paraId="58604AD7" w14:textId="5E03B63B" w:rsidR="0019223F" w:rsidRPr="00402575" w:rsidRDefault="0019223F" w:rsidP="00F631F4">
      <w:pPr>
        <w:spacing w:line="360" w:lineRule="auto"/>
        <w:jc w:val="center"/>
        <w:rPr>
          <w:lang w:val="lt-LT"/>
        </w:rPr>
      </w:pPr>
      <w:r w:rsidRPr="00402575">
        <w:rPr>
          <w:lang w:val="lt-LT"/>
        </w:rPr>
        <w:t>202</w:t>
      </w:r>
      <w:r w:rsidR="00420BEC" w:rsidRPr="00402575">
        <w:rPr>
          <w:lang w:val="lt-LT"/>
        </w:rPr>
        <w:t>2</w:t>
      </w:r>
      <w:r w:rsidRPr="00402575">
        <w:rPr>
          <w:lang w:val="lt-LT"/>
        </w:rPr>
        <w:t xml:space="preserve"> m. </w:t>
      </w:r>
      <w:r w:rsidR="00937465" w:rsidRPr="00402575">
        <w:rPr>
          <w:lang w:val="lt-LT"/>
        </w:rPr>
        <w:t>gruodžio</w:t>
      </w:r>
      <w:r w:rsidR="00C413F0" w:rsidRPr="00402575">
        <w:rPr>
          <w:lang w:val="lt-LT"/>
        </w:rPr>
        <w:t xml:space="preserve"> </w:t>
      </w:r>
      <w:r w:rsidRPr="00402575">
        <w:rPr>
          <w:lang w:val="lt-LT"/>
        </w:rPr>
        <w:t xml:space="preserve"> d. Nr. </w:t>
      </w:r>
      <w:r w:rsidR="00201907">
        <w:rPr>
          <w:lang w:val="lt-LT"/>
        </w:rPr>
        <w:t>TM 221215-1</w:t>
      </w:r>
      <w:r w:rsidR="0023319F">
        <w:rPr>
          <w:lang w:val="lt-LT"/>
        </w:rPr>
        <w:t>/1SUT</w:t>
      </w:r>
    </w:p>
    <w:p w14:paraId="0123F90B" w14:textId="77777777" w:rsidR="0019223F" w:rsidRPr="00402575" w:rsidRDefault="0019223F" w:rsidP="00F631F4">
      <w:pPr>
        <w:spacing w:line="360" w:lineRule="auto"/>
        <w:jc w:val="center"/>
        <w:rPr>
          <w:lang w:val="lt-LT"/>
        </w:rPr>
      </w:pPr>
      <w:r w:rsidRPr="00402575">
        <w:rPr>
          <w:lang w:val="lt-LT"/>
        </w:rPr>
        <w:t>Vilnius</w:t>
      </w:r>
    </w:p>
    <w:p w14:paraId="5C15D3CA" w14:textId="77777777" w:rsidR="004A42F6" w:rsidRPr="00402575" w:rsidRDefault="004A42F6" w:rsidP="00F631F4">
      <w:pPr>
        <w:spacing w:line="360" w:lineRule="auto"/>
        <w:jc w:val="center"/>
        <w:rPr>
          <w:color w:val="FF0000"/>
          <w:lang w:val="lt-LT"/>
        </w:rPr>
      </w:pPr>
    </w:p>
    <w:p w14:paraId="4C6AE073" w14:textId="13F63503" w:rsidR="00273D58" w:rsidRPr="00402575" w:rsidRDefault="3DA13064" w:rsidP="00F631F4">
      <w:pPr>
        <w:spacing w:line="360" w:lineRule="auto"/>
        <w:ind w:firstLine="1298"/>
        <w:jc w:val="both"/>
        <w:rPr>
          <w:lang w:val="lt-LT"/>
        </w:rPr>
      </w:pPr>
      <w:r w:rsidRPr="489BA42B">
        <w:rPr>
          <w:lang w:val="lt-LT"/>
        </w:rPr>
        <w:t>Viešoji įstaiga Kaimo verslo ir rinkų plėtros agentūra (toliau – Užsakovas</w:t>
      </w:r>
      <w:r w:rsidR="0015323C">
        <w:rPr>
          <w:lang w:val="lt-LT"/>
        </w:rPr>
        <w:t>, Agentūra</w:t>
      </w:r>
      <w:r w:rsidRPr="489BA42B">
        <w:rPr>
          <w:lang w:val="lt-LT"/>
        </w:rPr>
        <w:t xml:space="preserve">), atstovaujama direktoriaus Šarūno Celiešiaus, veikiančio pagal </w:t>
      </w:r>
      <w:r w:rsidR="5593B440" w:rsidRPr="489BA42B">
        <w:rPr>
          <w:lang w:val="lt-LT"/>
        </w:rPr>
        <w:t>įstaigos</w:t>
      </w:r>
      <w:r w:rsidR="7607FABA" w:rsidRPr="489BA42B">
        <w:rPr>
          <w:lang w:val="lt-LT"/>
        </w:rPr>
        <w:t xml:space="preserve"> </w:t>
      </w:r>
      <w:r w:rsidR="7607FABA" w:rsidRPr="00875EC6">
        <w:rPr>
          <w:lang w:val="lt-LT"/>
        </w:rPr>
        <w:t>įstatus</w:t>
      </w:r>
      <w:r w:rsidRPr="00875EC6">
        <w:rPr>
          <w:lang w:val="lt-LT"/>
        </w:rPr>
        <w:t xml:space="preserve"> ir</w:t>
      </w:r>
      <w:r w:rsidR="371AE6E8" w:rsidRPr="00875EC6">
        <w:rPr>
          <w:lang w:val="lt-LT"/>
        </w:rPr>
        <w:t xml:space="preserve"> </w:t>
      </w:r>
      <w:r w:rsidR="00201907" w:rsidRPr="00875EC6">
        <w:rPr>
          <w:lang w:val="lt-LT"/>
        </w:rPr>
        <w:t xml:space="preserve">UAB </w:t>
      </w:r>
      <w:r w:rsidR="00CC2A51" w:rsidRPr="00875EC6">
        <w:rPr>
          <w:lang w:val="lt-LT"/>
        </w:rPr>
        <w:t>,,</w:t>
      </w:r>
      <w:r w:rsidR="00201907" w:rsidRPr="00875EC6">
        <w:rPr>
          <w:lang w:val="lt-LT"/>
        </w:rPr>
        <w:t>Tavo mokykla</w:t>
      </w:r>
      <w:r w:rsidR="00CC2A51" w:rsidRPr="00875EC6">
        <w:rPr>
          <w:lang w:val="lt-LT"/>
        </w:rPr>
        <w:t>“</w:t>
      </w:r>
      <w:r w:rsidR="00201907" w:rsidRPr="00875EC6">
        <w:rPr>
          <w:lang w:val="lt-LT"/>
        </w:rPr>
        <w:t xml:space="preserve"> </w:t>
      </w:r>
      <w:r w:rsidR="0CEF2003" w:rsidRPr="00875EC6">
        <w:rPr>
          <w:lang w:val="lt-LT"/>
        </w:rPr>
        <w:t xml:space="preserve">(toliau – Vykdytojas) atstovaujama </w:t>
      </w:r>
      <w:r w:rsidR="00201907" w:rsidRPr="00875EC6">
        <w:rPr>
          <w:lang w:val="lt-LT"/>
        </w:rPr>
        <w:t>įgalioto asmens pardavimų ir klientų aptarnavimo valdymo direktorės</w:t>
      </w:r>
      <w:r w:rsidR="0042091A">
        <w:rPr>
          <w:lang w:val="lt-LT"/>
        </w:rPr>
        <w:t xml:space="preserve">    </w:t>
      </w:r>
      <w:r w:rsidR="00201907" w:rsidRPr="00875EC6">
        <w:rPr>
          <w:lang w:val="lt-LT"/>
        </w:rPr>
        <w:t xml:space="preserve">, </w:t>
      </w:r>
      <w:r w:rsidR="205573C5" w:rsidRPr="00875EC6">
        <w:rPr>
          <w:lang w:val="lt-LT"/>
        </w:rPr>
        <w:t>veikiančio</w:t>
      </w:r>
      <w:r w:rsidR="00201907" w:rsidRPr="00875EC6">
        <w:rPr>
          <w:lang w:val="lt-LT"/>
        </w:rPr>
        <w:t>s</w:t>
      </w:r>
      <w:r w:rsidR="205573C5" w:rsidRPr="00875EC6">
        <w:rPr>
          <w:lang w:val="lt-LT"/>
        </w:rPr>
        <w:t xml:space="preserve"> pagal </w:t>
      </w:r>
      <w:r w:rsidR="00C23211" w:rsidRPr="00875EC6">
        <w:rPr>
          <w:lang w:val="lt-LT"/>
        </w:rPr>
        <w:t xml:space="preserve"> įgaliojimą</w:t>
      </w:r>
      <w:r w:rsidR="205573C5" w:rsidRPr="00875EC6">
        <w:rPr>
          <w:lang w:val="lt-LT"/>
        </w:rPr>
        <w:t xml:space="preserve">, </w:t>
      </w:r>
      <w:r w:rsidR="224C7589" w:rsidRPr="00875EC6">
        <w:rPr>
          <w:lang w:val="lt-LT"/>
        </w:rPr>
        <w:t xml:space="preserve">toliau </w:t>
      </w:r>
      <w:r w:rsidRPr="00875EC6">
        <w:rPr>
          <w:lang w:val="lt-LT"/>
        </w:rPr>
        <w:t xml:space="preserve">abi kartu vadinamos Šalimis, o kiekviena jų atskirai – Šalimi, sudarė šią </w:t>
      </w:r>
      <w:r w:rsidR="441A6C5A" w:rsidRPr="00875EC6">
        <w:rPr>
          <w:lang w:val="lt-LT"/>
        </w:rPr>
        <w:t>R</w:t>
      </w:r>
      <w:r w:rsidR="2FA1095E" w:rsidRPr="00875EC6">
        <w:rPr>
          <w:lang w:val="lt-LT"/>
        </w:rPr>
        <w:t>eklamjuosčių</w:t>
      </w:r>
      <w:r w:rsidR="2FA1095E" w:rsidRPr="489BA42B">
        <w:rPr>
          <w:lang w:val="lt-LT"/>
        </w:rPr>
        <w:t xml:space="preserve"> virtualaus dienyno </w:t>
      </w:r>
      <w:r w:rsidR="4D5C8913" w:rsidRPr="489BA42B">
        <w:rPr>
          <w:lang w:val="lt-LT"/>
        </w:rPr>
        <w:t>„</w:t>
      </w:r>
      <w:r w:rsidR="04F70B82" w:rsidRPr="489BA42B">
        <w:rPr>
          <w:lang w:val="lt-LT"/>
        </w:rPr>
        <w:t xml:space="preserve">Tamo </w:t>
      </w:r>
      <w:r w:rsidR="2FA1095E" w:rsidRPr="489BA42B">
        <w:rPr>
          <w:lang w:val="lt-LT"/>
        </w:rPr>
        <w:t xml:space="preserve">dienynas“ platformoje paskelbimo </w:t>
      </w:r>
      <w:r w:rsidR="7607FABA" w:rsidRPr="489BA42B">
        <w:rPr>
          <w:lang w:val="lt-LT"/>
        </w:rPr>
        <w:t xml:space="preserve">paslaugų </w:t>
      </w:r>
      <w:r w:rsidR="0B161844" w:rsidRPr="489BA42B">
        <w:rPr>
          <w:lang w:val="lt-LT"/>
        </w:rPr>
        <w:t>teikimo</w:t>
      </w:r>
      <w:r w:rsidR="7607FABA" w:rsidRPr="489BA42B">
        <w:rPr>
          <w:lang w:val="lt-LT"/>
        </w:rPr>
        <w:t xml:space="preserve"> sutartį</w:t>
      </w:r>
      <w:r w:rsidRPr="489BA42B">
        <w:rPr>
          <w:lang w:val="lt-LT"/>
        </w:rPr>
        <w:t xml:space="preserve"> (toliau – Sutartis).</w:t>
      </w:r>
    </w:p>
    <w:p w14:paraId="2BA23361" w14:textId="77777777" w:rsidR="00070300" w:rsidRPr="00402575" w:rsidRDefault="00070300" w:rsidP="00F631F4">
      <w:pPr>
        <w:spacing w:line="360" w:lineRule="auto"/>
        <w:jc w:val="both"/>
        <w:rPr>
          <w:color w:val="FF0000"/>
          <w:lang w:val="lt-LT"/>
        </w:rPr>
      </w:pPr>
    </w:p>
    <w:p w14:paraId="7185D692" w14:textId="77777777" w:rsidR="00EA78E4" w:rsidRPr="00402575" w:rsidRDefault="00EA78E4" w:rsidP="00F631F4">
      <w:pPr>
        <w:pStyle w:val="Antrat9"/>
        <w:spacing w:line="360" w:lineRule="auto"/>
        <w:ind w:right="0"/>
        <w:jc w:val="center"/>
        <w:rPr>
          <w:sz w:val="24"/>
          <w:szCs w:val="24"/>
        </w:rPr>
      </w:pPr>
      <w:r w:rsidRPr="00402575">
        <w:rPr>
          <w:sz w:val="24"/>
          <w:szCs w:val="24"/>
        </w:rPr>
        <w:t xml:space="preserve">I.  SUTARTIES </w:t>
      </w:r>
      <w:r w:rsidR="00A7282C" w:rsidRPr="00402575">
        <w:rPr>
          <w:sz w:val="24"/>
          <w:szCs w:val="24"/>
        </w:rPr>
        <w:t>OBJEKTAS</w:t>
      </w:r>
    </w:p>
    <w:p w14:paraId="3496042B" w14:textId="0C312C8D" w:rsidR="00D024A6" w:rsidRPr="00402575" w:rsidRDefault="2FA1095E" w:rsidP="00580197">
      <w:pPr>
        <w:pStyle w:val="Sraopastraipa"/>
        <w:numPr>
          <w:ilvl w:val="1"/>
          <w:numId w:val="22"/>
        </w:numPr>
        <w:tabs>
          <w:tab w:val="left" w:pos="993"/>
          <w:tab w:val="left" w:pos="1276"/>
        </w:tabs>
        <w:overflowPunct/>
        <w:autoSpaceDE/>
        <w:adjustRightInd/>
        <w:spacing w:line="360" w:lineRule="auto"/>
        <w:ind w:left="0" w:firstLine="709"/>
        <w:textAlignment w:val="auto"/>
        <w:rPr>
          <w:lang w:val="lt-LT"/>
        </w:rPr>
      </w:pPr>
      <w:bookmarkStart w:id="0" w:name="_Hlk121819816"/>
      <w:r w:rsidRPr="489BA42B">
        <w:rPr>
          <w:lang w:val="lt-LT"/>
        </w:rPr>
        <w:t xml:space="preserve">Reklamjuosčių virtualaus dienyno </w:t>
      </w:r>
      <w:r w:rsidR="37A8F46F" w:rsidRPr="489BA42B">
        <w:rPr>
          <w:lang w:val="lt-LT"/>
        </w:rPr>
        <w:t>„</w:t>
      </w:r>
      <w:r w:rsidR="04F70B82" w:rsidRPr="489BA42B">
        <w:rPr>
          <w:lang w:val="lt-LT"/>
        </w:rPr>
        <w:t>Tamo</w:t>
      </w:r>
      <w:r w:rsidRPr="489BA42B">
        <w:rPr>
          <w:lang w:val="lt-LT"/>
        </w:rPr>
        <w:t xml:space="preserve"> dienynas“ platformoje paskelbimo </w:t>
      </w:r>
      <w:r w:rsidR="75FF414C" w:rsidRPr="489BA42B">
        <w:rPr>
          <w:lang w:val="lt-LT"/>
        </w:rPr>
        <w:t xml:space="preserve">paslaugos </w:t>
      </w:r>
      <w:bookmarkEnd w:id="0"/>
      <w:r w:rsidR="75FF414C" w:rsidRPr="489BA42B">
        <w:rPr>
          <w:lang w:val="lt-LT"/>
        </w:rPr>
        <w:t xml:space="preserve">(toliau – Paslaugos) </w:t>
      </w:r>
      <w:r w:rsidR="153EF24E" w:rsidRPr="489BA42B">
        <w:rPr>
          <w:lang w:val="lt-LT"/>
        </w:rPr>
        <w:t>perkamos atsižvelgiant į Vaisių ir daržovių bei pieno ir pieno produktų vartojimo skatinimo vaikų ugdymo įstaigose programos 2017</w:t>
      </w:r>
      <w:r w:rsidR="70056437" w:rsidRPr="489BA42B">
        <w:rPr>
          <w:lang w:val="lt-LT"/>
        </w:rPr>
        <w:t>–</w:t>
      </w:r>
      <w:r w:rsidR="153EF24E" w:rsidRPr="489BA42B">
        <w:rPr>
          <w:lang w:val="lt-LT"/>
        </w:rPr>
        <w:t>2023 mokslo metų strategijoje, patvirtintoje Lietuvos Respublikos žemės ūkio ministro 2017 m. liepos 25 d.  įsakymu Nr. 3D-489 „Dėl Vaisių ir daržovių bei pieno ir pieno produktų vartojimo skatinimo vaikų ugdymo įstaigose programos 2017–2023 mokslo metų strategijos patvirtinimo“  (toliau – Strategija)</w:t>
      </w:r>
      <w:r w:rsidR="16FB6708" w:rsidRPr="489BA42B">
        <w:rPr>
          <w:lang w:val="lt-LT"/>
        </w:rPr>
        <w:t>,</w:t>
      </w:r>
      <w:r w:rsidR="153EF24E" w:rsidRPr="489BA42B">
        <w:rPr>
          <w:lang w:val="lt-LT"/>
        </w:rPr>
        <w:t xml:space="preserve"> numatytas informavimo ir </w:t>
      </w:r>
      <w:r w:rsidR="3E13912C" w:rsidRPr="489BA42B">
        <w:rPr>
          <w:lang w:val="lt-LT"/>
        </w:rPr>
        <w:t>švietimo</w:t>
      </w:r>
      <w:r w:rsidR="153EF24E" w:rsidRPr="489BA42B">
        <w:rPr>
          <w:lang w:val="lt-LT"/>
        </w:rPr>
        <w:t xml:space="preserve"> priemones.</w:t>
      </w:r>
    </w:p>
    <w:p w14:paraId="033103A6" w14:textId="64320564" w:rsidR="0047361B" w:rsidRPr="00402575" w:rsidRDefault="44762137" w:rsidP="00580197">
      <w:pPr>
        <w:numPr>
          <w:ilvl w:val="1"/>
          <w:numId w:val="3"/>
        </w:numPr>
        <w:tabs>
          <w:tab w:val="left" w:pos="1276"/>
        </w:tabs>
        <w:spacing w:line="360" w:lineRule="auto"/>
        <w:ind w:left="0" w:firstLine="709"/>
        <w:jc w:val="both"/>
        <w:rPr>
          <w:lang w:val="lt-LT"/>
        </w:rPr>
      </w:pPr>
      <w:r w:rsidRPr="489BA42B">
        <w:rPr>
          <w:lang w:val="lt-LT"/>
        </w:rPr>
        <w:t>Paslaugų savybės, parametrai ir kiti reikalavimai</w:t>
      </w:r>
      <w:r w:rsidR="4BF6FB45" w:rsidRPr="489BA42B">
        <w:rPr>
          <w:lang w:val="lt-LT"/>
        </w:rPr>
        <w:t xml:space="preserve"> privalo atitikti </w:t>
      </w:r>
      <w:r w:rsidR="7C46D7A8" w:rsidRPr="0EFABA40">
        <w:rPr>
          <w:lang w:val="lt-LT"/>
        </w:rPr>
        <w:t>Reklamjuosčių virtualaus dienyno „Tamo dienynas“ platformoje paskelbimo paslaugos t</w:t>
      </w:r>
      <w:r w:rsidR="6297C41A" w:rsidRPr="0EFABA40">
        <w:rPr>
          <w:lang w:val="lt-LT"/>
        </w:rPr>
        <w:t>echninės</w:t>
      </w:r>
      <w:r w:rsidR="6297C41A" w:rsidRPr="489BA42B">
        <w:rPr>
          <w:lang w:val="lt-LT"/>
        </w:rPr>
        <w:t xml:space="preserve"> specifikacijos (</w:t>
      </w:r>
      <w:r w:rsidR="5AB0DD9C" w:rsidRPr="0EFABA40">
        <w:rPr>
          <w:lang w:val="lt-LT"/>
        </w:rPr>
        <w:t xml:space="preserve">toliau – Techninė specifikacija) </w:t>
      </w:r>
      <w:r w:rsidR="6297C41A" w:rsidRPr="0EFABA40">
        <w:rPr>
          <w:lang w:val="lt-LT"/>
        </w:rPr>
        <w:t>(</w:t>
      </w:r>
      <w:r w:rsidR="24B5EE60" w:rsidRPr="489BA42B">
        <w:rPr>
          <w:lang w:val="lt-LT"/>
        </w:rPr>
        <w:t>S</w:t>
      </w:r>
      <w:r w:rsidR="4BF6FB45" w:rsidRPr="489BA42B">
        <w:rPr>
          <w:lang w:val="lt-LT"/>
        </w:rPr>
        <w:t>utarties</w:t>
      </w:r>
      <w:r w:rsidR="55A04C39" w:rsidRPr="489BA42B">
        <w:rPr>
          <w:lang w:val="lt-LT"/>
        </w:rPr>
        <w:t xml:space="preserve"> 1</w:t>
      </w:r>
      <w:r w:rsidR="4BF6FB45" w:rsidRPr="489BA42B">
        <w:rPr>
          <w:lang w:val="lt-LT"/>
        </w:rPr>
        <w:t xml:space="preserve"> pried</w:t>
      </w:r>
      <w:r w:rsidR="3D87E433" w:rsidRPr="489BA42B">
        <w:rPr>
          <w:lang w:val="lt-LT"/>
        </w:rPr>
        <w:t>as)</w:t>
      </w:r>
      <w:r w:rsidR="4BF6FB45" w:rsidRPr="489BA42B">
        <w:rPr>
          <w:lang w:val="lt-LT"/>
        </w:rPr>
        <w:t xml:space="preserve"> nurodytus duomenis</w:t>
      </w:r>
      <w:r w:rsidR="28A8E09B" w:rsidRPr="489BA42B">
        <w:rPr>
          <w:lang w:val="lt-LT"/>
        </w:rPr>
        <w:t>, kuri yra neatskiriama šios Sutarties dalis</w:t>
      </w:r>
      <w:r w:rsidR="4BF6FB45" w:rsidRPr="489BA42B">
        <w:rPr>
          <w:lang w:val="lt-LT"/>
        </w:rPr>
        <w:t xml:space="preserve">. </w:t>
      </w:r>
    </w:p>
    <w:p w14:paraId="0A65A5C4" w14:textId="0C494900" w:rsidR="00273D58" w:rsidRPr="00402575" w:rsidRDefault="3DA13064" w:rsidP="00580197">
      <w:pPr>
        <w:numPr>
          <w:ilvl w:val="1"/>
          <w:numId w:val="3"/>
        </w:numPr>
        <w:tabs>
          <w:tab w:val="left" w:pos="1276"/>
        </w:tabs>
        <w:spacing w:line="360" w:lineRule="auto"/>
        <w:ind w:left="0" w:firstLine="709"/>
        <w:jc w:val="both"/>
        <w:rPr>
          <w:lang w:val="lt-LT"/>
        </w:rPr>
      </w:pPr>
      <w:r w:rsidRPr="489BA42B">
        <w:rPr>
          <w:lang w:val="lt-LT"/>
        </w:rPr>
        <w:t>Šia Sutartimi Vykdytojas įsipareigoja Sutartyje nurodytomis sąlygomis ir tvarka teikti Užsakovui Paslaugas, o Užsakovas įsipareigoja vadovaudamasis Vaisių ir daržovių bei pieno ir pieno produktų vartojimo skatinimo vaikų ugdymo įstaigose programos įgyvendinimo taisyklių</w:t>
      </w:r>
      <w:r w:rsidR="14FBDE1A" w:rsidRPr="489BA42B">
        <w:rPr>
          <w:lang w:val="lt-LT"/>
        </w:rPr>
        <w:t xml:space="preserve"> (toliau </w:t>
      </w:r>
      <w:r w:rsidR="7498D7E9" w:rsidRPr="489BA42B">
        <w:rPr>
          <w:lang w:val="lt-LT"/>
        </w:rPr>
        <w:t xml:space="preserve">– </w:t>
      </w:r>
      <w:r w:rsidR="14FBDE1A" w:rsidRPr="489BA42B">
        <w:rPr>
          <w:lang w:val="lt-LT"/>
        </w:rPr>
        <w:t>Taisyklės)</w:t>
      </w:r>
      <w:r w:rsidRPr="489BA42B">
        <w:rPr>
          <w:lang w:val="lt-LT"/>
        </w:rPr>
        <w:t xml:space="preserve">, patvirtintų Lietuvos Respublikos žemės ūkio ministro 2017 m. rugsėjo 21 d. įsakymu Nr. 3D-599 „Dėl Vaisių ir daržovių bei pieno ir pieno produktų vartojimo skatinimo vaikų ugdymo įstaigose programos įgyvendinimo taisyklių patvirtinimo“ nuostatomis </w:t>
      </w:r>
      <w:r w:rsidR="78D32884" w:rsidRPr="489BA42B">
        <w:rPr>
          <w:lang w:val="lt-LT"/>
        </w:rPr>
        <w:t>bei</w:t>
      </w:r>
      <w:r w:rsidRPr="489BA42B">
        <w:rPr>
          <w:lang w:val="lt-LT"/>
        </w:rPr>
        <w:t xml:space="preserve"> </w:t>
      </w:r>
      <w:r w:rsidR="1C631790" w:rsidRPr="489BA42B">
        <w:rPr>
          <w:lang w:val="lt-LT"/>
        </w:rPr>
        <w:t>B</w:t>
      </w:r>
      <w:r w:rsidRPr="489BA42B">
        <w:rPr>
          <w:lang w:val="lt-LT"/>
        </w:rPr>
        <w:t>endradarbiavimo sutartimi</w:t>
      </w:r>
      <w:r w:rsidR="4FA9D415" w:rsidRPr="489BA42B">
        <w:rPr>
          <w:lang w:val="lt-LT"/>
        </w:rPr>
        <w:t xml:space="preserve"> Nr. TP11-(7.7)-11, pasirašyta 2018 m. rugsėjo 28 d.</w:t>
      </w:r>
      <w:r w:rsidR="33178761" w:rsidRPr="489BA42B">
        <w:rPr>
          <w:lang w:val="lt-LT"/>
        </w:rPr>
        <w:t xml:space="preserve"> tarp</w:t>
      </w:r>
      <w:r w:rsidRPr="489BA42B">
        <w:rPr>
          <w:lang w:val="lt-LT"/>
        </w:rPr>
        <w:t xml:space="preserve"> Nacionalin</w:t>
      </w:r>
      <w:r w:rsidR="33178761" w:rsidRPr="489BA42B">
        <w:rPr>
          <w:lang w:val="lt-LT"/>
        </w:rPr>
        <w:t>ės</w:t>
      </w:r>
      <w:r w:rsidRPr="489BA42B">
        <w:rPr>
          <w:lang w:val="lt-LT"/>
        </w:rPr>
        <w:t xml:space="preserve"> mokėjimo agentūr</w:t>
      </w:r>
      <w:r w:rsidR="33178761" w:rsidRPr="489BA42B">
        <w:rPr>
          <w:lang w:val="lt-LT"/>
        </w:rPr>
        <w:t>os prie Žemės ūkio ministerijos</w:t>
      </w:r>
      <w:r w:rsidR="70CAC541" w:rsidRPr="489BA42B">
        <w:rPr>
          <w:lang w:val="lt-LT"/>
        </w:rPr>
        <w:t xml:space="preserve"> (toliau – NMA)</w:t>
      </w:r>
      <w:r w:rsidR="33178761" w:rsidRPr="489BA42B">
        <w:rPr>
          <w:lang w:val="lt-LT"/>
        </w:rPr>
        <w:t xml:space="preserve"> ir Agentūros</w:t>
      </w:r>
      <w:r w:rsidR="27487B57" w:rsidRPr="489BA42B">
        <w:rPr>
          <w:lang w:val="lt-LT"/>
        </w:rPr>
        <w:t>)</w:t>
      </w:r>
      <w:r w:rsidRPr="489BA42B">
        <w:rPr>
          <w:lang w:val="lt-LT"/>
        </w:rPr>
        <w:t xml:space="preserve">, administruoti Vykdytojo pateiktą Mokėjimo prašymą ir jį pateikti </w:t>
      </w:r>
      <w:r w:rsidR="70CAC541" w:rsidRPr="489BA42B">
        <w:rPr>
          <w:lang w:val="lt-LT"/>
        </w:rPr>
        <w:t>NMA,</w:t>
      </w:r>
      <w:r w:rsidRPr="489BA42B">
        <w:rPr>
          <w:lang w:val="lt-LT"/>
        </w:rPr>
        <w:t xml:space="preserve"> kad pastaroji apmokėtų už suteiktas Paslaugas. </w:t>
      </w:r>
    </w:p>
    <w:p w14:paraId="0633A4FE" w14:textId="35173D35" w:rsidR="00EA78E4" w:rsidRPr="00402575" w:rsidRDefault="1170C6AE" w:rsidP="00A84B0A">
      <w:pPr>
        <w:pStyle w:val="Pagrindiniotekstotrauka"/>
        <w:ind w:right="0" w:firstLine="0"/>
        <w:jc w:val="center"/>
        <w:rPr>
          <w:color w:val="FF0000"/>
        </w:rPr>
      </w:pPr>
      <w:r w:rsidRPr="489BA42B">
        <w:rPr>
          <w:b/>
          <w:bCs/>
        </w:rPr>
        <w:t>II. ŠALIŲ ĮSIPAREIGOJIMAI</w:t>
      </w:r>
    </w:p>
    <w:p w14:paraId="46C49ACD" w14:textId="77777777" w:rsidR="00121B8E" w:rsidRPr="00402575" w:rsidRDefault="00121B8E" w:rsidP="00580197">
      <w:pPr>
        <w:spacing w:line="360" w:lineRule="auto"/>
        <w:ind w:firstLine="709"/>
        <w:jc w:val="both"/>
        <w:rPr>
          <w:lang w:val="lt-LT"/>
        </w:rPr>
      </w:pPr>
      <w:r w:rsidRPr="00402575">
        <w:rPr>
          <w:lang w:val="lt-LT"/>
        </w:rPr>
        <w:lastRenderedPageBreak/>
        <w:t>2.1. Vykdytojas įsipareigoja:</w:t>
      </w:r>
    </w:p>
    <w:p w14:paraId="7F73922B" w14:textId="77777777" w:rsidR="00121B8E" w:rsidRPr="00402575" w:rsidRDefault="00121B8E" w:rsidP="00580197">
      <w:pPr>
        <w:tabs>
          <w:tab w:val="left" w:pos="851"/>
          <w:tab w:val="left" w:pos="1418"/>
        </w:tabs>
        <w:overflowPunct w:val="0"/>
        <w:autoSpaceDE w:val="0"/>
        <w:autoSpaceDN w:val="0"/>
        <w:adjustRightInd w:val="0"/>
        <w:spacing w:line="360" w:lineRule="auto"/>
        <w:ind w:firstLine="709"/>
        <w:jc w:val="both"/>
        <w:rPr>
          <w:lang w:val="lt-LT"/>
        </w:rPr>
      </w:pPr>
      <w:r w:rsidRPr="00402575">
        <w:rPr>
          <w:lang w:val="lt-LT"/>
        </w:rPr>
        <w:t>2.1.1. laiku, nešališkai, dalykiškai ir kokybiškai suteikti Paslaugas, kaip numatyta Sutarties 1 priede;</w:t>
      </w:r>
    </w:p>
    <w:p w14:paraId="0FBB8AD0" w14:textId="77777777" w:rsidR="00121B8E" w:rsidRPr="00402575" w:rsidRDefault="00121B8E" w:rsidP="00580197">
      <w:pPr>
        <w:spacing w:line="360" w:lineRule="auto"/>
        <w:ind w:firstLine="709"/>
        <w:jc w:val="both"/>
        <w:rPr>
          <w:lang w:val="lt-LT"/>
        </w:rPr>
      </w:pPr>
      <w:r w:rsidRPr="00402575">
        <w:rPr>
          <w:lang w:val="lt-LT"/>
        </w:rPr>
        <w:t>2.1.2. teikti Paslaugas, laikantis Sutarties ir jos prieduose nustatytų reikalavimų ir Užsakovo nurodymų veikti sąžiningai ir protingai, kad tai labiausiai atitiktų Užsakovo interesus;</w:t>
      </w:r>
    </w:p>
    <w:p w14:paraId="28C90589" w14:textId="77777777" w:rsidR="00121B8E" w:rsidRPr="00402575" w:rsidRDefault="00121B8E" w:rsidP="00580197">
      <w:pPr>
        <w:spacing w:line="360" w:lineRule="auto"/>
        <w:ind w:firstLine="709"/>
        <w:jc w:val="both"/>
        <w:rPr>
          <w:lang w:val="lt-LT"/>
        </w:rPr>
      </w:pPr>
      <w:r w:rsidRPr="00402575">
        <w:rPr>
          <w:lang w:val="lt-LT"/>
        </w:rPr>
        <w:t>2.1.3. Užsakovui nustačius nekokybiškos Paslaugos teikimą, laiku ir tinkamai pašalinti trūkumus per Užsakovo nustatytą protingą terminą;</w:t>
      </w:r>
    </w:p>
    <w:p w14:paraId="42E6268C" w14:textId="539E9C8D" w:rsidR="00121B8E" w:rsidRPr="00402575" w:rsidRDefault="0D893DEC" w:rsidP="00580197">
      <w:pPr>
        <w:spacing w:line="360" w:lineRule="auto"/>
        <w:ind w:firstLine="709"/>
        <w:jc w:val="both"/>
        <w:rPr>
          <w:lang w:val="lt-LT"/>
        </w:rPr>
      </w:pPr>
      <w:r w:rsidRPr="2BC35E33">
        <w:rPr>
          <w:lang w:val="lt-LT"/>
        </w:rPr>
        <w:t>2.1.4. be išankstinio rašytinio Užsakovo sutikimo neskleisti, neperduoti tretiesiems asmenis ir nenaudoti ne pagal paskirtį informacijos, kuri bet kokia forma buvo gauta iš Užsakovo, tapo prieinama ar žinoma vykdant Sutartį. Užtikrinti informacijos apsaugą, t. y. užkirsti galimybę tretiesiems asmenims sužinoti tokią informaciją, išskyrus atvejus, kai informacijos atskleidimas yra privalomas pagal Lietuvos Respublikos teisės aktus. Teisės aktų reikalaujamo privalomo informacijos atskleidimo atveju, Vykdytojas nedelsdamas praneša apie tai Užsakovui. Neįvykdęs šio p</w:t>
      </w:r>
      <w:r w:rsidR="7B130821" w:rsidRPr="2BC35E33">
        <w:rPr>
          <w:lang w:val="lt-LT"/>
        </w:rPr>
        <w:t>a</w:t>
      </w:r>
      <w:r w:rsidR="75255E02" w:rsidRPr="2BC35E33">
        <w:rPr>
          <w:lang w:val="lt-LT"/>
        </w:rPr>
        <w:t>p</w:t>
      </w:r>
      <w:r w:rsidRPr="2BC35E33">
        <w:rPr>
          <w:lang w:val="lt-LT"/>
        </w:rPr>
        <w:t>unk</w:t>
      </w:r>
      <w:r w:rsidR="501DD552" w:rsidRPr="2BC35E33">
        <w:rPr>
          <w:lang w:val="lt-LT"/>
        </w:rPr>
        <w:t>či</w:t>
      </w:r>
      <w:r w:rsidRPr="2BC35E33">
        <w:rPr>
          <w:lang w:val="lt-LT"/>
        </w:rPr>
        <w:t>o reikalavimų, Vykdytojas atlygina Užsakovo patirtus nuostolius;</w:t>
      </w:r>
    </w:p>
    <w:p w14:paraId="1261912B" w14:textId="77777777" w:rsidR="00121B8E" w:rsidRPr="00402575" w:rsidRDefault="00121B8E" w:rsidP="00580197">
      <w:pPr>
        <w:widowControl w:val="0"/>
        <w:tabs>
          <w:tab w:val="left" w:pos="567"/>
          <w:tab w:val="left" w:pos="993"/>
        </w:tabs>
        <w:spacing w:line="360" w:lineRule="auto"/>
        <w:ind w:firstLine="709"/>
        <w:contextualSpacing/>
        <w:jc w:val="both"/>
        <w:rPr>
          <w:lang w:val="lt-LT"/>
        </w:rPr>
      </w:pPr>
      <w:r w:rsidRPr="00402575">
        <w:rPr>
          <w:lang w:val="lt-LT"/>
        </w:rPr>
        <w:t>2.1.5. susipažinti bei laikytis Strategijos ir Taisyklių reikalavimų, nuostatų;</w:t>
      </w:r>
    </w:p>
    <w:p w14:paraId="440ADCF6" w14:textId="77777777" w:rsidR="00121B8E" w:rsidRPr="00402575" w:rsidRDefault="00121B8E" w:rsidP="00580197">
      <w:pPr>
        <w:tabs>
          <w:tab w:val="left" w:pos="1560"/>
        </w:tabs>
        <w:spacing w:line="360" w:lineRule="auto"/>
        <w:ind w:firstLine="709"/>
        <w:jc w:val="both"/>
        <w:rPr>
          <w:lang w:val="lt-LT"/>
        </w:rPr>
      </w:pPr>
      <w:r w:rsidRPr="00402575">
        <w:rPr>
          <w:lang w:val="lt-LT"/>
        </w:rPr>
        <w:t xml:space="preserve">2.1.6. Vykdytojas suteikęs Paslaugas bei su Užsakovu pasirašęs atliktų Paslaugų priėmimo–perdavimo aktą, per 3 (tris) mėnesius nuo atliktų Paslaugų priėmimo–perdavimo akto pasirašymo dienos pateikti Mokėjimo prašymą Užsakovui (forma </w:t>
      </w:r>
      <w:hyperlink r:id="rId8" w:history="1">
        <w:r w:rsidRPr="00402575">
          <w:rPr>
            <w:rStyle w:val="Hipersaitas"/>
            <w:lang w:val="lt-LT"/>
          </w:rPr>
          <w:t>https://bit.ly/3T8931j</w:t>
        </w:r>
      </w:hyperlink>
      <w:r w:rsidRPr="00402575">
        <w:rPr>
          <w:lang w:val="lt-LT"/>
        </w:rPr>
        <w:t>). Mokėjimo prašymas turi būti pasirašytas Vykdytojo ar jo įgalioto asmens. Jei dokumentus pasirašo įgaliotas asmuo, turi būti pateikiama patvirtinta įgaliojimo kopija.</w:t>
      </w:r>
    </w:p>
    <w:p w14:paraId="6FCBA800" w14:textId="77777777" w:rsidR="00121B8E" w:rsidRPr="00402575" w:rsidRDefault="00121B8E" w:rsidP="00580197">
      <w:pPr>
        <w:widowControl w:val="0"/>
        <w:tabs>
          <w:tab w:val="left" w:pos="567"/>
          <w:tab w:val="left" w:pos="709"/>
          <w:tab w:val="left" w:pos="993"/>
        </w:tabs>
        <w:spacing w:line="360" w:lineRule="auto"/>
        <w:ind w:firstLine="709"/>
        <w:contextualSpacing/>
        <w:jc w:val="both"/>
        <w:rPr>
          <w:lang w:val="lt-LT"/>
        </w:rPr>
      </w:pPr>
      <w:r w:rsidRPr="00402575">
        <w:rPr>
          <w:lang w:val="lt-LT"/>
        </w:rPr>
        <w:t>2.1.7. prie Mokėjimo prašymo pridėti:</w:t>
      </w:r>
    </w:p>
    <w:p w14:paraId="72F8F1A5" w14:textId="77777777" w:rsidR="00121B8E" w:rsidRPr="00402575" w:rsidRDefault="00121B8E" w:rsidP="00580197">
      <w:pPr>
        <w:suppressAutoHyphens/>
        <w:spacing w:line="360" w:lineRule="auto"/>
        <w:ind w:firstLine="709"/>
        <w:jc w:val="both"/>
        <w:rPr>
          <w:lang w:val="lt-LT"/>
        </w:rPr>
      </w:pPr>
      <w:r w:rsidRPr="00402575">
        <w:rPr>
          <w:lang w:val="lt-LT"/>
        </w:rPr>
        <w:t>2.1.7.1. vykdytų priemonių įvykdymo ataskaitą;</w:t>
      </w:r>
    </w:p>
    <w:p w14:paraId="535B4BA3" w14:textId="77777777" w:rsidR="00121B8E" w:rsidRPr="00402575" w:rsidRDefault="00121B8E" w:rsidP="00580197">
      <w:pPr>
        <w:widowControl w:val="0"/>
        <w:tabs>
          <w:tab w:val="left" w:pos="567"/>
          <w:tab w:val="left" w:pos="993"/>
        </w:tabs>
        <w:spacing w:line="360" w:lineRule="auto"/>
        <w:ind w:firstLine="709"/>
        <w:contextualSpacing/>
        <w:jc w:val="both"/>
        <w:rPr>
          <w:lang w:val="lt-LT"/>
        </w:rPr>
      </w:pPr>
      <w:r w:rsidRPr="00402575">
        <w:rPr>
          <w:lang w:val="lt-LT"/>
        </w:rPr>
        <w:t>2.1.7.2. PVM sąskaitą faktūrą už atliktas Paslaugas;</w:t>
      </w:r>
    </w:p>
    <w:p w14:paraId="7071A06D" w14:textId="77777777" w:rsidR="00121B8E" w:rsidRPr="00402575" w:rsidRDefault="00121B8E" w:rsidP="00580197">
      <w:pPr>
        <w:widowControl w:val="0"/>
        <w:tabs>
          <w:tab w:val="left" w:pos="567"/>
          <w:tab w:val="left" w:pos="993"/>
        </w:tabs>
        <w:spacing w:line="360" w:lineRule="auto"/>
        <w:ind w:firstLine="709"/>
        <w:contextualSpacing/>
        <w:jc w:val="both"/>
        <w:rPr>
          <w:lang w:val="lt-LT"/>
        </w:rPr>
      </w:pPr>
      <w:r w:rsidRPr="00402575">
        <w:rPr>
          <w:lang w:val="lt-LT"/>
        </w:rPr>
        <w:t>2.1.7.3. įrodymą apie įvykdytą Paslaugą.</w:t>
      </w:r>
    </w:p>
    <w:p w14:paraId="52246B3C" w14:textId="77777777" w:rsidR="00121B8E" w:rsidRPr="00402575" w:rsidRDefault="00121B8E" w:rsidP="00580197">
      <w:pPr>
        <w:widowControl w:val="0"/>
        <w:tabs>
          <w:tab w:val="left" w:pos="567"/>
          <w:tab w:val="left" w:pos="993"/>
        </w:tabs>
        <w:spacing w:line="360" w:lineRule="auto"/>
        <w:ind w:firstLine="709"/>
        <w:contextualSpacing/>
        <w:jc w:val="both"/>
        <w:rPr>
          <w:lang w:val="lt-LT"/>
        </w:rPr>
      </w:pPr>
      <w:r w:rsidRPr="00402575">
        <w:rPr>
          <w:lang w:val="lt-LT"/>
        </w:rPr>
        <w:t>2.1.8. nedelsiant, ne vėliau kaip per 1 (vieną) darbo dieną pranešti Užsakovui apie aplinkybes, galinčias turėti esminės įtakos Sutarties vykdymui.</w:t>
      </w:r>
    </w:p>
    <w:p w14:paraId="5A32BD87" w14:textId="77777777" w:rsidR="00121B8E" w:rsidRPr="00402575" w:rsidRDefault="00121B8E" w:rsidP="00580197">
      <w:pPr>
        <w:spacing w:line="360" w:lineRule="auto"/>
        <w:ind w:firstLine="709"/>
        <w:jc w:val="both"/>
        <w:rPr>
          <w:lang w:val="lt-LT"/>
        </w:rPr>
      </w:pPr>
      <w:r w:rsidRPr="00402575">
        <w:rPr>
          <w:lang w:val="lt-LT"/>
        </w:rPr>
        <w:t>2.2. Vykdytojas patvirtina ir turi užtikrinti, kad Sutartis bus vykdoma turint visus suderinimus su trečiosiomis institucijomis, visus teisės aktais numatytus leidimus, licencijas, reikalingus Paslaugoms teikti.</w:t>
      </w:r>
    </w:p>
    <w:p w14:paraId="679DD0FD" w14:textId="77777777" w:rsidR="00121B8E" w:rsidRPr="00402575" w:rsidRDefault="00121B8E" w:rsidP="00580197">
      <w:pPr>
        <w:spacing w:line="360" w:lineRule="auto"/>
        <w:ind w:firstLine="709"/>
        <w:jc w:val="both"/>
        <w:rPr>
          <w:lang w:val="lt-LT"/>
        </w:rPr>
      </w:pPr>
      <w:r w:rsidRPr="00402575">
        <w:rPr>
          <w:lang w:val="lt-LT"/>
        </w:rPr>
        <w:t>2.3. Užsakovas įsipareigoja:</w:t>
      </w:r>
    </w:p>
    <w:p w14:paraId="2C6757CC" w14:textId="77777777" w:rsidR="00121B8E" w:rsidRPr="00402575" w:rsidRDefault="00121B8E" w:rsidP="00580197">
      <w:pPr>
        <w:spacing w:line="360" w:lineRule="auto"/>
        <w:ind w:firstLine="709"/>
        <w:jc w:val="both"/>
        <w:rPr>
          <w:lang w:val="lt-LT"/>
        </w:rPr>
      </w:pPr>
      <w:r w:rsidRPr="00402575">
        <w:rPr>
          <w:lang w:val="lt-LT"/>
        </w:rPr>
        <w:t>2.3.1. priimti laiku ir kokybiškai suteiktas Paslaugas ir patvirtinti šį faktą atliktų Paslaugų priėmimo–perdavimo aktu;</w:t>
      </w:r>
    </w:p>
    <w:p w14:paraId="139FF771" w14:textId="77777777" w:rsidR="00121B8E" w:rsidRPr="00402575" w:rsidRDefault="00121B8E" w:rsidP="00580197">
      <w:pPr>
        <w:spacing w:line="360" w:lineRule="auto"/>
        <w:ind w:firstLine="709"/>
        <w:jc w:val="both"/>
        <w:rPr>
          <w:lang w:val="lt-LT"/>
        </w:rPr>
      </w:pPr>
      <w:r w:rsidRPr="00402575">
        <w:rPr>
          <w:lang w:val="lt-LT"/>
        </w:rPr>
        <w:t>2.3.2. laiku pateikti NMA Vykdytojo pateiktą Mokėjimo prašymą;</w:t>
      </w:r>
    </w:p>
    <w:p w14:paraId="7AE464B7" w14:textId="77777777" w:rsidR="00121B8E" w:rsidRPr="00402575" w:rsidRDefault="00121B8E" w:rsidP="00580197">
      <w:pPr>
        <w:spacing w:line="360" w:lineRule="auto"/>
        <w:ind w:firstLine="709"/>
        <w:jc w:val="both"/>
        <w:rPr>
          <w:lang w:val="lt-LT"/>
        </w:rPr>
      </w:pPr>
      <w:r w:rsidRPr="00402575">
        <w:rPr>
          <w:lang w:val="lt-LT"/>
        </w:rPr>
        <w:t>2.3.3. vykdyti kitus Sutartimi prisiimtus įsipareigojimus.</w:t>
      </w:r>
    </w:p>
    <w:p w14:paraId="3ADAEECA" w14:textId="77777777" w:rsidR="00121B8E" w:rsidRPr="00402575" w:rsidRDefault="00121B8E" w:rsidP="00580197">
      <w:pPr>
        <w:pStyle w:val="Pagrindiniotekstotrauka"/>
        <w:tabs>
          <w:tab w:val="left" w:pos="709"/>
        </w:tabs>
        <w:ind w:right="0" w:firstLine="709"/>
        <w:rPr>
          <w:color w:val="FF0000"/>
        </w:rPr>
      </w:pPr>
    </w:p>
    <w:p w14:paraId="064D53C8" w14:textId="306A461B" w:rsidR="00EA78E4" w:rsidRPr="00875EC6" w:rsidRDefault="00EA78E4" w:rsidP="00F631F4">
      <w:pPr>
        <w:tabs>
          <w:tab w:val="left" w:pos="2160"/>
        </w:tabs>
        <w:spacing w:line="360" w:lineRule="auto"/>
        <w:jc w:val="center"/>
        <w:rPr>
          <w:b/>
          <w:lang w:val="lt-LT"/>
        </w:rPr>
      </w:pPr>
      <w:r w:rsidRPr="00875EC6">
        <w:rPr>
          <w:b/>
          <w:lang w:val="lt-LT"/>
        </w:rPr>
        <w:t xml:space="preserve">III. </w:t>
      </w:r>
      <w:r w:rsidR="00F631F4" w:rsidRPr="00875EC6">
        <w:rPr>
          <w:b/>
          <w:lang w:val="lt-LT"/>
        </w:rPr>
        <w:t>SUTARTIES VERTĖ</w:t>
      </w:r>
      <w:r w:rsidR="00D80877" w:rsidRPr="00875EC6">
        <w:rPr>
          <w:b/>
          <w:lang w:val="lt-LT"/>
        </w:rPr>
        <w:t xml:space="preserve"> IR </w:t>
      </w:r>
      <w:r w:rsidRPr="00875EC6">
        <w:rPr>
          <w:b/>
          <w:lang w:val="lt-LT"/>
        </w:rPr>
        <w:t xml:space="preserve">APMOKĖJIMO SĄLYGOS </w:t>
      </w:r>
    </w:p>
    <w:p w14:paraId="4603466B" w14:textId="0E2F5DA4" w:rsidR="00F33F43" w:rsidRPr="00402575" w:rsidRDefault="00E73EA0" w:rsidP="00580197">
      <w:pPr>
        <w:tabs>
          <w:tab w:val="left" w:pos="709"/>
        </w:tabs>
        <w:spacing w:line="360" w:lineRule="auto"/>
        <w:jc w:val="both"/>
        <w:rPr>
          <w:lang w:val="lt-LT"/>
        </w:rPr>
      </w:pPr>
      <w:r w:rsidRPr="00875EC6">
        <w:rPr>
          <w:lang w:val="lt-LT"/>
        </w:rPr>
        <w:t xml:space="preserve"> </w:t>
      </w:r>
      <w:r w:rsidR="00D355AE" w:rsidRPr="00875EC6">
        <w:rPr>
          <w:lang w:val="lt-LT"/>
        </w:rPr>
        <w:tab/>
      </w:r>
      <w:r w:rsidRPr="00875EC6">
        <w:rPr>
          <w:lang w:val="lt-LT"/>
        </w:rPr>
        <w:t xml:space="preserve">3.1. </w:t>
      </w:r>
      <w:r w:rsidR="00D9689D" w:rsidRPr="00875EC6">
        <w:rPr>
          <w:lang w:val="lt-LT" w:eastAsia="lt-LT"/>
        </w:rPr>
        <w:t xml:space="preserve">Sutarties vertė </w:t>
      </w:r>
      <w:r w:rsidR="0039031C" w:rsidRPr="00875EC6">
        <w:rPr>
          <w:lang w:val="lt-LT" w:eastAsia="lt-LT"/>
        </w:rPr>
        <w:t>–</w:t>
      </w:r>
      <w:r w:rsidR="00FA7DAC" w:rsidRPr="00875EC6">
        <w:rPr>
          <w:lang w:val="lt-LT" w:eastAsia="lt-LT"/>
        </w:rPr>
        <w:t xml:space="preserve"> </w:t>
      </w:r>
      <w:r w:rsidR="003F0C01" w:rsidRPr="00875EC6">
        <w:rPr>
          <w:lang w:val="lt-LT" w:eastAsia="lt-LT"/>
        </w:rPr>
        <w:t>7</w:t>
      </w:r>
      <w:r w:rsidR="00B16F66" w:rsidRPr="00875EC6">
        <w:rPr>
          <w:lang w:val="lt-LT" w:eastAsia="lt-LT"/>
        </w:rPr>
        <w:t xml:space="preserve"> </w:t>
      </w:r>
      <w:r w:rsidR="003F0C01" w:rsidRPr="00875EC6">
        <w:rPr>
          <w:lang w:val="lt-LT" w:eastAsia="lt-LT"/>
        </w:rPr>
        <w:t xml:space="preserve">200,00 </w:t>
      </w:r>
      <w:r w:rsidR="000E48D5" w:rsidRPr="00875EC6">
        <w:rPr>
          <w:lang w:val="lt-LT" w:eastAsia="lt-LT"/>
        </w:rPr>
        <w:t xml:space="preserve">Eur </w:t>
      </w:r>
      <w:r w:rsidR="003F0C01" w:rsidRPr="00875EC6">
        <w:rPr>
          <w:lang w:val="lt-LT" w:eastAsia="lt-LT"/>
        </w:rPr>
        <w:t xml:space="preserve">(septyni tūkstančiai du šimtai eurų, </w:t>
      </w:r>
      <w:r w:rsidR="00632E36" w:rsidRPr="00875EC6">
        <w:rPr>
          <w:lang w:val="lt-LT" w:eastAsia="lt-LT"/>
        </w:rPr>
        <w:t>00</w:t>
      </w:r>
      <w:r w:rsidR="0081784C" w:rsidRPr="00875EC6">
        <w:rPr>
          <w:lang w:val="lt-LT" w:eastAsia="lt-LT"/>
        </w:rPr>
        <w:t xml:space="preserve"> ct</w:t>
      </w:r>
      <w:r w:rsidR="0081784C" w:rsidRPr="00875EC6">
        <w:rPr>
          <w:lang w:val="lt-LT"/>
        </w:rPr>
        <w:t xml:space="preserve">) </w:t>
      </w:r>
      <w:r w:rsidR="000E48D5" w:rsidRPr="00875EC6">
        <w:rPr>
          <w:lang w:val="lt-LT" w:eastAsia="lt-LT"/>
        </w:rPr>
        <w:t>be PVM</w:t>
      </w:r>
      <w:r w:rsidR="00DE7F11" w:rsidRPr="00875EC6">
        <w:rPr>
          <w:lang w:val="lt-LT"/>
        </w:rPr>
        <w:t>,</w:t>
      </w:r>
      <w:r w:rsidR="00E14466" w:rsidRPr="00875EC6">
        <w:rPr>
          <w:lang w:val="lt-LT"/>
        </w:rPr>
        <w:t xml:space="preserve"> PVM</w:t>
      </w:r>
      <w:r w:rsidR="00247E40" w:rsidRPr="00875EC6">
        <w:rPr>
          <w:lang w:val="lt-LT"/>
        </w:rPr>
        <w:t xml:space="preserve"> </w:t>
      </w:r>
      <w:r w:rsidR="00DE7F11" w:rsidRPr="00875EC6">
        <w:rPr>
          <w:lang w:val="lt-LT"/>
        </w:rPr>
        <w:t xml:space="preserve">sudaro </w:t>
      </w:r>
      <w:r w:rsidR="003F0C01" w:rsidRPr="00875EC6">
        <w:rPr>
          <w:lang w:val="lt-LT"/>
        </w:rPr>
        <w:t>1</w:t>
      </w:r>
      <w:r w:rsidR="00B16F66" w:rsidRPr="00875EC6">
        <w:rPr>
          <w:lang w:val="lt-LT"/>
        </w:rPr>
        <w:t xml:space="preserve"> </w:t>
      </w:r>
      <w:r w:rsidR="003F0C01" w:rsidRPr="00875EC6">
        <w:rPr>
          <w:lang w:val="lt-LT"/>
        </w:rPr>
        <w:t xml:space="preserve">512,00 </w:t>
      </w:r>
      <w:r w:rsidR="00DE7F11" w:rsidRPr="00875EC6">
        <w:rPr>
          <w:lang w:val="lt-LT"/>
        </w:rPr>
        <w:t xml:space="preserve">Eur </w:t>
      </w:r>
      <w:r w:rsidR="003F0C01" w:rsidRPr="00875EC6">
        <w:rPr>
          <w:lang w:val="lt-LT"/>
        </w:rPr>
        <w:t xml:space="preserve">(tūkstantis penki šimtai dvylika eurų, </w:t>
      </w:r>
      <w:r w:rsidR="00632E36" w:rsidRPr="00875EC6">
        <w:rPr>
          <w:lang w:val="lt-LT"/>
        </w:rPr>
        <w:t>00</w:t>
      </w:r>
      <w:r w:rsidR="00F33F43" w:rsidRPr="00875EC6">
        <w:rPr>
          <w:lang w:val="lt-LT" w:eastAsia="lt-LT"/>
        </w:rPr>
        <w:t xml:space="preserve"> ct</w:t>
      </w:r>
      <w:r w:rsidR="00DE7F11" w:rsidRPr="00875EC6">
        <w:rPr>
          <w:lang w:val="lt-LT"/>
        </w:rPr>
        <w:t>)</w:t>
      </w:r>
      <w:r w:rsidR="00E14466" w:rsidRPr="00875EC6">
        <w:rPr>
          <w:lang w:val="lt-LT"/>
        </w:rPr>
        <w:t xml:space="preserve">. </w:t>
      </w:r>
      <w:r w:rsidR="00247E40" w:rsidRPr="00875EC6">
        <w:rPr>
          <w:lang w:val="lt-LT"/>
        </w:rPr>
        <w:t xml:space="preserve">Bendra </w:t>
      </w:r>
      <w:r w:rsidR="0081784C" w:rsidRPr="00875EC6">
        <w:rPr>
          <w:lang w:val="lt-LT"/>
        </w:rPr>
        <w:t xml:space="preserve">Sutarties </w:t>
      </w:r>
      <w:r w:rsidR="00D73FF8" w:rsidRPr="00875EC6">
        <w:rPr>
          <w:lang w:val="lt-LT"/>
        </w:rPr>
        <w:t>vertė su PVM</w:t>
      </w:r>
      <w:r w:rsidR="0081784C" w:rsidRPr="00875EC6">
        <w:rPr>
          <w:lang w:val="lt-LT"/>
        </w:rPr>
        <w:t xml:space="preserve"> </w:t>
      </w:r>
      <w:r w:rsidR="00247E40" w:rsidRPr="00875EC6">
        <w:rPr>
          <w:lang w:val="lt-LT"/>
        </w:rPr>
        <w:t>–</w:t>
      </w:r>
      <w:r w:rsidR="00B16F66" w:rsidRPr="00875EC6">
        <w:rPr>
          <w:lang w:val="lt-LT"/>
        </w:rPr>
        <w:t xml:space="preserve">  </w:t>
      </w:r>
      <w:r w:rsidR="00D17EBE" w:rsidRPr="00875EC6">
        <w:rPr>
          <w:lang w:val="lt-LT"/>
        </w:rPr>
        <w:t xml:space="preserve"> </w:t>
      </w:r>
      <w:r w:rsidR="003F0C01" w:rsidRPr="00875EC6">
        <w:rPr>
          <w:lang w:val="lt-LT"/>
        </w:rPr>
        <w:t>8</w:t>
      </w:r>
      <w:r w:rsidR="00B16F66" w:rsidRPr="00875EC6">
        <w:rPr>
          <w:lang w:val="lt-LT"/>
        </w:rPr>
        <w:t xml:space="preserve"> </w:t>
      </w:r>
      <w:r w:rsidR="003F0C01" w:rsidRPr="00875EC6">
        <w:rPr>
          <w:lang w:val="lt-LT"/>
        </w:rPr>
        <w:t xml:space="preserve">712,00 </w:t>
      </w:r>
      <w:r w:rsidR="0082136D" w:rsidRPr="00875EC6">
        <w:rPr>
          <w:lang w:val="lt-LT"/>
        </w:rPr>
        <w:t xml:space="preserve">Eur </w:t>
      </w:r>
      <w:r w:rsidR="003F0C01" w:rsidRPr="00875EC6">
        <w:rPr>
          <w:lang w:val="lt-LT"/>
        </w:rPr>
        <w:t xml:space="preserve">(aštuoni tūkstančiai septyni šimtai dvylika eurų, </w:t>
      </w:r>
      <w:r w:rsidR="00343C3A" w:rsidRPr="00875EC6">
        <w:rPr>
          <w:lang w:val="lt-LT"/>
        </w:rPr>
        <w:t>00</w:t>
      </w:r>
      <w:r w:rsidR="0082136D" w:rsidRPr="00875EC6">
        <w:rPr>
          <w:lang w:val="lt-LT" w:eastAsia="lt-LT"/>
        </w:rPr>
        <w:t xml:space="preserve"> ct</w:t>
      </w:r>
      <w:r w:rsidR="0082136D" w:rsidRPr="00875EC6">
        <w:rPr>
          <w:lang w:val="lt-LT"/>
        </w:rPr>
        <w:t>).</w:t>
      </w:r>
    </w:p>
    <w:p w14:paraId="06B1579B" w14:textId="59E0F75B" w:rsidR="006A2BDB" w:rsidRPr="00402575" w:rsidRDefault="08EDCC0D" w:rsidP="00580197">
      <w:pPr>
        <w:tabs>
          <w:tab w:val="left" w:pos="709"/>
          <w:tab w:val="left" w:pos="1418"/>
        </w:tabs>
        <w:spacing w:line="360" w:lineRule="auto"/>
        <w:ind w:firstLine="709"/>
        <w:jc w:val="both"/>
        <w:rPr>
          <w:strike/>
          <w:lang w:val="lt-LT"/>
        </w:rPr>
      </w:pPr>
      <w:r w:rsidRPr="489BA42B">
        <w:rPr>
          <w:lang w:val="lt-LT"/>
        </w:rPr>
        <w:t>3.</w:t>
      </w:r>
      <w:r w:rsidR="60BFF550" w:rsidRPr="489BA42B">
        <w:rPr>
          <w:lang w:val="lt-LT"/>
        </w:rPr>
        <w:t>2</w:t>
      </w:r>
      <w:r w:rsidRPr="489BA42B">
        <w:rPr>
          <w:lang w:val="lt-LT"/>
        </w:rPr>
        <w:t xml:space="preserve">. </w:t>
      </w:r>
      <w:r w:rsidR="33128780" w:rsidRPr="489BA42B">
        <w:rPr>
          <w:lang w:val="lt-LT"/>
        </w:rPr>
        <w:t>Paslaugų perdavimas ir priėmimas įforminamas perdavimo–priėmimo akt</w:t>
      </w:r>
      <w:r w:rsidR="61BA5436" w:rsidRPr="489BA42B">
        <w:rPr>
          <w:lang w:val="lt-LT"/>
        </w:rPr>
        <w:t xml:space="preserve">u, </w:t>
      </w:r>
      <w:r w:rsidR="33128780" w:rsidRPr="489BA42B">
        <w:rPr>
          <w:lang w:val="lt-LT"/>
        </w:rPr>
        <w:t xml:space="preserve">kuriuo pasirašydamos Šalys patvirtina </w:t>
      </w:r>
      <w:r w:rsidR="2DE5BCD9" w:rsidRPr="489BA42B">
        <w:rPr>
          <w:lang w:val="lt-LT"/>
        </w:rPr>
        <w:t>P</w:t>
      </w:r>
      <w:r w:rsidR="33128780" w:rsidRPr="489BA42B">
        <w:rPr>
          <w:lang w:val="lt-LT"/>
        </w:rPr>
        <w:t>aslaugų suteikimo faktą</w:t>
      </w:r>
      <w:r w:rsidR="1A316711" w:rsidRPr="489BA42B">
        <w:rPr>
          <w:lang w:val="lt-LT"/>
        </w:rPr>
        <w:t>.</w:t>
      </w:r>
      <w:r w:rsidR="33128780" w:rsidRPr="489BA42B">
        <w:rPr>
          <w:lang w:val="lt-LT"/>
        </w:rPr>
        <w:t xml:space="preserve"> </w:t>
      </w:r>
      <w:r w:rsidR="291D06C0" w:rsidRPr="489BA42B">
        <w:rPr>
          <w:lang w:val="lt-LT"/>
        </w:rPr>
        <w:t>Sąskaita faktūra negali būti išrašyta anksčiau nei pasirašytas Paslaugų įsigijimo perdavimo</w:t>
      </w:r>
      <w:r w:rsidR="6A925A15" w:rsidRPr="489BA42B">
        <w:rPr>
          <w:lang w:val="lt-LT"/>
        </w:rPr>
        <w:t>–</w:t>
      </w:r>
      <w:r w:rsidR="291D06C0" w:rsidRPr="489BA42B">
        <w:rPr>
          <w:lang w:val="lt-LT"/>
        </w:rPr>
        <w:t>priėmimo aktas.</w:t>
      </w:r>
    </w:p>
    <w:p w14:paraId="5C7A9BE4" w14:textId="0015DB34" w:rsidR="00825D0F" w:rsidRPr="00402575" w:rsidRDefault="4D32BB9E" w:rsidP="489BA42B">
      <w:pPr>
        <w:tabs>
          <w:tab w:val="left" w:pos="709"/>
        </w:tabs>
        <w:spacing w:line="360" w:lineRule="auto"/>
        <w:ind w:firstLine="709"/>
        <w:contextualSpacing/>
        <w:jc w:val="both"/>
        <w:rPr>
          <w:rFonts w:eastAsia="Calibri"/>
          <w:lang w:val="lt-LT"/>
        </w:rPr>
      </w:pPr>
      <w:bookmarkStart w:id="1" w:name="_Toc102878036"/>
      <w:r w:rsidRPr="489BA42B">
        <w:rPr>
          <w:lang w:val="lt-LT"/>
        </w:rPr>
        <w:t>3.</w:t>
      </w:r>
      <w:r w:rsidR="7C07FCB3" w:rsidRPr="489BA42B">
        <w:rPr>
          <w:lang w:val="lt-LT"/>
        </w:rPr>
        <w:t>3</w:t>
      </w:r>
      <w:r w:rsidRPr="489BA42B">
        <w:rPr>
          <w:lang w:val="lt-LT"/>
        </w:rPr>
        <w:t xml:space="preserve">. Vykdant šią sutartį, </w:t>
      </w:r>
      <w:r w:rsidRPr="489BA42B">
        <w:rPr>
          <w:rFonts w:eastAsia="Calibri"/>
          <w:lang w:val="lt-LT"/>
        </w:rPr>
        <w:t xml:space="preserve">sąskaita faktūra turi būti teikiama naudojantis </w:t>
      </w:r>
      <w:r w:rsidR="184D3BAF" w:rsidRPr="489BA42B">
        <w:rPr>
          <w:rFonts w:eastAsia="Calibri"/>
          <w:lang w:val="lt-LT"/>
        </w:rPr>
        <w:t xml:space="preserve">valstybės įmonės Registrų centras </w:t>
      </w:r>
      <w:r w:rsidRPr="489BA42B">
        <w:rPr>
          <w:rFonts w:eastAsia="Calibri"/>
          <w:lang w:val="lt-LT"/>
        </w:rPr>
        <w:t xml:space="preserve">informacinės sistemos „E. sąskaita“ priemonėmis. </w:t>
      </w:r>
    </w:p>
    <w:p w14:paraId="66BB57B6" w14:textId="662149BA" w:rsidR="00766766" w:rsidRPr="00402575" w:rsidRDefault="00B432B6" w:rsidP="00580197">
      <w:pPr>
        <w:tabs>
          <w:tab w:val="left" w:pos="709"/>
        </w:tabs>
        <w:spacing w:line="360" w:lineRule="auto"/>
        <w:ind w:firstLine="709"/>
        <w:jc w:val="both"/>
        <w:rPr>
          <w:lang w:val="lt-LT"/>
        </w:rPr>
      </w:pPr>
      <w:r w:rsidRPr="00402575">
        <w:rPr>
          <w:lang w:val="lt-LT"/>
        </w:rPr>
        <w:t>3.</w:t>
      </w:r>
      <w:r w:rsidR="00C50FC3" w:rsidRPr="00402575">
        <w:rPr>
          <w:lang w:val="lt-LT"/>
        </w:rPr>
        <w:t>4</w:t>
      </w:r>
      <w:r w:rsidRPr="00402575">
        <w:rPr>
          <w:lang w:val="lt-LT"/>
        </w:rPr>
        <w:t xml:space="preserve">.  </w:t>
      </w:r>
      <w:r w:rsidR="001A4796" w:rsidRPr="00402575">
        <w:rPr>
          <w:lang w:val="lt-LT"/>
        </w:rPr>
        <w:t>Į</w:t>
      </w:r>
      <w:r w:rsidRPr="00402575">
        <w:rPr>
          <w:lang w:val="lt-LT"/>
        </w:rPr>
        <w:t xml:space="preserve"> </w:t>
      </w:r>
      <w:r w:rsidR="0016765B" w:rsidRPr="00402575">
        <w:rPr>
          <w:lang w:val="lt-LT"/>
        </w:rPr>
        <w:t>Sutarties</w:t>
      </w:r>
      <w:r w:rsidR="00A857CA" w:rsidRPr="00402575">
        <w:rPr>
          <w:lang w:val="lt-LT"/>
        </w:rPr>
        <w:t xml:space="preserve"> </w:t>
      </w:r>
      <w:r w:rsidR="006A0693" w:rsidRPr="00402575">
        <w:rPr>
          <w:lang w:val="lt-LT"/>
        </w:rPr>
        <w:t xml:space="preserve">kainą </w:t>
      </w:r>
      <w:r w:rsidRPr="00402575">
        <w:rPr>
          <w:lang w:val="lt-LT"/>
        </w:rPr>
        <w:t>įeina</w:t>
      </w:r>
      <w:r w:rsidR="00766766" w:rsidRPr="00402575">
        <w:rPr>
          <w:lang w:val="lt-LT"/>
        </w:rPr>
        <w:t xml:space="preserve"> vis</w:t>
      </w:r>
      <w:r w:rsidR="001A4796" w:rsidRPr="00402575">
        <w:rPr>
          <w:lang w:val="lt-LT"/>
        </w:rPr>
        <w:t>i</w:t>
      </w:r>
      <w:r w:rsidR="00766766" w:rsidRPr="00402575">
        <w:rPr>
          <w:lang w:val="lt-LT"/>
        </w:rPr>
        <w:t xml:space="preserve"> </w:t>
      </w:r>
      <w:r w:rsidR="001A4796" w:rsidRPr="00402575">
        <w:rPr>
          <w:lang w:val="lt-LT"/>
        </w:rPr>
        <w:t xml:space="preserve">susiję </w:t>
      </w:r>
      <w:r w:rsidR="00766766" w:rsidRPr="00402575">
        <w:rPr>
          <w:lang w:val="lt-LT"/>
        </w:rPr>
        <w:t xml:space="preserve">mokesčiai </w:t>
      </w:r>
      <w:r w:rsidR="007048AC" w:rsidRPr="00402575">
        <w:rPr>
          <w:lang w:val="lt-LT"/>
        </w:rPr>
        <w:t xml:space="preserve">bei rinkliavos </w:t>
      </w:r>
      <w:r w:rsidR="00766766" w:rsidRPr="00402575">
        <w:rPr>
          <w:lang w:val="lt-LT"/>
        </w:rPr>
        <w:t xml:space="preserve">ir visos Vykdytojo išlaidos, būtinos Sutartyje nustatytu laiku bei kokybiškų </w:t>
      </w:r>
      <w:r w:rsidR="009D454C" w:rsidRPr="00402575">
        <w:rPr>
          <w:lang w:val="lt-LT"/>
        </w:rPr>
        <w:t>P</w:t>
      </w:r>
      <w:r w:rsidR="00766766" w:rsidRPr="00402575">
        <w:rPr>
          <w:lang w:val="lt-LT"/>
        </w:rPr>
        <w:t>aslaugų suteikimui</w:t>
      </w:r>
      <w:r w:rsidR="006A0693" w:rsidRPr="00402575">
        <w:rPr>
          <w:lang w:val="lt-LT"/>
        </w:rPr>
        <w:t xml:space="preserve">. </w:t>
      </w:r>
      <w:r w:rsidR="007048AC" w:rsidRPr="00402575">
        <w:rPr>
          <w:lang w:val="lt-LT"/>
        </w:rPr>
        <w:t xml:space="preserve">Papildomos </w:t>
      </w:r>
      <w:r w:rsidR="009F014A" w:rsidRPr="00402575">
        <w:rPr>
          <w:lang w:val="lt-LT"/>
        </w:rPr>
        <w:t xml:space="preserve">Vykdytojo </w:t>
      </w:r>
      <w:r w:rsidR="007048AC" w:rsidRPr="00402575">
        <w:rPr>
          <w:lang w:val="lt-LT"/>
        </w:rPr>
        <w:t>išlaidos neatlyginamos.</w:t>
      </w:r>
    </w:p>
    <w:p w14:paraId="7EA7B3CF" w14:textId="7AA271A4" w:rsidR="007B558E" w:rsidRPr="00402575" w:rsidRDefault="00351761" w:rsidP="00580197">
      <w:pPr>
        <w:tabs>
          <w:tab w:val="left" w:pos="709"/>
        </w:tabs>
        <w:spacing w:line="360" w:lineRule="auto"/>
        <w:ind w:firstLine="709"/>
        <w:jc w:val="both"/>
        <w:rPr>
          <w:lang w:val="lt-LT"/>
        </w:rPr>
      </w:pPr>
      <w:r w:rsidRPr="00402575">
        <w:rPr>
          <w:lang w:val="lt-LT"/>
        </w:rPr>
        <w:t>3.</w:t>
      </w:r>
      <w:r w:rsidR="00C50FC3" w:rsidRPr="00402575">
        <w:rPr>
          <w:lang w:val="lt-LT"/>
        </w:rPr>
        <w:t>5</w:t>
      </w:r>
      <w:r w:rsidRPr="00402575">
        <w:rPr>
          <w:lang w:val="lt-LT"/>
        </w:rPr>
        <w:t xml:space="preserve">. </w:t>
      </w:r>
      <w:r w:rsidR="007B558E" w:rsidRPr="00402575">
        <w:rPr>
          <w:lang w:val="lt-LT"/>
        </w:rPr>
        <w:t xml:space="preserve">Sutarčiai taikoma </w:t>
      </w:r>
      <w:r w:rsidR="00DE40B4" w:rsidRPr="00402575">
        <w:rPr>
          <w:lang w:val="lt-LT"/>
        </w:rPr>
        <w:t>fiksuoto įkainio su peržiūra</w:t>
      </w:r>
      <w:r w:rsidR="007B558E" w:rsidRPr="00402575">
        <w:rPr>
          <w:lang w:val="lt-LT"/>
        </w:rPr>
        <w:t xml:space="preserve"> kainodara</w:t>
      </w:r>
      <w:r w:rsidR="00DE40B4" w:rsidRPr="00402575">
        <w:rPr>
          <w:lang w:val="lt-LT"/>
        </w:rPr>
        <w:t>,</w:t>
      </w:r>
      <w:r w:rsidR="007B558E" w:rsidRPr="00402575">
        <w:rPr>
          <w:lang w:val="lt-LT"/>
        </w:rPr>
        <w:t xml:space="preserve"> nustatyta laikantis Viešųjų pirkimų tarnybos direktoriaus 2017 m. birželio 28 d. įsakymu Nr. 1S-95 „Dėl Kainodaros taisyklių nustatymo metodikos patvirtinimo“.</w:t>
      </w:r>
      <w:r w:rsidR="00542003" w:rsidRPr="00402575">
        <w:rPr>
          <w:lang w:val="lt-LT"/>
        </w:rPr>
        <w:t xml:space="preserve"> Paslaugų įkainiai detalizuoti Sutarties 2 priede.</w:t>
      </w:r>
    </w:p>
    <w:p w14:paraId="02A9FB79" w14:textId="1F8256CF" w:rsidR="007B558E" w:rsidRPr="00402575" w:rsidRDefault="26765B2D" w:rsidP="00580197">
      <w:pPr>
        <w:tabs>
          <w:tab w:val="left" w:pos="709"/>
        </w:tabs>
        <w:spacing w:line="360" w:lineRule="auto"/>
        <w:ind w:firstLine="709"/>
        <w:jc w:val="both"/>
        <w:rPr>
          <w:lang w:val="lt-LT"/>
        </w:rPr>
      </w:pPr>
      <w:r w:rsidRPr="489BA42B">
        <w:rPr>
          <w:lang w:val="lt-LT"/>
        </w:rPr>
        <w:t xml:space="preserve">3.6. </w:t>
      </w:r>
      <w:r w:rsidR="5BBDB0C1" w:rsidRPr="489BA42B">
        <w:rPr>
          <w:lang w:val="lt-LT"/>
        </w:rPr>
        <w:t>Vykdytojas</w:t>
      </w:r>
      <w:r w:rsidR="0B730844" w:rsidRPr="489BA42B">
        <w:rPr>
          <w:lang w:val="lt-LT"/>
        </w:rPr>
        <w:t xml:space="preserve"> prisiima visą riziką dėl to, kad ne nuo Užsakovo priklausančių aplinkybių padidės su Sutarties ir (ar) Sutarties vykdymu susijusios išlaidos ir </w:t>
      </w:r>
      <w:r w:rsidR="5BBDB0C1" w:rsidRPr="489BA42B">
        <w:rPr>
          <w:lang w:val="lt-LT"/>
        </w:rPr>
        <w:t>Vykdytojui</w:t>
      </w:r>
      <w:r w:rsidR="0B730844" w:rsidRPr="489BA42B">
        <w:rPr>
          <w:lang w:val="lt-LT"/>
        </w:rPr>
        <w:t xml:space="preserve"> Sutarties ir (ar) konkrečių užsakymų vykdymas taps sudėtingesnis (</w:t>
      </w:r>
      <w:r w:rsidR="5BBDB0C1" w:rsidRPr="489BA42B">
        <w:rPr>
          <w:lang w:val="lt-LT"/>
        </w:rPr>
        <w:t>Vykdytojui</w:t>
      </w:r>
      <w:r w:rsidR="0B730844" w:rsidRPr="489BA42B">
        <w:rPr>
          <w:lang w:val="lt-LT"/>
        </w:rPr>
        <w:t xml:space="preserve"> padidės įsipareigojimų vykdymo kaina). Sutarties vertė jokiais atvejais nebus keičiama (išskyrus Sutart</w:t>
      </w:r>
      <w:r w:rsidR="5FA7A039" w:rsidRPr="489BA42B">
        <w:rPr>
          <w:lang w:val="lt-LT"/>
        </w:rPr>
        <w:t>ies 3.</w:t>
      </w:r>
      <w:r w:rsidR="6655A376" w:rsidRPr="489BA42B">
        <w:rPr>
          <w:lang w:val="lt-LT"/>
        </w:rPr>
        <w:t>7</w:t>
      </w:r>
      <w:r w:rsidR="5FA7A039" w:rsidRPr="489BA42B">
        <w:rPr>
          <w:lang w:val="lt-LT"/>
        </w:rPr>
        <w:t xml:space="preserve"> punkte</w:t>
      </w:r>
      <w:r w:rsidR="0B730844" w:rsidRPr="489BA42B">
        <w:rPr>
          <w:lang w:val="lt-LT"/>
        </w:rPr>
        <w:t xml:space="preserve"> ar </w:t>
      </w:r>
      <w:r w:rsidR="4ED9D70E" w:rsidRPr="489BA42B">
        <w:rPr>
          <w:lang w:val="lt-LT"/>
        </w:rPr>
        <w:t>Lietuvos Respublikos v</w:t>
      </w:r>
      <w:r w:rsidR="0B730844" w:rsidRPr="489BA42B">
        <w:rPr>
          <w:lang w:val="lt-LT"/>
        </w:rPr>
        <w:t>iešųjų pirkimų įstatymo</w:t>
      </w:r>
      <w:r w:rsidR="1426FC4B" w:rsidRPr="489BA42B">
        <w:rPr>
          <w:lang w:val="lt-LT"/>
        </w:rPr>
        <w:t xml:space="preserve"> (toliau – Viešųjų pirkimų įstatymas)</w:t>
      </w:r>
      <w:r w:rsidR="0B730844" w:rsidRPr="489BA42B">
        <w:rPr>
          <w:lang w:val="lt-LT"/>
        </w:rPr>
        <w:t xml:space="preserve"> 89 str. numatytus atvejus). Įsipareigojimų vykdymo kainos padidėjimas nesuteikia </w:t>
      </w:r>
      <w:r w:rsidR="5BBDB0C1" w:rsidRPr="489BA42B">
        <w:rPr>
          <w:lang w:val="lt-LT"/>
        </w:rPr>
        <w:t>Vykdytojui</w:t>
      </w:r>
      <w:r w:rsidR="0B730844" w:rsidRPr="489BA42B">
        <w:rPr>
          <w:lang w:val="lt-LT"/>
        </w:rPr>
        <w:t xml:space="preserve"> teisės sustabdyti Sutarties vykdymą ar atsisakyti Sutarties šiuo pagrindu.</w:t>
      </w:r>
    </w:p>
    <w:p w14:paraId="4E20FA64" w14:textId="57E1D6DC" w:rsidR="007B558E" w:rsidRPr="00402575" w:rsidRDefault="00B55DB3" w:rsidP="00580197">
      <w:pPr>
        <w:tabs>
          <w:tab w:val="left" w:pos="709"/>
        </w:tabs>
        <w:spacing w:line="360" w:lineRule="auto"/>
        <w:ind w:firstLine="709"/>
        <w:jc w:val="both"/>
        <w:rPr>
          <w:lang w:val="lt-LT"/>
        </w:rPr>
      </w:pPr>
      <w:r w:rsidRPr="00402575">
        <w:rPr>
          <w:lang w:val="lt-LT"/>
        </w:rPr>
        <w:t xml:space="preserve">3.7. </w:t>
      </w:r>
      <w:r w:rsidR="007B558E" w:rsidRPr="00402575">
        <w:rPr>
          <w:lang w:val="lt-LT"/>
        </w:rPr>
        <w:t xml:space="preserve">Jeigu Sutarties galiojimo metu pasikeitus teisės aktams, pasikeistų pridėtinės vertės mokesčio dydis, Sutarties kaina (įkainiai) be PVM dėl to nebus keičiama, t. y. Užsakovas mokės </w:t>
      </w:r>
      <w:r w:rsidR="004D0B7F" w:rsidRPr="00402575">
        <w:rPr>
          <w:lang w:val="lt-LT"/>
        </w:rPr>
        <w:t>Vykdytojui</w:t>
      </w:r>
      <w:r w:rsidR="007B558E" w:rsidRPr="00402575">
        <w:rPr>
          <w:lang w:val="lt-LT"/>
        </w:rPr>
        <w:t xml:space="preserve"> už tinkamai pagal Sutartį suteiktas Paslaugas kainą, kuri bus lygi sumai, gautai prie Sutartyje nurodytos paslaugų kainos be PVM pridėjus PVM, apskaičiuotą pagal naujai patvirtintą mokesčio tarifą, nebent priimti teisės aktai numatytų kitaip.</w:t>
      </w:r>
    </w:p>
    <w:p w14:paraId="26BDF3D8" w14:textId="38157AD6" w:rsidR="004C5BF3" w:rsidRPr="00402575" w:rsidRDefault="004C5BF3" w:rsidP="00580197">
      <w:pPr>
        <w:tabs>
          <w:tab w:val="left" w:pos="709"/>
        </w:tabs>
        <w:spacing w:line="360" w:lineRule="auto"/>
        <w:ind w:firstLine="709"/>
        <w:jc w:val="both"/>
        <w:rPr>
          <w:lang w:val="lt-LT"/>
        </w:rPr>
      </w:pPr>
      <w:r w:rsidRPr="00402575">
        <w:rPr>
          <w:lang w:val="lt-LT"/>
        </w:rPr>
        <w:t xml:space="preserve">3.8. Užsakovas informaciją dėl apmokėjimo už atliktas Paslaugas perduoda </w:t>
      </w:r>
      <w:r w:rsidR="00EF6034" w:rsidRPr="00402575">
        <w:rPr>
          <w:lang w:val="lt-LT"/>
        </w:rPr>
        <w:t>NMA</w:t>
      </w:r>
      <w:r w:rsidRPr="00402575">
        <w:rPr>
          <w:lang w:val="lt-LT"/>
        </w:rPr>
        <w:t xml:space="preserve">, kuri teisės aktų nustatytais terminais sumoka Vykdytojui. </w:t>
      </w:r>
    </w:p>
    <w:p w14:paraId="78B7D73F" w14:textId="39B76C86" w:rsidR="00343C3A" w:rsidRDefault="00343C3A" w:rsidP="00580197">
      <w:pPr>
        <w:tabs>
          <w:tab w:val="left" w:pos="709"/>
        </w:tabs>
        <w:spacing w:line="360" w:lineRule="auto"/>
        <w:jc w:val="center"/>
        <w:rPr>
          <w:b/>
          <w:lang w:val="lt-LT"/>
        </w:rPr>
      </w:pPr>
    </w:p>
    <w:p w14:paraId="4CCB21AD" w14:textId="15BEAD03" w:rsidR="004F0A71" w:rsidRDefault="004F0A71" w:rsidP="00580197">
      <w:pPr>
        <w:tabs>
          <w:tab w:val="left" w:pos="709"/>
        </w:tabs>
        <w:spacing w:line="360" w:lineRule="auto"/>
        <w:jc w:val="center"/>
        <w:rPr>
          <w:b/>
          <w:lang w:val="lt-LT"/>
        </w:rPr>
      </w:pPr>
    </w:p>
    <w:p w14:paraId="4F000077" w14:textId="77777777" w:rsidR="004F0A71" w:rsidRDefault="004F0A71" w:rsidP="00580197">
      <w:pPr>
        <w:tabs>
          <w:tab w:val="left" w:pos="709"/>
        </w:tabs>
        <w:spacing w:line="360" w:lineRule="auto"/>
        <w:jc w:val="center"/>
        <w:rPr>
          <w:b/>
          <w:lang w:val="lt-LT"/>
        </w:rPr>
      </w:pPr>
    </w:p>
    <w:p w14:paraId="19061B44" w14:textId="2E41F62B" w:rsidR="00A6313B" w:rsidRPr="00402575" w:rsidRDefault="007048AC" w:rsidP="00F631F4">
      <w:pPr>
        <w:spacing w:line="360" w:lineRule="auto"/>
        <w:jc w:val="center"/>
        <w:rPr>
          <w:b/>
          <w:lang w:val="lt-LT"/>
        </w:rPr>
      </w:pPr>
      <w:r w:rsidRPr="00402575">
        <w:rPr>
          <w:b/>
          <w:lang w:val="lt-LT"/>
        </w:rPr>
        <w:t>I</w:t>
      </w:r>
      <w:r w:rsidR="00A6313B" w:rsidRPr="00402575">
        <w:rPr>
          <w:b/>
          <w:lang w:val="lt-LT"/>
        </w:rPr>
        <w:t>V. ŠALIŲ ATSAKOMYBĖ</w:t>
      </w:r>
    </w:p>
    <w:p w14:paraId="23EE4948" w14:textId="574B8AC2" w:rsidR="00920491" w:rsidRPr="00402575" w:rsidRDefault="05C8CDC6" w:rsidP="00580197">
      <w:pPr>
        <w:spacing w:line="360" w:lineRule="auto"/>
        <w:ind w:firstLine="720"/>
        <w:jc w:val="both"/>
        <w:rPr>
          <w:lang w:val="lt-LT"/>
        </w:rPr>
      </w:pPr>
      <w:r w:rsidRPr="489BA42B">
        <w:rPr>
          <w:lang w:val="lt-LT"/>
        </w:rPr>
        <w:lastRenderedPageBreak/>
        <w:t>4.1. Užsakov</w:t>
      </w:r>
      <w:r w:rsidR="1E4091B9" w:rsidRPr="489BA42B">
        <w:rPr>
          <w:lang w:val="lt-LT"/>
        </w:rPr>
        <w:t>ui</w:t>
      </w:r>
      <w:r w:rsidRPr="489BA42B">
        <w:rPr>
          <w:lang w:val="lt-LT"/>
        </w:rPr>
        <w:t xml:space="preserve"> vienašališkai </w:t>
      </w:r>
      <w:r w:rsidR="1E4091B9" w:rsidRPr="489BA42B">
        <w:rPr>
          <w:lang w:val="lt-LT"/>
        </w:rPr>
        <w:t xml:space="preserve">nutraukus Sutartį pagal Sutarties 6.3 punktą, </w:t>
      </w:r>
      <w:r w:rsidRPr="489BA42B">
        <w:rPr>
          <w:lang w:val="lt-LT"/>
        </w:rPr>
        <w:t>Vykdytojas įsipareigoja sumokėti 5 proc.</w:t>
      </w:r>
      <w:r w:rsidR="6741025D" w:rsidRPr="489BA42B">
        <w:rPr>
          <w:lang w:val="lt-LT"/>
        </w:rPr>
        <w:t xml:space="preserve"> (penkis procentus)</w:t>
      </w:r>
      <w:r w:rsidRPr="489BA42B">
        <w:rPr>
          <w:lang w:val="lt-LT"/>
        </w:rPr>
        <w:t xml:space="preserve"> Sutarties sumos dydžio baudą ir atlyginti dėl Sutarties nutraukimo atsiradusius nuostolius. </w:t>
      </w:r>
    </w:p>
    <w:p w14:paraId="077E240E" w14:textId="77777777" w:rsidR="00920491" w:rsidRPr="00402575" w:rsidRDefault="00920491" w:rsidP="00580197">
      <w:pPr>
        <w:spacing w:line="360" w:lineRule="auto"/>
        <w:ind w:firstLine="720"/>
        <w:jc w:val="both"/>
        <w:rPr>
          <w:lang w:val="lt-LT"/>
        </w:rPr>
      </w:pPr>
      <w:r w:rsidRPr="00402575">
        <w:rPr>
          <w:lang w:val="lt-LT"/>
        </w:rPr>
        <w:t>4.</w:t>
      </w:r>
      <w:r w:rsidR="00273D58" w:rsidRPr="00402575">
        <w:rPr>
          <w:lang w:val="lt-LT"/>
        </w:rPr>
        <w:t>2</w:t>
      </w:r>
      <w:r w:rsidRPr="00402575">
        <w:rPr>
          <w:lang w:val="lt-LT"/>
        </w:rPr>
        <w:t>. Vykdytojas, nevykdantis savo įsipareigojimų arba vykdantis juos netinkamai, privalo atlyginti kitai Šaliai ar tretiesiems asmenims dėl tokio įsipareigojimų nevykdymo ar netinkamo vykdymo visus nukentėjusios Šalies patirtus tiesioginius nuostolius, taip pat protingas išlaidas, skirtas žalos prevencijai ar jai sumažinti, protingas išlaidas, susijusias su civilinės atsakomybės ir žalos įvertinimu, ir protingas išlaidas, susijusias su nuostolių išieškojimu ne teismo tvarka.</w:t>
      </w:r>
    </w:p>
    <w:p w14:paraId="0D39D8D9" w14:textId="6A07FA39" w:rsidR="00920491" w:rsidRPr="00402575" w:rsidRDefault="05C8CDC6" w:rsidP="00580197">
      <w:pPr>
        <w:spacing w:line="360" w:lineRule="auto"/>
        <w:ind w:firstLine="720"/>
        <w:jc w:val="both"/>
        <w:rPr>
          <w:lang w:val="lt-LT"/>
        </w:rPr>
      </w:pPr>
      <w:r w:rsidRPr="489BA42B">
        <w:rPr>
          <w:lang w:val="lt-LT"/>
        </w:rPr>
        <w:t>4.</w:t>
      </w:r>
      <w:r w:rsidR="3DA13064" w:rsidRPr="489BA42B">
        <w:rPr>
          <w:lang w:val="lt-LT"/>
        </w:rPr>
        <w:t>3</w:t>
      </w:r>
      <w:r w:rsidRPr="489BA42B">
        <w:rPr>
          <w:lang w:val="lt-LT"/>
        </w:rPr>
        <w:t xml:space="preserve">. Vykdytojas, Užsakovui reikalaujant moka 0,02 proc. </w:t>
      </w:r>
      <w:r w:rsidR="739D6EDD" w:rsidRPr="489BA42B">
        <w:rPr>
          <w:lang w:val="lt-LT"/>
        </w:rPr>
        <w:t xml:space="preserve">(dviejų šimtųjų procento) </w:t>
      </w:r>
      <w:r w:rsidRPr="489BA42B">
        <w:rPr>
          <w:lang w:val="lt-LT"/>
        </w:rPr>
        <w:t>dydžio delspinigius nuo nesuteiktų Paslaugų kainos už kiekvieną uždelstą dieną.</w:t>
      </w:r>
    </w:p>
    <w:p w14:paraId="7F40B34D" w14:textId="77777777" w:rsidR="009E42CD" w:rsidRPr="00402575" w:rsidRDefault="009E42CD" w:rsidP="00F631F4">
      <w:pPr>
        <w:spacing w:line="360" w:lineRule="auto"/>
        <w:ind w:firstLine="720"/>
        <w:jc w:val="both"/>
        <w:rPr>
          <w:b/>
          <w:lang w:val="lt-LT"/>
        </w:rPr>
      </w:pPr>
    </w:p>
    <w:p w14:paraId="702B9332" w14:textId="77777777" w:rsidR="00A6313B" w:rsidRPr="00402575" w:rsidRDefault="7803E373" w:rsidP="489BA42B">
      <w:pPr>
        <w:spacing w:line="360" w:lineRule="auto"/>
        <w:jc w:val="center"/>
        <w:rPr>
          <w:b/>
          <w:bCs/>
          <w:lang w:val="lt-LT"/>
        </w:rPr>
      </w:pPr>
      <w:r w:rsidRPr="489BA42B">
        <w:rPr>
          <w:b/>
          <w:bCs/>
          <w:lang w:val="lt-LT"/>
        </w:rPr>
        <w:t>V</w:t>
      </w:r>
      <w:r w:rsidR="559CC87A" w:rsidRPr="489BA42B">
        <w:rPr>
          <w:b/>
          <w:bCs/>
          <w:lang w:val="lt-LT"/>
        </w:rPr>
        <w:t>. NENUGALIMOS JĖGOS (</w:t>
      </w:r>
      <w:r w:rsidR="559CC87A" w:rsidRPr="00FC055B">
        <w:rPr>
          <w:b/>
          <w:bCs/>
          <w:i/>
          <w:iCs/>
          <w:lang w:val="lt-LT"/>
        </w:rPr>
        <w:t>FORCE MAJEURE</w:t>
      </w:r>
      <w:r w:rsidR="559CC87A" w:rsidRPr="489BA42B">
        <w:rPr>
          <w:b/>
          <w:bCs/>
          <w:lang w:val="lt-LT"/>
        </w:rPr>
        <w:t>) APLINKYBĖS</w:t>
      </w:r>
    </w:p>
    <w:p w14:paraId="653DAD11" w14:textId="106C6413" w:rsidR="00A6313B" w:rsidRPr="00402575" w:rsidRDefault="35B923C2" w:rsidP="489BA42B">
      <w:pPr>
        <w:spacing w:line="360" w:lineRule="auto"/>
        <w:ind w:firstLine="720"/>
        <w:jc w:val="both"/>
        <w:rPr>
          <w:lang w:val="lt-LT"/>
        </w:rPr>
      </w:pPr>
      <w:r w:rsidRPr="489BA42B">
        <w:rPr>
          <w:lang w:val="lt-LT"/>
        </w:rPr>
        <w:t>5.1. Š</w:t>
      </w:r>
      <w:r w:rsidR="559CC87A" w:rsidRPr="489BA42B">
        <w:rPr>
          <w:lang w:val="lt-LT"/>
        </w:rPr>
        <w:t>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sidR="559CC87A" w:rsidRPr="00FC055B">
        <w:rPr>
          <w:i/>
          <w:iCs/>
          <w:lang w:val="lt-LT"/>
        </w:rPr>
        <w:t>force majeure</w:t>
      </w:r>
      <w:r w:rsidR="559CC87A" w:rsidRPr="489BA42B">
        <w:rPr>
          <w:lang w:val="lt-LT"/>
        </w:rPr>
        <w:t>) aplinkybėms taisyklėse, patvirtintose Lietuvos Respublikos Vyriausybės 1996 m. liepos 15 d. nutarimu Nr. 840 „Dėl Atleidimo nuo atsakomybės esant nenugalimos jėgos (</w:t>
      </w:r>
      <w:r w:rsidR="559CC87A" w:rsidRPr="00FC055B">
        <w:rPr>
          <w:i/>
          <w:iCs/>
          <w:lang w:val="lt-LT"/>
        </w:rPr>
        <w:t>force majeure</w:t>
      </w:r>
      <w:r w:rsidR="559CC87A" w:rsidRPr="489BA42B">
        <w:rPr>
          <w:lang w:val="lt-LT"/>
        </w:rPr>
        <w:t xml:space="preserve">) aplinkybėms taisyklių patvirtinimo“. Nustatydamos nenugalimos jėgos </w:t>
      </w:r>
      <w:r w:rsidR="27741DDE" w:rsidRPr="489BA42B">
        <w:rPr>
          <w:lang w:val="lt-LT"/>
        </w:rPr>
        <w:t>(</w:t>
      </w:r>
      <w:r w:rsidR="27741DDE" w:rsidRPr="489BA42B">
        <w:rPr>
          <w:i/>
          <w:iCs/>
          <w:lang w:val="lt-LT"/>
        </w:rPr>
        <w:t>force majeure</w:t>
      </w:r>
      <w:r w:rsidR="27741DDE" w:rsidRPr="489BA42B">
        <w:rPr>
          <w:lang w:val="lt-LT"/>
        </w:rPr>
        <w:t xml:space="preserve">) </w:t>
      </w:r>
      <w:r w:rsidR="559CC87A" w:rsidRPr="489BA42B">
        <w:rPr>
          <w:lang w:val="lt-LT"/>
        </w:rPr>
        <w:t>aplinkybes Šalys vadovaujasi Lietuvos Respublikos Vyriausybės 1997 m. kovo 13 d. nutarimu Nr. 222 „Dėl nenugalimos jėgos (</w:t>
      </w:r>
      <w:r w:rsidR="559CC87A" w:rsidRPr="00FC055B">
        <w:rPr>
          <w:i/>
          <w:iCs/>
          <w:lang w:val="lt-LT"/>
        </w:rPr>
        <w:t>force majeure</w:t>
      </w:r>
      <w:r w:rsidR="559CC87A" w:rsidRPr="489BA42B">
        <w:rPr>
          <w:lang w:val="lt-LT"/>
        </w:rPr>
        <w:t xml:space="preserve">) aplinkybes liudijančių pažymų išdavimo tvarkos patvirtinimo“. Esant nenugalimos jėgos </w:t>
      </w:r>
      <w:r w:rsidR="2B1D4E47" w:rsidRPr="489BA42B">
        <w:rPr>
          <w:lang w:val="lt-LT"/>
        </w:rPr>
        <w:t>(</w:t>
      </w:r>
      <w:r w:rsidR="2B1D4E47" w:rsidRPr="489BA42B">
        <w:rPr>
          <w:i/>
          <w:iCs/>
          <w:lang w:val="lt-LT"/>
        </w:rPr>
        <w:t>force majeure</w:t>
      </w:r>
      <w:r w:rsidR="2B1D4E47" w:rsidRPr="489BA42B">
        <w:rPr>
          <w:lang w:val="lt-LT"/>
        </w:rPr>
        <w:t xml:space="preserve">) </w:t>
      </w:r>
      <w:r w:rsidR="559CC87A" w:rsidRPr="489BA42B">
        <w:rPr>
          <w:lang w:val="lt-LT"/>
        </w:rPr>
        <w:t>aplinkybėms Šalys Lietuvos Respublikos teisės aktuose nustatyta tvarka yra atleidžiamos nuo atsakomybės už Sutartyje numatytų prievolių neįvykdymą, dalinį neįvykdymą arba netinkamą įvykdymą, o įsipareigojimų vykdymo terminas pratęsiamas.</w:t>
      </w:r>
    </w:p>
    <w:p w14:paraId="0A25629C" w14:textId="672D39C4" w:rsidR="00A6313B" w:rsidRPr="00402575" w:rsidRDefault="35B923C2" w:rsidP="489BA42B">
      <w:pPr>
        <w:spacing w:line="360" w:lineRule="auto"/>
        <w:ind w:firstLine="720"/>
        <w:jc w:val="both"/>
        <w:rPr>
          <w:lang w:val="lt-LT"/>
        </w:rPr>
      </w:pPr>
      <w:r w:rsidRPr="489BA42B">
        <w:rPr>
          <w:lang w:val="lt-LT"/>
        </w:rPr>
        <w:t xml:space="preserve">5.2. </w:t>
      </w:r>
      <w:r w:rsidR="559CC87A" w:rsidRPr="489BA42B">
        <w:rPr>
          <w:lang w:val="lt-LT"/>
        </w:rPr>
        <w:t xml:space="preserve">Šalis, prašanti ją atleisti nuo atsakomybės, privalo pranešti kitai Šaliai raštu apie nenugalimos jėgos </w:t>
      </w:r>
      <w:r w:rsidR="1F5885C3" w:rsidRPr="489BA42B">
        <w:rPr>
          <w:lang w:val="lt-LT"/>
        </w:rPr>
        <w:t>(</w:t>
      </w:r>
      <w:r w:rsidR="1F5885C3" w:rsidRPr="489BA42B">
        <w:rPr>
          <w:i/>
          <w:iCs/>
          <w:lang w:val="lt-LT"/>
        </w:rPr>
        <w:t>force majeure</w:t>
      </w:r>
      <w:r w:rsidR="1F5885C3" w:rsidRPr="489BA42B">
        <w:rPr>
          <w:lang w:val="lt-LT"/>
        </w:rPr>
        <w:t xml:space="preserve">) </w:t>
      </w:r>
      <w:r w:rsidR="559CC87A" w:rsidRPr="489BA42B">
        <w:rPr>
          <w:lang w:val="lt-LT"/>
        </w:rPr>
        <w:t>aplinkybes nedelsdama, bet ne vėliau kaip per 5 (penkias)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744B0B2" w14:textId="24F990BC" w:rsidR="00A6313B" w:rsidRPr="00402575" w:rsidRDefault="35B923C2" w:rsidP="489BA42B">
      <w:pPr>
        <w:spacing w:line="360" w:lineRule="auto"/>
        <w:ind w:firstLine="720"/>
        <w:jc w:val="both"/>
        <w:rPr>
          <w:lang w:val="lt-LT"/>
        </w:rPr>
      </w:pPr>
      <w:r w:rsidRPr="489BA42B">
        <w:rPr>
          <w:lang w:val="lt-LT"/>
        </w:rPr>
        <w:t xml:space="preserve">5.3. </w:t>
      </w:r>
      <w:r w:rsidR="559CC87A" w:rsidRPr="489BA42B">
        <w:rPr>
          <w:lang w:val="lt-LT"/>
        </w:rPr>
        <w:t xml:space="preserve">Pagrindas atleisti Šalį nuo atsakomybės atsiranda nuo nenugalimos jėgos </w:t>
      </w:r>
      <w:r w:rsidR="7EAAF85B" w:rsidRPr="489BA42B">
        <w:rPr>
          <w:lang w:val="lt-LT"/>
        </w:rPr>
        <w:t>(</w:t>
      </w:r>
      <w:r w:rsidR="7EAAF85B" w:rsidRPr="489BA42B">
        <w:rPr>
          <w:i/>
          <w:iCs/>
          <w:lang w:val="lt-LT"/>
        </w:rPr>
        <w:t>force majeure</w:t>
      </w:r>
      <w:r w:rsidR="7EAAF85B" w:rsidRPr="489BA42B">
        <w:rPr>
          <w:lang w:val="lt-LT"/>
        </w:rPr>
        <w:t xml:space="preserve">) </w:t>
      </w:r>
      <w:r w:rsidR="559CC87A" w:rsidRPr="489BA42B">
        <w:rPr>
          <w:lang w:val="lt-LT"/>
        </w:rPr>
        <w:t xml:space="preserve">aplinkybių atsiradimo momento arba, jeigu laiku nebuvo pateiktas pranešimas, nuo pranešimo pateikimo momento. Jeigu Šalis laiku neišsiunčia pranešimo arba neinformuoja, ji privalo </w:t>
      </w:r>
      <w:r w:rsidR="559CC87A" w:rsidRPr="489BA42B">
        <w:rPr>
          <w:lang w:val="lt-LT"/>
        </w:rPr>
        <w:lastRenderedPageBreak/>
        <w:t>kompensuoti kitai Šaliai žalą, kurią ši patyrė dėl laiku nepateikto pranešimo arba dėl to, kad nebuvo jokio pranešimo.</w:t>
      </w:r>
    </w:p>
    <w:p w14:paraId="013B7515" w14:textId="0EBA20BC" w:rsidR="00A6313B" w:rsidRPr="00402575" w:rsidRDefault="35B923C2" w:rsidP="00F631F4">
      <w:pPr>
        <w:spacing w:line="360" w:lineRule="auto"/>
        <w:ind w:firstLine="720"/>
        <w:jc w:val="both"/>
        <w:rPr>
          <w:lang w:val="lt-LT"/>
        </w:rPr>
      </w:pPr>
      <w:r w:rsidRPr="489BA42B">
        <w:rPr>
          <w:lang w:val="lt-LT"/>
        </w:rPr>
        <w:t xml:space="preserve">5.4. </w:t>
      </w:r>
      <w:r w:rsidR="559CC87A" w:rsidRPr="489BA42B">
        <w:rPr>
          <w:lang w:val="lt-LT"/>
        </w:rPr>
        <w:t>Jei Sutartis dėl nenugalimos jėgos (</w:t>
      </w:r>
      <w:r w:rsidR="559CC87A" w:rsidRPr="00FC055B">
        <w:rPr>
          <w:i/>
          <w:iCs/>
          <w:lang w:val="lt-LT"/>
        </w:rPr>
        <w:t>force majeure</w:t>
      </w:r>
      <w:r w:rsidR="559CC87A" w:rsidRPr="489BA42B">
        <w:rPr>
          <w:lang w:val="lt-LT"/>
        </w:rPr>
        <w:t>) aplinkybių negali būti vykdoma ilgiau kaip 3</w:t>
      </w:r>
      <w:r w:rsidRPr="489BA42B">
        <w:rPr>
          <w:lang w:val="lt-LT"/>
        </w:rPr>
        <w:t>0</w:t>
      </w:r>
      <w:r w:rsidR="559CC87A" w:rsidRPr="489BA42B">
        <w:rPr>
          <w:lang w:val="lt-LT"/>
        </w:rPr>
        <w:t xml:space="preserve"> </w:t>
      </w:r>
      <w:r w:rsidR="5DFD6AF4" w:rsidRPr="489BA42B">
        <w:rPr>
          <w:lang w:val="lt-LT"/>
        </w:rPr>
        <w:t xml:space="preserve">(trisdešimt) </w:t>
      </w:r>
      <w:r w:rsidRPr="489BA42B">
        <w:rPr>
          <w:lang w:val="lt-LT"/>
        </w:rPr>
        <w:t xml:space="preserve">kalendorinių dienų, </w:t>
      </w:r>
      <w:r w:rsidR="559CC87A" w:rsidRPr="489BA42B">
        <w:rPr>
          <w:lang w:val="lt-LT"/>
        </w:rPr>
        <w:t>bet kuri iš Šalių gali vienašališkai nutraukti Sutartį.</w:t>
      </w:r>
    </w:p>
    <w:p w14:paraId="610766FE" w14:textId="77777777" w:rsidR="006F43E5" w:rsidRPr="00402575" w:rsidRDefault="006F43E5" w:rsidP="00F631F4">
      <w:pPr>
        <w:spacing w:line="360" w:lineRule="auto"/>
        <w:ind w:firstLine="720"/>
        <w:jc w:val="both"/>
        <w:rPr>
          <w:color w:val="FF0000"/>
          <w:lang w:val="lt-LT"/>
        </w:rPr>
      </w:pPr>
    </w:p>
    <w:p w14:paraId="7406F93C" w14:textId="77777777" w:rsidR="006F50A4" w:rsidRPr="00402575" w:rsidRDefault="00102945" w:rsidP="00F631F4">
      <w:pPr>
        <w:overflowPunct w:val="0"/>
        <w:autoSpaceDE w:val="0"/>
        <w:autoSpaceDN w:val="0"/>
        <w:adjustRightInd w:val="0"/>
        <w:spacing w:line="360" w:lineRule="auto"/>
        <w:jc w:val="center"/>
        <w:rPr>
          <w:b/>
          <w:lang w:val="lt-LT" w:eastAsia="lt-LT"/>
        </w:rPr>
      </w:pPr>
      <w:r w:rsidRPr="00402575">
        <w:rPr>
          <w:b/>
          <w:lang w:val="lt-LT" w:eastAsia="lt-LT"/>
        </w:rPr>
        <w:t xml:space="preserve">VI. </w:t>
      </w:r>
      <w:r w:rsidR="006F50A4" w:rsidRPr="00402575">
        <w:rPr>
          <w:b/>
          <w:lang w:val="lt-LT" w:eastAsia="lt-LT"/>
        </w:rPr>
        <w:t>SUTARTIES ĮSIGALIOJIMAS, GALIOJIMO TERMINAS</w:t>
      </w:r>
      <w:r w:rsidR="006F50A4" w:rsidRPr="00402575">
        <w:rPr>
          <w:b/>
          <w:lang w:val="lt-LT" w:eastAsia="lt-LT"/>
        </w:rPr>
        <w:br/>
        <w:t>IR NUTRAUKIMO TVARKA</w:t>
      </w:r>
    </w:p>
    <w:p w14:paraId="77F5C5AD" w14:textId="35551F83" w:rsidR="00217B7D" w:rsidRPr="00402575" w:rsidRDefault="35B923C2" w:rsidP="00580197">
      <w:pPr>
        <w:tabs>
          <w:tab w:val="left" w:pos="851"/>
          <w:tab w:val="left" w:pos="1418"/>
        </w:tabs>
        <w:overflowPunct w:val="0"/>
        <w:autoSpaceDE w:val="0"/>
        <w:autoSpaceDN w:val="0"/>
        <w:adjustRightInd w:val="0"/>
        <w:spacing w:line="360" w:lineRule="auto"/>
        <w:ind w:firstLine="709"/>
        <w:jc w:val="both"/>
        <w:rPr>
          <w:lang w:val="lt-LT"/>
        </w:rPr>
      </w:pPr>
      <w:r w:rsidRPr="00402575">
        <w:rPr>
          <w:snapToGrid w:val="0"/>
          <w:lang w:val="lt-LT" w:eastAsia="lt-LT"/>
        </w:rPr>
        <w:t xml:space="preserve">6.1. </w:t>
      </w:r>
      <w:bookmarkStart w:id="2" w:name="_Hlk535305876"/>
      <w:r w:rsidRPr="00402575">
        <w:rPr>
          <w:lang w:val="lt-LT"/>
        </w:rPr>
        <w:t xml:space="preserve">Sutartis įsigalioja, kai Sutartį pasirašo abi Sutarties </w:t>
      </w:r>
      <w:r w:rsidR="12040C93" w:rsidRPr="00402575">
        <w:rPr>
          <w:lang w:val="lt-LT"/>
        </w:rPr>
        <w:t>Š</w:t>
      </w:r>
      <w:r w:rsidRPr="00402575">
        <w:rPr>
          <w:lang w:val="lt-LT"/>
        </w:rPr>
        <w:t xml:space="preserve">alys ir galioja </w:t>
      </w:r>
      <w:r w:rsidR="2BB5576D" w:rsidRPr="00402575">
        <w:rPr>
          <w:lang w:val="lt-LT"/>
        </w:rPr>
        <w:t>iki visiško įsipareigojimų pagal šią Sutartį įvykdymo dienos</w:t>
      </w:r>
      <w:r w:rsidR="54E28A84" w:rsidRPr="00402575">
        <w:rPr>
          <w:lang w:val="lt-LT"/>
        </w:rPr>
        <w:t xml:space="preserve">. </w:t>
      </w:r>
    </w:p>
    <w:bookmarkEnd w:id="2"/>
    <w:p w14:paraId="5E81193A" w14:textId="15D748B0" w:rsidR="00455714" w:rsidRPr="00402575" w:rsidRDefault="163BB9C2" w:rsidP="00580197">
      <w:pPr>
        <w:tabs>
          <w:tab w:val="left" w:pos="851"/>
          <w:tab w:val="left" w:pos="1418"/>
        </w:tabs>
        <w:overflowPunct w:val="0"/>
        <w:autoSpaceDE w:val="0"/>
        <w:autoSpaceDN w:val="0"/>
        <w:adjustRightInd w:val="0"/>
        <w:spacing w:line="360" w:lineRule="auto"/>
        <w:ind w:firstLine="709"/>
        <w:jc w:val="both"/>
        <w:rPr>
          <w:lang w:val="lt-LT"/>
        </w:rPr>
      </w:pPr>
      <w:r w:rsidRPr="489BA42B">
        <w:rPr>
          <w:lang w:val="lt-LT"/>
        </w:rPr>
        <w:t>6</w:t>
      </w:r>
      <w:r w:rsidR="6C0DF185" w:rsidRPr="489BA42B">
        <w:rPr>
          <w:lang w:val="lt-LT"/>
        </w:rPr>
        <w:t>.</w:t>
      </w:r>
      <w:r w:rsidR="1E4091B9" w:rsidRPr="489BA42B">
        <w:rPr>
          <w:lang w:val="lt-LT"/>
        </w:rPr>
        <w:t>2</w:t>
      </w:r>
      <w:r w:rsidR="6C0DF185" w:rsidRPr="489BA42B">
        <w:rPr>
          <w:lang w:val="lt-LT"/>
        </w:rPr>
        <w:t xml:space="preserve">. Sutartis gali būti nutraukta rašytiniu Šalių susitarimu, raštu įspėjus kitą Šalį prieš 30 </w:t>
      </w:r>
      <w:r w:rsidR="3CA4E2BA" w:rsidRPr="489BA42B">
        <w:rPr>
          <w:lang w:val="lt-LT"/>
        </w:rPr>
        <w:t xml:space="preserve">(trisdešimt) </w:t>
      </w:r>
      <w:r w:rsidR="6C0DF185" w:rsidRPr="489BA42B">
        <w:rPr>
          <w:lang w:val="lt-LT"/>
        </w:rPr>
        <w:t xml:space="preserve">kalendorinių dienų. </w:t>
      </w:r>
    </w:p>
    <w:p w14:paraId="7FAE61D3" w14:textId="6C010DA9" w:rsidR="009A70BE" w:rsidRPr="00402575" w:rsidRDefault="163BB9C2" w:rsidP="00580197">
      <w:pPr>
        <w:tabs>
          <w:tab w:val="left" w:pos="851"/>
          <w:tab w:val="left" w:pos="1418"/>
        </w:tabs>
        <w:overflowPunct w:val="0"/>
        <w:autoSpaceDE w:val="0"/>
        <w:autoSpaceDN w:val="0"/>
        <w:adjustRightInd w:val="0"/>
        <w:spacing w:line="360" w:lineRule="auto"/>
        <w:ind w:firstLine="709"/>
        <w:jc w:val="both"/>
        <w:rPr>
          <w:lang w:val="lt-LT"/>
        </w:rPr>
      </w:pPr>
      <w:r w:rsidRPr="489BA42B">
        <w:rPr>
          <w:lang w:val="lt-LT"/>
        </w:rPr>
        <w:t>6</w:t>
      </w:r>
      <w:r w:rsidR="6C0DF185" w:rsidRPr="489BA42B">
        <w:rPr>
          <w:lang w:val="lt-LT"/>
        </w:rPr>
        <w:t>.</w:t>
      </w:r>
      <w:r w:rsidR="1E4091B9" w:rsidRPr="489BA42B">
        <w:rPr>
          <w:lang w:val="lt-LT"/>
        </w:rPr>
        <w:t>3</w:t>
      </w:r>
      <w:r w:rsidR="6C0DF185" w:rsidRPr="489BA42B">
        <w:rPr>
          <w:lang w:val="lt-LT"/>
        </w:rPr>
        <w:t xml:space="preserve">. Užsakovas turi teisę vienašališkai nutraukti šią Sutartį, </w:t>
      </w:r>
      <w:r w:rsidR="2883EC07" w:rsidRPr="489BA42B">
        <w:rPr>
          <w:lang w:val="lt-LT"/>
        </w:rPr>
        <w:t xml:space="preserve">įspėjus Vykdytoją prieš 30 </w:t>
      </w:r>
      <w:r w:rsidR="34A581CE" w:rsidRPr="489BA42B">
        <w:rPr>
          <w:lang w:val="lt-LT"/>
        </w:rPr>
        <w:t xml:space="preserve">(trisdešimt) </w:t>
      </w:r>
      <w:r w:rsidR="2883EC07" w:rsidRPr="489BA42B">
        <w:rPr>
          <w:lang w:val="lt-LT"/>
        </w:rPr>
        <w:t xml:space="preserve">dienų, </w:t>
      </w:r>
      <w:r w:rsidR="6C0DF185" w:rsidRPr="489BA42B">
        <w:rPr>
          <w:lang w:val="lt-LT"/>
        </w:rPr>
        <w:t xml:space="preserve">jei </w:t>
      </w:r>
      <w:r w:rsidR="38B7F355" w:rsidRPr="489BA42B">
        <w:rPr>
          <w:lang w:val="lt-LT"/>
        </w:rPr>
        <w:t>Vykdytojas</w:t>
      </w:r>
      <w:r w:rsidR="6C0DF185" w:rsidRPr="489BA42B">
        <w:rPr>
          <w:lang w:val="lt-LT"/>
        </w:rPr>
        <w:t xml:space="preserve"> nevykdo ar netinkamai vykdo </w:t>
      </w:r>
      <w:r w:rsidR="528E01BD" w:rsidRPr="489BA42B">
        <w:rPr>
          <w:lang w:val="lt-LT"/>
        </w:rPr>
        <w:t>esmines Sutarties sąlygas, nurodytas Sutarties 6.6 punkte.</w:t>
      </w:r>
    </w:p>
    <w:p w14:paraId="0E815C44" w14:textId="72DD972B" w:rsidR="00455714" w:rsidRPr="00402575" w:rsidRDefault="00AC5962" w:rsidP="00580197">
      <w:pPr>
        <w:tabs>
          <w:tab w:val="left" w:pos="851"/>
          <w:tab w:val="left" w:pos="1418"/>
        </w:tabs>
        <w:overflowPunct w:val="0"/>
        <w:autoSpaceDE w:val="0"/>
        <w:autoSpaceDN w:val="0"/>
        <w:adjustRightInd w:val="0"/>
        <w:spacing w:line="360" w:lineRule="auto"/>
        <w:ind w:firstLine="709"/>
        <w:jc w:val="both"/>
        <w:rPr>
          <w:lang w:val="lt-LT"/>
        </w:rPr>
      </w:pPr>
      <w:r w:rsidRPr="00402575">
        <w:rPr>
          <w:lang w:val="lt-LT"/>
        </w:rPr>
        <w:t>6</w:t>
      </w:r>
      <w:r w:rsidR="00455714" w:rsidRPr="00402575">
        <w:rPr>
          <w:lang w:val="lt-LT"/>
        </w:rPr>
        <w:t>.</w:t>
      </w:r>
      <w:r w:rsidR="00073C44" w:rsidRPr="00402575">
        <w:rPr>
          <w:lang w:val="lt-LT"/>
        </w:rPr>
        <w:t>4</w:t>
      </w:r>
      <w:r w:rsidR="00455714" w:rsidRPr="00402575">
        <w:rPr>
          <w:lang w:val="lt-LT"/>
        </w:rPr>
        <w:t>. Sutartis gali būti vienašališkai nutraukta, jeigu:</w:t>
      </w:r>
    </w:p>
    <w:p w14:paraId="61A29BE8" w14:textId="39313E98" w:rsidR="00455714" w:rsidRPr="00402575" w:rsidRDefault="163BB9C2" w:rsidP="00580197">
      <w:pPr>
        <w:tabs>
          <w:tab w:val="left" w:pos="851"/>
          <w:tab w:val="left" w:pos="1418"/>
        </w:tabs>
        <w:overflowPunct w:val="0"/>
        <w:autoSpaceDE w:val="0"/>
        <w:autoSpaceDN w:val="0"/>
        <w:adjustRightInd w:val="0"/>
        <w:spacing w:line="360" w:lineRule="auto"/>
        <w:ind w:firstLine="709"/>
        <w:jc w:val="both"/>
        <w:rPr>
          <w:lang w:val="lt-LT"/>
        </w:rPr>
      </w:pPr>
      <w:r w:rsidRPr="489BA42B">
        <w:rPr>
          <w:lang w:val="lt-LT"/>
        </w:rPr>
        <w:t>6.</w:t>
      </w:r>
      <w:r w:rsidR="1E4091B9" w:rsidRPr="489BA42B">
        <w:rPr>
          <w:lang w:val="lt-LT"/>
        </w:rPr>
        <w:t>4</w:t>
      </w:r>
      <w:r w:rsidRPr="489BA42B">
        <w:rPr>
          <w:lang w:val="lt-LT"/>
        </w:rPr>
        <w:t>.1</w:t>
      </w:r>
      <w:r w:rsidR="6C0DF185" w:rsidRPr="489BA42B">
        <w:rPr>
          <w:lang w:val="lt-LT"/>
        </w:rPr>
        <w:t>.</w:t>
      </w:r>
      <w:r w:rsidR="00AC5962" w:rsidRPr="00120605">
        <w:rPr>
          <w:lang w:val="lt-LT"/>
        </w:rPr>
        <w:tab/>
      </w:r>
      <w:r w:rsidR="6C0DF185" w:rsidRPr="489BA42B">
        <w:rPr>
          <w:lang w:val="lt-LT"/>
        </w:rPr>
        <w:t>Sutartis buvo pakeista pažeidžiant Viešųjų pirkimų įstatymo 89 str</w:t>
      </w:r>
      <w:r w:rsidR="00225386" w:rsidRPr="489BA42B">
        <w:rPr>
          <w:lang w:val="lt-LT"/>
        </w:rPr>
        <w:t>.</w:t>
      </w:r>
      <w:r w:rsidR="6C0DF185" w:rsidRPr="489BA42B">
        <w:rPr>
          <w:lang w:val="lt-LT"/>
        </w:rPr>
        <w:t>;</w:t>
      </w:r>
    </w:p>
    <w:p w14:paraId="3643F823" w14:textId="5828F430" w:rsidR="00455714" w:rsidRPr="00402575" w:rsidRDefault="163BB9C2" w:rsidP="489BA42B">
      <w:pPr>
        <w:tabs>
          <w:tab w:val="left" w:pos="851"/>
          <w:tab w:val="left" w:pos="1418"/>
        </w:tabs>
        <w:overflowPunct w:val="0"/>
        <w:autoSpaceDE w:val="0"/>
        <w:autoSpaceDN w:val="0"/>
        <w:adjustRightInd w:val="0"/>
        <w:spacing w:line="360" w:lineRule="auto"/>
        <w:ind w:firstLine="851"/>
        <w:jc w:val="both"/>
        <w:rPr>
          <w:lang w:val="lt-LT"/>
        </w:rPr>
      </w:pPr>
      <w:r w:rsidRPr="489BA42B">
        <w:rPr>
          <w:lang w:val="lt-LT"/>
        </w:rPr>
        <w:t>6.</w:t>
      </w:r>
      <w:r w:rsidR="1E4091B9" w:rsidRPr="489BA42B">
        <w:rPr>
          <w:lang w:val="lt-LT"/>
        </w:rPr>
        <w:t>4</w:t>
      </w:r>
      <w:r w:rsidRPr="489BA42B">
        <w:rPr>
          <w:lang w:val="lt-LT"/>
        </w:rPr>
        <w:t>.2</w:t>
      </w:r>
      <w:r w:rsidR="6C0DF185" w:rsidRPr="489BA42B">
        <w:rPr>
          <w:lang w:val="lt-LT"/>
        </w:rPr>
        <w:t>.</w:t>
      </w:r>
      <w:r w:rsidR="00AC5962" w:rsidRPr="00120605">
        <w:rPr>
          <w:lang w:val="lt-LT"/>
        </w:rPr>
        <w:tab/>
      </w:r>
      <w:r w:rsidR="6C0DF185" w:rsidRPr="489BA42B">
        <w:rPr>
          <w:lang w:val="lt-LT"/>
        </w:rPr>
        <w:t xml:space="preserve">paaiškėjo, kad su </w:t>
      </w:r>
      <w:r w:rsidR="73796EE3" w:rsidRPr="489BA42B">
        <w:rPr>
          <w:lang w:val="lt-LT"/>
        </w:rPr>
        <w:t>Vykdytoju</w:t>
      </w:r>
      <w:r w:rsidR="6C0DF185" w:rsidRPr="489BA42B">
        <w:rPr>
          <w:lang w:val="lt-LT"/>
        </w:rPr>
        <w:t xml:space="preserve"> neturėjo būti sudaryta Sutartis dėl to, kad Europos Sąjungos Teisingumo Teismas procese pagal Sutarties dėl Europos Sąjungos veikimo 258 str</w:t>
      </w:r>
      <w:r w:rsidR="42A5347D" w:rsidRPr="489BA42B">
        <w:rPr>
          <w:lang w:val="lt-LT"/>
        </w:rPr>
        <w:t>.</w:t>
      </w:r>
      <w:r w:rsidR="6C0DF185" w:rsidRPr="489BA42B">
        <w:rPr>
          <w:lang w:val="lt-LT"/>
        </w:rPr>
        <w:t xml:space="preserve"> pripažino, kad nebuvo įvykdyti įsipareigojimai pagal Europos Sąjungos steigiamąsias sutartis ir </w:t>
      </w:r>
      <w:r w:rsidR="5F14DC22" w:rsidRPr="489BA42B">
        <w:rPr>
          <w:lang w:val="lt-LT"/>
        </w:rPr>
        <w:t>2014 m. vasario 26 d. Europos Parlamento ir Tarybos d</w:t>
      </w:r>
      <w:r w:rsidR="6C0DF185" w:rsidRPr="489BA42B">
        <w:rPr>
          <w:lang w:val="lt-LT"/>
        </w:rPr>
        <w:t>irektyvą 2014/24/ES</w:t>
      </w:r>
      <w:r w:rsidR="5ABDAD2B" w:rsidRPr="489BA42B">
        <w:rPr>
          <w:lang w:val="lt-LT"/>
        </w:rPr>
        <w:t xml:space="preserve"> dėl viešųjų pirkimų, kuria panaikinama Direktyva 2004/18/EB</w:t>
      </w:r>
      <w:r w:rsidR="6C0DF185" w:rsidRPr="489BA42B">
        <w:rPr>
          <w:lang w:val="lt-LT"/>
        </w:rPr>
        <w:t>.</w:t>
      </w:r>
    </w:p>
    <w:p w14:paraId="68931CEC" w14:textId="45F86C91" w:rsidR="00455714" w:rsidRPr="00402575" w:rsidRDefault="163BB9C2" w:rsidP="00580197">
      <w:pPr>
        <w:tabs>
          <w:tab w:val="left" w:pos="851"/>
          <w:tab w:val="left" w:pos="1418"/>
        </w:tabs>
        <w:overflowPunct w:val="0"/>
        <w:autoSpaceDE w:val="0"/>
        <w:autoSpaceDN w:val="0"/>
        <w:adjustRightInd w:val="0"/>
        <w:spacing w:line="360" w:lineRule="auto"/>
        <w:ind w:firstLine="709"/>
        <w:jc w:val="both"/>
        <w:rPr>
          <w:lang w:val="lt-LT"/>
        </w:rPr>
      </w:pPr>
      <w:r w:rsidRPr="489BA42B">
        <w:rPr>
          <w:lang w:val="lt-LT"/>
        </w:rPr>
        <w:t>6.</w:t>
      </w:r>
      <w:r w:rsidR="1E4091B9" w:rsidRPr="489BA42B">
        <w:rPr>
          <w:lang w:val="lt-LT"/>
        </w:rPr>
        <w:t>5</w:t>
      </w:r>
      <w:r w:rsidR="6C0DF185" w:rsidRPr="489BA42B">
        <w:rPr>
          <w:lang w:val="lt-LT"/>
        </w:rPr>
        <w:t>. Sutarties sąlygos Sutarties galiojimo laikotarpiu negali būti keičiamos, išskyrus atvejus, nurodytus Viešųjų pirkimų įstatymo 89 str</w:t>
      </w:r>
      <w:r w:rsidR="1519F717" w:rsidRPr="489BA42B">
        <w:rPr>
          <w:lang w:val="lt-LT"/>
        </w:rPr>
        <w:t>.</w:t>
      </w:r>
      <w:r w:rsidR="6C0DF185" w:rsidRPr="489BA42B">
        <w:rPr>
          <w:lang w:val="lt-LT"/>
        </w:rPr>
        <w:t>.</w:t>
      </w:r>
    </w:p>
    <w:p w14:paraId="6EC96B23" w14:textId="49506845" w:rsidR="00455714" w:rsidRDefault="163BB9C2" w:rsidP="00580197">
      <w:pPr>
        <w:tabs>
          <w:tab w:val="left" w:pos="851"/>
          <w:tab w:val="left" w:pos="1418"/>
        </w:tabs>
        <w:overflowPunct w:val="0"/>
        <w:autoSpaceDE w:val="0"/>
        <w:autoSpaceDN w:val="0"/>
        <w:adjustRightInd w:val="0"/>
        <w:spacing w:line="360" w:lineRule="auto"/>
        <w:ind w:firstLine="709"/>
        <w:jc w:val="both"/>
        <w:rPr>
          <w:lang w:val="lt-LT"/>
        </w:rPr>
      </w:pPr>
      <w:r w:rsidRPr="489BA42B">
        <w:rPr>
          <w:lang w:val="lt-LT"/>
        </w:rPr>
        <w:t>6.</w:t>
      </w:r>
      <w:r w:rsidR="1E4091B9" w:rsidRPr="489BA42B">
        <w:rPr>
          <w:lang w:val="lt-LT"/>
        </w:rPr>
        <w:t>6</w:t>
      </w:r>
      <w:r w:rsidR="6C0DF185" w:rsidRPr="489BA42B">
        <w:rPr>
          <w:lang w:val="lt-LT"/>
        </w:rPr>
        <w:t>. Tais atvejais, kai Sutarties sąlygų keitimo būtinybės nebuvo įmanoma numatyti rengiant Konkurso sąlygas ir (ar) Sutarties sudarymo metu, Sutarties Šalys gali keisti tik neesmines Sutarties sąlygas</w:t>
      </w:r>
      <w:r w:rsidR="2883EC07" w:rsidRPr="489BA42B">
        <w:rPr>
          <w:lang w:val="lt-LT"/>
        </w:rPr>
        <w:t xml:space="preserve"> (</w:t>
      </w:r>
      <w:r w:rsidR="4D0F5D3D" w:rsidRPr="489BA42B">
        <w:rPr>
          <w:lang w:val="lt-LT"/>
        </w:rPr>
        <w:t xml:space="preserve">esminės Sutarties sąlygos – Paslaugų apimtis, </w:t>
      </w:r>
      <w:r w:rsidR="23D26C6F" w:rsidRPr="489BA42B">
        <w:rPr>
          <w:lang w:val="lt-LT"/>
        </w:rPr>
        <w:t>T</w:t>
      </w:r>
      <w:r w:rsidR="4D0F5D3D" w:rsidRPr="489BA42B">
        <w:rPr>
          <w:lang w:val="lt-LT"/>
        </w:rPr>
        <w:t>echninės specifikacijos reikalavimai, Paslaugų suteikimo terminai)</w:t>
      </w:r>
      <w:r w:rsidR="6C0DF185" w:rsidRPr="489BA42B">
        <w:rPr>
          <w:lang w:val="lt-LT"/>
        </w:rPr>
        <w:t xml:space="preserve">. Inicijuoti Sutarties sąlygų keitimą ir koregavimą turi teisę Užsakovas ir </w:t>
      </w:r>
      <w:r w:rsidR="73796EE3" w:rsidRPr="489BA42B">
        <w:rPr>
          <w:lang w:val="lt-LT"/>
        </w:rPr>
        <w:t>Vykdytojas</w:t>
      </w:r>
      <w:r w:rsidR="6C0DF185" w:rsidRPr="489BA42B">
        <w:rPr>
          <w:lang w:val="lt-LT"/>
        </w:rPr>
        <w:t xml:space="preserve">. Rengti Sutarties sąlygų keitimą ir koregavimą turi teisę Užsakovas. Sutarties sąlygų keitimas ir koregavimas įforminamas raštu, pasirašant abiejų Sutarties Šalių įgaliotiems asmenims, pridedant visą susijusią susirašinėjimo dokumentaciją. Šie dokumentai yra neatskiriama Sutarties dalis. </w:t>
      </w:r>
    </w:p>
    <w:p w14:paraId="2CBCEC78" w14:textId="01A4C6C9" w:rsidR="004F0A71" w:rsidRDefault="004F0A71" w:rsidP="00580197">
      <w:pPr>
        <w:tabs>
          <w:tab w:val="left" w:pos="851"/>
          <w:tab w:val="left" w:pos="1418"/>
        </w:tabs>
        <w:overflowPunct w:val="0"/>
        <w:autoSpaceDE w:val="0"/>
        <w:autoSpaceDN w:val="0"/>
        <w:adjustRightInd w:val="0"/>
        <w:spacing w:line="360" w:lineRule="auto"/>
        <w:ind w:firstLine="709"/>
        <w:jc w:val="both"/>
        <w:rPr>
          <w:lang w:val="lt-LT"/>
        </w:rPr>
      </w:pPr>
    </w:p>
    <w:p w14:paraId="296AB6C2" w14:textId="77777777" w:rsidR="004F0A71" w:rsidRDefault="004F0A71" w:rsidP="00580197">
      <w:pPr>
        <w:tabs>
          <w:tab w:val="left" w:pos="851"/>
          <w:tab w:val="left" w:pos="1418"/>
        </w:tabs>
        <w:overflowPunct w:val="0"/>
        <w:autoSpaceDE w:val="0"/>
        <w:autoSpaceDN w:val="0"/>
        <w:adjustRightInd w:val="0"/>
        <w:spacing w:line="360" w:lineRule="auto"/>
        <w:ind w:firstLine="709"/>
        <w:jc w:val="both"/>
        <w:rPr>
          <w:lang w:val="lt-LT"/>
        </w:rPr>
      </w:pPr>
    </w:p>
    <w:p w14:paraId="35C0CC52" w14:textId="378129A1" w:rsidR="00EA78E4" w:rsidRPr="00402575" w:rsidRDefault="00EA78E4" w:rsidP="00F631F4">
      <w:pPr>
        <w:pStyle w:val="Antrat1"/>
        <w:keepNext w:val="0"/>
        <w:tabs>
          <w:tab w:val="num" w:pos="0"/>
          <w:tab w:val="num" w:pos="540"/>
          <w:tab w:val="left" w:pos="900"/>
        </w:tabs>
        <w:spacing w:line="360" w:lineRule="auto"/>
        <w:ind w:firstLine="851"/>
        <w:jc w:val="center"/>
        <w:rPr>
          <w:bCs w:val="0"/>
        </w:rPr>
      </w:pPr>
      <w:bookmarkStart w:id="3" w:name="_Toc102878040"/>
      <w:bookmarkEnd w:id="1"/>
      <w:r w:rsidRPr="00402575">
        <w:rPr>
          <w:bCs w:val="0"/>
        </w:rPr>
        <w:t>V</w:t>
      </w:r>
      <w:r w:rsidR="00163A8B" w:rsidRPr="00402575">
        <w:rPr>
          <w:bCs w:val="0"/>
        </w:rPr>
        <w:t>II</w:t>
      </w:r>
      <w:r w:rsidRPr="00402575">
        <w:rPr>
          <w:bCs w:val="0"/>
        </w:rPr>
        <w:t>. BAIGIAMOSIOS NUOSTATOS</w:t>
      </w:r>
    </w:p>
    <w:bookmarkEnd w:id="3"/>
    <w:p w14:paraId="6C0C155A" w14:textId="66A228EE" w:rsidR="006C3D5F" w:rsidRPr="00402575" w:rsidRDefault="009F014A" w:rsidP="00580197">
      <w:pPr>
        <w:spacing w:line="360" w:lineRule="auto"/>
        <w:ind w:firstLine="709"/>
        <w:jc w:val="both"/>
        <w:rPr>
          <w:lang w:val="lt-LT"/>
        </w:rPr>
      </w:pPr>
      <w:r w:rsidRPr="00402575">
        <w:rPr>
          <w:lang w:val="lt-LT"/>
        </w:rPr>
        <w:lastRenderedPageBreak/>
        <w:t xml:space="preserve">7.1. </w:t>
      </w:r>
      <w:r w:rsidR="006C3D5F" w:rsidRPr="00402575">
        <w:rPr>
          <w:lang w:val="lt-LT"/>
        </w:rPr>
        <w:t xml:space="preserve">Visi ginčai, kylantys iš </w:t>
      </w:r>
      <w:r w:rsidR="00273D58" w:rsidRPr="00402575">
        <w:rPr>
          <w:lang w:val="lt-LT"/>
        </w:rPr>
        <w:t>S</w:t>
      </w:r>
      <w:r w:rsidR="006C3D5F" w:rsidRPr="00402575">
        <w:rPr>
          <w:lang w:val="lt-LT"/>
        </w:rPr>
        <w:t xml:space="preserve">utarties, sprendžiami gera valia ir bendru </w:t>
      </w:r>
      <w:r w:rsidR="006C3D5F" w:rsidRPr="00FC055B">
        <w:rPr>
          <w:color w:val="FF0000"/>
          <w:lang w:val="lt-LT"/>
        </w:rPr>
        <w:t xml:space="preserve"> </w:t>
      </w:r>
      <w:r w:rsidR="240AD385" w:rsidRPr="00402575">
        <w:rPr>
          <w:lang w:val="lt-LT"/>
        </w:rPr>
        <w:t>S</w:t>
      </w:r>
      <w:r w:rsidR="006C3D5F" w:rsidRPr="00402575">
        <w:rPr>
          <w:lang w:val="lt-LT"/>
        </w:rPr>
        <w:t xml:space="preserve">utarties </w:t>
      </w:r>
      <w:r w:rsidR="6BEC72F9" w:rsidRPr="00402575">
        <w:rPr>
          <w:lang w:val="lt-LT"/>
        </w:rPr>
        <w:t>Š</w:t>
      </w:r>
      <w:r w:rsidR="006C3D5F" w:rsidRPr="00402575">
        <w:rPr>
          <w:lang w:val="lt-LT"/>
        </w:rPr>
        <w:t xml:space="preserve">alių sutarimu. Nepavykus ginčo išspręsti derybomis, bet koks ginčas sprendžiamas Lietuvos Respublikos teismuose. Derybų pradžia laikoma diena kuria viena iš </w:t>
      </w:r>
      <w:r w:rsidR="66A9503C" w:rsidRPr="00402575">
        <w:rPr>
          <w:lang w:val="lt-LT"/>
        </w:rPr>
        <w:t>S</w:t>
      </w:r>
      <w:r w:rsidR="006C3D5F" w:rsidRPr="00402575">
        <w:rPr>
          <w:lang w:val="lt-LT"/>
        </w:rPr>
        <w:t xml:space="preserve">utarties </w:t>
      </w:r>
      <w:r w:rsidR="13D3E37E" w:rsidRPr="00402575">
        <w:rPr>
          <w:lang w:val="lt-LT"/>
        </w:rPr>
        <w:t>Š</w:t>
      </w:r>
      <w:r w:rsidR="006C3D5F" w:rsidRPr="00402575">
        <w:rPr>
          <w:lang w:val="lt-LT"/>
        </w:rPr>
        <w:t xml:space="preserve">alių pateikė </w:t>
      </w:r>
      <w:smartTag w:uri="schemas-tilde-lt/tildestengine" w:element="templates">
        <w:smartTagPr>
          <w:attr w:name="text" w:val="prašymą"/>
          <w:attr w:name="id" w:val="-1"/>
          <w:attr w:name="baseform" w:val="prašym|as"/>
        </w:smartTagPr>
        <w:r w:rsidR="006C3D5F" w:rsidRPr="00402575">
          <w:rPr>
            <w:lang w:val="lt-LT"/>
          </w:rPr>
          <w:t>prašymą</w:t>
        </w:r>
      </w:smartTag>
      <w:r w:rsidR="006C3D5F" w:rsidRPr="00402575">
        <w:rPr>
          <w:lang w:val="lt-LT"/>
        </w:rPr>
        <w:t xml:space="preserve"> </w:t>
      </w:r>
      <w:smartTag w:uri="schemas-tilde-lt/tildestengine" w:element="templates">
        <w:smartTagPr>
          <w:attr w:name="text" w:val="raštu"/>
          <w:attr w:name="id" w:val="-1"/>
          <w:attr w:name="baseform" w:val="rašt|as"/>
        </w:smartTagPr>
        <w:r w:rsidR="006C3D5F" w:rsidRPr="00402575">
          <w:rPr>
            <w:lang w:val="lt-LT"/>
          </w:rPr>
          <w:t>raštu</w:t>
        </w:r>
      </w:smartTag>
      <w:r w:rsidR="006C3D5F" w:rsidRPr="00402575">
        <w:rPr>
          <w:lang w:val="lt-LT"/>
        </w:rPr>
        <w:t xml:space="preserve"> kitai </w:t>
      </w:r>
      <w:r w:rsidR="1C5F976D" w:rsidRPr="00402575">
        <w:rPr>
          <w:lang w:val="lt-LT"/>
        </w:rPr>
        <w:t>Š</w:t>
      </w:r>
      <w:r w:rsidR="006C3D5F" w:rsidRPr="00402575">
        <w:rPr>
          <w:lang w:val="lt-LT"/>
        </w:rPr>
        <w:t>aliai su siūlymu pradėti derybas.</w:t>
      </w:r>
    </w:p>
    <w:p w14:paraId="269C0613" w14:textId="77777777" w:rsidR="00CE6ED2" w:rsidRPr="00402575" w:rsidRDefault="00CE6ED2" w:rsidP="00580197">
      <w:pPr>
        <w:spacing w:line="360" w:lineRule="auto"/>
        <w:ind w:firstLine="709"/>
        <w:jc w:val="both"/>
        <w:rPr>
          <w:lang w:val="lt-LT"/>
        </w:rPr>
      </w:pPr>
      <w:r w:rsidRPr="00402575">
        <w:rPr>
          <w:lang w:val="lt-LT"/>
        </w:rPr>
        <w:t>7.2. Nė viena Šalis neturi teisės perleisti visų arba dalies teisių ir pareigų pagal šią Sutartį jokiai trečiajai šaliai be išankstinio raštiško kitos Šalies sutikimo.</w:t>
      </w:r>
    </w:p>
    <w:p w14:paraId="4AA1BB6D" w14:textId="77777777" w:rsidR="00CE6ED2" w:rsidRPr="00402575" w:rsidRDefault="00CE6ED2" w:rsidP="00580197">
      <w:pPr>
        <w:spacing w:line="360" w:lineRule="auto"/>
        <w:ind w:firstLine="709"/>
        <w:jc w:val="both"/>
        <w:rPr>
          <w:lang w:val="lt-LT"/>
        </w:rPr>
      </w:pPr>
      <w:r w:rsidRPr="00402575">
        <w:rPr>
          <w:lang w:val="lt-LT"/>
        </w:rPr>
        <w:t>7.3.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39A02B1A" w14:textId="77777777" w:rsidR="00CE6ED2" w:rsidRPr="00402575" w:rsidRDefault="00CE6ED2" w:rsidP="00580197">
      <w:pPr>
        <w:spacing w:line="360" w:lineRule="auto"/>
        <w:ind w:firstLine="709"/>
        <w:jc w:val="both"/>
        <w:rPr>
          <w:lang w:val="lt-LT"/>
        </w:rPr>
      </w:pPr>
      <w:r w:rsidRPr="00402575">
        <w:rPr>
          <w:lang w:val="lt-LT"/>
        </w:rPr>
        <w:t>7.4. Šalys pripažįsta ir patvirtina, jog visas šios Sutarties nuostatas aptarė ir sutinka su Sutarties sąlygomis. Šalys privalo vykdyti Sutartį tinkamai ir sąžiningai. Vykdydamos Sutartį, Šalys privalo bendradarbiauti. Šalys aiškiai konstatuoja, jog visus šios Sutarties terminus ir sąlygas jos laiko pagrįstomis ir įsipareigoja jų laikytis.</w:t>
      </w:r>
    </w:p>
    <w:p w14:paraId="50A24A81" w14:textId="77777777" w:rsidR="00B85BEF" w:rsidRPr="00402575" w:rsidRDefault="00CE6ED2" w:rsidP="00580197">
      <w:pPr>
        <w:spacing w:line="360" w:lineRule="auto"/>
        <w:ind w:firstLine="709"/>
        <w:jc w:val="both"/>
        <w:rPr>
          <w:lang w:val="lt-LT"/>
        </w:rPr>
      </w:pPr>
      <w:r w:rsidRPr="00402575">
        <w:rPr>
          <w:lang w:val="lt-LT"/>
        </w:rPr>
        <w:t>7.5. Visi pagal šią Sutartį teikiami oficialūs pranešimai ar informacija turi būti teikiam</w:t>
      </w:r>
      <w:r w:rsidR="009E5F8D" w:rsidRPr="00402575">
        <w:rPr>
          <w:lang w:val="lt-LT"/>
        </w:rPr>
        <w:t>a</w:t>
      </w:r>
      <w:r w:rsidRPr="00402575">
        <w:rPr>
          <w:lang w:val="lt-LT"/>
        </w:rPr>
        <w:t xml:space="preserve"> raštu, lietuvių kalba bei perduodam</w:t>
      </w:r>
      <w:r w:rsidR="009E5F8D" w:rsidRPr="00402575">
        <w:rPr>
          <w:lang w:val="lt-LT"/>
        </w:rPr>
        <w:t>a</w:t>
      </w:r>
      <w:r w:rsidRPr="00402575">
        <w:rPr>
          <w:lang w:val="lt-LT"/>
        </w:rPr>
        <w:t xml:space="preserve"> elektroniniu ryšiu ir / ar paštu. Elektroninis susirašinėjimas pagal šią Sutartį laikomas oficialiu pranešimu. Kontaktinių asmenų vardai, pavardės, susirašinėjimo adresai ir telefono numeriai yra nurodyti šioje Sutartyje. Šalys gali pakeisti minėtus kontaktinius duomenis raštu apie tai pranešdamos kitai Šaliai. Šalis, nepranešusi apie savo skirto asmens ar minimo asmens, atsakingo už šios Sutarties vykdymą ir kontrolę, kontaktinių duomenų  pasikeitimus ne vėliau kaip per 1 (vieną) dieną nuo tokių pasikeitimų atsiradimo dienos, netenka teisės remtis informacijos (pranešimų iš kitos Šalies) negavimo faktu.</w:t>
      </w:r>
    </w:p>
    <w:p w14:paraId="66D0F353" w14:textId="0FF15237" w:rsidR="009451CE" w:rsidRPr="00402575" w:rsidRDefault="00647EF7" w:rsidP="00580197">
      <w:pPr>
        <w:spacing w:line="360" w:lineRule="auto"/>
        <w:ind w:firstLine="709"/>
        <w:jc w:val="both"/>
        <w:rPr>
          <w:lang w:val="lt-LT" w:eastAsia="lt-LT"/>
        </w:rPr>
      </w:pPr>
      <w:r w:rsidRPr="00402575">
        <w:rPr>
          <w:lang w:val="lt-LT" w:eastAsia="lt-LT"/>
        </w:rPr>
        <w:t>7.6</w:t>
      </w:r>
      <w:r w:rsidR="009451CE" w:rsidRPr="00402575">
        <w:rPr>
          <w:lang w:val="lt-LT" w:eastAsia="lt-LT"/>
        </w:rPr>
        <w:t xml:space="preserve">. </w:t>
      </w:r>
      <w:r w:rsidR="00473E4C" w:rsidRPr="00402575">
        <w:rPr>
          <w:lang w:val="lt-LT" w:eastAsia="lt-LT"/>
        </w:rPr>
        <w:t>Vykdytojas</w:t>
      </w:r>
      <w:r w:rsidR="009451CE" w:rsidRPr="00402575">
        <w:rPr>
          <w:lang w:val="lt-LT" w:eastAsia="lt-LT"/>
        </w:rPr>
        <w:t xml:space="preserve"> užtikrina ir garantuoja Užsakovui, kad pagal Sutartį </w:t>
      </w:r>
      <w:r w:rsidR="00F434B1" w:rsidRPr="00402575">
        <w:rPr>
          <w:lang w:val="lt-LT" w:eastAsia="lt-LT"/>
        </w:rPr>
        <w:t>Vykdytojo</w:t>
      </w:r>
      <w:r w:rsidR="009451CE" w:rsidRPr="00402575">
        <w:rPr>
          <w:lang w:val="lt-LT" w:eastAsia="lt-LT"/>
        </w:rPr>
        <w:t xml:space="preserve"> teikiamos Paslaugos nepažeidžia jokių trečiųjų asmenų teisių, įskaitant, bet neapsiribojant, intelektinės nuosavybės teisių.</w:t>
      </w:r>
    </w:p>
    <w:p w14:paraId="7913A2D2" w14:textId="5DAA7C05" w:rsidR="009451CE" w:rsidRDefault="00647EF7" w:rsidP="00580197">
      <w:pPr>
        <w:spacing w:line="360" w:lineRule="auto"/>
        <w:ind w:firstLine="709"/>
        <w:jc w:val="both"/>
        <w:rPr>
          <w:lang w:val="lt-LT" w:eastAsia="lt-LT"/>
        </w:rPr>
      </w:pPr>
      <w:r w:rsidRPr="00402575">
        <w:rPr>
          <w:lang w:val="lt-LT" w:eastAsia="lt-LT"/>
        </w:rPr>
        <w:t>7.7</w:t>
      </w:r>
      <w:r w:rsidR="009451CE" w:rsidRPr="00402575">
        <w:rPr>
          <w:lang w:val="lt-LT" w:eastAsia="lt-LT"/>
        </w:rPr>
        <w:t xml:space="preserve">. Šalys susitaria, kad </w:t>
      </w:r>
      <w:r w:rsidR="00F434B1" w:rsidRPr="00402575">
        <w:rPr>
          <w:lang w:val="lt-LT" w:eastAsia="lt-LT"/>
        </w:rPr>
        <w:t>Vykdytojas</w:t>
      </w:r>
      <w:r w:rsidR="009451CE" w:rsidRPr="00402575">
        <w:rPr>
          <w:lang w:val="lt-LT" w:eastAsia="lt-LT"/>
        </w:rPr>
        <w:t>, perduodamas visus suteiktų Paslaugų rezultatus Užsakovui, kartu perduoda ir su jais susijusias teises, įskaitant autorines, turtines ir kitas intelektinės ar pramoninės nuosavybės teises, įgytas vykdant šią Sutartį, visą įstatymų nustatytą tokių teisių galiojimo terminą, visais galimais jų naudojimo būdais ir neribojant teritorijos.</w:t>
      </w:r>
    </w:p>
    <w:p w14:paraId="4C091EDC" w14:textId="77777777" w:rsidR="00441504" w:rsidRDefault="00441504" w:rsidP="00580197">
      <w:pPr>
        <w:spacing w:line="360" w:lineRule="auto"/>
        <w:ind w:firstLine="709"/>
        <w:jc w:val="both"/>
        <w:rPr>
          <w:lang w:val="lt-LT" w:eastAsia="lt-LT"/>
        </w:rPr>
      </w:pPr>
    </w:p>
    <w:p w14:paraId="5B87EB37" w14:textId="77777777" w:rsidR="00441504" w:rsidRDefault="00441504" w:rsidP="00580197">
      <w:pPr>
        <w:spacing w:line="360" w:lineRule="auto"/>
        <w:ind w:firstLine="709"/>
        <w:jc w:val="both"/>
        <w:rPr>
          <w:lang w:val="lt-LT" w:eastAsia="lt-LT"/>
        </w:rPr>
      </w:pPr>
    </w:p>
    <w:p w14:paraId="3225EFCA" w14:textId="77777777" w:rsidR="00441504" w:rsidRDefault="00441504" w:rsidP="00580197">
      <w:pPr>
        <w:spacing w:line="360" w:lineRule="auto"/>
        <w:ind w:firstLine="709"/>
        <w:jc w:val="both"/>
        <w:rPr>
          <w:lang w:val="lt-LT" w:eastAsia="lt-LT"/>
        </w:rPr>
      </w:pPr>
    </w:p>
    <w:p w14:paraId="0FA78041" w14:textId="77777777" w:rsidR="00441504" w:rsidRPr="00402575" w:rsidRDefault="00441504" w:rsidP="00580197">
      <w:pPr>
        <w:spacing w:line="360" w:lineRule="auto"/>
        <w:ind w:firstLine="709"/>
        <w:jc w:val="both"/>
        <w:rPr>
          <w:lang w:val="lt-LT" w:eastAsia="lt-LT"/>
        </w:rPr>
      </w:pPr>
    </w:p>
    <w:p w14:paraId="7D110A54" w14:textId="4C61FB06" w:rsidR="00CE6ED2" w:rsidRPr="00402575" w:rsidRDefault="00CE6ED2" w:rsidP="00580197">
      <w:pPr>
        <w:spacing w:line="360" w:lineRule="auto"/>
        <w:ind w:firstLine="709"/>
        <w:jc w:val="both"/>
        <w:rPr>
          <w:lang w:val="lt-LT"/>
        </w:rPr>
      </w:pPr>
      <w:r w:rsidRPr="00402575">
        <w:rPr>
          <w:lang w:val="lt-LT"/>
        </w:rPr>
        <w:t>7.</w:t>
      </w:r>
      <w:r w:rsidR="00647EF7" w:rsidRPr="00402575">
        <w:rPr>
          <w:lang w:val="lt-LT"/>
        </w:rPr>
        <w:t>8</w:t>
      </w:r>
      <w:r w:rsidRPr="00402575">
        <w:rPr>
          <w:lang w:val="lt-LT"/>
        </w:rPr>
        <w:t>.</w:t>
      </w:r>
      <w:r w:rsidRPr="00402575">
        <w:rPr>
          <w:lang w:val="lt-LT"/>
        </w:rPr>
        <w:tab/>
        <w:t>Atsakingi už Sutarties vykdymą ir kontrolę asmenys: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4118"/>
        <w:gridCol w:w="3191"/>
      </w:tblGrid>
      <w:tr w:rsidR="009770BC" w:rsidRPr="00402575" w14:paraId="245A452E" w14:textId="77777777" w:rsidTr="489BA42B">
        <w:tc>
          <w:tcPr>
            <w:tcW w:w="2263" w:type="dxa"/>
            <w:shd w:val="clear" w:color="auto" w:fill="auto"/>
          </w:tcPr>
          <w:p w14:paraId="11C6460F" w14:textId="77777777" w:rsidR="00CE6ED2" w:rsidRPr="00402575" w:rsidRDefault="00CE6ED2" w:rsidP="00F631F4">
            <w:pPr>
              <w:spacing w:line="360" w:lineRule="auto"/>
              <w:jc w:val="both"/>
              <w:rPr>
                <w:lang w:val="lt-LT"/>
              </w:rPr>
            </w:pPr>
          </w:p>
        </w:tc>
        <w:tc>
          <w:tcPr>
            <w:tcW w:w="4118" w:type="dxa"/>
            <w:shd w:val="clear" w:color="auto" w:fill="auto"/>
          </w:tcPr>
          <w:p w14:paraId="7E7A6591" w14:textId="77777777" w:rsidR="00CE6ED2" w:rsidRPr="00402575" w:rsidRDefault="000E1092" w:rsidP="00F631F4">
            <w:pPr>
              <w:spacing w:line="360" w:lineRule="auto"/>
              <w:jc w:val="both"/>
              <w:rPr>
                <w:lang w:val="lt-LT"/>
              </w:rPr>
            </w:pPr>
            <w:r w:rsidRPr="00402575">
              <w:rPr>
                <w:lang w:val="lt-LT"/>
              </w:rPr>
              <w:t>Vardas, pavardė ir pareigos</w:t>
            </w:r>
          </w:p>
        </w:tc>
        <w:tc>
          <w:tcPr>
            <w:tcW w:w="3191" w:type="dxa"/>
            <w:shd w:val="clear" w:color="auto" w:fill="auto"/>
          </w:tcPr>
          <w:p w14:paraId="38976DC1" w14:textId="77777777" w:rsidR="00CE6ED2" w:rsidRPr="00402575" w:rsidRDefault="000E1092" w:rsidP="00F631F4">
            <w:pPr>
              <w:spacing w:line="360" w:lineRule="auto"/>
              <w:jc w:val="both"/>
              <w:rPr>
                <w:lang w:val="lt-LT"/>
              </w:rPr>
            </w:pPr>
            <w:r w:rsidRPr="00402575">
              <w:rPr>
                <w:lang w:val="lt-LT"/>
              </w:rPr>
              <w:t>Kontaktinis tel. Nr. ir el. pašto adresas</w:t>
            </w:r>
          </w:p>
        </w:tc>
      </w:tr>
      <w:tr w:rsidR="009770BC" w:rsidRPr="00402575" w14:paraId="7AAE98F7" w14:textId="77777777" w:rsidTr="489BA42B">
        <w:tc>
          <w:tcPr>
            <w:tcW w:w="2263" w:type="dxa"/>
            <w:shd w:val="clear" w:color="auto" w:fill="auto"/>
          </w:tcPr>
          <w:p w14:paraId="361CB4CD" w14:textId="77777777" w:rsidR="0082136D" w:rsidRPr="00402575" w:rsidRDefault="0082136D" w:rsidP="00F631F4">
            <w:pPr>
              <w:spacing w:line="360" w:lineRule="auto"/>
              <w:jc w:val="both"/>
              <w:rPr>
                <w:lang w:val="lt-LT"/>
              </w:rPr>
            </w:pPr>
            <w:r w:rsidRPr="00402575">
              <w:rPr>
                <w:lang w:val="lt-LT"/>
              </w:rPr>
              <w:t>Užsakovo atsakingas asmuo</w:t>
            </w:r>
          </w:p>
        </w:tc>
        <w:tc>
          <w:tcPr>
            <w:tcW w:w="4118" w:type="dxa"/>
            <w:shd w:val="clear" w:color="auto" w:fill="auto"/>
          </w:tcPr>
          <w:p w14:paraId="0650F411" w14:textId="549AC7C5" w:rsidR="0082136D" w:rsidRPr="00402575" w:rsidRDefault="0082136D" w:rsidP="00F631F4">
            <w:pPr>
              <w:spacing w:line="360" w:lineRule="auto"/>
              <w:jc w:val="both"/>
              <w:rPr>
                <w:lang w:val="lt-LT"/>
              </w:rPr>
            </w:pPr>
          </w:p>
        </w:tc>
        <w:tc>
          <w:tcPr>
            <w:tcW w:w="3191" w:type="dxa"/>
            <w:shd w:val="clear" w:color="auto" w:fill="auto"/>
          </w:tcPr>
          <w:p w14:paraId="6AAFF09D" w14:textId="7092D999" w:rsidR="0090094E" w:rsidRPr="00402575" w:rsidRDefault="0090094E" w:rsidP="00F631F4">
            <w:pPr>
              <w:spacing w:line="360" w:lineRule="auto"/>
              <w:rPr>
                <w:lang w:val="lt-LT"/>
              </w:rPr>
            </w:pPr>
          </w:p>
        </w:tc>
      </w:tr>
      <w:tr w:rsidR="007E3ECF" w:rsidRPr="00402575" w14:paraId="0D596EAF" w14:textId="77777777" w:rsidTr="489BA42B">
        <w:tc>
          <w:tcPr>
            <w:tcW w:w="2263" w:type="dxa"/>
            <w:shd w:val="clear" w:color="auto" w:fill="auto"/>
          </w:tcPr>
          <w:p w14:paraId="172F2515" w14:textId="77777777" w:rsidR="007E3ECF" w:rsidRPr="00875EC6" w:rsidRDefault="007E3ECF" w:rsidP="007E3ECF">
            <w:pPr>
              <w:spacing w:line="360" w:lineRule="auto"/>
              <w:jc w:val="both"/>
              <w:rPr>
                <w:lang w:val="lt-LT"/>
              </w:rPr>
            </w:pPr>
            <w:r w:rsidRPr="00875EC6">
              <w:rPr>
                <w:lang w:val="lt-LT"/>
              </w:rPr>
              <w:t>Vykdytojo atsakingas asmuo</w:t>
            </w:r>
          </w:p>
        </w:tc>
        <w:tc>
          <w:tcPr>
            <w:tcW w:w="4118" w:type="dxa"/>
            <w:shd w:val="clear" w:color="auto" w:fill="auto"/>
          </w:tcPr>
          <w:p w14:paraId="06AE5918" w14:textId="0B3CA428" w:rsidR="007E3ECF" w:rsidRPr="00875EC6" w:rsidRDefault="007E3ECF" w:rsidP="007E3ECF">
            <w:pPr>
              <w:spacing w:line="360" w:lineRule="auto"/>
              <w:jc w:val="both"/>
              <w:rPr>
                <w:lang w:val="lt-LT"/>
              </w:rPr>
            </w:pPr>
          </w:p>
        </w:tc>
        <w:tc>
          <w:tcPr>
            <w:tcW w:w="3191" w:type="dxa"/>
            <w:shd w:val="clear" w:color="auto" w:fill="auto"/>
          </w:tcPr>
          <w:p w14:paraId="398A6535" w14:textId="3AB79101" w:rsidR="007E3ECF" w:rsidRPr="00875EC6" w:rsidRDefault="007E3ECF" w:rsidP="00201907">
            <w:pPr>
              <w:spacing w:line="360" w:lineRule="auto"/>
              <w:jc w:val="both"/>
              <w:rPr>
                <w:lang w:val="lt-LT"/>
              </w:rPr>
            </w:pPr>
          </w:p>
        </w:tc>
      </w:tr>
    </w:tbl>
    <w:p w14:paraId="70718CF5" w14:textId="1A905C22" w:rsidR="00626585" w:rsidRPr="00402575" w:rsidRDefault="00647EF7" w:rsidP="00580197">
      <w:pPr>
        <w:shd w:val="clear" w:color="auto" w:fill="FFFFFF"/>
        <w:tabs>
          <w:tab w:val="left" w:pos="1325"/>
        </w:tabs>
        <w:spacing w:line="360" w:lineRule="auto"/>
        <w:ind w:firstLine="709"/>
        <w:jc w:val="both"/>
        <w:rPr>
          <w:lang w:val="lt-LT"/>
        </w:rPr>
      </w:pPr>
      <w:r w:rsidRPr="00402575">
        <w:rPr>
          <w:lang w:val="lt-LT"/>
        </w:rPr>
        <w:t>7.9</w:t>
      </w:r>
      <w:r w:rsidR="00626585" w:rsidRPr="00402575">
        <w:rPr>
          <w:lang w:val="lt-LT"/>
        </w:rPr>
        <w:t xml:space="preserve">. </w:t>
      </w:r>
      <w:r w:rsidR="00BE7C73" w:rsidRPr="00402575">
        <w:rPr>
          <w:lang w:val="lt-LT"/>
        </w:rPr>
        <w:t>Užsakovo</w:t>
      </w:r>
      <w:r w:rsidR="00626585" w:rsidRPr="00402575">
        <w:rPr>
          <w:lang w:val="lt-LT"/>
        </w:rPr>
        <w:t xml:space="preserve"> atstovas, atsakingas už Sutarties ir pakeitimų paskelbimą Lietuvos Respublikos viešųjų pirkimų įstatyme nustatyta tvarka – </w:t>
      </w:r>
      <w:r w:rsidR="00E64B72" w:rsidRPr="00402575">
        <w:rPr>
          <w:lang w:val="lt-LT"/>
        </w:rPr>
        <w:t xml:space="preserve">viešųjų pirkimų specialistas </w:t>
      </w:r>
    </w:p>
    <w:p w14:paraId="3AF7ED8A" w14:textId="46FE92B3" w:rsidR="00BA254B" w:rsidRPr="00402575" w:rsidRDefault="3B2CE6FC" w:rsidP="489BA42B">
      <w:pPr>
        <w:spacing w:line="360" w:lineRule="auto"/>
        <w:ind w:firstLine="851"/>
        <w:jc w:val="both"/>
        <w:rPr>
          <w:lang w:val="lt-LT"/>
        </w:rPr>
      </w:pPr>
      <w:r w:rsidRPr="489BA42B">
        <w:rPr>
          <w:lang w:val="lt-LT"/>
        </w:rPr>
        <w:t>7.</w:t>
      </w:r>
      <w:r w:rsidR="26E9EFBF" w:rsidRPr="489BA42B">
        <w:rPr>
          <w:lang w:val="lt-LT"/>
        </w:rPr>
        <w:t>10</w:t>
      </w:r>
      <w:r w:rsidRPr="489BA42B">
        <w:rPr>
          <w:lang w:val="lt-LT"/>
        </w:rPr>
        <w:t xml:space="preserve">. </w:t>
      </w:r>
      <w:r w:rsidR="3D8C4DFB" w:rsidRPr="489BA42B">
        <w:rPr>
          <w:lang w:val="lt-LT"/>
        </w:rPr>
        <w:t xml:space="preserve">Sutartis pasirašoma </w:t>
      </w:r>
      <w:r w:rsidR="71E1D258" w:rsidRPr="489BA42B">
        <w:rPr>
          <w:lang w:val="lt-LT"/>
        </w:rPr>
        <w:t>2 (</w:t>
      </w:r>
      <w:r w:rsidR="3D8C4DFB" w:rsidRPr="489BA42B">
        <w:rPr>
          <w:lang w:val="lt-LT"/>
        </w:rPr>
        <w:t>dviem</w:t>
      </w:r>
      <w:r w:rsidR="4AEA0629" w:rsidRPr="489BA42B">
        <w:rPr>
          <w:lang w:val="lt-LT"/>
        </w:rPr>
        <w:t>)</w:t>
      </w:r>
      <w:r w:rsidR="3D8C4DFB" w:rsidRPr="489BA42B">
        <w:rPr>
          <w:lang w:val="lt-LT"/>
        </w:rPr>
        <w:t xml:space="preserve"> egzemplioriais</w:t>
      </w:r>
      <w:r w:rsidR="4E9BEE45" w:rsidRPr="489BA42B">
        <w:rPr>
          <w:lang w:val="lt-LT"/>
        </w:rPr>
        <w:t xml:space="preserve"> lietuvių kalba</w:t>
      </w:r>
      <w:r w:rsidR="3D8C4DFB" w:rsidRPr="489BA42B">
        <w:rPr>
          <w:lang w:val="lt-LT"/>
        </w:rPr>
        <w:t xml:space="preserve">, turinčiais vienodą juridinę galią, po vieną kiekvienai Sutarties Šaliai. </w:t>
      </w:r>
      <w:r w:rsidR="33114EE1" w:rsidRPr="489BA42B">
        <w:rPr>
          <w:lang w:val="lt-LT"/>
        </w:rPr>
        <w:t>Ši nuostata netaikoma, kai Šalys Sutartį pasirašo el. parašais.</w:t>
      </w:r>
    </w:p>
    <w:p w14:paraId="3FEB417E" w14:textId="13DE67ED" w:rsidR="0081633D" w:rsidRPr="00402575" w:rsidRDefault="00647EF7" w:rsidP="00580197">
      <w:pPr>
        <w:shd w:val="clear" w:color="auto" w:fill="FFFFFF"/>
        <w:tabs>
          <w:tab w:val="left" w:pos="1325"/>
        </w:tabs>
        <w:spacing w:line="360" w:lineRule="auto"/>
        <w:ind w:firstLine="709"/>
        <w:jc w:val="both"/>
        <w:rPr>
          <w:lang w:val="lt-LT"/>
        </w:rPr>
      </w:pPr>
      <w:r w:rsidRPr="00402575">
        <w:rPr>
          <w:lang w:val="lt-LT"/>
        </w:rPr>
        <w:t>7.11</w:t>
      </w:r>
      <w:r w:rsidR="0081633D" w:rsidRPr="00402575">
        <w:rPr>
          <w:lang w:val="lt-LT"/>
        </w:rPr>
        <w:t>. Sutarties priedai, kurie pasirašyti Šalių įgaliotų atstovų, yra neatskiriama Sutarties dalis:</w:t>
      </w:r>
    </w:p>
    <w:p w14:paraId="3F3C6367" w14:textId="2929F606" w:rsidR="0081633D" w:rsidRPr="00402575" w:rsidRDefault="00574646" w:rsidP="00580197">
      <w:pPr>
        <w:shd w:val="clear" w:color="auto" w:fill="FFFFFF"/>
        <w:tabs>
          <w:tab w:val="left" w:pos="1325"/>
        </w:tabs>
        <w:spacing w:line="360" w:lineRule="auto"/>
        <w:ind w:firstLine="709"/>
        <w:jc w:val="both"/>
        <w:rPr>
          <w:lang w:val="lt-LT"/>
        </w:rPr>
      </w:pPr>
      <w:r w:rsidRPr="00402575">
        <w:rPr>
          <w:lang w:val="lt-LT"/>
        </w:rPr>
        <w:t>7.1</w:t>
      </w:r>
      <w:r w:rsidR="0081633D" w:rsidRPr="00402575">
        <w:rPr>
          <w:lang w:val="lt-LT"/>
        </w:rPr>
        <w:t>1</w:t>
      </w:r>
      <w:r w:rsidRPr="00402575">
        <w:rPr>
          <w:lang w:val="lt-LT"/>
        </w:rPr>
        <w:t>.1. 1</w:t>
      </w:r>
      <w:r w:rsidR="0081633D" w:rsidRPr="00402575">
        <w:rPr>
          <w:lang w:val="lt-LT"/>
        </w:rPr>
        <w:t xml:space="preserve"> priedas </w:t>
      </w:r>
      <w:r w:rsidR="00950B6D" w:rsidRPr="00402575">
        <w:rPr>
          <w:lang w:val="lt-LT"/>
        </w:rPr>
        <w:t xml:space="preserve">– </w:t>
      </w:r>
      <w:r w:rsidRPr="00402575">
        <w:rPr>
          <w:lang w:val="lt-LT"/>
        </w:rPr>
        <w:t>Reklamjuosčių virtualaus dienyno „</w:t>
      </w:r>
      <w:r w:rsidR="005B2B8A">
        <w:rPr>
          <w:lang w:val="lt-LT"/>
        </w:rPr>
        <w:t xml:space="preserve">Tamo </w:t>
      </w:r>
      <w:r w:rsidRPr="00402575">
        <w:rPr>
          <w:lang w:val="lt-LT"/>
        </w:rPr>
        <w:t xml:space="preserve">dienynas“ platformoje paskelbimo paslaugos </w:t>
      </w:r>
      <w:r w:rsidR="00202B66" w:rsidRPr="00402575">
        <w:rPr>
          <w:lang w:val="lt-LT"/>
        </w:rPr>
        <w:t>t</w:t>
      </w:r>
      <w:r w:rsidR="0081633D" w:rsidRPr="00402575">
        <w:rPr>
          <w:iCs/>
          <w:lang w:val="lt-LT"/>
        </w:rPr>
        <w:t>echninė specifikacija</w:t>
      </w:r>
      <w:r w:rsidR="0081633D" w:rsidRPr="00402575">
        <w:rPr>
          <w:lang w:val="lt-LT"/>
        </w:rPr>
        <w:t xml:space="preserve">, </w:t>
      </w:r>
      <w:r w:rsidR="003F0C01">
        <w:rPr>
          <w:lang w:val="lt-LT"/>
        </w:rPr>
        <w:t>2</w:t>
      </w:r>
      <w:r w:rsidR="003F0C01" w:rsidRPr="00402575">
        <w:rPr>
          <w:lang w:val="lt-LT"/>
        </w:rPr>
        <w:t xml:space="preserve"> </w:t>
      </w:r>
      <w:r w:rsidR="0081633D" w:rsidRPr="00402575">
        <w:rPr>
          <w:lang w:val="lt-LT"/>
        </w:rPr>
        <w:t>lap</w:t>
      </w:r>
      <w:r w:rsidR="00D711DA" w:rsidRPr="00402575">
        <w:rPr>
          <w:lang w:val="lt-LT"/>
        </w:rPr>
        <w:t>ai</w:t>
      </w:r>
      <w:r w:rsidR="0081633D" w:rsidRPr="00402575">
        <w:rPr>
          <w:lang w:val="lt-LT"/>
        </w:rPr>
        <w:t xml:space="preserve">; </w:t>
      </w:r>
    </w:p>
    <w:p w14:paraId="3CA13028" w14:textId="1C3E4BBE" w:rsidR="00740838" w:rsidRPr="00402575" w:rsidRDefault="000B163C" w:rsidP="00580197">
      <w:pPr>
        <w:shd w:val="clear" w:color="auto" w:fill="FFFFFF"/>
        <w:tabs>
          <w:tab w:val="left" w:pos="1325"/>
        </w:tabs>
        <w:spacing w:line="360" w:lineRule="auto"/>
        <w:ind w:firstLine="709"/>
        <w:jc w:val="both"/>
        <w:rPr>
          <w:lang w:val="lt-LT"/>
        </w:rPr>
      </w:pPr>
      <w:r w:rsidRPr="00402575">
        <w:rPr>
          <w:lang w:val="lt-LT"/>
        </w:rPr>
        <w:t>7.11.2.</w:t>
      </w:r>
      <w:r w:rsidR="00D30587" w:rsidRPr="00402575">
        <w:rPr>
          <w:lang w:val="lt-LT"/>
        </w:rPr>
        <w:t xml:space="preserve">   </w:t>
      </w:r>
      <w:r w:rsidR="0081633D" w:rsidRPr="00402575">
        <w:rPr>
          <w:lang w:val="lt-LT"/>
        </w:rPr>
        <w:t xml:space="preserve">2 priedas </w:t>
      </w:r>
      <w:r w:rsidR="00D711DA" w:rsidRPr="00402575">
        <w:rPr>
          <w:lang w:val="lt-LT"/>
        </w:rPr>
        <w:t xml:space="preserve">– Vykdytojo </w:t>
      </w:r>
      <w:r w:rsidR="00647EF7" w:rsidRPr="00402575">
        <w:rPr>
          <w:lang w:val="lt-LT"/>
        </w:rPr>
        <w:t xml:space="preserve">kainos </w:t>
      </w:r>
      <w:r w:rsidR="00D711DA" w:rsidRPr="00402575">
        <w:rPr>
          <w:lang w:val="lt-LT"/>
        </w:rPr>
        <w:t>pasiūlymas</w:t>
      </w:r>
      <w:r w:rsidR="0081633D" w:rsidRPr="00402575">
        <w:rPr>
          <w:lang w:val="lt-LT"/>
        </w:rPr>
        <w:t xml:space="preserve">, </w:t>
      </w:r>
      <w:r w:rsidR="003F0C01">
        <w:rPr>
          <w:lang w:val="lt-LT"/>
        </w:rPr>
        <w:t>3</w:t>
      </w:r>
      <w:r w:rsidR="003F0C01" w:rsidRPr="00402575">
        <w:rPr>
          <w:lang w:val="lt-LT"/>
        </w:rPr>
        <w:t xml:space="preserve"> </w:t>
      </w:r>
      <w:r w:rsidR="0081633D" w:rsidRPr="00402575">
        <w:rPr>
          <w:lang w:val="lt-LT"/>
        </w:rPr>
        <w:t>lap</w:t>
      </w:r>
      <w:r w:rsidR="00647EF7" w:rsidRPr="00402575">
        <w:rPr>
          <w:lang w:val="lt-LT"/>
        </w:rPr>
        <w:t>ai</w:t>
      </w:r>
      <w:r w:rsidR="0081633D" w:rsidRPr="00402575">
        <w:rPr>
          <w:lang w:val="lt-LT"/>
        </w:rPr>
        <w:t>.</w:t>
      </w:r>
    </w:p>
    <w:p w14:paraId="243A7022" w14:textId="77777777" w:rsidR="00875EC6" w:rsidRDefault="00875EC6" w:rsidP="359D465F">
      <w:pPr>
        <w:shd w:val="clear" w:color="auto" w:fill="FFFFFF" w:themeFill="background1"/>
        <w:spacing w:line="360" w:lineRule="auto"/>
        <w:jc w:val="center"/>
        <w:rPr>
          <w:b/>
          <w:bCs/>
          <w:spacing w:val="2"/>
          <w:lang w:val="lt-LT"/>
        </w:rPr>
      </w:pPr>
    </w:p>
    <w:p w14:paraId="333F6F74" w14:textId="48C40D2E" w:rsidR="00650573" w:rsidRPr="00402575" w:rsidRDefault="00650573" w:rsidP="359D465F">
      <w:pPr>
        <w:shd w:val="clear" w:color="auto" w:fill="FFFFFF" w:themeFill="background1"/>
        <w:spacing w:line="360" w:lineRule="auto"/>
        <w:jc w:val="center"/>
        <w:rPr>
          <w:b/>
          <w:bCs/>
          <w:spacing w:val="2"/>
          <w:lang w:val="lt-LT"/>
        </w:rPr>
      </w:pPr>
      <w:r w:rsidRPr="00402575">
        <w:rPr>
          <w:b/>
          <w:bCs/>
          <w:spacing w:val="2"/>
          <w:lang w:val="lt-LT"/>
        </w:rPr>
        <w:t>VIII. ŠALIŲ ADRESAI IR REKVIZITAI</w:t>
      </w:r>
    </w:p>
    <w:p w14:paraId="757F8CF3" w14:textId="2782FCA8" w:rsidR="359D465F" w:rsidRDefault="359D465F" w:rsidP="359D465F">
      <w:pPr>
        <w:shd w:val="clear" w:color="auto" w:fill="FFFFFF" w:themeFill="background1"/>
        <w:spacing w:line="360" w:lineRule="auto"/>
        <w:jc w:val="center"/>
        <w:rPr>
          <w:b/>
          <w:bCs/>
          <w:lang w:val="lt-LT"/>
        </w:rPr>
      </w:pPr>
    </w:p>
    <w:tbl>
      <w:tblPr>
        <w:tblW w:w="9639" w:type="dxa"/>
        <w:tblInd w:w="284" w:type="dxa"/>
        <w:tblLook w:val="01E0" w:firstRow="1" w:lastRow="1" w:firstColumn="1" w:lastColumn="1" w:noHBand="0" w:noVBand="0"/>
      </w:tblPr>
      <w:tblGrid>
        <w:gridCol w:w="5245"/>
        <w:gridCol w:w="4394"/>
      </w:tblGrid>
      <w:tr w:rsidR="00650573" w:rsidRPr="00120605" w14:paraId="597854E2" w14:textId="77777777" w:rsidTr="00120605">
        <w:trPr>
          <w:trHeight w:val="4855"/>
        </w:trPr>
        <w:tc>
          <w:tcPr>
            <w:tcW w:w="5245" w:type="dxa"/>
          </w:tcPr>
          <w:p w14:paraId="552F7F2A" w14:textId="77777777" w:rsidR="00650573" w:rsidRPr="00402575" w:rsidRDefault="00650573" w:rsidP="00F631F4">
            <w:pPr>
              <w:shd w:val="clear" w:color="auto" w:fill="FFFFFF"/>
              <w:spacing w:line="360" w:lineRule="auto"/>
              <w:jc w:val="both"/>
              <w:rPr>
                <w:b/>
                <w:lang w:val="lt-LT"/>
              </w:rPr>
            </w:pPr>
            <w:r w:rsidRPr="00402575">
              <w:rPr>
                <w:b/>
                <w:lang w:val="lt-LT"/>
              </w:rPr>
              <w:t>UŽSAKOVAS</w:t>
            </w:r>
          </w:p>
          <w:p w14:paraId="1A2E5224" w14:textId="77777777" w:rsidR="00650573" w:rsidRPr="00402575" w:rsidRDefault="00650573" w:rsidP="00F631F4">
            <w:pPr>
              <w:spacing w:line="360" w:lineRule="auto"/>
              <w:jc w:val="both"/>
              <w:rPr>
                <w:lang w:val="lt-LT" w:eastAsia="lt-LT"/>
              </w:rPr>
            </w:pPr>
            <w:r w:rsidRPr="359D465F">
              <w:rPr>
                <w:b/>
                <w:bCs/>
                <w:lang w:val="lt-LT" w:eastAsia="lt-LT"/>
              </w:rPr>
              <w:t>VŠĮ Kaimo verslo ir rinkų plėtros agentūra</w:t>
            </w:r>
          </w:p>
          <w:p w14:paraId="6FCE93DD" w14:textId="2ED8DFDC" w:rsidR="6B60BA62" w:rsidRDefault="6B60BA62" w:rsidP="359D465F">
            <w:pPr>
              <w:spacing w:line="360" w:lineRule="auto"/>
              <w:rPr>
                <w:lang w:val="lt-LT" w:eastAsia="lt-LT"/>
              </w:rPr>
            </w:pPr>
            <w:r w:rsidRPr="359D465F">
              <w:rPr>
                <w:lang w:val="lt-LT" w:eastAsia="lt-LT"/>
              </w:rPr>
              <w:t>Gedimino pr. 19, Vilnius</w:t>
            </w:r>
          </w:p>
          <w:p w14:paraId="12875CDE" w14:textId="77777777" w:rsidR="0023069C" w:rsidRPr="00402575" w:rsidRDefault="0023069C" w:rsidP="0023069C">
            <w:pPr>
              <w:spacing w:line="360" w:lineRule="auto"/>
              <w:rPr>
                <w:lang w:val="lt-LT" w:eastAsia="lt-LT"/>
              </w:rPr>
            </w:pPr>
            <w:r w:rsidRPr="00402575">
              <w:rPr>
                <w:lang w:val="lt-LT" w:eastAsia="lt-LT"/>
              </w:rPr>
              <w:t>Juridinio asmens kodas 304894892</w:t>
            </w:r>
          </w:p>
          <w:p w14:paraId="6E027189" w14:textId="77777777" w:rsidR="0023069C" w:rsidRPr="00402575" w:rsidRDefault="0023069C" w:rsidP="0023069C">
            <w:pPr>
              <w:spacing w:line="360" w:lineRule="auto"/>
              <w:jc w:val="both"/>
              <w:rPr>
                <w:lang w:val="lt-LT"/>
              </w:rPr>
            </w:pPr>
            <w:r w:rsidRPr="00402575">
              <w:rPr>
                <w:lang w:val="lt-LT"/>
              </w:rPr>
              <w:t>PVM mokėtojo kodas LT100011866612</w:t>
            </w:r>
          </w:p>
          <w:p w14:paraId="0FE80ADB" w14:textId="2F6A61D0" w:rsidR="00650573" w:rsidRPr="00402575" w:rsidRDefault="00650573" w:rsidP="00F631F4">
            <w:pPr>
              <w:spacing w:line="360" w:lineRule="auto"/>
              <w:rPr>
                <w:lang w:val="lt-LT" w:eastAsia="lt-LT"/>
              </w:rPr>
            </w:pPr>
            <w:r w:rsidRPr="00402575">
              <w:rPr>
                <w:lang w:val="lt-LT" w:eastAsia="lt-LT"/>
              </w:rPr>
              <w:t>Tel. Nr.:  +370 52 649035</w:t>
            </w:r>
          </w:p>
          <w:p w14:paraId="53F52755" w14:textId="40D58A46" w:rsidR="00650573" w:rsidRPr="00402575" w:rsidRDefault="00650573" w:rsidP="00F631F4">
            <w:pPr>
              <w:spacing w:line="360" w:lineRule="auto"/>
              <w:rPr>
                <w:lang w:val="lt-LT" w:eastAsia="lt-LT"/>
              </w:rPr>
            </w:pPr>
            <w:r w:rsidRPr="359D465F">
              <w:rPr>
                <w:lang w:val="lt-LT" w:eastAsia="lt-LT"/>
              </w:rPr>
              <w:t>E</w:t>
            </w:r>
            <w:r w:rsidR="424C7FF0" w:rsidRPr="359D465F">
              <w:rPr>
                <w:lang w:val="lt-LT" w:eastAsia="lt-LT"/>
              </w:rPr>
              <w:t>l</w:t>
            </w:r>
            <w:r w:rsidRPr="359D465F">
              <w:rPr>
                <w:lang w:val="lt-LT" w:eastAsia="lt-LT"/>
              </w:rPr>
              <w:t>. p</w:t>
            </w:r>
            <w:r w:rsidR="7137753A" w:rsidRPr="359D465F">
              <w:rPr>
                <w:lang w:val="lt-LT" w:eastAsia="lt-LT"/>
              </w:rPr>
              <w:t>.</w:t>
            </w:r>
            <w:r w:rsidRPr="359D465F">
              <w:rPr>
                <w:lang w:val="lt-LT" w:eastAsia="lt-LT"/>
              </w:rPr>
              <w:t xml:space="preserve"> </w:t>
            </w:r>
            <w:hyperlink r:id="rId9">
              <w:r w:rsidR="005157CD" w:rsidRPr="359D465F">
                <w:rPr>
                  <w:rStyle w:val="Hipersaitas"/>
                  <w:lang w:val="lt-LT" w:eastAsia="lt-LT"/>
                </w:rPr>
                <w:t>info@litfood.lt</w:t>
              </w:r>
            </w:hyperlink>
            <w:r w:rsidR="005157CD" w:rsidRPr="359D465F">
              <w:rPr>
                <w:lang w:val="lt-LT" w:eastAsia="lt-LT"/>
              </w:rPr>
              <w:t xml:space="preserve"> </w:t>
            </w:r>
          </w:p>
          <w:p w14:paraId="261247AA" w14:textId="77777777" w:rsidR="00650573" w:rsidRPr="00402575" w:rsidRDefault="00650573" w:rsidP="00F631F4">
            <w:pPr>
              <w:spacing w:line="360" w:lineRule="auto"/>
              <w:jc w:val="both"/>
              <w:rPr>
                <w:color w:val="000000"/>
                <w:lang w:val="lt-LT"/>
              </w:rPr>
            </w:pPr>
            <w:r w:rsidRPr="00402575">
              <w:rPr>
                <w:color w:val="000000"/>
                <w:lang w:val="lt-LT"/>
              </w:rPr>
              <w:t>AB SEB bankas</w:t>
            </w:r>
          </w:p>
          <w:p w14:paraId="26540965" w14:textId="501B5DB3" w:rsidR="00650573" w:rsidRPr="00402575" w:rsidRDefault="00650573" w:rsidP="00F631F4">
            <w:pPr>
              <w:spacing w:line="360" w:lineRule="auto"/>
              <w:jc w:val="both"/>
              <w:rPr>
                <w:color w:val="000000"/>
                <w:lang w:val="lt-LT"/>
              </w:rPr>
            </w:pPr>
            <w:r w:rsidRPr="00402575">
              <w:rPr>
                <w:color w:val="000000"/>
                <w:lang w:val="lt-LT"/>
              </w:rPr>
              <w:t>A/S LT70</w:t>
            </w:r>
            <w:r w:rsidR="009E1E25">
              <w:rPr>
                <w:color w:val="000000"/>
                <w:lang w:val="lt-LT"/>
              </w:rPr>
              <w:t xml:space="preserve"> </w:t>
            </w:r>
            <w:r w:rsidRPr="00402575">
              <w:rPr>
                <w:color w:val="000000"/>
                <w:lang w:val="lt-LT"/>
              </w:rPr>
              <w:t>7044</w:t>
            </w:r>
            <w:r w:rsidR="009E1E25">
              <w:rPr>
                <w:color w:val="000000"/>
                <w:lang w:val="lt-LT"/>
              </w:rPr>
              <w:t xml:space="preserve"> </w:t>
            </w:r>
            <w:r w:rsidRPr="00402575">
              <w:rPr>
                <w:color w:val="000000"/>
                <w:lang w:val="lt-LT"/>
              </w:rPr>
              <w:t>0600</w:t>
            </w:r>
            <w:r w:rsidR="009E1E25">
              <w:rPr>
                <w:color w:val="000000"/>
                <w:lang w:val="lt-LT"/>
              </w:rPr>
              <w:t xml:space="preserve"> </w:t>
            </w:r>
            <w:r w:rsidRPr="00402575">
              <w:rPr>
                <w:color w:val="000000"/>
                <w:lang w:val="lt-LT"/>
              </w:rPr>
              <w:t>0824</w:t>
            </w:r>
            <w:r w:rsidR="009E1E25">
              <w:rPr>
                <w:color w:val="000000"/>
                <w:lang w:val="lt-LT"/>
              </w:rPr>
              <w:t xml:space="preserve"> </w:t>
            </w:r>
            <w:r w:rsidRPr="00402575">
              <w:rPr>
                <w:color w:val="000000"/>
                <w:lang w:val="lt-LT"/>
              </w:rPr>
              <w:t>7427</w:t>
            </w:r>
          </w:p>
          <w:p w14:paraId="00F929DB" w14:textId="77777777" w:rsidR="00650573" w:rsidRPr="00402575" w:rsidRDefault="00650573" w:rsidP="00F631F4">
            <w:pPr>
              <w:spacing w:line="360" w:lineRule="auto"/>
              <w:jc w:val="both"/>
              <w:rPr>
                <w:lang w:val="lt-LT"/>
              </w:rPr>
            </w:pPr>
            <w:r w:rsidRPr="00402575">
              <w:rPr>
                <w:color w:val="000000"/>
                <w:lang w:val="lt-LT"/>
              </w:rPr>
              <w:t>Banko kodas 70440</w:t>
            </w:r>
          </w:p>
          <w:p w14:paraId="6722CECB" w14:textId="77777777" w:rsidR="00650573" w:rsidRPr="00402575" w:rsidRDefault="00650573" w:rsidP="00F631F4">
            <w:pPr>
              <w:spacing w:line="360" w:lineRule="auto"/>
              <w:jc w:val="both"/>
              <w:rPr>
                <w:lang w:val="lt-LT"/>
              </w:rPr>
            </w:pPr>
          </w:p>
          <w:p w14:paraId="62181830" w14:textId="109AE408" w:rsidR="00853F45" w:rsidRPr="00402575" w:rsidRDefault="00650573" w:rsidP="009A70BE">
            <w:pPr>
              <w:widowControl w:val="0"/>
              <w:tabs>
                <w:tab w:val="right" w:leader="underscore" w:pos="4200"/>
              </w:tabs>
              <w:spacing w:line="360" w:lineRule="auto"/>
              <w:rPr>
                <w:color w:val="000000"/>
                <w:lang w:val="lt-LT" w:eastAsia="lt-LT"/>
              </w:rPr>
            </w:pPr>
            <w:r w:rsidRPr="00402575">
              <w:rPr>
                <w:lang w:val="lt-LT"/>
              </w:rPr>
              <w:t xml:space="preserve">Direktorius </w:t>
            </w:r>
            <w:r w:rsidRPr="00402575">
              <w:rPr>
                <w:color w:val="000000"/>
                <w:lang w:val="lt-LT" w:eastAsia="lt-LT"/>
              </w:rPr>
              <w:t>Šarūnas Celiešius</w:t>
            </w:r>
          </w:p>
          <w:p w14:paraId="41A4780E" w14:textId="7D91840E" w:rsidR="00650573" w:rsidRPr="00402575" w:rsidRDefault="00650573" w:rsidP="00441504">
            <w:pPr>
              <w:spacing w:line="360" w:lineRule="auto"/>
              <w:jc w:val="both"/>
              <w:rPr>
                <w:lang w:val="lt-LT"/>
              </w:rPr>
            </w:pPr>
          </w:p>
        </w:tc>
        <w:tc>
          <w:tcPr>
            <w:tcW w:w="4394" w:type="dxa"/>
          </w:tcPr>
          <w:p w14:paraId="5D9E9557" w14:textId="1818C454" w:rsidR="00650573" w:rsidRPr="00875EC6" w:rsidRDefault="00F631F4" w:rsidP="00F631F4">
            <w:pPr>
              <w:tabs>
                <w:tab w:val="left" w:pos="993"/>
              </w:tabs>
              <w:spacing w:line="360" w:lineRule="auto"/>
              <w:jc w:val="both"/>
              <w:rPr>
                <w:b/>
                <w:lang w:val="lt-LT"/>
              </w:rPr>
            </w:pPr>
            <w:r w:rsidRPr="00875EC6">
              <w:rPr>
                <w:b/>
                <w:lang w:val="lt-LT"/>
              </w:rPr>
              <w:t>VYKDYTOJAS</w:t>
            </w:r>
          </w:p>
          <w:p w14:paraId="71128765" w14:textId="2561FB3F" w:rsidR="003F0C01" w:rsidRPr="00875EC6" w:rsidRDefault="003F0C01" w:rsidP="003F0C01">
            <w:pPr>
              <w:spacing w:line="360" w:lineRule="auto"/>
              <w:jc w:val="both"/>
              <w:rPr>
                <w:b/>
                <w:bCs/>
                <w:lang w:val="lt-LT"/>
              </w:rPr>
            </w:pPr>
            <w:r w:rsidRPr="00875EC6">
              <w:rPr>
                <w:b/>
                <w:bCs/>
                <w:lang w:val="lt-LT"/>
              </w:rPr>
              <w:t>UAB „Tavo mokykla“</w:t>
            </w:r>
          </w:p>
          <w:p w14:paraId="518CDCC6" w14:textId="6FAFE932" w:rsidR="009E1E25" w:rsidRPr="00875EC6" w:rsidRDefault="009E1E25" w:rsidP="009E1E25">
            <w:pPr>
              <w:spacing w:line="360" w:lineRule="auto"/>
              <w:jc w:val="both"/>
              <w:rPr>
                <w:lang w:val="lt-LT"/>
              </w:rPr>
            </w:pPr>
            <w:r w:rsidRPr="00875EC6">
              <w:rPr>
                <w:lang w:val="lt-LT"/>
              </w:rPr>
              <w:t>Kareivių g. 11B,  Vilnius</w:t>
            </w:r>
          </w:p>
          <w:p w14:paraId="6EE11624" w14:textId="100B18C8" w:rsidR="003F0C01" w:rsidRPr="00875EC6" w:rsidRDefault="009E1E25" w:rsidP="003F0C01">
            <w:pPr>
              <w:spacing w:line="360" w:lineRule="auto"/>
              <w:jc w:val="both"/>
              <w:rPr>
                <w:lang w:val="lt-LT"/>
              </w:rPr>
            </w:pPr>
            <w:r w:rsidRPr="00875EC6">
              <w:rPr>
                <w:lang w:val="lt-LT"/>
              </w:rPr>
              <w:t>Juridinio asmens kodas</w:t>
            </w:r>
            <w:r w:rsidR="003F0C01" w:rsidRPr="00875EC6">
              <w:rPr>
                <w:lang w:val="lt-LT"/>
              </w:rPr>
              <w:t xml:space="preserve"> 302830179</w:t>
            </w:r>
          </w:p>
          <w:p w14:paraId="4D334726" w14:textId="14D1D5E4" w:rsidR="003F0C01" w:rsidRPr="00875EC6" w:rsidRDefault="003F0C01" w:rsidP="003F0C01">
            <w:pPr>
              <w:spacing w:line="360" w:lineRule="auto"/>
              <w:jc w:val="both"/>
              <w:rPr>
                <w:lang w:val="lt-LT"/>
              </w:rPr>
            </w:pPr>
            <w:r w:rsidRPr="00875EC6">
              <w:rPr>
                <w:lang w:val="lt-LT"/>
              </w:rPr>
              <w:t xml:space="preserve">PVM </w:t>
            </w:r>
            <w:r w:rsidR="009E1E25" w:rsidRPr="00875EC6">
              <w:rPr>
                <w:lang w:val="lt-LT"/>
              </w:rPr>
              <w:t>mokėtojo kodas</w:t>
            </w:r>
            <w:r w:rsidRPr="00875EC6">
              <w:rPr>
                <w:lang w:val="lt-LT"/>
              </w:rPr>
              <w:t xml:space="preserve"> LT100007171713</w:t>
            </w:r>
          </w:p>
          <w:p w14:paraId="433D6C73" w14:textId="364CD897" w:rsidR="003F0C01" w:rsidRPr="00875EC6" w:rsidRDefault="003F0C01" w:rsidP="003F0C01">
            <w:pPr>
              <w:spacing w:line="360" w:lineRule="auto"/>
              <w:jc w:val="both"/>
              <w:rPr>
                <w:lang w:val="lt-LT"/>
              </w:rPr>
            </w:pPr>
            <w:r w:rsidRPr="00875EC6">
              <w:rPr>
                <w:lang w:val="lt-LT"/>
              </w:rPr>
              <w:t xml:space="preserve">Tel. </w:t>
            </w:r>
            <w:r w:rsidR="009E1E25" w:rsidRPr="00875EC6">
              <w:rPr>
                <w:lang w:val="lt-LT"/>
              </w:rPr>
              <w:t>Nr.</w:t>
            </w:r>
            <w:r w:rsidRPr="00875EC6">
              <w:rPr>
                <w:lang w:val="lt-LT"/>
              </w:rPr>
              <w:t>: +37052 078</w:t>
            </w:r>
            <w:r w:rsidR="009E1E25" w:rsidRPr="00875EC6">
              <w:rPr>
                <w:lang w:val="lt-LT"/>
              </w:rPr>
              <w:t> </w:t>
            </w:r>
            <w:r w:rsidRPr="00875EC6">
              <w:rPr>
                <w:lang w:val="lt-LT"/>
              </w:rPr>
              <w:t>233</w:t>
            </w:r>
          </w:p>
          <w:p w14:paraId="38C9AE66" w14:textId="2275818F" w:rsidR="009E1E25" w:rsidRPr="00875EC6" w:rsidRDefault="009E1E25" w:rsidP="009E1E25">
            <w:pPr>
              <w:spacing w:line="360" w:lineRule="auto"/>
              <w:jc w:val="both"/>
              <w:rPr>
                <w:lang w:val="lt-LT"/>
              </w:rPr>
            </w:pPr>
            <w:r w:rsidRPr="00875EC6">
              <w:rPr>
                <w:lang w:val="lt-LT"/>
              </w:rPr>
              <w:t xml:space="preserve">El. p. </w:t>
            </w:r>
            <w:hyperlink r:id="rId10" w:history="1">
              <w:r w:rsidR="00F316FE" w:rsidRPr="00DB5A0D">
                <w:rPr>
                  <w:rStyle w:val="Hipersaitas"/>
                  <w:lang w:val="lt-LT"/>
                </w:rPr>
                <w:t>info@tamo.lt</w:t>
              </w:r>
            </w:hyperlink>
            <w:r w:rsidR="00F316FE">
              <w:rPr>
                <w:lang w:val="lt-LT"/>
              </w:rPr>
              <w:t xml:space="preserve"> </w:t>
            </w:r>
          </w:p>
          <w:p w14:paraId="6CAE0D56" w14:textId="3E5394FF" w:rsidR="009E1E25" w:rsidRPr="00875EC6" w:rsidRDefault="009E1E25" w:rsidP="003F0C01">
            <w:pPr>
              <w:spacing w:line="360" w:lineRule="auto"/>
              <w:jc w:val="both"/>
              <w:rPr>
                <w:lang w:val="lt-LT"/>
              </w:rPr>
            </w:pPr>
            <w:r w:rsidRPr="00875EC6">
              <w:rPr>
                <w:lang w:val="lt-LT"/>
              </w:rPr>
              <w:t>AB Swedbank</w:t>
            </w:r>
          </w:p>
          <w:p w14:paraId="0D3117B3" w14:textId="3290388D" w:rsidR="009E1E25" w:rsidRPr="00875EC6" w:rsidRDefault="009E1E25" w:rsidP="003F0C01">
            <w:pPr>
              <w:spacing w:line="360" w:lineRule="auto"/>
              <w:jc w:val="both"/>
              <w:rPr>
                <w:lang w:val="lt-LT"/>
              </w:rPr>
            </w:pPr>
            <w:r w:rsidRPr="00875EC6">
              <w:rPr>
                <w:lang w:val="lt-LT"/>
              </w:rPr>
              <w:t xml:space="preserve">A/S </w:t>
            </w:r>
            <w:r w:rsidR="003F0C01" w:rsidRPr="00875EC6">
              <w:rPr>
                <w:lang w:val="lt-LT"/>
              </w:rPr>
              <w:t>LT13 7300 0101 4303 6022</w:t>
            </w:r>
          </w:p>
          <w:p w14:paraId="267643FB" w14:textId="3BBCEE61" w:rsidR="003F0C01" w:rsidRPr="00875EC6" w:rsidRDefault="003F0C01" w:rsidP="003F0C01">
            <w:pPr>
              <w:spacing w:line="360" w:lineRule="auto"/>
              <w:jc w:val="both"/>
              <w:rPr>
                <w:lang w:val="lt-LT"/>
              </w:rPr>
            </w:pPr>
            <w:r w:rsidRPr="00875EC6">
              <w:rPr>
                <w:lang w:val="lt-LT"/>
              </w:rPr>
              <w:t xml:space="preserve"> </w:t>
            </w:r>
            <w:r w:rsidR="009E1E25" w:rsidRPr="00875EC6">
              <w:rPr>
                <w:lang w:val="lt-LT"/>
              </w:rPr>
              <w:t>Banko kodas 7300</w:t>
            </w:r>
          </w:p>
          <w:p w14:paraId="487599AC" w14:textId="36F1C360" w:rsidR="003F0C01" w:rsidRPr="00875EC6" w:rsidRDefault="003F0C01" w:rsidP="003F0C01">
            <w:pPr>
              <w:spacing w:line="360" w:lineRule="auto"/>
              <w:jc w:val="both"/>
              <w:rPr>
                <w:lang w:val="lt-LT"/>
              </w:rPr>
            </w:pPr>
          </w:p>
          <w:p w14:paraId="6FE9052C" w14:textId="2EE40FB8" w:rsidR="00650573" w:rsidRPr="00402575" w:rsidRDefault="00650573" w:rsidP="00441504">
            <w:pPr>
              <w:spacing w:line="360" w:lineRule="auto"/>
              <w:jc w:val="both"/>
              <w:rPr>
                <w:lang w:val="lt-LT"/>
              </w:rPr>
            </w:pPr>
          </w:p>
        </w:tc>
      </w:tr>
    </w:tbl>
    <w:p w14:paraId="26C96F4F" w14:textId="18BFF66E" w:rsidR="00650573" w:rsidRPr="00402575" w:rsidRDefault="00650573" w:rsidP="00F631F4">
      <w:pPr>
        <w:spacing w:line="360" w:lineRule="auto"/>
        <w:ind w:firstLine="851"/>
        <w:jc w:val="both"/>
        <w:rPr>
          <w:b/>
          <w:bCs/>
          <w:lang w:val="lt-LT"/>
        </w:rPr>
      </w:pPr>
    </w:p>
    <w:sectPr w:rsidR="00650573" w:rsidRPr="00402575" w:rsidSect="006E4AB8">
      <w:headerReference w:type="even" r:id="rId11"/>
      <w:headerReference w:type="default" r:id="rId12"/>
      <w:footerReference w:type="default" r:id="rId13"/>
      <w:footerReference w:type="first" r:id="rId1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583C6" w14:textId="77777777" w:rsidR="00962D5B" w:rsidRDefault="00962D5B">
      <w:r>
        <w:separator/>
      </w:r>
    </w:p>
  </w:endnote>
  <w:endnote w:type="continuationSeparator" w:id="0">
    <w:p w14:paraId="60A2F43C" w14:textId="77777777" w:rsidR="00962D5B" w:rsidRDefault="00962D5B">
      <w:r>
        <w:continuationSeparator/>
      </w:r>
    </w:p>
  </w:endnote>
  <w:endnote w:type="continuationNotice" w:id="1">
    <w:p w14:paraId="6D1C0AF7" w14:textId="77777777" w:rsidR="00962D5B" w:rsidRDefault="00962D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A3140" w14:textId="77777777" w:rsidR="004A7DA4" w:rsidRDefault="004A7DA4">
    <w:pPr>
      <w:pStyle w:val="Porat"/>
      <w:jc w:val="right"/>
    </w:pPr>
    <w:r>
      <w:fldChar w:fldCharType="begin"/>
    </w:r>
    <w:r>
      <w:instrText>PAGE   \* MERGEFORMAT</w:instrText>
    </w:r>
    <w:r>
      <w:fldChar w:fldCharType="separate"/>
    </w:r>
    <w:r w:rsidR="00AB4527">
      <w:rPr>
        <w:noProof/>
      </w:rPr>
      <w:t>3</w:t>
    </w:r>
    <w:r>
      <w:fldChar w:fldCharType="end"/>
    </w:r>
  </w:p>
  <w:p w14:paraId="57F0650D" w14:textId="77777777" w:rsidR="004A7DA4" w:rsidRDefault="004A7DA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F3EF4" w14:textId="77777777" w:rsidR="004A7DA4" w:rsidRDefault="004A7DA4">
    <w:pPr>
      <w:pStyle w:val="Porat"/>
      <w:jc w:val="right"/>
    </w:pPr>
    <w:r>
      <w:fldChar w:fldCharType="begin"/>
    </w:r>
    <w:r>
      <w:instrText>PAGE   \* MERGEFORMAT</w:instrText>
    </w:r>
    <w:r>
      <w:fldChar w:fldCharType="separate"/>
    </w:r>
    <w:r w:rsidR="00AB4527">
      <w:rPr>
        <w:noProof/>
      </w:rPr>
      <w:t>1</w:t>
    </w:r>
    <w:r>
      <w:fldChar w:fldCharType="end"/>
    </w:r>
  </w:p>
  <w:p w14:paraId="209EBD61" w14:textId="77777777" w:rsidR="004A7DA4" w:rsidRDefault="004A7DA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6D5D0" w14:textId="77777777" w:rsidR="00962D5B" w:rsidRDefault="00962D5B">
      <w:r>
        <w:separator/>
      </w:r>
    </w:p>
  </w:footnote>
  <w:footnote w:type="continuationSeparator" w:id="0">
    <w:p w14:paraId="20779EDF" w14:textId="77777777" w:rsidR="00962D5B" w:rsidRDefault="00962D5B">
      <w:r>
        <w:continuationSeparator/>
      </w:r>
    </w:p>
  </w:footnote>
  <w:footnote w:type="continuationNotice" w:id="1">
    <w:p w14:paraId="036F7AE1" w14:textId="77777777" w:rsidR="00962D5B" w:rsidRDefault="00962D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2ACF2" w14:textId="77777777" w:rsidR="00C21C8D" w:rsidRDefault="00792A1E">
    <w:pPr>
      <w:pStyle w:val="Antrats"/>
      <w:framePr w:wrap="around" w:vAnchor="text" w:hAnchor="margin" w:xAlign="center" w:y="1"/>
      <w:rPr>
        <w:rStyle w:val="Puslapionumeris"/>
      </w:rPr>
    </w:pPr>
    <w:r>
      <w:rPr>
        <w:rStyle w:val="Puslapionumeris"/>
      </w:rPr>
      <w:fldChar w:fldCharType="begin"/>
    </w:r>
    <w:r w:rsidR="00C21C8D">
      <w:rPr>
        <w:rStyle w:val="Puslapionumeris"/>
      </w:rPr>
      <w:instrText xml:space="preserve">PAGE  </w:instrText>
    </w:r>
    <w:r>
      <w:rPr>
        <w:rStyle w:val="Puslapionumeris"/>
      </w:rPr>
      <w:fldChar w:fldCharType="separate"/>
    </w:r>
    <w:r w:rsidR="00C21C8D">
      <w:rPr>
        <w:rStyle w:val="Puslapionumeris"/>
        <w:noProof/>
      </w:rPr>
      <w:t>34</w:t>
    </w:r>
    <w:r>
      <w:rPr>
        <w:rStyle w:val="Puslapionumeris"/>
      </w:rPr>
      <w:fldChar w:fldCharType="end"/>
    </w:r>
  </w:p>
  <w:p w14:paraId="69919E19" w14:textId="77777777" w:rsidR="00C21C8D" w:rsidRDefault="00C21C8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CC012" w14:textId="77777777" w:rsidR="00C21C8D" w:rsidRDefault="00C21C8D" w:rsidP="004A7DA4">
    <w:pPr>
      <w:pStyle w:val="Antrats"/>
    </w:pPr>
  </w:p>
  <w:p w14:paraId="2B813022" w14:textId="77777777" w:rsidR="00C21C8D" w:rsidRDefault="00C21C8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F086E"/>
    <w:multiLevelType w:val="multilevel"/>
    <w:tmpl w:val="416C2052"/>
    <w:lvl w:ilvl="0">
      <w:start w:val="2"/>
      <w:numFmt w:val="decimal"/>
      <w:lvlText w:val="%1"/>
      <w:lvlJc w:val="left"/>
      <w:pPr>
        <w:ind w:left="819" w:hanging="567"/>
      </w:pPr>
      <w:rPr>
        <w:rFonts w:hint="default"/>
        <w:lang w:val="lt-LT" w:eastAsia="en-US" w:bidi="ar-SA"/>
      </w:rPr>
    </w:lvl>
    <w:lvl w:ilvl="1">
      <w:start w:val="1"/>
      <w:numFmt w:val="decimal"/>
      <w:lvlText w:val="%1.%2."/>
      <w:lvlJc w:val="left"/>
      <w:pPr>
        <w:ind w:left="819" w:hanging="567"/>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741" w:hanging="567"/>
      </w:pPr>
      <w:rPr>
        <w:rFonts w:hint="default"/>
        <w:lang w:val="lt-LT" w:eastAsia="en-US" w:bidi="ar-SA"/>
      </w:rPr>
    </w:lvl>
    <w:lvl w:ilvl="3">
      <w:numFmt w:val="bullet"/>
      <w:lvlText w:val="•"/>
      <w:lvlJc w:val="left"/>
      <w:pPr>
        <w:ind w:left="3701" w:hanging="567"/>
      </w:pPr>
      <w:rPr>
        <w:rFonts w:hint="default"/>
        <w:lang w:val="lt-LT" w:eastAsia="en-US" w:bidi="ar-SA"/>
      </w:rPr>
    </w:lvl>
    <w:lvl w:ilvl="4">
      <w:numFmt w:val="bullet"/>
      <w:lvlText w:val="•"/>
      <w:lvlJc w:val="left"/>
      <w:pPr>
        <w:ind w:left="4662" w:hanging="567"/>
      </w:pPr>
      <w:rPr>
        <w:rFonts w:hint="default"/>
        <w:lang w:val="lt-LT" w:eastAsia="en-US" w:bidi="ar-SA"/>
      </w:rPr>
    </w:lvl>
    <w:lvl w:ilvl="5">
      <w:numFmt w:val="bullet"/>
      <w:lvlText w:val="•"/>
      <w:lvlJc w:val="left"/>
      <w:pPr>
        <w:ind w:left="5623" w:hanging="567"/>
      </w:pPr>
      <w:rPr>
        <w:rFonts w:hint="default"/>
        <w:lang w:val="lt-LT" w:eastAsia="en-US" w:bidi="ar-SA"/>
      </w:rPr>
    </w:lvl>
    <w:lvl w:ilvl="6">
      <w:numFmt w:val="bullet"/>
      <w:lvlText w:val="•"/>
      <w:lvlJc w:val="left"/>
      <w:pPr>
        <w:ind w:left="6583" w:hanging="567"/>
      </w:pPr>
      <w:rPr>
        <w:rFonts w:hint="default"/>
        <w:lang w:val="lt-LT" w:eastAsia="en-US" w:bidi="ar-SA"/>
      </w:rPr>
    </w:lvl>
    <w:lvl w:ilvl="7">
      <w:numFmt w:val="bullet"/>
      <w:lvlText w:val="•"/>
      <w:lvlJc w:val="left"/>
      <w:pPr>
        <w:ind w:left="7544" w:hanging="567"/>
      </w:pPr>
      <w:rPr>
        <w:rFonts w:hint="default"/>
        <w:lang w:val="lt-LT" w:eastAsia="en-US" w:bidi="ar-SA"/>
      </w:rPr>
    </w:lvl>
    <w:lvl w:ilvl="8">
      <w:numFmt w:val="bullet"/>
      <w:lvlText w:val="•"/>
      <w:lvlJc w:val="left"/>
      <w:pPr>
        <w:ind w:left="8505" w:hanging="567"/>
      </w:pPr>
      <w:rPr>
        <w:rFonts w:hint="default"/>
        <w:lang w:val="lt-LT" w:eastAsia="en-US" w:bidi="ar-SA"/>
      </w:rPr>
    </w:lvl>
  </w:abstractNum>
  <w:abstractNum w:abstractNumId="1" w15:restartNumberingAfterBreak="0">
    <w:nsid w:val="182901C2"/>
    <w:multiLevelType w:val="multilevel"/>
    <w:tmpl w:val="BF188F62"/>
    <w:lvl w:ilvl="0">
      <w:start w:val="1"/>
      <w:numFmt w:val="decimal"/>
      <w:lvlText w:val="%1."/>
      <w:lvlJc w:val="left"/>
      <w:pPr>
        <w:ind w:left="1353" w:hanging="360"/>
      </w:pPr>
      <w:rPr>
        <w:rFonts w:hint="default"/>
      </w:rPr>
    </w:lvl>
    <w:lvl w:ilvl="1">
      <w:start w:val="1"/>
      <w:numFmt w:val="decimal"/>
      <w:isLgl/>
      <w:lvlText w:val="%1.%2."/>
      <w:lvlJc w:val="left"/>
      <w:pPr>
        <w:ind w:left="2073" w:hanging="360"/>
      </w:pPr>
      <w:rPr>
        <w:rFonts w:hint="default"/>
      </w:rPr>
    </w:lvl>
    <w:lvl w:ilvl="2">
      <w:start w:val="1"/>
      <w:numFmt w:val="decimal"/>
      <w:isLgl/>
      <w:lvlText w:val="%1.%2.%3."/>
      <w:lvlJc w:val="left"/>
      <w:pPr>
        <w:ind w:left="3153" w:hanging="720"/>
      </w:pPr>
      <w:rPr>
        <w:rFonts w:hint="default"/>
      </w:rPr>
    </w:lvl>
    <w:lvl w:ilvl="3">
      <w:start w:val="1"/>
      <w:numFmt w:val="decimal"/>
      <w:isLgl/>
      <w:lvlText w:val="%1.%2.%3.%4."/>
      <w:lvlJc w:val="left"/>
      <w:pPr>
        <w:ind w:left="3873" w:hanging="720"/>
      </w:pPr>
      <w:rPr>
        <w:rFonts w:hint="default"/>
      </w:rPr>
    </w:lvl>
    <w:lvl w:ilvl="4">
      <w:start w:val="1"/>
      <w:numFmt w:val="decimal"/>
      <w:isLgl/>
      <w:lvlText w:val="%1.%2.%3.%4.%5."/>
      <w:lvlJc w:val="left"/>
      <w:pPr>
        <w:ind w:left="4953" w:hanging="1080"/>
      </w:pPr>
      <w:rPr>
        <w:rFonts w:hint="default"/>
      </w:rPr>
    </w:lvl>
    <w:lvl w:ilvl="5">
      <w:start w:val="1"/>
      <w:numFmt w:val="decimal"/>
      <w:isLgl/>
      <w:lvlText w:val="%1.%2.%3.%4.%5.%6."/>
      <w:lvlJc w:val="left"/>
      <w:pPr>
        <w:ind w:left="5673" w:hanging="1080"/>
      </w:pPr>
      <w:rPr>
        <w:rFonts w:hint="default"/>
      </w:rPr>
    </w:lvl>
    <w:lvl w:ilvl="6">
      <w:start w:val="1"/>
      <w:numFmt w:val="decimal"/>
      <w:isLgl/>
      <w:lvlText w:val="%1.%2.%3.%4.%5.%6.%7."/>
      <w:lvlJc w:val="left"/>
      <w:pPr>
        <w:ind w:left="6753" w:hanging="1440"/>
      </w:pPr>
      <w:rPr>
        <w:rFonts w:hint="default"/>
      </w:rPr>
    </w:lvl>
    <w:lvl w:ilvl="7">
      <w:start w:val="1"/>
      <w:numFmt w:val="decimal"/>
      <w:isLgl/>
      <w:lvlText w:val="%1.%2.%3.%4.%5.%6.%7.%8."/>
      <w:lvlJc w:val="left"/>
      <w:pPr>
        <w:ind w:left="7473" w:hanging="1440"/>
      </w:pPr>
      <w:rPr>
        <w:rFonts w:hint="default"/>
      </w:rPr>
    </w:lvl>
    <w:lvl w:ilvl="8">
      <w:start w:val="1"/>
      <w:numFmt w:val="decimal"/>
      <w:isLgl/>
      <w:lvlText w:val="%1.%2.%3.%4.%5.%6.%7.%8.%9."/>
      <w:lvlJc w:val="left"/>
      <w:pPr>
        <w:ind w:left="8553" w:hanging="1800"/>
      </w:pPr>
      <w:rPr>
        <w:rFonts w:hint="default"/>
      </w:rPr>
    </w:lvl>
  </w:abstractNum>
  <w:abstractNum w:abstractNumId="2" w15:restartNumberingAfterBreak="0">
    <w:nsid w:val="1B7F15B2"/>
    <w:multiLevelType w:val="hybridMultilevel"/>
    <w:tmpl w:val="73AC23F0"/>
    <w:lvl w:ilvl="0" w:tplc="8D684F4C">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 w15:restartNumberingAfterBreak="0">
    <w:nsid w:val="1C4D7510"/>
    <w:multiLevelType w:val="multilevel"/>
    <w:tmpl w:val="B0EE2350"/>
    <w:lvl w:ilvl="0">
      <w:start w:val="1"/>
      <w:numFmt w:val="decimal"/>
      <w:lvlText w:val="%1."/>
      <w:lvlJc w:val="left"/>
      <w:pPr>
        <w:ind w:left="928"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F9F5FFF"/>
    <w:multiLevelType w:val="multilevel"/>
    <w:tmpl w:val="FF3662F8"/>
    <w:lvl w:ilvl="0">
      <w:start w:val="17"/>
      <w:numFmt w:val="decimal"/>
      <w:lvlText w:val="%1."/>
      <w:lvlJc w:val="left"/>
      <w:pPr>
        <w:ind w:left="480" w:hanging="480"/>
      </w:pPr>
      <w:rPr>
        <w:rFonts w:hint="default"/>
        <w:color w:val="auto"/>
      </w:rPr>
    </w:lvl>
    <w:lvl w:ilvl="1">
      <w:start w:val="1"/>
      <w:numFmt w:val="decimal"/>
      <w:lvlText w:val="%1.%2."/>
      <w:lvlJc w:val="left"/>
      <w:pPr>
        <w:ind w:left="1200" w:hanging="48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5" w15:restartNumberingAfterBreak="0">
    <w:nsid w:val="201877FE"/>
    <w:multiLevelType w:val="hybridMultilevel"/>
    <w:tmpl w:val="B05429E2"/>
    <w:lvl w:ilvl="0" w:tplc="0409000F">
      <w:start w:val="5"/>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8C01611"/>
    <w:multiLevelType w:val="multilevel"/>
    <w:tmpl w:val="BF188F62"/>
    <w:lvl w:ilvl="0">
      <w:start w:val="1"/>
      <w:numFmt w:val="decimal"/>
      <w:lvlText w:val="%1."/>
      <w:lvlJc w:val="left"/>
      <w:pPr>
        <w:ind w:left="2204" w:hanging="360"/>
      </w:pPr>
      <w:rPr>
        <w:rFonts w:hint="default"/>
      </w:rPr>
    </w:lvl>
    <w:lvl w:ilvl="1">
      <w:start w:val="1"/>
      <w:numFmt w:val="decimal"/>
      <w:isLgl/>
      <w:lvlText w:val="%1.%2."/>
      <w:lvlJc w:val="left"/>
      <w:pPr>
        <w:ind w:left="2073" w:hanging="360"/>
      </w:pPr>
      <w:rPr>
        <w:rFonts w:hint="default"/>
      </w:rPr>
    </w:lvl>
    <w:lvl w:ilvl="2">
      <w:start w:val="1"/>
      <w:numFmt w:val="decimal"/>
      <w:isLgl/>
      <w:lvlText w:val="%1.%2.%3."/>
      <w:lvlJc w:val="left"/>
      <w:pPr>
        <w:ind w:left="3153" w:hanging="720"/>
      </w:pPr>
      <w:rPr>
        <w:rFonts w:hint="default"/>
      </w:rPr>
    </w:lvl>
    <w:lvl w:ilvl="3">
      <w:start w:val="1"/>
      <w:numFmt w:val="decimal"/>
      <w:isLgl/>
      <w:lvlText w:val="%1.%2.%3.%4."/>
      <w:lvlJc w:val="left"/>
      <w:pPr>
        <w:ind w:left="3873" w:hanging="720"/>
      </w:pPr>
      <w:rPr>
        <w:rFonts w:hint="default"/>
      </w:rPr>
    </w:lvl>
    <w:lvl w:ilvl="4">
      <w:start w:val="1"/>
      <w:numFmt w:val="decimal"/>
      <w:isLgl/>
      <w:lvlText w:val="%1.%2.%3.%4.%5."/>
      <w:lvlJc w:val="left"/>
      <w:pPr>
        <w:ind w:left="4953" w:hanging="1080"/>
      </w:pPr>
      <w:rPr>
        <w:rFonts w:hint="default"/>
      </w:rPr>
    </w:lvl>
    <w:lvl w:ilvl="5">
      <w:start w:val="1"/>
      <w:numFmt w:val="decimal"/>
      <w:isLgl/>
      <w:lvlText w:val="%1.%2.%3.%4.%5.%6."/>
      <w:lvlJc w:val="left"/>
      <w:pPr>
        <w:ind w:left="5673" w:hanging="1080"/>
      </w:pPr>
      <w:rPr>
        <w:rFonts w:hint="default"/>
      </w:rPr>
    </w:lvl>
    <w:lvl w:ilvl="6">
      <w:start w:val="1"/>
      <w:numFmt w:val="decimal"/>
      <w:isLgl/>
      <w:lvlText w:val="%1.%2.%3.%4.%5.%6.%7."/>
      <w:lvlJc w:val="left"/>
      <w:pPr>
        <w:ind w:left="6753" w:hanging="1440"/>
      </w:pPr>
      <w:rPr>
        <w:rFonts w:hint="default"/>
      </w:rPr>
    </w:lvl>
    <w:lvl w:ilvl="7">
      <w:start w:val="1"/>
      <w:numFmt w:val="decimal"/>
      <w:isLgl/>
      <w:lvlText w:val="%1.%2.%3.%4.%5.%6.%7.%8."/>
      <w:lvlJc w:val="left"/>
      <w:pPr>
        <w:ind w:left="7473" w:hanging="1440"/>
      </w:pPr>
      <w:rPr>
        <w:rFonts w:hint="default"/>
      </w:rPr>
    </w:lvl>
    <w:lvl w:ilvl="8">
      <w:start w:val="1"/>
      <w:numFmt w:val="decimal"/>
      <w:isLgl/>
      <w:lvlText w:val="%1.%2.%3.%4.%5.%6.%7.%8.%9."/>
      <w:lvlJc w:val="left"/>
      <w:pPr>
        <w:ind w:left="8553" w:hanging="1800"/>
      </w:pPr>
      <w:rPr>
        <w:rFonts w:hint="default"/>
      </w:rPr>
    </w:lvl>
  </w:abstractNum>
  <w:abstractNum w:abstractNumId="7" w15:restartNumberingAfterBreak="0">
    <w:nsid w:val="2DBB2513"/>
    <w:multiLevelType w:val="multilevel"/>
    <w:tmpl w:val="A76458E2"/>
    <w:lvl w:ilvl="0">
      <w:start w:val="1"/>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2EAE184D"/>
    <w:multiLevelType w:val="multilevel"/>
    <w:tmpl w:val="0C1E4EE8"/>
    <w:lvl w:ilvl="0">
      <w:start w:val="7"/>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9" w15:restartNumberingAfterBreak="0">
    <w:nsid w:val="42186516"/>
    <w:multiLevelType w:val="multilevel"/>
    <w:tmpl w:val="A76458E2"/>
    <w:lvl w:ilvl="0">
      <w:start w:val="1"/>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0" w15:restartNumberingAfterBreak="0">
    <w:nsid w:val="4C995A64"/>
    <w:multiLevelType w:val="multilevel"/>
    <w:tmpl w:val="E978414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536933CF"/>
    <w:multiLevelType w:val="hybridMultilevel"/>
    <w:tmpl w:val="736ED8AC"/>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12" w15:restartNumberingAfterBreak="0">
    <w:nsid w:val="59EC6CC3"/>
    <w:multiLevelType w:val="multilevel"/>
    <w:tmpl w:val="84C2A21A"/>
    <w:styleLink w:val="LFO1"/>
    <w:lvl w:ilvl="0">
      <w:start w:val="1"/>
      <w:numFmt w:val="decimal"/>
      <w:pStyle w:val="Punktai11"/>
      <w:lvlText w:val="%1."/>
      <w:lvlJc w:val="left"/>
      <w:pPr>
        <w:ind w:left="1637" w:hanging="360"/>
      </w:pPr>
      <w:rPr>
        <w:rFonts w:cs="Times New Roman"/>
      </w:rPr>
    </w:lvl>
    <w:lvl w:ilvl="1">
      <w:start w:val="1"/>
      <w:numFmt w:val="decimal"/>
      <w:lvlText w:val="%1.%2."/>
      <w:lvlJc w:val="left"/>
      <w:pPr>
        <w:ind w:left="1152" w:hanging="432"/>
      </w:pPr>
      <w:rPr>
        <w:rFonts w:cs="Times New Roman"/>
      </w:rPr>
    </w:lvl>
    <w:lvl w:ilvl="2">
      <w:start w:val="1"/>
      <w:numFmt w:val="decimal"/>
      <w:lvlText w:val="%1.%2.%3."/>
      <w:lvlJc w:val="left"/>
      <w:pPr>
        <w:ind w:left="1944" w:hanging="504"/>
      </w:pPr>
      <w:rPr>
        <w:rFonts w:cs="Times New Roman"/>
      </w:rPr>
    </w:lvl>
    <w:lvl w:ilvl="3">
      <w:start w:val="1"/>
      <w:numFmt w:val="decimal"/>
      <w:lvlText w:val="%1.%2.%3.%4."/>
      <w:lvlJc w:val="left"/>
      <w:pPr>
        <w:ind w:left="2448" w:hanging="648"/>
      </w:pPr>
      <w:rPr>
        <w:rFonts w:cs="Times New Roman"/>
      </w:rPr>
    </w:lvl>
    <w:lvl w:ilvl="4">
      <w:start w:val="1"/>
      <w:numFmt w:val="decimal"/>
      <w:lvlText w:val="%1.%2.%3.%4.%5."/>
      <w:lvlJc w:val="left"/>
      <w:pPr>
        <w:ind w:left="2952" w:hanging="792"/>
      </w:pPr>
      <w:rPr>
        <w:rFonts w:cs="Times New Roman"/>
      </w:rPr>
    </w:lvl>
    <w:lvl w:ilvl="5">
      <w:start w:val="1"/>
      <w:numFmt w:val="decimal"/>
      <w:lvlText w:val="%1.%2.%3.%4.%5.%6."/>
      <w:lvlJc w:val="left"/>
      <w:pPr>
        <w:ind w:left="3456" w:hanging="936"/>
      </w:pPr>
      <w:rPr>
        <w:rFonts w:cs="Times New Roman"/>
      </w:rPr>
    </w:lvl>
    <w:lvl w:ilvl="6">
      <w:start w:val="1"/>
      <w:numFmt w:val="decimal"/>
      <w:lvlText w:val="%1.%2.%3.%4.%5.%6.%7."/>
      <w:lvlJc w:val="left"/>
      <w:pPr>
        <w:ind w:left="3960" w:hanging="1080"/>
      </w:pPr>
      <w:rPr>
        <w:rFonts w:cs="Times New Roman"/>
      </w:rPr>
    </w:lvl>
    <w:lvl w:ilvl="7">
      <w:start w:val="1"/>
      <w:numFmt w:val="decimal"/>
      <w:lvlText w:val="%1.%2.%3.%4.%5.%6.%7.%8."/>
      <w:lvlJc w:val="left"/>
      <w:pPr>
        <w:ind w:left="4464" w:hanging="1224"/>
      </w:pPr>
      <w:rPr>
        <w:rFonts w:cs="Times New Roman"/>
      </w:rPr>
    </w:lvl>
    <w:lvl w:ilvl="8">
      <w:start w:val="1"/>
      <w:numFmt w:val="decimal"/>
      <w:lvlText w:val="%1.%2.%3.%4.%5.%6.%7.%8.%9."/>
      <w:lvlJc w:val="left"/>
      <w:pPr>
        <w:ind w:left="5040" w:hanging="1440"/>
      </w:pPr>
      <w:rPr>
        <w:rFonts w:cs="Times New Roman"/>
      </w:rPr>
    </w:lvl>
  </w:abstractNum>
  <w:abstractNum w:abstractNumId="13" w15:restartNumberingAfterBreak="0">
    <w:nsid w:val="5BDB3756"/>
    <w:multiLevelType w:val="hybridMultilevel"/>
    <w:tmpl w:val="C806392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CAF7302"/>
    <w:multiLevelType w:val="multilevel"/>
    <w:tmpl w:val="A76458E2"/>
    <w:lvl w:ilvl="0">
      <w:start w:val="1"/>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5" w15:restartNumberingAfterBreak="0">
    <w:nsid w:val="62105747"/>
    <w:multiLevelType w:val="multilevel"/>
    <w:tmpl w:val="A76458E2"/>
    <w:lvl w:ilvl="0">
      <w:start w:val="1"/>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6" w15:restartNumberingAfterBreak="0">
    <w:nsid w:val="65B17CF8"/>
    <w:multiLevelType w:val="multilevel"/>
    <w:tmpl w:val="7E5CEE68"/>
    <w:lvl w:ilvl="0">
      <w:start w:val="1"/>
      <w:numFmt w:val="decimal"/>
      <w:lvlText w:val="%1."/>
      <w:lvlJc w:val="left"/>
      <w:pPr>
        <w:ind w:left="1895" w:hanging="1185"/>
      </w:pPr>
      <w:rPr>
        <w:rFonts w:hint="default"/>
      </w:rPr>
    </w:lvl>
    <w:lvl w:ilvl="1">
      <w:start w:val="1"/>
      <w:numFmt w:val="decimal"/>
      <w:lvlText w:val="%1.%2."/>
      <w:lvlJc w:val="left"/>
      <w:pPr>
        <w:ind w:left="2036" w:hanging="1185"/>
      </w:pPr>
      <w:rPr>
        <w:rFonts w:hint="default"/>
      </w:rPr>
    </w:lvl>
    <w:lvl w:ilvl="2">
      <w:start w:val="1"/>
      <w:numFmt w:val="decimal"/>
      <w:lvlText w:val="%1.%2.%3."/>
      <w:lvlJc w:val="left"/>
      <w:pPr>
        <w:ind w:left="2625" w:hanging="1185"/>
      </w:pPr>
      <w:rPr>
        <w:rFonts w:hint="default"/>
      </w:rPr>
    </w:lvl>
    <w:lvl w:ilvl="3">
      <w:start w:val="1"/>
      <w:numFmt w:val="decimal"/>
      <w:lvlText w:val="%1.%2.%3.%4."/>
      <w:lvlJc w:val="left"/>
      <w:pPr>
        <w:ind w:left="3345" w:hanging="1185"/>
      </w:pPr>
      <w:rPr>
        <w:rFonts w:hint="default"/>
      </w:rPr>
    </w:lvl>
    <w:lvl w:ilvl="4">
      <w:start w:val="1"/>
      <w:numFmt w:val="decimal"/>
      <w:lvlText w:val="%1.%2.%3.%4.%5."/>
      <w:lvlJc w:val="left"/>
      <w:pPr>
        <w:ind w:left="4065" w:hanging="1185"/>
      </w:pPr>
      <w:rPr>
        <w:rFonts w:hint="default"/>
      </w:rPr>
    </w:lvl>
    <w:lvl w:ilvl="5">
      <w:start w:val="1"/>
      <w:numFmt w:val="decimal"/>
      <w:lvlText w:val="%1.%2.%3.%4.%5.%6."/>
      <w:lvlJc w:val="left"/>
      <w:pPr>
        <w:ind w:left="4785" w:hanging="118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68E6172E"/>
    <w:multiLevelType w:val="hybridMultilevel"/>
    <w:tmpl w:val="DEECB194"/>
    <w:lvl w:ilvl="0" w:tplc="4F3C09A2">
      <w:start w:val="1"/>
      <w:numFmt w:val="decimal"/>
      <w:lvlText w:val="%1."/>
      <w:lvlJc w:val="left"/>
      <w:pPr>
        <w:ind w:left="1725" w:hanging="1005"/>
      </w:pPr>
    </w:lvl>
    <w:lvl w:ilvl="1" w:tplc="04270019">
      <w:start w:val="1"/>
      <w:numFmt w:val="lowerLetter"/>
      <w:lvlText w:val="%2."/>
      <w:lvlJc w:val="left"/>
      <w:pPr>
        <w:ind w:left="180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8" w15:restartNumberingAfterBreak="0">
    <w:nsid w:val="70C040E3"/>
    <w:multiLevelType w:val="multilevel"/>
    <w:tmpl w:val="0576DE58"/>
    <w:lvl w:ilvl="0">
      <w:start w:val="1"/>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9" w15:restartNumberingAfterBreak="0">
    <w:nsid w:val="7A6A0E08"/>
    <w:multiLevelType w:val="multilevel"/>
    <w:tmpl w:val="E98AE032"/>
    <w:lvl w:ilvl="0">
      <w:start w:val="2"/>
      <w:numFmt w:val="decimal"/>
      <w:lvlText w:val="%1."/>
      <w:lvlJc w:val="left"/>
      <w:pPr>
        <w:ind w:left="540" w:hanging="540"/>
      </w:pPr>
      <w:rPr>
        <w:rFonts w:hint="default"/>
      </w:rPr>
    </w:lvl>
    <w:lvl w:ilvl="1">
      <w:start w:val="1"/>
      <w:numFmt w:val="decimal"/>
      <w:lvlText w:val="%1.%2."/>
      <w:lvlJc w:val="left"/>
      <w:pPr>
        <w:ind w:left="1252" w:hanging="540"/>
      </w:pPr>
      <w:rPr>
        <w:rFonts w:hint="default"/>
      </w:rPr>
    </w:lvl>
    <w:lvl w:ilvl="2">
      <w:start w:val="8"/>
      <w:numFmt w:val="decimal"/>
      <w:lvlText w:val="%1.%2.%3."/>
      <w:lvlJc w:val="left"/>
      <w:pPr>
        <w:ind w:left="2144" w:hanging="720"/>
      </w:pPr>
      <w:rPr>
        <w:rFonts w:hint="default"/>
      </w:rPr>
    </w:lvl>
    <w:lvl w:ilvl="3">
      <w:start w:val="1"/>
      <w:numFmt w:val="decimal"/>
      <w:lvlText w:val="%1.%2.%3.%4."/>
      <w:lvlJc w:val="left"/>
      <w:pPr>
        <w:ind w:left="2856" w:hanging="720"/>
      </w:pPr>
      <w:rPr>
        <w:rFonts w:hint="default"/>
      </w:rPr>
    </w:lvl>
    <w:lvl w:ilvl="4">
      <w:start w:val="1"/>
      <w:numFmt w:val="decimal"/>
      <w:lvlText w:val="%1.%2.%3.%4.%5."/>
      <w:lvlJc w:val="left"/>
      <w:pPr>
        <w:ind w:left="3928" w:hanging="1080"/>
      </w:pPr>
      <w:rPr>
        <w:rFonts w:hint="default"/>
      </w:rPr>
    </w:lvl>
    <w:lvl w:ilvl="5">
      <w:start w:val="1"/>
      <w:numFmt w:val="decimal"/>
      <w:lvlText w:val="%1.%2.%3.%4.%5.%6."/>
      <w:lvlJc w:val="left"/>
      <w:pPr>
        <w:ind w:left="4640" w:hanging="1080"/>
      </w:pPr>
      <w:rPr>
        <w:rFonts w:hint="default"/>
      </w:rPr>
    </w:lvl>
    <w:lvl w:ilvl="6">
      <w:start w:val="1"/>
      <w:numFmt w:val="decimal"/>
      <w:lvlText w:val="%1.%2.%3.%4.%5.%6.%7."/>
      <w:lvlJc w:val="left"/>
      <w:pPr>
        <w:ind w:left="5712" w:hanging="1440"/>
      </w:pPr>
      <w:rPr>
        <w:rFonts w:hint="default"/>
      </w:rPr>
    </w:lvl>
    <w:lvl w:ilvl="7">
      <w:start w:val="1"/>
      <w:numFmt w:val="decimal"/>
      <w:lvlText w:val="%1.%2.%3.%4.%5.%6.%7.%8."/>
      <w:lvlJc w:val="left"/>
      <w:pPr>
        <w:ind w:left="6424" w:hanging="1440"/>
      </w:pPr>
      <w:rPr>
        <w:rFonts w:hint="default"/>
      </w:rPr>
    </w:lvl>
    <w:lvl w:ilvl="8">
      <w:start w:val="1"/>
      <w:numFmt w:val="decimal"/>
      <w:lvlText w:val="%1.%2.%3.%4.%5.%6.%7.%8.%9."/>
      <w:lvlJc w:val="left"/>
      <w:pPr>
        <w:ind w:left="7496" w:hanging="1800"/>
      </w:pPr>
      <w:rPr>
        <w:rFonts w:hint="default"/>
      </w:rPr>
    </w:lvl>
  </w:abstractNum>
  <w:num w:numId="1" w16cid:durableId="259413444">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2036979">
    <w:abstractNumId w:val="13"/>
  </w:num>
  <w:num w:numId="3" w16cid:durableId="310914258">
    <w:abstractNumId w:val="16"/>
  </w:num>
  <w:num w:numId="4" w16cid:durableId="18358746">
    <w:abstractNumId w:val="10"/>
  </w:num>
  <w:num w:numId="5" w16cid:durableId="1622572033">
    <w:abstractNumId w:val="18"/>
  </w:num>
  <w:num w:numId="6" w16cid:durableId="2024044581">
    <w:abstractNumId w:val="9"/>
  </w:num>
  <w:num w:numId="7" w16cid:durableId="10083375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195423">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4682116">
    <w:abstractNumId w:val="14"/>
  </w:num>
  <w:num w:numId="10" w16cid:durableId="1719745713">
    <w:abstractNumId w:val="17"/>
  </w:num>
  <w:num w:numId="11" w16cid:durableId="989602514">
    <w:abstractNumId w:val="15"/>
  </w:num>
  <w:num w:numId="12" w16cid:durableId="1824658720">
    <w:abstractNumId w:val="7"/>
  </w:num>
  <w:num w:numId="13" w16cid:durableId="1712920823">
    <w:abstractNumId w:val="11"/>
  </w:num>
  <w:num w:numId="14" w16cid:durableId="988557876">
    <w:abstractNumId w:val="4"/>
  </w:num>
  <w:num w:numId="15" w16cid:durableId="2022974953">
    <w:abstractNumId w:val="19"/>
  </w:num>
  <w:num w:numId="16" w16cid:durableId="89201456">
    <w:abstractNumId w:val="2"/>
  </w:num>
  <w:num w:numId="17" w16cid:durableId="904877740">
    <w:abstractNumId w:val="6"/>
  </w:num>
  <w:num w:numId="18" w16cid:durableId="1852794136">
    <w:abstractNumId w:val="1"/>
  </w:num>
  <w:num w:numId="19" w16cid:durableId="431442012">
    <w:abstractNumId w:val="12"/>
  </w:num>
  <w:num w:numId="20" w16cid:durableId="1853295520">
    <w:abstractNumId w:val="3"/>
  </w:num>
  <w:num w:numId="21" w16cid:durableId="1807818881">
    <w:abstractNumId w:val="0"/>
  </w:num>
  <w:num w:numId="22" w16cid:durableId="1120205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396"/>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593"/>
    <w:rsid w:val="000001B3"/>
    <w:rsid w:val="00000C2D"/>
    <w:rsid w:val="0000148F"/>
    <w:rsid w:val="000014E5"/>
    <w:rsid w:val="00001F16"/>
    <w:rsid w:val="00003B7B"/>
    <w:rsid w:val="000047C6"/>
    <w:rsid w:val="00004FF4"/>
    <w:rsid w:val="00007426"/>
    <w:rsid w:val="00007773"/>
    <w:rsid w:val="00010F1E"/>
    <w:rsid w:val="00012B8D"/>
    <w:rsid w:val="00022A6B"/>
    <w:rsid w:val="0002507D"/>
    <w:rsid w:val="00027B7E"/>
    <w:rsid w:val="0003161B"/>
    <w:rsid w:val="00032096"/>
    <w:rsid w:val="000353DD"/>
    <w:rsid w:val="00036BC1"/>
    <w:rsid w:val="00036E2F"/>
    <w:rsid w:val="000370B9"/>
    <w:rsid w:val="00041402"/>
    <w:rsid w:val="00042D61"/>
    <w:rsid w:val="00044643"/>
    <w:rsid w:val="000449D0"/>
    <w:rsid w:val="00045159"/>
    <w:rsid w:val="0005028F"/>
    <w:rsid w:val="000527E2"/>
    <w:rsid w:val="00062411"/>
    <w:rsid w:val="00063583"/>
    <w:rsid w:val="00065959"/>
    <w:rsid w:val="00066C85"/>
    <w:rsid w:val="00070300"/>
    <w:rsid w:val="0007121E"/>
    <w:rsid w:val="00073C44"/>
    <w:rsid w:val="00083FB6"/>
    <w:rsid w:val="00084AC7"/>
    <w:rsid w:val="000872A2"/>
    <w:rsid w:val="000927BF"/>
    <w:rsid w:val="0009378E"/>
    <w:rsid w:val="000A131C"/>
    <w:rsid w:val="000A37AA"/>
    <w:rsid w:val="000A39D5"/>
    <w:rsid w:val="000A40BB"/>
    <w:rsid w:val="000A4A5B"/>
    <w:rsid w:val="000A4E9E"/>
    <w:rsid w:val="000A5A6C"/>
    <w:rsid w:val="000B163C"/>
    <w:rsid w:val="000B3ECF"/>
    <w:rsid w:val="000B6FCF"/>
    <w:rsid w:val="000C031F"/>
    <w:rsid w:val="000C08D6"/>
    <w:rsid w:val="000C0BD9"/>
    <w:rsid w:val="000C0C3F"/>
    <w:rsid w:val="000C0D10"/>
    <w:rsid w:val="000C4D0C"/>
    <w:rsid w:val="000D6B03"/>
    <w:rsid w:val="000D7100"/>
    <w:rsid w:val="000E0DA3"/>
    <w:rsid w:val="000E1092"/>
    <w:rsid w:val="000E48D5"/>
    <w:rsid w:val="000F4C6C"/>
    <w:rsid w:val="000F5B48"/>
    <w:rsid w:val="000F695A"/>
    <w:rsid w:val="00102945"/>
    <w:rsid w:val="00103877"/>
    <w:rsid w:val="00105709"/>
    <w:rsid w:val="00110088"/>
    <w:rsid w:val="00111131"/>
    <w:rsid w:val="001121E2"/>
    <w:rsid w:val="00120605"/>
    <w:rsid w:val="00121B8E"/>
    <w:rsid w:val="001224D7"/>
    <w:rsid w:val="00123925"/>
    <w:rsid w:val="00124AB4"/>
    <w:rsid w:val="00130D00"/>
    <w:rsid w:val="00131F23"/>
    <w:rsid w:val="00137BCA"/>
    <w:rsid w:val="00140999"/>
    <w:rsid w:val="00140B78"/>
    <w:rsid w:val="001434F5"/>
    <w:rsid w:val="00145249"/>
    <w:rsid w:val="001461B1"/>
    <w:rsid w:val="001469E1"/>
    <w:rsid w:val="00146C0C"/>
    <w:rsid w:val="0015279D"/>
    <w:rsid w:val="00153211"/>
    <w:rsid w:val="0015323C"/>
    <w:rsid w:val="00154D13"/>
    <w:rsid w:val="00155BC1"/>
    <w:rsid w:val="0016075A"/>
    <w:rsid w:val="00163A8B"/>
    <w:rsid w:val="00166B66"/>
    <w:rsid w:val="0016765B"/>
    <w:rsid w:val="00167C2C"/>
    <w:rsid w:val="001734FC"/>
    <w:rsid w:val="00180CF8"/>
    <w:rsid w:val="00185394"/>
    <w:rsid w:val="0019223F"/>
    <w:rsid w:val="001934D0"/>
    <w:rsid w:val="00194C51"/>
    <w:rsid w:val="00195716"/>
    <w:rsid w:val="00195E4A"/>
    <w:rsid w:val="00196702"/>
    <w:rsid w:val="001A3F51"/>
    <w:rsid w:val="001A450D"/>
    <w:rsid w:val="001A4796"/>
    <w:rsid w:val="001A77EA"/>
    <w:rsid w:val="001A7960"/>
    <w:rsid w:val="001B12E7"/>
    <w:rsid w:val="001B1B42"/>
    <w:rsid w:val="001B2F26"/>
    <w:rsid w:val="001B409F"/>
    <w:rsid w:val="001B4627"/>
    <w:rsid w:val="001B7484"/>
    <w:rsid w:val="001B7F7A"/>
    <w:rsid w:val="001C3E13"/>
    <w:rsid w:val="001D0AC3"/>
    <w:rsid w:val="001D19F7"/>
    <w:rsid w:val="001D5AA6"/>
    <w:rsid w:val="001D7C6A"/>
    <w:rsid w:val="001E06FD"/>
    <w:rsid w:val="001E18E0"/>
    <w:rsid w:val="001E4AB9"/>
    <w:rsid w:val="001E78AC"/>
    <w:rsid w:val="001F7A69"/>
    <w:rsid w:val="00201907"/>
    <w:rsid w:val="00202B66"/>
    <w:rsid w:val="0021068C"/>
    <w:rsid w:val="0021310A"/>
    <w:rsid w:val="0021526A"/>
    <w:rsid w:val="00215B62"/>
    <w:rsid w:val="002174B2"/>
    <w:rsid w:val="0021773E"/>
    <w:rsid w:val="00217B7D"/>
    <w:rsid w:val="0022080F"/>
    <w:rsid w:val="00223DF0"/>
    <w:rsid w:val="00225386"/>
    <w:rsid w:val="00227405"/>
    <w:rsid w:val="0023069C"/>
    <w:rsid w:val="0023319F"/>
    <w:rsid w:val="00240B95"/>
    <w:rsid w:val="00246B8C"/>
    <w:rsid w:val="00246E98"/>
    <w:rsid w:val="0024719B"/>
    <w:rsid w:val="00247E40"/>
    <w:rsid w:val="00247FB2"/>
    <w:rsid w:val="0025091D"/>
    <w:rsid w:val="00254175"/>
    <w:rsid w:val="002628BB"/>
    <w:rsid w:val="002645B3"/>
    <w:rsid w:val="00265254"/>
    <w:rsid w:val="002652C1"/>
    <w:rsid w:val="002701FB"/>
    <w:rsid w:val="002709FF"/>
    <w:rsid w:val="00270C88"/>
    <w:rsid w:val="00271411"/>
    <w:rsid w:val="00271541"/>
    <w:rsid w:val="00273227"/>
    <w:rsid w:val="002733B5"/>
    <w:rsid w:val="00273D58"/>
    <w:rsid w:val="0027664E"/>
    <w:rsid w:val="002828AB"/>
    <w:rsid w:val="002923F4"/>
    <w:rsid w:val="00292CF3"/>
    <w:rsid w:val="00293D13"/>
    <w:rsid w:val="00295F60"/>
    <w:rsid w:val="002966B5"/>
    <w:rsid w:val="002A12AE"/>
    <w:rsid w:val="002A4732"/>
    <w:rsid w:val="002B40CE"/>
    <w:rsid w:val="002B635E"/>
    <w:rsid w:val="002C2731"/>
    <w:rsid w:val="002C44C8"/>
    <w:rsid w:val="002D23A1"/>
    <w:rsid w:val="002D2B29"/>
    <w:rsid w:val="002D3918"/>
    <w:rsid w:val="002E75DA"/>
    <w:rsid w:val="002E761B"/>
    <w:rsid w:val="002F2BCD"/>
    <w:rsid w:val="002F305D"/>
    <w:rsid w:val="002F75DD"/>
    <w:rsid w:val="003025AB"/>
    <w:rsid w:val="00304AF2"/>
    <w:rsid w:val="00310343"/>
    <w:rsid w:val="00310C12"/>
    <w:rsid w:val="00312636"/>
    <w:rsid w:val="00315251"/>
    <w:rsid w:val="00315DFD"/>
    <w:rsid w:val="003167FB"/>
    <w:rsid w:val="00317EE8"/>
    <w:rsid w:val="003213D6"/>
    <w:rsid w:val="00321C03"/>
    <w:rsid w:val="00321E9C"/>
    <w:rsid w:val="00323B9C"/>
    <w:rsid w:val="00324B73"/>
    <w:rsid w:val="0032509D"/>
    <w:rsid w:val="00325E65"/>
    <w:rsid w:val="00333622"/>
    <w:rsid w:val="00333870"/>
    <w:rsid w:val="00343C3A"/>
    <w:rsid w:val="00343EF4"/>
    <w:rsid w:val="003445C4"/>
    <w:rsid w:val="00344F00"/>
    <w:rsid w:val="0034599C"/>
    <w:rsid w:val="00345A5C"/>
    <w:rsid w:val="00350A2A"/>
    <w:rsid w:val="00351761"/>
    <w:rsid w:val="00352CCF"/>
    <w:rsid w:val="0035490A"/>
    <w:rsid w:val="00356BB2"/>
    <w:rsid w:val="00362D0C"/>
    <w:rsid w:val="003638DD"/>
    <w:rsid w:val="00363CC3"/>
    <w:rsid w:val="003648CE"/>
    <w:rsid w:val="0036793A"/>
    <w:rsid w:val="00367D44"/>
    <w:rsid w:val="003703C7"/>
    <w:rsid w:val="00381E25"/>
    <w:rsid w:val="0038313F"/>
    <w:rsid w:val="0038444B"/>
    <w:rsid w:val="00384C9C"/>
    <w:rsid w:val="00385D1F"/>
    <w:rsid w:val="00386598"/>
    <w:rsid w:val="0039031C"/>
    <w:rsid w:val="00390898"/>
    <w:rsid w:val="00392099"/>
    <w:rsid w:val="003A23DE"/>
    <w:rsid w:val="003A2662"/>
    <w:rsid w:val="003B2BDC"/>
    <w:rsid w:val="003B349E"/>
    <w:rsid w:val="003B3869"/>
    <w:rsid w:val="003B4469"/>
    <w:rsid w:val="003C1D7A"/>
    <w:rsid w:val="003C2D0E"/>
    <w:rsid w:val="003C7ADC"/>
    <w:rsid w:val="003E4D6A"/>
    <w:rsid w:val="003E5972"/>
    <w:rsid w:val="003F0C01"/>
    <w:rsid w:val="00402575"/>
    <w:rsid w:val="004032BC"/>
    <w:rsid w:val="00404299"/>
    <w:rsid w:val="00411574"/>
    <w:rsid w:val="00411FA0"/>
    <w:rsid w:val="00411FD2"/>
    <w:rsid w:val="0042055E"/>
    <w:rsid w:val="004208E0"/>
    <w:rsid w:val="0042091A"/>
    <w:rsid w:val="00420BEC"/>
    <w:rsid w:val="00423724"/>
    <w:rsid w:val="004335B6"/>
    <w:rsid w:val="00434285"/>
    <w:rsid w:val="00435847"/>
    <w:rsid w:val="004406C8"/>
    <w:rsid w:val="00441504"/>
    <w:rsid w:val="004447C5"/>
    <w:rsid w:val="00455714"/>
    <w:rsid w:val="00456F68"/>
    <w:rsid w:val="004572A7"/>
    <w:rsid w:val="004602C5"/>
    <w:rsid w:val="004603AF"/>
    <w:rsid w:val="00460ECE"/>
    <w:rsid w:val="00462C00"/>
    <w:rsid w:val="00464D16"/>
    <w:rsid w:val="00464E08"/>
    <w:rsid w:val="00464F31"/>
    <w:rsid w:val="00465FEE"/>
    <w:rsid w:val="00471014"/>
    <w:rsid w:val="00471085"/>
    <w:rsid w:val="0047361B"/>
    <w:rsid w:val="00473E4C"/>
    <w:rsid w:val="00475C6C"/>
    <w:rsid w:val="00476B64"/>
    <w:rsid w:val="00477B35"/>
    <w:rsid w:val="0049463E"/>
    <w:rsid w:val="0049644F"/>
    <w:rsid w:val="004A37B9"/>
    <w:rsid w:val="004A42F6"/>
    <w:rsid w:val="004A4A44"/>
    <w:rsid w:val="004A5DE3"/>
    <w:rsid w:val="004A7DA4"/>
    <w:rsid w:val="004B3264"/>
    <w:rsid w:val="004B4624"/>
    <w:rsid w:val="004C081E"/>
    <w:rsid w:val="004C5BF3"/>
    <w:rsid w:val="004D0B7F"/>
    <w:rsid w:val="004D0FFC"/>
    <w:rsid w:val="004D4CAF"/>
    <w:rsid w:val="004D5978"/>
    <w:rsid w:val="004D5FFE"/>
    <w:rsid w:val="004D70F0"/>
    <w:rsid w:val="004E01A9"/>
    <w:rsid w:val="004E0C3B"/>
    <w:rsid w:val="004E1EC0"/>
    <w:rsid w:val="004E6F32"/>
    <w:rsid w:val="004E77A1"/>
    <w:rsid w:val="004E78B5"/>
    <w:rsid w:val="004F0A71"/>
    <w:rsid w:val="004F39EE"/>
    <w:rsid w:val="004F78B9"/>
    <w:rsid w:val="00501963"/>
    <w:rsid w:val="00502825"/>
    <w:rsid w:val="0050300C"/>
    <w:rsid w:val="00503B19"/>
    <w:rsid w:val="00503E22"/>
    <w:rsid w:val="0050669D"/>
    <w:rsid w:val="00514A52"/>
    <w:rsid w:val="005157CD"/>
    <w:rsid w:val="00515B4C"/>
    <w:rsid w:val="00520F4C"/>
    <w:rsid w:val="00524ADC"/>
    <w:rsid w:val="00524BF6"/>
    <w:rsid w:val="00533CDC"/>
    <w:rsid w:val="00536432"/>
    <w:rsid w:val="0054159C"/>
    <w:rsid w:val="00541839"/>
    <w:rsid w:val="00542003"/>
    <w:rsid w:val="0054370B"/>
    <w:rsid w:val="00543FE7"/>
    <w:rsid w:val="005515AE"/>
    <w:rsid w:val="00560D4D"/>
    <w:rsid w:val="0056183D"/>
    <w:rsid w:val="005644F6"/>
    <w:rsid w:val="00570D7B"/>
    <w:rsid w:val="00571074"/>
    <w:rsid w:val="00571340"/>
    <w:rsid w:val="005735C8"/>
    <w:rsid w:val="00574646"/>
    <w:rsid w:val="00577BD2"/>
    <w:rsid w:val="00580177"/>
    <w:rsid w:val="00580197"/>
    <w:rsid w:val="005806E0"/>
    <w:rsid w:val="00580AE6"/>
    <w:rsid w:val="00587005"/>
    <w:rsid w:val="005A0A49"/>
    <w:rsid w:val="005A0FC0"/>
    <w:rsid w:val="005A4DA1"/>
    <w:rsid w:val="005A5B0C"/>
    <w:rsid w:val="005A742E"/>
    <w:rsid w:val="005B2B8A"/>
    <w:rsid w:val="005B76C6"/>
    <w:rsid w:val="005C1638"/>
    <w:rsid w:val="005C3BCE"/>
    <w:rsid w:val="005C3D59"/>
    <w:rsid w:val="005C71F6"/>
    <w:rsid w:val="005E0032"/>
    <w:rsid w:val="005E054C"/>
    <w:rsid w:val="005E111F"/>
    <w:rsid w:val="005E2F4D"/>
    <w:rsid w:val="005E4728"/>
    <w:rsid w:val="005F6C57"/>
    <w:rsid w:val="00604F72"/>
    <w:rsid w:val="00612993"/>
    <w:rsid w:val="00616124"/>
    <w:rsid w:val="006161FB"/>
    <w:rsid w:val="00616CB1"/>
    <w:rsid w:val="00617FB4"/>
    <w:rsid w:val="00620A11"/>
    <w:rsid w:val="00626585"/>
    <w:rsid w:val="00632E36"/>
    <w:rsid w:val="00634EB6"/>
    <w:rsid w:val="006405E0"/>
    <w:rsid w:val="00644F96"/>
    <w:rsid w:val="0064545D"/>
    <w:rsid w:val="00647EF7"/>
    <w:rsid w:val="00650573"/>
    <w:rsid w:val="00655E4B"/>
    <w:rsid w:val="006574C6"/>
    <w:rsid w:val="006616CD"/>
    <w:rsid w:val="00664B2C"/>
    <w:rsid w:val="00666B68"/>
    <w:rsid w:val="00671C98"/>
    <w:rsid w:val="00674B8A"/>
    <w:rsid w:val="00675C41"/>
    <w:rsid w:val="00675D3A"/>
    <w:rsid w:val="00677D46"/>
    <w:rsid w:val="0068013A"/>
    <w:rsid w:val="00681F2C"/>
    <w:rsid w:val="006873DB"/>
    <w:rsid w:val="00691583"/>
    <w:rsid w:val="00693172"/>
    <w:rsid w:val="006961B3"/>
    <w:rsid w:val="006A0693"/>
    <w:rsid w:val="006A0F0A"/>
    <w:rsid w:val="006A2BDB"/>
    <w:rsid w:val="006B1715"/>
    <w:rsid w:val="006B2A92"/>
    <w:rsid w:val="006B35AA"/>
    <w:rsid w:val="006B3950"/>
    <w:rsid w:val="006B73D3"/>
    <w:rsid w:val="006B77C4"/>
    <w:rsid w:val="006C3D5F"/>
    <w:rsid w:val="006C6F18"/>
    <w:rsid w:val="006C78D5"/>
    <w:rsid w:val="006D0224"/>
    <w:rsid w:val="006D6376"/>
    <w:rsid w:val="006E12B8"/>
    <w:rsid w:val="006E4AB8"/>
    <w:rsid w:val="006F2952"/>
    <w:rsid w:val="006F2C29"/>
    <w:rsid w:val="006F3267"/>
    <w:rsid w:val="006F43E5"/>
    <w:rsid w:val="006F50A4"/>
    <w:rsid w:val="007048AC"/>
    <w:rsid w:val="007078A8"/>
    <w:rsid w:val="0071229C"/>
    <w:rsid w:val="007137DC"/>
    <w:rsid w:val="00714CCF"/>
    <w:rsid w:val="007237DB"/>
    <w:rsid w:val="007329D7"/>
    <w:rsid w:val="00733773"/>
    <w:rsid w:val="00735BFD"/>
    <w:rsid w:val="00740838"/>
    <w:rsid w:val="00740A98"/>
    <w:rsid w:val="00752C1C"/>
    <w:rsid w:val="0076577B"/>
    <w:rsid w:val="00766766"/>
    <w:rsid w:val="007678A9"/>
    <w:rsid w:val="00770720"/>
    <w:rsid w:val="00777476"/>
    <w:rsid w:val="00787623"/>
    <w:rsid w:val="00792A1E"/>
    <w:rsid w:val="00793F20"/>
    <w:rsid w:val="00794198"/>
    <w:rsid w:val="00797EFB"/>
    <w:rsid w:val="007A010F"/>
    <w:rsid w:val="007A23A7"/>
    <w:rsid w:val="007A3132"/>
    <w:rsid w:val="007A4240"/>
    <w:rsid w:val="007A6094"/>
    <w:rsid w:val="007B3EDA"/>
    <w:rsid w:val="007B558E"/>
    <w:rsid w:val="007B5D05"/>
    <w:rsid w:val="007B61CA"/>
    <w:rsid w:val="007C0164"/>
    <w:rsid w:val="007C1151"/>
    <w:rsid w:val="007C3AF3"/>
    <w:rsid w:val="007C4240"/>
    <w:rsid w:val="007C60CB"/>
    <w:rsid w:val="007D052D"/>
    <w:rsid w:val="007D437A"/>
    <w:rsid w:val="007D5190"/>
    <w:rsid w:val="007D61CE"/>
    <w:rsid w:val="007E3ECF"/>
    <w:rsid w:val="007E419C"/>
    <w:rsid w:val="007E64B1"/>
    <w:rsid w:val="007F257E"/>
    <w:rsid w:val="007F30AF"/>
    <w:rsid w:val="007F393C"/>
    <w:rsid w:val="007F3FCE"/>
    <w:rsid w:val="007F64CD"/>
    <w:rsid w:val="00804D25"/>
    <w:rsid w:val="008122C5"/>
    <w:rsid w:val="0081633D"/>
    <w:rsid w:val="0081646A"/>
    <w:rsid w:val="0081784C"/>
    <w:rsid w:val="0082136D"/>
    <w:rsid w:val="00821D26"/>
    <w:rsid w:val="00822F39"/>
    <w:rsid w:val="00823FEA"/>
    <w:rsid w:val="00825D0F"/>
    <w:rsid w:val="00826B50"/>
    <w:rsid w:val="00830212"/>
    <w:rsid w:val="00830888"/>
    <w:rsid w:val="00834DB0"/>
    <w:rsid w:val="0083510D"/>
    <w:rsid w:val="00836318"/>
    <w:rsid w:val="00837B2C"/>
    <w:rsid w:val="00844019"/>
    <w:rsid w:val="00845315"/>
    <w:rsid w:val="00853F45"/>
    <w:rsid w:val="0086228E"/>
    <w:rsid w:val="00862DEA"/>
    <w:rsid w:val="008654B6"/>
    <w:rsid w:val="008678F8"/>
    <w:rsid w:val="00867F0F"/>
    <w:rsid w:val="00870D5A"/>
    <w:rsid w:val="00873729"/>
    <w:rsid w:val="0087538C"/>
    <w:rsid w:val="00875EC6"/>
    <w:rsid w:val="00884F8B"/>
    <w:rsid w:val="00886B9E"/>
    <w:rsid w:val="0088731C"/>
    <w:rsid w:val="008933D7"/>
    <w:rsid w:val="00894E88"/>
    <w:rsid w:val="00895BBD"/>
    <w:rsid w:val="0089659F"/>
    <w:rsid w:val="00897165"/>
    <w:rsid w:val="008A173F"/>
    <w:rsid w:val="008A1C17"/>
    <w:rsid w:val="008A34F2"/>
    <w:rsid w:val="008A35AB"/>
    <w:rsid w:val="008A4EE2"/>
    <w:rsid w:val="008B020A"/>
    <w:rsid w:val="008C39F4"/>
    <w:rsid w:val="008C52EE"/>
    <w:rsid w:val="008C6590"/>
    <w:rsid w:val="008C6F5A"/>
    <w:rsid w:val="008D62BA"/>
    <w:rsid w:val="008E2CD6"/>
    <w:rsid w:val="008E6DA0"/>
    <w:rsid w:val="008F2931"/>
    <w:rsid w:val="0090094E"/>
    <w:rsid w:val="00902173"/>
    <w:rsid w:val="00905D01"/>
    <w:rsid w:val="009076D1"/>
    <w:rsid w:val="009160E7"/>
    <w:rsid w:val="009179B7"/>
    <w:rsid w:val="00920491"/>
    <w:rsid w:val="009246E2"/>
    <w:rsid w:val="00927088"/>
    <w:rsid w:val="00927175"/>
    <w:rsid w:val="009278E8"/>
    <w:rsid w:val="00930A75"/>
    <w:rsid w:val="00937465"/>
    <w:rsid w:val="0094184B"/>
    <w:rsid w:val="0094465E"/>
    <w:rsid w:val="009451CE"/>
    <w:rsid w:val="00946FD1"/>
    <w:rsid w:val="009500D0"/>
    <w:rsid w:val="00950B6D"/>
    <w:rsid w:val="00957BAE"/>
    <w:rsid w:val="00960835"/>
    <w:rsid w:val="00961C33"/>
    <w:rsid w:val="00962D5B"/>
    <w:rsid w:val="00965D55"/>
    <w:rsid w:val="009716B3"/>
    <w:rsid w:val="009722BF"/>
    <w:rsid w:val="00973DC9"/>
    <w:rsid w:val="00976B56"/>
    <w:rsid w:val="009770BC"/>
    <w:rsid w:val="00981CC8"/>
    <w:rsid w:val="00982311"/>
    <w:rsid w:val="00983DF6"/>
    <w:rsid w:val="0098475D"/>
    <w:rsid w:val="009852B4"/>
    <w:rsid w:val="0098658A"/>
    <w:rsid w:val="0098731A"/>
    <w:rsid w:val="00991B16"/>
    <w:rsid w:val="009920C2"/>
    <w:rsid w:val="00992F3A"/>
    <w:rsid w:val="0099471E"/>
    <w:rsid w:val="009A061F"/>
    <w:rsid w:val="009A210C"/>
    <w:rsid w:val="009A5E34"/>
    <w:rsid w:val="009A70BE"/>
    <w:rsid w:val="009B3453"/>
    <w:rsid w:val="009B377C"/>
    <w:rsid w:val="009C33AD"/>
    <w:rsid w:val="009C3490"/>
    <w:rsid w:val="009C6EDE"/>
    <w:rsid w:val="009D0770"/>
    <w:rsid w:val="009D0C1D"/>
    <w:rsid w:val="009D454C"/>
    <w:rsid w:val="009E1E25"/>
    <w:rsid w:val="009E42CD"/>
    <w:rsid w:val="009E5F8D"/>
    <w:rsid w:val="009E6B81"/>
    <w:rsid w:val="009F014A"/>
    <w:rsid w:val="009F019C"/>
    <w:rsid w:val="009F077B"/>
    <w:rsid w:val="009F1D5A"/>
    <w:rsid w:val="009F3E38"/>
    <w:rsid w:val="009F4495"/>
    <w:rsid w:val="009F5426"/>
    <w:rsid w:val="009F7D99"/>
    <w:rsid w:val="00A0327B"/>
    <w:rsid w:val="00A0415F"/>
    <w:rsid w:val="00A07BC0"/>
    <w:rsid w:val="00A13581"/>
    <w:rsid w:val="00A13F95"/>
    <w:rsid w:val="00A15341"/>
    <w:rsid w:val="00A2358B"/>
    <w:rsid w:val="00A245F8"/>
    <w:rsid w:val="00A25898"/>
    <w:rsid w:val="00A2669F"/>
    <w:rsid w:val="00A26A33"/>
    <w:rsid w:val="00A3192D"/>
    <w:rsid w:val="00A3293F"/>
    <w:rsid w:val="00A332E8"/>
    <w:rsid w:val="00A34D41"/>
    <w:rsid w:val="00A4094A"/>
    <w:rsid w:val="00A42093"/>
    <w:rsid w:val="00A422BB"/>
    <w:rsid w:val="00A46762"/>
    <w:rsid w:val="00A5406E"/>
    <w:rsid w:val="00A556FF"/>
    <w:rsid w:val="00A606E0"/>
    <w:rsid w:val="00A6313B"/>
    <w:rsid w:val="00A64486"/>
    <w:rsid w:val="00A66027"/>
    <w:rsid w:val="00A7247E"/>
    <w:rsid w:val="00A7282C"/>
    <w:rsid w:val="00A75334"/>
    <w:rsid w:val="00A767D8"/>
    <w:rsid w:val="00A77404"/>
    <w:rsid w:val="00A81212"/>
    <w:rsid w:val="00A84B0A"/>
    <w:rsid w:val="00A857CA"/>
    <w:rsid w:val="00A85883"/>
    <w:rsid w:val="00A87F35"/>
    <w:rsid w:val="00A91AAF"/>
    <w:rsid w:val="00A928B6"/>
    <w:rsid w:val="00A96E2D"/>
    <w:rsid w:val="00AA04E6"/>
    <w:rsid w:val="00AA0A8C"/>
    <w:rsid w:val="00AA0CF4"/>
    <w:rsid w:val="00AA27A9"/>
    <w:rsid w:val="00AA5D02"/>
    <w:rsid w:val="00AA62A1"/>
    <w:rsid w:val="00AB2D87"/>
    <w:rsid w:val="00AB3252"/>
    <w:rsid w:val="00AB4527"/>
    <w:rsid w:val="00AB6ADA"/>
    <w:rsid w:val="00AB7991"/>
    <w:rsid w:val="00AC159E"/>
    <w:rsid w:val="00AC5962"/>
    <w:rsid w:val="00AC62E5"/>
    <w:rsid w:val="00AC74F7"/>
    <w:rsid w:val="00AD0869"/>
    <w:rsid w:val="00AD0D0F"/>
    <w:rsid w:val="00AD0E51"/>
    <w:rsid w:val="00AD1C9A"/>
    <w:rsid w:val="00AD4AF5"/>
    <w:rsid w:val="00AD7618"/>
    <w:rsid w:val="00AE5393"/>
    <w:rsid w:val="00AE65D8"/>
    <w:rsid w:val="00AF0AEF"/>
    <w:rsid w:val="00B06F44"/>
    <w:rsid w:val="00B0715D"/>
    <w:rsid w:val="00B1017E"/>
    <w:rsid w:val="00B10C4D"/>
    <w:rsid w:val="00B152D6"/>
    <w:rsid w:val="00B16900"/>
    <w:rsid w:val="00B16F66"/>
    <w:rsid w:val="00B1709D"/>
    <w:rsid w:val="00B20ADB"/>
    <w:rsid w:val="00B217C5"/>
    <w:rsid w:val="00B22C48"/>
    <w:rsid w:val="00B26D18"/>
    <w:rsid w:val="00B30C29"/>
    <w:rsid w:val="00B31F6E"/>
    <w:rsid w:val="00B35E5B"/>
    <w:rsid w:val="00B4041F"/>
    <w:rsid w:val="00B405C5"/>
    <w:rsid w:val="00B432B6"/>
    <w:rsid w:val="00B476DF"/>
    <w:rsid w:val="00B4787C"/>
    <w:rsid w:val="00B52E22"/>
    <w:rsid w:val="00B55DB3"/>
    <w:rsid w:val="00B6324D"/>
    <w:rsid w:val="00B63681"/>
    <w:rsid w:val="00B640D3"/>
    <w:rsid w:val="00B704D1"/>
    <w:rsid w:val="00B74B8E"/>
    <w:rsid w:val="00B76BF4"/>
    <w:rsid w:val="00B77384"/>
    <w:rsid w:val="00B82537"/>
    <w:rsid w:val="00B83C8F"/>
    <w:rsid w:val="00B85BEF"/>
    <w:rsid w:val="00B85E8A"/>
    <w:rsid w:val="00B91BFB"/>
    <w:rsid w:val="00B92C0C"/>
    <w:rsid w:val="00B92D4B"/>
    <w:rsid w:val="00B96721"/>
    <w:rsid w:val="00B976CC"/>
    <w:rsid w:val="00BA254B"/>
    <w:rsid w:val="00BA42A3"/>
    <w:rsid w:val="00BB064A"/>
    <w:rsid w:val="00BB1EB6"/>
    <w:rsid w:val="00BB25D8"/>
    <w:rsid w:val="00BB5E83"/>
    <w:rsid w:val="00BB7F18"/>
    <w:rsid w:val="00BD5084"/>
    <w:rsid w:val="00BD7DE5"/>
    <w:rsid w:val="00BE014F"/>
    <w:rsid w:val="00BE2A63"/>
    <w:rsid w:val="00BE4CFD"/>
    <w:rsid w:val="00BE62B7"/>
    <w:rsid w:val="00BE6B53"/>
    <w:rsid w:val="00BE7C73"/>
    <w:rsid w:val="00BE7C9B"/>
    <w:rsid w:val="00BF16E7"/>
    <w:rsid w:val="00BF1729"/>
    <w:rsid w:val="00BF31EC"/>
    <w:rsid w:val="00BF51D6"/>
    <w:rsid w:val="00BF58EE"/>
    <w:rsid w:val="00C00864"/>
    <w:rsid w:val="00C06F36"/>
    <w:rsid w:val="00C114A1"/>
    <w:rsid w:val="00C1183A"/>
    <w:rsid w:val="00C17E43"/>
    <w:rsid w:val="00C17F5D"/>
    <w:rsid w:val="00C21C8D"/>
    <w:rsid w:val="00C23211"/>
    <w:rsid w:val="00C24195"/>
    <w:rsid w:val="00C25775"/>
    <w:rsid w:val="00C26111"/>
    <w:rsid w:val="00C34075"/>
    <w:rsid w:val="00C3526E"/>
    <w:rsid w:val="00C359D0"/>
    <w:rsid w:val="00C35F90"/>
    <w:rsid w:val="00C37CC5"/>
    <w:rsid w:val="00C413F0"/>
    <w:rsid w:val="00C452F9"/>
    <w:rsid w:val="00C460AB"/>
    <w:rsid w:val="00C50FC3"/>
    <w:rsid w:val="00C60C1E"/>
    <w:rsid w:val="00C635B2"/>
    <w:rsid w:val="00C658D5"/>
    <w:rsid w:val="00C71586"/>
    <w:rsid w:val="00C719DD"/>
    <w:rsid w:val="00C72CA7"/>
    <w:rsid w:val="00C74B89"/>
    <w:rsid w:val="00C825C4"/>
    <w:rsid w:val="00C83C96"/>
    <w:rsid w:val="00C90B7D"/>
    <w:rsid w:val="00C93B67"/>
    <w:rsid w:val="00CB1DFF"/>
    <w:rsid w:val="00CB1F0B"/>
    <w:rsid w:val="00CB5B4B"/>
    <w:rsid w:val="00CC2A51"/>
    <w:rsid w:val="00CC4DD3"/>
    <w:rsid w:val="00CC6055"/>
    <w:rsid w:val="00CC752E"/>
    <w:rsid w:val="00CC7D62"/>
    <w:rsid w:val="00CC7F61"/>
    <w:rsid w:val="00CD5C63"/>
    <w:rsid w:val="00CE3242"/>
    <w:rsid w:val="00CE3546"/>
    <w:rsid w:val="00CE3C37"/>
    <w:rsid w:val="00CE6ED2"/>
    <w:rsid w:val="00CF3945"/>
    <w:rsid w:val="00CF6667"/>
    <w:rsid w:val="00CF6C31"/>
    <w:rsid w:val="00CF6DC6"/>
    <w:rsid w:val="00D024A6"/>
    <w:rsid w:val="00D02570"/>
    <w:rsid w:val="00D0393F"/>
    <w:rsid w:val="00D0427F"/>
    <w:rsid w:val="00D05DD0"/>
    <w:rsid w:val="00D141D5"/>
    <w:rsid w:val="00D15FAD"/>
    <w:rsid w:val="00D16A76"/>
    <w:rsid w:val="00D17EBE"/>
    <w:rsid w:val="00D21866"/>
    <w:rsid w:val="00D229CA"/>
    <w:rsid w:val="00D22E90"/>
    <w:rsid w:val="00D233B0"/>
    <w:rsid w:val="00D234B2"/>
    <w:rsid w:val="00D26ABC"/>
    <w:rsid w:val="00D27EE2"/>
    <w:rsid w:val="00D30587"/>
    <w:rsid w:val="00D3119D"/>
    <w:rsid w:val="00D32D50"/>
    <w:rsid w:val="00D355AE"/>
    <w:rsid w:val="00D369A9"/>
    <w:rsid w:val="00D36DCF"/>
    <w:rsid w:val="00D44225"/>
    <w:rsid w:val="00D44883"/>
    <w:rsid w:val="00D47C28"/>
    <w:rsid w:val="00D5043C"/>
    <w:rsid w:val="00D52414"/>
    <w:rsid w:val="00D63E49"/>
    <w:rsid w:val="00D656A9"/>
    <w:rsid w:val="00D711DA"/>
    <w:rsid w:val="00D71954"/>
    <w:rsid w:val="00D73FF8"/>
    <w:rsid w:val="00D76AC3"/>
    <w:rsid w:val="00D80877"/>
    <w:rsid w:val="00D85A94"/>
    <w:rsid w:val="00D86080"/>
    <w:rsid w:val="00D9689D"/>
    <w:rsid w:val="00D97998"/>
    <w:rsid w:val="00DA3862"/>
    <w:rsid w:val="00DA638A"/>
    <w:rsid w:val="00DB5537"/>
    <w:rsid w:val="00DB6FD0"/>
    <w:rsid w:val="00DC211C"/>
    <w:rsid w:val="00DC5A3F"/>
    <w:rsid w:val="00DD00AA"/>
    <w:rsid w:val="00DD5BF6"/>
    <w:rsid w:val="00DE3776"/>
    <w:rsid w:val="00DE40B4"/>
    <w:rsid w:val="00DE79E3"/>
    <w:rsid w:val="00DE7F11"/>
    <w:rsid w:val="00E039A0"/>
    <w:rsid w:val="00E07033"/>
    <w:rsid w:val="00E11886"/>
    <w:rsid w:val="00E14466"/>
    <w:rsid w:val="00E20735"/>
    <w:rsid w:val="00E24756"/>
    <w:rsid w:val="00E35C61"/>
    <w:rsid w:val="00E37ADC"/>
    <w:rsid w:val="00E40931"/>
    <w:rsid w:val="00E47061"/>
    <w:rsid w:val="00E6159B"/>
    <w:rsid w:val="00E619A6"/>
    <w:rsid w:val="00E63D4C"/>
    <w:rsid w:val="00E64B72"/>
    <w:rsid w:val="00E7008E"/>
    <w:rsid w:val="00E70246"/>
    <w:rsid w:val="00E73EA0"/>
    <w:rsid w:val="00E74640"/>
    <w:rsid w:val="00E7645A"/>
    <w:rsid w:val="00E86218"/>
    <w:rsid w:val="00E94790"/>
    <w:rsid w:val="00E94BF9"/>
    <w:rsid w:val="00E97533"/>
    <w:rsid w:val="00EA155F"/>
    <w:rsid w:val="00EA17D2"/>
    <w:rsid w:val="00EA78E4"/>
    <w:rsid w:val="00EB30AE"/>
    <w:rsid w:val="00EB52DE"/>
    <w:rsid w:val="00EB5C88"/>
    <w:rsid w:val="00EB71F1"/>
    <w:rsid w:val="00EB7FB6"/>
    <w:rsid w:val="00EC3705"/>
    <w:rsid w:val="00EC5302"/>
    <w:rsid w:val="00EC5D16"/>
    <w:rsid w:val="00ED09E6"/>
    <w:rsid w:val="00ED0C6E"/>
    <w:rsid w:val="00ED1838"/>
    <w:rsid w:val="00ED2960"/>
    <w:rsid w:val="00ED636D"/>
    <w:rsid w:val="00ED6959"/>
    <w:rsid w:val="00EF31BB"/>
    <w:rsid w:val="00EF6034"/>
    <w:rsid w:val="00EF73AF"/>
    <w:rsid w:val="00EF7C3D"/>
    <w:rsid w:val="00F01CAA"/>
    <w:rsid w:val="00F02896"/>
    <w:rsid w:val="00F07D70"/>
    <w:rsid w:val="00F21A6C"/>
    <w:rsid w:val="00F21EB5"/>
    <w:rsid w:val="00F2439E"/>
    <w:rsid w:val="00F26D1B"/>
    <w:rsid w:val="00F316FE"/>
    <w:rsid w:val="00F33F43"/>
    <w:rsid w:val="00F34A6B"/>
    <w:rsid w:val="00F34E52"/>
    <w:rsid w:val="00F36034"/>
    <w:rsid w:val="00F41D23"/>
    <w:rsid w:val="00F42F24"/>
    <w:rsid w:val="00F434B1"/>
    <w:rsid w:val="00F4633E"/>
    <w:rsid w:val="00F5140C"/>
    <w:rsid w:val="00F5317C"/>
    <w:rsid w:val="00F547AF"/>
    <w:rsid w:val="00F631F4"/>
    <w:rsid w:val="00F663D1"/>
    <w:rsid w:val="00F70475"/>
    <w:rsid w:val="00F76B73"/>
    <w:rsid w:val="00F84874"/>
    <w:rsid w:val="00F8524D"/>
    <w:rsid w:val="00F859A7"/>
    <w:rsid w:val="00F86451"/>
    <w:rsid w:val="00F954FA"/>
    <w:rsid w:val="00FA0593"/>
    <w:rsid w:val="00FA0BCA"/>
    <w:rsid w:val="00FA0C78"/>
    <w:rsid w:val="00FA1C54"/>
    <w:rsid w:val="00FA4622"/>
    <w:rsid w:val="00FA54B6"/>
    <w:rsid w:val="00FA78CE"/>
    <w:rsid w:val="00FA7DAC"/>
    <w:rsid w:val="00FB078F"/>
    <w:rsid w:val="00FB292F"/>
    <w:rsid w:val="00FB2E1A"/>
    <w:rsid w:val="00FB5143"/>
    <w:rsid w:val="00FB7ADB"/>
    <w:rsid w:val="00FB7D4D"/>
    <w:rsid w:val="00FC055B"/>
    <w:rsid w:val="00FC47AD"/>
    <w:rsid w:val="00FC7360"/>
    <w:rsid w:val="00FD0B21"/>
    <w:rsid w:val="00FD0B39"/>
    <w:rsid w:val="00FD3674"/>
    <w:rsid w:val="00FE45A9"/>
    <w:rsid w:val="00FE5956"/>
    <w:rsid w:val="00FE6337"/>
    <w:rsid w:val="00FE7AC9"/>
    <w:rsid w:val="00FF312A"/>
    <w:rsid w:val="00FF3DF7"/>
    <w:rsid w:val="04F70B82"/>
    <w:rsid w:val="05C8CDC6"/>
    <w:rsid w:val="08EDCC0D"/>
    <w:rsid w:val="091B2B76"/>
    <w:rsid w:val="0B161844"/>
    <w:rsid w:val="0B730844"/>
    <w:rsid w:val="0CEF2003"/>
    <w:rsid w:val="0D893DEC"/>
    <w:rsid w:val="0EFABA40"/>
    <w:rsid w:val="1170C6AE"/>
    <w:rsid w:val="12040C93"/>
    <w:rsid w:val="13D3E37E"/>
    <w:rsid w:val="1426FC4B"/>
    <w:rsid w:val="14FBDE1A"/>
    <w:rsid w:val="1519F717"/>
    <w:rsid w:val="153EF24E"/>
    <w:rsid w:val="161EBF75"/>
    <w:rsid w:val="163BB9C2"/>
    <w:rsid w:val="16FB6708"/>
    <w:rsid w:val="17BA8FD6"/>
    <w:rsid w:val="184D3BAF"/>
    <w:rsid w:val="1A316711"/>
    <w:rsid w:val="1AF23098"/>
    <w:rsid w:val="1C5F976D"/>
    <w:rsid w:val="1C631790"/>
    <w:rsid w:val="1D7ACA60"/>
    <w:rsid w:val="1E4091B9"/>
    <w:rsid w:val="1F5885C3"/>
    <w:rsid w:val="1FB1C46A"/>
    <w:rsid w:val="205573C5"/>
    <w:rsid w:val="20984ECB"/>
    <w:rsid w:val="224C7589"/>
    <w:rsid w:val="23D26C6F"/>
    <w:rsid w:val="240AD385"/>
    <w:rsid w:val="245D213F"/>
    <w:rsid w:val="24B5EE60"/>
    <w:rsid w:val="25F8F1A0"/>
    <w:rsid w:val="26765B2D"/>
    <w:rsid w:val="26E9EFBF"/>
    <w:rsid w:val="271388F6"/>
    <w:rsid w:val="27487B57"/>
    <w:rsid w:val="274C1201"/>
    <w:rsid w:val="27741DDE"/>
    <w:rsid w:val="2883EC07"/>
    <w:rsid w:val="28A8E09B"/>
    <w:rsid w:val="291D06C0"/>
    <w:rsid w:val="2ACC62C3"/>
    <w:rsid w:val="2B1D4E47"/>
    <w:rsid w:val="2BB5576D"/>
    <w:rsid w:val="2BC35E33"/>
    <w:rsid w:val="2DE5BCD9"/>
    <w:rsid w:val="2EDFCD0B"/>
    <w:rsid w:val="2F7F5676"/>
    <w:rsid w:val="2FA1095E"/>
    <w:rsid w:val="307B9D6C"/>
    <w:rsid w:val="32176DCD"/>
    <w:rsid w:val="33114EE1"/>
    <w:rsid w:val="33128780"/>
    <w:rsid w:val="33178761"/>
    <w:rsid w:val="34A581CE"/>
    <w:rsid w:val="359D465F"/>
    <w:rsid w:val="35B923C2"/>
    <w:rsid w:val="371AE6E8"/>
    <w:rsid w:val="37A8F46F"/>
    <w:rsid w:val="38B7F355"/>
    <w:rsid w:val="397A7244"/>
    <w:rsid w:val="3A3A791F"/>
    <w:rsid w:val="3B2CE6FC"/>
    <w:rsid w:val="3BB1191E"/>
    <w:rsid w:val="3BF41674"/>
    <w:rsid w:val="3CA4E2BA"/>
    <w:rsid w:val="3D7BBAC6"/>
    <w:rsid w:val="3D87E433"/>
    <w:rsid w:val="3D8C4DFB"/>
    <w:rsid w:val="3DA13064"/>
    <w:rsid w:val="3E13912C"/>
    <w:rsid w:val="3FB9D719"/>
    <w:rsid w:val="40909246"/>
    <w:rsid w:val="4155A77A"/>
    <w:rsid w:val="4203F8AC"/>
    <w:rsid w:val="424C7FF0"/>
    <w:rsid w:val="42A5347D"/>
    <w:rsid w:val="441A6C5A"/>
    <w:rsid w:val="44762137"/>
    <w:rsid w:val="47A232C8"/>
    <w:rsid w:val="489BA42B"/>
    <w:rsid w:val="4AEA0629"/>
    <w:rsid w:val="4BF6FB45"/>
    <w:rsid w:val="4D0F5D3D"/>
    <w:rsid w:val="4D32BB9E"/>
    <w:rsid w:val="4D5C8913"/>
    <w:rsid w:val="4E9BEE45"/>
    <w:rsid w:val="4ED9D70E"/>
    <w:rsid w:val="4FA9D415"/>
    <w:rsid w:val="501DD552"/>
    <w:rsid w:val="528E01BD"/>
    <w:rsid w:val="54E28A84"/>
    <w:rsid w:val="551CB685"/>
    <w:rsid w:val="5593B440"/>
    <w:rsid w:val="559CC87A"/>
    <w:rsid w:val="55A04C39"/>
    <w:rsid w:val="5AB0DD9C"/>
    <w:rsid w:val="5ABDAD2B"/>
    <w:rsid w:val="5BBDB0C1"/>
    <w:rsid w:val="5CCE4148"/>
    <w:rsid w:val="5DFD6AF4"/>
    <w:rsid w:val="5F14DC22"/>
    <w:rsid w:val="5FA7A039"/>
    <w:rsid w:val="60BFF550"/>
    <w:rsid w:val="61A090E6"/>
    <w:rsid w:val="61BA5436"/>
    <w:rsid w:val="61D27041"/>
    <w:rsid w:val="6297C41A"/>
    <w:rsid w:val="630C8498"/>
    <w:rsid w:val="6655A376"/>
    <w:rsid w:val="66A9503C"/>
    <w:rsid w:val="6741025D"/>
    <w:rsid w:val="67644E57"/>
    <w:rsid w:val="685CDB4A"/>
    <w:rsid w:val="68FA78E7"/>
    <w:rsid w:val="6A925A15"/>
    <w:rsid w:val="6B60BA62"/>
    <w:rsid w:val="6BEC72F9"/>
    <w:rsid w:val="6C0DF185"/>
    <w:rsid w:val="6DCDEA0A"/>
    <w:rsid w:val="70056437"/>
    <w:rsid w:val="70CAC541"/>
    <w:rsid w:val="71229292"/>
    <w:rsid w:val="7137753A"/>
    <w:rsid w:val="71E1D258"/>
    <w:rsid w:val="73796EE3"/>
    <w:rsid w:val="739D6EDD"/>
    <w:rsid w:val="7498D7E9"/>
    <w:rsid w:val="75255E02"/>
    <w:rsid w:val="75FF414C"/>
    <w:rsid w:val="7607FABA"/>
    <w:rsid w:val="7803E373"/>
    <w:rsid w:val="78D32884"/>
    <w:rsid w:val="7B130821"/>
    <w:rsid w:val="7B4C5C1F"/>
    <w:rsid w:val="7C07FCB3"/>
    <w:rsid w:val="7C46D7A8"/>
    <w:rsid w:val="7EAAF85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hapeDefaults>
    <o:shapedefaults v:ext="edit" spidmax="2050"/>
    <o:shapelayout v:ext="edit">
      <o:idmap v:ext="edit" data="2"/>
    </o:shapelayout>
  </w:shapeDefaults>
  <w:decimalSymbol w:val=","/>
  <w:listSeparator w:val=";"/>
  <w14:docId w14:val="613A5E76"/>
  <w15:chartTrackingRefBased/>
  <w15:docId w15:val="{25F69B5E-5965-4851-B6C0-9217573B1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450D"/>
    <w:rPr>
      <w:sz w:val="24"/>
      <w:szCs w:val="24"/>
      <w:lang w:val="en-GB" w:eastAsia="en-US"/>
    </w:rPr>
  </w:style>
  <w:style w:type="paragraph" w:styleId="Antrat1">
    <w:name w:val="heading 1"/>
    <w:basedOn w:val="prastasis"/>
    <w:next w:val="prastasis"/>
    <w:link w:val="Antrat1Diagrama"/>
    <w:uiPriority w:val="99"/>
    <w:qFormat/>
    <w:rsid w:val="001A450D"/>
    <w:pPr>
      <w:keepNext/>
      <w:jc w:val="both"/>
      <w:outlineLvl w:val="0"/>
    </w:pPr>
    <w:rPr>
      <w:b/>
      <w:bCs/>
      <w:lang w:val="lt-LT"/>
    </w:rPr>
  </w:style>
  <w:style w:type="paragraph" w:styleId="Antrat2">
    <w:name w:val="heading 2"/>
    <w:basedOn w:val="prastasis"/>
    <w:next w:val="prastasis"/>
    <w:qFormat/>
    <w:rsid w:val="001A450D"/>
    <w:pPr>
      <w:keepNext/>
      <w:spacing w:before="240" w:after="60"/>
      <w:outlineLvl w:val="1"/>
    </w:pPr>
    <w:rPr>
      <w:rFonts w:ascii="Cambria" w:hAnsi="Cambria"/>
      <w:b/>
      <w:bCs/>
      <w:i/>
      <w:iCs/>
      <w:sz w:val="28"/>
      <w:szCs w:val="28"/>
    </w:rPr>
  </w:style>
  <w:style w:type="paragraph" w:styleId="Antrat8">
    <w:name w:val="heading 8"/>
    <w:basedOn w:val="prastasis"/>
    <w:next w:val="prastasis"/>
    <w:qFormat/>
    <w:rsid w:val="001A450D"/>
    <w:pPr>
      <w:keepNext/>
      <w:jc w:val="center"/>
      <w:outlineLvl w:val="7"/>
    </w:pPr>
    <w:rPr>
      <w:b/>
      <w:szCs w:val="20"/>
      <w:lang w:val="lt-LT"/>
    </w:rPr>
  </w:style>
  <w:style w:type="paragraph" w:styleId="Antrat9">
    <w:name w:val="heading 9"/>
    <w:basedOn w:val="prastasis"/>
    <w:next w:val="prastasis"/>
    <w:link w:val="Antrat9Diagrama"/>
    <w:uiPriority w:val="99"/>
    <w:qFormat/>
    <w:rsid w:val="001A450D"/>
    <w:pPr>
      <w:keepNext/>
      <w:ind w:right="-99"/>
      <w:outlineLvl w:val="8"/>
    </w:pPr>
    <w:rPr>
      <w:b/>
      <w:sz w:val="28"/>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semiHidden/>
    <w:rsid w:val="001A450D"/>
    <w:rPr>
      <w:rFonts w:ascii="Cambria" w:eastAsia="Times New Roman" w:hAnsi="Cambria" w:cs="Times New Roman"/>
      <w:b/>
      <w:bCs/>
      <w:i/>
      <w:iCs/>
      <w:sz w:val="28"/>
      <w:szCs w:val="28"/>
      <w:lang w:val="en-GB" w:eastAsia="en-US"/>
    </w:rPr>
  </w:style>
  <w:style w:type="paragraph" w:styleId="Pavadinimas">
    <w:name w:val="Title"/>
    <w:basedOn w:val="prastasis"/>
    <w:link w:val="PavadinimasDiagrama"/>
    <w:uiPriority w:val="99"/>
    <w:qFormat/>
    <w:rsid w:val="001A450D"/>
    <w:pPr>
      <w:jc w:val="center"/>
    </w:pPr>
    <w:rPr>
      <w:b/>
      <w:bCs/>
      <w:lang w:val="lt-LT"/>
    </w:rPr>
  </w:style>
  <w:style w:type="paragraph" w:styleId="Pagrindinistekstas2">
    <w:name w:val="Body Text 2"/>
    <w:basedOn w:val="prastasis"/>
    <w:semiHidden/>
    <w:rsid w:val="001A450D"/>
    <w:pPr>
      <w:shd w:val="clear" w:color="auto" w:fill="FFFFFF"/>
      <w:jc w:val="both"/>
    </w:pPr>
    <w:rPr>
      <w:color w:val="000000"/>
      <w:spacing w:val="-6"/>
    </w:rPr>
  </w:style>
  <w:style w:type="paragraph" w:styleId="Pagrindiniotekstotrauka3">
    <w:name w:val="Body Text Indent 3"/>
    <w:basedOn w:val="prastasis"/>
    <w:link w:val="Pagrindiniotekstotrauka3Diagrama"/>
    <w:uiPriority w:val="99"/>
    <w:semiHidden/>
    <w:rsid w:val="001A450D"/>
    <w:pPr>
      <w:ind w:firstLine="720"/>
      <w:jc w:val="both"/>
    </w:pPr>
    <w:rPr>
      <w:lang w:val="lt-LT"/>
    </w:rPr>
  </w:style>
  <w:style w:type="paragraph" w:styleId="Antrats">
    <w:name w:val="header"/>
    <w:basedOn w:val="prastasis"/>
    <w:semiHidden/>
    <w:rsid w:val="001A450D"/>
    <w:pPr>
      <w:tabs>
        <w:tab w:val="center" w:pos="4153"/>
        <w:tab w:val="right" w:pos="8306"/>
      </w:tabs>
    </w:pPr>
  </w:style>
  <w:style w:type="character" w:customStyle="1" w:styleId="AntratsDiagrama">
    <w:name w:val="Antraštės Diagrama"/>
    <w:rsid w:val="001A450D"/>
    <w:rPr>
      <w:sz w:val="24"/>
      <w:szCs w:val="24"/>
      <w:lang w:val="en-GB" w:eastAsia="en-US"/>
    </w:rPr>
  </w:style>
  <w:style w:type="character" w:styleId="Puslapionumeris">
    <w:name w:val="page number"/>
    <w:basedOn w:val="Numatytasispastraiposriftas"/>
    <w:semiHidden/>
    <w:rsid w:val="001A450D"/>
  </w:style>
  <w:style w:type="paragraph" w:styleId="Pagrindinistekstas">
    <w:name w:val="Body Text"/>
    <w:basedOn w:val="prastasis"/>
    <w:link w:val="PagrindinistekstasDiagrama"/>
    <w:uiPriority w:val="99"/>
    <w:semiHidden/>
    <w:rsid w:val="001A450D"/>
    <w:pPr>
      <w:jc w:val="both"/>
    </w:pPr>
    <w:rPr>
      <w:color w:val="0000FF"/>
    </w:rPr>
  </w:style>
  <w:style w:type="paragraph" w:customStyle="1" w:styleId="Debesliotekstas1">
    <w:name w:val="Debesėlio tekstas1"/>
    <w:basedOn w:val="prastasis"/>
    <w:semiHidden/>
    <w:rsid w:val="001A450D"/>
    <w:rPr>
      <w:rFonts w:ascii="Tahoma" w:hAnsi="Tahoma" w:cs="Tahoma"/>
      <w:sz w:val="16"/>
      <w:szCs w:val="16"/>
    </w:rPr>
  </w:style>
  <w:style w:type="paragraph" w:styleId="Pagrindiniotekstotrauka">
    <w:name w:val="Body Text Indent"/>
    <w:basedOn w:val="prastasis"/>
    <w:link w:val="PagrindiniotekstotraukaDiagrama"/>
    <w:uiPriority w:val="99"/>
    <w:semiHidden/>
    <w:rsid w:val="001A450D"/>
    <w:pPr>
      <w:spacing w:line="360" w:lineRule="auto"/>
      <w:ind w:right="-64" w:firstLine="720"/>
      <w:jc w:val="both"/>
    </w:pPr>
    <w:rPr>
      <w:lang w:val="lt-LT"/>
    </w:rPr>
  </w:style>
  <w:style w:type="paragraph" w:styleId="Debesliotekstas">
    <w:name w:val="Balloon Text"/>
    <w:basedOn w:val="prastasis"/>
    <w:semiHidden/>
    <w:rsid w:val="001A450D"/>
    <w:rPr>
      <w:rFonts w:ascii="Tahoma" w:hAnsi="Tahoma" w:cs="Tahoma"/>
      <w:sz w:val="16"/>
      <w:szCs w:val="16"/>
    </w:rPr>
  </w:style>
  <w:style w:type="paragraph" w:customStyle="1" w:styleId="BalloonText1">
    <w:name w:val="Balloon Text1"/>
    <w:basedOn w:val="prastasis"/>
    <w:semiHidden/>
    <w:rsid w:val="001A450D"/>
    <w:rPr>
      <w:rFonts w:ascii="Tahoma" w:hAnsi="Tahoma" w:cs="Tahoma"/>
      <w:sz w:val="16"/>
      <w:szCs w:val="16"/>
    </w:rPr>
  </w:style>
  <w:style w:type="paragraph" w:customStyle="1" w:styleId="DiagramaChar">
    <w:name w:val="Diagrama Char"/>
    <w:basedOn w:val="prastasis"/>
    <w:rsid w:val="001A450D"/>
    <w:pPr>
      <w:spacing w:after="160" w:line="240" w:lineRule="exact"/>
    </w:pPr>
    <w:rPr>
      <w:rFonts w:ascii="Tahoma" w:hAnsi="Tahoma"/>
      <w:sz w:val="20"/>
      <w:szCs w:val="20"/>
      <w:lang w:val="en-US"/>
    </w:rPr>
  </w:style>
  <w:style w:type="paragraph" w:styleId="Porat">
    <w:name w:val="footer"/>
    <w:basedOn w:val="prastasis"/>
    <w:link w:val="PoratDiagrama"/>
    <w:uiPriority w:val="99"/>
    <w:rsid w:val="001A450D"/>
    <w:pPr>
      <w:tabs>
        <w:tab w:val="center" w:pos="4819"/>
        <w:tab w:val="right" w:pos="9638"/>
      </w:tabs>
    </w:pPr>
    <w:rPr>
      <w:szCs w:val="20"/>
      <w:lang w:val="lt-LT"/>
    </w:rPr>
  </w:style>
  <w:style w:type="character" w:styleId="Emfaz">
    <w:name w:val="Emphasis"/>
    <w:qFormat/>
    <w:rsid w:val="001A450D"/>
    <w:rPr>
      <w:i/>
      <w:iCs/>
    </w:rPr>
  </w:style>
  <w:style w:type="paragraph" w:customStyle="1" w:styleId="Pagrindiniotekstotrauka1">
    <w:name w:val="Pagrindinio teksto įtrauka1"/>
    <w:basedOn w:val="prastasis"/>
    <w:uiPriority w:val="99"/>
    <w:rsid w:val="001A450D"/>
    <w:pPr>
      <w:widowControl w:val="0"/>
      <w:ind w:firstLine="720"/>
      <w:jc w:val="both"/>
    </w:pPr>
    <w:rPr>
      <w:szCs w:val="20"/>
      <w:lang w:val="lt-LT"/>
    </w:rPr>
  </w:style>
  <w:style w:type="paragraph" w:styleId="Puslapioinaostekstas">
    <w:name w:val="footnote text"/>
    <w:basedOn w:val="prastasis"/>
    <w:semiHidden/>
    <w:rsid w:val="001A450D"/>
    <w:rPr>
      <w:sz w:val="20"/>
      <w:szCs w:val="20"/>
      <w:lang w:val="lt-LT"/>
    </w:rPr>
  </w:style>
  <w:style w:type="character" w:customStyle="1" w:styleId="PuslapioinaostekstasDiagrama">
    <w:name w:val="Puslapio išnašos tekstas Diagrama"/>
    <w:rsid w:val="001A450D"/>
    <w:rPr>
      <w:lang w:eastAsia="en-US"/>
    </w:rPr>
  </w:style>
  <w:style w:type="character" w:styleId="Puslapioinaosnuoroda">
    <w:name w:val="footnote reference"/>
    <w:semiHidden/>
    <w:rsid w:val="001A450D"/>
    <w:rPr>
      <w:vertAlign w:val="superscript"/>
    </w:rPr>
  </w:style>
  <w:style w:type="character" w:styleId="Hipersaitas">
    <w:name w:val="Hyperlink"/>
    <w:unhideWhenUsed/>
    <w:rsid w:val="001A450D"/>
    <w:rPr>
      <w:color w:val="0000FF"/>
      <w:u w:val="single"/>
    </w:rPr>
  </w:style>
  <w:style w:type="paragraph" w:styleId="Dokumentostruktra">
    <w:name w:val="Document Map"/>
    <w:basedOn w:val="prastasis"/>
    <w:semiHidden/>
    <w:rsid w:val="00AA0CF4"/>
    <w:pPr>
      <w:shd w:val="clear" w:color="auto" w:fill="000080"/>
    </w:pPr>
    <w:rPr>
      <w:rFonts w:ascii="Tahoma" w:hAnsi="Tahoma" w:cs="Tahoma"/>
      <w:sz w:val="20"/>
      <w:szCs w:val="20"/>
    </w:rPr>
  </w:style>
  <w:style w:type="paragraph" w:customStyle="1" w:styleId="font5">
    <w:name w:val="font5"/>
    <w:basedOn w:val="prastasis"/>
    <w:rsid w:val="001A450D"/>
    <w:pPr>
      <w:spacing w:before="100" w:beforeAutospacing="1" w:after="100" w:afterAutospacing="1"/>
    </w:pPr>
    <w:rPr>
      <w:b/>
      <w:bCs/>
      <w:lang w:val="lt-LT" w:eastAsia="lt-LT"/>
    </w:rPr>
  </w:style>
  <w:style w:type="paragraph" w:customStyle="1" w:styleId="xl63">
    <w:name w:val="xl63"/>
    <w:basedOn w:val="prastasis"/>
    <w:rsid w:val="001A450D"/>
    <w:pPr>
      <w:spacing w:before="100" w:beforeAutospacing="1" w:after="100" w:afterAutospacing="1"/>
    </w:pPr>
    <w:rPr>
      <w:sz w:val="22"/>
      <w:szCs w:val="22"/>
      <w:lang w:val="lt-LT" w:eastAsia="lt-LT"/>
    </w:rPr>
  </w:style>
  <w:style w:type="paragraph" w:customStyle="1" w:styleId="xl64">
    <w:name w:val="xl64"/>
    <w:basedOn w:val="prastasis"/>
    <w:rsid w:val="001A450D"/>
    <w:pPr>
      <w:spacing w:before="100" w:beforeAutospacing="1" w:after="100" w:afterAutospacing="1"/>
    </w:pPr>
    <w:rPr>
      <w:sz w:val="22"/>
      <w:szCs w:val="22"/>
      <w:lang w:val="lt-LT" w:eastAsia="lt-LT"/>
    </w:rPr>
  </w:style>
  <w:style w:type="paragraph" w:customStyle="1" w:styleId="xl65">
    <w:name w:val="xl65"/>
    <w:basedOn w:val="prastasis"/>
    <w:rsid w:val="001A450D"/>
    <w:pPr>
      <w:spacing w:before="100" w:beforeAutospacing="1" w:after="100" w:afterAutospacing="1"/>
      <w:jc w:val="center"/>
      <w:textAlignment w:val="center"/>
    </w:pPr>
    <w:rPr>
      <w:sz w:val="22"/>
      <w:szCs w:val="22"/>
      <w:lang w:val="lt-LT" w:eastAsia="lt-LT"/>
    </w:rPr>
  </w:style>
  <w:style w:type="paragraph" w:customStyle="1" w:styleId="xl66">
    <w:name w:val="xl66"/>
    <w:basedOn w:val="prastasis"/>
    <w:rsid w:val="001A450D"/>
    <w:pPr>
      <w:spacing w:before="100" w:beforeAutospacing="1" w:after="100" w:afterAutospacing="1"/>
      <w:textAlignment w:val="center"/>
    </w:pPr>
    <w:rPr>
      <w:sz w:val="22"/>
      <w:szCs w:val="22"/>
      <w:lang w:val="lt-LT" w:eastAsia="lt-LT"/>
    </w:rPr>
  </w:style>
  <w:style w:type="paragraph" w:customStyle="1" w:styleId="xl67">
    <w:name w:val="xl67"/>
    <w:basedOn w:val="prastasis"/>
    <w:rsid w:val="001A450D"/>
    <w:pPr>
      <w:spacing w:before="100" w:beforeAutospacing="1" w:after="100" w:afterAutospacing="1"/>
    </w:pPr>
    <w:rPr>
      <w:lang w:val="lt-LT" w:eastAsia="lt-LT"/>
    </w:rPr>
  </w:style>
  <w:style w:type="paragraph" w:customStyle="1" w:styleId="xl68">
    <w:name w:val="xl68"/>
    <w:basedOn w:val="prastasis"/>
    <w:rsid w:val="001A450D"/>
    <w:pPr>
      <w:pBdr>
        <w:top w:val="single" w:sz="4" w:space="0" w:color="auto"/>
        <w:left w:val="single" w:sz="4" w:space="0" w:color="auto"/>
        <w:right w:val="single" w:sz="4" w:space="0" w:color="auto"/>
      </w:pBdr>
      <w:spacing w:before="100" w:beforeAutospacing="1" w:after="100" w:afterAutospacing="1"/>
      <w:textAlignment w:val="center"/>
    </w:pPr>
    <w:rPr>
      <w:sz w:val="22"/>
      <w:szCs w:val="22"/>
      <w:lang w:val="lt-LT" w:eastAsia="lt-LT"/>
    </w:rPr>
  </w:style>
  <w:style w:type="paragraph" w:customStyle="1" w:styleId="xl69">
    <w:name w:val="xl69"/>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lt-LT" w:eastAsia="lt-LT"/>
    </w:rPr>
  </w:style>
  <w:style w:type="paragraph" w:customStyle="1" w:styleId="xl70">
    <w:name w:val="xl70"/>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lt-LT" w:eastAsia="lt-LT"/>
    </w:rPr>
  </w:style>
  <w:style w:type="paragraph" w:customStyle="1" w:styleId="xl71">
    <w:name w:val="xl71"/>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lt-LT" w:eastAsia="lt-LT"/>
    </w:rPr>
  </w:style>
  <w:style w:type="paragraph" w:customStyle="1" w:styleId="xl72">
    <w:name w:val="xl72"/>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lt-LT" w:eastAsia="lt-LT"/>
    </w:rPr>
  </w:style>
  <w:style w:type="paragraph" w:customStyle="1" w:styleId="xl73">
    <w:name w:val="xl73"/>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lt-LT" w:eastAsia="lt-LT"/>
    </w:rPr>
  </w:style>
  <w:style w:type="paragraph" w:customStyle="1" w:styleId="xl74">
    <w:name w:val="xl74"/>
    <w:basedOn w:val="prastasis"/>
    <w:rsid w:val="001A450D"/>
    <w:pPr>
      <w:spacing w:before="100" w:beforeAutospacing="1" w:after="100" w:afterAutospacing="1"/>
    </w:pPr>
    <w:rPr>
      <w:lang w:val="lt-LT" w:eastAsia="lt-LT"/>
    </w:rPr>
  </w:style>
  <w:style w:type="paragraph" w:customStyle="1" w:styleId="xl75">
    <w:name w:val="xl75"/>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lt-LT" w:eastAsia="lt-LT"/>
    </w:rPr>
  </w:style>
  <w:style w:type="paragraph" w:customStyle="1" w:styleId="xl76">
    <w:name w:val="xl76"/>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val="lt-LT" w:eastAsia="lt-LT"/>
    </w:rPr>
  </w:style>
  <w:style w:type="paragraph" w:customStyle="1" w:styleId="xl77">
    <w:name w:val="xl77"/>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val="lt-LT" w:eastAsia="lt-LT"/>
    </w:rPr>
  </w:style>
  <w:style w:type="paragraph" w:customStyle="1" w:styleId="xl78">
    <w:name w:val="xl78"/>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val="lt-LT" w:eastAsia="lt-LT"/>
    </w:rPr>
  </w:style>
  <w:style w:type="paragraph" w:customStyle="1" w:styleId="xl79">
    <w:name w:val="xl79"/>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val="lt-LT" w:eastAsia="lt-LT"/>
    </w:rPr>
  </w:style>
  <w:style w:type="paragraph" w:customStyle="1" w:styleId="xl80">
    <w:name w:val="xl80"/>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lt-LT" w:eastAsia="lt-LT"/>
    </w:rPr>
  </w:style>
  <w:style w:type="paragraph" w:customStyle="1" w:styleId="xl81">
    <w:name w:val="xl81"/>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lt-LT" w:eastAsia="lt-LT"/>
    </w:rPr>
  </w:style>
  <w:style w:type="paragraph" w:customStyle="1" w:styleId="xl82">
    <w:name w:val="xl82"/>
    <w:basedOn w:val="prastasis"/>
    <w:rsid w:val="001A450D"/>
    <w:pPr>
      <w:spacing w:before="100" w:beforeAutospacing="1" w:after="100" w:afterAutospacing="1"/>
      <w:jc w:val="center"/>
    </w:pPr>
    <w:rPr>
      <w:lang w:val="lt-LT" w:eastAsia="lt-LT"/>
    </w:rPr>
  </w:style>
  <w:style w:type="paragraph" w:customStyle="1" w:styleId="xl83">
    <w:name w:val="xl83"/>
    <w:basedOn w:val="prastasis"/>
    <w:rsid w:val="001A450D"/>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lt-LT" w:eastAsia="lt-LT"/>
    </w:rPr>
  </w:style>
  <w:style w:type="paragraph" w:customStyle="1" w:styleId="xl84">
    <w:name w:val="xl84"/>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lt-LT" w:eastAsia="lt-LT"/>
    </w:rPr>
  </w:style>
  <w:style w:type="paragraph" w:customStyle="1" w:styleId="xl85">
    <w:name w:val="xl85"/>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2"/>
      <w:szCs w:val="22"/>
      <w:lang w:val="lt-LT" w:eastAsia="lt-LT"/>
    </w:rPr>
  </w:style>
  <w:style w:type="paragraph" w:customStyle="1" w:styleId="xl86">
    <w:name w:val="xl86"/>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lang w:val="lt-LT" w:eastAsia="lt-LT"/>
    </w:rPr>
  </w:style>
  <w:style w:type="paragraph" w:customStyle="1" w:styleId="xl87">
    <w:name w:val="xl87"/>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lang w:val="lt-LT" w:eastAsia="lt-LT"/>
    </w:rPr>
  </w:style>
  <w:style w:type="paragraph" w:customStyle="1" w:styleId="xl88">
    <w:name w:val="xl88"/>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lang w:val="lt-LT" w:eastAsia="lt-LT"/>
    </w:rPr>
  </w:style>
  <w:style w:type="paragraph" w:customStyle="1" w:styleId="xl89">
    <w:name w:val="xl89"/>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lang w:val="lt-LT" w:eastAsia="lt-LT"/>
    </w:rPr>
  </w:style>
  <w:style w:type="paragraph" w:customStyle="1" w:styleId="xl90">
    <w:name w:val="xl90"/>
    <w:basedOn w:val="prastasis"/>
    <w:rsid w:val="001A450D"/>
    <w:pPr>
      <w:spacing w:before="100" w:beforeAutospacing="1" w:after="100" w:afterAutospacing="1"/>
      <w:jc w:val="right"/>
    </w:pPr>
    <w:rPr>
      <w:sz w:val="22"/>
      <w:szCs w:val="22"/>
      <w:lang w:val="lt-LT" w:eastAsia="lt-LT"/>
    </w:rPr>
  </w:style>
  <w:style w:type="paragraph" w:customStyle="1" w:styleId="xl91">
    <w:name w:val="xl91"/>
    <w:basedOn w:val="prastasis"/>
    <w:rsid w:val="001A450D"/>
    <w:pPr>
      <w:spacing w:before="100" w:beforeAutospacing="1" w:after="100" w:afterAutospacing="1"/>
      <w:jc w:val="right"/>
      <w:textAlignment w:val="center"/>
    </w:pPr>
    <w:rPr>
      <w:sz w:val="22"/>
      <w:szCs w:val="22"/>
      <w:lang w:val="lt-LT" w:eastAsia="lt-LT"/>
    </w:rPr>
  </w:style>
  <w:style w:type="paragraph" w:customStyle="1" w:styleId="xl92">
    <w:name w:val="xl92"/>
    <w:basedOn w:val="prastasis"/>
    <w:rsid w:val="001A450D"/>
    <w:pPr>
      <w:spacing w:before="100" w:beforeAutospacing="1" w:after="100" w:afterAutospacing="1"/>
      <w:jc w:val="center"/>
    </w:pPr>
    <w:rPr>
      <w:sz w:val="22"/>
      <w:szCs w:val="22"/>
      <w:lang w:val="lt-LT" w:eastAsia="lt-LT"/>
    </w:rPr>
  </w:style>
  <w:style w:type="paragraph" w:customStyle="1" w:styleId="xl93">
    <w:name w:val="xl93"/>
    <w:basedOn w:val="prastasis"/>
    <w:rsid w:val="001A450D"/>
    <w:pPr>
      <w:spacing w:before="100" w:beforeAutospacing="1" w:after="100" w:afterAutospacing="1"/>
      <w:jc w:val="center"/>
    </w:pPr>
    <w:rPr>
      <w:sz w:val="22"/>
      <w:szCs w:val="22"/>
      <w:lang w:val="lt-LT" w:eastAsia="lt-LT"/>
    </w:rPr>
  </w:style>
  <w:style w:type="paragraph" w:customStyle="1" w:styleId="xl94">
    <w:name w:val="xl94"/>
    <w:basedOn w:val="prastasis"/>
    <w:rsid w:val="001A450D"/>
    <w:pPr>
      <w:spacing w:before="100" w:beforeAutospacing="1" w:after="100" w:afterAutospacing="1"/>
    </w:pPr>
    <w:rPr>
      <w:sz w:val="22"/>
      <w:szCs w:val="22"/>
      <w:lang w:val="lt-LT" w:eastAsia="lt-LT"/>
    </w:rPr>
  </w:style>
  <w:style w:type="paragraph" w:customStyle="1" w:styleId="xl95">
    <w:name w:val="xl95"/>
    <w:basedOn w:val="prastasis"/>
    <w:rsid w:val="001A450D"/>
    <w:pPr>
      <w:spacing w:before="100" w:beforeAutospacing="1" w:after="100" w:afterAutospacing="1"/>
    </w:pPr>
    <w:rPr>
      <w:lang w:val="lt-LT" w:eastAsia="lt-LT"/>
    </w:rPr>
  </w:style>
  <w:style w:type="paragraph" w:customStyle="1" w:styleId="xl96">
    <w:name w:val="xl96"/>
    <w:basedOn w:val="prastasis"/>
    <w:rsid w:val="001A450D"/>
    <w:pPr>
      <w:spacing w:before="100" w:beforeAutospacing="1" w:after="100" w:afterAutospacing="1"/>
      <w:textAlignment w:val="center"/>
    </w:pPr>
    <w:rPr>
      <w:lang w:val="lt-LT" w:eastAsia="lt-LT"/>
    </w:rPr>
  </w:style>
  <w:style w:type="paragraph" w:customStyle="1" w:styleId="xl97">
    <w:name w:val="xl97"/>
    <w:basedOn w:val="prastasis"/>
    <w:rsid w:val="001A450D"/>
    <w:pPr>
      <w:spacing w:before="100" w:beforeAutospacing="1" w:after="100" w:afterAutospacing="1"/>
      <w:jc w:val="center"/>
      <w:textAlignment w:val="center"/>
    </w:pPr>
    <w:rPr>
      <w:lang w:val="lt-LT" w:eastAsia="lt-LT"/>
    </w:rPr>
  </w:style>
  <w:style w:type="paragraph" w:customStyle="1" w:styleId="xl98">
    <w:name w:val="xl98"/>
    <w:basedOn w:val="prastasis"/>
    <w:rsid w:val="001A450D"/>
    <w:pPr>
      <w:spacing w:before="100" w:beforeAutospacing="1" w:after="100" w:afterAutospacing="1"/>
    </w:pPr>
    <w:rPr>
      <w:lang w:val="lt-LT" w:eastAsia="lt-LT"/>
    </w:rPr>
  </w:style>
  <w:style w:type="paragraph" w:customStyle="1" w:styleId="xl99">
    <w:name w:val="xl99"/>
    <w:basedOn w:val="prastasis"/>
    <w:rsid w:val="001A450D"/>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t-LT" w:eastAsia="lt-LT"/>
    </w:rPr>
  </w:style>
  <w:style w:type="paragraph" w:customStyle="1" w:styleId="xl100">
    <w:name w:val="xl100"/>
    <w:basedOn w:val="prastasis"/>
    <w:rsid w:val="001A450D"/>
    <w:pPr>
      <w:pBdr>
        <w:top w:val="single" w:sz="4" w:space="0" w:color="auto"/>
        <w:left w:val="single" w:sz="4" w:space="0" w:color="auto"/>
        <w:right w:val="single" w:sz="4" w:space="0" w:color="auto"/>
      </w:pBdr>
      <w:spacing w:before="100" w:beforeAutospacing="1" w:after="100" w:afterAutospacing="1"/>
      <w:jc w:val="center"/>
      <w:textAlignment w:val="center"/>
    </w:pPr>
    <w:rPr>
      <w:b/>
      <w:bCs/>
      <w:lang w:val="lt-LT" w:eastAsia="lt-LT"/>
    </w:rPr>
  </w:style>
  <w:style w:type="paragraph" w:customStyle="1" w:styleId="xl101">
    <w:name w:val="xl101"/>
    <w:basedOn w:val="prastasis"/>
    <w:rsid w:val="001A45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lt-LT" w:eastAsia="lt-LT"/>
    </w:rPr>
  </w:style>
  <w:style w:type="paragraph" w:customStyle="1" w:styleId="xl102">
    <w:name w:val="xl102"/>
    <w:basedOn w:val="prastasis"/>
    <w:rsid w:val="001A450D"/>
    <w:pPr>
      <w:spacing w:before="100" w:beforeAutospacing="1" w:after="100" w:afterAutospacing="1"/>
      <w:textAlignment w:val="top"/>
    </w:pPr>
    <w:rPr>
      <w:lang w:val="lt-LT" w:eastAsia="lt-LT"/>
    </w:rPr>
  </w:style>
  <w:style w:type="paragraph" w:customStyle="1" w:styleId="xl103">
    <w:name w:val="xl103"/>
    <w:basedOn w:val="prastasis"/>
    <w:rsid w:val="001A450D"/>
    <w:pPr>
      <w:spacing w:before="100" w:beforeAutospacing="1" w:after="100" w:afterAutospacing="1"/>
      <w:textAlignment w:val="top"/>
    </w:pPr>
    <w:rPr>
      <w:b/>
      <w:bCs/>
      <w:lang w:val="lt-LT" w:eastAsia="lt-LT"/>
    </w:rPr>
  </w:style>
  <w:style w:type="paragraph" w:customStyle="1" w:styleId="xl104">
    <w:name w:val="xl104"/>
    <w:basedOn w:val="prastasis"/>
    <w:rsid w:val="001A450D"/>
    <w:pPr>
      <w:pBdr>
        <w:top w:val="single" w:sz="4" w:space="0" w:color="auto"/>
        <w:left w:val="single" w:sz="4" w:space="0" w:color="auto"/>
        <w:right w:val="single" w:sz="4" w:space="0" w:color="auto"/>
      </w:pBdr>
      <w:spacing w:before="100" w:beforeAutospacing="1" w:after="100" w:afterAutospacing="1"/>
      <w:jc w:val="center"/>
      <w:textAlignment w:val="top"/>
    </w:pPr>
    <w:rPr>
      <w:sz w:val="22"/>
      <w:szCs w:val="22"/>
      <w:lang w:val="lt-LT" w:eastAsia="lt-LT"/>
    </w:rPr>
  </w:style>
  <w:style w:type="paragraph" w:customStyle="1" w:styleId="xl105">
    <w:name w:val="xl105"/>
    <w:basedOn w:val="prastasis"/>
    <w:rsid w:val="001A450D"/>
    <w:pPr>
      <w:pBdr>
        <w:left w:val="single" w:sz="4" w:space="0" w:color="auto"/>
        <w:right w:val="single" w:sz="4" w:space="0" w:color="auto"/>
      </w:pBdr>
      <w:spacing w:before="100" w:beforeAutospacing="1" w:after="100" w:afterAutospacing="1"/>
      <w:jc w:val="center"/>
      <w:textAlignment w:val="top"/>
    </w:pPr>
    <w:rPr>
      <w:sz w:val="22"/>
      <w:szCs w:val="22"/>
      <w:lang w:val="lt-LT" w:eastAsia="lt-LT"/>
    </w:rPr>
  </w:style>
  <w:style w:type="paragraph" w:customStyle="1" w:styleId="xl106">
    <w:name w:val="xl106"/>
    <w:basedOn w:val="prastasis"/>
    <w:rsid w:val="001A450D"/>
    <w:pPr>
      <w:pBdr>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val="lt-LT" w:eastAsia="lt-LT"/>
    </w:rPr>
  </w:style>
  <w:style w:type="paragraph" w:customStyle="1" w:styleId="xl107">
    <w:name w:val="xl107"/>
    <w:basedOn w:val="prastasis"/>
    <w:rsid w:val="001A450D"/>
    <w:pPr>
      <w:pBdr>
        <w:top w:val="single" w:sz="4" w:space="0" w:color="auto"/>
        <w:left w:val="single" w:sz="4" w:space="0" w:color="auto"/>
        <w:right w:val="single" w:sz="4" w:space="0" w:color="auto"/>
      </w:pBdr>
      <w:spacing w:before="100" w:beforeAutospacing="1" w:after="100" w:afterAutospacing="1"/>
      <w:textAlignment w:val="top"/>
    </w:pPr>
    <w:rPr>
      <w:sz w:val="22"/>
      <w:szCs w:val="22"/>
      <w:lang w:val="lt-LT" w:eastAsia="lt-LT"/>
    </w:rPr>
  </w:style>
  <w:style w:type="paragraph" w:customStyle="1" w:styleId="xl108">
    <w:name w:val="xl108"/>
    <w:basedOn w:val="prastasis"/>
    <w:rsid w:val="001A450D"/>
    <w:pPr>
      <w:pBdr>
        <w:left w:val="single" w:sz="4" w:space="0" w:color="auto"/>
        <w:right w:val="single" w:sz="4" w:space="0" w:color="auto"/>
      </w:pBdr>
      <w:spacing w:before="100" w:beforeAutospacing="1" w:after="100" w:afterAutospacing="1"/>
      <w:textAlignment w:val="top"/>
    </w:pPr>
    <w:rPr>
      <w:sz w:val="22"/>
      <w:szCs w:val="22"/>
      <w:lang w:val="lt-LT" w:eastAsia="lt-LT"/>
    </w:rPr>
  </w:style>
  <w:style w:type="paragraph" w:customStyle="1" w:styleId="xl109">
    <w:name w:val="xl109"/>
    <w:basedOn w:val="prastasis"/>
    <w:rsid w:val="001A450D"/>
    <w:pPr>
      <w:pBdr>
        <w:left w:val="single" w:sz="4" w:space="0" w:color="auto"/>
        <w:bottom w:val="single" w:sz="4" w:space="0" w:color="auto"/>
        <w:right w:val="single" w:sz="4" w:space="0" w:color="auto"/>
      </w:pBdr>
      <w:spacing w:before="100" w:beforeAutospacing="1" w:after="100" w:afterAutospacing="1"/>
      <w:textAlignment w:val="top"/>
    </w:pPr>
    <w:rPr>
      <w:sz w:val="22"/>
      <w:szCs w:val="22"/>
      <w:lang w:val="lt-LT" w:eastAsia="lt-LT"/>
    </w:rPr>
  </w:style>
  <w:style w:type="paragraph" w:customStyle="1" w:styleId="xl110">
    <w:name w:val="xl110"/>
    <w:basedOn w:val="prastasis"/>
    <w:rsid w:val="001A450D"/>
    <w:pPr>
      <w:pBdr>
        <w:top w:val="single" w:sz="4" w:space="0" w:color="auto"/>
        <w:left w:val="single" w:sz="4" w:space="0" w:color="auto"/>
        <w:bottom w:val="single" w:sz="4" w:space="0" w:color="auto"/>
      </w:pBdr>
      <w:spacing w:before="100" w:beforeAutospacing="1" w:after="100" w:afterAutospacing="1"/>
      <w:jc w:val="center"/>
    </w:pPr>
    <w:rPr>
      <w:b/>
      <w:bCs/>
      <w:sz w:val="22"/>
      <w:szCs w:val="22"/>
      <w:lang w:val="lt-LT" w:eastAsia="lt-LT"/>
    </w:rPr>
  </w:style>
  <w:style w:type="paragraph" w:customStyle="1" w:styleId="xl111">
    <w:name w:val="xl111"/>
    <w:basedOn w:val="prastasis"/>
    <w:rsid w:val="001A450D"/>
    <w:pPr>
      <w:pBdr>
        <w:top w:val="single" w:sz="4" w:space="0" w:color="auto"/>
        <w:bottom w:val="single" w:sz="4" w:space="0" w:color="auto"/>
      </w:pBdr>
      <w:spacing w:before="100" w:beforeAutospacing="1" w:after="100" w:afterAutospacing="1"/>
      <w:jc w:val="center"/>
    </w:pPr>
    <w:rPr>
      <w:b/>
      <w:bCs/>
      <w:sz w:val="22"/>
      <w:szCs w:val="22"/>
      <w:lang w:val="lt-LT" w:eastAsia="lt-LT"/>
    </w:rPr>
  </w:style>
  <w:style w:type="paragraph" w:customStyle="1" w:styleId="xl112">
    <w:name w:val="xl112"/>
    <w:basedOn w:val="prastasis"/>
    <w:rsid w:val="001A450D"/>
    <w:pPr>
      <w:pBdr>
        <w:top w:val="single" w:sz="4" w:space="0" w:color="auto"/>
        <w:bottom w:val="single" w:sz="4" w:space="0" w:color="auto"/>
        <w:right w:val="single" w:sz="4" w:space="0" w:color="auto"/>
      </w:pBdr>
      <w:spacing w:before="100" w:beforeAutospacing="1" w:after="100" w:afterAutospacing="1"/>
      <w:jc w:val="center"/>
    </w:pPr>
    <w:rPr>
      <w:b/>
      <w:bCs/>
      <w:sz w:val="22"/>
      <w:szCs w:val="22"/>
      <w:lang w:val="lt-LT" w:eastAsia="lt-LT"/>
    </w:rPr>
  </w:style>
  <w:style w:type="paragraph" w:customStyle="1" w:styleId="xl113">
    <w:name w:val="xl113"/>
    <w:basedOn w:val="prastasis"/>
    <w:rsid w:val="001A450D"/>
    <w:pPr>
      <w:pBdr>
        <w:top w:val="single" w:sz="4" w:space="0" w:color="auto"/>
        <w:left w:val="single" w:sz="4" w:space="0" w:color="auto"/>
        <w:right w:val="single" w:sz="4" w:space="0" w:color="auto"/>
      </w:pBdr>
      <w:spacing w:before="100" w:beforeAutospacing="1" w:after="100" w:afterAutospacing="1"/>
      <w:textAlignment w:val="top"/>
    </w:pPr>
    <w:rPr>
      <w:lang w:val="lt-LT" w:eastAsia="lt-LT"/>
    </w:rPr>
  </w:style>
  <w:style w:type="paragraph" w:customStyle="1" w:styleId="xl114">
    <w:name w:val="xl114"/>
    <w:basedOn w:val="prastasis"/>
    <w:rsid w:val="001A450D"/>
    <w:pPr>
      <w:pBdr>
        <w:left w:val="single" w:sz="4" w:space="0" w:color="auto"/>
        <w:right w:val="single" w:sz="4" w:space="0" w:color="auto"/>
      </w:pBdr>
      <w:spacing w:before="100" w:beforeAutospacing="1" w:after="100" w:afterAutospacing="1"/>
      <w:textAlignment w:val="top"/>
    </w:pPr>
    <w:rPr>
      <w:lang w:val="lt-LT" w:eastAsia="lt-LT"/>
    </w:rPr>
  </w:style>
  <w:style w:type="paragraph" w:customStyle="1" w:styleId="xl115">
    <w:name w:val="xl115"/>
    <w:basedOn w:val="prastasis"/>
    <w:rsid w:val="001A450D"/>
    <w:pPr>
      <w:pBdr>
        <w:left w:val="single" w:sz="4" w:space="0" w:color="auto"/>
        <w:bottom w:val="single" w:sz="4" w:space="0" w:color="auto"/>
        <w:right w:val="single" w:sz="4" w:space="0" w:color="auto"/>
      </w:pBdr>
      <w:spacing w:before="100" w:beforeAutospacing="1" w:after="100" w:afterAutospacing="1"/>
      <w:textAlignment w:val="top"/>
    </w:pPr>
    <w:rPr>
      <w:lang w:val="lt-LT" w:eastAsia="lt-LT"/>
    </w:rPr>
  </w:style>
  <w:style w:type="paragraph" w:customStyle="1" w:styleId="xl116">
    <w:name w:val="xl116"/>
    <w:basedOn w:val="prastasis"/>
    <w:rsid w:val="001A450D"/>
    <w:pPr>
      <w:spacing w:before="100" w:beforeAutospacing="1" w:after="100" w:afterAutospacing="1"/>
      <w:jc w:val="center"/>
    </w:pPr>
    <w:rPr>
      <w:b/>
      <w:bCs/>
      <w:sz w:val="26"/>
      <w:szCs w:val="26"/>
      <w:lang w:val="lt-LT" w:eastAsia="lt-LT"/>
    </w:rPr>
  </w:style>
  <w:style w:type="paragraph" w:customStyle="1" w:styleId="xl117">
    <w:name w:val="xl117"/>
    <w:basedOn w:val="prastasis"/>
    <w:rsid w:val="001A450D"/>
    <w:pPr>
      <w:spacing w:before="100" w:beforeAutospacing="1" w:after="100" w:afterAutospacing="1"/>
      <w:jc w:val="center"/>
    </w:pPr>
    <w:rPr>
      <w:b/>
      <w:bCs/>
      <w:sz w:val="22"/>
      <w:szCs w:val="22"/>
      <w:lang w:val="lt-LT" w:eastAsia="lt-LT"/>
    </w:rPr>
  </w:style>
  <w:style w:type="character" w:customStyle="1" w:styleId="Antrat1Diagrama">
    <w:name w:val="Antraštė 1 Diagrama"/>
    <w:link w:val="Antrat1"/>
    <w:uiPriority w:val="99"/>
    <w:locked/>
    <w:rsid w:val="00EA78E4"/>
    <w:rPr>
      <w:b/>
      <w:bCs/>
      <w:sz w:val="24"/>
      <w:szCs w:val="24"/>
      <w:lang w:eastAsia="en-US"/>
    </w:rPr>
  </w:style>
  <w:style w:type="character" w:customStyle="1" w:styleId="Antrat9Diagrama">
    <w:name w:val="Antraštė 9 Diagrama"/>
    <w:link w:val="Antrat9"/>
    <w:uiPriority w:val="99"/>
    <w:locked/>
    <w:rsid w:val="00EA78E4"/>
    <w:rPr>
      <w:b/>
      <w:sz w:val="28"/>
      <w:lang w:eastAsia="en-US"/>
    </w:rPr>
  </w:style>
  <w:style w:type="character" w:customStyle="1" w:styleId="PavadinimasDiagrama">
    <w:name w:val="Pavadinimas Diagrama"/>
    <w:link w:val="Pavadinimas"/>
    <w:uiPriority w:val="99"/>
    <w:locked/>
    <w:rsid w:val="00EA78E4"/>
    <w:rPr>
      <w:b/>
      <w:bCs/>
      <w:sz w:val="24"/>
      <w:szCs w:val="24"/>
      <w:lang w:eastAsia="en-US"/>
    </w:rPr>
  </w:style>
  <w:style w:type="character" w:customStyle="1" w:styleId="Pagrindiniotekstotrauka3Diagrama">
    <w:name w:val="Pagrindinio teksto įtrauka 3 Diagrama"/>
    <w:link w:val="Pagrindiniotekstotrauka3"/>
    <w:uiPriority w:val="99"/>
    <w:semiHidden/>
    <w:locked/>
    <w:rsid w:val="00EA78E4"/>
    <w:rPr>
      <w:sz w:val="24"/>
      <w:szCs w:val="24"/>
      <w:lang w:eastAsia="en-US"/>
    </w:rPr>
  </w:style>
  <w:style w:type="character" w:customStyle="1" w:styleId="PagrindinistekstasDiagrama">
    <w:name w:val="Pagrindinis tekstas Diagrama"/>
    <w:link w:val="Pagrindinistekstas"/>
    <w:uiPriority w:val="99"/>
    <w:semiHidden/>
    <w:locked/>
    <w:rsid w:val="00EA78E4"/>
    <w:rPr>
      <w:color w:val="0000FF"/>
      <w:sz w:val="24"/>
      <w:szCs w:val="24"/>
      <w:lang w:val="en-GB" w:eastAsia="en-US"/>
    </w:rPr>
  </w:style>
  <w:style w:type="character" w:customStyle="1" w:styleId="PagrindiniotekstotraukaDiagrama">
    <w:name w:val="Pagrindinio teksto įtrauka Diagrama"/>
    <w:link w:val="Pagrindiniotekstotrauka"/>
    <w:uiPriority w:val="99"/>
    <w:semiHidden/>
    <w:locked/>
    <w:rsid w:val="00EA78E4"/>
    <w:rPr>
      <w:sz w:val="24"/>
      <w:szCs w:val="24"/>
      <w:lang w:eastAsia="en-US"/>
    </w:rPr>
  </w:style>
  <w:style w:type="character" w:customStyle="1" w:styleId="PoratDiagrama">
    <w:name w:val="Poraštė Diagrama"/>
    <w:link w:val="Porat"/>
    <w:uiPriority w:val="99"/>
    <w:locked/>
    <w:rsid w:val="00EA78E4"/>
    <w:rPr>
      <w:sz w:val="24"/>
      <w:lang w:eastAsia="en-US"/>
    </w:rPr>
  </w:style>
  <w:style w:type="paragraph" w:customStyle="1" w:styleId="Point1">
    <w:name w:val="Point 1"/>
    <w:basedOn w:val="prastasis"/>
    <w:rsid w:val="00EA78E4"/>
    <w:pPr>
      <w:spacing w:before="120" w:after="120"/>
      <w:ind w:left="1418" w:hanging="567"/>
      <w:jc w:val="both"/>
    </w:pPr>
    <w:rPr>
      <w:szCs w:val="20"/>
    </w:rPr>
  </w:style>
  <w:style w:type="character" w:styleId="Komentaronuoroda">
    <w:name w:val="annotation reference"/>
    <w:uiPriority w:val="99"/>
    <w:semiHidden/>
    <w:unhideWhenUsed/>
    <w:rsid w:val="00F954FA"/>
    <w:rPr>
      <w:sz w:val="16"/>
      <w:szCs w:val="16"/>
    </w:rPr>
  </w:style>
  <w:style w:type="paragraph" w:styleId="Komentarotekstas">
    <w:name w:val="annotation text"/>
    <w:basedOn w:val="prastasis"/>
    <w:link w:val="KomentarotekstasDiagrama"/>
    <w:uiPriority w:val="99"/>
    <w:unhideWhenUsed/>
    <w:rsid w:val="00F954FA"/>
    <w:rPr>
      <w:sz w:val="20"/>
      <w:szCs w:val="20"/>
    </w:rPr>
  </w:style>
  <w:style w:type="character" w:customStyle="1" w:styleId="KomentarotekstasDiagrama">
    <w:name w:val="Komentaro tekstas Diagrama"/>
    <w:link w:val="Komentarotekstas"/>
    <w:uiPriority w:val="99"/>
    <w:rsid w:val="00F954FA"/>
    <w:rPr>
      <w:lang w:val="en-GB" w:eastAsia="en-US"/>
    </w:rPr>
  </w:style>
  <w:style w:type="paragraph" w:styleId="Komentarotema">
    <w:name w:val="annotation subject"/>
    <w:basedOn w:val="Komentarotekstas"/>
    <w:next w:val="Komentarotekstas"/>
    <w:link w:val="KomentarotemaDiagrama"/>
    <w:uiPriority w:val="99"/>
    <w:semiHidden/>
    <w:unhideWhenUsed/>
    <w:rsid w:val="00F954FA"/>
    <w:rPr>
      <w:b/>
      <w:bCs/>
    </w:rPr>
  </w:style>
  <w:style w:type="character" w:customStyle="1" w:styleId="KomentarotemaDiagrama">
    <w:name w:val="Komentaro tema Diagrama"/>
    <w:link w:val="Komentarotema"/>
    <w:uiPriority w:val="99"/>
    <w:semiHidden/>
    <w:rsid w:val="00F954FA"/>
    <w:rPr>
      <w:b/>
      <w:bCs/>
      <w:lang w:val="en-GB" w:eastAsia="en-US"/>
    </w:rPr>
  </w:style>
  <w:style w:type="character" w:customStyle="1" w:styleId="apple-converted-space">
    <w:name w:val="apple-converted-space"/>
    <w:rsid w:val="00D86080"/>
  </w:style>
  <w:style w:type="character" w:styleId="Neapdorotaspaminjimas">
    <w:name w:val="Unresolved Mention"/>
    <w:uiPriority w:val="99"/>
    <w:semiHidden/>
    <w:unhideWhenUsed/>
    <w:rsid w:val="00E73EA0"/>
    <w:rPr>
      <w:color w:val="605E5C"/>
      <w:shd w:val="clear" w:color="auto" w:fill="E1DFDD"/>
    </w:rPr>
  </w:style>
  <w:style w:type="character" w:styleId="Perirtashipersaitas">
    <w:name w:val="FollowedHyperlink"/>
    <w:uiPriority w:val="99"/>
    <w:semiHidden/>
    <w:unhideWhenUsed/>
    <w:rsid w:val="00A767D8"/>
    <w:rPr>
      <w:color w:val="954F72"/>
      <w:u w:val="single"/>
    </w:rPr>
  </w:style>
  <w:style w:type="paragraph" w:styleId="Betarp">
    <w:name w:val="No Spacing"/>
    <w:uiPriority w:val="1"/>
    <w:qFormat/>
    <w:rsid w:val="00324B73"/>
    <w:pPr>
      <w:suppressAutoHyphens/>
    </w:pPr>
    <w:rPr>
      <w:sz w:val="24"/>
      <w:szCs w:val="24"/>
      <w:lang w:eastAsia="ar-SA"/>
    </w:rPr>
  </w:style>
  <w:style w:type="paragraph" w:customStyle="1" w:styleId="HSPunktai">
    <w:name w:val="HSPunktai"/>
    <w:basedOn w:val="prastasis"/>
    <w:rsid w:val="000F5B48"/>
    <w:pPr>
      <w:suppressAutoHyphens/>
      <w:autoSpaceDN w:val="0"/>
      <w:spacing w:line="360" w:lineRule="auto"/>
      <w:jc w:val="both"/>
      <w:textAlignment w:val="baseline"/>
    </w:pPr>
    <w:rPr>
      <w:rFonts w:eastAsia="Calibri"/>
      <w:szCs w:val="20"/>
      <w:lang w:val="lt-LT"/>
    </w:rPr>
  </w:style>
  <w:style w:type="paragraph" w:customStyle="1" w:styleId="Punktai11">
    <w:name w:val="Punktai 1.1"/>
    <w:basedOn w:val="HSPunktai"/>
    <w:rsid w:val="000F5B48"/>
    <w:pPr>
      <w:numPr>
        <w:numId w:val="19"/>
      </w:numPr>
      <w:tabs>
        <w:tab w:val="left" w:pos="-792"/>
        <w:tab w:val="left" w:pos="124"/>
      </w:tabs>
    </w:pPr>
  </w:style>
  <w:style w:type="numbering" w:customStyle="1" w:styleId="LFO1">
    <w:name w:val="LFO1"/>
    <w:basedOn w:val="Sraonra"/>
    <w:rsid w:val="000F5B48"/>
    <w:pPr>
      <w:numPr>
        <w:numId w:val="19"/>
      </w:numPr>
    </w:pPr>
  </w:style>
  <w:style w:type="table" w:styleId="Lentelstinklelis">
    <w:name w:val="Table Grid"/>
    <w:basedOn w:val="prastojilentel"/>
    <w:uiPriority w:val="59"/>
    <w:rsid w:val="00CE6E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Buletai,List Paragraph21,List Paragraph2,lp1,Bullet 1,Use Case List Paragraph,Numbering,ERP-List Paragraph,List Paragraph11,List Paragraph111"/>
    <w:basedOn w:val="prastasis"/>
    <w:link w:val="SraopastraipaDiagrama"/>
    <w:uiPriority w:val="1"/>
    <w:qFormat/>
    <w:rsid w:val="0068013A"/>
    <w:pPr>
      <w:overflowPunct w:val="0"/>
      <w:autoSpaceDE w:val="0"/>
      <w:autoSpaceDN w:val="0"/>
      <w:adjustRightInd w:val="0"/>
      <w:ind w:left="720"/>
      <w:contextualSpacing/>
      <w:jc w:val="both"/>
      <w:textAlignment w:val="baseline"/>
    </w:pPr>
    <w:rPr>
      <w:szCs w:val="20"/>
    </w:rPr>
  </w:style>
  <w:style w:type="character" w:styleId="Grietas">
    <w:name w:val="Strong"/>
    <w:qFormat/>
    <w:rsid w:val="0082136D"/>
    <w:rPr>
      <w:b/>
      <w:bCs/>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1"/>
    <w:locked/>
    <w:rsid w:val="00D024A6"/>
    <w:rPr>
      <w:sz w:val="24"/>
      <w:lang w:val="en-GB" w:eastAsia="en-US"/>
    </w:rPr>
  </w:style>
  <w:style w:type="paragraph" w:styleId="Pataisymai">
    <w:name w:val="Revision"/>
    <w:hidden/>
    <w:uiPriority w:val="99"/>
    <w:semiHidden/>
    <w:rsid w:val="005A0FC0"/>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10189">
      <w:bodyDiv w:val="1"/>
      <w:marLeft w:val="0"/>
      <w:marRight w:val="0"/>
      <w:marTop w:val="0"/>
      <w:marBottom w:val="0"/>
      <w:divBdr>
        <w:top w:val="none" w:sz="0" w:space="0" w:color="auto"/>
        <w:left w:val="none" w:sz="0" w:space="0" w:color="auto"/>
        <w:bottom w:val="none" w:sz="0" w:space="0" w:color="auto"/>
        <w:right w:val="none" w:sz="0" w:space="0" w:color="auto"/>
      </w:divBdr>
    </w:div>
    <w:div w:id="140463006">
      <w:bodyDiv w:val="1"/>
      <w:marLeft w:val="0"/>
      <w:marRight w:val="0"/>
      <w:marTop w:val="0"/>
      <w:marBottom w:val="0"/>
      <w:divBdr>
        <w:top w:val="none" w:sz="0" w:space="0" w:color="auto"/>
        <w:left w:val="none" w:sz="0" w:space="0" w:color="auto"/>
        <w:bottom w:val="none" w:sz="0" w:space="0" w:color="auto"/>
        <w:right w:val="none" w:sz="0" w:space="0" w:color="auto"/>
      </w:divBdr>
      <w:divsChild>
        <w:div w:id="18170014">
          <w:marLeft w:val="0"/>
          <w:marRight w:val="0"/>
          <w:marTop w:val="0"/>
          <w:marBottom w:val="0"/>
          <w:divBdr>
            <w:top w:val="none" w:sz="0" w:space="0" w:color="auto"/>
            <w:left w:val="none" w:sz="0" w:space="0" w:color="auto"/>
            <w:bottom w:val="none" w:sz="0" w:space="0" w:color="auto"/>
            <w:right w:val="none" w:sz="0" w:space="0" w:color="auto"/>
          </w:divBdr>
        </w:div>
      </w:divsChild>
    </w:div>
    <w:div w:id="276641535">
      <w:bodyDiv w:val="1"/>
      <w:marLeft w:val="0"/>
      <w:marRight w:val="0"/>
      <w:marTop w:val="0"/>
      <w:marBottom w:val="0"/>
      <w:divBdr>
        <w:top w:val="none" w:sz="0" w:space="0" w:color="auto"/>
        <w:left w:val="none" w:sz="0" w:space="0" w:color="auto"/>
        <w:bottom w:val="none" w:sz="0" w:space="0" w:color="auto"/>
        <w:right w:val="none" w:sz="0" w:space="0" w:color="auto"/>
      </w:divBdr>
    </w:div>
    <w:div w:id="285503511">
      <w:bodyDiv w:val="1"/>
      <w:marLeft w:val="0"/>
      <w:marRight w:val="0"/>
      <w:marTop w:val="0"/>
      <w:marBottom w:val="0"/>
      <w:divBdr>
        <w:top w:val="none" w:sz="0" w:space="0" w:color="auto"/>
        <w:left w:val="none" w:sz="0" w:space="0" w:color="auto"/>
        <w:bottom w:val="none" w:sz="0" w:space="0" w:color="auto"/>
        <w:right w:val="none" w:sz="0" w:space="0" w:color="auto"/>
      </w:divBdr>
    </w:div>
    <w:div w:id="303318144">
      <w:bodyDiv w:val="1"/>
      <w:marLeft w:val="0"/>
      <w:marRight w:val="0"/>
      <w:marTop w:val="0"/>
      <w:marBottom w:val="0"/>
      <w:divBdr>
        <w:top w:val="none" w:sz="0" w:space="0" w:color="auto"/>
        <w:left w:val="none" w:sz="0" w:space="0" w:color="auto"/>
        <w:bottom w:val="none" w:sz="0" w:space="0" w:color="auto"/>
        <w:right w:val="none" w:sz="0" w:space="0" w:color="auto"/>
      </w:divBdr>
    </w:div>
    <w:div w:id="304816815">
      <w:bodyDiv w:val="1"/>
      <w:marLeft w:val="0"/>
      <w:marRight w:val="0"/>
      <w:marTop w:val="0"/>
      <w:marBottom w:val="0"/>
      <w:divBdr>
        <w:top w:val="none" w:sz="0" w:space="0" w:color="auto"/>
        <w:left w:val="none" w:sz="0" w:space="0" w:color="auto"/>
        <w:bottom w:val="none" w:sz="0" w:space="0" w:color="auto"/>
        <w:right w:val="none" w:sz="0" w:space="0" w:color="auto"/>
      </w:divBdr>
    </w:div>
    <w:div w:id="462428550">
      <w:bodyDiv w:val="1"/>
      <w:marLeft w:val="0"/>
      <w:marRight w:val="0"/>
      <w:marTop w:val="0"/>
      <w:marBottom w:val="0"/>
      <w:divBdr>
        <w:top w:val="none" w:sz="0" w:space="0" w:color="auto"/>
        <w:left w:val="none" w:sz="0" w:space="0" w:color="auto"/>
        <w:bottom w:val="none" w:sz="0" w:space="0" w:color="auto"/>
        <w:right w:val="none" w:sz="0" w:space="0" w:color="auto"/>
      </w:divBdr>
    </w:div>
    <w:div w:id="533033687">
      <w:bodyDiv w:val="1"/>
      <w:marLeft w:val="0"/>
      <w:marRight w:val="0"/>
      <w:marTop w:val="0"/>
      <w:marBottom w:val="0"/>
      <w:divBdr>
        <w:top w:val="none" w:sz="0" w:space="0" w:color="auto"/>
        <w:left w:val="none" w:sz="0" w:space="0" w:color="auto"/>
        <w:bottom w:val="none" w:sz="0" w:space="0" w:color="auto"/>
        <w:right w:val="none" w:sz="0" w:space="0" w:color="auto"/>
      </w:divBdr>
    </w:div>
    <w:div w:id="691807166">
      <w:bodyDiv w:val="1"/>
      <w:marLeft w:val="0"/>
      <w:marRight w:val="0"/>
      <w:marTop w:val="0"/>
      <w:marBottom w:val="0"/>
      <w:divBdr>
        <w:top w:val="none" w:sz="0" w:space="0" w:color="auto"/>
        <w:left w:val="none" w:sz="0" w:space="0" w:color="auto"/>
        <w:bottom w:val="none" w:sz="0" w:space="0" w:color="auto"/>
        <w:right w:val="none" w:sz="0" w:space="0" w:color="auto"/>
      </w:divBdr>
    </w:div>
    <w:div w:id="892011097">
      <w:bodyDiv w:val="1"/>
      <w:marLeft w:val="0"/>
      <w:marRight w:val="0"/>
      <w:marTop w:val="0"/>
      <w:marBottom w:val="0"/>
      <w:divBdr>
        <w:top w:val="none" w:sz="0" w:space="0" w:color="auto"/>
        <w:left w:val="none" w:sz="0" w:space="0" w:color="auto"/>
        <w:bottom w:val="none" w:sz="0" w:space="0" w:color="auto"/>
        <w:right w:val="none" w:sz="0" w:space="0" w:color="auto"/>
      </w:divBdr>
    </w:div>
    <w:div w:id="1189762463">
      <w:bodyDiv w:val="1"/>
      <w:marLeft w:val="0"/>
      <w:marRight w:val="0"/>
      <w:marTop w:val="0"/>
      <w:marBottom w:val="0"/>
      <w:divBdr>
        <w:top w:val="none" w:sz="0" w:space="0" w:color="auto"/>
        <w:left w:val="none" w:sz="0" w:space="0" w:color="auto"/>
        <w:bottom w:val="none" w:sz="0" w:space="0" w:color="auto"/>
        <w:right w:val="none" w:sz="0" w:space="0" w:color="auto"/>
      </w:divBdr>
    </w:div>
    <w:div w:id="1513564019">
      <w:bodyDiv w:val="1"/>
      <w:marLeft w:val="0"/>
      <w:marRight w:val="0"/>
      <w:marTop w:val="0"/>
      <w:marBottom w:val="0"/>
      <w:divBdr>
        <w:top w:val="none" w:sz="0" w:space="0" w:color="auto"/>
        <w:left w:val="none" w:sz="0" w:space="0" w:color="auto"/>
        <w:bottom w:val="none" w:sz="0" w:space="0" w:color="auto"/>
        <w:right w:val="none" w:sz="0" w:space="0" w:color="auto"/>
      </w:divBdr>
    </w:div>
    <w:div w:id="1745420436">
      <w:bodyDiv w:val="1"/>
      <w:marLeft w:val="0"/>
      <w:marRight w:val="0"/>
      <w:marTop w:val="0"/>
      <w:marBottom w:val="0"/>
      <w:divBdr>
        <w:top w:val="none" w:sz="0" w:space="0" w:color="auto"/>
        <w:left w:val="none" w:sz="0" w:space="0" w:color="auto"/>
        <w:bottom w:val="none" w:sz="0" w:space="0" w:color="auto"/>
        <w:right w:val="none" w:sz="0" w:space="0" w:color="auto"/>
      </w:divBdr>
    </w:div>
    <w:div w:id="2016960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3T8931j"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tamo.lt" TargetMode="External"/><Relationship Id="rId4" Type="http://schemas.openxmlformats.org/officeDocument/2006/relationships/settings" Target="settings.xml"/><Relationship Id="rId9" Type="http://schemas.openxmlformats.org/officeDocument/2006/relationships/hyperlink" Target="mailto:info@litfood.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3A6E0-D46B-4765-8280-3219C52BA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2065</Words>
  <Characters>14411</Characters>
  <Application>Microsoft Office Word</Application>
  <DocSecurity>0</DocSecurity>
  <Lines>120</Lines>
  <Paragraphs>32</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Hewlett-Packard Company</Company>
  <LinksUpToDate>false</LinksUpToDate>
  <CharactersWithSpaces>16444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KristinaK</dc:creator>
  <cp:keywords/>
  <cp:lastModifiedBy>Gražina Vickutė</cp:lastModifiedBy>
  <cp:revision>3</cp:revision>
  <cp:lastPrinted>2020-01-16T04:00:00Z</cp:lastPrinted>
  <dcterms:created xsi:type="dcterms:W3CDTF">2023-06-21T13:01:00Z</dcterms:created>
  <dcterms:modified xsi:type="dcterms:W3CDTF">2023-06-21T13:02:00Z</dcterms:modified>
</cp:coreProperties>
</file>