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03F2F" w14:textId="1E241AF0" w:rsidR="00A5135F" w:rsidRPr="007846B3" w:rsidRDefault="0077703B" w:rsidP="00CE6E07">
      <w:pPr>
        <w:pStyle w:val="Title"/>
        <w:spacing w:line="240" w:lineRule="auto"/>
        <w:rPr>
          <w:rFonts w:asciiTheme="minorBidi" w:hAnsiTheme="minorBidi" w:cstheme="minorBidi"/>
          <w:sz w:val="20"/>
          <w:szCs w:val="20"/>
        </w:rPr>
      </w:pPr>
      <w:r w:rsidRPr="007846B3">
        <w:rPr>
          <w:rFonts w:asciiTheme="minorBidi" w:hAnsiTheme="minorBidi" w:cstheme="minorBidi"/>
          <w:sz w:val="20"/>
          <w:szCs w:val="20"/>
        </w:rPr>
        <w:t xml:space="preserve">„PAGALBOS VERSLUI FONDO“ </w:t>
      </w:r>
      <w:r w:rsidR="00A5135F" w:rsidRPr="007846B3">
        <w:rPr>
          <w:rFonts w:asciiTheme="minorBidi" w:hAnsiTheme="minorBidi" w:cstheme="minorBidi"/>
          <w:sz w:val="20"/>
          <w:szCs w:val="20"/>
        </w:rPr>
        <w:t>VALDYMO PASLAUGŲ TEIKIMO SUTARTI</w:t>
      </w:r>
      <w:r w:rsidR="00F1202D" w:rsidRPr="007846B3">
        <w:rPr>
          <w:rFonts w:asciiTheme="minorBidi" w:hAnsiTheme="minorBidi" w:cstheme="minorBidi"/>
          <w:sz w:val="20"/>
          <w:szCs w:val="20"/>
        </w:rPr>
        <w:t xml:space="preserve">S </w:t>
      </w:r>
      <w:r w:rsidR="004F4FB1">
        <w:rPr>
          <w:rFonts w:asciiTheme="minorBidi" w:hAnsiTheme="minorBidi" w:cstheme="minorBidi"/>
          <w:sz w:val="20"/>
          <w:szCs w:val="20"/>
        </w:rPr>
        <w:t xml:space="preserve">NR. </w:t>
      </w:r>
      <w:r w:rsidR="00B17DC4">
        <w:rPr>
          <w:rFonts w:ascii="CIDFont+F5" w:eastAsiaTheme="minorHAnsi" w:hAnsi="CIDFont+F5" w:cs="CIDFont+F5"/>
          <w:sz w:val="23"/>
          <w:szCs w:val="23"/>
          <w14:ligatures w14:val="standardContextual"/>
        </w:rPr>
        <w:t>SUT-2023-7</w:t>
      </w:r>
    </w:p>
    <w:p w14:paraId="5C34C8E3" w14:textId="5FAC792D" w:rsidR="00A5135F" w:rsidRPr="007846B3" w:rsidRDefault="00A5135F" w:rsidP="00A5135F">
      <w:pPr>
        <w:spacing w:before="120" w:after="120" w:line="276" w:lineRule="auto"/>
        <w:contextualSpacing/>
        <w:jc w:val="center"/>
        <w:rPr>
          <w:rFonts w:asciiTheme="minorBidi" w:hAnsiTheme="minorBidi" w:cstheme="minorBidi"/>
          <w:b/>
          <w:bCs/>
          <w:sz w:val="20"/>
          <w:szCs w:val="20"/>
          <w:lang w:val="lt-LT"/>
        </w:rPr>
      </w:pPr>
      <w:r w:rsidRPr="007846B3">
        <w:rPr>
          <w:rFonts w:asciiTheme="minorBidi" w:hAnsiTheme="minorBidi" w:cstheme="minorBidi"/>
          <w:b/>
          <w:bCs/>
          <w:sz w:val="20"/>
          <w:szCs w:val="20"/>
          <w:lang w:val="lt-LT"/>
        </w:rPr>
        <w:t xml:space="preserve">2023 m.  </w:t>
      </w:r>
      <w:r w:rsidR="00CE6E07" w:rsidRPr="007846B3">
        <w:rPr>
          <w:rFonts w:asciiTheme="minorBidi" w:hAnsiTheme="minorBidi" w:cstheme="minorBidi"/>
          <w:b/>
          <w:bCs/>
          <w:sz w:val="20"/>
          <w:szCs w:val="20"/>
          <w:lang w:val="lt-LT"/>
        </w:rPr>
        <w:t>birželio 22</w:t>
      </w:r>
      <w:r w:rsidRPr="007846B3">
        <w:rPr>
          <w:rFonts w:asciiTheme="minorBidi" w:hAnsiTheme="minorBidi" w:cstheme="minorBidi"/>
          <w:b/>
          <w:bCs/>
          <w:sz w:val="20"/>
          <w:szCs w:val="20"/>
          <w:lang w:val="lt-LT"/>
        </w:rPr>
        <w:t xml:space="preserve"> d. </w:t>
      </w:r>
    </w:p>
    <w:p w14:paraId="700B8BFF" w14:textId="77777777" w:rsidR="00A5135F" w:rsidRPr="007846B3" w:rsidRDefault="00A5135F" w:rsidP="00A5135F">
      <w:pPr>
        <w:spacing w:before="120" w:after="120" w:line="276" w:lineRule="auto"/>
        <w:contextualSpacing/>
        <w:jc w:val="center"/>
        <w:rPr>
          <w:rFonts w:asciiTheme="minorBidi" w:hAnsiTheme="minorBidi" w:cstheme="minorBidi"/>
          <w:b/>
          <w:bCs/>
          <w:sz w:val="20"/>
          <w:szCs w:val="20"/>
          <w:lang w:val="lt-LT"/>
        </w:rPr>
      </w:pPr>
      <w:r w:rsidRPr="007846B3">
        <w:rPr>
          <w:rFonts w:asciiTheme="minorBidi" w:hAnsiTheme="minorBidi" w:cstheme="minorBidi"/>
          <w:b/>
          <w:bCs/>
          <w:sz w:val="20"/>
          <w:szCs w:val="20"/>
          <w:lang w:val="lt-LT"/>
        </w:rPr>
        <w:t>Vilnius</w:t>
      </w:r>
    </w:p>
    <w:p w14:paraId="0606A62F" w14:textId="77777777" w:rsidR="00A5135F" w:rsidRPr="007846B3" w:rsidRDefault="00A5135F" w:rsidP="00A5135F">
      <w:pPr>
        <w:jc w:val="both"/>
        <w:rPr>
          <w:rFonts w:asciiTheme="minorBidi" w:hAnsiTheme="minorBidi" w:cstheme="minorBidi"/>
          <w:sz w:val="20"/>
          <w:szCs w:val="20"/>
          <w:lang w:val="lt-LT"/>
        </w:rPr>
      </w:pPr>
    </w:p>
    <w:p w14:paraId="482205F5" w14:textId="0395F379" w:rsidR="00A5135F" w:rsidRPr="007846B3" w:rsidRDefault="00A5135F" w:rsidP="00A5135F">
      <w:pPr>
        <w:jc w:val="both"/>
        <w:rPr>
          <w:rFonts w:asciiTheme="minorBidi" w:hAnsiTheme="minorBidi" w:cstheme="minorBidi"/>
          <w:sz w:val="20"/>
          <w:szCs w:val="20"/>
          <w:lang w:val="lt-LT"/>
        </w:rPr>
      </w:pPr>
      <w:r w:rsidRPr="007846B3">
        <w:rPr>
          <w:rFonts w:asciiTheme="minorBidi" w:hAnsiTheme="minorBidi" w:cstheme="minorBidi"/>
          <w:b/>
          <w:sz w:val="20"/>
          <w:szCs w:val="20"/>
          <w:lang w:val="lt-LT"/>
        </w:rPr>
        <w:t>Uždaroji akcinė bendrovė Valstybės investicijų valdymo agentūra</w:t>
      </w:r>
      <w:r w:rsidRPr="007846B3">
        <w:rPr>
          <w:rFonts w:asciiTheme="minorBidi" w:hAnsiTheme="minorBidi" w:cstheme="minorBidi"/>
          <w:sz w:val="20"/>
          <w:szCs w:val="20"/>
          <w:lang w:val="lt-LT"/>
        </w:rPr>
        <w:t xml:space="preserve">, juridinio asmens kodas 305612545, registruotos buveinės adresas Lukiškių g. 2, Vilnius, Lietuvos Respublika (toliau – </w:t>
      </w:r>
      <w:r w:rsidRPr="007846B3">
        <w:rPr>
          <w:rFonts w:asciiTheme="minorBidi" w:hAnsiTheme="minorBidi" w:cstheme="minorBidi"/>
          <w:b/>
          <w:sz w:val="20"/>
          <w:szCs w:val="20"/>
          <w:lang w:val="lt-LT"/>
        </w:rPr>
        <w:t>Užsakovas</w:t>
      </w:r>
      <w:r w:rsidRPr="007846B3">
        <w:rPr>
          <w:rFonts w:asciiTheme="minorBidi" w:hAnsiTheme="minorBidi" w:cstheme="minorBidi"/>
          <w:sz w:val="20"/>
          <w:szCs w:val="20"/>
          <w:lang w:val="lt-LT"/>
        </w:rPr>
        <w:t>), atstovaujama    , veikiančio pagal Užsakovo įstatus,</w:t>
      </w:r>
    </w:p>
    <w:p w14:paraId="5C4B5A46" w14:textId="77777777" w:rsidR="00A5135F" w:rsidRPr="007846B3" w:rsidRDefault="00A5135F" w:rsidP="00A5135F">
      <w:pPr>
        <w:jc w:val="both"/>
        <w:rPr>
          <w:rFonts w:asciiTheme="minorBidi" w:hAnsiTheme="minorBidi" w:cstheme="minorBidi"/>
          <w:sz w:val="20"/>
          <w:szCs w:val="20"/>
          <w:lang w:val="lt-LT"/>
        </w:rPr>
      </w:pPr>
    </w:p>
    <w:p w14:paraId="51D31A34" w14:textId="77777777" w:rsidR="00A5135F" w:rsidRPr="007846B3" w:rsidRDefault="00A5135F" w:rsidP="00A5135F">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ir</w:t>
      </w:r>
    </w:p>
    <w:p w14:paraId="2AA11083" w14:textId="77777777" w:rsidR="00A5135F" w:rsidRPr="007846B3" w:rsidRDefault="00A5135F" w:rsidP="00A5135F">
      <w:pPr>
        <w:jc w:val="both"/>
        <w:rPr>
          <w:rFonts w:asciiTheme="minorBidi" w:hAnsiTheme="minorBidi" w:cstheme="minorBidi"/>
          <w:b/>
          <w:sz w:val="20"/>
          <w:szCs w:val="20"/>
          <w:lang w:val="lt-LT"/>
        </w:rPr>
      </w:pPr>
    </w:p>
    <w:p w14:paraId="00034058" w14:textId="2AAA1C0F" w:rsidR="00A5135F" w:rsidRPr="007846B3" w:rsidRDefault="00A5135F" w:rsidP="00A5135F">
      <w:pPr>
        <w:jc w:val="both"/>
        <w:rPr>
          <w:rFonts w:asciiTheme="minorBidi" w:hAnsiTheme="minorBidi" w:cstheme="minorBidi"/>
          <w:sz w:val="20"/>
          <w:szCs w:val="20"/>
          <w:lang w:val="lt-LT"/>
        </w:rPr>
      </w:pPr>
      <w:r w:rsidRPr="007846B3">
        <w:rPr>
          <w:rFonts w:asciiTheme="minorBidi" w:hAnsiTheme="minorBidi" w:cstheme="minorBidi"/>
          <w:b/>
          <w:sz w:val="20"/>
          <w:szCs w:val="20"/>
          <w:lang w:val="lt-LT"/>
        </w:rPr>
        <w:t xml:space="preserve">UŽDAROJI AKCINĖ BENDROVĖ </w:t>
      </w:r>
      <w:bookmarkStart w:id="0" w:name="_Hlk131425287"/>
      <w:r w:rsidRPr="007846B3">
        <w:rPr>
          <w:rFonts w:asciiTheme="minorBidi" w:hAnsiTheme="minorBidi" w:cstheme="minorBidi"/>
          <w:b/>
          <w:sz w:val="20"/>
          <w:szCs w:val="20"/>
          <w:lang w:val="lt-LT"/>
        </w:rPr>
        <w:t>„INVESTICIJŲ IR VERSLO GARANTIJOS“</w:t>
      </w:r>
      <w:bookmarkEnd w:id="0"/>
      <w:r w:rsidRPr="007846B3">
        <w:rPr>
          <w:rFonts w:asciiTheme="minorBidi" w:hAnsiTheme="minorBidi" w:cstheme="minorBidi"/>
          <w:sz w:val="20"/>
          <w:szCs w:val="20"/>
          <w:lang w:val="lt-LT"/>
        </w:rPr>
        <w:t xml:space="preserve">, juridinio asmens kodas 110084026, registruotos buveinės adresas Konstitucijos pr. 7, Vilnius, Lietuvos Respublika (toliau – </w:t>
      </w:r>
      <w:r w:rsidRPr="007846B3">
        <w:rPr>
          <w:rFonts w:asciiTheme="minorBidi" w:hAnsiTheme="minorBidi" w:cstheme="minorBidi"/>
          <w:b/>
          <w:sz w:val="20"/>
          <w:szCs w:val="20"/>
          <w:lang w:val="lt-LT"/>
        </w:rPr>
        <w:t>Paslaugų teikėjas</w:t>
      </w:r>
      <w:r w:rsidRPr="007846B3">
        <w:rPr>
          <w:rFonts w:asciiTheme="minorBidi" w:hAnsiTheme="minorBidi" w:cstheme="minorBidi"/>
          <w:sz w:val="20"/>
          <w:szCs w:val="20"/>
          <w:lang w:val="lt-LT"/>
        </w:rPr>
        <w:t xml:space="preserve">), atstovaujama, veikiančio pagal Paslaugų teikėjo įstatus. </w:t>
      </w:r>
    </w:p>
    <w:p w14:paraId="17C81FC7" w14:textId="77777777" w:rsidR="00A5135F" w:rsidRPr="007846B3" w:rsidRDefault="00A5135F" w:rsidP="00A5135F">
      <w:pPr>
        <w:jc w:val="both"/>
        <w:rPr>
          <w:rFonts w:asciiTheme="minorBidi" w:hAnsiTheme="minorBidi" w:cstheme="minorBidi"/>
          <w:sz w:val="20"/>
          <w:szCs w:val="20"/>
          <w:lang w:val="lt-LT"/>
        </w:rPr>
      </w:pPr>
    </w:p>
    <w:p w14:paraId="7377C46C" w14:textId="77777777" w:rsidR="00A5135F" w:rsidRPr="007846B3" w:rsidRDefault="00A5135F" w:rsidP="00A5135F">
      <w:pPr>
        <w:jc w:val="both"/>
        <w:rPr>
          <w:rFonts w:asciiTheme="minorBidi" w:hAnsiTheme="minorBidi" w:cstheme="minorBidi"/>
          <w:b/>
          <w:sz w:val="20"/>
          <w:szCs w:val="20"/>
          <w:lang w:val="lt-LT"/>
        </w:rPr>
      </w:pPr>
      <w:r w:rsidRPr="007846B3">
        <w:rPr>
          <w:rFonts w:asciiTheme="minorBidi" w:hAnsiTheme="minorBidi" w:cstheme="minorBidi"/>
          <w:b/>
          <w:sz w:val="20"/>
          <w:szCs w:val="20"/>
          <w:lang w:val="lt-LT"/>
        </w:rPr>
        <w:t>ATSIŽVELGIANT Į TAI, KAD:</w:t>
      </w:r>
    </w:p>
    <w:p w14:paraId="54B75490" w14:textId="77777777" w:rsidR="00A5135F" w:rsidRPr="007846B3" w:rsidRDefault="00A5135F" w:rsidP="00A5135F">
      <w:pPr>
        <w:jc w:val="both"/>
        <w:rPr>
          <w:rFonts w:asciiTheme="minorBidi" w:hAnsiTheme="minorBidi" w:cstheme="minorBidi"/>
          <w:b/>
          <w:sz w:val="20"/>
          <w:szCs w:val="20"/>
          <w:lang w:val="lt-LT"/>
        </w:rPr>
      </w:pPr>
    </w:p>
    <w:p w14:paraId="1833FB25" w14:textId="77777777" w:rsidR="00A5135F" w:rsidRPr="007846B3" w:rsidRDefault="00A5135F" w:rsidP="00A5135F">
      <w:pPr>
        <w:numPr>
          <w:ilvl w:val="0"/>
          <w:numId w:val="1"/>
        </w:numPr>
        <w:ind w:hanging="720"/>
        <w:jc w:val="both"/>
        <w:rPr>
          <w:rFonts w:asciiTheme="minorBidi" w:hAnsiTheme="minorBidi" w:cstheme="minorBidi"/>
          <w:sz w:val="20"/>
          <w:szCs w:val="20"/>
          <w:lang w:val="lt-LT"/>
        </w:rPr>
      </w:pPr>
      <w:r w:rsidRPr="007846B3">
        <w:rPr>
          <w:rFonts w:asciiTheme="minorBidi" w:hAnsiTheme="minorBidi" w:cstheme="minorBidi"/>
          <w:color w:val="000000"/>
          <w:sz w:val="20"/>
          <w:szCs w:val="20"/>
          <w:lang w:val="lt-LT"/>
        </w:rPr>
        <w:t xml:space="preserve">2020 m. kovo 19 d. Europos Komisija priėmė komunikatą Nr. 2020/C 91 I/01 „Laikinoji valstybės pagalbos priemonių, skirtų ekonomikai remti reaguojant į dabartinį COVID-19 protrūkį, sistema“, įskaitant jo vėlesnius pakeitimus ir papildymus (toliau – </w:t>
      </w:r>
      <w:r w:rsidRPr="007846B3">
        <w:rPr>
          <w:rFonts w:asciiTheme="minorBidi" w:hAnsiTheme="minorBidi" w:cstheme="minorBidi"/>
          <w:b/>
          <w:bCs/>
          <w:color w:val="000000"/>
          <w:sz w:val="20"/>
          <w:szCs w:val="20"/>
          <w:lang w:val="lt-LT"/>
        </w:rPr>
        <w:t>Komunikatas</w:t>
      </w:r>
      <w:r w:rsidRPr="007846B3">
        <w:rPr>
          <w:rFonts w:asciiTheme="minorBidi" w:hAnsiTheme="minorBidi" w:cstheme="minorBidi"/>
          <w:color w:val="000000"/>
          <w:sz w:val="20"/>
          <w:szCs w:val="20"/>
          <w:lang w:val="lt-LT"/>
        </w:rPr>
        <w:t>);</w:t>
      </w:r>
    </w:p>
    <w:p w14:paraId="1D368453" w14:textId="77777777" w:rsidR="00A5135F" w:rsidRPr="007846B3" w:rsidRDefault="00A5135F" w:rsidP="00A5135F">
      <w:pPr>
        <w:ind w:left="720"/>
        <w:jc w:val="both"/>
        <w:rPr>
          <w:rFonts w:asciiTheme="minorBidi" w:hAnsiTheme="minorBidi" w:cstheme="minorBidi"/>
          <w:sz w:val="20"/>
          <w:szCs w:val="20"/>
          <w:lang w:val="lt-LT"/>
        </w:rPr>
      </w:pPr>
    </w:p>
    <w:p w14:paraId="4F7F1B60" w14:textId="77777777" w:rsidR="00A5135F" w:rsidRPr="007846B3" w:rsidRDefault="00A5135F" w:rsidP="00A5135F">
      <w:pPr>
        <w:numPr>
          <w:ilvl w:val="0"/>
          <w:numId w:val="1"/>
        </w:numPr>
        <w:ind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2020 m. gegužės 6 d. Lietuvos Respublikos Vyriausybė, siekdama pasinaudoti Komunikato suteiktomis galimybėmis, priėmė nutarimą Nr. 512 „Dėl uždarosios akcinės bendrovės „Valstybės investicinis kapitalas“ ir uždarosios akcinės bendrovės Valstybės investicijų valdymo agentūros steigimo ir valstybės turto investavimo“ (su vėlesniais pakeitimais ir (ar) papildymais;</w:t>
      </w:r>
    </w:p>
    <w:p w14:paraId="5A4A06B1" w14:textId="77777777" w:rsidR="00A5135F" w:rsidRPr="007846B3" w:rsidRDefault="00A5135F" w:rsidP="00A5135F">
      <w:pPr>
        <w:jc w:val="both"/>
        <w:rPr>
          <w:rFonts w:asciiTheme="minorBidi" w:hAnsiTheme="minorBidi" w:cstheme="minorBidi"/>
          <w:sz w:val="20"/>
          <w:szCs w:val="20"/>
          <w:lang w:val="lt-LT"/>
        </w:rPr>
      </w:pPr>
    </w:p>
    <w:p w14:paraId="64EFA5D1" w14:textId="77777777" w:rsidR="00A5135F" w:rsidRPr="007846B3" w:rsidRDefault="00A5135F" w:rsidP="00A5135F">
      <w:pPr>
        <w:numPr>
          <w:ilvl w:val="0"/>
          <w:numId w:val="1"/>
        </w:numPr>
        <w:shd w:val="clear" w:color="auto" w:fill="FFFFFF"/>
        <w:ind w:hanging="720"/>
        <w:jc w:val="both"/>
        <w:rPr>
          <w:rFonts w:asciiTheme="minorBidi" w:hAnsiTheme="minorBidi" w:cstheme="minorBidi"/>
          <w:color w:val="000000"/>
          <w:sz w:val="20"/>
          <w:szCs w:val="20"/>
          <w:lang w:val="lt-LT"/>
        </w:rPr>
      </w:pPr>
      <w:r w:rsidRPr="007846B3">
        <w:rPr>
          <w:rFonts w:asciiTheme="minorBidi" w:hAnsiTheme="minorBidi" w:cstheme="minorBidi"/>
          <w:sz w:val="20"/>
          <w:szCs w:val="20"/>
          <w:lang w:val="lt-LT"/>
        </w:rPr>
        <w:t xml:space="preserve">2020 m. gegužės 26 d. Europos Komisija priėmė sprendimą dėl leidimo suteikti valstybės pagalbą įgyvendinant priemonę „Pagalbos verslui fondas“ (toliau – </w:t>
      </w:r>
      <w:r w:rsidRPr="007846B3">
        <w:rPr>
          <w:rFonts w:asciiTheme="minorBidi" w:hAnsiTheme="minorBidi" w:cstheme="minorBidi"/>
          <w:b/>
          <w:bCs/>
          <w:sz w:val="20"/>
          <w:szCs w:val="20"/>
          <w:lang w:val="lt-LT"/>
        </w:rPr>
        <w:t>EK sprendimas</w:t>
      </w:r>
      <w:r w:rsidRPr="007846B3">
        <w:rPr>
          <w:rFonts w:asciiTheme="minorBidi" w:hAnsiTheme="minorBidi" w:cstheme="minorBidi"/>
          <w:sz w:val="20"/>
          <w:szCs w:val="20"/>
          <w:lang w:val="lt-LT"/>
        </w:rPr>
        <w:t>);</w:t>
      </w:r>
    </w:p>
    <w:p w14:paraId="58B923E2" w14:textId="77777777" w:rsidR="00A5135F" w:rsidRPr="007846B3" w:rsidRDefault="00A5135F" w:rsidP="00A5135F">
      <w:pPr>
        <w:shd w:val="clear" w:color="auto" w:fill="FFFFFF"/>
        <w:jc w:val="both"/>
        <w:rPr>
          <w:rFonts w:asciiTheme="minorBidi" w:hAnsiTheme="minorBidi" w:cstheme="minorBidi"/>
          <w:color w:val="000000"/>
          <w:sz w:val="20"/>
          <w:szCs w:val="20"/>
          <w:lang w:val="lt-LT"/>
        </w:rPr>
      </w:pPr>
    </w:p>
    <w:p w14:paraId="51A27097" w14:textId="77777777" w:rsidR="00A5135F" w:rsidRPr="007846B3" w:rsidRDefault="00A5135F" w:rsidP="00A5135F">
      <w:pPr>
        <w:numPr>
          <w:ilvl w:val="0"/>
          <w:numId w:val="1"/>
        </w:numPr>
        <w:ind w:hanging="720"/>
        <w:jc w:val="both"/>
        <w:rPr>
          <w:rFonts w:asciiTheme="minorBidi" w:hAnsiTheme="minorBidi" w:cstheme="minorBidi"/>
          <w:bCs/>
          <w:sz w:val="20"/>
          <w:szCs w:val="20"/>
          <w:lang w:val="lt-LT"/>
        </w:rPr>
      </w:pPr>
      <w:r w:rsidRPr="007846B3">
        <w:rPr>
          <w:rFonts w:asciiTheme="minorBidi" w:hAnsiTheme="minorBidi" w:cstheme="minorBidi"/>
          <w:sz w:val="20"/>
          <w:szCs w:val="20"/>
          <w:lang w:val="lt-LT"/>
        </w:rPr>
        <w:t xml:space="preserve">2020 m. rugsėjo 30 d. Lietuvos Respublikos finansų ministras ir Lietuvos Respublikos ekonomikos ir inovacijų ministras įsakymu Nr. 4-837/1K-319 patvirtino priemonės „Pagalbos verslui fondas“ veiklos aprašą, vadovaujantis kuriuo Komunikate nustatytos priemonės įgyvendinimas buvo pavestas komanditinei ūkinei bendrijai „Pagalbos verslui fondas“, juridinio asmens kodas 305640822 (toliau – </w:t>
      </w:r>
      <w:r w:rsidRPr="007846B3">
        <w:rPr>
          <w:rFonts w:asciiTheme="minorBidi" w:hAnsiTheme="minorBidi" w:cstheme="minorBidi"/>
          <w:b/>
          <w:bCs/>
          <w:sz w:val="20"/>
          <w:szCs w:val="20"/>
          <w:lang w:val="lt-LT"/>
        </w:rPr>
        <w:t>Fondas</w:t>
      </w:r>
      <w:r w:rsidRPr="007846B3">
        <w:rPr>
          <w:rFonts w:asciiTheme="minorBidi" w:hAnsiTheme="minorBidi" w:cstheme="minorBidi"/>
          <w:sz w:val="20"/>
          <w:szCs w:val="20"/>
          <w:lang w:val="lt-LT"/>
        </w:rPr>
        <w:t xml:space="preserve">), o Fondo valdymas pavestas jos tikrajai narei </w:t>
      </w:r>
      <w:r w:rsidRPr="007846B3">
        <w:rPr>
          <w:rFonts w:asciiTheme="minorBidi" w:hAnsiTheme="minorBidi" w:cstheme="minorBidi"/>
          <w:bCs/>
          <w:sz w:val="20"/>
          <w:szCs w:val="20"/>
          <w:lang w:val="lt-LT"/>
        </w:rPr>
        <w:t>uždarajai akcinei bendrovei Valstybės investicijų valdymo agentūra („Užsakovas“);</w:t>
      </w:r>
    </w:p>
    <w:p w14:paraId="5FC62260" w14:textId="77777777" w:rsidR="00A5135F" w:rsidRPr="007846B3" w:rsidRDefault="00A5135F" w:rsidP="00A5135F">
      <w:pPr>
        <w:pStyle w:val="ListParagraph"/>
        <w:rPr>
          <w:rFonts w:asciiTheme="minorBidi" w:hAnsiTheme="minorBidi" w:cstheme="minorBidi"/>
          <w:sz w:val="20"/>
          <w:szCs w:val="20"/>
          <w:lang w:val="lt-LT"/>
        </w:rPr>
      </w:pPr>
    </w:p>
    <w:p w14:paraId="4F21AEB1" w14:textId="77777777" w:rsidR="00A5135F" w:rsidRPr="007846B3" w:rsidRDefault="00A5135F" w:rsidP="00A5135F">
      <w:pPr>
        <w:numPr>
          <w:ilvl w:val="0"/>
          <w:numId w:val="1"/>
        </w:numPr>
        <w:ind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2020 m. spalio 7 d. Lietuvos Respublikos Vyriausybės nutarimu Nr. 1107 Užsakovui buvo pavesta vykdyti nacionalinės plėtros įstaigos veiklą </w:t>
      </w:r>
      <w:r w:rsidRPr="007846B3">
        <w:rPr>
          <w:rFonts w:asciiTheme="minorBidi" w:hAnsiTheme="minorBidi" w:cstheme="minorBidi"/>
          <w:color w:val="000000"/>
          <w:sz w:val="20"/>
          <w:szCs w:val="20"/>
          <w:shd w:val="clear" w:color="auto" w:fill="FFFFFF"/>
          <w:lang w:val="lt-LT"/>
        </w:rPr>
        <w:t>vidutinių ir didelių įmonių likvidumo palaikymo, įgyvendinant skatinamąją finansinę priemonę „Pagalbos verslui fondas“, srityje laikantis Komunikate nustatytų įgyvendinimo terminų</w:t>
      </w:r>
      <w:r w:rsidRPr="007846B3">
        <w:rPr>
          <w:rFonts w:asciiTheme="minorBidi" w:hAnsiTheme="minorBidi" w:cstheme="minorBidi"/>
          <w:sz w:val="20"/>
          <w:szCs w:val="20"/>
          <w:lang w:val="lt-LT"/>
        </w:rPr>
        <w:t>;</w:t>
      </w:r>
    </w:p>
    <w:p w14:paraId="5A3792C4" w14:textId="77777777" w:rsidR="00A5135F" w:rsidRPr="007846B3" w:rsidRDefault="00A5135F" w:rsidP="00A5135F">
      <w:pPr>
        <w:jc w:val="both"/>
        <w:rPr>
          <w:rFonts w:asciiTheme="minorBidi" w:hAnsiTheme="minorBidi" w:cstheme="minorBidi"/>
          <w:sz w:val="20"/>
          <w:szCs w:val="20"/>
          <w:lang w:val="lt-LT"/>
        </w:rPr>
      </w:pPr>
    </w:p>
    <w:p w14:paraId="21065A92" w14:textId="77777777" w:rsidR="00A5135F" w:rsidRPr="007846B3" w:rsidRDefault="00A5135F" w:rsidP="00A5135F">
      <w:pPr>
        <w:numPr>
          <w:ilvl w:val="0"/>
          <w:numId w:val="1"/>
        </w:numPr>
        <w:ind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2022 m. balandžio 13 d. Lietuvos Respublikos Vyriausybė priėmė pasitarimo sprendimą pritarti nacionalinių plėtros įstaigų konsolidavimo modeliui (toliau – </w:t>
      </w:r>
      <w:r w:rsidRPr="007846B3">
        <w:rPr>
          <w:rFonts w:asciiTheme="minorBidi" w:hAnsiTheme="minorBidi" w:cstheme="minorBidi"/>
          <w:b/>
          <w:bCs/>
          <w:sz w:val="20"/>
          <w:szCs w:val="20"/>
          <w:lang w:val="lt-LT"/>
        </w:rPr>
        <w:t>LRV</w:t>
      </w:r>
      <w:r w:rsidRPr="007846B3">
        <w:rPr>
          <w:rFonts w:asciiTheme="minorBidi" w:hAnsiTheme="minorBidi" w:cstheme="minorBidi"/>
          <w:sz w:val="20"/>
          <w:szCs w:val="20"/>
          <w:lang w:val="lt-LT"/>
        </w:rPr>
        <w:t xml:space="preserve"> </w:t>
      </w:r>
      <w:r w:rsidRPr="007846B3">
        <w:rPr>
          <w:rFonts w:asciiTheme="minorBidi" w:hAnsiTheme="minorBidi" w:cstheme="minorBidi"/>
          <w:b/>
          <w:bCs/>
          <w:sz w:val="20"/>
          <w:szCs w:val="20"/>
          <w:lang w:val="lt-LT"/>
        </w:rPr>
        <w:t>sprendimas</w:t>
      </w:r>
      <w:r w:rsidRPr="007846B3">
        <w:rPr>
          <w:rFonts w:asciiTheme="minorBidi" w:hAnsiTheme="minorBidi" w:cstheme="minorBidi"/>
          <w:sz w:val="20"/>
          <w:szCs w:val="20"/>
          <w:lang w:val="lt-LT"/>
        </w:rPr>
        <w:t>) – paskirti patronuojančiąja bendrove uždarąją akcinę bendrovę „Investicijų ir verslo garantijos“ („Paslaugų teikėjas“), o uždarąją akcinę bendrovę Valstybės investicijų valdymo agentūra („</w:t>
      </w:r>
      <w:r w:rsidRPr="007846B3">
        <w:rPr>
          <w:rFonts w:asciiTheme="minorBidi" w:hAnsiTheme="minorBidi" w:cstheme="minorBidi"/>
          <w:b/>
          <w:bCs/>
          <w:sz w:val="20"/>
          <w:szCs w:val="20"/>
          <w:lang w:val="lt-LT"/>
        </w:rPr>
        <w:t>Užsakovas</w:t>
      </w:r>
      <w:r w:rsidRPr="007846B3">
        <w:rPr>
          <w:rFonts w:asciiTheme="minorBidi" w:hAnsiTheme="minorBidi" w:cstheme="minorBidi"/>
          <w:sz w:val="20"/>
          <w:szCs w:val="20"/>
          <w:lang w:val="lt-LT"/>
        </w:rPr>
        <w:t>“) – jos dukterine bendrove;</w:t>
      </w:r>
    </w:p>
    <w:p w14:paraId="0BCD6610" w14:textId="77777777" w:rsidR="00A5135F" w:rsidRPr="007846B3" w:rsidRDefault="00A5135F" w:rsidP="00A5135F">
      <w:pPr>
        <w:pStyle w:val="ListParagraph"/>
        <w:rPr>
          <w:rFonts w:asciiTheme="minorBidi" w:hAnsiTheme="minorBidi" w:cstheme="minorBidi"/>
          <w:sz w:val="20"/>
          <w:szCs w:val="20"/>
          <w:lang w:val="lt-LT"/>
        </w:rPr>
      </w:pPr>
    </w:p>
    <w:p w14:paraId="61D1312D" w14:textId="77777777" w:rsidR="00A5135F" w:rsidRPr="007846B3" w:rsidRDefault="00A5135F" w:rsidP="00A5135F">
      <w:pPr>
        <w:numPr>
          <w:ilvl w:val="0"/>
          <w:numId w:val="1"/>
        </w:numPr>
        <w:ind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2023 m. sausio 2 d. įgyvendinant LRV sprendimą uždaroji akcinė bendrovė „Investicijų ir verslo garantijos“ („Paslaugų teikėjas“) tapo vienintele uždarosios akcinės bendrovės Valstybės investicijų valdymo agentūra („Užsakovas“) akcininke;</w:t>
      </w:r>
    </w:p>
    <w:p w14:paraId="3158827C" w14:textId="77777777" w:rsidR="00A5135F" w:rsidRPr="007846B3" w:rsidRDefault="00A5135F" w:rsidP="00A5135F">
      <w:pPr>
        <w:pStyle w:val="ListParagraph"/>
        <w:rPr>
          <w:rFonts w:asciiTheme="minorBidi" w:hAnsiTheme="minorBidi" w:cstheme="minorBidi"/>
          <w:sz w:val="20"/>
          <w:szCs w:val="20"/>
          <w:lang w:val="lt-LT"/>
        </w:rPr>
      </w:pPr>
    </w:p>
    <w:p w14:paraId="2B92A18B" w14:textId="77777777" w:rsidR="00A5135F" w:rsidRPr="007846B3" w:rsidRDefault="00A5135F" w:rsidP="00A5135F">
      <w:pPr>
        <w:numPr>
          <w:ilvl w:val="0"/>
          <w:numId w:val="1"/>
        </w:numPr>
        <w:ind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2023 m. vasario 15 d. Lietuvos Respublikos Vyriausybės nutarimu Nr. 90 buvo panaikintas pavedimas vykdyti nacionalinės plėtros įstaigos veiklą uždarajai akcinei bendrovei Valstybės investicijų valdymo agentūra („Užsakovas“) ir nustatyta, kad Paslaugos tiekėjas per patronuojamąją (dukterinę įmonę), t.y.  Užsakovą įgyvendina skatinamąją finansinę priemonę „Pagalbos verslui fondas“;</w:t>
      </w:r>
    </w:p>
    <w:p w14:paraId="334C2AD0" w14:textId="77777777" w:rsidR="00A5135F" w:rsidRPr="007846B3" w:rsidRDefault="00A5135F" w:rsidP="00A5135F">
      <w:pPr>
        <w:pStyle w:val="ListParagraph"/>
        <w:rPr>
          <w:rFonts w:asciiTheme="minorBidi" w:hAnsiTheme="minorBidi" w:cstheme="minorBidi"/>
          <w:sz w:val="20"/>
          <w:szCs w:val="20"/>
          <w:lang w:val="lt-LT"/>
        </w:rPr>
      </w:pPr>
    </w:p>
    <w:p w14:paraId="0C1334D3" w14:textId="0497BFD8" w:rsidR="00A5135F" w:rsidRPr="007846B3" w:rsidRDefault="00A5135F" w:rsidP="00A5135F">
      <w:pPr>
        <w:numPr>
          <w:ilvl w:val="0"/>
          <w:numId w:val="1"/>
        </w:numPr>
        <w:ind w:hanging="720"/>
        <w:jc w:val="both"/>
        <w:rPr>
          <w:rFonts w:asciiTheme="minorBidi" w:hAnsiTheme="minorBidi" w:cstheme="minorBidi"/>
          <w:sz w:val="20"/>
          <w:szCs w:val="20"/>
          <w:lang w:val="lt-LT"/>
        </w:rPr>
      </w:pPr>
      <w:bookmarkStart w:id="1" w:name="_Hlk134437348"/>
      <w:r w:rsidRPr="007846B3">
        <w:rPr>
          <w:rFonts w:asciiTheme="minorBidi" w:hAnsiTheme="minorBidi" w:cstheme="minorBidi"/>
          <w:sz w:val="20"/>
          <w:szCs w:val="20"/>
          <w:lang w:val="lt-LT"/>
        </w:rPr>
        <w:t xml:space="preserve">siekiant įgyvendinti tolimesnį nacionalinių plėtros įstaigų konsolidavimą ir efektyviai naudoti turimus žmogiškuosius resursus, Užsakovo vienintelis akcininkas Paslaugų teikėjas 2023 m. kovo 30 d.  </w:t>
      </w:r>
      <w:bookmarkEnd w:id="1"/>
      <w:r w:rsidRPr="007846B3">
        <w:rPr>
          <w:rFonts w:asciiTheme="minorBidi" w:hAnsiTheme="minorBidi" w:cstheme="minorBidi"/>
          <w:sz w:val="20"/>
          <w:szCs w:val="20"/>
          <w:lang w:val="lt-LT"/>
        </w:rPr>
        <w:t xml:space="preserve"> priėmė sprendimą Nr. 28.5.1-9 inicijuoti ir pritarti dukterinės bendrovės, t. y. Užsakovo dalies veiklos, įskaitant ir darbuotojus, perkėlimui į Paslaugų teikėją. Užsakovas 2023 m. gegužės 12 d. sprendimu Nr. </w:t>
      </w:r>
      <w:r w:rsidR="00813FAD" w:rsidRPr="007846B3">
        <w:rPr>
          <w:rFonts w:asciiTheme="minorBidi" w:hAnsiTheme="minorBidi" w:cstheme="minorBidi"/>
          <w:sz w:val="20"/>
          <w:szCs w:val="20"/>
          <w:lang w:val="lt-LT"/>
        </w:rPr>
        <w:t>VV-2023-</w:t>
      </w:r>
      <w:r w:rsidR="00813FAD" w:rsidRPr="007846B3">
        <w:rPr>
          <w:rFonts w:asciiTheme="minorBidi" w:hAnsiTheme="minorBidi" w:cstheme="minorBidi"/>
          <w:sz w:val="20"/>
          <w:szCs w:val="20"/>
          <w:lang w:val="lt-LT"/>
        </w:rPr>
        <w:lastRenderedPageBreak/>
        <w:t xml:space="preserve">12 </w:t>
      </w:r>
      <w:r w:rsidRPr="007846B3">
        <w:rPr>
          <w:rFonts w:asciiTheme="minorBidi" w:hAnsiTheme="minorBidi" w:cstheme="minorBidi"/>
          <w:sz w:val="20"/>
          <w:szCs w:val="20"/>
          <w:lang w:val="lt-LT"/>
        </w:rPr>
        <w:t xml:space="preserve">pritarė dalies veiklos, įskaitant ir darbuotojus perkėlimui į Paslaugų teikėją. Siekiant įgyvendinti šiuos sprendimus, derinamas darbdavių susitarimas, kurio pagrindu bus perkeliami darbuotojai; </w:t>
      </w:r>
    </w:p>
    <w:p w14:paraId="57DE2C29" w14:textId="77777777" w:rsidR="00A5135F" w:rsidRPr="007846B3" w:rsidRDefault="00A5135F" w:rsidP="00A5135F">
      <w:pPr>
        <w:pStyle w:val="ListParagraph"/>
        <w:rPr>
          <w:rFonts w:asciiTheme="minorBidi" w:hAnsiTheme="minorBidi" w:cstheme="minorBidi"/>
          <w:sz w:val="20"/>
          <w:szCs w:val="20"/>
          <w:lang w:val="lt-LT"/>
        </w:rPr>
      </w:pPr>
    </w:p>
    <w:p w14:paraId="015112DD" w14:textId="77777777" w:rsidR="00A5135F" w:rsidRPr="007846B3" w:rsidRDefault="00A5135F" w:rsidP="00A5135F">
      <w:pPr>
        <w:numPr>
          <w:ilvl w:val="0"/>
          <w:numId w:val="1"/>
        </w:numPr>
        <w:ind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nepriklausomai nuo to, kad Fondo investavimo laikotarpis yra pasibaigęs 2022 m. birželio 30 d. ir atitinkamai Fondas negali priimti naujų sprendimų dėl finansavimo suteikimo, Užsakovas ir toliau turi vykdyti Fondo valdymo veiklą, be kita ko susijusią su suteiktų finansavimo priemonių administravimu ir realizavimu, todėl Užsakovo funkcijų vykdymui yra reikalingos paslaugos, kurias efektyviausiai gali suteikti Paslaugų teikėjas;</w:t>
      </w:r>
    </w:p>
    <w:p w14:paraId="1E4D6654" w14:textId="77777777" w:rsidR="00A5135F" w:rsidRPr="007846B3" w:rsidRDefault="00A5135F" w:rsidP="00A5135F">
      <w:pPr>
        <w:pStyle w:val="ListParagraph"/>
        <w:rPr>
          <w:rFonts w:asciiTheme="minorBidi" w:hAnsiTheme="minorBidi" w:cstheme="minorBidi"/>
          <w:sz w:val="20"/>
          <w:szCs w:val="20"/>
          <w:lang w:val="lt-LT"/>
        </w:rPr>
      </w:pPr>
    </w:p>
    <w:p w14:paraId="1A5B6748" w14:textId="77777777" w:rsidR="00A5135F" w:rsidRPr="007846B3" w:rsidRDefault="00A5135F" w:rsidP="00A5135F">
      <w:pPr>
        <w:numPr>
          <w:ilvl w:val="0"/>
          <w:numId w:val="1"/>
        </w:numPr>
        <w:ind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Paslaugų teikėjas turi Užsakovui reikalingų paslaugų teikimui būtinus žmogiškuosius resursus, priemones ir veiklos procesus bei sutinka šioje Sutartyje nustatyta tvarka ir terminais teikti Užsakovui paslaugas;</w:t>
      </w:r>
    </w:p>
    <w:p w14:paraId="3F95EE11" w14:textId="77777777" w:rsidR="00A5135F" w:rsidRPr="007846B3" w:rsidRDefault="00A5135F" w:rsidP="00A5135F">
      <w:pPr>
        <w:pStyle w:val="ListParagraph"/>
        <w:rPr>
          <w:rFonts w:asciiTheme="minorBidi" w:hAnsiTheme="minorBidi" w:cstheme="minorBidi"/>
          <w:sz w:val="20"/>
          <w:szCs w:val="20"/>
          <w:lang w:val="lt-LT"/>
        </w:rPr>
      </w:pPr>
    </w:p>
    <w:p w14:paraId="75DAC725" w14:textId="77777777" w:rsidR="00A5135F" w:rsidRPr="007846B3" w:rsidRDefault="00A5135F" w:rsidP="00A5135F">
      <w:pPr>
        <w:numPr>
          <w:ilvl w:val="0"/>
          <w:numId w:val="1"/>
        </w:numPr>
        <w:ind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vadovaujantis Lietuvos Respublikos viešųjų pirkimų įstatymo 71 straipsnio 1 dalies 2 punkto (b) ir (c) papunkčiais atlikus viešąjį pirkimą neskelbiamų derybų būdu ir jame pateikto Paslaugų teikėjo pasiūlymo pagrindu, Šalys siekia sudaryti šią Sutartį dėl paslaugų teikimo,</w:t>
      </w:r>
    </w:p>
    <w:p w14:paraId="6516CB2E" w14:textId="77777777" w:rsidR="00A5135F" w:rsidRPr="007846B3" w:rsidRDefault="00A5135F" w:rsidP="00A5135F">
      <w:pPr>
        <w:jc w:val="both"/>
        <w:rPr>
          <w:rFonts w:asciiTheme="minorBidi" w:hAnsiTheme="minorBidi" w:cstheme="minorBidi"/>
          <w:sz w:val="20"/>
          <w:szCs w:val="20"/>
          <w:lang w:val="lt-LT"/>
        </w:rPr>
      </w:pPr>
    </w:p>
    <w:p w14:paraId="367D7D8D" w14:textId="77777777" w:rsidR="00A5135F" w:rsidRPr="007846B3" w:rsidRDefault="00A5135F" w:rsidP="00A5135F">
      <w:pPr>
        <w:jc w:val="both"/>
        <w:rPr>
          <w:rFonts w:asciiTheme="minorBidi" w:hAnsiTheme="minorBidi" w:cstheme="minorBidi"/>
          <w:sz w:val="20"/>
          <w:szCs w:val="20"/>
          <w:lang w:val="lt-LT"/>
        </w:rPr>
      </w:pPr>
      <w:r w:rsidRPr="007846B3">
        <w:rPr>
          <w:rFonts w:asciiTheme="minorBidi" w:hAnsiTheme="minorBidi" w:cstheme="minorBidi"/>
          <w:b/>
          <w:sz w:val="20"/>
          <w:szCs w:val="20"/>
          <w:lang w:val="lt-LT"/>
        </w:rPr>
        <w:t>TODĖL Paslaugų teikėjas ir Užsakovas susitaria</w:t>
      </w:r>
      <w:r w:rsidRPr="007846B3">
        <w:rPr>
          <w:rFonts w:asciiTheme="minorBidi" w:hAnsiTheme="minorBidi" w:cstheme="minorBidi"/>
          <w:sz w:val="20"/>
          <w:szCs w:val="20"/>
          <w:lang w:val="lt-LT"/>
        </w:rPr>
        <w:t>:</w:t>
      </w:r>
    </w:p>
    <w:p w14:paraId="07465BE6" w14:textId="77777777" w:rsidR="00A5135F" w:rsidRPr="007846B3" w:rsidRDefault="00A5135F" w:rsidP="00A5135F">
      <w:pPr>
        <w:jc w:val="both"/>
        <w:rPr>
          <w:rFonts w:asciiTheme="minorBidi" w:hAnsiTheme="minorBidi" w:cstheme="minorBidi"/>
          <w:sz w:val="20"/>
          <w:szCs w:val="20"/>
          <w:lang w:val="lt-LT"/>
        </w:rPr>
      </w:pPr>
    </w:p>
    <w:p w14:paraId="31403995" w14:textId="77777777" w:rsidR="00A5135F" w:rsidRPr="007846B3" w:rsidRDefault="00A5135F" w:rsidP="00A5135F">
      <w:pPr>
        <w:numPr>
          <w:ilvl w:val="1"/>
          <w:numId w:val="1"/>
        </w:numPr>
        <w:tabs>
          <w:tab w:val="clear" w:pos="1440"/>
          <w:tab w:val="num" w:pos="540"/>
        </w:tabs>
        <w:ind w:left="540" w:hanging="540"/>
        <w:jc w:val="both"/>
        <w:rPr>
          <w:rFonts w:asciiTheme="minorBidi" w:hAnsiTheme="minorBidi" w:cstheme="minorBidi"/>
          <w:b/>
          <w:sz w:val="20"/>
          <w:szCs w:val="20"/>
          <w:lang w:val="lt-LT"/>
        </w:rPr>
      </w:pPr>
      <w:r w:rsidRPr="007846B3">
        <w:rPr>
          <w:rFonts w:asciiTheme="minorBidi" w:hAnsiTheme="minorBidi" w:cstheme="minorBidi"/>
          <w:b/>
          <w:sz w:val="20"/>
          <w:szCs w:val="20"/>
          <w:lang w:val="lt-LT"/>
        </w:rPr>
        <w:t xml:space="preserve">Sąvokos </w:t>
      </w:r>
    </w:p>
    <w:p w14:paraId="07EDD75C" w14:textId="77777777" w:rsidR="00A5135F" w:rsidRPr="007846B3" w:rsidRDefault="00A5135F" w:rsidP="00A5135F">
      <w:pPr>
        <w:jc w:val="both"/>
        <w:rPr>
          <w:rFonts w:asciiTheme="minorBidi" w:hAnsiTheme="minorBidi" w:cstheme="minorBidi"/>
          <w:b/>
          <w:sz w:val="20"/>
          <w:szCs w:val="20"/>
          <w:lang w:val="lt-LT"/>
        </w:rPr>
      </w:pPr>
    </w:p>
    <w:p w14:paraId="4A6B89D0" w14:textId="77777777" w:rsidR="00A5135F" w:rsidRPr="007846B3" w:rsidRDefault="00A5135F" w:rsidP="00A5135F">
      <w:pPr>
        <w:numPr>
          <w:ilvl w:val="1"/>
          <w:numId w:val="2"/>
        </w:numPr>
        <w:shd w:val="clear" w:color="auto" w:fill="FFFFFF"/>
        <w:tabs>
          <w:tab w:val="clear" w:pos="510"/>
        </w:tabs>
        <w:ind w:left="720" w:hanging="720"/>
        <w:jc w:val="both"/>
        <w:rPr>
          <w:rFonts w:asciiTheme="minorBidi" w:hAnsiTheme="minorBidi" w:cstheme="minorBidi"/>
          <w:color w:val="000000"/>
          <w:sz w:val="20"/>
          <w:szCs w:val="20"/>
          <w:lang w:val="lt-LT"/>
        </w:rPr>
      </w:pPr>
      <w:r w:rsidRPr="007846B3">
        <w:rPr>
          <w:rFonts w:asciiTheme="minorBidi" w:hAnsiTheme="minorBidi" w:cstheme="minorBidi"/>
          <w:color w:val="000000"/>
          <w:sz w:val="20"/>
          <w:szCs w:val="20"/>
          <w:lang w:val="lt-LT"/>
        </w:rPr>
        <w:t>Šioje Sutartyje didžiąja raide rašomos sąvokos Sutartyje turi žemiau nurodytas reikšmes, išskyrus atvejus, kai kitokią prasmę joms suteikia kontekstas.</w:t>
      </w:r>
    </w:p>
    <w:p w14:paraId="1A92BC8B" w14:textId="77777777" w:rsidR="00A5135F" w:rsidRPr="007846B3" w:rsidRDefault="00A5135F" w:rsidP="00A5135F">
      <w:pPr>
        <w:shd w:val="clear" w:color="auto" w:fill="FFFFFF"/>
        <w:jc w:val="both"/>
        <w:rPr>
          <w:rFonts w:asciiTheme="minorBidi" w:hAnsiTheme="minorBidi" w:cstheme="minorBidi"/>
          <w:color w:val="000000"/>
          <w:sz w:val="20"/>
          <w:szCs w:val="20"/>
          <w:lang w:val="lt-LT"/>
        </w:rPr>
      </w:pPr>
    </w:p>
    <w:tbl>
      <w:tblPr>
        <w:tblW w:w="8930" w:type="dxa"/>
        <w:tblInd w:w="817" w:type="dxa"/>
        <w:tblLayout w:type="fixed"/>
        <w:tblLook w:val="0000" w:firstRow="0" w:lastRow="0" w:firstColumn="0" w:lastColumn="0" w:noHBand="0" w:noVBand="0"/>
      </w:tblPr>
      <w:tblGrid>
        <w:gridCol w:w="1985"/>
        <w:gridCol w:w="6945"/>
      </w:tblGrid>
      <w:tr w:rsidR="00F36C65" w:rsidRPr="007846B3" w14:paraId="0207D281" w14:textId="77777777" w:rsidTr="009F3F6E">
        <w:trPr>
          <w:trHeight w:val="372"/>
        </w:trPr>
        <w:tc>
          <w:tcPr>
            <w:tcW w:w="1985" w:type="dxa"/>
          </w:tcPr>
          <w:p w14:paraId="50D65571" w14:textId="2DC31EB6" w:rsidR="00F36C65" w:rsidRPr="007846B3" w:rsidRDefault="009F3F6E" w:rsidP="00A03D40">
            <w:pPr>
              <w:jc w:val="both"/>
              <w:rPr>
                <w:rFonts w:asciiTheme="minorBidi" w:hAnsiTheme="minorBidi" w:cstheme="minorBidi"/>
                <w:b/>
                <w:sz w:val="20"/>
                <w:szCs w:val="20"/>
                <w:lang w:val="lt-LT"/>
              </w:rPr>
            </w:pPr>
            <w:r w:rsidRPr="007846B3">
              <w:rPr>
                <w:rFonts w:asciiTheme="minorBidi" w:hAnsiTheme="minorBidi" w:cstheme="minorBidi"/>
                <w:b/>
                <w:sz w:val="20"/>
                <w:szCs w:val="20"/>
                <w:lang w:val="lt-LT"/>
              </w:rPr>
              <w:t>„</w:t>
            </w:r>
            <w:r w:rsidR="00F36C65" w:rsidRPr="007846B3">
              <w:rPr>
                <w:rFonts w:asciiTheme="minorBidi" w:hAnsiTheme="minorBidi" w:cstheme="minorBidi"/>
                <w:b/>
                <w:sz w:val="20"/>
                <w:szCs w:val="20"/>
                <w:lang w:val="lt-LT"/>
              </w:rPr>
              <w:t>Ekspertas</w:t>
            </w:r>
            <w:r w:rsidRPr="007846B3">
              <w:rPr>
                <w:rFonts w:asciiTheme="minorBidi" w:hAnsiTheme="minorBidi" w:cstheme="minorBidi"/>
                <w:b/>
                <w:sz w:val="20"/>
                <w:szCs w:val="20"/>
                <w:lang w:val="lt-LT"/>
              </w:rPr>
              <w:t xml:space="preserve">“ </w:t>
            </w:r>
            <w:r w:rsidR="00623D0E" w:rsidRPr="007846B3">
              <w:rPr>
                <w:rFonts w:asciiTheme="minorBidi" w:hAnsiTheme="minorBidi" w:cstheme="minorBidi"/>
                <w:b/>
                <w:sz w:val="20"/>
                <w:szCs w:val="20"/>
                <w:lang w:val="lt-LT"/>
              </w:rPr>
              <w:t>(-ai)</w:t>
            </w:r>
          </w:p>
        </w:tc>
        <w:tc>
          <w:tcPr>
            <w:tcW w:w="6945" w:type="dxa"/>
          </w:tcPr>
          <w:p w14:paraId="3601E357" w14:textId="16CCB09E" w:rsidR="00F36C65" w:rsidRPr="007846B3" w:rsidRDefault="00F36C65" w:rsidP="00A03D40">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INVEGOS darbuotojas</w:t>
            </w:r>
            <w:r w:rsidR="009F3F6E" w:rsidRPr="007846B3">
              <w:rPr>
                <w:rFonts w:asciiTheme="minorBidi" w:hAnsiTheme="minorBidi" w:cstheme="minorBidi"/>
                <w:sz w:val="20"/>
                <w:szCs w:val="20"/>
                <w:lang w:val="lt-LT"/>
              </w:rPr>
              <w:t xml:space="preserve"> </w:t>
            </w:r>
            <w:r w:rsidR="0048414E" w:rsidRPr="007846B3">
              <w:rPr>
                <w:rFonts w:asciiTheme="minorBidi" w:hAnsiTheme="minorBidi" w:cstheme="minorBidi"/>
                <w:sz w:val="20"/>
                <w:szCs w:val="20"/>
                <w:lang w:val="lt-LT"/>
              </w:rPr>
              <w:t>(-ai)</w:t>
            </w:r>
            <w:r w:rsidRPr="007846B3">
              <w:rPr>
                <w:rFonts w:asciiTheme="minorBidi" w:hAnsiTheme="minorBidi" w:cstheme="minorBidi"/>
                <w:sz w:val="20"/>
                <w:szCs w:val="20"/>
                <w:lang w:val="lt-LT"/>
              </w:rPr>
              <w:t>, kuriam</w:t>
            </w:r>
            <w:r w:rsidR="009F3F6E" w:rsidRPr="007846B3">
              <w:rPr>
                <w:rFonts w:asciiTheme="minorBidi" w:hAnsiTheme="minorBidi" w:cstheme="minorBidi"/>
                <w:sz w:val="20"/>
                <w:szCs w:val="20"/>
                <w:lang w:val="lt-LT"/>
              </w:rPr>
              <w:t xml:space="preserve"> </w:t>
            </w:r>
            <w:r w:rsidR="0048414E" w:rsidRPr="007846B3">
              <w:rPr>
                <w:rFonts w:asciiTheme="minorBidi" w:hAnsiTheme="minorBidi" w:cstheme="minorBidi"/>
                <w:sz w:val="20"/>
                <w:szCs w:val="20"/>
                <w:lang w:val="lt-LT"/>
              </w:rPr>
              <w:t>(-</w:t>
            </w:r>
            <w:proofErr w:type="spellStart"/>
            <w:r w:rsidR="0048414E" w:rsidRPr="007846B3">
              <w:rPr>
                <w:rFonts w:asciiTheme="minorBidi" w:hAnsiTheme="minorBidi" w:cstheme="minorBidi"/>
                <w:sz w:val="20"/>
                <w:szCs w:val="20"/>
                <w:lang w:val="lt-LT"/>
              </w:rPr>
              <w:t>iems</w:t>
            </w:r>
            <w:proofErr w:type="spellEnd"/>
            <w:r w:rsidR="0048414E" w:rsidRPr="007846B3">
              <w:rPr>
                <w:rFonts w:asciiTheme="minorBidi" w:hAnsiTheme="minorBidi" w:cstheme="minorBidi"/>
                <w:sz w:val="20"/>
                <w:szCs w:val="20"/>
                <w:lang w:val="lt-LT"/>
              </w:rPr>
              <w:t>)</w:t>
            </w:r>
            <w:r w:rsidRPr="007846B3">
              <w:rPr>
                <w:rFonts w:asciiTheme="minorBidi" w:hAnsiTheme="minorBidi" w:cstheme="minorBidi"/>
                <w:sz w:val="20"/>
                <w:szCs w:val="20"/>
                <w:lang w:val="lt-LT"/>
              </w:rPr>
              <w:t xml:space="preserve"> paved</w:t>
            </w:r>
            <w:r w:rsidR="00623D0E" w:rsidRPr="007846B3">
              <w:rPr>
                <w:rFonts w:asciiTheme="minorBidi" w:hAnsiTheme="minorBidi" w:cstheme="minorBidi"/>
                <w:sz w:val="20"/>
                <w:szCs w:val="20"/>
                <w:lang w:val="lt-LT"/>
              </w:rPr>
              <w:t xml:space="preserve">ama teikti paslaugas pagal </w:t>
            </w:r>
            <w:r w:rsidR="005D008A" w:rsidRPr="007846B3">
              <w:rPr>
                <w:rFonts w:asciiTheme="minorBidi" w:hAnsiTheme="minorBidi" w:cstheme="minorBidi"/>
                <w:sz w:val="20"/>
                <w:szCs w:val="20"/>
                <w:lang w:val="lt-LT"/>
              </w:rPr>
              <w:t xml:space="preserve">šią </w:t>
            </w:r>
            <w:r w:rsidR="00623D0E" w:rsidRPr="007846B3">
              <w:rPr>
                <w:rFonts w:asciiTheme="minorBidi" w:hAnsiTheme="minorBidi" w:cstheme="minorBidi"/>
                <w:sz w:val="20"/>
                <w:szCs w:val="20"/>
                <w:lang w:val="lt-LT"/>
              </w:rPr>
              <w:t>Sutartį</w:t>
            </w:r>
            <w:r w:rsidR="005D008A" w:rsidRPr="007846B3">
              <w:rPr>
                <w:rFonts w:asciiTheme="minorBidi" w:hAnsiTheme="minorBidi" w:cstheme="minorBidi"/>
                <w:sz w:val="20"/>
                <w:szCs w:val="20"/>
                <w:lang w:val="lt-LT"/>
              </w:rPr>
              <w:t>. Šioje sutartyje jis gali būti vadinamas „Paslaugų t</w:t>
            </w:r>
            <w:r w:rsidR="00D96484" w:rsidRPr="007846B3">
              <w:rPr>
                <w:rFonts w:asciiTheme="minorBidi" w:hAnsiTheme="minorBidi" w:cstheme="minorBidi"/>
                <w:sz w:val="20"/>
                <w:szCs w:val="20"/>
                <w:lang w:val="lt-LT"/>
              </w:rPr>
              <w:t>ei</w:t>
            </w:r>
            <w:r w:rsidR="005D008A" w:rsidRPr="007846B3">
              <w:rPr>
                <w:rFonts w:asciiTheme="minorBidi" w:hAnsiTheme="minorBidi" w:cstheme="minorBidi"/>
                <w:sz w:val="20"/>
                <w:szCs w:val="20"/>
                <w:lang w:val="lt-LT"/>
              </w:rPr>
              <w:t>kėjo darbuotoju</w:t>
            </w:r>
            <w:r w:rsidR="0048414E" w:rsidRPr="007846B3">
              <w:rPr>
                <w:rFonts w:asciiTheme="minorBidi" w:hAnsiTheme="minorBidi" w:cstheme="minorBidi"/>
                <w:sz w:val="20"/>
                <w:szCs w:val="20"/>
                <w:lang w:val="lt-LT"/>
              </w:rPr>
              <w:t>.</w:t>
            </w:r>
            <w:r w:rsidR="005D008A" w:rsidRPr="007846B3">
              <w:rPr>
                <w:rFonts w:asciiTheme="minorBidi" w:hAnsiTheme="minorBidi" w:cstheme="minorBidi"/>
                <w:sz w:val="20"/>
                <w:szCs w:val="20"/>
                <w:lang w:val="lt-LT"/>
              </w:rPr>
              <w:t>“</w:t>
            </w:r>
          </w:p>
          <w:p w14:paraId="4998B295" w14:textId="4747C140" w:rsidR="009F3F6E" w:rsidRPr="007846B3" w:rsidRDefault="009F3F6E" w:rsidP="00A03D40">
            <w:pPr>
              <w:jc w:val="both"/>
              <w:rPr>
                <w:rFonts w:asciiTheme="minorBidi" w:hAnsiTheme="minorBidi" w:cstheme="minorBidi"/>
                <w:sz w:val="20"/>
                <w:szCs w:val="20"/>
                <w:lang w:val="lt-LT"/>
              </w:rPr>
            </w:pPr>
          </w:p>
        </w:tc>
      </w:tr>
      <w:tr w:rsidR="00A5135F" w:rsidRPr="004F4FB1" w14:paraId="4DEAB219" w14:textId="77777777" w:rsidTr="00A03D40">
        <w:tc>
          <w:tcPr>
            <w:tcW w:w="1985" w:type="dxa"/>
          </w:tcPr>
          <w:p w14:paraId="0A57DB05" w14:textId="77777777" w:rsidR="00A5135F" w:rsidRPr="007846B3" w:rsidRDefault="00A5135F" w:rsidP="00A03D40">
            <w:pPr>
              <w:jc w:val="both"/>
              <w:rPr>
                <w:rFonts w:asciiTheme="minorBidi" w:hAnsiTheme="minorBidi" w:cstheme="minorBidi"/>
                <w:b/>
                <w:sz w:val="20"/>
                <w:szCs w:val="20"/>
                <w:lang w:val="lt-LT"/>
              </w:rPr>
            </w:pPr>
            <w:r w:rsidRPr="007846B3">
              <w:rPr>
                <w:rFonts w:asciiTheme="minorBidi" w:hAnsiTheme="minorBidi" w:cstheme="minorBidi"/>
                <w:b/>
                <w:sz w:val="20"/>
                <w:szCs w:val="20"/>
                <w:lang w:val="lt-LT"/>
              </w:rPr>
              <w:t>„Fondas“</w:t>
            </w:r>
          </w:p>
        </w:tc>
        <w:tc>
          <w:tcPr>
            <w:tcW w:w="6945" w:type="dxa"/>
          </w:tcPr>
          <w:p w14:paraId="6779FCF8" w14:textId="77777777" w:rsidR="00A5135F" w:rsidRPr="007846B3" w:rsidRDefault="00A5135F" w:rsidP="00A03D40">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reiškia komanditinę ūkinę bendriją „Pagalbos verslui fondas“, juridinio asmens kodas 305640822, registruotos buveinės adresas Lukiškių g. 2-2, Vilnius, Lietuvos Respublika;</w:t>
            </w:r>
          </w:p>
        </w:tc>
      </w:tr>
      <w:tr w:rsidR="00A5135F" w:rsidRPr="004F4FB1" w14:paraId="52209FBB" w14:textId="77777777" w:rsidTr="00A03D40">
        <w:tc>
          <w:tcPr>
            <w:tcW w:w="1985" w:type="dxa"/>
          </w:tcPr>
          <w:p w14:paraId="3FBF5A86" w14:textId="77777777" w:rsidR="00A5135F" w:rsidRPr="007846B3" w:rsidRDefault="00A5135F" w:rsidP="00A03D40">
            <w:pPr>
              <w:jc w:val="both"/>
              <w:rPr>
                <w:rFonts w:asciiTheme="minorBidi" w:hAnsiTheme="minorBidi" w:cstheme="minorBidi"/>
                <w:b/>
                <w:color w:val="000000"/>
                <w:sz w:val="20"/>
                <w:szCs w:val="20"/>
                <w:lang w:val="lt-LT"/>
              </w:rPr>
            </w:pPr>
          </w:p>
        </w:tc>
        <w:tc>
          <w:tcPr>
            <w:tcW w:w="6945" w:type="dxa"/>
          </w:tcPr>
          <w:p w14:paraId="2B00A0AC" w14:textId="77777777" w:rsidR="00A5135F" w:rsidRPr="007846B3" w:rsidRDefault="00A5135F" w:rsidP="00A03D40">
            <w:pPr>
              <w:jc w:val="both"/>
              <w:rPr>
                <w:rFonts w:asciiTheme="minorBidi" w:hAnsiTheme="minorBidi" w:cstheme="minorBidi"/>
                <w:sz w:val="20"/>
                <w:szCs w:val="20"/>
                <w:lang w:val="lt-LT"/>
              </w:rPr>
            </w:pPr>
          </w:p>
        </w:tc>
      </w:tr>
      <w:tr w:rsidR="00A5135F" w:rsidRPr="004F4FB1" w14:paraId="54CE8D04" w14:textId="77777777" w:rsidTr="00A03D40">
        <w:tc>
          <w:tcPr>
            <w:tcW w:w="1985" w:type="dxa"/>
          </w:tcPr>
          <w:p w14:paraId="489C9A15" w14:textId="77777777" w:rsidR="00A5135F" w:rsidRPr="007846B3" w:rsidRDefault="00A5135F" w:rsidP="00A03D40">
            <w:pPr>
              <w:jc w:val="both"/>
              <w:rPr>
                <w:rFonts w:asciiTheme="minorBidi" w:hAnsiTheme="minorBidi" w:cstheme="minorBidi"/>
                <w:b/>
                <w:color w:val="000000"/>
                <w:sz w:val="20"/>
                <w:szCs w:val="20"/>
                <w:lang w:val="lt-LT"/>
              </w:rPr>
            </w:pPr>
            <w:r w:rsidRPr="007846B3">
              <w:rPr>
                <w:rFonts w:asciiTheme="minorBidi" w:hAnsiTheme="minorBidi" w:cstheme="minorBidi"/>
                <w:b/>
                <w:color w:val="000000"/>
                <w:sz w:val="20"/>
                <w:szCs w:val="20"/>
                <w:lang w:val="lt-LT"/>
              </w:rPr>
              <w:t>„Informacija“</w:t>
            </w:r>
          </w:p>
        </w:tc>
        <w:tc>
          <w:tcPr>
            <w:tcW w:w="6945" w:type="dxa"/>
          </w:tcPr>
          <w:p w14:paraId="3ACFE69B" w14:textId="77777777" w:rsidR="00A5135F" w:rsidRPr="007846B3" w:rsidRDefault="00A5135F" w:rsidP="00A03D40">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reiškia bet kokius dokumentus, jų kopijas, išrašus bei nuorašus, taip pat kitokia forma žodžiu, raštu ar elektroniniu būdu išreikštą informaciją, visas minėtos informacijos pagrindu parengtas ar jos turinį atspindinčias analizes, rinkinius, duomenis, studijas ir kitus dokumentus bei atskirus jų elementus;</w:t>
            </w:r>
          </w:p>
        </w:tc>
      </w:tr>
      <w:tr w:rsidR="00A5135F" w:rsidRPr="004F4FB1" w14:paraId="3825BD2A" w14:textId="77777777" w:rsidTr="00A03D40">
        <w:tc>
          <w:tcPr>
            <w:tcW w:w="1985" w:type="dxa"/>
          </w:tcPr>
          <w:p w14:paraId="1304C1F3" w14:textId="77777777" w:rsidR="00A5135F" w:rsidRPr="007846B3" w:rsidRDefault="00A5135F" w:rsidP="00A03D40">
            <w:pPr>
              <w:jc w:val="both"/>
              <w:rPr>
                <w:rFonts w:asciiTheme="minorBidi" w:hAnsiTheme="minorBidi" w:cstheme="minorBidi"/>
                <w:b/>
                <w:color w:val="000000"/>
                <w:sz w:val="20"/>
                <w:szCs w:val="20"/>
                <w:lang w:val="lt-LT"/>
              </w:rPr>
            </w:pPr>
          </w:p>
        </w:tc>
        <w:tc>
          <w:tcPr>
            <w:tcW w:w="6945" w:type="dxa"/>
          </w:tcPr>
          <w:p w14:paraId="3891458B" w14:textId="77777777" w:rsidR="00A5135F" w:rsidRPr="007846B3" w:rsidRDefault="00A5135F" w:rsidP="00A03D40">
            <w:pPr>
              <w:jc w:val="both"/>
              <w:rPr>
                <w:rFonts w:asciiTheme="minorBidi" w:hAnsiTheme="minorBidi" w:cstheme="minorBidi"/>
                <w:sz w:val="20"/>
                <w:szCs w:val="20"/>
                <w:lang w:val="lt-LT"/>
              </w:rPr>
            </w:pPr>
          </w:p>
        </w:tc>
      </w:tr>
      <w:tr w:rsidR="00A5135F" w:rsidRPr="004F4FB1" w14:paraId="48A21266" w14:textId="77777777" w:rsidTr="00A03D40">
        <w:tc>
          <w:tcPr>
            <w:tcW w:w="1985" w:type="dxa"/>
          </w:tcPr>
          <w:p w14:paraId="1AD6BBAB" w14:textId="77777777" w:rsidR="00A5135F" w:rsidRPr="007846B3" w:rsidRDefault="00A5135F" w:rsidP="00A03D40">
            <w:pPr>
              <w:jc w:val="both"/>
              <w:rPr>
                <w:rFonts w:asciiTheme="minorBidi" w:hAnsiTheme="minorBidi" w:cstheme="minorBidi"/>
                <w:b/>
                <w:color w:val="000000"/>
                <w:sz w:val="20"/>
                <w:szCs w:val="20"/>
                <w:lang w:val="lt-LT"/>
              </w:rPr>
            </w:pPr>
            <w:r w:rsidRPr="007846B3">
              <w:rPr>
                <w:rFonts w:asciiTheme="minorBidi" w:hAnsiTheme="minorBidi" w:cstheme="minorBidi"/>
                <w:b/>
                <w:color w:val="000000"/>
                <w:sz w:val="20"/>
                <w:szCs w:val="20"/>
                <w:lang w:val="lt-LT"/>
              </w:rPr>
              <w:t>„Intelektinė nuosavybė“</w:t>
            </w:r>
          </w:p>
        </w:tc>
        <w:tc>
          <w:tcPr>
            <w:tcW w:w="6945" w:type="dxa"/>
          </w:tcPr>
          <w:p w14:paraId="3AEA4692" w14:textId="77777777" w:rsidR="00A5135F" w:rsidRPr="007846B3" w:rsidRDefault="00A5135F" w:rsidP="00A03D40">
            <w:pPr>
              <w:jc w:val="both"/>
              <w:rPr>
                <w:rFonts w:asciiTheme="minorBidi" w:hAnsiTheme="minorBidi" w:cstheme="minorBidi"/>
                <w:color w:val="000000"/>
                <w:sz w:val="20"/>
                <w:szCs w:val="20"/>
                <w:lang w:val="lt-LT"/>
              </w:rPr>
            </w:pPr>
            <w:r w:rsidRPr="007846B3">
              <w:rPr>
                <w:rFonts w:asciiTheme="minorBidi" w:hAnsiTheme="minorBidi" w:cstheme="minorBidi"/>
                <w:color w:val="000000"/>
                <w:sz w:val="20"/>
                <w:szCs w:val="20"/>
                <w:lang w:val="lt-LT"/>
              </w:rPr>
              <w:t>reiškia prekių ir paslaugų ženklus (įskaitant įregistruotus, tuos dėl kurių įregistravimo buvo pateiktos atitinkamos paraiškos ir neįregistruotus), autorinius kūrinius, pramoninį dizainą, firmų vardus, taip pat licencijas bei kitokia forma suteiktas teises naudotis minėtais objektais;</w:t>
            </w:r>
          </w:p>
        </w:tc>
      </w:tr>
      <w:tr w:rsidR="00A5135F" w:rsidRPr="004F4FB1" w14:paraId="514CD32A" w14:textId="77777777" w:rsidTr="00A03D40">
        <w:tc>
          <w:tcPr>
            <w:tcW w:w="1985" w:type="dxa"/>
          </w:tcPr>
          <w:p w14:paraId="0CA8B836" w14:textId="77777777" w:rsidR="00A5135F" w:rsidRPr="007846B3" w:rsidRDefault="00A5135F" w:rsidP="00A03D40">
            <w:pPr>
              <w:jc w:val="both"/>
              <w:rPr>
                <w:rFonts w:asciiTheme="minorBidi" w:hAnsiTheme="minorBidi" w:cstheme="minorBidi"/>
                <w:b/>
                <w:color w:val="000000"/>
                <w:sz w:val="20"/>
                <w:szCs w:val="20"/>
                <w:lang w:val="lt-LT"/>
              </w:rPr>
            </w:pPr>
          </w:p>
        </w:tc>
        <w:tc>
          <w:tcPr>
            <w:tcW w:w="6945" w:type="dxa"/>
          </w:tcPr>
          <w:p w14:paraId="3FAFAB56" w14:textId="77777777" w:rsidR="00A5135F" w:rsidRPr="007846B3" w:rsidRDefault="00A5135F" w:rsidP="00A03D40">
            <w:pPr>
              <w:pStyle w:val="Default"/>
              <w:jc w:val="both"/>
              <w:rPr>
                <w:rFonts w:asciiTheme="minorBidi" w:hAnsiTheme="minorBidi" w:cstheme="minorBidi"/>
                <w:sz w:val="20"/>
                <w:szCs w:val="20"/>
                <w:lang w:val="lt-LT"/>
              </w:rPr>
            </w:pPr>
          </w:p>
        </w:tc>
      </w:tr>
      <w:tr w:rsidR="00A5135F" w:rsidRPr="004F4FB1" w14:paraId="5173A7E1" w14:textId="77777777" w:rsidTr="00A03D40">
        <w:tc>
          <w:tcPr>
            <w:tcW w:w="1985" w:type="dxa"/>
          </w:tcPr>
          <w:p w14:paraId="0B4DD2B2" w14:textId="77777777" w:rsidR="00A5135F" w:rsidRPr="007846B3" w:rsidRDefault="00A5135F" w:rsidP="00A03D40">
            <w:pPr>
              <w:jc w:val="both"/>
              <w:rPr>
                <w:rFonts w:asciiTheme="minorBidi" w:hAnsiTheme="minorBidi" w:cstheme="minorBidi"/>
                <w:b/>
                <w:color w:val="000000"/>
                <w:sz w:val="20"/>
                <w:szCs w:val="20"/>
                <w:lang w:val="lt-LT"/>
              </w:rPr>
            </w:pPr>
            <w:r w:rsidRPr="007846B3">
              <w:rPr>
                <w:rFonts w:asciiTheme="minorBidi" w:hAnsiTheme="minorBidi" w:cstheme="minorBidi"/>
                <w:b/>
                <w:color w:val="000000"/>
                <w:sz w:val="20"/>
                <w:szCs w:val="20"/>
                <w:lang w:val="lt-LT"/>
              </w:rPr>
              <w:t>„Investavimo dokumentai“</w:t>
            </w:r>
          </w:p>
        </w:tc>
        <w:tc>
          <w:tcPr>
            <w:tcW w:w="6945" w:type="dxa"/>
          </w:tcPr>
          <w:p w14:paraId="4398A160" w14:textId="77777777" w:rsidR="00A5135F" w:rsidRPr="007846B3" w:rsidRDefault="00A5135F" w:rsidP="00A03D40">
            <w:pPr>
              <w:pStyle w:val="Default"/>
              <w:jc w:val="both"/>
              <w:rPr>
                <w:rFonts w:asciiTheme="minorBidi" w:hAnsiTheme="minorBidi" w:cstheme="minorBidi"/>
                <w:sz w:val="20"/>
                <w:szCs w:val="20"/>
                <w:lang w:val="lt-LT"/>
              </w:rPr>
            </w:pPr>
            <w:r w:rsidRPr="007846B3">
              <w:rPr>
                <w:rFonts w:asciiTheme="minorBidi" w:hAnsiTheme="minorBidi" w:cstheme="minorBidi"/>
                <w:sz w:val="20"/>
                <w:szCs w:val="20"/>
                <w:lang w:val="lt-LT"/>
              </w:rPr>
              <w:t>reiškia sutartis su Naudos gavėjais dėl Investicijų (paskolos, obligacijų, konvertuojamųjų obligacijų, akcijų pasirašymo, akcijų pirkimo-pardavimo ar kitos sutartys ar susitarimai), įskaitant jų pakeitimus ir / ar papildymus, bei bet kokius kitus dokumentus, susijusius su Investicijomis į atitinkamą Naudos gavėją;</w:t>
            </w:r>
          </w:p>
        </w:tc>
      </w:tr>
      <w:tr w:rsidR="00A5135F" w:rsidRPr="004F4FB1" w14:paraId="6B6943EA" w14:textId="77777777" w:rsidTr="00A03D40">
        <w:tc>
          <w:tcPr>
            <w:tcW w:w="1985" w:type="dxa"/>
          </w:tcPr>
          <w:p w14:paraId="5CFC51EE" w14:textId="77777777" w:rsidR="00A5135F" w:rsidRPr="007846B3" w:rsidRDefault="00A5135F" w:rsidP="00A03D40">
            <w:pPr>
              <w:jc w:val="both"/>
              <w:rPr>
                <w:rFonts w:asciiTheme="minorBidi" w:hAnsiTheme="minorBidi" w:cstheme="minorBidi"/>
                <w:b/>
                <w:color w:val="000000"/>
                <w:sz w:val="20"/>
                <w:szCs w:val="20"/>
                <w:lang w:val="lt-LT"/>
              </w:rPr>
            </w:pPr>
          </w:p>
        </w:tc>
        <w:tc>
          <w:tcPr>
            <w:tcW w:w="6945" w:type="dxa"/>
          </w:tcPr>
          <w:p w14:paraId="56E00694" w14:textId="77777777" w:rsidR="00A5135F" w:rsidRPr="007846B3" w:rsidRDefault="00A5135F" w:rsidP="00A03D40">
            <w:pPr>
              <w:jc w:val="both"/>
              <w:rPr>
                <w:rFonts w:asciiTheme="minorBidi" w:hAnsiTheme="minorBidi" w:cstheme="minorBidi"/>
                <w:sz w:val="20"/>
                <w:szCs w:val="20"/>
                <w:lang w:val="lt-LT"/>
              </w:rPr>
            </w:pPr>
          </w:p>
        </w:tc>
      </w:tr>
      <w:tr w:rsidR="00A5135F" w:rsidRPr="007846B3" w14:paraId="09D0163B" w14:textId="77777777" w:rsidTr="00A03D40">
        <w:tc>
          <w:tcPr>
            <w:tcW w:w="1985" w:type="dxa"/>
          </w:tcPr>
          <w:p w14:paraId="405F5448" w14:textId="77777777" w:rsidR="00A5135F" w:rsidRPr="007846B3" w:rsidRDefault="00A5135F" w:rsidP="00A03D40">
            <w:pPr>
              <w:jc w:val="both"/>
              <w:rPr>
                <w:rFonts w:asciiTheme="minorBidi" w:hAnsiTheme="minorBidi" w:cstheme="minorBidi"/>
                <w:b/>
                <w:color w:val="000000"/>
                <w:sz w:val="20"/>
                <w:szCs w:val="20"/>
                <w:lang w:val="lt-LT"/>
              </w:rPr>
            </w:pPr>
            <w:r w:rsidRPr="007846B3">
              <w:rPr>
                <w:rFonts w:asciiTheme="minorBidi" w:hAnsiTheme="minorBidi" w:cstheme="minorBidi"/>
                <w:b/>
                <w:color w:val="000000"/>
                <w:sz w:val="20"/>
                <w:szCs w:val="20"/>
                <w:lang w:val="lt-LT"/>
              </w:rPr>
              <w:t>„Investicijos“</w:t>
            </w:r>
          </w:p>
        </w:tc>
        <w:tc>
          <w:tcPr>
            <w:tcW w:w="6945" w:type="dxa"/>
          </w:tcPr>
          <w:p w14:paraId="243113C4" w14:textId="77777777" w:rsidR="00A5135F" w:rsidRPr="007846B3" w:rsidRDefault="00A5135F" w:rsidP="00A03D40">
            <w:pPr>
              <w:pStyle w:val="Default"/>
              <w:jc w:val="both"/>
              <w:rPr>
                <w:rFonts w:asciiTheme="minorBidi" w:hAnsiTheme="minorBidi" w:cstheme="minorBidi"/>
                <w:sz w:val="20"/>
                <w:szCs w:val="20"/>
                <w:lang w:val="lt-LT"/>
              </w:rPr>
            </w:pPr>
            <w:r w:rsidRPr="007846B3">
              <w:rPr>
                <w:rFonts w:asciiTheme="minorBidi" w:hAnsiTheme="minorBidi" w:cstheme="minorBidi"/>
                <w:sz w:val="20"/>
                <w:szCs w:val="20"/>
                <w:lang w:val="lt-LT"/>
              </w:rPr>
              <w:t>reiškia Fondo vykdomas ar atliktas investicijas į Naudos gavėjus. Investicija reiškia bet kurią iš Investicijų. Investicijos apima ir paskesnes investicijas;</w:t>
            </w:r>
          </w:p>
        </w:tc>
      </w:tr>
      <w:tr w:rsidR="00A5135F" w:rsidRPr="007846B3" w14:paraId="5D4A6940" w14:textId="77777777" w:rsidTr="00A03D40">
        <w:tc>
          <w:tcPr>
            <w:tcW w:w="1985" w:type="dxa"/>
          </w:tcPr>
          <w:p w14:paraId="0EF1889D" w14:textId="77777777" w:rsidR="00A5135F" w:rsidRPr="007846B3" w:rsidRDefault="00A5135F" w:rsidP="00A03D40">
            <w:pPr>
              <w:jc w:val="both"/>
              <w:rPr>
                <w:rFonts w:asciiTheme="minorBidi" w:hAnsiTheme="minorBidi" w:cstheme="minorBidi"/>
                <w:b/>
                <w:color w:val="000000"/>
                <w:sz w:val="20"/>
                <w:szCs w:val="20"/>
                <w:lang w:val="lt-LT"/>
              </w:rPr>
            </w:pPr>
          </w:p>
        </w:tc>
        <w:tc>
          <w:tcPr>
            <w:tcW w:w="6945" w:type="dxa"/>
          </w:tcPr>
          <w:p w14:paraId="6312A4D5" w14:textId="77777777" w:rsidR="00A5135F" w:rsidRPr="007846B3" w:rsidRDefault="00A5135F" w:rsidP="00A03D40">
            <w:pPr>
              <w:jc w:val="both"/>
              <w:rPr>
                <w:rFonts w:asciiTheme="minorBidi" w:hAnsiTheme="minorBidi" w:cstheme="minorBidi"/>
                <w:sz w:val="20"/>
                <w:szCs w:val="20"/>
                <w:lang w:val="lt-LT"/>
              </w:rPr>
            </w:pPr>
          </w:p>
        </w:tc>
      </w:tr>
      <w:tr w:rsidR="00A5135F" w:rsidRPr="004F4FB1" w14:paraId="2947C516" w14:textId="77777777" w:rsidTr="00A03D40">
        <w:tc>
          <w:tcPr>
            <w:tcW w:w="1985" w:type="dxa"/>
          </w:tcPr>
          <w:p w14:paraId="0AB4AF58" w14:textId="77777777" w:rsidR="00A5135F" w:rsidRPr="007846B3" w:rsidRDefault="00A5135F" w:rsidP="00A03D40">
            <w:pPr>
              <w:jc w:val="both"/>
              <w:rPr>
                <w:rFonts w:asciiTheme="minorBidi" w:hAnsiTheme="minorBidi" w:cstheme="minorBidi"/>
                <w:b/>
                <w:color w:val="000000"/>
                <w:sz w:val="20"/>
                <w:szCs w:val="20"/>
                <w:lang w:val="lt-LT"/>
              </w:rPr>
            </w:pPr>
            <w:r w:rsidRPr="007846B3">
              <w:rPr>
                <w:rFonts w:asciiTheme="minorBidi" w:hAnsiTheme="minorBidi" w:cstheme="minorBidi"/>
                <w:b/>
                <w:color w:val="000000"/>
                <w:sz w:val="20"/>
                <w:szCs w:val="20"/>
                <w:lang w:val="lt-LT"/>
              </w:rPr>
              <w:t>„Investicinis komitetas“</w:t>
            </w:r>
          </w:p>
        </w:tc>
        <w:tc>
          <w:tcPr>
            <w:tcW w:w="6945" w:type="dxa"/>
          </w:tcPr>
          <w:p w14:paraId="50B77672" w14:textId="77777777" w:rsidR="00A5135F" w:rsidRPr="007846B3" w:rsidRDefault="00A5135F" w:rsidP="00A03D40">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reiškia Fondo investicinį komitetą, be kita ko priimantį sprendimus dėl Fondo Investicijų;</w:t>
            </w:r>
          </w:p>
        </w:tc>
      </w:tr>
      <w:tr w:rsidR="00A5135F" w:rsidRPr="004F4FB1" w14:paraId="0E03DFC6" w14:textId="77777777" w:rsidTr="00A03D40">
        <w:tc>
          <w:tcPr>
            <w:tcW w:w="1985" w:type="dxa"/>
          </w:tcPr>
          <w:p w14:paraId="4160B662" w14:textId="77777777" w:rsidR="00A5135F" w:rsidRPr="007846B3" w:rsidRDefault="00A5135F" w:rsidP="00A03D40">
            <w:pPr>
              <w:jc w:val="both"/>
              <w:rPr>
                <w:rFonts w:asciiTheme="minorBidi" w:hAnsiTheme="minorBidi" w:cstheme="minorBidi"/>
                <w:b/>
                <w:color w:val="000000"/>
                <w:sz w:val="20"/>
                <w:szCs w:val="20"/>
                <w:lang w:val="lt-LT"/>
              </w:rPr>
            </w:pPr>
          </w:p>
        </w:tc>
        <w:tc>
          <w:tcPr>
            <w:tcW w:w="6945" w:type="dxa"/>
          </w:tcPr>
          <w:p w14:paraId="36419BD4" w14:textId="77777777" w:rsidR="00A5135F" w:rsidRPr="007846B3" w:rsidRDefault="00A5135F" w:rsidP="00A03D40">
            <w:pPr>
              <w:jc w:val="both"/>
              <w:rPr>
                <w:rFonts w:asciiTheme="minorBidi" w:hAnsiTheme="minorBidi" w:cstheme="minorBidi"/>
                <w:color w:val="000000"/>
                <w:sz w:val="20"/>
                <w:szCs w:val="20"/>
                <w:lang w:val="lt-LT"/>
              </w:rPr>
            </w:pPr>
          </w:p>
        </w:tc>
      </w:tr>
      <w:tr w:rsidR="00A5135F" w:rsidRPr="004F4FB1" w14:paraId="118A12C3" w14:textId="77777777" w:rsidTr="00A03D40">
        <w:tc>
          <w:tcPr>
            <w:tcW w:w="1985" w:type="dxa"/>
          </w:tcPr>
          <w:p w14:paraId="45AC548B" w14:textId="77777777" w:rsidR="00A5135F" w:rsidRPr="007846B3" w:rsidRDefault="00A5135F" w:rsidP="00A03D40">
            <w:pPr>
              <w:jc w:val="both"/>
              <w:rPr>
                <w:rFonts w:asciiTheme="minorBidi" w:hAnsiTheme="minorBidi" w:cstheme="minorBidi"/>
                <w:b/>
                <w:color w:val="000000"/>
                <w:sz w:val="20"/>
                <w:szCs w:val="20"/>
                <w:lang w:val="lt-LT"/>
              </w:rPr>
            </w:pPr>
            <w:r w:rsidRPr="007846B3">
              <w:rPr>
                <w:rFonts w:asciiTheme="minorBidi" w:hAnsiTheme="minorBidi" w:cstheme="minorBidi"/>
                <w:b/>
                <w:color w:val="000000"/>
                <w:sz w:val="20"/>
                <w:szCs w:val="20"/>
                <w:lang w:val="lt-LT"/>
              </w:rPr>
              <w:t>„Naudos gavėjas“</w:t>
            </w:r>
          </w:p>
        </w:tc>
        <w:tc>
          <w:tcPr>
            <w:tcW w:w="6945" w:type="dxa"/>
          </w:tcPr>
          <w:p w14:paraId="7F343960" w14:textId="77777777" w:rsidR="00A5135F" w:rsidRPr="007846B3" w:rsidRDefault="00A5135F" w:rsidP="00A03D40">
            <w:pPr>
              <w:pStyle w:val="Default"/>
              <w:jc w:val="both"/>
              <w:rPr>
                <w:rFonts w:asciiTheme="minorBidi" w:hAnsiTheme="minorBidi" w:cstheme="minorBidi"/>
                <w:sz w:val="20"/>
                <w:szCs w:val="20"/>
                <w:lang w:val="lt-LT"/>
              </w:rPr>
            </w:pPr>
            <w:r w:rsidRPr="007846B3">
              <w:rPr>
                <w:rFonts w:asciiTheme="minorBidi" w:hAnsiTheme="minorBidi" w:cstheme="minorBidi"/>
                <w:sz w:val="20"/>
                <w:szCs w:val="20"/>
                <w:lang w:val="lt-LT"/>
              </w:rPr>
              <w:t>reiškia bendrovę pagalbos gavėją, kuri atitinka Fondo investavimo strategijoje nustatytus kvalifikacinius kriterijus ir kitus reikalavimus, ir į kurią Fondas ketina atlikti ar jau yra atlikęs Investiciją.</w:t>
            </w:r>
          </w:p>
        </w:tc>
      </w:tr>
      <w:tr w:rsidR="00A5135F" w:rsidRPr="004F4FB1" w14:paraId="6F0115BE" w14:textId="77777777" w:rsidTr="00A03D40">
        <w:tc>
          <w:tcPr>
            <w:tcW w:w="1985" w:type="dxa"/>
          </w:tcPr>
          <w:p w14:paraId="78FE721E" w14:textId="77777777" w:rsidR="00A5135F" w:rsidRPr="007846B3" w:rsidRDefault="00A5135F" w:rsidP="00A03D40">
            <w:pPr>
              <w:jc w:val="both"/>
              <w:rPr>
                <w:rFonts w:asciiTheme="minorBidi" w:hAnsiTheme="minorBidi" w:cstheme="minorBidi"/>
                <w:b/>
                <w:color w:val="000000"/>
                <w:sz w:val="20"/>
                <w:szCs w:val="20"/>
                <w:lang w:val="lt-LT"/>
              </w:rPr>
            </w:pPr>
          </w:p>
        </w:tc>
        <w:tc>
          <w:tcPr>
            <w:tcW w:w="6945" w:type="dxa"/>
          </w:tcPr>
          <w:p w14:paraId="546CDA57" w14:textId="77777777" w:rsidR="00A5135F" w:rsidRPr="007846B3" w:rsidRDefault="00A5135F" w:rsidP="00A03D40">
            <w:pPr>
              <w:jc w:val="both"/>
              <w:rPr>
                <w:rFonts w:asciiTheme="minorBidi" w:hAnsiTheme="minorBidi" w:cstheme="minorBidi"/>
                <w:sz w:val="20"/>
                <w:szCs w:val="20"/>
                <w:lang w:val="lt-LT"/>
              </w:rPr>
            </w:pPr>
          </w:p>
        </w:tc>
      </w:tr>
      <w:tr w:rsidR="00A5135F" w:rsidRPr="004F4FB1" w14:paraId="3E27E007" w14:textId="77777777" w:rsidTr="00A03D40">
        <w:tc>
          <w:tcPr>
            <w:tcW w:w="1985" w:type="dxa"/>
          </w:tcPr>
          <w:p w14:paraId="17AC0792" w14:textId="77777777" w:rsidR="00A5135F" w:rsidRPr="007846B3" w:rsidRDefault="00A5135F" w:rsidP="00A03D40">
            <w:pPr>
              <w:jc w:val="both"/>
              <w:rPr>
                <w:rFonts w:asciiTheme="minorBidi" w:hAnsiTheme="minorBidi" w:cstheme="minorBidi"/>
                <w:b/>
                <w:color w:val="000000"/>
                <w:sz w:val="20"/>
                <w:szCs w:val="20"/>
                <w:lang w:val="lt-LT"/>
              </w:rPr>
            </w:pPr>
            <w:r w:rsidRPr="007846B3">
              <w:rPr>
                <w:rFonts w:asciiTheme="minorBidi" w:hAnsiTheme="minorBidi" w:cstheme="minorBidi"/>
                <w:b/>
                <w:color w:val="000000"/>
                <w:sz w:val="20"/>
                <w:szCs w:val="20"/>
                <w:lang w:val="lt-LT"/>
              </w:rPr>
              <w:t>„Paslaugos“</w:t>
            </w:r>
          </w:p>
        </w:tc>
        <w:tc>
          <w:tcPr>
            <w:tcW w:w="6945" w:type="dxa"/>
          </w:tcPr>
          <w:p w14:paraId="3DAB3518" w14:textId="77777777" w:rsidR="00A5135F" w:rsidRPr="007846B3" w:rsidRDefault="00A5135F" w:rsidP="00A03D40">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reiškia Sutarties 2 straipsnyje nurodytas paslaugas, kurias Paslaugų teikėjas teikia Užsakovui;</w:t>
            </w:r>
          </w:p>
          <w:p w14:paraId="6C20B760" w14:textId="77777777" w:rsidR="00A5135F" w:rsidRPr="007846B3" w:rsidRDefault="00A5135F" w:rsidP="00A03D40">
            <w:pPr>
              <w:jc w:val="both"/>
              <w:rPr>
                <w:rFonts w:asciiTheme="minorBidi" w:hAnsiTheme="minorBidi" w:cstheme="minorBidi"/>
                <w:sz w:val="20"/>
                <w:szCs w:val="20"/>
                <w:lang w:val="lt-LT"/>
              </w:rPr>
            </w:pPr>
          </w:p>
        </w:tc>
      </w:tr>
      <w:tr w:rsidR="00A5135F" w:rsidRPr="004F4FB1" w14:paraId="70F6C127" w14:textId="77777777" w:rsidTr="00A03D40">
        <w:tc>
          <w:tcPr>
            <w:tcW w:w="1985" w:type="dxa"/>
          </w:tcPr>
          <w:p w14:paraId="1ACA33A7" w14:textId="77777777" w:rsidR="00A5135F" w:rsidRPr="007846B3" w:rsidRDefault="00A5135F" w:rsidP="00A03D40">
            <w:pPr>
              <w:jc w:val="both"/>
              <w:rPr>
                <w:rFonts w:asciiTheme="minorBidi" w:hAnsiTheme="minorBidi" w:cstheme="minorBidi"/>
                <w:b/>
                <w:color w:val="000000"/>
                <w:sz w:val="20"/>
                <w:szCs w:val="20"/>
                <w:lang w:val="lt-LT"/>
              </w:rPr>
            </w:pPr>
            <w:r w:rsidRPr="007846B3">
              <w:rPr>
                <w:rFonts w:asciiTheme="minorBidi" w:hAnsiTheme="minorBidi" w:cstheme="minorBidi"/>
                <w:b/>
                <w:color w:val="000000"/>
                <w:sz w:val="20"/>
                <w:szCs w:val="20"/>
                <w:lang w:val="lt-LT"/>
              </w:rPr>
              <w:lastRenderedPageBreak/>
              <w:t>„Paslaugų kaina“</w:t>
            </w:r>
          </w:p>
        </w:tc>
        <w:tc>
          <w:tcPr>
            <w:tcW w:w="6945" w:type="dxa"/>
          </w:tcPr>
          <w:p w14:paraId="5A2C4F9B" w14:textId="77777777" w:rsidR="00A5135F" w:rsidRPr="007846B3" w:rsidRDefault="00A5135F" w:rsidP="00A03D40">
            <w:pPr>
              <w:jc w:val="both"/>
              <w:rPr>
                <w:rFonts w:asciiTheme="minorBidi" w:hAnsiTheme="minorBidi" w:cstheme="minorBidi"/>
                <w:color w:val="000000"/>
                <w:sz w:val="20"/>
                <w:szCs w:val="20"/>
                <w:lang w:val="lt-LT"/>
              </w:rPr>
            </w:pPr>
            <w:r w:rsidRPr="007846B3">
              <w:rPr>
                <w:rFonts w:asciiTheme="minorBidi" w:hAnsiTheme="minorBidi" w:cstheme="minorBidi"/>
                <w:color w:val="000000"/>
                <w:sz w:val="20"/>
                <w:szCs w:val="20"/>
                <w:lang w:val="lt-LT"/>
              </w:rPr>
              <w:t>reiškia Užsakovo mokamą mokestį už Paslaugų teikėjo suteiktas paslaugas, kaip tai numatyta šios Sutarties 4 straipsnyje;</w:t>
            </w:r>
          </w:p>
        </w:tc>
      </w:tr>
      <w:tr w:rsidR="00A5135F" w:rsidRPr="004F4FB1" w14:paraId="3B137EDD" w14:textId="77777777" w:rsidTr="00A03D40">
        <w:tc>
          <w:tcPr>
            <w:tcW w:w="1985" w:type="dxa"/>
          </w:tcPr>
          <w:p w14:paraId="455CD8D3" w14:textId="77777777" w:rsidR="00A5135F" w:rsidRPr="007846B3" w:rsidRDefault="00A5135F" w:rsidP="00A03D40">
            <w:pPr>
              <w:jc w:val="both"/>
              <w:rPr>
                <w:rFonts w:asciiTheme="minorBidi" w:hAnsiTheme="minorBidi" w:cstheme="minorBidi"/>
                <w:b/>
                <w:sz w:val="20"/>
                <w:szCs w:val="20"/>
                <w:lang w:val="lt-LT"/>
              </w:rPr>
            </w:pPr>
          </w:p>
        </w:tc>
        <w:tc>
          <w:tcPr>
            <w:tcW w:w="6945" w:type="dxa"/>
          </w:tcPr>
          <w:p w14:paraId="15F6E09C" w14:textId="77777777" w:rsidR="00A5135F" w:rsidRPr="007846B3" w:rsidRDefault="00A5135F" w:rsidP="00A03D40">
            <w:pPr>
              <w:jc w:val="both"/>
              <w:rPr>
                <w:rFonts w:asciiTheme="minorBidi" w:hAnsiTheme="minorBidi" w:cstheme="minorBidi"/>
                <w:sz w:val="20"/>
                <w:szCs w:val="20"/>
                <w:lang w:val="lt-LT"/>
              </w:rPr>
            </w:pPr>
          </w:p>
        </w:tc>
      </w:tr>
      <w:tr w:rsidR="00A5135F" w:rsidRPr="004F4FB1" w14:paraId="0B3EFD57" w14:textId="77777777" w:rsidTr="00A03D40">
        <w:tc>
          <w:tcPr>
            <w:tcW w:w="1985" w:type="dxa"/>
          </w:tcPr>
          <w:p w14:paraId="75F6B4FB" w14:textId="77777777" w:rsidR="00A5135F" w:rsidRPr="007846B3" w:rsidRDefault="00A5135F" w:rsidP="00A03D40">
            <w:pPr>
              <w:jc w:val="both"/>
              <w:rPr>
                <w:rFonts w:asciiTheme="minorBidi" w:hAnsiTheme="minorBidi" w:cstheme="minorBidi"/>
                <w:b/>
                <w:color w:val="000000"/>
                <w:sz w:val="20"/>
                <w:szCs w:val="20"/>
                <w:lang w:val="lt-LT"/>
              </w:rPr>
            </w:pPr>
            <w:r w:rsidRPr="007846B3">
              <w:rPr>
                <w:rFonts w:asciiTheme="minorBidi" w:hAnsiTheme="minorBidi" w:cstheme="minorBidi"/>
                <w:b/>
                <w:color w:val="000000"/>
                <w:sz w:val="20"/>
                <w:szCs w:val="20"/>
                <w:lang w:val="lt-LT"/>
              </w:rPr>
              <w:t>„Paslaugų teikėjas“</w:t>
            </w:r>
          </w:p>
        </w:tc>
        <w:tc>
          <w:tcPr>
            <w:tcW w:w="6945" w:type="dxa"/>
          </w:tcPr>
          <w:p w14:paraId="1489F314" w14:textId="77777777" w:rsidR="00A5135F" w:rsidRPr="007846B3" w:rsidRDefault="00A5135F" w:rsidP="00A03D40">
            <w:pPr>
              <w:jc w:val="both"/>
              <w:rPr>
                <w:rFonts w:asciiTheme="minorBidi" w:hAnsiTheme="minorBidi" w:cstheme="minorBidi"/>
                <w:color w:val="000000"/>
                <w:sz w:val="20"/>
                <w:szCs w:val="20"/>
                <w:lang w:val="lt-LT"/>
              </w:rPr>
            </w:pPr>
            <w:r w:rsidRPr="007846B3">
              <w:rPr>
                <w:rFonts w:asciiTheme="minorBidi" w:hAnsiTheme="minorBidi" w:cstheme="minorBidi"/>
                <w:sz w:val="20"/>
                <w:szCs w:val="20"/>
                <w:lang w:val="lt-LT"/>
              </w:rPr>
              <w:t xml:space="preserve">reiškia </w:t>
            </w:r>
            <w:r w:rsidRPr="007846B3">
              <w:rPr>
                <w:rFonts w:asciiTheme="minorBidi" w:hAnsiTheme="minorBidi" w:cstheme="minorBidi"/>
                <w:bCs/>
                <w:sz w:val="20"/>
                <w:szCs w:val="20"/>
                <w:lang w:val="lt-LT"/>
              </w:rPr>
              <w:t>uždarąją akcinę bendrovę „INVESTICIJŲ IR VERSLO GARANTIJOS“,</w:t>
            </w:r>
            <w:r w:rsidRPr="007846B3">
              <w:rPr>
                <w:rFonts w:asciiTheme="minorBidi" w:hAnsiTheme="minorBidi" w:cstheme="minorBidi"/>
                <w:sz w:val="20"/>
                <w:szCs w:val="20"/>
                <w:lang w:val="lt-LT"/>
              </w:rPr>
              <w:t xml:space="preserve"> juridinio asmens kodas 110084026, registruotos buveinės adresas Konstitucijos pr. 7, Vilnius, Lietuvos Respublika;</w:t>
            </w:r>
          </w:p>
        </w:tc>
      </w:tr>
      <w:tr w:rsidR="00A5135F" w:rsidRPr="004F4FB1" w14:paraId="1F6D960C" w14:textId="77777777" w:rsidTr="00A03D40">
        <w:tc>
          <w:tcPr>
            <w:tcW w:w="1985" w:type="dxa"/>
          </w:tcPr>
          <w:p w14:paraId="0A89B97E" w14:textId="77777777" w:rsidR="00A5135F" w:rsidRPr="007846B3" w:rsidRDefault="00A5135F" w:rsidP="00A03D40">
            <w:pPr>
              <w:jc w:val="both"/>
              <w:rPr>
                <w:rFonts w:asciiTheme="minorBidi" w:hAnsiTheme="minorBidi" w:cstheme="minorBidi"/>
                <w:b/>
                <w:color w:val="000000"/>
                <w:sz w:val="20"/>
                <w:szCs w:val="20"/>
                <w:lang w:val="lt-LT"/>
              </w:rPr>
            </w:pPr>
            <w:bookmarkStart w:id="2" w:name="_Hlk131423924"/>
          </w:p>
        </w:tc>
        <w:tc>
          <w:tcPr>
            <w:tcW w:w="6945" w:type="dxa"/>
          </w:tcPr>
          <w:p w14:paraId="609DC3CE" w14:textId="77777777" w:rsidR="00A5135F" w:rsidRPr="007846B3" w:rsidRDefault="00A5135F" w:rsidP="00A03D40">
            <w:pPr>
              <w:jc w:val="both"/>
              <w:rPr>
                <w:rFonts w:asciiTheme="minorBidi" w:hAnsiTheme="minorBidi" w:cstheme="minorBidi"/>
                <w:color w:val="000000"/>
                <w:sz w:val="20"/>
                <w:szCs w:val="20"/>
                <w:lang w:val="lt-LT"/>
              </w:rPr>
            </w:pPr>
          </w:p>
        </w:tc>
      </w:tr>
      <w:bookmarkEnd w:id="2"/>
      <w:tr w:rsidR="00A5135F" w:rsidRPr="004F4FB1" w14:paraId="2B7DD337" w14:textId="77777777" w:rsidTr="00A03D40">
        <w:tc>
          <w:tcPr>
            <w:tcW w:w="1985" w:type="dxa"/>
          </w:tcPr>
          <w:p w14:paraId="4A220687" w14:textId="77777777" w:rsidR="00A5135F" w:rsidRPr="007846B3" w:rsidRDefault="00A5135F" w:rsidP="00A03D40">
            <w:pPr>
              <w:jc w:val="both"/>
              <w:rPr>
                <w:rFonts w:asciiTheme="minorBidi" w:hAnsiTheme="minorBidi" w:cstheme="minorBidi"/>
                <w:b/>
                <w:color w:val="000000"/>
                <w:sz w:val="20"/>
                <w:szCs w:val="20"/>
                <w:lang w:val="lt-LT"/>
              </w:rPr>
            </w:pPr>
            <w:r w:rsidRPr="007846B3">
              <w:rPr>
                <w:rFonts w:asciiTheme="minorBidi" w:hAnsiTheme="minorBidi" w:cstheme="minorBidi"/>
                <w:b/>
                <w:color w:val="000000"/>
                <w:sz w:val="20"/>
                <w:szCs w:val="20"/>
                <w:lang w:val="lt-LT"/>
              </w:rPr>
              <w:t>„Sutartis“</w:t>
            </w:r>
          </w:p>
        </w:tc>
        <w:tc>
          <w:tcPr>
            <w:tcW w:w="6945" w:type="dxa"/>
          </w:tcPr>
          <w:p w14:paraId="16613D6A" w14:textId="77777777" w:rsidR="00A5135F" w:rsidRPr="007846B3" w:rsidRDefault="00A5135F" w:rsidP="00A03D40">
            <w:pPr>
              <w:jc w:val="both"/>
              <w:rPr>
                <w:rFonts w:asciiTheme="minorBidi" w:hAnsiTheme="minorBidi" w:cstheme="minorBidi"/>
                <w:color w:val="000000"/>
                <w:sz w:val="20"/>
                <w:szCs w:val="20"/>
                <w:lang w:val="lt-LT"/>
              </w:rPr>
            </w:pPr>
            <w:r w:rsidRPr="007846B3">
              <w:rPr>
                <w:rFonts w:asciiTheme="minorBidi" w:hAnsiTheme="minorBidi" w:cstheme="minorBidi"/>
                <w:color w:val="000000"/>
                <w:sz w:val="20"/>
                <w:szCs w:val="20"/>
                <w:lang w:val="lt-LT"/>
              </w:rPr>
              <w:t>reiškia šią Valdymo paslaugų teikimo sutartį;</w:t>
            </w:r>
          </w:p>
        </w:tc>
      </w:tr>
      <w:tr w:rsidR="00A5135F" w:rsidRPr="004F4FB1" w14:paraId="21076D45" w14:textId="77777777" w:rsidTr="00A03D40">
        <w:tc>
          <w:tcPr>
            <w:tcW w:w="1985" w:type="dxa"/>
          </w:tcPr>
          <w:p w14:paraId="151CB84E" w14:textId="77777777" w:rsidR="00A5135F" w:rsidRPr="007846B3" w:rsidRDefault="00A5135F" w:rsidP="00A03D40">
            <w:pPr>
              <w:jc w:val="both"/>
              <w:rPr>
                <w:rFonts w:asciiTheme="minorBidi" w:hAnsiTheme="minorBidi" w:cstheme="minorBidi"/>
                <w:b/>
                <w:color w:val="000000"/>
                <w:sz w:val="20"/>
                <w:szCs w:val="20"/>
                <w:lang w:val="lt-LT"/>
              </w:rPr>
            </w:pPr>
          </w:p>
        </w:tc>
        <w:tc>
          <w:tcPr>
            <w:tcW w:w="6945" w:type="dxa"/>
          </w:tcPr>
          <w:p w14:paraId="09D73B37" w14:textId="77777777" w:rsidR="00A5135F" w:rsidRPr="007846B3" w:rsidRDefault="00A5135F" w:rsidP="00A03D40">
            <w:pPr>
              <w:jc w:val="both"/>
              <w:rPr>
                <w:rFonts w:asciiTheme="minorBidi" w:hAnsiTheme="minorBidi" w:cstheme="minorBidi"/>
                <w:color w:val="000000"/>
                <w:sz w:val="20"/>
                <w:szCs w:val="20"/>
                <w:lang w:val="lt-LT"/>
              </w:rPr>
            </w:pPr>
          </w:p>
        </w:tc>
      </w:tr>
      <w:tr w:rsidR="00A5135F" w:rsidRPr="004F4FB1" w14:paraId="6F16188E" w14:textId="77777777" w:rsidTr="00A03D40">
        <w:tc>
          <w:tcPr>
            <w:tcW w:w="1985" w:type="dxa"/>
          </w:tcPr>
          <w:p w14:paraId="34F7C410" w14:textId="77777777" w:rsidR="00A5135F" w:rsidRPr="007846B3" w:rsidRDefault="00A5135F" w:rsidP="00A03D40">
            <w:pPr>
              <w:jc w:val="both"/>
              <w:rPr>
                <w:rFonts w:asciiTheme="minorBidi" w:hAnsiTheme="minorBidi" w:cstheme="minorBidi"/>
                <w:b/>
                <w:color w:val="000000"/>
                <w:sz w:val="20"/>
                <w:szCs w:val="20"/>
                <w:lang w:val="lt-LT"/>
              </w:rPr>
            </w:pPr>
            <w:r w:rsidRPr="007846B3">
              <w:rPr>
                <w:rFonts w:asciiTheme="minorBidi" w:hAnsiTheme="minorBidi" w:cstheme="minorBidi"/>
                <w:b/>
                <w:color w:val="000000"/>
                <w:sz w:val="20"/>
                <w:szCs w:val="20"/>
                <w:lang w:val="lt-LT"/>
              </w:rPr>
              <w:t>„Šalys“</w:t>
            </w:r>
          </w:p>
        </w:tc>
        <w:tc>
          <w:tcPr>
            <w:tcW w:w="6945" w:type="dxa"/>
          </w:tcPr>
          <w:p w14:paraId="2029650B" w14:textId="77777777" w:rsidR="00A5135F" w:rsidRPr="007846B3" w:rsidRDefault="00A5135F" w:rsidP="00A03D40">
            <w:pPr>
              <w:jc w:val="both"/>
              <w:rPr>
                <w:rFonts w:asciiTheme="minorBidi" w:hAnsiTheme="minorBidi" w:cstheme="minorBidi"/>
                <w:color w:val="000000"/>
                <w:sz w:val="20"/>
                <w:szCs w:val="20"/>
                <w:lang w:val="lt-LT"/>
              </w:rPr>
            </w:pPr>
            <w:r w:rsidRPr="007846B3">
              <w:rPr>
                <w:rFonts w:asciiTheme="minorBidi" w:hAnsiTheme="minorBidi" w:cstheme="minorBidi"/>
                <w:color w:val="000000"/>
                <w:sz w:val="20"/>
                <w:szCs w:val="20"/>
                <w:lang w:val="lt-LT"/>
              </w:rPr>
              <w:t>reiškią Paslaugų teikėją ir Užsakovą kartu.</w:t>
            </w:r>
          </w:p>
        </w:tc>
      </w:tr>
      <w:tr w:rsidR="00A5135F" w:rsidRPr="004F4FB1" w14:paraId="73959DD2" w14:textId="77777777" w:rsidTr="00A03D40">
        <w:tc>
          <w:tcPr>
            <w:tcW w:w="1985" w:type="dxa"/>
          </w:tcPr>
          <w:p w14:paraId="3DB8FD51" w14:textId="77777777" w:rsidR="00A5135F" w:rsidRPr="007846B3" w:rsidRDefault="00A5135F" w:rsidP="00A03D40">
            <w:pPr>
              <w:jc w:val="both"/>
              <w:rPr>
                <w:rFonts w:asciiTheme="minorBidi" w:hAnsiTheme="minorBidi" w:cstheme="minorBidi"/>
                <w:b/>
                <w:color w:val="000000"/>
                <w:sz w:val="20"/>
                <w:szCs w:val="20"/>
                <w:lang w:val="lt-LT"/>
              </w:rPr>
            </w:pPr>
          </w:p>
        </w:tc>
        <w:tc>
          <w:tcPr>
            <w:tcW w:w="6945" w:type="dxa"/>
          </w:tcPr>
          <w:p w14:paraId="7CDADE78" w14:textId="77777777" w:rsidR="00A5135F" w:rsidRPr="007846B3" w:rsidRDefault="00A5135F" w:rsidP="00A03D40">
            <w:pPr>
              <w:jc w:val="both"/>
              <w:rPr>
                <w:rFonts w:asciiTheme="minorBidi" w:hAnsiTheme="minorBidi" w:cstheme="minorBidi"/>
                <w:color w:val="000000"/>
                <w:sz w:val="20"/>
                <w:szCs w:val="20"/>
                <w:lang w:val="lt-LT"/>
              </w:rPr>
            </w:pPr>
          </w:p>
        </w:tc>
      </w:tr>
      <w:tr w:rsidR="00A5135F" w:rsidRPr="004F4FB1" w14:paraId="1767DD7E" w14:textId="77777777" w:rsidTr="00A03D40">
        <w:tc>
          <w:tcPr>
            <w:tcW w:w="1985" w:type="dxa"/>
          </w:tcPr>
          <w:p w14:paraId="4DD487C9" w14:textId="77777777" w:rsidR="00A5135F" w:rsidRPr="007846B3" w:rsidRDefault="00A5135F" w:rsidP="00A03D40">
            <w:pPr>
              <w:jc w:val="both"/>
              <w:rPr>
                <w:rFonts w:asciiTheme="minorBidi" w:hAnsiTheme="minorBidi" w:cstheme="minorBidi"/>
                <w:b/>
                <w:sz w:val="20"/>
                <w:szCs w:val="20"/>
                <w:lang w:val="lt-LT"/>
              </w:rPr>
            </w:pPr>
            <w:r w:rsidRPr="007846B3">
              <w:rPr>
                <w:rFonts w:asciiTheme="minorBidi" w:hAnsiTheme="minorBidi" w:cstheme="minorBidi"/>
                <w:b/>
                <w:sz w:val="20"/>
                <w:szCs w:val="20"/>
                <w:lang w:val="lt-LT"/>
              </w:rPr>
              <w:t>„Užsakovas“</w:t>
            </w:r>
          </w:p>
        </w:tc>
        <w:tc>
          <w:tcPr>
            <w:tcW w:w="6945" w:type="dxa"/>
          </w:tcPr>
          <w:p w14:paraId="6D6A05A8" w14:textId="77777777" w:rsidR="00A5135F" w:rsidRPr="007846B3" w:rsidRDefault="00A5135F" w:rsidP="00A03D40">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reiškia </w:t>
            </w:r>
            <w:r w:rsidRPr="007846B3">
              <w:rPr>
                <w:rFonts w:asciiTheme="minorBidi" w:hAnsiTheme="minorBidi" w:cstheme="minorBidi"/>
                <w:bCs/>
                <w:sz w:val="20"/>
                <w:szCs w:val="20"/>
                <w:lang w:val="lt-LT"/>
              </w:rPr>
              <w:t>Uždarąją akcinę bendrovę „Valstybės investicijų valdymo agentūra“, juridinio asmens kodas 305612545, registruotos buveinės adresas Lukiškių g. 2, Vilnius, Lietuvos Respublika</w:t>
            </w:r>
            <w:r w:rsidRPr="007846B3">
              <w:rPr>
                <w:rFonts w:asciiTheme="minorBidi" w:hAnsiTheme="minorBidi" w:cstheme="minorBidi"/>
                <w:sz w:val="20"/>
                <w:szCs w:val="20"/>
                <w:lang w:val="lt-LT"/>
              </w:rPr>
              <w:t>;</w:t>
            </w:r>
          </w:p>
        </w:tc>
      </w:tr>
    </w:tbl>
    <w:p w14:paraId="06A8EE23" w14:textId="77777777" w:rsidR="00A5135F" w:rsidRPr="007846B3" w:rsidRDefault="00A5135F" w:rsidP="00A5135F">
      <w:pPr>
        <w:jc w:val="both"/>
        <w:rPr>
          <w:rFonts w:asciiTheme="minorBidi" w:hAnsiTheme="minorBidi" w:cstheme="minorBidi"/>
          <w:sz w:val="20"/>
          <w:szCs w:val="20"/>
          <w:lang w:val="lt-LT"/>
        </w:rPr>
      </w:pPr>
    </w:p>
    <w:p w14:paraId="19C47382" w14:textId="77777777" w:rsidR="00A5135F" w:rsidRPr="007846B3" w:rsidRDefault="00A5135F" w:rsidP="00A5135F">
      <w:pPr>
        <w:numPr>
          <w:ilvl w:val="1"/>
          <w:numId w:val="2"/>
        </w:numPr>
        <w:tabs>
          <w:tab w:val="clear" w:pos="510"/>
        </w:tabs>
        <w:ind w:left="720"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Nuorodos į straipsnius, punktus, priedus bei kitas nuostatas yra nuorodos į šios Sutarties straipsnius, punktus, priedus bei kitas nuostatas; nuorodos į šią Sutartį taip pat yra nuorodos į jos priedus.</w:t>
      </w:r>
    </w:p>
    <w:p w14:paraId="208FFDF2" w14:textId="77777777" w:rsidR="00A5135F" w:rsidRPr="007846B3" w:rsidRDefault="00A5135F" w:rsidP="00A5135F">
      <w:pPr>
        <w:ind w:left="720" w:hanging="720"/>
        <w:jc w:val="both"/>
        <w:rPr>
          <w:rFonts w:asciiTheme="minorBidi" w:hAnsiTheme="minorBidi" w:cstheme="minorBidi"/>
          <w:sz w:val="20"/>
          <w:szCs w:val="20"/>
          <w:lang w:val="lt-LT"/>
        </w:rPr>
      </w:pPr>
    </w:p>
    <w:p w14:paraId="4F0DFDD6" w14:textId="77777777" w:rsidR="00A5135F" w:rsidRPr="007846B3" w:rsidRDefault="00A5135F" w:rsidP="00A5135F">
      <w:pPr>
        <w:numPr>
          <w:ilvl w:val="1"/>
          <w:numId w:val="2"/>
        </w:numPr>
        <w:shd w:val="clear" w:color="auto" w:fill="FFFFFF"/>
        <w:tabs>
          <w:tab w:val="clear" w:pos="510"/>
        </w:tabs>
        <w:ind w:left="720" w:hanging="720"/>
        <w:jc w:val="both"/>
        <w:rPr>
          <w:rFonts w:asciiTheme="minorBidi" w:hAnsiTheme="minorBidi" w:cstheme="minorBidi"/>
          <w:sz w:val="20"/>
          <w:szCs w:val="20"/>
          <w:lang w:val="lt-LT"/>
        </w:rPr>
      </w:pPr>
      <w:r w:rsidRPr="007846B3">
        <w:rPr>
          <w:rFonts w:asciiTheme="minorBidi" w:hAnsiTheme="minorBidi" w:cstheme="minorBidi"/>
          <w:color w:val="000000"/>
          <w:sz w:val="20"/>
          <w:szCs w:val="20"/>
          <w:lang w:val="lt-LT"/>
        </w:rPr>
        <w:t>Straipsnių ir kitų nuostatų pavadinimai rašomi tik dėl patogumo ir neturi įtakos Sutarties aiškinimui.</w:t>
      </w:r>
    </w:p>
    <w:p w14:paraId="66CFDB2C" w14:textId="77777777" w:rsidR="00A5135F" w:rsidRPr="007846B3" w:rsidRDefault="00A5135F" w:rsidP="00A5135F">
      <w:pPr>
        <w:shd w:val="clear" w:color="auto" w:fill="FFFFFF"/>
        <w:jc w:val="both"/>
        <w:rPr>
          <w:rFonts w:asciiTheme="minorBidi" w:hAnsiTheme="minorBidi" w:cstheme="minorBidi"/>
          <w:sz w:val="20"/>
          <w:szCs w:val="20"/>
          <w:lang w:val="lt-LT"/>
        </w:rPr>
      </w:pPr>
    </w:p>
    <w:p w14:paraId="4F181E6B" w14:textId="77777777" w:rsidR="00A5135F" w:rsidRPr="007846B3" w:rsidRDefault="00A5135F" w:rsidP="00A5135F">
      <w:pPr>
        <w:numPr>
          <w:ilvl w:val="0"/>
          <w:numId w:val="2"/>
        </w:numPr>
        <w:tabs>
          <w:tab w:val="num" w:pos="709"/>
        </w:tabs>
        <w:ind w:left="709" w:hanging="709"/>
        <w:jc w:val="both"/>
        <w:rPr>
          <w:rFonts w:asciiTheme="minorBidi" w:hAnsiTheme="minorBidi" w:cstheme="minorBidi"/>
          <w:b/>
          <w:smallCaps/>
          <w:sz w:val="20"/>
          <w:szCs w:val="20"/>
          <w:lang w:val="lt-LT"/>
        </w:rPr>
      </w:pPr>
      <w:r w:rsidRPr="007846B3">
        <w:rPr>
          <w:rFonts w:asciiTheme="minorBidi" w:hAnsiTheme="minorBidi" w:cstheme="minorBidi"/>
          <w:b/>
          <w:smallCaps/>
          <w:sz w:val="20"/>
          <w:szCs w:val="20"/>
          <w:lang w:val="lt-LT"/>
        </w:rPr>
        <w:t>Sutarties objektas</w:t>
      </w:r>
    </w:p>
    <w:p w14:paraId="6B53DD3D" w14:textId="77777777" w:rsidR="00A5135F" w:rsidRPr="007846B3" w:rsidRDefault="00A5135F" w:rsidP="00A5135F">
      <w:pPr>
        <w:jc w:val="both"/>
        <w:rPr>
          <w:rFonts w:asciiTheme="minorBidi" w:hAnsiTheme="minorBidi" w:cstheme="minorBidi"/>
          <w:b/>
          <w:sz w:val="20"/>
          <w:szCs w:val="20"/>
          <w:lang w:val="lt-LT"/>
        </w:rPr>
      </w:pPr>
    </w:p>
    <w:p w14:paraId="0B5B5C5B" w14:textId="77777777" w:rsidR="00A5135F" w:rsidRPr="007846B3" w:rsidRDefault="00A5135F" w:rsidP="00A5135F">
      <w:pPr>
        <w:numPr>
          <w:ilvl w:val="1"/>
          <w:numId w:val="2"/>
        </w:numPr>
        <w:tabs>
          <w:tab w:val="clear" w:pos="510"/>
        </w:tabs>
        <w:ind w:left="720"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Pagal šios Sutarties sąlygas Paslaugų teikėjas įsipareigoja Sutartyje nustatytomis sąlygomis ir tvarka teikti Užsakovui šioje Sutartyje numatytas Paslaugas, o Užsakovas įsipareigoja priimti iš Paslaugų teikėjo kokybiškai ir laiku suteiktas paslaugas ir už jas sumokėti pagal Sutartyje numatytą įkainį apskaičiuotą Paslaugų kainą Sutartyje numatytomis mokėjimo sąlygomis ir tvarka. </w:t>
      </w:r>
    </w:p>
    <w:p w14:paraId="4AF2D7D0" w14:textId="77777777" w:rsidR="00A5135F" w:rsidRPr="007846B3" w:rsidRDefault="00A5135F" w:rsidP="00A5135F">
      <w:pPr>
        <w:ind w:left="720"/>
        <w:jc w:val="both"/>
        <w:rPr>
          <w:rFonts w:asciiTheme="minorBidi" w:hAnsiTheme="minorBidi" w:cstheme="minorBidi"/>
          <w:sz w:val="20"/>
          <w:szCs w:val="20"/>
          <w:lang w:val="lt-LT"/>
        </w:rPr>
      </w:pPr>
    </w:p>
    <w:p w14:paraId="614E2EB6" w14:textId="77777777" w:rsidR="00A5135F" w:rsidRPr="007846B3" w:rsidRDefault="00A5135F" w:rsidP="00A5135F">
      <w:pPr>
        <w:numPr>
          <w:ilvl w:val="1"/>
          <w:numId w:val="2"/>
        </w:numPr>
        <w:tabs>
          <w:tab w:val="clear" w:pos="510"/>
        </w:tabs>
        <w:ind w:left="720"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Paslaugos turi būti teikiamos iki 2028 m. birželio 30 d. </w:t>
      </w:r>
    </w:p>
    <w:p w14:paraId="0F62E864" w14:textId="77777777" w:rsidR="00A5135F" w:rsidRPr="007846B3" w:rsidRDefault="00A5135F" w:rsidP="00A5135F">
      <w:pPr>
        <w:ind w:left="720"/>
        <w:jc w:val="both"/>
        <w:rPr>
          <w:rFonts w:asciiTheme="minorBidi" w:hAnsiTheme="minorBidi" w:cstheme="minorBidi"/>
          <w:sz w:val="20"/>
          <w:szCs w:val="20"/>
          <w:lang w:val="lt-LT"/>
        </w:rPr>
      </w:pPr>
    </w:p>
    <w:p w14:paraId="607A09DC" w14:textId="77777777" w:rsidR="00A5135F" w:rsidRPr="007846B3" w:rsidRDefault="00A5135F" w:rsidP="00A5135F">
      <w:pPr>
        <w:numPr>
          <w:ilvl w:val="1"/>
          <w:numId w:val="2"/>
        </w:numPr>
        <w:tabs>
          <w:tab w:val="clear" w:pos="510"/>
        </w:tabs>
        <w:ind w:left="720"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Remiantis šios Sutarties sąlygomis Paslaugų teikėjas įsipareigoja suteikti Užsakovui paslaugas (toliau – </w:t>
      </w:r>
      <w:r w:rsidRPr="007846B3">
        <w:rPr>
          <w:rFonts w:asciiTheme="minorBidi" w:hAnsiTheme="minorBidi" w:cstheme="minorBidi"/>
          <w:b/>
          <w:sz w:val="20"/>
          <w:szCs w:val="20"/>
          <w:lang w:val="lt-LT"/>
        </w:rPr>
        <w:t>Paslaugos</w:t>
      </w:r>
      <w:r w:rsidRPr="007846B3">
        <w:rPr>
          <w:rFonts w:asciiTheme="minorBidi" w:hAnsiTheme="minorBidi" w:cstheme="minorBidi"/>
          <w:sz w:val="20"/>
          <w:szCs w:val="20"/>
          <w:lang w:val="lt-LT"/>
        </w:rPr>
        <w:t>), kurių aprašymas detalizuojamas Sutarties priede Nr. 1 „Techninė specifikacija“.</w:t>
      </w:r>
    </w:p>
    <w:p w14:paraId="44D92C57" w14:textId="77777777" w:rsidR="00A5135F" w:rsidRPr="007846B3" w:rsidRDefault="00A5135F" w:rsidP="00A5135F">
      <w:pPr>
        <w:jc w:val="both"/>
        <w:rPr>
          <w:rFonts w:asciiTheme="minorBidi" w:hAnsiTheme="minorBidi" w:cstheme="minorBidi"/>
          <w:sz w:val="20"/>
          <w:szCs w:val="20"/>
          <w:lang w:val="lt-LT"/>
        </w:rPr>
      </w:pPr>
    </w:p>
    <w:p w14:paraId="5A86E344" w14:textId="77777777" w:rsidR="00A5135F" w:rsidRPr="007846B3" w:rsidRDefault="00A5135F" w:rsidP="00A5135F">
      <w:pPr>
        <w:jc w:val="both"/>
        <w:rPr>
          <w:rFonts w:asciiTheme="minorBidi" w:hAnsiTheme="minorBidi" w:cstheme="minorBidi"/>
          <w:b/>
          <w:sz w:val="20"/>
          <w:szCs w:val="20"/>
          <w:lang w:val="lt-LT"/>
        </w:rPr>
      </w:pPr>
    </w:p>
    <w:p w14:paraId="03C9837F" w14:textId="77777777" w:rsidR="00A5135F" w:rsidRPr="007846B3" w:rsidRDefault="00A5135F" w:rsidP="00A5135F">
      <w:pPr>
        <w:numPr>
          <w:ilvl w:val="0"/>
          <w:numId w:val="2"/>
        </w:numPr>
        <w:tabs>
          <w:tab w:val="num" w:pos="709"/>
        </w:tabs>
        <w:ind w:left="851" w:hanging="851"/>
        <w:jc w:val="both"/>
        <w:rPr>
          <w:rFonts w:asciiTheme="minorBidi" w:hAnsiTheme="minorBidi" w:cstheme="minorBidi"/>
          <w:b/>
          <w:smallCaps/>
          <w:sz w:val="20"/>
          <w:szCs w:val="20"/>
          <w:lang w:val="lt-LT"/>
        </w:rPr>
      </w:pPr>
      <w:r w:rsidRPr="007846B3">
        <w:rPr>
          <w:rFonts w:asciiTheme="minorBidi" w:hAnsiTheme="minorBidi" w:cstheme="minorBidi"/>
          <w:b/>
          <w:smallCaps/>
          <w:sz w:val="20"/>
          <w:szCs w:val="20"/>
          <w:lang w:val="lt-LT"/>
        </w:rPr>
        <w:t>Paslaugų teikimo tvarka</w:t>
      </w:r>
    </w:p>
    <w:p w14:paraId="64C63FCE" w14:textId="77777777" w:rsidR="00A5135F" w:rsidRPr="007846B3" w:rsidRDefault="00A5135F" w:rsidP="00A5135F">
      <w:pPr>
        <w:shd w:val="clear" w:color="auto" w:fill="FFFFFF"/>
        <w:jc w:val="both"/>
        <w:rPr>
          <w:rFonts w:asciiTheme="minorBidi" w:hAnsiTheme="minorBidi" w:cstheme="minorBidi"/>
          <w:sz w:val="20"/>
          <w:szCs w:val="20"/>
          <w:lang w:val="lt-LT"/>
        </w:rPr>
      </w:pPr>
    </w:p>
    <w:p w14:paraId="248AA32B" w14:textId="77777777" w:rsidR="00A5135F" w:rsidRPr="007846B3" w:rsidRDefault="00A5135F" w:rsidP="00A5135F">
      <w:pPr>
        <w:numPr>
          <w:ilvl w:val="1"/>
          <w:numId w:val="2"/>
        </w:numPr>
        <w:shd w:val="clear" w:color="auto" w:fill="FFFFFF"/>
        <w:tabs>
          <w:tab w:val="clear" w:pos="510"/>
          <w:tab w:val="num" w:pos="720"/>
        </w:tabs>
        <w:ind w:left="720"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Paslaugų teikėjas Paslaugas teikia Užsakovui nuolatos, be atskiro Paslaugų užsakymo. Paslaugos teikiamos žodžiu susitikimo metu, telefonu arba raštu, įskaitant elektroniniu paštu. </w:t>
      </w:r>
    </w:p>
    <w:p w14:paraId="75A28095" w14:textId="77777777" w:rsidR="00A5135F" w:rsidRPr="007846B3" w:rsidRDefault="00A5135F" w:rsidP="00A5135F">
      <w:pPr>
        <w:shd w:val="clear" w:color="auto" w:fill="FFFFFF"/>
        <w:jc w:val="both"/>
        <w:rPr>
          <w:rFonts w:asciiTheme="minorBidi" w:hAnsiTheme="minorBidi" w:cstheme="minorBidi"/>
          <w:sz w:val="20"/>
          <w:szCs w:val="20"/>
          <w:lang w:val="lt-LT"/>
        </w:rPr>
      </w:pPr>
    </w:p>
    <w:p w14:paraId="762BDDC5" w14:textId="3368B4CD" w:rsidR="00A5135F" w:rsidRPr="007846B3" w:rsidRDefault="00A5135F" w:rsidP="00A5135F">
      <w:pPr>
        <w:numPr>
          <w:ilvl w:val="1"/>
          <w:numId w:val="2"/>
        </w:numPr>
        <w:shd w:val="clear" w:color="auto" w:fill="FFFFFF"/>
        <w:tabs>
          <w:tab w:val="clear" w:pos="510"/>
          <w:tab w:val="num" w:pos="720"/>
        </w:tabs>
        <w:ind w:left="720"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Paslaugų teikėjas užtikrina Paslaugų teikimui reikalingų asmenų </w:t>
      </w:r>
      <w:r w:rsidR="00AA2278" w:rsidRPr="007846B3">
        <w:rPr>
          <w:rFonts w:asciiTheme="minorBidi" w:hAnsiTheme="minorBidi" w:cstheme="minorBidi"/>
          <w:sz w:val="20"/>
          <w:szCs w:val="20"/>
          <w:lang w:val="lt-LT"/>
        </w:rPr>
        <w:t xml:space="preserve">(Ekspertų) </w:t>
      </w:r>
      <w:r w:rsidRPr="007846B3">
        <w:rPr>
          <w:rFonts w:asciiTheme="minorBidi" w:hAnsiTheme="minorBidi" w:cstheme="minorBidi"/>
          <w:sz w:val="20"/>
          <w:szCs w:val="20"/>
          <w:lang w:val="lt-LT"/>
        </w:rPr>
        <w:t xml:space="preserve">paskyrimą ir įsipareigoja šių asmenų </w:t>
      </w:r>
      <w:r w:rsidR="00AA2278" w:rsidRPr="007846B3">
        <w:rPr>
          <w:rFonts w:asciiTheme="minorBidi" w:hAnsiTheme="minorBidi" w:cstheme="minorBidi"/>
          <w:sz w:val="20"/>
          <w:szCs w:val="20"/>
          <w:lang w:val="lt-LT"/>
        </w:rPr>
        <w:t xml:space="preserve">(Ekspertų) </w:t>
      </w:r>
      <w:r w:rsidRPr="007846B3">
        <w:rPr>
          <w:rFonts w:asciiTheme="minorBidi" w:hAnsiTheme="minorBidi" w:cstheme="minorBidi"/>
          <w:sz w:val="20"/>
          <w:szCs w:val="20"/>
          <w:lang w:val="lt-LT"/>
        </w:rPr>
        <w:t>nekeisti be Užsakovo rašytinio sutikimo</w:t>
      </w:r>
      <w:r w:rsidR="00956015" w:rsidRPr="007846B3">
        <w:rPr>
          <w:rFonts w:asciiTheme="minorBidi" w:hAnsiTheme="minorBidi" w:cstheme="minorBidi"/>
          <w:sz w:val="20"/>
          <w:szCs w:val="20"/>
          <w:lang w:val="lt-LT"/>
        </w:rPr>
        <w:t xml:space="preserve"> (sutikimas gali būti suderintas el.</w:t>
      </w:r>
      <w:r w:rsidR="00DB2D15" w:rsidRPr="007846B3">
        <w:rPr>
          <w:rFonts w:asciiTheme="minorBidi" w:hAnsiTheme="minorBidi" w:cstheme="minorBidi"/>
          <w:sz w:val="20"/>
          <w:szCs w:val="20"/>
          <w:lang w:val="lt-LT"/>
        </w:rPr>
        <w:t xml:space="preserve"> </w:t>
      </w:r>
      <w:r w:rsidR="00956015" w:rsidRPr="007846B3">
        <w:rPr>
          <w:rFonts w:asciiTheme="minorBidi" w:hAnsiTheme="minorBidi" w:cstheme="minorBidi"/>
          <w:sz w:val="20"/>
          <w:szCs w:val="20"/>
          <w:lang w:val="lt-LT"/>
        </w:rPr>
        <w:t>paštu)</w:t>
      </w:r>
      <w:r w:rsidRPr="007846B3">
        <w:rPr>
          <w:rFonts w:asciiTheme="minorBidi" w:hAnsiTheme="minorBidi" w:cstheme="minorBidi"/>
          <w:sz w:val="20"/>
          <w:szCs w:val="20"/>
          <w:lang w:val="lt-LT"/>
        </w:rPr>
        <w:t>. Paslaugų teikėjas užtikrina, kad Paslaugas teikiantys asmenys turėtų kvalifikaciją, reikalingą Paslaugų teikimui. Paslaugų teikėjas taip pat įsipareigoja, gavęs Užsakovo pagrįstą pretenziją, pakeisti konkrečius Paslaugas teikiančius Paslaugų teikėjo darbuotojus kitais Paslaugų teikėjo darbuotojais.</w:t>
      </w:r>
    </w:p>
    <w:p w14:paraId="0BE7C256" w14:textId="77777777" w:rsidR="00A5135F" w:rsidRPr="007846B3" w:rsidRDefault="00A5135F" w:rsidP="00A5135F">
      <w:pPr>
        <w:shd w:val="clear" w:color="auto" w:fill="FFFFFF"/>
        <w:jc w:val="both"/>
        <w:rPr>
          <w:rFonts w:asciiTheme="minorBidi" w:hAnsiTheme="minorBidi" w:cstheme="minorBidi"/>
          <w:sz w:val="20"/>
          <w:szCs w:val="20"/>
          <w:lang w:val="lt-LT"/>
        </w:rPr>
      </w:pPr>
    </w:p>
    <w:p w14:paraId="551702C8" w14:textId="01501883" w:rsidR="00A5135F" w:rsidRPr="007846B3" w:rsidRDefault="00A5135F" w:rsidP="4DEDE112">
      <w:pPr>
        <w:numPr>
          <w:ilvl w:val="1"/>
          <w:numId w:val="2"/>
        </w:numPr>
        <w:shd w:val="clear" w:color="auto" w:fill="FFFFFF" w:themeFill="background1"/>
        <w:tabs>
          <w:tab w:val="clear" w:pos="510"/>
          <w:tab w:val="num" w:pos="720"/>
        </w:tabs>
        <w:ind w:left="720"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Šalys susitaria, kad Užsakovui Paslaugas teikia Paslaugų teikėjo darbuotojai, kurių sąrašas yra suderinamas abipusiu Šalių sutarimu užpildant formą pridedamą, kaip Sutarties priedas Nr. 2 ir pasirašomas abiejų Šalių parašais. Sąrašas gali būti tikslinamas pagal poreikį</w:t>
      </w:r>
      <w:r w:rsidR="00D64E4E" w:rsidRPr="007846B3">
        <w:rPr>
          <w:rFonts w:asciiTheme="minorBidi" w:hAnsiTheme="minorBidi" w:cstheme="minorBidi"/>
          <w:sz w:val="20"/>
          <w:szCs w:val="20"/>
          <w:lang w:val="lt-LT"/>
        </w:rPr>
        <w:t xml:space="preserve"> </w:t>
      </w:r>
      <w:r w:rsidR="005976B9" w:rsidRPr="007846B3">
        <w:rPr>
          <w:rFonts w:asciiTheme="minorBidi" w:hAnsiTheme="minorBidi" w:cstheme="minorBidi"/>
          <w:sz w:val="20"/>
          <w:szCs w:val="20"/>
          <w:lang w:val="lt-LT"/>
        </w:rPr>
        <w:t xml:space="preserve">suderinus </w:t>
      </w:r>
      <w:r w:rsidR="00E24E1F" w:rsidRPr="007846B3">
        <w:rPr>
          <w:rFonts w:asciiTheme="minorBidi" w:hAnsiTheme="minorBidi" w:cstheme="minorBidi"/>
          <w:sz w:val="20"/>
          <w:szCs w:val="20"/>
          <w:lang w:val="lt-LT"/>
        </w:rPr>
        <w:t xml:space="preserve">jį el. paštu tarp </w:t>
      </w:r>
      <w:r w:rsidR="005976B9" w:rsidRPr="007846B3">
        <w:rPr>
          <w:rFonts w:asciiTheme="minorBidi" w:hAnsiTheme="minorBidi" w:cstheme="minorBidi"/>
          <w:sz w:val="20"/>
          <w:szCs w:val="20"/>
          <w:lang w:val="lt-LT"/>
        </w:rPr>
        <w:t>Užsakovo ir Paslaug</w:t>
      </w:r>
      <w:r w:rsidR="00F53982" w:rsidRPr="007846B3">
        <w:rPr>
          <w:rFonts w:asciiTheme="minorBidi" w:hAnsiTheme="minorBidi" w:cstheme="minorBidi"/>
          <w:sz w:val="20"/>
          <w:szCs w:val="20"/>
          <w:lang w:val="lt-LT"/>
        </w:rPr>
        <w:t>ų</w:t>
      </w:r>
      <w:r w:rsidR="005976B9" w:rsidRPr="007846B3">
        <w:rPr>
          <w:rFonts w:asciiTheme="minorBidi" w:hAnsiTheme="minorBidi" w:cstheme="minorBidi"/>
          <w:sz w:val="20"/>
          <w:szCs w:val="20"/>
          <w:lang w:val="lt-LT"/>
        </w:rPr>
        <w:t xml:space="preserve"> teikėjo vadovų</w:t>
      </w:r>
      <w:r w:rsidRPr="007846B3">
        <w:rPr>
          <w:rFonts w:asciiTheme="minorBidi" w:hAnsiTheme="minorBidi" w:cstheme="minorBidi"/>
          <w:sz w:val="20"/>
          <w:szCs w:val="20"/>
          <w:lang w:val="lt-LT"/>
        </w:rPr>
        <w:t xml:space="preserve">. Pažymėtina, kad šio sąrašo keitimas nėra esminės Sutarties sąlygos keitimas, todėl nėra inicijuojamas Sutarties keitimas. Paslaugas teikiantys asmenys </w:t>
      </w:r>
      <w:r w:rsidR="00AA2278" w:rsidRPr="007846B3">
        <w:rPr>
          <w:rFonts w:asciiTheme="minorBidi" w:hAnsiTheme="minorBidi" w:cstheme="minorBidi"/>
          <w:sz w:val="20"/>
          <w:szCs w:val="20"/>
          <w:lang w:val="lt-LT"/>
        </w:rPr>
        <w:t xml:space="preserve">(Ekspertai) </w:t>
      </w:r>
      <w:r w:rsidRPr="007846B3">
        <w:rPr>
          <w:rFonts w:asciiTheme="minorBidi" w:hAnsiTheme="minorBidi" w:cstheme="minorBidi"/>
          <w:sz w:val="20"/>
          <w:szCs w:val="20"/>
          <w:lang w:val="lt-LT"/>
        </w:rPr>
        <w:t>visais atvejais dirba pagal darbo sutartis Paslaugų teikėjo bendrovėje ir visas darbdavio funkcijas jų atžvilgiu prisiima ir vykdo Paslaugų teikėjas bei šie asmenys jokiais atvejais negali būti pripažįstami Užsakovo darbuotojais.</w:t>
      </w:r>
      <w:r w:rsidR="00DF4F40" w:rsidRPr="007846B3">
        <w:rPr>
          <w:rFonts w:asciiTheme="minorBidi" w:hAnsiTheme="minorBidi" w:cstheme="minorBidi"/>
          <w:sz w:val="20"/>
          <w:szCs w:val="20"/>
          <w:lang w:val="lt-LT"/>
        </w:rPr>
        <w:t xml:space="preserve"> </w:t>
      </w:r>
      <w:r w:rsidR="00DF4F40" w:rsidRPr="007846B3">
        <w:rPr>
          <w:rStyle w:val="cf01"/>
          <w:rFonts w:asciiTheme="minorBidi" w:eastAsia="STZhongsong" w:hAnsiTheme="minorBidi" w:cstheme="minorBidi"/>
          <w:sz w:val="20"/>
          <w:szCs w:val="20"/>
          <w:lang w:val="lt-LT"/>
        </w:rPr>
        <w:t xml:space="preserve">Šalys iš anksto susitaria, kad esant </w:t>
      </w:r>
      <w:r w:rsidR="00F1202D" w:rsidRPr="007846B3">
        <w:rPr>
          <w:rStyle w:val="cf01"/>
          <w:rFonts w:asciiTheme="minorBidi" w:eastAsia="STZhongsong" w:hAnsiTheme="minorBidi" w:cstheme="minorBidi"/>
          <w:sz w:val="20"/>
          <w:szCs w:val="20"/>
          <w:lang w:val="lt-LT"/>
        </w:rPr>
        <w:t xml:space="preserve">papildomam </w:t>
      </w:r>
      <w:r w:rsidR="00DF4F40" w:rsidRPr="007846B3">
        <w:rPr>
          <w:rStyle w:val="cf01"/>
          <w:rFonts w:asciiTheme="minorBidi" w:eastAsia="STZhongsong" w:hAnsiTheme="minorBidi" w:cstheme="minorBidi"/>
          <w:sz w:val="20"/>
          <w:szCs w:val="20"/>
          <w:lang w:val="lt-LT"/>
        </w:rPr>
        <w:t>poreikiui</w:t>
      </w:r>
      <w:r w:rsidR="00F1202D" w:rsidRPr="007846B3">
        <w:rPr>
          <w:rStyle w:val="cf01"/>
          <w:rFonts w:asciiTheme="minorBidi" w:eastAsia="STZhongsong" w:hAnsiTheme="minorBidi" w:cstheme="minorBidi"/>
          <w:sz w:val="20"/>
          <w:szCs w:val="20"/>
          <w:lang w:val="lt-LT"/>
        </w:rPr>
        <w:t xml:space="preserve"> Paslaugų, kurių negali atlikti Paslaugų teikėjo darbuotojai,</w:t>
      </w:r>
      <w:r w:rsidR="00DF4F40" w:rsidRPr="007846B3">
        <w:rPr>
          <w:rStyle w:val="cf01"/>
          <w:rFonts w:asciiTheme="minorBidi" w:eastAsia="STZhongsong" w:hAnsiTheme="minorBidi" w:cstheme="minorBidi"/>
          <w:sz w:val="20"/>
          <w:szCs w:val="20"/>
          <w:lang w:val="lt-LT"/>
        </w:rPr>
        <w:t xml:space="preserve"> </w:t>
      </w:r>
      <w:r w:rsidR="009F3F6E" w:rsidRPr="007846B3">
        <w:rPr>
          <w:rStyle w:val="cf01"/>
          <w:rFonts w:asciiTheme="minorBidi" w:eastAsia="STZhongsong" w:hAnsiTheme="minorBidi" w:cstheme="minorBidi"/>
          <w:sz w:val="20"/>
          <w:szCs w:val="20"/>
          <w:lang w:val="lt-LT"/>
        </w:rPr>
        <w:t>,</w:t>
      </w:r>
      <w:r w:rsidR="00DF4F40" w:rsidRPr="007846B3">
        <w:rPr>
          <w:rStyle w:val="cf01"/>
          <w:rFonts w:asciiTheme="minorBidi" w:eastAsia="STZhongsong" w:hAnsiTheme="minorBidi" w:cstheme="minorBidi"/>
          <w:sz w:val="20"/>
          <w:szCs w:val="20"/>
          <w:lang w:val="lt-LT"/>
        </w:rPr>
        <w:t xml:space="preserve"> Užsakovas gali savo nuožiūra pasitelkti išorės ekspertus (advokatus, verslo konsultantus, turto vertintojus, auditorius ir pan.). Už pasitelktų išorės ekspertų paslaugas Užsakovas </w:t>
      </w:r>
      <w:r w:rsidR="00D96484" w:rsidRPr="007846B3">
        <w:rPr>
          <w:rStyle w:val="cf01"/>
          <w:rFonts w:asciiTheme="minorBidi" w:eastAsia="STZhongsong" w:hAnsiTheme="minorBidi" w:cstheme="minorBidi"/>
          <w:sz w:val="20"/>
          <w:szCs w:val="20"/>
          <w:lang w:val="lt-LT"/>
        </w:rPr>
        <w:t>sumoka pats</w:t>
      </w:r>
      <w:r w:rsidR="00DF4F40" w:rsidRPr="007846B3">
        <w:rPr>
          <w:rStyle w:val="cf01"/>
          <w:rFonts w:asciiTheme="minorBidi" w:eastAsia="STZhongsong" w:hAnsiTheme="minorBidi" w:cstheme="minorBidi"/>
          <w:sz w:val="20"/>
          <w:szCs w:val="20"/>
          <w:lang w:val="lt-LT"/>
        </w:rPr>
        <w:t>. Galimų išorės teikėjų sąrašas iš anksto nėra žinomas ir jie bus Užsakovo pasitelkiami tik esant poreikiui.</w:t>
      </w:r>
    </w:p>
    <w:p w14:paraId="6ED28C91" w14:textId="77777777" w:rsidR="00A5135F" w:rsidRPr="007846B3" w:rsidRDefault="00A5135F" w:rsidP="00A5135F">
      <w:pPr>
        <w:shd w:val="clear" w:color="auto" w:fill="FFFFFF"/>
        <w:jc w:val="both"/>
        <w:rPr>
          <w:rFonts w:asciiTheme="minorBidi" w:hAnsiTheme="minorBidi" w:cstheme="minorBidi"/>
          <w:sz w:val="20"/>
          <w:szCs w:val="20"/>
          <w:lang w:val="lt-LT"/>
        </w:rPr>
      </w:pPr>
    </w:p>
    <w:p w14:paraId="1E6795AE" w14:textId="77777777" w:rsidR="00A5135F" w:rsidRPr="007846B3" w:rsidRDefault="00A5135F" w:rsidP="00A5135F">
      <w:pPr>
        <w:numPr>
          <w:ilvl w:val="1"/>
          <w:numId w:val="2"/>
        </w:numPr>
        <w:shd w:val="clear" w:color="auto" w:fill="FFFFFF"/>
        <w:tabs>
          <w:tab w:val="clear" w:pos="510"/>
          <w:tab w:val="num" w:pos="720"/>
        </w:tabs>
        <w:ind w:left="720"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Tuo atveju, jeigu tinkamam Paslaugų teikimui yra būtina turėti atitinkamą Užsakovo įgaliojimą, Užsakovas įsipareigoja nedelsiant po Paslaugų teikėjo pareikalavimo nurodytam Paslaugų teikėjo darbuotojui išduoti reikalingą įgaliojimą.</w:t>
      </w:r>
    </w:p>
    <w:p w14:paraId="06E6098F" w14:textId="77777777" w:rsidR="00A5135F" w:rsidRPr="007846B3" w:rsidRDefault="00A5135F" w:rsidP="00A5135F">
      <w:pPr>
        <w:shd w:val="clear" w:color="auto" w:fill="FFFFFF"/>
        <w:ind w:left="720" w:hanging="720"/>
        <w:jc w:val="both"/>
        <w:rPr>
          <w:rFonts w:asciiTheme="minorBidi" w:hAnsiTheme="minorBidi" w:cstheme="minorBidi"/>
          <w:sz w:val="20"/>
          <w:szCs w:val="20"/>
          <w:lang w:val="lt-LT"/>
        </w:rPr>
      </w:pPr>
    </w:p>
    <w:p w14:paraId="42096227" w14:textId="77777777" w:rsidR="00A5135F" w:rsidRPr="007846B3" w:rsidRDefault="00A5135F" w:rsidP="00A5135F">
      <w:pPr>
        <w:numPr>
          <w:ilvl w:val="1"/>
          <w:numId w:val="2"/>
        </w:numPr>
        <w:shd w:val="clear" w:color="auto" w:fill="FFFFFF"/>
        <w:tabs>
          <w:tab w:val="clear" w:pos="510"/>
          <w:tab w:val="num" w:pos="720"/>
        </w:tabs>
        <w:ind w:left="720"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Tuo atveju, jeigu Paslaugos turi būti suteiktos tam tikra specialia Užsakovo nustatyta rašytine forma, su tuo susijusius reikalavimus Užsakovas pateikia Paslaugų teikėjui atskirai raštu. Užsakovas turi teisę savo nuožiūra vienašališkai keisti šiuos reikalavimus, apie tai iš anksto informuodamas Paslaugų teikėją.</w:t>
      </w:r>
    </w:p>
    <w:p w14:paraId="7D075CA3" w14:textId="77777777" w:rsidR="00A5135F" w:rsidRPr="007846B3" w:rsidRDefault="00A5135F" w:rsidP="00A5135F">
      <w:pPr>
        <w:pStyle w:val="ListParagraph"/>
        <w:rPr>
          <w:rFonts w:asciiTheme="minorBidi" w:hAnsiTheme="minorBidi" w:cstheme="minorBidi"/>
          <w:sz w:val="20"/>
          <w:szCs w:val="20"/>
          <w:lang w:val="lt-LT"/>
        </w:rPr>
      </w:pPr>
    </w:p>
    <w:p w14:paraId="1E79DDB1" w14:textId="77777777" w:rsidR="00A5135F" w:rsidRPr="007846B3" w:rsidRDefault="00A5135F" w:rsidP="00A5135F">
      <w:pPr>
        <w:numPr>
          <w:ilvl w:val="1"/>
          <w:numId w:val="2"/>
        </w:numPr>
        <w:shd w:val="clear" w:color="auto" w:fill="FFFFFF"/>
        <w:tabs>
          <w:tab w:val="clear" w:pos="510"/>
          <w:tab w:val="num" w:pos="720"/>
        </w:tabs>
        <w:ind w:left="720"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Esant poreikiui Užsakovas suteikia Paslaugų teikėjo nurodytiems darbuotojams tiesioginę prieigą prie Užsakovo duomenų bazių ir serverių. </w:t>
      </w:r>
    </w:p>
    <w:p w14:paraId="443A882C" w14:textId="77777777" w:rsidR="00A5135F" w:rsidRPr="007846B3" w:rsidRDefault="00A5135F" w:rsidP="00A5135F">
      <w:pPr>
        <w:pStyle w:val="ListParagraph"/>
        <w:rPr>
          <w:rFonts w:asciiTheme="minorBidi" w:hAnsiTheme="minorBidi" w:cstheme="minorBidi"/>
          <w:sz w:val="20"/>
          <w:szCs w:val="20"/>
          <w:lang w:val="lt-LT"/>
        </w:rPr>
      </w:pPr>
    </w:p>
    <w:p w14:paraId="1486D4A8" w14:textId="77777777" w:rsidR="00A5135F" w:rsidRPr="007846B3" w:rsidRDefault="00A5135F" w:rsidP="00A5135F">
      <w:pPr>
        <w:numPr>
          <w:ilvl w:val="1"/>
          <w:numId w:val="2"/>
        </w:numPr>
        <w:shd w:val="clear" w:color="auto" w:fill="FFFFFF"/>
        <w:tabs>
          <w:tab w:val="clear" w:pos="510"/>
          <w:tab w:val="num" w:pos="720"/>
        </w:tabs>
        <w:ind w:left="720"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Jei</w:t>
      </w:r>
      <w:r w:rsidRPr="007846B3">
        <w:rPr>
          <w:rFonts w:asciiTheme="minorBidi" w:hAnsiTheme="minorBidi" w:cstheme="minorBidi"/>
          <w:spacing w:val="-13"/>
          <w:sz w:val="20"/>
          <w:szCs w:val="20"/>
          <w:lang w:val="lt-LT"/>
        </w:rPr>
        <w:t xml:space="preserve"> </w:t>
      </w:r>
      <w:r w:rsidRPr="007846B3">
        <w:rPr>
          <w:rFonts w:asciiTheme="minorBidi" w:hAnsiTheme="minorBidi" w:cstheme="minorBidi"/>
          <w:sz w:val="20"/>
          <w:szCs w:val="20"/>
          <w:lang w:val="lt-LT"/>
        </w:rPr>
        <w:t>Sutarties</w:t>
      </w:r>
      <w:r w:rsidRPr="007846B3">
        <w:rPr>
          <w:rFonts w:asciiTheme="minorBidi" w:hAnsiTheme="minorBidi" w:cstheme="minorBidi"/>
          <w:spacing w:val="-11"/>
          <w:sz w:val="20"/>
          <w:szCs w:val="20"/>
          <w:lang w:val="lt-LT"/>
        </w:rPr>
        <w:t xml:space="preserve"> </w:t>
      </w:r>
      <w:r w:rsidRPr="007846B3">
        <w:rPr>
          <w:rFonts w:asciiTheme="minorBidi" w:hAnsiTheme="minorBidi" w:cstheme="minorBidi"/>
          <w:sz w:val="20"/>
          <w:szCs w:val="20"/>
          <w:lang w:val="lt-LT"/>
        </w:rPr>
        <w:t>vykdymui</w:t>
      </w:r>
      <w:r w:rsidRPr="007846B3">
        <w:rPr>
          <w:rFonts w:asciiTheme="minorBidi" w:hAnsiTheme="minorBidi" w:cstheme="minorBidi"/>
          <w:spacing w:val="-13"/>
          <w:sz w:val="20"/>
          <w:szCs w:val="20"/>
          <w:lang w:val="lt-LT"/>
        </w:rPr>
        <w:t xml:space="preserve"> </w:t>
      </w:r>
      <w:r w:rsidRPr="007846B3">
        <w:rPr>
          <w:rFonts w:asciiTheme="minorBidi" w:hAnsiTheme="minorBidi" w:cstheme="minorBidi"/>
          <w:sz w:val="20"/>
          <w:szCs w:val="20"/>
          <w:lang w:val="lt-LT"/>
        </w:rPr>
        <w:t>Paslaugų teikėjas</w:t>
      </w:r>
      <w:r w:rsidRPr="007846B3">
        <w:rPr>
          <w:rFonts w:asciiTheme="minorBidi" w:hAnsiTheme="minorBidi" w:cstheme="minorBidi"/>
          <w:spacing w:val="-3"/>
          <w:sz w:val="20"/>
          <w:szCs w:val="20"/>
          <w:lang w:val="lt-LT"/>
        </w:rPr>
        <w:t xml:space="preserve"> </w:t>
      </w:r>
      <w:r w:rsidRPr="007846B3">
        <w:rPr>
          <w:rFonts w:asciiTheme="minorBidi" w:hAnsiTheme="minorBidi" w:cstheme="minorBidi"/>
          <w:sz w:val="20"/>
          <w:szCs w:val="20"/>
          <w:lang w:val="lt-LT"/>
        </w:rPr>
        <w:t>pasitelkia</w:t>
      </w:r>
      <w:r w:rsidRPr="007846B3">
        <w:rPr>
          <w:rFonts w:asciiTheme="minorBidi" w:hAnsiTheme="minorBidi" w:cstheme="minorBidi"/>
          <w:spacing w:val="-6"/>
          <w:sz w:val="20"/>
          <w:szCs w:val="20"/>
          <w:lang w:val="lt-LT"/>
        </w:rPr>
        <w:t xml:space="preserve"> </w:t>
      </w:r>
      <w:r w:rsidRPr="007846B3">
        <w:rPr>
          <w:rFonts w:asciiTheme="minorBidi" w:hAnsiTheme="minorBidi" w:cstheme="minorBidi"/>
          <w:sz w:val="20"/>
          <w:szCs w:val="20"/>
          <w:lang w:val="lt-LT"/>
        </w:rPr>
        <w:t>subtiekėjus, prieš sudarydamas Sutartį, Paslaugų teikėjas įsipareigoja Užsakovui pranešti jam žinomų pasitelktų subtiekėjų pavadinimus, kontaktinius duomenis ir jų atstovus, jeigu jie nebuvo nurodyti pasiūlyme (plačiąja prasme). Paslaugų teikėjas privalo užtikrinti, kad Sutarties sudarymo momentu ir visą jos galiojimo laikotarpį Sutarties vykdymui pasitelkti subtiekėjai turėtų reikiamą kvalifikaciją ir patirtį bei neturėtų pašalinimo pagrindų (jeigu taikoma). Paslaugų teikėjas įsipareigoja informuoti Užsakovą apie šios informacijos pasikeitimus visu Sutarties vykdymo metu, taip pat apie naujus subtiekėjus, kuriuos ketina pasitelkti vėliau. Paslaugų teikėjas Užsakovą apie naujai pasitelkiamus ir (ar) keičiamus subtiekėjus</w:t>
      </w:r>
      <w:r w:rsidRPr="007846B3">
        <w:rPr>
          <w:rFonts w:asciiTheme="minorBidi" w:hAnsiTheme="minorBidi" w:cstheme="minorBidi"/>
          <w:spacing w:val="-7"/>
          <w:sz w:val="20"/>
          <w:szCs w:val="20"/>
          <w:lang w:val="lt-LT"/>
        </w:rPr>
        <w:t xml:space="preserve"> </w:t>
      </w:r>
      <w:r w:rsidRPr="007846B3">
        <w:rPr>
          <w:rFonts w:asciiTheme="minorBidi" w:hAnsiTheme="minorBidi" w:cstheme="minorBidi"/>
          <w:sz w:val="20"/>
          <w:szCs w:val="20"/>
          <w:lang w:val="lt-LT"/>
        </w:rPr>
        <w:t>informuoja</w:t>
      </w:r>
      <w:r w:rsidRPr="007846B3">
        <w:rPr>
          <w:rFonts w:asciiTheme="minorBidi" w:hAnsiTheme="minorBidi" w:cstheme="minorBidi"/>
          <w:spacing w:val="-1"/>
          <w:sz w:val="20"/>
          <w:szCs w:val="20"/>
          <w:lang w:val="lt-LT"/>
        </w:rPr>
        <w:t xml:space="preserve"> </w:t>
      </w:r>
      <w:r w:rsidRPr="007846B3">
        <w:rPr>
          <w:rFonts w:asciiTheme="minorBidi" w:hAnsiTheme="minorBidi" w:cstheme="minorBidi"/>
          <w:sz w:val="20"/>
          <w:szCs w:val="20"/>
          <w:lang w:val="lt-LT"/>
        </w:rPr>
        <w:t>iš anksto raštu informuoja Užsakovą ir gauna Užsakovo rašytinį pritarimą tam.</w:t>
      </w:r>
    </w:p>
    <w:p w14:paraId="030768AD" w14:textId="77777777" w:rsidR="00A5135F" w:rsidRPr="007846B3" w:rsidRDefault="00A5135F" w:rsidP="009F3F6E">
      <w:pPr>
        <w:rPr>
          <w:rFonts w:asciiTheme="minorBidi" w:hAnsiTheme="minorBidi" w:cstheme="minorBidi"/>
          <w:sz w:val="20"/>
          <w:szCs w:val="20"/>
          <w:lang w:val="lt-LT"/>
        </w:rPr>
      </w:pPr>
    </w:p>
    <w:p w14:paraId="4E475D15" w14:textId="231FA7C7" w:rsidR="00A5135F" w:rsidRPr="007846B3" w:rsidRDefault="00A5135F" w:rsidP="00A5135F">
      <w:pPr>
        <w:numPr>
          <w:ilvl w:val="1"/>
          <w:numId w:val="2"/>
        </w:numPr>
        <w:shd w:val="clear" w:color="auto" w:fill="FFFFFF"/>
        <w:tabs>
          <w:tab w:val="clear" w:pos="510"/>
          <w:tab w:val="num" w:pos="720"/>
        </w:tabs>
        <w:ind w:left="720"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Sutarčiai taikomas Aplinkos apsaugos ministro įsakymo „</w:t>
      </w:r>
      <w:r w:rsidR="00525C88" w:rsidRPr="007846B3">
        <w:rPr>
          <w:rFonts w:asciiTheme="minorBidi" w:hAnsiTheme="minorBidi" w:cstheme="minorBidi"/>
          <w:sz w:val="20"/>
          <w:szCs w:val="20"/>
          <w:lang w:val="lt-LT"/>
        </w:rPr>
        <w:t>D</w:t>
      </w:r>
      <w:r w:rsidRPr="007846B3">
        <w:rPr>
          <w:rFonts w:asciiTheme="minorBidi" w:hAnsiTheme="minorBidi" w:cstheme="minorBidi"/>
          <w:sz w:val="20"/>
          <w:szCs w:val="20"/>
          <w:lang w:val="lt-LT"/>
        </w:rPr>
        <w:t xml:space="preserve">ėl Aplinkos apsaugos kriterijų taikymo, vykdant žaliuosius pirkimus, tvarkos aprašo patvirtinimo“ 4.4.3 p.: perkama nematerialaus pobūdžio (intelektinė) ar kitokia paslauga, nesusijusi su materialaus objekto sukūrimu, kurios teikimo metu nėra numatomas reikšmingas neigiamas poveikis aplinkai, nesukuriamas taršos šaltinis ir negeneruojamos atliekos. </w:t>
      </w:r>
    </w:p>
    <w:p w14:paraId="22CADD3A" w14:textId="77777777" w:rsidR="00A5135F" w:rsidRPr="007846B3" w:rsidRDefault="00A5135F" w:rsidP="00A5135F">
      <w:pPr>
        <w:shd w:val="clear" w:color="auto" w:fill="FFFFFF"/>
        <w:ind w:left="720"/>
        <w:jc w:val="both"/>
        <w:rPr>
          <w:rFonts w:asciiTheme="minorBidi" w:hAnsiTheme="minorBidi" w:cstheme="minorBidi"/>
          <w:sz w:val="20"/>
          <w:szCs w:val="20"/>
          <w:lang w:val="lt-LT"/>
        </w:rPr>
      </w:pPr>
    </w:p>
    <w:p w14:paraId="5B95C872" w14:textId="77777777" w:rsidR="00A5135F" w:rsidRPr="007846B3" w:rsidRDefault="00A5135F" w:rsidP="00A5135F">
      <w:pPr>
        <w:shd w:val="clear" w:color="auto" w:fill="FFFFFF"/>
        <w:jc w:val="both"/>
        <w:rPr>
          <w:rFonts w:asciiTheme="minorBidi" w:hAnsiTheme="minorBidi" w:cstheme="minorBidi"/>
          <w:sz w:val="20"/>
          <w:szCs w:val="20"/>
          <w:lang w:val="lt-LT"/>
        </w:rPr>
      </w:pPr>
    </w:p>
    <w:p w14:paraId="1C37971B" w14:textId="77777777" w:rsidR="00A5135F" w:rsidRPr="007846B3" w:rsidRDefault="00A5135F" w:rsidP="00A5135F">
      <w:pPr>
        <w:pStyle w:val="Heading4"/>
        <w:numPr>
          <w:ilvl w:val="0"/>
          <w:numId w:val="2"/>
        </w:numPr>
        <w:tabs>
          <w:tab w:val="num" w:pos="709"/>
        </w:tabs>
        <w:spacing w:before="0" w:after="0"/>
        <w:ind w:left="709" w:hanging="709"/>
        <w:rPr>
          <w:rFonts w:asciiTheme="minorBidi" w:hAnsiTheme="minorBidi" w:cstheme="minorBidi"/>
          <w:smallCaps/>
          <w:sz w:val="20"/>
          <w:lang w:val="lt-LT"/>
        </w:rPr>
      </w:pPr>
      <w:r w:rsidRPr="007846B3">
        <w:rPr>
          <w:rFonts w:asciiTheme="minorBidi" w:hAnsiTheme="minorBidi" w:cstheme="minorBidi"/>
          <w:smallCaps/>
          <w:sz w:val="20"/>
          <w:lang w:val="lt-LT"/>
        </w:rPr>
        <w:t>sutarties kaina ir jos mokėjimo tvarka</w:t>
      </w:r>
    </w:p>
    <w:p w14:paraId="1BACAA8C" w14:textId="77777777" w:rsidR="00A5135F" w:rsidRPr="007846B3" w:rsidRDefault="00A5135F" w:rsidP="00A5135F">
      <w:pPr>
        <w:rPr>
          <w:rFonts w:asciiTheme="minorBidi" w:hAnsiTheme="minorBidi" w:cstheme="minorBidi"/>
          <w:sz w:val="20"/>
          <w:szCs w:val="20"/>
          <w:lang w:val="lt-LT"/>
        </w:rPr>
      </w:pPr>
    </w:p>
    <w:p w14:paraId="4A177821" w14:textId="38DE4E1B" w:rsidR="00A5135F" w:rsidRPr="007846B3" w:rsidRDefault="00A5135F" w:rsidP="00A5135F">
      <w:pPr>
        <w:pStyle w:val="ListParagraph"/>
        <w:numPr>
          <w:ilvl w:val="1"/>
          <w:numId w:val="2"/>
        </w:numPr>
        <w:tabs>
          <w:tab w:val="clear" w:pos="510"/>
          <w:tab w:val="num" w:pos="709"/>
          <w:tab w:val="left" w:pos="1620"/>
        </w:tabs>
        <w:ind w:left="709" w:hanging="709"/>
        <w:jc w:val="both"/>
        <w:rPr>
          <w:rFonts w:asciiTheme="minorBidi" w:hAnsiTheme="minorBidi" w:cstheme="minorBidi"/>
          <w:noProof/>
          <w:color w:val="000000"/>
          <w:sz w:val="20"/>
          <w:szCs w:val="20"/>
          <w:lang w:val="lt-LT"/>
        </w:rPr>
      </w:pPr>
      <w:bookmarkStart w:id="3" w:name="_Toc52357466"/>
      <w:bookmarkStart w:id="4" w:name="_Toc127183109"/>
      <w:r w:rsidRPr="007846B3">
        <w:rPr>
          <w:rFonts w:asciiTheme="minorBidi" w:hAnsiTheme="minorBidi" w:cstheme="minorBidi"/>
          <w:color w:val="000000"/>
          <w:sz w:val="20"/>
          <w:szCs w:val="20"/>
          <w:lang w:val="lt-LT"/>
        </w:rPr>
        <w:t xml:space="preserve">Pradinė sutarties kaina negali viršyti </w:t>
      </w:r>
      <w:r w:rsidR="00F1202D" w:rsidRPr="007846B3">
        <w:rPr>
          <w:rFonts w:asciiTheme="minorBidi" w:hAnsiTheme="minorBidi" w:cstheme="minorBidi"/>
          <w:b/>
          <w:bCs/>
          <w:color w:val="000000"/>
          <w:sz w:val="20"/>
          <w:szCs w:val="20"/>
          <w:lang w:val="lt-LT"/>
        </w:rPr>
        <w:t>7,5</w:t>
      </w:r>
      <w:r w:rsidRPr="007846B3">
        <w:rPr>
          <w:rFonts w:asciiTheme="minorBidi" w:hAnsiTheme="minorBidi" w:cstheme="minorBidi"/>
          <w:b/>
          <w:bCs/>
          <w:color w:val="000000"/>
          <w:sz w:val="20"/>
          <w:szCs w:val="20"/>
          <w:lang w:val="lt-LT"/>
        </w:rPr>
        <w:t xml:space="preserve"> mln.</w:t>
      </w:r>
      <w:r w:rsidRPr="007846B3">
        <w:rPr>
          <w:rFonts w:asciiTheme="minorBidi" w:hAnsiTheme="minorBidi" w:cstheme="minorBidi"/>
          <w:b/>
          <w:color w:val="000000"/>
          <w:sz w:val="20"/>
          <w:szCs w:val="20"/>
          <w:lang w:val="lt-LT"/>
        </w:rPr>
        <w:t xml:space="preserve"> Eur</w:t>
      </w:r>
      <w:r w:rsidRPr="007846B3">
        <w:rPr>
          <w:rFonts w:asciiTheme="minorBidi" w:hAnsiTheme="minorBidi" w:cstheme="minorBidi"/>
          <w:color w:val="000000"/>
          <w:sz w:val="20"/>
          <w:szCs w:val="20"/>
          <w:lang w:val="lt-LT"/>
        </w:rPr>
        <w:t xml:space="preserve"> (</w:t>
      </w:r>
      <w:r w:rsidR="00F1202D" w:rsidRPr="007846B3">
        <w:rPr>
          <w:rFonts w:asciiTheme="minorBidi" w:hAnsiTheme="minorBidi" w:cstheme="minorBidi"/>
          <w:color w:val="000000"/>
          <w:sz w:val="20"/>
          <w:szCs w:val="20"/>
          <w:lang w:val="lt-LT"/>
        </w:rPr>
        <w:t>septynių milijonų</w:t>
      </w:r>
      <w:r w:rsidRPr="007846B3">
        <w:rPr>
          <w:rFonts w:asciiTheme="minorBidi" w:hAnsiTheme="minorBidi" w:cstheme="minorBidi"/>
          <w:color w:val="000000"/>
          <w:sz w:val="20"/>
          <w:szCs w:val="20"/>
          <w:lang w:val="lt-LT"/>
        </w:rPr>
        <w:t xml:space="preserve"> ir </w:t>
      </w:r>
      <w:r w:rsidR="00F1202D" w:rsidRPr="007846B3">
        <w:rPr>
          <w:rFonts w:asciiTheme="minorBidi" w:hAnsiTheme="minorBidi" w:cstheme="minorBidi"/>
          <w:color w:val="000000"/>
          <w:sz w:val="20"/>
          <w:szCs w:val="20"/>
          <w:lang w:val="lt-LT"/>
        </w:rPr>
        <w:t>penkių</w:t>
      </w:r>
      <w:r w:rsidRPr="007846B3">
        <w:rPr>
          <w:rFonts w:asciiTheme="minorBidi" w:hAnsiTheme="minorBidi" w:cstheme="minorBidi"/>
          <w:color w:val="000000"/>
          <w:sz w:val="20"/>
          <w:szCs w:val="20"/>
          <w:lang w:val="lt-LT"/>
        </w:rPr>
        <w:t xml:space="preserve"> šimtų tūkstančių </w:t>
      </w:r>
      <w:r w:rsidRPr="007846B3">
        <w:rPr>
          <w:rFonts w:asciiTheme="minorBidi" w:hAnsiTheme="minorBidi" w:cstheme="minorBidi"/>
          <w:noProof/>
          <w:color w:val="000000"/>
          <w:sz w:val="20"/>
          <w:szCs w:val="20"/>
          <w:lang w:val="lt-LT"/>
        </w:rPr>
        <w:t>eurų ir 0 ct), neįskaitant pridėtinės vertės mokestį (toliau – PVM).</w:t>
      </w:r>
    </w:p>
    <w:p w14:paraId="6931AEF1" w14:textId="77777777" w:rsidR="005B03B1" w:rsidRPr="007846B3" w:rsidRDefault="005B03B1" w:rsidP="005B03B1">
      <w:pPr>
        <w:pStyle w:val="ListParagraph"/>
        <w:tabs>
          <w:tab w:val="left" w:pos="1620"/>
        </w:tabs>
        <w:ind w:left="709"/>
        <w:jc w:val="both"/>
        <w:rPr>
          <w:rFonts w:asciiTheme="minorBidi" w:hAnsiTheme="minorBidi" w:cstheme="minorBidi"/>
          <w:noProof/>
          <w:color w:val="000000"/>
          <w:sz w:val="20"/>
          <w:szCs w:val="20"/>
          <w:lang w:val="lt-LT"/>
        </w:rPr>
      </w:pPr>
    </w:p>
    <w:p w14:paraId="1AF04307" w14:textId="22C4E4C3" w:rsidR="00A5135F" w:rsidRPr="007846B3" w:rsidRDefault="00B01335" w:rsidP="00A5135F">
      <w:pPr>
        <w:pStyle w:val="ListParagraph"/>
        <w:numPr>
          <w:ilvl w:val="1"/>
          <w:numId w:val="2"/>
        </w:numPr>
        <w:tabs>
          <w:tab w:val="clear" w:pos="510"/>
          <w:tab w:val="num" w:pos="709"/>
          <w:tab w:val="left" w:pos="1620"/>
        </w:tabs>
        <w:ind w:left="709" w:hanging="709"/>
        <w:jc w:val="both"/>
        <w:rPr>
          <w:rFonts w:asciiTheme="minorBidi" w:hAnsiTheme="minorBidi" w:cstheme="minorBidi"/>
          <w:noProof/>
          <w:color w:val="000000"/>
          <w:sz w:val="20"/>
          <w:szCs w:val="20"/>
          <w:lang w:val="lt-LT"/>
        </w:rPr>
      </w:pPr>
      <w:r w:rsidRPr="007846B3">
        <w:rPr>
          <w:rFonts w:asciiTheme="minorBidi" w:hAnsiTheme="minorBidi" w:cstheme="minorBidi"/>
          <w:noProof/>
          <w:color w:val="000000"/>
          <w:sz w:val="20"/>
          <w:szCs w:val="20"/>
          <w:lang w:val="lt-LT"/>
        </w:rPr>
        <w:t>Paslaugos (</w:t>
      </w:r>
      <w:r w:rsidR="00525C88" w:rsidRPr="007846B3">
        <w:rPr>
          <w:rFonts w:asciiTheme="minorBidi" w:hAnsiTheme="minorBidi" w:cstheme="minorBidi"/>
          <w:noProof/>
          <w:sz w:val="20"/>
          <w:szCs w:val="20"/>
          <w:lang w:val="lt-LT"/>
        </w:rPr>
        <w:t>valandinis</w:t>
      </w:r>
      <w:r w:rsidRPr="007846B3">
        <w:rPr>
          <w:rFonts w:asciiTheme="minorBidi" w:hAnsiTheme="minorBidi" w:cstheme="minorBidi"/>
          <w:noProof/>
          <w:sz w:val="20"/>
          <w:szCs w:val="20"/>
          <w:lang w:val="lt-LT"/>
        </w:rPr>
        <w:t>)</w:t>
      </w:r>
      <w:r w:rsidR="00525C88" w:rsidRPr="007846B3">
        <w:rPr>
          <w:rFonts w:asciiTheme="minorBidi" w:hAnsiTheme="minorBidi" w:cstheme="minorBidi"/>
          <w:noProof/>
          <w:sz w:val="20"/>
          <w:szCs w:val="20"/>
          <w:lang w:val="lt-LT"/>
        </w:rPr>
        <w:t xml:space="preserve"> </w:t>
      </w:r>
      <w:r w:rsidR="00A5135F" w:rsidRPr="007846B3">
        <w:rPr>
          <w:rFonts w:asciiTheme="minorBidi" w:hAnsiTheme="minorBidi" w:cstheme="minorBidi"/>
          <w:noProof/>
          <w:sz w:val="20"/>
          <w:szCs w:val="20"/>
          <w:lang w:val="lt-LT"/>
        </w:rPr>
        <w:t xml:space="preserve"> </w:t>
      </w:r>
      <w:r w:rsidR="00A5135F" w:rsidRPr="007D6694">
        <w:rPr>
          <w:rFonts w:asciiTheme="minorBidi" w:hAnsiTheme="minorBidi" w:cstheme="minorBidi"/>
          <w:noProof/>
          <w:sz w:val="20"/>
          <w:szCs w:val="20"/>
          <w:lang w:val="lt-LT"/>
        </w:rPr>
        <w:t xml:space="preserve">įkainis </w:t>
      </w:r>
      <w:r w:rsidR="007B76C2" w:rsidRPr="007D6694">
        <w:rPr>
          <w:rFonts w:asciiTheme="minorBidi" w:hAnsiTheme="minorBidi" w:cstheme="minorBidi"/>
          <w:noProof/>
          <w:sz w:val="20"/>
          <w:szCs w:val="20"/>
          <w:lang w:val="lt-LT"/>
        </w:rPr>
        <w:t>- 65 Eur</w:t>
      </w:r>
      <w:r w:rsidR="009F3F6E" w:rsidRPr="007D6694">
        <w:rPr>
          <w:rFonts w:asciiTheme="minorBidi" w:hAnsiTheme="minorBidi" w:cstheme="minorBidi"/>
          <w:noProof/>
          <w:sz w:val="20"/>
          <w:szCs w:val="20"/>
          <w:lang w:val="lt-LT"/>
        </w:rPr>
        <w:t>.</w:t>
      </w:r>
      <w:r w:rsidR="00525C88" w:rsidRPr="007D6694">
        <w:rPr>
          <w:rFonts w:asciiTheme="minorBidi" w:hAnsiTheme="minorBidi" w:cstheme="minorBidi"/>
          <w:noProof/>
          <w:sz w:val="20"/>
          <w:szCs w:val="20"/>
          <w:lang w:val="lt-LT"/>
        </w:rPr>
        <w:t xml:space="preserve"> </w:t>
      </w:r>
      <w:r w:rsidRPr="007D6694">
        <w:rPr>
          <w:rFonts w:asciiTheme="minorBidi" w:hAnsiTheme="minorBidi" w:cstheme="minorBidi"/>
          <w:noProof/>
          <w:sz w:val="20"/>
          <w:szCs w:val="20"/>
          <w:lang w:val="lt-LT"/>
        </w:rPr>
        <w:t>Į</w:t>
      </w:r>
      <w:r w:rsidRPr="007846B3">
        <w:rPr>
          <w:rFonts w:asciiTheme="minorBidi" w:hAnsiTheme="minorBidi" w:cstheme="minorBidi"/>
          <w:noProof/>
          <w:sz w:val="20"/>
          <w:szCs w:val="20"/>
          <w:lang w:val="lt-LT"/>
        </w:rPr>
        <w:t xml:space="preserve"> šį įkainį yra įskaičiuoti visi mokesčiai</w:t>
      </w:r>
      <w:r w:rsidR="00A42132" w:rsidRPr="007846B3">
        <w:rPr>
          <w:rFonts w:asciiTheme="minorBidi" w:hAnsiTheme="minorBidi" w:cstheme="minorBidi"/>
          <w:noProof/>
          <w:sz w:val="20"/>
          <w:szCs w:val="20"/>
          <w:lang w:val="lt-LT"/>
        </w:rPr>
        <w:t>,</w:t>
      </w:r>
      <w:r w:rsidRPr="007846B3">
        <w:rPr>
          <w:rFonts w:asciiTheme="minorBidi" w:hAnsiTheme="minorBidi" w:cstheme="minorBidi"/>
          <w:noProof/>
          <w:sz w:val="20"/>
          <w:szCs w:val="20"/>
          <w:lang w:val="lt-LT"/>
        </w:rPr>
        <w:t xml:space="preserve"> tame tarpe ir PVM (jei toks </w:t>
      </w:r>
      <w:r w:rsidR="00E14ECC" w:rsidRPr="007846B3">
        <w:rPr>
          <w:rFonts w:asciiTheme="minorBidi" w:hAnsiTheme="minorBidi" w:cstheme="minorBidi"/>
          <w:noProof/>
          <w:sz w:val="20"/>
          <w:szCs w:val="20"/>
          <w:lang w:val="lt-LT"/>
        </w:rPr>
        <w:t xml:space="preserve">bus </w:t>
      </w:r>
      <w:r w:rsidRPr="007846B3">
        <w:rPr>
          <w:rFonts w:asciiTheme="minorBidi" w:hAnsiTheme="minorBidi" w:cstheme="minorBidi"/>
          <w:noProof/>
          <w:sz w:val="20"/>
          <w:szCs w:val="20"/>
          <w:lang w:val="lt-LT"/>
        </w:rPr>
        <w:t xml:space="preserve">taikomas). </w:t>
      </w:r>
    </w:p>
    <w:p w14:paraId="02C128CA" w14:textId="77777777" w:rsidR="00A5135F" w:rsidRPr="007846B3" w:rsidRDefault="00A5135F" w:rsidP="005B03B1">
      <w:pPr>
        <w:tabs>
          <w:tab w:val="left" w:pos="1620"/>
        </w:tabs>
        <w:jc w:val="both"/>
        <w:rPr>
          <w:rFonts w:asciiTheme="minorBidi" w:hAnsiTheme="minorBidi" w:cstheme="minorBidi"/>
          <w:noProof/>
          <w:color w:val="000000"/>
          <w:sz w:val="20"/>
          <w:szCs w:val="20"/>
          <w:lang w:val="lt-LT"/>
        </w:rPr>
      </w:pPr>
    </w:p>
    <w:p w14:paraId="4746870A" w14:textId="1B8618D2" w:rsidR="00A5135F" w:rsidRPr="007846B3" w:rsidRDefault="00A5135F" w:rsidP="00A5135F">
      <w:pPr>
        <w:pStyle w:val="ListParagraph"/>
        <w:numPr>
          <w:ilvl w:val="1"/>
          <w:numId w:val="2"/>
        </w:numPr>
        <w:tabs>
          <w:tab w:val="clear" w:pos="510"/>
          <w:tab w:val="num" w:pos="709"/>
          <w:tab w:val="left" w:pos="1620"/>
        </w:tabs>
        <w:ind w:left="709" w:hanging="709"/>
        <w:jc w:val="both"/>
        <w:rPr>
          <w:rFonts w:asciiTheme="minorBidi" w:hAnsiTheme="minorBidi" w:cstheme="minorBidi"/>
          <w:noProof/>
          <w:color w:val="000000"/>
          <w:sz w:val="20"/>
          <w:szCs w:val="20"/>
          <w:lang w:val="lt-LT"/>
        </w:rPr>
      </w:pPr>
      <w:r w:rsidRPr="007846B3">
        <w:rPr>
          <w:rFonts w:asciiTheme="minorBidi" w:hAnsiTheme="minorBidi" w:cstheme="minorBidi"/>
          <w:sz w:val="20"/>
          <w:szCs w:val="20"/>
          <w:lang w:val="lt-LT"/>
        </w:rPr>
        <w:t>Sutarčiai taikomas šis kainos apskaičiavimo būdas – fiksuoto įkainio su peržiūra</w:t>
      </w:r>
      <w:r w:rsidR="006A7FAE" w:rsidRPr="007846B3">
        <w:rPr>
          <w:rFonts w:asciiTheme="minorBidi" w:hAnsiTheme="minorBidi" w:cstheme="minorBidi"/>
          <w:sz w:val="20"/>
          <w:szCs w:val="20"/>
          <w:lang w:val="lt-LT"/>
        </w:rPr>
        <w:t>.</w:t>
      </w:r>
      <w:r w:rsidRPr="007846B3">
        <w:rPr>
          <w:rFonts w:asciiTheme="minorBidi" w:hAnsiTheme="minorBidi" w:cstheme="minorBidi"/>
          <w:sz w:val="20"/>
          <w:szCs w:val="20"/>
          <w:lang w:val="lt-LT"/>
        </w:rPr>
        <w:t xml:space="preserve"> </w:t>
      </w:r>
    </w:p>
    <w:p w14:paraId="77B76EEC" w14:textId="77777777" w:rsidR="00A5135F" w:rsidRPr="007846B3" w:rsidRDefault="00A5135F" w:rsidP="00A5135F">
      <w:pPr>
        <w:pStyle w:val="ListParagraph"/>
        <w:tabs>
          <w:tab w:val="left" w:pos="1620"/>
        </w:tabs>
        <w:ind w:left="709"/>
        <w:jc w:val="both"/>
        <w:rPr>
          <w:rFonts w:asciiTheme="minorBidi" w:hAnsiTheme="minorBidi" w:cstheme="minorBidi"/>
          <w:noProof/>
          <w:color w:val="000000"/>
          <w:sz w:val="20"/>
          <w:szCs w:val="20"/>
          <w:lang w:val="lt-LT"/>
        </w:rPr>
      </w:pPr>
    </w:p>
    <w:p w14:paraId="28168123" w14:textId="6B96CFD0" w:rsidR="00A5135F" w:rsidRPr="007846B3" w:rsidRDefault="00A5135F" w:rsidP="009F3F6E">
      <w:pPr>
        <w:numPr>
          <w:ilvl w:val="1"/>
          <w:numId w:val="2"/>
        </w:numPr>
        <w:tabs>
          <w:tab w:val="clear" w:pos="510"/>
          <w:tab w:val="num" w:pos="720"/>
        </w:tabs>
        <w:ind w:left="720"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Į Paslaugų įkainį įskaičiuoti visi </w:t>
      </w:r>
      <w:r w:rsidR="00B01335" w:rsidRPr="007846B3">
        <w:rPr>
          <w:rFonts w:asciiTheme="minorBidi" w:hAnsiTheme="minorBidi" w:cstheme="minorBidi"/>
          <w:sz w:val="20"/>
          <w:szCs w:val="20"/>
          <w:lang w:val="lt-LT"/>
        </w:rPr>
        <w:t xml:space="preserve">prie </w:t>
      </w:r>
      <w:r w:rsidR="00E14ECC" w:rsidRPr="007846B3">
        <w:rPr>
          <w:rFonts w:asciiTheme="minorBidi" w:hAnsiTheme="minorBidi" w:cstheme="minorBidi"/>
          <w:sz w:val="20"/>
          <w:szCs w:val="20"/>
          <w:lang w:val="lt-LT"/>
        </w:rPr>
        <w:t>p</w:t>
      </w:r>
      <w:r w:rsidR="00B01335" w:rsidRPr="007846B3">
        <w:rPr>
          <w:rFonts w:asciiTheme="minorBidi" w:hAnsiTheme="minorBidi" w:cstheme="minorBidi"/>
          <w:sz w:val="20"/>
          <w:szCs w:val="20"/>
          <w:lang w:val="lt-LT"/>
        </w:rPr>
        <w:t>aslaug</w:t>
      </w:r>
      <w:r w:rsidR="00E14ECC" w:rsidRPr="007846B3">
        <w:rPr>
          <w:rFonts w:asciiTheme="minorBidi" w:hAnsiTheme="minorBidi" w:cstheme="minorBidi"/>
          <w:sz w:val="20"/>
          <w:szCs w:val="20"/>
          <w:lang w:val="lt-LT"/>
        </w:rPr>
        <w:t xml:space="preserve">ų, teikiamų pagal šią Sutartį, </w:t>
      </w:r>
      <w:r w:rsidR="00B01335" w:rsidRPr="007846B3">
        <w:rPr>
          <w:rFonts w:asciiTheme="minorBidi" w:hAnsiTheme="minorBidi" w:cstheme="minorBidi"/>
          <w:sz w:val="20"/>
          <w:szCs w:val="20"/>
          <w:lang w:val="lt-LT"/>
        </w:rPr>
        <w:t>teikimo prisid</w:t>
      </w:r>
      <w:r w:rsidR="00702BFE" w:rsidRPr="007846B3">
        <w:rPr>
          <w:rFonts w:asciiTheme="minorBidi" w:hAnsiTheme="minorBidi" w:cstheme="minorBidi"/>
          <w:sz w:val="20"/>
          <w:szCs w:val="20"/>
          <w:lang w:val="lt-LT"/>
        </w:rPr>
        <w:t>edančių</w:t>
      </w:r>
      <w:r w:rsidR="00B01335" w:rsidRPr="007846B3">
        <w:rPr>
          <w:rFonts w:asciiTheme="minorBidi" w:hAnsiTheme="minorBidi" w:cstheme="minorBidi"/>
          <w:sz w:val="20"/>
          <w:szCs w:val="20"/>
          <w:lang w:val="lt-LT"/>
        </w:rPr>
        <w:t xml:space="preserve"> Paslaugos </w:t>
      </w:r>
      <w:r w:rsidR="00E14ECC" w:rsidRPr="007846B3">
        <w:rPr>
          <w:rFonts w:asciiTheme="minorBidi" w:hAnsiTheme="minorBidi" w:cstheme="minorBidi"/>
          <w:sz w:val="20"/>
          <w:szCs w:val="20"/>
          <w:lang w:val="lt-LT"/>
        </w:rPr>
        <w:t xml:space="preserve">teikėjo skirtingų pareigybių </w:t>
      </w:r>
      <w:r w:rsidR="00B01335" w:rsidRPr="007846B3">
        <w:rPr>
          <w:rFonts w:asciiTheme="minorBidi" w:hAnsiTheme="minorBidi" w:cstheme="minorBidi"/>
          <w:sz w:val="20"/>
          <w:szCs w:val="20"/>
          <w:lang w:val="lt-LT"/>
        </w:rPr>
        <w:t>darbuotojų</w:t>
      </w:r>
      <w:r w:rsidR="00A42132" w:rsidRPr="007846B3">
        <w:rPr>
          <w:rFonts w:asciiTheme="minorBidi" w:hAnsiTheme="minorBidi" w:cstheme="minorBidi"/>
          <w:sz w:val="20"/>
          <w:szCs w:val="20"/>
          <w:lang w:val="lt-LT"/>
        </w:rPr>
        <w:t xml:space="preserve"> (tiek Ekspertų, ti</w:t>
      </w:r>
      <w:r w:rsidR="00FC2BA4" w:rsidRPr="007846B3">
        <w:rPr>
          <w:rFonts w:asciiTheme="minorBidi" w:hAnsiTheme="minorBidi" w:cstheme="minorBidi"/>
          <w:sz w:val="20"/>
          <w:szCs w:val="20"/>
          <w:lang w:val="lt-LT"/>
        </w:rPr>
        <w:t>e</w:t>
      </w:r>
      <w:r w:rsidR="00A42132" w:rsidRPr="007846B3">
        <w:rPr>
          <w:rFonts w:asciiTheme="minorBidi" w:hAnsiTheme="minorBidi" w:cstheme="minorBidi"/>
          <w:sz w:val="20"/>
          <w:szCs w:val="20"/>
          <w:lang w:val="lt-LT"/>
        </w:rPr>
        <w:t>k ir kitų darbuotojų)</w:t>
      </w:r>
      <w:r w:rsidR="00B01335" w:rsidRPr="007846B3">
        <w:rPr>
          <w:rFonts w:asciiTheme="minorBidi" w:hAnsiTheme="minorBidi" w:cstheme="minorBidi"/>
          <w:sz w:val="20"/>
          <w:szCs w:val="20"/>
          <w:lang w:val="lt-LT"/>
        </w:rPr>
        <w:t xml:space="preserve"> darbo kaštai, </w:t>
      </w:r>
      <w:r w:rsidR="00E14ECC" w:rsidRPr="007846B3">
        <w:rPr>
          <w:rFonts w:asciiTheme="minorBidi" w:hAnsiTheme="minorBidi" w:cstheme="minorBidi"/>
          <w:sz w:val="20"/>
          <w:szCs w:val="20"/>
          <w:lang w:val="lt-LT"/>
        </w:rPr>
        <w:t>p</w:t>
      </w:r>
      <w:r w:rsidR="00B01335" w:rsidRPr="007846B3">
        <w:rPr>
          <w:rFonts w:asciiTheme="minorBidi" w:hAnsiTheme="minorBidi" w:cstheme="minorBidi"/>
          <w:sz w:val="20"/>
          <w:szCs w:val="20"/>
          <w:lang w:val="lt-LT"/>
        </w:rPr>
        <w:t>aslaugų teikim</w:t>
      </w:r>
      <w:r w:rsidR="00E14ECC" w:rsidRPr="007846B3">
        <w:rPr>
          <w:rFonts w:asciiTheme="minorBidi" w:hAnsiTheme="minorBidi" w:cstheme="minorBidi"/>
          <w:sz w:val="20"/>
          <w:szCs w:val="20"/>
          <w:lang w:val="lt-LT"/>
        </w:rPr>
        <w:t>o sąnaudos</w:t>
      </w:r>
      <w:r w:rsidR="00B01335" w:rsidRPr="007846B3">
        <w:rPr>
          <w:rFonts w:asciiTheme="minorBidi" w:hAnsiTheme="minorBidi" w:cstheme="minorBidi"/>
          <w:sz w:val="20"/>
          <w:szCs w:val="20"/>
          <w:lang w:val="lt-LT"/>
        </w:rPr>
        <w:t xml:space="preserve">, </w:t>
      </w:r>
      <w:r w:rsidRPr="007846B3">
        <w:rPr>
          <w:rFonts w:asciiTheme="minorBidi" w:hAnsiTheme="minorBidi" w:cstheme="minorBidi"/>
          <w:sz w:val="20"/>
          <w:szCs w:val="20"/>
          <w:lang w:val="lt-LT"/>
        </w:rPr>
        <w:t>mokesčiai ar kitos Paslaugų teikėjo su Sutarties vykdymu susijusios tiesioginės ir netiesioginės išlaidos.</w:t>
      </w:r>
    </w:p>
    <w:p w14:paraId="0264F57C" w14:textId="77777777" w:rsidR="00A5135F" w:rsidRPr="007846B3" w:rsidRDefault="00A5135F" w:rsidP="00A5135F">
      <w:pPr>
        <w:ind w:left="720"/>
        <w:jc w:val="both"/>
        <w:rPr>
          <w:rFonts w:asciiTheme="minorBidi" w:hAnsiTheme="minorBidi" w:cstheme="minorBidi"/>
          <w:sz w:val="20"/>
          <w:szCs w:val="20"/>
          <w:lang w:val="lt-LT"/>
        </w:rPr>
      </w:pPr>
    </w:p>
    <w:p w14:paraId="762A3A62" w14:textId="77777777" w:rsidR="00A5135F" w:rsidRPr="007846B3" w:rsidRDefault="00A5135F" w:rsidP="00A5135F">
      <w:pPr>
        <w:numPr>
          <w:ilvl w:val="1"/>
          <w:numId w:val="2"/>
        </w:numPr>
        <w:tabs>
          <w:tab w:val="clear" w:pos="510"/>
          <w:tab w:val="num" w:pos="720"/>
        </w:tabs>
        <w:ind w:left="720" w:hanging="720"/>
        <w:jc w:val="both"/>
        <w:rPr>
          <w:rFonts w:asciiTheme="minorBidi" w:hAnsiTheme="minorBidi" w:cstheme="minorBidi"/>
          <w:sz w:val="20"/>
          <w:szCs w:val="20"/>
          <w:lang w:val="lt-LT"/>
        </w:rPr>
      </w:pPr>
      <w:r w:rsidRPr="007846B3">
        <w:rPr>
          <w:rFonts w:asciiTheme="minorBidi" w:hAnsiTheme="minorBidi" w:cstheme="minorBidi"/>
          <w:noProof/>
          <w:sz w:val="20"/>
          <w:szCs w:val="20"/>
          <w:lang w:val="lt-LT"/>
        </w:rPr>
        <w:t xml:space="preserve">Sutarties galiojimo laikotarpiu Sutarties įkainis / kaina gali būti keičiamas (-a) taikant peržiūros keitimo sąlygas. Į Sutarties įkainį įskaityti visi Paslaugų teikėjui privalomi mokėti mokesčiai ir visos išlaidos reikalingos tinkamam šios sutarties įvykdymui. Sutarties galiojimo laikotarpiu įkainis gali būti perskaičiuojamas ir keičiamas, jeigu </w:t>
      </w:r>
      <w:r w:rsidRPr="007846B3">
        <w:rPr>
          <w:rFonts w:asciiTheme="minorBidi" w:hAnsiTheme="minorBidi" w:cstheme="minorBidi"/>
          <w:sz w:val="20"/>
          <w:szCs w:val="20"/>
          <w:lang w:val="lt-LT"/>
        </w:rPr>
        <w:t>Vartojimo prekių ir paslaugų kainų pokytis (k), apskaičiuotas kaip nustatyta šiame punkte</w:t>
      </w:r>
      <w:r w:rsidRPr="007846B3">
        <w:rPr>
          <w:rFonts w:asciiTheme="minorBidi" w:hAnsiTheme="minorBidi" w:cstheme="minorBidi"/>
          <w:noProof/>
          <w:sz w:val="20"/>
          <w:szCs w:val="20"/>
          <w:lang w:val="lt-LT"/>
        </w:rPr>
        <w:t xml:space="preserve"> yra didesnis nei 5 proc. Pirmą kartą gali būti perskaičiuojama ne ankščiau kaip praėjus 3 mėn. po Sutarties įsigaliojimo dienos. Įkainio perskaičiavimą inicijuojanti šalis turi informuoti kitą šalį raštu apie pageidavimą perskaičiuoti įkainį. </w:t>
      </w:r>
      <w:r w:rsidRPr="007846B3">
        <w:rPr>
          <w:rFonts w:asciiTheme="minorBidi" w:hAnsiTheme="minorBidi" w:cstheme="minorBidi"/>
          <w:sz w:val="20"/>
          <w:szCs w:val="20"/>
          <w:lang w:val="lt-LT"/>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w:t>
      </w:r>
    </w:p>
    <w:p w14:paraId="4D0EC57A" w14:textId="77777777" w:rsidR="00A5135F" w:rsidRPr="007846B3" w:rsidRDefault="00A5135F" w:rsidP="00A5135F">
      <w:pPr>
        <w:pStyle w:val="ListParagraph"/>
        <w:tabs>
          <w:tab w:val="left" w:pos="567"/>
          <w:tab w:val="num" w:pos="720"/>
        </w:tabs>
        <w:ind w:left="720" w:hanging="11"/>
        <w:jc w:val="both"/>
        <w:rPr>
          <w:rFonts w:asciiTheme="minorBidi" w:hAnsiTheme="minorBidi" w:cstheme="minorBidi"/>
          <w:sz w:val="20"/>
          <w:szCs w:val="20"/>
          <w:lang w:val="lt-LT"/>
        </w:rPr>
      </w:pPr>
      <w:r w:rsidRPr="007846B3">
        <w:rPr>
          <w:rFonts w:asciiTheme="minorBidi" w:hAnsiTheme="minorBidi" w:cstheme="minorBidi"/>
          <w:sz w:val="20"/>
          <w:szCs w:val="20"/>
          <w:lang w:val="lt-LT"/>
        </w:rPr>
        <w:t>Naujas įkainis apskaičiuojamas pagal formulę:</w:t>
      </w:r>
    </w:p>
    <w:p w14:paraId="4ABABE40" w14:textId="77777777" w:rsidR="00A5135F" w:rsidRPr="007846B3" w:rsidRDefault="00000000" w:rsidP="00A5135F">
      <w:pPr>
        <w:pStyle w:val="ListParagraph"/>
        <w:tabs>
          <w:tab w:val="num" w:pos="720"/>
        </w:tabs>
        <w:ind w:left="709"/>
        <w:jc w:val="both"/>
        <w:rPr>
          <w:rFonts w:asciiTheme="minorBidi" w:hAnsiTheme="minorBidi" w:cstheme="minorBidi"/>
          <w:i/>
          <w:sz w:val="20"/>
          <w:szCs w:val="20"/>
          <w:lang w:val="lt-LT"/>
        </w:rPr>
      </w:pPr>
      <m:oMath>
        <m:sSub>
          <m:sSubPr>
            <m:ctrlPr>
              <w:rPr>
                <w:rFonts w:ascii="Cambria Math" w:hAnsi="Cambria Math" w:cstheme="minorBidi"/>
                <w:i/>
                <w:sz w:val="20"/>
                <w:szCs w:val="20"/>
                <w:lang w:val="lt-LT"/>
              </w:rPr>
            </m:ctrlPr>
          </m:sSubPr>
          <m:e>
            <m:r>
              <w:rPr>
                <w:rFonts w:ascii="Cambria Math" w:hAnsi="Cambria Math" w:cstheme="minorBidi"/>
                <w:sz w:val="20"/>
                <w:szCs w:val="20"/>
                <w:lang w:val="lt-LT"/>
              </w:rPr>
              <m:t>a</m:t>
            </m:r>
          </m:e>
          <m:sub>
            <m:r>
              <w:rPr>
                <w:rFonts w:ascii="Cambria Math" w:hAnsi="Cambria Math" w:cstheme="minorBidi"/>
                <w:sz w:val="20"/>
                <w:szCs w:val="20"/>
                <w:lang w:val="lt-LT"/>
              </w:rPr>
              <m:t>1</m:t>
            </m:r>
          </m:sub>
        </m:sSub>
        <m:r>
          <w:rPr>
            <w:rFonts w:ascii="Cambria Math" w:hAnsi="Cambria Math" w:cstheme="minorBidi"/>
            <w:sz w:val="20"/>
            <w:szCs w:val="20"/>
            <w:lang w:val="lt-LT"/>
          </w:rPr>
          <m:t>=a+</m:t>
        </m:r>
        <m:d>
          <m:dPr>
            <m:ctrlPr>
              <w:rPr>
                <w:rFonts w:ascii="Cambria Math" w:hAnsi="Cambria Math" w:cstheme="minorBidi"/>
                <w:i/>
                <w:sz w:val="20"/>
                <w:szCs w:val="20"/>
                <w:lang w:val="lt-LT"/>
              </w:rPr>
            </m:ctrlPr>
          </m:dPr>
          <m:e>
            <m:f>
              <m:fPr>
                <m:ctrlPr>
                  <w:rPr>
                    <w:rFonts w:ascii="Cambria Math" w:hAnsi="Cambria Math" w:cstheme="minorBidi"/>
                    <w:i/>
                    <w:sz w:val="20"/>
                    <w:szCs w:val="20"/>
                    <w:lang w:val="lt-LT"/>
                  </w:rPr>
                </m:ctrlPr>
              </m:fPr>
              <m:num>
                <m:r>
                  <w:rPr>
                    <w:rFonts w:ascii="Cambria Math" w:hAnsi="Cambria Math" w:cstheme="minorBidi"/>
                    <w:sz w:val="20"/>
                    <w:szCs w:val="20"/>
                    <w:lang w:val="lt-LT"/>
                  </w:rPr>
                  <m:t>k</m:t>
                </m:r>
              </m:num>
              <m:den>
                <m:r>
                  <w:rPr>
                    <w:rFonts w:ascii="Cambria Math" w:hAnsi="Cambria Math" w:cstheme="minorBidi"/>
                    <w:sz w:val="20"/>
                    <w:szCs w:val="20"/>
                    <w:lang w:val="lt-LT"/>
                  </w:rPr>
                  <m:t>100</m:t>
                </m:r>
              </m:den>
            </m:f>
            <m:r>
              <w:rPr>
                <w:rFonts w:ascii="Cambria Math" w:hAnsi="Cambria Math" w:cstheme="minorBidi"/>
                <w:sz w:val="20"/>
                <w:szCs w:val="20"/>
                <w:lang w:val="lt-LT"/>
              </w:rPr>
              <m:t>×a</m:t>
            </m:r>
          </m:e>
        </m:d>
      </m:oMath>
      <w:r w:rsidR="00A5135F" w:rsidRPr="007846B3">
        <w:rPr>
          <w:rFonts w:asciiTheme="minorBidi" w:hAnsiTheme="minorBidi" w:cstheme="minorBidi"/>
          <w:i/>
          <w:sz w:val="20"/>
          <w:szCs w:val="20"/>
          <w:lang w:val="lt-LT"/>
        </w:rPr>
        <w:t>, kur</w:t>
      </w:r>
    </w:p>
    <w:p w14:paraId="79216A6C" w14:textId="77777777" w:rsidR="00A5135F" w:rsidRPr="007846B3" w:rsidRDefault="00A5135F" w:rsidP="00A5135F">
      <w:pPr>
        <w:pStyle w:val="ListParagraph"/>
        <w:tabs>
          <w:tab w:val="num" w:pos="720"/>
        </w:tabs>
        <w:ind w:left="709"/>
        <w:jc w:val="both"/>
        <w:rPr>
          <w:rFonts w:asciiTheme="minorBidi" w:hAnsiTheme="minorBidi" w:cstheme="minorBidi"/>
          <w:sz w:val="20"/>
          <w:szCs w:val="20"/>
          <w:lang w:val="lt-LT"/>
        </w:rPr>
      </w:pPr>
      <w:r w:rsidRPr="007846B3">
        <w:rPr>
          <w:rFonts w:asciiTheme="minorBidi" w:hAnsiTheme="minorBidi" w:cstheme="minorBidi"/>
          <w:sz w:val="20"/>
          <w:szCs w:val="20"/>
          <w:lang w:val="lt-LT"/>
        </w:rPr>
        <w:t>a – įkainis (Eur be PVM)) (jei jis jau buvo perskaičiuotas, tai po paskutinio perskaičiavimo).</w:t>
      </w:r>
    </w:p>
    <w:p w14:paraId="11FCB4E3" w14:textId="77777777" w:rsidR="00A5135F" w:rsidRPr="007846B3" w:rsidRDefault="00A5135F" w:rsidP="00A5135F">
      <w:pPr>
        <w:pStyle w:val="ListParagraph"/>
        <w:tabs>
          <w:tab w:val="num" w:pos="720"/>
        </w:tabs>
        <w:ind w:left="709"/>
        <w:jc w:val="both"/>
        <w:rPr>
          <w:rFonts w:asciiTheme="minorBidi" w:hAnsiTheme="minorBidi" w:cstheme="minorBidi"/>
          <w:sz w:val="20"/>
          <w:szCs w:val="20"/>
          <w:lang w:val="lt-LT"/>
        </w:rPr>
      </w:pPr>
      <w:r w:rsidRPr="007846B3">
        <w:rPr>
          <w:rFonts w:asciiTheme="minorBidi" w:hAnsiTheme="minorBidi" w:cstheme="minorBidi"/>
          <w:sz w:val="20"/>
          <w:szCs w:val="20"/>
          <w:lang w:val="lt-LT"/>
        </w:rPr>
        <w:t>a</w:t>
      </w:r>
      <w:r w:rsidRPr="007846B3">
        <w:rPr>
          <w:rFonts w:asciiTheme="minorBidi" w:hAnsiTheme="minorBidi" w:cstheme="minorBidi"/>
          <w:sz w:val="20"/>
          <w:szCs w:val="20"/>
          <w:vertAlign w:val="subscript"/>
          <w:lang w:val="lt-LT"/>
        </w:rPr>
        <w:t>1</w:t>
      </w:r>
      <w:r w:rsidRPr="007846B3">
        <w:rPr>
          <w:rFonts w:asciiTheme="minorBidi" w:hAnsiTheme="minorBidi" w:cstheme="minorBidi"/>
          <w:sz w:val="20"/>
          <w:szCs w:val="20"/>
          <w:lang w:val="lt-LT"/>
        </w:rPr>
        <w:t xml:space="preserve"> – perskaičiuotas (pakeistas) įkainis (Eur be PVM)</w:t>
      </w:r>
    </w:p>
    <w:p w14:paraId="26B4217D" w14:textId="0272F980" w:rsidR="00A5135F" w:rsidRPr="007846B3" w:rsidRDefault="00A5135F" w:rsidP="00A5135F">
      <w:pPr>
        <w:pStyle w:val="ListParagraph"/>
        <w:tabs>
          <w:tab w:val="num" w:pos="720"/>
        </w:tabs>
        <w:ind w:left="709"/>
        <w:jc w:val="both"/>
        <w:rPr>
          <w:rFonts w:asciiTheme="minorBidi" w:hAnsiTheme="minorBidi" w:cstheme="minorBidi"/>
          <w:sz w:val="20"/>
          <w:szCs w:val="20"/>
          <w:lang w:val="lt-LT"/>
        </w:rPr>
      </w:pPr>
      <w:r w:rsidRPr="007846B3">
        <w:rPr>
          <w:rFonts w:asciiTheme="minorBidi" w:hAnsiTheme="minorBidi" w:cstheme="minorBidi"/>
          <w:sz w:val="20"/>
          <w:szCs w:val="20"/>
          <w:lang w:val="lt-LT"/>
        </w:rPr>
        <w:t>k – Pagal vartotojų kainų indeksą (12 ĮVAIRIOS PREKĖS IR PASLAUGOS) apskaičiuotas Vartojimo prekių ir paslaugų  kainų pokytis (padidėjimas arba sumažėjimas) (%). „k“ reikšmė skaičiuojama pagal formulę:</w:t>
      </w:r>
      <w:r w:rsidR="0086449F" w:rsidRPr="007846B3">
        <w:rPr>
          <w:rFonts w:asciiTheme="minorBidi" w:hAnsiTheme="minorBidi" w:cstheme="minorBidi"/>
          <w:sz w:val="20"/>
          <w:szCs w:val="20"/>
          <w:lang w:val="lt-LT"/>
        </w:rPr>
        <w:t xml:space="preserve"> </w:t>
      </w:r>
    </w:p>
    <w:p w14:paraId="677574A7" w14:textId="77777777" w:rsidR="00A5135F" w:rsidRPr="007846B3" w:rsidRDefault="00A5135F" w:rsidP="00A5135F">
      <w:pPr>
        <w:pStyle w:val="ListParagraph"/>
        <w:tabs>
          <w:tab w:val="num" w:pos="720"/>
        </w:tabs>
        <w:ind w:left="709"/>
        <w:jc w:val="both"/>
        <w:rPr>
          <w:rFonts w:asciiTheme="minorBidi" w:hAnsiTheme="minorBidi" w:cstheme="minorBidi"/>
          <w:sz w:val="20"/>
          <w:szCs w:val="20"/>
          <w:lang w:val="lt-LT"/>
        </w:rPr>
      </w:pPr>
      <w:r w:rsidRPr="007846B3">
        <w:rPr>
          <w:rFonts w:asciiTheme="minorBidi" w:hAnsiTheme="minorBidi" w:cstheme="minorBidi"/>
          <w:sz w:val="20"/>
          <w:szCs w:val="20"/>
          <w:lang w:val="lt-LT"/>
        </w:rPr>
        <w:lastRenderedPageBreak/>
        <w:t xml:space="preserve"> </w:t>
      </w:r>
      <m:oMath>
        <m:r>
          <w:rPr>
            <w:rFonts w:ascii="Cambria Math" w:hAnsi="Cambria Math" w:cstheme="minorBidi"/>
            <w:sz w:val="20"/>
            <w:szCs w:val="20"/>
            <w:lang w:val="lt-LT"/>
          </w:rPr>
          <m:t>k =</m:t>
        </m:r>
        <m:f>
          <m:fPr>
            <m:ctrlPr>
              <w:rPr>
                <w:rFonts w:ascii="Cambria Math" w:hAnsi="Cambria Math" w:cstheme="minorBidi"/>
                <w:i/>
                <w:sz w:val="20"/>
                <w:szCs w:val="20"/>
                <w:lang w:val="lt-LT"/>
              </w:rPr>
            </m:ctrlPr>
          </m:fPr>
          <m:num>
            <m:sSub>
              <m:sSubPr>
                <m:ctrlPr>
                  <w:rPr>
                    <w:rFonts w:ascii="Cambria Math" w:hAnsi="Cambria Math" w:cstheme="minorBidi"/>
                    <w:i/>
                    <w:sz w:val="20"/>
                    <w:szCs w:val="20"/>
                    <w:lang w:val="lt-LT"/>
                  </w:rPr>
                </m:ctrlPr>
              </m:sSubPr>
              <m:e>
                <m:r>
                  <w:rPr>
                    <w:rFonts w:ascii="Cambria Math" w:hAnsi="Cambria Math" w:cstheme="minorBidi"/>
                    <w:sz w:val="20"/>
                    <w:szCs w:val="20"/>
                    <w:lang w:val="lt-LT"/>
                  </w:rPr>
                  <m:t>Ind</m:t>
                </m:r>
              </m:e>
              <m:sub>
                <m:r>
                  <w:rPr>
                    <w:rFonts w:ascii="Cambria Math" w:hAnsi="Cambria Math" w:cstheme="minorBidi"/>
                    <w:sz w:val="20"/>
                    <w:szCs w:val="20"/>
                    <w:lang w:val="lt-LT"/>
                  </w:rPr>
                  <m:t>naujausias</m:t>
                </m:r>
              </m:sub>
            </m:sSub>
          </m:num>
          <m:den>
            <m:sSub>
              <m:sSubPr>
                <m:ctrlPr>
                  <w:rPr>
                    <w:rFonts w:ascii="Cambria Math" w:hAnsi="Cambria Math" w:cstheme="minorBidi"/>
                    <w:i/>
                    <w:sz w:val="20"/>
                    <w:szCs w:val="20"/>
                    <w:lang w:val="lt-LT"/>
                  </w:rPr>
                </m:ctrlPr>
              </m:sSubPr>
              <m:e>
                <m:r>
                  <w:rPr>
                    <w:rFonts w:ascii="Cambria Math" w:hAnsi="Cambria Math" w:cstheme="minorBidi"/>
                    <w:sz w:val="20"/>
                    <w:szCs w:val="20"/>
                    <w:lang w:val="lt-LT"/>
                  </w:rPr>
                  <m:t>Ind</m:t>
                </m:r>
              </m:e>
              <m:sub>
                <m:r>
                  <w:rPr>
                    <w:rFonts w:ascii="Cambria Math" w:hAnsi="Cambria Math" w:cstheme="minorBidi"/>
                    <w:sz w:val="20"/>
                    <w:szCs w:val="20"/>
                    <w:lang w:val="lt-LT"/>
                  </w:rPr>
                  <m:t>pradžia</m:t>
                </m:r>
              </m:sub>
            </m:sSub>
          </m:den>
        </m:f>
        <m:r>
          <w:rPr>
            <w:rFonts w:ascii="Cambria Math" w:hAnsi="Cambria Math" w:cstheme="minorBidi"/>
            <w:sz w:val="20"/>
            <w:szCs w:val="20"/>
            <w:lang w:val="lt-LT"/>
          </w:rPr>
          <m:t>×100-100</m:t>
        </m:r>
      </m:oMath>
      <w:r w:rsidRPr="007846B3">
        <w:rPr>
          <w:rFonts w:asciiTheme="minorBidi" w:hAnsiTheme="minorBidi" w:cstheme="minorBidi"/>
          <w:sz w:val="20"/>
          <w:szCs w:val="20"/>
          <w:lang w:val="lt-LT"/>
        </w:rPr>
        <w:t>, (proc.) kur</w:t>
      </w:r>
    </w:p>
    <w:p w14:paraId="20090602" w14:textId="77777777" w:rsidR="00A5135F" w:rsidRPr="007846B3" w:rsidRDefault="00A5135F" w:rsidP="00A5135F">
      <w:pPr>
        <w:pStyle w:val="ListParagraph"/>
        <w:ind w:left="709"/>
        <w:jc w:val="both"/>
        <w:rPr>
          <w:rFonts w:asciiTheme="minorBidi" w:hAnsiTheme="minorBidi" w:cstheme="minorBidi"/>
          <w:sz w:val="20"/>
          <w:szCs w:val="20"/>
          <w:lang w:val="lt-LT"/>
        </w:rPr>
      </w:pPr>
      <w:proofErr w:type="spellStart"/>
      <w:r w:rsidRPr="007846B3">
        <w:rPr>
          <w:rFonts w:asciiTheme="minorBidi" w:hAnsiTheme="minorBidi" w:cstheme="minorBidi"/>
          <w:sz w:val="20"/>
          <w:szCs w:val="20"/>
          <w:lang w:val="lt-LT"/>
        </w:rPr>
        <w:t>Ind</w:t>
      </w:r>
      <w:r w:rsidRPr="007846B3">
        <w:rPr>
          <w:rFonts w:asciiTheme="minorBidi" w:hAnsiTheme="minorBidi" w:cstheme="minorBidi"/>
          <w:sz w:val="20"/>
          <w:szCs w:val="20"/>
          <w:vertAlign w:val="subscript"/>
          <w:lang w:val="lt-LT"/>
        </w:rPr>
        <w:t>naujausias</w:t>
      </w:r>
      <w:proofErr w:type="spellEnd"/>
      <w:r w:rsidRPr="007846B3">
        <w:rPr>
          <w:rFonts w:asciiTheme="minorBidi" w:hAnsiTheme="minorBidi" w:cstheme="minorBidi"/>
          <w:sz w:val="20"/>
          <w:szCs w:val="20"/>
          <w:lang w:val="lt-LT"/>
        </w:rPr>
        <w:t xml:space="preserve"> – kreipimosi dėl kainos perskaičiavimo išsiuntimo kitai šaliai datą naujausias paskelbtas vartojimo prekių ir paslaugų indeksas</w:t>
      </w:r>
      <w:r w:rsidRPr="007846B3">
        <w:rPr>
          <w:rFonts w:asciiTheme="minorBidi" w:hAnsiTheme="minorBidi" w:cstheme="minorBidi"/>
          <w:color w:val="4472C4"/>
          <w:sz w:val="20"/>
          <w:szCs w:val="20"/>
          <w:lang w:val="lt-LT"/>
        </w:rPr>
        <w:t xml:space="preserve"> </w:t>
      </w:r>
      <w:r w:rsidRPr="007846B3">
        <w:rPr>
          <w:rFonts w:asciiTheme="minorBidi" w:hAnsiTheme="minorBidi" w:cstheme="minorBidi"/>
          <w:sz w:val="20"/>
          <w:szCs w:val="20"/>
          <w:lang w:val="lt-LT"/>
        </w:rPr>
        <w:t>(12 ĮVAIRIOS PREKĖS IR PASLAUGOS).</w:t>
      </w:r>
    </w:p>
    <w:p w14:paraId="15383E51" w14:textId="77777777" w:rsidR="00A5135F" w:rsidRPr="007846B3" w:rsidRDefault="00A5135F" w:rsidP="00A5135F">
      <w:pPr>
        <w:pStyle w:val="ListParagraph"/>
        <w:ind w:left="709"/>
        <w:jc w:val="both"/>
        <w:rPr>
          <w:rFonts w:asciiTheme="minorBidi" w:hAnsiTheme="minorBidi" w:cstheme="minorBidi"/>
          <w:sz w:val="20"/>
          <w:szCs w:val="20"/>
          <w:lang w:val="lt-LT"/>
        </w:rPr>
      </w:pPr>
      <w:proofErr w:type="spellStart"/>
      <w:r w:rsidRPr="007846B3">
        <w:rPr>
          <w:rFonts w:asciiTheme="minorBidi" w:hAnsiTheme="minorBidi" w:cstheme="minorBidi"/>
          <w:sz w:val="20"/>
          <w:szCs w:val="20"/>
          <w:lang w:val="lt-LT"/>
        </w:rPr>
        <w:t>Ind</w:t>
      </w:r>
      <w:r w:rsidRPr="007846B3">
        <w:rPr>
          <w:rFonts w:asciiTheme="minorBidi" w:hAnsiTheme="minorBidi" w:cstheme="minorBidi"/>
          <w:sz w:val="20"/>
          <w:szCs w:val="20"/>
          <w:vertAlign w:val="subscript"/>
          <w:lang w:val="lt-LT"/>
        </w:rPr>
        <w:t>pradžia</w:t>
      </w:r>
      <w:proofErr w:type="spellEnd"/>
      <w:r w:rsidRPr="007846B3">
        <w:rPr>
          <w:rFonts w:asciiTheme="minorBidi" w:hAnsiTheme="minorBidi" w:cstheme="minorBidi"/>
          <w:sz w:val="20"/>
          <w:szCs w:val="20"/>
          <w:lang w:val="lt-LT"/>
        </w:rPr>
        <w:t xml:space="preserve"> – laikotarpio pradžios datos (mėnesio) vartojimo prekių ir paslaugų indeksas </w:t>
      </w:r>
    </w:p>
    <w:p w14:paraId="29BB56C2" w14:textId="77777777" w:rsidR="00A5135F" w:rsidRPr="007846B3" w:rsidRDefault="00A5135F" w:rsidP="00A5135F">
      <w:pPr>
        <w:pStyle w:val="ListParagraph"/>
        <w:ind w:left="709"/>
        <w:jc w:val="both"/>
        <w:rPr>
          <w:rFonts w:asciiTheme="minorBidi" w:hAnsiTheme="minorBidi" w:cstheme="minorBidi"/>
          <w:noProof/>
          <w:sz w:val="20"/>
          <w:szCs w:val="20"/>
          <w:lang w:val="lt-LT"/>
        </w:rPr>
      </w:pPr>
      <w:r w:rsidRPr="007846B3">
        <w:rPr>
          <w:rFonts w:asciiTheme="minorBidi" w:hAnsiTheme="minorBidi" w:cstheme="minorBidi"/>
          <w:sz w:val="20"/>
          <w:szCs w:val="20"/>
          <w:lang w:val="lt-LT"/>
        </w:rPr>
        <w:t xml:space="preserve">(12 ĮVAIRIOS PREKĖS IR PASLAUGOS). Pirmojo perskaičiavimo </w:t>
      </w:r>
      <w:r w:rsidRPr="007846B3">
        <w:rPr>
          <w:rFonts w:asciiTheme="minorBidi" w:hAnsiTheme="minorBidi" w:cstheme="minorBidi"/>
          <w:noProof/>
          <w:sz w:val="20"/>
          <w:szCs w:val="20"/>
          <w:lang w:val="lt-LT"/>
        </w:rPr>
        <w:t>atveju laikotarpio pradžia (mėnuo) yra prieš 12 mėn. iki perskaičiavimo dienos mėnuo. Antrojo ir vėlesnių perskaičiavimų atveju laikotarpio pradžia (mėnuo) yra paskutinio perskaičiavimo metu naudotos paskelbto atitinkamo indekso reikšmės mėnuo.  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12FC2633" w14:textId="77777777" w:rsidR="00A5135F" w:rsidRPr="007846B3" w:rsidRDefault="00A5135F" w:rsidP="00A5135F">
      <w:pPr>
        <w:pStyle w:val="ListParagraph"/>
        <w:ind w:left="709"/>
        <w:jc w:val="both"/>
        <w:rPr>
          <w:rFonts w:asciiTheme="minorBidi" w:hAnsiTheme="minorBidi" w:cstheme="minorBidi"/>
          <w:noProof/>
          <w:sz w:val="20"/>
          <w:szCs w:val="20"/>
          <w:lang w:val="lt-LT"/>
        </w:rPr>
      </w:pPr>
    </w:p>
    <w:p w14:paraId="6E521E35" w14:textId="535A3DD9" w:rsidR="00A5135F" w:rsidRPr="007846B3" w:rsidRDefault="00A5135F" w:rsidP="005B03B1">
      <w:pPr>
        <w:numPr>
          <w:ilvl w:val="1"/>
          <w:numId w:val="2"/>
        </w:numPr>
        <w:tabs>
          <w:tab w:val="clear" w:pos="510"/>
          <w:tab w:val="num" w:pos="720"/>
        </w:tabs>
        <w:ind w:left="720" w:hanging="720"/>
        <w:jc w:val="both"/>
        <w:rPr>
          <w:rFonts w:asciiTheme="minorBidi" w:hAnsiTheme="minorBidi" w:cstheme="minorBidi"/>
          <w:i/>
          <w:strike/>
          <w:sz w:val="20"/>
          <w:szCs w:val="20"/>
          <w:lang w:val="lt-LT"/>
        </w:rPr>
      </w:pPr>
      <w:r w:rsidRPr="007846B3">
        <w:rPr>
          <w:rFonts w:asciiTheme="minorBidi" w:hAnsiTheme="minorBidi" w:cstheme="minorBidi"/>
          <w:sz w:val="20"/>
          <w:szCs w:val="20"/>
          <w:lang w:val="lt-LT"/>
        </w:rPr>
        <w:t xml:space="preserve">Sutarties įkainis / kaina dėl pasikeitusių mokesčių </w:t>
      </w:r>
      <w:r w:rsidR="00F30DC4" w:rsidRPr="007846B3">
        <w:rPr>
          <w:rFonts w:asciiTheme="minorBidi" w:hAnsiTheme="minorBidi" w:cstheme="minorBidi"/>
          <w:sz w:val="20"/>
          <w:szCs w:val="20"/>
          <w:lang w:val="lt-LT"/>
        </w:rPr>
        <w:t>ne</w:t>
      </w:r>
      <w:r w:rsidRPr="007846B3">
        <w:rPr>
          <w:rFonts w:asciiTheme="minorBidi" w:hAnsiTheme="minorBidi" w:cstheme="minorBidi"/>
          <w:iCs/>
          <w:sz w:val="20"/>
          <w:szCs w:val="20"/>
          <w:lang w:val="lt-LT"/>
        </w:rPr>
        <w:t>bus perskaičiuojama</w:t>
      </w:r>
      <w:r w:rsidR="005B03B1" w:rsidRPr="007846B3">
        <w:rPr>
          <w:rFonts w:asciiTheme="minorBidi" w:hAnsiTheme="minorBidi" w:cstheme="minorBidi"/>
          <w:iCs/>
          <w:sz w:val="20"/>
          <w:szCs w:val="20"/>
          <w:lang w:val="lt-LT"/>
        </w:rPr>
        <w:t>s (-a)</w:t>
      </w:r>
      <w:r w:rsidR="00F30DC4" w:rsidRPr="007846B3">
        <w:rPr>
          <w:rFonts w:asciiTheme="minorBidi" w:hAnsiTheme="minorBidi" w:cstheme="minorBidi"/>
          <w:iCs/>
          <w:sz w:val="20"/>
          <w:szCs w:val="20"/>
          <w:lang w:val="lt-LT"/>
        </w:rPr>
        <w:t>.</w:t>
      </w:r>
      <w:r w:rsidRPr="007846B3">
        <w:rPr>
          <w:rFonts w:asciiTheme="minorBidi" w:hAnsiTheme="minorBidi" w:cstheme="minorBidi"/>
          <w:iCs/>
          <w:sz w:val="20"/>
          <w:szCs w:val="20"/>
          <w:lang w:val="lt-LT"/>
        </w:rPr>
        <w:t xml:space="preserve"> </w:t>
      </w:r>
    </w:p>
    <w:p w14:paraId="428511EC" w14:textId="32114405" w:rsidR="00A5135F" w:rsidRPr="007846B3" w:rsidRDefault="00A5135F" w:rsidP="005B03B1">
      <w:pPr>
        <w:jc w:val="both"/>
        <w:rPr>
          <w:rFonts w:asciiTheme="minorBidi" w:hAnsiTheme="minorBidi" w:cstheme="minorBidi"/>
          <w:sz w:val="20"/>
          <w:szCs w:val="20"/>
          <w:lang w:val="lt-LT"/>
        </w:rPr>
      </w:pPr>
    </w:p>
    <w:p w14:paraId="060D5212" w14:textId="0FDA4260" w:rsidR="00A5135F" w:rsidRPr="007846B3" w:rsidRDefault="00A5135F" w:rsidP="005B03B1">
      <w:pPr>
        <w:numPr>
          <w:ilvl w:val="1"/>
          <w:numId w:val="2"/>
        </w:numPr>
        <w:tabs>
          <w:tab w:val="clear" w:pos="510"/>
          <w:tab w:val="num" w:pos="720"/>
        </w:tabs>
        <w:ind w:left="720"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Sąskaita faktūra ir su mokėjimu susiję dokumentai pateikiami Paslaugų teikėjo pasirinktomis priemonėmis: Paslaugų teikėjas gali teikti ES Direktyvos 2014/55 reikalavimus atitinkančią elektroninę sąskaitą arba teikti kito formato elektroninę sąskaitą, pasinaudojant VĮ „Registrų centro“ administruojama informacine sistema „E. sąskaita“. Sąskaita faktūra už praėjusį mėnesį turi būti pateikta ne vėliau, kaip iki einamojo mėnesio 10 dienos</w:t>
      </w:r>
      <w:r w:rsidR="006A7FAE" w:rsidRPr="007846B3">
        <w:rPr>
          <w:rFonts w:asciiTheme="minorBidi" w:hAnsiTheme="minorBidi" w:cstheme="minorBidi"/>
          <w:sz w:val="20"/>
          <w:szCs w:val="20"/>
          <w:lang w:val="lt-LT"/>
        </w:rPr>
        <w:t>.</w:t>
      </w:r>
      <w:r w:rsidRPr="007846B3">
        <w:rPr>
          <w:rFonts w:asciiTheme="minorBidi" w:hAnsiTheme="minorBidi" w:cstheme="minorBidi"/>
          <w:sz w:val="20"/>
          <w:szCs w:val="20"/>
          <w:lang w:val="lt-LT"/>
        </w:rPr>
        <w:t xml:space="preserve"> Teikiant sąskaitas faktūras per „E. sąskaita“ turi būti nurodomas sutarties numeris.</w:t>
      </w:r>
    </w:p>
    <w:p w14:paraId="48122D04" w14:textId="77777777" w:rsidR="00A5135F" w:rsidRPr="007846B3" w:rsidRDefault="00A5135F" w:rsidP="005B03B1">
      <w:pPr>
        <w:ind w:left="720"/>
        <w:jc w:val="both"/>
        <w:rPr>
          <w:rFonts w:asciiTheme="minorBidi" w:hAnsiTheme="minorBidi" w:cstheme="minorBidi"/>
          <w:sz w:val="20"/>
          <w:szCs w:val="20"/>
          <w:lang w:val="lt-LT"/>
        </w:rPr>
      </w:pPr>
    </w:p>
    <w:p w14:paraId="7C55E04B" w14:textId="11BA4CC0" w:rsidR="00A5135F" w:rsidRPr="007846B3" w:rsidRDefault="00A5135F" w:rsidP="005B03B1">
      <w:pPr>
        <w:numPr>
          <w:ilvl w:val="1"/>
          <w:numId w:val="2"/>
        </w:numPr>
        <w:tabs>
          <w:tab w:val="clear" w:pos="510"/>
          <w:tab w:val="num" w:pos="720"/>
        </w:tabs>
        <w:ind w:left="720" w:hanging="720"/>
        <w:jc w:val="both"/>
        <w:rPr>
          <w:rFonts w:asciiTheme="minorBidi" w:hAnsiTheme="minorBidi" w:cstheme="minorBidi"/>
          <w:b/>
          <w:bCs/>
          <w:sz w:val="20"/>
          <w:szCs w:val="20"/>
          <w:lang w:val="lt-LT"/>
        </w:rPr>
      </w:pPr>
      <w:r w:rsidRPr="007846B3">
        <w:rPr>
          <w:rFonts w:asciiTheme="minorBidi" w:hAnsiTheme="minorBidi" w:cstheme="minorBidi"/>
          <w:sz w:val="20"/>
          <w:szCs w:val="20"/>
          <w:lang w:val="lt-LT"/>
        </w:rPr>
        <w:t>Užsakovas Sutartyje nustatyta tvarka pateiktą sąskaitą faktūrą</w:t>
      </w:r>
      <w:r w:rsidR="006A7FAE" w:rsidRPr="007846B3">
        <w:rPr>
          <w:rFonts w:asciiTheme="minorBidi" w:hAnsiTheme="minorBidi" w:cstheme="minorBidi"/>
          <w:sz w:val="20"/>
          <w:szCs w:val="20"/>
          <w:lang w:val="lt-LT"/>
        </w:rPr>
        <w:t xml:space="preserve"> </w:t>
      </w:r>
      <w:r w:rsidRPr="007846B3">
        <w:rPr>
          <w:rFonts w:asciiTheme="minorBidi" w:hAnsiTheme="minorBidi" w:cstheme="minorBidi"/>
          <w:sz w:val="20"/>
          <w:szCs w:val="20"/>
          <w:lang w:val="lt-LT"/>
        </w:rPr>
        <w:t>apmoka per 30 dienų nuo sąskaitos faktūros gavimo dienos. Tuo atveju, jei Užsakovas vėluoja sumokėti Paslaugų teikėjui šiame straipsnyje numatytą Paslaugų kainą ar jos dalį, Paslaugų teikėjas nuo nesumokėtos sumos turi teisę skaičiuoti 0,0</w:t>
      </w:r>
      <w:r w:rsidR="1E933CF0" w:rsidRPr="007846B3">
        <w:rPr>
          <w:rFonts w:asciiTheme="minorBidi" w:hAnsiTheme="minorBidi" w:cstheme="minorBidi"/>
          <w:sz w:val="20"/>
          <w:szCs w:val="20"/>
          <w:lang w:val="lt-LT"/>
        </w:rPr>
        <w:t>2</w:t>
      </w:r>
      <w:r w:rsidRPr="007846B3">
        <w:rPr>
          <w:rFonts w:asciiTheme="minorBidi" w:hAnsiTheme="minorBidi" w:cstheme="minorBidi"/>
          <w:sz w:val="20"/>
          <w:szCs w:val="20"/>
          <w:lang w:val="lt-LT"/>
        </w:rPr>
        <w:t xml:space="preserve"> (</w:t>
      </w:r>
      <w:r w:rsidR="3138177B" w:rsidRPr="007846B3">
        <w:rPr>
          <w:rFonts w:asciiTheme="minorBidi" w:hAnsiTheme="minorBidi" w:cstheme="minorBidi"/>
          <w:sz w:val="20"/>
          <w:szCs w:val="20"/>
          <w:lang w:val="lt-LT"/>
        </w:rPr>
        <w:t>dviej</w:t>
      </w:r>
      <w:r w:rsidRPr="007846B3">
        <w:rPr>
          <w:rFonts w:asciiTheme="minorBidi" w:hAnsiTheme="minorBidi" w:cstheme="minorBidi"/>
          <w:sz w:val="20"/>
          <w:szCs w:val="20"/>
          <w:lang w:val="lt-LT"/>
        </w:rPr>
        <w:t>ų šimtųjų) procento dydžio delspinigius už kiekvieną uždelstą dieną.</w:t>
      </w:r>
    </w:p>
    <w:p w14:paraId="058AA864" w14:textId="77777777" w:rsidR="00A5135F" w:rsidRPr="007846B3" w:rsidRDefault="00A5135F" w:rsidP="00A5135F">
      <w:pPr>
        <w:pStyle w:val="ListParagraph"/>
        <w:rPr>
          <w:rFonts w:asciiTheme="minorBidi" w:hAnsiTheme="minorBidi" w:cstheme="minorBidi"/>
          <w:sz w:val="20"/>
          <w:szCs w:val="20"/>
          <w:lang w:val="lt-LT"/>
        </w:rPr>
      </w:pPr>
    </w:p>
    <w:bookmarkEnd w:id="3"/>
    <w:bookmarkEnd w:id="4"/>
    <w:p w14:paraId="336AC3A5" w14:textId="77777777" w:rsidR="00A5135F" w:rsidRPr="007846B3" w:rsidRDefault="00A5135F" w:rsidP="00A5135F">
      <w:pPr>
        <w:pStyle w:val="Heading4"/>
        <w:spacing w:before="0" w:after="0"/>
        <w:ind w:left="709"/>
        <w:rPr>
          <w:rFonts w:asciiTheme="minorBidi" w:hAnsiTheme="minorBidi" w:cstheme="minorBidi"/>
          <w:smallCaps/>
          <w:sz w:val="20"/>
          <w:lang w:val="lt-LT"/>
        </w:rPr>
      </w:pPr>
    </w:p>
    <w:p w14:paraId="21E05714" w14:textId="77777777" w:rsidR="00A5135F" w:rsidRPr="007846B3" w:rsidRDefault="00A5135F" w:rsidP="00A5135F">
      <w:pPr>
        <w:pStyle w:val="Heading4"/>
        <w:numPr>
          <w:ilvl w:val="0"/>
          <w:numId w:val="2"/>
        </w:numPr>
        <w:tabs>
          <w:tab w:val="num" w:pos="709"/>
        </w:tabs>
        <w:spacing w:before="0" w:after="0"/>
        <w:ind w:left="709" w:hanging="709"/>
        <w:rPr>
          <w:rFonts w:asciiTheme="minorBidi" w:hAnsiTheme="minorBidi" w:cstheme="minorBidi"/>
          <w:smallCaps/>
          <w:sz w:val="20"/>
          <w:lang w:val="lt-LT"/>
        </w:rPr>
      </w:pPr>
      <w:r w:rsidRPr="007846B3">
        <w:rPr>
          <w:rFonts w:asciiTheme="minorBidi" w:hAnsiTheme="minorBidi" w:cstheme="minorBidi"/>
          <w:smallCaps/>
          <w:sz w:val="20"/>
          <w:lang w:val="lt-LT"/>
        </w:rPr>
        <w:t>Šalių tarpusavio santykių statusas. Garantijos</w:t>
      </w:r>
    </w:p>
    <w:p w14:paraId="036AF3C5" w14:textId="77777777" w:rsidR="00A5135F" w:rsidRPr="007846B3" w:rsidRDefault="00A5135F" w:rsidP="00A5135F">
      <w:pPr>
        <w:shd w:val="clear" w:color="auto" w:fill="FFFFFF"/>
        <w:jc w:val="both"/>
        <w:rPr>
          <w:rFonts w:asciiTheme="minorBidi" w:hAnsiTheme="minorBidi" w:cstheme="minorBidi"/>
          <w:b/>
          <w:color w:val="000000"/>
          <w:sz w:val="20"/>
          <w:szCs w:val="20"/>
          <w:lang w:val="lt-LT"/>
        </w:rPr>
      </w:pPr>
    </w:p>
    <w:p w14:paraId="39168D28" w14:textId="77777777" w:rsidR="00A5135F" w:rsidRPr="007846B3" w:rsidRDefault="00A5135F" w:rsidP="00A5135F">
      <w:pPr>
        <w:pStyle w:val="Heading5"/>
        <w:numPr>
          <w:ilvl w:val="1"/>
          <w:numId w:val="2"/>
        </w:numPr>
        <w:tabs>
          <w:tab w:val="clear" w:pos="510"/>
          <w:tab w:val="num" w:pos="709"/>
        </w:tabs>
        <w:spacing w:before="0" w:after="0"/>
        <w:ind w:left="709" w:hanging="709"/>
        <w:rPr>
          <w:rFonts w:asciiTheme="minorBidi" w:hAnsiTheme="minorBidi" w:cstheme="minorBidi"/>
          <w:b/>
          <w:sz w:val="20"/>
          <w:lang w:val="lt-LT"/>
        </w:rPr>
      </w:pPr>
      <w:bookmarkStart w:id="5" w:name="_Toc127183113"/>
      <w:r w:rsidRPr="007846B3">
        <w:rPr>
          <w:rFonts w:asciiTheme="minorBidi" w:hAnsiTheme="minorBidi" w:cstheme="minorBidi"/>
          <w:b/>
          <w:sz w:val="20"/>
          <w:lang w:val="lt-LT"/>
        </w:rPr>
        <w:t>Paslaugų teikėjo turto naudojimas</w:t>
      </w:r>
      <w:bookmarkEnd w:id="5"/>
    </w:p>
    <w:p w14:paraId="3132010A" w14:textId="77777777" w:rsidR="00A5135F" w:rsidRPr="007846B3" w:rsidRDefault="00A5135F" w:rsidP="00A5135F">
      <w:pPr>
        <w:pStyle w:val="BodyText2"/>
        <w:spacing w:line="240" w:lineRule="auto"/>
        <w:rPr>
          <w:rFonts w:asciiTheme="minorBidi" w:hAnsiTheme="minorBidi" w:cstheme="minorBidi"/>
          <w:sz w:val="20"/>
        </w:rPr>
      </w:pPr>
    </w:p>
    <w:p w14:paraId="665E9760" w14:textId="77777777" w:rsidR="00A5135F" w:rsidRPr="007846B3" w:rsidRDefault="00A5135F" w:rsidP="00A5135F">
      <w:pPr>
        <w:pStyle w:val="BodyText2"/>
        <w:numPr>
          <w:ilvl w:val="2"/>
          <w:numId w:val="2"/>
        </w:numPr>
        <w:spacing w:line="240" w:lineRule="auto"/>
        <w:rPr>
          <w:rFonts w:asciiTheme="minorBidi" w:hAnsiTheme="minorBidi" w:cstheme="minorBidi"/>
          <w:sz w:val="20"/>
        </w:rPr>
      </w:pPr>
      <w:r w:rsidRPr="007846B3">
        <w:rPr>
          <w:rFonts w:asciiTheme="minorBidi" w:hAnsiTheme="minorBidi" w:cstheme="minorBidi"/>
          <w:sz w:val="20"/>
        </w:rPr>
        <w:t>Visos su minėta Intelektine nuosavybe susijusios nuosavybės, autorinės teisės bei kitokios teisės priklausys Paslaugų teikėjui ir nebus jokia forma perduodamos Užsakovui, nebent bus susitarta kitaip.</w:t>
      </w:r>
    </w:p>
    <w:p w14:paraId="55E2274C" w14:textId="77777777" w:rsidR="00A5135F" w:rsidRPr="007846B3" w:rsidRDefault="00A5135F" w:rsidP="00A5135F">
      <w:pPr>
        <w:pStyle w:val="BodyText2"/>
        <w:spacing w:line="240" w:lineRule="auto"/>
        <w:rPr>
          <w:rFonts w:asciiTheme="minorBidi" w:hAnsiTheme="minorBidi" w:cstheme="minorBidi"/>
          <w:sz w:val="20"/>
        </w:rPr>
      </w:pPr>
    </w:p>
    <w:p w14:paraId="600A7E40" w14:textId="77777777" w:rsidR="00A5135F" w:rsidRPr="007846B3" w:rsidRDefault="00A5135F" w:rsidP="00A5135F">
      <w:pPr>
        <w:pStyle w:val="BodyText2"/>
        <w:numPr>
          <w:ilvl w:val="2"/>
          <w:numId w:val="2"/>
        </w:numPr>
        <w:spacing w:line="240" w:lineRule="auto"/>
        <w:rPr>
          <w:rFonts w:asciiTheme="minorBidi" w:hAnsiTheme="minorBidi" w:cstheme="minorBidi"/>
          <w:sz w:val="20"/>
        </w:rPr>
      </w:pPr>
      <w:r w:rsidRPr="007846B3">
        <w:rPr>
          <w:rFonts w:asciiTheme="minorBidi" w:hAnsiTheme="minorBidi" w:cstheme="minorBidi"/>
          <w:sz w:val="20"/>
        </w:rPr>
        <w:t>Teikdamas Paslaugas Paslaugų teikėjas įsipareigoja nepažeisti jokių trečiųjų asmenų Intelektinės nuosavybės teisių.</w:t>
      </w:r>
    </w:p>
    <w:p w14:paraId="0D9A4FD2" w14:textId="77777777" w:rsidR="00A5135F" w:rsidRPr="007846B3" w:rsidRDefault="00A5135F" w:rsidP="00A5135F">
      <w:pPr>
        <w:shd w:val="clear" w:color="auto" w:fill="FFFFFF"/>
        <w:tabs>
          <w:tab w:val="num" w:pos="720"/>
        </w:tabs>
        <w:jc w:val="both"/>
        <w:rPr>
          <w:rFonts w:asciiTheme="minorBidi" w:hAnsiTheme="minorBidi" w:cstheme="minorBidi"/>
          <w:b/>
          <w:color w:val="000000"/>
          <w:sz w:val="20"/>
          <w:szCs w:val="20"/>
          <w:lang w:val="lt-LT"/>
        </w:rPr>
      </w:pPr>
    </w:p>
    <w:p w14:paraId="73F4D459" w14:textId="77777777" w:rsidR="00A5135F" w:rsidRPr="007846B3" w:rsidRDefault="00A5135F" w:rsidP="00A5135F">
      <w:pPr>
        <w:pStyle w:val="Heading5"/>
        <w:numPr>
          <w:ilvl w:val="1"/>
          <w:numId w:val="2"/>
        </w:numPr>
        <w:tabs>
          <w:tab w:val="clear" w:pos="510"/>
          <w:tab w:val="num" w:pos="709"/>
        </w:tabs>
        <w:spacing w:before="0" w:after="0"/>
        <w:ind w:left="709" w:hanging="709"/>
        <w:rPr>
          <w:rFonts w:asciiTheme="minorBidi" w:hAnsiTheme="minorBidi" w:cstheme="minorBidi"/>
          <w:b/>
          <w:sz w:val="20"/>
          <w:lang w:val="lt-LT"/>
        </w:rPr>
      </w:pPr>
      <w:bookmarkStart w:id="6" w:name="_Toc127183115"/>
      <w:r w:rsidRPr="007846B3">
        <w:rPr>
          <w:rFonts w:asciiTheme="minorBidi" w:hAnsiTheme="minorBidi" w:cstheme="minorBidi"/>
          <w:b/>
          <w:sz w:val="20"/>
          <w:lang w:val="lt-LT"/>
        </w:rPr>
        <w:t>Šalių pareiškimai ir garantijos</w:t>
      </w:r>
      <w:bookmarkEnd w:id="6"/>
    </w:p>
    <w:p w14:paraId="128348DB" w14:textId="77777777" w:rsidR="00A5135F" w:rsidRPr="007846B3" w:rsidRDefault="00A5135F" w:rsidP="00A5135F">
      <w:pPr>
        <w:tabs>
          <w:tab w:val="num" w:pos="720"/>
        </w:tabs>
        <w:ind w:hanging="709"/>
        <w:rPr>
          <w:rFonts w:asciiTheme="minorBidi" w:hAnsiTheme="minorBidi" w:cstheme="minorBidi"/>
          <w:sz w:val="20"/>
          <w:szCs w:val="20"/>
          <w:lang w:val="lt-LT"/>
        </w:rPr>
      </w:pPr>
    </w:p>
    <w:p w14:paraId="518EAA09" w14:textId="77777777" w:rsidR="00A5135F" w:rsidRPr="007846B3" w:rsidRDefault="00A5135F" w:rsidP="00A5135F">
      <w:pPr>
        <w:numPr>
          <w:ilvl w:val="2"/>
          <w:numId w:val="2"/>
        </w:numPr>
        <w:shd w:val="clear" w:color="auto" w:fill="FFFFFF"/>
        <w:jc w:val="both"/>
        <w:rPr>
          <w:rFonts w:asciiTheme="minorBidi" w:hAnsiTheme="minorBidi" w:cstheme="minorBidi"/>
          <w:color w:val="000000"/>
          <w:sz w:val="20"/>
          <w:szCs w:val="20"/>
          <w:lang w:val="lt-LT"/>
        </w:rPr>
      </w:pPr>
      <w:r w:rsidRPr="007846B3">
        <w:rPr>
          <w:rFonts w:asciiTheme="minorBidi" w:hAnsiTheme="minorBidi" w:cstheme="minorBidi"/>
          <w:color w:val="000000"/>
          <w:sz w:val="20"/>
          <w:szCs w:val="20"/>
          <w:lang w:val="lt-LT"/>
        </w:rPr>
        <w:t>Kiekviena šios Sutarties Šalis, sudarydama šią Sutartį, pareiškia ir garantuoja viena kitai, kad:</w:t>
      </w:r>
    </w:p>
    <w:p w14:paraId="691E091D" w14:textId="77777777" w:rsidR="00A5135F" w:rsidRPr="007846B3" w:rsidRDefault="00A5135F" w:rsidP="00A5135F">
      <w:pPr>
        <w:shd w:val="clear" w:color="auto" w:fill="FFFFFF"/>
        <w:tabs>
          <w:tab w:val="num" w:pos="720"/>
        </w:tabs>
        <w:ind w:hanging="435"/>
        <w:jc w:val="both"/>
        <w:rPr>
          <w:rFonts w:asciiTheme="minorBidi" w:hAnsiTheme="minorBidi" w:cstheme="minorBidi"/>
          <w:color w:val="000000"/>
          <w:sz w:val="20"/>
          <w:szCs w:val="20"/>
          <w:lang w:val="lt-LT"/>
        </w:rPr>
      </w:pPr>
    </w:p>
    <w:p w14:paraId="40508250" w14:textId="77777777" w:rsidR="00A5135F" w:rsidRPr="007846B3" w:rsidRDefault="00A5135F" w:rsidP="00A5135F">
      <w:pPr>
        <w:pStyle w:val="BodyTextIndent3"/>
        <w:numPr>
          <w:ilvl w:val="0"/>
          <w:numId w:val="3"/>
        </w:numPr>
        <w:tabs>
          <w:tab w:val="clear" w:pos="1440"/>
          <w:tab w:val="num" w:pos="1134"/>
        </w:tabs>
        <w:spacing w:line="240" w:lineRule="auto"/>
        <w:ind w:left="1134" w:hanging="425"/>
        <w:rPr>
          <w:rFonts w:asciiTheme="minorBidi" w:hAnsiTheme="minorBidi" w:cstheme="minorBidi"/>
          <w:sz w:val="20"/>
        </w:rPr>
      </w:pPr>
      <w:r w:rsidRPr="007846B3">
        <w:rPr>
          <w:rFonts w:asciiTheme="minorBidi" w:hAnsiTheme="minorBidi" w:cstheme="minorBidi"/>
          <w:sz w:val="20"/>
        </w:rPr>
        <w:t>ji turi teisę ir reikiamus įgalinimus sudaryti Sutartį ir įvykdyti visus savo įsipareigojimus, prisiimtus Sutartimi; yra gauti visi reikiami leidimai, pritarimai, sutikimai ir patvirtinimai, kurie yra reikalingi Sutarties vykdymui pagal galiojančius teisės aktus;</w:t>
      </w:r>
    </w:p>
    <w:p w14:paraId="6BA41CAA" w14:textId="77777777" w:rsidR="00A5135F" w:rsidRPr="007846B3" w:rsidRDefault="00A5135F" w:rsidP="00A5135F">
      <w:pPr>
        <w:pStyle w:val="BodyTextIndent3"/>
        <w:tabs>
          <w:tab w:val="num" w:pos="1134"/>
        </w:tabs>
        <w:spacing w:line="240" w:lineRule="auto"/>
        <w:ind w:left="1134" w:hanging="425"/>
        <w:rPr>
          <w:rFonts w:asciiTheme="minorBidi" w:hAnsiTheme="minorBidi" w:cstheme="minorBidi"/>
          <w:sz w:val="20"/>
        </w:rPr>
      </w:pPr>
    </w:p>
    <w:p w14:paraId="11EC8B4A" w14:textId="77777777" w:rsidR="00A5135F" w:rsidRPr="007846B3" w:rsidRDefault="00A5135F" w:rsidP="00A5135F">
      <w:pPr>
        <w:pStyle w:val="BodyTextIndent3"/>
        <w:numPr>
          <w:ilvl w:val="0"/>
          <w:numId w:val="3"/>
        </w:numPr>
        <w:tabs>
          <w:tab w:val="clear" w:pos="1440"/>
          <w:tab w:val="num" w:pos="1134"/>
        </w:tabs>
        <w:spacing w:line="240" w:lineRule="auto"/>
        <w:ind w:left="1134" w:hanging="425"/>
        <w:rPr>
          <w:rFonts w:asciiTheme="minorBidi" w:hAnsiTheme="minorBidi" w:cstheme="minorBidi"/>
          <w:sz w:val="20"/>
        </w:rPr>
      </w:pPr>
      <w:r w:rsidRPr="007846B3">
        <w:rPr>
          <w:rFonts w:asciiTheme="minorBidi" w:hAnsiTheme="minorBidi" w:cstheme="minorBidi"/>
          <w:sz w:val="20"/>
        </w:rPr>
        <w:t>nei šios Sutarties sudarymas, nei Sutartimi prisiimtų įsipareigojimų vykdymas nepažeidžia ir neprieštarauja (i) jokiam Šaliai privalomam teismo, valstybės ar savivaldos institucijos sprendimui, įsakymui, potvarkiui ar nurodymui; (ii) jokiam sandoriui ar sutarčiai, kurių šalimi yra atitinkama Šalis; ar (iii) Šaliai taikytinų teisės aktų nuostatoms;</w:t>
      </w:r>
    </w:p>
    <w:p w14:paraId="3AA84E28" w14:textId="77777777" w:rsidR="00A5135F" w:rsidRPr="007846B3" w:rsidRDefault="00A5135F" w:rsidP="00A5135F">
      <w:pPr>
        <w:pStyle w:val="BodyTextIndent3"/>
        <w:tabs>
          <w:tab w:val="num" w:pos="1134"/>
        </w:tabs>
        <w:spacing w:line="240" w:lineRule="auto"/>
        <w:ind w:left="1134" w:hanging="425"/>
        <w:rPr>
          <w:rFonts w:asciiTheme="minorBidi" w:hAnsiTheme="minorBidi" w:cstheme="minorBidi"/>
          <w:sz w:val="20"/>
        </w:rPr>
      </w:pPr>
    </w:p>
    <w:p w14:paraId="65CB17D1" w14:textId="77777777" w:rsidR="00A5135F" w:rsidRPr="007846B3" w:rsidRDefault="00A5135F" w:rsidP="00A5135F">
      <w:pPr>
        <w:pStyle w:val="BodyTextIndent3"/>
        <w:numPr>
          <w:ilvl w:val="0"/>
          <w:numId w:val="3"/>
        </w:numPr>
        <w:tabs>
          <w:tab w:val="clear" w:pos="1440"/>
          <w:tab w:val="num" w:pos="1134"/>
        </w:tabs>
        <w:spacing w:line="240" w:lineRule="auto"/>
        <w:ind w:left="1134" w:hanging="425"/>
        <w:rPr>
          <w:rFonts w:asciiTheme="minorBidi" w:hAnsiTheme="minorBidi" w:cstheme="minorBidi"/>
          <w:sz w:val="20"/>
        </w:rPr>
      </w:pPr>
      <w:r w:rsidRPr="007846B3">
        <w:rPr>
          <w:rFonts w:asciiTheme="minorBidi" w:hAnsiTheme="minorBidi" w:cstheme="minorBidi"/>
          <w:sz w:val="20"/>
        </w:rPr>
        <w:t>Šalies įsipareigojimai pagal Sutartį yra teisėti, galiojantys ir privalomi įsipareigojimai.</w:t>
      </w:r>
    </w:p>
    <w:p w14:paraId="3B5D8B1C" w14:textId="77777777" w:rsidR="00A5135F" w:rsidRPr="007846B3" w:rsidRDefault="00A5135F" w:rsidP="00A5135F">
      <w:pPr>
        <w:pStyle w:val="ListParagraph"/>
        <w:rPr>
          <w:rFonts w:asciiTheme="minorBidi" w:hAnsiTheme="minorBidi" w:cstheme="minorBidi"/>
          <w:sz w:val="20"/>
          <w:szCs w:val="20"/>
          <w:lang w:val="lt-LT"/>
        </w:rPr>
      </w:pPr>
    </w:p>
    <w:p w14:paraId="0EAE9761" w14:textId="77777777" w:rsidR="00A5135F" w:rsidRPr="007846B3" w:rsidRDefault="00A5135F" w:rsidP="00A5135F">
      <w:pPr>
        <w:pStyle w:val="ListParagraph"/>
        <w:numPr>
          <w:ilvl w:val="2"/>
          <w:numId w:val="2"/>
        </w:numPr>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 Paslaugų teikėjas Sutarties neturi užtikrinti Lietuvos Respublikos civilinio kodekso nustatytomis prievolių įvykdymo užtikrinimo priemonėmis – banko garantija arba draudimo kompanijos laidavimu raštu.</w:t>
      </w:r>
    </w:p>
    <w:p w14:paraId="5AF20E6C" w14:textId="77777777" w:rsidR="00A5135F" w:rsidRPr="007846B3" w:rsidRDefault="00A5135F" w:rsidP="00A5135F">
      <w:pPr>
        <w:pStyle w:val="BodyTextIndent3"/>
        <w:spacing w:line="240" w:lineRule="auto"/>
        <w:ind w:left="1134"/>
        <w:rPr>
          <w:rFonts w:asciiTheme="minorBidi" w:hAnsiTheme="minorBidi" w:cstheme="minorBidi"/>
          <w:sz w:val="20"/>
        </w:rPr>
      </w:pPr>
    </w:p>
    <w:p w14:paraId="13202931" w14:textId="77777777" w:rsidR="00A5135F" w:rsidRPr="007846B3" w:rsidRDefault="00A5135F" w:rsidP="00A5135F">
      <w:pPr>
        <w:shd w:val="clear" w:color="auto" w:fill="FFFFFF"/>
        <w:tabs>
          <w:tab w:val="num" w:pos="1134"/>
        </w:tabs>
        <w:ind w:left="1134" w:hanging="425"/>
        <w:jc w:val="both"/>
        <w:rPr>
          <w:rFonts w:asciiTheme="minorBidi" w:hAnsiTheme="minorBidi" w:cstheme="minorBidi"/>
          <w:color w:val="000000"/>
          <w:sz w:val="20"/>
          <w:szCs w:val="20"/>
          <w:lang w:val="lt-LT"/>
        </w:rPr>
      </w:pPr>
    </w:p>
    <w:p w14:paraId="53D8FC1D" w14:textId="77777777" w:rsidR="00A5135F" w:rsidRPr="007846B3" w:rsidRDefault="00A5135F" w:rsidP="00A5135F">
      <w:pPr>
        <w:pStyle w:val="Heading5"/>
        <w:numPr>
          <w:ilvl w:val="1"/>
          <w:numId w:val="2"/>
        </w:numPr>
        <w:tabs>
          <w:tab w:val="clear" w:pos="510"/>
          <w:tab w:val="num" w:pos="709"/>
        </w:tabs>
        <w:spacing w:before="0" w:after="0"/>
        <w:ind w:left="709" w:hanging="709"/>
        <w:rPr>
          <w:rFonts w:asciiTheme="minorBidi" w:hAnsiTheme="minorBidi" w:cstheme="minorBidi"/>
          <w:b/>
          <w:sz w:val="20"/>
          <w:lang w:val="lt-LT"/>
        </w:rPr>
      </w:pPr>
      <w:r w:rsidRPr="007846B3">
        <w:rPr>
          <w:rFonts w:asciiTheme="minorBidi" w:hAnsiTheme="minorBidi" w:cstheme="minorBidi"/>
          <w:b/>
          <w:sz w:val="20"/>
          <w:lang w:val="lt-LT"/>
        </w:rPr>
        <w:t>Šalių bendradarbiavimas</w:t>
      </w:r>
    </w:p>
    <w:p w14:paraId="464CD108" w14:textId="77777777" w:rsidR="00A5135F" w:rsidRPr="007846B3" w:rsidRDefault="00A5135F" w:rsidP="00A5135F">
      <w:pPr>
        <w:rPr>
          <w:rFonts w:asciiTheme="minorBidi" w:hAnsiTheme="minorBidi" w:cstheme="minorBidi"/>
          <w:sz w:val="20"/>
          <w:szCs w:val="20"/>
          <w:lang w:val="lt-LT"/>
        </w:rPr>
      </w:pPr>
    </w:p>
    <w:p w14:paraId="0BFBFA59" w14:textId="38D30EDF" w:rsidR="00A5135F" w:rsidRPr="007846B3" w:rsidRDefault="00A5135F" w:rsidP="00A5135F">
      <w:pPr>
        <w:pStyle w:val="BodyText"/>
        <w:spacing w:before="0" w:after="0" w:line="240" w:lineRule="auto"/>
        <w:ind w:left="709"/>
        <w:rPr>
          <w:rFonts w:asciiTheme="minorBidi" w:hAnsiTheme="minorBidi" w:cstheme="minorBidi"/>
          <w:sz w:val="20"/>
          <w:szCs w:val="20"/>
        </w:rPr>
      </w:pPr>
      <w:r w:rsidRPr="007846B3">
        <w:rPr>
          <w:rFonts w:asciiTheme="minorBidi" w:hAnsiTheme="minorBidi" w:cstheme="minorBidi"/>
          <w:sz w:val="20"/>
          <w:szCs w:val="20"/>
        </w:rPr>
        <w:lastRenderedPageBreak/>
        <w:t xml:space="preserve">Užsakovas įsipareigoja pateikti Paslaugų teikėjui </w:t>
      </w:r>
      <w:r w:rsidR="002C2612" w:rsidRPr="007846B3">
        <w:rPr>
          <w:rFonts w:asciiTheme="minorBidi" w:hAnsiTheme="minorBidi" w:cstheme="minorBidi"/>
          <w:sz w:val="20"/>
          <w:szCs w:val="20"/>
        </w:rPr>
        <w:t xml:space="preserve">tinkamam Sutarties vykdymui </w:t>
      </w:r>
      <w:r w:rsidRPr="007846B3">
        <w:rPr>
          <w:rFonts w:asciiTheme="minorBidi" w:hAnsiTheme="minorBidi" w:cstheme="minorBidi"/>
          <w:sz w:val="20"/>
          <w:szCs w:val="20"/>
        </w:rPr>
        <w:t>visus jam reikalingus ir jo nurodytus dokumentus, Informaciją bei kitą medžiagą, susijusią su Užsakovo vykdoma veikla.</w:t>
      </w:r>
      <w:r w:rsidR="00CE7D0A" w:rsidRPr="007846B3">
        <w:rPr>
          <w:rFonts w:asciiTheme="minorBidi" w:hAnsiTheme="minorBidi" w:cstheme="minorBidi"/>
          <w:sz w:val="20"/>
          <w:szCs w:val="20"/>
        </w:rPr>
        <w:t xml:space="preserve"> </w:t>
      </w:r>
      <w:r w:rsidR="0091106D" w:rsidRPr="007846B3">
        <w:rPr>
          <w:rFonts w:asciiTheme="minorBidi" w:hAnsiTheme="minorBidi" w:cstheme="minorBidi"/>
          <w:sz w:val="20"/>
          <w:szCs w:val="20"/>
        </w:rPr>
        <w:t>Paslaugų teikėjas privalo užtikrinti gautos informacijos saugumą</w:t>
      </w:r>
      <w:r w:rsidR="002C2612" w:rsidRPr="007846B3">
        <w:rPr>
          <w:rFonts w:asciiTheme="minorBidi" w:hAnsiTheme="minorBidi" w:cstheme="minorBidi"/>
          <w:sz w:val="20"/>
          <w:szCs w:val="20"/>
        </w:rPr>
        <w:t>, naudojimą tik Sutarties vykdymo tikslu, nebent jei su Užsakovu sutarta kitaip.</w:t>
      </w:r>
    </w:p>
    <w:p w14:paraId="5CBFE506" w14:textId="77777777" w:rsidR="00A5135F" w:rsidRPr="007846B3" w:rsidRDefault="00A5135F" w:rsidP="00A5135F">
      <w:pPr>
        <w:rPr>
          <w:rFonts w:asciiTheme="minorBidi" w:hAnsiTheme="minorBidi" w:cstheme="minorBidi"/>
          <w:sz w:val="20"/>
          <w:szCs w:val="20"/>
          <w:lang w:val="lt-LT"/>
        </w:rPr>
      </w:pPr>
    </w:p>
    <w:p w14:paraId="48C1F5F7" w14:textId="77777777" w:rsidR="00A5135F" w:rsidRPr="007846B3" w:rsidRDefault="00A5135F" w:rsidP="00A5135F">
      <w:pPr>
        <w:pStyle w:val="Heading5"/>
        <w:numPr>
          <w:ilvl w:val="1"/>
          <w:numId w:val="2"/>
        </w:numPr>
        <w:tabs>
          <w:tab w:val="clear" w:pos="510"/>
          <w:tab w:val="num" w:pos="709"/>
        </w:tabs>
        <w:spacing w:before="0" w:after="0"/>
        <w:ind w:left="709" w:hanging="709"/>
        <w:rPr>
          <w:rFonts w:asciiTheme="minorBidi" w:hAnsiTheme="minorBidi" w:cstheme="minorBidi"/>
          <w:b/>
          <w:sz w:val="20"/>
          <w:lang w:val="lt-LT"/>
        </w:rPr>
      </w:pPr>
      <w:r w:rsidRPr="007846B3">
        <w:rPr>
          <w:rFonts w:asciiTheme="minorBidi" w:hAnsiTheme="minorBidi" w:cstheme="minorBidi"/>
          <w:b/>
          <w:sz w:val="20"/>
          <w:lang w:val="lt-LT"/>
        </w:rPr>
        <w:t>Įsipareigojimas elgtis rūpestingai</w:t>
      </w:r>
    </w:p>
    <w:p w14:paraId="5405D5F4" w14:textId="77777777" w:rsidR="00A5135F" w:rsidRPr="007846B3" w:rsidRDefault="00A5135F" w:rsidP="00A5135F">
      <w:pPr>
        <w:rPr>
          <w:rFonts w:asciiTheme="minorBidi" w:hAnsiTheme="minorBidi" w:cstheme="minorBidi"/>
          <w:sz w:val="20"/>
          <w:szCs w:val="20"/>
          <w:lang w:val="lt-LT"/>
        </w:rPr>
      </w:pPr>
    </w:p>
    <w:p w14:paraId="7EEDC794" w14:textId="2B529C11" w:rsidR="00A5135F" w:rsidRPr="007846B3" w:rsidRDefault="00A5135F" w:rsidP="4DEDE112">
      <w:pPr>
        <w:shd w:val="clear" w:color="auto" w:fill="FFFFFF" w:themeFill="background1"/>
        <w:ind w:left="709"/>
        <w:jc w:val="both"/>
        <w:rPr>
          <w:rFonts w:asciiTheme="minorBidi" w:hAnsiTheme="minorBidi" w:cstheme="minorBidi"/>
          <w:sz w:val="20"/>
          <w:szCs w:val="20"/>
          <w:lang w:val="lt-LT"/>
        </w:rPr>
      </w:pPr>
      <w:r w:rsidRPr="007846B3">
        <w:rPr>
          <w:rFonts w:asciiTheme="minorBidi" w:hAnsiTheme="minorBidi" w:cstheme="minorBidi"/>
          <w:sz w:val="20"/>
          <w:szCs w:val="20"/>
          <w:lang w:val="lt-LT"/>
        </w:rPr>
        <w:t>Paslaugų teikėjas įsipareigoja dėti visas pastangas, kad Paslaugos būtų teikiamos tinkamai, laiku, su deramu stropumu, efektyviai bei ekonomiškai, vadovaudamasis bendrai priimtais profesiniais, techniniais, vadybos ir atskaitomybės principais bei standartais</w:t>
      </w:r>
      <w:r w:rsidR="0994B87E" w:rsidRPr="007846B3">
        <w:rPr>
          <w:rFonts w:asciiTheme="minorBidi" w:hAnsiTheme="minorBidi" w:cstheme="minorBidi"/>
          <w:sz w:val="20"/>
          <w:szCs w:val="20"/>
          <w:lang w:val="lt-LT"/>
        </w:rPr>
        <w:t xml:space="preserve">, atsižvelgiant į </w:t>
      </w:r>
      <w:r w:rsidR="00F1202D" w:rsidRPr="007846B3">
        <w:rPr>
          <w:rFonts w:asciiTheme="minorBidi" w:hAnsiTheme="minorBidi" w:cstheme="minorBidi"/>
          <w:sz w:val="20"/>
          <w:szCs w:val="20"/>
          <w:lang w:val="lt-LT"/>
        </w:rPr>
        <w:t>Fondo</w:t>
      </w:r>
      <w:r w:rsidR="0994B87E" w:rsidRPr="007846B3">
        <w:rPr>
          <w:rFonts w:asciiTheme="minorBidi" w:hAnsiTheme="minorBidi" w:cstheme="minorBidi"/>
          <w:sz w:val="20"/>
          <w:szCs w:val="20"/>
          <w:lang w:val="lt-LT"/>
        </w:rPr>
        <w:t xml:space="preserve"> su Pareiškėjais sudarytose sutartyse numatytas sąlygas ir terminus</w:t>
      </w:r>
      <w:r w:rsidRPr="007846B3">
        <w:rPr>
          <w:rFonts w:asciiTheme="minorBidi" w:hAnsiTheme="minorBidi" w:cstheme="minorBidi"/>
          <w:sz w:val="20"/>
          <w:szCs w:val="20"/>
          <w:lang w:val="lt-LT"/>
        </w:rPr>
        <w:t>.</w:t>
      </w:r>
    </w:p>
    <w:p w14:paraId="030E8616" w14:textId="77777777" w:rsidR="00A5135F" w:rsidRPr="007846B3" w:rsidRDefault="00A5135F" w:rsidP="00A5135F">
      <w:pPr>
        <w:jc w:val="both"/>
        <w:rPr>
          <w:rFonts w:asciiTheme="minorBidi" w:hAnsiTheme="minorBidi" w:cstheme="minorBidi"/>
          <w:sz w:val="20"/>
          <w:szCs w:val="20"/>
          <w:lang w:val="lt-LT"/>
        </w:rPr>
      </w:pPr>
    </w:p>
    <w:p w14:paraId="5F3A9D48" w14:textId="77777777" w:rsidR="00A5135F" w:rsidRPr="007846B3" w:rsidRDefault="00A5135F" w:rsidP="00A5135F">
      <w:pPr>
        <w:numPr>
          <w:ilvl w:val="0"/>
          <w:numId w:val="2"/>
        </w:numPr>
        <w:tabs>
          <w:tab w:val="num" w:pos="709"/>
        </w:tabs>
        <w:ind w:left="709" w:hanging="709"/>
        <w:jc w:val="both"/>
        <w:rPr>
          <w:rFonts w:asciiTheme="minorBidi" w:hAnsiTheme="minorBidi" w:cstheme="minorBidi"/>
          <w:b/>
          <w:smallCaps/>
          <w:sz w:val="20"/>
          <w:szCs w:val="20"/>
          <w:lang w:val="lt-LT"/>
        </w:rPr>
      </w:pPr>
      <w:r w:rsidRPr="007846B3">
        <w:rPr>
          <w:rFonts w:asciiTheme="minorBidi" w:hAnsiTheme="minorBidi" w:cstheme="minorBidi"/>
          <w:b/>
          <w:smallCaps/>
          <w:sz w:val="20"/>
          <w:szCs w:val="20"/>
          <w:lang w:val="lt-LT"/>
        </w:rPr>
        <w:t>Šalių atsakomybė. Nuostolių atlyginimas</w:t>
      </w:r>
    </w:p>
    <w:p w14:paraId="66B0C233" w14:textId="77777777" w:rsidR="00A5135F" w:rsidRPr="007846B3" w:rsidRDefault="00A5135F" w:rsidP="00A5135F">
      <w:pPr>
        <w:jc w:val="both"/>
        <w:rPr>
          <w:rFonts w:asciiTheme="minorBidi" w:hAnsiTheme="minorBidi" w:cstheme="minorBidi"/>
          <w:b/>
          <w:sz w:val="20"/>
          <w:szCs w:val="20"/>
          <w:lang w:val="lt-LT"/>
        </w:rPr>
      </w:pPr>
    </w:p>
    <w:p w14:paraId="261716B7" w14:textId="77777777" w:rsidR="00A5135F" w:rsidRPr="007846B3" w:rsidRDefault="00A5135F" w:rsidP="00A5135F">
      <w:pPr>
        <w:pStyle w:val="Heading5"/>
        <w:numPr>
          <w:ilvl w:val="1"/>
          <w:numId w:val="2"/>
        </w:numPr>
        <w:tabs>
          <w:tab w:val="clear" w:pos="510"/>
          <w:tab w:val="num" w:pos="709"/>
        </w:tabs>
        <w:spacing w:before="0" w:after="0"/>
        <w:ind w:left="709" w:hanging="709"/>
        <w:rPr>
          <w:rFonts w:asciiTheme="minorBidi" w:hAnsiTheme="minorBidi" w:cstheme="minorBidi"/>
          <w:b/>
          <w:sz w:val="20"/>
          <w:lang w:val="lt-LT"/>
        </w:rPr>
      </w:pPr>
      <w:bookmarkStart w:id="7" w:name="_Toc127183122"/>
      <w:r w:rsidRPr="007846B3">
        <w:rPr>
          <w:rFonts w:asciiTheme="minorBidi" w:hAnsiTheme="minorBidi" w:cstheme="minorBidi"/>
          <w:b/>
          <w:sz w:val="20"/>
          <w:lang w:val="lt-LT"/>
        </w:rPr>
        <w:t>Šalių atsakomybė už Sutarties pažeidimą</w:t>
      </w:r>
      <w:bookmarkEnd w:id="7"/>
    </w:p>
    <w:p w14:paraId="5ECF2B71" w14:textId="77777777" w:rsidR="00A5135F" w:rsidRPr="007846B3" w:rsidRDefault="00A5135F" w:rsidP="00A5135F">
      <w:pPr>
        <w:jc w:val="both"/>
        <w:rPr>
          <w:rFonts w:asciiTheme="minorBidi" w:hAnsiTheme="minorBidi" w:cstheme="minorBidi"/>
          <w:sz w:val="20"/>
          <w:szCs w:val="20"/>
          <w:lang w:val="lt-LT"/>
        </w:rPr>
      </w:pPr>
    </w:p>
    <w:p w14:paraId="4CC27A66" w14:textId="77777777" w:rsidR="00A5135F" w:rsidRPr="007846B3" w:rsidRDefault="00A5135F" w:rsidP="00A5135F">
      <w:pPr>
        <w:numPr>
          <w:ilvl w:val="2"/>
          <w:numId w:val="2"/>
        </w:numPr>
        <w:jc w:val="both"/>
        <w:rPr>
          <w:rFonts w:asciiTheme="minorBidi" w:hAnsiTheme="minorBidi" w:cstheme="minorBidi"/>
          <w:sz w:val="20"/>
          <w:szCs w:val="20"/>
          <w:lang w:val="lt-LT"/>
        </w:rPr>
      </w:pPr>
      <w:r w:rsidRPr="007846B3">
        <w:rPr>
          <w:rFonts w:asciiTheme="minorBidi" w:hAnsiTheme="minorBidi" w:cstheme="minorBidi"/>
          <w:sz w:val="20"/>
          <w:szCs w:val="20"/>
          <w:lang w:val="lt-LT"/>
        </w:rPr>
        <w:t>Šalis atlygina kitai Šaliai visus tiesioginius nuostolius, kuriuos tokia nukentėjusi Šalis patyrė dėl:</w:t>
      </w:r>
    </w:p>
    <w:p w14:paraId="5BDE678E" w14:textId="77777777" w:rsidR="00A5135F" w:rsidRPr="007846B3" w:rsidRDefault="00A5135F" w:rsidP="00A5135F">
      <w:pPr>
        <w:jc w:val="both"/>
        <w:rPr>
          <w:rFonts w:asciiTheme="minorBidi" w:hAnsiTheme="minorBidi" w:cstheme="minorBidi"/>
          <w:sz w:val="20"/>
          <w:szCs w:val="20"/>
          <w:lang w:val="lt-LT"/>
        </w:rPr>
      </w:pPr>
    </w:p>
    <w:p w14:paraId="7E379DE1" w14:textId="77777777" w:rsidR="00A5135F" w:rsidRPr="007846B3" w:rsidRDefault="00A5135F" w:rsidP="00A5135F">
      <w:pPr>
        <w:numPr>
          <w:ilvl w:val="0"/>
          <w:numId w:val="4"/>
        </w:numPr>
        <w:tabs>
          <w:tab w:val="clear" w:pos="720"/>
          <w:tab w:val="num" w:pos="1134"/>
        </w:tabs>
        <w:ind w:left="1276" w:hanging="567"/>
        <w:jc w:val="both"/>
        <w:rPr>
          <w:rFonts w:asciiTheme="minorBidi" w:hAnsiTheme="minorBidi" w:cstheme="minorBidi"/>
          <w:sz w:val="20"/>
          <w:szCs w:val="20"/>
          <w:lang w:val="lt-LT"/>
        </w:rPr>
      </w:pPr>
      <w:r w:rsidRPr="007846B3">
        <w:rPr>
          <w:rFonts w:asciiTheme="minorBidi" w:hAnsiTheme="minorBidi" w:cstheme="minorBidi"/>
          <w:sz w:val="20"/>
          <w:szCs w:val="20"/>
          <w:lang w:val="lt-LT"/>
        </w:rPr>
        <w:t>šioje Sutartyje pateiktų pareiškimų ir garantijų esminio netikslumo;</w:t>
      </w:r>
    </w:p>
    <w:p w14:paraId="36B0C523" w14:textId="77777777" w:rsidR="00A5135F" w:rsidRPr="007846B3" w:rsidRDefault="00A5135F" w:rsidP="009F3F6E">
      <w:pPr>
        <w:tabs>
          <w:tab w:val="num" w:pos="1134"/>
        </w:tabs>
        <w:jc w:val="both"/>
        <w:rPr>
          <w:rFonts w:asciiTheme="minorBidi" w:hAnsiTheme="minorBidi" w:cstheme="minorBidi"/>
          <w:sz w:val="20"/>
          <w:szCs w:val="20"/>
          <w:lang w:val="lt-LT"/>
        </w:rPr>
      </w:pPr>
    </w:p>
    <w:p w14:paraId="3687A80E" w14:textId="77777777" w:rsidR="00A5135F" w:rsidRPr="007846B3" w:rsidRDefault="00A5135F" w:rsidP="00A5135F">
      <w:pPr>
        <w:numPr>
          <w:ilvl w:val="0"/>
          <w:numId w:val="4"/>
        </w:numPr>
        <w:tabs>
          <w:tab w:val="clear" w:pos="720"/>
          <w:tab w:val="num" w:pos="1134"/>
        </w:tabs>
        <w:ind w:left="1276" w:hanging="567"/>
        <w:jc w:val="both"/>
        <w:rPr>
          <w:rFonts w:asciiTheme="minorBidi" w:hAnsiTheme="minorBidi" w:cstheme="minorBidi"/>
          <w:sz w:val="20"/>
          <w:szCs w:val="20"/>
          <w:lang w:val="lt-LT"/>
        </w:rPr>
      </w:pPr>
      <w:r w:rsidRPr="007846B3">
        <w:rPr>
          <w:rFonts w:asciiTheme="minorBidi" w:hAnsiTheme="minorBidi" w:cstheme="minorBidi"/>
          <w:sz w:val="20"/>
          <w:szCs w:val="20"/>
          <w:lang w:val="lt-LT"/>
        </w:rPr>
        <w:t>šioje Sutartyje numatytų įsipareigojimų arba prievolių esminio pažeidimo.</w:t>
      </w:r>
    </w:p>
    <w:p w14:paraId="0D4700D9" w14:textId="77777777" w:rsidR="00A5135F" w:rsidRPr="007846B3" w:rsidRDefault="00A5135F" w:rsidP="00A5135F">
      <w:pPr>
        <w:jc w:val="both"/>
        <w:rPr>
          <w:rFonts w:asciiTheme="minorBidi" w:hAnsiTheme="minorBidi" w:cstheme="minorBidi"/>
          <w:sz w:val="20"/>
          <w:szCs w:val="20"/>
          <w:lang w:val="lt-LT"/>
        </w:rPr>
      </w:pPr>
    </w:p>
    <w:p w14:paraId="77F83D8D" w14:textId="77777777" w:rsidR="00A5135F" w:rsidRPr="007846B3" w:rsidRDefault="00A5135F" w:rsidP="00A5135F">
      <w:pPr>
        <w:numPr>
          <w:ilvl w:val="2"/>
          <w:numId w:val="2"/>
        </w:numPr>
        <w:jc w:val="both"/>
        <w:rPr>
          <w:rFonts w:asciiTheme="minorBidi" w:hAnsiTheme="minorBidi" w:cstheme="minorBidi"/>
          <w:sz w:val="20"/>
          <w:szCs w:val="20"/>
          <w:lang w:val="lt-LT"/>
        </w:rPr>
      </w:pPr>
      <w:r w:rsidRPr="007846B3">
        <w:rPr>
          <w:rFonts w:asciiTheme="minorBidi" w:hAnsiTheme="minorBidi" w:cstheme="minorBidi"/>
          <w:sz w:val="20"/>
          <w:szCs w:val="20"/>
          <w:lang w:val="lt-LT"/>
        </w:rPr>
        <w:t>Paslaugų teikėjas pilna apimtimi atsako už Užsakovo patirtus nuostolius, žalą, baudas bei kitokias sumas, tame tarpe nuostolius ar žalą pagal trečiųjų šalių ieškinius ar kitokius teisėtus reikalavimus, susijusius su šios Sutarties vykdymu.</w:t>
      </w:r>
    </w:p>
    <w:p w14:paraId="095E3752" w14:textId="77777777" w:rsidR="00A5135F" w:rsidRPr="007846B3" w:rsidRDefault="00A5135F" w:rsidP="00A5135F">
      <w:pPr>
        <w:jc w:val="both"/>
        <w:rPr>
          <w:rFonts w:asciiTheme="minorBidi" w:hAnsiTheme="minorBidi" w:cstheme="minorBidi"/>
          <w:sz w:val="20"/>
          <w:szCs w:val="20"/>
          <w:lang w:val="lt-LT"/>
        </w:rPr>
      </w:pPr>
    </w:p>
    <w:p w14:paraId="7E7D0A3E" w14:textId="77777777" w:rsidR="00A5135F" w:rsidRPr="007846B3" w:rsidRDefault="00A5135F" w:rsidP="00A5135F">
      <w:pPr>
        <w:numPr>
          <w:ilvl w:val="0"/>
          <w:numId w:val="2"/>
        </w:numPr>
        <w:tabs>
          <w:tab w:val="num" w:pos="709"/>
        </w:tabs>
        <w:ind w:left="709" w:hanging="709"/>
        <w:jc w:val="both"/>
        <w:rPr>
          <w:rFonts w:asciiTheme="minorBidi" w:hAnsiTheme="minorBidi" w:cstheme="minorBidi"/>
          <w:b/>
          <w:smallCaps/>
          <w:sz w:val="20"/>
          <w:szCs w:val="20"/>
          <w:lang w:val="lt-LT"/>
        </w:rPr>
      </w:pPr>
      <w:r w:rsidRPr="007846B3">
        <w:rPr>
          <w:rFonts w:asciiTheme="minorBidi" w:hAnsiTheme="minorBidi" w:cstheme="minorBidi"/>
          <w:b/>
          <w:smallCaps/>
          <w:sz w:val="20"/>
          <w:szCs w:val="20"/>
          <w:lang w:val="lt-LT"/>
        </w:rPr>
        <w:t>Informacijos konfidencialumas</w:t>
      </w:r>
    </w:p>
    <w:p w14:paraId="1DFEFB57" w14:textId="77777777" w:rsidR="00A5135F" w:rsidRPr="007846B3" w:rsidRDefault="00A5135F" w:rsidP="00A5135F">
      <w:pPr>
        <w:jc w:val="both"/>
        <w:rPr>
          <w:rFonts w:asciiTheme="minorBidi" w:hAnsiTheme="minorBidi" w:cstheme="minorBidi"/>
          <w:b/>
          <w:sz w:val="20"/>
          <w:szCs w:val="20"/>
          <w:lang w:val="lt-LT"/>
        </w:rPr>
      </w:pPr>
    </w:p>
    <w:p w14:paraId="59FCF42C" w14:textId="77777777" w:rsidR="00A5135F" w:rsidRPr="007846B3" w:rsidRDefault="00A5135F" w:rsidP="00A5135F">
      <w:pPr>
        <w:numPr>
          <w:ilvl w:val="1"/>
          <w:numId w:val="2"/>
        </w:numPr>
        <w:shd w:val="clear" w:color="auto" w:fill="FFFFFF"/>
        <w:tabs>
          <w:tab w:val="clear" w:pos="510"/>
          <w:tab w:val="num" w:pos="720"/>
        </w:tabs>
        <w:ind w:left="720" w:hanging="720"/>
        <w:jc w:val="both"/>
        <w:rPr>
          <w:rFonts w:asciiTheme="minorBidi" w:hAnsiTheme="minorBidi" w:cstheme="minorBidi"/>
          <w:sz w:val="20"/>
          <w:szCs w:val="20"/>
          <w:lang w:val="lt-LT"/>
        </w:rPr>
      </w:pPr>
      <w:bookmarkStart w:id="8" w:name="_Toc52357487"/>
      <w:bookmarkStart w:id="9" w:name="_Toc57436559"/>
      <w:r w:rsidRPr="007846B3">
        <w:rPr>
          <w:rFonts w:asciiTheme="minorBidi" w:hAnsiTheme="minorBidi" w:cstheme="minorBidi"/>
          <w:sz w:val="20"/>
          <w:szCs w:val="20"/>
          <w:lang w:val="lt-LT"/>
        </w:rPr>
        <w:t>Ši Sutartis ir visa ryšium su šia Sutartimi iš raštu, žodžiu ar kita forma gauta Informacija yra konfidenciali ir Šalys įsipareigoja ja laikys griežtai konfidencialia ir neatskleisti jokiems kitiems asmenims, nebent (a) minėta Informacija jau būtų žinoma kitiems asmenims, kurių nevaržo įsipareigojimas dėl Informacijos konfidencialumo, arba (b) taptų viešai prieinama ne dėl to, kad ją atskleidė ta Šalis, arba, jei (c) atskleisti šią Informaciją būtų privaloma pagal taikytinus teisės aktus.</w:t>
      </w:r>
    </w:p>
    <w:p w14:paraId="694274B8" w14:textId="77777777" w:rsidR="009F3F6E" w:rsidRPr="007846B3" w:rsidRDefault="009F3F6E" w:rsidP="009F3F6E">
      <w:pPr>
        <w:shd w:val="clear" w:color="auto" w:fill="FFFFFF"/>
        <w:ind w:left="720"/>
        <w:jc w:val="both"/>
        <w:rPr>
          <w:rFonts w:asciiTheme="minorBidi" w:hAnsiTheme="minorBidi" w:cstheme="minorBidi"/>
          <w:sz w:val="20"/>
          <w:szCs w:val="20"/>
          <w:lang w:val="lt-LT"/>
        </w:rPr>
      </w:pPr>
    </w:p>
    <w:p w14:paraId="59BDB9C0" w14:textId="67783F79" w:rsidR="00853811" w:rsidRPr="007846B3" w:rsidRDefault="00A5135F" w:rsidP="009F3F6E">
      <w:pPr>
        <w:numPr>
          <w:ilvl w:val="1"/>
          <w:numId w:val="2"/>
        </w:numPr>
        <w:shd w:val="clear" w:color="auto" w:fill="FFFFFF"/>
        <w:tabs>
          <w:tab w:val="clear" w:pos="510"/>
          <w:tab w:val="num" w:pos="720"/>
        </w:tabs>
        <w:ind w:left="720"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 Kai Konfidenciali informacija yra elektroninio pavidalo, Paslaugų teikėjas įsipareigoja: a) užtikrinti, kad visose kompiuterinėse darbo vietose, kuriose, vykdant Sutartį, dirbama su gauta elektroninio pavidalo Konfidencialia informacija, bus instaliuota legali, veikianti antivirusinės programinės įrangos versija; b) užtikrinti, kad elektroninio pavidalo Konfidenciali informacija nebus perduodama ir (ar) su ja dirbama atitinkamų paslaugų erdvėse internete (pvz., </w:t>
      </w:r>
      <w:proofErr w:type="spellStart"/>
      <w:r w:rsidRPr="007846B3">
        <w:rPr>
          <w:rFonts w:asciiTheme="minorBidi" w:hAnsiTheme="minorBidi" w:cstheme="minorBidi"/>
          <w:sz w:val="20"/>
          <w:szCs w:val="20"/>
          <w:lang w:val="lt-LT"/>
        </w:rPr>
        <w:t>Dropbox</w:t>
      </w:r>
      <w:proofErr w:type="spellEnd"/>
      <w:r w:rsidRPr="007846B3">
        <w:rPr>
          <w:rFonts w:asciiTheme="minorBidi" w:hAnsiTheme="minorBidi" w:cstheme="minorBidi"/>
          <w:sz w:val="20"/>
          <w:szCs w:val="20"/>
          <w:lang w:val="lt-LT"/>
        </w:rPr>
        <w:t xml:space="preserve">, Google </w:t>
      </w:r>
      <w:proofErr w:type="spellStart"/>
      <w:r w:rsidRPr="007846B3">
        <w:rPr>
          <w:rFonts w:asciiTheme="minorBidi" w:hAnsiTheme="minorBidi" w:cstheme="minorBidi"/>
          <w:sz w:val="20"/>
          <w:szCs w:val="20"/>
          <w:lang w:val="lt-LT"/>
        </w:rPr>
        <w:t>Drive</w:t>
      </w:r>
      <w:proofErr w:type="spellEnd"/>
      <w:r w:rsidRPr="007846B3">
        <w:rPr>
          <w:rFonts w:asciiTheme="minorBidi" w:hAnsiTheme="minorBidi" w:cstheme="minorBidi"/>
          <w:sz w:val="20"/>
          <w:szCs w:val="20"/>
          <w:lang w:val="lt-LT"/>
        </w:rPr>
        <w:t xml:space="preserve">, One </w:t>
      </w:r>
      <w:proofErr w:type="spellStart"/>
      <w:r w:rsidRPr="007846B3">
        <w:rPr>
          <w:rFonts w:asciiTheme="minorBidi" w:hAnsiTheme="minorBidi" w:cstheme="minorBidi"/>
          <w:sz w:val="20"/>
          <w:szCs w:val="20"/>
          <w:lang w:val="lt-LT"/>
        </w:rPr>
        <w:t>Drive</w:t>
      </w:r>
      <w:proofErr w:type="spellEnd"/>
      <w:r w:rsidRPr="007846B3">
        <w:rPr>
          <w:rFonts w:asciiTheme="minorBidi" w:hAnsiTheme="minorBidi" w:cstheme="minorBidi"/>
          <w:sz w:val="20"/>
          <w:szCs w:val="20"/>
          <w:lang w:val="lt-LT"/>
        </w:rPr>
        <w:t xml:space="preserve">), išskyrus atvejus, kai tokios paslaugos Paslaugų tiekėjui teikiamos pagal korporatyvines (ne asmeninio naudojimo) sutartis, sudarytas su šių paslaugų gamintojais (teikėjais); c) užtikrinti, kad nešiojamos elektroninės laikmenos (pvz., USB atmintinės), kuriose saugoma Konfidenciali informacija, būtų šifruotos arba saugomos rakinamose informacijos saugojimo priemonėse (pvz., spintose, seifuose, atskirose rakinamose patalpose), arba kitaip apsaugotos nuo tokių įrenginių vagystės arba pametimo. </w:t>
      </w:r>
    </w:p>
    <w:p w14:paraId="3F94775A" w14:textId="77777777" w:rsidR="009F3F6E" w:rsidRPr="007846B3" w:rsidRDefault="009F3F6E" w:rsidP="009F3F6E">
      <w:pPr>
        <w:shd w:val="clear" w:color="auto" w:fill="FFFFFF"/>
        <w:jc w:val="both"/>
        <w:rPr>
          <w:rFonts w:asciiTheme="minorBidi" w:hAnsiTheme="minorBidi" w:cstheme="minorBidi"/>
          <w:sz w:val="20"/>
          <w:szCs w:val="20"/>
          <w:lang w:val="lt-LT"/>
        </w:rPr>
      </w:pPr>
    </w:p>
    <w:p w14:paraId="58302555" w14:textId="6F70B016" w:rsidR="00A5135F" w:rsidRPr="007846B3" w:rsidRDefault="00A5135F" w:rsidP="4DEDE112">
      <w:pPr>
        <w:numPr>
          <w:ilvl w:val="1"/>
          <w:numId w:val="2"/>
        </w:numPr>
        <w:shd w:val="clear" w:color="auto" w:fill="FFFFFF" w:themeFill="background1"/>
        <w:tabs>
          <w:tab w:val="clear" w:pos="510"/>
          <w:tab w:val="num" w:pos="720"/>
        </w:tabs>
        <w:ind w:left="720"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Paslaugų teikėjas Sutartį galės vykdyti tik Paslaugų teikėjo </w:t>
      </w:r>
      <w:r w:rsidR="00755AC4" w:rsidRPr="007846B3">
        <w:rPr>
          <w:rFonts w:asciiTheme="minorBidi" w:hAnsiTheme="minorBidi" w:cstheme="minorBidi"/>
          <w:sz w:val="20"/>
          <w:szCs w:val="20"/>
          <w:lang w:val="lt-LT"/>
        </w:rPr>
        <w:t xml:space="preserve">darbuotojams </w:t>
      </w:r>
      <w:r w:rsidRPr="007846B3">
        <w:rPr>
          <w:rFonts w:asciiTheme="minorBidi" w:hAnsiTheme="minorBidi" w:cstheme="minorBidi"/>
          <w:sz w:val="20"/>
          <w:szCs w:val="20"/>
          <w:lang w:val="lt-LT"/>
        </w:rPr>
        <w:t>pasirašius Konfidencialumo pasižadėjimą (Sutarties priedas Nr. 2).</w:t>
      </w:r>
    </w:p>
    <w:p w14:paraId="14FE834B" w14:textId="77777777" w:rsidR="009F3F6E" w:rsidRPr="007846B3" w:rsidRDefault="009F3F6E" w:rsidP="009F3F6E">
      <w:pPr>
        <w:shd w:val="clear" w:color="auto" w:fill="FFFFFF"/>
        <w:jc w:val="both"/>
        <w:rPr>
          <w:rFonts w:asciiTheme="minorBidi" w:hAnsiTheme="minorBidi" w:cstheme="minorBidi"/>
          <w:sz w:val="20"/>
          <w:szCs w:val="20"/>
          <w:lang w:val="lt-LT"/>
        </w:rPr>
      </w:pPr>
    </w:p>
    <w:p w14:paraId="4A15168E" w14:textId="3DC2DB75" w:rsidR="00A5135F" w:rsidRPr="007846B3" w:rsidRDefault="00A5135F" w:rsidP="009F3F6E">
      <w:pPr>
        <w:numPr>
          <w:ilvl w:val="1"/>
          <w:numId w:val="2"/>
        </w:numPr>
        <w:shd w:val="clear" w:color="auto" w:fill="FFFFFF"/>
        <w:tabs>
          <w:tab w:val="clear" w:pos="510"/>
          <w:tab w:val="num" w:pos="720"/>
        </w:tabs>
        <w:ind w:left="720"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Nei viena Šalis nedarys jokių pareiškimų spaudai ar kitų su šia Sutartimi susijusių viešų pareiškimų be išankstinio kitos Šalies sutikimo ir tos Šalies pritarimo tokio pareiškimo tekstui (bet koks atsisakymas jį duoti turi būti pagrįstas), išskyrus atvejus, kai to reikalaujama pagal taikytinus įstatymus.</w:t>
      </w:r>
    </w:p>
    <w:p w14:paraId="741BAD64" w14:textId="77777777" w:rsidR="009F3F6E" w:rsidRPr="007846B3" w:rsidRDefault="009F3F6E" w:rsidP="009F3F6E">
      <w:pPr>
        <w:shd w:val="clear" w:color="auto" w:fill="FFFFFF"/>
        <w:jc w:val="both"/>
        <w:rPr>
          <w:rFonts w:asciiTheme="minorBidi" w:hAnsiTheme="minorBidi" w:cstheme="minorBidi"/>
          <w:sz w:val="20"/>
          <w:szCs w:val="20"/>
          <w:lang w:val="lt-LT"/>
        </w:rPr>
      </w:pPr>
    </w:p>
    <w:p w14:paraId="2BC85AB2" w14:textId="3D0D7729" w:rsidR="00A5135F" w:rsidRPr="007846B3" w:rsidRDefault="00A5135F" w:rsidP="00A5135F">
      <w:pPr>
        <w:numPr>
          <w:ilvl w:val="1"/>
          <w:numId w:val="2"/>
        </w:numPr>
        <w:shd w:val="clear" w:color="auto" w:fill="FFFFFF"/>
        <w:tabs>
          <w:tab w:val="clear" w:pos="510"/>
          <w:tab w:val="num" w:pos="720"/>
        </w:tabs>
        <w:ind w:left="720" w:hanging="720"/>
        <w:jc w:val="both"/>
        <w:rPr>
          <w:rFonts w:asciiTheme="minorBidi" w:hAnsiTheme="minorBidi" w:cstheme="minorBidi"/>
          <w:sz w:val="20"/>
          <w:szCs w:val="20"/>
          <w:lang w:val="lt-LT"/>
        </w:rPr>
      </w:pPr>
      <w:r w:rsidRPr="007846B3">
        <w:rPr>
          <w:rFonts w:asciiTheme="minorBidi" w:hAnsiTheme="minorBidi" w:cstheme="minorBidi"/>
          <w:sz w:val="20"/>
          <w:szCs w:val="20"/>
          <w:lang w:val="lt-LT"/>
        </w:rPr>
        <w:t>Kiekviena Šalis pripažįsta ir patvirtina, kad Sutartyje nurodyti</w:t>
      </w:r>
      <w:r w:rsidRPr="007846B3">
        <w:rPr>
          <w:rFonts w:asciiTheme="minorBidi" w:hAnsiTheme="minorBidi" w:cstheme="minorBidi"/>
          <w:spacing w:val="-13"/>
          <w:sz w:val="20"/>
          <w:szCs w:val="20"/>
          <w:lang w:val="lt-LT"/>
        </w:rPr>
        <w:t xml:space="preserve"> </w:t>
      </w:r>
      <w:r w:rsidRPr="007846B3">
        <w:rPr>
          <w:rFonts w:asciiTheme="minorBidi" w:hAnsiTheme="minorBidi" w:cstheme="minorBidi"/>
          <w:sz w:val="20"/>
          <w:szCs w:val="20"/>
          <w:lang w:val="lt-LT"/>
        </w:rPr>
        <w:t>asmens</w:t>
      </w:r>
      <w:r w:rsidRPr="007846B3">
        <w:rPr>
          <w:rFonts w:asciiTheme="minorBidi" w:hAnsiTheme="minorBidi" w:cstheme="minorBidi"/>
          <w:spacing w:val="-11"/>
          <w:sz w:val="20"/>
          <w:szCs w:val="20"/>
          <w:lang w:val="lt-LT"/>
        </w:rPr>
        <w:t xml:space="preserve"> </w:t>
      </w:r>
      <w:r w:rsidRPr="007846B3">
        <w:rPr>
          <w:rFonts w:asciiTheme="minorBidi" w:hAnsiTheme="minorBidi" w:cstheme="minorBidi"/>
          <w:sz w:val="20"/>
          <w:szCs w:val="20"/>
          <w:lang w:val="lt-LT"/>
        </w:rPr>
        <w:t>duomenys</w:t>
      </w:r>
      <w:r w:rsidRPr="007846B3">
        <w:rPr>
          <w:rFonts w:asciiTheme="minorBidi" w:hAnsiTheme="minorBidi" w:cstheme="minorBidi"/>
          <w:spacing w:val="-2"/>
          <w:sz w:val="20"/>
          <w:szCs w:val="20"/>
          <w:lang w:val="lt-LT"/>
        </w:rPr>
        <w:t xml:space="preserve"> </w:t>
      </w:r>
      <w:r w:rsidRPr="007846B3">
        <w:rPr>
          <w:rFonts w:asciiTheme="minorBidi" w:hAnsiTheme="minorBidi" w:cstheme="minorBidi"/>
          <w:sz w:val="20"/>
          <w:szCs w:val="20"/>
          <w:lang w:val="lt-LT"/>
        </w:rPr>
        <w:t>bus</w:t>
      </w:r>
      <w:r w:rsidRPr="007846B3">
        <w:rPr>
          <w:rFonts w:asciiTheme="minorBidi" w:hAnsiTheme="minorBidi" w:cstheme="minorBidi"/>
          <w:spacing w:val="-13"/>
          <w:sz w:val="20"/>
          <w:szCs w:val="20"/>
          <w:lang w:val="lt-LT"/>
        </w:rPr>
        <w:t xml:space="preserve"> </w:t>
      </w:r>
      <w:r w:rsidRPr="007846B3">
        <w:rPr>
          <w:rFonts w:asciiTheme="minorBidi" w:hAnsiTheme="minorBidi" w:cstheme="minorBidi"/>
          <w:sz w:val="20"/>
          <w:szCs w:val="20"/>
          <w:lang w:val="lt-LT"/>
        </w:rPr>
        <w:t>tvarkomi</w:t>
      </w:r>
      <w:r w:rsidRPr="007846B3">
        <w:rPr>
          <w:rFonts w:asciiTheme="minorBidi" w:hAnsiTheme="minorBidi" w:cstheme="minorBidi"/>
          <w:spacing w:val="-9"/>
          <w:sz w:val="20"/>
          <w:szCs w:val="20"/>
          <w:lang w:val="lt-LT"/>
        </w:rPr>
        <w:t xml:space="preserve"> </w:t>
      </w:r>
      <w:r w:rsidRPr="007846B3">
        <w:rPr>
          <w:rFonts w:asciiTheme="minorBidi" w:hAnsiTheme="minorBidi" w:cstheme="minorBidi"/>
          <w:sz w:val="20"/>
          <w:szCs w:val="20"/>
          <w:lang w:val="lt-LT"/>
        </w:rPr>
        <w:t>tik</w:t>
      </w:r>
      <w:r w:rsidRPr="007846B3">
        <w:rPr>
          <w:rFonts w:asciiTheme="minorBidi" w:hAnsiTheme="minorBidi" w:cstheme="minorBidi"/>
          <w:spacing w:val="-13"/>
          <w:sz w:val="20"/>
          <w:szCs w:val="20"/>
          <w:lang w:val="lt-LT"/>
        </w:rPr>
        <w:t xml:space="preserve"> </w:t>
      </w:r>
      <w:r w:rsidRPr="007846B3">
        <w:rPr>
          <w:rFonts w:asciiTheme="minorBidi" w:hAnsiTheme="minorBidi" w:cstheme="minorBidi"/>
          <w:sz w:val="20"/>
          <w:szCs w:val="20"/>
          <w:lang w:val="lt-LT"/>
        </w:rPr>
        <w:t>išimtinai</w:t>
      </w:r>
      <w:r w:rsidRPr="007846B3">
        <w:rPr>
          <w:rFonts w:asciiTheme="minorBidi" w:hAnsiTheme="minorBidi" w:cstheme="minorBidi"/>
          <w:spacing w:val="-10"/>
          <w:sz w:val="20"/>
          <w:szCs w:val="20"/>
          <w:lang w:val="lt-LT"/>
        </w:rPr>
        <w:t xml:space="preserve"> </w:t>
      </w:r>
      <w:r w:rsidRPr="007846B3">
        <w:rPr>
          <w:rFonts w:asciiTheme="minorBidi" w:hAnsiTheme="minorBidi" w:cstheme="minorBidi"/>
          <w:sz w:val="20"/>
          <w:szCs w:val="20"/>
          <w:lang w:val="lt-LT"/>
        </w:rPr>
        <w:t>su</w:t>
      </w:r>
      <w:r w:rsidRPr="007846B3">
        <w:rPr>
          <w:rFonts w:asciiTheme="minorBidi" w:hAnsiTheme="minorBidi" w:cstheme="minorBidi"/>
          <w:spacing w:val="-13"/>
          <w:sz w:val="20"/>
          <w:szCs w:val="20"/>
          <w:lang w:val="lt-LT"/>
        </w:rPr>
        <w:t xml:space="preserve"> </w:t>
      </w:r>
      <w:r w:rsidRPr="007846B3">
        <w:rPr>
          <w:rFonts w:asciiTheme="minorBidi" w:hAnsiTheme="minorBidi" w:cstheme="minorBidi"/>
          <w:sz w:val="20"/>
          <w:szCs w:val="20"/>
          <w:lang w:val="lt-LT"/>
        </w:rPr>
        <w:t>Sutarties vykdymu susijusiais tikslais bei</w:t>
      </w:r>
      <w:r w:rsidRPr="007846B3">
        <w:rPr>
          <w:rFonts w:asciiTheme="minorBidi" w:hAnsiTheme="minorBidi" w:cstheme="minorBidi"/>
          <w:spacing w:val="-7"/>
          <w:sz w:val="20"/>
          <w:szCs w:val="20"/>
          <w:lang w:val="lt-LT"/>
        </w:rPr>
        <w:t xml:space="preserve"> </w:t>
      </w:r>
      <w:r w:rsidRPr="007846B3">
        <w:rPr>
          <w:rFonts w:asciiTheme="minorBidi" w:hAnsiTheme="minorBidi" w:cstheme="minorBidi"/>
          <w:sz w:val="20"/>
          <w:szCs w:val="20"/>
          <w:lang w:val="lt-LT"/>
        </w:rPr>
        <w:t>laikantis griežtų konfidencialumo įsipareigojimų bei asmens duomenų apsaugos reikalavimų. Asmens duomenų tvarkymo reikalavimus, duomenų subjektų teises ir duomenų valdytojų pareigas reglamentuoja 2016 m. balandžio</w:t>
      </w:r>
      <w:r w:rsidRPr="007846B3">
        <w:rPr>
          <w:rFonts w:asciiTheme="minorBidi" w:hAnsiTheme="minorBidi" w:cstheme="minorBidi"/>
          <w:spacing w:val="-13"/>
          <w:sz w:val="20"/>
          <w:szCs w:val="20"/>
          <w:lang w:val="lt-LT"/>
        </w:rPr>
        <w:t xml:space="preserve"> </w:t>
      </w:r>
      <w:r w:rsidRPr="007846B3">
        <w:rPr>
          <w:rFonts w:asciiTheme="minorBidi" w:hAnsiTheme="minorBidi" w:cstheme="minorBidi"/>
          <w:sz w:val="20"/>
          <w:szCs w:val="20"/>
          <w:lang w:val="lt-LT"/>
        </w:rPr>
        <w:t>27</w:t>
      </w:r>
      <w:r w:rsidRPr="007846B3">
        <w:rPr>
          <w:rFonts w:asciiTheme="minorBidi" w:hAnsiTheme="minorBidi" w:cstheme="minorBidi"/>
          <w:spacing w:val="-12"/>
          <w:sz w:val="20"/>
          <w:szCs w:val="20"/>
          <w:lang w:val="lt-LT"/>
        </w:rPr>
        <w:t xml:space="preserve"> </w:t>
      </w:r>
      <w:r w:rsidRPr="007846B3">
        <w:rPr>
          <w:rFonts w:asciiTheme="minorBidi" w:hAnsiTheme="minorBidi" w:cstheme="minorBidi"/>
          <w:sz w:val="20"/>
          <w:szCs w:val="20"/>
          <w:lang w:val="lt-LT"/>
        </w:rPr>
        <w:t>d.</w:t>
      </w:r>
      <w:r w:rsidRPr="007846B3">
        <w:rPr>
          <w:rFonts w:asciiTheme="minorBidi" w:hAnsiTheme="minorBidi" w:cstheme="minorBidi"/>
          <w:spacing w:val="-13"/>
          <w:sz w:val="20"/>
          <w:szCs w:val="20"/>
          <w:lang w:val="lt-LT"/>
        </w:rPr>
        <w:t xml:space="preserve"> </w:t>
      </w:r>
      <w:r w:rsidRPr="007846B3">
        <w:rPr>
          <w:rFonts w:asciiTheme="minorBidi" w:hAnsiTheme="minorBidi" w:cstheme="minorBidi"/>
          <w:sz w:val="20"/>
          <w:szCs w:val="20"/>
          <w:lang w:val="lt-LT"/>
        </w:rPr>
        <w:t>Europos</w:t>
      </w:r>
      <w:r w:rsidRPr="007846B3">
        <w:rPr>
          <w:rFonts w:asciiTheme="minorBidi" w:hAnsiTheme="minorBidi" w:cstheme="minorBidi"/>
          <w:spacing w:val="-12"/>
          <w:sz w:val="20"/>
          <w:szCs w:val="20"/>
          <w:lang w:val="lt-LT"/>
        </w:rPr>
        <w:t xml:space="preserve"> </w:t>
      </w:r>
      <w:r w:rsidRPr="007846B3">
        <w:rPr>
          <w:rFonts w:asciiTheme="minorBidi" w:hAnsiTheme="minorBidi" w:cstheme="minorBidi"/>
          <w:sz w:val="20"/>
          <w:szCs w:val="20"/>
          <w:lang w:val="lt-LT"/>
        </w:rPr>
        <w:t>Parlamento</w:t>
      </w:r>
      <w:r w:rsidRPr="007846B3">
        <w:rPr>
          <w:rFonts w:asciiTheme="minorBidi" w:hAnsiTheme="minorBidi" w:cstheme="minorBidi"/>
          <w:spacing w:val="-13"/>
          <w:sz w:val="20"/>
          <w:szCs w:val="20"/>
          <w:lang w:val="lt-LT"/>
        </w:rPr>
        <w:t xml:space="preserve"> </w:t>
      </w:r>
      <w:r w:rsidRPr="007846B3">
        <w:rPr>
          <w:rFonts w:asciiTheme="minorBidi" w:hAnsiTheme="minorBidi" w:cstheme="minorBidi"/>
          <w:sz w:val="20"/>
          <w:szCs w:val="20"/>
          <w:lang w:val="lt-LT"/>
        </w:rPr>
        <w:t>ir</w:t>
      </w:r>
      <w:r w:rsidRPr="007846B3">
        <w:rPr>
          <w:rFonts w:asciiTheme="minorBidi" w:hAnsiTheme="minorBidi" w:cstheme="minorBidi"/>
          <w:spacing w:val="-13"/>
          <w:sz w:val="20"/>
          <w:szCs w:val="20"/>
          <w:lang w:val="lt-LT"/>
        </w:rPr>
        <w:t xml:space="preserve"> </w:t>
      </w:r>
      <w:r w:rsidRPr="007846B3">
        <w:rPr>
          <w:rFonts w:asciiTheme="minorBidi" w:hAnsiTheme="minorBidi" w:cstheme="minorBidi"/>
          <w:sz w:val="20"/>
          <w:szCs w:val="20"/>
          <w:lang w:val="lt-LT"/>
        </w:rPr>
        <w:t>Tarybos</w:t>
      </w:r>
      <w:r w:rsidRPr="007846B3">
        <w:rPr>
          <w:rFonts w:asciiTheme="minorBidi" w:hAnsiTheme="minorBidi" w:cstheme="minorBidi"/>
          <w:spacing w:val="-12"/>
          <w:sz w:val="20"/>
          <w:szCs w:val="20"/>
          <w:lang w:val="lt-LT"/>
        </w:rPr>
        <w:t xml:space="preserve"> </w:t>
      </w:r>
      <w:r w:rsidRPr="007846B3">
        <w:rPr>
          <w:rFonts w:asciiTheme="minorBidi" w:hAnsiTheme="minorBidi" w:cstheme="minorBidi"/>
          <w:sz w:val="20"/>
          <w:szCs w:val="20"/>
          <w:lang w:val="lt-LT"/>
        </w:rPr>
        <w:t>reglamentas</w:t>
      </w:r>
      <w:r w:rsidRPr="007846B3">
        <w:rPr>
          <w:rFonts w:asciiTheme="minorBidi" w:hAnsiTheme="minorBidi" w:cstheme="minorBidi"/>
          <w:spacing w:val="-3"/>
          <w:sz w:val="20"/>
          <w:szCs w:val="20"/>
          <w:lang w:val="lt-LT"/>
        </w:rPr>
        <w:t xml:space="preserve"> </w:t>
      </w:r>
      <w:r w:rsidRPr="007846B3">
        <w:rPr>
          <w:rFonts w:asciiTheme="minorBidi" w:hAnsiTheme="minorBidi" w:cstheme="minorBidi"/>
          <w:sz w:val="20"/>
          <w:szCs w:val="20"/>
          <w:lang w:val="lt-LT"/>
        </w:rPr>
        <w:t xml:space="preserve">(ES) </w:t>
      </w:r>
      <w:r w:rsidRPr="007846B3">
        <w:rPr>
          <w:rFonts w:asciiTheme="minorBidi" w:hAnsiTheme="minorBidi" w:cstheme="minorBidi"/>
          <w:spacing w:val="-2"/>
          <w:sz w:val="20"/>
          <w:szCs w:val="20"/>
          <w:lang w:val="lt-LT"/>
        </w:rPr>
        <w:t>2016/679</w:t>
      </w:r>
      <w:r w:rsidRPr="007846B3">
        <w:rPr>
          <w:rFonts w:asciiTheme="minorBidi" w:hAnsiTheme="minorBidi" w:cstheme="minorBidi"/>
          <w:spacing w:val="-7"/>
          <w:sz w:val="20"/>
          <w:szCs w:val="20"/>
          <w:lang w:val="lt-LT"/>
        </w:rPr>
        <w:t xml:space="preserve"> </w:t>
      </w:r>
      <w:r w:rsidRPr="007846B3">
        <w:rPr>
          <w:rFonts w:asciiTheme="minorBidi" w:hAnsiTheme="minorBidi" w:cstheme="minorBidi"/>
          <w:spacing w:val="-2"/>
          <w:sz w:val="20"/>
          <w:szCs w:val="20"/>
          <w:lang w:val="lt-LT"/>
        </w:rPr>
        <w:t>dėl</w:t>
      </w:r>
      <w:r w:rsidRPr="007846B3">
        <w:rPr>
          <w:rFonts w:asciiTheme="minorBidi" w:hAnsiTheme="minorBidi" w:cstheme="minorBidi"/>
          <w:spacing w:val="-11"/>
          <w:sz w:val="20"/>
          <w:szCs w:val="20"/>
          <w:lang w:val="lt-LT"/>
        </w:rPr>
        <w:t xml:space="preserve"> </w:t>
      </w:r>
      <w:r w:rsidRPr="007846B3">
        <w:rPr>
          <w:rFonts w:asciiTheme="minorBidi" w:hAnsiTheme="minorBidi" w:cstheme="minorBidi"/>
          <w:spacing w:val="-2"/>
          <w:sz w:val="20"/>
          <w:szCs w:val="20"/>
          <w:lang w:val="lt-LT"/>
        </w:rPr>
        <w:t>fizinių</w:t>
      </w:r>
      <w:r w:rsidRPr="007846B3">
        <w:rPr>
          <w:rFonts w:asciiTheme="minorBidi" w:hAnsiTheme="minorBidi" w:cstheme="minorBidi"/>
          <w:spacing w:val="-7"/>
          <w:sz w:val="20"/>
          <w:szCs w:val="20"/>
          <w:lang w:val="lt-LT"/>
        </w:rPr>
        <w:t xml:space="preserve"> </w:t>
      </w:r>
      <w:r w:rsidRPr="007846B3">
        <w:rPr>
          <w:rFonts w:asciiTheme="minorBidi" w:hAnsiTheme="minorBidi" w:cstheme="minorBidi"/>
          <w:spacing w:val="-2"/>
          <w:sz w:val="20"/>
          <w:szCs w:val="20"/>
          <w:lang w:val="lt-LT"/>
        </w:rPr>
        <w:t>asmenų</w:t>
      </w:r>
      <w:r w:rsidRPr="007846B3">
        <w:rPr>
          <w:rFonts w:asciiTheme="minorBidi" w:hAnsiTheme="minorBidi" w:cstheme="minorBidi"/>
          <w:spacing w:val="-5"/>
          <w:sz w:val="20"/>
          <w:szCs w:val="20"/>
          <w:lang w:val="lt-LT"/>
        </w:rPr>
        <w:t xml:space="preserve"> </w:t>
      </w:r>
      <w:r w:rsidRPr="007846B3">
        <w:rPr>
          <w:rFonts w:asciiTheme="minorBidi" w:hAnsiTheme="minorBidi" w:cstheme="minorBidi"/>
          <w:spacing w:val="-2"/>
          <w:sz w:val="20"/>
          <w:szCs w:val="20"/>
          <w:lang w:val="lt-LT"/>
        </w:rPr>
        <w:t>apsaugos</w:t>
      </w:r>
      <w:r w:rsidRPr="007846B3">
        <w:rPr>
          <w:rFonts w:asciiTheme="minorBidi" w:hAnsiTheme="minorBidi" w:cstheme="minorBidi"/>
          <w:spacing w:val="-5"/>
          <w:sz w:val="20"/>
          <w:szCs w:val="20"/>
          <w:lang w:val="lt-LT"/>
        </w:rPr>
        <w:t xml:space="preserve"> </w:t>
      </w:r>
      <w:r w:rsidRPr="007846B3">
        <w:rPr>
          <w:rFonts w:asciiTheme="minorBidi" w:hAnsiTheme="minorBidi" w:cstheme="minorBidi"/>
          <w:spacing w:val="-2"/>
          <w:sz w:val="20"/>
          <w:szCs w:val="20"/>
          <w:lang w:val="lt-LT"/>
        </w:rPr>
        <w:t>tvarkant</w:t>
      </w:r>
      <w:r w:rsidRPr="007846B3">
        <w:rPr>
          <w:rFonts w:asciiTheme="minorBidi" w:hAnsiTheme="minorBidi" w:cstheme="minorBidi"/>
          <w:spacing w:val="-5"/>
          <w:sz w:val="20"/>
          <w:szCs w:val="20"/>
          <w:lang w:val="lt-LT"/>
        </w:rPr>
        <w:t xml:space="preserve"> </w:t>
      </w:r>
      <w:r w:rsidRPr="007846B3">
        <w:rPr>
          <w:rFonts w:asciiTheme="minorBidi" w:hAnsiTheme="minorBidi" w:cstheme="minorBidi"/>
          <w:spacing w:val="-2"/>
          <w:sz w:val="20"/>
          <w:szCs w:val="20"/>
          <w:lang w:val="lt-LT"/>
        </w:rPr>
        <w:t>asmens</w:t>
      </w:r>
      <w:r w:rsidRPr="007846B3">
        <w:rPr>
          <w:rFonts w:asciiTheme="minorBidi" w:hAnsiTheme="minorBidi" w:cstheme="minorBidi"/>
          <w:spacing w:val="-7"/>
          <w:sz w:val="20"/>
          <w:szCs w:val="20"/>
          <w:lang w:val="lt-LT"/>
        </w:rPr>
        <w:t xml:space="preserve"> </w:t>
      </w:r>
      <w:r w:rsidRPr="007846B3">
        <w:rPr>
          <w:rFonts w:asciiTheme="minorBidi" w:hAnsiTheme="minorBidi" w:cstheme="minorBidi"/>
          <w:spacing w:val="-2"/>
          <w:sz w:val="20"/>
          <w:szCs w:val="20"/>
          <w:lang w:val="lt-LT"/>
        </w:rPr>
        <w:t xml:space="preserve">duomenis </w:t>
      </w:r>
      <w:r w:rsidRPr="007846B3">
        <w:rPr>
          <w:rFonts w:asciiTheme="minorBidi" w:hAnsiTheme="minorBidi" w:cstheme="minorBidi"/>
          <w:sz w:val="20"/>
          <w:szCs w:val="20"/>
          <w:lang w:val="lt-LT"/>
        </w:rPr>
        <w:t xml:space="preserve">ir dėl laisvo tokių duomenų judėjimo ir kuriuo panaikinama </w:t>
      </w:r>
      <w:r w:rsidRPr="007846B3">
        <w:rPr>
          <w:rFonts w:asciiTheme="minorBidi" w:hAnsiTheme="minorBidi" w:cstheme="minorBidi"/>
          <w:spacing w:val="-2"/>
          <w:sz w:val="20"/>
          <w:szCs w:val="20"/>
          <w:lang w:val="lt-LT"/>
        </w:rPr>
        <w:t>Direktyva 95/46/EB</w:t>
      </w:r>
      <w:r w:rsidRPr="007846B3">
        <w:rPr>
          <w:rFonts w:asciiTheme="minorBidi" w:hAnsiTheme="minorBidi" w:cstheme="minorBidi"/>
          <w:spacing w:val="-9"/>
          <w:sz w:val="20"/>
          <w:szCs w:val="20"/>
          <w:lang w:val="lt-LT"/>
        </w:rPr>
        <w:t xml:space="preserve"> </w:t>
      </w:r>
      <w:r w:rsidRPr="007846B3">
        <w:rPr>
          <w:rFonts w:asciiTheme="minorBidi" w:hAnsiTheme="minorBidi" w:cstheme="minorBidi"/>
          <w:spacing w:val="-2"/>
          <w:sz w:val="20"/>
          <w:szCs w:val="20"/>
          <w:lang w:val="lt-LT"/>
        </w:rPr>
        <w:t xml:space="preserve">(Bendrasis duomenų apsaugos reglamentas). Asmens duomenų tvarkymo tikslais Šalys pasirašo Asmens duomenų tvarkymo sutartį pagal formą, pridedamą prie šios Sutarties kaip priedas Nr. </w:t>
      </w:r>
      <w:r w:rsidR="009F3F6E" w:rsidRPr="007846B3">
        <w:rPr>
          <w:rFonts w:asciiTheme="minorBidi" w:hAnsiTheme="minorBidi" w:cstheme="minorBidi"/>
          <w:spacing w:val="-2"/>
          <w:sz w:val="20"/>
          <w:szCs w:val="20"/>
          <w:lang w:val="lt-LT"/>
        </w:rPr>
        <w:t>3</w:t>
      </w:r>
      <w:r w:rsidRPr="007846B3">
        <w:rPr>
          <w:rFonts w:asciiTheme="minorBidi" w:hAnsiTheme="minorBidi" w:cstheme="minorBidi"/>
          <w:spacing w:val="-2"/>
          <w:sz w:val="20"/>
          <w:szCs w:val="20"/>
          <w:lang w:val="lt-LT"/>
        </w:rPr>
        <w:t>.</w:t>
      </w:r>
    </w:p>
    <w:p w14:paraId="404C2A58" w14:textId="77777777" w:rsidR="00A5135F" w:rsidRPr="007846B3" w:rsidRDefault="00A5135F" w:rsidP="00A5135F">
      <w:pPr>
        <w:jc w:val="both"/>
        <w:rPr>
          <w:rFonts w:asciiTheme="minorBidi" w:hAnsiTheme="minorBidi" w:cstheme="minorBidi"/>
          <w:b/>
          <w:sz w:val="20"/>
          <w:szCs w:val="20"/>
          <w:lang w:val="lt-LT"/>
        </w:rPr>
      </w:pPr>
    </w:p>
    <w:p w14:paraId="450136FA" w14:textId="77777777" w:rsidR="00A5135F" w:rsidRPr="007846B3" w:rsidRDefault="00A5135F" w:rsidP="00A5135F">
      <w:pPr>
        <w:numPr>
          <w:ilvl w:val="0"/>
          <w:numId w:val="2"/>
        </w:numPr>
        <w:tabs>
          <w:tab w:val="num" w:pos="709"/>
        </w:tabs>
        <w:ind w:left="709" w:hanging="709"/>
        <w:jc w:val="both"/>
        <w:rPr>
          <w:rFonts w:asciiTheme="minorBidi" w:hAnsiTheme="minorBidi" w:cstheme="minorBidi"/>
          <w:b/>
          <w:smallCaps/>
          <w:sz w:val="20"/>
          <w:szCs w:val="20"/>
          <w:lang w:val="lt-LT"/>
        </w:rPr>
      </w:pPr>
      <w:r w:rsidRPr="007846B3">
        <w:rPr>
          <w:rFonts w:asciiTheme="minorBidi" w:hAnsiTheme="minorBidi" w:cstheme="minorBidi"/>
          <w:b/>
          <w:smallCaps/>
          <w:sz w:val="20"/>
          <w:szCs w:val="20"/>
          <w:lang w:val="lt-LT"/>
        </w:rPr>
        <w:t>Sutarties galiojimo terminas. Nutraukimas. Keitimas</w:t>
      </w:r>
    </w:p>
    <w:p w14:paraId="5AA6F9D3" w14:textId="77777777" w:rsidR="00A5135F" w:rsidRPr="007846B3" w:rsidRDefault="00A5135F" w:rsidP="00A5135F">
      <w:pPr>
        <w:jc w:val="both"/>
        <w:rPr>
          <w:rFonts w:asciiTheme="minorBidi" w:hAnsiTheme="minorBidi" w:cstheme="minorBidi"/>
          <w:b/>
          <w:sz w:val="20"/>
          <w:szCs w:val="20"/>
          <w:lang w:val="lt-LT"/>
        </w:rPr>
      </w:pPr>
    </w:p>
    <w:p w14:paraId="52CAE7CC" w14:textId="77777777" w:rsidR="00A5135F" w:rsidRPr="007846B3" w:rsidRDefault="00A5135F" w:rsidP="00A5135F">
      <w:pPr>
        <w:pStyle w:val="Heading5"/>
        <w:numPr>
          <w:ilvl w:val="1"/>
          <w:numId w:val="2"/>
        </w:numPr>
        <w:tabs>
          <w:tab w:val="clear" w:pos="510"/>
          <w:tab w:val="num" w:pos="709"/>
        </w:tabs>
        <w:spacing w:before="0" w:after="0"/>
        <w:ind w:left="709" w:hanging="709"/>
        <w:rPr>
          <w:rFonts w:asciiTheme="minorBidi" w:hAnsiTheme="minorBidi" w:cstheme="minorBidi"/>
          <w:b/>
          <w:sz w:val="20"/>
          <w:lang w:val="lt-LT"/>
        </w:rPr>
      </w:pPr>
      <w:bookmarkStart w:id="10" w:name="_Toc127183118"/>
      <w:r w:rsidRPr="007846B3">
        <w:rPr>
          <w:rFonts w:asciiTheme="minorBidi" w:hAnsiTheme="minorBidi" w:cstheme="minorBidi"/>
          <w:b/>
          <w:sz w:val="20"/>
          <w:lang w:val="lt-LT"/>
        </w:rPr>
        <w:t>Sutarties galiojimo terminas</w:t>
      </w:r>
      <w:bookmarkEnd w:id="10"/>
    </w:p>
    <w:p w14:paraId="4D2B5646" w14:textId="77777777" w:rsidR="00A5135F" w:rsidRPr="007846B3" w:rsidRDefault="00A5135F" w:rsidP="00A5135F">
      <w:pPr>
        <w:rPr>
          <w:rFonts w:asciiTheme="minorBidi" w:hAnsiTheme="minorBidi" w:cstheme="minorBidi"/>
          <w:sz w:val="20"/>
          <w:szCs w:val="20"/>
          <w:lang w:val="lt-LT"/>
        </w:rPr>
      </w:pPr>
    </w:p>
    <w:p w14:paraId="12999B1E" w14:textId="77777777" w:rsidR="00A5135F" w:rsidRPr="007846B3" w:rsidRDefault="00A5135F" w:rsidP="00A5135F">
      <w:pPr>
        <w:shd w:val="clear" w:color="auto" w:fill="FFFFFF"/>
        <w:ind w:left="709"/>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Ši Sutartis įsigalioja nuo jos pasirašymo momento ir galioja iki visiško įsipareigojimų įvykdymo pagal šią Sutartį, </w:t>
      </w:r>
      <w:r w:rsidRPr="007846B3">
        <w:rPr>
          <w:rFonts w:asciiTheme="minorBidi" w:hAnsiTheme="minorBidi" w:cstheme="minorBidi"/>
          <w:iCs/>
          <w:sz w:val="20"/>
          <w:szCs w:val="20"/>
          <w:lang w:val="lt-LT"/>
        </w:rPr>
        <w:t>arba Sutarties nutraukimo, tačiau ne ilgiau nei iki 2028 m. birželio 30 d</w:t>
      </w:r>
      <w:bookmarkStart w:id="11" w:name="_Toc88281180"/>
      <w:r w:rsidRPr="007846B3">
        <w:rPr>
          <w:rFonts w:asciiTheme="minorBidi" w:hAnsiTheme="minorBidi" w:cstheme="minorBidi"/>
          <w:iCs/>
          <w:sz w:val="20"/>
          <w:szCs w:val="20"/>
          <w:lang w:val="lt-LT"/>
        </w:rPr>
        <w:t>.</w:t>
      </w:r>
    </w:p>
    <w:p w14:paraId="29E07FA7" w14:textId="77777777" w:rsidR="00A5135F" w:rsidRPr="007846B3" w:rsidRDefault="00A5135F" w:rsidP="00A5135F">
      <w:pPr>
        <w:jc w:val="both"/>
        <w:rPr>
          <w:rFonts w:asciiTheme="minorBidi" w:hAnsiTheme="minorBidi" w:cstheme="minorBidi"/>
          <w:sz w:val="20"/>
          <w:szCs w:val="20"/>
          <w:lang w:val="lt-LT"/>
        </w:rPr>
      </w:pPr>
    </w:p>
    <w:p w14:paraId="248DF486" w14:textId="77777777" w:rsidR="00A5135F" w:rsidRPr="007846B3" w:rsidRDefault="00A5135F" w:rsidP="00A5135F">
      <w:pPr>
        <w:numPr>
          <w:ilvl w:val="1"/>
          <w:numId w:val="2"/>
        </w:numPr>
        <w:tabs>
          <w:tab w:val="clear" w:pos="510"/>
          <w:tab w:val="num" w:pos="709"/>
        </w:tabs>
        <w:ind w:left="709" w:hanging="709"/>
        <w:jc w:val="both"/>
        <w:rPr>
          <w:rFonts w:asciiTheme="minorBidi" w:hAnsiTheme="minorBidi" w:cstheme="minorBidi"/>
          <w:b/>
          <w:sz w:val="20"/>
          <w:szCs w:val="20"/>
          <w:lang w:val="lt-LT"/>
        </w:rPr>
      </w:pPr>
      <w:r w:rsidRPr="007846B3">
        <w:rPr>
          <w:rFonts w:asciiTheme="minorBidi" w:hAnsiTheme="minorBidi" w:cstheme="minorBidi"/>
          <w:b/>
          <w:sz w:val="20"/>
          <w:szCs w:val="20"/>
          <w:lang w:val="lt-LT"/>
        </w:rPr>
        <w:t>Sutarties nutraukimas</w:t>
      </w:r>
      <w:bookmarkEnd w:id="11"/>
      <w:r w:rsidRPr="007846B3">
        <w:rPr>
          <w:rFonts w:asciiTheme="minorBidi" w:hAnsiTheme="minorBidi" w:cstheme="minorBidi"/>
          <w:b/>
          <w:sz w:val="20"/>
          <w:szCs w:val="20"/>
          <w:lang w:val="lt-LT"/>
        </w:rPr>
        <w:t xml:space="preserve"> ir keitimas</w:t>
      </w:r>
    </w:p>
    <w:p w14:paraId="74EA7DC3" w14:textId="77777777" w:rsidR="00A5135F" w:rsidRPr="007846B3" w:rsidRDefault="00A5135F" w:rsidP="00A5135F">
      <w:pPr>
        <w:jc w:val="both"/>
        <w:rPr>
          <w:rFonts w:asciiTheme="minorBidi" w:hAnsiTheme="minorBidi" w:cstheme="minorBidi"/>
          <w:sz w:val="20"/>
          <w:szCs w:val="20"/>
          <w:lang w:val="lt-LT"/>
        </w:rPr>
      </w:pPr>
    </w:p>
    <w:p w14:paraId="62E78DCF" w14:textId="77777777" w:rsidR="00A5135F" w:rsidRPr="007846B3" w:rsidRDefault="00A5135F" w:rsidP="00A5135F">
      <w:pPr>
        <w:pStyle w:val="Pagrindinistekstas1"/>
        <w:numPr>
          <w:ilvl w:val="2"/>
          <w:numId w:val="2"/>
        </w:numPr>
        <w:tabs>
          <w:tab w:val="left" w:pos="993"/>
          <w:tab w:val="left" w:pos="1134"/>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 xml:space="preserve">Sutartis gali būti keičiama ar nutraukiama Šalių rašytiniu susitarimu, jei tai neprieštarauja Viešųjų pirkimų įstatyme numatytai tvarkai. </w:t>
      </w:r>
    </w:p>
    <w:p w14:paraId="683834A9" w14:textId="77777777" w:rsidR="00A5135F" w:rsidRPr="007846B3" w:rsidRDefault="00A5135F" w:rsidP="00A5135F">
      <w:pPr>
        <w:pStyle w:val="Pagrindinistekstas1"/>
        <w:tabs>
          <w:tab w:val="left" w:pos="993"/>
          <w:tab w:val="left" w:pos="1134"/>
          <w:tab w:val="left" w:pos="3119"/>
        </w:tabs>
        <w:spacing w:line="240" w:lineRule="auto"/>
        <w:ind w:left="720" w:firstLine="0"/>
        <w:textAlignment w:val="center"/>
        <w:rPr>
          <w:rFonts w:asciiTheme="minorBidi" w:hAnsiTheme="minorBidi" w:cstheme="minorBidi"/>
          <w:bCs/>
          <w:color w:val="auto"/>
        </w:rPr>
      </w:pPr>
    </w:p>
    <w:p w14:paraId="4F4917E7" w14:textId="77777777" w:rsidR="00A5135F" w:rsidRPr="007846B3" w:rsidRDefault="00A5135F" w:rsidP="00A5135F">
      <w:pPr>
        <w:pStyle w:val="Pagrindinistekstas1"/>
        <w:numPr>
          <w:ilvl w:val="2"/>
          <w:numId w:val="2"/>
        </w:numPr>
        <w:tabs>
          <w:tab w:val="left" w:pos="1134"/>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Užsakovas turi teisę vienašališkai nutraukti Sutartį nesant Paslaugų teikėjo kaltės, apie tai įspėjęs Paslaugų teikėją raštu prieš 30 (trisdešimt) kalendorinių dienų šiais atvejais:</w:t>
      </w:r>
    </w:p>
    <w:p w14:paraId="4226D0F5" w14:textId="77777777" w:rsidR="00A5135F" w:rsidRPr="007846B3" w:rsidRDefault="00A5135F" w:rsidP="00A5135F">
      <w:pPr>
        <w:pStyle w:val="Pagrindinistekstas1"/>
        <w:tabs>
          <w:tab w:val="left" w:pos="1134"/>
          <w:tab w:val="left" w:pos="3119"/>
        </w:tabs>
        <w:spacing w:line="240" w:lineRule="auto"/>
        <w:ind w:firstLine="0"/>
        <w:textAlignment w:val="center"/>
        <w:rPr>
          <w:rFonts w:asciiTheme="minorBidi" w:hAnsiTheme="minorBidi" w:cstheme="minorBidi"/>
          <w:bCs/>
          <w:color w:val="auto"/>
        </w:rPr>
      </w:pPr>
    </w:p>
    <w:p w14:paraId="662B3140" w14:textId="77777777" w:rsidR="00A5135F" w:rsidRPr="007846B3" w:rsidRDefault="00A5135F" w:rsidP="00A5135F">
      <w:pPr>
        <w:pStyle w:val="Pagrindinistekstas1"/>
        <w:numPr>
          <w:ilvl w:val="3"/>
          <w:numId w:val="2"/>
        </w:numPr>
        <w:tabs>
          <w:tab w:val="left" w:pos="1134"/>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 xml:space="preserve">kai pasikeičia teisės aktai, susiję su Sutarties objektu, Sutarties vykdymu, ar su Užsakovo vykdoma veikla, kuriai buvo sudaryta Sutartis, ir dėl tokių pakeitimų Užsakovas nusprendžia nutraukti Sutartį; </w:t>
      </w:r>
    </w:p>
    <w:p w14:paraId="220D53D2" w14:textId="77777777" w:rsidR="00A5135F" w:rsidRPr="007846B3" w:rsidRDefault="00A5135F" w:rsidP="00A5135F">
      <w:pPr>
        <w:pStyle w:val="Pagrindinistekstas1"/>
        <w:tabs>
          <w:tab w:val="left" w:pos="1134"/>
          <w:tab w:val="left" w:pos="3119"/>
        </w:tabs>
        <w:spacing w:line="240" w:lineRule="auto"/>
        <w:ind w:left="720" w:firstLine="0"/>
        <w:textAlignment w:val="center"/>
        <w:rPr>
          <w:rFonts w:asciiTheme="minorBidi" w:hAnsiTheme="minorBidi" w:cstheme="minorBidi"/>
          <w:bCs/>
          <w:color w:val="auto"/>
        </w:rPr>
      </w:pPr>
    </w:p>
    <w:p w14:paraId="74556485" w14:textId="77777777" w:rsidR="00A5135F" w:rsidRPr="007846B3" w:rsidRDefault="00A5135F" w:rsidP="00A5135F">
      <w:pPr>
        <w:pStyle w:val="Pagrindinistekstas1"/>
        <w:numPr>
          <w:ilvl w:val="3"/>
          <w:numId w:val="2"/>
        </w:numPr>
        <w:tabs>
          <w:tab w:val="left" w:pos="1134"/>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 xml:space="preserve">kai Užsakovas netenka ar jam yra panaikinami leidimai, licencijos, reikalingi vykdyti veiklai, dėl kurios ir buvo sudaryta Sutartis; </w:t>
      </w:r>
    </w:p>
    <w:p w14:paraId="0AFE3C3A" w14:textId="77777777" w:rsidR="00A5135F" w:rsidRPr="007846B3" w:rsidRDefault="00A5135F" w:rsidP="00A5135F">
      <w:pPr>
        <w:pStyle w:val="Pagrindinistekstas1"/>
        <w:tabs>
          <w:tab w:val="left" w:pos="1134"/>
          <w:tab w:val="left" w:pos="3119"/>
        </w:tabs>
        <w:spacing w:line="240" w:lineRule="auto"/>
        <w:ind w:firstLine="0"/>
        <w:textAlignment w:val="center"/>
        <w:rPr>
          <w:rFonts w:asciiTheme="minorBidi" w:hAnsiTheme="minorBidi" w:cstheme="minorBidi"/>
          <w:bCs/>
          <w:color w:val="auto"/>
        </w:rPr>
      </w:pPr>
    </w:p>
    <w:p w14:paraId="565944ED" w14:textId="77777777" w:rsidR="00A5135F" w:rsidRPr="007846B3" w:rsidRDefault="00A5135F" w:rsidP="00A5135F">
      <w:pPr>
        <w:pStyle w:val="Pagrindinistekstas1"/>
        <w:numPr>
          <w:ilvl w:val="3"/>
          <w:numId w:val="2"/>
        </w:numPr>
        <w:tabs>
          <w:tab w:val="left" w:pos="1134"/>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Užsakovas nusprendžia nebevykdyti veiklos, kurios vykdymui buvo sudaryta Sutartis, arba pakeisti veiklos vykdymą ir Sutarties poreikis išnyksta;</w:t>
      </w:r>
    </w:p>
    <w:p w14:paraId="39B6195B" w14:textId="77777777" w:rsidR="00A5135F" w:rsidRPr="007846B3" w:rsidRDefault="00A5135F" w:rsidP="00A5135F">
      <w:pPr>
        <w:pStyle w:val="Pagrindinistekstas1"/>
        <w:tabs>
          <w:tab w:val="left" w:pos="1134"/>
          <w:tab w:val="left" w:pos="3119"/>
        </w:tabs>
        <w:spacing w:line="240" w:lineRule="auto"/>
        <w:ind w:firstLine="0"/>
        <w:textAlignment w:val="center"/>
        <w:rPr>
          <w:rFonts w:asciiTheme="minorBidi" w:hAnsiTheme="minorBidi" w:cstheme="minorBidi"/>
          <w:bCs/>
          <w:color w:val="auto"/>
        </w:rPr>
      </w:pPr>
    </w:p>
    <w:p w14:paraId="19F7890F" w14:textId="77777777" w:rsidR="00A5135F" w:rsidRPr="007846B3" w:rsidRDefault="00A5135F" w:rsidP="00A5135F">
      <w:pPr>
        <w:pStyle w:val="Pagrindinistekstas1"/>
        <w:numPr>
          <w:ilvl w:val="3"/>
          <w:numId w:val="2"/>
        </w:numPr>
        <w:tabs>
          <w:tab w:val="left" w:pos="1134"/>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Užsakovo valdymo organui priėmus sprendimą(-</w:t>
      </w:r>
      <w:proofErr w:type="spellStart"/>
      <w:r w:rsidRPr="007846B3">
        <w:rPr>
          <w:rFonts w:asciiTheme="minorBidi" w:hAnsiTheme="minorBidi" w:cstheme="minorBidi"/>
        </w:rPr>
        <w:t>us</w:t>
      </w:r>
      <w:proofErr w:type="spellEnd"/>
      <w:r w:rsidRPr="007846B3">
        <w:rPr>
          <w:rFonts w:asciiTheme="minorBidi" w:hAnsiTheme="minorBidi" w:cstheme="minorBidi"/>
        </w:rPr>
        <w:t>), dėl kurio(-</w:t>
      </w:r>
      <w:proofErr w:type="spellStart"/>
      <w:r w:rsidRPr="007846B3">
        <w:rPr>
          <w:rFonts w:asciiTheme="minorBidi" w:hAnsiTheme="minorBidi" w:cstheme="minorBidi"/>
        </w:rPr>
        <w:t>ių</w:t>
      </w:r>
      <w:proofErr w:type="spellEnd"/>
      <w:r w:rsidRPr="007846B3">
        <w:rPr>
          <w:rFonts w:asciiTheme="minorBidi" w:hAnsiTheme="minorBidi" w:cstheme="minorBidi"/>
        </w:rPr>
        <w:t>) Sutarties poreikis išnyksta;</w:t>
      </w:r>
    </w:p>
    <w:p w14:paraId="4851C57D" w14:textId="77777777" w:rsidR="00A5135F" w:rsidRPr="007846B3" w:rsidRDefault="00A5135F" w:rsidP="00A5135F">
      <w:pPr>
        <w:pStyle w:val="Pagrindinistekstas1"/>
        <w:tabs>
          <w:tab w:val="left" w:pos="1134"/>
          <w:tab w:val="left" w:pos="3119"/>
        </w:tabs>
        <w:spacing w:line="240" w:lineRule="auto"/>
        <w:ind w:firstLine="0"/>
        <w:textAlignment w:val="center"/>
        <w:rPr>
          <w:rFonts w:asciiTheme="minorBidi" w:hAnsiTheme="minorBidi" w:cstheme="minorBidi"/>
          <w:bCs/>
          <w:color w:val="auto"/>
        </w:rPr>
      </w:pPr>
    </w:p>
    <w:p w14:paraId="0412195E" w14:textId="77777777" w:rsidR="00A5135F" w:rsidRPr="007846B3" w:rsidRDefault="00A5135F" w:rsidP="00A5135F">
      <w:pPr>
        <w:pStyle w:val="Pagrindinistekstas1"/>
        <w:numPr>
          <w:ilvl w:val="3"/>
          <w:numId w:val="2"/>
        </w:numPr>
        <w:tabs>
          <w:tab w:val="left" w:pos="1134"/>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kai pasikeičia (pablogėja) Užsakovo finansinė padėtis ar Užsakovas netenka finansavimo ir dėl šios priežasties Užsakovas nusprendžia nutraukti Sutartį;</w:t>
      </w:r>
    </w:p>
    <w:p w14:paraId="4563CD2A" w14:textId="77777777" w:rsidR="00A5135F" w:rsidRPr="007846B3" w:rsidRDefault="00A5135F" w:rsidP="00A5135F">
      <w:pPr>
        <w:pStyle w:val="Pagrindinistekstas1"/>
        <w:tabs>
          <w:tab w:val="left" w:pos="1134"/>
          <w:tab w:val="left" w:pos="3119"/>
        </w:tabs>
        <w:spacing w:line="240" w:lineRule="auto"/>
        <w:ind w:firstLine="0"/>
        <w:textAlignment w:val="center"/>
        <w:rPr>
          <w:rFonts w:asciiTheme="minorBidi" w:hAnsiTheme="minorBidi" w:cstheme="minorBidi"/>
          <w:bCs/>
          <w:color w:val="auto"/>
        </w:rPr>
      </w:pPr>
    </w:p>
    <w:p w14:paraId="20C2AFEF" w14:textId="77777777" w:rsidR="00A5135F" w:rsidRPr="007846B3" w:rsidRDefault="00A5135F" w:rsidP="00A5135F">
      <w:pPr>
        <w:pStyle w:val="Pagrindinistekstas1"/>
        <w:numPr>
          <w:ilvl w:val="3"/>
          <w:numId w:val="2"/>
        </w:numPr>
        <w:tabs>
          <w:tab w:val="left" w:pos="993"/>
          <w:tab w:val="left" w:pos="1134"/>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kai keičiasi Užsakovo organizacinė struktūra – juridinis statusas, pobūdis ar valdymo struktūra ir tai gali turėti įtakos tinkamam Sutarties įvykdymui arba Sutarties poreikiui;</w:t>
      </w:r>
    </w:p>
    <w:p w14:paraId="67E417F9" w14:textId="77777777" w:rsidR="00A5135F" w:rsidRPr="007846B3" w:rsidRDefault="00A5135F" w:rsidP="00A5135F">
      <w:pPr>
        <w:pStyle w:val="ListParagraph"/>
        <w:rPr>
          <w:rFonts w:asciiTheme="minorBidi" w:hAnsiTheme="minorBidi" w:cstheme="minorBidi"/>
          <w:bCs/>
          <w:sz w:val="20"/>
          <w:szCs w:val="20"/>
          <w:lang w:val="lt-LT"/>
        </w:rPr>
      </w:pPr>
    </w:p>
    <w:p w14:paraId="3478957B" w14:textId="77777777" w:rsidR="00A5135F" w:rsidRPr="007846B3" w:rsidRDefault="00A5135F" w:rsidP="00A5135F">
      <w:pPr>
        <w:pStyle w:val="Pagrindinistekstas1"/>
        <w:numPr>
          <w:ilvl w:val="3"/>
          <w:numId w:val="2"/>
        </w:numPr>
        <w:tabs>
          <w:tab w:val="left" w:pos="993"/>
          <w:tab w:val="left" w:pos="1134"/>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kai nebelieka perkamų Paslaugų  / Prekių poreikio;</w:t>
      </w:r>
    </w:p>
    <w:p w14:paraId="110B6A5A" w14:textId="77777777" w:rsidR="00A5135F" w:rsidRPr="007846B3" w:rsidRDefault="00A5135F" w:rsidP="00A5135F">
      <w:pPr>
        <w:pStyle w:val="Pagrindinistekstas1"/>
        <w:tabs>
          <w:tab w:val="left" w:pos="993"/>
          <w:tab w:val="left" w:pos="1134"/>
          <w:tab w:val="left" w:pos="3119"/>
        </w:tabs>
        <w:spacing w:line="240" w:lineRule="auto"/>
        <w:ind w:firstLine="0"/>
        <w:textAlignment w:val="center"/>
        <w:rPr>
          <w:rFonts w:asciiTheme="minorBidi" w:hAnsiTheme="minorBidi" w:cstheme="minorBidi"/>
          <w:bCs/>
          <w:color w:val="auto"/>
        </w:rPr>
      </w:pPr>
    </w:p>
    <w:p w14:paraId="7DFBA9ED" w14:textId="77777777" w:rsidR="00A5135F" w:rsidRPr="007846B3" w:rsidRDefault="00A5135F" w:rsidP="00A5135F">
      <w:pPr>
        <w:pStyle w:val="Pagrindinistekstas1"/>
        <w:numPr>
          <w:ilvl w:val="2"/>
          <w:numId w:val="2"/>
        </w:numPr>
        <w:tabs>
          <w:tab w:val="left" w:pos="1134"/>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 xml:space="preserve">Jeigu Paslaugų teikėjas vėluoja įvykdyti savo sutartinius įsipareigojimus ilgiau kaip 10 (dešimt) kalendorinių dienų Užsakovas, raštu įspėjęs Paslaugų teikėją prieš 5 (penkias) darbo dienas, įgyja teisę vienašališkai nutraukti Sutartį dėl Paslaugų teikėjo kaltės. </w:t>
      </w:r>
    </w:p>
    <w:p w14:paraId="3AB2E1E2" w14:textId="77777777" w:rsidR="00A5135F" w:rsidRPr="007846B3" w:rsidRDefault="00A5135F" w:rsidP="00A5135F">
      <w:pPr>
        <w:pStyle w:val="Pagrindinistekstas1"/>
        <w:tabs>
          <w:tab w:val="left" w:pos="1134"/>
          <w:tab w:val="left" w:pos="3119"/>
        </w:tabs>
        <w:spacing w:line="240" w:lineRule="auto"/>
        <w:ind w:left="720" w:firstLine="0"/>
        <w:textAlignment w:val="center"/>
        <w:rPr>
          <w:rFonts w:asciiTheme="minorBidi" w:hAnsiTheme="minorBidi" w:cstheme="minorBidi"/>
          <w:bCs/>
          <w:color w:val="auto"/>
        </w:rPr>
      </w:pPr>
    </w:p>
    <w:p w14:paraId="7B906D72" w14:textId="77777777" w:rsidR="00A5135F" w:rsidRPr="007846B3" w:rsidRDefault="00A5135F" w:rsidP="00A5135F">
      <w:pPr>
        <w:pStyle w:val="Pagrindinistekstas1"/>
        <w:numPr>
          <w:ilvl w:val="2"/>
          <w:numId w:val="2"/>
        </w:numPr>
        <w:tabs>
          <w:tab w:val="left" w:pos="1134"/>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 xml:space="preserve"> Užsakovas turi teisę vienašališkai nutraukti Sutartį, esant Paslaugų teikėjo kaltei, apie tai įspėjęs Paslaugų teikėją raštu prieš 14 (keturiolika) kalendorinių dienų terminą šiais atvejais:</w:t>
      </w:r>
    </w:p>
    <w:p w14:paraId="6EC3A027" w14:textId="77777777" w:rsidR="00A5135F" w:rsidRPr="007846B3" w:rsidRDefault="00A5135F" w:rsidP="00A5135F">
      <w:pPr>
        <w:pStyle w:val="Pagrindinistekstas1"/>
        <w:tabs>
          <w:tab w:val="left" w:pos="1134"/>
          <w:tab w:val="left" w:pos="3119"/>
        </w:tabs>
        <w:spacing w:line="240" w:lineRule="auto"/>
        <w:ind w:firstLine="0"/>
        <w:textAlignment w:val="center"/>
        <w:rPr>
          <w:rFonts w:asciiTheme="minorBidi" w:hAnsiTheme="minorBidi" w:cstheme="minorBidi"/>
          <w:bCs/>
          <w:color w:val="auto"/>
        </w:rPr>
      </w:pPr>
    </w:p>
    <w:p w14:paraId="61E3EE2E" w14:textId="77777777" w:rsidR="00A5135F" w:rsidRPr="007846B3" w:rsidRDefault="00A5135F" w:rsidP="00A5135F">
      <w:pPr>
        <w:pStyle w:val="Pagrindinistekstas1"/>
        <w:numPr>
          <w:ilvl w:val="3"/>
          <w:numId w:val="2"/>
        </w:numPr>
        <w:tabs>
          <w:tab w:val="left" w:pos="993"/>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kai Paslaugų teikėjas bankrutuoja arba yra likviduojamas, sustabdo ūkinę veiklą arba kituose teisės aktuose numatyta tvarka susidaro analogiška situacija;</w:t>
      </w:r>
    </w:p>
    <w:p w14:paraId="003537DA" w14:textId="77777777" w:rsidR="00A5135F" w:rsidRPr="007846B3" w:rsidRDefault="00A5135F" w:rsidP="00A5135F">
      <w:pPr>
        <w:pStyle w:val="Pagrindinistekstas1"/>
        <w:tabs>
          <w:tab w:val="left" w:pos="993"/>
          <w:tab w:val="left" w:pos="3119"/>
        </w:tabs>
        <w:spacing w:line="240" w:lineRule="auto"/>
        <w:ind w:left="720" w:firstLine="0"/>
        <w:textAlignment w:val="center"/>
        <w:rPr>
          <w:rFonts w:asciiTheme="minorBidi" w:hAnsiTheme="minorBidi" w:cstheme="minorBidi"/>
          <w:bCs/>
          <w:color w:val="auto"/>
        </w:rPr>
      </w:pPr>
    </w:p>
    <w:p w14:paraId="14AC5135" w14:textId="77777777" w:rsidR="00A5135F" w:rsidRPr="007846B3" w:rsidRDefault="00A5135F" w:rsidP="00A5135F">
      <w:pPr>
        <w:pStyle w:val="Pagrindinistekstas1"/>
        <w:numPr>
          <w:ilvl w:val="3"/>
          <w:numId w:val="2"/>
        </w:numPr>
        <w:tabs>
          <w:tab w:val="left" w:pos="993"/>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kai keičiasi Paslaugų teikėjo organizacinė struktūra – juridinis statusas, pobūdis ar valdymo struktūra ir tai gali turėti įtakos tinkamam Sutarties įvykdymui;</w:t>
      </w:r>
    </w:p>
    <w:p w14:paraId="31B41BC6" w14:textId="77777777" w:rsidR="00A5135F" w:rsidRPr="007846B3" w:rsidRDefault="00A5135F" w:rsidP="00A5135F">
      <w:pPr>
        <w:pStyle w:val="Pagrindinistekstas1"/>
        <w:tabs>
          <w:tab w:val="left" w:pos="993"/>
          <w:tab w:val="left" w:pos="3119"/>
        </w:tabs>
        <w:spacing w:line="240" w:lineRule="auto"/>
        <w:ind w:firstLine="0"/>
        <w:textAlignment w:val="center"/>
        <w:rPr>
          <w:rFonts w:asciiTheme="minorBidi" w:hAnsiTheme="minorBidi" w:cstheme="minorBidi"/>
          <w:bCs/>
          <w:color w:val="auto"/>
        </w:rPr>
      </w:pPr>
    </w:p>
    <w:p w14:paraId="659A41A4" w14:textId="77777777" w:rsidR="00A5135F" w:rsidRPr="007846B3" w:rsidRDefault="00A5135F" w:rsidP="00A5135F">
      <w:pPr>
        <w:pStyle w:val="Pagrindinistekstas1"/>
        <w:numPr>
          <w:ilvl w:val="3"/>
          <w:numId w:val="2"/>
        </w:numPr>
        <w:tabs>
          <w:tab w:val="left" w:pos="993"/>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kai Paslaugų teikėjui įsiteisėjusiu kompetentingos institucijos ar teismo sprendimu yra pripažintas kaltu dėl profesinio pažeidimo;</w:t>
      </w:r>
    </w:p>
    <w:p w14:paraId="69D52444" w14:textId="77777777" w:rsidR="00A5135F" w:rsidRPr="007846B3" w:rsidRDefault="00A5135F" w:rsidP="00A5135F">
      <w:pPr>
        <w:pStyle w:val="Pagrindinistekstas1"/>
        <w:tabs>
          <w:tab w:val="left" w:pos="993"/>
          <w:tab w:val="left" w:pos="3119"/>
        </w:tabs>
        <w:spacing w:line="240" w:lineRule="auto"/>
        <w:ind w:firstLine="0"/>
        <w:textAlignment w:val="center"/>
        <w:rPr>
          <w:rFonts w:asciiTheme="minorBidi" w:hAnsiTheme="minorBidi" w:cstheme="minorBidi"/>
          <w:bCs/>
          <w:color w:val="auto"/>
        </w:rPr>
      </w:pPr>
    </w:p>
    <w:p w14:paraId="30DD2FED" w14:textId="77777777" w:rsidR="00A5135F" w:rsidRPr="007846B3" w:rsidRDefault="00A5135F" w:rsidP="00A5135F">
      <w:pPr>
        <w:pStyle w:val="Pagrindinistekstas1"/>
        <w:numPr>
          <w:ilvl w:val="3"/>
          <w:numId w:val="2"/>
        </w:numPr>
        <w:tabs>
          <w:tab w:val="left" w:pos="993"/>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 xml:space="preserve">kai paaiškėjo, kad Paslaugų teikėjas turėjo būti pašalintas iš pirkimo procedūros </w:t>
      </w:r>
      <w:proofErr w:type="spellStart"/>
      <w:r w:rsidRPr="007846B3">
        <w:rPr>
          <w:rFonts w:asciiTheme="minorBidi" w:hAnsiTheme="minorBidi" w:cstheme="minorBidi"/>
          <w:i/>
          <w:iCs/>
        </w:rPr>
        <w:t>mutatis</w:t>
      </w:r>
      <w:proofErr w:type="spellEnd"/>
      <w:r w:rsidRPr="007846B3">
        <w:rPr>
          <w:rFonts w:asciiTheme="minorBidi" w:hAnsiTheme="minorBidi" w:cstheme="minorBidi"/>
          <w:i/>
          <w:iCs/>
        </w:rPr>
        <w:t xml:space="preserve"> </w:t>
      </w:r>
      <w:proofErr w:type="spellStart"/>
      <w:r w:rsidRPr="007846B3">
        <w:rPr>
          <w:rFonts w:asciiTheme="minorBidi" w:hAnsiTheme="minorBidi" w:cstheme="minorBidi"/>
          <w:i/>
          <w:iCs/>
        </w:rPr>
        <w:t>mutandis</w:t>
      </w:r>
      <w:proofErr w:type="spellEnd"/>
      <w:r w:rsidRPr="007846B3">
        <w:rPr>
          <w:rFonts w:asciiTheme="minorBidi" w:hAnsiTheme="minorBidi" w:cstheme="minorBidi"/>
        </w:rPr>
        <w:t xml:space="preserve"> taikant Lietuvos Respublikos viešųjų pirkimų įstatymo 46 straipsnio 1 dalį;</w:t>
      </w:r>
    </w:p>
    <w:p w14:paraId="30846E2A" w14:textId="77777777" w:rsidR="00A5135F" w:rsidRPr="007846B3" w:rsidRDefault="00A5135F" w:rsidP="00A5135F">
      <w:pPr>
        <w:pStyle w:val="Pagrindinistekstas1"/>
        <w:tabs>
          <w:tab w:val="left" w:pos="993"/>
          <w:tab w:val="left" w:pos="3119"/>
        </w:tabs>
        <w:spacing w:line="240" w:lineRule="auto"/>
        <w:ind w:firstLine="0"/>
        <w:textAlignment w:val="center"/>
        <w:rPr>
          <w:rFonts w:asciiTheme="minorBidi" w:hAnsiTheme="minorBidi" w:cstheme="minorBidi"/>
          <w:bCs/>
          <w:color w:val="auto"/>
        </w:rPr>
      </w:pPr>
    </w:p>
    <w:p w14:paraId="63831DA4" w14:textId="77777777" w:rsidR="00A5135F" w:rsidRPr="007846B3" w:rsidRDefault="00A5135F" w:rsidP="00A5135F">
      <w:pPr>
        <w:pStyle w:val="Pagrindinistekstas1"/>
        <w:numPr>
          <w:ilvl w:val="3"/>
          <w:numId w:val="2"/>
        </w:numPr>
        <w:tabs>
          <w:tab w:val="left" w:pos="993"/>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kai paaiškėjo, kad Paslaugų teikėjas turėjo būti pašalintas iš pirkimo procedūros taikant Lietuvos Respublikos viešųjų pirkimų įstatymo 45 straipsnio 2</w:t>
      </w:r>
      <w:r w:rsidRPr="007846B3">
        <w:rPr>
          <w:rFonts w:asciiTheme="minorBidi" w:hAnsiTheme="minorBidi" w:cstheme="minorBidi"/>
          <w:vertAlign w:val="superscript"/>
        </w:rPr>
        <w:t>1</w:t>
      </w:r>
      <w:r w:rsidRPr="007846B3">
        <w:rPr>
          <w:rFonts w:asciiTheme="minorBidi" w:hAnsiTheme="minorBidi" w:cstheme="minorBidi"/>
        </w:rPr>
        <w:t xml:space="preserve"> dalį;</w:t>
      </w:r>
    </w:p>
    <w:p w14:paraId="38151B5C" w14:textId="77777777" w:rsidR="00A5135F" w:rsidRPr="007846B3" w:rsidRDefault="00A5135F" w:rsidP="00A5135F">
      <w:pPr>
        <w:pStyle w:val="Pagrindinistekstas1"/>
        <w:tabs>
          <w:tab w:val="left" w:pos="993"/>
          <w:tab w:val="left" w:pos="3119"/>
        </w:tabs>
        <w:spacing w:line="240" w:lineRule="auto"/>
        <w:ind w:firstLine="0"/>
        <w:textAlignment w:val="center"/>
        <w:rPr>
          <w:rFonts w:asciiTheme="minorBidi" w:hAnsiTheme="minorBidi" w:cstheme="minorBidi"/>
          <w:bCs/>
          <w:color w:val="auto"/>
        </w:rPr>
      </w:pPr>
    </w:p>
    <w:p w14:paraId="1CC758CA" w14:textId="77777777" w:rsidR="00A5135F" w:rsidRPr="007846B3" w:rsidRDefault="00A5135F" w:rsidP="00A5135F">
      <w:pPr>
        <w:pStyle w:val="Pagrindinistekstas1"/>
        <w:numPr>
          <w:ilvl w:val="3"/>
          <w:numId w:val="2"/>
        </w:numPr>
        <w:tabs>
          <w:tab w:val="left" w:pos="993"/>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bCs/>
          <w:color w:val="auto"/>
        </w:rPr>
        <w:t xml:space="preserve">Paslaugų teikėjas </w:t>
      </w:r>
      <w:r w:rsidRPr="007846B3">
        <w:rPr>
          <w:rFonts w:asciiTheme="minorBidi" w:hAnsiTheme="minorBidi" w:cstheme="minorBidi"/>
        </w:rPr>
        <w:t>atsirado šiuose sąrašuose – dėl Europos Sąjungos ir Jungtinių Tautų sankcijų: https://www.sanctionsmap.eu/#/main; JAV sankcijų: https://sanctionssearch.ofac.treas.gov/;</w:t>
      </w:r>
    </w:p>
    <w:p w14:paraId="26A5F1FC" w14:textId="77777777" w:rsidR="00A5135F" w:rsidRPr="007846B3" w:rsidRDefault="00A5135F" w:rsidP="00A5135F">
      <w:pPr>
        <w:pStyle w:val="Pagrindinistekstas1"/>
        <w:tabs>
          <w:tab w:val="left" w:pos="993"/>
          <w:tab w:val="left" w:pos="3119"/>
        </w:tabs>
        <w:spacing w:line="240" w:lineRule="auto"/>
        <w:ind w:left="720" w:firstLine="0"/>
        <w:textAlignment w:val="center"/>
        <w:rPr>
          <w:rFonts w:asciiTheme="minorBidi" w:hAnsiTheme="minorBidi" w:cstheme="minorBidi"/>
          <w:bCs/>
          <w:color w:val="auto"/>
        </w:rPr>
      </w:pPr>
    </w:p>
    <w:p w14:paraId="474117A7" w14:textId="77777777" w:rsidR="00A5135F" w:rsidRPr="007846B3" w:rsidRDefault="00A5135F" w:rsidP="00A5135F">
      <w:pPr>
        <w:pStyle w:val="Pagrindinistekstas1"/>
        <w:numPr>
          <w:ilvl w:val="3"/>
          <w:numId w:val="2"/>
        </w:numPr>
        <w:tabs>
          <w:tab w:val="left" w:pos="993"/>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lastRenderedPageBreak/>
        <w:t>jeigu Paslaugų teikėjas nesilaiko Sutarties įvykdymo terminų;</w:t>
      </w:r>
    </w:p>
    <w:p w14:paraId="273549F8" w14:textId="77777777" w:rsidR="00A5135F" w:rsidRPr="007846B3" w:rsidRDefault="00A5135F" w:rsidP="00A5135F">
      <w:pPr>
        <w:pStyle w:val="Pagrindinistekstas1"/>
        <w:tabs>
          <w:tab w:val="left" w:pos="993"/>
          <w:tab w:val="left" w:pos="3119"/>
        </w:tabs>
        <w:spacing w:line="240" w:lineRule="auto"/>
        <w:ind w:firstLine="0"/>
        <w:textAlignment w:val="center"/>
        <w:rPr>
          <w:rFonts w:asciiTheme="minorBidi" w:hAnsiTheme="minorBidi" w:cstheme="minorBidi"/>
          <w:bCs/>
          <w:color w:val="auto"/>
        </w:rPr>
      </w:pPr>
    </w:p>
    <w:p w14:paraId="426382F0" w14:textId="77777777" w:rsidR="00A5135F" w:rsidRPr="007846B3" w:rsidRDefault="00A5135F" w:rsidP="00A5135F">
      <w:pPr>
        <w:pStyle w:val="Pagrindinistekstas1"/>
        <w:numPr>
          <w:ilvl w:val="3"/>
          <w:numId w:val="2"/>
        </w:numPr>
        <w:tabs>
          <w:tab w:val="left" w:pos="993"/>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kai Paslaugų teikėjas nevykdo kitų savo sutartinių įsipareigojimų ir tai yra esminis Sutarties pažeidimas;</w:t>
      </w:r>
    </w:p>
    <w:p w14:paraId="7EA314D7" w14:textId="77777777" w:rsidR="00A5135F" w:rsidRPr="007846B3" w:rsidRDefault="00A5135F" w:rsidP="00A5135F">
      <w:pPr>
        <w:pStyle w:val="Pagrindinistekstas1"/>
        <w:tabs>
          <w:tab w:val="left" w:pos="993"/>
          <w:tab w:val="left" w:pos="3119"/>
        </w:tabs>
        <w:spacing w:line="240" w:lineRule="auto"/>
        <w:ind w:firstLine="0"/>
        <w:textAlignment w:val="center"/>
        <w:rPr>
          <w:rFonts w:asciiTheme="minorBidi" w:hAnsiTheme="minorBidi" w:cstheme="minorBidi"/>
          <w:bCs/>
          <w:color w:val="auto"/>
        </w:rPr>
      </w:pPr>
    </w:p>
    <w:p w14:paraId="51636C46" w14:textId="77777777" w:rsidR="00A5135F" w:rsidRPr="007846B3" w:rsidRDefault="00A5135F" w:rsidP="00A5135F">
      <w:pPr>
        <w:pStyle w:val="Pagrindinistekstas1"/>
        <w:numPr>
          <w:ilvl w:val="3"/>
          <w:numId w:val="2"/>
        </w:numPr>
        <w:tabs>
          <w:tab w:val="left" w:pos="993"/>
          <w:tab w:val="left" w:pos="3119"/>
        </w:tabs>
        <w:spacing w:line="240" w:lineRule="auto"/>
        <w:textAlignment w:val="center"/>
        <w:rPr>
          <w:rFonts w:asciiTheme="minorBidi" w:hAnsiTheme="minorBidi" w:cstheme="minorBidi"/>
          <w:bCs/>
          <w:color w:val="auto"/>
        </w:rPr>
      </w:pPr>
      <w:bookmarkStart w:id="12" w:name="_Hlk486928989"/>
      <w:r w:rsidRPr="007846B3">
        <w:rPr>
          <w:rFonts w:asciiTheme="minorBidi" w:hAnsiTheme="minorBidi" w:cstheme="minorBidi"/>
          <w:lang w:eastAsia="lt-LT"/>
        </w:rPr>
        <w:t xml:space="preserve">kai Sutartis buvo pakeista pažeidžiant </w:t>
      </w:r>
      <w:r w:rsidRPr="007846B3">
        <w:rPr>
          <w:rFonts w:asciiTheme="minorBidi" w:hAnsiTheme="minorBidi" w:cstheme="minorBidi"/>
          <w:iCs/>
        </w:rPr>
        <w:t>Viešųjų pirkimų įstatymo 89 straipsnį</w:t>
      </w:r>
      <w:r w:rsidRPr="007846B3">
        <w:rPr>
          <w:rFonts w:asciiTheme="minorBidi" w:hAnsiTheme="minorBidi" w:cstheme="minorBidi"/>
          <w:lang w:eastAsia="lt-LT"/>
        </w:rPr>
        <w:t xml:space="preserve">; </w:t>
      </w:r>
      <w:bookmarkStart w:id="13" w:name="part_8f4dadbdf27c4882b72f57a56c9631ad"/>
      <w:bookmarkStart w:id="14" w:name="part_9fd9687904354f69bb532178a7959ebe"/>
      <w:bookmarkEnd w:id="13"/>
      <w:bookmarkEnd w:id="14"/>
    </w:p>
    <w:p w14:paraId="6E3D901F" w14:textId="77777777" w:rsidR="00A5135F" w:rsidRPr="007846B3" w:rsidRDefault="00A5135F" w:rsidP="00A5135F">
      <w:pPr>
        <w:pStyle w:val="ListParagraph"/>
        <w:rPr>
          <w:rFonts w:asciiTheme="minorBidi" w:hAnsiTheme="minorBidi" w:cstheme="minorBidi"/>
          <w:sz w:val="20"/>
          <w:szCs w:val="20"/>
          <w:lang w:val="lt-LT" w:eastAsia="lt-LT"/>
        </w:rPr>
      </w:pPr>
    </w:p>
    <w:p w14:paraId="4ACED52B" w14:textId="77777777" w:rsidR="00A5135F" w:rsidRPr="007846B3" w:rsidRDefault="00A5135F" w:rsidP="000359BB">
      <w:pPr>
        <w:pStyle w:val="Pagrindinistekstas1"/>
        <w:numPr>
          <w:ilvl w:val="3"/>
          <w:numId w:val="2"/>
        </w:numPr>
        <w:tabs>
          <w:tab w:val="clear" w:pos="720"/>
          <w:tab w:val="left" w:pos="851"/>
          <w:tab w:val="num" w:pos="993"/>
          <w:tab w:val="left" w:pos="3119"/>
        </w:tabs>
        <w:spacing w:line="240" w:lineRule="auto"/>
        <w:ind w:left="851" w:hanging="851"/>
        <w:textAlignment w:val="center"/>
        <w:rPr>
          <w:rFonts w:asciiTheme="minorBidi" w:hAnsiTheme="minorBidi" w:cstheme="minorBidi"/>
          <w:bCs/>
          <w:color w:val="auto"/>
        </w:rPr>
      </w:pPr>
      <w:r w:rsidRPr="007846B3">
        <w:rPr>
          <w:rFonts w:asciiTheme="minorBidi" w:hAnsiTheme="minorBidi" w:cstheme="minorBidi"/>
          <w:lang w:eastAsia="lt-LT"/>
        </w:rPr>
        <w:t xml:space="preserve"> kai paaiškėjo, kad su </w:t>
      </w:r>
      <w:r w:rsidRPr="007846B3">
        <w:rPr>
          <w:rFonts w:asciiTheme="minorBidi" w:hAnsiTheme="minorBidi" w:cstheme="minorBidi"/>
        </w:rPr>
        <w:t>Paslaugų teikėju</w:t>
      </w:r>
      <w:r w:rsidRPr="007846B3">
        <w:rPr>
          <w:rFonts w:asciiTheme="minorBidi" w:hAnsiTheme="minorBidi" w:cstheme="minorBidi"/>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7846B3">
        <w:rPr>
          <w:rFonts w:asciiTheme="minorBidi" w:hAnsiTheme="minorBidi" w:cstheme="minorBidi"/>
          <w:vertAlign w:val="superscript"/>
        </w:rPr>
        <w:footnoteReference w:id="1"/>
      </w:r>
      <w:r w:rsidRPr="007846B3">
        <w:rPr>
          <w:rFonts w:asciiTheme="minorBidi" w:hAnsiTheme="minorBidi" w:cstheme="minorBidi"/>
        </w:rPr>
        <w:t xml:space="preserve"> /</w:t>
      </w:r>
      <w:r w:rsidRPr="007846B3">
        <w:rPr>
          <w:rFonts w:asciiTheme="minorBidi" w:hAnsiTheme="minorBidi" w:cstheme="minorBidi"/>
          <w:lang w:eastAsia="lt-LT"/>
        </w:rPr>
        <w:t xml:space="preserve"> Direktyvą 2014/24/ES</w:t>
      </w:r>
      <w:r w:rsidRPr="007846B3">
        <w:rPr>
          <w:rFonts w:asciiTheme="minorBidi" w:hAnsiTheme="minorBidi" w:cstheme="minorBidi"/>
          <w:vertAlign w:val="superscript"/>
        </w:rPr>
        <w:footnoteReference w:id="2"/>
      </w:r>
      <w:r w:rsidRPr="007846B3">
        <w:rPr>
          <w:rFonts w:asciiTheme="minorBidi" w:hAnsiTheme="minorBidi" w:cstheme="minorBidi"/>
          <w:lang w:eastAsia="lt-LT"/>
        </w:rPr>
        <w:t xml:space="preserve">; </w:t>
      </w:r>
      <w:bookmarkEnd w:id="12"/>
    </w:p>
    <w:p w14:paraId="7BD4BFA3" w14:textId="77777777" w:rsidR="00A5135F" w:rsidRPr="007846B3" w:rsidRDefault="00A5135F" w:rsidP="00A5135F">
      <w:pPr>
        <w:pStyle w:val="Pagrindinistekstas1"/>
        <w:tabs>
          <w:tab w:val="left" w:pos="851"/>
          <w:tab w:val="left" w:pos="3119"/>
        </w:tabs>
        <w:spacing w:line="240" w:lineRule="auto"/>
        <w:ind w:firstLine="0"/>
        <w:textAlignment w:val="center"/>
        <w:rPr>
          <w:rFonts w:asciiTheme="minorBidi" w:hAnsiTheme="minorBidi" w:cstheme="minorBidi"/>
          <w:bCs/>
          <w:color w:val="auto"/>
        </w:rPr>
      </w:pPr>
    </w:p>
    <w:p w14:paraId="2BC8DB6F" w14:textId="77777777" w:rsidR="00A5135F" w:rsidRPr="007846B3" w:rsidRDefault="00A5135F" w:rsidP="00A5135F">
      <w:pPr>
        <w:pStyle w:val="Pagrindinistekstas1"/>
        <w:numPr>
          <w:ilvl w:val="3"/>
          <w:numId w:val="2"/>
        </w:numPr>
        <w:tabs>
          <w:tab w:val="left" w:pos="993"/>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dėl kitokio pobūdžio neveikimo, trukdančio vykdyti Sutartį ir kitais Sutartyje nurodytais atvejais.</w:t>
      </w:r>
    </w:p>
    <w:p w14:paraId="5396F7AE" w14:textId="77777777" w:rsidR="00A5135F" w:rsidRPr="007846B3" w:rsidRDefault="00A5135F" w:rsidP="00A5135F">
      <w:pPr>
        <w:pStyle w:val="Pagrindinistekstas1"/>
        <w:tabs>
          <w:tab w:val="left" w:pos="993"/>
          <w:tab w:val="left" w:pos="3119"/>
        </w:tabs>
        <w:spacing w:line="240" w:lineRule="auto"/>
        <w:ind w:firstLine="0"/>
        <w:textAlignment w:val="center"/>
        <w:rPr>
          <w:rFonts w:asciiTheme="minorBidi" w:hAnsiTheme="minorBidi" w:cstheme="minorBidi"/>
          <w:bCs/>
          <w:color w:val="auto"/>
        </w:rPr>
      </w:pPr>
    </w:p>
    <w:p w14:paraId="61A8BD8D" w14:textId="77777777" w:rsidR="00A5135F" w:rsidRPr="007846B3" w:rsidRDefault="00A5135F" w:rsidP="00A5135F">
      <w:pPr>
        <w:pStyle w:val="Pagrindinistekstas1"/>
        <w:numPr>
          <w:ilvl w:val="2"/>
          <w:numId w:val="2"/>
        </w:numPr>
        <w:tabs>
          <w:tab w:val="left" w:pos="993"/>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Užsakovas turi teisę vienašališkai nutraukti Sutartį apie tai įspėjęs Paslaugų teikėją raštu prieš trumpesnį negu 14 kalendorinių dienų terminą šiais atvejais: paaiškėja kitos objektyvios ir pagrįstos aplinkybės, dėl kurių Paslaugų teikėjas negalės tinkamai vykdyti Sutarties ir (ar) suteikti Paslaugų / ir Paslaugų teikėjas negali pateikti pagrįstų įrodymų, kad Sutartį įvykdys tinkamai;</w:t>
      </w:r>
    </w:p>
    <w:p w14:paraId="217CC748" w14:textId="77777777" w:rsidR="00A5135F" w:rsidRPr="007846B3" w:rsidRDefault="00A5135F" w:rsidP="00A5135F">
      <w:pPr>
        <w:pStyle w:val="Pagrindinistekstas1"/>
        <w:tabs>
          <w:tab w:val="left" w:pos="993"/>
          <w:tab w:val="left" w:pos="3119"/>
        </w:tabs>
        <w:spacing w:line="240" w:lineRule="auto"/>
        <w:ind w:left="720" w:firstLine="0"/>
        <w:textAlignment w:val="center"/>
        <w:rPr>
          <w:rFonts w:asciiTheme="minorBidi" w:hAnsiTheme="minorBidi" w:cstheme="minorBidi"/>
          <w:bCs/>
          <w:color w:val="auto"/>
        </w:rPr>
      </w:pPr>
    </w:p>
    <w:p w14:paraId="4AF5CEB3" w14:textId="77777777" w:rsidR="00A5135F" w:rsidRPr="007846B3" w:rsidRDefault="00A5135F" w:rsidP="00A5135F">
      <w:pPr>
        <w:pStyle w:val="Pagrindinistekstas1"/>
        <w:numPr>
          <w:ilvl w:val="2"/>
          <w:numId w:val="2"/>
        </w:numPr>
        <w:tabs>
          <w:tab w:val="left" w:pos="993"/>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Paslaugų teikėjas turi teisę vienašališkai nutraukti šią Sutartį apie tai įspėjęs Užsakovą raštu prieš trumpesnį negu 30 (trisdešimties) kalendorinių dienų terminą šiais atvejais:</w:t>
      </w:r>
    </w:p>
    <w:p w14:paraId="5307960C" w14:textId="77777777" w:rsidR="00A5135F" w:rsidRPr="007846B3" w:rsidRDefault="00A5135F" w:rsidP="00A5135F">
      <w:pPr>
        <w:pStyle w:val="Pagrindinistekstas1"/>
        <w:tabs>
          <w:tab w:val="left" w:pos="993"/>
          <w:tab w:val="left" w:pos="3119"/>
        </w:tabs>
        <w:spacing w:line="240" w:lineRule="auto"/>
        <w:ind w:firstLine="0"/>
        <w:textAlignment w:val="center"/>
        <w:rPr>
          <w:rFonts w:asciiTheme="minorBidi" w:hAnsiTheme="minorBidi" w:cstheme="minorBidi"/>
          <w:bCs/>
          <w:color w:val="auto"/>
        </w:rPr>
      </w:pPr>
    </w:p>
    <w:p w14:paraId="65142F36" w14:textId="77777777" w:rsidR="00A5135F" w:rsidRPr="007846B3" w:rsidRDefault="00A5135F" w:rsidP="00A5135F">
      <w:pPr>
        <w:pStyle w:val="Pagrindinistekstas1"/>
        <w:numPr>
          <w:ilvl w:val="3"/>
          <w:numId w:val="2"/>
        </w:numPr>
        <w:tabs>
          <w:tab w:val="left" w:pos="993"/>
          <w:tab w:val="left" w:pos="1134"/>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kai Užsakovas nesumoka Paslaugų teikėjui;</w:t>
      </w:r>
    </w:p>
    <w:p w14:paraId="52641730" w14:textId="77777777" w:rsidR="00A5135F" w:rsidRPr="007846B3" w:rsidRDefault="00A5135F" w:rsidP="00A5135F">
      <w:pPr>
        <w:pStyle w:val="Pagrindinistekstas1"/>
        <w:tabs>
          <w:tab w:val="left" w:pos="993"/>
          <w:tab w:val="left" w:pos="1134"/>
          <w:tab w:val="left" w:pos="3119"/>
        </w:tabs>
        <w:spacing w:line="240" w:lineRule="auto"/>
        <w:ind w:firstLine="0"/>
        <w:textAlignment w:val="center"/>
        <w:rPr>
          <w:rFonts w:asciiTheme="minorBidi" w:hAnsiTheme="minorBidi" w:cstheme="minorBidi"/>
          <w:bCs/>
          <w:color w:val="auto"/>
        </w:rPr>
      </w:pPr>
    </w:p>
    <w:p w14:paraId="64DA6DD8" w14:textId="77777777" w:rsidR="00A5135F" w:rsidRPr="007846B3" w:rsidRDefault="00A5135F" w:rsidP="00A5135F">
      <w:pPr>
        <w:pStyle w:val="Pagrindinistekstas1"/>
        <w:numPr>
          <w:ilvl w:val="3"/>
          <w:numId w:val="2"/>
        </w:numPr>
        <w:tabs>
          <w:tab w:val="left" w:pos="993"/>
          <w:tab w:val="left" w:pos="1134"/>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kai Užsakovas bankrutuoja arba yra likviduojamas, sustabdo ūkinę veiklą arba kituose teisės aktuose numatyta tvarka susidaro analogiška situacija.</w:t>
      </w:r>
    </w:p>
    <w:p w14:paraId="2AB4D668" w14:textId="77777777" w:rsidR="00A5135F" w:rsidRPr="007846B3" w:rsidRDefault="00A5135F" w:rsidP="00A5135F">
      <w:pPr>
        <w:pStyle w:val="Pagrindinistekstas1"/>
        <w:tabs>
          <w:tab w:val="left" w:pos="993"/>
          <w:tab w:val="left" w:pos="1134"/>
          <w:tab w:val="left" w:pos="3119"/>
        </w:tabs>
        <w:spacing w:line="240" w:lineRule="auto"/>
        <w:ind w:firstLine="0"/>
        <w:textAlignment w:val="center"/>
        <w:rPr>
          <w:rFonts w:asciiTheme="minorBidi" w:hAnsiTheme="minorBidi" w:cstheme="minorBidi"/>
          <w:bCs/>
          <w:color w:val="auto"/>
        </w:rPr>
      </w:pPr>
    </w:p>
    <w:p w14:paraId="76920C93" w14:textId="77777777" w:rsidR="00A5135F" w:rsidRPr="007846B3" w:rsidRDefault="00A5135F" w:rsidP="00A5135F">
      <w:pPr>
        <w:pStyle w:val="Pagrindinistekstas1"/>
        <w:numPr>
          <w:ilvl w:val="2"/>
          <w:numId w:val="2"/>
        </w:numPr>
        <w:tabs>
          <w:tab w:val="left" w:pos="993"/>
          <w:tab w:val="left" w:pos="1134"/>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Jei Sutartis nutraukiama dėl Paslaugų teikėjo kaltės Užsakovo patirti tiesioginiai nuostoliai ar išlaidos, gali būti išskaičiuojami iš Paslaugų teikėjo mokėtinų sumų. Paslaugų teikėjui neatlyginamos jokios išlaidos ar nuostoliai, susiję su Sutarties nutraukimu.</w:t>
      </w:r>
    </w:p>
    <w:p w14:paraId="5BF95777" w14:textId="77777777" w:rsidR="00A5135F" w:rsidRPr="007846B3" w:rsidRDefault="00A5135F" w:rsidP="00A5135F">
      <w:pPr>
        <w:pStyle w:val="Pagrindinistekstas1"/>
        <w:tabs>
          <w:tab w:val="left" w:pos="993"/>
          <w:tab w:val="left" w:pos="1134"/>
          <w:tab w:val="left" w:pos="3119"/>
        </w:tabs>
        <w:spacing w:line="240" w:lineRule="auto"/>
        <w:ind w:left="720" w:firstLine="0"/>
        <w:textAlignment w:val="center"/>
        <w:rPr>
          <w:rFonts w:asciiTheme="minorBidi" w:hAnsiTheme="minorBidi" w:cstheme="minorBidi"/>
          <w:bCs/>
          <w:color w:val="auto"/>
        </w:rPr>
      </w:pPr>
      <w:r w:rsidRPr="007846B3">
        <w:rPr>
          <w:rFonts w:asciiTheme="minorBidi" w:hAnsiTheme="minorBidi" w:cstheme="minorBidi"/>
        </w:rPr>
        <w:t xml:space="preserve"> </w:t>
      </w:r>
    </w:p>
    <w:p w14:paraId="079D5803" w14:textId="77777777" w:rsidR="00A5135F" w:rsidRPr="007846B3" w:rsidRDefault="00A5135F" w:rsidP="00A5135F">
      <w:pPr>
        <w:pStyle w:val="Pagrindinistekstas1"/>
        <w:numPr>
          <w:ilvl w:val="2"/>
          <w:numId w:val="2"/>
        </w:numPr>
        <w:tabs>
          <w:tab w:val="left" w:pos="993"/>
          <w:tab w:val="left" w:pos="1134"/>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Jei Sutartis nutraukiama Užsakovo iniciatyva be Paslaugų teikėjo kaltės, Užsakovas privalo sumokėti Paslaugos teikėjui kainos dalį, proporcingą suteiktoms Paslaugoms, ir atlyginti kitas protingas išlaidas, kurias Paslaugų teikėjas, norėdamas įvykdyti Sutartį, padarė iki pranešimo apie Sutarties nutraukimą gavimo iš Užsakovo momento ir įrodė, pateikdamas atitinkamus dokumentus.</w:t>
      </w:r>
    </w:p>
    <w:p w14:paraId="3A460E28" w14:textId="77777777" w:rsidR="00A5135F" w:rsidRPr="007846B3" w:rsidRDefault="00A5135F" w:rsidP="00A5135F">
      <w:pPr>
        <w:pStyle w:val="Pagrindinistekstas1"/>
        <w:tabs>
          <w:tab w:val="left" w:pos="993"/>
          <w:tab w:val="left" w:pos="1134"/>
          <w:tab w:val="left" w:pos="3119"/>
        </w:tabs>
        <w:spacing w:line="240" w:lineRule="auto"/>
        <w:ind w:firstLine="0"/>
        <w:textAlignment w:val="center"/>
        <w:rPr>
          <w:rFonts w:asciiTheme="minorBidi" w:hAnsiTheme="minorBidi" w:cstheme="minorBidi"/>
          <w:bCs/>
          <w:color w:val="auto"/>
        </w:rPr>
      </w:pPr>
    </w:p>
    <w:p w14:paraId="2C99EEAC" w14:textId="77777777" w:rsidR="00A5135F" w:rsidRPr="007846B3" w:rsidRDefault="00A5135F" w:rsidP="00A5135F">
      <w:pPr>
        <w:pStyle w:val="Pagrindinistekstas1"/>
        <w:numPr>
          <w:ilvl w:val="2"/>
          <w:numId w:val="2"/>
        </w:numPr>
        <w:tabs>
          <w:tab w:val="clear" w:pos="720"/>
          <w:tab w:val="left" w:pos="709"/>
          <w:tab w:val="left" w:pos="1134"/>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Sutarties nutraukimas atleidžia Sutarties Šalis nuo Sutarties vykdymo.</w:t>
      </w:r>
    </w:p>
    <w:p w14:paraId="286603AB" w14:textId="77777777" w:rsidR="00A5135F" w:rsidRPr="007846B3" w:rsidRDefault="00A5135F" w:rsidP="00A5135F">
      <w:pPr>
        <w:pStyle w:val="Pagrindinistekstas1"/>
        <w:tabs>
          <w:tab w:val="left" w:pos="709"/>
          <w:tab w:val="left" w:pos="1134"/>
          <w:tab w:val="left" w:pos="3119"/>
        </w:tabs>
        <w:spacing w:line="240" w:lineRule="auto"/>
        <w:ind w:firstLine="0"/>
        <w:textAlignment w:val="center"/>
        <w:rPr>
          <w:rFonts w:asciiTheme="minorBidi" w:hAnsiTheme="minorBidi" w:cstheme="minorBidi"/>
          <w:bCs/>
          <w:color w:val="auto"/>
        </w:rPr>
      </w:pPr>
    </w:p>
    <w:p w14:paraId="6CA78006" w14:textId="77777777" w:rsidR="00A5135F" w:rsidRPr="007846B3" w:rsidRDefault="00A5135F" w:rsidP="00A5135F">
      <w:pPr>
        <w:pStyle w:val="Pagrindinistekstas1"/>
        <w:numPr>
          <w:ilvl w:val="2"/>
          <w:numId w:val="2"/>
        </w:numPr>
        <w:tabs>
          <w:tab w:val="clear" w:pos="720"/>
          <w:tab w:val="left" w:pos="709"/>
          <w:tab w:val="left" w:pos="1134"/>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lang w:eastAsia="lt-LT"/>
        </w:rPr>
        <w:t>S</w:t>
      </w:r>
      <w:r w:rsidRPr="007846B3">
        <w:rPr>
          <w:rFonts w:asciiTheme="minorBidi" w:hAnsiTheme="minorBidi" w:cstheme="minorBidi"/>
        </w:rPr>
        <w:t>utarties nutraukimas neturi įtakos ginčų nagrinėjimo tvarką nustatančių Sutarties sąlygų ir kitų Sutarties sąlygų galiojimui, jeigu šios sąlygos pagal savo esmę lieka galioti ir po Sutarties nutraukimo.</w:t>
      </w:r>
    </w:p>
    <w:p w14:paraId="70E75C44" w14:textId="77777777" w:rsidR="00A5135F" w:rsidRPr="007846B3" w:rsidRDefault="00A5135F" w:rsidP="00A5135F">
      <w:pPr>
        <w:jc w:val="both"/>
        <w:rPr>
          <w:rFonts w:asciiTheme="minorBidi" w:hAnsiTheme="minorBidi" w:cstheme="minorBidi"/>
          <w:b/>
          <w:sz w:val="20"/>
          <w:szCs w:val="20"/>
          <w:lang w:val="lt-LT"/>
        </w:rPr>
      </w:pPr>
    </w:p>
    <w:p w14:paraId="76CB80BB" w14:textId="77777777" w:rsidR="00A5135F" w:rsidRPr="007846B3" w:rsidRDefault="00A5135F" w:rsidP="00A5135F">
      <w:pPr>
        <w:numPr>
          <w:ilvl w:val="2"/>
          <w:numId w:val="2"/>
        </w:numPr>
        <w:jc w:val="both"/>
        <w:rPr>
          <w:rFonts w:asciiTheme="minorBidi" w:hAnsiTheme="minorBidi" w:cstheme="minorBidi"/>
          <w:sz w:val="20"/>
          <w:szCs w:val="20"/>
          <w:lang w:val="lt-LT"/>
        </w:rPr>
      </w:pPr>
      <w:r w:rsidRPr="007846B3">
        <w:rPr>
          <w:rFonts w:asciiTheme="minorBidi" w:hAnsiTheme="minorBidi" w:cstheme="minorBidi"/>
          <w:sz w:val="20"/>
          <w:szCs w:val="20"/>
          <w:lang w:val="lt-LT"/>
        </w:rPr>
        <w:t>Šios Sutarties nutraukimas neatleidžia jos Šalių nuo iki nutraukimo momento atsiradusių pareigų vykdymo.</w:t>
      </w:r>
    </w:p>
    <w:p w14:paraId="781672A7" w14:textId="77777777" w:rsidR="00A5135F" w:rsidRPr="007846B3" w:rsidRDefault="00A5135F" w:rsidP="00A5135F">
      <w:pPr>
        <w:jc w:val="both"/>
        <w:rPr>
          <w:rFonts w:asciiTheme="minorBidi" w:hAnsiTheme="minorBidi" w:cstheme="minorBidi"/>
          <w:sz w:val="20"/>
          <w:szCs w:val="20"/>
          <w:lang w:val="lt-LT"/>
        </w:rPr>
      </w:pPr>
    </w:p>
    <w:p w14:paraId="10396017" w14:textId="77777777" w:rsidR="00A5135F" w:rsidRPr="007846B3" w:rsidRDefault="00A5135F" w:rsidP="00A5135F">
      <w:pPr>
        <w:pStyle w:val="Pagrindinistekstas1"/>
        <w:numPr>
          <w:ilvl w:val="2"/>
          <w:numId w:val="2"/>
        </w:numPr>
        <w:tabs>
          <w:tab w:val="clear" w:pos="720"/>
          <w:tab w:val="left" w:pos="426"/>
          <w:tab w:val="left" w:pos="709"/>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 xml:space="preserve">Garantijos, atsakomybės, konfidencialumo, duomenų apsaugos, intelektinės nuosavybės, pranešimų siuntimo ir gavimo, kalbos, ginčų sprendimo ir kitos sąlygos, kurios pagal savo esmę turi galioti ir po Sutarties įvykdymo arba nutraukimo, galioja ir po Sutarties įvykdymo arba nutraukimo. </w:t>
      </w:r>
    </w:p>
    <w:p w14:paraId="042809BB" w14:textId="77777777" w:rsidR="00A5135F" w:rsidRPr="007846B3" w:rsidRDefault="00A5135F" w:rsidP="00A5135F">
      <w:pPr>
        <w:pStyle w:val="Pagrindinistekstas1"/>
        <w:tabs>
          <w:tab w:val="left" w:pos="426"/>
          <w:tab w:val="left" w:pos="709"/>
          <w:tab w:val="left" w:pos="3119"/>
        </w:tabs>
        <w:spacing w:line="240" w:lineRule="auto"/>
        <w:ind w:firstLine="0"/>
        <w:textAlignment w:val="center"/>
        <w:rPr>
          <w:rFonts w:asciiTheme="minorBidi" w:hAnsiTheme="minorBidi" w:cstheme="minorBidi"/>
          <w:bCs/>
          <w:color w:val="auto"/>
        </w:rPr>
      </w:pPr>
    </w:p>
    <w:p w14:paraId="0F0A0754" w14:textId="77777777" w:rsidR="00A5135F" w:rsidRPr="007846B3" w:rsidRDefault="00A5135F" w:rsidP="00A5135F">
      <w:pPr>
        <w:pStyle w:val="Pagrindinistekstas1"/>
        <w:numPr>
          <w:ilvl w:val="2"/>
          <w:numId w:val="2"/>
        </w:numPr>
        <w:tabs>
          <w:tab w:val="clear" w:pos="720"/>
          <w:tab w:val="left" w:pos="426"/>
          <w:tab w:val="left" w:pos="709"/>
          <w:tab w:val="left" w:pos="3119"/>
        </w:tabs>
        <w:spacing w:line="240" w:lineRule="auto"/>
        <w:textAlignment w:val="center"/>
        <w:rPr>
          <w:rFonts w:asciiTheme="minorBidi" w:hAnsiTheme="minorBidi" w:cstheme="minorBidi"/>
          <w:bCs/>
          <w:color w:val="auto"/>
        </w:rPr>
      </w:pPr>
      <w:r w:rsidRPr="007846B3">
        <w:rPr>
          <w:rFonts w:asciiTheme="minorBidi" w:hAnsiTheme="minorBidi" w:cstheme="minorBidi"/>
        </w:rPr>
        <w:t xml:space="preserve">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w:t>
      </w:r>
    </w:p>
    <w:p w14:paraId="25930B4E" w14:textId="77777777" w:rsidR="00A5135F" w:rsidRPr="007846B3" w:rsidRDefault="00A5135F" w:rsidP="009F3F6E">
      <w:pPr>
        <w:jc w:val="both"/>
        <w:rPr>
          <w:rFonts w:asciiTheme="minorBidi" w:hAnsiTheme="minorBidi" w:cstheme="minorBidi"/>
          <w:sz w:val="20"/>
          <w:szCs w:val="20"/>
          <w:lang w:val="lt-LT"/>
        </w:rPr>
      </w:pPr>
    </w:p>
    <w:p w14:paraId="152583C8" w14:textId="77777777" w:rsidR="00A5135F" w:rsidRPr="007846B3" w:rsidRDefault="00A5135F" w:rsidP="00A5135F">
      <w:pPr>
        <w:jc w:val="both"/>
        <w:rPr>
          <w:rFonts w:asciiTheme="minorBidi" w:hAnsiTheme="minorBidi" w:cstheme="minorBidi"/>
          <w:sz w:val="20"/>
          <w:szCs w:val="20"/>
          <w:lang w:val="lt-LT"/>
        </w:rPr>
      </w:pPr>
    </w:p>
    <w:p w14:paraId="5B3D5E54" w14:textId="77777777" w:rsidR="00A5135F" w:rsidRPr="007846B3" w:rsidRDefault="00A5135F" w:rsidP="00A5135F">
      <w:pPr>
        <w:numPr>
          <w:ilvl w:val="0"/>
          <w:numId w:val="2"/>
        </w:numPr>
        <w:tabs>
          <w:tab w:val="num" w:pos="709"/>
        </w:tabs>
        <w:ind w:left="709" w:hanging="709"/>
        <w:jc w:val="both"/>
        <w:rPr>
          <w:rFonts w:asciiTheme="minorBidi" w:hAnsiTheme="minorBidi" w:cstheme="minorBidi"/>
          <w:b/>
          <w:smallCaps/>
          <w:sz w:val="20"/>
          <w:szCs w:val="20"/>
          <w:lang w:val="lt-LT"/>
        </w:rPr>
      </w:pPr>
      <w:r w:rsidRPr="007846B3">
        <w:rPr>
          <w:rFonts w:asciiTheme="minorBidi" w:hAnsiTheme="minorBidi" w:cstheme="minorBidi"/>
          <w:b/>
          <w:smallCaps/>
          <w:sz w:val="20"/>
          <w:szCs w:val="20"/>
          <w:lang w:val="lt-LT"/>
        </w:rPr>
        <w:t>Bendrosios nuostatos</w:t>
      </w:r>
    </w:p>
    <w:p w14:paraId="5C58B214" w14:textId="77777777" w:rsidR="00A5135F" w:rsidRPr="007846B3" w:rsidRDefault="00A5135F" w:rsidP="00A5135F">
      <w:pPr>
        <w:jc w:val="both"/>
        <w:rPr>
          <w:rFonts w:asciiTheme="minorBidi" w:hAnsiTheme="minorBidi" w:cstheme="minorBidi"/>
          <w:b/>
          <w:sz w:val="20"/>
          <w:szCs w:val="20"/>
          <w:lang w:val="lt-LT"/>
        </w:rPr>
      </w:pPr>
    </w:p>
    <w:p w14:paraId="51B482E1" w14:textId="77777777" w:rsidR="00A5135F" w:rsidRPr="007846B3" w:rsidRDefault="00A5135F" w:rsidP="00A5135F">
      <w:pPr>
        <w:numPr>
          <w:ilvl w:val="1"/>
          <w:numId w:val="2"/>
        </w:numPr>
        <w:tabs>
          <w:tab w:val="clear" w:pos="510"/>
          <w:tab w:val="num" w:pos="709"/>
        </w:tabs>
        <w:ind w:left="709" w:hanging="709"/>
        <w:jc w:val="both"/>
        <w:rPr>
          <w:rFonts w:asciiTheme="minorBidi" w:hAnsiTheme="minorBidi" w:cstheme="minorBidi"/>
          <w:b/>
          <w:sz w:val="20"/>
          <w:szCs w:val="20"/>
          <w:lang w:val="lt-LT"/>
        </w:rPr>
      </w:pPr>
      <w:bookmarkStart w:id="15" w:name="_Toc52357488"/>
      <w:bookmarkStart w:id="16" w:name="_Toc57436560"/>
      <w:bookmarkEnd w:id="8"/>
      <w:bookmarkEnd w:id="9"/>
      <w:r w:rsidRPr="007846B3">
        <w:rPr>
          <w:rFonts w:asciiTheme="minorBidi" w:hAnsiTheme="minorBidi" w:cstheme="minorBidi"/>
          <w:b/>
          <w:sz w:val="20"/>
          <w:szCs w:val="20"/>
          <w:lang w:val="lt-LT"/>
        </w:rPr>
        <w:t xml:space="preserve">Pranešimai, bendravimas </w:t>
      </w:r>
    </w:p>
    <w:p w14:paraId="150DD4DF" w14:textId="77777777" w:rsidR="00A5135F" w:rsidRPr="007846B3" w:rsidRDefault="00A5135F" w:rsidP="00A5135F">
      <w:pPr>
        <w:jc w:val="both"/>
        <w:rPr>
          <w:rFonts w:asciiTheme="minorBidi" w:hAnsiTheme="minorBidi" w:cstheme="minorBidi"/>
          <w:color w:val="000000"/>
          <w:sz w:val="20"/>
          <w:szCs w:val="20"/>
          <w:lang w:val="lt-LT"/>
        </w:rPr>
      </w:pPr>
    </w:p>
    <w:p w14:paraId="4EAC2E67" w14:textId="77777777" w:rsidR="00A5135F" w:rsidRPr="007846B3" w:rsidRDefault="00A5135F" w:rsidP="00A5135F">
      <w:pPr>
        <w:numPr>
          <w:ilvl w:val="2"/>
          <w:numId w:val="2"/>
        </w:numPr>
        <w:jc w:val="both"/>
        <w:rPr>
          <w:rFonts w:asciiTheme="minorBidi" w:hAnsiTheme="minorBidi" w:cstheme="minorBidi"/>
          <w:color w:val="000000"/>
          <w:sz w:val="20"/>
          <w:szCs w:val="20"/>
          <w:lang w:val="lt-LT"/>
        </w:rPr>
      </w:pPr>
      <w:r w:rsidRPr="007846B3">
        <w:rPr>
          <w:rFonts w:asciiTheme="minorBidi" w:hAnsiTheme="minorBidi" w:cstheme="minorBidi"/>
          <w:color w:val="000000"/>
          <w:sz w:val="20"/>
          <w:szCs w:val="20"/>
          <w:lang w:val="lt-LT"/>
        </w:rPr>
        <w:t>Visi pranešimai, prašymai, rašytiniai reikalavimai ar kiti dokumentai pagal šią Sutartį ( „</w:t>
      </w:r>
      <w:r w:rsidRPr="007846B3">
        <w:rPr>
          <w:rFonts w:asciiTheme="minorBidi" w:hAnsiTheme="minorBidi" w:cstheme="minorBidi"/>
          <w:b/>
          <w:color w:val="000000"/>
          <w:sz w:val="20"/>
          <w:szCs w:val="20"/>
          <w:lang w:val="lt-LT"/>
        </w:rPr>
        <w:t>Pranešimai“</w:t>
      </w:r>
      <w:r w:rsidRPr="007846B3">
        <w:rPr>
          <w:rFonts w:asciiTheme="minorBidi" w:hAnsiTheme="minorBidi" w:cstheme="minorBidi"/>
          <w:color w:val="000000"/>
          <w:sz w:val="20"/>
          <w:szCs w:val="20"/>
          <w:lang w:val="lt-LT"/>
        </w:rPr>
        <w:t>) yra siunčiami šiais adresais:</w:t>
      </w:r>
    </w:p>
    <w:p w14:paraId="3E7CF285" w14:textId="77777777" w:rsidR="00A5135F" w:rsidRPr="007846B3" w:rsidRDefault="00A5135F" w:rsidP="00A5135F">
      <w:pPr>
        <w:jc w:val="both"/>
        <w:rPr>
          <w:rFonts w:asciiTheme="minorBidi" w:hAnsiTheme="minorBidi" w:cstheme="minorBidi"/>
          <w:color w:val="000000"/>
          <w:sz w:val="20"/>
          <w:szCs w:val="20"/>
          <w:lang w:val="lt-LT"/>
        </w:rPr>
      </w:pPr>
    </w:p>
    <w:p w14:paraId="5A70AEA2" w14:textId="77777777" w:rsidR="00A5135F" w:rsidRPr="002E0A7C" w:rsidRDefault="00A5135F" w:rsidP="00A5135F">
      <w:pPr>
        <w:ind w:firstLine="709"/>
        <w:jc w:val="both"/>
        <w:rPr>
          <w:rFonts w:asciiTheme="minorBidi" w:hAnsiTheme="minorBidi" w:cstheme="minorBidi"/>
          <w:color w:val="000000"/>
          <w:sz w:val="20"/>
          <w:szCs w:val="20"/>
          <w:lang w:val="lt-LT"/>
        </w:rPr>
      </w:pPr>
      <w:r w:rsidRPr="007846B3">
        <w:rPr>
          <w:rFonts w:asciiTheme="minorBidi" w:hAnsiTheme="minorBidi" w:cstheme="minorBidi"/>
          <w:color w:val="000000"/>
          <w:sz w:val="20"/>
          <w:szCs w:val="20"/>
          <w:u w:val="single"/>
          <w:lang w:val="lt-LT"/>
        </w:rPr>
        <w:t xml:space="preserve">Siunčiant </w:t>
      </w:r>
      <w:r w:rsidRPr="002E0A7C">
        <w:rPr>
          <w:rFonts w:asciiTheme="minorBidi" w:hAnsiTheme="minorBidi" w:cstheme="minorBidi"/>
          <w:color w:val="000000"/>
          <w:sz w:val="20"/>
          <w:szCs w:val="20"/>
          <w:u w:val="single"/>
          <w:lang w:val="lt-LT"/>
        </w:rPr>
        <w:t>Paslaugų teikėjui</w:t>
      </w:r>
      <w:r w:rsidRPr="002E0A7C">
        <w:rPr>
          <w:rFonts w:asciiTheme="minorBidi" w:hAnsiTheme="minorBidi" w:cstheme="minorBidi"/>
          <w:color w:val="000000"/>
          <w:sz w:val="20"/>
          <w:szCs w:val="20"/>
          <w:lang w:val="lt-LT"/>
        </w:rPr>
        <w:t>:</w:t>
      </w:r>
    </w:p>
    <w:p w14:paraId="2FE86048" w14:textId="77777777" w:rsidR="00A5135F" w:rsidRPr="002E0A7C" w:rsidRDefault="00A5135F" w:rsidP="00A5135F">
      <w:pPr>
        <w:ind w:firstLine="709"/>
        <w:jc w:val="both"/>
        <w:rPr>
          <w:rFonts w:asciiTheme="minorBidi" w:hAnsiTheme="minorBidi" w:cstheme="minorBidi"/>
          <w:color w:val="000000"/>
          <w:sz w:val="20"/>
          <w:szCs w:val="20"/>
          <w:lang w:val="lt-LT"/>
        </w:rPr>
      </w:pPr>
    </w:p>
    <w:p w14:paraId="00C2856C" w14:textId="77777777" w:rsidR="00A5135F" w:rsidRPr="002E0A7C" w:rsidRDefault="00A5135F" w:rsidP="00A5135F">
      <w:pPr>
        <w:ind w:firstLine="709"/>
        <w:jc w:val="both"/>
        <w:rPr>
          <w:rFonts w:asciiTheme="minorBidi" w:hAnsiTheme="minorBidi" w:cstheme="minorBidi"/>
          <w:color w:val="000000"/>
          <w:sz w:val="20"/>
          <w:szCs w:val="20"/>
          <w:lang w:val="lt-LT"/>
        </w:rPr>
      </w:pPr>
      <w:r w:rsidRPr="002E0A7C">
        <w:rPr>
          <w:rFonts w:asciiTheme="minorBidi" w:hAnsiTheme="minorBidi" w:cstheme="minorBidi"/>
          <w:color w:val="000000"/>
          <w:sz w:val="20"/>
          <w:szCs w:val="20"/>
          <w:lang w:val="lt-LT"/>
        </w:rPr>
        <w:t xml:space="preserve">UAB </w:t>
      </w:r>
      <w:r w:rsidRPr="002E0A7C">
        <w:rPr>
          <w:rFonts w:asciiTheme="minorBidi" w:hAnsiTheme="minorBidi" w:cstheme="minorBidi"/>
          <w:bCs/>
          <w:sz w:val="20"/>
          <w:szCs w:val="20"/>
          <w:lang w:val="lt-LT"/>
        </w:rPr>
        <w:t>„INVESTICIJŲ IR VERSLO GARANTIJOS“</w:t>
      </w:r>
    </w:p>
    <w:p w14:paraId="41853CDA" w14:textId="77777777" w:rsidR="00A5135F" w:rsidRPr="002E0A7C" w:rsidRDefault="00A5135F" w:rsidP="00A5135F">
      <w:pPr>
        <w:ind w:firstLine="709"/>
        <w:jc w:val="both"/>
        <w:rPr>
          <w:rFonts w:asciiTheme="minorBidi" w:hAnsiTheme="minorBidi" w:cstheme="minorBidi"/>
          <w:color w:val="000000"/>
          <w:sz w:val="20"/>
          <w:szCs w:val="20"/>
          <w:lang w:val="lt-LT"/>
        </w:rPr>
      </w:pPr>
      <w:r w:rsidRPr="002E0A7C">
        <w:rPr>
          <w:rFonts w:asciiTheme="minorBidi" w:hAnsiTheme="minorBidi" w:cstheme="minorBidi"/>
          <w:color w:val="000000"/>
          <w:sz w:val="20"/>
          <w:szCs w:val="20"/>
          <w:lang w:val="lt-LT"/>
        </w:rPr>
        <w:t>Konstitucijos pr. 7, Vilnius</w:t>
      </w:r>
    </w:p>
    <w:p w14:paraId="2F7C4F04" w14:textId="77777777" w:rsidR="00A5135F" w:rsidRPr="002E0A7C" w:rsidRDefault="00A5135F" w:rsidP="00A5135F">
      <w:pPr>
        <w:ind w:firstLine="709"/>
        <w:jc w:val="both"/>
        <w:rPr>
          <w:rFonts w:asciiTheme="minorBidi" w:hAnsiTheme="minorBidi" w:cstheme="minorBidi"/>
          <w:color w:val="000000"/>
          <w:sz w:val="20"/>
          <w:szCs w:val="20"/>
          <w:lang w:val="lt-LT"/>
        </w:rPr>
      </w:pPr>
      <w:r w:rsidRPr="002E0A7C">
        <w:rPr>
          <w:rFonts w:asciiTheme="minorBidi" w:hAnsiTheme="minorBidi" w:cstheme="minorBidi"/>
          <w:color w:val="000000"/>
          <w:sz w:val="20"/>
          <w:szCs w:val="20"/>
          <w:lang w:val="lt-LT"/>
        </w:rPr>
        <w:t>El. paštas: [_______________]</w:t>
      </w:r>
    </w:p>
    <w:p w14:paraId="6945731A" w14:textId="77777777" w:rsidR="00A5135F" w:rsidRPr="002E0A7C" w:rsidRDefault="00A5135F" w:rsidP="00A5135F">
      <w:pPr>
        <w:ind w:firstLine="709"/>
        <w:jc w:val="both"/>
        <w:rPr>
          <w:rFonts w:asciiTheme="minorBidi" w:hAnsiTheme="minorBidi" w:cstheme="minorBidi"/>
          <w:color w:val="000000"/>
          <w:sz w:val="20"/>
          <w:szCs w:val="20"/>
          <w:lang w:val="lt-LT"/>
        </w:rPr>
      </w:pPr>
    </w:p>
    <w:p w14:paraId="285DAC93" w14:textId="77777777" w:rsidR="00A5135F" w:rsidRPr="002E0A7C" w:rsidRDefault="00A5135F" w:rsidP="00A5135F">
      <w:pPr>
        <w:ind w:firstLine="709"/>
        <w:jc w:val="both"/>
        <w:rPr>
          <w:rFonts w:asciiTheme="minorBidi" w:hAnsiTheme="minorBidi" w:cstheme="minorBidi"/>
          <w:color w:val="000000"/>
          <w:sz w:val="20"/>
          <w:szCs w:val="20"/>
          <w:lang w:val="lt-LT"/>
        </w:rPr>
      </w:pPr>
      <w:r w:rsidRPr="002E0A7C">
        <w:rPr>
          <w:rFonts w:asciiTheme="minorBidi" w:hAnsiTheme="minorBidi" w:cstheme="minorBidi"/>
          <w:color w:val="000000"/>
          <w:sz w:val="20"/>
          <w:szCs w:val="20"/>
          <w:u w:val="single"/>
          <w:lang w:val="lt-LT"/>
        </w:rPr>
        <w:t>Siunčiant Užsakovui</w:t>
      </w:r>
      <w:r w:rsidRPr="002E0A7C">
        <w:rPr>
          <w:rFonts w:asciiTheme="minorBidi" w:hAnsiTheme="minorBidi" w:cstheme="minorBidi"/>
          <w:color w:val="000000"/>
          <w:sz w:val="20"/>
          <w:szCs w:val="20"/>
          <w:lang w:val="lt-LT"/>
        </w:rPr>
        <w:t>:</w:t>
      </w:r>
    </w:p>
    <w:p w14:paraId="2CB24E1B" w14:textId="77777777" w:rsidR="00A5135F" w:rsidRPr="002E0A7C" w:rsidRDefault="00A5135F" w:rsidP="00A5135F">
      <w:pPr>
        <w:ind w:firstLine="709"/>
        <w:jc w:val="both"/>
        <w:rPr>
          <w:rFonts w:asciiTheme="minorBidi" w:hAnsiTheme="minorBidi" w:cstheme="minorBidi"/>
          <w:sz w:val="20"/>
          <w:szCs w:val="20"/>
          <w:lang w:val="lt-LT"/>
        </w:rPr>
      </w:pPr>
    </w:p>
    <w:p w14:paraId="4F6B3F52" w14:textId="77777777" w:rsidR="00A5135F" w:rsidRPr="002E0A7C" w:rsidRDefault="00A5135F" w:rsidP="00A5135F">
      <w:pPr>
        <w:ind w:firstLine="709"/>
        <w:jc w:val="both"/>
        <w:rPr>
          <w:rFonts w:asciiTheme="minorBidi" w:hAnsiTheme="minorBidi" w:cstheme="minorBidi"/>
          <w:bCs/>
          <w:sz w:val="20"/>
          <w:szCs w:val="20"/>
          <w:lang w:val="lt-LT"/>
        </w:rPr>
      </w:pPr>
      <w:r w:rsidRPr="002E0A7C">
        <w:rPr>
          <w:rFonts w:asciiTheme="minorBidi" w:hAnsiTheme="minorBidi" w:cstheme="minorBidi"/>
          <w:bCs/>
          <w:sz w:val="20"/>
          <w:szCs w:val="20"/>
          <w:lang w:val="lt-LT"/>
        </w:rPr>
        <w:t>UAB Valstybės investicijų valdymo agentūra</w:t>
      </w:r>
    </w:p>
    <w:p w14:paraId="6068FAA3" w14:textId="4E92F7F5" w:rsidR="00A5135F" w:rsidRPr="002E0A7C" w:rsidRDefault="00F1202D" w:rsidP="4DEDE112">
      <w:pPr>
        <w:ind w:firstLine="709"/>
        <w:jc w:val="both"/>
        <w:rPr>
          <w:rFonts w:asciiTheme="minorBidi" w:hAnsiTheme="minorBidi" w:cstheme="minorBidi"/>
          <w:color w:val="000000"/>
          <w:sz w:val="20"/>
          <w:szCs w:val="20"/>
          <w:lang w:val="lt-LT"/>
        </w:rPr>
      </w:pPr>
      <w:r w:rsidRPr="002E0A7C">
        <w:rPr>
          <w:rFonts w:asciiTheme="minorBidi" w:hAnsiTheme="minorBidi" w:cstheme="minorBidi"/>
          <w:color w:val="000000" w:themeColor="text1"/>
          <w:sz w:val="20"/>
          <w:szCs w:val="20"/>
          <w:lang w:val="lt-LT"/>
        </w:rPr>
        <w:t>Lukiškių g. 2</w:t>
      </w:r>
      <w:r w:rsidR="00A5135F" w:rsidRPr="002E0A7C">
        <w:rPr>
          <w:rFonts w:asciiTheme="minorBidi" w:hAnsiTheme="minorBidi" w:cstheme="minorBidi"/>
          <w:color w:val="000000" w:themeColor="text1"/>
          <w:sz w:val="20"/>
          <w:szCs w:val="20"/>
          <w:lang w:val="lt-LT"/>
        </w:rPr>
        <w:t>, Vilnius</w:t>
      </w:r>
    </w:p>
    <w:p w14:paraId="366434DA" w14:textId="4C81099D" w:rsidR="00A5135F" w:rsidRPr="002E0A7C" w:rsidRDefault="00A5135F" w:rsidP="00A5135F">
      <w:pPr>
        <w:ind w:firstLine="709"/>
        <w:jc w:val="both"/>
        <w:rPr>
          <w:rFonts w:asciiTheme="minorBidi" w:hAnsiTheme="minorBidi" w:cstheme="minorBidi"/>
          <w:color w:val="000000"/>
          <w:sz w:val="20"/>
          <w:szCs w:val="20"/>
          <w:lang w:val="lt-LT"/>
        </w:rPr>
      </w:pPr>
      <w:r w:rsidRPr="002E0A7C">
        <w:rPr>
          <w:rFonts w:asciiTheme="minorBidi" w:hAnsiTheme="minorBidi" w:cstheme="minorBidi"/>
          <w:color w:val="000000"/>
          <w:sz w:val="20"/>
          <w:szCs w:val="20"/>
          <w:lang w:val="lt-LT"/>
        </w:rPr>
        <w:t xml:space="preserve">El. paštas: </w:t>
      </w:r>
    </w:p>
    <w:p w14:paraId="3869044E" w14:textId="77777777" w:rsidR="00A5135F" w:rsidRPr="002E0A7C" w:rsidRDefault="00A5135F" w:rsidP="00A5135F">
      <w:pPr>
        <w:jc w:val="both"/>
        <w:rPr>
          <w:rFonts w:asciiTheme="minorBidi" w:hAnsiTheme="minorBidi" w:cstheme="minorBidi"/>
          <w:color w:val="000000"/>
          <w:sz w:val="20"/>
          <w:szCs w:val="20"/>
          <w:lang w:val="lt-LT"/>
        </w:rPr>
      </w:pPr>
    </w:p>
    <w:p w14:paraId="2FD6E41A" w14:textId="77777777" w:rsidR="00A5135F" w:rsidRPr="002E0A7C" w:rsidRDefault="00A5135F" w:rsidP="00A5135F">
      <w:pPr>
        <w:numPr>
          <w:ilvl w:val="2"/>
          <w:numId w:val="2"/>
        </w:numPr>
        <w:jc w:val="both"/>
        <w:rPr>
          <w:rFonts w:asciiTheme="minorBidi" w:hAnsiTheme="minorBidi" w:cstheme="minorBidi"/>
          <w:sz w:val="20"/>
          <w:szCs w:val="20"/>
          <w:lang w:val="lt-LT"/>
        </w:rPr>
      </w:pPr>
      <w:r w:rsidRPr="002E0A7C">
        <w:rPr>
          <w:rFonts w:asciiTheme="minorBidi" w:hAnsiTheme="minorBidi" w:cstheme="minorBidi"/>
          <w:sz w:val="20"/>
          <w:szCs w:val="20"/>
          <w:lang w:val="lt-LT"/>
        </w:rPr>
        <w:t>Visi pagal šią Sutartį siunčiami Pranešimai yra laikomi tinkamai pristatyti, jei jie yra įteikiami asmeniškai aukščiau nurodytais adresais gavėjui pasirašant, arba yra pristatomi registruotu arba kurjeriniu paštu. Kiekviena Šalis privalo pranešti kitai Šaliai apie šioje Sutartyje nurodyto adreso pasikeitimą ne vėliau kaip per 5 (penkias) darbo dienas nuo adreso pasikeitimo dienos. Jei Šalis nepraneša apie adreso pasikeitimą, tai pranešimo siuntimas paskutiniu turimu adresu yra laikomas tinkamu.</w:t>
      </w:r>
    </w:p>
    <w:p w14:paraId="61F98306" w14:textId="77777777" w:rsidR="00A5135F" w:rsidRPr="002E0A7C" w:rsidRDefault="00A5135F" w:rsidP="00A5135F">
      <w:pPr>
        <w:jc w:val="both"/>
        <w:rPr>
          <w:rFonts w:asciiTheme="minorBidi" w:hAnsiTheme="minorBidi" w:cstheme="minorBidi"/>
          <w:sz w:val="20"/>
          <w:szCs w:val="20"/>
          <w:lang w:val="lt-LT"/>
        </w:rPr>
      </w:pPr>
    </w:p>
    <w:bookmarkEnd w:id="15"/>
    <w:bookmarkEnd w:id="16"/>
    <w:p w14:paraId="5B4D53EA" w14:textId="5991414F" w:rsidR="00A5135F" w:rsidRPr="002E0A7C" w:rsidRDefault="00A5135F" w:rsidP="009F3F6E">
      <w:pPr>
        <w:pStyle w:val="ListParagraph"/>
        <w:numPr>
          <w:ilvl w:val="2"/>
          <w:numId w:val="2"/>
        </w:numPr>
        <w:jc w:val="both"/>
        <w:rPr>
          <w:rFonts w:asciiTheme="minorBidi" w:hAnsiTheme="minorBidi" w:cstheme="minorBidi"/>
          <w:sz w:val="20"/>
          <w:szCs w:val="20"/>
          <w:lang w:val="lt-LT"/>
        </w:rPr>
      </w:pPr>
      <w:r w:rsidRPr="002E0A7C">
        <w:rPr>
          <w:rFonts w:asciiTheme="minorBidi" w:hAnsiTheme="minorBidi" w:cstheme="minorBidi"/>
          <w:sz w:val="20"/>
          <w:szCs w:val="20"/>
          <w:lang w:val="lt-LT"/>
        </w:rPr>
        <w:t>Už Sutarties vykdymą</w:t>
      </w:r>
      <w:r w:rsidRPr="002E0A7C">
        <w:rPr>
          <w:rFonts w:asciiTheme="minorBidi" w:eastAsia="Calibri" w:hAnsiTheme="minorBidi" w:cstheme="minorBidi"/>
          <w:sz w:val="20"/>
          <w:szCs w:val="20"/>
          <w:lang w:val="lt-LT"/>
        </w:rPr>
        <w:t xml:space="preserve">, </w:t>
      </w:r>
      <w:r w:rsidRPr="002E0A7C">
        <w:rPr>
          <w:rFonts w:asciiTheme="minorBidi" w:hAnsiTheme="minorBidi" w:cstheme="minorBidi"/>
          <w:sz w:val="20"/>
          <w:szCs w:val="20"/>
          <w:lang w:val="lt-LT"/>
        </w:rPr>
        <w:t>sąskaitų faktūrų, derinimą, taip pat už informacijos teikimą techniniais klausimais, už pastabų</w:t>
      </w:r>
      <w:r w:rsidRPr="002E0A7C">
        <w:rPr>
          <w:rFonts w:asciiTheme="minorBidi" w:hAnsiTheme="minorBidi" w:cstheme="minorBidi"/>
          <w:color w:val="000000"/>
          <w:sz w:val="20"/>
          <w:szCs w:val="20"/>
          <w:lang w:val="lt-LT"/>
        </w:rPr>
        <w:t xml:space="preserve"> teikimą Užsakovui atstovaujantis atsakingas asmuo yra</w:t>
      </w:r>
      <w:r w:rsidR="00CE6E07" w:rsidRPr="002E0A7C">
        <w:rPr>
          <w:rFonts w:asciiTheme="minorBidi" w:hAnsiTheme="minorBidi" w:cstheme="minorBidi"/>
          <w:color w:val="000000"/>
          <w:sz w:val="20"/>
          <w:szCs w:val="20"/>
          <w:lang w:val="lt-LT"/>
        </w:rPr>
        <w:t xml:space="preserve"> </w:t>
      </w:r>
      <w:r w:rsidRPr="002E0A7C">
        <w:rPr>
          <w:rFonts w:asciiTheme="minorBidi" w:hAnsiTheme="minorBidi" w:cstheme="minorBidi"/>
          <w:sz w:val="20"/>
          <w:szCs w:val="20"/>
          <w:lang w:val="lt-LT"/>
        </w:rPr>
        <w:t>už šios sutarties ir jos pakeitimų paskelbimą atsakingas asmuo –, o Paslaugų teikėjui atstovaujantis atsakingas asmuo už Sutartį –</w:t>
      </w:r>
      <w:r w:rsidRPr="002E0A7C">
        <w:rPr>
          <w:rFonts w:asciiTheme="minorBidi" w:hAnsiTheme="minorBidi" w:cstheme="minorBidi"/>
          <w:color w:val="000000"/>
          <w:sz w:val="20"/>
          <w:szCs w:val="20"/>
          <w:lang w:val="lt-LT"/>
        </w:rPr>
        <w:t xml:space="preserve">  </w:t>
      </w:r>
    </w:p>
    <w:p w14:paraId="244FEBC4" w14:textId="77777777" w:rsidR="000359BB" w:rsidRPr="007846B3" w:rsidRDefault="000359BB" w:rsidP="000359BB">
      <w:pPr>
        <w:pStyle w:val="ListParagraph"/>
        <w:rPr>
          <w:rFonts w:asciiTheme="minorBidi" w:hAnsiTheme="minorBidi" w:cstheme="minorBidi"/>
          <w:sz w:val="20"/>
          <w:szCs w:val="20"/>
          <w:lang w:val="lt-LT"/>
        </w:rPr>
      </w:pPr>
    </w:p>
    <w:p w14:paraId="674384F0" w14:textId="77777777" w:rsidR="000359BB" w:rsidRPr="007846B3" w:rsidRDefault="000359BB" w:rsidP="000359BB">
      <w:pPr>
        <w:pStyle w:val="ListParagraph"/>
        <w:ind w:left="720"/>
        <w:jc w:val="both"/>
        <w:rPr>
          <w:rFonts w:asciiTheme="minorBidi" w:hAnsiTheme="minorBidi" w:cstheme="minorBidi"/>
          <w:sz w:val="20"/>
          <w:szCs w:val="20"/>
          <w:lang w:val="lt-LT"/>
        </w:rPr>
      </w:pPr>
    </w:p>
    <w:p w14:paraId="40992807" w14:textId="77777777" w:rsidR="00A5135F" w:rsidRPr="007846B3" w:rsidRDefault="00A5135F" w:rsidP="00A5135F">
      <w:pPr>
        <w:numPr>
          <w:ilvl w:val="1"/>
          <w:numId w:val="2"/>
        </w:numPr>
        <w:tabs>
          <w:tab w:val="clear" w:pos="510"/>
          <w:tab w:val="num" w:pos="709"/>
        </w:tabs>
        <w:ind w:left="709" w:hanging="709"/>
        <w:jc w:val="both"/>
        <w:rPr>
          <w:rFonts w:asciiTheme="minorBidi" w:hAnsiTheme="minorBidi" w:cstheme="minorBidi"/>
          <w:b/>
          <w:sz w:val="20"/>
          <w:szCs w:val="20"/>
          <w:lang w:val="lt-LT"/>
        </w:rPr>
      </w:pPr>
      <w:bookmarkStart w:id="17" w:name="_Toc52357499"/>
      <w:bookmarkStart w:id="18" w:name="_Toc57436568"/>
      <w:bookmarkStart w:id="19" w:name="_Toc52357492"/>
      <w:bookmarkStart w:id="20" w:name="_Toc57436563"/>
      <w:r w:rsidRPr="007846B3">
        <w:rPr>
          <w:rFonts w:asciiTheme="minorBidi" w:hAnsiTheme="minorBidi" w:cstheme="minorBidi"/>
          <w:b/>
          <w:sz w:val="20"/>
          <w:szCs w:val="20"/>
          <w:lang w:val="lt-LT"/>
        </w:rPr>
        <w:t xml:space="preserve">Taikytina teisė ir ginčų sprendimas </w:t>
      </w:r>
      <w:bookmarkEnd w:id="17"/>
      <w:bookmarkEnd w:id="18"/>
    </w:p>
    <w:p w14:paraId="4EA15D39" w14:textId="77777777" w:rsidR="00A5135F" w:rsidRPr="007846B3" w:rsidRDefault="00A5135F" w:rsidP="00A5135F">
      <w:pPr>
        <w:jc w:val="both"/>
        <w:rPr>
          <w:rFonts w:asciiTheme="minorBidi" w:hAnsiTheme="minorBidi" w:cstheme="minorBidi"/>
          <w:sz w:val="20"/>
          <w:szCs w:val="20"/>
          <w:lang w:val="lt-LT"/>
        </w:rPr>
      </w:pPr>
    </w:p>
    <w:p w14:paraId="1F8234E4" w14:textId="77777777" w:rsidR="00A5135F" w:rsidRPr="007846B3" w:rsidRDefault="00A5135F" w:rsidP="00A5135F">
      <w:pPr>
        <w:numPr>
          <w:ilvl w:val="2"/>
          <w:numId w:val="2"/>
        </w:numPr>
        <w:jc w:val="both"/>
        <w:rPr>
          <w:rFonts w:asciiTheme="minorBidi" w:hAnsiTheme="minorBidi" w:cstheme="minorBidi"/>
          <w:sz w:val="20"/>
          <w:szCs w:val="20"/>
          <w:lang w:val="lt-LT"/>
        </w:rPr>
      </w:pPr>
      <w:r w:rsidRPr="007846B3">
        <w:rPr>
          <w:rFonts w:asciiTheme="minorBidi" w:hAnsiTheme="minorBidi" w:cstheme="minorBidi"/>
          <w:sz w:val="20"/>
          <w:szCs w:val="20"/>
          <w:lang w:val="lt-LT"/>
        </w:rPr>
        <w:t>Šiai Sutarčiai, taip pat Šalių tarpusavio santykiams, susijusiems su šia Sutartimi taikomi ir ji yra aiškinama vadovaujantis Lietuvos Respublikos įstatymais.</w:t>
      </w:r>
    </w:p>
    <w:p w14:paraId="6133D8DB" w14:textId="77777777" w:rsidR="00A5135F" w:rsidRPr="007846B3" w:rsidRDefault="00A5135F" w:rsidP="00A5135F">
      <w:pPr>
        <w:ind w:left="720"/>
        <w:jc w:val="both"/>
        <w:rPr>
          <w:rFonts w:asciiTheme="minorBidi" w:hAnsiTheme="minorBidi" w:cstheme="minorBidi"/>
          <w:sz w:val="20"/>
          <w:szCs w:val="20"/>
          <w:lang w:val="lt-LT"/>
        </w:rPr>
      </w:pPr>
    </w:p>
    <w:p w14:paraId="1D133515" w14:textId="77777777" w:rsidR="00A5135F" w:rsidRPr="007846B3" w:rsidRDefault="00A5135F" w:rsidP="00A5135F">
      <w:pPr>
        <w:numPr>
          <w:ilvl w:val="2"/>
          <w:numId w:val="2"/>
        </w:numPr>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Bet kokie su šia Sutartimi ar su jos pažeidimu, galiojimu, įsigaliojimu ar nutraukimu susiję ginčai, nesutarimai ar prieštaravimai galutinai sprendžiami kompetentingame Lietuvos Respublikos teisme. </w:t>
      </w:r>
      <w:bookmarkEnd w:id="19"/>
      <w:bookmarkEnd w:id="20"/>
    </w:p>
    <w:p w14:paraId="04E83336" w14:textId="77777777" w:rsidR="00A5135F" w:rsidRPr="007846B3" w:rsidRDefault="00A5135F" w:rsidP="00A5135F">
      <w:pPr>
        <w:numPr>
          <w:ilvl w:val="1"/>
          <w:numId w:val="2"/>
        </w:numPr>
        <w:tabs>
          <w:tab w:val="clear" w:pos="510"/>
          <w:tab w:val="num" w:pos="709"/>
        </w:tabs>
        <w:spacing w:before="240" w:after="240"/>
        <w:ind w:left="709" w:hanging="709"/>
        <w:jc w:val="both"/>
        <w:rPr>
          <w:rFonts w:asciiTheme="minorBidi" w:hAnsiTheme="minorBidi" w:cstheme="minorBidi"/>
          <w:b/>
          <w:sz w:val="20"/>
          <w:szCs w:val="20"/>
          <w:lang w:val="lt-LT"/>
        </w:rPr>
      </w:pPr>
      <w:bookmarkStart w:id="21" w:name="_Toc52357494"/>
      <w:bookmarkStart w:id="22" w:name="_Toc57436564"/>
      <w:r w:rsidRPr="007846B3">
        <w:rPr>
          <w:rFonts w:asciiTheme="minorBidi" w:hAnsiTheme="minorBidi" w:cstheme="minorBidi"/>
          <w:b/>
          <w:sz w:val="20"/>
          <w:szCs w:val="20"/>
          <w:lang w:val="lt-LT"/>
        </w:rPr>
        <w:t>Pakeitimai ir papildymai</w:t>
      </w:r>
      <w:bookmarkEnd w:id="21"/>
      <w:bookmarkEnd w:id="22"/>
    </w:p>
    <w:p w14:paraId="5B014428" w14:textId="77777777" w:rsidR="00A5135F" w:rsidRPr="007846B3" w:rsidRDefault="00A5135F" w:rsidP="00A5135F">
      <w:pPr>
        <w:numPr>
          <w:ilvl w:val="2"/>
          <w:numId w:val="2"/>
        </w:numPr>
        <w:spacing w:before="240" w:after="240"/>
        <w:jc w:val="both"/>
        <w:rPr>
          <w:rFonts w:asciiTheme="minorBidi" w:hAnsiTheme="minorBidi" w:cstheme="minorBidi"/>
          <w:sz w:val="20"/>
          <w:szCs w:val="20"/>
          <w:lang w:val="lt-LT"/>
        </w:rPr>
      </w:pPr>
      <w:r w:rsidRPr="007846B3">
        <w:rPr>
          <w:rFonts w:asciiTheme="minorBidi" w:hAnsiTheme="minorBidi" w:cstheme="minorBidi"/>
          <w:sz w:val="20"/>
          <w:szCs w:val="20"/>
          <w:lang w:val="lt-LT"/>
        </w:rPr>
        <w:t>Sutarties (įskaitant Sutarties priedų) sąlygos Sutarties galiojimo laikotarpiu negali būti keičiamos, išskyrus tokias sąlygas, kurių keitimas numatytas Sutartyje ir/ar galimas vadovaujantis viešuosius pirkimus reglamentuojančių teisės aktų nuostatomis.</w:t>
      </w:r>
    </w:p>
    <w:p w14:paraId="5AA08C72" w14:textId="77777777" w:rsidR="00A5135F" w:rsidRPr="007846B3" w:rsidRDefault="00A5135F" w:rsidP="00A5135F">
      <w:pPr>
        <w:numPr>
          <w:ilvl w:val="2"/>
          <w:numId w:val="2"/>
        </w:numPr>
        <w:spacing w:before="120"/>
        <w:jc w:val="both"/>
        <w:rPr>
          <w:rFonts w:asciiTheme="minorBidi" w:hAnsiTheme="minorBidi" w:cstheme="minorBidi"/>
          <w:sz w:val="20"/>
          <w:szCs w:val="20"/>
          <w:lang w:val="lt-LT"/>
        </w:rPr>
      </w:pPr>
      <w:r w:rsidRPr="007846B3">
        <w:rPr>
          <w:rFonts w:asciiTheme="minorBidi" w:hAnsiTheme="minorBidi" w:cstheme="minorBidi"/>
          <w:sz w:val="20"/>
          <w:szCs w:val="20"/>
          <w:lang w:val="lt-LT"/>
        </w:rPr>
        <w:t>Bet kokie šios Sutarties pakeitimai, papildymai ar priedai prie jos galioja tik įforminus juos vienu arba keliais rašytiniais dokumentais, pasirašytais abiejų Šalių.</w:t>
      </w:r>
    </w:p>
    <w:p w14:paraId="5C38CA0E" w14:textId="77777777" w:rsidR="00A5135F" w:rsidRPr="007846B3" w:rsidRDefault="00A5135F" w:rsidP="00A5135F">
      <w:pPr>
        <w:jc w:val="both"/>
        <w:rPr>
          <w:rFonts w:asciiTheme="minorBidi" w:hAnsiTheme="minorBidi" w:cstheme="minorBidi"/>
          <w:sz w:val="20"/>
          <w:szCs w:val="20"/>
          <w:lang w:val="lt-LT"/>
        </w:rPr>
      </w:pPr>
    </w:p>
    <w:p w14:paraId="09AC505C" w14:textId="77777777" w:rsidR="00A5135F" w:rsidRPr="007846B3" w:rsidRDefault="00A5135F" w:rsidP="00A5135F">
      <w:pPr>
        <w:numPr>
          <w:ilvl w:val="1"/>
          <w:numId w:val="2"/>
        </w:numPr>
        <w:tabs>
          <w:tab w:val="clear" w:pos="510"/>
          <w:tab w:val="num" w:pos="709"/>
        </w:tabs>
        <w:ind w:left="709" w:hanging="709"/>
        <w:jc w:val="both"/>
        <w:rPr>
          <w:rFonts w:asciiTheme="minorBidi" w:hAnsiTheme="minorBidi" w:cstheme="minorBidi"/>
          <w:b/>
          <w:sz w:val="20"/>
          <w:szCs w:val="20"/>
          <w:lang w:val="lt-LT"/>
        </w:rPr>
      </w:pPr>
      <w:bookmarkStart w:id="23" w:name="_Toc52357495"/>
      <w:bookmarkStart w:id="24" w:name="_Toc57436565"/>
      <w:r w:rsidRPr="007846B3">
        <w:rPr>
          <w:rFonts w:asciiTheme="minorBidi" w:hAnsiTheme="minorBidi" w:cstheme="minorBidi"/>
          <w:b/>
          <w:sz w:val="20"/>
          <w:szCs w:val="20"/>
          <w:lang w:val="lt-LT"/>
        </w:rPr>
        <w:t>Teisių ir pareigų perleidimas</w:t>
      </w:r>
      <w:bookmarkEnd w:id="23"/>
      <w:bookmarkEnd w:id="24"/>
    </w:p>
    <w:p w14:paraId="329381A9" w14:textId="77777777" w:rsidR="00A5135F" w:rsidRPr="007846B3" w:rsidRDefault="00A5135F" w:rsidP="00A5135F">
      <w:pPr>
        <w:jc w:val="both"/>
        <w:rPr>
          <w:rFonts w:asciiTheme="minorBidi" w:hAnsiTheme="minorBidi" w:cstheme="minorBidi"/>
          <w:sz w:val="20"/>
          <w:szCs w:val="20"/>
          <w:lang w:val="lt-LT"/>
        </w:rPr>
      </w:pPr>
    </w:p>
    <w:p w14:paraId="5FE1F8A0" w14:textId="47A91DF7" w:rsidR="00A5135F" w:rsidRPr="007846B3" w:rsidRDefault="00A5135F" w:rsidP="00F1202D">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Bet kuri Šalis savo teises ir įsipareigojimus pagal šią Sutartį gali perleisti tik gavusi kitos Šalies sutikimą raštu ir tik laikantis viešuosius pirkimus reglamentuojančių teisės aktų reikalavimų. Bet koks perleidimas pažeidus šio straipsnio nuostatas yra laikomas negaliojančiu.</w:t>
      </w:r>
    </w:p>
    <w:p w14:paraId="7B0BEFDB" w14:textId="77777777" w:rsidR="00A5135F" w:rsidRPr="007846B3" w:rsidRDefault="00A5135F" w:rsidP="00A5135F">
      <w:pPr>
        <w:jc w:val="both"/>
        <w:rPr>
          <w:rFonts w:asciiTheme="minorBidi" w:hAnsiTheme="minorBidi" w:cstheme="minorBidi"/>
          <w:sz w:val="20"/>
          <w:szCs w:val="20"/>
          <w:lang w:val="lt-LT"/>
        </w:rPr>
      </w:pPr>
    </w:p>
    <w:p w14:paraId="13FDADAE" w14:textId="77777777" w:rsidR="00A5135F" w:rsidRPr="007846B3" w:rsidRDefault="00A5135F" w:rsidP="00A5135F">
      <w:pPr>
        <w:numPr>
          <w:ilvl w:val="1"/>
          <w:numId w:val="2"/>
        </w:numPr>
        <w:tabs>
          <w:tab w:val="clear" w:pos="510"/>
          <w:tab w:val="num" w:pos="709"/>
        </w:tabs>
        <w:ind w:left="709" w:hanging="709"/>
        <w:jc w:val="both"/>
        <w:rPr>
          <w:rFonts w:asciiTheme="minorBidi" w:hAnsiTheme="minorBidi" w:cstheme="minorBidi"/>
          <w:b/>
          <w:sz w:val="20"/>
          <w:szCs w:val="20"/>
          <w:lang w:val="lt-LT"/>
        </w:rPr>
      </w:pPr>
      <w:bookmarkStart w:id="25" w:name="_Toc52357496"/>
      <w:bookmarkStart w:id="26" w:name="_Toc57436566"/>
      <w:r w:rsidRPr="007846B3">
        <w:rPr>
          <w:rFonts w:asciiTheme="minorBidi" w:hAnsiTheme="minorBidi" w:cstheme="minorBidi"/>
          <w:b/>
          <w:sz w:val="20"/>
          <w:szCs w:val="20"/>
          <w:lang w:val="lt-LT"/>
        </w:rPr>
        <w:t xml:space="preserve">Privalomumas teisių perėmėjams </w:t>
      </w:r>
    </w:p>
    <w:p w14:paraId="05FCAF47" w14:textId="77777777" w:rsidR="00A5135F" w:rsidRPr="007846B3" w:rsidRDefault="00A5135F" w:rsidP="00A5135F">
      <w:pPr>
        <w:jc w:val="both"/>
        <w:rPr>
          <w:rFonts w:asciiTheme="minorBidi" w:hAnsiTheme="minorBidi" w:cstheme="minorBidi"/>
          <w:b/>
          <w:sz w:val="20"/>
          <w:szCs w:val="20"/>
          <w:lang w:val="lt-LT"/>
        </w:rPr>
      </w:pPr>
    </w:p>
    <w:p w14:paraId="49DCD9B6" w14:textId="3AD2DD7E" w:rsidR="00A5135F" w:rsidRPr="007846B3" w:rsidRDefault="00A5135F" w:rsidP="00F1202D">
      <w:pPr>
        <w:pStyle w:val="BodyText2"/>
        <w:spacing w:line="240" w:lineRule="auto"/>
        <w:rPr>
          <w:rFonts w:asciiTheme="minorBidi" w:hAnsiTheme="minorBidi" w:cstheme="minorBidi"/>
          <w:sz w:val="20"/>
        </w:rPr>
      </w:pPr>
      <w:r w:rsidRPr="007846B3">
        <w:rPr>
          <w:rFonts w:asciiTheme="minorBidi" w:hAnsiTheme="minorBidi" w:cstheme="minorBidi"/>
          <w:sz w:val="20"/>
        </w:rPr>
        <w:t>Ši Sutartis lieka galioti teisių bei pareigų pagal šią Sutartį perėmėjų atžvilgiu.</w:t>
      </w:r>
    </w:p>
    <w:p w14:paraId="3898E752" w14:textId="77777777" w:rsidR="00A5135F" w:rsidRPr="007846B3" w:rsidRDefault="00A5135F" w:rsidP="00A5135F">
      <w:pPr>
        <w:jc w:val="both"/>
        <w:rPr>
          <w:rFonts w:asciiTheme="minorBidi" w:hAnsiTheme="minorBidi" w:cstheme="minorBidi"/>
          <w:b/>
          <w:sz w:val="20"/>
          <w:szCs w:val="20"/>
          <w:lang w:val="lt-LT"/>
        </w:rPr>
      </w:pPr>
    </w:p>
    <w:p w14:paraId="5CEF0436" w14:textId="77777777" w:rsidR="00A5135F" w:rsidRPr="007846B3" w:rsidRDefault="00A5135F" w:rsidP="00A5135F">
      <w:pPr>
        <w:numPr>
          <w:ilvl w:val="1"/>
          <w:numId w:val="2"/>
        </w:numPr>
        <w:tabs>
          <w:tab w:val="clear" w:pos="510"/>
          <w:tab w:val="num" w:pos="709"/>
        </w:tabs>
        <w:ind w:left="709" w:hanging="709"/>
        <w:jc w:val="both"/>
        <w:rPr>
          <w:rFonts w:asciiTheme="minorBidi" w:hAnsiTheme="minorBidi" w:cstheme="minorBidi"/>
          <w:b/>
          <w:sz w:val="20"/>
          <w:szCs w:val="20"/>
          <w:lang w:val="lt-LT"/>
        </w:rPr>
      </w:pPr>
      <w:r w:rsidRPr="007846B3">
        <w:rPr>
          <w:rFonts w:asciiTheme="minorBidi" w:hAnsiTheme="minorBidi" w:cstheme="minorBidi"/>
          <w:b/>
          <w:sz w:val="20"/>
          <w:szCs w:val="20"/>
          <w:lang w:val="lt-LT"/>
        </w:rPr>
        <w:t>Nuostatų atskiriamumas</w:t>
      </w:r>
      <w:bookmarkEnd w:id="25"/>
      <w:bookmarkEnd w:id="26"/>
    </w:p>
    <w:p w14:paraId="58817A23" w14:textId="77777777" w:rsidR="00A5135F" w:rsidRPr="007846B3" w:rsidRDefault="00A5135F" w:rsidP="00A5135F">
      <w:pPr>
        <w:jc w:val="both"/>
        <w:rPr>
          <w:rFonts w:asciiTheme="minorBidi" w:hAnsiTheme="minorBidi" w:cstheme="minorBidi"/>
          <w:sz w:val="20"/>
          <w:szCs w:val="20"/>
          <w:lang w:val="lt-LT"/>
        </w:rPr>
      </w:pPr>
    </w:p>
    <w:p w14:paraId="7A37677B" w14:textId="4450F98D" w:rsidR="00A5135F" w:rsidRPr="007846B3" w:rsidRDefault="00A5135F" w:rsidP="00A5135F">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Jei kuri nors šios Sutarties nuostata yra </w:t>
      </w:r>
      <w:r w:rsidR="00525C88" w:rsidRPr="007846B3">
        <w:rPr>
          <w:rFonts w:asciiTheme="minorBidi" w:hAnsiTheme="minorBidi" w:cstheme="minorBidi"/>
          <w:sz w:val="20"/>
          <w:szCs w:val="20"/>
          <w:lang w:val="lt-LT"/>
        </w:rPr>
        <w:t xml:space="preserve">teismo </w:t>
      </w:r>
      <w:r w:rsidRPr="007846B3">
        <w:rPr>
          <w:rFonts w:asciiTheme="minorBidi" w:hAnsiTheme="minorBidi" w:cstheme="minorBidi"/>
          <w:sz w:val="20"/>
          <w:szCs w:val="20"/>
          <w:lang w:val="lt-LT"/>
        </w:rPr>
        <w:t xml:space="preserve">pripažįstama negaliojančia arba neįgyvendinama, kitos šios Sutarties nuostatos lieka pilnai galioti. Šios Sutarties nuostata, kuri yra pripažinta negaliojančia ar </w:t>
      </w:r>
      <w:r w:rsidRPr="007846B3">
        <w:rPr>
          <w:rFonts w:asciiTheme="minorBidi" w:hAnsiTheme="minorBidi" w:cstheme="minorBidi"/>
          <w:sz w:val="20"/>
          <w:szCs w:val="20"/>
          <w:lang w:val="lt-LT"/>
        </w:rPr>
        <w:lastRenderedPageBreak/>
        <w:t>neįgyvendinama tik iš dalies ar tik tam tikra apimtimi, išliks galioti ta apimtimi, kiek ji nebuvo pripažinta negaliojančia arba neįgyvendinama.</w:t>
      </w:r>
    </w:p>
    <w:p w14:paraId="3A89C090" w14:textId="77777777" w:rsidR="00A5135F" w:rsidRPr="007846B3" w:rsidRDefault="00A5135F" w:rsidP="00A5135F">
      <w:pPr>
        <w:jc w:val="both"/>
        <w:rPr>
          <w:rFonts w:asciiTheme="minorBidi" w:hAnsiTheme="minorBidi" w:cstheme="minorBidi"/>
          <w:sz w:val="20"/>
          <w:szCs w:val="20"/>
          <w:lang w:val="lt-LT"/>
        </w:rPr>
      </w:pPr>
    </w:p>
    <w:p w14:paraId="51AD16EC" w14:textId="77777777" w:rsidR="00A5135F" w:rsidRPr="007846B3" w:rsidRDefault="00A5135F" w:rsidP="00A5135F">
      <w:pPr>
        <w:pStyle w:val="Heading5"/>
        <w:numPr>
          <w:ilvl w:val="1"/>
          <w:numId w:val="2"/>
        </w:numPr>
        <w:tabs>
          <w:tab w:val="clear" w:pos="510"/>
          <w:tab w:val="num" w:pos="709"/>
        </w:tabs>
        <w:spacing w:before="0" w:after="0"/>
        <w:ind w:left="709" w:hanging="709"/>
        <w:rPr>
          <w:rFonts w:asciiTheme="minorBidi" w:hAnsiTheme="minorBidi" w:cstheme="minorBidi"/>
          <w:b/>
          <w:sz w:val="20"/>
          <w:lang w:val="lt-LT"/>
        </w:rPr>
      </w:pPr>
      <w:bookmarkStart w:id="27" w:name="_Toc52357497"/>
      <w:bookmarkStart w:id="28" w:name="_Toc127183136"/>
      <w:r w:rsidRPr="007846B3">
        <w:rPr>
          <w:rFonts w:asciiTheme="minorBidi" w:hAnsiTheme="minorBidi" w:cstheme="minorBidi"/>
          <w:b/>
          <w:sz w:val="20"/>
          <w:lang w:val="lt-LT"/>
        </w:rPr>
        <w:t xml:space="preserve">Sutarties egzemplioriai </w:t>
      </w:r>
      <w:bookmarkEnd w:id="27"/>
      <w:bookmarkEnd w:id="28"/>
    </w:p>
    <w:p w14:paraId="785547ED" w14:textId="77777777" w:rsidR="00A5135F" w:rsidRPr="007846B3" w:rsidRDefault="00A5135F" w:rsidP="00A5135F">
      <w:pPr>
        <w:jc w:val="both"/>
        <w:rPr>
          <w:rFonts w:asciiTheme="minorBidi" w:hAnsiTheme="minorBidi" w:cstheme="minorBidi"/>
          <w:sz w:val="20"/>
          <w:szCs w:val="20"/>
          <w:lang w:val="lt-LT"/>
        </w:rPr>
      </w:pPr>
    </w:p>
    <w:p w14:paraId="7AB55A63" w14:textId="498EF4C1" w:rsidR="00A5135F" w:rsidRPr="007846B3" w:rsidRDefault="00A5135F" w:rsidP="00D47007">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Ši Sutartis yra sudaryta </w:t>
      </w:r>
      <w:r w:rsidR="00D47007" w:rsidRPr="007846B3">
        <w:rPr>
          <w:rFonts w:asciiTheme="minorBidi" w:hAnsiTheme="minorBidi" w:cstheme="minorBidi"/>
          <w:sz w:val="20"/>
          <w:szCs w:val="20"/>
          <w:lang w:val="lt-LT"/>
        </w:rPr>
        <w:t>1 (vienu)</w:t>
      </w:r>
      <w:r w:rsidRPr="007846B3">
        <w:rPr>
          <w:rFonts w:asciiTheme="minorBidi" w:hAnsiTheme="minorBidi" w:cstheme="minorBidi"/>
          <w:sz w:val="20"/>
          <w:szCs w:val="20"/>
          <w:lang w:val="lt-LT"/>
        </w:rPr>
        <w:t xml:space="preserve"> egzempliori</w:t>
      </w:r>
      <w:r w:rsidR="00D47007" w:rsidRPr="007846B3">
        <w:rPr>
          <w:rFonts w:asciiTheme="minorBidi" w:hAnsiTheme="minorBidi" w:cstheme="minorBidi"/>
          <w:sz w:val="20"/>
          <w:szCs w:val="20"/>
          <w:lang w:val="lt-LT"/>
        </w:rPr>
        <w:t>umi</w:t>
      </w:r>
      <w:r w:rsidRPr="007846B3">
        <w:rPr>
          <w:rFonts w:asciiTheme="minorBidi" w:hAnsiTheme="minorBidi" w:cstheme="minorBidi"/>
          <w:sz w:val="20"/>
          <w:szCs w:val="20"/>
          <w:lang w:val="lt-LT"/>
        </w:rPr>
        <w:t xml:space="preserve"> lietuvių kalba</w:t>
      </w:r>
      <w:r w:rsidR="00D47007" w:rsidRPr="007846B3">
        <w:rPr>
          <w:rFonts w:asciiTheme="minorBidi" w:hAnsiTheme="minorBidi" w:cstheme="minorBidi"/>
          <w:sz w:val="20"/>
          <w:szCs w:val="20"/>
          <w:lang w:val="lt-LT"/>
        </w:rPr>
        <w:t xml:space="preserve"> ir pasirašoma elektroniniais parašais.</w:t>
      </w:r>
    </w:p>
    <w:p w14:paraId="1A597B95" w14:textId="77777777" w:rsidR="00A5135F" w:rsidRPr="007846B3" w:rsidRDefault="00A5135F" w:rsidP="00A5135F">
      <w:pPr>
        <w:jc w:val="both"/>
        <w:rPr>
          <w:rFonts w:asciiTheme="minorBidi" w:hAnsiTheme="minorBidi" w:cstheme="minorBidi"/>
          <w:sz w:val="20"/>
          <w:szCs w:val="20"/>
          <w:lang w:val="lt-LT"/>
        </w:rPr>
      </w:pPr>
    </w:p>
    <w:p w14:paraId="75E6C117" w14:textId="77777777" w:rsidR="00A5135F" w:rsidRPr="007846B3" w:rsidRDefault="00A5135F" w:rsidP="00A5135F">
      <w:pPr>
        <w:pStyle w:val="Heading5"/>
        <w:numPr>
          <w:ilvl w:val="1"/>
          <w:numId w:val="2"/>
        </w:numPr>
        <w:tabs>
          <w:tab w:val="clear" w:pos="510"/>
          <w:tab w:val="num" w:pos="709"/>
        </w:tabs>
        <w:spacing w:before="0" w:after="0"/>
        <w:ind w:left="709" w:hanging="709"/>
        <w:rPr>
          <w:rFonts w:asciiTheme="minorBidi" w:hAnsiTheme="minorBidi" w:cstheme="minorBidi"/>
          <w:b/>
          <w:sz w:val="20"/>
          <w:lang w:val="lt-LT"/>
        </w:rPr>
      </w:pPr>
      <w:r w:rsidRPr="007846B3">
        <w:rPr>
          <w:rFonts w:asciiTheme="minorBidi" w:hAnsiTheme="minorBidi" w:cstheme="minorBidi"/>
          <w:b/>
          <w:sz w:val="20"/>
          <w:lang w:val="lt-LT"/>
        </w:rPr>
        <w:t>Sutarties priedai</w:t>
      </w:r>
    </w:p>
    <w:p w14:paraId="308A97E0" w14:textId="77777777" w:rsidR="00A5135F" w:rsidRPr="007846B3" w:rsidRDefault="00A5135F" w:rsidP="00A5135F">
      <w:pPr>
        <w:numPr>
          <w:ilvl w:val="2"/>
          <w:numId w:val="2"/>
        </w:numPr>
        <w:spacing w:before="240" w:after="240"/>
        <w:jc w:val="both"/>
        <w:rPr>
          <w:rFonts w:asciiTheme="minorBidi" w:hAnsiTheme="minorBidi" w:cstheme="minorBidi"/>
          <w:sz w:val="20"/>
          <w:szCs w:val="20"/>
          <w:lang w:val="lt-LT"/>
        </w:rPr>
      </w:pPr>
      <w:r w:rsidRPr="007846B3">
        <w:rPr>
          <w:rFonts w:asciiTheme="minorBidi" w:hAnsiTheme="minorBidi" w:cstheme="minorBidi"/>
          <w:sz w:val="20"/>
          <w:szCs w:val="20"/>
          <w:lang w:val="lt-LT"/>
        </w:rPr>
        <w:t>Priedas Nr. 1 – Techninė specifikacija (viešojo pirkimo neskelbiamų derybų dokumentų techninė specifikacija).</w:t>
      </w:r>
    </w:p>
    <w:p w14:paraId="4FF1446A" w14:textId="77777777" w:rsidR="00A5135F" w:rsidRPr="007846B3" w:rsidRDefault="00A5135F" w:rsidP="00A5135F">
      <w:pPr>
        <w:numPr>
          <w:ilvl w:val="2"/>
          <w:numId w:val="2"/>
        </w:numPr>
        <w:spacing w:before="240" w:after="240"/>
        <w:jc w:val="both"/>
        <w:rPr>
          <w:rFonts w:asciiTheme="minorBidi" w:hAnsiTheme="minorBidi" w:cstheme="minorBidi"/>
          <w:sz w:val="20"/>
          <w:szCs w:val="20"/>
          <w:lang w:val="lt-LT"/>
        </w:rPr>
      </w:pPr>
      <w:r w:rsidRPr="007846B3">
        <w:rPr>
          <w:rFonts w:asciiTheme="minorBidi" w:hAnsiTheme="minorBidi" w:cstheme="minorBidi"/>
          <w:sz w:val="20"/>
          <w:szCs w:val="20"/>
          <w:lang w:val="lt-LT"/>
        </w:rPr>
        <w:t>Priedas Nr. 2 – Formos.  Paslaugas teikiančių darbuotojų sąrašas. Konfidencialumo pasižadėjimas.</w:t>
      </w:r>
    </w:p>
    <w:p w14:paraId="75DA80C1" w14:textId="77777777" w:rsidR="00A5135F" w:rsidRPr="007846B3" w:rsidRDefault="00A5135F" w:rsidP="00A5135F">
      <w:pPr>
        <w:numPr>
          <w:ilvl w:val="2"/>
          <w:numId w:val="2"/>
        </w:numPr>
        <w:spacing w:before="240" w:after="240"/>
        <w:jc w:val="both"/>
        <w:rPr>
          <w:rFonts w:asciiTheme="minorBidi" w:hAnsiTheme="minorBidi" w:cstheme="minorBidi"/>
          <w:sz w:val="20"/>
          <w:szCs w:val="20"/>
          <w:lang w:val="lt-LT"/>
        </w:rPr>
      </w:pPr>
      <w:r w:rsidRPr="007846B3">
        <w:rPr>
          <w:rFonts w:asciiTheme="minorBidi" w:hAnsiTheme="minorBidi" w:cstheme="minorBidi"/>
          <w:sz w:val="20"/>
          <w:szCs w:val="20"/>
          <w:lang w:val="lt-LT"/>
        </w:rPr>
        <w:t>Priedas Nr. 3 – Asmens duomenų tvarkymo sutarties forma.</w:t>
      </w:r>
    </w:p>
    <w:p w14:paraId="5A8A5BAE" w14:textId="77777777" w:rsidR="00A5135F" w:rsidRPr="007846B3" w:rsidRDefault="00A5135F" w:rsidP="00A5135F">
      <w:pPr>
        <w:jc w:val="both"/>
        <w:rPr>
          <w:rFonts w:asciiTheme="minorBidi" w:hAnsiTheme="minorBidi" w:cstheme="minorBidi"/>
          <w:sz w:val="20"/>
          <w:szCs w:val="20"/>
          <w:lang w:val="lt-LT"/>
        </w:rPr>
      </w:pPr>
    </w:p>
    <w:p w14:paraId="08EC0DE3" w14:textId="77777777" w:rsidR="00A5135F" w:rsidRPr="007846B3" w:rsidRDefault="00A5135F" w:rsidP="00A5135F">
      <w:pPr>
        <w:jc w:val="both"/>
        <w:rPr>
          <w:rFonts w:asciiTheme="minorBidi" w:hAnsiTheme="minorBidi" w:cstheme="minorBidi"/>
          <w:sz w:val="20"/>
          <w:szCs w:val="20"/>
          <w:lang w:val="lt-LT"/>
        </w:rPr>
      </w:pPr>
    </w:p>
    <w:p w14:paraId="62DD719D" w14:textId="77777777" w:rsidR="00A5135F" w:rsidRPr="007846B3" w:rsidRDefault="00A5135F" w:rsidP="00A5135F">
      <w:pPr>
        <w:jc w:val="both"/>
        <w:rPr>
          <w:rFonts w:asciiTheme="minorBidi" w:hAnsiTheme="minorBidi" w:cstheme="minorBidi"/>
          <w:bCs/>
          <w:sz w:val="20"/>
          <w:szCs w:val="20"/>
          <w:lang w:val="lt-LT"/>
        </w:rPr>
      </w:pPr>
      <w:r w:rsidRPr="007846B3">
        <w:rPr>
          <w:rFonts w:asciiTheme="minorBidi" w:hAnsiTheme="minorBidi" w:cstheme="minorBidi"/>
          <w:bCs/>
          <w:sz w:val="20"/>
          <w:szCs w:val="20"/>
          <w:lang w:val="lt-LT"/>
        </w:rPr>
        <w:t xml:space="preserve">PATVIRTINDAMOS AUKŠČIAU IŠDĖSTYTĄ, </w:t>
      </w:r>
      <w:r w:rsidRPr="007846B3">
        <w:rPr>
          <w:rFonts w:asciiTheme="minorBidi" w:hAnsiTheme="minorBidi" w:cstheme="minorBidi"/>
          <w:sz w:val="20"/>
          <w:szCs w:val="20"/>
          <w:lang w:val="lt-LT"/>
        </w:rPr>
        <w:t>šios Sutarties Šalys tinkamai sudarė šią Sutartį aukščiau nurodytą dieną.</w:t>
      </w:r>
    </w:p>
    <w:p w14:paraId="645C7E0F" w14:textId="77777777" w:rsidR="00A5135F" w:rsidRPr="007846B3" w:rsidRDefault="00A5135F" w:rsidP="00A5135F">
      <w:pPr>
        <w:jc w:val="both"/>
        <w:rPr>
          <w:rFonts w:asciiTheme="minorBidi" w:hAnsiTheme="minorBidi" w:cstheme="minorBidi"/>
          <w:sz w:val="20"/>
          <w:szCs w:val="20"/>
          <w:lang w:val="lt-LT"/>
        </w:rPr>
      </w:pPr>
    </w:p>
    <w:p w14:paraId="4B5CE01D" w14:textId="77777777" w:rsidR="00A5135F" w:rsidRPr="007846B3" w:rsidRDefault="00A5135F" w:rsidP="00A5135F">
      <w:pPr>
        <w:jc w:val="both"/>
        <w:rPr>
          <w:rFonts w:asciiTheme="minorBidi" w:hAnsiTheme="minorBidi" w:cstheme="minorBidi"/>
          <w:b/>
          <w:bCs/>
          <w:sz w:val="20"/>
          <w:szCs w:val="20"/>
          <w:lang w:val="lt-LT"/>
        </w:rPr>
      </w:pPr>
    </w:p>
    <w:p w14:paraId="450E8A22" w14:textId="77777777" w:rsidR="00A5135F" w:rsidRPr="007846B3" w:rsidRDefault="00A5135F" w:rsidP="00A5135F">
      <w:pPr>
        <w:jc w:val="both"/>
        <w:rPr>
          <w:rFonts w:asciiTheme="minorBidi" w:hAnsiTheme="minorBidi" w:cstheme="minorBidi"/>
          <w:b/>
          <w:sz w:val="20"/>
          <w:szCs w:val="20"/>
          <w:lang w:val="lt-LT"/>
        </w:rPr>
      </w:pPr>
      <w:r w:rsidRPr="007846B3">
        <w:rPr>
          <w:rFonts w:asciiTheme="minorBidi" w:hAnsiTheme="minorBidi" w:cstheme="minorBidi"/>
          <w:b/>
          <w:sz w:val="20"/>
          <w:szCs w:val="20"/>
          <w:lang w:val="lt-LT"/>
        </w:rPr>
        <w:t>UŽSAKOVO VARDU:</w:t>
      </w:r>
    </w:p>
    <w:p w14:paraId="59D60CC5" w14:textId="77777777" w:rsidR="00A5135F" w:rsidRPr="007846B3" w:rsidRDefault="00A5135F" w:rsidP="00A5135F">
      <w:pPr>
        <w:jc w:val="both"/>
        <w:rPr>
          <w:rFonts w:asciiTheme="minorBidi" w:hAnsiTheme="minorBidi" w:cstheme="minorBidi"/>
          <w:sz w:val="20"/>
          <w:szCs w:val="20"/>
          <w:lang w:val="lt-LT"/>
        </w:rPr>
      </w:pPr>
    </w:p>
    <w:p w14:paraId="03B4DA48" w14:textId="77777777" w:rsidR="00A5135F" w:rsidRPr="007846B3" w:rsidRDefault="00A5135F" w:rsidP="00A5135F">
      <w:pPr>
        <w:jc w:val="both"/>
        <w:rPr>
          <w:rFonts w:asciiTheme="minorBidi" w:hAnsiTheme="minorBidi" w:cstheme="minorBidi"/>
          <w:sz w:val="20"/>
          <w:szCs w:val="20"/>
          <w:lang w:val="lt-LT"/>
        </w:rPr>
      </w:pPr>
    </w:p>
    <w:p w14:paraId="4C26A12C" w14:textId="2D258E97" w:rsidR="00A5135F" w:rsidRPr="007846B3" w:rsidRDefault="00A5135F" w:rsidP="00A5135F">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Vardas, pavardė</w:t>
      </w:r>
      <w:r w:rsidRPr="007846B3">
        <w:rPr>
          <w:rFonts w:asciiTheme="minorBidi" w:hAnsiTheme="minorBidi" w:cstheme="minorBidi"/>
          <w:sz w:val="20"/>
          <w:szCs w:val="20"/>
          <w:lang w:val="lt-LT"/>
        </w:rPr>
        <w:tab/>
      </w:r>
    </w:p>
    <w:p w14:paraId="0101E47D" w14:textId="77777777" w:rsidR="00A5135F" w:rsidRPr="007846B3" w:rsidRDefault="00A5135F" w:rsidP="00A5135F">
      <w:pPr>
        <w:jc w:val="both"/>
        <w:rPr>
          <w:rFonts w:asciiTheme="minorBidi" w:hAnsiTheme="minorBidi" w:cstheme="minorBidi"/>
          <w:sz w:val="20"/>
          <w:szCs w:val="20"/>
          <w:lang w:val="lt-LT"/>
        </w:rPr>
      </w:pPr>
    </w:p>
    <w:p w14:paraId="40A7382C" w14:textId="34835375" w:rsidR="00A5135F" w:rsidRPr="007846B3" w:rsidRDefault="00A5135F" w:rsidP="00A5135F">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Pareigos </w:t>
      </w:r>
      <w:r w:rsidRPr="007846B3">
        <w:rPr>
          <w:rFonts w:asciiTheme="minorBidi" w:hAnsiTheme="minorBidi" w:cstheme="minorBidi"/>
          <w:sz w:val="20"/>
          <w:szCs w:val="20"/>
          <w:lang w:val="lt-LT"/>
        </w:rPr>
        <w:tab/>
      </w:r>
      <w:r w:rsidRPr="007846B3">
        <w:rPr>
          <w:rFonts w:asciiTheme="minorBidi" w:hAnsiTheme="minorBidi" w:cstheme="minorBidi"/>
          <w:sz w:val="20"/>
          <w:szCs w:val="20"/>
          <w:lang w:val="lt-LT"/>
        </w:rPr>
        <w:tab/>
      </w:r>
    </w:p>
    <w:p w14:paraId="6A22C2A1" w14:textId="77777777" w:rsidR="00A5135F" w:rsidRPr="007846B3" w:rsidRDefault="00A5135F" w:rsidP="00A5135F">
      <w:pPr>
        <w:jc w:val="both"/>
        <w:rPr>
          <w:rFonts w:asciiTheme="minorBidi" w:hAnsiTheme="minorBidi" w:cstheme="minorBidi"/>
          <w:sz w:val="20"/>
          <w:szCs w:val="20"/>
          <w:lang w:val="lt-LT"/>
        </w:rPr>
      </w:pPr>
    </w:p>
    <w:p w14:paraId="52918D34" w14:textId="77777777" w:rsidR="00A5135F" w:rsidRPr="007846B3" w:rsidRDefault="00A5135F" w:rsidP="00A5135F">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Parašas</w:t>
      </w:r>
      <w:r w:rsidRPr="007846B3">
        <w:rPr>
          <w:rFonts w:asciiTheme="minorBidi" w:hAnsiTheme="minorBidi" w:cstheme="minorBidi"/>
          <w:sz w:val="20"/>
          <w:szCs w:val="20"/>
          <w:lang w:val="lt-LT"/>
        </w:rPr>
        <w:tab/>
      </w:r>
      <w:r w:rsidRPr="007846B3">
        <w:rPr>
          <w:rFonts w:asciiTheme="minorBidi" w:hAnsiTheme="minorBidi" w:cstheme="minorBidi"/>
          <w:sz w:val="20"/>
          <w:szCs w:val="20"/>
          <w:lang w:val="lt-LT"/>
        </w:rPr>
        <w:tab/>
        <w:t>_______________________________</w:t>
      </w:r>
      <w:r w:rsidRPr="007846B3">
        <w:rPr>
          <w:rFonts w:asciiTheme="minorBidi" w:hAnsiTheme="minorBidi" w:cstheme="minorBidi"/>
          <w:sz w:val="20"/>
          <w:szCs w:val="20"/>
          <w:lang w:val="lt-LT"/>
        </w:rPr>
        <w:tab/>
      </w:r>
    </w:p>
    <w:p w14:paraId="34E2E141" w14:textId="77777777" w:rsidR="00A5135F" w:rsidRPr="007846B3" w:rsidRDefault="00A5135F" w:rsidP="00A5135F">
      <w:pPr>
        <w:jc w:val="both"/>
        <w:rPr>
          <w:rFonts w:asciiTheme="minorBidi" w:hAnsiTheme="minorBidi" w:cstheme="minorBidi"/>
          <w:sz w:val="20"/>
          <w:szCs w:val="20"/>
          <w:lang w:val="lt-LT"/>
        </w:rPr>
      </w:pPr>
    </w:p>
    <w:p w14:paraId="7EE83A86" w14:textId="77777777" w:rsidR="00A5135F" w:rsidRPr="007846B3" w:rsidRDefault="00A5135F" w:rsidP="00A5135F">
      <w:pPr>
        <w:jc w:val="both"/>
        <w:rPr>
          <w:rFonts w:asciiTheme="minorBidi" w:hAnsiTheme="minorBidi" w:cstheme="minorBidi"/>
          <w:sz w:val="20"/>
          <w:szCs w:val="20"/>
          <w:lang w:val="lt-LT"/>
        </w:rPr>
      </w:pPr>
    </w:p>
    <w:p w14:paraId="2E1A2490" w14:textId="77777777" w:rsidR="00A5135F" w:rsidRPr="007846B3" w:rsidRDefault="00A5135F" w:rsidP="00A5135F">
      <w:pPr>
        <w:jc w:val="both"/>
        <w:rPr>
          <w:rFonts w:asciiTheme="minorBidi" w:hAnsiTheme="minorBidi" w:cstheme="minorBidi"/>
          <w:sz w:val="20"/>
          <w:szCs w:val="20"/>
          <w:lang w:val="lt-LT"/>
        </w:rPr>
      </w:pPr>
    </w:p>
    <w:p w14:paraId="3BF961C8" w14:textId="77777777" w:rsidR="00A5135F" w:rsidRPr="007846B3" w:rsidRDefault="00A5135F" w:rsidP="00A5135F">
      <w:pPr>
        <w:jc w:val="both"/>
        <w:rPr>
          <w:rFonts w:asciiTheme="minorBidi" w:hAnsiTheme="minorBidi" w:cstheme="minorBidi"/>
          <w:b/>
          <w:bCs/>
          <w:sz w:val="20"/>
          <w:szCs w:val="20"/>
          <w:lang w:val="lt-LT"/>
        </w:rPr>
      </w:pPr>
      <w:r w:rsidRPr="007846B3">
        <w:rPr>
          <w:rFonts w:asciiTheme="minorBidi" w:hAnsiTheme="minorBidi" w:cstheme="minorBidi"/>
          <w:b/>
          <w:bCs/>
          <w:sz w:val="20"/>
          <w:szCs w:val="20"/>
          <w:lang w:val="lt-LT"/>
        </w:rPr>
        <w:t>PASLAUGŲ TEIKĖJO VARDU:</w:t>
      </w:r>
    </w:p>
    <w:p w14:paraId="69291BB5" w14:textId="77777777" w:rsidR="00A5135F" w:rsidRPr="007846B3" w:rsidRDefault="00A5135F" w:rsidP="00A5135F">
      <w:pPr>
        <w:jc w:val="both"/>
        <w:rPr>
          <w:rFonts w:asciiTheme="minorBidi" w:hAnsiTheme="minorBidi" w:cstheme="minorBidi"/>
          <w:b/>
          <w:bCs/>
          <w:sz w:val="20"/>
          <w:szCs w:val="20"/>
          <w:lang w:val="lt-LT"/>
        </w:rPr>
      </w:pPr>
    </w:p>
    <w:p w14:paraId="6918D7BA" w14:textId="77777777" w:rsidR="00A5135F" w:rsidRPr="007846B3" w:rsidRDefault="00A5135F" w:rsidP="00A5135F">
      <w:pPr>
        <w:jc w:val="both"/>
        <w:rPr>
          <w:rFonts w:asciiTheme="minorBidi" w:hAnsiTheme="minorBidi" w:cstheme="minorBidi"/>
          <w:sz w:val="20"/>
          <w:szCs w:val="20"/>
          <w:lang w:val="lt-LT"/>
        </w:rPr>
      </w:pPr>
    </w:p>
    <w:p w14:paraId="7918E6C3" w14:textId="14DBFD97" w:rsidR="00A5135F" w:rsidRPr="007846B3" w:rsidRDefault="00A5135F" w:rsidP="00A5135F">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Vardas, pavardė</w:t>
      </w:r>
      <w:r w:rsidRPr="007846B3">
        <w:rPr>
          <w:rFonts w:asciiTheme="minorBidi" w:hAnsiTheme="minorBidi" w:cstheme="minorBidi"/>
          <w:sz w:val="20"/>
          <w:szCs w:val="20"/>
          <w:lang w:val="lt-LT"/>
        </w:rPr>
        <w:tab/>
      </w:r>
    </w:p>
    <w:p w14:paraId="4B59D222" w14:textId="77777777" w:rsidR="00A5135F" w:rsidRPr="007846B3" w:rsidRDefault="00A5135F" w:rsidP="00A5135F">
      <w:pPr>
        <w:jc w:val="both"/>
        <w:rPr>
          <w:rFonts w:asciiTheme="minorBidi" w:hAnsiTheme="minorBidi" w:cstheme="minorBidi"/>
          <w:sz w:val="20"/>
          <w:szCs w:val="20"/>
          <w:lang w:val="lt-LT"/>
        </w:rPr>
      </w:pPr>
    </w:p>
    <w:p w14:paraId="4FDF2F9A" w14:textId="569C4F50" w:rsidR="00A5135F" w:rsidRPr="007846B3" w:rsidRDefault="00A5135F" w:rsidP="00A5135F">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Pareigos </w:t>
      </w:r>
      <w:r w:rsidRPr="007846B3">
        <w:rPr>
          <w:rFonts w:asciiTheme="minorBidi" w:hAnsiTheme="minorBidi" w:cstheme="minorBidi"/>
          <w:sz w:val="20"/>
          <w:szCs w:val="20"/>
          <w:lang w:val="lt-LT"/>
        </w:rPr>
        <w:tab/>
      </w:r>
      <w:r w:rsidRPr="007846B3">
        <w:rPr>
          <w:rFonts w:asciiTheme="minorBidi" w:hAnsiTheme="minorBidi" w:cstheme="minorBidi"/>
          <w:sz w:val="20"/>
          <w:szCs w:val="20"/>
          <w:lang w:val="lt-LT"/>
        </w:rPr>
        <w:tab/>
      </w:r>
    </w:p>
    <w:p w14:paraId="40320B33" w14:textId="77777777" w:rsidR="00A5135F" w:rsidRPr="007846B3" w:rsidRDefault="00A5135F" w:rsidP="00A5135F">
      <w:pPr>
        <w:jc w:val="both"/>
        <w:rPr>
          <w:rFonts w:asciiTheme="minorBidi" w:hAnsiTheme="minorBidi" w:cstheme="minorBidi"/>
          <w:sz w:val="20"/>
          <w:szCs w:val="20"/>
          <w:lang w:val="lt-LT"/>
        </w:rPr>
      </w:pPr>
    </w:p>
    <w:p w14:paraId="5AE47EB7" w14:textId="77777777" w:rsidR="00A5135F" w:rsidRPr="007846B3" w:rsidRDefault="00A5135F" w:rsidP="00A5135F">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Parašas</w:t>
      </w:r>
      <w:r w:rsidRPr="007846B3">
        <w:rPr>
          <w:rFonts w:asciiTheme="minorBidi" w:hAnsiTheme="minorBidi" w:cstheme="minorBidi"/>
          <w:sz w:val="20"/>
          <w:szCs w:val="20"/>
          <w:lang w:val="lt-LT"/>
        </w:rPr>
        <w:tab/>
      </w:r>
      <w:r w:rsidRPr="007846B3">
        <w:rPr>
          <w:rFonts w:asciiTheme="minorBidi" w:hAnsiTheme="minorBidi" w:cstheme="minorBidi"/>
          <w:sz w:val="20"/>
          <w:szCs w:val="20"/>
          <w:lang w:val="lt-LT"/>
        </w:rPr>
        <w:tab/>
        <w:t>_______________________________</w:t>
      </w:r>
      <w:r w:rsidRPr="007846B3">
        <w:rPr>
          <w:rFonts w:asciiTheme="minorBidi" w:hAnsiTheme="minorBidi" w:cstheme="minorBidi"/>
          <w:sz w:val="20"/>
          <w:szCs w:val="20"/>
          <w:lang w:val="lt-LT"/>
        </w:rPr>
        <w:tab/>
      </w:r>
    </w:p>
    <w:p w14:paraId="0ADE0E7F" w14:textId="77777777" w:rsidR="00A5135F" w:rsidRPr="007846B3" w:rsidRDefault="00A5135F" w:rsidP="00A5135F">
      <w:pPr>
        <w:jc w:val="both"/>
        <w:rPr>
          <w:rFonts w:asciiTheme="minorBidi" w:hAnsiTheme="minorBidi" w:cstheme="minorBidi"/>
          <w:sz w:val="20"/>
          <w:szCs w:val="20"/>
          <w:lang w:val="lt-LT"/>
        </w:rPr>
      </w:pPr>
    </w:p>
    <w:p w14:paraId="03DED3B7" w14:textId="77777777" w:rsidR="00A5135F" w:rsidRPr="007846B3" w:rsidRDefault="00A5135F" w:rsidP="00A5135F">
      <w:pPr>
        <w:jc w:val="both"/>
        <w:rPr>
          <w:rFonts w:asciiTheme="minorBidi" w:hAnsiTheme="minorBidi" w:cstheme="minorBidi"/>
          <w:sz w:val="20"/>
          <w:szCs w:val="20"/>
          <w:lang w:val="lt-LT"/>
        </w:rPr>
      </w:pPr>
    </w:p>
    <w:p w14:paraId="166CC217" w14:textId="77777777" w:rsidR="00A5135F" w:rsidRPr="007846B3" w:rsidRDefault="00A5135F" w:rsidP="00A5135F">
      <w:pPr>
        <w:jc w:val="right"/>
        <w:rPr>
          <w:rFonts w:asciiTheme="minorBidi" w:hAnsiTheme="minorBidi" w:cstheme="minorBidi"/>
          <w:sz w:val="20"/>
          <w:szCs w:val="20"/>
          <w:lang w:val="lt-LT"/>
        </w:rPr>
      </w:pPr>
      <w:r w:rsidRPr="007846B3">
        <w:rPr>
          <w:rFonts w:asciiTheme="minorBidi" w:hAnsiTheme="minorBidi" w:cstheme="minorBidi"/>
          <w:sz w:val="20"/>
          <w:szCs w:val="20"/>
          <w:lang w:val="lt-LT"/>
        </w:rPr>
        <w:br w:type="page"/>
      </w:r>
      <w:r w:rsidRPr="007846B3">
        <w:rPr>
          <w:rFonts w:asciiTheme="minorBidi" w:hAnsiTheme="minorBidi" w:cstheme="minorBidi"/>
          <w:sz w:val="20"/>
          <w:szCs w:val="20"/>
          <w:lang w:val="lt-LT"/>
        </w:rPr>
        <w:lastRenderedPageBreak/>
        <w:t>Priedas Nr. 1</w:t>
      </w:r>
    </w:p>
    <w:p w14:paraId="655E9F14" w14:textId="77777777" w:rsidR="00A5135F" w:rsidRPr="007846B3" w:rsidRDefault="00A5135F" w:rsidP="00A5135F">
      <w:pPr>
        <w:jc w:val="right"/>
        <w:rPr>
          <w:rFonts w:asciiTheme="minorBidi" w:hAnsiTheme="minorBidi" w:cstheme="minorBidi"/>
          <w:sz w:val="20"/>
          <w:szCs w:val="20"/>
          <w:lang w:val="lt-LT"/>
        </w:rPr>
      </w:pPr>
      <w:r w:rsidRPr="007846B3">
        <w:rPr>
          <w:rFonts w:asciiTheme="minorBidi" w:hAnsiTheme="minorBidi" w:cstheme="minorBidi"/>
          <w:sz w:val="20"/>
          <w:szCs w:val="20"/>
          <w:lang w:val="lt-LT"/>
        </w:rPr>
        <w:t>Prie 2023 m. [___] d. Valdymo  paslaugų teikimo sutarties</w:t>
      </w:r>
    </w:p>
    <w:p w14:paraId="7A09C157" w14:textId="77777777" w:rsidR="00A5135F" w:rsidRPr="007846B3" w:rsidRDefault="00A5135F" w:rsidP="00A5135F">
      <w:pPr>
        <w:jc w:val="right"/>
        <w:rPr>
          <w:rFonts w:asciiTheme="minorBidi" w:hAnsiTheme="minorBidi" w:cstheme="minorBidi"/>
          <w:sz w:val="20"/>
          <w:szCs w:val="20"/>
          <w:lang w:val="lt-LT"/>
        </w:rPr>
      </w:pPr>
    </w:p>
    <w:p w14:paraId="634B2934" w14:textId="77777777" w:rsidR="00A5135F" w:rsidRPr="007846B3" w:rsidRDefault="00A5135F" w:rsidP="00A5135F">
      <w:pPr>
        <w:jc w:val="right"/>
        <w:rPr>
          <w:rFonts w:asciiTheme="minorBidi" w:hAnsiTheme="minorBidi" w:cstheme="minorBidi"/>
          <w:sz w:val="20"/>
          <w:szCs w:val="20"/>
          <w:lang w:val="lt-LT"/>
        </w:rPr>
      </w:pPr>
    </w:p>
    <w:p w14:paraId="2D60723F" w14:textId="77777777" w:rsidR="007846B3" w:rsidRPr="007846B3" w:rsidRDefault="007846B3" w:rsidP="007846B3">
      <w:pPr>
        <w:tabs>
          <w:tab w:val="center" w:pos="2835"/>
        </w:tabs>
        <w:ind w:left="732"/>
        <w:jc w:val="center"/>
        <w:rPr>
          <w:rFonts w:asciiTheme="minorBidi" w:hAnsiTheme="minorBidi" w:cstheme="minorBidi"/>
          <w:b/>
          <w:bCs/>
          <w:sz w:val="20"/>
          <w:szCs w:val="20"/>
          <w:lang w:val="lt-LT"/>
        </w:rPr>
      </w:pPr>
      <w:r w:rsidRPr="007846B3">
        <w:rPr>
          <w:rFonts w:asciiTheme="minorBidi" w:hAnsiTheme="minorBidi" w:cstheme="minorBidi"/>
          <w:b/>
          <w:bCs/>
          <w:sz w:val="20"/>
          <w:szCs w:val="20"/>
          <w:lang w:val="lt-LT"/>
        </w:rPr>
        <w:t>„PAGALBOS VERSLUI FONDO“ VALDYMO PASLAUGŲ TECHNINĖ SPECIFIKACIJA</w:t>
      </w:r>
    </w:p>
    <w:p w14:paraId="680BB04E" w14:textId="77777777" w:rsidR="007846B3" w:rsidRPr="007846B3" w:rsidRDefault="007846B3" w:rsidP="007846B3">
      <w:pPr>
        <w:tabs>
          <w:tab w:val="center" w:pos="2835"/>
        </w:tabs>
        <w:ind w:left="732"/>
        <w:jc w:val="center"/>
        <w:rPr>
          <w:rFonts w:asciiTheme="minorBidi" w:hAnsiTheme="minorBidi" w:cstheme="minorBidi"/>
          <w:b/>
          <w:bCs/>
          <w:sz w:val="20"/>
          <w:szCs w:val="20"/>
          <w:lang w:val="lt-LT"/>
        </w:rPr>
      </w:pPr>
    </w:p>
    <w:p w14:paraId="23777CE0" w14:textId="77777777" w:rsidR="007846B3" w:rsidRPr="007846B3" w:rsidRDefault="007846B3" w:rsidP="007846B3">
      <w:pPr>
        <w:pStyle w:val="ListParagraph"/>
        <w:numPr>
          <w:ilvl w:val="0"/>
          <w:numId w:val="11"/>
        </w:numPr>
        <w:pBdr>
          <w:top w:val="single" w:sz="12" w:space="1" w:color="auto"/>
          <w:bottom w:val="single" w:sz="12" w:space="1" w:color="auto"/>
        </w:pBdr>
        <w:tabs>
          <w:tab w:val="left" w:pos="284"/>
        </w:tabs>
        <w:spacing w:before="60" w:after="60"/>
        <w:ind w:left="0" w:firstLine="0"/>
        <w:rPr>
          <w:rFonts w:asciiTheme="minorBidi" w:hAnsiTheme="minorBidi" w:cstheme="minorBidi"/>
          <w:b/>
          <w:sz w:val="20"/>
          <w:szCs w:val="20"/>
          <w:lang w:val="lt-LT"/>
        </w:rPr>
      </w:pPr>
      <w:r w:rsidRPr="007846B3">
        <w:rPr>
          <w:rFonts w:asciiTheme="minorBidi" w:hAnsiTheme="minorBidi" w:cstheme="minorBidi"/>
          <w:b/>
          <w:sz w:val="20"/>
          <w:szCs w:val="20"/>
          <w:lang w:val="lt-LT"/>
        </w:rPr>
        <w:t>PIRKIMO OBJEKTAS</w:t>
      </w:r>
    </w:p>
    <w:p w14:paraId="39FE5D5D" w14:textId="77777777" w:rsidR="007846B3" w:rsidRPr="007846B3" w:rsidRDefault="007846B3" w:rsidP="007846B3">
      <w:pPr>
        <w:spacing w:before="60" w:after="60"/>
        <w:jc w:val="both"/>
        <w:rPr>
          <w:rFonts w:asciiTheme="minorBidi" w:hAnsiTheme="minorBidi" w:cstheme="minorBidi"/>
          <w:sz w:val="20"/>
          <w:szCs w:val="20"/>
          <w:lang w:val="lt-LT"/>
        </w:rPr>
      </w:pPr>
      <w:r w:rsidRPr="007846B3">
        <w:rPr>
          <w:rFonts w:asciiTheme="minorBidi" w:hAnsiTheme="minorBidi" w:cstheme="minorBidi"/>
          <w:sz w:val="20"/>
          <w:szCs w:val="20"/>
          <w:lang w:val="lt-LT"/>
        </w:rPr>
        <w:t>1.1.UAB Valstybės investicijų valdymo agentūra (toliau – VIVA, Pirkėjas) veikdama kaip KŪB „Pagalbos verslui fondas“ (toliau – Fondas) tikrasis narys ir PVF valdytojas, įsigyja PVF portfelio valdymo (administravimo) paslaugas bei susijusias paslaugas reikalingas Fondo valdymui (toliau – Paslaugos, PVF valdymo (administravimo) paslaugos). BVPŽ kodas – 66140000-3 (Portfelio valdymo paslaugos).</w:t>
      </w:r>
    </w:p>
    <w:p w14:paraId="6E509744" w14:textId="77777777" w:rsidR="007846B3" w:rsidRPr="007846B3" w:rsidRDefault="007846B3" w:rsidP="007846B3">
      <w:pPr>
        <w:spacing w:before="60" w:after="60"/>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1.2. Pirkimas vykdomas įgyvendinant Lietuvos Respublikos Vyriausybės 2023 m. vasario 15 d. Nr. 90 „Dėl Lietuvos Respublikos Vyriausybės 2018 m. spalio 17 d. nutarimo Nr. 1046 „Dėl pavedimo vykdyti nacionalinės plėtros įstaigos veiklą“ pakeitimo“ 2.5 punktą, kuriuo nustatyta, kad </w:t>
      </w:r>
      <w:r w:rsidRPr="007846B3">
        <w:rPr>
          <w:rFonts w:asciiTheme="minorBidi" w:hAnsiTheme="minorBidi" w:cstheme="minorBidi"/>
          <w:sz w:val="20"/>
          <w:szCs w:val="20"/>
          <w:u w:val="single"/>
          <w:lang w:val="lt-LT"/>
        </w:rPr>
        <w:t xml:space="preserve">„UAB „Investicijų ir verslo garantijos“ (INVEGA) per patronuojamąją (dukterinę) įmonę uždarąją akcinę bendrovę Valstybės investicijų valdymo agentūrą įgyvendina skatinamąją finansinę priemonę „Pagalbos verslui fondas“ </w:t>
      </w:r>
      <w:r w:rsidRPr="007846B3">
        <w:rPr>
          <w:rFonts w:asciiTheme="minorBidi" w:hAnsiTheme="minorBidi" w:cstheme="minorBidi"/>
          <w:sz w:val="20"/>
          <w:szCs w:val="20"/>
          <w:lang w:val="lt-LT"/>
        </w:rPr>
        <w:t>pagal 2020 m. kovo 19 d. Europos Komisijos komunikatą Nr.  2020/C 91 I/01 „Laikinoji valstybės pagalbos priemonių, skirtų ekonomikai remti reaguojant į dabartinį COVID-19 protrūkį, sistema“ su paskutiniais pakeitimais &lt;...&gt;“. Skatinamoji finansinė priemonė „Pagalbos verslui fondas“ įgyvendinama per tam tikslui įsteigtą fondą, kuris veikia kaip komanditinė ūkinė bendrija ir  kurios tikrasis narys yra VIVA.</w:t>
      </w:r>
    </w:p>
    <w:p w14:paraId="24C80DC8" w14:textId="77777777" w:rsidR="007846B3" w:rsidRPr="007846B3" w:rsidRDefault="007846B3" w:rsidP="007846B3">
      <w:pPr>
        <w:pBdr>
          <w:top w:val="single" w:sz="12" w:space="1" w:color="auto"/>
          <w:bottom w:val="single" w:sz="12" w:space="1" w:color="auto"/>
        </w:pBdr>
        <w:tabs>
          <w:tab w:val="left" w:pos="284"/>
        </w:tabs>
        <w:spacing w:before="60" w:after="60"/>
        <w:rPr>
          <w:rFonts w:asciiTheme="minorBidi" w:hAnsiTheme="minorBidi" w:cstheme="minorBidi"/>
          <w:b/>
          <w:sz w:val="20"/>
          <w:szCs w:val="20"/>
          <w:lang w:val="lt-LT"/>
        </w:rPr>
      </w:pPr>
      <w:r w:rsidRPr="007846B3">
        <w:rPr>
          <w:rFonts w:asciiTheme="minorBidi" w:hAnsiTheme="minorBidi" w:cstheme="minorBidi"/>
          <w:b/>
          <w:sz w:val="20"/>
          <w:szCs w:val="20"/>
          <w:lang w:val="lt-LT"/>
        </w:rPr>
        <w:t>2. PIRKIMO OBJEKTO APIMTYS</w:t>
      </w:r>
    </w:p>
    <w:p w14:paraId="29C571B9" w14:textId="77777777" w:rsidR="007846B3" w:rsidRPr="007846B3" w:rsidRDefault="007846B3" w:rsidP="007846B3">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2.1. Bus perkamos PVF valdymo (administravimo) paslaugos, t.y. Fondo investicijų ir sudarytų sutarčių bei įsipareigojimų pagal jas valdymo (administravimo) paslaugos, skirtos užtikrinti tinkamą PVF valdymą.  </w:t>
      </w:r>
    </w:p>
    <w:p w14:paraId="16A8854D" w14:textId="77777777" w:rsidR="007846B3" w:rsidRPr="007846B3" w:rsidRDefault="007846B3" w:rsidP="007846B3">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2.2. Pirkėjas Paslaugų teikėjui paves atlikti visus PVF priimtų investicinių sprendimų įgyvendinimo veiksmus ir funkcijas, </w:t>
      </w:r>
      <w:r w:rsidRPr="007846B3">
        <w:rPr>
          <w:rFonts w:asciiTheme="minorBidi" w:hAnsiTheme="minorBidi" w:cstheme="minorBidi"/>
          <w:sz w:val="20"/>
          <w:szCs w:val="20"/>
          <w:u w:val="single"/>
          <w:lang w:val="lt-LT"/>
        </w:rPr>
        <w:t>išskyrus Fondo valdymo veiksmus, kurie pagal galiojantį Lietuvos Respublikos teisinį reguliavimą negali būti perleisti kitiems asmenims atlikti</w:t>
      </w:r>
      <w:r w:rsidRPr="007846B3">
        <w:rPr>
          <w:rFonts w:asciiTheme="minorBidi" w:hAnsiTheme="minorBidi" w:cstheme="minorBidi"/>
          <w:sz w:val="20"/>
          <w:szCs w:val="20"/>
          <w:lang w:val="lt-LT"/>
        </w:rPr>
        <w:t xml:space="preserve">. Pažymėtina, kad VIVA ir toliau išlieka Fondo valdytojas, Fondo Investicinis komitetas, kuris priima sprendimus dėl Fondo investicijų atlikimo, realizavimo ar atliktos investicijos keitimo, ir toliau priims visus Fondo investicijų valdymo sprendimus. </w:t>
      </w:r>
    </w:p>
    <w:p w14:paraId="5A0E8C33" w14:textId="77777777" w:rsidR="007846B3" w:rsidRPr="007846B3" w:rsidRDefault="007846B3" w:rsidP="007846B3">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2.3. Paslaugų teikimo terminas sutampa su Fondo veiklos terminu, t. y. iki 2028 m. birželio 30 d. Realizavus visas Fondo investicijas ar priėmus sprendimą dėl Fondo likvidavimo, paslaugos būtų teikiamos iki Fondo likvidavimo. Numatomas sutarties terminas – ilgesnis nei 36 mėn. remiantis Lietuvos Respublikos viešųjų pirkimų įstatymo 86 str. 5 d. 9 p. (remiantis nuostata dėl finansinių priemonių ir fondų fondo valdymo ir (arba) įgyvendinimo paslaugų).</w:t>
      </w:r>
    </w:p>
    <w:p w14:paraId="7B256753" w14:textId="77777777" w:rsidR="007846B3" w:rsidRPr="007846B3" w:rsidRDefault="007846B3" w:rsidP="007846B3">
      <w:pPr>
        <w:pStyle w:val="ListParagraph"/>
        <w:pBdr>
          <w:top w:val="single" w:sz="12" w:space="1" w:color="auto"/>
          <w:bottom w:val="single" w:sz="12" w:space="1" w:color="auto"/>
        </w:pBdr>
        <w:tabs>
          <w:tab w:val="left" w:pos="284"/>
        </w:tabs>
        <w:spacing w:before="60" w:after="60"/>
        <w:ind w:left="0"/>
        <w:rPr>
          <w:rFonts w:asciiTheme="minorBidi" w:hAnsiTheme="minorBidi" w:cstheme="minorBidi"/>
          <w:b/>
          <w:sz w:val="20"/>
          <w:szCs w:val="20"/>
          <w:lang w:val="lt-LT"/>
        </w:rPr>
      </w:pPr>
      <w:r w:rsidRPr="007846B3">
        <w:rPr>
          <w:rFonts w:asciiTheme="minorBidi" w:hAnsiTheme="minorBidi" w:cstheme="minorBidi"/>
          <w:b/>
          <w:sz w:val="20"/>
          <w:szCs w:val="20"/>
          <w:lang w:val="lt-LT"/>
        </w:rPr>
        <w:t>3. REIKALAVIMAI PIRKIMO OBJEKTUI</w:t>
      </w:r>
    </w:p>
    <w:p w14:paraId="64F9E372" w14:textId="77777777" w:rsidR="007846B3" w:rsidRPr="007846B3" w:rsidRDefault="007846B3" w:rsidP="007846B3">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3.1. Perkamos Paslaugos apima  PVF valdymo (administravimo) paslaugas, t.y. Fondo investicijų ir sudarytų sutarčių bei įsipareigojimų pagal jas valdymą (administravimą) ir VIVOS, tiek kiek tai susiję, kaip Fondo tikrojo nario, veiklai užtikrinti. VIVOS ar PVF įgaliotų organų priimtų investicinių sprendimų, susijusių su Fondo investicijomis, savalaikį įgyvendinimą.</w:t>
      </w:r>
    </w:p>
    <w:p w14:paraId="619775D6" w14:textId="77777777" w:rsidR="007846B3" w:rsidRPr="007846B3" w:rsidRDefault="007846B3" w:rsidP="007846B3">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3.2. Į valdymo paslaugų apimtį įeina visi veiksmai / paslaugos, būtini atlikti pagal 2020 m. spalio 2 d.  Dalyvių sutartį ir Veiklos sutartį, galiojančias PVF ir VIVA kaip Tikrojo nario politikas ir tvarkas, įskaitant ir šioje techninėje specifikacijoje konkrečiai neįvardintas Aiškumo dėlei pažymėtina, kad Fondo Investicinio komiteto funkcijos ir veikla, nurodyta Dalyvių sutartyje, nėra šio pirkimo objektas.</w:t>
      </w:r>
    </w:p>
    <w:p w14:paraId="0A908264" w14:textId="77777777" w:rsidR="007846B3" w:rsidRPr="007846B3" w:rsidRDefault="007846B3" w:rsidP="007846B3">
      <w:pPr>
        <w:jc w:val="both"/>
        <w:rPr>
          <w:rFonts w:asciiTheme="minorBidi" w:hAnsiTheme="minorBidi" w:cstheme="minorBidi"/>
          <w:b/>
          <w:bCs/>
          <w:sz w:val="20"/>
          <w:szCs w:val="20"/>
          <w:lang w:val="lt-LT"/>
        </w:rPr>
      </w:pPr>
      <w:r w:rsidRPr="007846B3">
        <w:rPr>
          <w:rFonts w:asciiTheme="minorBidi" w:hAnsiTheme="minorBidi" w:cstheme="minorBidi"/>
          <w:sz w:val="20"/>
          <w:szCs w:val="20"/>
          <w:lang w:val="lt-LT"/>
        </w:rPr>
        <w:t>3.3.</w:t>
      </w:r>
      <w:r w:rsidRPr="007846B3">
        <w:rPr>
          <w:rFonts w:asciiTheme="minorBidi" w:hAnsiTheme="minorBidi" w:cstheme="minorBidi"/>
          <w:b/>
          <w:bCs/>
          <w:sz w:val="20"/>
          <w:szCs w:val="20"/>
          <w:lang w:val="lt-LT"/>
        </w:rPr>
        <w:t xml:space="preserve"> PVF valdymo (</w:t>
      </w:r>
      <w:r w:rsidRPr="007846B3">
        <w:rPr>
          <w:rFonts w:asciiTheme="minorBidi" w:hAnsiTheme="minorBidi" w:cstheme="minorBidi"/>
          <w:b/>
          <w:bCs/>
          <w:noProof/>
          <w:sz w:val="20"/>
          <w:szCs w:val="20"/>
          <w:lang w:val="lt-LT"/>
        </w:rPr>
        <w:t xml:space="preserve">administravimo) </w:t>
      </w:r>
      <w:r w:rsidRPr="007846B3">
        <w:rPr>
          <w:rFonts w:asciiTheme="minorBidi" w:hAnsiTheme="minorBidi" w:cstheme="minorBidi"/>
          <w:b/>
          <w:bCs/>
          <w:sz w:val="20"/>
          <w:szCs w:val="20"/>
          <w:lang w:val="lt-LT"/>
        </w:rPr>
        <w:t xml:space="preserve">paslaugas sudaro šios paslaugos ir veikla PVF ir (arba) VIVOS vardu ir PVF interesais:): </w:t>
      </w:r>
    </w:p>
    <w:p w14:paraId="64E6DC2A" w14:textId="77777777" w:rsidR="007846B3" w:rsidRPr="007846B3" w:rsidRDefault="007846B3" w:rsidP="007846B3">
      <w:pPr>
        <w:pStyle w:val="ListParagraph"/>
        <w:spacing w:line="252" w:lineRule="auto"/>
        <w:ind w:left="0"/>
        <w:jc w:val="both"/>
        <w:rPr>
          <w:rFonts w:asciiTheme="minorBidi" w:hAnsiTheme="minorBidi" w:cstheme="minorBidi"/>
          <w:sz w:val="20"/>
          <w:szCs w:val="20"/>
          <w:lang w:val="lt-LT"/>
        </w:rPr>
      </w:pPr>
      <w:r w:rsidRPr="007846B3">
        <w:rPr>
          <w:rFonts w:asciiTheme="minorBidi" w:hAnsiTheme="minorBidi" w:cstheme="minorBidi"/>
          <w:sz w:val="20"/>
          <w:szCs w:val="20"/>
          <w:lang w:val="lt-LT"/>
        </w:rPr>
        <w:t>3.3.1. Sutarčių administravimo;</w:t>
      </w:r>
    </w:p>
    <w:p w14:paraId="07992D0D" w14:textId="77777777" w:rsidR="007846B3" w:rsidRPr="007846B3" w:rsidDel="00AD099C" w:rsidRDefault="007846B3" w:rsidP="007846B3">
      <w:pPr>
        <w:pStyle w:val="ListParagraph"/>
        <w:spacing w:line="252" w:lineRule="auto"/>
        <w:ind w:left="0"/>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3.3.2. </w:t>
      </w:r>
      <w:r w:rsidRPr="007846B3" w:rsidDel="00AD099C">
        <w:rPr>
          <w:rFonts w:asciiTheme="minorBidi" w:hAnsiTheme="minorBidi" w:cstheme="minorBidi"/>
          <w:sz w:val="20"/>
          <w:szCs w:val="20"/>
          <w:lang w:val="lt-LT"/>
        </w:rPr>
        <w:t>Mokėjimų (paskolų išmokėjimo,  paskolų dalinių gražinimų, palūkanų mokėjimo ir pan.) administravimo</w:t>
      </w:r>
      <w:r w:rsidRPr="007846B3">
        <w:rPr>
          <w:rFonts w:asciiTheme="minorBidi" w:hAnsiTheme="minorBidi" w:cstheme="minorBidi"/>
          <w:sz w:val="20"/>
          <w:szCs w:val="20"/>
          <w:lang w:val="lt-LT"/>
        </w:rPr>
        <w:t>;</w:t>
      </w:r>
    </w:p>
    <w:p w14:paraId="1A61ED85" w14:textId="77777777" w:rsidR="007846B3" w:rsidRPr="007846B3" w:rsidRDefault="007846B3" w:rsidP="007846B3">
      <w:pPr>
        <w:pStyle w:val="ListParagraph"/>
        <w:spacing w:line="252" w:lineRule="auto"/>
        <w:ind w:left="0"/>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3.3.3. Skolų </w:t>
      </w:r>
      <w:r w:rsidRPr="007846B3" w:rsidDel="00AD099C">
        <w:rPr>
          <w:rFonts w:asciiTheme="minorBidi" w:hAnsiTheme="minorBidi" w:cstheme="minorBidi"/>
          <w:sz w:val="20"/>
          <w:szCs w:val="20"/>
          <w:lang w:val="lt-LT"/>
        </w:rPr>
        <w:t>administravimo</w:t>
      </w:r>
      <w:r w:rsidRPr="007846B3">
        <w:rPr>
          <w:rFonts w:asciiTheme="minorBidi" w:hAnsiTheme="minorBidi" w:cstheme="minorBidi"/>
          <w:sz w:val="20"/>
          <w:szCs w:val="20"/>
          <w:lang w:val="lt-LT"/>
        </w:rPr>
        <w:t xml:space="preserve"> ir išieškojimo;</w:t>
      </w:r>
    </w:p>
    <w:p w14:paraId="39E1B7B9" w14:textId="77777777" w:rsidR="007846B3" w:rsidRPr="007846B3" w:rsidRDefault="007846B3" w:rsidP="007846B3">
      <w:pPr>
        <w:pStyle w:val="ListParagraph"/>
        <w:spacing w:line="252" w:lineRule="auto"/>
        <w:ind w:left="0"/>
        <w:jc w:val="both"/>
        <w:rPr>
          <w:rFonts w:asciiTheme="minorBidi" w:hAnsiTheme="minorBidi" w:cstheme="minorBidi"/>
          <w:sz w:val="20"/>
          <w:szCs w:val="20"/>
          <w:lang w:val="lt-LT"/>
        </w:rPr>
      </w:pPr>
      <w:r w:rsidRPr="007846B3">
        <w:rPr>
          <w:rFonts w:asciiTheme="minorBidi" w:hAnsiTheme="minorBidi" w:cstheme="minorBidi"/>
          <w:sz w:val="20"/>
          <w:szCs w:val="20"/>
          <w:lang w:val="lt-LT"/>
        </w:rPr>
        <w:t>3.3.4. Klientų konsultavimo;</w:t>
      </w:r>
    </w:p>
    <w:p w14:paraId="2351F4B9" w14:textId="77777777" w:rsidR="007846B3" w:rsidRPr="007846B3" w:rsidRDefault="007846B3" w:rsidP="007846B3">
      <w:pPr>
        <w:pStyle w:val="ListParagraph"/>
        <w:spacing w:line="252" w:lineRule="auto"/>
        <w:ind w:left="0"/>
        <w:jc w:val="both"/>
        <w:rPr>
          <w:rFonts w:asciiTheme="minorBidi" w:hAnsiTheme="minorBidi" w:cstheme="minorBidi"/>
          <w:sz w:val="20"/>
          <w:szCs w:val="20"/>
          <w:lang w:val="lt-LT"/>
        </w:rPr>
      </w:pPr>
      <w:r w:rsidRPr="007846B3">
        <w:rPr>
          <w:rFonts w:asciiTheme="minorBidi" w:hAnsiTheme="minorBidi" w:cstheme="minorBidi"/>
          <w:sz w:val="20"/>
          <w:szCs w:val="20"/>
          <w:lang w:val="lt-LT"/>
        </w:rPr>
        <w:t>3.3.5. Investicinio portfelio būklės vertinimo ir rizikų valdymo;</w:t>
      </w:r>
    </w:p>
    <w:p w14:paraId="1A261FBF" w14:textId="77777777" w:rsidR="007846B3" w:rsidRPr="007846B3" w:rsidRDefault="007846B3" w:rsidP="007846B3">
      <w:pPr>
        <w:pStyle w:val="ListParagraph"/>
        <w:numPr>
          <w:ilvl w:val="2"/>
          <w:numId w:val="12"/>
        </w:numPr>
        <w:spacing w:line="252" w:lineRule="auto"/>
        <w:contextualSpacing/>
        <w:jc w:val="both"/>
        <w:rPr>
          <w:rFonts w:asciiTheme="minorBidi" w:hAnsiTheme="minorBidi" w:cstheme="minorBidi"/>
          <w:sz w:val="20"/>
          <w:szCs w:val="20"/>
          <w:lang w:val="lt-LT"/>
        </w:rPr>
      </w:pPr>
      <w:r w:rsidRPr="007846B3">
        <w:rPr>
          <w:rFonts w:asciiTheme="minorBidi" w:hAnsiTheme="minorBidi" w:cstheme="minorBidi"/>
          <w:sz w:val="20"/>
          <w:szCs w:val="20"/>
          <w:lang w:val="lt-LT"/>
        </w:rPr>
        <w:t>Investicijų apskaitos;</w:t>
      </w:r>
    </w:p>
    <w:p w14:paraId="439CA140" w14:textId="77777777" w:rsidR="007846B3" w:rsidRPr="007846B3" w:rsidRDefault="007846B3" w:rsidP="007846B3">
      <w:pPr>
        <w:pStyle w:val="ListParagraph"/>
        <w:spacing w:line="252" w:lineRule="auto"/>
        <w:ind w:left="0"/>
        <w:jc w:val="both"/>
        <w:rPr>
          <w:rFonts w:asciiTheme="minorBidi" w:hAnsiTheme="minorBidi" w:cstheme="minorBidi"/>
          <w:sz w:val="20"/>
          <w:szCs w:val="20"/>
          <w:lang w:val="lt-LT"/>
        </w:rPr>
      </w:pPr>
      <w:r w:rsidRPr="007846B3">
        <w:rPr>
          <w:rFonts w:asciiTheme="minorBidi" w:hAnsiTheme="minorBidi" w:cstheme="minorBidi"/>
          <w:sz w:val="20"/>
          <w:szCs w:val="20"/>
          <w:lang w:val="lt-LT"/>
        </w:rPr>
        <w:t>3.3.7. Finansų, apskaitos ir mokesčių;</w:t>
      </w:r>
    </w:p>
    <w:p w14:paraId="6AE2FD4C" w14:textId="77777777" w:rsidR="007846B3" w:rsidRPr="007846B3" w:rsidRDefault="007846B3" w:rsidP="007846B3">
      <w:pPr>
        <w:pStyle w:val="ListParagraph"/>
        <w:spacing w:line="252" w:lineRule="auto"/>
        <w:ind w:left="0"/>
        <w:jc w:val="both"/>
        <w:rPr>
          <w:rFonts w:asciiTheme="minorBidi" w:hAnsiTheme="minorBidi" w:cstheme="minorBidi"/>
          <w:sz w:val="20"/>
          <w:szCs w:val="20"/>
          <w:lang w:val="lt-LT"/>
        </w:rPr>
      </w:pPr>
      <w:r w:rsidRPr="007846B3">
        <w:rPr>
          <w:rFonts w:asciiTheme="minorBidi" w:hAnsiTheme="minorBidi" w:cstheme="minorBidi"/>
          <w:sz w:val="20"/>
          <w:szCs w:val="20"/>
          <w:lang w:val="lt-LT"/>
        </w:rPr>
        <w:t>3.3.8. Iždo (laikinai laisvų lėšų) investavimo;</w:t>
      </w:r>
    </w:p>
    <w:p w14:paraId="211C3FC7" w14:textId="77777777" w:rsidR="007846B3" w:rsidRPr="007846B3" w:rsidRDefault="007846B3" w:rsidP="007846B3">
      <w:pPr>
        <w:pStyle w:val="ListParagraph"/>
        <w:spacing w:line="252" w:lineRule="auto"/>
        <w:ind w:left="0"/>
        <w:jc w:val="both"/>
        <w:rPr>
          <w:rFonts w:asciiTheme="minorBidi" w:hAnsiTheme="minorBidi" w:cstheme="minorBidi"/>
          <w:sz w:val="20"/>
          <w:szCs w:val="20"/>
          <w:lang w:val="lt-LT"/>
        </w:rPr>
      </w:pPr>
      <w:r w:rsidRPr="007846B3">
        <w:rPr>
          <w:rFonts w:asciiTheme="minorBidi" w:hAnsiTheme="minorBidi" w:cstheme="minorBidi"/>
          <w:sz w:val="20"/>
          <w:szCs w:val="20"/>
          <w:lang w:val="lt-LT"/>
        </w:rPr>
        <w:t>3.3.9. Investicinių sprendimų parengimo ir sąlygų vertinimo, priimtų investicinių sprendimų įgyvendinimo;</w:t>
      </w:r>
    </w:p>
    <w:p w14:paraId="53C76FD0" w14:textId="77777777" w:rsidR="007846B3" w:rsidRPr="007846B3" w:rsidRDefault="007846B3" w:rsidP="007846B3">
      <w:pPr>
        <w:pStyle w:val="ListParagraph"/>
        <w:spacing w:line="252" w:lineRule="auto"/>
        <w:ind w:left="0"/>
        <w:jc w:val="both"/>
        <w:rPr>
          <w:rFonts w:asciiTheme="minorBidi" w:hAnsiTheme="minorBidi" w:cstheme="minorBidi"/>
          <w:sz w:val="20"/>
          <w:szCs w:val="20"/>
          <w:lang w:val="lt-LT"/>
        </w:rPr>
      </w:pPr>
      <w:r w:rsidRPr="007846B3">
        <w:rPr>
          <w:rFonts w:asciiTheme="minorBidi" w:hAnsiTheme="minorBidi" w:cstheme="minorBidi"/>
          <w:sz w:val="20"/>
          <w:szCs w:val="20"/>
          <w:lang w:val="lt-LT"/>
        </w:rPr>
        <w:t>3.3.10. Pinigų plovimo ir teroristų finansavimo prevencijos (PPTF) rizikos valdymo;</w:t>
      </w:r>
    </w:p>
    <w:p w14:paraId="25195315" w14:textId="77777777" w:rsidR="007846B3" w:rsidRPr="007846B3" w:rsidRDefault="007846B3" w:rsidP="007846B3">
      <w:pPr>
        <w:pStyle w:val="ListParagraph"/>
        <w:spacing w:line="252" w:lineRule="auto"/>
        <w:ind w:left="0"/>
        <w:jc w:val="both"/>
        <w:rPr>
          <w:rFonts w:asciiTheme="minorBidi" w:hAnsiTheme="minorBidi" w:cstheme="minorBidi"/>
          <w:sz w:val="20"/>
          <w:szCs w:val="20"/>
          <w:lang w:val="lt-LT"/>
        </w:rPr>
      </w:pPr>
      <w:r w:rsidRPr="007846B3">
        <w:rPr>
          <w:rFonts w:asciiTheme="minorBidi" w:hAnsiTheme="minorBidi" w:cstheme="minorBidi"/>
          <w:sz w:val="20"/>
          <w:szCs w:val="20"/>
          <w:lang w:val="lt-LT"/>
        </w:rPr>
        <w:t>3.3.11. Teisės ir viešųjų pirkimų;</w:t>
      </w:r>
    </w:p>
    <w:p w14:paraId="57952245" w14:textId="77777777" w:rsidR="007846B3" w:rsidRPr="007846B3" w:rsidRDefault="007846B3" w:rsidP="007846B3">
      <w:pPr>
        <w:pStyle w:val="ListParagraph"/>
        <w:numPr>
          <w:ilvl w:val="2"/>
          <w:numId w:val="13"/>
        </w:numPr>
        <w:spacing w:line="252" w:lineRule="auto"/>
        <w:contextualSpacing/>
        <w:jc w:val="both"/>
        <w:rPr>
          <w:rFonts w:asciiTheme="minorBidi" w:hAnsiTheme="minorBidi" w:cstheme="minorBidi"/>
          <w:sz w:val="20"/>
          <w:szCs w:val="20"/>
          <w:lang w:val="lt-LT"/>
        </w:rPr>
      </w:pPr>
      <w:r w:rsidRPr="007846B3">
        <w:rPr>
          <w:rFonts w:asciiTheme="minorBidi" w:hAnsiTheme="minorBidi" w:cstheme="minorBidi"/>
          <w:sz w:val="20"/>
          <w:szCs w:val="20"/>
          <w:lang w:val="lt-LT"/>
        </w:rPr>
        <w:t>Kitos, PVF veiklai reikalingos paslaugos (</w:t>
      </w:r>
      <w:r w:rsidRPr="007846B3">
        <w:rPr>
          <w:rFonts w:asciiTheme="minorBidi" w:hAnsiTheme="minorBidi" w:cstheme="minorBidi"/>
          <w:sz w:val="20"/>
          <w:szCs w:val="20"/>
          <w:lang w:val="lt-LT" w:eastAsia="lt-LT"/>
        </w:rPr>
        <w:t>Veiklos organizavimo ir administravim</w:t>
      </w:r>
      <w:r w:rsidRPr="007846B3">
        <w:rPr>
          <w:rFonts w:asciiTheme="minorBidi" w:hAnsiTheme="minorBidi" w:cstheme="minorBidi"/>
          <w:sz w:val="20"/>
          <w:szCs w:val="20"/>
          <w:lang w:val="lt-LT"/>
        </w:rPr>
        <w:t>o).</w:t>
      </w:r>
    </w:p>
    <w:p w14:paraId="0F50A283" w14:textId="77777777" w:rsidR="007846B3" w:rsidRPr="007846B3" w:rsidRDefault="007846B3" w:rsidP="007846B3">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3.4. Paslaugų kompleksą sudaro Paslaugos šiose srityse:</w:t>
      </w:r>
    </w:p>
    <w:p w14:paraId="23772F38" w14:textId="77777777" w:rsidR="007846B3" w:rsidRPr="007846B3" w:rsidRDefault="007846B3" w:rsidP="007846B3">
      <w:pPr>
        <w:pStyle w:val="ListParagraph"/>
        <w:ind w:left="0"/>
        <w:jc w:val="both"/>
        <w:rPr>
          <w:rFonts w:asciiTheme="minorBidi" w:hAnsiTheme="minorBidi" w:cstheme="minorBidi"/>
          <w:sz w:val="20"/>
          <w:szCs w:val="20"/>
          <w:lang w:val="lt-LT"/>
        </w:rPr>
      </w:pPr>
      <w:r w:rsidRPr="007846B3">
        <w:rPr>
          <w:rFonts w:asciiTheme="minorBidi" w:hAnsiTheme="minorBidi" w:cstheme="minorBidi"/>
          <w:sz w:val="20"/>
          <w:szCs w:val="20"/>
          <w:lang w:val="lt-LT"/>
        </w:rPr>
        <w:lastRenderedPageBreak/>
        <w:t>3.4.1.</w:t>
      </w:r>
      <w:r w:rsidRPr="007846B3">
        <w:rPr>
          <w:rFonts w:asciiTheme="minorBidi" w:hAnsiTheme="minorBidi" w:cstheme="minorBidi"/>
          <w:b/>
          <w:bCs/>
          <w:sz w:val="20"/>
          <w:szCs w:val="20"/>
          <w:lang w:val="lt-LT"/>
        </w:rPr>
        <w:t xml:space="preserve"> Sutarčių administravimo sritis: </w:t>
      </w:r>
      <w:r w:rsidRPr="007846B3">
        <w:rPr>
          <w:rFonts w:asciiTheme="minorBidi" w:hAnsiTheme="minorBidi" w:cstheme="minorBidi"/>
          <w:sz w:val="20"/>
          <w:szCs w:val="20"/>
          <w:lang w:val="lt-LT"/>
        </w:rPr>
        <w:t>Finansavimo sutarčių priežiūra, sąlygų keitimas, prievolių užtikrinimo sutarčių sudarymas ir jų keitimas, pažymų ir leidimų klientams išdavimas ir kt.</w:t>
      </w:r>
    </w:p>
    <w:p w14:paraId="2E5B3097" w14:textId="77777777" w:rsidR="007846B3" w:rsidRPr="007846B3" w:rsidRDefault="007846B3" w:rsidP="007846B3">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3.4.2.</w:t>
      </w:r>
      <w:r w:rsidRPr="007846B3">
        <w:rPr>
          <w:rFonts w:asciiTheme="minorBidi" w:hAnsiTheme="minorBidi" w:cstheme="minorBidi"/>
          <w:b/>
          <w:bCs/>
          <w:sz w:val="20"/>
          <w:szCs w:val="20"/>
          <w:lang w:val="lt-LT"/>
        </w:rPr>
        <w:t xml:space="preserve"> Mokėjimų (paskolų išmokėjimo,  paskolų dalinių gražinimų, palūkanų mokėjimo ir pan.) administravimo sritis:</w:t>
      </w:r>
      <w:r w:rsidRPr="007846B3">
        <w:rPr>
          <w:rFonts w:asciiTheme="minorBidi" w:hAnsiTheme="minorBidi" w:cstheme="minorBidi"/>
          <w:sz w:val="20"/>
          <w:szCs w:val="20"/>
          <w:lang w:val="lt-LT"/>
        </w:rPr>
        <w:t xml:space="preserve"> Savalaikių sutartų mokėjimo grafikų laikymosi užtikrinimas, ataskaitų teikimas, sąskaitų išrašymas ir kt.</w:t>
      </w:r>
    </w:p>
    <w:p w14:paraId="7B63E200" w14:textId="77777777" w:rsidR="007846B3" w:rsidRPr="007846B3" w:rsidRDefault="007846B3" w:rsidP="007846B3">
      <w:pPr>
        <w:pStyle w:val="ListParagraph"/>
        <w:tabs>
          <w:tab w:val="left" w:pos="709"/>
        </w:tabs>
        <w:spacing w:line="252" w:lineRule="auto"/>
        <w:ind w:left="0"/>
        <w:jc w:val="both"/>
        <w:rPr>
          <w:rFonts w:asciiTheme="minorBidi" w:hAnsiTheme="minorBidi" w:cstheme="minorBidi"/>
          <w:sz w:val="20"/>
          <w:szCs w:val="20"/>
          <w:lang w:val="lt-LT"/>
        </w:rPr>
      </w:pPr>
      <w:r w:rsidRPr="007846B3">
        <w:rPr>
          <w:rFonts w:asciiTheme="minorBidi" w:hAnsiTheme="minorBidi" w:cstheme="minorBidi"/>
          <w:sz w:val="20"/>
          <w:szCs w:val="20"/>
          <w:lang w:val="lt-LT"/>
        </w:rPr>
        <w:t>3.4.3.</w:t>
      </w:r>
      <w:r w:rsidRPr="007846B3">
        <w:rPr>
          <w:rFonts w:asciiTheme="minorBidi" w:hAnsiTheme="minorBidi" w:cstheme="minorBidi"/>
          <w:b/>
          <w:bCs/>
          <w:sz w:val="20"/>
          <w:szCs w:val="20"/>
          <w:lang w:val="lt-LT"/>
        </w:rPr>
        <w:t xml:space="preserve"> Skolų administravimo ir išieškojimo sritis:</w:t>
      </w:r>
      <w:r w:rsidRPr="007846B3">
        <w:rPr>
          <w:rFonts w:asciiTheme="minorBidi" w:hAnsiTheme="minorBidi" w:cstheme="minorBidi"/>
          <w:sz w:val="20"/>
          <w:szCs w:val="20"/>
          <w:lang w:val="lt-LT"/>
        </w:rPr>
        <w:t xml:space="preserve"> Skolų administravimo, išieškojimo ir atstovavimo nemokumo procesuose, teismuose paslauga teikiama siekiant maksimaliai susigrąžinti fondo investicijas.</w:t>
      </w:r>
    </w:p>
    <w:p w14:paraId="41E20F57" w14:textId="77777777" w:rsidR="007846B3" w:rsidRPr="007846B3" w:rsidRDefault="007846B3" w:rsidP="007846B3">
      <w:pPr>
        <w:pStyle w:val="ListParagraph"/>
        <w:tabs>
          <w:tab w:val="left" w:pos="993"/>
        </w:tabs>
        <w:spacing w:line="252" w:lineRule="auto"/>
        <w:ind w:left="0"/>
        <w:jc w:val="both"/>
        <w:rPr>
          <w:rFonts w:asciiTheme="minorBidi" w:hAnsiTheme="minorBidi" w:cstheme="minorBidi"/>
          <w:sz w:val="20"/>
          <w:szCs w:val="20"/>
          <w:lang w:val="lt-LT"/>
        </w:rPr>
      </w:pPr>
      <w:r w:rsidRPr="007846B3">
        <w:rPr>
          <w:rFonts w:asciiTheme="minorBidi" w:hAnsiTheme="minorBidi" w:cstheme="minorBidi"/>
          <w:sz w:val="20"/>
          <w:szCs w:val="20"/>
          <w:lang w:val="lt-LT"/>
        </w:rPr>
        <w:t>3.4.4.</w:t>
      </w:r>
      <w:r w:rsidRPr="007846B3">
        <w:rPr>
          <w:rFonts w:asciiTheme="minorBidi" w:hAnsiTheme="minorBidi" w:cstheme="minorBidi"/>
          <w:b/>
          <w:bCs/>
          <w:sz w:val="20"/>
          <w:szCs w:val="20"/>
          <w:lang w:val="lt-LT"/>
        </w:rPr>
        <w:t xml:space="preserve"> Klientų konsultavimo sritis:</w:t>
      </w:r>
      <w:r w:rsidRPr="007846B3">
        <w:rPr>
          <w:rFonts w:asciiTheme="minorBidi" w:hAnsiTheme="minorBidi" w:cstheme="minorBidi"/>
          <w:sz w:val="20"/>
          <w:szCs w:val="20"/>
          <w:lang w:val="lt-LT"/>
        </w:rPr>
        <w:t xml:space="preserve"> konsultacijos dėl įvairiapusio bendrovių finansinio raštingumo, gerųjų praktikų, planuojamų investicinių projektų,  kapitalo rinkų ar kitų finansinių klausimų. Konsultacijos taip pat teikiamos dėl sudarytų sutarčių sąlygų ir esant poreikiui-jų keitimo / nutraukimo ir pan.</w:t>
      </w:r>
    </w:p>
    <w:p w14:paraId="18734178" w14:textId="77777777" w:rsidR="007846B3" w:rsidRPr="007846B3" w:rsidRDefault="007846B3" w:rsidP="007846B3">
      <w:pPr>
        <w:pStyle w:val="ListParagraph"/>
        <w:tabs>
          <w:tab w:val="left" w:pos="993"/>
        </w:tabs>
        <w:spacing w:line="252" w:lineRule="auto"/>
        <w:ind w:left="0"/>
        <w:jc w:val="both"/>
        <w:rPr>
          <w:rFonts w:asciiTheme="minorBidi" w:hAnsiTheme="minorBidi" w:cstheme="minorBidi"/>
          <w:sz w:val="20"/>
          <w:szCs w:val="20"/>
          <w:lang w:val="lt-LT"/>
        </w:rPr>
      </w:pPr>
      <w:r w:rsidRPr="007846B3">
        <w:rPr>
          <w:rFonts w:asciiTheme="minorBidi" w:hAnsiTheme="minorBidi" w:cstheme="minorBidi"/>
          <w:sz w:val="20"/>
          <w:szCs w:val="20"/>
          <w:lang w:val="lt-LT"/>
        </w:rPr>
        <w:t>3.4.5.</w:t>
      </w:r>
      <w:r w:rsidRPr="007846B3">
        <w:rPr>
          <w:rFonts w:asciiTheme="minorBidi" w:hAnsiTheme="minorBidi" w:cstheme="minorBidi"/>
          <w:b/>
          <w:bCs/>
          <w:sz w:val="20"/>
          <w:szCs w:val="20"/>
          <w:lang w:val="lt-LT"/>
        </w:rPr>
        <w:t xml:space="preserve"> Investicinio portfelio būklės ir rizikos vertinimo sritis:</w:t>
      </w:r>
      <w:r w:rsidRPr="007846B3">
        <w:rPr>
          <w:rFonts w:asciiTheme="minorBidi" w:hAnsiTheme="minorBidi" w:cstheme="minorBidi"/>
          <w:sz w:val="20"/>
          <w:szCs w:val="20"/>
          <w:lang w:val="lt-LT"/>
        </w:rPr>
        <w:t xml:space="preserve"> Nuolatinė klientų stebėsena, kas ketvirtį atliekama finansų ir sutarčių sąlygų vykdymo analizė vadovaujantis VIVA nustatytomis tvarkomis. Nemokumo tikimybės vertinimas ir stebėsena atliekama naudojant reikalingus išorės įrankius.</w:t>
      </w:r>
    </w:p>
    <w:p w14:paraId="18A3494D" w14:textId="77777777" w:rsidR="007846B3" w:rsidRPr="007846B3" w:rsidRDefault="007846B3" w:rsidP="007846B3">
      <w:pPr>
        <w:pStyle w:val="ListParagraph"/>
        <w:numPr>
          <w:ilvl w:val="2"/>
          <w:numId w:val="14"/>
        </w:numPr>
        <w:tabs>
          <w:tab w:val="left" w:pos="851"/>
        </w:tabs>
        <w:ind w:left="0" w:firstLine="0"/>
        <w:contextualSpacing/>
        <w:jc w:val="both"/>
        <w:rPr>
          <w:rFonts w:asciiTheme="minorBidi" w:hAnsiTheme="minorBidi" w:cstheme="minorBidi"/>
          <w:sz w:val="20"/>
          <w:szCs w:val="20"/>
          <w:lang w:val="lt-LT"/>
        </w:rPr>
      </w:pPr>
      <w:r w:rsidRPr="007846B3">
        <w:rPr>
          <w:rFonts w:asciiTheme="minorBidi" w:hAnsiTheme="minorBidi" w:cstheme="minorBidi"/>
          <w:b/>
          <w:bCs/>
          <w:sz w:val="20"/>
          <w:szCs w:val="20"/>
          <w:lang w:val="lt-LT"/>
        </w:rPr>
        <w:t>Fondo investicijų apskaitos sritis:</w:t>
      </w:r>
      <w:r w:rsidRPr="007846B3">
        <w:rPr>
          <w:rFonts w:asciiTheme="minorBidi" w:hAnsiTheme="minorBidi" w:cstheme="minorBidi"/>
          <w:sz w:val="20"/>
          <w:szCs w:val="20"/>
          <w:lang w:val="lt-LT"/>
        </w:rPr>
        <w:t xml:space="preserve"> periodinis investicijų vertinimas, paskolų ir obligacijų portfelio administravimas, padidintų palūkanų skaičiavimas, PVF valdymo ataskaitos bei  kitų privalomų ataskaitos(-ų) kolegialiems organams, komanditoriams, akcininkui ir kitiems suinteresuotiems dalyviams  bei išorės gavėjams rengimas, finansų apskaita.</w:t>
      </w:r>
    </w:p>
    <w:p w14:paraId="4B3FC4FF" w14:textId="77777777" w:rsidR="007846B3" w:rsidRPr="007846B3" w:rsidRDefault="007846B3" w:rsidP="007846B3">
      <w:pPr>
        <w:pStyle w:val="ListParagraph"/>
        <w:numPr>
          <w:ilvl w:val="2"/>
          <w:numId w:val="14"/>
        </w:numPr>
        <w:tabs>
          <w:tab w:val="left" w:pos="851"/>
        </w:tabs>
        <w:ind w:left="0" w:firstLine="0"/>
        <w:contextualSpacing/>
        <w:jc w:val="both"/>
        <w:rPr>
          <w:rFonts w:asciiTheme="minorBidi" w:hAnsiTheme="minorBidi" w:cstheme="minorBidi"/>
          <w:sz w:val="20"/>
          <w:szCs w:val="20"/>
          <w:lang w:val="lt-LT"/>
        </w:rPr>
      </w:pPr>
      <w:r w:rsidRPr="007846B3">
        <w:rPr>
          <w:rFonts w:asciiTheme="minorBidi" w:hAnsiTheme="minorBidi" w:cstheme="minorBidi"/>
          <w:b/>
          <w:bCs/>
          <w:sz w:val="20"/>
          <w:szCs w:val="20"/>
          <w:lang w:val="lt-LT"/>
        </w:rPr>
        <w:t>Finansų, apskaitos ir mokesčių sritis:</w:t>
      </w:r>
      <w:r w:rsidRPr="007846B3">
        <w:rPr>
          <w:rFonts w:asciiTheme="minorBidi" w:hAnsiTheme="minorBidi" w:cstheme="minorBidi"/>
          <w:sz w:val="20"/>
          <w:szCs w:val="20"/>
          <w:lang w:val="lt-LT"/>
        </w:rPr>
        <w:t xml:space="preserve"> Finansinių ataskaitų pagal TFAS rengimas ir kt. veiksmai, būtini atlikti pagal galiojančias PVF, VIVA kaip Fondo tikrojo nario politikas ir tvarkas. </w:t>
      </w:r>
    </w:p>
    <w:p w14:paraId="6875430D" w14:textId="77777777" w:rsidR="007846B3" w:rsidRPr="007846B3" w:rsidRDefault="007846B3" w:rsidP="007846B3">
      <w:pPr>
        <w:pStyle w:val="ListParagraph"/>
        <w:numPr>
          <w:ilvl w:val="2"/>
          <w:numId w:val="14"/>
        </w:numPr>
        <w:tabs>
          <w:tab w:val="left" w:pos="851"/>
        </w:tabs>
        <w:spacing w:line="252" w:lineRule="auto"/>
        <w:ind w:left="0" w:firstLine="0"/>
        <w:contextualSpacing/>
        <w:jc w:val="both"/>
        <w:rPr>
          <w:rFonts w:asciiTheme="minorBidi" w:hAnsiTheme="minorBidi" w:cstheme="minorBidi"/>
          <w:sz w:val="20"/>
          <w:szCs w:val="20"/>
          <w:lang w:val="lt-LT"/>
        </w:rPr>
      </w:pPr>
      <w:r w:rsidRPr="007846B3">
        <w:rPr>
          <w:rFonts w:asciiTheme="minorBidi" w:hAnsiTheme="minorBidi" w:cstheme="minorBidi"/>
          <w:b/>
          <w:bCs/>
          <w:sz w:val="20"/>
          <w:szCs w:val="20"/>
          <w:lang w:val="lt-LT"/>
        </w:rPr>
        <w:t>Iždo (laikinai laisvų lėšų investavimo) sritis:</w:t>
      </w:r>
      <w:r w:rsidRPr="007846B3">
        <w:rPr>
          <w:rFonts w:asciiTheme="minorBidi" w:hAnsiTheme="minorBidi" w:cstheme="minorBidi"/>
          <w:sz w:val="20"/>
          <w:szCs w:val="20"/>
          <w:lang w:val="lt-LT"/>
        </w:rPr>
        <w:t xml:space="preserve"> Likvidumo projekcijų sudarymas, piniginių lėšų bei vertybinių popierių sąskaitų bei pozicijų jose administravimas, likvidumo valdymas sudarant laikinai laisvų lėšų investavimo sandorius, siūlymų dėl efektyvaus skolintų lėšų panaudojimo parengimas.</w:t>
      </w:r>
    </w:p>
    <w:p w14:paraId="759A3072" w14:textId="77777777" w:rsidR="007846B3" w:rsidRPr="007846B3" w:rsidRDefault="007846B3" w:rsidP="007846B3">
      <w:pPr>
        <w:pStyle w:val="ListParagraph"/>
        <w:numPr>
          <w:ilvl w:val="2"/>
          <w:numId w:val="14"/>
        </w:numPr>
        <w:tabs>
          <w:tab w:val="left" w:pos="851"/>
        </w:tabs>
        <w:spacing w:line="252" w:lineRule="auto"/>
        <w:ind w:left="0" w:firstLine="0"/>
        <w:contextualSpacing/>
        <w:jc w:val="both"/>
        <w:rPr>
          <w:rFonts w:asciiTheme="minorBidi" w:hAnsiTheme="minorBidi" w:cstheme="minorBidi"/>
          <w:sz w:val="20"/>
          <w:szCs w:val="20"/>
          <w:lang w:val="lt-LT"/>
        </w:rPr>
      </w:pPr>
      <w:r w:rsidRPr="007846B3">
        <w:rPr>
          <w:rFonts w:asciiTheme="minorBidi" w:hAnsiTheme="minorBidi" w:cstheme="minorBidi"/>
          <w:b/>
          <w:bCs/>
          <w:sz w:val="20"/>
          <w:szCs w:val="20"/>
          <w:lang w:val="lt-LT"/>
        </w:rPr>
        <w:t>Investicinių sprendimų parengimo ir sąlygų vertinimo, priimtų investicinių sprendimų įgyvendinimo sritis:</w:t>
      </w:r>
      <w:r w:rsidRPr="007846B3">
        <w:rPr>
          <w:rFonts w:asciiTheme="minorBidi" w:hAnsiTheme="minorBidi" w:cstheme="minorBidi"/>
          <w:sz w:val="20"/>
          <w:szCs w:val="20"/>
          <w:lang w:val="lt-LT"/>
        </w:rPr>
        <w:t xml:space="preserve"> visos reikalingos informacijos surinkimas iš klientų, šios informacijos išanalizavimas, sprendimų pateikimas bei atitinkamo formato teikimo paruošimas sprendimus priimantiems organams.</w:t>
      </w:r>
    </w:p>
    <w:p w14:paraId="374186BE" w14:textId="77777777" w:rsidR="007846B3" w:rsidRPr="007846B3" w:rsidRDefault="007846B3" w:rsidP="007846B3">
      <w:pPr>
        <w:pStyle w:val="ListParagraph"/>
        <w:numPr>
          <w:ilvl w:val="2"/>
          <w:numId w:val="14"/>
        </w:numPr>
        <w:tabs>
          <w:tab w:val="left" w:pos="851"/>
        </w:tabs>
        <w:spacing w:line="252" w:lineRule="auto"/>
        <w:ind w:left="0" w:firstLine="0"/>
        <w:contextualSpacing/>
        <w:jc w:val="both"/>
        <w:rPr>
          <w:rFonts w:asciiTheme="minorBidi" w:hAnsiTheme="minorBidi" w:cstheme="minorBidi"/>
          <w:sz w:val="20"/>
          <w:szCs w:val="20"/>
          <w:lang w:val="lt-LT"/>
        </w:rPr>
      </w:pPr>
      <w:r w:rsidRPr="007846B3">
        <w:rPr>
          <w:rFonts w:asciiTheme="minorBidi" w:hAnsiTheme="minorBidi" w:cstheme="minorBidi"/>
          <w:b/>
          <w:bCs/>
          <w:sz w:val="20"/>
          <w:szCs w:val="20"/>
          <w:lang w:val="lt-LT"/>
        </w:rPr>
        <w:t>PPTF rizikos valdymo sritis:</w:t>
      </w:r>
      <w:r w:rsidRPr="007846B3">
        <w:rPr>
          <w:rFonts w:asciiTheme="minorBidi" w:hAnsiTheme="minorBidi" w:cstheme="minorBidi"/>
          <w:sz w:val="20"/>
          <w:szCs w:val="20"/>
          <w:lang w:val="lt-LT"/>
        </w:rPr>
        <w:t xml:space="preserve"> Nuolatinė portfelio klientų stebėsena ir analizė, naudojant išorės monitoringo įrankius bei laikantis VIVA tvarkų.</w:t>
      </w:r>
    </w:p>
    <w:p w14:paraId="67DAEE47" w14:textId="77777777" w:rsidR="007846B3" w:rsidRPr="007846B3" w:rsidRDefault="007846B3" w:rsidP="007846B3">
      <w:pPr>
        <w:pStyle w:val="ListParagraph"/>
        <w:numPr>
          <w:ilvl w:val="2"/>
          <w:numId w:val="14"/>
        </w:numPr>
        <w:tabs>
          <w:tab w:val="left" w:pos="851"/>
        </w:tabs>
        <w:ind w:left="0" w:firstLine="0"/>
        <w:contextualSpacing/>
        <w:jc w:val="both"/>
        <w:rPr>
          <w:rFonts w:asciiTheme="minorBidi" w:hAnsiTheme="minorBidi" w:cstheme="minorBidi"/>
          <w:sz w:val="20"/>
          <w:szCs w:val="20"/>
          <w:lang w:val="lt-LT" w:eastAsia="lt-LT"/>
        </w:rPr>
      </w:pPr>
      <w:r w:rsidRPr="007846B3">
        <w:rPr>
          <w:rFonts w:asciiTheme="minorBidi" w:hAnsiTheme="minorBidi" w:cstheme="minorBidi"/>
          <w:b/>
          <w:bCs/>
          <w:sz w:val="20"/>
          <w:szCs w:val="20"/>
          <w:lang w:val="lt-LT" w:eastAsia="lt-LT"/>
        </w:rPr>
        <w:t>Veiklos organizavimo ir administravim</w:t>
      </w:r>
      <w:r w:rsidRPr="007846B3">
        <w:rPr>
          <w:rFonts w:asciiTheme="minorBidi" w:hAnsiTheme="minorBidi" w:cstheme="minorBidi"/>
          <w:b/>
          <w:bCs/>
          <w:sz w:val="20"/>
          <w:szCs w:val="20"/>
          <w:lang w:val="lt-LT"/>
        </w:rPr>
        <w:t>o sritis:</w:t>
      </w:r>
      <w:r w:rsidRPr="007846B3">
        <w:rPr>
          <w:rFonts w:asciiTheme="minorBidi" w:hAnsiTheme="minorBidi" w:cstheme="minorBidi"/>
          <w:sz w:val="20"/>
          <w:szCs w:val="20"/>
          <w:lang w:val="lt-LT"/>
        </w:rPr>
        <w:t xml:space="preserve"> PVF dokumentų valdymas, administracinės ir teisinės pagalbos PVF Investicinio komiteto ir Patariamojo komiteto (įskaitant, bet neapsiribojant posėdžių organizavimu, teikimų, medžiagos bei protokolų rengimu ir derinimu) suteikimas, konsultacijos komunikacijos ir viešųjų ryšių klausimais, paslaugos, užtikrinant informacinių technologijų ir programinės įrangos saugumą, priežiūrą bei palaikymą ir kitas verslo paslaugas.</w:t>
      </w:r>
    </w:p>
    <w:p w14:paraId="54F41007" w14:textId="77777777" w:rsidR="007846B3" w:rsidRPr="007846B3" w:rsidRDefault="007846B3" w:rsidP="007846B3">
      <w:pPr>
        <w:pStyle w:val="ListParagraph"/>
        <w:numPr>
          <w:ilvl w:val="2"/>
          <w:numId w:val="14"/>
        </w:numPr>
        <w:tabs>
          <w:tab w:val="left" w:pos="851"/>
        </w:tabs>
        <w:ind w:left="0" w:firstLine="0"/>
        <w:contextualSpacing/>
        <w:jc w:val="both"/>
        <w:rPr>
          <w:rFonts w:asciiTheme="minorBidi" w:hAnsiTheme="minorBidi" w:cstheme="minorBidi"/>
          <w:sz w:val="20"/>
          <w:szCs w:val="20"/>
          <w:lang w:val="lt-LT" w:eastAsia="lt-LT"/>
        </w:rPr>
      </w:pPr>
      <w:r w:rsidRPr="007846B3">
        <w:rPr>
          <w:rFonts w:asciiTheme="minorBidi" w:hAnsiTheme="minorBidi" w:cstheme="minorBidi"/>
          <w:b/>
          <w:bCs/>
          <w:sz w:val="20"/>
          <w:szCs w:val="20"/>
          <w:lang w:val="lt-LT"/>
        </w:rPr>
        <w:t>Teisės ir viešųjų pirkimų sritis:</w:t>
      </w:r>
      <w:r w:rsidRPr="007846B3">
        <w:rPr>
          <w:rFonts w:asciiTheme="minorBidi" w:hAnsiTheme="minorBidi" w:cstheme="minorBidi"/>
          <w:sz w:val="20"/>
          <w:szCs w:val="20"/>
          <w:lang w:val="lt-LT"/>
        </w:rPr>
        <w:t xml:space="preserve"> Standartizuotų korporatyvinių dokumentų rengimas ir derinimas (įskaitant, bet neapsiribojant politikos, tvarkos, aprašai, įsakymai), teisinės konsultacijos dėl jų taikymo įmonės veikloje (raštu ir žodžiu), bei kitas konsultacijas teisės klausimais,  atstovavimą teisminėse ir ikiteisminėse institucijose, taip pat dalyvavimą teisėkūros procese. PVF veiklai reikalingų paslaugų, prekių įsigijimą pagal viešųjų pirkimų procedūras ir reikalavimus, konsultacijas viešųjų pirkimų vykdymo, atitikties klausimais bei kt. klausimais.</w:t>
      </w:r>
    </w:p>
    <w:p w14:paraId="3217CE83" w14:textId="77777777" w:rsidR="007846B3" w:rsidRPr="007846B3" w:rsidRDefault="007846B3" w:rsidP="007846B3">
      <w:pPr>
        <w:pStyle w:val="ListParagraph"/>
        <w:numPr>
          <w:ilvl w:val="1"/>
          <w:numId w:val="14"/>
        </w:numPr>
        <w:tabs>
          <w:tab w:val="left" w:pos="851"/>
        </w:tabs>
        <w:ind w:left="0" w:firstLine="0"/>
        <w:contextualSpacing/>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Perkamos Paslaugos yra kompleksiškos, viena kitą papildančios ir integraliai susijusios su visomis aukščiau išvardintomis sritimis. Paslaugos turi būti teikiamos numatytose srityse, tačiau jų aprašymas nėra galutinis, t. y. paslaugos turi būti teikiamos kompleksiškai ir užtikrinant tinkamą PVF veiklą, vadovaujantis esamomis / būsimomis tvarkomis. </w:t>
      </w:r>
    </w:p>
    <w:p w14:paraId="565A35A1" w14:textId="77777777" w:rsidR="007846B3" w:rsidRPr="007846B3" w:rsidRDefault="007846B3" w:rsidP="007846B3">
      <w:pPr>
        <w:pStyle w:val="ListParagraph"/>
        <w:numPr>
          <w:ilvl w:val="0"/>
          <w:numId w:val="14"/>
        </w:numPr>
        <w:pBdr>
          <w:top w:val="single" w:sz="12" w:space="1" w:color="auto"/>
          <w:bottom w:val="single" w:sz="12" w:space="1" w:color="auto"/>
        </w:pBdr>
        <w:tabs>
          <w:tab w:val="left" w:pos="284"/>
        </w:tabs>
        <w:spacing w:before="60" w:after="60"/>
        <w:rPr>
          <w:rFonts w:asciiTheme="minorBidi" w:hAnsiTheme="minorBidi" w:cstheme="minorBidi"/>
          <w:b/>
          <w:sz w:val="20"/>
          <w:szCs w:val="20"/>
          <w:lang w:val="lt-LT"/>
        </w:rPr>
      </w:pPr>
      <w:r w:rsidRPr="007846B3">
        <w:rPr>
          <w:rFonts w:asciiTheme="minorBidi" w:hAnsiTheme="minorBidi" w:cstheme="minorBidi"/>
          <w:b/>
          <w:sz w:val="20"/>
          <w:szCs w:val="20"/>
          <w:lang w:val="lt-LT"/>
        </w:rPr>
        <w:t xml:space="preserve"> BENDRIEJI REIKALAVIMAI</w:t>
      </w:r>
    </w:p>
    <w:p w14:paraId="5DC84A9C" w14:textId="77777777" w:rsidR="007846B3" w:rsidRPr="007846B3" w:rsidRDefault="007846B3" w:rsidP="007846B3">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4.1. Paslaugos teikiamos raštu arba žodžiu, lietuvių ir/arba anglų kalba, atsižvelgiant į teikiamos paslaugos turinį. Paslaugos teikėjas, kai tai privaloma, turi VIVAI nedelsiant (šalims susitarus dėl protingo termino) pateikti kokybiškus dokumentus, susijusius su teikiama atitinkama paslauga.</w:t>
      </w:r>
    </w:p>
    <w:p w14:paraId="67E33CCE" w14:textId="77777777" w:rsidR="007846B3" w:rsidRPr="007846B3" w:rsidRDefault="007846B3" w:rsidP="007846B3">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4.2. Paslaugos teikiamos nuolat ir kilus atitinkamų paslaugų poreikiui PVF veikloje. </w:t>
      </w:r>
    </w:p>
    <w:p w14:paraId="0FBDF4C7" w14:textId="77777777" w:rsidR="00A5135F" w:rsidRPr="007846B3" w:rsidRDefault="00A5135F" w:rsidP="00A5135F">
      <w:pPr>
        <w:jc w:val="both"/>
        <w:rPr>
          <w:rFonts w:asciiTheme="minorBidi" w:hAnsiTheme="minorBidi" w:cstheme="minorBidi"/>
          <w:sz w:val="20"/>
          <w:szCs w:val="20"/>
          <w:lang w:val="lt-LT"/>
        </w:rPr>
      </w:pPr>
    </w:p>
    <w:p w14:paraId="05642607" w14:textId="77777777" w:rsidR="00A5135F" w:rsidRPr="007846B3" w:rsidRDefault="00A5135F" w:rsidP="00A5135F">
      <w:pPr>
        <w:ind w:left="57"/>
        <w:jc w:val="right"/>
        <w:rPr>
          <w:rFonts w:asciiTheme="minorBidi" w:hAnsiTheme="minorBidi" w:cstheme="minorBidi"/>
          <w:sz w:val="20"/>
          <w:szCs w:val="20"/>
          <w:lang w:val="lt-LT"/>
        </w:rPr>
      </w:pPr>
      <w:r w:rsidRPr="007846B3">
        <w:rPr>
          <w:rFonts w:asciiTheme="minorBidi" w:hAnsiTheme="minorBidi" w:cstheme="minorBidi"/>
          <w:sz w:val="20"/>
          <w:szCs w:val="20"/>
          <w:lang w:val="lt-LT"/>
        </w:rPr>
        <w:br w:type="page"/>
      </w:r>
      <w:r w:rsidRPr="007846B3">
        <w:rPr>
          <w:rFonts w:asciiTheme="minorBidi" w:hAnsiTheme="minorBidi" w:cstheme="minorBidi"/>
          <w:sz w:val="20"/>
          <w:szCs w:val="20"/>
          <w:lang w:val="lt-LT"/>
        </w:rPr>
        <w:lastRenderedPageBreak/>
        <w:t>Priedas Nr. 2</w:t>
      </w:r>
    </w:p>
    <w:p w14:paraId="6E1382B4" w14:textId="77777777" w:rsidR="00A5135F" w:rsidRPr="007846B3" w:rsidRDefault="00A5135F" w:rsidP="00A5135F">
      <w:pPr>
        <w:jc w:val="right"/>
        <w:rPr>
          <w:rFonts w:asciiTheme="minorBidi" w:hAnsiTheme="minorBidi" w:cstheme="minorBidi"/>
          <w:sz w:val="20"/>
          <w:szCs w:val="20"/>
          <w:lang w:val="lt-LT"/>
        </w:rPr>
      </w:pPr>
      <w:r w:rsidRPr="007846B3">
        <w:rPr>
          <w:rFonts w:asciiTheme="minorBidi" w:hAnsiTheme="minorBidi" w:cstheme="minorBidi"/>
          <w:sz w:val="20"/>
          <w:szCs w:val="20"/>
          <w:lang w:val="lt-LT"/>
        </w:rPr>
        <w:t>Prie 2023 m. [___] d. Valdymo paslaugų teikimo sutarties</w:t>
      </w:r>
    </w:p>
    <w:p w14:paraId="7D8A1B03" w14:textId="77777777" w:rsidR="00A5135F" w:rsidRPr="007846B3" w:rsidRDefault="00A5135F" w:rsidP="00A5135F">
      <w:pPr>
        <w:jc w:val="right"/>
        <w:rPr>
          <w:rFonts w:asciiTheme="minorBidi" w:hAnsiTheme="minorBidi" w:cstheme="minorBidi"/>
          <w:sz w:val="20"/>
          <w:szCs w:val="20"/>
          <w:lang w:val="lt-LT"/>
        </w:rPr>
      </w:pPr>
    </w:p>
    <w:p w14:paraId="363B4A63" w14:textId="77777777" w:rsidR="00A5135F" w:rsidRPr="007846B3" w:rsidRDefault="00A5135F" w:rsidP="00A5135F">
      <w:pPr>
        <w:jc w:val="right"/>
        <w:rPr>
          <w:rFonts w:asciiTheme="minorBidi" w:hAnsiTheme="minorBidi" w:cstheme="minorBidi"/>
          <w:i/>
          <w:iCs/>
          <w:sz w:val="20"/>
          <w:szCs w:val="20"/>
          <w:lang w:val="lt-LT"/>
        </w:rPr>
      </w:pPr>
      <w:r w:rsidRPr="007846B3">
        <w:rPr>
          <w:rFonts w:asciiTheme="minorBidi" w:hAnsiTheme="minorBidi" w:cstheme="minorBidi"/>
          <w:i/>
          <w:iCs/>
          <w:sz w:val="20"/>
          <w:szCs w:val="20"/>
          <w:lang w:val="lt-LT"/>
        </w:rPr>
        <w:t>Forma</w:t>
      </w:r>
    </w:p>
    <w:p w14:paraId="1BA17B07" w14:textId="77777777" w:rsidR="00A5135F" w:rsidRPr="007846B3" w:rsidRDefault="00A5135F" w:rsidP="00A5135F">
      <w:pPr>
        <w:jc w:val="right"/>
        <w:rPr>
          <w:rFonts w:asciiTheme="minorBidi" w:hAnsiTheme="minorBidi" w:cstheme="minorBidi"/>
          <w:sz w:val="20"/>
          <w:szCs w:val="20"/>
          <w:lang w:val="lt-LT"/>
        </w:rPr>
      </w:pPr>
    </w:p>
    <w:p w14:paraId="1CF984D3" w14:textId="77777777" w:rsidR="00A5135F" w:rsidRPr="007846B3" w:rsidRDefault="00A5135F" w:rsidP="00A5135F">
      <w:pPr>
        <w:jc w:val="center"/>
        <w:rPr>
          <w:rFonts w:asciiTheme="minorBidi" w:hAnsiTheme="minorBidi" w:cstheme="minorBidi"/>
          <w:b/>
          <w:bCs/>
          <w:sz w:val="20"/>
          <w:szCs w:val="20"/>
          <w:lang w:val="lt-LT"/>
        </w:rPr>
      </w:pPr>
      <w:r w:rsidRPr="007846B3">
        <w:rPr>
          <w:rFonts w:asciiTheme="minorBidi" w:hAnsiTheme="minorBidi" w:cstheme="minorBidi"/>
          <w:b/>
          <w:bCs/>
          <w:sz w:val="20"/>
          <w:szCs w:val="20"/>
          <w:lang w:val="lt-LT"/>
        </w:rPr>
        <w:t>PASLAUGAS TEIKIANČIŲ PASLAUGŲ TEIKĖJO DARBUOTOJŲ</w:t>
      </w:r>
    </w:p>
    <w:p w14:paraId="2B695EDB" w14:textId="77777777" w:rsidR="00A5135F" w:rsidRPr="007846B3" w:rsidRDefault="00A5135F" w:rsidP="00A5135F">
      <w:pPr>
        <w:jc w:val="center"/>
        <w:rPr>
          <w:rFonts w:asciiTheme="minorBidi" w:hAnsiTheme="minorBidi" w:cstheme="minorBidi"/>
          <w:sz w:val="20"/>
          <w:szCs w:val="20"/>
          <w:lang w:val="lt-LT"/>
        </w:rPr>
      </w:pPr>
      <w:r w:rsidRPr="007846B3">
        <w:rPr>
          <w:rFonts w:asciiTheme="minorBidi" w:hAnsiTheme="minorBidi" w:cstheme="minorBidi"/>
          <w:b/>
          <w:bCs/>
          <w:sz w:val="20"/>
          <w:szCs w:val="20"/>
          <w:lang w:val="lt-LT"/>
        </w:rPr>
        <w:t>SĄRAŠAS</w:t>
      </w:r>
    </w:p>
    <w:p w14:paraId="0468C6FD" w14:textId="77777777" w:rsidR="00A5135F" w:rsidRPr="007846B3" w:rsidRDefault="00A5135F" w:rsidP="00A5135F">
      <w:pPr>
        <w:jc w:val="center"/>
        <w:rPr>
          <w:rFonts w:asciiTheme="minorBidi" w:hAnsiTheme="minorBidi" w:cstheme="minorBidi"/>
          <w:sz w:val="20"/>
          <w:szCs w:val="20"/>
          <w:lang w:val="lt-LT"/>
        </w:rPr>
      </w:pPr>
    </w:p>
    <w:p w14:paraId="42A679B4" w14:textId="77777777" w:rsidR="00A5135F" w:rsidRPr="007846B3" w:rsidRDefault="00A5135F" w:rsidP="00A5135F">
      <w:pPr>
        <w:jc w:val="center"/>
        <w:rPr>
          <w:rFonts w:asciiTheme="minorBidi" w:hAnsiTheme="minorBidi" w:cstheme="minorBidi"/>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68"/>
        <w:gridCol w:w="3289"/>
        <w:gridCol w:w="3118"/>
      </w:tblGrid>
      <w:tr w:rsidR="009F3F6E" w:rsidRPr="007846B3" w14:paraId="56A4F076" w14:textId="77777777" w:rsidTr="009F3F6E">
        <w:tc>
          <w:tcPr>
            <w:tcW w:w="959" w:type="dxa"/>
            <w:shd w:val="clear" w:color="auto" w:fill="auto"/>
          </w:tcPr>
          <w:p w14:paraId="0797C529" w14:textId="0C505A98" w:rsidR="009F3F6E" w:rsidRPr="007846B3" w:rsidRDefault="009F3F6E" w:rsidP="00A03D40">
            <w:pPr>
              <w:jc w:val="center"/>
              <w:rPr>
                <w:rFonts w:asciiTheme="minorBidi" w:hAnsiTheme="minorBidi" w:cstheme="minorBidi"/>
                <w:b/>
                <w:bCs/>
                <w:sz w:val="20"/>
                <w:szCs w:val="20"/>
                <w:lang w:val="lt-LT"/>
              </w:rPr>
            </w:pPr>
            <w:r w:rsidRPr="007846B3">
              <w:rPr>
                <w:rFonts w:asciiTheme="minorBidi" w:hAnsiTheme="minorBidi" w:cstheme="minorBidi"/>
                <w:b/>
                <w:bCs/>
                <w:sz w:val="20"/>
                <w:szCs w:val="20"/>
                <w:lang w:val="lt-LT"/>
              </w:rPr>
              <w:t>Eil. Nr.</w:t>
            </w:r>
          </w:p>
        </w:tc>
        <w:tc>
          <w:tcPr>
            <w:tcW w:w="2268" w:type="dxa"/>
            <w:shd w:val="clear" w:color="auto" w:fill="auto"/>
          </w:tcPr>
          <w:p w14:paraId="64737668" w14:textId="77777777" w:rsidR="009F3F6E" w:rsidRPr="007846B3" w:rsidRDefault="009F3F6E" w:rsidP="00A03D40">
            <w:pPr>
              <w:jc w:val="center"/>
              <w:rPr>
                <w:rFonts w:asciiTheme="minorBidi" w:hAnsiTheme="minorBidi" w:cstheme="minorBidi"/>
                <w:b/>
                <w:bCs/>
                <w:sz w:val="20"/>
                <w:szCs w:val="20"/>
                <w:lang w:val="lt-LT"/>
              </w:rPr>
            </w:pPr>
            <w:r w:rsidRPr="007846B3">
              <w:rPr>
                <w:rFonts w:asciiTheme="minorBidi" w:hAnsiTheme="minorBidi" w:cstheme="minorBidi"/>
                <w:b/>
                <w:bCs/>
                <w:sz w:val="20"/>
                <w:szCs w:val="20"/>
                <w:lang w:val="lt-LT"/>
              </w:rPr>
              <w:t>Vardas, pavardė</w:t>
            </w:r>
          </w:p>
        </w:tc>
        <w:tc>
          <w:tcPr>
            <w:tcW w:w="3289" w:type="dxa"/>
            <w:shd w:val="clear" w:color="auto" w:fill="auto"/>
          </w:tcPr>
          <w:p w14:paraId="3C925CAE" w14:textId="77777777" w:rsidR="009F3F6E" w:rsidRPr="007846B3" w:rsidRDefault="009F3F6E" w:rsidP="00A03D40">
            <w:pPr>
              <w:jc w:val="center"/>
              <w:rPr>
                <w:rFonts w:asciiTheme="minorBidi" w:hAnsiTheme="minorBidi" w:cstheme="minorBidi"/>
                <w:b/>
                <w:bCs/>
                <w:sz w:val="20"/>
                <w:szCs w:val="20"/>
                <w:highlight w:val="yellow"/>
                <w:lang w:val="lt-LT"/>
              </w:rPr>
            </w:pPr>
            <w:r w:rsidRPr="007846B3">
              <w:rPr>
                <w:rFonts w:asciiTheme="minorBidi" w:hAnsiTheme="minorBidi" w:cstheme="minorBidi"/>
                <w:b/>
                <w:bCs/>
                <w:sz w:val="20"/>
                <w:szCs w:val="20"/>
                <w:lang w:val="lt-LT"/>
              </w:rPr>
              <w:t>Pareigos</w:t>
            </w:r>
          </w:p>
        </w:tc>
        <w:tc>
          <w:tcPr>
            <w:tcW w:w="3118" w:type="dxa"/>
            <w:shd w:val="clear" w:color="auto" w:fill="auto"/>
          </w:tcPr>
          <w:p w14:paraId="01EC05BE" w14:textId="77777777" w:rsidR="009F3F6E" w:rsidRPr="007846B3" w:rsidRDefault="009F3F6E" w:rsidP="00A03D40">
            <w:pPr>
              <w:jc w:val="center"/>
              <w:rPr>
                <w:rFonts w:asciiTheme="minorBidi" w:hAnsiTheme="minorBidi" w:cstheme="minorBidi"/>
                <w:b/>
                <w:bCs/>
                <w:sz w:val="20"/>
                <w:szCs w:val="20"/>
                <w:lang w:val="lt-LT"/>
              </w:rPr>
            </w:pPr>
            <w:r w:rsidRPr="007846B3">
              <w:rPr>
                <w:rFonts w:asciiTheme="minorBidi" w:hAnsiTheme="minorBidi" w:cstheme="minorBidi"/>
                <w:b/>
                <w:bCs/>
                <w:sz w:val="20"/>
                <w:szCs w:val="20"/>
                <w:lang w:val="lt-LT"/>
              </w:rPr>
              <w:t>El. paštas, telefonas</w:t>
            </w:r>
          </w:p>
        </w:tc>
      </w:tr>
      <w:tr w:rsidR="009F3F6E" w:rsidRPr="007846B3" w14:paraId="2E2F753A" w14:textId="77777777" w:rsidTr="009F3F6E">
        <w:tc>
          <w:tcPr>
            <w:tcW w:w="959" w:type="dxa"/>
            <w:shd w:val="clear" w:color="auto" w:fill="auto"/>
          </w:tcPr>
          <w:p w14:paraId="10A9BFAE" w14:textId="77777777" w:rsidR="009F3F6E" w:rsidRPr="007846B3" w:rsidRDefault="009F3F6E" w:rsidP="00A03D40">
            <w:pPr>
              <w:jc w:val="both"/>
              <w:rPr>
                <w:rFonts w:asciiTheme="minorBidi" w:hAnsiTheme="minorBidi" w:cstheme="minorBidi"/>
                <w:sz w:val="20"/>
                <w:szCs w:val="20"/>
                <w:lang w:val="lt-LT"/>
              </w:rPr>
            </w:pPr>
          </w:p>
        </w:tc>
        <w:tc>
          <w:tcPr>
            <w:tcW w:w="2268" w:type="dxa"/>
            <w:shd w:val="clear" w:color="auto" w:fill="auto"/>
          </w:tcPr>
          <w:p w14:paraId="5B2B3466" w14:textId="77777777" w:rsidR="009F3F6E" w:rsidRPr="007846B3" w:rsidRDefault="009F3F6E" w:rsidP="00A03D40">
            <w:pPr>
              <w:jc w:val="both"/>
              <w:rPr>
                <w:rFonts w:asciiTheme="minorBidi" w:hAnsiTheme="minorBidi" w:cstheme="minorBidi"/>
                <w:sz w:val="20"/>
                <w:szCs w:val="20"/>
                <w:lang w:val="lt-LT"/>
              </w:rPr>
            </w:pPr>
          </w:p>
        </w:tc>
        <w:tc>
          <w:tcPr>
            <w:tcW w:w="3289" w:type="dxa"/>
            <w:shd w:val="clear" w:color="auto" w:fill="auto"/>
          </w:tcPr>
          <w:p w14:paraId="2386241E" w14:textId="77777777" w:rsidR="009F3F6E" w:rsidRPr="007846B3" w:rsidRDefault="009F3F6E" w:rsidP="00A03D40">
            <w:pPr>
              <w:jc w:val="both"/>
              <w:rPr>
                <w:rFonts w:asciiTheme="minorBidi" w:hAnsiTheme="minorBidi" w:cstheme="minorBidi"/>
                <w:sz w:val="20"/>
                <w:szCs w:val="20"/>
                <w:lang w:val="lt-LT"/>
              </w:rPr>
            </w:pPr>
          </w:p>
        </w:tc>
        <w:tc>
          <w:tcPr>
            <w:tcW w:w="3118" w:type="dxa"/>
            <w:shd w:val="clear" w:color="auto" w:fill="auto"/>
          </w:tcPr>
          <w:p w14:paraId="4A475908" w14:textId="77777777" w:rsidR="009F3F6E" w:rsidRPr="007846B3" w:rsidRDefault="009F3F6E" w:rsidP="00A03D40">
            <w:pPr>
              <w:jc w:val="both"/>
              <w:rPr>
                <w:rFonts w:asciiTheme="minorBidi" w:hAnsiTheme="minorBidi" w:cstheme="minorBidi"/>
                <w:sz w:val="20"/>
                <w:szCs w:val="20"/>
                <w:lang w:val="lt-LT"/>
              </w:rPr>
            </w:pPr>
          </w:p>
        </w:tc>
      </w:tr>
      <w:tr w:rsidR="009F3F6E" w:rsidRPr="007846B3" w14:paraId="2E793C43" w14:textId="77777777" w:rsidTr="009F3F6E">
        <w:tc>
          <w:tcPr>
            <w:tcW w:w="959" w:type="dxa"/>
            <w:shd w:val="clear" w:color="auto" w:fill="auto"/>
          </w:tcPr>
          <w:p w14:paraId="6DB10C6E" w14:textId="77777777" w:rsidR="009F3F6E" w:rsidRPr="007846B3" w:rsidRDefault="009F3F6E" w:rsidP="00A03D40">
            <w:pPr>
              <w:jc w:val="both"/>
              <w:rPr>
                <w:rFonts w:asciiTheme="minorBidi" w:hAnsiTheme="minorBidi" w:cstheme="minorBidi"/>
                <w:sz w:val="20"/>
                <w:szCs w:val="20"/>
                <w:lang w:val="lt-LT"/>
              </w:rPr>
            </w:pPr>
          </w:p>
        </w:tc>
        <w:tc>
          <w:tcPr>
            <w:tcW w:w="2268" w:type="dxa"/>
            <w:shd w:val="clear" w:color="auto" w:fill="auto"/>
          </w:tcPr>
          <w:p w14:paraId="3C36DA69" w14:textId="77777777" w:rsidR="009F3F6E" w:rsidRPr="007846B3" w:rsidRDefault="009F3F6E" w:rsidP="00A03D40">
            <w:pPr>
              <w:jc w:val="both"/>
              <w:rPr>
                <w:rFonts w:asciiTheme="minorBidi" w:hAnsiTheme="minorBidi" w:cstheme="minorBidi"/>
                <w:sz w:val="20"/>
                <w:szCs w:val="20"/>
                <w:lang w:val="lt-LT"/>
              </w:rPr>
            </w:pPr>
          </w:p>
        </w:tc>
        <w:tc>
          <w:tcPr>
            <w:tcW w:w="3289" w:type="dxa"/>
            <w:shd w:val="clear" w:color="auto" w:fill="auto"/>
          </w:tcPr>
          <w:p w14:paraId="1F65D121" w14:textId="77777777" w:rsidR="009F3F6E" w:rsidRPr="007846B3" w:rsidRDefault="009F3F6E" w:rsidP="00A03D40">
            <w:pPr>
              <w:jc w:val="both"/>
              <w:rPr>
                <w:rFonts w:asciiTheme="minorBidi" w:hAnsiTheme="minorBidi" w:cstheme="minorBidi"/>
                <w:sz w:val="20"/>
                <w:szCs w:val="20"/>
                <w:lang w:val="lt-LT"/>
              </w:rPr>
            </w:pPr>
          </w:p>
        </w:tc>
        <w:tc>
          <w:tcPr>
            <w:tcW w:w="3118" w:type="dxa"/>
            <w:shd w:val="clear" w:color="auto" w:fill="auto"/>
          </w:tcPr>
          <w:p w14:paraId="4FF61465" w14:textId="77777777" w:rsidR="009F3F6E" w:rsidRPr="007846B3" w:rsidRDefault="009F3F6E" w:rsidP="00A03D40">
            <w:pPr>
              <w:jc w:val="both"/>
              <w:rPr>
                <w:rFonts w:asciiTheme="minorBidi" w:hAnsiTheme="minorBidi" w:cstheme="minorBidi"/>
                <w:sz w:val="20"/>
                <w:szCs w:val="20"/>
                <w:lang w:val="lt-LT"/>
              </w:rPr>
            </w:pPr>
          </w:p>
        </w:tc>
      </w:tr>
      <w:tr w:rsidR="009F3F6E" w:rsidRPr="007846B3" w14:paraId="39220CCC" w14:textId="77777777" w:rsidTr="009F3F6E">
        <w:tc>
          <w:tcPr>
            <w:tcW w:w="959" w:type="dxa"/>
            <w:shd w:val="clear" w:color="auto" w:fill="auto"/>
          </w:tcPr>
          <w:p w14:paraId="7C099A72" w14:textId="77777777" w:rsidR="009F3F6E" w:rsidRPr="007846B3" w:rsidRDefault="009F3F6E" w:rsidP="00A03D40">
            <w:pPr>
              <w:jc w:val="both"/>
              <w:rPr>
                <w:rFonts w:asciiTheme="minorBidi" w:hAnsiTheme="minorBidi" w:cstheme="minorBidi"/>
                <w:sz w:val="20"/>
                <w:szCs w:val="20"/>
                <w:lang w:val="lt-LT"/>
              </w:rPr>
            </w:pPr>
          </w:p>
        </w:tc>
        <w:tc>
          <w:tcPr>
            <w:tcW w:w="2268" w:type="dxa"/>
            <w:shd w:val="clear" w:color="auto" w:fill="auto"/>
          </w:tcPr>
          <w:p w14:paraId="17770BE4" w14:textId="77777777" w:rsidR="009F3F6E" w:rsidRPr="007846B3" w:rsidRDefault="009F3F6E" w:rsidP="00A03D40">
            <w:pPr>
              <w:jc w:val="both"/>
              <w:rPr>
                <w:rFonts w:asciiTheme="minorBidi" w:hAnsiTheme="minorBidi" w:cstheme="minorBidi"/>
                <w:sz w:val="20"/>
                <w:szCs w:val="20"/>
                <w:lang w:val="lt-LT"/>
              </w:rPr>
            </w:pPr>
          </w:p>
        </w:tc>
        <w:tc>
          <w:tcPr>
            <w:tcW w:w="3289" w:type="dxa"/>
            <w:shd w:val="clear" w:color="auto" w:fill="auto"/>
          </w:tcPr>
          <w:p w14:paraId="4D0FE2B3" w14:textId="77777777" w:rsidR="009F3F6E" w:rsidRPr="007846B3" w:rsidRDefault="009F3F6E" w:rsidP="00A03D40">
            <w:pPr>
              <w:jc w:val="both"/>
              <w:rPr>
                <w:rFonts w:asciiTheme="minorBidi" w:hAnsiTheme="minorBidi" w:cstheme="minorBidi"/>
                <w:sz w:val="20"/>
                <w:szCs w:val="20"/>
                <w:lang w:val="lt-LT"/>
              </w:rPr>
            </w:pPr>
          </w:p>
        </w:tc>
        <w:tc>
          <w:tcPr>
            <w:tcW w:w="3118" w:type="dxa"/>
            <w:shd w:val="clear" w:color="auto" w:fill="auto"/>
          </w:tcPr>
          <w:p w14:paraId="34ABAD3F" w14:textId="77777777" w:rsidR="009F3F6E" w:rsidRPr="007846B3" w:rsidRDefault="009F3F6E" w:rsidP="00A03D40">
            <w:pPr>
              <w:jc w:val="both"/>
              <w:rPr>
                <w:rFonts w:asciiTheme="minorBidi" w:hAnsiTheme="minorBidi" w:cstheme="minorBidi"/>
                <w:sz w:val="20"/>
                <w:szCs w:val="20"/>
                <w:lang w:val="lt-LT"/>
              </w:rPr>
            </w:pPr>
          </w:p>
        </w:tc>
      </w:tr>
      <w:tr w:rsidR="009F3F6E" w:rsidRPr="007846B3" w14:paraId="2603F626" w14:textId="77777777" w:rsidTr="009F3F6E">
        <w:tc>
          <w:tcPr>
            <w:tcW w:w="959" w:type="dxa"/>
            <w:shd w:val="clear" w:color="auto" w:fill="auto"/>
          </w:tcPr>
          <w:p w14:paraId="6A51CFD0" w14:textId="77777777" w:rsidR="009F3F6E" w:rsidRPr="007846B3" w:rsidRDefault="009F3F6E" w:rsidP="00A03D40">
            <w:pPr>
              <w:jc w:val="both"/>
              <w:rPr>
                <w:rFonts w:asciiTheme="minorBidi" w:hAnsiTheme="minorBidi" w:cstheme="minorBidi"/>
                <w:sz w:val="20"/>
                <w:szCs w:val="20"/>
                <w:lang w:val="lt-LT"/>
              </w:rPr>
            </w:pPr>
          </w:p>
        </w:tc>
        <w:tc>
          <w:tcPr>
            <w:tcW w:w="2268" w:type="dxa"/>
            <w:shd w:val="clear" w:color="auto" w:fill="auto"/>
          </w:tcPr>
          <w:p w14:paraId="5F9E595E" w14:textId="77777777" w:rsidR="009F3F6E" w:rsidRPr="007846B3" w:rsidRDefault="009F3F6E" w:rsidP="00A03D40">
            <w:pPr>
              <w:jc w:val="both"/>
              <w:rPr>
                <w:rFonts w:asciiTheme="minorBidi" w:hAnsiTheme="minorBidi" w:cstheme="minorBidi"/>
                <w:sz w:val="20"/>
                <w:szCs w:val="20"/>
                <w:lang w:val="lt-LT"/>
              </w:rPr>
            </w:pPr>
          </w:p>
        </w:tc>
        <w:tc>
          <w:tcPr>
            <w:tcW w:w="3289" w:type="dxa"/>
            <w:shd w:val="clear" w:color="auto" w:fill="auto"/>
          </w:tcPr>
          <w:p w14:paraId="58D7602F" w14:textId="77777777" w:rsidR="009F3F6E" w:rsidRPr="007846B3" w:rsidRDefault="009F3F6E" w:rsidP="00A03D40">
            <w:pPr>
              <w:jc w:val="both"/>
              <w:rPr>
                <w:rFonts w:asciiTheme="minorBidi" w:hAnsiTheme="minorBidi" w:cstheme="minorBidi"/>
                <w:sz w:val="20"/>
                <w:szCs w:val="20"/>
                <w:lang w:val="lt-LT"/>
              </w:rPr>
            </w:pPr>
          </w:p>
        </w:tc>
        <w:tc>
          <w:tcPr>
            <w:tcW w:w="3118" w:type="dxa"/>
            <w:shd w:val="clear" w:color="auto" w:fill="auto"/>
          </w:tcPr>
          <w:p w14:paraId="4C63A6D4" w14:textId="77777777" w:rsidR="009F3F6E" w:rsidRPr="007846B3" w:rsidRDefault="009F3F6E" w:rsidP="00A03D40">
            <w:pPr>
              <w:jc w:val="both"/>
              <w:rPr>
                <w:rFonts w:asciiTheme="minorBidi" w:hAnsiTheme="minorBidi" w:cstheme="minorBidi"/>
                <w:sz w:val="20"/>
                <w:szCs w:val="20"/>
                <w:lang w:val="lt-LT"/>
              </w:rPr>
            </w:pPr>
          </w:p>
        </w:tc>
      </w:tr>
      <w:tr w:rsidR="009F3F6E" w:rsidRPr="007846B3" w14:paraId="18D6DFF3" w14:textId="77777777" w:rsidTr="009F3F6E">
        <w:tc>
          <w:tcPr>
            <w:tcW w:w="959" w:type="dxa"/>
            <w:shd w:val="clear" w:color="auto" w:fill="auto"/>
          </w:tcPr>
          <w:p w14:paraId="0106CF33" w14:textId="77777777" w:rsidR="009F3F6E" w:rsidRPr="007846B3" w:rsidRDefault="009F3F6E" w:rsidP="00A03D40">
            <w:pPr>
              <w:jc w:val="both"/>
              <w:rPr>
                <w:rFonts w:asciiTheme="minorBidi" w:hAnsiTheme="minorBidi" w:cstheme="minorBidi"/>
                <w:sz w:val="20"/>
                <w:szCs w:val="20"/>
                <w:lang w:val="lt-LT"/>
              </w:rPr>
            </w:pPr>
          </w:p>
        </w:tc>
        <w:tc>
          <w:tcPr>
            <w:tcW w:w="2268" w:type="dxa"/>
            <w:shd w:val="clear" w:color="auto" w:fill="auto"/>
          </w:tcPr>
          <w:p w14:paraId="7D477E43" w14:textId="77777777" w:rsidR="009F3F6E" w:rsidRPr="007846B3" w:rsidRDefault="009F3F6E" w:rsidP="00A03D40">
            <w:pPr>
              <w:jc w:val="both"/>
              <w:rPr>
                <w:rFonts w:asciiTheme="minorBidi" w:hAnsiTheme="minorBidi" w:cstheme="minorBidi"/>
                <w:sz w:val="20"/>
                <w:szCs w:val="20"/>
                <w:lang w:val="lt-LT"/>
              </w:rPr>
            </w:pPr>
          </w:p>
        </w:tc>
        <w:tc>
          <w:tcPr>
            <w:tcW w:w="3289" w:type="dxa"/>
            <w:shd w:val="clear" w:color="auto" w:fill="auto"/>
          </w:tcPr>
          <w:p w14:paraId="3AC3CD06" w14:textId="77777777" w:rsidR="009F3F6E" w:rsidRPr="007846B3" w:rsidRDefault="009F3F6E" w:rsidP="00A03D40">
            <w:pPr>
              <w:jc w:val="both"/>
              <w:rPr>
                <w:rFonts w:asciiTheme="minorBidi" w:hAnsiTheme="minorBidi" w:cstheme="minorBidi"/>
                <w:sz w:val="20"/>
                <w:szCs w:val="20"/>
                <w:lang w:val="lt-LT"/>
              </w:rPr>
            </w:pPr>
          </w:p>
        </w:tc>
        <w:tc>
          <w:tcPr>
            <w:tcW w:w="3118" w:type="dxa"/>
            <w:shd w:val="clear" w:color="auto" w:fill="auto"/>
          </w:tcPr>
          <w:p w14:paraId="1C0C243C" w14:textId="77777777" w:rsidR="009F3F6E" w:rsidRPr="007846B3" w:rsidRDefault="009F3F6E" w:rsidP="00A03D40">
            <w:pPr>
              <w:jc w:val="both"/>
              <w:rPr>
                <w:rFonts w:asciiTheme="minorBidi" w:hAnsiTheme="minorBidi" w:cstheme="minorBidi"/>
                <w:sz w:val="20"/>
                <w:szCs w:val="20"/>
                <w:lang w:val="lt-LT"/>
              </w:rPr>
            </w:pPr>
          </w:p>
        </w:tc>
      </w:tr>
      <w:tr w:rsidR="009F3F6E" w:rsidRPr="007846B3" w14:paraId="074E6312" w14:textId="77777777" w:rsidTr="009F3F6E">
        <w:tc>
          <w:tcPr>
            <w:tcW w:w="959" w:type="dxa"/>
            <w:shd w:val="clear" w:color="auto" w:fill="auto"/>
          </w:tcPr>
          <w:p w14:paraId="065A3211" w14:textId="77777777" w:rsidR="009F3F6E" w:rsidRPr="007846B3" w:rsidRDefault="009F3F6E" w:rsidP="00A03D40">
            <w:pPr>
              <w:jc w:val="both"/>
              <w:rPr>
                <w:rFonts w:asciiTheme="minorBidi" w:hAnsiTheme="minorBidi" w:cstheme="minorBidi"/>
                <w:sz w:val="20"/>
                <w:szCs w:val="20"/>
                <w:lang w:val="lt-LT"/>
              </w:rPr>
            </w:pPr>
          </w:p>
        </w:tc>
        <w:tc>
          <w:tcPr>
            <w:tcW w:w="2268" w:type="dxa"/>
            <w:shd w:val="clear" w:color="auto" w:fill="auto"/>
          </w:tcPr>
          <w:p w14:paraId="4D3F5FE9" w14:textId="77777777" w:rsidR="009F3F6E" w:rsidRPr="007846B3" w:rsidRDefault="009F3F6E" w:rsidP="00A03D40">
            <w:pPr>
              <w:jc w:val="both"/>
              <w:rPr>
                <w:rFonts w:asciiTheme="minorBidi" w:hAnsiTheme="minorBidi" w:cstheme="minorBidi"/>
                <w:sz w:val="20"/>
                <w:szCs w:val="20"/>
                <w:lang w:val="lt-LT"/>
              </w:rPr>
            </w:pPr>
          </w:p>
        </w:tc>
        <w:tc>
          <w:tcPr>
            <w:tcW w:w="3289" w:type="dxa"/>
            <w:shd w:val="clear" w:color="auto" w:fill="auto"/>
          </w:tcPr>
          <w:p w14:paraId="134F4E28" w14:textId="77777777" w:rsidR="009F3F6E" w:rsidRPr="007846B3" w:rsidRDefault="009F3F6E" w:rsidP="00A03D40">
            <w:pPr>
              <w:jc w:val="both"/>
              <w:rPr>
                <w:rFonts w:asciiTheme="minorBidi" w:hAnsiTheme="minorBidi" w:cstheme="minorBidi"/>
                <w:sz w:val="20"/>
                <w:szCs w:val="20"/>
                <w:lang w:val="lt-LT"/>
              </w:rPr>
            </w:pPr>
          </w:p>
        </w:tc>
        <w:tc>
          <w:tcPr>
            <w:tcW w:w="3118" w:type="dxa"/>
            <w:shd w:val="clear" w:color="auto" w:fill="auto"/>
          </w:tcPr>
          <w:p w14:paraId="1ED90981" w14:textId="77777777" w:rsidR="009F3F6E" w:rsidRPr="007846B3" w:rsidRDefault="009F3F6E" w:rsidP="00A03D40">
            <w:pPr>
              <w:jc w:val="both"/>
              <w:rPr>
                <w:rFonts w:asciiTheme="minorBidi" w:hAnsiTheme="minorBidi" w:cstheme="minorBidi"/>
                <w:sz w:val="20"/>
                <w:szCs w:val="20"/>
                <w:lang w:val="lt-LT"/>
              </w:rPr>
            </w:pPr>
          </w:p>
        </w:tc>
      </w:tr>
      <w:tr w:rsidR="009F3F6E" w:rsidRPr="007846B3" w14:paraId="7103F288" w14:textId="77777777" w:rsidTr="009F3F6E">
        <w:tc>
          <w:tcPr>
            <w:tcW w:w="959" w:type="dxa"/>
            <w:shd w:val="clear" w:color="auto" w:fill="auto"/>
          </w:tcPr>
          <w:p w14:paraId="653B6EC5" w14:textId="77777777" w:rsidR="009F3F6E" w:rsidRPr="007846B3" w:rsidRDefault="009F3F6E" w:rsidP="00A03D40">
            <w:pPr>
              <w:jc w:val="both"/>
              <w:rPr>
                <w:rFonts w:asciiTheme="minorBidi" w:hAnsiTheme="minorBidi" w:cstheme="minorBidi"/>
                <w:sz w:val="20"/>
                <w:szCs w:val="20"/>
                <w:lang w:val="lt-LT"/>
              </w:rPr>
            </w:pPr>
          </w:p>
        </w:tc>
        <w:tc>
          <w:tcPr>
            <w:tcW w:w="2268" w:type="dxa"/>
            <w:shd w:val="clear" w:color="auto" w:fill="auto"/>
          </w:tcPr>
          <w:p w14:paraId="3415757A" w14:textId="77777777" w:rsidR="009F3F6E" w:rsidRPr="007846B3" w:rsidRDefault="009F3F6E" w:rsidP="00A03D40">
            <w:pPr>
              <w:jc w:val="both"/>
              <w:rPr>
                <w:rFonts w:asciiTheme="minorBidi" w:hAnsiTheme="minorBidi" w:cstheme="minorBidi"/>
                <w:sz w:val="20"/>
                <w:szCs w:val="20"/>
                <w:lang w:val="lt-LT"/>
              </w:rPr>
            </w:pPr>
          </w:p>
        </w:tc>
        <w:tc>
          <w:tcPr>
            <w:tcW w:w="3289" w:type="dxa"/>
            <w:shd w:val="clear" w:color="auto" w:fill="auto"/>
          </w:tcPr>
          <w:p w14:paraId="3648911A" w14:textId="77777777" w:rsidR="009F3F6E" w:rsidRPr="007846B3" w:rsidRDefault="009F3F6E" w:rsidP="00A03D40">
            <w:pPr>
              <w:jc w:val="both"/>
              <w:rPr>
                <w:rFonts w:asciiTheme="minorBidi" w:hAnsiTheme="minorBidi" w:cstheme="minorBidi"/>
                <w:sz w:val="20"/>
                <w:szCs w:val="20"/>
                <w:lang w:val="lt-LT"/>
              </w:rPr>
            </w:pPr>
          </w:p>
        </w:tc>
        <w:tc>
          <w:tcPr>
            <w:tcW w:w="3118" w:type="dxa"/>
            <w:shd w:val="clear" w:color="auto" w:fill="auto"/>
          </w:tcPr>
          <w:p w14:paraId="4D9F3D6A" w14:textId="77777777" w:rsidR="009F3F6E" w:rsidRPr="007846B3" w:rsidRDefault="009F3F6E" w:rsidP="00A03D40">
            <w:pPr>
              <w:jc w:val="both"/>
              <w:rPr>
                <w:rFonts w:asciiTheme="minorBidi" w:hAnsiTheme="minorBidi" w:cstheme="minorBidi"/>
                <w:sz w:val="20"/>
                <w:szCs w:val="20"/>
                <w:lang w:val="lt-LT"/>
              </w:rPr>
            </w:pPr>
          </w:p>
        </w:tc>
      </w:tr>
    </w:tbl>
    <w:p w14:paraId="3F7C423E" w14:textId="77777777" w:rsidR="00A5135F" w:rsidRPr="007846B3" w:rsidRDefault="00A5135F" w:rsidP="00A5135F">
      <w:pPr>
        <w:jc w:val="both"/>
        <w:rPr>
          <w:rFonts w:asciiTheme="minorBidi" w:hAnsiTheme="minorBidi" w:cstheme="minorBidi"/>
          <w:sz w:val="20"/>
          <w:szCs w:val="20"/>
          <w:lang w:val="lt-LT"/>
        </w:rPr>
      </w:pPr>
    </w:p>
    <w:p w14:paraId="1D0621A9" w14:textId="5304205F" w:rsidR="00A5135F" w:rsidRPr="007846B3" w:rsidRDefault="00B243C5" w:rsidP="00A5135F">
      <w:pPr>
        <w:jc w:val="both"/>
        <w:rPr>
          <w:rFonts w:asciiTheme="minorBidi" w:hAnsiTheme="minorBidi" w:cstheme="minorBidi"/>
          <w:sz w:val="20"/>
          <w:szCs w:val="20"/>
          <w:lang w:val="lt-LT"/>
        </w:rPr>
      </w:pPr>
      <w:r w:rsidRPr="007846B3">
        <w:rPr>
          <w:rFonts w:asciiTheme="minorBidi" w:hAnsiTheme="minorBidi" w:cstheme="minorBidi"/>
          <w:sz w:val="20"/>
          <w:szCs w:val="20"/>
          <w:lang w:val="lt-LT"/>
        </w:rPr>
        <w:t xml:space="preserve">Sąrašas sudaromas Sutarties pasirašymo momentu. Vykdant sutartį </w:t>
      </w:r>
      <w:r w:rsidR="006A7FAE" w:rsidRPr="007846B3">
        <w:rPr>
          <w:rFonts w:asciiTheme="minorBidi" w:hAnsiTheme="minorBidi" w:cstheme="minorBidi"/>
          <w:sz w:val="20"/>
          <w:szCs w:val="20"/>
          <w:lang w:val="lt-LT"/>
        </w:rPr>
        <w:t>Paslaugų tei</w:t>
      </w:r>
      <w:r w:rsidR="009E6A1D" w:rsidRPr="007846B3">
        <w:rPr>
          <w:rFonts w:asciiTheme="minorBidi" w:hAnsiTheme="minorBidi" w:cstheme="minorBidi"/>
          <w:sz w:val="20"/>
          <w:szCs w:val="20"/>
          <w:lang w:val="lt-LT"/>
        </w:rPr>
        <w:t>kėjas ir Užsakovas susiderinus el.</w:t>
      </w:r>
      <w:r w:rsidR="006A7FAE" w:rsidRPr="007846B3">
        <w:rPr>
          <w:rFonts w:asciiTheme="minorBidi" w:hAnsiTheme="minorBidi" w:cstheme="minorBidi"/>
          <w:sz w:val="20"/>
          <w:szCs w:val="20"/>
          <w:lang w:val="lt-LT"/>
        </w:rPr>
        <w:t xml:space="preserve"> </w:t>
      </w:r>
      <w:r w:rsidR="009E6A1D" w:rsidRPr="007846B3">
        <w:rPr>
          <w:rFonts w:asciiTheme="minorBidi" w:hAnsiTheme="minorBidi" w:cstheme="minorBidi"/>
          <w:sz w:val="20"/>
          <w:szCs w:val="20"/>
          <w:lang w:val="lt-LT"/>
        </w:rPr>
        <w:t>paštu gal</w:t>
      </w:r>
      <w:r w:rsidR="00676EF1" w:rsidRPr="007846B3">
        <w:rPr>
          <w:rFonts w:asciiTheme="minorBidi" w:hAnsiTheme="minorBidi" w:cstheme="minorBidi"/>
          <w:sz w:val="20"/>
          <w:szCs w:val="20"/>
          <w:lang w:val="lt-LT"/>
        </w:rPr>
        <w:t xml:space="preserve"> </w:t>
      </w:r>
      <w:r w:rsidRPr="007846B3">
        <w:rPr>
          <w:rFonts w:asciiTheme="minorBidi" w:hAnsiTheme="minorBidi" w:cstheme="minorBidi"/>
          <w:sz w:val="20"/>
          <w:szCs w:val="20"/>
          <w:lang w:val="lt-LT"/>
        </w:rPr>
        <w:t xml:space="preserve">keisti </w:t>
      </w:r>
      <w:r w:rsidR="00676EF1" w:rsidRPr="007846B3">
        <w:rPr>
          <w:rFonts w:asciiTheme="minorBidi" w:hAnsiTheme="minorBidi" w:cstheme="minorBidi"/>
          <w:sz w:val="20"/>
          <w:szCs w:val="20"/>
          <w:lang w:val="lt-LT"/>
        </w:rPr>
        <w:t>ar pildyti</w:t>
      </w:r>
      <w:r w:rsidR="009E6A1D" w:rsidRPr="007846B3">
        <w:rPr>
          <w:rFonts w:asciiTheme="minorBidi" w:hAnsiTheme="minorBidi" w:cstheme="minorBidi"/>
          <w:sz w:val="20"/>
          <w:szCs w:val="20"/>
          <w:lang w:val="lt-LT"/>
        </w:rPr>
        <w:t xml:space="preserve"> šį sąrašą</w:t>
      </w:r>
      <w:r w:rsidR="00676EF1" w:rsidRPr="007846B3">
        <w:rPr>
          <w:rFonts w:asciiTheme="minorBidi" w:hAnsiTheme="minorBidi" w:cstheme="minorBidi"/>
          <w:sz w:val="20"/>
          <w:szCs w:val="20"/>
          <w:lang w:val="lt-LT"/>
        </w:rPr>
        <w:t>.</w:t>
      </w:r>
    </w:p>
    <w:p w14:paraId="0F4621C5" w14:textId="77777777" w:rsidR="00A5135F" w:rsidRPr="007846B3" w:rsidRDefault="00A5135F" w:rsidP="00A5135F">
      <w:pPr>
        <w:jc w:val="right"/>
        <w:rPr>
          <w:rFonts w:asciiTheme="minorBidi" w:hAnsiTheme="minorBidi" w:cstheme="minorBidi"/>
          <w:sz w:val="20"/>
          <w:szCs w:val="20"/>
          <w:lang w:val="lt-LT"/>
        </w:rPr>
      </w:pPr>
      <w:r w:rsidRPr="007846B3">
        <w:rPr>
          <w:rFonts w:asciiTheme="minorBidi" w:hAnsiTheme="minorBidi" w:cstheme="minorBidi"/>
          <w:sz w:val="20"/>
          <w:szCs w:val="20"/>
          <w:lang w:val="lt-LT"/>
        </w:rPr>
        <w:br w:type="page"/>
      </w:r>
      <w:r w:rsidRPr="007846B3">
        <w:rPr>
          <w:rFonts w:asciiTheme="minorBidi" w:hAnsiTheme="minorBidi" w:cstheme="minorBidi"/>
          <w:sz w:val="20"/>
          <w:szCs w:val="20"/>
          <w:lang w:val="lt-LT"/>
        </w:rPr>
        <w:lastRenderedPageBreak/>
        <w:t>Priedas Nr. 2</w:t>
      </w:r>
    </w:p>
    <w:p w14:paraId="108A4016" w14:textId="77777777" w:rsidR="00A5135F" w:rsidRPr="007846B3" w:rsidRDefault="00A5135F" w:rsidP="00A5135F">
      <w:pPr>
        <w:jc w:val="right"/>
        <w:rPr>
          <w:rFonts w:asciiTheme="minorBidi" w:hAnsiTheme="minorBidi" w:cstheme="minorBidi"/>
          <w:sz w:val="20"/>
          <w:szCs w:val="20"/>
          <w:lang w:val="lt-LT"/>
        </w:rPr>
      </w:pPr>
      <w:r w:rsidRPr="007846B3">
        <w:rPr>
          <w:rFonts w:asciiTheme="minorBidi" w:hAnsiTheme="minorBidi" w:cstheme="minorBidi"/>
          <w:sz w:val="20"/>
          <w:szCs w:val="20"/>
          <w:lang w:val="lt-LT"/>
        </w:rPr>
        <w:t>Prie 2023 m. [___] d. Valdymo paslaugų teikimo sutarties</w:t>
      </w:r>
    </w:p>
    <w:p w14:paraId="22C94457" w14:textId="77777777" w:rsidR="00A5135F" w:rsidRPr="007846B3" w:rsidRDefault="00A5135F" w:rsidP="00A5135F">
      <w:pPr>
        <w:jc w:val="right"/>
        <w:rPr>
          <w:rFonts w:asciiTheme="minorBidi" w:hAnsiTheme="minorBidi" w:cstheme="minorBidi"/>
          <w:sz w:val="20"/>
          <w:szCs w:val="20"/>
          <w:lang w:val="lt-LT"/>
        </w:rPr>
      </w:pPr>
    </w:p>
    <w:p w14:paraId="1E4F87DD" w14:textId="77777777" w:rsidR="00A5135F" w:rsidRPr="007846B3" w:rsidRDefault="00A5135F" w:rsidP="00A5135F">
      <w:pPr>
        <w:jc w:val="center"/>
        <w:rPr>
          <w:rFonts w:asciiTheme="minorBidi" w:hAnsiTheme="minorBidi" w:cstheme="minorBidi"/>
          <w:b/>
          <w:sz w:val="20"/>
          <w:szCs w:val="20"/>
          <w:lang w:val="lt-LT"/>
        </w:rPr>
      </w:pPr>
      <w:r w:rsidRPr="007846B3">
        <w:rPr>
          <w:rFonts w:asciiTheme="minorBidi" w:hAnsiTheme="minorBidi" w:cstheme="minorBidi"/>
          <w:caps/>
          <w:sz w:val="20"/>
          <w:szCs w:val="20"/>
          <w:lang w:val="lt-LT"/>
        </w:rPr>
        <w:t>Konfidencialumo pasižadėjimas</w:t>
      </w:r>
    </w:p>
    <w:p w14:paraId="6C1BDCFC" w14:textId="77777777" w:rsidR="00A5135F" w:rsidRPr="007846B3" w:rsidRDefault="00A5135F" w:rsidP="00A5135F">
      <w:pPr>
        <w:jc w:val="center"/>
        <w:rPr>
          <w:rFonts w:asciiTheme="minorBidi" w:hAnsiTheme="minorBidi" w:cstheme="minorBidi"/>
          <w:sz w:val="20"/>
          <w:szCs w:val="20"/>
          <w:lang w:val="lt-LT"/>
        </w:rPr>
      </w:pPr>
      <w:r w:rsidRPr="007846B3">
        <w:rPr>
          <w:rFonts w:asciiTheme="minorBidi" w:hAnsiTheme="minorBidi" w:cstheme="minorBidi"/>
          <w:sz w:val="20"/>
          <w:szCs w:val="20"/>
          <w:lang w:val="lt-LT"/>
        </w:rPr>
        <w:t>20__ m._____________ __ d.</w:t>
      </w:r>
    </w:p>
    <w:p w14:paraId="03F99621" w14:textId="77777777" w:rsidR="00A5135F" w:rsidRPr="007846B3" w:rsidRDefault="00A5135F" w:rsidP="00A5135F">
      <w:pPr>
        <w:jc w:val="center"/>
        <w:rPr>
          <w:rFonts w:asciiTheme="minorBidi" w:hAnsiTheme="minorBidi" w:cstheme="minorBidi"/>
          <w:sz w:val="20"/>
          <w:szCs w:val="20"/>
          <w:lang w:val="lt-LT"/>
        </w:rPr>
      </w:pPr>
      <w:r w:rsidRPr="007846B3">
        <w:rPr>
          <w:rFonts w:asciiTheme="minorBidi" w:hAnsiTheme="minorBidi" w:cstheme="minorBidi"/>
          <w:sz w:val="20"/>
          <w:szCs w:val="20"/>
          <w:lang w:val="lt-LT"/>
        </w:rPr>
        <w:t xml:space="preserve"> Nr.</w:t>
      </w:r>
    </w:p>
    <w:p w14:paraId="190116BB" w14:textId="77777777" w:rsidR="00A5135F" w:rsidRPr="007846B3" w:rsidRDefault="00A5135F" w:rsidP="00A5135F">
      <w:pPr>
        <w:jc w:val="center"/>
        <w:rPr>
          <w:rFonts w:asciiTheme="minorBidi" w:hAnsiTheme="minorBidi" w:cstheme="minorBidi"/>
          <w:sz w:val="20"/>
          <w:szCs w:val="20"/>
          <w:lang w:val="lt-LT"/>
        </w:rPr>
      </w:pPr>
      <w:r w:rsidRPr="007846B3">
        <w:rPr>
          <w:rFonts w:asciiTheme="minorBidi" w:hAnsiTheme="minorBidi" w:cstheme="minorBidi"/>
          <w:sz w:val="20"/>
          <w:szCs w:val="20"/>
          <w:lang w:val="lt-LT"/>
        </w:rPr>
        <w:t>__________________</w:t>
      </w:r>
    </w:p>
    <w:p w14:paraId="59D1B3E3" w14:textId="77777777" w:rsidR="00A5135F" w:rsidRPr="007846B3" w:rsidRDefault="00A5135F" w:rsidP="00A5135F">
      <w:pPr>
        <w:jc w:val="center"/>
        <w:rPr>
          <w:rFonts w:asciiTheme="minorBidi" w:hAnsiTheme="minorBidi" w:cstheme="minorBidi"/>
          <w:sz w:val="20"/>
          <w:szCs w:val="20"/>
          <w:lang w:val="lt-LT"/>
        </w:rPr>
      </w:pPr>
      <w:r w:rsidRPr="007846B3">
        <w:rPr>
          <w:rFonts w:asciiTheme="minorBidi" w:hAnsiTheme="minorBidi" w:cstheme="minorBidi"/>
          <w:sz w:val="20"/>
          <w:szCs w:val="20"/>
          <w:lang w:val="lt-LT"/>
        </w:rPr>
        <w:t>(vieta)</w:t>
      </w:r>
    </w:p>
    <w:p w14:paraId="5CEEEEE5" w14:textId="77777777" w:rsidR="00A5135F" w:rsidRPr="007846B3" w:rsidRDefault="00A5135F" w:rsidP="00A5135F">
      <w:pPr>
        <w:pStyle w:val="BodyText"/>
        <w:ind w:left="4962" w:hanging="4111"/>
        <w:rPr>
          <w:rFonts w:asciiTheme="minorBidi" w:hAnsiTheme="minorBidi" w:cstheme="minorBidi"/>
          <w:b/>
          <w:sz w:val="20"/>
          <w:szCs w:val="20"/>
        </w:rPr>
      </w:pPr>
      <w:r w:rsidRPr="007846B3">
        <w:rPr>
          <w:rFonts w:asciiTheme="minorBidi" w:hAnsiTheme="minorBidi" w:cstheme="minorBidi"/>
          <w:bCs/>
          <w:sz w:val="20"/>
          <w:szCs w:val="20"/>
        </w:rPr>
        <w:t>Aš, žemiau pasirašęs (-</w:t>
      </w:r>
      <w:proofErr w:type="spellStart"/>
      <w:r w:rsidRPr="007846B3">
        <w:rPr>
          <w:rFonts w:asciiTheme="minorBidi" w:hAnsiTheme="minorBidi" w:cstheme="minorBidi"/>
          <w:bCs/>
          <w:sz w:val="20"/>
          <w:szCs w:val="20"/>
        </w:rPr>
        <w:t>iusi</w:t>
      </w:r>
      <w:proofErr w:type="spellEnd"/>
      <w:r w:rsidRPr="007846B3">
        <w:rPr>
          <w:rFonts w:asciiTheme="minorBidi" w:hAnsiTheme="minorBidi" w:cstheme="minorBidi"/>
          <w:bCs/>
          <w:sz w:val="20"/>
          <w:szCs w:val="20"/>
        </w:rPr>
        <w:t>),</w:t>
      </w:r>
      <w:r w:rsidRPr="007846B3">
        <w:rPr>
          <w:rFonts w:asciiTheme="minorBidi" w:hAnsiTheme="minorBidi" w:cstheme="minorBidi"/>
          <w:b/>
          <w:sz w:val="20"/>
          <w:szCs w:val="20"/>
        </w:rPr>
        <w:t xml:space="preserve"> </w:t>
      </w:r>
    </w:p>
    <w:p w14:paraId="554FA274" w14:textId="77777777" w:rsidR="00A5135F" w:rsidRPr="007846B3" w:rsidRDefault="00A5135F" w:rsidP="00A5135F">
      <w:pPr>
        <w:pStyle w:val="BodyText"/>
        <w:ind w:left="4962" w:hanging="4395"/>
        <w:jc w:val="center"/>
        <w:rPr>
          <w:rFonts w:asciiTheme="minorBidi" w:hAnsiTheme="minorBidi" w:cstheme="minorBidi"/>
          <w:sz w:val="20"/>
          <w:szCs w:val="20"/>
        </w:rPr>
      </w:pPr>
      <w:r w:rsidRPr="007846B3">
        <w:rPr>
          <w:rFonts w:asciiTheme="minorBidi" w:hAnsiTheme="minorBidi" w:cstheme="minorBidi"/>
          <w:b/>
          <w:sz w:val="20"/>
          <w:szCs w:val="20"/>
        </w:rPr>
        <w:t>___________________________________________________</w:t>
      </w:r>
      <w:r w:rsidRPr="007846B3">
        <w:rPr>
          <w:rFonts w:asciiTheme="minorBidi" w:hAnsiTheme="minorBidi" w:cstheme="minorBidi"/>
          <w:sz w:val="20"/>
          <w:szCs w:val="20"/>
        </w:rPr>
        <w:t>,</w:t>
      </w:r>
    </w:p>
    <w:p w14:paraId="6B181F1E" w14:textId="77777777" w:rsidR="00A5135F" w:rsidRPr="007846B3" w:rsidRDefault="00A5135F" w:rsidP="00A5135F">
      <w:pPr>
        <w:pStyle w:val="BodyText"/>
        <w:ind w:left="4962" w:hanging="4395"/>
        <w:jc w:val="center"/>
        <w:rPr>
          <w:rFonts w:asciiTheme="minorBidi" w:hAnsiTheme="minorBidi" w:cstheme="minorBidi"/>
          <w:sz w:val="20"/>
          <w:szCs w:val="20"/>
        </w:rPr>
      </w:pPr>
      <w:r w:rsidRPr="007846B3">
        <w:rPr>
          <w:rFonts w:asciiTheme="minorBidi" w:hAnsiTheme="minorBidi" w:cstheme="minorBidi"/>
          <w:sz w:val="20"/>
          <w:szCs w:val="20"/>
        </w:rPr>
        <w:t>(</w:t>
      </w:r>
      <w:r w:rsidRPr="007846B3">
        <w:rPr>
          <w:rFonts w:asciiTheme="minorBidi" w:hAnsiTheme="minorBidi" w:cstheme="minorBidi"/>
          <w:i/>
          <w:sz w:val="20"/>
          <w:szCs w:val="20"/>
        </w:rPr>
        <w:t>vardas, pavardė ir gimimo data</w:t>
      </w:r>
      <w:r w:rsidRPr="007846B3">
        <w:rPr>
          <w:rFonts w:asciiTheme="minorBidi" w:hAnsiTheme="minorBidi" w:cstheme="minorBidi"/>
          <w:sz w:val="20"/>
          <w:szCs w:val="20"/>
        </w:rPr>
        <w:t>)</w:t>
      </w:r>
    </w:p>
    <w:p w14:paraId="176EC015" w14:textId="77777777" w:rsidR="00A5135F" w:rsidRPr="007846B3" w:rsidRDefault="00A5135F" w:rsidP="00A5135F">
      <w:pPr>
        <w:pStyle w:val="BodyText"/>
        <w:jc w:val="center"/>
        <w:rPr>
          <w:rFonts w:asciiTheme="minorBidi" w:hAnsiTheme="minorBidi" w:cstheme="minorBidi"/>
          <w:sz w:val="20"/>
          <w:szCs w:val="20"/>
        </w:rPr>
      </w:pPr>
      <w:r w:rsidRPr="007846B3">
        <w:rPr>
          <w:rFonts w:asciiTheme="minorBidi" w:hAnsiTheme="minorBidi" w:cstheme="minorBidi"/>
          <w:sz w:val="20"/>
          <w:szCs w:val="20"/>
        </w:rPr>
        <w:t>___________________________________________________,</w:t>
      </w:r>
    </w:p>
    <w:p w14:paraId="0ECB949D" w14:textId="77777777" w:rsidR="00A5135F" w:rsidRPr="007846B3" w:rsidRDefault="00A5135F" w:rsidP="00A5135F">
      <w:pPr>
        <w:pStyle w:val="BodyText"/>
        <w:jc w:val="center"/>
        <w:rPr>
          <w:rFonts w:asciiTheme="minorBidi" w:hAnsiTheme="minorBidi" w:cstheme="minorBidi"/>
          <w:sz w:val="20"/>
          <w:szCs w:val="20"/>
        </w:rPr>
      </w:pPr>
      <w:r w:rsidRPr="007846B3">
        <w:rPr>
          <w:rFonts w:asciiTheme="minorBidi" w:hAnsiTheme="minorBidi" w:cstheme="minorBidi"/>
          <w:sz w:val="20"/>
          <w:szCs w:val="20"/>
        </w:rPr>
        <w:t>(</w:t>
      </w:r>
      <w:r w:rsidRPr="007846B3">
        <w:rPr>
          <w:rFonts w:asciiTheme="minorBidi" w:hAnsiTheme="minorBidi" w:cstheme="minorBidi"/>
          <w:i/>
          <w:sz w:val="20"/>
          <w:szCs w:val="20"/>
        </w:rPr>
        <w:t>kontaktinis telefono numeris arba elektroninio pašto adresas</w:t>
      </w:r>
      <w:r w:rsidRPr="007846B3">
        <w:rPr>
          <w:rFonts w:asciiTheme="minorBidi" w:hAnsiTheme="minorBidi" w:cstheme="minorBidi"/>
          <w:sz w:val="20"/>
          <w:szCs w:val="20"/>
        </w:rPr>
        <w:t>)</w:t>
      </w:r>
    </w:p>
    <w:p w14:paraId="3310FA3E" w14:textId="77777777" w:rsidR="00A5135F" w:rsidRPr="007846B3" w:rsidRDefault="00A5135F" w:rsidP="00A5135F">
      <w:pPr>
        <w:pStyle w:val="BodyText"/>
        <w:jc w:val="center"/>
        <w:rPr>
          <w:rFonts w:asciiTheme="minorBidi" w:hAnsiTheme="minorBidi" w:cstheme="minorBidi"/>
          <w:sz w:val="20"/>
          <w:szCs w:val="20"/>
        </w:rPr>
      </w:pPr>
    </w:p>
    <w:p w14:paraId="2D5CE0A2" w14:textId="77777777" w:rsidR="00A5135F" w:rsidRPr="007846B3" w:rsidRDefault="00A5135F" w:rsidP="00A5135F">
      <w:pPr>
        <w:pStyle w:val="BodyText"/>
        <w:numPr>
          <w:ilvl w:val="0"/>
          <w:numId w:val="10"/>
        </w:numPr>
        <w:spacing w:before="0" w:after="0" w:line="240" w:lineRule="auto"/>
        <w:rPr>
          <w:rFonts w:asciiTheme="minorBidi" w:hAnsiTheme="minorBidi" w:cstheme="minorBidi"/>
          <w:b/>
          <w:bCs/>
          <w:sz w:val="20"/>
          <w:szCs w:val="20"/>
        </w:rPr>
      </w:pPr>
      <w:r w:rsidRPr="007846B3">
        <w:rPr>
          <w:rFonts w:asciiTheme="minorBidi" w:hAnsiTheme="minorBidi" w:cstheme="minorBidi"/>
          <w:b/>
          <w:bCs/>
          <w:sz w:val="20"/>
          <w:szCs w:val="20"/>
        </w:rPr>
        <w:t xml:space="preserve">Esu informuotas (-a), </w:t>
      </w:r>
      <w:r w:rsidRPr="007846B3">
        <w:rPr>
          <w:rFonts w:asciiTheme="minorBidi" w:hAnsiTheme="minorBidi" w:cstheme="minorBidi"/>
          <w:bCs/>
          <w:sz w:val="20"/>
          <w:szCs w:val="20"/>
        </w:rPr>
        <w:t>kad konfidencialią informaciją sudaro:</w:t>
      </w:r>
      <w:r w:rsidRPr="007846B3">
        <w:rPr>
          <w:rFonts w:asciiTheme="minorBidi" w:hAnsiTheme="minorBidi" w:cstheme="minorBidi"/>
          <w:b/>
          <w:bCs/>
          <w:sz w:val="20"/>
          <w:szCs w:val="20"/>
        </w:rPr>
        <w:t xml:space="preserve"> </w:t>
      </w:r>
    </w:p>
    <w:p w14:paraId="5F2284F6" w14:textId="77777777" w:rsidR="00A5135F" w:rsidRPr="007846B3" w:rsidRDefault="00A5135F" w:rsidP="00A5135F">
      <w:pPr>
        <w:pStyle w:val="BodyText"/>
        <w:numPr>
          <w:ilvl w:val="1"/>
          <w:numId w:val="10"/>
        </w:numPr>
        <w:spacing w:before="0" w:after="0" w:line="240" w:lineRule="auto"/>
        <w:ind w:left="360" w:hanging="360"/>
        <w:rPr>
          <w:rFonts w:asciiTheme="minorBidi" w:hAnsiTheme="minorBidi" w:cstheme="minorBidi"/>
          <w:sz w:val="20"/>
          <w:szCs w:val="20"/>
        </w:rPr>
      </w:pPr>
      <w:r w:rsidRPr="007846B3">
        <w:rPr>
          <w:rFonts w:asciiTheme="minorBidi" w:hAnsiTheme="minorBidi" w:cstheme="minorBidi"/>
          <w:sz w:val="20"/>
          <w:szCs w:val="20"/>
        </w:rPr>
        <w:t>bet kokios formos informacija, susijusi su UAB Valstybės investicijų valdymo agentūra (toliau – VIVA) ir KŪB „Pagalbos verslui fondas“ (PVF) pavestų funkcijų atlikimu, kurios praradimas gali kelti pavojų VIVA, PVF veiklai ar informacijos saugumui;</w:t>
      </w:r>
    </w:p>
    <w:p w14:paraId="4A53B09A" w14:textId="77777777" w:rsidR="00A5135F" w:rsidRPr="007846B3" w:rsidRDefault="00A5135F" w:rsidP="00A5135F">
      <w:pPr>
        <w:pStyle w:val="BodyText"/>
        <w:numPr>
          <w:ilvl w:val="1"/>
          <w:numId w:val="10"/>
        </w:numPr>
        <w:spacing w:before="0" w:after="0" w:line="240" w:lineRule="auto"/>
        <w:ind w:left="360" w:hanging="360"/>
        <w:rPr>
          <w:rFonts w:asciiTheme="minorBidi" w:hAnsiTheme="minorBidi" w:cstheme="minorBidi"/>
          <w:sz w:val="20"/>
          <w:szCs w:val="20"/>
        </w:rPr>
      </w:pPr>
      <w:r w:rsidRPr="007846B3">
        <w:rPr>
          <w:rFonts w:asciiTheme="minorBidi" w:hAnsiTheme="minorBidi" w:cstheme="minorBidi"/>
          <w:sz w:val="20"/>
          <w:szCs w:val="20"/>
        </w:rPr>
        <w:t>komercinė paslaptis, t. y. žinios, susijusios su VIVA, PVF ar jos klientų ūkine ir finansine veikla, kurių paskelbimas gali padaryti materialinės žalos, pakenkti prestižui ar turėti kitų neigiamų pasekmių VIVA, PVF ar jos klientams, įskaitant paramos administravimo, VIVA, PVF veiklos ir kitų procedūrų metu gautą informaciją.</w:t>
      </w:r>
    </w:p>
    <w:p w14:paraId="07AAD89E" w14:textId="77777777" w:rsidR="00A5135F" w:rsidRPr="007846B3" w:rsidRDefault="00A5135F" w:rsidP="00A5135F">
      <w:pPr>
        <w:pStyle w:val="BodyText"/>
        <w:numPr>
          <w:ilvl w:val="0"/>
          <w:numId w:val="10"/>
        </w:numPr>
        <w:spacing w:before="0" w:after="0" w:line="240" w:lineRule="auto"/>
        <w:rPr>
          <w:rFonts w:asciiTheme="minorBidi" w:hAnsiTheme="minorBidi" w:cstheme="minorBidi"/>
          <w:b/>
          <w:bCs/>
          <w:sz w:val="20"/>
          <w:szCs w:val="20"/>
        </w:rPr>
      </w:pPr>
      <w:r w:rsidRPr="007846B3">
        <w:rPr>
          <w:rFonts w:asciiTheme="minorBidi" w:hAnsiTheme="minorBidi" w:cstheme="minorBidi"/>
          <w:b/>
          <w:bCs/>
          <w:sz w:val="20"/>
          <w:szCs w:val="20"/>
        </w:rPr>
        <w:t xml:space="preserve">Įsipareigoju: </w:t>
      </w:r>
    </w:p>
    <w:p w14:paraId="4044E29D" w14:textId="77777777" w:rsidR="00A5135F" w:rsidRPr="007846B3" w:rsidRDefault="00A5135F" w:rsidP="00A5135F">
      <w:pPr>
        <w:pStyle w:val="BodyText"/>
        <w:numPr>
          <w:ilvl w:val="1"/>
          <w:numId w:val="10"/>
        </w:numPr>
        <w:spacing w:before="0" w:after="0" w:line="240" w:lineRule="auto"/>
        <w:ind w:left="360" w:hanging="360"/>
        <w:rPr>
          <w:rFonts w:asciiTheme="minorBidi" w:hAnsiTheme="minorBidi" w:cstheme="minorBidi"/>
          <w:sz w:val="20"/>
          <w:szCs w:val="20"/>
        </w:rPr>
      </w:pPr>
      <w:r w:rsidRPr="007846B3">
        <w:rPr>
          <w:rFonts w:asciiTheme="minorBidi" w:hAnsiTheme="minorBidi" w:cstheme="minorBidi"/>
          <w:sz w:val="20"/>
          <w:szCs w:val="20"/>
        </w:rPr>
        <w:t>saugoti ir tik įstatymų bei kitų teisės aktų nustatytais tikslais ir tvarka naudoti konfidencialią informaciją, kuri man taps žinoma, tiek, kiek to reikalauja Lietuvos Respublikos teisės aktai;</w:t>
      </w:r>
    </w:p>
    <w:p w14:paraId="2DB68A3C" w14:textId="77777777" w:rsidR="00A5135F" w:rsidRPr="007846B3" w:rsidRDefault="00A5135F" w:rsidP="00A5135F">
      <w:pPr>
        <w:pStyle w:val="BodyText"/>
        <w:numPr>
          <w:ilvl w:val="1"/>
          <w:numId w:val="10"/>
        </w:numPr>
        <w:spacing w:before="0" w:after="0" w:line="240" w:lineRule="auto"/>
        <w:ind w:left="360" w:hanging="360"/>
        <w:rPr>
          <w:rFonts w:asciiTheme="minorBidi" w:hAnsiTheme="minorBidi" w:cstheme="minorBidi"/>
          <w:sz w:val="20"/>
          <w:szCs w:val="20"/>
        </w:rPr>
      </w:pPr>
      <w:r w:rsidRPr="007846B3">
        <w:rPr>
          <w:rFonts w:asciiTheme="minorBidi" w:hAnsiTheme="minorBidi" w:cstheme="minorBidi"/>
          <w:sz w:val="20"/>
          <w:szCs w:val="20"/>
        </w:rPr>
        <w:t>neatskleisti konfidencialios informacijos be VIVA išankstinio raštiško sutikimo;</w:t>
      </w:r>
    </w:p>
    <w:p w14:paraId="4EE1FA89" w14:textId="77777777" w:rsidR="00A5135F" w:rsidRPr="007846B3" w:rsidRDefault="00A5135F" w:rsidP="00A5135F">
      <w:pPr>
        <w:pStyle w:val="BodyText"/>
        <w:numPr>
          <w:ilvl w:val="1"/>
          <w:numId w:val="10"/>
        </w:numPr>
        <w:spacing w:before="0" w:after="0" w:line="240" w:lineRule="auto"/>
        <w:ind w:left="360" w:hanging="360"/>
        <w:rPr>
          <w:rFonts w:asciiTheme="minorBidi" w:hAnsiTheme="minorBidi" w:cstheme="minorBidi"/>
          <w:sz w:val="20"/>
          <w:szCs w:val="20"/>
        </w:rPr>
      </w:pPr>
      <w:r w:rsidRPr="007846B3">
        <w:rPr>
          <w:rFonts w:asciiTheme="minorBidi" w:hAnsiTheme="minorBidi" w:cstheme="minorBidi"/>
          <w:sz w:val="20"/>
          <w:szCs w:val="20"/>
        </w:rPr>
        <w:t>man patikėtus dokumentus, kuriuose yra konfidencialios informacijos, saugoti taip, kad tretieji asmenys neturėtų galimybės su jais susipažinti ar pasinaudoti. Pasibaigus teisiniams santykiams visa konfidenciali informacija lieka VIVA nuosavybė.</w:t>
      </w:r>
    </w:p>
    <w:p w14:paraId="4E553256" w14:textId="77777777" w:rsidR="00A5135F" w:rsidRPr="007846B3" w:rsidRDefault="00A5135F" w:rsidP="00A5135F">
      <w:pPr>
        <w:pStyle w:val="BodyText"/>
        <w:numPr>
          <w:ilvl w:val="0"/>
          <w:numId w:val="10"/>
        </w:numPr>
        <w:spacing w:before="0" w:after="0" w:line="240" w:lineRule="auto"/>
        <w:rPr>
          <w:rFonts w:asciiTheme="minorBidi" w:hAnsiTheme="minorBidi" w:cstheme="minorBidi"/>
          <w:sz w:val="20"/>
          <w:szCs w:val="20"/>
        </w:rPr>
      </w:pPr>
      <w:r w:rsidRPr="007846B3">
        <w:rPr>
          <w:rFonts w:asciiTheme="minorBidi" w:hAnsiTheme="minorBidi" w:cstheme="minorBidi"/>
          <w:b/>
          <w:sz w:val="20"/>
          <w:szCs w:val="20"/>
        </w:rPr>
        <w:t>Esu įspėtas (-a)</w:t>
      </w:r>
      <w:r w:rsidRPr="007846B3">
        <w:rPr>
          <w:rFonts w:asciiTheme="minorBidi" w:hAnsiTheme="minorBidi" w:cstheme="minorBidi"/>
          <w:sz w:val="20"/>
          <w:szCs w:val="20"/>
        </w:rPr>
        <w:t>, kad, jeigu pažeisiu teisės aktus dėl konfidencialios informacijos naudojimo, turėsiu atlyginti VIVA patirtus nuostolius Lietuvos Respublikos teisės aktų nustatyta tvarka, man gali būti taikoma administracinė ar baudžiamoji atsakomybė.</w:t>
      </w:r>
    </w:p>
    <w:p w14:paraId="3578DB8B" w14:textId="77777777" w:rsidR="00A5135F" w:rsidRPr="007846B3" w:rsidRDefault="00A5135F" w:rsidP="00A5135F">
      <w:pPr>
        <w:pStyle w:val="BodyText"/>
        <w:ind w:left="567"/>
        <w:rPr>
          <w:rFonts w:asciiTheme="minorBidi" w:hAnsiTheme="minorBidi" w:cstheme="minorBidi"/>
          <w:sz w:val="20"/>
          <w:szCs w:val="20"/>
        </w:rPr>
      </w:pPr>
    </w:p>
    <w:p w14:paraId="788B3637" w14:textId="77777777" w:rsidR="00A5135F" w:rsidRPr="007846B3" w:rsidRDefault="00A5135F" w:rsidP="00A5135F">
      <w:pPr>
        <w:pStyle w:val="BodyText"/>
        <w:ind w:left="4558" w:hanging="958"/>
        <w:rPr>
          <w:rFonts w:asciiTheme="minorBidi" w:hAnsiTheme="minorBidi" w:cstheme="minorBidi"/>
          <w:sz w:val="20"/>
          <w:szCs w:val="20"/>
        </w:rPr>
      </w:pPr>
      <w:r w:rsidRPr="007846B3">
        <w:rPr>
          <w:rFonts w:asciiTheme="minorBidi" w:hAnsiTheme="minorBidi" w:cstheme="minorBidi"/>
          <w:sz w:val="20"/>
          <w:szCs w:val="20"/>
        </w:rPr>
        <w:t>__________________</w:t>
      </w:r>
      <w:r w:rsidRPr="007846B3">
        <w:rPr>
          <w:rFonts w:asciiTheme="minorBidi" w:hAnsiTheme="minorBidi" w:cstheme="minorBidi"/>
          <w:sz w:val="20"/>
          <w:szCs w:val="20"/>
        </w:rPr>
        <w:tab/>
        <w:t>_________________</w:t>
      </w:r>
    </w:p>
    <w:p w14:paraId="0FABCA34" w14:textId="77777777" w:rsidR="00A5135F" w:rsidRPr="007846B3" w:rsidRDefault="00A5135F" w:rsidP="00A5135F">
      <w:pPr>
        <w:pStyle w:val="BodyText"/>
        <w:ind w:left="4560" w:hanging="2400"/>
        <w:rPr>
          <w:rFonts w:asciiTheme="minorBidi" w:hAnsiTheme="minorBidi" w:cstheme="minorBidi"/>
          <w:sz w:val="20"/>
          <w:szCs w:val="20"/>
        </w:rPr>
      </w:pPr>
      <w:r w:rsidRPr="007846B3">
        <w:rPr>
          <w:rFonts w:asciiTheme="minorBidi" w:hAnsiTheme="minorBidi" w:cstheme="minorBidi"/>
          <w:sz w:val="20"/>
          <w:szCs w:val="20"/>
        </w:rPr>
        <w:t xml:space="preserve">                                   (parašas)</w:t>
      </w:r>
      <w:r w:rsidRPr="007846B3">
        <w:rPr>
          <w:rFonts w:asciiTheme="minorBidi" w:hAnsiTheme="minorBidi" w:cstheme="minorBidi"/>
          <w:sz w:val="20"/>
          <w:szCs w:val="20"/>
        </w:rPr>
        <w:tab/>
        <w:t xml:space="preserve">                         (vardas, pavardė)</w:t>
      </w:r>
    </w:p>
    <w:p w14:paraId="4C78E7DC" w14:textId="77777777" w:rsidR="00A5135F" w:rsidRPr="007846B3" w:rsidRDefault="00A5135F" w:rsidP="00A5135F">
      <w:pPr>
        <w:pStyle w:val="Heading"/>
        <w:tabs>
          <w:tab w:val="left" w:pos="4395"/>
        </w:tabs>
        <w:rPr>
          <w:rFonts w:asciiTheme="minorBidi" w:hAnsiTheme="minorBidi" w:cstheme="minorBidi"/>
          <w:color w:val="auto"/>
          <w:sz w:val="20"/>
          <w:szCs w:val="20"/>
          <w:lang w:val="lt-LT"/>
        </w:rPr>
      </w:pPr>
      <w:bookmarkStart w:id="29" w:name="_Konfidencialumo_pasižadėjimas"/>
      <w:bookmarkEnd w:id="29"/>
    </w:p>
    <w:p w14:paraId="5563BAE3" w14:textId="77777777" w:rsidR="00A5135F" w:rsidRPr="007846B3" w:rsidRDefault="00A5135F" w:rsidP="00A5135F">
      <w:pPr>
        <w:jc w:val="right"/>
        <w:rPr>
          <w:rFonts w:asciiTheme="minorBidi" w:hAnsiTheme="minorBidi" w:cstheme="minorBidi"/>
          <w:sz w:val="20"/>
          <w:szCs w:val="20"/>
          <w:lang w:val="lt-LT"/>
        </w:rPr>
      </w:pPr>
    </w:p>
    <w:p w14:paraId="6E0579BE" w14:textId="77777777" w:rsidR="00A5135F" w:rsidRPr="007846B3" w:rsidRDefault="00A5135F" w:rsidP="00A5135F">
      <w:pPr>
        <w:jc w:val="right"/>
        <w:rPr>
          <w:rFonts w:asciiTheme="minorBidi" w:hAnsiTheme="minorBidi" w:cstheme="minorBidi"/>
          <w:sz w:val="20"/>
          <w:szCs w:val="20"/>
          <w:lang w:val="lt-LT"/>
        </w:rPr>
      </w:pPr>
    </w:p>
    <w:p w14:paraId="631C61B6" w14:textId="77777777" w:rsidR="00A5135F" w:rsidRPr="007846B3" w:rsidRDefault="00A5135F" w:rsidP="00A5135F">
      <w:pPr>
        <w:jc w:val="center"/>
        <w:rPr>
          <w:rFonts w:asciiTheme="minorBidi" w:hAnsiTheme="minorBidi" w:cstheme="minorBidi"/>
          <w:b/>
          <w:bCs/>
          <w:sz w:val="20"/>
          <w:szCs w:val="20"/>
          <w:lang w:val="lt-LT"/>
        </w:rPr>
      </w:pPr>
    </w:p>
    <w:p w14:paraId="52DD6E57" w14:textId="77777777" w:rsidR="00A5135F" w:rsidRPr="007846B3" w:rsidRDefault="00A5135F" w:rsidP="00A5135F">
      <w:pPr>
        <w:jc w:val="center"/>
        <w:rPr>
          <w:rFonts w:asciiTheme="minorBidi" w:hAnsiTheme="minorBidi" w:cstheme="minorBidi"/>
          <w:b/>
          <w:bCs/>
          <w:sz w:val="20"/>
          <w:szCs w:val="20"/>
          <w:lang w:val="lt-LT"/>
        </w:rPr>
      </w:pPr>
    </w:p>
    <w:p w14:paraId="13DED6AD" w14:textId="77777777" w:rsidR="00A5135F" w:rsidRPr="007846B3" w:rsidRDefault="00A5135F" w:rsidP="00A5135F">
      <w:pPr>
        <w:jc w:val="center"/>
        <w:rPr>
          <w:rFonts w:asciiTheme="minorBidi" w:hAnsiTheme="minorBidi" w:cstheme="minorBidi"/>
          <w:b/>
          <w:bCs/>
          <w:sz w:val="20"/>
          <w:szCs w:val="20"/>
          <w:lang w:val="lt-LT"/>
        </w:rPr>
      </w:pPr>
    </w:p>
    <w:p w14:paraId="66DE60DE" w14:textId="77777777" w:rsidR="00A5135F" w:rsidRPr="007846B3" w:rsidRDefault="00A5135F" w:rsidP="00A5135F">
      <w:pPr>
        <w:jc w:val="center"/>
        <w:rPr>
          <w:rFonts w:asciiTheme="minorBidi" w:hAnsiTheme="minorBidi" w:cstheme="minorBidi"/>
          <w:b/>
          <w:bCs/>
          <w:sz w:val="20"/>
          <w:szCs w:val="20"/>
          <w:lang w:val="lt-LT"/>
        </w:rPr>
      </w:pPr>
    </w:p>
    <w:p w14:paraId="7C37236C" w14:textId="77777777" w:rsidR="00A5135F" w:rsidRPr="007846B3" w:rsidRDefault="00A5135F" w:rsidP="00A5135F">
      <w:pPr>
        <w:jc w:val="center"/>
        <w:rPr>
          <w:rFonts w:asciiTheme="minorBidi" w:hAnsiTheme="minorBidi" w:cstheme="minorBidi"/>
          <w:b/>
          <w:bCs/>
          <w:sz w:val="20"/>
          <w:szCs w:val="20"/>
          <w:lang w:val="lt-LT"/>
        </w:rPr>
      </w:pPr>
    </w:p>
    <w:p w14:paraId="6A56F352" w14:textId="77777777" w:rsidR="00A5135F" w:rsidRPr="007846B3" w:rsidRDefault="00A5135F" w:rsidP="00A5135F">
      <w:pPr>
        <w:jc w:val="right"/>
        <w:rPr>
          <w:rFonts w:asciiTheme="minorBidi" w:hAnsiTheme="minorBidi" w:cstheme="minorBidi"/>
          <w:b/>
          <w:bCs/>
          <w:sz w:val="20"/>
          <w:szCs w:val="20"/>
          <w:lang w:val="lt-LT"/>
        </w:rPr>
      </w:pPr>
    </w:p>
    <w:p w14:paraId="24C19231" w14:textId="77777777" w:rsidR="00A5135F" w:rsidRPr="007846B3" w:rsidRDefault="00A5135F" w:rsidP="00A5135F">
      <w:pPr>
        <w:jc w:val="right"/>
        <w:rPr>
          <w:rFonts w:asciiTheme="minorBidi" w:hAnsiTheme="minorBidi" w:cstheme="minorBidi"/>
          <w:b/>
          <w:bCs/>
          <w:sz w:val="20"/>
          <w:szCs w:val="20"/>
          <w:lang w:val="lt-LT"/>
        </w:rPr>
      </w:pPr>
    </w:p>
    <w:p w14:paraId="31122FE1" w14:textId="77777777" w:rsidR="00A5135F" w:rsidRPr="007846B3" w:rsidRDefault="00A5135F" w:rsidP="00A5135F">
      <w:pPr>
        <w:jc w:val="right"/>
        <w:rPr>
          <w:rFonts w:asciiTheme="minorBidi" w:hAnsiTheme="minorBidi" w:cstheme="minorBidi"/>
          <w:b/>
          <w:bCs/>
          <w:sz w:val="20"/>
          <w:szCs w:val="20"/>
          <w:lang w:val="lt-LT"/>
        </w:rPr>
      </w:pPr>
    </w:p>
    <w:p w14:paraId="21C3888E" w14:textId="77777777" w:rsidR="00A5135F" w:rsidRPr="007846B3" w:rsidRDefault="00A5135F" w:rsidP="00A5135F">
      <w:pPr>
        <w:jc w:val="right"/>
        <w:rPr>
          <w:rFonts w:asciiTheme="minorBidi" w:hAnsiTheme="minorBidi" w:cstheme="minorBidi"/>
          <w:b/>
          <w:bCs/>
          <w:sz w:val="20"/>
          <w:szCs w:val="20"/>
          <w:lang w:val="lt-LT"/>
        </w:rPr>
      </w:pPr>
    </w:p>
    <w:p w14:paraId="655A83CE" w14:textId="77777777" w:rsidR="00A5135F" w:rsidRPr="007846B3" w:rsidRDefault="00A5135F" w:rsidP="00A5135F">
      <w:pPr>
        <w:jc w:val="right"/>
        <w:rPr>
          <w:rFonts w:asciiTheme="minorBidi" w:hAnsiTheme="minorBidi" w:cstheme="minorBidi"/>
          <w:b/>
          <w:bCs/>
          <w:sz w:val="20"/>
          <w:szCs w:val="20"/>
          <w:lang w:val="lt-LT"/>
        </w:rPr>
      </w:pPr>
    </w:p>
    <w:p w14:paraId="5C7F55F8" w14:textId="77777777" w:rsidR="00A5135F" w:rsidRPr="007846B3" w:rsidRDefault="00A5135F" w:rsidP="00A5135F">
      <w:pPr>
        <w:jc w:val="right"/>
        <w:rPr>
          <w:rFonts w:asciiTheme="minorBidi" w:hAnsiTheme="minorBidi" w:cstheme="minorBidi"/>
          <w:b/>
          <w:bCs/>
          <w:sz w:val="20"/>
          <w:szCs w:val="20"/>
          <w:lang w:val="lt-LT"/>
        </w:rPr>
      </w:pPr>
    </w:p>
    <w:p w14:paraId="1C11E6A9" w14:textId="77777777" w:rsidR="00A5135F" w:rsidRPr="007846B3" w:rsidRDefault="00A5135F" w:rsidP="00A5135F">
      <w:pPr>
        <w:jc w:val="right"/>
        <w:rPr>
          <w:rFonts w:asciiTheme="minorBidi" w:hAnsiTheme="minorBidi" w:cstheme="minorBidi"/>
          <w:b/>
          <w:bCs/>
          <w:sz w:val="20"/>
          <w:szCs w:val="20"/>
          <w:lang w:val="lt-LT"/>
        </w:rPr>
      </w:pPr>
    </w:p>
    <w:p w14:paraId="75CA9385" w14:textId="77777777" w:rsidR="00A5135F" w:rsidRPr="007846B3" w:rsidRDefault="00A5135F" w:rsidP="00A5135F">
      <w:pPr>
        <w:jc w:val="right"/>
        <w:rPr>
          <w:rFonts w:asciiTheme="minorBidi" w:hAnsiTheme="minorBidi" w:cstheme="minorBidi"/>
          <w:sz w:val="20"/>
          <w:szCs w:val="20"/>
          <w:lang w:val="lt-LT"/>
        </w:rPr>
      </w:pPr>
      <w:r w:rsidRPr="007846B3">
        <w:rPr>
          <w:rFonts w:asciiTheme="minorBidi" w:hAnsiTheme="minorBidi" w:cstheme="minorBidi"/>
          <w:sz w:val="20"/>
          <w:szCs w:val="20"/>
          <w:lang w:val="lt-LT"/>
        </w:rPr>
        <w:lastRenderedPageBreak/>
        <w:t>Priedas Nr. 3</w:t>
      </w:r>
    </w:p>
    <w:p w14:paraId="778A4302" w14:textId="77777777" w:rsidR="00A5135F" w:rsidRPr="007846B3" w:rsidRDefault="00A5135F" w:rsidP="00A5135F">
      <w:pPr>
        <w:jc w:val="right"/>
        <w:rPr>
          <w:rFonts w:asciiTheme="minorBidi" w:hAnsiTheme="minorBidi" w:cstheme="minorBidi"/>
          <w:sz w:val="20"/>
          <w:szCs w:val="20"/>
          <w:lang w:val="lt-LT"/>
        </w:rPr>
      </w:pPr>
      <w:r w:rsidRPr="007846B3">
        <w:rPr>
          <w:rFonts w:asciiTheme="minorBidi" w:hAnsiTheme="minorBidi" w:cstheme="minorBidi"/>
          <w:sz w:val="20"/>
          <w:szCs w:val="20"/>
          <w:lang w:val="lt-LT"/>
        </w:rPr>
        <w:t>Prie 2023 m. [___] d. Valdymo paslaugų teikimo sutarties</w:t>
      </w:r>
    </w:p>
    <w:p w14:paraId="0E39A0EF" w14:textId="77777777" w:rsidR="00A5135F" w:rsidRPr="007846B3" w:rsidRDefault="00A5135F" w:rsidP="00A5135F">
      <w:pPr>
        <w:jc w:val="right"/>
        <w:rPr>
          <w:rFonts w:asciiTheme="minorBidi" w:hAnsiTheme="minorBidi" w:cstheme="minorBidi"/>
          <w:b/>
          <w:bCs/>
          <w:sz w:val="20"/>
          <w:szCs w:val="20"/>
          <w:lang w:val="lt-LT"/>
        </w:rPr>
      </w:pPr>
    </w:p>
    <w:p w14:paraId="53DFB861" w14:textId="77777777" w:rsidR="00A5135F" w:rsidRPr="007846B3" w:rsidRDefault="00A5135F" w:rsidP="00A5135F">
      <w:pPr>
        <w:jc w:val="right"/>
        <w:rPr>
          <w:rFonts w:asciiTheme="minorBidi" w:hAnsiTheme="minorBidi" w:cstheme="minorBidi"/>
          <w:sz w:val="20"/>
          <w:szCs w:val="20"/>
          <w:lang w:val="lt-LT"/>
        </w:rPr>
      </w:pPr>
    </w:p>
    <w:p w14:paraId="48B14CFC" w14:textId="77777777" w:rsidR="00A5135F" w:rsidRPr="007846B3" w:rsidRDefault="00A5135F" w:rsidP="00A5135F">
      <w:pPr>
        <w:jc w:val="right"/>
        <w:rPr>
          <w:rFonts w:asciiTheme="minorBidi" w:hAnsiTheme="minorBidi" w:cstheme="minorBidi"/>
          <w:sz w:val="20"/>
          <w:szCs w:val="20"/>
          <w:lang w:val="lt-LT"/>
        </w:rPr>
      </w:pPr>
    </w:p>
    <w:p w14:paraId="54E34107" w14:textId="77777777" w:rsidR="00A5135F" w:rsidRPr="007846B3" w:rsidRDefault="00A5135F" w:rsidP="00A5135F">
      <w:pPr>
        <w:jc w:val="center"/>
        <w:rPr>
          <w:rFonts w:asciiTheme="minorBidi" w:hAnsiTheme="minorBidi" w:cstheme="minorBidi"/>
          <w:b/>
          <w:bCs/>
          <w:sz w:val="20"/>
          <w:szCs w:val="20"/>
          <w:lang w:val="lt-LT"/>
        </w:rPr>
      </w:pPr>
      <w:r w:rsidRPr="007846B3">
        <w:rPr>
          <w:rFonts w:asciiTheme="minorBidi" w:hAnsiTheme="minorBidi" w:cstheme="minorBidi"/>
          <w:b/>
          <w:bCs/>
          <w:sz w:val="20"/>
          <w:szCs w:val="20"/>
          <w:lang w:val="lt-LT"/>
        </w:rPr>
        <w:t>ASMENS DUOMENŲ TVARKYMO SUTARTIES FORMA</w:t>
      </w:r>
    </w:p>
    <w:p w14:paraId="2D428F72" w14:textId="77777777" w:rsidR="00A5135F" w:rsidRPr="007846B3" w:rsidRDefault="00A5135F" w:rsidP="00A5135F">
      <w:pPr>
        <w:jc w:val="center"/>
        <w:rPr>
          <w:rFonts w:asciiTheme="minorBidi" w:hAnsiTheme="minorBidi" w:cstheme="minorBidi"/>
          <w:b/>
          <w:bCs/>
          <w:sz w:val="20"/>
          <w:szCs w:val="20"/>
          <w:lang w:val="lt-LT"/>
        </w:rPr>
      </w:pPr>
    </w:p>
    <w:p w14:paraId="6D85E373" w14:textId="77777777" w:rsidR="00A5135F" w:rsidRPr="007846B3" w:rsidRDefault="00A5135F" w:rsidP="00A5135F">
      <w:pPr>
        <w:shd w:val="clear" w:color="auto" w:fill="FFFFFF"/>
        <w:jc w:val="center"/>
        <w:rPr>
          <w:rFonts w:asciiTheme="minorBidi" w:eastAsia="SimSun" w:hAnsiTheme="minorBidi" w:cstheme="minorBidi"/>
          <w:b/>
          <w:sz w:val="20"/>
          <w:szCs w:val="20"/>
          <w:lang w:val="lt-LT" w:eastAsia="zh-CN"/>
        </w:rPr>
      </w:pPr>
    </w:p>
    <w:p w14:paraId="4473A737" w14:textId="77777777" w:rsidR="00A5135F" w:rsidRPr="007846B3" w:rsidRDefault="00A5135F" w:rsidP="00A5135F">
      <w:pPr>
        <w:shd w:val="clear" w:color="auto" w:fill="FFFFFF"/>
        <w:jc w:val="center"/>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2023 m. [</w:t>
      </w:r>
      <w:r w:rsidRPr="007846B3">
        <w:rPr>
          <w:rFonts w:asciiTheme="minorBidi" w:eastAsia="SimSun" w:hAnsiTheme="minorBidi" w:cstheme="minorBidi"/>
          <w:sz w:val="20"/>
          <w:szCs w:val="20"/>
          <w:highlight w:val="lightGray"/>
          <w:lang w:val="lt-LT" w:eastAsia="zh-CN"/>
        </w:rPr>
        <w:t>_______________</w:t>
      </w:r>
      <w:r w:rsidRPr="007846B3">
        <w:rPr>
          <w:rFonts w:asciiTheme="minorBidi" w:eastAsia="SimSun" w:hAnsiTheme="minorBidi" w:cstheme="minorBidi"/>
          <w:sz w:val="20"/>
          <w:szCs w:val="20"/>
          <w:lang w:val="lt-LT" w:eastAsia="zh-CN"/>
        </w:rPr>
        <w:t>] d., Vilnius</w:t>
      </w:r>
    </w:p>
    <w:p w14:paraId="23E2CD50" w14:textId="77777777" w:rsidR="00A5135F" w:rsidRPr="007846B3" w:rsidRDefault="00A5135F" w:rsidP="00A5135F">
      <w:pPr>
        <w:shd w:val="clear" w:color="auto" w:fill="FFFFFF"/>
        <w:jc w:val="both"/>
        <w:rPr>
          <w:rFonts w:asciiTheme="minorBidi" w:eastAsia="SimSun" w:hAnsiTheme="minorBidi" w:cstheme="minorBidi"/>
          <w:sz w:val="20"/>
          <w:szCs w:val="20"/>
          <w:lang w:val="lt-LT" w:eastAsia="zh-CN"/>
        </w:rPr>
      </w:pPr>
    </w:p>
    <w:p w14:paraId="4EEB31DB" w14:textId="77777777" w:rsidR="00A5135F" w:rsidRPr="007846B3" w:rsidRDefault="00A5135F" w:rsidP="00A5135F">
      <w:pPr>
        <w:spacing w:line="240" w:lineRule="atLeast"/>
        <w:jc w:val="both"/>
        <w:rPr>
          <w:rFonts w:asciiTheme="minorBidi" w:eastAsia="Calibri" w:hAnsiTheme="minorBidi" w:cstheme="minorBidi"/>
          <w:color w:val="000000"/>
          <w:sz w:val="20"/>
          <w:szCs w:val="20"/>
          <w:u w:color="000000"/>
          <w:lang w:val="lt-LT" w:eastAsia="lt-LT"/>
        </w:rPr>
      </w:pPr>
      <w:r w:rsidRPr="007846B3">
        <w:rPr>
          <w:rFonts w:asciiTheme="minorBidi" w:hAnsiTheme="minorBidi" w:cstheme="minorBidi"/>
          <w:b/>
          <w:sz w:val="20"/>
          <w:szCs w:val="20"/>
          <w:lang w:val="lt-LT"/>
        </w:rPr>
        <w:t>uždaroji akcinė bendrovė Valstybės investicijų valdymo agentūra</w:t>
      </w:r>
      <w:r w:rsidRPr="007846B3">
        <w:rPr>
          <w:rFonts w:asciiTheme="minorBidi" w:hAnsiTheme="minorBidi" w:cstheme="minorBidi"/>
          <w:sz w:val="20"/>
          <w:szCs w:val="20"/>
          <w:lang w:val="lt-LT"/>
        </w:rPr>
        <w:t xml:space="preserve">, juridinio asmens kodas 305612545, registruotos buveinės adresas Lukiškių g. 2, Vilnius, Lietuvos Respublika (toliau – </w:t>
      </w:r>
      <w:r w:rsidRPr="007846B3">
        <w:rPr>
          <w:rFonts w:asciiTheme="minorBidi" w:hAnsiTheme="minorBidi" w:cstheme="minorBidi"/>
          <w:b/>
          <w:sz w:val="20"/>
          <w:szCs w:val="20"/>
          <w:lang w:val="lt-LT"/>
        </w:rPr>
        <w:t>Valdytojas</w:t>
      </w:r>
      <w:r w:rsidRPr="007846B3">
        <w:rPr>
          <w:rFonts w:asciiTheme="minorBidi" w:hAnsiTheme="minorBidi" w:cstheme="minorBidi"/>
          <w:sz w:val="20"/>
          <w:szCs w:val="20"/>
          <w:lang w:val="lt-LT"/>
        </w:rPr>
        <w:t>), atstovaujama [</w:t>
      </w:r>
      <w:r w:rsidRPr="007846B3">
        <w:rPr>
          <w:rFonts w:asciiTheme="minorBidi" w:hAnsiTheme="minorBidi" w:cstheme="minorBidi"/>
          <w:sz w:val="20"/>
          <w:szCs w:val="20"/>
          <w:highlight w:val="lightGray"/>
          <w:lang w:val="lt-LT"/>
        </w:rPr>
        <w:t>_______________</w:t>
      </w:r>
      <w:r w:rsidRPr="007846B3">
        <w:rPr>
          <w:rFonts w:asciiTheme="minorBidi" w:hAnsiTheme="minorBidi" w:cstheme="minorBidi"/>
          <w:sz w:val="20"/>
          <w:szCs w:val="20"/>
          <w:lang w:val="lt-LT"/>
        </w:rPr>
        <w:t>], veikiančio pagal Valdytojo įstatus</w:t>
      </w:r>
      <w:r w:rsidRPr="007846B3">
        <w:rPr>
          <w:rFonts w:asciiTheme="minorBidi" w:eastAsia="Calibri" w:hAnsiTheme="minorBidi" w:cstheme="minorBidi"/>
          <w:color w:val="000000"/>
          <w:sz w:val="20"/>
          <w:szCs w:val="20"/>
          <w:u w:color="000000"/>
          <w:lang w:val="lt-LT" w:eastAsia="lt-LT"/>
        </w:rPr>
        <w:t xml:space="preserve">, ir </w:t>
      </w:r>
    </w:p>
    <w:p w14:paraId="2FE47673" w14:textId="77777777" w:rsidR="00A5135F" w:rsidRPr="007846B3" w:rsidRDefault="00A5135F" w:rsidP="00A5135F">
      <w:pPr>
        <w:jc w:val="both"/>
        <w:rPr>
          <w:rFonts w:asciiTheme="minorBidi" w:eastAsia="Calibri" w:hAnsiTheme="minorBidi" w:cstheme="minorBidi"/>
          <w:color w:val="000000"/>
          <w:sz w:val="20"/>
          <w:szCs w:val="20"/>
          <w:u w:color="000000"/>
          <w:lang w:val="lt-LT" w:eastAsia="lt-LT"/>
        </w:rPr>
      </w:pPr>
    </w:p>
    <w:p w14:paraId="6AA0F616" w14:textId="77777777" w:rsidR="00A5135F" w:rsidRPr="007846B3" w:rsidRDefault="00A5135F" w:rsidP="00A5135F">
      <w:pPr>
        <w:shd w:val="clear" w:color="auto" w:fill="FFFFFF"/>
        <w:spacing w:line="240" w:lineRule="atLeast"/>
        <w:jc w:val="both"/>
        <w:rPr>
          <w:rFonts w:asciiTheme="minorBidi" w:eastAsia="Calibri" w:hAnsiTheme="minorBidi" w:cstheme="minorBidi"/>
          <w:sz w:val="20"/>
          <w:szCs w:val="20"/>
          <w:lang w:val="lt-LT" w:eastAsia="zh-CN"/>
        </w:rPr>
      </w:pPr>
      <w:r w:rsidRPr="007846B3">
        <w:rPr>
          <w:rFonts w:asciiTheme="minorBidi" w:hAnsiTheme="minorBidi" w:cstheme="minorBidi"/>
          <w:b/>
          <w:sz w:val="20"/>
          <w:szCs w:val="20"/>
          <w:lang w:val="lt-LT"/>
        </w:rPr>
        <w:t>UŽDAROJI AKCINĖ BENDROVĖ „INVESTICIJŲ IR VERSLO GARANTIJOS“</w:t>
      </w:r>
      <w:r w:rsidRPr="007846B3">
        <w:rPr>
          <w:rFonts w:asciiTheme="minorBidi" w:hAnsiTheme="minorBidi" w:cstheme="minorBidi"/>
          <w:sz w:val="20"/>
          <w:szCs w:val="20"/>
          <w:lang w:val="lt-LT"/>
        </w:rPr>
        <w:t xml:space="preserve">, juridinio asmens kodas 110084026, registruotos buveinės adresas Konstitucijos pr. 7, Vilnius, Lietuvos Respublika (toliau – </w:t>
      </w:r>
      <w:r w:rsidRPr="007846B3">
        <w:rPr>
          <w:rFonts w:asciiTheme="minorBidi" w:hAnsiTheme="minorBidi" w:cstheme="minorBidi"/>
          <w:b/>
          <w:sz w:val="20"/>
          <w:szCs w:val="20"/>
          <w:lang w:val="lt-LT"/>
        </w:rPr>
        <w:t>Tvarkytojas</w:t>
      </w:r>
      <w:r w:rsidRPr="007846B3">
        <w:rPr>
          <w:rFonts w:asciiTheme="minorBidi" w:hAnsiTheme="minorBidi" w:cstheme="minorBidi"/>
          <w:sz w:val="20"/>
          <w:szCs w:val="20"/>
          <w:lang w:val="lt-LT"/>
        </w:rPr>
        <w:t>), atstovaujama generalinio direktoriaus [</w:t>
      </w:r>
      <w:r w:rsidRPr="007846B3">
        <w:rPr>
          <w:rFonts w:asciiTheme="minorBidi" w:hAnsiTheme="minorBidi" w:cstheme="minorBidi"/>
          <w:sz w:val="20"/>
          <w:szCs w:val="20"/>
          <w:highlight w:val="lightGray"/>
          <w:lang w:val="lt-LT"/>
        </w:rPr>
        <w:t>_______________</w:t>
      </w:r>
      <w:r w:rsidRPr="007846B3">
        <w:rPr>
          <w:rFonts w:asciiTheme="minorBidi" w:hAnsiTheme="minorBidi" w:cstheme="minorBidi"/>
          <w:sz w:val="20"/>
          <w:szCs w:val="20"/>
          <w:lang w:val="lt-LT"/>
        </w:rPr>
        <w:t>], veikiančio pagal Tvarkytojo įstatus</w:t>
      </w:r>
      <w:r w:rsidRPr="007846B3">
        <w:rPr>
          <w:rFonts w:asciiTheme="minorBidi" w:eastAsia="Calibri" w:hAnsiTheme="minorBidi" w:cstheme="minorBidi"/>
          <w:sz w:val="20"/>
          <w:szCs w:val="20"/>
          <w:lang w:val="lt-LT" w:eastAsia="zh-CN"/>
        </w:rPr>
        <w:t xml:space="preserve">, </w:t>
      </w:r>
    </w:p>
    <w:p w14:paraId="3C0DA1CE" w14:textId="77777777" w:rsidR="00A5135F" w:rsidRPr="007846B3" w:rsidRDefault="00A5135F" w:rsidP="00A5135F">
      <w:pPr>
        <w:shd w:val="clear" w:color="auto" w:fill="FFFFFF"/>
        <w:spacing w:line="240" w:lineRule="atLeast"/>
        <w:jc w:val="both"/>
        <w:rPr>
          <w:rFonts w:asciiTheme="minorBidi" w:eastAsia="SimSun" w:hAnsiTheme="minorBidi" w:cstheme="minorBidi"/>
          <w:sz w:val="20"/>
          <w:szCs w:val="20"/>
          <w:lang w:val="lt-LT" w:eastAsia="zh-CN"/>
        </w:rPr>
      </w:pPr>
    </w:p>
    <w:p w14:paraId="72052051" w14:textId="77777777" w:rsidR="00A5135F" w:rsidRPr="007846B3" w:rsidRDefault="00A5135F" w:rsidP="00A5135F">
      <w:pPr>
        <w:shd w:val="clear" w:color="auto" w:fill="FFFFFF"/>
        <w:spacing w:line="240" w:lineRule="atLeast"/>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atsižvelgdamos į tai, kad yra sudariusios </w:t>
      </w:r>
      <w:r w:rsidRPr="007846B3">
        <w:rPr>
          <w:rFonts w:asciiTheme="minorBidi" w:hAnsiTheme="minorBidi" w:cstheme="minorBidi"/>
          <w:sz w:val="20"/>
          <w:szCs w:val="20"/>
          <w:lang w:val="lt-LT"/>
        </w:rPr>
        <w:t>2023 m. [</w:t>
      </w:r>
      <w:r w:rsidRPr="007846B3">
        <w:rPr>
          <w:rFonts w:asciiTheme="minorBidi" w:hAnsiTheme="minorBidi" w:cstheme="minorBidi"/>
          <w:sz w:val="20"/>
          <w:szCs w:val="20"/>
          <w:highlight w:val="lightGray"/>
          <w:lang w:val="lt-LT"/>
        </w:rPr>
        <w:t>___</w:t>
      </w:r>
      <w:r w:rsidRPr="007846B3">
        <w:rPr>
          <w:rFonts w:asciiTheme="minorBidi" w:hAnsiTheme="minorBidi" w:cstheme="minorBidi"/>
          <w:sz w:val="20"/>
          <w:szCs w:val="20"/>
          <w:lang w:val="lt-LT"/>
        </w:rPr>
        <w:t>] d. Valdymo paslaugų teikimo</w:t>
      </w:r>
      <w:r w:rsidRPr="007846B3">
        <w:rPr>
          <w:rFonts w:asciiTheme="minorBidi" w:eastAsia="SimSun" w:hAnsiTheme="minorBidi" w:cstheme="minorBidi"/>
          <w:sz w:val="20"/>
          <w:szCs w:val="20"/>
          <w:lang w:val="lt-LT" w:eastAsia="zh-CN"/>
        </w:rPr>
        <w:t xml:space="preserve"> sutartį (toliau – </w:t>
      </w:r>
      <w:r w:rsidRPr="007846B3">
        <w:rPr>
          <w:rFonts w:asciiTheme="minorBidi" w:eastAsia="SimSun" w:hAnsiTheme="minorBidi" w:cstheme="minorBidi"/>
          <w:b/>
          <w:sz w:val="20"/>
          <w:szCs w:val="20"/>
          <w:lang w:val="lt-LT" w:eastAsia="zh-CN"/>
        </w:rPr>
        <w:t>Pagrindinė sutartis</w:t>
      </w:r>
      <w:r w:rsidRPr="007846B3">
        <w:rPr>
          <w:rFonts w:asciiTheme="minorBidi" w:eastAsia="SimSun" w:hAnsiTheme="minorBidi" w:cstheme="minorBidi"/>
          <w:sz w:val="20"/>
          <w:szCs w:val="20"/>
          <w:lang w:val="lt-LT" w:eastAsia="zh-CN"/>
        </w:rPr>
        <w:t xml:space="preserve">), kurios pagrindu Tvarkytojas teikia Paslaugas Valdytojui, kurios, be kita ko, apima Valdytojo valdomų asmens duomenų tvarkymą, Šalys sudaro šią Asmens duomenų tvarkymo sutartį (toliau – </w:t>
      </w:r>
      <w:r w:rsidRPr="007846B3">
        <w:rPr>
          <w:rFonts w:asciiTheme="minorBidi" w:eastAsia="SimSun" w:hAnsiTheme="minorBidi" w:cstheme="minorBidi"/>
          <w:b/>
          <w:sz w:val="20"/>
          <w:szCs w:val="20"/>
          <w:lang w:val="lt-LT" w:eastAsia="zh-CN"/>
        </w:rPr>
        <w:t>Sutartis</w:t>
      </w:r>
      <w:r w:rsidRPr="007846B3">
        <w:rPr>
          <w:rFonts w:asciiTheme="minorBidi" w:eastAsia="SimSun" w:hAnsiTheme="minorBidi" w:cstheme="minorBidi"/>
          <w:sz w:val="20"/>
          <w:szCs w:val="20"/>
          <w:lang w:val="lt-LT" w:eastAsia="zh-CN"/>
        </w:rPr>
        <w:t>).</w:t>
      </w:r>
    </w:p>
    <w:p w14:paraId="49B5C461" w14:textId="77777777" w:rsidR="00A5135F" w:rsidRPr="007846B3" w:rsidRDefault="00A5135F" w:rsidP="00A5135F">
      <w:pPr>
        <w:shd w:val="clear" w:color="auto" w:fill="FFFFFF"/>
        <w:spacing w:line="240" w:lineRule="atLeast"/>
        <w:rPr>
          <w:rFonts w:asciiTheme="minorBidi" w:eastAsia="SimSun" w:hAnsiTheme="minorBidi" w:cstheme="minorBidi"/>
          <w:sz w:val="20"/>
          <w:szCs w:val="20"/>
          <w:lang w:val="lt-LT" w:eastAsia="zh-CN"/>
        </w:rPr>
      </w:pPr>
    </w:p>
    <w:p w14:paraId="5D3B87F1" w14:textId="77777777" w:rsidR="00A5135F" w:rsidRPr="007846B3" w:rsidRDefault="00A5135F" w:rsidP="00A5135F">
      <w:pPr>
        <w:shd w:val="clear" w:color="auto" w:fill="FFFFFF"/>
        <w:spacing w:line="240" w:lineRule="atLeast"/>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Šalys, atsižvelgdamos į šioje Sutartyje numatytus tarpusavio įsipareigojimus, susitaria, kad toliau išdėstytos sąlygos ir nuostatos bus įtrauktos kaip papildomas susitarimas prie Pagrindinės sutarties. Šioje Sutartyje esančios nuorodos į Pagrindinę sutartį yra nuorodos į Pagrindinę sutartį su šia Sutartimi padarytais pakeitimais (įskaitant šios Sutarties tekstą), nebent kontekstas reikalautų kitaip. </w:t>
      </w:r>
    </w:p>
    <w:p w14:paraId="4FDB0610" w14:textId="77777777" w:rsidR="00A5135F" w:rsidRPr="007846B3" w:rsidRDefault="00A5135F" w:rsidP="00A5135F">
      <w:pPr>
        <w:keepNext/>
        <w:tabs>
          <w:tab w:val="left" w:pos="680"/>
        </w:tabs>
        <w:spacing w:before="360" w:after="120" w:line="240" w:lineRule="atLeast"/>
        <w:ind w:left="567" w:hanging="567"/>
        <w:jc w:val="both"/>
        <w:outlineLvl w:val="0"/>
        <w:rPr>
          <w:rFonts w:asciiTheme="minorBidi" w:hAnsiTheme="minorBidi" w:cstheme="minorBidi"/>
          <w:b/>
          <w:caps/>
          <w:sz w:val="20"/>
          <w:szCs w:val="20"/>
          <w:lang w:val="lt-LT"/>
        </w:rPr>
      </w:pPr>
      <w:r w:rsidRPr="007846B3">
        <w:rPr>
          <w:rFonts w:asciiTheme="minorBidi" w:hAnsiTheme="minorBidi" w:cstheme="minorBidi"/>
          <w:b/>
          <w:caps/>
          <w:sz w:val="20"/>
          <w:szCs w:val="20"/>
          <w:lang w:val="lt-LT"/>
        </w:rPr>
        <w:t>Sąvokos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7453"/>
      </w:tblGrid>
      <w:tr w:rsidR="00A5135F" w:rsidRPr="004F4FB1" w14:paraId="4959C17D" w14:textId="77777777" w:rsidTr="00A03D40">
        <w:trPr>
          <w:trHeight w:val="70"/>
        </w:trPr>
        <w:tc>
          <w:tcPr>
            <w:tcW w:w="1241" w:type="pct"/>
            <w:shd w:val="clear" w:color="auto" w:fill="auto"/>
          </w:tcPr>
          <w:p w14:paraId="208461AA" w14:textId="77777777" w:rsidR="00A5135F" w:rsidRPr="007846B3" w:rsidRDefault="00A5135F" w:rsidP="00A03D40">
            <w:pPr>
              <w:jc w:val="center"/>
              <w:rPr>
                <w:rFonts w:asciiTheme="minorBidi" w:eastAsia="Calibri" w:hAnsiTheme="minorBidi" w:cstheme="minorBidi"/>
                <w:b/>
                <w:bCs/>
                <w:color w:val="000000"/>
                <w:sz w:val="20"/>
                <w:szCs w:val="20"/>
                <w:lang w:val="lt-LT"/>
              </w:rPr>
            </w:pPr>
            <w:r w:rsidRPr="007846B3">
              <w:rPr>
                <w:rFonts w:asciiTheme="minorBidi" w:eastAsia="Calibri" w:hAnsiTheme="minorBidi" w:cstheme="minorBidi"/>
                <w:b/>
                <w:bCs/>
                <w:color w:val="000000"/>
                <w:sz w:val="20"/>
                <w:szCs w:val="20"/>
                <w:lang w:val="lt-LT"/>
              </w:rPr>
              <w:t>Apribotas duomenų perdavimas</w:t>
            </w:r>
          </w:p>
        </w:tc>
        <w:tc>
          <w:tcPr>
            <w:tcW w:w="3759" w:type="pct"/>
            <w:shd w:val="clear" w:color="auto" w:fill="auto"/>
          </w:tcPr>
          <w:p w14:paraId="11A38609" w14:textId="77777777" w:rsidR="00A5135F" w:rsidRPr="007846B3" w:rsidRDefault="00A5135F" w:rsidP="00A03D40">
            <w:pPr>
              <w:jc w:val="both"/>
              <w:rPr>
                <w:rFonts w:asciiTheme="minorBidi" w:eastAsia="Calibri" w:hAnsiTheme="minorBidi" w:cstheme="minorBidi"/>
                <w:color w:val="000000"/>
                <w:sz w:val="20"/>
                <w:szCs w:val="20"/>
                <w:lang w:val="lt-LT"/>
              </w:rPr>
            </w:pPr>
            <w:r w:rsidRPr="007846B3">
              <w:rPr>
                <w:rFonts w:asciiTheme="minorBidi" w:eastAsia="Calibri" w:hAnsiTheme="minorBidi" w:cstheme="minorBidi"/>
                <w:color w:val="000000"/>
                <w:sz w:val="20"/>
                <w:szCs w:val="20"/>
                <w:lang w:val="lt-LT"/>
              </w:rPr>
              <w:t>reiškia duomenų perdavimą už EEE ribų.</w:t>
            </w:r>
          </w:p>
        </w:tc>
      </w:tr>
      <w:tr w:rsidR="00A5135F" w:rsidRPr="004F4FB1" w14:paraId="67144B94" w14:textId="77777777" w:rsidTr="00A03D40">
        <w:tc>
          <w:tcPr>
            <w:tcW w:w="1241" w:type="pct"/>
            <w:shd w:val="clear" w:color="auto" w:fill="auto"/>
          </w:tcPr>
          <w:p w14:paraId="1360B76C" w14:textId="77777777" w:rsidR="00A5135F" w:rsidRPr="007846B3" w:rsidRDefault="00A5135F" w:rsidP="00A03D40">
            <w:pPr>
              <w:jc w:val="center"/>
              <w:rPr>
                <w:rFonts w:asciiTheme="minorBidi" w:eastAsia="Calibri" w:hAnsiTheme="minorBidi" w:cstheme="minorBidi"/>
                <w:b/>
                <w:bCs/>
                <w:color w:val="000000"/>
                <w:sz w:val="20"/>
                <w:szCs w:val="20"/>
                <w:lang w:val="lt-LT"/>
              </w:rPr>
            </w:pPr>
            <w:r w:rsidRPr="007846B3">
              <w:rPr>
                <w:rFonts w:asciiTheme="minorBidi" w:eastAsia="Calibri" w:hAnsiTheme="minorBidi" w:cstheme="minorBidi"/>
                <w:b/>
                <w:bCs/>
                <w:color w:val="000000"/>
                <w:sz w:val="20"/>
                <w:szCs w:val="20"/>
                <w:lang w:val="lt-LT"/>
              </w:rPr>
              <w:t>Asmens duomenų apsaugos teisės aktai</w:t>
            </w:r>
          </w:p>
        </w:tc>
        <w:tc>
          <w:tcPr>
            <w:tcW w:w="3759" w:type="pct"/>
            <w:shd w:val="clear" w:color="auto" w:fill="auto"/>
          </w:tcPr>
          <w:p w14:paraId="00696A01" w14:textId="77777777" w:rsidR="00A5135F" w:rsidRPr="007846B3" w:rsidRDefault="00A5135F" w:rsidP="00A03D40">
            <w:pPr>
              <w:jc w:val="both"/>
              <w:rPr>
                <w:rFonts w:asciiTheme="minorBidi" w:eastAsia="Calibri" w:hAnsiTheme="minorBidi" w:cstheme="minorBidi"/>
                <w:color w:val="000000"/>
                <w:sz w:val="20"/>
                <w:szCs w:val="20"/>
                <w:lang w:val="lt-LT"/>
              </w:rPr>
            </w:pPr>
            <w:r w:rsidRPr="007846B3">
              <w:rPr>
                <w:rFonts w:asciiTheme="minorBidi" w:eastAsia="Calibri" w:hAnsiTheme="minorBidi" w:cstheme="minorBidi"/>
                <w:color w:val="000000"/>
                <w:sz w:val="20"/>
                <w:szCs w:val="20"/>
                <w:lang w:val="lt-LT"/>
              </w:rPr>
              <w:t>reiškia ES duomenų apsaugą reglamentuojančius teisės aktus ir, kiek taikytina, bet kurios kitos šalies teisės aktus, reglamentuojančius duomenų apsaugą ar privatumą.</w:t>
            </w:r>
          </w:p>
        </w:tc>
      </w:tr>
      <w:tr w:rsidR="00A5135F" w:rsidRPr="004F4FB1" w14:paraId="3DFFE9F8" w14:textId="77777777" w:rsidTr="00A03D40">
        <w:tc>
          <w:tcPr>
            <w:tcW w:w="1241" w:type="pct"/>
            <w:shd w:val="clear" w:color="auto" w:fill="auto"/>
          </w:tcPr>
          <w:p w14:paraId="10A454D8" w14:textId="77777777" w:rsidR="00A5135F" w:rsidRPr="007846B3" w:rsidRDefault="00A5135F" w:rsidP="00A03D40">
            <w:pPr>
              <w:jc w:val="center"/>
              <w:rPr>
                <w:rFonts w:asciiTheme="minorBidi" w:eastAsia="Calibri" w:hAnsiTheme="minorBidi" w:cstheme="minorBidi"/>
                <w:b/>
                <w:bCs/>
                <w:color w:val="000000"/>
                <w:sz w:val="20"/>
                <w:szCs w:val="20"/>
                <w:lang w:val="lt-LT"/>
              </w:rPr>
            </w:pPr>
            <w:r w:rsidRPr="007846B3">
              <w:rPr>
                <w:rFonts w:asciiTheme="minorBidi" w:eastAsia="Calibri" w:hAnsiTheme="minorBidi" w:cstheme="minorBidi"/>
                <w:b/>
                <w:bCs/>
                <w:color w:val="000000"/>
                <w:sz w:val="20"/>
                <w:szCs w:val="20"/>
                <w:lang w:val="lt-LT"/>
              </w:rPr>
              <w:t>BDAR</w:t>
            </w:r>
          </w:p>
        </w:tc>
        <w:tc>
          <w:tcPr>
            <w:tcW w:w="3759" w:type="pct"/>
            <w:shd w:val="clear" w:color="auto" w:fill="auto"/>
          </w:tcPr>
          <w:p w14:paraId="0B57AFCC" w14:textId="77777777" w:rsidR="00A5135F" w:rsidRPr="007846B3" w:rsidRDefault="00A5135F" w:rsidP="00A03D40">
            <w:pPr>
              <w:jc w:val="both"/>
              <w:rPr>
                <w:rFonts w:asciiTheme="minorBidi" w:eastAsia="Calibri" w:hAnsiTheme="minorBidi" w:cstheme="minorBidi"/>
                <w:color w:val="000000"/>
                <w:sz w:val="20"/>
                <w:szCs w:val="20"/>
                <w:lang w:val="lt-LT"/>
              </w:rPr>
            </w:pPr>
            <w:r w:rsidRPr="007846B3">
              <w:rPr>
                <w:rFonts w:asciiTheme="minorBidi" w:eastAsia="Calibri" w:hAnsiTheme="minorBidi" w:cstheme="minorBidi"/>
                <w:color w:val="000000"/>
                <w:sz w:val="20"/>
                <w:szCs w:val="20"/>
                <w:lang w:val="lt-LT"/>
              </w:rPr>
              <w:t>Reiškia 2016 m. balandžio 27 d. Europos Parlamento ir Tarybos reglamentą (ES) 2016/679 dėl fizinių asmenų apsaugos tvarkant asmens duomenis ir dėl laisvo tokių duomenų judėjimo ir kuriuo panaikinama Direktyva 95/46/EB (Bendrasis duomenų apsaugos reglamentas).</w:t>
            </w:r>
          </w:p>
        </w:tc>
      </w:tr>
      <w:tr w:rsidR="00A5135F" w:rsidRPr="007846B3" w14:paraId="762C5592" w14:textId="77777777" w:rsidTr="00A03D40">
        <w:tc>
          <w:tcPr>
            <w:tcW w:w="1241" w:type="pct"/>
            <w:shd w:val="clear" w:color="auto" w:fill="auto"/>
          </w:tcPr>
          <w:p w14:paraId="1DBFA62A" w14:textId="77777777" w:rsidR="00A5135F" w:rsidRPr="007846B3" w:rsidRDefault="00A5135F" w:rsidP="00A03D40">
            <w:pPr>
              <w:jc w:val="center"/>
              <w:rPr>
                <w:rFonts w:asciiTheme="minorBidi" w:eastAsia="Calibri" w:hAnsiTheme="minorBidi" w:cstheme="minorBidi"/>
                <w:b/>
                <w:bCs/>
                <w:color w:val="000000"/>
                <w:sz w:val="20"/>
                <w:szCs w:val="20"/>
                <w:lang w:val="lt-LT"/>
              </w:rPr>
            </w:pPr>
            <w:r w:rsidRPr="007846B3">
              <w:rPr>
                <w:rFonts w:asciiTheme="minorBidi" w:eastAsia="Calibri" w:hAnsiTheme="minorBidi" w:cstheme="minorBidi"/>
                <w:b/>
                <w:bCs/>
                <w:color w:val="000000"/>
                <w:sz w:val="20"/>
                <w:szCs w:val="20"/>
                <w:lang w:val="lt-LT"/>
              </w:rPr>
              <w:t>EEE</w:t>
            </w:r>
          </w:p>
        </w:tc>
        <w:tc>
          <w:tcPr>
            <w:tcW w:w="3759" w:type="pct"/>
            <w:shd w:val="clear" w:color="auto" w:fill="auto"/>
          </w:tcPr>
          <w:p w14:paraId="5C564F48" w14:textId="77777777" w:rsidR="00A5135F" w:rsidRPr="007846B3" w:rsidRDefault="00A5135F" w:rsidP="00A03D40">
            <w:pPr>
              <w:jc w:val="both"/>
              <w:rPr>
                <w:rFonts w:asciiTheme="minorBidi" w:eastAsia="Calibri" w:hAnsiTheme="minorBidi" w:cstheme="minorBidi"/>
                <w:color w:val="000000"/>
                <w:sz w:val="20"/>
                <w:szCs w:val="20"/>
                <w:lang w:val="lt-LT"/>
              </w:rPr>
            </w:pPr>
            <w:r w:rsidRPr="007846B3">
              <w:rPr>
                <w:rFonts w:asciiTheme="minorBidi" w:eastAsia="Calibri" w:hAnsiTheme="minorBidi" w:cstheme="minorBidi"/>
                <w:color w:val="000000"/>
                <w:sz w:val="20"/>
                <w:szCs w:val="20"/>
                <w:lang w:val="lt-LT"/>
              </w:rPr>
              <w:t>reiškia Europos ekonominę erdvę.</w:t>
            </w:r>
          </w:p>
        </w:tc>
      </w:tr>
      <w:tr w:rsidR="00A5135F" w:rsidRPr="004F4FB1" w14:paraId="3288129A" w14:textId="77777777" w:rsidTr="00A03D40">
        <w:tc>
          <w:tcPr>
            <w:tcW w:w="1241" w:type="pct"/>
            <w:shd w:val="clear" w:color="auto" w:fill="auto"/>
          </w:tcPr>
          <w:p w14:paraId="1DDBA8C5" w14:textId="77777777" w:rsidR="00A5135F" w:rsidRPr="007846B3" w:rsidRDefault="00A5135F" w:rsidP="00A03D40">
            <w:pPr>
              <w:jc w:val="center"/>
              <w:rPr>
                <w:rFonts w:asciiTheme="minorBidi" w:eastAsia="Calibri" w:hAnsiTheme="minorBidi" w:cstheme="minorBidi"/>
                <w:b/>
                <w:bCs/>
                <w:color w:val="000000"/>
                <w:sz w:val="20"/>
                <w:szCs w:val="20"/>
                <w:lang w:val="lt-LT"/>
              </w:rPr>
            </w:pPr>
            <w:r w:rsidRPr="007846B3">
              <w:rPr>
                <w:rFonts w:asciiTheme="minorBidi" w:eastAsia="Calibri" w:hAnsiTheme="minorBidi" w:cstheme="minorBidi"/>
                <w:b/>
                <w:bCs/>
                <w:color w:val="000000"/>
                <w:sz w:val="20"/>
                <w:szCs w:val="20"/>
                <w:lang w:val="lt-LT"/>
              </w:rPr>
              <w:t>ES duomenų apsaugą reglamentuojantys teisės aktai</w:t>
            </w:r>
          </w:p>
        </w:tc>
        <w:tc>
          <w:tcPr>
            <w:tcW w:w="3759" w:type="pct"/>
            <w:shd w:val="clear" w:color="auto" w:fill="auto"/>
          </w:tcPr>
          <w:p w14:paraId="0EE6423F" w14:textId="77777777" w:rsidR="00A5135F" w:rsidRPr="007846B3" w:rsidRDefault="00A5135F" w:rsidP="00A03D40">
            <w:pPr>
              <w:jc w:val="both"/>
              <w:rPr>
                <w:rFonts w:asciiTheme="minorBidi" w:eastAsia="Calibri" w:hAnsiTheme="minorBidi" w:cstheme="minorBidi"/>
                <w:color w:val="000000"/>
                <w:sz w:val="20"/>
                <w:szCs w:val="20"/>
                <w:lang w:val="lt-LT"/>
              </w:rPr>
            </w:pPr>
            <w:r w:rsidRPr="007846B3">
              <w:rPr>
                <w:rFonts w:asciiTheme="minorBidi" w:eastAsia="Calibri" w:hAnsiTheme="minorBidi" w:cstheme="minorBidi"/>
                <w:color w:val="000000"/>
                <w:sz w:val="20"/>
                <w:szCs w:val="20"/>
                <w:lang w:val="lt-LT"/>
              </w:rPr>
              <w:t>reiškia BDAR ir BDAR įgyvendinančius ar papildančius teisės aktus.</w:t>
            </w:r>
          </w:p>
        </w:tc>
      </w:tr>
      <w:tr w:rsidR="00A5135F" w:rsidRPr="004F4FB1" w14:paraId="07684B96" w14:textId="77777777" w:rsidTr="00A03D40">
        <w:tc>
          <w:tcPr>
            <w:tcW w:w="1241" w:type="pct"/>
            <w:shd w:val="clear" w:color="auto" w:fill="auto"/>
          </w:tcPr>
          <w:p w14:paraId="293E5BC3" w14:textId="77777777" w:rsidR="00A5135F" w:rsidRPr="007846B3" w:rsidRDefault="00A5135F" w:rsidP="00A03D40">
            <w:pPr>
              <w:jc w:val="center"/>
              <w:rPr>
                <w:rFonts w:asciiTheme="minorBidi" w:eastAsia="Calibri" w:hAnsiTheme="minorBidi" w:cstheme="minorBidi"/>
                <w:b/>
                <w:bCs/>
                <w:color w:val="000000"/>
                <w:sz w:val="20"/>
                <w:szCs w:val="20"/>
                <w:lang w:val="lt-LT"/>
              </w:rPr>
            </w:pPr>
            <w:r w:rsidRPr="007846B3">
              <w:rPr>
                <w:rFonts w:asciiTheme="minorBidi" w:eastAsia="Calibri" w:hAnsiTheme="minorBidi" w:cstheme="minorBidi"/>
                <w:b/>
                <w:bCs/>
                <w:color w:val="000000"/>
                <w:sz w:val="20"/>
                <w:szCs w:val="20"/>
                <w:lang w:val="lt-LT"/>
              </w:rPr>
              <w:t>Valdytojas</w:t>
            </w:r>
          </w:p>
        </w:tc>
        <w:tc>
          <w:tcPr>
            <w:tcW w:w="3759" w:type="pct"/>
            <w:shd w:val="clear" w:color="auto" w:fill="auto"/>
          </w:tcPr>
          <w:p w14:paraId="58531C0F" w14:textId="77777777" w:rsidR="00A5135F" w:rsidRPr="007846B3" w:rsidRDefault="00A5135F" w:rsidP="00A03D40">
            <w:pPr>
              <w:jc w:val="both"/>
              <w:rPr>
                <w:rFonts w:asciiTheme="minorBidi" w:eastAsia="Calibri" w:hAnsiTheme="minorBidi" w:cstheme="minorBidi"/>
                <w:color w:val="000000"/>
                <w:sz w:val="20"/>
                <w:szCs w:val="20"/>
                <w:lang w:val="lt-LT"/>
              </w:rPr>
            </w:pPr>
            <w:r w:rsidRPr="007846B3">
              <w:rPr>
                <w:rFonts w:asciiTheme="minorBidi" w:hAnsiTheme="minorBidi" w:cstheme="minorBidi"/>
                <w:bCs/>
                <w:sz w:val="20"/>
                <w:szCs w:val="20"/>
                <w:lang w:val="lt-LT"/>
              </w:rPr>
              <w:t>reiškia uždarąją akcinę bendrovę Valstybės investicijų valdymo agentūra, juridinio asmens kodas 305612545, registruotos buveinės</w:t>
            </w:r>
            <w:r w:rsidRPr="007846B3">
              <w:rPr>
                <w:rFonts w:asciiTheme="minorBidi" w:hAnsiTheme="minorBidi" w:cstheme="minorBidi"/>
                <w:sz w:val="20"/>
                <w:szCs w:val="20"/>
                <w:lang w:val="lt-LT"/>
              </w:rPr>
              <w:t xml:space="preserve"> adresas Lukiškių g. 2, Vilnius, Lietuvos Respublika</w:t>
            </w:r>
            <w:r w:rsidRPr="007846B3">
              <w:rPr>
                <w:rFonts w:asciiTheme="minorBidi" w:eastAsia="Calibri" w:hAnsiTheme="minorBidi" w:cstheme="minorBidi"/>
                <w:bCs/>
                <w:color w:val="000000"/>
                <w:sz w:val="20"/>
                <w:szCs w:val="20"/>
                <w:lang w:val="lt-LT"/>
              </w:rPr>
              <w:t>.</w:t>
            </w:r>
          </w:p>
        </w:tc>
      </w:tr>
      <w:tr w:rsidR="00A5135F" w:rsidRPr="004F4FB1" w14:paraId="1A60B715" w14:textId="77777777" w:rsidTr="00A03D40">
        <w:tc>
          <w:tcPr>
            <w:tcW w:w="1241" w:type="pct"/>
            <w:shd w:val="clear" w:color="auto" w:fill="auto"/>
          </w:tcPr>
          <w:p w14:paraId="47286EB1" w14:textId="77777777" w:rsidR="00A5135F" w:rsidRPr="007846B3" w:rsidRDefault="00A5135F" w:rsidP="00A03D40">
            <w:pPr>
              <w:jc w:val="center"/>
              <w:rPr>
                <w:rFonts w:asciiTheme="minorBidi" w:eastAsia="Calibri" w:hAnsiTheme="minorBidi" w:cstheme="minorBidi"/>
                <w:b/>
                <w:bCs/>
                <w:color w:val="000000"/>
                <w:sz w:val="20"/>
                <w:szCs w:val="20"/>
                <w:lang w:val="lt-LT"/>
              </w:rPr>
            </w:pPr>
            <w:r w:rsidRPr="007846B3">
              <w:rPr>
                <w:rFonts w:asciiTheme="minorBidi" w:eastAsia="Calibri" w:hAnsiTheme="minorBidi" w:cstheme="minorBidi"/>
                <w:b/>
                <w:bCs/>
                <w:color w:val="000000"/>
                <w:sz w:val="20"/>
                <w:szCs w:val="20"/>
                <w:lang w:val="lt-LT"/>
              </w:rPr>
              <w:t>Valdytojo valdomi asmens duomenys</w:t>
            </w:r>
          </w:p>
        </w:tc>
        <w:tc>
          <w:tcPr>
            <w:tcW w:w="3759" w:type="pct"/>
            <w:shd w:val="clear" w:color="auto" w:fill="auto"/>
          </w:tcPr>
          <w:p w14:paraId="752B54CA" w14:textId="77777777" w:rsidR="00A5135F" w:rsidRPr="007846B3" w:rsidRDefault="00A5135F" w:rsidP="00A03D40">
            <w:pPr>
              <w:jc w:val="both"/>
              <w:rPr>
                <w:rFonts w:asciiTheme="minorBidi" w:eastAsia="Calibri" w:hAnsiTheme="minorBidi" w:cstheme="minorBidi"/>
                <w:color w:val="000000"/>
                <w:sz w:val="20"/>
                <w:szCs w:val="20"/>
                <w:lang w:val="lt-LT"/>
              </w:rPr>
            </w:pPr>
            <w:r w:rsidRPr="007846B3">
              <w:rPr>
                <w:rFonts w:asciiTheme="minorBidi" w:eastAsia="Calibri" w:hAnsiTheme="minorBidi" w:cstheme="minorBidi"/>
                <w:color w:val="000000"/>
                <w:sz w:val="20"/>
                <w:szCs w:val="20"/>
                <w:lang w:val="lt-LT"/>
              </w:rPr>
              <w:t>reiškia bet kokius Valdytojo vardu tvarkomus asmens duomenis pagal Pagrindinę sutartį ar dėl jos.</w:t>
            </w:r>
          </w:p>
        </w:tc>
      </w:tr>
      <w:tr w:rsidR="00A5135F" w:rsidRPr="004F4FB1" w14:paraId="778EF972" w14:textId="77777777" w:rsidTr="00A03D40">
        <w:tc>
          <w:tcPr>
            <w:tcW w:w="1241" w:type="pct"/>
            <w:shd w:val="clear" w:color="auto" w:fill="auto"/>
          </w:tcPr>
          <w:p w14:paraId="0B5C511C" w14:textId="77777777" w:rsidR="00A5135F" w:rsidRPr="007846B3" w:rsidRDefault="00A5135F" w:rsidP="00A03D40">
            <w:pPr>
              <w:jc w:val="center"/>
              <w:rPr>
                <w:rFonts w:asciiTheme="minorBidi" w:eastAsia="Calibri" w:hAnsiTheme="minorBidi" w:cstheme="minorBidi"/>
                <w:b/>
                <w:bCs/>
                <w:color w:val="000000"/>
                <w:sz w:val="20"/>
                <w:szCs w:val="20"/>
                <w:lang w:val="lt-LT"/>
              </w:rPr>
            </w:pPr>
            <w:r w:rsidRPr="007846B3">
              <w:rPr>
                <w:rFonts w:asciiTheme="minorBidi" w:eastAsia="Calibri" w:hAnsiTheme="minorBidi" w:cstheme="minorBidi"/>
                <w:b/>
                <w:bCs/>
                <w:color w:val="000000"/>
                <w:sz w:val="20"/>
                <w:szCs w:val="20"/>
                <w:lang w:val="lt-LT"/>
              </w:rPr>
              <w:t>Paslaugos</w:t>
            </w:r>
          </w:p>
        </w:tc>
        <w:tc>
          <w:tcPr>
            <w:tcW w:w="3759" w:type="pct"/>
            <w:shd w:val="clear" w:color="auto" w:fill="auto"/>
          </w:tcPr>
          <w:p w14:paraId="6FA066A7" w14:textId="77777777" w:rsidR="00A5135F" w:rsidRPr="007846B3" w:rsidRDefault="00A5135F" w:rsidP="00A03D40">
            <w:pPr>
              <w:jc w:val="both"/>
              <w:rPr>
                <w:rFonts w:asciiTheme="minorBidi" w:eastAsia="Calibri" w:hAnsiTheme="minorBidi" w:cstheme="minorBidi"/>
                <w:color w:val="000000"/>
                <w:sz w:val="20"/>
                <w:szCs w:val="20"/>
                <w:lang w:val="lt-LT"/>
              </w:rPr>
            </w:pPr>
            <w:r w:rsidRPr="007846B3">
              <w:rPr>
                <w:rFonts w:asciiTheme="minorBidi" w:eastAsia="Calibri" w:hAnsiTheme="minorBidi" w:cstheme="minorBidi"/>
                <w:color w:val="000000"/>
                <w:sz w:val="20"/>
                <w:szCs w:val="20"/>
                <w:lang w:val="lt-LT"/>
              </w:rPr>
              <w:t>reiškia paslaugas arba kitus veiksmus, kuriuos Valdytojui teikia arba kuriuos atlieka Tvarkytojas arba kitas asmuo jo vardu Valdytojui, laikydamasis Pagrindinės sutarties sąlygų.</w:t>
            </w:r>
          </w:p>
        </w:tc>
      </w:tr>
      <w:tr w:rsidR="00A5135F" w:rsidRPr="004F4FB1" w14:paraId="53427B81" w14:textId="77777777" w:rsidTr="00A03D40">
        <w:tc>
          <w:tcPr>
            <w:tcW w:w="1241" w:type="pct"/>
            <w:shd w:val="clear" w:color="auto" w:fill="auto"/>
          </w:tcPr>
          <w:p w14:paraId="43047018" w14:textId="77777777" w:rsidR="00A5135F" w:rsidRPr="007846B3" w:rsidRDefault="00A5135F" w:rsidP="00A03D40">
            <w:pPr>
              <w:jc w:val="center"/>
              <w:rPr>
                <w:rFonts w:asciiTheme="minorBidi" w:eastAsia="Calibri" w:hAnsiTheme="minorBidi" w:cstheme="minorBidi"/>
                <w:b/>
                <w:bCs/>
                <w:color w:val="000000"/>
                <w:sz w:val="20"/>
                <w:szCs w:val="20"/>
                <w:lang w:val="lt-LT"/>
              </w:rPr>
            </w:pPr>
            <w:r w:rsidRPr="007846B3">
              <w:rPr>
                <w:rFonts w:asciiTheme="minorBidi" w:eastAsia="Calibri" w:hAnsiTheme="minorBidi" w:cstheme="minorBidi"/>
                <w:b/>
                <w:bCs/>
                <w:color w:val="000000"/>
                <w:sz w:val="20"/>
                <w:szCs w:val="20"/>
                <w:lang w:val="lt-LT"/>
              </w:rPr>
              <w:t>Standartinės sutarčių sąlygos</w:t>
            </w:r>
          </w:p>
        </w:tc>
        <w:tc>
          <w:tcPr>
            <w:tcW w:w="3759" w:type="pct"/>
            <w:shd w:val="clear" w:color="auto" w:fill="auto"/>
          </w:tcPr>
          <w:p w14:paraId="1C4D0EEE" w14:textId="77777777" w:rsidR="00A5135F" w:rsidRPr="007846B3" w:rsidRDefault="00A5135F" w:rsidP="00A03D40">
            <w:pPr>
              <w:jc w:val="both"/>
              <w:rPr>
                <w:rFonts w:asciiTheme="minorBidi" w:eastAsia="Calibri" w:hAnsiTheme="minorBidi" w:cstheme="minorBidi"/>
                <w:color w:val="000000"/>
                <w:sz w:val="20"/>
                <w:szCs w:val="20"/>
                <w:lang w:val="lt-LT"/>
              </w:rPr>
            </w:pPr>
            <w:r w:rsidRPr="007846B3">
              <w:rPr>
                <w:rFonts w:asciiTheme="minorBidi" w:eastAsia="Calibri" w:hAnsiTheme="minorBidi" w:cstheme="minorBidi"/>
                <w:color w:val="000000"/>
                <w:sz w:val="20"/>
                <w:szCs w:val="20"/>
                <w:lang w:val="lt-LT"/>
              </w:rPr>
              <w:t>reiškia standartinės Komisijos patvirtintas duomenų apsaugos sąlygas pagal BDAR 93 str. 2 d. įtvirtintą komiteto procedūrą, taip pat kitas Komisijos patvirtintas standartines duomenų apsaugos sąlygas, atitinkančias direktyvos Nr. 95/46/EB 26 str. 4 d. sąlygą, iki tol, kol jos bus iš dalies arba visai pakeistos, arba panaikintos.</w:t>
            </w:r>
          </w:p>
        </w:tc>
      </w:tr>
      <w:tr w:rsidR="00A5135F" w:rsidRPr="004F4FB1" w14:paraId="7CF8A3C3" w14:textId="77777777" w:rsidTr="00A03D40">
        <w:tc>
          <w:tcPr>
            <w:tcW w:w="1241" w:type="pct"/>
            <w:shd w:val="clear" w:color="auto" w:fill="auto"/>
          </w:tcPr>
          <w:p w14:paraId="3888E2CC" w14:textId="77777777" w:rsidR="00A5135F" w:rsidRPr="007846B3" w:rsidRDefault="00A5135F" w:rsidP="00A03D40">
            <w:pPr>
              <w:jc w:val="center"/>
              <w:rPr>
                <w:rFonts w:asciiTheme="minorBidi" w:eastAsia="Calibri" w:hAnsiTheme="minorBidi" w:cstheme="minorBidi"/>
                <w:b/>
                <w:bCs/>
                <w:color w:val="000000"/>
                <w:sz w:val="20"/>
                <w:szCs w:val="20"/>
                <w:lang w:val="lt-LT"/>
              </w:rPr>
            </w:pPr>
            <w:proofErr w:type="spellStart"/>
            <w:r w:rsidRPr="007846B3">
              <w:rPr>
                <w:rFonts w:asciiTheme="minorBidi" w:eastAsia="Calibri" w:hAnsiTheme="minorBidi" w:cstheme="minorBidi"/>
                <w:b/>
                <w:bCs/>
                <w:color w:val="000000"/>
                <w:sz w:val="20"/>
                <w:szCs w:val="20"/>
                <w:lang w:val="lt-LT"/>
              </w:rPr>
              <w:t>Subtvarkytojas</w:t>
            </w:r>
            <w:proofErr w:type="spellEnd"/>
          </w:p>
        </w:tc>
        <w:tc>
          <w:tcPr>
            <w:tcW w:w="3759" w:type="pct"/>
            <w:shd w:val="clear" w:color="auto" w:fill="auto"/>
          </w:tcPr>
          <w:p w14:paraId="76718B44" w14:textId="77777777" w:rsidR="00A5135F" w:rsidRPr="007846B3" w:rsidRDefault="00A5135F" w:rsidP="00A03D40">
            <w:pPr>
              <w:jc w:val="both"/>
              <w:rPr>
                <w:rFonts w:asciiTheme="minorBidi" w:eastAsia="Calibri" w:hAnsiTheme="minorBidi" w:cstheme="minorBidi"/>
                <w:color w:val="000000"/>
                <w:sz w:val="20"/>
                <w:szCs w:val="20"/>
                <w:lang w:val="lt-LT"/>
              </w:rPr>
            </w:pPr>
            <w:r w:rsidRPr="007846B3">
              <w:rPr>
                <w:rFonts w:asciiTheme="minorBidi" w:eastAsia="Calibri" w:hAnsiTheme="minorBidi" w:cstheme="minorBidi"/>
                <w:color w:val="000000"/>
                <w:sz w:val="20"/>
                <w:szCs w:val="20"/>
                <w:lang w:val="lt-LT"/>
              </w:rPr>
              <w:t>reiškia bet kurį subjektą (įskaitant trečiuosius asmenis ar su Tvarkytoju susijusius asmenis, tačiau neįtraukiant Tvarkytojo arba jo subrangovų darbuotojų), paskirtą Tvarkytojo arba su Tvarkytoju susijusio asmens arba jų vardu tvarkyti asmens duomenis Valdytojo vardu, kaip numatyta Pagrindinėje sutartyje.</w:t>
            </w:r>
          </w:p>
        </w:tc>
      </w:tr>
      <w:tr w:rsidR="00A5135F" w:rsidRPr="004F4FB1" w14:paraId="44AC740B" w14:textId="77777777" w:rsidTr="00A03D40">
        <w:tc>
          <w:tcPr>
            <w:tcW w:w="1241" w:type="pct"/>
            <w:shd w:val="clear" w:color="auto" w:fill="auto"/>
          </w:tcPr>
          <w:p w14:paraId="69AF7DFA" w14:textId="77777777" w:rsidR="00A5135F" w:rsidRPr="007846B3" w:rsidRDefault="00A5135F" w:rsidP="00A03D40">
            <w:pPr>
              <w:jc w:val="center"/>
              <w:rPr>
                <w:rFonts w:asciiTheme="minorBidi" w:eastAsia="Calibri" w:hAnsiTheme="minorBidi" w:cstheme="minorBidi"/>
                <w:b/>
                <w:bCs/>
                <w:color w:val="000000"/>
                <w:sz w:val="20"/>
                <w:szCs w:val="20"/>
                <w:lang w:val="lt-LT"/>
              </w:rPr>
            </w:pPr>
            <w:r w:rsidRPr="007846B3">
              <w:rPr>
                <w:rFonts w:asciiTheme="minorBidi" w:eastAsia="Calibri" w:hAnsiTheme="minorBidi" w:cstheme="minorBidi"/>
                <w:b/>
                <w:bCs/>
                <w:color w:val="000000"/>
                <w:sz w:val="20"/>
                <w:szCs w:val="20"/>
                <w:lang w:val="lt-LT"/>
              </w:rPr>
              <w:lastRenderedPageBreak/>
              <w:t>Su Tvarkytoju susijęs asmuo</w:t>
            </w:r>
          </w:p>
        </w:tc>
        <w:tc>
          <w:tcPr>
            <w:tcW w:w="3759" w:type="pct"/>
            <w:shd w:val="clear" w:color="auto" w:fill="auto"/>
          </w:tcPr>
          <w:p w14:paraId="0C80CFB1" w14:textId="77777777" w:rsidR="00A5135F" w:rsidRPr="007846B3" w:rsidRDefault="00A5135F" w:rsidP="00A03D40">
            <w:pPr>
              <w:jc w:val="both"/>
              <w:rPr>
                <w:rFonts w:asciiTheme="minorBidi" w:eastAsia="Calibri" w:hAnsiTheme="minorBidi" w:cstheme="minorBidi"/>
                <w:color w:val="000000"/>
                <w:sz w:val="20"/>
                <w:szCs w:val="20"/>
                <w:lang w:val="lt-LT"/>
              </w:rPr>
            </w:pPr>
            <w:r w:rsidRPr="007846B3">
              <w:rPr>
                <w:rFonts w:asciiTheme="minorBidi" w:eastAsia="Calibri" w:hAnsiTheme="minorBidi" w:cstheme="minorBidi"/>
                <w:color w:val="000000"/>
                <w:sz w:val="20"/>
                <w:szCs w:val="20"/>
                <w:lang w:val="lt-LT"/>
              </w:rPr>
              <w:t>reiškia subjektą, kuriam nuosavybės teise priklauso Tvarkytojas arba kuris kontroliuoja Tvarkytoją; subjektą, kuris nuosavybės teise priklauso Tvarkytojui arba kurį Tvarkytojas kontroliuoja; arba subjektą, kuris kartu su Tvarkytoju nuosavybės teise priklauso trečiajam asmeniui arba yra jo kontroliuojamas, kai kontrolė suprantama kaip tiesioginės arba netiesioginės galios turėjimas įtakoti arba duoti nurodymus įtakoti subjekto valdymą ir politiką, pasinaudojant nuosavybės teise turimais balsavimo teisę suteikiančiais vertybiniais popieriais, veikiant pagal sutartį arba kitais būdais.</w:t>
            </w:r>
          </w:p>
        </w:tc>
      </w:tr>
      <w:tr w:rsidR="00A5135F" w:rsidRPr="004F4FB1" w14:paraId="1E763728" w14:textId="77777777" w:rsidTr="00A03D40">
        <w:tc>
          <w:tcPr>
            <w:tcW w:w="1241" w:type="pct"/>
            <w:shd w:val="clear" w:color="auto" w:fill="auto"/>
          </w:tcPr>
          <w:p w14:paraId="26ECB36C" w14:textId="77777777" w:rsidR="00A5135F" w:rsidRPr="007846B3" w:rsidRDefault="00A5135F" w:rsidP="00A03D40">
            <w:pPr>
              <w:jc w:val="center"/>
              <w:rPr>
                <w:rFonts w:asciiTheme="minorBidi" w:eastAsia="Calibri" w:hAnsiTheme="minorBidi" w:cstheme="minorBidi"/>
                <w:b/>
                <w:bCs/>
                <w:color w:val="000000"/>
                <w:sz w:val="20"/>
                <w:szCs w:val="20"/>
                <w:lang w:val="lt-LT"/>
              </w:rPr>
            </w:pPr>
            <w:r w:rsidRPr="007846B3">
              <w:rPr>
                <w:rFonts w:asciiTheme="minorBidi" w:eastAsia="Calibri" w:hAnsiTheme="minorBidi" w:cstheme="minorBidi"/>
                <w:b/>
                <w:bCs/>
                <w:color w:val="000000"/>
                <w:sz w:val="20"/>
                <w:szCs w:val="20"/>
                <w:lang w:val="lt-LT"/>
              </w:rPr>
              <w:t>Taikytina teisė</w:t>
            </w:r>
          </w:p>
        </w:tc>
        <w:tc>
          <w:tcPr>
            <w:tcW w:w="3759" w:type="pct"/>
            <w:shd w:val="clear" w:color="auto" w:fill="auto"/>
          </w:tcPr>
          <w:p w14:paraId="61ABFF83" w14:textId="77777777" w:rsidR="00A5135F" w:rsidRPr="007846B3" w:rsidRDefault="00A5135F" w:rsidP="00A03D40">
            <w:pPr>
              <w:jc w:val="both"/>
              <w:rPr>
                <w:rFonts w:asciiTheme="minorBidi" w:eastAsia="Calibri" w:hAnsiTheme="minorBidi" w:cstheme="minorBidi"/>
                <w:color w:val="000000"/>
                <w:sz w:val="20"/>
                <w:szCs w:val="20"/>
                <w:lang w:val="lt-LT"/>
              </w:rPr>
            </w:pPr>
            <w:r w:rsidRPr="007846B3">
              <w:rPr>
                <w:rFonts w:asciiTheme="minorBidi" w:eastAsia="Calibri" w:hAnsiTheme="minorBidi" w:cstheme="minorBidi"/>
                <w:color w:val="000000"/>
                <w:sz w:val="20"/>
                <w:szCs w:val="20"/>
                <w:lang w:val="lt-LT"/>
              </w:rPr>
              <w:t>reiškia (a) Europos Sąjungoje arba Valstybėje narėje taikytiną teisę, susijusią su Valdytojo valdomais asmens duomenimis, kurių atžvilgiu yra taikytini ES duomenų apsaugą reglamentuojantys teisės aktai; ir (b) kitus taikytinus teisės aktus, susijusius su Valdytojo valdomais asmens duomenimis, kurių atžvilgiu Valdytojui yra taikytini bet kurie kiti Asmens duomenų apsaugos teisės aktai.</w:t>
            </w:r>
          </w:p>
        </w:tc>
      </w:tr>
      <w:tr w:rsidR="00A5135F" w:rsidRPr="004F4FB1" w14:paraId="334B26AA" w14:textId="77777777" w:rsidTr="00A03D40">
        <w:tc>
          <w:tcPr>
            <w:tcW w:w="1241" w:type="pct"/>
            <w:shd w:val="clear" w:color="auto" w:fill="auto"/>
          </w:tcPr>
          <w:p w14:paraId="382EC8F5" w14:textId="77777777" w:rsidR="00A5135F" w:rsidRPr="007846B3" w:rsidRDefault="00A5135F" w:rsidP="00A03D40">
            <w:pPr>
              <w:jc w:val="center"/>
              <w:rPr>
                <w:rFonts w:asciiTheme="minorBidi" w:eastAsia="Calibri" w:hAnsiTheme="minorBidi" w:cstheme="minorBidi"/>
                <w:b/>
                <w:bCs/>
                <w:color w:val="000000"/>
                <w:sz w:val="20"/>
                <w:szCs w:val="20"/>
                <w:lang w:val="lt-LT"/>
              </w:rPr>
            </w:pPr>
            <w:r w:rsidRPr="007846B3">
              <w:rPr>
                <w:rFonts w:asciiTheme="minorBidi" w:eastAsia="Calibri" w:hAnsiTheme="minorBidi" w:cstheme="minorBidi"/>
                <w:b/>
                <w:bCs/>
                <w:color w:val="000000"/>
                <w:sz w:val="20"/>
                <w:szCs w:val="20"/>
                <w:lang w:val="lt-LT"/>
              </w:rPr>
              <w:t>Tvarkytojas</w:t>
            </w:r>
          </w:p>
        </w:tc>
        <w:tc>
          <w:tcPr>
            <w:tcW w:w="3759" w:type="pct"/>
            <w:shd w:val="clear" w:color="auto" w:fill="auto"/>
          </w:tcPr>
          <w:p w14:paraId="75E02728" w14:textId="77777777" w:rsidR="00A5135F" w:rsidRPr="007846B3" w:rsidRDefault="00A5135F" w:rsidP="00A03D40">
            <w:pPr>
              <w:jc w:val="both"/>
              <w:rPr>
                <w:rFonts w:asciiTheme="minorBidi" w:eastAsia="Calibri" w:hAnsiTheme="minorBidi" w:cstheme="minorBidi"/>
                <w:color w:val="000000"/>
                <w:sz w:val="20"/>
                <w:szCs w:val="20"/>
                <w:lang w:val="lt-LT"/>
              </w:rPr>
            </w:pPr>
            <w:r w:rsidRPr="007846B3">
              <w:rPr>
                <w:rFonts w:asciiTheme="minorBidi" w:hAnsiTheme="minorBidi" w:cstheme="minorBidi"/>
                <w:sz w:val="20"/>
                <w:szCs w:val="20"/>
                <w:lang w:val="lt-LT"/>
              </w:rPr>
              <w:t xml:space="preserve">reiškia </w:t>
            </w:r>
            <w:r w:rsidRPr="007846B3">
              <w:rPr>
                <w:rFonts w:asciiTheme="minorBidi" w:hAnsiTheme="minorBidi" w:cstheme="minorBidi"/>
                <w:bCs/>
                <w:sz w:val="20"/>
                <w:szCs w:val="20"/>
                <w:lang w:val="lt-LT"/>
              </w:rPr>
              <w:t>uždarąją akcinę bendrovę „INVESTICIJŲ IR VERSLO GARANTIJOS“,</w:t>
            </w:r>
            <w:r w:rsidRPr="007846B3">
              <w:rPr>
                <w:rFonts w:asciiTheme="minorBidi" w:hAnsiTheme="minorBidi" w:cstheme="minorBidi"/>
                <w:sz w:val="20"/>
                <w:szCs w:val="20"/>
                <w:lang w:val="lt-LT"/>
              </w:rPr>
              <w:t xml:space="preserve"> juridinio asmens kodas 110084026, registruotos buveinės adresas Konstitucijos pr. 7, Vilnius, Lietuvos Respublika.</w:t>
            </w:r>
          </w:p>
        </w:tc>
      </w:tr>
      <w:tr w:rsidR="00A5135F" w:rsidRPr="004F4FB1" w14:paraId="3FAAE7B5" w14:textId="77777777" w:rsidTr="00A03D40">
        <w:tc>
          <w:tcPr>
            <w:tcW w:w="5000" w:type="pct"/>
            <w:gridSpan w:val="2"/>
            <w:shd w:val="clear" w:color="auto" w:fill="auto"/>
          </w:tcPr>
          <w:p w14:paraId="6517086B" w14:textId="77777777" w:rsidR="00A5135F" w:rsidRPr="007846B3" w:rsidRDefault="00A5135F" w:rsidP="00A03D40">
            <w:pPr>
              <w:jc w:val="both"/>
              <w:rPr>
                <w:rFonts w:asciiTheme="minorBidi" w:eastAsia="Calibri" w:hAnsiTheme="minorBidi" w:cstheme="minorBidi"/>
                <w:color w:val="000000"/>
                <w:sz w:val="20"/>
                <w:szCs w:val="20"/>
                <w:lang w:val="lt-LT"/>
              </w:rPr>
            </w:pPr>
            <w:r w:rsidRPr="007846B3">
              <w:rPr>
                <w:rFonts w:asciiTheme="minorBidi" w:eastAsia="Calibri" w:hAnsiTheme="minorBidi" w:cstheme="minorBidi"/>
                <w:color w:val="000000"/>
                <w:sz w:val="20"/>
                <w:szCs w:val="20"/>
                <w:lang w:val="lt-LT"/>
              </w:rPr>
              <w:t>Sąvokos „</w:t>
            </w:r>
            <w:r w:rsidRPr="007846B3">
              <w:rPr>
                <w:rFonts w:asciiTheme="minorBidi" w:eastAsia="Calibri" w:hAnsiTheme="minorBidi" w:cstheme="minorBidi"/>
                <w:b/>
                <w:bCs/>
                <w:color w:val="000000"/>
                <w:sz w:val="20"/>
                <w:szCs w:val="20"/>
                <w:lang w:val="lt-LT"/>
              </w:rPr>
              <w:t>Komisija</w:t>
            </w:r>
            <w:r w:rsidRPr="007846B3">
              <w:rPr>
                <w:rFonts w:asciiTheme="minorBidi" w:eastAsia="Calibri" w:hAnsiTheme="minorBidi" w:cstheme="minorBidi"/>
                <w:color w:val="000000"/>
                <w:sz w:val="20"/>
                <w:szCs w:val="20"/>
                <w:lang w:val="lt-LT"/>
              </w:rPr>
              <w:t>“, „</w:t>
            </w:r>
            <w:r w:rsidRPr="007846B3">
              <w:rPr>
                <w:rFonts w:asciiTheme="minorBidi" w:eastAsia="Calibri" w:hAnsiTheme="minorBidi" w:cstheme="minorBidi"/>
                <w:b/>
                <w:bCs/>
                <w:color w:val="000000"/>
                <w:sz w:val="20"/>
                <w:szCs w:val="20"/>
                <w:lang w:val="lt-LT"/>
              </w:rPr>
              <w:t>valdytojas</w:t>
            </w:r>
            <w:r w:rsidRPr="007846B3">
              <w:rPr>
                <w:rFonts w:asciiTheme="minorBidi" w:eastAsia="Calibri" w:hAnsiTheme="minorBidi" w:cstheme="minorBidi"/>
                <w:color w:val="000000"/>
                <w:sz w:val="20"/>
                <w:szCs w:val="20"/>
                <w:lang w:val="lt-LT"/>
              </w:rPr>
              <w:t>“, „</w:t>
            </w:r>
            <w:r w:rsidRPr="007846B3">
              <w:rPr>
                <w:rFonts w:asciiTheme="minorBidi" w:eastAsia="Calibri" w:hAnsiTheme="minorBidi" w:cstheme="minorBidi"/>
                <w:b/>
                <w:bCs/>
                <w:color w:val="000000"/>
                <w:sz w:val="20"/>
                <w:szCs w:val="20"/>
                <w:lang w:val="lt-LT"/>
              </w:rPr>
              <w:t>duomenų</w:t>
            </w:r>
            <w:r w:rsidRPr="007846B3">
              <w:rPr>
                <w:rFonts w:asciiTheme="minorBidi" w:eastAsia="Calibri" w:hAnsiTheme="minorBidi" w:cstheme="minorBidi"/>
                <w:color w:val="000000"/>
                <w:sz w:val="20"/>
                <w:szCs w:val="20"/>
                <w:lang w:val="lt-LT"/>
              </w:rPr>
              <w:t xml:space="preserve"> </w:t>
            </w:r>
            <w:r w:rsidRPr="007846B3">
              <w:rPr>
                <w:rFonts w:asciiTheme="minorBidi" w:eastAsia="Calibri" w:hAnsiTheme="minorBidi" w:cstheme="minorBidi"/>
                <w:b/>
                <w:bCs/>
                <w:color w:val="000000"/>
                <w:sz w:val="20"/>
                <w:szCs w:val="20"/>
                <w:lang w:val="lt-LT"/>
              </w:rPr>
              <w:t>subjektas</w:t>
            </w:r>
            <w:r w:rsidRPr="007846B3">
              <w:rPr>
                <w:rFonts w:asciiTheme="minorBidi" w:eastAsia="Calibri" w:hAnsiTheme="minorBidi" w:cstheme="minorBidi"/>
                <w:color w:val="000000"/>
                <w:sz w:val="20"/>
                <w:szCs w:val="20"/>
                <w:lang w:val="lt-LT"/>
              </w:rPr>
              <w:t>“, „</w:t>
            </w:r>
            <w:r w:rsidRPr="007846B3">
              <w:rPr>
                <w:rFonts w:asciiTheme="minorBidi" w:eastAsia="Calibri" w:hAnsiTheme="minorBidi" w:cstheme="minorBidi"/>
                <w:b/>
                <w:bCs/>
                <w:color w:val="000000"/>
                <w:sz w:val="20"/>
                <w:szCs w:val="20"/>
                <w:lang w:val="lt-LT"/>
              </w:rPr>
              <w:t>valstybė</w:t>
            </w:r>
            <w:r w:rsidRPr="007846B3">
              <w:rPr>
                <w:rFonts w:asciiTheme="minorBidi" w:eastAsia="Calibri" w:hAnsiTheme="minorBidi" w:cstheme="minorBidi"/>
                <w:color w:val="000000"/>
                <w:sz w:val="20"/>
                <w:szCs w:val="20"/>
                <w:lang w:val="lt-LT"/>
              </w:rPr>
              <w:t xml:space="preserve"> </w:t>
            </w:r>
            <w:r w:rsidRPr="007846B3">
              <w:rPr>
                <w:rFonts w:asciiTheme="minorBidi" w:eastAsia="Calibri" w:hAnsiTheme="minorBidi" w:cstheme="minorBidi"/>
                <w:b/>
                <w:bCs/>
                <w:color w:val="000000"/>
                <w:sz w:val="20"/>
                <w:szCs w:val="20"/>
                <w:lang w:val="lt-LT"/>
              </w:rPr>
              <w:t>narė</w:t>
            </w:r>
            <w:r w:rsidRPr="007846B3">
              <w:rPr>
                <w:rFonts w:asciiTheme="minorBidi" w:eastAsia="Calibri" w:hAnsiTheme="minorBidi" w:cstheme="minorBidi"/>
                <w:color w:val="000000"/>
                <w:sz w:val="20"/>
                <w:szCs w:val="20"/>
                <w:lang w:val="lt-LT"/>
              </w:rPr>
              <w:t>“, „</w:t>
            </w:r>
            <w:r w:rsidRPr="007846B3">
              <w:rPr>
                <w:rFonts w:asciiTheme="minorBidi" w:eastAsia="Calibri" w:hAnsiTheme="minorBidi" w:cstheme="minorBidi"/>
                <w:b/>
                <w:bCs/>
                <w:color w:val="000000"/>
                <w:sz w:val="20"/>
                <w:szCs w:val="20"/>
                <w:lang w:val="lt-LT"/>
              </w:rPr>
              <w:t>asmens</w:t>
            </w:r>
            <w:r w:rsidRPr="007846B3">
              <w:rPr>
                <w:rFonts w:asciiTheme="minorBidi" w:eastAsia="Calibri" w:hAnsiTheme="minorBidi" w:cstheme="minorBidi"/>
                <w:color w:val="000000"/>
                <w:sz w:val="20"/>
                <w:szCs w:val="20"/>
                <w:lang w:val="lt-LT"/>
              </w:rPr>
              <w:t xml:space="preserve"> </w:t>
            </w:r>
            <w:r w:rsidRPr="007846B3">
              <w:rPr>
                <w:rFonts w:asciiTheme="minorBidi" w:eastAsia="Calibri" w:hAnsiTheme="minorBidi" w:cstheme="minorBidi"/>
                <w:b/>
                <w:bCs/>
                <w:color w:val="000000"/>
                <w:sz w:val="20"/>
                <w:szCs w:val="20"/>
                <w:lang w:val="lt-LT"/>
              </w:rPr>
              <w:t>duomenys</w:t>
            </w:r>
            <w:r w:rsidRPr="007846B3">
              <w:rPr>
                <w:rFonts w:asciiTheme="minorBidi" w:eastAsia="Calibri" w:hAnsiTheme="minorBidi" w:cstheme="minorBidi"/>
                <w:color w:val="000000"/>
                <w:sz w:val="20"/>
                <w:szCs w:val="20"/>
                <w:lang w:val="lt-LT"/>
              </w:rPr>
              <w:t>“, „</w:t>
            </w:r>
            <w:r w:rsidRPr="007846B3">
              <w:rPr>
                <w:rFonts w:asciiTheme="minorBidi" w:eastAsia="Calibri" w:hAnsiTheme="minorBidi" w:cstheme="minorBidi"/>
                <w:b/>
                <w:bCs/>
                <w:color w:val="000000"/>
                <w:sz w:val="20"/>
                <w:szCs w:val="20"/>
                <w:lang w:val="lt-LT"/>
              </w:rPr>
              <w:t>asmens duomenų saugumo pažeidimas</w:t>
            </w:r>
            <w:r w:rsidRPr="007846B3">
              <w:rPr>
                <w:rFonts w:asciiTheme="minorBidi" w:eastAsia="Calibri" w:hAnsiTheme="minorBidi" w:cstheme="minorBidi"/>
                <w:color w:val="000000"/>
                <w:sz w:val="20"/>
                <w:szCs w:val="20"/>
                <w:lang w:val="lt-LT"/>
              </w:rPr>
              <w:t>“, „</w:t>
            </w:r>
            <w:r w:rsidRPr="007846B3">
              <w:rPr>
                <w:rFonts w:asciiTheme="minorBidi" w:eastAsia="Calibri" w:hAnsiTheme="minorBidi" w:cstheme="minorBidi"/>
                <w:b/>
                <w:bCs/>
                <w:color w:val="000000"/>
                <w:sz w:val="20"/>
                <w:szCs w:val="20"/>
                <w:lang w:val="lt-LT"/>
              </w:rPr>
              <w:t>tvarkymas</w:t>
            </w:r>
            <w:r w:rsidRPr="007846B3">
              <w:rPr>
                <w:rFonts w:asciiTheme="minorBidi" w:eastAsia="Calibri" w:hAnsiTheme="minorBidi" w:cstheme="minorBidi"/>
                <w:color w:val="000000"/>
                <w:sz w:val="20"/>
                <w:szCs w:val="20"/>
                <w:lang w:val="lt-LT"/>
              </w:rPr>
              <w:t>“ ir „</w:t>
            </w:r>
            <w:r w:rsidRPr="007846B3">
              <w:rPr>
                <w:rFonts w:asciiTheme="minorBidi" w:eastAsia="Calibri" w:hAnsiTheme="minorBidi" w:cstheme="minorBidi"/>
                <w:b/>
                <w:bCs/>
                <w:color w:val="000000"/>
                <w:sz w:val="20"/>
                <w:szCs w:val="20"/>
                <w:lang w:val="lt-LT"/>
              </w:rPr>
              <w:t>priežiūros institucija</w:t>
            </w:r>
            <w:r w:rsidRPr="007846B3">
              <w:rPr>
                <w:rFonts w:asciiTheme="minorBidi" w:eastAsia="Calibri" w:hAnsiTheme="minorBidi" w:cstheme="minorBidi"/>
                <w:color w:val="000000"/>
                <w:sz w:val="20"/>
                <w:szCs w:val="20"/>
                <w:lang w:val="lt-LT"/>
              </w:rPr>
              <w:t xml:space="preserve">“ yra laikomos turinčiomis tokią pat reikšmę, kuri yra įtvirtinta BDAR, ir jų giminingos sąvokos aiškinamos atitinkamai. </w:t>
            </w:r>
          </w:p>
        </w:tc>
      </w:tr>
      <w:tr w:rsidR="00A5135F" w:rsidRPr="004F4FB1" w14:paraId="6AD22775" w14:textId="77777777" w:rsidTr="00A03D40">
        <w:tc>
          <w:tcPr>
            <w:tcW w:w="5000" w:type="pct"/>
            <w:gridSpan w:val="2"/>
            <w:shd w:val="clear" w:color="auto" w:fill="auto"/>
          </w:tcPr>
          <w:p w14:paraId="1A87E7BE" w14:textId="77777777" w:rsidR="00A5135F" w:rsidRPr="007846B3" w:rsidRDefault="00A5135F" w:rsidP="00A03D40">
            <w:pPr>
              <w:jc w:val="both"/>
              <w:rPr>
                <w:rFonts w:asciiTheme="minorBidi" w:eastAsia="Calibri" w:hAnsiTheme="minorBidi" w:cstheme="minorBidi"/>
                <w:color w:val="000000"/>
                <w:sz w:val="20"/>
                <w:szCs w:val="20"/>
                <w:lang w:val="lt-LT"/>
              </w:rPr>
            </w:pPr>
            <w:r w:rsidRPr="007846B3">
              <w:rPr>
                <w:rFonts w:asciiTheme="minorBidi" w:eastAsia="Calibri" w:hAnsiTheme="minorBidi" w:cstheme="minorBidi"/>
                <w:color w:val="000000"/>
                <w:sz w:val="20"/>
                <w:szCs w:val="20"/>
                <w:lang w:val="lt-LT"/>
              </w:rPr>
              <w:t>Žodis „</w:t>
            </w:r>
            <w:r w:rsidRPr="007846B3">
              <w:rPr>
                <w:rFonts w:asciiTheme="minorBidi" w:eastAsia="Calibri" w:hAnsiTheme="minorBidi" w:cstheme="minorBidi"/>
                <w:b/>
                <w:bCs/>
                <w:color w:val="000000"/>
                <w:sz w:val="20"/>
                <w:szCs w:val="20"/>
                <w:lang w:val="lt-LT"/>
              </w:rPr>
              <w:t>apima</w:t>
            </w:r>
            <w:r w:rsidRPr="007846B3">
              <w:rPr>
                <w:rFonts w:asciiTheme="minorBidi" w:eastAsia="Calibri" w:hAnsiTheme="minorBidi" w:cstheme="minorBidi"/>
                <w:color w:val="000000"/>
                <w:sz w:val="20"/>
                <w:szCs w:val="20"/>
                <w:lang w:val="lt-LT"/>
              </w:rPr>
              <w:t>“ aiškinamas kaip „apima, bet neapsiriboja“, o giminingos sąvokos aiškinamos atitinkamai.</w:t>
            </w:r>
          </w:p>
        </w:tc>
      </w:tr>
    </w:tbl>
    <w:p w14:paraId="1B409FA1" w14:textId="77777777" w:rsidR="00A5135F" w:rsidRPr="007846B3" w:rsidRDefault="00A5135F" w:rsidP="00A5135F">
      <w:pPr>
        <w:keepNext/>
        <w:numPr>
          <w:ilvl w:val="0"/>
          <w:numId w:val="7"/>
        </w:numPr>
        <w:tabs>
          <w:tab w:val="left" w:pos="680"/>
        </w:tabs>
        <w:spacing w:before="360" w:after="120" w:line="240" w:lineRule="atLeast"/>
        <w:ind w:left="680" w:hanging="680"/>
        <w:jc w:val="both"/>
        <w:outlineLvl w:val="0"/>
        <w:rPr>
          <w:rFonts w:asciiTheme="minorBidi" w:eastAsia="STZhongsong" w:hAnsiTheme="minorBidi" w:cstheme="minorBidi"/>
          <w:b/>
          <w:sz w:val="20"/>
          <w:szCs w:val="20"/>
          <w:lang w:val="lt-LT" w:eastAsia="zh-CN"/>
        </w:rPr>
      </w:pPr>
      <w:r w:rsidRPr="007846B3">
        <w:rPr>
          <w:rFonts w:asciiTheme="minorBidi" w:eastAsia="STZhongsong" w:hAnsiTheme="minorBidi" w:cstheme="minorBidi"/>
          <w:b/>
          <w:sz w:val="20"/>
          <w:szCs w:val="20"/>
          <w:lang w:val="lt-LT" w:eastAsia="zh-CN"/>
        </w:rPr>
        <w:t>ASMENS DUOMENŲ TVARKYMAS</w:t>
      </w:r>
    </w:p>
    <w:p w14:paraId="19389B2A" w14:textId="77777777" w:rsidR="00A5135F" w:rsidRPr="007846B3" w:rsidRDefault="00A5135F" w:rsidP="00A5135F">
      <w:pPr>
        <w:numPr>
          <w:ilvl w:val="0"/>
          <w:numId w:val="9"/>
        </w:numPr>
        <w:tabs>
          <w:tab w:val="left" w:pos="680"/>
        </w:tabs>
        <w:spacing w:before="120" w:after="120" w:line="240" w:lineRule="atLeast"/>
        <w:ind w:left="709" w:hanging="709"/>
        <w:jc w:val="both"/>
        <w:rPr>
          <w:rFonts w:asciiTheme="minorBidi" w:eastAsia="SimSun" w:hAnsiTheme="minorBidi" w:cstheme="minorBidi"/>
          <w:sz w:val="20"/>
          <w:szCs w:val="20"/>
          <w:lang w:val="lt-LT" w:eastAsia="zh-CN"/>
        </w:rPr>
      </w:pPr>
      <w:r w:rsidRPr="007846B3">
        <w:rPr>
          <w:rFonts w:asciiTheme="minorBidi" w:hAnsiTheme="minorBidi" w:cstheme="minorBidi"/>
          <w:bCs/>
          <w:iCs/>
          <w:sz w:val="20"/>
          <w:szCs w:val="20"/>
          <w:lang w:val="lt-LT"/>
        </w:rPr>
        <w:t>Tvarkytojas</w:t>
      </w:r>
      <w:r w:rsidRPr="007846B3">
        <w:rPr>
          <w:rFonts w:asciiTheme="minorBidi" w:eastAsia="SimSun" w:hAnsiTheme="minorBidi" w:cstheme="minorBidi"/>
          <w:sz w:val="20"/>
          <w:szCs w:val="20"/>
          <w:lang w:val="lt-LT" w:eastAsia="zh-CN"/>
        </w:rPr>
        <w:t xml:space="preserve"> privalo: </w:t>
      </w:r>
    </w:p>
    <w:p w14:paraId="2BA54C29" w14:textId="77777777" w:rsidR="00A5135F" w:rsidRPr="007846B3" w:rsidRDefault="00A5135F" w:rsidP="00A5135F">
      <w:pPr>
        <w:numPr>
          <w:ilvl w:val="1"/>
          <w:numId w:val="8"/>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hAnsiTheme="minorBidi" w:cstheme="minorBidi"/>
          <w:bCs/>
          <w:sz w:val="20"/>
          <w:szCs w:val="20"/>
          <w:lang w:val="lt-LT"/>
        </w:rPr>
        <w:t>Laikytis</w:t>
      </w:r>
      <w:r w:rsidRPr="007846B3">
        <w:rPr>
          <w:rFonts w:asciiTheme="minorBidi" w:eastAsia="SimSun" w:hAnsiTheme="minorBidi" w:cstheme="minorBidi"/>
          <w:sz w:val="20"/>
          <w:szCs w:val="20"/>
          <w:lang w:val="lt-LT" w:eastAsia="zh-CN"/>
        </w:rPr>
        <w:t xml:space="preserve"> visų taikytinų Asmens duomenų apsaugos teisės aktų tvarkydamas Valdytojo valdomus asmens duomenimis. </w:t>
      </w:r>
    </w:p>
    <w:p w14:paraId="7F6799AE" w14:textId="77777777" w:rsidR="00A5135F" w:rsidRPr="007846B3" w:rsidRDefault="00A5135F" w:rsidP="00A5135F">
      <w:pPr>
        <w:numPr>
          <w:ilvl w:val="1"/>
          <w:numId w:val="8"/>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hAnsiTheme="minorBidi" w:cstheme="minorBidi"/>
          <w:bCs/>
          <w:sz w:val="20"/>
          <w:szCs w:val="20"/>
          <w:lang w:val="lt-LT"/>
        </w:rPr>
        <w:t>Tvarkyti</w:t>
      </w:r>
      <w:r w:rsidRPr="007846B3">
        <w:rPr>
          <w:rFonts w:asciiTheme="minorBidi" w:eastAsia="SimSun" w:hAnsiTheme="minorBidi" w:cstheme="minorBidi"/>
          <w:sz w:val="20"/>
          <w:szCs w:val="20"/>
          <w:lang w:val="lt-LT" w:eastAsia="zh-CN"/>
        </w:rPr>
        <w:t xml:space="preserve"> Valdytojo valdomus asmens duomenis taip, kad tvarkymas atitiktų Valdytojo parengtus dokumentuotus nurodymus ar instrukcijas, nebent tvarkymas yra reikalingas siekiant atitikti Taikytiną teisę, kurios Tvarkytojas privalo laikytis. Tokiais atvejais Tvarkytojas, kiek leidžia Taikoma teisė, privalo pranešti Valdytojui apie tokį teisinį reikalavimą, prieš pradėdamas tokį asmens duomenų tvarkymą.</w:t>
      </w:r>
    </w:p>
    <w:p w14:paraId="447FB1C8" w14:textId="77777777" w:rsidR="00A5135F" w:rsidRPr="007846B3" w:rsidRDefault="00A5135F" w:rsidP="00A5135F">
      <w:pPr>
        <w:numPr>
          <w:ilvl w:val="1"/>
          <w:numId w:val="8"/>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Būti pasirengęs dokumentuoti iš Valdytojo gautus konkrečius nurodymus, kurie gali būti pateikti el. paštu, per Tvarkytojo užsakymų valdymo sistemas, elektroninio susirašinėjimo priemones ar kitaip raštu. Dokumentavęs nurodymus, Tvarkytojas privalo ne vėliau kaip per 10 kalendorinių dienų nuo Valdytojo pareikalavimo gavimo dienos pateikti jų kopiją ar padaryti juos prieinamus Valdytojui. </w:t>
      </w:r>
    </w:p>
    <w:p w14:paraId="71D40C03" w14:textId="3313758C" w:rsidR="00A5135F" w:rsidRPr="007846B3" w:rsidRDefault="00A5135F" w:rsidP="00A5135F">
      <w:pPr>
        <w:numPr>
          <w:ilvl w:val="0"/>
          <w:numId w:val="9"/>
        </w:numPr>
        <w:tabs>
          <w:tab w:val="left" w:pos="680"/>
        </w:tabs>
        <w:spacing w:before="120" w:after="120" w:line="240" w:lineRule="atLeast"/>
        <w:ind w:left="709" w:hanging="709"/>
        <w:jc w:val="both"/>
        <w:rPr>
          <w:rFonts w:asciiTheme="minorBidi" w:eastAsia="SimSun" w:hAnsiTheme="minorBidi" w:cstheme="minorBidi"/>
          <w:sz w:val="20"/>
          <w:szCs w:val="20"/>
          <w:lang w:val="lt-LT" w:eastAsia="zh-CN"/>
        </w:rPr>
      </w:pPr>
      <w:r w:rsidRPr="007846B3">
        <w:rPr>
          <w:rFonts w:asciiTheme="minorBidi" w:hAnsiTheme="minorBidi" w:cstheme="minorBidi"/>
          <w:bCs/>
          <w:iCs/>
          <w:sz w:val="20"/>
          <w:szCs w:val="20"/>
          <w:lang w:val="lt-LT"/>
        </w:rPr>
        <w:t>Pradiniai</w:t>
      </w:r>
      <w:r w:rsidRPr="007846B3">
        <w:rPr>
          <w:rFonts w:asciiTheme="minorBidi" w:eastAsia="SimSun" w:hAnsiTheme="minorBidi" w:cstheme="minorBidi"/>
          <w:sz w:val="20"/>
          <w:szCs w:val="20"/>
          <w:lang w:val="lt-LT" w:eastAsia="zh-CN"/>
        </w:rPr>
        <w:t xml:space="preserve"> nurodymai, kuriuos Valdytojas teikia Tvarkytojui dėl duomenų tvarkymo yra nurodyti </w:t>
      </w:r>
      <w:r w:rsidR="009F3F6E" w:rsidRPr="007846B3">
        <w:rPr>
          <w:rFonts w:asciiTheme="minorBidi" w:eastAsia="SimSun" w:hAnsiTheme="minorBidi" w:cstheme="minorBidi"/>
          <w:sz w:val="20"/>
          <w:szCs w:val="20"/>
          <w:lang w:val="lt-LT" w:eastAsia="zh-CN"/>
        </w:rPr>
        <w:t xml:space="preserve">šio susitarimo </w:t>
      </w:r>
      <w:r w:rsidRPr="007846B3">
        <w:rPr>
          <w:rFonts w:asciiTheme="minorBidi" w:eastAsia="SimSun" w:hAnsiTheme="minorBidi" w:cstheme="minorBidi"/>
          <w:sz w:val="20"/>
          <w:szCs w:val="20"/>
          <w:lang w:val="lt-LT" w:eastAsia="zh-CN"/>
        </w:rPr>
        <w:t>Priede Nr. 1. Be to, Tvarkytojo atliekamų veiksmų su duomenimis aprašymas gali būti pateiktas Pagrindinėje sutartyje ir susijusioje dokumentacijoje.</w:t>
      </w:r>
    </w:p>
    <w:p w14:paraId="6EDDBE6E" w14:textId="77777777" w:rsidR="00A5135F" w:rsidRPr="007846B3" w:rsidRDefault="00A5135F" w:rsidP="00A5135F">
      <w:pPr>
        <w:numPr>
          <w:ilvl w:val="0"/>
          <w:numId w:val="9"/>
        </w:numPr>
        <w:tabs>
          <w:tab w:val="left" w:pos="680"/>
        </w:tabs>
        <w:spacing w:before="120" w:after="120" w:line="240" w:lineRule="atLeast"/>
        <w:ind w:left="709" w:hanging="709"/>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Jei Tvarkytojas neturi nurodymų, kaip tvarkyti asmens duomenis konkrečioje situacijoje, arba jei koks nors pateiktas nurodymas pažeidžia taikomus duomenų apsaugos teisės aktus, Tvarkytojas įsipareigoja nedelsdamas apie tai informuoti Valdytoją. </w:t>
      </w:r>
    </w:p>
    <w:p w14:paraId="4BDF7F2A" w14:textId="77777777" w:rsidR="00A5135F" w:rsidRPr="007846B3" w:rsidRDefault="00A5135F" w:rsidP="00A5135F">
      <w:pPr>
        <w:numPr>
          <w:ilvl w:val="0"/>
          <w:numId w:val="9"/>
        </w:numPr>
        <w:tabs>
          <w:tab w:val="left" w:pos="680"/>
        </w:tabs>
        <w:spacing w:before="120" w:after="120" w:line="240" w:lineRule="atLeast"/>
        <w:ind w:left="709" w:hanging="709"/>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Valdytojas:</w:t>
      </w:r>
    </w:p>
    <w:p w14:paraId="581E5C2D"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Turi teisę instruktuoti (duoti nurodymus) Tvarkytoją (ir suteikia teises Tvarkytojui instruktuoti kiekvieną </w:t>
      </w:r>
      <w:proofErr w:type="spellStart"/>
      <w:r w:rsidRPr="007846B3">
        <w:rPr>
          <w:rFonts w:asciiTheme="minorBidi" w:eastAsia="SimSun" w:hAnsiTheme="minorBidi" w:cstheme="minorBidi"/>
          <w:sz w:val="20"/>
          <w:szCs w:val="20"/>
          <w:lang w:val="lt-LT" w:eastAsia="zh-CN"/>
        </w:rPr>
        <w:t>Subtvarkytoją</w:t>
      </w:r>
      <w:proofErr w:type="spellEnd"/>
      <w:r w:rsidRPr="007846B3">
        <w:rPr>
          <w:rFonts w:asciiTheme="minorBidi" w:eastAsia="SimSun" w:hAnsiTheme="minorBidi" w:cstheme="minorBidi"/>
          <w:sz w:val="20"/>
          <w:szCs w:val="20"/>
          <w:lang w:val="lt-LT" w:eastAsia="zh-CN"/>
        </w:rPr>
        <w:t xml:space="preserve">) kaip: </w:t>
      </w:r>
    </w:p>
    <w:p w14:paraId="1FC31619" w14:textId="77777777" w:rsidR="00A5135F" w:rsidRPr="007846B3" w:rsidRDefault="00A5135F" w:rsidP="00A5135F">
      <w:pPr>
        <w:numPr>
          <w:ilvl w:val="2"/>
          <w:numId w:val="6"/>
        </w:numPr>
        <w:tabs>
          <w:tab w:val="left" w:pos="680"/>
        </w:tabs>
        <w:spacing w:before="120" w:after="120" w:line="240" w:lineRule="atLeast"/>
        <w:ind w:left="1400" w:hanging="680"/>
        <w:jc w:val="both"/>
        <w:rPr>
          <w:rFonts w:asciiTheme="minorBidi" w:eastAsia="Calibri" w:hAnsiTheme="minorBidi" w:cstheme="minorBidi"/>
          <w:sz w:val="20"/>
          <w:szCs w:val="20"/>
          <w:lang w:val="lt-LT"/>
        </w:rPr>
      </w:pPr>
      <w:r w:rsidRPr="007846B3">
        <w:rPr>
          <w:rFonts w:asciiTheme="minorBidi" w:eastAsia="Calibri" w:hAnsiTheme="minorBidi" w:cstheme="minorBidi"/>
          <w:sz w:val="20"/>
          <w:szCs w:val="20"/>
          <w:lang w:val="lt-LT"/>
        </w:rPr>
        <w:t xml:space="preserve">tvarkyti Valdytojo valdomus asmens duomenis; ir </w:t>
      </w:r>
    </w:p>
    <w:p w14:paraId="1A337834" w14:textId="77777777" w:rsidR="00A5135F" w:rsidRPr="007846B3" w:rsidRDefault="00A5135F" w:rsidP="00A5135F">
      <w:pPr>
        <w:numPr>
          <w:ilvl w:val="2"/>
          <w:numId w:val="6"/>
        </w:numPr>
        <w:tabs>
          <w:tab w:val="left" w:pos="680"/>
        </w:tabs>
        <w:spacing w:before="120" w:after="120" w:line="240" w:lineRule="atLeast"/>
        <w:ind w:left="1400" w:hanging="680"/>
        <w:jc w:val="both"/>
        <w:rPr>
          <w:rFonts w:asciiTheme="minorBidi" w:eastAsia="Calibri" w:hAnsiTheme="minorBidi" w:cstheme="minorBidi"/>
          <w:sz w:val="20"/>
          <w:szCs w:val="20"/>
          <w:lang w:val="lt-LT"/>
        </w:rPr>
      </w:pPr>
      <w:r w:rsidRPr="007846B3">
        <w:rPr>
          <w:rFonts w:asciiTheme="minorBidi" w:eastAsia="Calibri" w:hAnsiTheme="minorBidi" w:cstheme="minorBidi"/>
          <w:sz w:val="20"/>
          <w:szCs w:val="20"/>
          <w:lang w:val="lt-LT"/>
        </w:rPr>
        <w:t>kaip vykdyti Valdytojo valdomų asmens duomenų perdavimą į kitą valstybę ar teritoriją;</w:t>
      </w:r>
    </w:p>
    <w:p w14:paraId="4397226E" w14:textId="77777777" w:rsidR="00A5135F" w:rsidRPr="007846B3" w:rsidRDefault="00A5135F" w:rsidP="00A5135F">
      <w:pPr>
        <w:numPr>
          <w:ilvl w:val="2"/>
          <w:numId w:val="6"/>
        </w:numPr>
        <w:tabs>
          <w:tab w:val="left" w:pos="680"/>
        </w:tabs>
        <w:spacing w:before="120" w:after="120" w:line="240" w:lineRule="atLeast"/>
        <w:ind w:left="1400" w:hanging="680"/>
        <w:jc w:val="both"/>
        <w:rPr>
          <w:rFonts w:asciiTheme="minorBidi" w:eastAsia="Calibri" w:hAnsiTheme="minorBidi" w:cstheme="minorBidi"/>
          <w:sz w:val="20"/>
          <w:szCs w:val="20"/>
          <w:lang w:val="lt-LT"/>
        </w:rPr>
      </w:pPr>
      <w:r w:rsidRPr="007846B3">
        <w:rPr>
          <w:rFonts w:asciiTheme="minorBidi" w:eastAsia="Calibri" w:hAnsiTheme="minorBidi" w:cstheme="minorBidi"/>
          <w:sz w:val="20"/>
          <w:szCs w:val="20"/>
          <w:lang w:val="lt-LT"/>
        </w:rPr>
        <w:t xml:space="preserve">atlikti kitus veiksmus, kai to pagrįstai reikia teikiant Paslaugas pagal Pagrindinę sutartį ir (ar) tvarkant Valdytojo valdomus asmens duomenis pagal šią Sutartį. </w:t>
      </w:r>
    </w:p>
    <w:p w14:paraId="1810B100" w14:textId="77777777" w:rsidR="00A5135F" w:rsidRPr="007846B3" w:rsidRDefault="00A5135F" w:rsidP="00A5135F">
      <w:pPr>
        <w:numPr>
          <w:ilvl w:val="0"/>
          <w:numId w:val="9"/>
        </w:numPr>
        <w:tabs>
          <w:tab w:val="left" w:pos="680"/>
        </w:tabs>
        <w:spacing w:before="120" w:after="120" w:line="240" w:lineRule="atLeast"/>
        <w:ind w:left="709" w:hanging="709"/>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Šios Sutarties Priedas Nr. 1 pateikia tam tikrą informaciją, susijusią su Tvarkytojo tvarkomais Valdytojo valdomais asmens duomenimis, kaip to reikalauja BDAR 28 str. 3 d. Valdytojas, pateikdamas motyvuotą raštišką pranešimą Tvarkytojui, gali keisti Priedą Nr. 1, kai Valdytojas pagrįstai mano esant būtina, kad būtų laikomasi šių reikalavimų. Jokia Priedo Nr. 1 nuostata (įskaitant pakeitimus pagal šį Sutarties 5 punktą) nesuteikia jokių papildomų teisių ar nenumato jokių papildomų prievolių nei vienai iš Sutarties šalių. </w:t>
      </w:r>
    </w:p>
    <w:p w14:paraId="53631B13" w14:textId="77777777" w:rsidR="00A5135F" w:rsidRPr="007846B3" w:rsidRDefault="00A5135F" w:rsidP="00A5135F">
      <w:pPr>
        <w:keepNext/>
        <w:numPr>
          <w:ilvl w:val="0"/>
          <w:numId w:val="7"/>
        </w:numPr>
        <w:tabs>
          <w:tab w:val="left" w:pos="680"/>
        </w:tabs>
        <w:spacing w:before="360" w:after="120" w:line="240" w:lineRule="atLeast"/>
        <w:ind w:left="680" w:hanging="680"/>
        <w:jc w:val="both"/>
        <w:outlineLvl w:val="0"/>
        <w:rPr>
          <w:rFonts w:asciiTheme="minorBidi" w:eastAsia="STZhongsong" w:hAnsiTheme="minorBidi" w:cstheme="minorBidi"/>
          <w:b/>
          <w:sz w:val="20"/>
          <w:szCs w:val="20"/>
          <w:lang w:val="lt-LT" w:eastAsia="zh-CN"/>
        </w:rPr>
      </w:pPr>
      <w:r w:rsidRPr="007846B3">
        <w:rPr>
          <w:rFonts w:asciiTheme="minorBidi" w:hAnsiTheme="minorBidi" w:cstheme="minorBidi"/>
          <w:b/>
          <w:caps/>
          <w:sz w:val="20"/>
          <w:szCs w:val="20"/>
          <w:lang w:val="lt-LT"/>
        </w:rPr>
        <w:lastRenderedPageBreak/>
        <w:t>TVARKYTOJO</w:t>
      </w:r>
      <w:r w:rsidRPr="007846B3">
        <w:rPr>
          <w:rFonts w:asciiTheme="minorBidi" w:eastAsia="STZhongsong" w:hAnsiTheme="minorBidi" w:cstheme="minorBidi"/>
          <w:b/>
          <w:sz w:val="20"/>
          <w:szCs w:val="20"/>
          <w:lang w:val="lt-LT" w:eastAsia="zh-CN"/>
        </w:rPr>
        <w:t xml:space="preserve"> DARBUOTOJA</w:t>
      </w:r>
      <w:bookmarkStart w:id="30" w:name="_Ref482964468"/>
      <w:r w:rsidRPr="007846B3">
        <w:rPr>
          <w:rFonts w:asciiTheme="minorBidi" w:eastAsia="STZhongsong" w:hAnsiTheme="minorBidi" w:cstheme="minorBidi"/>
          <w:b/>
          <w:sz w:val="20"/>
          <w:szCs w:val="20"/>
          <w:lang w:val="lt-LT" w:eastAsia="zh-CN"/>
        </w:rPr>
        <w:t>I</w:t>
      </w:r>
    </w:p>
    <w:p w14:paraId="1C128C16" w14:textId="77777777" w:rsidR="00A5135F" w:rsidRPr="007846B3" w:rsidRDefault="00A5135F" w:rsidP="00A5135F">
      <w:pPr>
        <w:numPr>
          <w:ilvl w:val="0"/>
          <w:numId w:val="9"/>
        </w:numPr>
        <w:tabs>
          <w:tab w:val="left" w:pos="680"/>
        </w:tabs>
        <w:spacing w:before="120" w:after="120" w:line="240" w:lineRule="atLeast"/>
        <w:ind w:left="709" w:hanging="709"/>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Tvarkytojas turi imtis visų pagrįstų priemonių užtikrinti visų Tvarkytojo darbuotojų, agentų arba rangovų, galinčių turėti prieigą prie Valdytojo valdomų asmens duomenų, patikimumą, kiekvienu atveju užtikrinant, kad prieiga prie Valdytojo valdomų asmens duomenų būtų suteikiama tik tiems asmenims, kuriems reikia žinoti / susipažinti su atitinkamais Valdytojo valdomais asmens duomenimis, kaip to griežtai reikia vykdant Pagrindinę sutartį arba laikantis Taikytinos teisės reikalavimų, atsižvelgiant į to asmens pareigas Tvarkytojui, užtikrinant, kad su visais tokiais asmenimis būtų sudaryti konfidencialumo susitarimai arba jie prisiimtų profesinius arba įstatymuose numatytus konfidencialumo įsipareigojimus. </w:t>
      </w:r>
    </w:p>
    <w:bookmarkEnd w:id="30"/>
    <w:p w14:paraId="0E94D5DA" w14:textId="77777777" w:rsidR="00A5135F" w:rsidRPr="007846B3" w:rsidRDefault="00A5135F" w:rsidP="00A5135F">
      <w:pPr>
        <w:keepNext/>
        <w:numPr>
          <w:ilvl w:val="0"/>
          <w:numId w:val="7"/>
        </w:numPr>
        <w:tabs>
          <w:tab w:val="left" w:pos="680"/>
        </w:tabs>
        <w:spacing w:before="360" w:after="120" w:line="240" w:lineRule="atLeast"/>
        <w:ind w:left="680" w:hanging="680"/>
        <w:jc w:val="both"/>
        <w:outlineLvl w:val="0"/>
        <w:rPr>
          <w:rFonts w:asciiTheme="minorBidi" w:eastAsia="STZhongsong" w:hAnsiTheme="minorBidi" w:cstheme="minorBidi"/>
          <w:b/>
          <w:sz w:val="20"/>
          <w:szCs w:val="20"/>
          <w:lang w:val="lt-LT" w:eastAsia="zh-CN"/>
        </w:rPr>
      </w:pPr>
      <w:r w:rsidRPr="007846B3">
        <w:rPr>
          <w:rFonts w:asciiTheme="minorBidi" w:hAnsiTheme="minorBidi" w:cstheme="minorBidi"/>
          <w:b/>
          <w:caps/>
          <w:sz w:val="20"/>
          <w:szCs w:val="20"/>
          <w:lang w:val="lt-LT"/>
        </w:rPr>
        <w:t>SAUGUMAS</w:t>
      </w:r>
    </w:p>
    <w:p w14:paraId="7EDCC5F6" w14:textId="77777777" w:rsidR="00A5135F" w:rsidRPr="007846B3" w:rsidRDefault="00A5135F" w:rsidP="00A5135F">
      <w:pPr>
        <w:numPr>
          <w:ilvl w:val="0"/>
          <w:numId w:val="9"/>
        </w:numPr>
        <w:tabs>
          <w:tab w:val="left" w:pos="680"/>
        </w:tabs>
        <w:spacing w:before="120" w:after="120" w:line="240" w:lineRule="atLeast"/>
        <w:ind w:left="709"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Atsižvelgdamas į techninių galimybių išsivystymo lygį, įgyvendinimo sąnaudas bei tvarkymo pobūdį, aprėptį, kontekstą ir tikslus, taip pat tvarkymo keliamus įvairios tikimybės ir rimtumo pavojus duomenų subjektų teisėms ir laisvėms, Tvarkytojas dėl Valdytojo valdomų asmens duomenų savo sąskaita įgyvendina tinkamas technines ir organizacines priemones, kad būtų užtikrintas pavojų atitinkančio lygio saugumas, įskaitant atitinkamas priemones, paminėtas BDAR 32 str. 1 d.</w:t>
      </w:r>
    </w:p>
    <w:p w14:paraId="76A3704A" w14:textId="77777777" w:rsidR="00A5135F" w:rsidRPr="007846B3" w:rsidRDefault="00A5135F" w:rsidP="00A5135F">
      <w:pPr>
        <w:numPr>
          <w:ilvl w:val="0"/>
          <w:numId w:val="9"/>
        </w:numPr>
        <w:tabs>
          <w:tab w:val="left" w:pos="680"/>
        </w:tabs>
        <w:spacing w:before="120" w:after="120" w:line="240" w:lineRule="atLeast"/>
        <w:ind w:left="709"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Tvarkytojas privalo įdiegti ir užtikrinti, kad būtų laikomasi bent šių organizacinių ir techninių saugumo priemonių (tai nėra išsamus ir baigtinis taikytinų saugumo priemonių ir kontrolių sąrašas):</w:t>
      </w:r>
    </w:p>
    <w:p w14:paraId="7717C5E2" w14:textId="77777777" w:rsidR="00A5135F" w:rsidRPr="007846B3" w:rsidRDefault="00A5135F" w:rsidP="00A5135F">
      <w:pPr>
        <w:numPr>
          <w:ilvl w:val="0"/>
          <w:numId w:val="9"/>
        </w:numPr>
        <w:tabs>
          <w:tab w:val="left" w:pos="680"/>
        </w:tabs>
        <w:spacing w:before="120" w:after="120" w:line="240" w:lineRule="atLeast"/>
        <w:ind w:left="709" w:hanging="680"/>
        <w:jc w:val="both"/>
        <w:rPr>
          <w:rFonts w:asciiTheme="minorBidi" w:eastAsia="SimSun" w:hAnsiTheme="minorBidi" w:cstheme="minorBidi"/>
          <w:b/>
          <w:sz w:val="20"/>
          <w:szCs w:val="20"/>
          <w:lang w:val="lt-LT" w:eastAsia="zh-CN"/>
        </w:rPr>
      </w:pPr>
      <w:r w:rsidRPr="007846B3">
        <w:rPr>
          <w:rFonts w:asciiTheme="minorBidi" w:eastAsia="SimSun" w:hAnsiTheme="minorBidi" w:cstheme="minorBidi"/>
          <w:b/>
          <w:sz w:val="20"/>
          <w:szCs w:val="20"/>
          <w:lang w:val="lt-LT" w:eastAsia="zh-CN"/>
        </w:rPr>
        <w:t>Saugumas ir jo valdymas</w:t>
      </w:r>
    </w:p>
    <w:p w14:paraId="660F6ACE"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b/>
          <w:sz w:val="20"/>
          <w:szCs w:val="20"/>
          <w:lang w:val="lt-LT" w:eastAsia="zh-CN"/>
        </w:rPr>
      </w:pPr>
      <w:r w:rsidRPr="007846B3">
        <w:rPr>
          <w:rFonts w:asciiTheme="minorBidi" w:eastAsia="SimSun" w:hAnsiTheme="minorBidi" w:cstheme="minorBidi"/>
          <w:b/>
          <w:bCs/>
          <w:sz w:val="20"/>
          <w:szCs w:val="20"/>
          <w:lang w:val="lt-LT" w:eastAsia="zh-CN"/>
        </w:rPr>
        <w:t>Saugos politika</w:t>
      </w:r>
      <w:r w:rsidRPr="007846B3">
        <w:rPr>
          <w:rFonts w:asciiTheme="minorBidi" w:eastAsia="SimSun" w:hAnsiTheme="minorBidi" w:cstheme="minorBidi"/>
          <w:sz w:val="20"/>
          <w:szCs w:val="20"/>
          <w:lang w:val="lt-LT" w:eastAsia="zh-CN"/>
        </w:rPr>
        <w:t>. Tvarkytojas privalo turėti tinkamai dokumentuotą duomenų saugos politiką (kuri gali būti sudedamoji bendrosios IT saugumo politikos dalimis), ir reguliariai ją peržiūrėti, kiek tai yra reikalinga;</w:t>
      </w:r>
    </w:p>
    <w:p w14:paraId="78815CD7"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b/>
          <w:sz w:val="20"/>
          <w:szCs w:val="20"/>
          <w:lang w:val="lt-LT" w:eastAsia="zh-CN"/>
        </w:rPr>
      </w:pPr>
      <w:r w:rsidRPr="007846B3">
        <w:rPr>
          <w:rFonts w:asciiTheme="minorBidi" w:eastAsia="SimSun" w:hAnsiTheme="minorBidi" w:cstheme="minorBidi"/>
          <w:b/>
          <w:bCs/>
          <w:sz w:val="20"/>
          <w:szCs w:val="20"/>
          <w:lang w:val="lt-LT" w:eastAsia="zh-CN"/>
        </w:rPr>
        <w:t>Vaidmenys ir atsakomybė tvarkant duomenis</w:t>
      </w:r>
      <w:r w:rsidRPr="007846B3">
        <w:rPr>
          <w:rFonts w:asciiTheme="minorBidi" w:eastAsia="SimSun" w:hAnsiTheme="minorBidi" w:cstheme="minorBidi"/>
          <w:sz w:val="20"/>
          <w:szCs w:val="20"/>
          <w:lang w:val="lt-LT" w:eastAsia="zh-CN"/>
        </w:rPr>
        <w:t>. Turi būti aiškiai apibrėžti ir paskirstyti vaidmenys ir atsakomybė, susijusi su asmens duomenų tvarkymu. Keičiantis vaidmenims, darbuotojams, struktūrai, turi būti aiškiai apibrėžta teisių ir atsakomybės atšaukimo tvarka, numatant ir aiškias jų perdavimo procedūras;</w:t>
      </w:r>
    </w:p>
    <w:p w14:paraId="15D3958D"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b/>
          <w:bCs/>
          <w:sz w:val="20"/>
          <w:szCs w:val="20"/>
          <w:lang w:val="lt-LT" w:eastAsia="zh-CN"/>
        </w:rPr>
        <w:t>Prieigos prie duomenų kontrolė</w:t>
      </w:r>
      <w:r w:rsidRPr="007846B3">
        <w:rPr>
          <w:rFonts w:asciiTheme="minorBidi" w:eastAsia="SimSun" w:hAnsiTheme="minorBidi" w:cstheme="minorBidi"/>
          <w:sz w:val="20"/>
          <w:szCs w:val="20"/>
          <w:lang w:val="lt-LT" w:eastAsia="zh-CN"/>
        </w:rPr>
        <w:t xml:space="preserve">. Kiekvienam vaidmeniui turi būti priskirtos specialios prieigos teisės turi būti priskirtos pagal būtinumo žinoti (angl., </w:t>
      </w:r>
      <w:proofErr w:type="spellStart"/>
      <w:r w:rsidRPr="007846B3">
        <w:rPr>
          <w:rFonts w:asciiTheme="minorBidi" w:eastAsia="SimSun" w:hAnsiTheme="minorBidi" w:cstheme="minorBidi"/>
          <w:i/>
          <w:sz w:val="20"/>
          <w:szCs w:val="20"/>
          <w:lang w:val="lt-LT" w:eastAsia="zh-CN"/>
        </w:rPr>
        <w:t>need</w:t>
      </w:r>
      <w:proofErr w:type="spellEnd"/>
      <w:r w:rsidRPr="007846B3">
        <w:rPr>
          <w:rFonts w:asciiTheme="minorBidi" w:eastAsia="SimSun" w:hAnsiTheme="minorBidi" w:cstheme="minorBidi"/>
          <w:i/>
          <w:sz w:val="20"/>
          <w:szCs w:val="20"/>
          <w:lang w:val="lt-LT" w:eastAsia="zh-CN"/>
        </w:rPr>
        <w:t xml:space="preserve"> to </w:t>
      </w:r>
      <w:proofErr w:type="spellStart"/>
      <w:r w:rsidRPr="007846B3">
        <w:rPr>
          <w:rFonts w:asciiTheme="minorBidi" w:eastAsia="SimSun" w:hAnsiTheme="minorBidi" w:cstheme="minorBidi"/>
          <w:i/>
          <w:sz w:val="20"/>
          <w:szCs w:val="20"/>
          <w:lang w:val="lt-LT" w:eastAsia="zh-CN"/>
        </w:rPr>
        <w:t>know</w:t>
      </w:r>
      <w:proofErr w:type="spellEnd"/>
      <w:r w:rsidRPr="007846B3">
        <w:rPr>
          <w:rFonts w:asciiTheme="minorBidi" w:eastAsia="SimSun" w:hAnsiTheme="minorBidi" w:cstheme="minorBidi"/>
          <w:sz w:val="20"/>
          <w:szCs w:val="20"/>
          <w:lang w:val="lt-LT" w:eastAsia="zh-CN"/>
        </w:rPr>
        <w:t>) principą;</w:t>
      </w:r>
    </w:p>
    <w:p w14:paraId="711CF5FF"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b/>
          <w:bCs/>
          <w:sz w:val="20"/>
          <w:szCs w:val="20"/>
          <w:lang w:val="lt-LT" w:eastAsia="zh-CN"/>
        </w:rPr>
        <w:t>Išteklių valdymas</w:t>
      </w:r>
      <w:r w:rsidRPr="007846B3">
        <w:rPr>
          <w:rFonts w:asciiTheme="minorBidi" w:eastAsia="SimSun" w:hAnsiTheme="minorBidi" w:cstheme="minorBidi"/>
          <w:sz w:val="20"/>
          <w:szCs w:val="20"/>
          <w:lang w:val="lt-LT" w:eastAsia="zh-CN"/>
        </w:rPr>
        <w:t>. Tvarkytojas privalo vesti nuolat atnaujinamą asmens duomenis tvarkančių informacinių sistemų, išteklių (techninė įranga, programinė įrangą, tinklai) registrą. Registrui tvarkyti ir atnaujinti turi būti paskirtas konkretus asmuo (pvz., IT skyriaus darbuotojas);</w:t>
      </w:r>
    </w:p>
    <w:p w14:paraId="7F16252E"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b/>
          <w:bCs/>
          <w:sz w:val="20"/>
          <w:szCs w:val="20"/>
          <w:lang w:val="lt-LT" w:eastAsia="zh-CN"/>
        </w:rPr>
        <w:t>Pakeitimų valdymas</w:t>
      </w:r>
      <w:r w:rsidRPr="007846B3">
        <w:rPr>
          <w:rFonts w:asciiTheme="minorBidi" w:eastAsia="SimSun" w:hAnsiTheme="minorBidi" w:cstheme="minorBidi"/>
          <w:sz w:val="20"/>
          <w:szCs w:val="20"/>
          <w:lang w:val="lt-LT" w:eastAsia="zh-CN"/>
        </w:rPr>
        <w:t>. Tvarkytojas turi užtikrinti, kad visi informacinių sistemų pakeitimai būtų registruojami ir stebimi konkretaus asmens (pvz., IT skyriaus ar saugumo darbuotojas). Šis procesas turi būti reguliariai prižiūrimas. Programinės įrangos tobulinimas turi būti atliekamas specialioje aplinkoje, kurioje nebūtų tvarkomi asmens duomenys. Testavimo atveju turi būti naudojami ne tikri duomenys, o kai tai neįmanoma, turi būti taikomos atitinkamos papildomos asmens duomenų apsaugos priemonės.</w:t>
      </w:r>
    </w:p>
    <w:p w14:paraId="0F9D4522"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b/>
          <w:bCs/>
          <w:sz w:val="20"/>
          <w:szCs w:val="20"/>
          <w:lang w:val="lt-LT" w:eastAsia="zh-CN"/>
        </w:rPr>
        <w:t>Duomenų tvarkytojai</w:t>
      </w:r>
      <w:r w:rsidRPr="007846B3">
        <w:rPr>
          <w:rFonts w:asciiTheme="minorBidi" w:eastAsia="SimSun" w:hAnsiTheme="minorBidi" w:cstheme="minorBidi"/>
          <w:sz w:val="20"/>
          <w:szCs w:val="20"/>
          <w:lang w:val="lt-LT" w:eastAsia="zh-CN"/>
        </w:rPr>
        <w:t>. Kai Tvarkytojas pasitelkia kitus duomenų tvarkytojus (</w:t>
      </w:r>
      <w:proofErr w:type="spellStart"/>
      <w:r w:rsidRPr="007846B3">
        <w:rPr>
          <w:rFonts w:asciiTheme="minorBidi" w:eastAsia="SimSun" w:hAnsiTheme="minorBidi" w:cstheme="minorBidi"/>
          <w:sz w:val="20"/>
          <w:szCs w:val="20"/>
          <w:lang w:val="lt-LT" w:eastAsia="zh-CN"/>
        </w:rPr>
        <w:t>Subtvarkytojus</w:t>
      </w:r>
      <w:proofErr w:type="spellEnd"/>
      <w:r w:rsidRPr="007846B3">
        <w:rPr>
          <w:rFonts w:asciiTheme="minorBidi" w:eastAsia="SimSun" w:hAnsiTheme="minorBidi" w:cstheme="minorBidi"/>
          <w:sz w:val="20"/>
          <w:szCs w:val="20"/>
          <w:lang w:val="lt-LT" w:eastAsia="zh-CN"/>
        </w:rPr>
        <w:t xml:space="preserve">), jis privalo turėti nustatytas ir dokumentuotas gaires ir procedūras, reguliuojančias kitų duomenų tvarkytojų parinkimą, o taip pat jų atliekamą duomenų tvarkymą. Šios procedūros turi privalomai nustatyti ne mažesnį asmens duomenų apsaugos lygį nei Tvarkytojo saugumo politikoje. </w:t>
      </w:r>
    </w:p>
    <w:p w14:paraId="1F71E0BA" w14:textId="77777777" w:rsidR="00A5135F" w:rsidRPr="007846B3" w:rsidRDefault="00A5135F" w:rsidP="00A5135F">
      <w:pPr>
        <w:numPr>
          <w:ilvl w:val="0"/>
          <w:numId w:val="9"/>
        </w:numPr>
        <w:tabs>
          <w:tab w:val="left" w:pos="680"/>
        </w:tabs>
        <w:spacing w:before="120" w:after="120" w:line="240" w:lineRule="atLeast"/>
        <w:ind w:left="709" w:hanging="680"/>
        <w:jc w:val="both"/>
        <w:rPr>
          <w:rFonts w:asciiTheme="minorBidi" w:eastAsia="SimSun" w:hAnsiTheme="minorBidi" w:cstheme="minorBidi"/>
          <w:b/>
          <w:sz w:val="20"/>
          <w:szCs w:val="20"/>
          <w:lang w:val="lt-LT" w:eastAsia="zh-CN"/>
        </w:rPr>
      </w:pPr>
      <w:r w:rsidRPr="007846B3">
        <w:rPr>
          <w:rFonts w:asciiTheme="minorBidi" w:eastAsia="SimSun" w:hAnsiTheme="minorBidi" w:cstheme="minorBidi"/>
          <w:b/>
          <w:sz w:val="20"/>
          <w:szCs w:val="20"/>
          <w:lang w:val="lt-LT" w:eastAsia="zh-CN"/>
        </w:rPr>
        <w:t>Asmens duomenų incidentų valdymas ir verslo tęstinumas</w:t>
      </w:r>
    </w:p>
    <w:p w14:paraId="6EC6FBF6"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b/>
          <w:bCs/>
          <w:sz w:val="20"/>
          <w:szCs w:val="20"/>
          <w:lang w:val="lt-LT" w:eastAsia="zh-CN"/>
        </w:rPr>
        <w:t>Asmens duomenų saugumo pažeidimai</w:t>
      </w:r>
      <w:r w:rsidRPr="007846B3">
        <w:rPr>
          <w:rFonts w:asciiTheme="minorBidi" w:eastAsia="SimSun" w:hAnsiTheme="minorBidi" w:cstheme="minorBidi"/>
          <w:sz w:val="20"/>
          <w:szCs w:val="20"/>
          <w:lang w:val="lt-LT" w:eastAsia="zh-CN"/>
        </w:rPr>
        <w:t>. Tvarkytojas privalo turėti reagavimo į saugumo incidentus planą su detaliomis procedūromis, kurios užtikrintų efektyvų ir tinkamą atsaką į asmens duomenų saugumo pažeidimus (incidentus).</w:t>
      </w:r>
    </w:p>
    <w:p w14:paraId="62BCF5A4"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b/>
          <w:sz w:val="20"/>
          <w:szCs w:val="20"/>
          <w:lang w:val="lt-LT" w:eastAsia="zh-CN"/>
        </w:rPr>
      </w:pPr>
      <w:r w:rsidRPr="007846B3">
        <w:rPr>
          <w:rFonts w:asciiTheme="minorBidi" w:eastAsia="SimSun" w:hAnsiTheme="minorBidi" w:cstheme="minorBidi"/>
          <w:b/>
          <w:bCs/>
          <w:sz w:val="20"/>
          <w:szCs w:val="20"/>
          <w:lang w:val="lt-LT" w:eastAsia="zh-CN"/>
        </w:rPr>
        <w:t>Verslo tęstinumas</w:t>
      </w:r>
      <w:r w:rsidRPr="007846B3">
        <w:rPr>
          <w:rFonts w:asciiTheme="minorBidi" w:eastAsia="SimSun" w:hAnsiTheme="minorBidi" w:cstheme="minorBidi"/>
          <w:sz w:val="20"/>
          <w:szCs w:val="20"/>
          <w:lang w:val="lt-LT" w:eastAsia="zh-CN"/>
        </w:rPr>
        <w:t>. Tvarkytojas privalo nustatyti pagrindines procedūras ir kontrolės mechanizmus, kurie būtų taikomi incidentų ar asmens duomenų saugumo pažeidimų atvejais siekiant užtikrinti reikalaujamą asmens duomenis apdorojančių informacinių sistemų veiklos tęstinumą ir prieinamumą.</w:t>
      </w:r>
    </w:p>
    <w:p w14:paraId="0628765D" w14:textId="77777777" w:rsidR="00A5135F" w:rsidRPr="007846B3" w:rsidRDefault="00A5135F" w:rsidP="00A5135F">
      <w:pPr>
        <w:numPr>
          <w:ilvl w:val="0"/>
          <w:numId w:val="9"/>
        </w:numPr>
        <w:tabs>
          <w:tab w:val="left" w:pos="680"/>
        </w:tabs>
        <w:spacing w:before="120" w:after="120" w:line="240" w:lineRule="atLeast"/>
        <w:ind w:left="709" w:hanging="680"/>
        <w:jc w:val="both"/>
        <w:rPr>
          <w:rFonts w:asciiTheme="minorBidi" w:eastAsia="SimSun" w:hAnsiTheme="minorBidi" w:cstheme="minorBidi"/>
          <w:b/>
          <w:sz w:val="20"/>
          <w:szCs w:val="20"/>
          <w:lang w:val="lt-LT" w:eastAsia="zh-CN"/>
        </w:rPr>
      </w:pPr>
      <w:r w:rsidRPr="007846B3">
        <w:rPr>
          <w:rFonts w:asciiTheme="minorBidi" w:eastAsia="SimSun" w:hAnsiTheme="minorBidi" w:cstheme="minorBidi"/>
          <w:b/>
          <w:sz w:val="20"/>
          <w:szCs w:val="20"/>
          <w:lang w:val="lt-LT" w:eastAsia="zh-CN"/>
        </w:rPr>
        <w:t>Žmogiškieji ištekliai</w:t>
      </w:r>
    </w:p>
    <w:p w14:paraId="595182D5"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b/>
          <w:sz w:val="20"/>
          <w:szCs w:val="20"/>
          <w:lang w:val="lt-LT" w:eastAsia="zh-CN"/>
        </w:rPr>
      </w:pPr>
      <w:r w:rsidRPr="007846B3">
        <w:rPr>
          <w:rFonts w:asciiTheme="minorBidi" w:eastAsia="SimSun" w:hAnsiTheme="minorBidi" w:cstheme="minorBidi"/>
          <w:b/>
          <w:sz w:val="20"/>
          <w:szCs w:val="20"/>
          <w:lang w:val="lt-LT" w:eastAsia="zh-CN"/>
        </w:rPr>
        <w:t>Mokymai</w:t>
      </w:r>
      <w:r w:rsidRPr="007846B3">
        <w:rPr>
          <w:rFonts w:asciiTheme="minorBidi" w:eastAsia="SimSun" w:hAnsiTheme="minorBidi" w:cstheme="minorBidi"/>
          <w:sz w:val="20"/>
          <w:szCs w:val="20"/>
          <w:lang w:val="lt-LT" w:eastAsia="zh-CN"/>
        </w:rPr>
        <w:t>. Tvarkytojas privalo užtikrinti, kad visi jo darbuotojai (įskaitant laikinus darbuotojus, rangovus ir kitus panašius atvejus) būtų pakankamai informuoti apie informacinės sistemos saugumo kontrolę, kuri susijusi su kasdieniu jų darbu. Darbuotojai, kurių darbas susijęs su asmens duomenų tvarkymu, įprastiniuose tobulinimo kursuose turi būti tinkamai informuojami apie reikšmingus duomenų apsaugos reikalavimus ir teisinius įpareigojimus.</w:t>
      </w:r>
    </w:p>
    <w:p w14:paraId="2715164C" w14:textId="77777777" w:rsidR="00A5135F" w:rsidRPr="007846B3" w:rsidRDefault="00A5135F" w:rsidP="00A5135F">
      <w:pPr>
        <w:numPr>
          <w:ilvl w:val="0"/>
          <w:numId w:val="9"/>
        </w:numPr>
        <w:tabs>
          <w:tab w:val="left" w:pos="680"/>
        </w:tabs>
        <w:spacing w:before="120" w:after="120" w:line="240" w:lineRule="atLeast"/>
        <w:ind w:left="709" w:hanging="680"/>
        <w:jc w:val="both"/>
        <w:rPr>
          <w:rFonts w:asciiTheme="minorBidi" w:eastAsia="SimSun" w:hAnsiTheme="minorBidi" w:cstheme="minorBidi"/>
          <w:b/>
          <w:sz w:val="20"/>
          <w:szCs w:val="20"/>
          <w:lang w:val="lt-LT" w:eastAsia="zh-CN"/>
        </w:rPr>
      </w:pPr>
      <w:r w:rsidRPr="007846B3">
        <w:rPr>
          <w:rFonts w:asciiTheme="minorBidi" w:eastAsia="SimSun" w:hAnsiTheme="minorBidi" w:cstheme="minorBidi"/>
          <w:b/>
          <w:sz w:val="20"/>
          <w:szCs w:val="20"/>
          <w:lang w:val="lt-LT" w:eastAsia="zh-CN"/>
        </w:rPr>
        <w:lastRenderedPageBreak/>
        <w:t>Techninės saugumo priemonės</w:t>
      </w:r>
    </w:p>
    <w:p w14:paraId="6F05312E"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b/>
          <w:sz w:val="20"/>
          <w:szCs w:val="20"/>
          <w:lang w:val="lt-LT" w:eastAsia="zh-CN"/>
        </w:rPr>
        <w:t>Prieigos kontrolė ir autentifikavimas</w:t>
      </w:r>
      <w:r w:rsidRPr="007846B3">
        <w:rPr>
          <w:rFonts w:asciiTheme="minorBidi" w:eastAsia="SimSun" w:hAnsiTheme="minorBidi" w:cstheme="minorBidi"/>
          <w:sz w:val="20"/>
          <w:szCs w:val="20"/>
          <w:lang w:val="lt-LT" w:eastAsia="zh-CN"/>
        </w:rPr>
        <w:t>. Tvarkytojas turi įdiegti prieigos kontrolės sistemą, taikomą visiems vartotojams, prieinantiems prie informacinių technologijų sistemų, kuri leistų kurti, patvirtinti, peržiūrėti ir pašalinti vartotojų paskyras. Negalima naudoti bendrų paskyrų keliems vartotojams, o jei tai neišvengiama, turi būti užtikrinama, kad visi vartotojai, besinaudojantys bendra paskyra, turėtų vienodus vaidmenis ir atsakomybę ir turi būti įdiegtas tinkamas konkretaus vartotojo veiksmų atsekamumo mechanizmas. Turi būti įdiegtas autentifikavimo mechanizmas, turi būti naudojamas bent jau vartotojo vardas ir slaptažodis, kuris atitiktų bent standartinį rinkoje naudojamą nustatytą sudėtingumo lygį.</w:t>
      </w:r>
    </w:p>
    <w:p w14:paraId="353CAE2B"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b/>
          <w:bCs/>
          <w:sz w:val="20"/>
          <w:szCs w:val="20"/>
          <w:lang w:val="lt-LT" w:eastAsia="zh-CN"/>
        </w:rPr>
        <w:t>Registravimas ir stebėjimas</w:t>
      </w:r>
      <w:r w:rsidRPr="007846B3">
        <w:rPr>
          <w:rFonts w:asciiTheme="minorBidi" w:eastAsia="SimSun" w:hAnsiTheme="minorBidi" w:cstheme="minorBidi"/>
          <w:sz w:val="20"/>
          <w:szCs w:val="20"/>
          <w:lang w:val="lt-LT" w:eastAsia="zh-CN"/>
        </w:rPr>
        <w:t>. Registravimo bylos (</w:t>
      </w:r>
      <w:proofErr w:type="spellStart"/>
      <w:r w:rsidRPr="007846B3">
        <w:rPr>
          <w:rFonts w:asciiTheme="minorBidi" w:eastAsia="SimSun" w:hAnsiTheme="minorBidi" w:cstheme="minorBidi"/>
          <w:sz w:val="20"/>
          <w:szCs w:val="20"/>
          <w:lang w:val="lt-LT" w:eastAsia="zh-CN"/>
        </w:rPr>
        <w:t>log</w:t>
      </w:r>
      <w:proofErr w:type="spellEnd"/>
      <w:r w:rsidRPr="007846B3">
        <w:rPr>
          <w:rFonts w:asciiTheme="minorBidi" w:eastAsia="SimSun" w:hAnsiTheme="minorBidi" w:cstheme="minorBidi"/>
          <w:sz w:val="20"/>
          <w:szCs w:val="20"/>
          <w:lang w:val="lt-LT" w:eastAsia="zh-CN"/>
        </w:rPr>
        <w:t>) turi būti aktyvuotos kiekvienai sistemai ar aplikacijai, naudojamai asmens duomenų tvarkymui, ir turi fiksuoti visus prieigos prie asmens duomenų veiksmus (peržiūrą, keitimą, trynimą). Registravimo bylos turi būti susiejamos su laiko žyma ir pakankamai apsaugomos nuo klastojimo ar neautorizuotos prieigos. Laikrodžiai turi būti sinchronizuojami su vieningu laiko nustatymo šaltiniu.</w:t>
      </w:r>
    </w:p>
    <w:p w14:paraId="73F27638"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b/>
          <w:bCs/>
          <w:sz w:val="20"/>
          <w:szCs w:val="20"/>
          <w:lang w:val="lt-LT" w:eastAsia="zh-CN"/>
        </w:rPr>
        <w:t>Duomenų bazių ir serverių saugumas</w:t>
      </w:r>
      <w:r w:rsidRPr="007846B3">
        <w:rPr>
          <w:rFonts w:asciiTheme="minorBidi" w:eastAsia="SimSun" w:hAnsiTheme="minorBidi" w:cstheme="minorBidi"/>
          <w:sz w:val="20"/>
          <w:szCs w:val="20"/>
          <w:lang w:val="lt-LT" w:eastAsia="zh-CN"/>
        </w:rPr>
        <w:t>. Duomenų bazės ir serveriai turi būti sukonfigūruoti taip, kad veiktų su skirtingomis paskyromis, su minimaliomis operacinės sistemos valdymo privilegijomis, būtinomis tinkamam veikimui. Duomenų bazės ir aplikacijų serveriai turi tvarkyti tik tuos asmens duomenis, kuriuos tvarkyti minimaliai būtina siekiamiems tikslams.</w:t>
      </w:r>
    </w:p>
    <w:p w14:paraId="37AE30F0"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b/>
          <w:bCs/>
          <w:sz w:val="20"/>
          <w:szCs w:val="20"/>
          <w:lang w:val="lt-LT" w:eastAsia="zh-CN"/>
        </w:rPr>
        <w:t>Kompiuterinėse darbo vietos</w:t>
      </w:r>
      <w:r w:rsidRPr="007846B3">
        <w:rPr>
          <w:rFonts w:asciiTheme="minorBidi" w:eastAsia="SimSun" w:hAnsiTheme="minorBidi" w:cstheme="minorBidi"/>
          <w:sz w:val="20"/>
          <w:szCs w:val="20"/>
          <w:lang w:val="lt-LT" w:eastAsia="zh-CN"/>
        </w:rPr>
        <w:t>. Darbuotojams ir kitiems vartotojams turi būti apribota galimybė pakeisti saugos nustatymus kompiuterinėse darbo vietose. Antivirusinės programos ir įsilaužimo aptikimo sistemos turi būti nuolat atnaujinamos. Vartotojams neturi būti suteikiamos teisės (rolės, privilegijos) įdiegti ar išinstaliuotu neautorizuotą programinę įrangą. Sistemose turi būti įdiegtos sesijų laiko pabaigos funkcijos, kai vartotojas buvo neaktyvus tam tikrą laiką. Turi būti reguliariai įdiegiami kritiniai saugumo atnaujinimai, išleidžiami operacinės sistemos gamintojo.</w:t>
      </w:r>
    </w:p>
    <w:p w14:paraId="309844ED"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b/>
          <w:bCs/>
          <w:sz w:val="20"/>
          <w:szCs w:val="20"/>
          <w:lang w:val="lt-LT" w:eastAsia="zh-CN"/>
        </w:rPr>
        <w:t>Tinklų ir ryšio saugumas</w:t>
      </w:r>
      <w:r w:rsidRPr="007846B3">
        <w:rPr>
          <w:rFonts w:asciiTheme="minorBidi" w:eastAsia="SimSun" w:hAnsiTheme="minorBidi" w:cstheme="minorBidi"/>
          <w:sz w:val="20"/>
          <w:szCs w:val="20"/>
          <w:lang w:val="lt-LT" w:eastAsia="zh-CN"/>
        </w:rPr>
        <w:t>. Visais atvejais, kai prieiga prie asmens duomenų naudojamasi internetu, ryšys turi būti šifruojamas kriptografiniais protokolais (TLS/SSL).</w:t>
      </w:r>
    </w:p>
    <w:p w14:paraId="5C98F47D"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b/>
          <w:bCs/>
          <w:sz w:val="20"/>
          <w:szCs w:val="20"/>
          <w:lang w:val="lt-LT" w:eastAsia="zh-CN"/>
        </w:rPr>
        <w:t>Atsarginės (rezervinės) kopijos</w:t>
      </w:r>
      <w:r w:rsidRPr="007846B3">
        <w:rPr>
          <w:rFonts w:asciiTheme="minorBidi" w:eastAsia="SimSun" w:hAnsiTheme="minorBidi" w:cstheme="minorBidi"/>
          <w:sz w:val="20"/>
          <w:szCs w:val="20"/>
          <w:lang w:val="lt-LT" w:eastAsia="zh-CN"/>
        </w:rPr>
        <w:t>. Duomenų atsarginių kopijų ir atkūrimo procedūros turi būti apibrėžtos, dokumentuotos ir aiškiai susietos su vaidmenimis ir atsakomybėmis. Atsarginėms kopijoms turi būti taikoma pakankama fizinė apsauga ir apsauga nuo aplinkos veiksnių. Atsarginių kopijų darymo procesas turi būti stebimas tam, kad būtų užtikrintas atsarginių kopijų išsamumas. Visiškos atsarginės kopijos turi būti daromos reguliariai.</w:t>
      </w:r>
    </w:p>
    <w:p w14:paraId="72E848AE"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b/>
          <w:bCs/>
          <w:sz w:val="20"/>
          <w:szCs w:val="20"/>
          <w:lang w:val="lt-LT" w:eastAsia="zh-CN"/>
        </w:rPr>
        <w:t>Mobilieji įrenginiai</w:t>
      </w:r>
      <w:r w:rsidRPr="007846B3">
        <w:rPr>
          <w:rFonts w:asciiTheme="minorBidi" w:eastAsia="SimSun" w:hAnsiTheme="minorBidi" w:cstheme="minorBidi"/>
          <w:sz w:val="20"/>
          <w:szCs w:val="20"/>
          <w:lang w:val="lt-LT" w:eastAsia="zh-CN"/>
        </w:rPr>
        <w:t>. Mobiliųjų įrenginių valdymo procedūros turi būti apibrėžtos ir dokumentuotos, nustatančios jų tinkamo naudojimo taisykles. Mobilieji įrenginiai, kurie turi galimybę prisijungti prie Tvarkytojo informacinės sistemos, turi būti iš anksto registruojami ir autorizuojami. Mobiliesiems įrenginiams turi būti taikomos tos pačios prieigos prie duomenų tvarkymo sistemų kontrolės procedūros kaip ir bet kokiais kitai galinei įrangai.</w:t>
      </w:r>
    </w:p>
    <w:p w14:paraId="54394348"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b/>
          <w:bCs/>
          <w:sz w:val="20"/>
          <w:szCs w:val="20"/>
          <w:lang w:val="lt-LT" w:eastAsia="zh-CN"/>
        </w:rPr>
        <w:t>Duomenų trynimas/pašalinimas</w:t>
      </w:r>
      <w:r w:rsidRPr="007846B3">
        <w:rPr>
          <w:rFonts w:asciiTheme="minorBidi" w:eastAsia="SimSun" w:hAnsiTheme="minorBidi" w:cstheme="minorBidi"/>
          <w:sz w:val="20"/>
          <w:szCs w:val="20"/>
          <w:lang w:val="lt-LT" w:eastAsia="zh-CN"/>
        </w:rPr>
        <w:t>. Programine įranga pagrįstas perrašymas turi būti taikomas visoms laikmenoms prieš jas utilizuojant, o kai tai neįmanoma, laikmenos turi būti fiziškai sunaikinamos. Popieriniai dokumentai ir nešiojamos laikmenos turi būti susmulkinamos.</w:t>
      </w:r>
    </w:p>
    <w:p w14:paraId="33D6F59A"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b/>
          <w:bCs/>
          <w:sz w:val="20"/>
          <w:szCs w:val="20"/>
          <w:lang w:val="lt-LT" w:eastAsia="zh-CN"/>
        </w:rPr>
        <w:t>Fizinis saugumas</w:t>
      </w:r>
      <w:r w:rsidRPr="007846B3">
        <w:rPr>
          <w:rFonts w:asciiTheme="minorBidi" w:eastAsia="SimSun" w:hAnsiTheme="minorBidi" w:cstheme="minorBidi"/>
          <w:sz w:val="20"/>
          <w:szCs w:val="20"/>
          <w:lang w:val="lt-LT" w:eastAsia="zh-CN"/>
        </w:rPr>
        <w:t>. Informacinės sistemos infrastruktūros perimetras turi būti neprieinamas neautorizuotiems asmenims.</w:t>
      </w:r>
    </w:p>
    <w:p w14:paraId="5898E39E"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Nustatant duomenų apsaugai taikomas priemones, Tvarkytojas, visų pirma, turi atkreipti dėmesį į pavojus, kurie gali kilti dėl tvarkymo, ypač susijusius su asmens duomenų saugumo pažeidimu. </w:t>
      </w:r>
    </w:p>
    <w:p w14:paraId="7C6119F5"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Valdytojui pateikus pagrįstą prašymą, Tvarkytojas turi pateikti atitikties šioje Sutartyje išdėstytiems saugumo reikalavimams sertifikatą ar rašytinį tokios atitikties patvirtinimą.  </w:t>
      </w:r>
    </w:p>
    <w:p w14:paraId="342DCBFC"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Tvarkytojas gali įrodyti, kad laikosi šiame straipsnyje nustatytų reikalavimų pateikdamas atitinkamus sertifikatus ar patvirtinimą dėl elgesio kodekso laikymosi, kiek tai atitinka BDAR sąlygas.</w:t>
      </w:r>
    </w:p>
    <w:p w14:paraId="5BF73F50" w14:textId="77777777" w:rsidR="00A5135F" w:rsidRPr="007846B3" w:rsidRDefault="00A5135F" w:rsidP="00A5135F">
      <w:pPr>
        <w:keepNext/>
        <w:numPr>
          <w:ilvl w:val="0"/>
          <w:numId w:val="7"/>
        </w:numPr>
        <w:tabs>
          <w:tab w:val="left" w:pos="680"/>
        </w:tabs>
        <w:spacing w:before="360" w:after="120" w:line="240" w:lineRule="atLeast"/>
        <w:ind w:left="680" w:hanging="680"/>
        <w:jc w:val="both"/>
        <w:outlineLvl w:val="0"/>
        <w:rPr>
          <w:rFonts w:asciiTheme="minorBidi" w:eastAsia="STZhongsong" w:hAnsiTheme="minorBidi" w:cstheme="minorBidi"/>
          <w:b/>
          <w:sz w:val="20"/>
          <w:szCs w:val="20"/>
          <w:lang w:val="lt-LT" w:eastAsia="zh-CN"/>
        </w:rPr>
      </w:pPr>
      <w:r w:rsidRPr="007846B3">
        <w:rPr>
          <w:rFonts w:asciiTheme="minorBidi" w:hAnsiTheme="minorBidi" w:cstheme="minorBidi"/>
          <w:b/>
          <w:caps/>
          <w:sz w:val="20"/>
          <w:szCs w:val="20"/>
          <w:lang w:val="lt-LT"/>
        </w:rPr>
        <w:t>SUBTVARKYTOJAI</w:t>
      </w:r>
    </w:p>
    <w:p w14:paraId="3744C5D1"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Tvarkytojas įsipareigoja pasitelkti tik tuos duomenų tvarkytojus (</w:t>
      </w:r>
      <w:proofErr w:type="spellStart"/>
      <w:r w:rsidRPr="007846B3">
        <w:rPr>
          <w:rFonts w:asciiTheme="minorBidi" w:eastAsia="SimSun" w:hAnsiTheme="minorBidi" w:cstheme="minorBidi"/>
          <w:sz w:val="20"/>
          <w:szCs w:val="20"/>
          <w:lang w:val="lt-LT" w:eastAsia="zh-CN"/>
        </w:rPr>
        <w:t>Subtvarkytojus</w:t>
      </w:r>
      <w:proofErr w:type="spellEnd"/>
      <w:r w:rsidRPr="007846B3">
        <w:rPr>
          <w:rFonts w:asciiTheme="minorBidi" w:eastAsia="SimSun" w:hAnsiTheme="minorBidi" w:cstheme="minorBidi"/>
          <w:sz w:val="20"/>
          <w:szCs w:val="20"/>
          <w:lang w:val="lt-LT" w:eastAsia="zh-CN"/>
        </w:rPr>
        <w:t>), kurie pakankamai užtikrina, kad tinkamos techninės ir organizacinės priemonės bus įgyvendintos tokiu būdu, kad duomenų tvarkymas atitiktų BDAR ir kitų teisės aktų reikalavimus ir būtų užtikrinta duomenų subjekto teisių apsauga.</w:t>
      </w:r>
    </w:p>
    <w:p w14:paraId="6465B006"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lastRenderedPageBreak/>
        <w:t xml:space="preserve">Valdytojas suteikia leidimą Tvarkytojui paskirti (ir leisti kiekvienam pagal šį IV skyrių paskirtam </w:t>
      </w:r>
      <w:proofErr w:type="spellStart"/>
      <w:r w:rsidRPr="007846B3">
        <w:rPr>
          <w:rFonts w:asciiTheme="minorBidi" w:eastAsia="SimSun" w:hAnsiTheme="minorBidi" w:cstheme="minorBidi"/>
          <w:sz w:val="20"/>
          <w:szCs w:val="20"/>
          <w:lang w:val="lt-LT" w:eastAsia="zh-CN"/>
        </w:rPr>
        <w:t>Subtvarkytojui</w:t>
      </w:r>
      <w:proofErr w:type="spellEnd"/>
      <w:r w:rsidRPr="007846B3">
        <w:rPr>
          <w:rFonts w:asciiTheme="minorBidi" w:eastAsia="SimSun" w:hAnsiTheme="minorBidi" w:cstheme="minorBidi"/>
          <w:sz w:val="20"/>
          <w:szCs w:val="20"/>
          <w:lang w:val="lt-LT" w:eastAsia="zh-CN"/>
        </w:rPr>
        <w:t xml:space="preserve"> paskirti) </w:t>
      </w:r>
      <w:proofErr w:type="spellStart"/>
      <w:r w:rsidRPr="007846B3">
        <w:rPr>
          <w:rFonts w:asciiTheme="minorBidi" w:eastAsia="SimSun" w:hAnsiTheme="minorBidi" w:cstheme="minorBidi"/>
          <w:sz w:val="20"/>
          <w:szCs w:val="20"/>
          <w:lang w:val="lt-LT" w:eastAsia="zh-CN"/>
        </w:rPr>
        <w:t>Subtvarkytojus</w:t>
      </w:r>
      <w:proofErr w:type="spellEnd"/>
      <w:r w:rsidRPr="007846B3">
        <w:rPr>
          <w:rFonts w:asciiTheme="minorBidi" w:eastAsia="SimSun" w:hAnsiTheme="minorBidi" w:cstheme="minorBidi"/>
          <w:sz w:val="20"/>
          <w:szCs w:val="20"/>
          <w:lang w:val="lt-LT" w:eastAsia="zh-CN"/>
        </w:rPr>
        <w:t xml:space="preserve"> vadovaujantis šiuo IV skyriumi, neperžengiant Pagrindinėje sutartyje nustatytų ribų. Tvarkytojas gali ir toliau pasitelkti </w:t>
      </w:r>
      <w:proofErr w:type="spellStart"/>
      <w:r w:rsidRPr="007846B3">
        <w:rPr>
          <w:rFonts w:asciiTheme="minorBidi" w:eastAsia="SimSun" w:hAnsiTheme="minorBidi" w:cstheme="minorBidi"/>
          <w:sz w:val="20"/>
          <w:szCs w:val="20"/>
          <w:lang w:val="lt-LT" w:eastAsia="zh-CN"/>
        </w:rPr>
        <w:t>Subtvarkytojus</w:t>
      </w:r>
      <w:proofErr w:type="spellEnd"/>
      <w:r w:rsidRPr="007846B3">
        <w:rPr>
          <w:rFonts w:asciiTheme="minorBidi" w:eastAsia="SimSun" w:hAnsiTheme="minorBidi" w:cstheme="minorBidi"/>
          <w:sz w:val="20"/>
          <w:szCs w:val="20"/>
          <w:lang w:val="lt-LT" w:eastAsia="zh-CN"/>
        </w:rPr>
        <w:t xml:space="preserve">, su kuriais Tvarkytojas buvo sudaręs susitarimus dar prieš pasirašant šią Sutartį, su sąlyga, kad Tvarkytojas turi kiekvienu atveju kuo greičiau, bet ne vėliau kaip per 1 (vieną) mėnesį nuo šios Sutarties įsigaliojimo, prisiderinti prie Sutarties nuostatų, </w:t>
      </w:r>
      <w:bookmarkStart w:id="31" w:name="_Ref482966865"/>
      <w:r w:rsidRPr="007846B3">
        <w:rPr>
          <w:rFonts w:asciiTheme="minorBidi" w:eastAsia="SimSun" w:hAnsiTheme="minorBidi" w:cstheme="minorBidi"/>
          <w:sz w:val="20"/>
          <w:szCs w:val="20"/>
          <w:lang w:val="lt-LT" w:eastAsia="zh-CN"/>
        </w:rPr>
        <w:t xml:space="preserve">numatytų šiame IV skyriuje. Tvarkytojas privalo prieš Sutarties įsigaliojimą Valdytojui pateikti išsamų savo samdomų (pasitelkiamų) </w:t>
      </w:r>
      <w:proofErr w:type="spellStart"/>
      <w:r w:rsidRPr="007846B3">
        <w:rPr>
          <w:rFonts w:asciiTheme="minorBidi" w:eastAsia="SimSun" w:hAnsiTheme="minorBidi" w:cstheme="minorBidi"/>
          <w:sz w:val="20"/>
          <w:szCs w:val="20"/>
          <w:lang w:val="lt-LT" w:eastAsia="zh-CN"/>
        </w:rPr>
        <w:t>Subtvarkytojų</w:t>
      </w:r>
      <w:proofErr w:type="spellEnd"/>
      <w:r w:rsidRPr="007846B3">
        <w:rPr>
          <w:rFonts w:asciiTheme="minorBidi" w:eastAsia="SimSun" w:hAnsiTheme="minorBidi" w:cstheme="minorBidi"/>
          <w:sz w:val="20"/>
          <w:szCs w:val="20"/>
          <w:lang w:val="lt-LT" w:eastAsia="zh-CN"/>
        </w:rPr>
        <w:t xml:space="preserve"> sąrašą (tiek, kiek tai liečia Valdytojo valdomų asmens duomenų tvarkymą). Prieš paskirdamas naują </w:t>
      </w:r>
      <w:proofErr w:type="spellStart"/>
      <w:r w:rsidRPr="007846B3">
        <w:rPr>
          <w:rFonts w:asciiTheme="minorBidi" w:eastAsia="SimSun" w:hAnsiTheme="minorBidi" w:cstheme="minorBidi"/>
          <w:sz w:val="20"/>
          <w:szCs w:val="20"/>
          <w:lang w:val="lt-LT" w:eastAsia="zh-CN"/>
        </w:rPr>
        <w:t>Subtvarkytoją</w:t>
      </w:r>
      <w:proofErr w:type="spellEnd"/>
      <w:r w:rsidRPr="007846B3">
        <w:rPr>
          <w:rFonts w:asciiTheme="minorBidi" w:eastAsia="SimSun" w:hAnsiTheme="minorBidi" w:cstheme="minorBidi"/>
          <w:sz w:val="20"/>
          <w:szCs w:val="20"/>
          <w:lang w:val="lt-LT" w:eastAsia="zh-CN"/>
        </w:rPr>
        <w:t xml:space="preserve">, Tvarkytojas privalo Valdytojui pateikti rašytinį pranešimą, kuriame pateikiami išsamūs duomenys apie tvarkymą, kurį ketina atlikti </w:t>
      </w:r>
      <w:proofErr w:type="spellStart"/>
      <w:r w:rsidRPr="007846B3">
        <w:rPr>
          <w:rFonts w:asciiTheme="minorBidi" w:eastAsia="SimSun" w:hAnsiTheme="minorBidi" w:cstheme="minorBidi"/>
          <w:sz w:val="20"/>
          <w:szCs w:val="20"/>
          <w:lang w:val="lt-LT" w:eastAsia="zh-CN"/>
        </w:rPr>
        <w:t>Subtvarkytojas</w:t>
      </w:r>
      <w:proofErr w:type="spellEnd"/>
      <w:r w:rsidRPr="007846B3">
        <w:rPr>
          <w:rFonts w:asciiTheme="minorBidi" w:eastAsia="SimSun" w:hAnsiTheme="minorBidi" w:cstheme="minorBidi"/>
          <w:sz w:val="20"/>
          <w:szCs w:val="20"/>
          <w:lang w:val="lt-LT" w:eastAsia="zh-CN"/>
        </w:rPr>
        <w:t xml:space="preserve">. Valdytojui per 10 (dešimt) darbo dienų nuo pranešimo gavimo dienos pateikus Tvarkytojui motyvuotus rašytinius prieštaravimus dėl siūlomo paskirti </w:t>
      </w:r>
      <w:proofErr w:type="spellStart"/>
      <w:r w:rsidRPr="007846B3">
        <w:rPr>
          <w:rFonts w:asciiTheme="minorBidi" w:eastAsia="SimSun" w:hAnsiTheme="minorBidi" w:cstheme="minorBidi"/>
          <w:sz w:val="20"/>
          <w:szCs w:val="20"/>
          <w:lang w:val="lt-LT" w:eastAsia="zh-CN"/>
        </w:rPr>
        <w:t>Subtvarkytojo</w:t>
      </w:r>
      <w:proofErr w:type="spellEnd"/>
      <w:r w:rsidRPr="007846B3">
        <w:rPr>
          <w:rFonts w:asciiTheme="minorBidi" w:eastAsia="SimSun" w:hAnsiTheme="minorBidi" w:cstheme="minorBidi"/>
          <w:sz w:val="20"/>
          <w:szCs w:val="20"/>
          <w:lang w:val="lt-LT" w:eastAsia="zh-CN"/>
        </w:rPr>
        <w:t xml:space="preserve">, Tvarkytojas negali skirti tokio siūlomo </w:t>
      </w:r>
      <w:proofErr w:type="spellStart"/>
      <w:r w:rsidRPr="007846B3">
        <w:rPr>
          <w:rFonts w:asciiTheme="minorBidi" w:eastAsia="SimSun" w:hAnsiTheme="minorBidi" w:cstheme="minorBidi"/>
          <w:sz w:val="20"/>
          <w:szCs w:val="20"/>
          <w:lang w:val="lt-LT" w:eastAsia="zh-CN"/>
        </w:rPr>
        <w:t>Subtvarkytojo</w:t>
      </w:r>
      <w:proofErr w:type="spellEnd"/>
      <w:r w:rsidRPr="007846B3">
        <w:rPr>
          <w:rFonts w:asciiTheme="minorBidi" w:eastAsia="SimSun" w:hAnsiTheme="minorBidi" w:cstheme="minorBidi"/>
          <w:sz w:val="20"/>
          <w:szCs w:val="20"/>
          <w:lang w:val="lt-LT" w:eastAsia="zh-CN"/>
        </w:rPr>
        <w:t xml:space="preserve"> (arba jam atskleisti Valdytojo valdomų asmens duomenų), kol žemiau aprašyta tvarka ir terminais nebus imtasi pagrįstų veiksmų Valdytojo nurodytoms problemos išspręsti ir Valdytojui nebus pateiktas motyvuotas rašytinis paaiškinimas, kokių veiksmų buvo imtasi. Tokiu atveju taikoma tokia </w:t>
      </w:r>
      <w:proofErr w:type="spellStart"/>
      <w:r w:rsidRPr="007846B3">
        <w:rPr>
          <w:rFonts w:asciiTheme="minorBidi" w:eastAsia="SimSun" w:hAnsiTheme="minorBidi" w:cstheme="minorBidi"/>
          <w:sz w:val="20"/>
          <w:szCs w:val="20"/>
          <w:lang w:val="lt-LT" w:eastAsia="zh-CN"/>
        </w:rPr>
        <w:t>Subtvarkytojo</w:t>
      </w:r>
      <w:proofErr w:type="spellEnd"/>
      <w:r w:rsidRPr="007846B3">
        <w:rPr>
          <w:rFonts w:asciiTheme="minorBidi" w:eastAsia="SimSun" w:hAnsiTheme="minorBidi" w:cstheme="minorBidi"/>
          <w:sz w:val="20"/>
          <w:szCs w:val="20"/>
          <w:lang w:val="lt-LT" w:eastAsia="zh-CN"/>
        </w:rPr>
        <w:t xml:space="preserve"> pakeitimo tvarka:</w:t>
      </w:r>
    </w:p>
    <w:p w14:paraId="2C1ED2DD"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Tvarkytojas sąžiningai bendradarbiauja su Valdytoju įgyvendinant komerciškai pagrįstus Paslaugų teikimo pakeitimus, leidžiančius išvengti naudojimosi pasiūlyto </w:t>
      </w:r>
      <w:proofErr w:type="spellStart"/>
      <w:r w:rsidRPr="007846B3">
        <w:rPr>
          <w:rFonts w:asciiTheme="minorBidi" w:eastAsia="SimSun" w:hAnsiTheme="minorBidi" w:cstheme="minorBidi"/>
          <w:sz w:val="20"/>
          <w:szCs w:val="20"/>
          <w:lang w:val="lt-LT" w:eastAsia="zh-CN"/>
        </w:rPr>
        <w:t>Subtvarkytojo</w:t>
      </w:r>
      <w:proofErr w:type="spellEnd"/>
      <w:r w:rsidRPr="007846B3">
        <w:rPr>
          <w:rFonts w:asciiTheme="minorBidi" w:eastAsia="SimSun" w:hAnsiTheme="minorBidi" w:cstheme="minorBidi"/>
          <w:sz w:val="20"/>
          <w:szCs w:val="20"/>
          <w:lang w:val="lt-LT" w:eastAsia="zh-CN"/>
        </w:rPr>
        <w:t xml:space="preserve"> paslaugomis.</w:t>
      </w:r>
    </w:p>
    <w:p w14:paraId="358C255A"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Tvarkytojui per 30 kalendorinių dienų nuo Valdytojo pranešimo gavimo dienos nepavykus įgyvendinti Valdytojo reikalaujamų pakeitimų ir pašalinti Valdytojo nurodytas problemas (įskaitant </w:t>
      </w:r>
      <w:proofErr w:type="spellStart"/>
      <w:r w:rsidRPr="007846B3">
        <w:rPr>
          <w:rFonts w:asciiTheme="minorBidi" w:eastAsia="SimSun" w:hAnsiTheme="minorBidi" w:cstheme="minorBidi"/>
          <w:sz w:val="20"/>
          <w:szCs w:val="20"/>
          <w:lang w:val="lt-LT" w:eastAsia="zh-CN"/>
        </w:rPr>
        <w:t>Subtvarkytojo</w:t>
      </w:r>
      <w:proofErr w:type="spellEnd"/>
      <w:r w:rsidRPr="007846B3">
        <w:rPr>
          <w:rFonts w:asciiTheme="minorBidi" w:eastAsia="SimSun" w:hAnsiTheme="minorBidi" w:cstheme="minorBidi"/>
          <w:sz w:val="20"/>
          <w:szCs w:val="20"/>
          <w:lang w:val="lt-LT" w:eastAsia="zh-CN"/>
        </w:rPr>
        <w:t xml:space="preserve"> pakeitimą, jeigu to reikalauja Valdytojas), Valdytojas turi teisę, neatsižvelgdamas į Pagrindinės sutarties sąlygas, pateikdamas Tvarkytojui atitinkamą rašytinį pranešimą, tuojau pat nutraukti Pagrindinę sutartį ta apimtimi, kiek ji susijusi su Paslaugomis, kurių teikimui reikia pasinaudoti siūlomo </w:t>
      </w:r>
      <w:proofErr w:type="spellStart"/>
      <w:r w:rsidRPr="007846B3">
        <w:rPr>
          <w:rFonts w:asciiTheme="minorBidi" w:eastAsia="SimSun" w:hAnsiTheme="minorBidi" w:cstheme="minorBidi"/>
          <w:sz w:val="20"/>
          <w:szCs w:val="20"/>
          <w:lang w:val="lt-LT" w:eastAsia="zh-CN"/>
        </w:rPr>
        <w:t>Subtvarkytojo</w:t>
      </w:r>
      <w:proofErr w:type="spellEnd"/>
      <w:r w:rsidRPr="007846B3">
        <w:rPr>
          <w:rFonts w:asciiTheme="minorBidi" w:eastAsia="SimSun" w:hAnsiTheme="minorBidi" w:cstheme="minorBidi"/>
          <w:sz w:val="20"/>
          <w:szCs w:val="20"/>
          <w:lang w:val="lt-LT" w:eastAsia="zh-CN"/>
        </w:rPr>
        <w:t xml:space="preserve"> paslaugomis.</w:t>
      </w:r>
      <w:bookmarkEnd w:id="31"/>
    </w:p>
    <w:p w14:paraId="5C81C8F5"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Tvarkytojas kiekvieno </w:t>
      </w:r>
      <w:proofErr w:type="spellStart"/>
      <w:r w:rsidRPr="007846B3">
        <w:rPr>
          <w:rFonts w:asciiTheme="minorBidi" w:eastAsia="SimSun" w:hAnsiTheme="minorBidi" w:cstheme="minorBidi"/>
          <w:sz w:val="20"/>
          <w:szCs w:val="20"/>
          <w:lang w:val="lt-LT" w:eastAsia="zh-CN"/>
        </w:rPr>
        <w:t>Subtvarkytojo</w:t>
      </w:r>
      <w:proofErr w:type="spellEnd"/>
      <w:r w:rsidRPr="007846B3">
        <w:rPr>
          <w:rFonts w:asciiTheme="minorBidi" w:eastAsia="SimSun" w:hAnsiTheme="minorBidi" w:cstheme="minorBidi"/>
          <w:sz w:val="20"/>
          <w:szCs w:val="20"/>
          <w:lang w:val="lt-LT" w:eastAsia="zh-CN"/>
        </w:rPr>
        <w:t xml:space="preserve"> atžvilgiu privalo: </w:t>
      </w:r>
    </w:p>
    <w:p w14:paraId="7A0741FB"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Prieš </w:t>
      </w:r>
      <w:proofErr w:type="spellStart"/>
      <w:r w:rsidRPr="007846B3">
        <w:rPr>
          <w:rFonts w:asciiTheme="minorBidi" w:eastAsia="SimSun" w:hAnsiTheme="minorBidi" w:cstheme="minorBidi"/>
          <w:sz w:val="20"/>
          <w:szCs w:val="20"/>
          <w:lang w:val="lt-LT" w:eastAsia="zh-CN"/>
        </w:rPr>
        <w:t>Subtvarkytojui</w:t>
      </w:r>
      <w:proofErr w:type="spellEnd"/>
      <w:r w:rsidRPr="007846B3">
        <w:rPr>
          <w:rFonts w:asciiTheme="minorBidi" w:eastAsia="SimSun" w:hAnsiTheme="minorBidi" w:cstheme="minorBidi"/>
          <w:sz w:val="20"/>
          <w:szCs w:val="20"/>
          <w:lang w:val="lt-LT" w:eastAsia="zh-CN"/>
        </w:rPr>
        <w:t xml:space="preserve"> pirmą kartą tvarkant Valdytojo valdomus asmens duomenis, atlikti nuodugnų patikrinimą, patvirtinantį, kad </w:t>
      </w:r>
      <w:proofErr w:type="spellStart"/>
      <w:r w:rsidRPr="007846B3">
        <w:rPr>
          <w:rFonts w:asciiTheme="minorBidi" w:eastAsia="SimSun" w:hAnsiTheme="minorBidi" w:cstheme="minorBidi"/>
          <w:sz w:val="20"/>
          <w:szCs w:val="20"/>
          <w:lang w:val="lt-LT" w:eastAsia="zh-CN"/>
        </w:rPr>
        <w:t>Subtvarkytojas</w:t>
      </w:r>
      <w:proofErr w:type="spellEnd"/>
      <w:r w:rsidRPr="007846B3">
        <w:rPr>
          <w:rFonts w:asciiTheme="minorBidi" w:eastAsia="SimSun" w:hAnsiTheme="minorBidi" w:cstheme="minorBidi"/>
          <w:sz w:val="20"/>
          <w:szCs w:val="20"/>
          <w:lang w:val="lt-LT" w:eastAsia="zh-CN"/>
        </w:rPr>
        <w:t xml:space="preserve"> pajėgus užtikrinti tokį Valdytojo valdomų asmens duomenų apsaugos lygį, kaip reikalauja ši Sutartis ir Pagrindinė sutartis.</w:t>
      </w:r>
    </w:p>
    <w:p w14:paraId="037B385E"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Užtikrinti, kad tarp Tvarkytojo ir </w:t>
      </w:r>
      <w:proofErr w:type="spellStart"/>
      <w:r w:rsidRPr="007846B3">
        <w:rPr>
          <w:rFonts w:asciiTheme="minorBidi" w:eastAsia="SimSun" w:hAnsiTheme="minorBidi" w:cstheme="minorBidi"/>
          <w:sz w:val="20"/>
          <w:szCs w:val="20"/>
          <w:lang w:val="lt-LT" w:eastAsia="zh-CN"/>
        </w:rPr>
        <w:t>Subtvarkytojo</w:t>
      </w:r>
      <w:proofErr w:type="spellEnd"/>
      <w:r w:rsidRPr="007846B3">
        <w:rPr>
          <w:rFonts w:asciiTheme="minorBidi" w:eastAsia="SimSun" w:hAnsiTheme="minorBidi" w:cstheme="minorBidi"/>
          <w:sz w:val="20"/>
          <w:szCs w:val="20"/>
          <w:lang w:val="lt-LT" w:eastAsia="zh-CN"/>
        </w:rPr>
        <w:t xml:space="preserve"> sudarytam susitarimui taikoma rašytinė sutartis, kurioje įtvirtintos sąlygos, numatančios bent jau tą patį Valdytojo valdomų asmens duomenų apsaugos lygį, kaip numatyta šioje Sutartyje ir kurios atitinka BDAR 28 str. 3 d. ir 32 str. reikalavimus.</w:t>
      </w:r>
    </w:p>
    <w:p w14:paraId="292E1D21"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Valdytojo prašymu, teikti peržiūrai Tvarkytojo sudarytų sutarčių su </w:t>
      </w:r>
      <w:proofErr w:type="spellStart"/>
      <w:r w:rsidRPr="007846B3">
        <w:rPr>
          <w:rFonts w:asciiTheme="minorBidi" w:eastAsia="SimSun" w:hAnsiTheme="minorBidi" w:cstheme="minorBidi"/>
          <w:sz w:val="20"/>
          <w:szCs w:val="20"/>
          <w:lang w:val="lt-LT" w:eastAsia="zh-CN"/>
        </w:rPr>
        <w:t>Subtvarkytojais</w:t>
      </w:r>
      <w:proofErr w:type="spellEnd"/>
      <w:r w:rsidRPr="007846B3">
        <w:rPr>
          <w:rFonts w:asciiTheme="minorBidi" w:eastAsia="SimSun" w:hAnsiTheme="minorBidi" w:cstheme="minorBidi"/>
          <w:sz w:val="20"/>
          <w:szCs w:val="20"/>
          <w:lang w:val="lt-LT" w:eastAsia="zh-CN"/>
        </w:rPr>
        <w:t xml:space="preserve"> kopijas (kurios gali būti redaguotos taip, kad nebūtų atskleista jokia konfidenciali komercinė informacija, nesusijusi su šios Sutarties reikalavimais). </w:t>
      </w:r>
    </w:p>
    <w:p w14:paraId="6920508E"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Tvarkytojas privalo užtikrinti, kad kiekvienas </w:t>
      </w:r>
      <w:proofErr w:type="spellStart"/>
      <w:r w:rsidRPr="007846B3">
        <w:rPr>
          <w:rFonts w:asciiTheme="minorBidi" w:eastAsia="SimSun" w:hAnsiTheme="minorBidi" w:cstheme="minorBidi"/>
          <w:sz w:val="20"/>
          <w:szCs w:val="20"/>
          <w:lang w:val="lt-LT" w:eastAsia="zh-CN"/>
        </w:rPr>
        <w:t>Subtvarkytojas</w:t>
      </w:r>
      <w:proofErr w:type="spellEnd"/>
      <w:r w:rsidRPr="007846B3">
        <w:rPr>
          <w:rFonts w:asciiTheme="minorBidi" w:eastAsia="SimSun" w:hAnsiTheme="minorBidi" w:cstheme="minorBidi"/>
          <w:sz w:val="20"/>
          <w:szCs w:val="20"/>
          <w:lang w:val="lt-LT" w:eastAsia="zh-CN"/>
        </w:rPr>
        <w:t xml:space="preserve"> vykdytų šios Sutarties reikalavimus, kurie taikomi </w:t>
      </w:r>
      <w:proofErr w:type="spellStart"/>
      <w:r w:rsidRPr="007846B3">
        <w:rPr>
          <w:rFonts w:asciiTheme="minorBidi" w:eastAsia="SimSun" w:hAnsiTheme="minorBidi" w:cstheme="minorBidi"/>
          <w:sz w:val="20"/>
          <w:szCs w:val="20"/>
          <w:lang w:val="lt-LT" w:eastAsia="zh-CN"/>
        </w:rPr>
        <w:t>Subtvarkytojo</w:t>
      </w:r>
      <w:proofErr w:type="spellEnd"/>
      <w:r w:rsidRPr="007846B3">
        <w:rPr>
          <w:rFonts w:asciiTheme="minorBidi" w:eastAsia="SimSun" w:hAnsiTheme="minorBidi" w:cstheme="minorBidi"/>
          <w:sz w:val="20"/>
          <w:szCs w:val="20"/>
          <w:lang w:val="lt-LT" w:eastAsia="zh-CN"/>
        </w:rPr>
        <w:t xml:space="preserve"> atliekamam Valdytojo valdomų asmens duomenų tvarkymui taip, lyg </w:t>
      </w:r>
      <w:proofErr w:type="spellStart"/>
      <w:r w:rsidRPr="007846B3">
        <w:rPr>
          <w:rFonts w:asciiTheme="minorBidi" w:eastAsia="SimSun" w:hAnsiTheme="minorBidi" w:cstheme="minorBidi"/>
          <w:sz w:val="20"/>
          <w:szCs w:val="20"/>
          <w:lang w:val="lt-LT" w:eastAsia="zh-CN"/>
        </w:rPr>
        <w:t>Subtvarkytojas</w:t>
      </w:r>
      <w:proofErr w:type="spellEnd"/>
      <w:r w:rsidRPr="007846B3">
        <w:rPr>
          <w:rFonts w:asciiTheme="minorBidi" w:eastAsia="SimSun" w:hAnsiTheme="minorBidi" w:cstheme="minorBidi"/>
          <w:sz w:val="20"/>
          <w:szCs w:val="20"/>
          <w:lang w:val="lt-LT" w:eastAsia="zh-CN"/>
        </w:rPr>
        <w:t xml:space="preserve"> pats būtų šios Sutarties šalis vietoj Tvarkytojo. Kai Tvarkytojo pasitelktas </w:t>
      </w:r>
      <w:proofErr w:type="spellStart"/>
      <w:r w:rsidRPr="007846B3">
        <w:rPr>
          <w:rFonts w:asciiTheme="minorBidi" w:eastAsia="SimSun" w:hAnsiTheme="minorBidi" w:cstheme="minorBidi"/>
          <w:sz w:val="20"/>
          <w:szCs w:val="20"/>
          <w:lang w:val="lt-LT" w:eastAsia="zh-CN"/>
        </w:rPr>
        <w:t>Subtvarkytojas</w:t>
      </w:r>
      <w:proofErr w:type="spellEnd"/>
      <w:r w:rsidRPr="007846B3">
        <w:rPr>
          <w:rFonts w:asciiTheme="minorBidi" w:eastAsia="SimSun" w:hAnsiTheme="minorBidi" w:cstheme="minorBidi"/>
          <w:sz w:val="20"/>
          <w:szCs w:val="20"/>
          <w:lang w:val="lt-LT" w:eastAsia="zh-CN"/>
        </w:rPr>
        <w:t xml:space="preserve"> nevykdo duomenų apsaugos prievolių, Tvarkytojas išlieka visiškai atsakingas Valdytojui už tokio </w:t>
      </w:r>
      <w:proofErr w:type="spellStart"/>
      <w:r w:rsidRPr="007846B3">
        <w:rPr>
          <w:rFonts w:asciiTheme="minorBidi" w:eastAsia="SimSun" w:hAnsiTheme="minorBidi" w:cstheme="minorBidi"/>
          <w:sz w:val="20"/>
          <w:szCs w:val="20"/>
          <w:lang w:val="lt-LT" w:eastAsia="zh-CN"/>
        </w:rPr>
        <w:t>Subtvarkytojo</w:t>
      </w:r>
      <w:proofErr w:type="spellEnd"/>
      <w:r w:rsidRPr="007846B3">
        <w:rPr>
          <w:rFonts w:asciiTheme="minorBidi" w:eastAsia="SimSun" w:hAnsiTheme="minorBidi" w:cstheme="minorBidi"/>
          <w:sz w:val="20"/>
          <w:szCs w:val="20"/>
          <w:lang w:val="lt-LT" w:eastAsia="zh-CN"/>
        </w:rPr>
        <w:t xml:space="preserve"> prievolių vykdymą.</w:t>
      </w:r>
    </w:p>
    <w:p w14:paraId="17BF4210" w14:textId="77777777" w:rsidR="00A5135F" w:rsidRPr="007846B3" w:rsidRDefault="00A5135F" w:rsidP="00A5135F">
      <w:pPr>
        <w:keepNext/>
        <w:numPr>
          <w:ilvl w:val="0"/>
          <w:numId w:val="7"/>
        </w:numPr>
        <w:tabs>
          <w:tab w:val="left" w:pos="680"/>
        </w:tabs>
        <w:spacing w:before="360" w:after="120" w:line="240" w:lineRule="atLeast"/>
        <w:ind w:left="680" w:hanging="680"/>
        <w:jc w:val="both"/>
        <w:outlineLvl w:val="0"/>
        <w:rPr>
          <w:rFonts w:asciiTheme="minorBidi" w:eastAsia="STZhongsong" w:hAnsiTheme="minorBidi" w:cstheme="minorBidi"/>
          <w:b/>
          <w:sz w:val="20"/>
          <w:szCs w:val="20"/>
          <w:lang w:val="lt-LT" w:eastAsia="zh-CN"/>
        </w:rPr>
      </w:pPr>
      <w:r w:rsidRPr="007846B3">
        <w:rPr>
          <w:rFonts w:asciiTheme="minorBidi" w:eastAsia="STZhongsong" w:hAnsiTheme="minorBidi" w:cstheme="minorBidi"/>
          <w:b/>
          <w:sz w:val="20"/>
          <w:szCs w:val="20"/>
          <w:lang w:val="lt-LT" w:eastAsia="zh-CN"/>
        </w:rPr>
        <w:t xml:space="preserve">DUOMENŲ </w:t>
      </w:r>
      <w:r w:rsidRPr="007846B3">
        <w:rPr>
          <w:rFonts w:asciiTheme="minorBidi" w:hAnsiTheme="minorBidi" w:cstheme="minorBidi"/>
          <w:b/>
          <w:caps/>
          <w:sz w:val="20"/>
          <w:szCs w:val="20"/>
          <w:lang w:val="lt-LT"/>
        </w:rPr>
        <w:t>SUBJEKTŲ</w:t>
      </w:r>
      <w:r w:rsidRPr="007846B3">
        <w:rPr>
          <w:rFonts w:asciiTheme="minorBidi" w:eastAsia="STZhongsong" w:hAnsiTheme="minorBidi" w:cstheme="minorBidi"/>
          <w:b/>
          <w:sz w:val="20"/>
          <w:szCs w:val="20"/>
          <w:lang w:val="lt-LT" w:eastAsia="zh-CN"/>
        </w:rPr>
        <w:t xml:space="preserve"> TEISĖS </w:t>
      </w:r>
    </w:p>
    <w:p w14:paraId="1F561790"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Atsižvelgdamas į tvarkymo pobūdį, Tvarkytojas padeda Valdytojui, kiek tai įmanoma, taikyti tinkamas technines ir organizacines priemones, reikalingas įvykdyti Valdytojo prievoles, kaip Valdytojas jas pagrįstai supranta, atsakyti į Duomenų subjektų prašymus, pateikiamus naudojantis Asmens duomenų apsaugos teisės aktų nustatytomis duomenų subjekto teisėmis. Tvarkytojas privalo paskirti konkretų asmenį, kuris būtų atsakingas už duomenų subjektų prašymų pasinaudoti jų teisėmis, kuriuos gauna Valdytojas, priėmimą iš Valdytojo, jų perdavimą nagrinėti ir atsakymo pateikimą ar kitų veiksmų atlikimą, kurie reikalingi įgyvendinant duomenų subjekto teises. Apie tokio asmens paskyrimą ar pakeitimą ir jo kontaktinius duomenis Tvarkytojas turi nedelsdamas pranešti Valdytojui. Paklausimų valdymui Šalys gali naudoti automatizuotas užklausų valdymo sistemas.</w:t>
      </w:r>
    </w:p>
    <w:p w14:paraId="44D2A82F"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Tvarkytojas privalo: </w:t>
      </w:r>
    </w:p>
    <w:p w14:paraId="608AE7BE"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Nedelsdamas perspėti Valdytoją, jei kuris nors </w:t>
      </w:r>
      <w:proofErr w:type="spellStart"/>
      <w:r w:rsidRPr="007846B3">
        <w:rPr>
          <w:rFonts w:asciiTheme="minorBidi" w:eastAsia="SimSun" w:hAnsiTheme="minorBidi" w:cstheme="minorBidi"/>
          <w:sz w:val="20"/>
          <w:szCs w:val="20"/>
          <w:lang w:val="lt-LT" w:eastAsia="zh-CN"/>
        </w:rPr>
        <w:t>Subtvarkytojas</w:t>
      </w:r>
      <w:proofErr w:type="spellEnd"/>
      <w:r w:rsidRPr="007846B3">
        <w:rPr>
          <w:rFonts w:asciiTheme="minorBidi" w:eastAsia="SimSun" w:hAnsiTheme="minorBidi" w:cstheme="minorBidi"/>
          <w:sz w:val="20"/>
          <w:szCs w:val="20"/>
          <w:lang w:val="lt-LT" w:eastAsia="zh-CN"/>
        </w:rPr>
        <w:t xml:space="preserve"> gauna Duomenų subjekto prašymą pagal Asmens duomenų apsaugos teisės aktus dėl Valdytojo valdomų asmens duomenų.</w:t>
      </w:r>
    </w:p>
    <w:p w14:paraId="4BE9479A"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lastRenderedPageBreak/>
        <w:t xml:space="preserve">Užtikrinti, kad </w:t>
      </w:r>
      <w:proofErr w:type="spellStart"/>
      <w:r w:rsidRPr="007846B3">
        <w:rPr>
          <w:rFonts w:asciiTheme="minorBidi" w:eastAsia="SimSun" w:hAnsiTheme="minorBidi" w:cstheme="minorBidi"/>
          <w:sz w:val="20"/>
          <w:szCs w:val="20"/>
          <w:lang w:val="lt-LT" w:eastAsia="zh-CN"/>
        </w:rPr>
        <w:t>Subtvarkytojas</w:t>
      </w:r>
      <w:proofErr w:type="spellEnd"/>
      <w:r w:rsidRPr="007846B3">
        <w:rPr>
          <w:rFonts w:asciiTheme="minorBidi" w:eastAsia="SimSun" w:hAnsiTheme="minorBidi" w:cstheme="minorBidi"/>
          <w:sz w:val="20"/>
          <w:szCs w:val="20"/>
          <w:lang w:val="lt-LT" w:eastAsia="zh-CN"/>
        </w:rPr>
        <w:t xml:space="preserve"> savo nuožiūra neatsakinės į tokį prašymą, išskyrus tais atvejais, kai atsakymas į prašymą yra teikiamas vadovaujantis Valdytojo pateiktomis rašytinėmis instrukcijomis arba kaip to reikalauja Taikytina teisė, kurios privalo laikytis Tvarkytojas ar </w:t>
      </w:r>
      <w:proofErr w:type="spellStart"/>
      <w:r w:rsidRPr="007846B3">
        <w:rPr>
          <w:rFonts w:asciiTheme="minorBidi" w:eastAsia="SimSun" w:hAnsiTheme="minorBidi" w:cstheme="minorBidi"/>
          <w:sz w:val="20"/>
          <w:szCs w:val="20"/>
          <w:lang w:val="lt-LT" w:eastAsia="zh-CN"/>
        </w:rPr>
        <w:t>Subtvarkytojas</w:t>
      </w:r>
      <w:proofErr w:type="spellEnd"/>
      <w:r w:rsidRPr="007846B3">
        <w:rPr>
          <w:rFonts w:asciiTheme="minorBidi" w:eastAsia="SimSun" w:hAnsiTheme="minorBidi" w:cstheme="minorBidi"/>
          <w:sz w:val="20"/>
          <w:szCs w:val="20"/>
          <w:lang w:val="lt-LT" w:eastAsia="zh-CN"/>
        </w:rPr>
        <w:t xml:space="preserve"> – tokiu atveju Tvarkytojas, kiek leidžia Taikoma teisė, apie jį saistančias teisines prievoles privalo pranešti Valdytojui prieš tai, kaip Tvarkytojas ar </w:t>
      </w:r>
      <w:proofErr w:type="spellStart"/>
      <w:r w:rsidRPr="007846B3">
        <w:rPr>
          <w:rFonts w:asciiTheme="minorBidi" w:eastAsia="SimSun" w:hAnsiTheme="minorBidi" w:cstheme="minorBidi"/>
          <w:sz w:val="20"/>
          <w:szCs w:val="20"/>
          <w:lang w:val="lt-LT" w:eastAsia="zh-CN"/>
        </w:rPr>
        <w:t>Subtvarkytojas</w:t>
      </w:r>
      <w:proofErr w:type="spellEnd"/>
      <w:r w:rsidRPr="007846B3">
        <w:rPr>
          <w:rFonts w:asciiTheme="minorBidi" w:eastAsia="SimSun" w:hAnsiTheme="minorBidi" w:cstheme="minorBidi"/>
          <w:sz w:val="20"/>
          <w:szCs w:val="20"/>
          <w:lang w:val="lt-LT" w:eastAsia="zh-CN"/>
        </w:rPr>
        <w:t xml:space="preserve"> atsako į prašymą.</w:t>
      </w:r>
    </w:p>
    <w:p w14:paraId="4F6CC825"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Tvarkyti Duomenų subjekto pateiktą prašymą dėl Valdytojo valdomų asmens duomenų, jei taip nurodo Valdytojas.</w:t>
      </w:r>
    </w:p>
    <w:p w14:paraId="1B470E2F"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Teikti Valdytojui visą kitą pagrįstą pagalbą, susijusią su Duomenų subjekto prašymu. </w:t>
      </w:r>
    </w:p>
    <w:p w14:paraId="0FF7D348" w14:textId="77777777" w:rsidR="00A5135F" w:rsidRPr="007846B3" w:rsidRDefault="00A5135F" w:rsidP="00A5135F">
      <w:pPr>
        <w:keepNext/>
        <w:numPr>
          <w:ilvl w:val="0"/>
          <w:numId w:val="7"/>
        </w:numPr>
        <w:tabs>
          <w:tab w:val="left" w:pos="680"/>
        </w:tabs>
        <w:spacing w:before="360" w:after="120" w:line="240" w:lineRule="atLeast"/>
        <w:ind w:left="680" w:hanging="680"/>
        <w:jc w:val="both"/>
        <w:outlineLvl w:val="0"/>
        <w:rPr>
          <w:rFonts w:asciiTheme="minorBidi" w:eastAsia="STZhongsong" w:hAnsiTheme="minorBidi" w:cstheme="minorBidi"/>
          <w:b/>
          <w:sz w:val="20"/>
          <w:szCs w:val="20"/>
          <w:lang w:val="lt-LT" w:eastAsia="zh-CN"/>
        </w:rPr>
      </w:pPr>
      <w:r w:rsidRPr="007846B3">
        <w:rPr>
          <w:rFonts w:asciiTheme="minorBidi" w:eastAsia="STZhongsong" w:hAnsiTheme="minorBidi" w:cstheme="minorBidi"/>
          <w:b/>
          <w:sz w:val="20"/>
          <w:szCs w:val="20"/>
          <w:lang w:val="lt-LT" w:eastAsia="zh-CN"/>
        </w:rPr>
        <w:t xml:space="preserve">ASMENS </w:t>
      </w:r>
      <w:r w:rsidRPr="007846B3">
        <w:rPr>
          <w:rFonts w:asciiTheme="minorBidi" w:hAnsiTheme="minorBidi" w:cstheme="minorBidi"/>
          <w:b/>
          <w:caps/>
          <w:sz w:val="20"/>
          <w:szCs w:val="20"/>
          <w:lang w:val="lt-LT"/>
        </w:rPr>
        <w:t>DUOMENŲ</w:t>
      </w:r>
      <w:r w:rsidRPr="007846B3">
        <w:rPr>
          <w:rFonts w:asciiTheme="minorBidi" w:eastAsia="STZhongsong" w:hAnsiTheme="minorBidi" w:cstheme="minorBidi"/>
          <w:b/>
          <w:sz w:val="20"/>
          <w:szCs w:val="20"/>
          <w:lang w:val="lt-LT" w:eastAsia="zh-CN"/>
        </w:rPr>
        <w:t xml:space="preserve"> SAUGUMO PAŽEIDIMAI </w:t>
      </w:r>
    </w:p>
    <w:p w14:paraId="31711918"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Tvarkytojui arba kuriam nors </w:t>
      </w:r>
      <w:proofErr w:type="spellStart"/>
      <w:r w:rsidRPr="007846B3">
        <w:rPr>
          <w:rFonts w:asciiTheme="minorBidi" w:eastAsia="SimSun" w:hAnsiTheme="minorBidi" w:cstheme="minorBidi"/>
          <w:sz w:val="20"/>
          <w:szCs w:val="20"/>
          <w:lang w:val="lt-LT" w:eastAsia="zh-CN"/>
        </w:rPr>
        <w:t>Subtvarkytojui</w:t>
      </w:r>
      <w:proofErr w:type="spellEnd"/>
      <w:r w:rsidRPr="007846B3">
        <w:rPr>
          <w:rFonts w:asciiTheme="minorBidi" w:eastAsia="SimSun" w:hAnsiTheme="minorBidi" w:cstheme="minorBidi"/>
          <w:sz w:val="20"/>
          <w:szCs w:val="20"/>
          <w:lang w:val="lt-LT" w:eastAsia="zh-CN"/>
        </w:rPr>
        <w:t xml:space="preserve"> sužinojus apie asmens duomenų saugumo pažeidimą (incidentą), turintį ar galintį turėti įtakos Valdytojo valdomiems asmens duomenims, Tvarkytojas privalo nepagrįstai nedelsdamas, ne vėliau kaip per 24 (dvidešimt keturias) valandas, informuoti apie tai Valdytoją ir pateikti jam išsamią informaciją, kuri leistų Valdytojui vykdyti savo pareigas teikti pranešimus bei informuoti Duomenų subjektus apie asmens duomenų saugumo pažeidimą pagal Asmens duomenų apsaugos teisės aktus.</w:t>
      </w:r>
    </w:p>
    <w:p w14:paraId="5ADC8070"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Pranešdamas apie asmens duomenų saugumo pažeidimą Tvarkytojas Valdytojui privalo pateikti bent jau šią informaciją:</w:t>
      </w:r>
    </w:p>
    <w:p w14:paraId="583836E8"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Trumpą pažeidimo apibūdinimą.</w:t>
      </w:r>
    </w:p>
    <w:p w14:paraId="7F9F4389"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Paveiktų asmens duomenų aprašymą:</w:t>
      </w:r>
    </w:p>
    <w:p w14:paraId="1BEED622" w14:textId="77777777" w:rsidR="00A5135F" w:rsidRPr="007846B3" w:rsidRDefault="00A5135F" w:rsidP="00A5135F">
      <w:pPr>
        <w:numPr>
          <w:ilvl w:val="2"/>
          <w:numId w:val="9"/>
        </w:numPr>
        <w:tabs>
          <w:tab w:val="left" w:pos="680"/>
        </w:tabs>
        <w:spacing w:before="120" w:after="120" w:line="240" w:lineRule="atLeast"/>
        <w:ind w:left="1701" w:hanging="992"/>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asmens duomenų tipai, susiję su pažeidimu;</w:t>
      </w:r>
    </w:p>
    <w:p w14:paraId="34999777" w14:textId="77777777" w:rsidR="00A5135F" w:rsidRPr="007846B3" w:rsidRDefault="00A5135F" w:rsidP="00A5135F">
      <w:pPr>
        <w:numPr>
          <w:ilvl w:val="2"/>
          <w:numId w:val="9"/>
        </w:numPr>
        <w:tabs>
          <w:tab w:val="left" w:pos="680"/>
        </w:tabs>
        <w:spacing w:before="120" w:after="120" w:line="240" w:lineRule="atLeast"/>
        <w:ind w:left="1701" w:hanging="992"/>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ar duomenys buvo viešai prieinami iki pažeidimo;</w:t>
      </w:r>
    </w:p>
    <w:p w14:paraId="03548427" w14:textId="77777777" w:rsidR="00A5135F" w:rsidRPr="007846B3" w:rsidRDefault="00A5135F" w:rsidP="00A5135F">
      <w:pPr>
        <w:numPr>
          <w:ilvl w:val="2"/>
          <w:numId w:val="9"/>
        </w:numPr>
        <w:tabs>
          <w:tab w:val="left" w:pos="680"/>
        </w:tabs>
        <w:spacing w:before="120" w:after="120" w:line="240" w:lineRule="atLeast"/>
        <w:ind w:left="1701" w:hanging="992"/>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ar duomenys susiję su asmenimis, kurių saugumui ar sveikatai gali kilti pavojus;</w:t>
      </w:r>
    </w:p>
    <w:p w14:paraId="5C5E906D" w14:textId="77777777" w:rsidR="00A5135F" w:rsidRPr="007846B3" w:rsidRDefault="00A5135F" w:rsidP="00A5135F">
      <w:pPr>
        <w:numPr>
          <w:ilvl w:val="2"/>
          <w:numId w:val="9"/>
        </w:numPr>
        <w:tabs>
          <w:tab w:val="left" w:pos="680"/>
        </w:tabs>
        <w:spacing w:before="120" w:after="120" w:line="240" w:lineRule="atLeast"/>
        <w:ind w:left="1701" w:hanging="992"/>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ar incidento paveikti duomenys buvo užšifruoti ar jiems buvo taikomos kitos techninės apsaugos priemonės, jei tokia informacija žinoma.</w:t>
      </w:r>
    </w:p>
    <w:p w14:paraId="32D791A6"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Pažeidimo aprašymą:</w:t>
      </w:r>
    </w:p>
    <w:p w14:paraId="12FB54F0" w14:textId="77777777" w:rsidR="00A5135F" w:rsidRPr="007846B3" w:rsidRDefault="00A5135F" w:rsidP="00A5135F">
      <w:pPr>
        <w:numPr>
          <w:ilvl w:val="2"/>
          <w:numId w:val="9"/>
        </w:numPr>
        <w:tabs>
          <w:tab w:val="left" w:pos="680"/>
        </w:tabs>
        <w:spacing w:before="120" w:after="120" w:line="240" w:lineRule="atLeast"/>
        <w:ind w:left="1701" w:hanging="992"/>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Incidento laikas arba laikotarpis, kurį incidentas tęsėsi;</w:t>
      </w:r>
    </w:p>
    <w:p w14:paraId="4EF6478A" w14:textId="77777777" w:rsidR="00A5135F" w:rsidRPr="007846B3" w:rsidRDefault="00A5135F" w:rsidP="00A5135F">
      <w:pPr>
        <w:numPr>
          <w:ilvl w:val="2"/>
          <w:numId w:val="9"/>
        </w:numPr>
        <w:tabs>
          <w:tab w:val="left" w:pos="680"/>
        </w:tabs>
        <w:spacing w:before="120" w:after="120" w:line="240" w:lineRule="atLeast"/>
        <w:ind w:left="1701" w:hanging="992"/>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Incidento tipas (bylų ar įrenginių praradimas ar pagrobimas, utilizavimas prieš tai neištrynus duomenų, duomenų atskleidimas žinomiems adresatams, duomenų paviešinimas, duomenų pakeitimas, sunaikinimas ar prieigos apribojimas, priešlaikinis duomenų sunaikinimas).</w:t>
      </w:r>
    </w:p>
    <w:p w14:paraId="5923567E"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Duomenų buvimo vieta (pvz., kompiuteryje, mobiliajame įrenginyje, tinkle, laikmenoje).</w:t>
      </w:r>
    </w:p>
    <w:p w14:paraId="3BBA060D"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Kur įvyko neleistina prieiga (Tvarkytojo viduje ar išorėje).</w:t>
      </w:r>
    </w:p>
    <w:p w14:paraId="6A86F83D"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Pažeidimo priežastis (klaida ar tyčiniai veiksmai).</w:t>
      </w:r>
    </w:p>
    <w:p w14:paraId="56EE1BFE"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Koks kiekis asmens duomenų subjektų, susijusių su pažeidimu.</w:t>
      </w:r>
    </w:p>
    <w:p w14:paraId="07B4C554"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Kokios tikėtinos, galimos incidento pasekmės.</w:t>
      </w:r>
    </w:p>
    <w:p w14:paraId="3D02EA21"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Tvarkytojas privalo dokumentuoti visus asmens duomenų saugumo pažeidimus, įskaitant su asmens duomenų saugumo pažeidimu susijusius faktus, jo poveikį ir taisomuosius veiksmus, kurių buvo imtasi. Valdytojui pareikalavus, Tvarkytojas turi pateikti šiuos dokumentus susipažinti, ypatingai, kai to reikalauja priežiūros institucija.</w:t>
      </w:r>
    </w:p>
    <w:p w14:paraId="33DCB9D3"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Tvarkytojas privalo bendradarbiauti su Valdytoju ir imtis tokių komerciškai pagrįstų priemonių, kaip nurodo Valdytojas, kad padėtų tiriant asmens duomenų saugumo pažeidimą, mažinant ir kitaip ištaisant kiekvieno tokio asmens duomenų saugumo pažeidimo sukeltus padarinius. </w:t>
      </w:r>
    </w:p>
    <w:p w14:paraId="35D19238" w14:textId="77777777" w:rsidR="00A5135F" w:rsidRPr="007846B3" w:rsidRDefault="00A5135F" w:rsidP="00A5135F">
      <w:pPr>
        <w:keepNext/>
        <w:numPr>
          <w:ilvl w:val="0"/>
          <w:numId w:val="7"/>
        </w:numPr>
        <w:tabs>
          <w:tab w:val="left" w:pos="680"/>
        </w:tabs>
        <w:spacing w:before="360" w:after="120" w:line="240" w:lineRule="atLeast"/>
        <w:ind w:left="680" w:hanging="680"/>
        <w:jc w:val="both"/>
        <w:outlineLvl w:val="0"/>
        <w:rPr>
          <w:rFonts w:asciiTheme="minorBidi" w:eastAsia="STZhongsong" w:hAnsiTheme="minorBidi" w:cstheme="minorBidi"/>
          <w:sz w:val="20"/>
          <w:szCs w:val="20"/>
          <w:lang w:val="lt-LT" w:eastAsia="zh-CN"/>
        </w:rPr>
      </w:pPr>
      <w:r w:rsidRPr="007846B3">
        <w:rPr>
          <w:rFonts w:asciiTheme="minorBidi" w:hAnsiTheme="minorBidi" w:cstheme="minorBidi"/>
          <w:b/>
          <w:caps/>
          <w:sz w:val="20"/>
          <w:szCs w:val="20"/>
          <w:lang w:val="lt-LT"/>
        </w:rPr>
        <w:t>POVEIKIO</w:t>
      </w:r>
      <w:r w:rsidRPr="007846B3">
        <w:rPr>
          <w:rFonts w:asciiTheme="minorBidi" w:eastAsia="STZhongsong" w:hAnsiTheme="minorBidi" w:cstheme="minorBidi"/>
          <w:b/>
          <w:sz w:val="20"/>
          <w:szCs w:val="20"/>
          <w:lang w:val="lt-LT" w:eastAsia="zh-CN"/>
        </w:rPr>
        <w:t xml:space="preserve"> DUOMENŲ APSAUGAI VERTINIMAS IR IŠANKSTINĖS KONSULTACIJOS </w:t>
      </w:r>
    </w:p>
    <w:p w14:paraId="43E33B85"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Tvarkytojas Valdytojui privalo teikti pagrįstą pagalbą, įskaitant visą reikiamą informaciją, konsultacijas ir paaiškinimus, susijusią su poveikio duomenų apsaugai vertinimu bei išankstinėmis konsultacijomis su </w:t>
      </w:r>
      <w:r w:rsidRPr="007846B3">
        <w:rPr>
          <w:rFonts w:asciiTheme="minorBidi" w:eastAsia="SimSun" w:hAnsiTheme="minorBidi" w:cstheme="minorBidi"/>
          <w:sz w:val="20"/>
          <w:szCs w:val="20"/>
          <w:lang w:val="lt-LT" w:eastAsia="zh-CN"/>
        </w:rPr>
        <w:lastRenderedPageBreak/>
        <w:t>Priežiūros institucijomis ar kitomis kompetentingomis duomenų privatumo apsaugos institucijomis, ta apimtimi kiek, pagrįsta Valdytojo nuomone, tai yra reikalinga, kad Valdytojas atitiktų BDAR 35 ar 36 str. arba atitinkamas kitų Asmens duomenų apsaugą reglamentuojančius teisės aktų nuostatas, kiekvienu atveju ta apimtimi, kiek tai yra susiję su Tvarkytojo vykdomu Valdytojo valdomų asmens duomenų tvarkymu, atsižvelgiant į tvarkymo pobūdį ir Tvarkytojo turimą informaciją.</w:t>
      </w:r>
    </w:p>
    <w:p w14:paraId="7F6F3A99"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Tvarkytojas, gavęs motyvuotą prašymą iš Valdytojo, privalo pateikti pažymą arba patvirtinimą apie šioje Sutartyje numatytų poveikio duomenų apsaugai vertinimo reikalavimų ir reikalavimų dėl išankstinių konsultacijų laikymąsi. </w:t>
      </w:r>
    </w:p>
    <w:p w14:paraId="69280540" w14:textId="77777777" w:rsidR="00A5135F" w:rsidRPr="007846B3" w:rsidRDefault="00A5135F" w:rsidP="00A5135F">
      <w:pPr>
        <w:keepNext/>
        <w:numPr>
          <w:ilvl w:val="0"/>
          <w:numId w:val="7"/>
        </w:numPr>
        <w:tabs>
          <w:tab w:val="left" w:pos="680"/>
        </w:tabs>
        <w:spacing w:before="360" w:after="120" w:line="240" w:lineRule="atLeast"/>
        <w:ind w:left="680" w:hanging="680"/>
        <w:jc w:val="both"/>
        <w:outlineLvl w:val="0"/>
        <w:rPr>
          <w:rFonts w:asciiTheme="minorBidi" w:eastAsia="STZhongsong" w:hAnsiTheme="minorBidi" w:cstheme="minorBidi"/>
          <w:b/>
          <w:sz w:val="20"/>
          <w:szCs w:val="20"/>
          <w:lang w:val="lt-LT" w:eastAsia="zh-CN"/>
        </w:rPr>
      </w:pPr>
      <w:r w:rsidRPr="007846B3">
        <w:rPr>
          <w:rFonts w:asciiTheme="minorBidi" w:hAnsiTheme="minorBidi" w:cstheme="minorBidi"/>
          <w:b/>
          <w:caps/>
          <w:sz w:val="20"/>
          <w:szCs w:val="20"/>
          <w:lang w:val="lt-LT"/>
        </w:rPr>
        <w:t>VALDYTOJO</w:t>
      </w:r>
      <w:r w:rsidRPr="007846B3">
        <w:rPr>
          <w:rFonts w:asciiTheme="minorBidi" w:eastAsia="STZhongsong" w:hAnsiTheme="minorBidi" w:cstheme="minorBidi"/>
          <w:b/>
          <w:sz w:val="20"/>
          <w:szCs w:val="20"/>
          <w:lang w:val="lt-LT" w:eastAsia="zh-CN"/>
        </w:rPr>
        <w:t xml:space="preserve"> VALDOMŲ ASMENS DUOMENŲ SUNAIKINIMAS ARBA GRĄŽINIMAS</w:t>
      </w:r>
    </w:p>
    <w:p w14:paraId="3F5E6A40"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Atsižvelgiant į Sutarties 29 ir 30 punktus, Tvarkytojas privalo nedelsdamas, bet kuriuo atveju ne vėliau nei per 30 (trisdešimt) kalendorinių dienų nuo teikiamų Paslaugų, susijusių su Valdytojo valdomų asmens duomenų tvarkymu, pabaigos (toliau – Sutarties nutraukimo diena), sunaikinti, arba užtikrinti tokių Valdytojo valdomų asmens duomenų kopijų sunaikinimą. </w:t>
      </w:r>
    </w:p>
    <w:p w14:paraId="241EF8B6"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Pagrindinei sutarčiai pasibaigus, nepaisant Pagrindinės sutarties pasibaigimo teisinio pagrindo, Tvarkytojas turi nutraukti jam patikėtų valdomų asmens duomenų tvarkymo operacijas, nebent Šalys susitartų dėl pereinamojo paslaugų teikimo laikotarpio, duomenų perkėlimo kitam tvarkytojui ar kitų duomenų tvarkymo operacijų tęstinumo, perkėlimo ar užbaigimo sąlygų.</w:t>
      </w:r>
    </w:p>
    <w:p w14:paraId="53382154"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Atsižvelgiant į Sutarties 31 punktą, Valdytojas gali vien savo nuožiūra, pateikdamas Tvarkytojui rašytinį prašymą per 10 (dešimt) darbo dienų nuo Sutarties nutraukimo dienos, pareikalauti, kad Tvarkytojas (a) grąžintų visas turimas Valdytojo valdomų asmens duomenų kopijas saugiu duomenų perdavimo būdu tokiu formatu, kaip Valdytojas motyvuotai nurodė Tvarkytojui; (b) sunaikintų arba pasirūpintų, kad būtų sunaikintos visos kitos Tvarkytojo tvarkytos Valdytojo valdomų asmens duomenų kopijos. Tvarkytojas privalo įvykdyti šį rašytinį prašymą per 10 (dešimt) darbo dienų nuo Sutarties nutraukimo dienos. </w:t>
      </w:r>
    </w:p>
    <w:p w14:paraId="2B636ABC"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Visais atvejais Tvarkytojas turi užtikrinti, kad duomenų ištaisymo ar visiško ištrynimo veiksmai, kuriuos inicijuoja Valdytojas (pvz., kliento pašalinimas iš sistemos), būtų nedelsiant įgyvendinami Tvarkytojo informacinėje sistemoje, išskyrus duomenų archyvavimo tikslais ir atsarginių kopijų kūrimo ir laikymo tikslais, tiek, kiek tai neprieštarauja Valdytojo dokumentuotiems nurodymams. </w:t>
      </w:r>
    </w:p>
    <w:p w14:paraId="20027242"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Tvarkytojai turi teisę pasilikti Valdytojo valdomus asmens duomenis ta apimtimi, kiek tai yra reikalinga įgyvendinant Taikytiną teisę, ir tik ta apimtimi ir tą laiką, kaip reikalauja Taikytina teisė, visuomet su sąlyga, kad Tvarkytojas turi užtikrinti visų tokių Valdytojo valdomų asmens duomenų konfidencialumą, taip pat turi užtikrinti, kad tokie Valdytojo valdomi asmens duomenys būtų tvarkomi tik taip, kaip to reikia Taikomoje teisėje numatytu(-</w:t>
      </w:r>
      <w:proofErr w:type="spellStart"/>
      <w:r w:rsidRPr="007846B3">
        <w:rPr>
          <w:rFonts w:asciiTheme="minorBidi" w:eastAsia="SimSun" w:hAnsiTheme="minorBidi" w:cstheme="minorBidi"/>
          <w:sz w:val="20"/>
          <w:szCs w:val="20"/>
          <w:lang w:val="lt-LT" w:eastAsia="zh-CN"/>
        </w:rPr>
        <w:t>ais</w:t>
      </w:r>
      <w:proofErr w:type="spellEnd"/>
      <w:r w:rsidRPr="007846B3">
        <w:rPr>
          <w:rFonts w:asciiTheme="minorBidi" w:eastAsia="SimSun" w:hAnsiTheme="minorBidi" w:cstheme="minorBidi"/>
          <w:sz w:val="20"/>
          <w:szCs w:val="20"/>
          <w:lang w:val="lt-LT" w:eastAsia="zh-CN"/>
        </w:rPr>
        <w:t>) tikslu(-</w:t>
      </w:r>
      <w:proofErr w:type="spellStart"/>
      <w:r w:rsidRPr="007846B3">
        <w:rPr>
          <w:rFonts w:asciiTheme="minorBidi" w:eastAsia="SimSun" w:hAnsiTheme="minorBidi" w:cstheme="minorBidi"/>
          <w:sz w:val="20"/>
          <w:szCs w:val="20"/>
          <w:lang w:val="lt-LT" w:eastAsia="zh-CN"/>
        </w:rPr>
        <w:t>ais</w:t>
      </w:r>
      <w:proofErr w:type="spellEnd"/>
      <w:r w:rsidRPr="007846B3">
        <w:rPr>
          <w:rFonts w:asciiTheme="minorBidi" w:eastAsia="SimSun" w:hAnsiTheme="minorBidi" w:cstheme="minorBidi"/>
          <w:sz w:val="20"/>
          <w:szCs w:val="20"/>
          <w:lang w:val="lt-LT" w:eastAsia="zh-CN"/>
        </w:rPr>
        <w:t>), numatančiu(-</w:t>
      </w:r>
      <w:proofErr w:type="spellStart"/>
      <w:r w:rsidRPr="007846B3">
        <w:rPr>
          <w:rFonts w:asciiTheme="minorBidi" w:eastAsia="SimSun" w:hAnsiTheme="minorBidi" w:cstheme="minorBidi"/>
          <w:sz w:val="20"/>
          <w:szCs w:val="20"/>
          <w:lang w:val="lt-LT" w:eastAsia="zh-CN"/>
        </w:rPr>
        <w:t>iais</w:t>
      </w:r>
      <w:proofErr w:type="spellEnd"/>
      <w:r w:rsidRPr="007846B3">
        <w:rPr>
          <w:rFonts w:asciiTheme="minorBidi" w:eastAsia="SimSun" w:hAnsiTheme="minorBidi" w:cstheme="minorBidi"/>
          <w:sz w:val="20"/>
          <w:szCs w:val="20"/>
          <w:lang w:val="lt-LT" w:eastAsia="zh-CN"/>
        </w:rPr>
        <w:t xml:space="preserve">) tik tokių duomenų saugojimą, ir jokiu kitu tikslu. </w:t>
      </w:r>
    </w:p>
    <w:p w14:paraId="18E61E27"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Tvarkytojas turi Valdytojui pateikti rašytinės formos patvirtinimą, kad Tvarkytojas įvykdė visus šios Sutarties VIII skyriuje numatytus reikalavimus, per 10 (dešimt) darbo dienų nuo Sutarties nutraukimo dienos.  </w:t>
      </w:r>
    </w:p>
    <w:p w14:paraId="4F1F7F48" w14:textId="77777777" w:rsidR="00A5135F" w:rsidRPr="007846B3" w:rsidRDefault="00A5135F" w:rsidP="00A5135F">
      <w:pPr>
        <w:keepNext/>
        <w:numPr>
          <w:ilvl w:val="0"/>
          <w:numId w:val="7"/>
        </w:numPr>
        <w:tabs>
          <w:tab w:val="left" w:pos="680"/>
        </w:tabs>
        <w:spacing w:before="360" w:after="120" w:line="240" w:lineRule="atLeast"/>
        <w:ind w:left="680" w:hanging="680"/>
        <w:jc w:val="both"/>
        <w:outlineLvl w:val="0"/>
        <w:rPr>
          <w:rFonts w:asciiTheme="minorBidi" w:eastAsia="STZhongsong" w:hAnsiTheme="minorBidi" w:cstheme="minorBidi"/>
          <w:b/>
          <w:sz w:val="20"/>
          <w:szCs w:val="20"/>
          <w:lang w:val="lt-LT" w:eastAsia="zh-CN"/>
        </w:rPr>
      </w:pPr>
      <w:r w:rsidRPr="007846B3">
        <w:rPr>
          <w:rFonts w:asciiTheme="minorBidi" w:eastAsia="STZhongsong" w:hAnsiTheme="minorBidi" w:cstheme="minorBidi"/>
          <w:b/>
          <w:sz w:val="20"/>
          <w:szCs w:val="20"/>
          <w:lang w:val="lt-LT" w:eastAsia="zh-CN"/>
        </w:rPr>
        <w:t xml:space="preserve">AUDITO TEISĖS. </w:t>
      </w:r>
      <w:r w:rsidRPr="007846B3">
        <w:rPr>
          <w:rFonts w:asciiTheme="minorBidi" w:hAnsiTheme="minorBidi" w:cstheme="minorBidi"/>
          <w:b/>
          <w:caps/>
          <w:sz w:val="20"/>
          <w:szCs w:val="20"/>
          <w:lang w:val="lt-LT"/>
        </w:rPr>
        <w:t>INFORMAVIMO</w:t>
      </w:r>
      <w:r w:rsidRPr="007846B3">
        <w:rPr>
          <w:rFonts w:asciiTheme="minorBidi" w:eastAsia="STZhongsong" w:hAnsiTheme="minorBidi" w:cstheme="minorBidi"/>
          <w:b/>
          <w:sz w:val="20"/>
          <w:szCs w:val="20"/>
          <w:lang w:val="lt-LT" w:eastAsia="zh-CN"/>
        </w:rPr>
        <w:t xml:space="preserve"> PAREIGOS</w:t>
      </w:r>
    </w:p>
    <w:p w14:paraId="0662C114"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Atsižvelgiant į šios Sutarties 35 punktą, Tvarkytojas privalo pateikti Valdytojui jo prašomą visą su Sutarties vykdymu susijusią informaciją ir turi leisti Valdytojui arba jo įgaliotam auditoriui atlikti ir turi prisidėti atliekant auditą, įskaitant patikrinimus, susijusius su Tvarkytojų vykdomu Valdytojo valdomų asmens duomenų tvarkymu.</w:t>
      </w:r>
    </w:p>
    <w:p w14:paraId="1595E087"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Valdytojo teisė gauti informaciją ir vykdyti auditą kyla tik iš šios Sutarties 34 punkto ir tik ta apimtimi, kiek Pagrindinė sutartis kitaip nesuteikia jiems teisės gauti informaciją ir vykdyti auditą pagal atitinkamus Asmens duomenų apsaugos teisės aktų reikalavimus (įskaitant, kai taikytina, pagal BDAR 28 str. 3 d. h p.). </w:t>
      </w:r>
    </w:p>
    <w:p w14:paraId="31D360BA"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Valdytojas, norėdamas vykdyti auditą, privalo apie tai tinkamai pranešti Tvarkytojui apie ketinamą vykdyti patikrinimą ar auditą bei imtis (ir užtikrinti, kad kiekvienas iš jo įgaliotų auditorių imtųsi) visų įmanomų priemonių siekiant išvengti (o jei išvengti neįmanoma, kuo labiau sumažinti) galimos žalos, veiklos sutrikimų Tvarkytojo patalpoms, įrangai, darbuotojams (vykdomo audito arba patikrinimo metu esantiems Tvarkytojo patalpose) ar verslui, kurį gali sukelti šis auditas. Tvarkytojas turi teisę nesuteikti leidimo asmenims lankytis jo patalpose tokio audito arba patikrinimo tikslu, jeigu:</w:t>
      </w:r>
    </w:p>
    <w:p w14:paraId="15329691"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lastRenderedPageBreak/>
        <w:t>Asmenys negali protingomis priemonėmis įrodyti savo tapatybės ir turimų įgaliojimų.</w:t>
      </w:r>
    </w:p>
    <w:p w14:paraId="50C6E7BB"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Į patalpas siekiama patekti ne darbo valandomis, nebent patikrinimas arba auditas privalo būti vykdomas nedelsiant, o Valdytojas, ketinantis vykdyti auditą, yra informavęs Tvarkytoją arba atitinkamą su Tvarkytoju susijusį asmenį, kad patikrinimas arba auditas privalo būti vykdomas nedelsiant, prieš tokiems asmenims patenkant į patalpas ne darbo valandomis.</w:t>
      </w:r>
    </w:p>
    <w:p w14:paraId="79B4CD78"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Tvarkytojui per paskutinius 12 (dvylika) mėnesių atitinkamas vidinis arba išorinis (t. y. jį atliko išoriniai auditoriai, paslaugų teikėjai) auditas arba patikrinimas jau buvo atliktas.</w:t>
      </w:r>
    </w:p>
    <w:p w14:paraId="283B5AF3"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Valdytojui inicijuojant daugiau negu vieną Tvarkytojo patikrinimą arba auditą per kalendorinius metus, išskyrus papildomus auditus arba patikrinimus, kurie: </w:t>
      </w:r>
    </w:p>
    <w:p w14:paraId="081CD48D" w14:textId="77777777" w:rsidR="00A5135F" w:rsidRPr="007846B3" w:rsidRDefault="00A5135F" w:rsidP="00A5135F">
      <w:pPr>
        <w:numPr>
          <w:ilvl w:val="2"/>
          <w:numId w:val="9"/>
        </w:numPr>
        <w:tabs>
          <w:tab w:val="left" w:pos="680"/>
        </w:tabs>
        <w:spacing w:before="120" w:after="120" w:line="240" w:lineRule="atLeast"/>
        <w:ind w:left="1701" w:hanging="992"/>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auditą inicijuojančio Valdytojo motyvuota nuomone, yra būtini, nes kilo pagrįstas susirūpinimas dėl Tvarkytojo veiksmų, susijusių su šios Sutarties laikymusi; arba</w:t>
      </w:r>
    </w:p>
    <w:p w14:paraId="5512E882" w14:textId="77777777" w:rsidR="00A5135F" w:rsidRPr="007846B3" w:rsidRDefault="00A5135F" w:rsidP="00A5135F">
      <w:pPr>
        <w:numPr>
          <w:ilvl w:val="2"/>
          <w:numId w:val="9"/>
        </w:numPr>
        <w:tabs>
          <w:tab w:val="left" w:pos="680"/>
        </w:tabs>
        <w:spacing w:before="120" w:after="120" w:line="240" w:lineRule="atLeast"/>
        <w:ind w:left="1701" w:hanging="992"/>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Valdytojas privalo arba yra prašomas juos atlikti pagal Asmens duomenų apsaugos teisės aktus pagal užklausą iš Priežiūros institucijos arba panašios reguliavimo institucijos, atsakingos už Asmens duomenų apsaugos teisės aktų įgyvendinimą bet kurioje šalyje arba teritorijoje, </w:t>
      </w:r>
    </w:p>
    <w:p w14:paraId="516EA169" w14:textId="77777777" w:rsidR="00A5135F" w:rsidRPr="007846B3" w:rsidRDefault="00A5135F" w:rsidP="00A5135F">
      <w:pPr>
        <w:numPr>
          <w:ilvl w:val="2"/>
          <w:numId w:val="9"/>
        </w:numPr>
        <w:tabs>
          <w:tab w:val="left" w:pos="680"/>
        </w:tabs>
        <w:spacing w:before="120" w:after="120" w:line="240" w:lineRule="atLeast"/>
        <w:ind w:left="1701" w:hanging="992"/>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kai auditą inicijuojantis Valdytojas nurodė jam susirūpinimą keliančius klausimus arba atitinkamą reikalavimą arba užklausą savo pranešime apie auditą arba patikrinimą Tvarkytojui. </w:t>
      </w:r>
    </w:p>
    <w:p w14:paraId="1C331F59"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Visi 34 punkte nurodyto audito metu Valdytojo ir (arba) Tvarkytojo sudaryti dokumentai privalo išlikti konfidencialūs, jiems turi būti taikomi aukščiausi informacijos neatskleidimo reikalavimai.  </w:t>
      </w:r>
    </w:p>
    <w:p w14:paraId="704669E1"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Tvarkytojas įsipareigoja pateikti Valdytojui veiklos įrašus, sistemų registrus, techninę, teisinę ir organizacinę informaciją, o taip pat kitą informaciją, būtiną siekiant įrodyti, kaip vykdomos šioje Sutartyje, BDAR ir kituose teisės aktuose nustatytos prievolės. Valdytojui pareikalavus, be kita ko, Tvarkytojas turi pateikti duomenų apsaugos politiką, duomenų tvarkymo veiklos įrašus.</w:t>
      </w:r>
    </w:p>
    <w:p w14:paraId="5858C0B1"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Tvarkytojas privalo Valdytojui pareikalavus pateikti ataskaitas apie duomenų tvarkymą, kuriose būtų nurodyta informacija apie:</w:t>
      </w:r>
    </w:p>
    <w:p w14:paraId="5FE52C20"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Duomenis tvarkyti įgaliotų asmenų konfidencialumo įsipareigojimo užtikrinimą.</w:t>
      </w:r>
    </w:p>
    <w:p w14:paraId="75DAC20E"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Techninių ir organizacinių priemonių pakeitimus ir poveikį duomenų tvarkymui.</w:t>
      </w:r>
    </w:p>
    <w:p w14:paraId="64538BA5"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Kitų duomenų tvarkytojų pasitelkimą ir jų priežiūrą.</w:t>
      </w:r>
    </w:p>
    <w:p w14:paraId="74211CD1"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Prašymų dėl naudojimosi duomenų subjekto teisėmis nagrinėjimą.</w:t>
      </w:r>
    </w:p>
    <w:p w14:paraId="355B8300"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Asmens duomenų pažeidimus.</w:t>
      </w:r>
    </w:p>
    <w:p w14:paraId="12BD6142"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Bendradarbiavimą su priežiūros institucija, jos atliktus patikrinimus, jei buvo.</w:t>
      </w:r>
    </w:p>
    <w:p w14:paraId="0648D4AE"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Gautus duomenų subjektų skundus dėl netinkamo duomenų tvarkymo, tokių skundų nagrinėjimo rezultatus.</w:t>
      </w:r>
    </w:p>
    <w:p w14:paraId="3313D76D"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Kita informacija, reikšminga atitikties taikomiems reikalavimams užtikrinimui.</w:t>
      </w:r>
    </w:p>
    <w:p w14:paraId="1B3C3DA0"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Tvarkytojas turi nepagrįstai nedelsdamas informuoti Valdytoją apie techninių ar organizacinių priemonių pakeitimus, kurie galėtų turėti įtakos duomenų tvarkymo operacijoms.</w:t>
      </w:r>
    </w:p>
    <w:p w14:paraId="7114F279" w14:textId="77777777" w:rsidR="00A5135F" w:rsidRPr="007846B3" w:rsidRDefault="00A5135F" w:rsidP="00A5135F">
      <w:pPr>
        <w:keepNext/>
        <w:numPr>
          <w:ilvl w:val="0"/>
          <w:numId w:val="7"/>
        </w:numPr>
        <w:tabs>
          <w:tab w:val="left" w:pos="680"/>
        </w:tabs>
        <w:spacing w:before="360" w:after="120" w:line="240" w:lineRule="atLeast"/>
        <w:ind w:left="680" w:hanging="680"/>
        <w:jc w:val="both"/>
        <w:outlineLvl w:val="0"/>
        <w:rPr>
          <w:rFonts w:asciiTheme="minorBidi" w:eastAsia="STZhongsong" w:hAnsiTheme="minorBidi" w:cstheme="minorBidi"/>
          <w:b/>
          <w:sz w:val="20"/>
          <w:szCs w:val="20"/>
          <w:lang w:val="lt-LT" w:eastAsia="zh-CN"/>
        </w:rPr>
      </w:pPr>
      <w:r w:rsidRPr="007846B3">
        <w:rPr>
          <w:rFonts w:asciiTheme="minorBidi" w:hAnsiTheme="minorBidi" w:cstheme="minorBidi"/>
          <w:b/>
          <w:caps/>
          <w:sz w:val="20"/>
          <w:szCs w:val="20"/>
          <w:lang w:val="lt-LT"/>
        </w:rPr>
        <w:t>APRIBOTAS</w:t>
      </w:r>
      <w:r w:rsidRPr="007846B3">
        <w:rPr>
          <w:rFonts w:asciiTheme="minorBidi" w:eastAsia="STZhongsong" w:hAnsiTheme="minorBidi" w:cstheme="minorBidi"/>
          <w:b/>
          <w:sz w:val="20"/>
          <w:szCs w:val="20"/>
          <w:lang w:val="lt-LT" w:eastAsia="zh-CN"/>
        </w:rPr>
        <w:t xml:space="preserve"> DUOMENŲ PERDAVIMAS</w:t>
      </w:r>
    </w:p>
    <w:p w14:paraId="4BA6F382"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Atsižvelgiant į šios Sutarties 43 punktą, Valdytojas (toliau – duomenų eksportuotojas) ir </w:t>
      </w:r>
      <w:proofErr w:type="spellStart"/>
      <w:r w:rsidRPr="007846B3">
        <w:rPr>
          <w:rFonts w:asciiTheme="minorBidi" w:eastAsia="SimSun" w:hAnsiTheme="minorBidi" w:cstheme="minorBidi"/>
          <w:sz w:val="20"/>
          <w:szCs w:val="20"/>
          <w:lang w:val="lt-LT" w:eastAsia="zh-CN"/>
        </w:rPr>
        <w:t>Tvarkytoajs</w:t>
      </w:r>
      <w:proofErr w:type="spellEnd"/>
      <w:r w:rsidRPr="007846B3">
        <w:rPr>
          <w:rFonts w:asciiTheme="minorBidi" w:eastAsia="SimSun" w:hAnsiTheme="minorBidi" w:cstheme="minorBidi"/>
          <w:sz w:val="20"/>
          <w:szCs w:val="20"/>
          <w:lang w:val="lt-LT" w:eastAsia="zh-CN"/>
        </w:rPr>
        <w:t xml:space="preserve"> ar kiekvienas atitinkamas </w:t>
      </w:r>
      <w:proofErr w:type="spellStart"/>
      <w:r w:rsidRPr="007846B3">
        <w:rPr>
          <w:rFonts w:asciiTheme="minorBidi" w:eastAsia="SimSun" w:hAnsiTheme="minorBidi" w:cstheme="minorBidi"/>
          <w:sz w:val="20"/>
          <w:szCs w:val="20"/>
          <w:lang w:val="lt-LT" w:eastAsia="zh-CN"/>
        </w:rPr>
        <w:t>Subtvarkytojas</w:t>
      </w:r>
      <w:proofErr w:type="spellEnd"/>
      <w:r w:rsidRPr="007846B3">
        <w:rPr>
          <w:rFonts w:asciiTheme="minorBidi" w:eastAsia="SimSun" w:hAnsiTheme="minorBidi" w:cstheme="minorBidi"/>
          <w:sz w:val="20"/>
          <w:szCs w:val="20"/>
          <w:lang w:val="lt-LT" w:eastAsia="zh-CN"/>
        </w:rPr>
        <w:t xml:space="preserve">, vykdantis veiklą už EEE ribų (toliau – duomenų importuotojas), dėl bet kurio Apriboto duomenų perdavimo iš Valdytojo privalo sudaryti Standartines sutarčių sąlygas. </w:t>
      </w:r>
    </w:p>
    <w:p w14:paraId="5ED89D43"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Standartinės sutarčių sąlygos įsigalioja pagal Sutarties 41 punktą vėliausią iš šių datų: </w:t>
      </w:r>
    </w:p>
    <w:p w14:paraId="371607C7"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Duomenų eksportuotojas tampa jų šalimi.</w:t>
      </w:r>
    </w:p>
    <w:p w14:paraId="63354178"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Duomenų importuotojas tampa jų šalimi.</w:t>
      </w:r>
    </w:p>
    <w:p w14:paraId="0D1D932E"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Pradedamas Apribotas duomenų perdavimas. </w:t>
      </w:r>
    </w:p>
    <w:p w14:paraId="42A4057B"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lastRenderedPageBreak/>
        <w:t>Sutarties 41 punktas netaikomas Apribotiems duomenų perdavimams, jeigu jų poveikis kartu su kitomis pagrįstai įmanomomis reikalavimų laikymosi priemonėmis, įtvirtintomis BDAR leidžia užtikrinti tinkamą duomenų apsaugos lygį.</w:t>
      </w:r>
    </w:p>
    <w:p w14:paraId="29731B3F" w14:textId="77777777" w:rsidR="00A5135F" w:rsidRPr="007846B3" w:rsidRDefault="00A5135F" w:rsidP="00A5135F">
      <w:pPr>
        <w:keepNext/>
        <w:numPr>
          <w:ilvl w:val="0"/>
          <w:numId w:val="7"/>
        </w:numPr>
        <w:tabs>
          <w:tab w:val="left" w:pos="680"/>
        </w:tabs>
        <w:spacing w:before="360" w:after="120" w:line="240" w:lineRule="atLeast"/>
        <w:ind w:left="680" w:hanging="680"/>
        <w:jc w:val="both"/>
        <w:outlineLvl w:val="0"/>
        <w:rPr>
          <w:rFonts w:asciiTheme="minorBidi" w:eastAsia="STZhongsong" w:hAnsiTheme="minorBidi" w:cstheme="minorBidi"/>
          <w:b/>
          <w:sz w:val="20"/>
          <w:szCs w:val="20"/>
          <w:lang w:val="lt-LT" w:eastAsia="zh-CN"/>
        </w:rPr>
      </w:pPr>
      <w:r w:rsidRPr="007846B3">
        <w:rPr>
          <w:rFonts w:asciiTheme="minorBidi" w:hAnsiTheme="minorBidi" w:cstheme="minorBidi"/>
          <w:b/>
          <w:caps/>
          <w:sz w:val="20"/>
          <w:szCs w:val="20"/>
          <w:lang w:val="lt-LT"/>
        </w:rPr>
        <w:t>BENDROSIOS</w:t>
      </w:r>
      <w:r w:rsidRPr="007846B3">
        <w:rPr>
          <w:rFonts w:asciiTheme="minorBidi" w:eastAsia="STZhongsong" w:hAnsiTheme="minorBidi" w:cstheme="minorBidi"/>
          <w:b/>
          <w:sz w:val="20"/>
          <w:szCs w:val="20"/>
          <w:lang w:val="lt-LT" w:eastAsia="zh-CN"/>
        </w:rPr>
        <w:t xml:space="preserve"> NUOSTATOS</w:t>
      </w:r>
    </w:p>
    <w:p w14:paraId="3FE91861" w14:textId="77777777" w:rsidR="00A5135F" w:rsidRPr="007846B3" w:rsidRDefault="00A5135F" w:rsidP="00A5135F">
      <w:pPr>
        <w:spacing w:after="240"/>
        <w:ind w:left="709"/>
        <w:jc w:val="both"/>
        <w:rPr>
          <w:rFonts w:asciiTheme="minorBidi" w:eastAsia="STZhongsong" w:hAnsiTheme="minorBidi" w:cstheme="minorBidi"/>
          <w:i/>
          <w:sz w:val="20"/>
          <w:szCs w:val="20"/>
          <w:lang w:val="lt-LT" w:eastAsia="zh-CN"/>
        </w:rPr>
      </w:pPr>
      <w:r w:rsidRPr="007846B3">
        <w:rPr>
          <w:rFonts w:asciiTheme="minorBidi" w:eastAsia="SimSun" w:hAnsiTheme="minorBidi" w:cstheme="minorBidi"/>
          <w:i/>
          <w:sz w:val="20"/>
          <w:szCs w:val="20"/>
          <w:lang w:val="lt-LT" w:eastAsia="zh-CN"/>
        </w:rPr>
        <w:t>Taikytina teisė ir jurisdikcija</w:t>
      </w:r>
    </w:p>
    <w:p w14:paraId="6C590891"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bookmarkStart w:id="32" w:name="_Ref483163900"/>
      <w:r w:rsidRPr="007846B3">
        <w:rPr>
          <w:rFonts w:asciiTheme="minorBidi" w:eastAsia="SimSun" w:hAnsiTheme="minorBidi" w:cstheme="minorBidi"/>
          <w:sz w:val="20"/>
          <w:szCs w:val="20"/>
          <w:lang w:val="lt-LT" w:eastAsia="zh-CN"/>
        </w:rPr>
        <w:t>Šios Sutarties šalys pasirenka taikyti Pagrindinėje sutartyje numatytą jurisdikciją dėl bet kokių pagal šią Sutartį galinčių kilti ginčų arba reikalavimų</w:t>
      </w:r>
      <w:bookmarkEnd w:id="32"/>
      <w:r w:rsidRPr="007846B3">
        <w:rPr>
          <w:rFonts w:asciiTheme="minorBidi" w:eastAsia="SimSun" w:hAnsiTheme="minorBidi" w:cstheme="minorBidi"/>
          <w:sz w:val="20"/>
          <w:szCs w:val="20"/>
          <w:lang w:val="lt-LT" w:eastAsia="zh-CN"/>
        </w:rPr>
        <w:t>, įskaitant ginčus dėl jos sudarymo, galiojimo arba nutraukimo, arba dėl jos negaliojimo pasekmių; ir</w:t>
      </w:r>
    </w:p>
    <w:p w14:paraId="2EAA9FE2"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Šiai Sutarčiai ir visoms deliktinėms arba kitoms prievolėms, kylančioms iš šios Sutarties arba susijusios su šia Sutartimi, taikomi Pagrindinėje sutartyje šiuo tikslu numatytos valstybės įstatymai.</w:t>
      </w:r>
    </w:p>
    <w:p w14:paraId="62C468A8" w14:textId="77777777" w:rsidR="00A5135F" w:rsidRPr="007846B3" w:rsidRDefault="00A5135F" w:rsidP="00A5135F">
      <w:pPr>
        <w:spacing w:after="240"/>
        <w:ind w:left="709"/>
        <w:jc w:val="both"/>
        <w:rPr>
          <w:rFonts w:asciiTheme="minorBidi" w:eastAsia="SimSun" w:hAnsiTheme="minorBidi" w:cstheme="minorBidi"/>
          <w:i/>
          <w:sz w:val="20"/>
          <w:szCs w:val="20"/>
          <w:lang w:val="lt-LT" w:eastAsia="zh-CN"/>
        </w:rPr>
      </w:pPr>
      <w:r w:rsidRPr="007846B3">
        <w:rPr>
          <w:rFonts w:asciiTheme="minorBidi" w:eastAsia="SimSun" w:hAnsiTheme="minorBidi" w:cstheme="minorBidi"/>
          <w:i/>
          <w:sz w:val="20"/>
          <w:szCs w:val="20"/>
          <w:lang w:val="lt-LT" w:eastAsia="zh-CN"/>
        </w:rPr>
        <w:t>Pirmenybės tvarka. Atsakomybė</w:t>
      </w:r>
    </w:p>
    <w:p w14:paraId="23EFE0C8"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Nė viena šios Sutarties nuostata neleidžia Tvarkytojui sumažinti įsipareigojimų, susijusių su asmens duomenų apsauga, saistančių juos pagal Pagrindinę sutartį, ir neleidžia Tvarkytojui tvarkyti (arba leisti tvarkyti) asmens duomenis tuo būdu, kurį draudžia Pagrindinė sutartis. Atsiradus bet kokiam konfliktui ar neatitikimui tarp šios Sutarties ir Standartinių sutarčių sąlygų, taikomos Standartinės sutarčių sąlygos. </w:t>
      </w:r>
    </w:p>
    <w:p w14:paraId="448F13C6"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Tvarkytojo atsakomybei pagal šią Sutartį netaikomi jokie atsakomybės ribojimai, nepaisant to, kad tokie buvo numatyti Pagrindinėje sutartyje. </w:t>
      </w:r>
    </w:p>
    <w:p w14:paraId="3FF678D5"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Laikantis Sutarties 45 punkto, atsižvelgiant į Sutarties dalyką, atsiradus nesutapimams tarp Sutarties sąlygų ir kitų tarp šalių sudarytų susitarimų, įskaitant Pagrindinę sutartį bei papildomus susitarimus (išskyrus, kai šalys aiškiai raštu susitarė kitaip ir pasirašė tokį susitarimą), kurie buvo sudaryti arba turėjo būti sudaryti po šios Sutarties sudarymo dienos, bus taikomos šios Sutarties nuostatos. </w:t>
      </w:r>
    </w:p>
    <w:p w14:paraId="6D865E6A" w14:textId="77777777" w:rsidR="00A5135F" w:rsidRPr="007846B3" w:rsidRDefault="00A5135F" w:rsidP="00A5135F">
      <w:pPr>
        <w:spacing w:after="240"/>
        <w:ind w:left="709"/>
        <w:jc w:val="both"/>
        <w:rPr>
          <w:rFonts w:asciiTheme="minorBidi" w:eastAsia="SimSun" w:hAnsiTheme="minorBidi" w:cstheme="minorBidi"/>
          <w:i/>
          <w:sz w:val="20"/>
          <w:szCs w:val="20"/>
          <w:lang w:val="lt-LT" w:eastAsia="zh-CN"/>
        </w:rPr>
      </w:pPr>
      <w:r w:rsidRPr="007846B3">
        <w:rPr>
          <w:rFonts w:asciiTheme="minorBidi" w:eastAsia="SimSun" w:hAnsiTheme="minorBidi" w:cstheme="minorBidi"/>
          <w:i/>
          <w:sz w:val="20"/>
          <w:szCs w:val="20"/>
          <w:lang w:val="lt-LT" w:eastAsia="zh-CN"/>
        </w:rPr>
        <w:t xml:space="preserve">Asmens duomenų apsaugos teisės aktų pasikeitimai ir pan. </w:t>
      </w:r>
    </w:p>
    <w:p w14:paraId="56E0FCF2"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Valdytojas gali:</w:t>
      </w:r>
    </w:p>
    <w:p w14:paraId="1054B43F"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bookmarkStart w:id="33" w:name="_Hlk508796529"/>
      <w:bookmarkStart w:id="34" w:name="_Ref483203166"/>
      <w:r w:rsidRPr="007846B3">
        <w:rPr>
          <w:rFonts w:asciiTheme="minorBidi" w:eastAsia="SimSun" w:hAnsiTheme="minorBidi" w:cstheme="minorBidi"/>
          <w:sz w:val="20"/>
          <w:szCs w:val="20"/>
          <w:lang w:val="lt-LT" w:eastAsia="zh-CN"/>
        </w:rPr>
        <w:t>Iš anksto įspėjęs Tvarkytoją bent prieš 30 (trisdešimt) kalendorinių dienų, koreguoti Standartines sutarties sąlygas (įskaitant Standartines sutarties sąlygas, sudarytas pagal šios Sutarties 41 punktą), taikomas Apribotiems duomenų perdavimams, kuriems taikomas konkretus Asmens duomenų apsaugos teisės aktas. Įvykus pasikeitimams arba kompetentingai institucijai priėmus sprendimą pagal tą Asmens duomenų apsaugos teisės aktą, tokios Standartinės sutarties sąlygos turi leisti vykdyti (arba toliau vykdyti) Apribotus duomenų perdavimus nepažeidžiant to Asmens duomenų apsaugos teisės akto</w:t>
      </w:r>
      <w:bookmarkEnd w:id="33"/>
      <w:r w:rsidRPr="007846B3">
        <w:rPr>
          <w:rFonts w:asciiTheme="minorBidi" w:eastAsia="SimSun" w:hAnsiTheme="minorBidi" w:cstheme="minorBidi"/>
          <w:sz w:val="20"/>
          <w:szCs w:val="20"/>
          <w:lang w:val="lt-LT" w:eastAsia="zh-CN"/>
        </w:rPr>
        <w:t>.</w:t>
      </w:r>
    </w:p>
    <w:p w14:paraId="1C9390AF"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Pasiūlyti kitus šios Sutarties pakeitimus, jeigu Valdytojas pagrįstai mano tai esant būtina, kad būtų vykdomi Asmens duomenų apsaugos teisės aktų reikalavimai.</w:t>
      </w:r>
    </w:p>
    <w:p w14:paraId="64223B1A"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Valdytojui pateikus pranešimą, kaip numatyta šios Sutarties 49.1 punkte:</w:t>
      </w:r>
    </w:p>
    <w:p w14:paraId="104230C3" w14:textId="77777777" w:rsidR="00A5135F" w:rsidRPr="007846B3" w:rsidRDefault="00A5135F" w:rsidP="00A5135F">
      <w:pPr>
        <w:numPr>
          <w:ilvl w:val="1"/>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Tvarkytojas privalo iš karto bendradarbiauti tarpusavyje (ir užtikrinti, kad visi tvarkyme dalyvaujantys </w:t>
      </w:r>
      <w:proofErr w:type="spellStart"/>
      <w:r w:rsidRPr="007846B3">
        <w:rPr>
          <w:rFonts w:asciiTheme="minorBidi" w:eastAsia="SimSun" w:hAnsiTheme="minorBidi" w:cstheme="minorBidi"/>
          <w:sz w:val="20"/>
          <w:szCs w:val="20"/>
          <w:lang w:val="lt-LT" w:eastAsia="zh-CN"/>
        </w:rPr>
        <w:t>Subtvarkytojai</w:t>
      </w:r>
      <w:proofErr w:type="spellEnd"/>
      <w:r w:rsidRPr="007846B3">
        <w:rPr>
          <w:rFonts w:asciiTheme="minorBidi" w:eastAsia="SimSun" w:hAnsiTheme="minorBidi" w:cstheme="minorBidi"/>
          <w:sz w:val="20"/>
          <w:szCs w:val="20"/>
          <w:lang w:val="lt-LT" w:eastAsia="zh-CN"/>
        </w:rPr>
        <w:t xml:space="preserve"> imtųsi iš karto bendradarbiauti) tam, kad bet kurioje sutartyje būtų įtvirtinti lygiaverčiai pakeitimai. </w:t>
      </w:r>
    </w:p>
    <w:p w14:paraId="565553EC"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Valdytojui pateikus pranešimą, numatytą Sutarties 49.2 punkte, šalys privalo nedelsdamos aptarti siūlomus pakeitimus ir gera valia derėtis, kad susitartų dėl ir įgyvendintų tuos arba alternatyvius pakeitimus, kuriais siekiama įvykdyti Valdytojo pranešime nurodytus reikalavimus, kaip įmanoma greičiau. </w:t>
      </w:r>
    </w:p>
    <w:p w14:paraId="22816F96" w14:textId="77777777" w:rsidR="00A5135F" w:rsidRPr="007846B3" w:rsidRDefault="00A5135F" w:rsidP="00A5135F">
      <w:pPr>
        <w:spacing w:after="240"/>
        <w:ind w:left="709"/>
        <w:jc w:val="both"/>
        <w:rPr>
          <w:rFonts w:asciiTheme="minorBidi" w:eastAsia="SimSun" w:hAnsiTheme="minorBidi" w:cstheme="minorBidi"/>
          <w:i/>
          <w:sz w:val="20"/>
          <w:szCs w:val="20"/>
          <w:lang w:val="lt-LT" w:eastAsia="zh-CN"/>
        </w:rPr>
      </w:pPr>
      <w:r w:rsidRPr="007846B3">
        <w:rPr>
          <w:rFonts w:asciiTheme="minorBidi" w:eastAsia="SimSun" w:hAnsiTheme="minorBidi" w:cstheme="minorBidi"/>
          <w:i/>
          <w:sz w:val="20"/>
          <w:szCs w:val="20"/>
          <w:lang w:val="lt-LT" w:eastAsia="zh-CN"/>
        </w:rPr>
        <w:t xml:space="preserve">Atskiros nuostatos </w:t>
      </w:r>
    </w:p>
    <w:p w14:paraId="5AA281B7"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Jei kuri nors Sutarties nuostata taptų negaliojančia arba neįgyvendinama, likusios Sutarties nuostatos lieka galioti visa apimtimi. Negaliojanti arba neįgyvendinama nuostata privalo būti arba (i) pakeičiama siekiant užtikrinti jos galiojimą ir įgyvendinimą ir, jeigu įmanoma, kuo tiksliau išlaikant pradinius šalių ketinimus, o jei tai neįmanoma, (ii) ji turi būti aiškinama taip, lyg jos negaliojančios arba neįgyvendinamos dalies niekada joje ir nebuvo. </w:t>
      </w:r>
    </w:p>
    <w:p w14:paraId="27573A79" w14:textId="77777777" w:rsidR="00A5135F" w:rsidRPr="007846B3" w:rsidRDefault="00A5135F" w:rsidP="00A5135F">
      <w:pPr>
        <w:spacing w:after="240"/>
        <w:ind w:left="709"/>
        <w:jc w:val="both"/>
        <w:rPr>
          <w:rFonts w:asciiTheme="minorBidi" w:eastAsia="SimSun" w:hAnsiTheme="minorBidi" w:cstheme="minorBidi"/>
          <w:i/>
          <w:sz w:val="20"/>
          <w:szCs w:val="20"/>
          <w:lang w:val="lt-LT" w:eastAsia="zh-CN"/>
        </w:rPr>
      </w:pPr>
      <w:r w:rsidRPr="007846B3">
        <w:rPr>
          <w:rFonts w:asciiTheme="minorBidi" w:eastAsia="SimSun" w:hAnsiTheme="minorBidi" w:cstheme="minorBidi"/>
          <w:i/>
          <w:sz w:val="20"/>
          <w:szCs w:val="20"/>
          <w:lang w:val="lt-LT" w:eastAsia="zh-CN"/>
        </w:rPr>
        <w:t>Tvarkytojo darbuotojai ir kiti asmenys</w:t>
      </w:r>
    </w:p>
    <w:p w14:paraId="586B0A7F"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lastRenderedPageBreak/>
        <w:t>Tvarkytojas privalo visus fizinius asmenis (savo darbuotojus, įgaliotinius, subrangovų darbuotojus ar kitus atstovus), kuriuos pasitelkia Sutarties (ir Pagrindinės sutarties) vykdymui ir kurių duomenis perduoda Valdytojui, tinkamai informuoti apie tai, kad jų asmens duomenys gali būti perduoti Valdytojui ir gali būti tvarkomi Sutarties ir Pagrindinės sutarties vykdymo tikslais. Minėti asmenys turi būti informuoti iki jų duomenų perdavimo Valdytojui. Pateikiama informacija turėtų, be kita ko, apimti asmens duomenų tvarkymo tikslus, teisinį pagrindą, saugojimo laikotarpį ir turimas teises, vadovaujantis Taikytinos teisės aktais.</w:t>
      </w:r>
    </w:p>
    <w:p w14:paraId="1D7EA279" w14:textId="77777777" w:rsidR="00A5135F" w:rsidRPr="007846B3" w:rsidRDefault="00A5135F" w:rsidP="00A5135F">
      <w:pPr>
        <w:spacing w:after="240"/>
        <w:ind w:left="709"/>
        <w:jc w:val="both"/>
        <w:rPr>
          <w:rFonts w:asciiTheme="minorBidi" w:eastAsia="SimSun" w:hAnsiTheme="minorBidi" w:cstheme="minorBidi"/>
          <w:i/>
          <w:sz w:val="20"/>
          <w:szCs w:val="20"/>
          <w:lang w:val="lt-LT" w:eastAsia="zh-CN"/>
        </w:rPr>
      </w:pPr>
      <w:r w:rsidRPr="007846B3">
        <w:rPr>
          <w:rFonts w:asciiTheme="minorBidi" w:eastAsia="SimSun" w:hAnsiTheme="minorBidi" w:cstheme="minorBidi"/>
          <w:i/>
          <w:sz w:val="20"/>
          <w:szCs w:val="20"/>
          <w:lang w:val="lt-LT" w:eastAsia="zh-CN"/>
        </w:rPr>
        <w:t>Nutraukimas</w:t>
      </w:r>
    </w:p>
    <w:p w14:paraId="1E2BCADC"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bookmarkStart w:id="35" w:name="_Hlk511057451"/>
      <w:r w:rsidRPr="007846B3">
        <w:rPr>
          <w:rFonts w:asciiTheme="minorBidi" w:eastAsia="SimSun" w:hAnsiTheme="minorBidi" w:cstheme="minorBidi"/>
          <w:sz w:val="20"/>
          <w:szCs w:val="20"/>
          <w:lang w:val="lt-LT" w:eastAsia="zh-CN"/>
        </w:rPr>
        <w:t>Šios Sutarties nuostatos yra taikomos tol, kol asmens duomenis Valdytojo vardu tvarko Tvarkytojas ir kol įvykdomi visi šios Sutarties reikalavimai.</w:t>
      </w:r>
    </w:p>
    <w:p w14:paraId="111217AA"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Šalys negali nutraukti šios Sutarties, prieš tai Tvarkytojui nenutraukus Valdytojo valdomų asmens duomenų tvarkymo.</w:t>
      </w:r>
    </w:p>
    <w:bookmarkEnd w:id="34"/>
    <w:bookmarkEnd w:id="35"/>
    <w:p w14:paraId="7E22A201"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Ši Sutartis yra sudaryta ir tampa neatsiejama Pagrindinės sutarties dalimi ir įsigalioja nuo pirmiau nurodytos dienos. </w:t>
      </w:r>
    </w:p>
    <w:p w14:paraId="11AE0AFC" w14:textId="77777777" w:rsidR="00A5135F" w:rsidRPr="007846B3" w:rsidRDefault="00A5135F" w:rsidP="00A5135F">
      <w:pPr>
        <w:spacing w:after="240"/>
        <w:ind w:left="709"/>
        <w:jc w:val="both"/>
        <w:rPr>
          <w:rFonts w:asciiTheme="minorBidi" w:eastAsia="SimSun" w:hAnsiTheme="minorBidi" w:cstheme="minorBidi"/>
          <w:b/>
          <w:sz w:val="20"/>
          <w:szCs w:val="20"/>
          <w:lang w:val="lt-LT" w:eastAsia="zh-CN"/>
        </w:rPr>
      </w:pPr>
      <w:r w:rsidRPr="007846B3">
        <w:rPr>
          <w:rFonts w:asciiTheme="minorBidi" w:eastAsia="SimSun" w:hAnsiTheme="minorBidi" w:cstheme="minorBidi"/>
          <w:i/>
          <w:sz w:val="20"/>
          <w:szCs w:val="20"/>
          <w:lang w:val="lt-LT" w:eastAsia="zh-CN"/>
        </w:rPr>
        <w:t>Kontaktai</w:t>
      </w:r>
    </w:p>
    <w:p w14:paraId="5CE81A85"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Šalys nurodo kontaktinius duomenis, kuriais kita Šalis komunikuos pranešdama apie Duomenų saugumo pažeidimus, duomenų subjektų prašymus ir kitą informaciją, susijusią su Duomenų tvarkymu pagal šią Sutartį.</w:t>
      </w:r>
    </w:p>
    <w:p w14:paraId="4F4E4A44"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Valdytojo kontaktai: </w:t>
      </w:r>
      <w:r w:rsidRPr="007846B3">
        <w:rPr>
          <w:rFonts w:asciiTheme="minorBidi" w:eastAsia="SimSun" w:hAnsiTheme="minorBidi" w:cstheme="minorBidi"/>
          <w:sz w:val="20"/>
          <w:szCs w:val="20"/>
          <w:highlight w:val="lightGray"/>
          <w:lang w:val="lt-LT" w:eastAsia="zh-CN"/>
        </w:rPr>
        <w:t>_______________.</w:t>
      </w:r>
    </w:p>
    <w:p w14:paraId="0983E667" w14:textId="77777777" w:rsidR="00A5135F" w:rsidRPr="007846B3" w:rsidRDefault="00A5135F" w:rsidP="00A5135F">
      <w:pPr>
        <w:numPr>
          <w:ilvl w:val="0"/>
          <w:numId w:val="9"/>
        </w:numPr>
        <w:tabs>
          <w:tab w:val="left" w:pos="680"/>
        </w:tabs>
        <w:spacing w:before="120" w:after="120" w:line="240" w:lineRule="atLeast"/>
        <w:ind w:left="680" w:hanging="680"/>
        <w:jc w:val="both"/>
        <w:rPr>
          <w:rFonts w:asciiTheme="minorBidi" w:eastAsia="SimSun" w:hAnsiTheme="minorBidi" w:cstheme="minorBidi"/>
          <w:sz w:val="20"/>
          <w:szCs w:val="20"/>
          <w:lang w:val="lt-LT" w:eastAsia="zh-CN"/>
        </w:rPr>
      </w:pPr>
      <w:r w:rsidRPr="007846B3">
        <w:rPr>
          <w:rFonts w:asciiTheme="minorBidi" w:eastAsia="SimSun" w:hAnsiTheme="minorBidi" w:cstheme="minorBidi"/>
          <w:sz w:val="20"/>
          <w:szCs w:val="20"/>
          <w:lang w:val="lt-LT" w:eastAsia="zh-CN"/>
        </w:rPr>
        <w:t xml:space="preserve">Tvarkytojo kontaktai: </w:t>
      </w:r>
      <w:r w:rsidRPr="007846B3">
        <w:rPr>
          <w:rFonts w:asciiTheme="minorBidi" w:eastAsia="SimSun" w:hAnsiTheme="minorBidi" w:cstheme="minorBidi"/>
          <w:sz w:val="20"/>
          <w:szCs w:val="20"/>
          <w:highlight w:val="lightGray"/>
          <w:lang w:val="lt-LT" w:eastAsia="zh-CN"/>
        </w:rPr>
        <w:t>______________.</w:t>
      </w:r>
    </w:p>
    <w:p w14:paraId="242AACC6" w14:textId="77777777" w:rsidR="00A5135F" w:rsidRPr="007846B3" w:rsidRDefault="00A5135F" w:rsidP="00A5135F">
      <w:pPr>
        <w:keepNext/>
        <w:numPr>
          <w:ilvl w:val="0"/>
          <w:numId w:val="7"/>
        </w:numPr>
        <w:tabs>
          <w:tab w:val="left" w:pos="680"/>
        </w:tabs>
        <w:spacing w:before="360" w:after="120" w:line="240" w:lineRule="atLeast"/>
        <w:ind w:hanging="720"/>
        <w:jc w:val="both"/>
        <w:outlineLvl w:val="0"/>
        <w:rPr>
          <w:rFonts w:asciiTheme="minorBidi" w:eastAsia="STZhongsong" w:hAnsiTheme="minorBidi" w:cstheme="minorBidi"/>
          <w:b/>
          <w:sz w:val="20"/>
          <w:szCs w:val="20"/>
          <w:lang w:val="lt-LT" w:eastAsia="zh-CN"/>
        </w:rPr>
      </w:pPr>
      <w:r w:rsidRPr="007846B3">
        <w:rPr>
          <w:rFonts w:asciiTheme="minorBidi" w:eastAsia="STZhongsong" w:hAnsiTheme="minorBidi" w:cstheme="minorBidi"/>
          <w:b/>
          <w:sz w:val="20"/>
          <w:szCs w:val="20"/>
          <w:lang w:val="lt-LT" w:eastAsia="zh-CN"/>
        </w:rPr>
        <w:lastRenderedPageBreak/>
        <w:t xml:space="preserve">Priedas: </w:t>
      </w:r>
      <w:r w:rsidRPr="007846B3">
        <w:rPr>
          <w:rFonts w:asciiTheme="minorBidi" w:eastAsia="STZhongsong" w:hAnsiTheme="minorBidi" w:cstheme="minorBidi"/>
          <w:bCs/>
          <w:sz w:val="20"/>
          <w:szCs w:val="20"/>
          <w:lang w:val="lt-LT" w:eastAsia="zh-CN"/>
        </w:rPr>
        <w:t>Priedas Nr. 1 – Tvarkomų asmens duomenų aprašymas.</w:t>
      </w:r>
    </w:p>
    <w:p w14:paraId="1432F9FB" w14:textId="77777777" w:rsidR="00A5135F" w:rsidRPr="007846B3" w:rsidRDefault="00A5135F" w:rsidP="00A5135F">
      <w:pPr>
        <w:keepNext/>
        <w:numPr>
          <w:ilvl w:val="0"/>
          <w:numId w:val="7"/>
        </w:numPr>
        <w:tabs>
          <w:tab w:val="left" w:pos="680"/>
        </w:tabs>
        <w:spacing w:before="360" w:after="120" w:line="240" w:lineRule="atLeast"/>
        <w:ind w:left="680" w:hanging="680"/>
        <w:jc w:val="both"/>
        <w:outlineLvl w:val="0"/>
        <w:rPr>
          <w:rFonts w:asciiTheme="minorBidi" w:eastAsia="STZhongsong" w:hAnsiTheme="minorBidi" w:cstheme="minorBidi"/>
          <w:b/>
          <w:sz w:val="20"/>
          <w:szCs w:val="20"/>
          <w:lang w:val="lt-LT" w:eastAsia="zh-CN"/>
        </w:rPr>
      </w:pPr>
      <w:r w:rsidRPr="007846B3">
        <w:rPr>
          <w:rFonts w:asciiTheme="minorBidi" w:eastAsia="STZhongsong" w:hAnsiTheme="minorBidi" w:cstheme="minorBidi"/>
          <w:b/>
          <w:sz w:val="20"/>
          <w:szCs w:val="20"/>
          <w:lang w:val="lt-LT" w:eastAsia="zh-CN"/>
        </w:rPr>
        <w:t>ŠALIŲ REKVIZITAI IR PARAŠAI</w:t>
      </w:r>
    </w:p>
    <w:p w14:paraId="02ACC1B1" w14:textId="77777777" w:rsidR="00A5135F" w:rsidRPr="007846B3" w:rsidRDefault="00A5135F" w:rsidP="00A5135F">
      <w:pPr>
        <w:keepNext/>
        <w:tabs>
          <w:tab w:val="left" w:pos="680"/>
        </w:tabs>
        <w:spacing w:before="360" w:after="120" w:line="240" w:lineRule="atLeast"/>
        <w:jc w:val="both"/>
        <w:outlineLvl w:val="0"/>
        <w:rPr>
          <w:rFonts w:asciiTheme="minorBidi" w:eastAsia="STZhongsong" w:hAnsiTheme="minorBidi" w:cstheme="minorBidi"/>
          <w:b/>
          <w:sz w:val="20"/>
          <w:szCs w:val="20"/>
          <w:lang w:val="lt-LT" w:eastAsia="zh-CN"/>
        </w:rPr>
      </w:pPr>
      <w:r w:rsidRPr="007846B3">
        <w:rPr>
          <w:rFonts w:asciiTheme="minorBidi" w:eastAsia="STZhongsong" w:hAnsiTheme="minorBidi" w:cstheme="minorBidi"/>
          <w:b/>
          <w:sz w:val="20"/>
          <w:szCs w:val="20"/>
          <w:lang w:val="lt-LT" w:eastAsia="zh-CN"/>
        </w:rPr>
        <w:t>PATVIRTINDAMOS AUKŠČIAU IŠDĖSTYTĄ, šios Sutarties Šalys tinkamai sudarė šią Sutartį aukščiau nurodytą dieną.</w:t>
      </w:r>
    </w:p>
    <w:p w14:paraId="388F5CEC" w14:textId="77777777" w:rsidR="00A5135F" w:rsidRPr="007846B3" w:rsidRDefault="00A5135F" w:rsidP="00A5135F">
      <w:pPr>
        <w:keepNext/>
        <w:tabs>
          <w:tab w:val="left" w:pos="680"/>
        </w:tabs>
        <w:spacing w:before="360" w:after="120"/>
        <w:jc w:val="both"/>
        <w:outlineLvl w:val="0"/>
        <w:rPr>
          <w:rFonts w:asciiTheme="minorBidi" w:eastAsia="STZhongsong" w:hAnsiTheme="minorBidi" w:cstheme="minorBidi"/>
          <w:b/>
          <w:sz w:val="20"/>
          <w:szCs w:val="20"/>
          <w:lang w:val="lt-LT" w:eastAsia="zh-CN"/>
        </w:rPr>
      </w:pPr>
      <w:r w:rsidRPr="007846B3">
        <w:rPr>
          <w:rFonts w:asciiTheme="minorBidi" w:eastAsia="STZhongsong" w:hAnsiTheme="minorBidi" w:cstheme="minorBidi"/>
          <w:b/>
          <w:sz w:val="20"/>
          <w:szCs w:val="20"/>
          <w:lang w:val="lt-LT" w:eastAsia="zh-CN"/>
        </w:rPr>
        <w:t>Valdytojo VARDU:</w:t>
      </w:r>
    </w:p>
    <w:p w14:paraId="6EEC975C" w14:textId="77777777" w:rsidR="00A5135F" w:rsidRPr="007846B3" w:rsidRDefault="00A5135F" w:rsidP="00A5135F">
      <w:pPr>
        <w:keepNext/>
        <w:tabs>
          <w:tab w:val="left" w:pos="680"/>
        </w:tabs>
        <w:spacing w:before="360" w:after="120"/>
        <w:jc w:val="both"/>
        <w:outlineLvl w:val="0"/>
        <w:rPr>
          <w:rFonts w:asciiTheme="minorBidi" w:eastAsia="STZhongsong" w:hAnsiTheme="minorBidi" w:cstheme="minorBidi"/>
          <w:bCs/>
          <w:sz w:val="20"/>
          <w:szCs w:val="20"/>
          <w:lang w:val="lt-LT" w:eastAsia="zh-CN"/>
        </w:rPr>
      </w:pPr>
      <w:r w:rsidRPr="007846B3">
        <w:rPr>
          <w:rFonts w:asciiTheme="minorBidi" w:eastAsia="STZhongsong" w:hAnsiTheme="minorBidi" w:cstheme="minorBidi"/>
          <w:bCs/>
          <w:sz w:val="20"/>
          <w:szCs w:val="20"/>
          <w:lang w:val="lt-LT" w:eastAsia="zh-CN"/>
        </w:rPr>
        <w:t>Vardas, pavardė</w:t>
      </w:r>
      <w:r w:rsidRPr="007846B3">
        <w:rPr>
          <w:rFonts w:asciiTheme="minorBidi" w:eastAsia="STZhongsong" w:hAnsiTheme="minorBidi" w:cstheme="minorBidi"/>
          <w:bCs/>
          <w:sz w:val="20"/>
          <w:szCs w:val="20"/>
          <w:lang w:val="lt-LT" w:eastAsia="zh-CN"/>
        </w:rPr>
        <w:tab/>
        <w:t>_______________________________</w:t>
      </w:r>
    </w:p>
    <w:p w14:paraId="05779C29" w14:textId="77777777" w:rsidR="00A5135F" w:rsidRPr="007846B3" w:rsidRDefault="00A5135F" w:rsidP="00A5135F">
      <w:pPr>
        <w:keepNext/>
        <w:tabs>
          <w:tab w:val="left" w:pos="680"/>
        </w:tabs>
        <w:spacing w:before="360" w:after="120"/>
        <w:jc w:val="both"/>
        <w:outlineLvl w:val="0"/>
        <w:rPr>
          <w:rFonts w:asciiTheme="minorBidi" w:eastAsia="STZhongsong" w:hAnsiTheme="minorBidi" w:cstheme="minorBidi"/>
          <w:bCs/>
          <w:sz w:val="20"/>
          <w:szCs w:val="20"/>
          <w:lang w:val="lt-LT" w:eastAsia="zh-CN"/>
        </w:rPr>
      </w:pPr>
      <w:r w:rsidRPr="007846B3">
        <w:rPr>
          <w:rFonts w:asciiTheme="minorBidi" w:eastAsia="STZhongsong" w:hAnsiTheme="minorBidi" w:cstheme="minorBidi"/>
          <w:bCs/>
          <w:sz w:val="20"/>
          <w:szCs w:val="20"/>
          <w:lang w:val="lt-LT" w:eastAsia="zh-CN"/>
        </w:rPr>
        <w:t xml:space="preserve">Pareigos </w:t>
      </w:r>
      <w:r w:rsidRPr="007846B3">
        <w:rPr>
          <w:rFonts w:asciiTheme="minorBidi" w:eastAsia="STZhongsong" w:hAnsiTheme="minorBidi" w:cstheme="minorBidi"/>
          <w:bCs/>
          <w:sz w:val="20"/>
          <w:szCs w:val="20"/>
          <w:lang w:val="lt-LT" w:eastAsia="zh-CN"/>
        </w:rPr>
        <w:tab/>
      </w:r>
      <w:r w:rsidRPr="007846B3">
        <w:rPr>
          <w:rFonts w:asciiTheme="minorBidi" w:eastAsia="STZhongsong" w:hAnsiTheme="minorBidi" w:cstheme="minorBidi"/>
          <w:bCs/>
          <w:sz w:val="20"/>
          <w:szCs w:val="20"/>
          <w:lang w:val="lt-LT" w:eastAsia="zh-CN"/>
        </w:rPr>
        <w:tab/>
        <w:t>_______________________________</w:t>
      </w:r>
    </w:p>
    <w:p w14:paraId="58AE8E8F" w14:textId="77777777" w:rsidR="00A5135F" w:rsidRPr="007846B3" w:rsidRDefault="00A5135F" w:rsidP="00A5135F">
      <w:pPr>
        <w:keepNext/>
        <w:tabs>
          <w:tab w:val="left" w:pos="680"/>
        </w:tabs>
        <w:spacing w:before="360" w:after="120"/>
        <w:jc w:val="both"/>
        <w:outlineLvl w:val="0"/>
        <w:rPr>
          <w:rFonts w:asciiTheme="minorBidi" w:eastAsia="STZhongsong" w:hAnsiTheme="minorBidi" w:cstheme="minorBidi"/>
          <w:b/>
          <w:sz w:val="20"/>
          <w:szCs w:val="20"/>
          <w:lang w:val="lt-LT" w:eastAsia="zh-CN"/>
        </w:rPr>
      </w:pPr>
      <w:r w:rsidRPr="007846B3">
        <w:rPr>
          <w:rFonts w:asciiTheme="minorBidi" w:eastAsia="STZhongsong" w:hAnsiTheme="minorBidi" w:cstheme="minorBidi"/>
          <w:bCs/>
          <w:sz w:val="20"/>
          <w:szCs w:val="20"/>
          <w:lang w:val="lt-LT" w:eastAsia="zh-CN"/>
        </w:rPr>
        <w:t>Parašas</w:t>
      </w:r>
      <w:r w:rsidRPr="007846B3">
        <w:rPr>
          <w:rFonts w:asciiTheme="minorBidi" w:eastAsia="STZhongsong" w:hAnsiTheme="minorBidi" w:cstheme="minorBidi"/>
          <w:bCs/>
          <w:sz w:val="20"/>
          <w:szCs w:val="20"/>
          <w:lang w:val="lt-LT" w:eastAsia="zh-CN"/>
        </w:rPr>
        <w:tab/>
      </w:r>
      <w:r w:rsidRPr="007846B3">
        <w:rPr>
          <w:rFonts w:asciiTheme="minorBidi" w:eastAsia="STZhongsong" w:hAnsiTheme="minorBidi" w:cstheme="minorBidi"/>
          <w:bCs/>
          <w:sz w:val="20"/>
          <w:szCs w:val="20"/>
          <w:lang w:val="lt-LT" w:eastAsia="zh-CN"/>
        </w:rPr>
        <w:tab/>
        <w:t>_______________________________</w:t>
      </w:r>
      <w:r w:rsidRPr="007846B3">
        <w:rPr>
          <w:rFonts w:asciiTheme="minorBidi" w:eastAsia="STZhongsong" w:hAnsiTheme="minorBidi" w:cstheme="minorBidi"/>
          <w:b/>
          <w:sz w:val="20"/>
          <w:szCs w:val="20"/>
          <w:lang w:val="lt-LT" w:eastAsia="zh-CN"/>
        </w:rPr>
        <w:tab/>
      </w:r>
    </w:p>
    <w:p w14:paraId="3B9FF099" w14:textId="77777777" w:rsidR="00A5135F" w:rsidRPr="007846B3" w:rsidRDefault="00A5135F" w:rsidP="00A5135F">
      <w:pPr>
        <w:keepNext/>
        <w:tabs>
          <w:tab w:val="left" w:pos="680"/>
        </w:tabs>
        <w:spacing w:before="360" w:after="120"/>
        <w:jc w:val="both"/>
        <w:outlineLvl w:val="0"/>
        <w:rPr>
          <w:rFonts w:asciiTheme="minorBidi" w:eastAsia="STZhongsong" w:hAnsiTheme="minorBidi" w:cstheme="minorBidi"/>
          <w:b/>
          <w:sz w:val="20"/>
          <w:szCs w:val="20"/>
          <w:lang w:val="lt-LT" w:eastAsia="zh-CN"/>
        </w:rPr>
      </w:pPr>
    </w:p>
    <w:p w14:paraId="01DDDF99" w14:textId="77777777" w:rsidR="00A5135F" w:rsidRPr="007846B3" w:rsidRDefault="00A5135F" w:rsidP="00A5135F">
      <w:pPr>
        <w:keepNext/>
        <w:tabs>
          <w:tab w:val="left" w:pos="680"/>
        </w:tabs>
        <w:spacing w:before="360" w:after="120"/>
        <w:jc w:val="both"/>
        <w:outlineLvl w:val="0"/>
        <w:rPr>
          <w:rFonts w:asciiTheme="minorBidi" w:eastAsia="STZhongsong" w:hAnsiTheme="minorBidi" w:cstheme="minorBidi"/>
          <w:b/>
          <w:sz w:val="20"/>
          <w:szCs w:val="20"/>
          <w:lang w:val="lt-LT" w:eastAsia="zh-CN"/>
        </w:rPr>
      </w:pPr>
      <w:r w:rsidRPr="007846B3">
        <w:rPr>
          <w:rFonts w:asciiTheme="minorBidi" w:eastAsia="STZhongsong" w:hAnsiTheme="minorBidi" w:cstheme="minorBidi"/>
          <w:b/>
          <w:sz w:val="20"/>
          <w:szCs w:val="20"/>
          <w:lang w:val="lt-LT" w:eastAsia="zh-CN"/>
        </w:rPr>
        <w:t>Tvarkytojo VARDU:</w:t>
      </w:r>
    </w:p>
    <w:p w14:paraId="37D7A508" w14:textId="77777777" w:rsidR="00A5135F" w:rsidRPr="007846B3" w:rsidRDefault="00A5135F" w:rsidP="00A5135F">
      <w:pPr>
        <w:keepNext/>
        <w:tabs>
          <w:tab w:val="left" w:pos="680"/>
        </w:tabs>
        <w:spacing w:before="360" w:after="120"/>
        <w:jc w:val="both"/>
        <w:outlineLvl w:val="0"/>
        <w:rPr>
          <w:rFonts w:asciiTheme="minorBidi" w:eastAsia="STZhongsong" w:hAnsiTheme="minorBidi" w:cstheme="minorBidi"/>
          <w:bCs/>
          <w:sz w:val="20"/>
          <w:szCs w:val="20"/>
          <w:lang w:val="lt-LT" w:eastAsia="zh-CN"/>
        </w:rPr>
      </w:pPr>
      <w:r w:rsidRPr="007846B3">
        <w:rPr>
          <w:rFonts w:asciiTheme="minorBidi" w:eastAsia="STZhongsong" w:hAnsiTheme="minorBidi" w:cstheme="minorBidi"/>
          <w:bCs/>
          <w:sz w:val="20"/>
          <w:szCs w:val="20"/>
          <w:lang w:val="lt-LT" w:eastAsia="zh-CN"/>
        </w:rPr>
        <w:t>Vardas, pavardė</w:t>
      </w:r>
      <w:r w:rsidRPr="007846B3">
        <w:rPr>
          <w:rFonts w:asciiTheme="minorBidi" w:eastAsia="STZhongsong" w:hAnsiTheme="minorBidi" w:cstheme="minorBidi"/>
          <w:bCs/>
          <w:sz w:val="20"/>
          <w:szCs w:val="20"/>
          <w:lang w:val="lt-LT" w:eastAsia="zh-CN"/>
        </w:rPr>
        <w:tab/>
        <w:t>_______________________________</w:t>
      </w:r>
    </w:p>
    <w:p w14:paraId="66E30371" w14:textId="77777777" w:rsidR="00A5135F" w:rsidRPr="007846B3" w:rsidRDefault="00A5135F" w:rsidP="00A5135F">
      <w:pPr>
        <w:keepNext/>
        <w:tabs>
          <w:tab w:val="left" w:pos="680"/>
        </w:tabs>
        <w:spacing w:before="360" w:after="120"/>
        <w:jc w:val="both"/>
        <w:outlineLvl w:val="0"/>
        <w:rPr>
          <w:rFonts w:asciiTheme="minorBidi" w:eastAsia="STZhongsong" w:hAnsiTheme="minorBidi" w:cstheme="minorBidi"/>
          <w:bCs/>
          <w:sz w:val="20"/>
          <w:szCs w:val="20"/>
          <w:lang w:val="lt-LT" w:eastAsia="zh-CN"/>
        </w:rPr>
      </w:pPr>
      <w:r w:rsidRPr="007846B3">
        <w:rPr>
          <w:rFonts w:asciiTheme="minorBidi" w:eastAsia="STZhongsong" w:hAnsiTheme="minorBidi" w:cstheme="minorBidi"/>
          <w:bCs/>
          <w:sz w:val="20"/>
          <w:szCs w:val="20"/>
          <w:lang w:val="lt-LT" w:eastAsia="zh-CN"/>
        </w:rPr>
        <w:t xml:space="preserve">Pareigos </w:t>
      </w:r>
      <w:r w:rsidRPr="007846B3">
        <w:rPr>
          <w:rFonts w:asciiTheme="minorBidi" w:eastAsia="STZhongsong" w:hAnsiTheme="minorBidi" w:cstheme="minorBidi"/>
          <w:bCs/>
          <w:sz w:val="20"/>
          <w:szCs w:val="20"/>
          <w:lang w:val="lt-LT" w:eastAsia="zh-CN"/>
        </w:rPr>
        <w:tab/>
      </w:r>
      <w:r w:rsidRPr="007846B3">
        <w:rPr>
          <w:rFonts w:asciiTheme="minorBidi" w:eastAsia="STZhongsong" w:hAnsiTheme="minorBidi" w:cstheme="minorBidi"/>
          <w:bCs/>
          <w:sz w:val="20"/>
          <w:szCs w:val="20"/>
          <w:lang w:val="lt-LT" w:eastAsia="zh-CN"/>
        </w:rPr>
        <w:tab/>
        <w:t>_______________________________</w:t>
      </w:r>
    </w:p>
    <w:p w14:paraId="2E07E73C" w14:textId="77777777" w:rsidR="00A5135F" w:rsidRPr="007846B3" w:rsidRDefault="00A5135F" w:rsidP="00A5135F">
      <w:pPr>
        <w:keepNext/>
        <w:tabs>
          <w:tab w:val="left" w:pos="680"/>
        </w:tabs>
        <w:spacing w:before="360" w:after="120" w:line="240" w:lineRule="atLeast"/>
        <w:jc w:val="both"/>
        <w:outlineLvl w:val="0"/>
        <w:rPr>
          <w:rFonts w:asciiTheme="minorBidi" w:eastAsia="STZhongsong" w:hAnsiTheme="minorBidi" w:cstheme="minorBidi"/>
          <w:bCs/>
          <w:sz w:val="20"/>
          <w:szCs w:val="20"/>
          <w:lang w:val="lt-LT" w:eastAsia="zh-CN"/>
        </w:rPr>
      </w:pPr>
      <w:r w:rsidRPr="007846B3">
        <w:rPr>
          <w:rFonts w:asciiTheme="minorBidi" w:eastAsia="STZhongsong" w:hAnsiTheme="minorBidi" w:cstheme="minorBidi"/>
          <w:bCs/>
          <w:sz w:val="20"/>
          <w:szCs w:val="20"/>
          <w:lang w:val="lt-LT" w:eastAsia="zh-CN"/>
        </w:rPr>
        <w:t>Parašas</w:t>
      </w:r>
      <w:r w:rsidRPr="007846B3">
        <w:rPr>
          <w:rFonts w:asciiTheme="minorBidi" w:eastAsia="STZhongsong" w:hAnsiTheme="minorBidi" w:cstheme="minorBidi"/>
          <w:bCs/>
          <w:sz w:val="20"/>
          <w:szCs w:val="20"/>
          <w:lang w:val="lt-LT" w:eastAsia="zh-CN"/>
        </w:rPr>
        <w:tab/>
      </w:r>
      <w:r w:rsidRPr="007846B3">
        <w:rPr>
          <w:rFonts w:asciiTheme="minorBidi" w:eastAsia="STZhongsong" w:hAnsiTheme="minorBidi" w:cstheme="minorBidi"/>
          <w:bCs/>
          <w:sz w:val="20"/>
          <w:szCs w:val="20"/>
          <w:lang w:val="lt-LT" w:eastAsia="zh-CN"/>
        </w:rPr>
        <w:tab/>
        <w:t>_______________________________</w:t>
      </w:r>
      <w:r w:rsidRPr="007846B3">
        <w:rPr>
          <w:rFonts w:asciiTheme="minorBidi" w:eastAsia="STZhongsong" w:hAnsiTheme="minorBidi" w:cstheme="minorBidi"/>
          <w:bCs/>
          <w:sz w:val="20"/>
          <w:szCs w:val="20"/>
          <w:lang w:val="lt-LT" w:eastAsia="zh-CN"/>
        </w:rPr>
        <w:tab/>
      </w:r>
    </w:p>
    <w:p w14:paraId="003EB2D5" w14:textId="77777777" w:rsidR="00A5135F" w:rsidRPr="007846B3" w:rsidRDefault="00A5135F" w:rsidP="00A5135F">
      <w:pPr>
        <w:keepNext/>
        <w:tabs>
          <w:tab w:val="left" w:pos="680"/>
        </w:tabs>
        <w:spacing w:before="360" w:after="120" w:line="240" w:lineRule="atLeast"/>
        <w:jc w:val="both"/>
        <w:outlineLvl w:val="0"/>
        <w:rPr>
          <w:rFonts w:asciiTheme="minorBidi" w:eastAsia="STZhongsong" w:hAnsiTheme="minorBidi" w:cstheme="minorBidi"/>
          <w:bCs/>
          <w:sz w:val="20"/>
          <w:szCs w:val="20"/>
          <w:lang w:val="lt-LT" w:eastAsia="zh-CN"/>
        </w:rPr>
      </w:pPr>
    </w:p>
    <w:p w14:paraId="005F342E" w14:textId="77777777" w:rsidR="00A5135F" w:rsidRPr="007846B3" w:rsidRDefault="00A5135F" w:rsidP="00A5135F">
      <w:pPr>
        <w:spacing w:line="240" w:lineRule="exact"/>
        <w:jc w:val="both"/>
        <w:rPr>
          <w:rFonts w:asciiTheme="minorBidi" w:eastAsia="SimSun" w:hAnsiTheme="minorBidi" w:cstheme="minorBidi"/>
          <w:b/>
          <w:sz w:val="20"/>
          <w:szCs w:val="20"/>
          <w:lang w:val="lt-LT" w:eastAsia="zh-CN"/>
        </w:rPr>
      </w:pPr>
      <w:r w:rsidRPr="007846B3">
        <w:rPr>
          <w:rFonts w:asciiTheme="minorBidi" w:eastAsia="SimSun" w:hAnsiTheme="minorBidi" w:cstheme="minorBidi"/>
          <w:b/>
          <w:sz w:val="20"/>
          <w:szCs w:val="20"/>
          <w:lang w:val="lt-LT" w:eastAsia="zh-CN"/>
        </w:rPr>
        <w:br w:type="page"/>
      </w:r>
    </w:p>
    <w:p w14:paraId="5F616EED" w14:textId="77777777" w:rsidR="00A5135F" w:rsidRPr="007846B3" w:rsidRDefault="00A5135F" w:rsidP="00A5135F">
      <w:pPr>
        <w:jc w:val="right"/>
        <w:rPr>
          <w:rFonts w:asciiTheme="minorBidi" w:eastAsia="SimSun" w:hAnsiTheme="minorBidi" w:cstheme="minorBidi"/>
          <w:bCs/>
          <w:sz w:val="20"/>
          <w:szCs w:val="20"/>
          <w:lang w:val="lt-LT" w:eastAsia="zh-CN"/>
        </w:rPr>
      </w:pPr>
      <w:r w:rsidRPr="007846B3">
        <w:rPr>
          <w:rFonts w:asciiTheme="minorBidi" w:eastAsia="SimSun" w:hAnsiTheme="minorBidi" w:cstheme="minorBidi"/>
          <w:b/>
          <w:sz w:val="20"/>
          <w:szCs w:val="20"/>
          <w:lang w:val="lt-LT" w:eastAsia="zh-CN"/>
        </w:rPr>
        <w:lastRenderedPageBreak/>
        <w:t>Priedas Nr. 1</w:t>
      </w:r>
      <w:r w:rsidRPr="007846B3">
        <w:rPr>
          <w:rFonts w:asciiTheme="minorBidi" w:eastAsia="SimSun" w:hAnsiTheme="minorBidi" w:cstheme="minorBidi"/>
          <w:bCs/>
          <w:sz w:val="20"/>
          <w:szCs w:val="20"/>
          <w:lang w:val="lt-LT" w:eastAsia="zh-CN"/>
        </w:rPr>
        <w:t xml:space="preserve">: </w:t>
      </w:r>
      <w:r w:rsidRPr="007846B3">
        <w:rPr>
          <w:rFonts w:asciiTheme="minorBidi" w:eastAsia="SimSun" w:hAnsiTheme="minorBidi" w:cstheme="minorBidi"/>
          <w:b/>
          <w:bCs/>
          <w:sz w:val="20"/>
          <w:szCs w:val="20"/>
          <w:lang w:val="lt-LT" w:eastAsia="zh-CN"/>
        </w:rPr>
        <w:t>Tvarkomų asmens duomenų aprašymas</w:t>
      </w:r>
    </w:p>
    <w:p w14:paraId="37E95460" w14:textId="77777777" w:rsidR="00A5135F" w:rsidRPr="007846B3" w:rsidRDefault="00A5135F" w:rsidP="00A5135F">
      <w:pPr>
        <w:rPr>
          <w:rFonts w:asciiTheme="minorBidi" w:eastAsia="SimSun" w:hAnsiTheme="minorBidi" w:cstheme="minorBidi"/>
          <w:sz w:val="20"/>
          <w:szCs w:val="20"/>
          <w:lang w:val="lt-LT"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7200"/>
      </w:tblGrid>
      <w:tr w:rsidR="00A5135F" w:rsidRPr="007846B3" w14:paraId="44CCE2A5" w14:textId="77777777" w:rsidTr="00A03D40">
        <w:trPr>
          <w:trHeight w:val="842"/>
        </w:trPr>
        <w:tc>
          <w:tcPr>
            <w:tcW w:w="2689" w:type="dxa"/>
            <w:shd w:val="clear" w:color="auto" w:fill="auto"/>
          </w:tcPr>
          <w:p w14:paraId="0D56B661" w14:textId="77777777" w:rsidR="00A5135F" w:rsidRPr="007846B3" w:rsidRDefault="00A5135F" w:rsidP="00A03D40">
            <w:pPr>
              <w:jc w:val="center"/>
              <w:rPr>
                <w:rFonts w:asciiTheme="minorBidi" w:eastAsia="Calibri" w:hAnsiTheme="minorBidi" w:cstheme="minorBidi"/>
                <w:b/>
                <w:bCs/>
                <w:sz w:val="20"/>
                <w:szCs w:val="20"/>
                <w:lang w:val="lt-LT"/>
              </w:rPr>
            </w:pPr>
            <w:r w:rsidRPr="007846B3">
              <w:rPr>
                <w:rFonts w:asciiTheme="minorBidi" w:eastAsia="Calibri" w:hAnsiTheme="minorBidi" w:cstheme="minorBidi"/>
                <w:b/>
                <w:bCs/>
                <w:sz w:val="20"/>
                <w:szCs w:val="20"/>
                <w:lang w:val="lt-LT"/>
              </w:rPr>
              <w:t>Tvarkymo tikslas</w:t>
            </w:r>
          </w:p>
        </w:tc>
        <w:tc>
          <w:tcPr>
            <w:tcW w:w="7200" w:type="dxa"/>
          </w:tcPr>
          <w:p w14:paraId="529F5000" w14:textId="77777777" w:rsidR="00A5135F" w:rsidRPr="007846B3" w:rsidRDefault="00A5135F" w:rsidP="00A03D40">
            <w:pPr>
              <w:jc w:val="both"/>
              <w:rPr>
                <w:rFonts w:asciiTheme="minorBidi" w:eastAsia="Calibri" w:hAnsiTheme="minorBidi" w:cstheme="minorBidi"/>
                <w:sz w:val="20"/>
                <w:szCs w:val="20"/>
                <w:lang w:val="lt-LT"/>
              </w:rPr>
            </w:pPr>
            <w:r w:rsidRPr="007846B3">
              <w:rPr>
                <w:rFonts w:asciiTheme="minorBidi" w:eastAsia="Calibri" w:hAnsiTheme="minorBidi" w:cstheme="minorBidi"/>
                <w:sz w:val="20"/>
                <w:szCs w:val="20"/>
                <w:lang w:val="lt-LT"/>
              </w:rPr>
              <w:t>Pagrindinės sutarties vykdymas.</w:t>
            </w:r>
          </w:p>
        </w:tc>
      </w:tr>
      <w:tr w:rsidR="00A5135F" w:rsidRPr="004F4FB1" w14:paraId="60F56185" w14:textId="77777777" w:rsidTr="00A03D40">
        <w:tc>
          <w:tcPr>
            <w:tcW w:w="2689" w:type="dxa"/>
            <w:shd w:val="clear" w:color="auto" w:fill="auto"/>
          </w:tcPr>
          <w:p w14:paraId="031FBB32" w14:textId="77777777" w:rsidR="00A5135F" w:rsidRPr="007846B3" w:rsidRDefault="00A5135F" w:rsidP="00A03D40">
            <w:pPr>
              <w:jc w:val="center"/>
              <w:rPr>
                <w:rFonts w:asciiTheme="minorBidi" w:eastAsia="Calibri" w:hAnsiTheme="minorBidi" w:cstheme="minorBidi"/>
                <w:b/>
                <w:bCs/>
                <w:sz w:val="20"/>
                <w:szCs w:val="20"/>
                <w:lang w:val="lt-LT"/>
              </w:rPr>
            </w:pPr>
            <w:r w:rsidRPr="007846B3">
              <w:rPr>
                <w:rFonts w:asciiTheme="minorBidi" w:eastAsia="Calibri" w:hAnsiTheme="minorBidi" w:cstheme="minorBidi"/>
                <w:b/>
                <w:bCs/>
                <w:sz w:val="20"/>
                <w:szCs w:val="20"/>
                <w:lang w:val="lt-LT"/>
              </w:rPr>
              <w:t>Valdytojo valdomų asmens duomenų kategorijos</w:t>
            </w:r>
          </w:p>
          <w:p w14:paraId="735D2C2D" w14:textId="77777777" w:rsidR="00A5135F" w:rsidRPr="007846B3" w:rsidRDefault="00A5135F" w:rsidP="00A03D40">
            <w:pPr>
              <w:jc w:val="center"/>
              <w:rPr>
                <w:rFonts w:asciiTheme="minorBidi" w:eastAsia="Calibri" w:hAnsiTheme="minorBidi" w:cstheme="minorBidi"/>
                <w:b/>
                <w:bCs/>
                <w:sz w:val="20"/>
                <w:szCs w:val="20"/>
                <w:lang w:val="lt-LT"/>
              </w:rPr>
            </w:pPr>
          </w:p>
        </w:tc>
        <w:tc>
          <w:tcPr>
            <w:tcW w:w="7200" w:type="dxa"/>
          </w:tcPr>
          <w:p w14:paraId="5874B156" w14:textId="77777777" w:rsidR="00A5135F" w:rsidRPr="007846B3" w:rsidRDefault="00A5135F" w:rsidP="00A03D40">
            <w:pPr>
              <w:spacing w:before="120" w:after="120"/>
              <w:jc w:val="both"/>
              <w:rPr>
                <w:rFonts w:asciiTheme="minorBidi" w:eastAsia="Calibri" w:hAnsiTheme="minorBidi" w:cstheme="minorBidi"/>
                <w:bCs/>
                <w:sz w:val="20"/>
                <w:szCs w:val="20"/>
                <w:lang w:val="lt-LT"/>
              </w:rPr>
            </w:pPr>
            <w:r w:rsidRPr="007846B3">
              <w:rPr>
                <w:rFonts w:asciiTheme="minorBidi" w:eastAsia="Calibri" w:hAnsiTheme="minorBidi" w:cstheme="minorBidi"/>
                <w:bCs/>
                <w:sz w:val="20"/>
                <w:szCs w:val="20"/>
                <w:lang w:val="lt-LT"/>
              </w:rPr>
              <w:t>Tvarkytojas Valdytojo vardu tvarko šiuos asmens duomenis:</w:t>
            </w:r>
          </w:p>
          <w:p w14:paraId="0FC40BE2" w14:textId="77777777" w:rsidR="00A5135F" w:rsidRPr="007846B3" w:rsidRDefault="00A5135F" w:rsidP="00A03D40">
            <w:pPr>
              <w:spacing w:before="120" w:after="120"/>
              <w:jc w:val="both"/>
              <w:rPr>
                <w:rFonts w:asciiTheme="minorBidi" w:eastAsia="Calibri" w:hAnsiTheme="minorBidi" w:cstheme="minorBidi"/>
                <w:sz w:val="20"/>
                <w:szCs w:val="20"/>
                <w:lang w:val="lt-LT"/>
              </w:rPr>
            </w:pPr>
            <w:r w:rsidRPr="007846B3">
              <w:rPr>
                <w:rFonts w:asciiTheme="minorBidi" w:eastAsia="Calibri" w:hAnsiTheme="minorBidi" w:cstheme="minorBidi"/>
                <w:b/>
                <w:bCs/>
                <w:sz w:val="20"/>
                <w:szCs w:val="20"/>
                <w:lang w:val="lt-LT"/>
              </w:rPr>
              <w:t>Asmeninę informaciją</w:t>
            </w:r>
            <w:r w:rsidRPr="007846B3">
              <w:rPr>
                <w:rFonts w:asciiTheme="minorBidi" w:eastAsia="Calibri" w:hAnsiTheme="minorBidi" w:cstheme="minorBidi"/>
                <w:sz w:val="20"/>
                <w:szCs w:val="20"/>
                <w:lang w:val="lt-LT"/>
              </w:rPr>
              <w:t>: vardą, pavardę, asmens kodą, gimimo datą gyvenamosios vietos adresą, kontaktinę informaciją, asmens tapatybės dokumento duomenis, gyvenamąją vietą mokesčių tikslais.</w:t>
            </w:r>
          </w:p>
          <w:p w14:paraId="6F089632" w14:textId="77777777" w:rsidR="00A5135F" w:rsidRPr="007846B3" w:rsidRDefault="00A5135F" w:rsidP="00A03D40">
            <w:pPr>
              <w:spacing w:before="120" w:after="120"/>
              <w:jc w:val="both"/>
              <w:rPr>
                <w:rFonts w:asciiTheme="minorBidi" w:eastAsia="Calibri" w:hAnsiTheme="minorBidi" w:cstheme="minorBidi"/>
                <w:sz w:val="20"/>
                <w:szCs w:val="20"/>
                <w:lang w:val="lt-LT"/>
              </w:rPr>
            </w:pPr>
            <w:r w:rsidRPr="007846B3">
              <w:rPr>
                <w:rFonts w:asciiTheme="minorBidi" w:eastAsia="Calibri" w:hAnsiTheme="minorBidi" w:cstheme="minorBidi"/>
                <w:b/>
                <w:bCs/>
                <w:sz w:val="20"/>
                <w:szCs w:val="20"/>
                <w:lang w:val="lt-LT"/>
              </w:rPr>
              <w:t>Duomenis apie finansinį raštingumą</w:t>
            </w:r>
            <w:r w:rsidRPr="007846B3">
              <w:rPr>
                <w:rFonts w:asciiTheme="minorBidi" w:eastAsia="Calibri" w:hAnsiTheme="minorBidi" w:cstheme="minorBidi"/>
                <w:sz w:val="20"/>
                <w:szCs w:val="20"/>
                <w:lang w:val="lt-LT"/>
              </w:rPr>
              <w:t>: išsilavinimas; investavimo žinios ir patirtis, rizikos tolerancijos lygis.</w:t>
            </w:r>
          </w:p>
          <w:p w14:paraId="3776E5BD" w14:textId="77777777" w:rsidR="00A5135F" w:rsidRPr="007846B3" w:rsidRDefault="00A5135F" w:rsidP="00A03D40">
            <w:pPr>
              <w:spacing w:before="120" w:after="120"/>
              <w:jc w:val="both"/>
              <w:rPr>
                <w:rFonts w:asciiTheme="minorBidi" w:eastAsia="Calibri" w:hAnsiTheme="minorBidi" w:cstheme="minorBidi"/>
                <w:sz w:val="20"/>
                <w:szCs w:val="20"/>
                <w:lang w:val="lt-LT"/>
              </w:rPr>
            </w:pPr>
            <w:r w:rsidRPr="007846B3">
              <w:rPr>
                <w:rFonts w:asciiTheme="minorBidi" w:eastAsia="Calibri" w:hAnsiTheme="minorBidi" w:cstheme="minorBidi"/>
                <w:b/>
                <w:bCs/>
                <w:sz w:val="20"/>
                <w:szCs w:val="20"/>
                <w:lang w:val="lt-LT"/>
              </w:rPr>
              <w:t>Informaciją apie investavimui naudojamą turtą</w:t>
            </w:r>
            <w:r w:rsidRPr="007846B3">
              <w:rPr>
                <w:rFonts w:asciiTheme="minorBidi" w:eastAsia="Calibri" w:hAnsiTheme="minorBidi" w:cstheme="minorBidi"/>
                <w:sz w:val="20"/>
                <w:szCs w:val="20"/>
                <w:lang w:val="lt-LT"/>
              </w:rPr>
              <w:t xml:space="preserve">: informaciją apie pajamas ir turimą turtą, investavimui naudojamų lėšų, turto kilmę, šaltinius. </w:t>
            </w:r>
          </w:p>
          <w:p w14:paraId="67585AF3" w14:textId="77777777" w:rsidR="00A5135F" w:rsidRPr="007846B3" w:rsidRDefault="00A5135F" w:rsidP="00A03D40">
            <w:pPr>
              <w:spacing w:before="120" w:after="120"/>
              <w:jc w:val="both"/>
              <w:rPr>
                <w:rFonts w:asciiTheme="minorBidi" w:eastAsia="Calibri" w:hAnsiTheme="minorBidi" w:cstheme="minorBidi"/>
                <w:sz w:val="20"/>
                <w:szCs w:val="20"/>
                <w:lang w:val="lt-LT"/>
              </w:rPr>
            </w:pPr>
            <w:r w:rsidRPr="007846B3">
              <w:rPr>
                <w:rFonts w:asciiTheme="minorBidi" w:eastAsia="Calibri" w:hAnsiTheme="minorBidi" w:cstheme="minorBidi"/>
                <w:b/>
                <w:bCs/>
                <w:sz w:val="20"/>
                <w:szCs w:val="20"/>
                <w:lang w:val="lt-LT"/>
              </w:rPr>
              <w:t>Informaciją apie dalyvavimą juridinių asmenų valdyme</w:t>
            </w:r>
            <w:r w:rsidRPr="007846B3">
              <w:rPr>
                <w:rFonts w:asciiTheme="minorBidi" w:eastAsia="Calibri" w:hAnsiTheme="minorBidi" w:cstheme="minorBidi"/>
                <w:sz w:val="20"/>
                <w:szCs w:val="20"/>
                <w:lang w:val="lt-LT"/>
              </w:rPr>
              <w:t>: steigime, valdyme, jų kontrolės pagrindą, akcijų nuosavybę.</w:t>
            </w:r>
          </w:p>
          <w:p w14:paraId="43A60D92" w14:textId="77777777" w:rsidR="00A5135F" w:rsidRPr="007846B3" w:rsidRDefault="00A5135F" w:rsidP="00A03D40">
            <w:pPr>
              <w:spacing w:before="120" w:after="120"/>
              <w:jc w:val="both"/>
              <w:rPr>
                <w:rFonts w:asciiTheme="minorBidi" w:eastAsia="Calibri" w:hAnsiTheme="minorBidi" w:cstheme="minorBidi"/>
                <w:sz w:val="20"/>
                <w:szCs w:val="20"/>
                <w:lang w:val="lt-LT"/>
              </w:rPr>
            </w:pPr>
            <w:r w:rsidRPr="007846B3">
              <w:rPr>
                <w:rFonts w:asciiTheme="minorBidi" w:eastAsia="Calibri" w:hAnsiTheme="minorBidi" w:cstheme="minorBidi"/>
                <w:b/>
                <w:bCs/>
                <w:sz w:val="20"/>
                <w:szCs w:val="20"/>
                <w:lang w:val="lt-LT"/>
              </w:rPr>
              <w:t>Informaciją apie veiklą</w:t>
            </w:r>
            <w:r w:rsidRPr="007846B3">
              <w:rPr>
                <w:rFonts w:asciiTheme="minorBidi" w:eastAsia="Calibri" w:hAnsiTheme="minorBidi" w:cstheme="minorBidi"/>
                <w:sz w:val="20"/>
                <w:szCs w:val="20"/>
                <w:lang w:val="lt-LT"/>
              </w:rPr>
              <w:t>: veiklos sritį, pareigas, esamus ar potencialius interesų konfliktus.</w:t>
            </w:r>
          </w:p>
          <w:p w14:paraId="54636617" w14:textId="77777777" w:rsidR="00A5135F" w:rsidRPr="007846B3" w:rsidRDefault="00A5135F" w:rsidP="00A03D40">
            <w:pPr>
              <w:spacing w:before="120" w:after="120"/>
              <w:jc w:val="both"/>
              <w:rPr>
                <w:rFonts w:asciiTheme="minorBidi" w:eastAsia="Calibri" w:hAnsiTheme="minorBidi" w:cstheme="minorBidi"/>
                <w:sz w:val="20"/>
                <w:szCs w:val="20"/>
                <w:lang w:val="lt-LT"/>
              </w:rPr>
            </w:pPr>
            <w:r w:rsidRPr="007846B3">
              <w:rPr>
                <w:rFonts w:asciiTheme="minorBidi" w:eastAsia="Calibri" w:hAnsiTheme="minorBidi" w:cstheme="minorBidi"/>
                <w:b/>
                <w:bCs/>
                <w:sz w:val="20"/>
                <w:szCs w:val="20"/>
                <w:lang w:val="lt-LT"/>
              </w:rPr>
              <w:t>Informaciją apie dalyvavimą politinėje veikloje</w:t>
            </w:r>
            <w:r w:rsidRPr="007846B3">
              <w:rPr>
                <w:rFonts w:asciiTheme="minorBidi" w:eastAsia="Calibri" w:hAnsiTheme="minorBidi" w:cstheme="minorBidi"/>
                <w:sz w:val="20"/>
                <w:szCs w:val="20"/>
                <w:lang w:val="lt-LT"/>
              </w:rPr>
              <w:t>: priklausymą politinei partijai, pareigas politinėje partijoje, galimybes priimti politinius sprendimus (jei asmuo yra politiškai aktyvus).</w:t>
            </w:r>
          </w:p>
          <w:p w14:paraId="04506836" w14:textId="77777777" w:rsidR="00A5135F" w:rsidRPr="007846B3" w:rsidRDefault="00A5135F" w:rsidP="00A03D40">
            <w:pPr>
              <w:spacing w:before="120" w:after="120"/>
              <w:jc w:val="both"/>
              <w:rPr>
                <w:rFonts w:asciiTheme="minorBidi" w:eastAsia="Calibri" w:hAnsiTheme="minorBidi" w:cstheme="minorBidi"/>
                <w:sz w:val="20"/>
                <w:szCs w:val="20"/>
                <w:lang w:val="lt-LT"/>
              </w:rPr>
            </w:pPr>
            <w:r w:rsidRPr="007846B3">
              <w:rPr>
                <w:rFonts w:asciiTheme="minorBidi" w:eastAsia="Calibri" w:hAnsiTheme="minorBidi" w:cstheme="minorBidi"/>
                <w:b/>
                <w:bCs/>
                <w:sz w:val="20"/>
                <w:szCs w:val="20"/>
                <w:lang w:val="lt-LT"/>
              </w:rPr>
              <w:t>Informaciją apie įsiteisėjusius apkaltinamuosius nuosprendžius</w:t>
            </w:r>
            <w:r w:rsidRPr="007846B3">
              <w:rPr>
                <w:rFonts w:asciiTheme="minorBidi" w:eastAsia="Calibri" w:hAnsiTheme="minorBidi" w:cstheme="minorBidi"/>
                <w:sz w:val="20"/>
                <w:szCs w:val="20"/>
                <w:lang w:val="lt-LT"/>
              </w:rPr>
              <w:t>: valstybės institucijų tvarkomų registrų išduodamą pažymą apie nurodytų asmenų įvykdytas nusikalstamas veikas.</w:t>
            </w:r>
          </w:p>
          <w:p w14:paraId="1BBA89A8" w14:textId="77777777" w:rsidR="00A5135F" w:rsidRPr="007846B3" w:rsidRDefault="00A5135F" w:rsidP="00A03D40">
            <w:pPr>
              <w:spacing w:before="120" w:after="120"/>
              <w:jc w:val="both"/>
              <w:rPr>
                <w:rFonts w:asciiTheme="minorBidi" w:eastAsia="Calibri" w:hAnsiTheme="minorBidi" w:cstheme="minorBidi"/>
                <w:sz w:val="20"/>
                <w:szCs w:val="20"/>
                <w:lang w:val="lt-LT"/>
              </w:rPr>
            </w:pPr>
            <w:r w:rsidRPr="007846B3">
              <w:rPr>
                <w:rFonts w:asciiTheme="minorBidi" w:eastAsia="Calibri" w:hAnsiTheme="minorBidi" w:cstheme="minorBidi"/>
                <w:b/>
                <w:bCs/>
                <w:sz w:val="20"/>
                <w:szCs w:val="20"/>
                <w:lang w:val="lt-LT"/>
              </w:rPr>
              <w:t>Informaciją apie santykius su Valdytoju</w:t>
            </w:r>
            <w:r w:rsidRPr="007846B3">
              <w:rPr>
                <w:rFonts w:asciiTheme="minorBidi" w:eastAsia="Calibri" w:hAnsiTheme="minorBidi" w:cstheme="minorBidi"/>
                <w:sz w:val="20"/>
                <w:szCs w:val="20"/>
                <w:lang w:val="lt-LT"/>
              </w:rPr>
              <w:t>: bendravimo su Valdytojo atstovais istoriją, pasirinktos investicines priemones, įsipareigojimus Valdytojui bei kitą susijusią informaciją.</w:t>
            </w:r>
          </w:p>
          <w:p w14:paraId="5E3FA1AF" w14:textId="77777777" w:rsidR="00A5135F" w:rsidRPr="007846B3" w:rsidRDefault="00A5135F" w:rsidP="00A03D40">
            <w:pPr>
              <w:spacing w:before="120" w:after="120"/>
              <w:jc w:val="both"/>
              <w:rPr>
                <w:rFonts w:asciiTheme="minorBidi" w:eastAsia="Calibri" w:hAnsiTheme="minorBidi" w:cstheme="minorBidi"/>
                <w:sz w:val="20"/>
                <w:szCs w:val="20"/>
                <w:lang w:val="lt-LT"/>
              </w:rPr>
            </w:pPr>
            <w:r w:rsidRPr="007846B3">
              <w:rPr>
                <w:rFonts w:asciiTheme="minorBidi" w:eastAsia="Calibri" w:hAnsiTheme="minorBidi" w:cstheme="minorBidi"/>
                <w:b/>
                <w:bCs/>
                <w:sz w:val="20"/>
                <w:szCs w:val="20"/>
                <w:lang w:val="lt-LT"/>
              </w:rPr>
              <w:t>Techninę informaciją</w:t>
            </w:r>
            <w:r w:rsidRPr="007846B3">
              <w:rPr>
                <w:rFonts w:asciiTheme="minorBidi" w:eastAsia="Calibri" w:hAnsiTheme="minorBidi" w:cstheme="minorBidi"/>
                <w:sz w:val="20"/>
                <w:szCs w:val="20"/>
                <w:lang w:val="lt-LT"/>
              </w:rPr>
              <w:t>: IP adresą, pokalbio telefonu turinį, trukmę, laiką ir kitus techninius duomenis.</w:t>
            </w:r>
          </w:p>
          <w:p w14:paraId="4A2AA47E" w14:textId="77777777" w:rsidR="00A5135F" w:rsidRPr="007846B3" w:rsidRDefault="00A5135F" w:rsidP="00A03D40">
            <w:pPr>
              <w:spacing w:before="120" w:after="120"/>
              <w:jc w:val="both"/>
              <w:rPr>
                <w:rFonts w:asciiTheme="minorBidi" w:eastAsia="Calibri" w:hAnsiTheme="minorBidi" w:cstheme="minorBidi"/>
                <w:sz w:val="20"/>
                <w:szCs w:val="20"/>
                <w:lang w:val="lt-LT"/>
              </w:rPr>
            </w:pPr>
            <w:r w:rsidRPr="007846B3">
              <w:rPr>
                <w:rFonts w:asciiTheme="minorBidi" w:eastAsia="Calibri" w:hAnsiTheme="minorBidi" w:cstheme="minorBidi"/>
                <w:b/>
                <w:bCs/>
                <w:sz w:val="20"/>
                <w:szCs w:val="20"/>
                <w:lang w:val="lt-LT"/>
              </w:rPr>
              <w:t>Kitą informaciją</w:t>
            </w:r>
            <w:r w:rsidRPr="007846B3">
              <w:rPr>
                <w:rFonts w:asciiTheme="minorBidi" w:eastAsia="Calibri" w:hAnsiTheme="minorBidi" w:cstheme="minorBidi"/>
                <w:sz w:val="20"/>
                <w:szCs w:val="20"/>
                <w:lang w:val="lt-LT"/>
              </w:rPr>
              <w:t>, Valdytojui pateikiamą paraiškose ar kituose dokumentuose, ar Valdytojo gaunamą iš teisėtų šaltinių, kurios gali prireikti siekiant tinkamai vykdyti Valdytojo veiklą ir įgyvendinti duomenų tvarkymo tikslus.</w:t>
            </w:r>
          </w:p>
        </w:tc>
      </w:tr>
      <w:tr w:rsidR="00A5135F" w:rsidRPr="004F4FB1" w14:paraId="7A5652FF" w14:textId="77777777" w:rsidTr="00A03D40">
        <w:tc>
          <w:tcPr>
            <w:tcW w:w="2689" w:type="dxa"/>
            <w:shd w:val="clear" w:color="auto" w:fill="auto"/>
          </w:tcPr>
          <w:p w14:paraId="40AB0CCC" w14:textId="77777777" w:rsidR="00A5135F" w:rsidRPr="007846B3" w:rsidRDefault="00A5135F" w:rsidP="00A03D40">
            <w:pPr>
              <w:jc w:val="center"/>
              <w:rPr>
                <w:rFonts w:asciiTheme="minorBidi" w:eastAsia="Calibri" w:hAnsiTheme="minorBidi" w:cstheme="minorBidi"/>
                <w:b/>
                <w:bCs/>
                <w:sz w:val="20"/>
                <w:szCs w:val="20"/>
                <w:lang w:val="lt-LT"/>
              </w:rPr>
            </w:pPr>
            <w:r w:rsidRPr="007846B3">
              <w:rPr>
                <w:rFonts w:asciiTheme="minorBidi" w:eastAsia="Calibri" w:hAnsiTheme="minorBidi" w:cstheme="minorBidi"/>
                <w:b/>
                <w:bCs/>
                <w:sz w:val="20"/>
                <w:szCs w:val="20"/>
                <w:lang w:val="lt-LT"/>
              </w:rPr>
              <w:t xml:space="preserve">Duomenų subjektų kategorijos </w:t>
            </w:r>
          </w:p>
          <w:p w14:paraId="7D16D402" w14:textId="77777777" w:rsidR="00A5135F" w:rsidRPr="007846B3" w:rsidRDefault="00A5135F" w:rsidP="00A03D40">
            <w:pPr>
              <w:jc w:val="center"/>
              <w:rPr>
                <w:rFonts w:asciiTheme="minorBidi" w:eastAsia="Calibri" w:hAnsiTheme="minorBidi" w:cstheme="minorBidi"/>
                <w:b/>
                <w:bCs/>
                <w:sz w:val="20"/>
                <w:szCs w:val="20"/>
                <w:lang w:val="lt-LT"/>
              </w:rPr>
            </w:pPr>
          </w:p>
        </w:tc>
        <w:tc>
          <w:tcPr>
            <w:tcW w:w="7200" w:type="dxa"/>
          </w:tcPr>
          <w:p w14:paraId="6FD05220" w14:textId="77777777" w:rsidR="00A5135F" w:rsidRPr="007846B3" w:rsidRDefault="00A5135F" w:rsidP="00A03D40">
            <w:pPr>
              <w:spacing w:before="120" w:after="120"/>
              <w:jc w:val="both"/>
              <w:rPr>
                <w:rFonts w:asciiTheme="minorBidi" w:eastAsia="Calibri" w:hAnsiTheme="minorBidi" w:cstheme="minorBidi"/>
                <w:sz w:val="20"/>
                <w:szCs w:val="20"/>
                <w:lang w:val="lt-LT"/>
              </w:rPr>
            </w:pPr>
            <w:r w:rsidRPr="007846B3">
              <w:rPr>
                <w:rFonts w:asciiTheme="minorBidi" w:eastAsia="Calibri" w:hAnsiTheme="minorBidi" w:cstheme="minorBidi"/>
                <w:sz w:val="20"/>
                <w:szCs w:val="20"/>
                <w:lang w:val="lt-LT"/>
              </w:rPr>
              <w:t>Valdytojo kontrahentai</w:t>
            </w:r>
          </w:p>
          <w:p w14:paraId="25EB8A24" w14:textId="77777777" w:rsidR="00A5135F" w:rsidRPr="007846B3" w:rsidRDefault="00A5135F" w:rsidP="00A03D40">
            <w:pPr>
              <w:spacing w:before="120" w:after="120"/>
              <w:jc w:val="both"/>
              <w:rPr>
                <w:rFonts w:asciiTheme="minorBidi" w:eastAsia="Calibri" w:hAnsiTheme="minorBidi" w:cstheme="minorBidi"/>
                <w:sz w:val="20"/>
                <w:szCs w:val="20"/>
                <w:lang w:val="lt-LT"/>
              </w:rPr>
            </w:pPr>
            <w:r w:rsidRPr="007846B3">
              <w:rPr>
                <w:rFonts w:asciiTheme="minorBidi" w:eastAsia="Calibri" w:hAnsiTheme="minorBidi" w:cstheme="minorBidi"/>
                <w:sz w:val="20"/>
                <w:szCs w:val="20"/>
                <w:lang w:val="lt-LT"/>
              </w:rPr>
              <w:t xml:space="preserve">Aukščiau nurodytų asmenų valdymo ir priežiūros organų nariai </w:t>
            </w:r>
          </w:p>
          <w:p w14:paraId="581F4BF0" w14:textId="77777777" w:rsidR="00A5135F" w:rsidRPr="007846B3" w:rsidRDefault="00A5135F" w:rsidP="00A03D40">
            <w:pPr>
              <w:spacing w:before="120" w:after="120"/>
              <w:jc w:val="both"/>
              <w:rPr>
                <w:rFonts w:asciiTheme="minorBidi" w:eastAsia="Calibri" w:hAnsiTheme="minorBidi" w:cstheme="minorBidi"/>
                <w:sz w:val="20"/>
                <w:szCs w:val="20"/>
                <w:lang w:val="lt-LT"/>
              </w:rPr>
            </w:pPr>
            <w:r w:rsidRPr="007846B3">
              <w:rPr>
                <w:rFonts w:asciiTheme="minorBidi" w:eastAsia="Calibri" w:hAnsiTheme="minorBidi" w:cstheme="minorBidi"/>
                <w:sz w:val="20"/>
                <w:szCs w:val="20"/>
                <w:lang w:val="lt-LT"/>
              </w:rPr>
              <w:t>Aukščiau nurodytus asmenis (jei tai nėra fiziniai asmenys) tiesiogiai ar netiesiogiai kontroliuojantys asmenys, akcininkai, galutiniai naudos gavėjai</w:t>
            </w:r>
          </w:p>
          <w:p w14:paraId="43B10D41" w14:textId="77777777" w:rsidR="00A5135F" w:rsidRPr="007846B3" w:rsidRDefault="00A5135F" w:rsidP="00A03D40">
            <w:pPr>
              <w:spacing w:before="120" w:after="120"/>
              <w:jc w:val="both"/>
              <w:rPr>
                <w:rFonts w:asciiTheme="minorBidi" w:eastAsia="Calibri" w:hAnsiTheme="minorBidi" w:cstheme="minorBidi"/>
                <w:sz w:val="20"/>
                <w:szCs w:val="20"/>
                <w:lang w:val="lt-LT"/>
              </w:rPr>
            </w:pPr>
            <w:r w:rsidRPr="007846B3">
              <w:rPr>
                <w:rFonts w:asciiTheme="minorBidi" w:eastAsia="Calibri" w:hAnsiTheme="minorBidi" w:cstheme="minorBidi"/>
                <w:sz w:val="20"/>
                <w:szCs w:val="20"/>
                <w:lang w:val="lt-LT"/>
              </w:rPr>
              <w:t>Aukščiau nurodytų duomenų subjektų atstovai, šeimos nariai ar artimi giminaičiai</w:t>
            </w:r>
          </w:p>
        </w:tc>
      </w:tr>
      <w:tr w:rsidR="00A5135F" w:rsidRPr="007846B3" w14:paraId="450743F2" w14:textId="77777777" w:rsidTr="00A03D40">
        <w:tc>
          <w:tcPr>
            <w:tcW w:w="2689" w:type="dxa"/>
            <w:shd w:val="clear" w:color="auto" w:fill="auto"/>
          </w:tcPr>
          <w:p w14:paraId="5CBAFF6A" w14:textId="77777777" w:rsidR="00A5135F" w:rsidRPr="007846B3" w:rsidRDefault="00A5135F" w:rsidP="00A03D40">
            <w:pPr>
              <w:jc w:val="center"/>
              <w:rPr>
                <w:rFonts w:asciiTheme="minorBidi" w:eastAsia="Calibri" w:hAnsiTheme="minorBidi" w:cstheme="minorBidi"/>
                <w:b/>
                <w:bCs/>
                <w:sz w:val="20"/>
                <w:szCs w:val="20"/>
                <w:lang w:val="lt-LT"/>
              </w:rPr>
            </w:pPr>
            <w:r w:rsidRPr="007846B3">
              <w:rPr>
                <w:rFonts w:asciiTheme="minorBidi" w:eastAsia="Calibri" w:hAnsiTheme="minorBidi" w:cstheme="minorBidi"/>
                <w:b/>
                <w:bCs/>
                <w:sz w:val="20"/>
                <w:szCs w:val="20"/>
                <w:lang w:val="lt-LT"/>
              </w:rPr>
              <w:t>Tvarkymo veiksmai</w:t>
            </w:r>
          </w:p>
        </w:tc>
        <w:tc>
          <w:tcPr>
            <w:tcW w:w="7200" w:type="dxa"/>
          </w:tcPr>
          <w:p w14:paraId="0CE56C3D" w14:textId="77777777" w:rsidR="00A5135F" w:rsidRPr="007846B3" w:rsidRDefault="00A5135F" w:rsidP="00A03D40">
            <w:pPr>
              <w:jc w:val="both"/>
              <w:rPr>
                <w:rFonts w:asciiTheme="minorBidi" w:eastAsia="Calibri" w:hAnsiTheme="minorBidi" w:cstheme="minorBidi"/>
                <w:sz w:val="20"/>
                <w:szCs w:val="20"/>
                <w:lang w:val="lt-LT"/>
              </w:rPr>
            </w:pPr>
            <w:r w:rsidRPr="007846B3">
              <w:rPr>
                <w:rFonts w:asciiTheme="minorBidi" w:eastAsia="Calibri" w:hAnsiTheme="minorBidi" w:cstheme="minorBidi"/>
                <w:sz w:val="20"/>
                <w:szCs w:val="20"/>
                <w:lang w:val="lt-LT"/>
              </w:rPr>
              <w:t>Duomenų saugojimas, rinkimas, tikrinimas, apjungimas tarpusavyje, vertinimas, perdavimas tretiesiems asmenims</w:t>
            </w:r>
          </w:p>
          <w:p w14:paraId="587614C2" w14:textId="77777777" w:rsidR="00A5135F" w:rsidRPr="007846B3" w:rsidRDefault="00A5135F" w:rsidP="00A03D40">
            <w:pPr>
              <w:jc w:val="both"/>
              <w:rPr>
                <w:rFonts w:asciiTheme="minorBidi" w:eastAsia="Calibri" w:hAnsiTheme="minorBidi" w:cstheme="minorBidi"/>
                <w:sz w:val="20"/>
                <w:szCs w:val="20"/>
                <w:lang w:val="lt-LT"/>
              </w:rPr>
            </w:pPr>
          </w:p>
        </w:tc>
      </w:tr>
      <w:tr w:rsidR="00A5135F" w:rsidRPr="007846B3" w14:paraId="72DFC280" w14:textId="77777777" w:rsidTr="00A03D40">
        <w:tc>
          <w:tcPr>
            <w:tcW w:w="2689" w:type="dxa"/>
            <w:shd w:val="clear" w:color="auto" w:fill="auto"/>
          </w:tcPr>
          <w:p w14:paraId="42C68337" w14:textId="77777777" w:rsidR="00A5135F" w:rsidRPr="007846B3" w:rsidRDefault="00A5135F" w:rsidP="00A03D40">
            <w:pPr>
              <w:jc w:val="center"/>
              <w:rPr>
                <w:rFonts w:asciiTheme="minorBidi" w:eastAsia="Calibri" w:hAnsiTheme="minorBidi" w:cstheme="minorBidi"/>
                <w:b/>
                <w:bCs/>
                <w:sz w:val="20"/>
                <w:szCs w:val="20"/>
                <w:lang w:val="lt-LT"/>
              </w:rPr>
            </w:pPr>
            <w:r w:rsidRPr="007846B3">
              <w:rPr>
                <w:rFonts w:asciiTheme="minorBidi" w:eastAsia="Calibri" w:hAnsiTheme="minorBidi" w:cstheme="minorBidi"/>
                <w:b/>
                <w:bCs/>
                <w:sz w:val="20"/>
                <w:szCs w:val="20"/>
                <w:lang w:val="lt-LT"/>
              </w:rPr>
              <w:t>Duomenų saugojimo laikotarpis</w:t>
            </w:r>
          </w:p>
          <w:p w14:paraId="54A4A8D3" w14:textId="77777777" w:rsidR="00A5135F" w:rsidRPr="007846B3" w:rsidRDefault="00A5135F" w:rsidP="00A03D40">
            <w:pPr>
              <w:jc w:val="center"/>
              <w:rPr>
                <w:rFonts w:asciiTheme="minorBidi" w:eastAsia="Calibri" w:hAnsiTheme="minorBidi" w:cstheme="minorBidi"/>
                <w:b/>
                <w:bCs/>
                <w:sz w:val="20"/>
                <w:szCs w:val="20"/>
                <w:lang w:val="lt-LT"/>
              </w:rPr>
            </w:pPr>
          </w:p>
        </w:tc>
        <w:tc>
          <w:tcPr>
            <w:tcW w:w="7200" w:type="dxa"/>
          </w:tcPr>
          <w:p w14:paraId="4BED8A4E" w14:textId="77777777" w:rsidR="00A5135F" w:rsidRPr="007846B3" w:rsidRDefault="00A5135F" w:rsidP="00A03D40">
            <w:pPr>
              <w:jc w:val="both"/>
              <w:rPr>
                <w:rFonts w:asciiTheme="minorBidi" w:eastAsia="Calibri" w:hAnsiTheme="minorBidi" w:cstheme="minorBidi"/>
                <w:sz w:val="20"/>
                <w:szCs w:val="20"/>
                <w:lang w:val="lt-LT"/>
              </w:rPr>
            </w:pPr>
            <w:r w:rsidRPr="007846B3">
              <w:rPr>
                <w:rFonts w:asciiTheme="minorBidi" w:eastAsia="Calibri" w:hAnsiTheme="minorBidi" w:cstheme="minorBidi"/>
                <w:sz w:val="20"/>
                <w:szCs w:val="20"/>
                <w:lang w:val="lt-LT"/>
              </w:rPr>
              <w:t>Pagal Valdytojo instrukcijas ir nurodymus</w:t>
            </w:r>
          </w:p>
        </w:tc>
      </w:tr>
    </w:tbl>
    <w:p w14:paraId="0D35A57C" w14:textId="77777777" w:rsidR="00A5135F" w:rsidRPr="007846B3" w:rsidRDefault="00A5135F" w:rsidP="00A5135F">
      <w:pPr>
        <w:rPr>
          <w:rFonts w:asciiTheme="minorBidi" w:hAnsiTheme="minorBidi" w:cstheme="minorBidi"/>
          <w:sz w:val="20"/>
          <w:szCs w:val="20"/>
          <w:lang w:val="lt-LT"/>
        </w:rPr>
      </w:pPr>
    </w:p>
    <w:p w14:paraId="6F57E5AF" w14:textId="77777777" w:rsidR="00770522" w:rsidRPr="007846B3" w:rsidRDefault="00770522">
      <w:pPr>
        <w:rPr>
          <w:rFonts w:asciiTheme="minorBidi" w:hAnsiTheme="minorBidi" w:cstheme="minorBidi"/>
          <w:sz w:val="20"/>
          <w:szCs w:val="20"/>
          <w:lang w:val="lt-LT"/>
        </w:rPr>
      </w:pPr>
    </w:p>
    <w:sectPr w:rsidR="00770522" w:rsidRPr="007846B3" w:rsidSect="00871DB0">
      <w:headerReference w:type="default" r:id="rId11"/>
      <w:footerReference w:type="default" r:id="rId12"/>
      <w:pgSz w:w="11906" w:h="16838"/>
      <w:pgMar w:top="1440" w:right="707"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26C06" w14:textId="77777777" w:rsidR="00A27D05" w:rsidRDefault="00A27D05" w:rsidP="00A5135F">
      <w:r>
        <w:separator/>
      </w:r>
    </w:p>
  </w:endnote>
  <w:endnote w:type="continuationSeparator" w:id="0">
    <w:p w14:paraId="51515FDF" w14:textId="77777777" w:rsidR="00A27D05" w:rsidRDefault="00A27D05" w:rsidP="00A5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IDFont+F5">
    <w:altName w:val="Calibri"/>
    <w:panose1 w:val="00000000000000000000"/>
    <w:charset w:val="BA"/>
    <w:family w:val="auto"/>
    <w:notTrueType/>
    <w:pitch w:val="default"/>
    <w:sig w:usb0="00000005" w:usb1="00000000" w:usb2="00000000" w:usb3="00000000" w:csb0="00000080"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16AB" w14:textId="77777777" w:rsidR="002C60E1" w:rsidRPr="002C60E1" w:rsidRDefault="00B72BAE">
    <w:pPr>
      <w:pStyle w:val="Footer"/>
      <w:jc w:val="right"/>
      <w:rPr>
        <w:rFonts w:ascii="Arial" w:hAnsi="Arial" w:cs="Arial"/>
        <w:sz w:val="20"/>
        <w:szCs w:val="20"/>
      </w:rPr>
    </w:pPr>
    <w:r w:rsidRPr="002C60E1">
      <w:rPr>
        <w:rFonts w:ascii="Arial" w:hAnsi="Arial" w:cs="Arial"/>
        <w:sz w:val="20"/>
        <w:szCs w:val="20"/>
      </w:rPr>
      <w:fldChar w:fldCharType="begin"/>
    </w:r>
    <w:r w:rsidRPr="002C60E1">
      <w:rPr>
        <w:rFonts w:ascii="Arial" w:hAnsi="Arial" w:cs="Arial"/>
        <w:sz w:val="20"/>
        <w:szCs w:val="20"/>
      </w:rPr>
      <w:instrText xml:space="preserve"> PAGE   \* MERGEFORMAT </w:instrText>
    </w:r>
    <w:r w:rsidRPr="002C60E1">
      <w:rPr>
        <w:rFonts w:ascii="Arial" w:hAnsi="Arial" w:cs="Arial"/>
        <w:sz w:val="20"/>
        <w:szCs w:val="20"/>
      </w:rPr>
      <w:fldChar w:fldCharType="separate"/>
    </w:r>
    <w:r w:rsidRPr="002C60E1">
      <w:rPr>
        <w:rFonts w:ascii="Arial" w:hAnsi="Arial" w:cs="Arial"/>
        <w:noProof/>
        <w:sz w:val="20"/>
        <w:szCs w:val="20"/>
      </w:rPr>
      <w:t>2</w:t>
    </w:r>
    <w:r w:rsidRPr="002C60E1">
      <w:rPr>
        <w:rFonts w:ascii="Arial" w:hAnsi="Arial" w:cs="Arial"/>
        <w:noProof/>
        <w:sz w:val="20"/>
        <w:szCs w:val="20"/>
      </w:rPr>
      <w:fldChar w:fldCharType="end"/>
    </w:r>
  </w:p>
  <w:p w14:paraId="782A7B2E" w14:textId="77777777" w:rsidR="002C60E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B9D9A" w14:textId="77777777" w:rsidR="00A27D05" w:rsidRDefault="00A27D05" w:rsidP="00A5135F">
      <w:r>
        <w:separator/>
      </w:r>
    </w:p>
  </w:footnote>
  <w:footnote w:type="continuationSeparator" w:id="0">
    <w:p w14:paraId="1325B251" w14:textId="77777777" w:rsidR="00A27D05" w:rsidRDefault="00A27D05" w:rsidP="00A5135F">
      <w:r>
        <w:continuationSeparator/>
      </w:r>
    </w:p>
  </w:footnote>
  <w:footnote w:id="1">
    <w:p w14:paraId="5E1A389F" w14:textId="77777777" w:rsidR="00A5135F" w:rsidRPr="00ED0B92" w:rsidRDefault="00A5135F" w:rsidP="00A5135F">
      <w:pPr>
        <w:jc w:val="both"/>
        <w:rPr>
          <w:rFonts w:ascii="Arial" w:hAnsi="Arial" w:cs="Arial"/>
          <w:noProof/>
          <w:sz w:val="18"/>
          <w:szCs w:val="18"/>
          <w:lang w:val="lt-LT"/>
        </w:rPr>
      </w:pPr>
      <w:r w:rsidRPr="00E107E1">
        <w:rPr>
          <w:rStyle w:val="FootnoteReference"/>
          <w:rFonts w:ascii="Trebuchet MS" w:hAnsi="Trebuchet MS" w:cs="Arial"/>
          <w:sz w:val="18"/>
          <w:szCs w:val="18"/>
        </w:rPr>
        <w:footnoteRef/>
      </w:r>
      <w:r w:rsidRPr="00E107E1">
        <w:rPr>
          <w:rFonts w:ascii="Trebuchet MS" w:hAnsi="Trebuchet MS" w:cs="Arial"/>
          <w:sz w:val="18"/>
          <w:szCs w:val="18"/>
        </w:rPr>
        <w:t xml:space="preserve"> </w:t>
      </w:r>
      <w:hyperlink r:id="rId1" w:history="1">
        <w:r w:rsidRPr="00ED0B92">
          <w:rPr>
            <w:rStyle w:val="Hyperlink"/>
            <w:rFonts w:ascii="Arial" w:hAnsi="Arial" w:cs="Arial"/>
            <w:noProof/>
            <w:color w:val="000000"/>
            <w:sz w:val="18"/>
            <w:szCs w:val="18"/>
            <w:lang w:val="lt-LT"/>
          </w:rPr>
          <w:t>2014 m. vasario 26 d. Europos Parlamento ir Tarybos direktyva 2014/25/ES dėl subjektų, vykdančių veiklą vandens, energetikos, transporto ir pašto paslaugų sektoriuose, vykdomų pirkimų, kuria panaikinama Direktyva 2004/17/EB</w:t>
        </w:r>
      </w:hyperlink>
      <w:r w:rsidRPr="00ED0B92">
        <w:rPr>
          <w:rStyle w:val="Hyperlink"/>
          <w:rFonts w:ascii="Arial" w:hAnsi="Arial" w:cs="Arial"/>
          <w:noProof/>
          <w:color w:val="000000"/>
          <w:sz w:val="18"/>
          <w:szCs w:val="18"/>
          <w:lang w:val="lt-LT"/>
        </w:rPr>
        <w:t>.</w:t>
      </w:r>
    </w:p>
  </w:footnote>
  <w:footnote w:id="2">
    <w:p w14:paraId="2EFB1CE8" w14:textId="77777777" w:rsidR="00A5135F" w:rsidRPr="00A5135F" w:rsidRDefault="00A5135F" w:rsidP="00A5135F">
      <w:pPr>
        <w:pStyle w:val="FootnoteText"/>
        <w:rPr>
          <w:rFonts w:ascii="Arial" w:hAnsi="Arial" w:cs="Arial"/>
          <w:sz w:val="18"/>
          <w:szCs w:val="18"/>
          <w:lang w:val="lt-LT"/>
        </w:rPr>
      </w:pPr>
      <w:r w:rsidRPr="00ED0B92">
        <w:rPr>
          <w:rStyle w:val="FootnoteReference"/>
          <w:rFonts w:ascii="Arial" w:hAnsi="Arial" w:cs="Arial"/>
          <w:noProof/>
          <w:sz w:val="18"/>
          <w:szCs w:val="18"/>
          <w:lang w:val="lt-LT"/>
        </w:rPr>
        <w:footnoteRef/>
      </w:r>
      <w:r w:rsidRPr="00ED0B92">
        <w:rPr>
          <w:rFonts w:ascii="Arial" w:hAnsi="Arial" w:cs="Arial"/>
          <w:noProof/>
          <w:sz w:val="18"/>
          <w:szCs w:val="18"/>
          <w:lang w:val="lt-LT"/>
        </w:rPr>
        <w:t xml:space="preserve"> 2014 m. vasario 26 d. Europos Parlamento ir Tarybos direktyva 2014/24/ES dėl viešųjų pirkimų, kuria panaikinama Direktyva 2004/18/EB.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AE65" w14:textId="77777777" w:rsidR="00B87CE7" w:rsidRPr="00B87CE7" w:rsidRDefault="00000000" w:rsidP="00B87CE7">
    <w:pPr>
      <w:pStyle w:val="Header"/>
      <w:jc w:val="right"/>
      <w:rPr>
        <w:rFonts w:ascii="Arial" w:hAnsi="Arial" w:cs="Arial"/>
        <w:i/>
        <w:iCs/>
        <w:color w:val="FF0000"/>
        <w:sz w:val="20"/>
        <w:szCs w:val="20"/>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7CCC"/>
    <w:multiLevelType w:val="multilevel"/>
    <w:tmpl w:val="10C6DF00"/>
    <w:lvl w:ilvl="0">
      <w:start w:val="1"/>
      <w:numFmt w:val="decimal"/>
      <w:lvlText w:val="%1."/>
      <w:lvlJc w:val="left"/>
      <w:pPr>
        <w:ind w:left="360" w:hanging="360"/>
      </w:pPr>
      <w:rPr>
        <w:b w:val="0"/>
      </w:rPr>
    </w:lvl>
    <w:lvl w:ilvl="1">
      <w:start w:val="1"/>
      <w:numFmt w:val="decimal"/>
      <w:lvlText w:val="%1.%2."/>
      <w:lvlJc w:val="left"/>
      <w:pPr>
        <w:ind w:left="792" w:hanging="432"/>
      </w:pPr>
      <w:rPr>
        <w:rFonts w:ascii="Arial" w:hAnsi="Arial" w:cs="Arial"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5F41D5"/>
    <w:multiLevelType w:val="multilevel"/>
    <w:tmpl w:val="AF328658"/>
    <w:lvl w:ilvl="0">
      <w:start w:val="3"/>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307F3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052FA4"/>
    <w:multiLevelType w:val="hybridMultilevel"/>
    <w:tmpl w:val="67942640"/>
    <w:lvl w:ilvl="0" w:tplc="D9A2AE54">
      <w:start w:val="1"/>
      <w:numFmt w:val="upperRoman"/>
      <w:lvlText w:val="%1"/>
      <w:lvlJc w:val="left"/>
      <w:pPr>
        <w:ind w:left="720" w:hanging="360"/>
      </w:pPr>
      <w:rPr>
        <w:rFonts w:ascii="Arial" w:hAnsi="Arial" w:cs="Arial" w:hint="default"/>
        <w:b/>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4362E"/>
    <w:multiLevelType w:val="multilevel"/>
    <w:tmpl w:val="6054CE44"/>
    <w:lvl w:ilvl="0">
      <w:start w:val="1"/>
      <w:numFmt w:val="decimal"/>
      <w:lvlText w:val="%1."/>
      <w:lvlJc w:val="left"/>
      <w:pPr>
        <w:tabs>
          <w:tab w:val="num" w:pos="1361"/>
        </w:tabs>
        <w:ind w:left="1361" w:hanging="510"/>
      </w:pPr>
      <w:rPr>
        <w:rFonts w:hint="default"/>
      </w:rPr>
    </w:lvl>
    <w:lvl w:ilvl="1">
      <w:start w:val="1"/>
      <w:numFmt w:val="decimal"/>
      <w:lvlText w:val="%1.%2."/>
      <w:lvlJc w:val="left"/>
      <w:pPr>
        <w:tabs>
          <w:tab w:val="num" w:pos="510"/>
        </w:tabs>
        <w:ind w:left="510" w:hanging="510"/>
      </w:pPr>
      <w:rPr>
        <w:rFonts w:hint="default"/>
        <w:b w:val="0"/>
        <w:i w:val="0"/>
        <w:iCs/>
        <w:strike w:val="0"/>
        <w:sz w:val="20"/>
        <w:szCs w:val="2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51E1D3C"/>
    <w:multiLevelType w:val="multilevel"/>
    <w:tmpl w:val="5986FEBA"/>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4C0980"/>
    <w:multiLevelType w:val="multilevel"/>
    <w:tmpl w:val="50F09AC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8C03BD"/>
    <w:multiLevelType w:val="multilevel"/>
    <w:tmpl w:val="23D2BA06"/>
    <w:lvl w:ilvl="0">
      <w:start w:val="3"/>
      <w:numFmt w:val="decimal"/>
      <w:lvlText w:val="%1."/>
      <w:lvlJc w:val="left"/>
      <w:pPr>
        <w:ind w:left="540" w:hanging="540"/>
      </w:pPr>
      <w:rPr>
        <w:rFonts w:hint="default"/>
        <w:b/>
      </w:rPr>
    </w:lvl>
    <w:lvl w:ilvl="1">
      <w:start w:val="4"/>
      <w:numFmt w:val="decimal"/>
      <w:lvlText w:val="%1.%2."/>
      <w:lvlJc w:val="left"/>
      <w:pPr>
        <w:ind w:left="720" w:hanging="720"/>
      </w:pPr>
      <w:rPr>
        <w:rFonts w:hint="default"/>
        <w:b w:val="0"/>
        <w:bCs/>
      </w:rPr>
    </w:lvl>
    <w:lvl w:ilvl="2">
      <w:start w:val="6"/>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9160435"/>
    <w:multiLevelType w:val="multilevel"/>
    <w:tmpl w:val="03645656"/>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200365"/>
    <w:multiLevelType w:val="multilevel"/>
    <w:tmpl w:val="8A0A1B48"/>
    <w:name w:val="Plato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b w:val="0"/>
        <w:caps w:val="0"/>
        <w:effect w:val="none"/>
      </w:rPr>
    </w:lvl>
    <w:lvl w:ilvl="2">
      <w:start w:val="1"/>
      <w:numFmt w:val="decimal"/>
      <w:lvlText w:val="%1.%2.%3"/>
      <w:lvlJc w:val="left"/>
      <w:pPr>
        <w:tabs>
          <w:tab w:val="num" w:pos="1800"/>
        </w:tabs>
        <w:ind w:left="1800" w:hanging="1080"/>
      </w:pPr>
      <w:rPr>
        <w:rFonts w:ascii="Arial" w:hAnsi="Arial" w:cs="Arial" w:hint="default"/>
        <w:sz w:val="20"/>
        <w:szCs w:val="20"/>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1" w15:restartNumberingAfterBreak="0">
    <w:nsid w:val="5A6C198C"/>
    <w:multiLevelType w:val="multilevel"/>
    <w:tmpl w:val="355A0948"/>
    <w:lvl w:ilvl="0">
      <w:start w:val="1"/>
      <w:numFmt w:val="lowerLetter"/>
      <w:lvlText w:val="(%1)"/>
      <w:lvlJc w:val="left"/>
      <w:pPr>
        <w:tabs>
          <w:tab w:val="num" w:pos="720"/>
        </w:tabs>
        <w:ind w:left="720" w:hanging="360"/>
      </w:pPr>
      <w:rPr>
        <w:rFonts w:hint="default"/>
      </w:rPr>
    </w:lvl>
    <w:lvl w:ilvl="1">
      <w:start w:val="1"/>
      <w:numFmt w:val="upperRoman"/>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32A1EF2"/>
    <w:multiLevelType w:val="multilevel"/>
    <w:tmpl w:val="E2906554"/>
    <w:lvl w:ilvl="0">
      <w:start w:val="1"/>
      <w:numFmt w:val="decimal"/>
      <w:lvlText w:val="%1."/>
      <w:lvlJc w:val="left"/>
      <w:pPr>
        <w:ind w:left="360" w:hanging="360"/>
      </w:pPr>
      <w:rPr>
        <w:rFonts w:ascii="Arial" w:hAnsi="Arial" w:cs="Arial" w:hint="default"/>
        <w:b w:val="0"/>
        <w:sz w:val="20"/>
      </w:rPr>
    </w:lvl>
    <w:lvl w:ilvl="1">
      <w:start w:val="1"/>
      <w:numFmt w:val="decimal"/>
      <w:lvlText w:val="%1.%2."/>
      <w:lvlJc w:val="left"/>
      <w:pPr>
        <w:ind w:left="792" w:hanging="432"/>
      </w:pPr>
      <w:rPr>
        <w:rFonts w:ascii="Arial" w:hAnsi="Arial" w:cs="Arial"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79023B"/>
    <w:multiLevelType w:val="hybridMultilevel"/>
    <w:tmpl w:val="DA709AB8"/>
    <w:lvl w:ilvl="0" w:tplc="34FC0B78">
      <w:start w:val="1"/>
      <w:numFmt w:val="lowerLetter"/>
      <w:lvlText w:val="(%1)"/>
      <w:lvlJc w:val="left"/>
      <w:pPr>
        <w:tabs>
          <w:tab w:val="num" w:pos="1440"/>
        </w:tabs>
        <w:ind w:left="1440" w:hanging="720"/>
      </w:pPr>
      <w:rPr>
        <w:rFonts w:ascii="Arial" w:eastAsia="Times New Roman" w:hAnsi="Arial"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4FB12DF"/>
    <w:multiLevelType w:val="multilevel"/>
    <w:tmpl w:val="AF969830"/>
    <w:lvl w:ilvl="0">
      <w:start w:val="1"/>
      <w:numFmt w:val="decimal"/>
      <w:lvlText w:val="%1."/>
      <w:lvlJc w:val="left"/>
      <w:pPr>
        <w:ind w:left="360" w:hanging="360"/>
      </w:pPr>
    </w:lvl>
    <w:lvl w:ilvl="1">
      <w:start w:val="1"/>
      <w:numFmt w:val="decimal"/>
      <w:pStyle w:val="NumreratStycke11"/>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8783311">
    <w:abstractNumId w:val="6"/>
  </w:num>
  <w:num w:numId="2" w16cid:durableId="1716418674">
    <w:abstractNumId w:val="4"/>
  </w:num>
  <w:num w:numId="3" w16cid:durableId="697045266">
    <w:abstractNumId w:val="13"/>
  </w:num>
  <w:num w:numId="4" w16cid:durableId="1247689933">
    <w:abstractNumId w:val="11"/>
  </w:num>
  <w:num w:numId="5" w16cid:durableId="1955089965">
    <w:abstractNumId w:val="14"/>
  </w:num>
  <w:num w:numId="6" w16cid:durableId="1636521247">
    <w:abstractNumId w:val="9"/>
  </w:num>
  <w:num w:numId="7" w16cid:durableId="1949383554">
    <w:abstractNumId w:val="3"/>
  </w:num>
  <w:num w:numId="8" w16cid:durableId="2001688257">
    <w:abstractNumId w:val="0"/>
  </w:num>
  <w:num w:numId="9" w16cid:durableId="1923643299">
    <w:abstractNumId w:val="12"/>
  </w:num>
  <w:num w:numId="10" w16cid:durableId="1904632816">
    <w:abstractNumId w:val="2"/>
  </w:num>
  <w:num w:numId="11" w16cid:durableId="682510296">
    <w:abstractNumId w:val="7"/>
  </w:num>
  <w:num w:numId="12" w16cid:durableId="1527676262">
    <w:abstractNumId w:val="5"/>
  </w:num>
  <w:num w:numId="13" w16cid:durableId="95098041">
    <w:abstractNumId w:val="1"/>
  </w:num>
  <w:num w:numId="14" w16cid:durableId="61047760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35F"/>
    <w:rsid w:val="00005B51"/>
    <w:rsid w:val="000359BB"/>
    <w:rsid w:val="000A7B26"/>
    <w:rsid w:val="000F2C5E"/>
    <w:rsid w:val="00144966"/>
    <w:rsid w:val="001E4289"/>
    <w:rsid w:val="00212E6B"/>
    <w:rsid w:val="002431D5"/>
    <w:rsid w:val="002445D1"/>
    <w:rsid w:val="0024780F"/>
    <w:rsid w:val="00281AF8"/>
    <w:rsid w:val="002C2612"/>
    <w:rsid w:val="002E0A7C"/>
    <w:rsid w:val="00377C3E"/>
    <w:rsid w:val="003C5DAE"/>
    <w:rsid w:val="003E0BF9"/>
    <w:rsid w:val="0048414E"/>
    <w:rsid w:val="004A2F2C"/>
    <w:rsid w:val="004D773A"/>
    <w:rsid w:val="004E4C4C"/>
    <w:rsid w:val="004F4FB1"/>
    <w:rsid w:val="005125D5"/>
    <w:rsid w:val="00525C88"/>
    <w:rsid w:val="0053026F"/>
    <w:rsid w:val="005976B9"/>
    <w:rsid w:val="005B03B1"/>
    <w:rsid w:val="005B1B53"/>
    <w:rsid w:val="005D008A"/>
    <w:rsid w:val="006111FF"/>
    <w:rsid w:val="00623D0E"/>
    <w:rsid w:val="00676EF1"/>
    <w:rsid w:val="006A2EB2"/>
    <w:rsid w:val="006A7FAE"/>
    <w:rsid w:val="006B41EF"/>
    <w:rsid w:val="006D575B"/>
    <w:rsid w:val="006E5428"/>
    <w:rsid w:val="00702BFE"/>
    <w:rsid w:val="00755AC4"/>
    <w:rsid w:val="00770522"/>
    <w:rsid w:val="00774CDE"/>
    <w:rsid w:val="00774D5A"/>
    <w:rsid w:val="0077703B"/>
    <w:rsid w:val="007846B3"/>
    <w:rsid w:val="007A20E4"/>
    <w:rsid w:val="007A4BE3"/>
    <w:rsid w:val="007B76C2"/>
    <w:rsid w:val="007D6694"/>
    <w:rsid w:val="00813FAD"/>
    <w:rsid w:val="00853811"/>
    <w:rsid w:val="0086449F"/>
    <w:rsid w:val="00880009"/>
    <w:rsid w:val="0091106D"/>
    <w:rsid w:val="00956015"/>
    <w:rsid w:val="009A25E3"/>
    <w:rsid w:val="009B59AB"/>
    <w:rsid w:val="009E08F2"/>
    <w:rsid w:val="009E6A1D"/>
    <w:rsid w:val="009F3F6E"/>
    <w:rsid w:val="00A27D05"/>
    <w:rsid w:val="00A42132"/>
    <w:rsid w:val="00A5135F"/>
    <w:rsid w:val="00A51CED"/>
    <w:rsid w:val="00A644B9"/>
    <w:rsid w:val="00A811C8"/>
    <w:rsid w:val="00AA2278"/>
    <w:rsid w:val="00AE0ABE"/>
    <w:rsid w:val="00B01335"/>
    <w:rsid w:val="00B17DC4"/>
    <w:rsid w:val="00B243C5"/>
    <w:rsid w:val="00B24DCD"/>
    <w:rsid w:val="00B72BAE"/>
    <w:rsid w:val="00BA56FA"/>
    <w:rsid w:val="00C168DF"/>
    <w:rsid w:val="00C35B30"/>
    <w:rsid w:val="00C821CC"/>
    <w:rsid w:val="00CC1805"/>
    <w:rsid w:val="00CE6E07"/>
    <w:rsid w:val="00CE7D0A"/>
    <w:rsid w:val="00D47007"/>
    <w:rsid w:val="00D64E4E"/>
    <w:rsid w:val="00D96484"/>
    <w:rsid w:val="00DB28A7"/>
    <w:rsid w:val="00DB2D15"/>
    <w:rsid w:val="00DF4F40"/>
    <w:rsid w:val="00E14ECC"/>
    <w:rsid w:val="00E24E1F"/>
    <w:rsid w:val="00E36370"/>
    <w:rsid w:val="00EE16A5"/>
    <w:rsid w:val="00F1202D"/>
    <w:rsid w:val="00F137E1"/>
    <w:rsid w:val="00F25ACA"/>
    <w:rsid w:val="00F30DC4"/>
    <w:rsid w:val="00F36C65"/>
    <w:rsid w:val="00F50F06"/>
    <w:rsid w:val="00F53982"/>
    <w:rsid w:val="00F63502"/>
    <w:rsid w:val="00F7705D"/>
    <w:rsid w:val="00F80DFE"/>
    <w:rsid w:val="00FC2BA4"/>
    <w:rsid w:val="0170AE9F"/>
    <w:rsid w:val="027C9CD5"/>
    <w:rsid w:val="05F83867"/>
    <w:rsid w:val="0994B87E"/>
    <w:rsid w:val="18D21044"/>
    <w:rsid w:val="1D1DF169"/>
    <w:rsid w:val="1E933CF0"/>
    <w:rsid w:val="25FE410F"/>
    <w:rsid w:val="3138177B"/>
    <w:rsid w:val="42DF1C59"/>
    <w:rsid w:val="4DEDE112"/>
    <w:rsid w:val="60018AF6"/>
    <w:rsid w:val="6D94CE4F"/>
    <w:rsid w:val="7E3A6F9D"/>
    <w:rsid w:val="7F2F2EA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40F0"/>
  <w15:chartTrackingRefBased/>
  <w15:docId w15:val="{73660E89-EC46-4359-9C9E-BD6D6AD6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35F"/>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aliases w:val="Antraštė_1"/>
    <w:basedOn w:val="Normal"/>
    <w:next w:val="Normal"/>
    <w:link w:val="Heading1Char"/>
    <w:uiPriority w:val="9"/>
    <w:qFormat/>
    <w:rsid w:val="00A5135F"/>
    <w:pPr>
      <w:keepNext/>
      <w:spacing w:before="240" w:after="60"/>
      <w:outlineLvl w:val="0"/>
    </w:pPr>
    <w:rPr>
      <w:rFonts w:ascii="Calibri Light" w:hAnsi="Calibri Light"/>
      <w:b/>
      <w:bCs/>
      <w:kern w:val="32"/>
      <w:sz w:val="32"/>
      <w:szCs w:val="32"/>
    </w:rPr>
  </w:style>
  <w:style w:type="paragraph" w:styleId="Heading2">
    <w:name w:val="heading 2"/>
    <w:aliases w:val="(1.1,1.1.1 heading,1.3 etc),2,21,Activity,H2,Heading 2 John,Heading Two,KJL:1st Level,Lev 2,Major,Major heading,Numbered - 2,PA Major Section,PARA2,Project 2,Prophead 2,RF,RFP Heading 2,Reset numbering,S Heading,S Heading 2,h 3,h2,l2,sh2"/>
    <w:basedOn w:val="Normal"/>
    <w:link w:val="Heading2Char"/>
    <w:qFormat/>
    <w:rsid w:val="00A5135F"/>
    <w:pPr>
      <w:tabs>
        <w:tab w:val="num" w:pos="720"/>
      </w:tabs>
      <w:adjustRightInd w:val="0"/>
      <w:spacing w:after="240"/>
      <w:ind w:left="720" w:hanging="720"/>
      <w:jc w:val="both"/>
      <w:outlineLvl w:val="1"/>
    </w:pPr>
    <w:rPr>
      <w:rFonts w:eastAsia="STZhongsong"/>
      <w:sz w:val="22"/>
      <w:szCs w:val="20"/>
      <w:lang w:val="x-none" w:eastAsia="zh-CN"/>
    </w:rPr>
  </w:style>
  <w:style w:type="paragraph" w:styleId="Heading3">
    <w:name w:val="heading 3"/>
    <w:aliases w:val="(Alt+3),3,3m,3rd Level,Annotationen,C Sub-Sub/Italic,C Sub-Sub/Italic1,GPH Heading 3,H3,H31,Head 31,Head 32,HeadC,Lev 3,Level 1 - 1,Level 1 - 2,Min,Numbered - 3,Section,Sub-section,Sub2Para,Titre 3 SQ,h3,h3 sub heading,h3 sub heading1,sub-sub"/>
    <w:basedOn w:val="Normal"/>
    <w:link w:val="Heading3Char"/>
    <w:qFormat/>
    <w:rsid w:val="00A5135F"/>
    <w:pPr>
      <w:tabs>
        <w:tab w:val="num" w:pos="1800"/>
      </w:tabs>
      <w:adjustRightInd w:val="0"/>
      <w:spacing w:after="240"/>
      <w:ind w:left="1800" w:hanging="1080"/>
      <w:jc w:val="both"/>
      <w:outlineLvl w:val="2"/>
    </w:pPr>
    <w:rPr>
      <w:rFonts w:eastAsia="STZhongsong"/>
      <w:sz w:val="22"/>
      <w:szCs w:val="20"/>
      <w:lang w:val="x-none" w:eastAsia="zh-CN"/>
    </w:rPr>
  </w:style>
  <w:style w:type="paragraph" w:styleId="Heading4">
    <w:name w:val="heading 4"/>
    <w:aliases w:val="14,141,142,143,4,41,42,Case Sub-Header,First Subheading,H4,Level 4 Topic Heading,Map Title,Second Level Heading HM,Service Conformance Appendix,Service Conformance Level 4,Sub-Minor,Subhead C,a.,h4,h41,h42,h43,heading4,l4,l41,l42,parapoint,¶"/>
    <w:basedOn w:val="Normal"/>
    <w:next w:val="Normal"/>
    <w:link w:val="Heading4Char"/>
    <w:qFormat/>
    <w:rsid w:val="00A5135F"/>
    <w:pPr>
      <w:keepNext/>
      <w:spacing w:before="240" w:after="60"/>
      <w:jc w:val="both"/>
      <w:outlineLvl w:val="3"/>
    </w:pPr>
    <w:rPr>
      <w:b/>
      <w:szCs w:val="20"/>
    </w:rPr>
  </w:style>
  <w:style w:type="paragraph" w:styleId="Heading5">
    <w:name w:val="heading 5"/>
    <w:basedOn w:val="Normal"/>
    <w:next w:val="Normal"/>
    <w:link w:val="Heading5Char"/>
    <w:qFormat/>
    <w:rsid w:val="00A5135F"/>
    <w:pPr>
      <w:spacing w:before="240" w:after="60"/>
      <w:jc w:val="both"/>
      <w:outlineLvl w:val="4"/>
    </w:pPr>
    <w:rPr>
      <w:sz w:val="22"/>
      <w:szCs w:val="20"/>
    </w:rPr>
  </w:style>
  <w:style w:type="paragraph" w:styleId="Heading6">
    <w:name w:val="heading 6"/>
    <w:basedOn w:val="Normal"/>
    <w:link w:val="Heading6Char"/>
    <w:qFormat/>
    <w:rsid w:val="00A5135F"/>
    <w:pPr>
      <w:tabs>
        <w:tab w:val="num" w:pos="4320"/>
      </w:tabs>
      <w:adjustRightInd w:val="0"/>
      <w:spacing w:after="240"/>
      <w:ind w:left="4320" w:hanging="720"/>
      <w:jc w:val="both"/>
      <w:outlineLvl w:val="5"/>
    </w:pPr>
    <w:rPr>
      <w:rFonts w:eastAsia="STZhongsong"/>
      <w:sz w:val="22"/>
      <w:szCs w:val="20"/>
      <w:lang w:eastAsia="zh-CN"/>
    </w:rPr>
  </w:style>
  <w:style w:type="paragraph" w:styleId="Heading7">
    <w:name w:val="heading 7"/>
    <w:basedOn w:val="Normal"/>
    <w:link w:val="Heading7Char"/>
    <w:qFormat/>
    <w:rsid w:val="00A5135F"/>
    <w:pPr>
      <w:tabs>
        <w:tab w:val="num" w:pos="5040"/>
      </w:tabs>
      <w:adjustRightInd w:val="0"/>
      <w:spacing w:after="240"/>
      <w:ind w:left="5040" w:hanging="720"/>
      <w:jc w:val="both"/>
      <w:outlineLvl w:val="6"/>
    </w:pPr>
    <w:rPr>
      <w:rFonts w:eastAsia="STZhongsong"/>
      <w:sz w:val="22"/>
      <w:szCs w:val="20"/>
      <w:lang w:eastAsia="zh-CN"/>
    </w:rPr>
  </w:style>
  <w:style w:type="paragraph" w:styleId="Heading8">
    <w:name w:val="heading 8"/>
    <w:basedOn w:val="Normal"/>
    <w:link w:val="Heading8Char"/>
    <w:qFormat/>
    <w:rsid w:val="00A5135F"/>
    <w:pPr>
      <w:tabs>
        <w:tab w:val="num" w:pos="5040"/>
      </w:tabs>
      <w:adjustRightInd w:val="0"/>
      <w:spacing w:after="240"/>
      <w:ind w:left="5040" w:hanging="720"/>
      <w:jc w:val="both"/>
      <w:outlineLvl w:val="7"/>
    </w:pPr>
    <w:rPr>
      <w:rFonts w:eastAsia="STZhongsong"/>
      <w:sz w:val="22"/>
      <w:szCs w:val="20"/>
      <w:lang w:eastAsia="zh-CN"/>
    </w:rPr>
  </w:style>
  <w:style w:type="paragraph" w:styleId="Heading9">
    <w:name w:val="heading 9"/>
    <w:basedOn w:val="Normal"/>
    <w:link w:val="Heading9Char"/>
    <w:qFormat/>
    <w:rsid w:val="00A5135F"/>
    <w:pPr>
      <w:tabs>
        <w:tab w:val="num" w:pos="5040"/>
      </w:tabs>
      <w:adjustRightInd w:val="0"/>
      <w:spacing w:after="240"/>
      <w:ind w:left="5040" w:hanging="720"/>
      <w:jc w:val="both"/>
      <w:outlineLvl w:val="8"/>
    </w:pPr>
    <w:rPr>
      <w:rFonts w:eastAsia="STZhongsong"/>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štė_1 Char"/>
    <w:basedOn w:val="DefaultParagraphFont"/>
    <w:link w:val="Heading1"/>
    <w:uiPriority w:val="9"/>
    <w:rsid w:val="00A5135F"/>
    <w:rPr>
      <w:rFonts w:ascii="Calibri Light" w:eastAsia="Times New Roman" w:hAnsi="Calibri Light" w:cs="Times New Roman"/>
      <w:b/>
      <w:bCs/>
      <w:kern w:val="32"/>
      <w:sz w:val="32"/>
      <w:szCs w:val="32"/>
      <w:lang w:val="en-GB"/>
      <w14:ligatures w14:val="none"/>
    </w:rPr>
  </w:style>
  <w:style w:type="character" w:customStyle="1" w:styleId="Heading2Char">
    <w:name w:val="Heading 2 Char"/>
    <w:aliases w:val="(1.1 Char,1.1.1 heading Char,1.3 etc) Char,2 Char,21 Char,Activity Char,H2 Char,Heading 2 John Char,Heading Two Char,KJL:1st Level Char,Lev 2 Char,Major Char,Major heading Char,Numbered - 2 Char,PA Major Section Char,PARA2 Char,RF Char"/>
    <w:basedOn w:val="DefaultParagraphFont"/>
    <w:link w:val="Heading2"/>
    <w:rsid w:val="00A5135F"/>
    <w:rPr>
      <w:rFonts w:ascii="Times New Roman" w:eastAsia="STZhongsong" w:hAnsi="Times New Roman" w:cs="Times New Roman"/>
      <w:kern w:val="0"/>
      <w:szCs w:val="20"/>
      <w:lang w:val="x-none" w:eastAsia="zh-CN"/>
      <w14:ligatures w14:val="none"/>
    </w:rPr>
  </w:style>
  <w:style w:type="character" w:customStyle="1" w:styleId="Heading3Char">
    <w:name w:val="Heading 3 Char"/>
    <w:aliases w:val="(Alt+3) Char,3 Char,3m Char,3rd Level Char,Annotationen Char,C Sub-Sub/Italic Char,C Sub-Sub/Italic1 Char,GPH Heading 3 Char,H3 Char,H31 Char,Head 31 Char,Head 32 Char,HeadC Char,Lev 3 Char,Level 1 - 1 Char,Level 1 - 2 Char,Min Char"/>
    <w:basedOn w:val="DefaultParagraphFont"/>
    <w:link w:val="Heading3"/>
    <w:rsid w:val="00A5135F"/>
    <w:rPr>
      <w:rFonts w:ascii="Times New Roman" w:eastAsia="STZhongsong" w:hAnsi="Times New Roman" w:cs="Times New Roman"/>
      <w:kern w:val="0"/>
      <w:szCs w:val="20"/>
      <w:lang w:val="x-none" w:eastAsia="zh-CN"/>
      <w14:ligatures w14:val="none"/>
    </w:rPr>
  </w:style>
  <w:style w:type="character" w:customStyle="1" w:styleId="Heading4Char">
    <w:name w:val="Heading 4 Char"/>
    <w:aliases w:val="14 Char,141 Char,142 Char,143 Char,4 Char,41 Char,42 Char,Case Sub-Header Char,First Subheading Char,H4 Char,Level 4 Topic Heading Char,Map Title Char,Second Level Heading HM Char,Service Conformance Appendix Char,Sub-Minor Char,a. Char"/>
    <w:basedOn w:val="DefaultParagraphFont"/>
    <w:link w:val="Heading4"/>
    <w:rsid w:val="00A5135F"/>
    <w:rPr>
      <w:rFonts w:ascii="Times New Roman" w:eastAsia="Times New Roman" w:hAnsi="Times New Roman" w:cs="Times New Roman"/>
      <w:b/>
      <w:kern w:val="0"/>
      <w:sz w:val="24"/>
      <w:szCs w:val="20"/>
      <w:lang w:val="en-GB"/>
      <w14:ligatures w14:val="none"/>
    </w:rPr>
  </w:style>
  <w:style w:type="character" w:customStyle="1" w:styleId="Heading5Char">
    <w:name w:val="Heading 5 Char"/>
    <w:basedOn w:val="DefaultParagraphFont"/>
    <w:link w:val="Heading5"/>
    <w:rsid w:val="00A5135F"/>
    <w:rPr>
      <w:rFonts w:ascii="Times New Roman" w:eastAsia="Times New Roman" w:hAnsi="Times New Roman" w:cs="Times New Roman"/>
      <w:kern w:val="0"/>
      <w:szCs w:val="20"/>
      <w:lang w:val="en-GB"/>
      <w14:ligatures w14:val="none"/>
    </w:rPr>
  </w:style>
  <w:style w:type="character" w:customStyle="1" w:styleId="Heading6Char">
    <w:name w:val="Heading 6 Char"/>
    <w:basedOn w:val="DefaultParagraphFont"/>
    <w:link w:val="Heading6"/>
    <w:rsid w:val="00A5135F"/>
    <w:rPr>
      <w:rFonts w:ascii="Times New Roman" w:eastAsia="STZhongsong" w:hAnsi="Times New Roman" w:cs="Times New Roman"/>
      <w:kern w:val="0"/>
      <w:szCs w:val="20"/>
      <w:lang w:val="en-GB" w:eastAsia="zh-CN"/>
      <w14:ligatures w14:val="none"/>
    </w:rPr>
  </w:style>
  <w:style w:type="character" w:customStyle="1" w:styleId="Heading7Char">
    <w:name w:val="Heading 7 Char"/>
    <w:basedOn w:val="DefaultParagraphFont"/>
    <w:link w:val="Heading7"/>
    <w:rsid w:val="00A5135F"/>
    <w:rPr>
      <w:rFonts w:ascii="Times New Roman" w:eastAsia="STZhongsong" w:hAnsi="Times New Roman" w:cs="Times New Roman"/>
      <w:kern w:val="0"/>
      <w:szCs w:val="20"/>
      <w:lang w:val="en-GB" w:eastAsia="zh-CN"/>
      <w14:ligatures w14:val="none"/>
    </w:rPr>
  </w:style>
  <w:style w:type="character" w:customStyle="1" w:styleId="Heading8Char">
    <w:name w:val="Heading 8 Char"/>
    <w:basedOn w:val="DefaultParagraphFont"/>
    <w:link w:val="Heading8"/>
    <w:rsid w:val="00A5135F"/>
    <w:rPr>
      <w:rFonts w:ascii="Times New Roman" w:eastAsia="STZhongsong" w:hAnsi="Times New Roman" w:cs="Times New Roman"/>
      <w:kern w:val="0"/>
      <w:szCs w:val="20"/>
      <w:lang w:val="en-GB" w:eastAsia="zh-CN"/>
      <w14:ligatures w14:val="none"/>
    </w:rPr>
  </w:style>
  <w:style w:type="character" w:customStyle="1" w:styleId="Heading9Char">
    <w:name w:val="Heading 9 Char"/>
    <w:basedOn w:val="DefaultParagraphFont"/>
    <w:link w:val="Heading9"/>
    <w:rsid w:val="00A5135F"/>
    <w:rPr>
      <w:rFonts w:ascii="Times New Roman" w:eastAsia="STZhongsong" w:hAnsi="Times New Roman" w:cs="Times New Roman"/>
      <w:kern w:val="0"/>
      <w:szCs w:val="20"/>
      <w:lang w:val="en-GB" w:eastAsia="zh-CN"/>
      <w14:ligatures w14:val="none"/>
    </w:rPr>
  </w:style>
  <w:style w:type="paragraph" w:styleId="BodyTextIndent3">
    <w:name w:val="Body Text Indent 3"/>
    <w:basedOn w:val="Normal"/>
    <w:link w:val="BodyTextIndent3Char"/>
    <w:rsid w:val="00A5135F"/>
    <w:pPr>
      <w:shd w:val="clear" w:color="auto" w:fill="FFFFFF"/>
      <w:spacing w:line="360" w:lineRule="atLeast"/>
      <w:ind w:left="720"/>
      <w:jc w:val="both"/>
    </w:pPr>
    <w:rPr>
      <w:color w:val="000000"/>
      <w:sz w:val="22"/>
      <w:szCs w:val="20"/>
      <w:lang w:val="lt-LT"/>
    </w:rPr>
  </w:style>
  <w:style w:type="character" w:customStyle="1" w:styleId="BodyTextIndent3Char">
    <w:name w:val="Body Text Indent 3 Char"/>
    <w:basedOn w:val="DefaultParagraphFont"/>
    <w:link w:val="BodyTextIndent3"/>
    <w:rsid w:val="00A5135F"/>
    <w:rPr>
      <w:rFonts w:ascii="Times New Roman" w:eastAsia="Times New Roman" w:hAnsi="Times New Roman" w:cs="Times New Roman"/>
      <w:color w:val="000000"/>
      <w:kern w:val="0"/>
      <w:szCs w:val="20"/>
      <w:shd w:val="clear" w:color="auto" w:fill="FFFFFF"/>
      <w14:ligatures w14:val="none"/>
    </w:rPr>
  </w:style>
  <w:style w:type="paragraph" w:styleId="BodyText2">
    <w:name w:val="Body Text 2"/>
    <w:basedOn w:val="Normal"/>
    <w:link w:val="BodyText2Char"/>
    <w:rsid w:val="00A5135F"/>
    <w:pPr>
      <w:shd w:val="clear" w:color="auto" w:fill="FFFFFF"/>
      <w:spacing w:line="360" w:lineRule="atLeast"/>
      <w:jc w:val="both"/>
    </w:pPr>
    <w:rPr>
      <w:color w:val="000000"/>
      <w:sz w:val="22"/>
      <w:szCs w:val="20"/>
      <w:lang w:val="lt-LT"/>
    </w:rPr>
  </w:style>
  <w:style w:type="character" w:customStyle="1" w:styleId="BodyText2Char">
    <w:name w:val="Body Text 2 Char"/>
    <w:basedOn w:val="DefaultParagraphFont"/>
    <w:link w:val="BodyText2"/>
    <w:rsid w:val="00A5135F"/>
    <w:rPr>
      <w:rFonts w:ascii="Times New Roman" w:eastAsia="Times New Roman" w:hAnsi="Times New Roman" w:cs="Times New Roman"/>
      <w:color w:val="000000"/>
      <w:kern w:val="0"/>
      <w:szCs w:val="20"/>
      <w:shd w:val="clear" w:color="auto" w:fill="FFFFFF"/>
      <w14:ligatures w14:val="none"/>
    </w:rPr>
  </w:style>
  <w:style w:type="paragraph" w:styleId="BodyText">
    <w:name w:val="Body Text"/>
    <w:basedOn w:val="Normal"/>
    <w:link w:val="BodyTextChar"/>
    <w:rsid w:val="00A5135F"/>
    <w:pPr>
      <w:spacing w:before="120" w:after="120" w:line="360" w:lineRule="auto"/>
      <w:jc w:val="both"/>
    </w:pPr>
    <w:rPr>
      <w:lang w:val="lt-LT"/>
    </w:rPr>
  </w:style>
  <w:style w:type="character" w:customStyle="1" w:styleId="BodyTextChar">
    <w:name w:val="Body Text Char"/>
    <w:basedOn w:val="DefaultParagraphFont"/>
    <w:link w:val="BodyText"/>
    <w:rsid w:val="00A5135F"/>
    <w:rPr>
      <w:rFonts w:ascii="Times New Roman" w:eastAsia="Times New Roman" w:hAnsi="Times New Roman" w:cs="Times New Roman"/>
      <w:kern w:val="0"/>
      <w:sz w:val="24"/>
      <w:szCs w:val="24"/>
      <w14:ligatures w14:val="none"/>
    </w:rPr>
  </w:style>
  <w:style w:type="paragraph" w:styleId="Title">
    <w:name w:val="Title"/>
    <w:basedOn w:val="Normal"/>
    <w:link w:val="TitleChar"/>
    <w:qFormat/>
    <w:rsid w:val="00A5135F"/>
    <w:pPr>
      <w:spacing w:line="360" w:lineRule="auto"/>
      <w:jc w:val="center"/>
    </w:pPr>
    <w:rPr>
      <w:b/>
      <w:bCs/>
      <w:lang w:val="lt-LT"/>
    </w:rPr>
  </w:style>
  <w:style w:type="character" w:customStyle="1" w:styleId="TitleChar">
    <w:name w:val="Title Char"/>
    <w:basedOn w:val="DefaultParagraphFont"/>
    <w:link w:val="Title"/>
    <w:rsid w:val="00A5135F"/>
    <w:rPr>
      <w:rFonts w:ascii="Times New Roman" w:eastAsia="Times New Roman" w:hAnsi="Times New Roman" w:cs="Times New Roman"/>
      <w:b/>
      <w:bCs/>
      <w:kern w:val="0"/>
      <w:sz w:val="24"/>
      <w:szCs w:val="24"/>
      <w14:ligatures w14:val="none"/>
    </w:rPr>
  </w:style>
  <w:style w:type="paragraph" w:styleId="Footer">
    <w:name w:val="footer"/>
    <w:basedOn w:val="Normal"/>
    <w:link w:val="FooterChar"/>
    <w:uiPriority w:val="99"/>
    <w:rsid w:val="00A5135F"/>
    <w:pPr>
      <w:tabs>
        <w:tab w:val="center" w:pos="4153"/>
        <w:tab w:val="right" w:pos="8306"/>
      </w:tabs>
    </w:pPr>
  </w:style>
  <w:style w:type="character" w:customStyle="1" w:styleId="FooterChar">
    <w:name w:val="Footer Char"/>
    <w:basedOn w:val="DefaultParagraphFont"/>
    <w:link w:val="Footer"/>
    <w:uiPriority w:val="99"/>
    <w:rsid w:val="00A5135F"/>
    <w:rPr>
      <w:rFonts w:ascii="Times New Roman" w:eastAsia="Times New Roman" w:hAnsi="Times New Roman" w:cs="Times New Roman"/>
      <w:kern w:val="0"/>
      <w:sz w:val="24"/>
      <w:szCs w:val="24"/>
      <w:lang w:val="en-GB"/>
      <w14:ligatures w14:val="none"/>
    </w:rPr>
  </w:style>
  <w:style w:type="character" w:styleId="PageNumber">
    <w:name w:val="page number"/>
    <w:basedOn w:val="DefaultParagraphFont"/>
    <w:rsid w:val="00A5135F"/>
  </w:style>
  <w:style w:type="paragraph" w:customStyle="1" w:styleId="Style2">
    <w:name w:val="Style2"/>
    <w:basedOn w:val="Normal"/>
    <w:next w:val="Normal"/>
    <w:rsid w:val="00A5135F"/>
    <w:pPr>
      <w:keepNext/>
      <w:spacing w:before="240" w:after="120"/>
      <w:outlineLvl w:val="0"/>
    </w:pPr>
    <w:rPr>
      <w:rFonts w:ascii="Garamond" w:hAnsi="Garamond" w:cs="Arial"/>
      <w:b/>
      <w:bCs/>
      <w:smallCaps/>
      <w:kern w:val="32"/>
      <w:szCs w:val="28"/>
      <w:lang w:val="lv-LV" w:eastAsia="lv-LV"/>
    </w:rPr>
  </w:style>
  <w:style w:type="character" w:styleId="CommentReference">
    <w:name w:val="annotation reference"/>
    <w:semiHidden/>
    <w:rsid w:val="00A5135F"/>
    <w:rPr>
      <w:sz w:val="16"/>
      <w:szCs w:val="16"/>
    </w:rPr>
  </w:style>
  <w:style w:type="paragraph" w:styleId="CommentText">
    <w:name w:val="annotation text"/>
    <w:basedOn w:val="Normal"/>
    <w:link w:val="CommentTextChar1"/>
    <w:semiHidden/>
    <w:rsid w:val="00A5135F"/>
    <w:rPr>
      <w:sz w:val="20"/>
      <w:szCs w:val="20"/>
    </w:rPr>
  </w:style>
  <w:style w:type="character" w:customStyle="1" w:styleId="CommentTextChar">
    <w:name w:val="Comment Text Char"/>
    <w:basedOn w:val="DefaultParagraphFont"/>
    <w:uiPriority w:val="99"/>
    <w:semiHidden/>
    <w:rsid w:val="00A5135F"/>
    <w:rPr>
      <w:rFonts w:ascii="Times New Roman" w:eastAsia="Times New Roman" w:hAnsi="Times New Roman" w:cs="Times New Roman"/>
      <w:kern w:val="0"/>
      <w:sz w:val="20"/>
      <w:szCs w:val="20"/>
      <w:lang w:val="en-GB"/>
      <w14:ligatures w14:val="none"/>
    </w:rPr>
  </w:style>
  <w:style w:type="paragraph" w:styleId="BalloonText">
    <w:name w:val="Balloon Text"/>
    <w:basedOn w:val="Normal"/>
    <w:link w:val="BalloonTextChar"/>
    <w:semiHidden/>
    <w:rsid w:val="00A5135F"/>
    <w:rPr>
      <w:rFonts w:ascii="Tahoma" w:hAnsi="Tahoma" w:cs="Tahoma"/>
      <w:sz w:val="16"/>
      <w:szCs w:val="16"/>
    </w:rPr>
  </w:style>
  <w:style w:type="character" w:customStyle="1" w:styleId="BalloonTextChar">
    <w:name w:val="Balloon Text Char"/>
    <w:basedOn w:val="DefaultParagraphFont"/>
    <w:link w:val="BalloonText"/>
    <w:semiHidden/>
    <w:rsid w:val="00A5135F"/>
    <w:rPr>
      <w:rFonts w:ascii="Tahoma" w:eastAsia="Times New Roman" w:hAnsi="Tahoma" w:cs="Tahoma"/>
      <w:kern w:val="0"/>
      <w:sz w:val="16"/>
      <w:szCs w:val="16"/>
      <w:lang w:val="en-GB"/>
      <w14:ligatures w14:val="none"/>
    </w:rPr>
  </w:style>
  <w:style w:type="paragraph" w:styleId="Header">
    <w:name w:val="header"/>
    <w:basedOn w:val="Normal"/>
    <w:link w:val="HeaderChar"/>
    <w:rsid w:val="00A5135F"/>
    <w:pPr>
      <w:tabs>
        <w:tab w:val="center" w:pos="4986"/>
        <w:tab w:val="right" w:pos="9972"/>
      </w:tabs>
    </w:pPr>
  </w:style>
  <w:style w:type="character" w:customStyle="1" w:styleId="HeaderChar">
    <w:name w:val="Header Char"/>
    <w:basedOn w:val="DefaultParagraphFont"/>
    <w:link w:val="Header"/>
    <w:rsid w:val="00A5135F"/>
    <w:rPr>
      <w:rFonts w:ascii="Times New Roman" w:eastAsia="Times New Roman" w:hAnsi="Times New Roman" w:cs="Times New Roman"/>
      <w:kern w:val="0"/>
      <w:sz w:val="24"/>
      <w:szCs w:val="24"/>
      <w:lang w:val="en-GB"/>
      <w14:ligatures w14:val="none"/>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uiPriority w:val="34"/>
    <w:qFormat/>
    <w:rsid w:val="00A5135F"/>
    <w:pPr>
      <w:ind w:left="1296"/>
    </w:pPr>
  </w:style>
  <w:style w:type="paragraph" w:customStyle="1" w:styleId="Default">
    <w:name w:val="Default"/>
    <w:rsid w:val="00A5135F"/>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table" w:styleId="TableGrid">
    <w:name w:val="Table Grid"/>
    <w:basedOn w:val="TableNormal"/>
    <w:rsid w:val="00A5135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5135F"/>
    <w:rPr>
      <w:rFonts w:ascii="Times New Roman" w:eastAsia="Times New Roman" w:hAnsi="Times New Roman" w:cs="Times New Roman"/>
      <w:kern w:val="0"/>
      <w:sz w:val="24"/>
      <w:szCs w:val="24"/>
      <w:lang w:val="en-GB"/>
      <w14:ligatures w14:val="none"/>
    </w:rPr>
  </w:style>
  <w:style w:type="paragraph" w:styleId="Revision">
    <w:name w:val="Revision"/>
    <w:hidden/>
    <w:uiPriority w:val="99"/>
    <w:semiHidden/>
    <w:rsid w:val="00A5135F"/>
    <w:pPr>
      <w:spacing w:after="0" w:line="240" w:lineRule="auto"/>
    </w:pPr>
    <w:rPr>
      <w:rFonts w:ascii="Times New Roman" w:eastAsia="Times New Roman" w:hAnsi="Times New Roman" w:cs="Times New Roman"/>
      <w:kern w:val="0"/>
      <w:sz w:val="24"/>
      <w:szCs w:val="24"/>
      <w:lang w:val="en-GB"/>
      <w14:ligatures w14:val="none"/>
    </w:rPr>
  </w:style>
  <w:style w:type="paragraph" w:customStyle="1" w:styleId="TableParagraph">
    <w:name w:val="Table Paragraph"/>
    <w:basedOn w:val="Normal"/>
    <w:uiPriority w:val="1"/>
    <w:qFormat/>
    <w:rsid w:val="00A5135F"/>
    <w:pPr>
      <w:widowControl w:val="0"/>
      <w:autoSpaceDE w:val="0"/>
      <w:autoSpaceDN w:val="0"/>
    </w:pPr>
    <w:rPr>
      <w:sz w:val="22"/>
      <w:szCs w:val="22"/>
      <w:lang w:val="lt-LT"/>
    </w:rPr>
  </w:style>
  <w:style w:type="numbering" w:customStyle="1" w:styleId="NoList1">
    <w:name w:val="No List1"/>
    <w:next w:val="NoList"/>
    <w:uiPriority w:val="99"/>
    <w:semiHidden/>
    <w:unhideWhenUsed/>
    <w:rsid w:val="00A5135F"/>
  </w:style>
  <w:style w:type="paragraph" w:styleId="HTMLPreformatted">
    <w:name w:val="HTML Preformatted"/>
    <w:basedOn w:val="Normal"/>
    <w:link w:val="HTMLPreformattedChar"/>
    <w:uiPriority w:val="99"/>
    <w:unhideWhenUsed/>
    <w:rsid w:val="00A5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A5135F"/>
    <w:rPr>
      <w:rFonts w:ascii="Courier New" w:eastAsia="Times New Roman" w:hAnsi="Courier New" w:cs="Courier New"/>
      <w:kern w:val="0"/>
      <w:sz w:val="20"/>
      <w:szCs w:val="20"/>
      <w:lang w:eastAsia="lt-LT"/>
      <w14:ligatures w14:val="none"/>
    </w:rPr>
  </w:style>
  <w:style w:type="paragraph" w:customStyle="1" w:styleId="MarginText">
    <w:name w:val="Margin Text"/>
    <w:basedOn w:val="Normal"/>
    <w:link w:val="MarginTextChar"/>
    <w:rsid w:val="00A5135F"/>
    <w:pPr>
      <w:adjustRightInd w:val="0"/>
      <w:spacing w:after="240"/>
      <w:jc w:val="both"/>
    </w:pPr>
    <w:rPr>
      <w:rFonts w:eastAsia="STZhongsong"/>
      <w:sz w:val="22"/>
      <w:szCs w:val="20"/>
      <w:lang w:eastAsia="zh-CN"/>
    </w:rPr>
  </w:style>
  <w:style w:type="character" w:customStyle="1" w:styleId="MarginTextChar">
    <w:name w:val="Margin Text Char"/>
    <w:link w:val="MarginText"/>
    <w:rsid w:val="00A5135F"/>
    <w:rPr>
      <w:rFonts w:ascii="Times New Roman" w:eastAsia="STZhongsong" w:hAnsi="Times New Roman" w:cs="Times New Roman"/>
      <w:kern w:val="0"/>
      <w:szCs w:val="20"/>
      <w:lang w:val="en-GB" w:eastAsia="zh-CN"/>
      <w14:ligatures w14:val="none"/>
    </w:rPr>
  </w:style>
  <w:style w:type="paragraph" w:styleId="FootnoteText">
    <w:name w:val="footnote text"/>
    <w:aliases w:val="Footnote,Footnote Text Char Char,Fußnotentextf, Char, Diagrama1,Diagrama1"/>
    <w:basedOn w:val="Normal"/>
    <w:link w:val="FootnoteTextChar"/>
    <w:rsid w:val="00A5135F"/>
    <w:pPr>
      <w:adjustRightInd w:val="0"/>
      <w:spacing w:after="60"/>
      <w:ind w:left="720" w:hanging="720"/>
      <w:jc w:val="both"/>
    </w:pPr>
    <w:rPr>
      <w:rFonts w:eastAsia="STZhongsong"/>
      <w:sz w:val="16"/>
      <w:szCs w:val="20"/>
      <w:lang w:eastAsia="zh-CN"/>
    </w:rPr>
  </w:style>
  <w:style w:type="character" w:customStyle="1" w:styleId="FootnoteTextChar">
    <w:name w:val="Footnote Text Char"/>
    <w:aliases w:val="Footnote Char,Footnote Text Char Char Char,Fußnotentextf Char, Char Char, Diagrama1 Char,Diagrama1 Char"/>
    <w:basedOn w:val="DefaultParagraphFont"/>
    <w:link w:val="FootnoteText"/>
    <w:rsid w:val="00A5135F"/>
    <w:rPr>
      <w:rFonts w:ascii="Times New Roman" w:eastAsia="STZhongsong" w:hAnsi="Times New Roman" w:cs="Times New Roman"/>
      <w:kern w:val="0"/>
      <w:sz w:val="16"/>
      <w:szCs w:val="20"/>
      <w:lang w:val="en-GB" w:eastAsia="zh-CN"/>
      <w14:ligatures w14:val="none"/>
    </w:rPr>
  </w:style>
  <w:style w:type="character" w:styleId="FootnoteReference">
    <w:name w:val="footnote reference"/>
    <w:aliases w:val="fr"/>
    <w:rsid w:val="00A5135F"/>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rPr>
  </w:style>
  <w:style w:type="paragraph" w:styleId="NormalWeb">
    <w:name w:val="Normal (Web)"/>
    <w:basedOn w:val="Normal"/>
    <w:uiPriority w:val="99"/>
    <w:unhideWhenUsed/>
    <w:rsid w:val="00A5135F"/>
    <w:pPr>
      <w:spacing w:before="100" w:beforeAutospacing="1" w:after="100" w:afterAutospacing="1"/>
    </w:pPr>
    <w:rPr>
      <w:lang w:val="en-US"/>
    </w:rPr>
  </w:style>
  <w:style w:type="paragraph" w:customStyle="1" w:styleId="NumreratStycke11">
    <w:name w:val="Numrerat Stycke 1.1"/>
    <w:basedOn w:val="Heading2"/>
    <w:qFormat/>
    <w:rsid w:val="00A5135F"/>
    <w:pPr>
      <w:numPr>
        <w:ilvl w:val="1"/>
        <w:numId w:val="5"/>
      </w:numPr>
      <w:adjustRightInd/>
      <w:spacing w:before="120" w:after="60" w:line="264" w:lineRule="auto"/>
      <w:outlineLvl w:val="9"/>
    </w:pPr>
    <w:rPr>
      <w:rFonts w:eastAsia="Times New Roman"/>
      <w:szCs w:val="22"/>
      <w:lang w:val="lt-LT" w:eastAsia="sv-SE"/>
    </w:rPr>
  </w:style>
  <w:style w:type="paragraph" w:customStyle="1" w:styleId="Style1">
    <w:name w:val="Style1"/>
    <w:basedOn w:val="NumreratStycke11"/>
    <w:link w:val="Style1Char"/>
    <w:qFormat/>
    <w:rsid w:val="00A5135F"/>
    <w:pPr>
      <w:ind w:left="1021" w:hanging="567"/>
    </w:pPr>
  </w:style>
  <w:style w:type="character" w:customStyle="1" w:styleId="Style1Char">
    <w:name w:val="Style1 Char"/>
    <w:link w:val="Style1"/>
    <w:rsid w:val="00A5135F"/>
    <w:rPr>
      <w:rFonts w:ascii="Times New Roman" w:eastAsia="Times New Roman" w:hAnsi="Times New Roman" w:cs="Times New Roman"/>
      <w:kern w:val="0"/>
      <w:lang w:eastAsia="sv-SE"/>
      <w14:ligatures w14:val="none"/>
    </w:rPr>
  </w:style>
  <w:style w:type="paragraph" w:styleId="CommentSubject">
    <w:name w:val="annotation subject"/>
    <w:basedOn w:val="CommentText"/>
    <w:next w:val="CommentText"/>
    <w:link w:val="CommentSubjectChar"/>
    <w:uiPriority w:val="99"/>
    <w:unhideWhenUsed/>
    <w:rsid w:val="00A5135F"/>
    <w:rPr>
      <w:rFonts w:eastAsia="SimSun"/>
      <w:b/>
      <w:bCs/>
      <w:lang w:eastAsia="zh-CN"/>
    </w:rPr>
  </w:style>
  <w:style w:type="character" w:customStyle="1" w:styleId="CommentSubjectChar">
    <w:name w:val="Comment Subject Char"/>
    <w:basedOn w:val="CommentTextChar"/>
    <w:link w:val="CommentSubject"/>
    <w:uiPriority w:val="99"/>
    <w:rsid w:val="00A5135F"/>
    <w:rPr>
      <w:rFonts w:ascii="Times New Roman" w:eastAsia="SimSun" w:hAnsi="Times New Roman" w:cs="Times New Roman"/>
      <w:b/>
      <w:bCs/>
      <w:kern w:val="0"/>
      <w:sz w:val="20"/>
      <w:szCs w:val="20"/>
      <w:lang w:val="en-GB" w:eastAsia="zh-CN"/>
      <w14:ligatures w14:val="none"/>
    </w:rPr>
  </w:style>
  <w:style w:type="character" w:customStyle="1" w:styleId="CommentTextChar1">
    <w:name w:val="Comment Text Char1"/>
    <w:link w:val="CommentText"/>
    <w:semiHidden/>
    <w:rsid w:val="00A5135F"/>
    <w:rPr>
      <w:rFonts w:ascii="Times New Roman" w:eastAsia="Times New Roman" w:hAnsi="Times New Roman" w:cs="Times New Roman"/>
      <w:kern w:val="0"/>
      <w:sz w:val="20"/>
      <w:szCs w:val="20"/>
      <w:lang w:val="en-GB"/>
      <w14:ligatures w14:val="none"/>
    </w:rPr>
  </w:style>
  <w:style w:type="paragraph" w:customStyle="1" w:styleId="Tekstas1">
    <w:name w:val="Tekstas_1"/>
    <w:basedOn w:val="Normal"/>
    <w:qFormat/>
    <w:rsid w:val="00A5135F"/>
    <w:pPr>
      <w:spacing w:before="120" w:after="120"/>
      <w:jc w:val="both"/>
    </w:pPr>
    <w:rPr>
      <w:rFonts w:ascii="Arial" w:eastAsia="Calibri" w:hAnsi="Arial"/>
      <w:sz w:val="20"/>
      <w:szCs w:val="20"/>
      <w:lang w:val="lt-LT"/>
    </w:rPr>
  </w:style>
  <w:style w:type="table" w:customStyle="1" w:styleId="TableGrid1">
    <w:name w:val="Table Grid1"/>
    <w:basedOn w:val="TableNormal"/>
    <w:next w:val="TableGrid"/>
    <w:uiPriority w:val="39"/>
    <w:rsid w:val="00A5135F"/>
    <w:pPr>
      <w:spacing w:after="0" w:line="240" w:lineRule="auto"/>
      <w:jc w:val="both"/>
    </w:pPr>
    <w:rPr>
      <w:rFonts w:ascii="Arial" w:eastAsia="Calibri" w:hAnsi="Arial" w:cs="Times New Roman"/>
      <w:color w:val="000000"/>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2">
    <w:name w:val="Tekstas_2"/>
    <w:basedOn w:val="Tekstas1"/>
    <w:qFormat/>
    <w:rsid w:val="00A5135F"/>
    <w:pPr>
      <w:ind w:left="567" w:hanging="567"/>
    </w:pPr>
  </w:style>
  <w:style w:type="paragraph" w:customStyle="1" w:styleId="Tekstas3">
    <w:name w:val="Tekstas_3"/>
    <w:basedOn w:val="Tekstas2"/>
    <w:qFormat/>
    <w:rsid w:val="00A5135F"/>
    <w:pPr>
      <w:ind w:left="1134"/>
    </w:pPr>
  </w:style>
  <w:style w:type="paragraph" w:customStyle="1" w:styleId="Tekstas4">
    <w:name w:val="Tekstas_4"/>
    <w:basedOn w:val="Tekstas3"/>
    <w:qFormat/>
    <w:rsid w:val="00A5135F"/>
    <w:pPr>
      <w:ind w:left="1701"/>
    </w:pPr>
  </w:style>
  <w:style w:type="paragraph" w:customStyle="1" w:styleId="Body">
    <w:name w:val="Body"/>
    <w:rsid w:val="00A5135F"/>
    <w:pPr>
      <w:spacing w:after="0" w:line="240" w:lineRule="auto"/>
    </w:pPr>
    <w:rPr>
      <w:rFonts w:ascii="Times New Roman" w:eastAsia="Times New Roman" w:hAnsi="Times New Roman" w:cs="Times New Roman"/>
      <w:color w:val="000000"/>
      <w:kern w:val="0"/>
      <w:sz w:val="24"/>
      <w:szCs w:val="24"/>
      <w:u w:color="000000"/>
      <w:lang w:eastAsia="lt-LT"/>
      <w14:ligatures w14:val="none"/>
    </w:rPr>
  </w:style>
  <w:style w:type="character" w:styleId="Emphasis">
    <w:name w:val="Emphasis"/>
    <w:uiPriority w:val="20"/>
    <w:qFormat/>
    <w:rsid w:val="00A5135F"/>
    <w:rPr>
      <w:i/>
      <w:iCs/>
    </w:rPr>
  </w:style>
  <w:style w:type="paragraph" w:customStyle="1" w:styleId="Pagrindinistekstas1">
    <w:name w:val="Pagrindinis tekstas1"/>
    <w:basedOn w:val="Normal"/>
    <w:rsid w:val="00A5135F"/>
    <w:pPr>
      <w:suppressAutoHyphens/>
      <w:autoSpaceDE w:val="0"/>
      <w:autoSpaceDN w:val="0"/>
      <w:adjustRightInd w:val="0"/>
      <w:spacing w:line="297" w:lineRule="auto"/>
      <w:ind w:firstLine="312"/>
      <w:jc w:val="both"/>
    </w:pPr>
    <w:rPr>
      <w:color w:val="000000"/>
      <w:sz w:val="20"/>
      <w:szCs w:val="20"/>
      <w:lang w:val="lt-LT"/>
    </w:rPr>
  </w:style>
  <w:style w:type="character" w:styleId="Hyperlink">
    <w:name w:val="Hyperlink"/>
    <w:rsid w:val="00A5135F"/>
    <w:rPr>
      <w:color w:val="0000FF"/>
      <w:u w:val="single"/>
    </w:rPr>
  </w:style>
  <w:style w:type="paragraph" w:customStyle="1" w:styleId="Heading">
    <w:name w:val="Heading"/>
    <w:next w:val="Normal"/>
    <w:rsid w:val="00A5135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customStyle="1" w:styleId="paragraph">
    <w:name w:val="paragraph"/>
    <w:basedOn w:val="Normal"/>
    <w:rsid w:val="00A5135F"/>
    <w:pPr>
      <w:spacing w:before="100" w:beforeAutospacing="1" w:after="100" w:afterAutospacing="1"/>
    </w:pPr>
    <w:rPr>
      <w:lang w:val="en-US"/>
    </w:rPr>
  </w:style>
  <w:style w:type="character" w:customStyle="1" w:styleId="normaltextrun">
    <w:name w:val="normaltextrun"/>
    <w:basedOn w:val="DefaultParagraphFont"/>
    <w:rsid w:val="00A5135F"/>
  </w:style>
  <w:style w:type="character" w:customStyle="1" w:styleId="eop">
    <w:name w:val="eop"/>
    <w:basedOn w:val="DefaultParagraphFont"/>
    <w:rsid w:val="00A5135F"/>
  </w:style>
  <w:style w:type="character" w:styleId="UnresolvedMention">
    <w:name w:val="Unresolved Mention"/>
    <w:basedOn w:val="DefaultParagraphFont"/>
    <w:uiPriority w:val="99"/>
    <w:semiHidden/>
    <w:unhideWhenUsed/>
    <w:rsid w:val="00A5135F"/>
    <w:rPr>
      <w:color w:val="605E5C"/>
      <w:shd w:val="clear" w:color="auto" w:fill="E1DFDD"/>
    </w:rPr>
  </w:style>
  <w:style w:type="character" w:customStyle="1" w:styleId="cf01">
    <w:name w:val="cf01"/>
    <w:basedOn w:val="DefaultParagraphFont"/>
    <w:rsid w:val="00DF4F4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1b6c3c-cee7-4c93-8a1b-c0680c7594fb" xsi:nil="true"/>
    <lcf76f155ced4ddcb4097134ff3c332f xmlns="827f9eea-f51e-4c23-806e-5e88a4095b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7BE20582F71445978688BA9261B6A0" ma:contentTypeVersion="15" ma:contentTypeDescription="Create a new document." ma:contentTypeScope="" ma:versionID="d355462d26f2c74518e7c000b70e2496">
  <xsd:schema xmlns:xsd="http://www.w3.org/2001/XMLSchema" xmlns:xs="http://www.w3.org/2001/XMLSchema" xmlns:p="http://schemas.microsoft.com/office/2006/metadata/properties" xmlns:ns2="827f9eea-f51e-4c23-806e-5e88a4095b64" xmlns:ns3="9f1b6c3c-cee7-4c93-8a1b-c0680c7594fb" targetNamespace="http://schemas.microsoft.com/office/2006/metadata/properties" ma:root="true" ma:fieldsID="6c10b51862ae42e7970f79629383edc9" ns2:_="" ns3:_="">
    <xsd:import namespace="827f9eea-f51e-4c23-806e-5e88a4095b64"/>
    <xsd:import namespace="9f1b6c3c-cee7-4c93-8a1b-c0680c7594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9eea-f51e-4c23-806e-5e88a4095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29031ce-88e2-4d8f-b635-094b06cdc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1b6c3c-cee7-4c93-8a1b-c0680c7594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6ae94f-16be-4534-aee6-fcaddcc7bb3f}" ma:internalName="TaxCatchAll" ma:showField="CatchAllData" ma:web="9f1b6c3c-cee7-4c93-8a1b-c0680c759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8BB84-1CF6-4185-B040-546B44CE072F}">
  <ds:schemaRefs>
    <ds:schemaRef ds:uri="http://schemas.microsoft.com/sharepoint/v3/contenttype/forms"/>
  </ds:schemaRefs>
</ds:datastoreItem>
</file>

<file path=customXml/itemProps2.xml><?xml version="1.0" encoding="utf-8"?>
<ds:datastoreItem xmlns:ds="http://schemas.openxmlformats.org/officeDocument/2006/customXml" ds:itemID="{B6D86744-B82D-4EFB-9D1E-61A52ECA5E5C}">
  <ds:schemaRefs>
    <ds:schemaRef ds:uri="http://schemas.microsoft.com/office/2006/metadata/properties"/>
    <ds:schemaRef ds:uri="http://schemas.microsoft.com/office/infopath/2007/PartnerControls"/>
    <ds:schemaRef ds:uri="9f1b6c3c-cee7-4c93-8a1b-c0680c7594fb"/>
    <ds:schemaRef ds:uri="827f9eea-f51e-4c23-806e-5e88a4095b64"/>
  </ds:schemaRefs>
</ds:datastoreItem>
</file>

<file path=customXml/itemProps3.xml><?xml version="1.0" encoding="utf-8"?>
<ds:datastoreItem xmlns:ds="http://schemas.openxmlformats.org/officeDocument/2006/customXml" ds:itemID="{DD9995BE-1A6D-4742-BC9A-0D70431341D0}">
  <ds:schemaRefs>
    <ds:schemaRef ds:uri="http://schemas.openxmlformats.org/officeDocument/2006/bibliography"/>
  </ds:schemaRefs>
</ds:datastoreItem>
</file>

<file path=customXml/itemProps4.xml><?xml version="1.0" encoding="utf-8"?>
<ds:datastoreItem xmlns:ds="http://schemas.openxmlformats.org/officeDocument/2006/customXml" ds:itemID="{2A5B8F24-4061-4D91-8C5E-671D042D1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9eea-f51e-4c23-806e-5e88a4095b64"/>
    <ds:schemaRef ds:uri="9f1b6c3c-cee7-4c93-8a1b-c0680c759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26</Pages>
  <Words>52917</Words>
  <Characters>30163</Characters>
  <Application>Microsoft Office Word</Application>
  <DocSecurity>0</DocSecurity>
  <Lines>251</Lines>
  <Paragraphs>165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Medžiūnaitė</dc:creator>
  <cp:keywords/>
  <dc:description/>
  <cp:lastModifiedBy>Dovilė Medžiūnaitė</cp:lastModifiedBy>
  <cp:revision>5</cp:revision>
  <dcterms:created xsi:type="dcterms:W3CDTF">2023-06-23T06:32:00Z</dcterms:created>
  <dcterms:modified xsi:type="dcterms:W3CDTF">2023-06-23T06:34:00Z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0x010100487BE20582F71445978688BA9261B6A0</vt:lpwstr>
  </property>
</Properties>
</file>