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B84" w:rsidRPr="00A13B84" w:rsidRDefault="00A13B84" w:rsidP="00A13B84">
      <w:pPr>
        <w:pStyle w:val="Heading"/>
        <w:jc w:val="center"/>
        <w:rPr>
          <w:rFonts w:cs="Times New Roman"/>
          <w:lang w:val="lt-LT"/>
        </w:rPr>
      </w:pPr>
      <w:r w:rsidRPr="00A13B84">
        <w:rPr>
          <w:rFonts w:cs="Times New Roman"/>
          <w:lang w:val="lt-LT"/>
        </w:rPr>
        <w:t>SUSITARIMAS Nr.</w:t>
      </w:r>
      <w:r w:rsidRPr="00A13B84">
        <w:rPr>
          <w:rFonts w:cs="Times New Roman"/>
          <w:lang w:val="lt-LT"/>
        </w:rPr>
        <w:t xml:space="preserve"> 1</w:t>
      </w:r>
    </w:p>
    <w:p w:rsidR="00A13B84" w:rsidRPr="00A13B84" w:rsidRDefault="00A13B84" w:rsidP="00A13B84">
      <w:pPr>
        <w:pStyle w:val="Heading"/>
        <w:jc w:val="center"/>
        <w:rPr>
          <w:rFonts w:cs="Times New Roman"/>
          <w:lang w:val="lt-LT"/>
        </w:rPr>
      </w:pPr>
      <w:r w:rsidRPr="00A13B84">
        <w:rPr>
          <w:rFonts w:cs="Times New Roman"/>
          <w:lang w:val="lt-LT"/>
        </w:rPr>
        <w:t xml:space="preserve">DĖL </w:t>
      </w:r>
      <w:r w:rsidRPr="00A13B84">
        <w:rPr>
          <w:rFonts w:cs="Times New Roman"/>
          <w:lang w:val="lt-LT"/>
        </w:rPr>
        <w:t>2023-05-04 v</w:t>
      </w:r>
      <w:r w:rsidRPr="00A13B84">
        <w:rPr>
          <w:rFonts w:cs="Times New Roman"/>
          <w:lang w:val="lt-LT"/>
        </w:rPr>
        <w:t xml:space="preserve">IEŠOJO PIRKIMO SUTARTIES NR. </w:t>
      </w:r>
      <w:r w:rsidRPr="00A13B84">
        <w:rPr>
          <w:rFonts w:cs="Times New Roman"/>
          <w:lang w:val="lt-LT"/>
        </w:rPr>
        <w:t>208</w:t>
      </w:r>
      <w:r w:rsidRPr="00A13B84">
        <w:rPr>
          <w:rFonts w:cs="Times New Roman"/>
          <w:lang w:val="lt-LT"/>
        </w:rPr>
        <w:t xml:space="preserve"> PAKEITIMO</w:t>
      </w:r>
    </w:p>
    <w:p w:rsidR="00A13B84" w:rsidRPr="00A13B84" w:rsidRDefault="00A13B84" w:rsidP="00A13B84">
      <w:pPr>
        <w:pStyle w:val="Body2"/>
        <w:rPr>
          <w:rFonts w:cs="Times New Roman"/>
          <w:lang w:val="lt-LT"/>
        </w:rPr>
      </w:pPr>
    </w:p>
    <w:p w:rsidR="00A13B84" w:rsidRPr="00A13B84" w:rsidRDefault="00A13B84" w:rsidP="00A13B84">
      <w:pPr>
        <w:pStyle w:val="Body2"/>
        <w:jc w:val="center"/>
        <w:rPr>
          <w:rFonts w:cs="Times New Roman"/>
          <w:lang w:val="lt-LT"/>
        </w:rPr>
      </w:pPr>
      <w:r w:rsidRPr="00A13B84">
        <w:rPr>
          <w:rFonts w:cs="Times New Roman"/>
          <w:lang w:val="lt-LT"/>
        </w:rPr>
        <w:t>20</w:t>
      </w:r>
      <w:r w:rsidRPr="00A13B84">
        <w:rPr>
          <w:rFonts w:cs="Times New Roman"/>
          <w:lang w:val="lt-LT"/>
        </w:rPr>
        <w:t>23</w:t>
      </w:r>
      <w:r w:rsidRPr="00A13B84">
        <w:rPr>
          <w:rFonts w:cs="Times New Roman"/>
          <w:lang w:val="lt-LT"/>
        </w:rPr>
        <w:t xml:space="preserve"> m. </w:t>
      </w:r>
      <w:r w:rsidRPr="00A13B84">
        <w:rPr>
          <w:rFonts w:cs="Times New Roman"/>
          <w:lang w:val="lt-LT"/>
        </w:rPr>
        <w:t>gegužės 25</w:t>
      </w:r>
      <w:r w:rsidRPr="00A13B84">
        <w:rPr>
          <w:rFonts w:cs="Times New Roman"/>
          <w:lang w:val="lt-LT"/>
        </w:rPr>
        <w:t xml:space="preserve"> d.</w:t>
      </w:r>
    </w:p>
    <w:p w:rsidR="00A13B84" w:rsidRPr="00A13B84" w:rsidRDefault="00A13B84" w:rsidP="00A13B84">
      <w:pPr>
        <w:pStyle w:val="Body2"/>
        <w:jc w:val="center"/>
        <w:rPr>
          <w:rFonts w:cs="Times New Roman"/>
          <w:color w:val="auto"/>
          <w:lang w:val="lt-LT"/>
        </w:rPr>
      </w:pPr>
      <w:r w:rsidRPr="00A13B84">
        <w:rPr>
          <w:rFonts w:cs="Times New Roman"/>
          <w:color w:val="auto"/>
          <w:lang w:val="lt-LT"/>
        </w:rPr>
        <w:t xml:space="preserve">Alytus </w:t>
      </w:r>
    </w:p>
    <w:p w:rsidR="00A13B84" w:rsidRPr="00A13B84" w:rsidRDefault="00A13B84" w:rsidP="00A13B84">
      <w:pPr>
        <w:pStyle w:val="Body2"/>
        <w:rPr>
          <w:rFonts w:cs="Times New Roman"/>
          <w:lang w:val="lt-LT"/>
        </w:rPr>
      </w:pP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ind w:firstLine="720"/>
        <w:jc w:val="both"/>
        <w:rPr>
          <w:rStyle w:val="Numatytasispastraiposriftas1"/>
          <w:rFonts w:ascii="Times New Roman" w:hAnsi="Times New Roman"/>
          <w:lang w:eastAsia="lt-LT"/>
        </w:rPr>
      </w:pPr>
      <w:r w:rsidRPr="00DD24DD">
        <w:rPr>
          <w:rFonts w:ascii="Times New Roman" w:hAnsi="Times New Roman"/>
          <w:b/>
          <w:bCs/>
          <w:color w:val="000000"/>
          <w:lang w:eastAsia="en-US"/>
        </w:rPr>
        <w:t>UAB Alytaus regiono atliekų tvarkymo centras</w:t>
      </w:r>
      <w:r w:rsidRPr="00DD24DD">
        <w:rPr>
          <w:rFonts w:ascii="Times New Roman" w:hAnsi="Times New Roman"/>
          <w:color w:val="000000"/>
          <w:lang w:eastAsia="en-US"/>
        </w:rPr>
        <w:t>,</w:t>
      </w:r>
      <w:r w:rsidRPr="00DD24DD">
        <w:rPr>
          <w:rStyle w:val="Numatytasispastraiposriftas1"/>
          <w:rFonts w:ascii="Times New Roman" w:hAnsi="Times New Roman"/>
          <w:lang w:eastAsia="lt-LT"/>
        </w:rPr>
        <w:t xml:space="preserve"> atstovaujama direktoriaus Algirdo </w:t>
      </w:r>
      <w:proofErr w:type="spellStart"/>
      <w:r w:rsidRPr="00DD24DD">
        <w:rPr>
          <w:rStyle w:val="Numatytasispastraiposriftas1"/>
          <w:rFonts w:ascii="Times New Roman" w:hAnsi="Times New Roman"/>
          <w:lang w:eastAsia="lt-LT"/>
        </w:rPr>
        <w:t>Reipo</w:t>
      </w:r>
      <w:proofErr w:type="spellEnd"/>
      <w:r w:rsidRPr="00DD24DD">
        <w:rPr>
          <w:rStyle w:val="Numatytasispastraiposriftas1"/>
          <w:rFonts w:ascii="Times New Roman" w:hAnsi="Times New Roman"/>
          <w:lang w:eastAsia="lt-LT"/>
        </w:rPr>
        <w:t xml:space="preserve">, veikiančio pagal bendrovės įstatus, registracijos adresas </w:t>
      </w:r>
      <w:r w:rsidRPr="00DD24DD">
        <w:rPr>
          <w:rFonts w:ascii="Times New Roman" w:hAnsi="Times New Roman"/>
          <w:lang w:eastAsia="en-US"/>
        </w:rPr>
        <w:t>Vilniaus g. 31, Alytus</w:t>
      </w:r>
      <w:r w:rsidRPr="00DD24DD">
        <w:rPr>
          <w:rStyle w:val="Numatytasispastraiposriftas1"/>
          <w:rFonts w:ascii="Times New Roman" w:hAnsi="Times New Roman"/>
          <w:lang w:eastAsia="lt-LT"/>
        </w:rPr>
        <w:t xml:space="preserve">, (toliau - </w:t>
      </w:r>
      <w:r w:rsidRPr="00DD24DD">
        <w:rPr>
          <w:rStyle w:val="Numatytasispastraiposriftas1"/>
          <w:rFonts w:ascii="Times New Roman" w:hAnsi="Times New Roman"/>
          <w:b/>
          <w:bCs/>
          <w:lang w:eastAsia="lt-LT"/>
        </w:rPr>
        <w:t>Perkančioji organizacija)</w:t>
      </w:r>
      <w:r w:rsidRPr="00DD24DD">
        <w:rPr>
          <w:rStyle w:val="Numatytasispastraiposriftas1"/>
          <w:rFonts w:ascii="Times New Roman" w:hAnsi="Times New Roman"/>
          <w:lang w:eastAsia="lt-LT"/>
        </w:rPr>
        <w:t xml:space="preserve">, </w:t>
      </w: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lang w:eastAsia="lt-LT"/>
        </w:rPr>
      </w:pPr>
      <w:r w:rsidRPr="00DD24DD">
        <w:rPr>
          <w:rFonts w:ascii="Times New Roman" w:hAnsi="Times New Roman"/>
          <w:lang w:eastAsia="lt-LT"/>
        </w:rPr>
        <w:t xml:space="preserve">Ir </w:t>
      </w:r>
      <w:r w:rsidRPr="00DD24DD">
        <w:rPr>
          <w:rFonts w:ascii="Times New Roman" w:hAnsi="Times New Roman"/>
          <w:b/>
          <w:bCs/>
        </w:rPr>
        <w:t>UAB „Kauno švara“</w:t>
      </w:r>
      <w:r w:rsidRPr="00DD24DD">
        <w:rPr>
          <w:rFonts w:ascii="Times New Roman" w:hAnsi="Times New Roman"/>
        </w:rPr>
        <w:t>,</w:t>
      </w:r>
      <w:r w:rsidRPr="00DD24DD">
        <w:rPr>
          <w:rFonts w:ascii="Times New Roman" w:hAnsi="Times New Roman"/>
          <w:b/>
          <w:bCs/>
        </w:rPr>
        <w:t xml:space="preserve"> </w:t>
      </w:r>
      <w:r w:rsidRPr="00DD24DD">
        <w:rPr>
          <w:rFonts w:ascii="Times New Roman" w:hAnsi="Times New Roman"/>
        </w:rPr>
        <w:t>juridinio asmens kodas 132616649, atstovaujama generalinio direktoriaus Sauliaus Lazausko</w:t>
      </w:r>
      <w:r w:rsidRPr="00DD24DD">
        <w:rPr>
          <w:rFonts w:ascii="Times New Roman" w:hAnsi="Times New Roman"/>
          <w:lang w:eastAsia="lt-LT"/>
        </w:rPr>
        <w:t xml:space="preserve">, veikiančio pagal bendrovės įstatus, (toliau - </w:t>
      </w:r>
      <w:r w:rsidRPr="00DD24DD">
        <w:rPr>
          <w:rFonts w:ascii="Times New Roman" w:hAnsi="Times New Roman"/>
          <w:b/>
          <w:bCs/>
          <w:lang w:eastAsia="lt-LT"/>
        </w:rPr>
        <w:t>Paslaugų teikėjas)</w:t>
      </w:r>
      <w:r w:rsidRPr="00DD24DD">
        <w:rPr>
          <w:rFonts w:ascii="Times New Roman" w:hAnsi="Times New Roman"/>
          <w:lang w:eastAsia="lt-LT"/>
        </w:rPr>
        <w:t>,</w:t>
      </w: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lang w:eastAsia="lt-LT"/>
        </w:rPr>
      </w:pP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DD24DD">
        <w:rPr>
          <w:rFonts w:ascii="Times New Roman" w:hAnsi="Times New Roman"/>
          <w:lang w:eastAsia="lt-LT"/>
        </w:rPr>
        <w:t xml:space="preserve">toliau kartu vadinami </w:t>
      </w:r>
      <w:r w:rsidRPr="00DD24DD">
        <w:rPr>
          <w:rFonts w:ascii="Times New Roman" w:hAnsi="Times New Roman"/>
          <w:b/>
          <w:bCs/>
          <w:lang w:eastAsia="lt-LT"/>
        </w:rPr>
        <w:t>Šalimis</w:t>
      </w:r>
      <w:r w:rsidRPr="00DD24DD">
        <w:rPr>
          <w:rFonts w:ascii="Times New Roman" w:hAnsi="Times New Roman"/>
          <w:lang w:eastAsia="lt-LT"/>
        </w:rPr>
        <w:t xml:space="preserve">, o kiekviena atskirai – </w:t>
      </w:r>
      <w:r w:rsidRPr="00DD24DD">
        <w:rPr>
          <w:rFonts w:ascii="Times New Roman" w:hAnsi="Times New Roman"/>
          <w:b/>
          <w:bCs/>
          <w:lang w:eastAsia="lt-LT"/>
        </w:rPr>
        <w:t>Šalimi</w:t>
      </w:r>
      <w:r w:rsidRPr="00DD24DD">
        <w:rPr>
          <w:rFonts w:ascii="Times New Roman" w:hAnsi="Times New Roman"/>
          <w:lang w:eastAsia="lt-LT"/>
        </w:rPr>
        <w:t xml:space="preserve">, laisva valia sudarė šią paslaugų pirkimo sutartį (toliau – </w:t>
      </w:r>
      <w:r w:rsidRPr="00DD24DD">
        <w:rPr>
          <w:rFonts w:ascii="Times New Roman" w:hAnsi="Times New Roman"/>
          <w:b/>
          <w:bCs/>
          <w:lang w:eastAsia="lt-LT"/>
        </w:rPr>
        <w:t>Pirkimo sutartis</w:t>
      </w:r>
      <w:r w:rsidRPr="00DD24DD">
        <w:rPr>
          <w:rFonts w:ascii="Times New Roman" w:hAnsi="Times New Roman"/>
          <w:lang w:eastAsia="lt-LT"/>
        </w:rPr>
        <w:t>) ir susitarė dėl šių Pirkimo sutarties sąlygų: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>ATSIŽVELGDAMOS Į TAI, KAD:</w:t>
      </w:r>
    </w:p>
    <w:p w:rsidR="00A13B84" w:rsidRPr="00DD24DD" w:rsidRDefault="00A13B84" w:rsidP="00A13B84">
      <w:pPr>
        <w:pStyle w:val="prastasis1"/>
        <w:autoSpaceDE w:val="0"/>
        <w:spacing w:before="120" w:after="0" w:line="240" w:lineRule="auto"/>
        <w:jc w:val="both"/>
        <w:rPr>
          <w:rFonts w:ascii="Times New Roman" w:hAnsi="Times New Roman"/>
        </w:rPr>
      </w:pPr>
      <w:r w:rsidRPr="00DD24DD">
        <w:rPr>
          <w:rFonts w:ascii="Times New Roman" w:hAnsi="Times New Roman"/>
        </w:rPr>
        <w:tab/>
        <w:t xml:space="preserve">A. Šalys </w:t>
      </w:r>
      <w:r w:rsidRPr="00DD24DD">
        <w:rPr>
          <w:rFonts w:ascii="Times New Roman" w:hAnsi="Times New Roman"/>
        </w:rPr>
        <w:t xml:space="preserve">2023-05-04 </w:t>
      </w:r>
      <w:r w:rsidRPr="00DD24DD">
        <w:rPr>
          <w:rFonts w:ascii="Times New Roman" w:hAnsi="Times New Roman"/>
        </w:rPr>
        <w:t xml:space="preserve">sudarė viešojo pirkimo sutartį </w:t>
      </w:r>
      <w:r w:rsidRPr="00DD24DD">
        <w:rPr>
          <w:rFonts w:ascii="Times New Roman" w:hAnsi="Times New Roman"/>
        </w:rPr>
        <w:t>208</w:t>
      </w:r>
      <w:r w:rsidRPr="00DD24DD">
        <w:rPr>
          <w:rFonts w:ascii="Times New Roman" w:hAnsi="Times New Roman"/>
        </w:rPr>
        <w:t xml:space="preserve"> „</w:t>
      </w:r>
      <w:r w:rsidRPr="00DD24DD">
        <w:rPr>
          <w:rFonts w:ascii="Times New Roman" w:hAnsi="Times New Roman"/>
          <w:lang w:eastAsia="lt-LT"/>
        </w:rPr>
        <w:t>Dėl pakuočių atliekų surinkimo ir vežimo paslaugos teikimo Alytaus miesto savivaldybės teritorijoje</w:t>
      </w:r>
      <w:r w:rsidRPr="00DD24DD">
        <w:rPr>
          <w:rFonts w:ascii="Times New Roman" w:hAnsi="Times New Roman"/>
        </w:rPr>
        <w:t xml:space="preserve">“ (toliau – Sutartis). </w:t>
      </w:r>
    </w:p>
    <w:p w:rsidR="00A13B84" w:rsidRPr="00DD24DD" w:rsidRDefault="00A13B84" w:rsidP="00A13B84">
      <w:pPr>
        <w:pStyle w:val="Body2"/>
        <w:rPr>
          <w:rFonts w:cs="Times New Roman"/>
          <w:color w:val="auto"/>
          <w:lang w:val="lt-LT"/>
        </w:rPr>
      </w:pPr>
      <w:r w:rsidRPr="00DD24DD">
        <w:rPr>
          <w:rFonts w:cs="Times New Roman"/>
          <w:lang w:val="lt-LT"/>
        </w:rPr>
        <w:tab/>
        <w:t xml:space="preserve">B. Sutarties galiojimo terminui nepasibaigus kilo poreikis </w:t>
      </w:r>
      <w:r w:rsidRPr="00DD24DD">
        <w:rPr>
          <w:rFonts w:cs="Times New Roman"/>
          <w:color w:val="auto"/>
          <w:lang w:val="lt-LT"/>
        </w:rPr>
        <w:t>pratęsti Sutartį iki 2023 m. birželio 2 d. (imtinai)</w:t>
      </w:r>
      <w:r w:rsidRPr="00DD24DD">
        <w:rPr>
          <w:rFonts w:cs="Times New Roman"/>
          <w:color w:val="auto"/>
          <w:lang w:val="lt-LT"/>
        </w:rPr>
        <w:t>. 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 xml:space="preserve">C. Sutarties </w:t>
      </w:r>
      <w:r w:rsidRPr="00DD24DD">
        <w:rPr>
          <w:rFonts w:cs="Times New Roman"/>
          <w:color w:val="auto"/>
          <w:lang w:val="lt-LT"/>
        </w:rPr>
        <w:t>42</w:t>
      </w:r>
      <w:r w:rsidRPr="00DD24DD">
        <w:rPr>
          <w:rFonts w:cs="Times New Roman"/>
          <w:lang w:val="lt-LT"/>
        </w:rPr>
        <w:t xml:space="preserve"> punkte numatyta, kad Sutarties sąlygos gali būti keičiamos tik vadovaujantis Viešųjų pirkimų įstatymo (toliau - VPĮ) 89 straipsnio nuostatomis.</w:t>
      </w:r>
    </w:p>
    <w:p w:rsidR="00A13B84" w:rsidRPr="00DD24DD" w:rsidRDefault="00A13B84" w:rsidP="00A13B84">
      <w:pPr>
        <w:pStyle w:val="Body2"/>
        <w:rPr>
          <w:rFonts w:cs="Times New Roman"/>
          <w:i/>
          <w:iCs/>
          <w:lang w:val="lt-LT"/>
        </w:rPr>
      </w:pPr>
      <w:r w:rsidRPr="00DD24DD">
        <w:rPr>
          <w:rFonts w:cs="Times New Roman"/>
          <w:lang w:val="lt-LT"/>
        </w:rPr>
        <w:tab/>
        <w:t xml:space="preserve">D. Vadovaujantis VPĮ 89 straipsnio 1 dalies 3 punktu, Sutartis gali būti keičiama neatliekant naujos pirkimo procedūros, kai </w:t>
      </w:r>
      <w:r w:rsidRPr="00DD24DD">
        <w:rPr>
          <w:rFonts w:cs="Times New Roman"/>
          <w:i/>
          <w:iCs/>
          <w:lang w:val="lt-LT"/>
        </w:rPr>
        <w:t>„pakeitimo poreikis atsirado dėl aplinkybių, kurių protinga ir apdairi perkančioji organizacija negalėjo numatyti, ir kai kartu yra šios sąlygos:</w:t>
      </w:r>
    </w:p>
    <w:p w:rsidR="00A13B84" w:rsidRPr="00DD24DD" w:rsidRDefault="00A13B84" w:rsidP="00A13B84">
      <w:pPr>
        <w:pStyle w:val="Body2"/>
        <w:rPr>
          <w:rFonts w:cs="Times New Roman"/>
          <w:i/>
          <w:iCs/>
          <w:lang w:val="lt-LT"/>
        </w:rPr>
      </w:pPr>
      <w:r w:rsidRPr="00DD24DD">
        <w:rPr>
          <w:rFonts w:cs="Times New Roman"/>
          <w:i/>
          <w:iCs/>
          <w:lang w:val="lt-LT"/>
        </w:rPr>
        <w:tab/>
        <w:t>a) pakeitimas iš esmės nepakeičia pirkimo sutarties ar preliminariosios sutarties pobūdžio;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i/>
          <w:iCs/>
          <w:lang w:val="lt-LT"/>
        </w:rPr>
        <w:tab/>
        <w:t>b) atskiro pakeitimo vertė neviršija 50 procentų, o bendra atskirų pakeitimų pagal šį punktą vertė – 100 procentų pradinės pirkimo sutarties ar preliminariosios sutarties vertės. Tokiais pakeitimais negali būti siekiama išvengti šiame įstatyme pirkimui nustatytos tvarkos taikymo“</w:t>
      </w:r>
      <w:r w:rsidRPr="00DD24DD">
        <w:rPr>
          <w:rFonts w:cs="Times New Roman"/>
          <w:lang w:val="lt-LT"/>
        </w:rPr>
        <w:t>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E. Pakeitimas grindžiamas šiomis aplinkybėmis, atitinkančiomis aukščiau nurodytus VPĮ reikalavimus:</w:t>
      </w:r>
    </w:p>
    <w:p w:rsidR="00A13B84" w:rsidRPr="00DD24DD" w:rsidRDefault="00A13B84" w:rsidP="00A13B84">
      <w:pPr>
        <w:pStyle w:val="Body2"/>
        <w:rPr>
          <w:rFonts w:cs="Times New Roman"/>
          <w:i/>
          <w:iCs/>
          <w:color w:val="auto"/>
          <w:lang w:val="lt-LT"/>
        </w:rPr>
      </w:pPr>
      <w:r w:rsidRPr="00DD24DD">
        <w:rPr>
          <w:rFonts w:cs="Times New Roman"/>
          <w:lang w:val="lt-LT"/>
        </w:rPr>
        <w:tab/>
        <w:t xml:space="preserve">1) pakeitimo būtinybė atsirado dėl </w:t>
      </w:r>
      <w:r w:rsidR="00E6547A" w:rsidRPr="00DD24DD">
        <w:rPr>
          <w:rFonts w:cs="Times New Roman"/>
          <w:lang w:val="lt-LT"/>
        </w:rPr>
        <w:t xml:space="preserve">būtinybės užtikrinti viešąjį interesą - pakuočių atliekų surinkimą ir vežimą Alytaus miesto savivaldybės teritorijoje, iki kol įsigalios viešojo pirkimo Nr. 631588 sutartis </w:t>
      </w:r>
      <w:r w:rsidR="00E6547A" w:rsidRPr="00DD24DD">
        <w:rPr>
          <w:rFonts w:cs="Times New Roman"/>
          <w:color w:val="auto"/>
          <w:lang w:val="lt-LT"/>
        </w:rPr>
        <w:t>(</w:t>
      </w:r>
      <w:r w:rsidR="00E6547A" w:rsidRPr="00DD24DD">
        <w:rPr>
          <w:rFonts w:cs="Times New Roman"/>
          <w:i/>
          <w:iCs/>
          <w:color w:val="auto"/>
          <w:lang w:val="lt-LT"/>
        </w:rPr>
        <w:t>viešojo pirkimo sutartis įsigalioja paslaugos teikėjui pateikus sutarties įvykdymo užtikrinimą, kuris turi būti pateikiamas ne vėliau kaip per 10 darbo dienų nuo Sutarties pasirašymo dienos)</w:t>
      </w:r>
      <w:r w:rsidRPr="00DD24DD">
        <w:rPr>
          <w:rFonts w:cs="Times New Roman"/>
          <w:i/>
          <w:iCs/>
          <w:color w:val="auto"/>
          <w:lang w:val="lt-LT"/>
        </w:rPr>
        <w:t>;</w:t>
      </w:r>
    </w:p>
    <w:p w:rsidR="00A13B84" w:rsidRPr="00DD24DD" w:rsidRDefault="00A13B84" w:rsidP="00A13B84">
      <w:pPr>
        <w:pStyle w:val="Body2"/>
        <w:rPr>
          <w:rFonts w:cs="Times New Roman"/>
          <w:color w:val="auto"/>
          <w:lang w:val="lt-LT"/>
        </w:rPr>
      </w:pPr>
      <w:r w:rsidRPr="00DD24DD">
        <w:rPr>
          <w:rFonts w:cs="Times New Roman"/>
          <w:lang w:val="lt-LT"/>
        </w:rPr>
        <w:tab/>
        <w:t xml:space="preserve">2) pakeitimas iš esmės nepakeičia pirkimo sutarties pobūdžio, </w:t>
      </w:r>
      <w:r w:rsidRPr="00DD24DD">
        <w:rPr>
          <w:rFonts w:cs="Times New Roman"/>
          <w:color w:val="auto"/>
          <w:lang w:val="lt-LT"/>
        </w:rPr>
        <w:t>pakeitimu</w:t>
      </w:r>
      <w:r w:rsidR="00E6547A" w:rsidRPr="00DD24DD">
        <w:rPr>
          <w:rFonts w:cs="Times New Roman"/>
          <w:color w:val="auto"/>
          <w:lang w:val="lt-LT"/>
        </w:rPr>
        <w:t xml:space="preserve"> pratęsiamas Sutarties terminas</w:t>
      </w:r>
      <w:r w:rsidR="00F40FA5" w:rsidRPr="00DD24DD">
        <w:rPr>
          <w:rFonts w:cs="Times New Roman"/>
          <w:color w:val="auto"/>
          <w:lang w:val="lt-LT"/>
        </w:rPr>
        <w:t xml:space="preserve"> </w:t>
      </w:r>
      <w:r w:rsidR="00E6547A" w:rsidRPr="00DD24DD">
        <w:rPr>
          <w:rFonts w:cs="Times New Roman"/>
          <w:color w:val="auto"/>
          <w:lang w:val="lt-LT"/>
        </w:rPr>
        <w:t xml:space="preserve">ir </w:t>
      </w:r>
      <w:r w:rsidRPr="00DD24DD">
        <w:rPr>
          <w:rFonts w:cs="Times New Roman"/>
          <w:color w:val="auto"/>
          <w:lang w:val="lt-LT"/>
        </w:rPr>
        <w:t>padidinamas Sutartyje numatyto pirkimo objekto kiekis;</w:t>
      </w:r>
    </w:p>
    <w:p w:rsidR="00A13B84" w:rsidRPr="00DD24DD" w:rsidRDefault="00A13B84" w:rsidP="00A13B84">
      <w:pPr>
        <w:pStyle w:val="Body2"/>
        <w:rPr>
          <w:rFonts w:cs="Times New Roman"/>
          <w:color w:val="auto"/>
          <w:lang w:val="lt-LT"/>
        </w:rPr>
      </w:pPr>
      <w:r w:rsidRPr="00DD24DD">
        <w:rPr>
          <w:rFonts w:cs="Times New Roman"/>
          <w:lang w:val="lt-LT"/>
        </w:rPr>
        <w:tab/>
        <w:t xml:space="preserve">3)  </w:t>
      </w:r>
      <w:r w:rsidRPr="00DD24DD">
        <w:rPr>
          <w:rFonts w:cs="Times New Roman"/>
          <w:color w:val="auto"/>
          <w:lang w:val="lt-LT"/>
        </w:rPr>
        <w:t>Pradinė Sutarties vertė yra</w:t>
      </w:r>
      <w:r w:rsidR="00E6547A" w:rsidRPr="00DD24DD">
        <w:rPr>
          <w:rFonts w:cs="Times New Roman"/>
          <w:color w:val="auto"/>
          <w:lang w:val="lt-LT"/>
        </w:rPr>
        <w:t xml:space="preserve"> 9000 </w:t>
      </w:r>
      <w:r w:rsidRPr="00DD24DD">
        <w:rPr>
          <w:rFonts w:cs="Times New Roman"/>
          <w:color w:val="auto"/>
          <w:lang w:val="lt-LT"/>
        </w:rPr>
        <w:t>Eur be PVM. Šio pakeitimo vertė neviršija 50 % pradinės Sutarties vertės ir bendra atskirų pakeitimų pagal VPĮ 89 straipsnio 1 dalies 3 punktą neviršija 100 % pradinės Sutarties vertės:</w:t>
      </w:r>
    </w:p>
    <w:tbl>
      <w:tblPr>
        <w:tblW w:w="7665" w:type="dxa"/>
        <w:tblInd w:w="108" w:type="dxa"/>
        <w:tblBorders>
          <w:top w:val="dotted" w:sz="6" w:space="0" w:color="919191"/>
          <w:left w:val="single" w:sz="2" w:space="0" w:color="919191"/>
          <w:bottom w:val="dotted" w:sz="6" w:space="0" w:color="919191"/>
          <w:right w:val="single" w:sz="2" w:space="0" w:color="919191"/>
          <w:insideH w:val="single" w:sz="2" w:space="0" w:color="919191"/>
          <w:insideV w:val="single" w:sz="2" w:space="0" w:color="919191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223"/>
        <w:gridCol w:w="1583"/>
        <w:gridCol w:w="3289"/>
      </w:tblGrid>
      <w:tr w:rsidR="00F40FA5" w:rsidRPr="00DD24DD" w:rsidTr="00F40FA5">
        <w:trPr>
          <w:trHeight w:val="958"/>
        </w:trPr>
        <w:tc>
          <w:tcPr>
            <w:tcW w:w="570" w:type="dxa"/>
            <w:tcBorders>
              <w:top w:val="nil"/>
              <w:left w:val="nil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Eil. Nr.</w:t>
            </w:r>
          </w:p>
        </w:tc>
        <w:tc>
          <w:tcPr>
            <w:tcW w:w="2223" w:type="dxa"/>
            <w:tcBorders>
              <w:top w:val="nil"/>
              <w:left w:val="single" w:sz="2" w:space="0" w:color="919191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Sutarties pakeitimas</w:t>
            </w:r>
          </w:p>
        </w:tc>
        <w:tc>
          <w:tcPr>
            <w:tcW w:w="1583" w:type="dxa"/>
            <w:tcBorders>
              <w:top w:val="nil"/>
              <w:left w:val="single" w:sz="2" w:space="0" w:color="919191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jc w:val="left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Papildomo sutarties objekto vertė, Eur be PVM</w:t>
            </w:r>
          </w:p>
        </w:tc>
        <w:tc>
          <w:tcPr>
            <w:tcW w:w="3289" w:type="dxa"/>
            <w:tcBorders>
              <w:top w:val="nil"/>
              <w:left w:val="single" w:sz="2" w:space="0" w:color="919191"/>
              <w:bottom w:val="dotted" w:sz="6" w:space="0" w:color="91919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jc w:val="left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Pakeitimo vertė procentais nuo pradinės Sutarties vertės</w:t>
            </w:r>
          </w:p>
        </w:tc>
      </w:tr>
      <w:tr w:rsidR="00F40FA5" w:rsidRPr="00DD24DD" w:rsidTr="00F40FA5">
        <w:trPr>
          <w:trHeight w:val="288"/>
        </w:trPr>
        <w:tc>
          <w:tcPr>
            <w:tcW w:w="570" w:type="dxa"/>
            <w:tcBorders>
              <w:top w:val="dotted" w:sz="6" w:space="0" w:color="919191"/>
              <w:left w:val="nil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1.</w:t>
            </w:r>
          </w:p>
        </w:tc>
        <w:tc>
          <w:tcPr>
            <w:tcW w:w="2223" w:type="dxa"/>
            <w:tcBorders>
              <w:top w:val="dotted" w:sz="6" w:space="0" w:color="919191"/>
              <w:left w:val="single" w:sz="2" w:space="0" w:color="919191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Šis pakeitimas</w:t>
            </w:r>
          </w:p>
        </w:tc>
        <w:tc>
          <w:tcPr>
            <w:tcW w:w="1583" w:type="dxa"/>
            <w:tcBorders>
              <w:top w:val="dotted" w:sz="6" w:space="0" w:color="919191"/>
              <w:left w:val="single" w:sz="2" w:space="0" w:color="919191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3 000</w:t>
            </w:r>
          </w:p>
        </w:tc>
        <w:tc>
          <w:tcPr>
            <w:tcW w:w="3289" w:type="dxa"/>
            <w:tcBorders>
              <w:top w:val="dotted" w:sz="6" w:space="0" w:color="919191"/>
              <w:left w:val="single" w:sz="2" w:space="0" w:color="919191"/>
              <w:bottom w:val="dotted" w:sz="6" w:space="0" w:color="91919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33 proc.</w:t>
            </w:r>
          </w:p>
        </w:tc>
      </w:tr>
    </w:tbl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color w:val="367DA2"/>
          <w:lang w:val="lt-LT"/>
        </w:rPr>
        <w:tab/>
      </w: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ŠALYS SUSITARIA:</w:t>
      </w:r>
    </w:p>
    <w:p w:rsidR="00A13B84" w:rsidRPr="00DD24DD" w:rsidRDefault="00A13B84" w:rsidP="00A13B84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lt-LT"/>
        </w:rPr>
      </w:pP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1. SUTARTIES SĄLYGŲ PAKEITIMAS</w:t>
      </w: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</w:p>
    <w:p w:rsidR="00A13B84" w:rsidRPr="00DD24DD" w:rsidRDefault="00A13B84" w:rsidP="00F4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64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lt-LT" w:eastAsia="lt-LT"/>
        </w:rPr>
      </w:pPr>
      <w:r w:rsidRPr="00DD24DD">
        <w:rPr>
          <w:sz w:val="22"/>
          <w:szCs w:val="22"/>
          <w:lang w:val="lt-LT"/>
        </w:rPr>
        <w:t xml:space="preserve">1.1. Sutarties </w:t>
      </w:r>
      <w:r w:rsidR="00F40FA5" w:rsidRPr="00DD24DD">
        <w:rPr>
          <w:sz w:val="22"/>
          <w:szCs w:val="22"/>
          <w:lang w:val="lt-LT"/>
        </w:rPr>
        <w:t>7</w:t>
      </w:r>
      <w:r w:rsidRPr="00DD24DD">
        <w:rPr>
          <w:sz w:val="22"/>
          <w:szCs w:val="22"/>
          <w:lang w:val="lt-LT"/>
        </w:rPr>
        <w:t xml:space="preserve"> punktą pakeisti taip: „</w:t>
      </w:r>
      <w:r w:rsidR="00F40FA5" w:rsidRPr="00DD24DD">
        <w:rPr>
          <w:sz w:val="22"/>
          <w:szCs w:val="22"/>
          <w:lang w:val="lt-LT"/>
        </w:rPr>
        <w:t xml:space="preserve">Įsigaliojusi Pirkimo sutartis galioja </w:t>
      </w:r>
      <w:r w:rsidR="00F40FA5" w:rsidRPr="00167883">
        <w:rPr>
          <w:b/>
          <w:bCs/>
          <w:sz w:val="22"/>
          <w:szCs w:val="22"/>
          <w:lang w:val="lt-LT" w:eastAsia="lt-LT"/>
        </w:rPr>
        <w:t xml:space="preserve">iki </w:t>
      </w:r>
      <w:r w:rsidR="00F40FA5" w:rsidRPr="00167883">
        <w:rPr>
          <w:b/>
          <w:bCs/>
          <w:sz w:val="22"/>
          <w:szCs w:val="22"/>
          <w:lang w:val="lt-LT" w:eastAsia="lt-LT"/>
        </w:rPr>
        <w:t>2023 m. birželio 2 d.</w:t>
      </w:r>
      <w:r w:rsidR="00F40FA5" w:rsidRPr="00DD24DD">
        <w:rPr>
          <w:sz w:val="22"/>
          <w:szCs w:val="22"/>
          <w:lang w:val="lt-LT" w:eastAsia="lt-LT"/>
        </w:rPr>
        <w:t>“</w:t>
      </w:r>
      <w:r w:rsidRPr="00DD24DD">
        <w:rPr>
          <w:sz w:val="22"/>
          <w:szCs w:val="22"/>
          <w:lang w:val="lt-LT"/>
        </w:rPr>
        <w:t>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</w:r>
      <w:r w:rsidRPr="00DD24DD">
        <w:rPr>
          <w:rFonts w:cs="Times New Roman"/>
          <w:lang w:val="lt-LT"/>
        </w:rPr>
        <w:tab/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lastRenderedPageBreak/>
        <w:tab/>
        <w:t xml:space="preserve">1.2. Sutarties </w:t>
      </w:r>
      <w:r w:rsidR="00F40FA5" w:rsidRPr="00DD24DD">
        <w:rPr>
          <w:rFonts w:cs="Times New Roman"/>
          <w:lang w:val="lt-LT"/>
        </w:rPr>
        <w:t xml:space="preserve">9 p. nustatyta sutarties maksimali </w:t>
      </w:r>
      <w:r w:rsidRPr="00DD24DD">
        <w:rPr>
          <w:rFonts w:cs="Times New Roman"/>
          <w:lang w:val="lt-LT"/>
        </w:rPr>
        <w:t xml:space="preserve">kaina dėl šiame Susitarime nurodomo pakeitimo </w:t>
      </w:r>
      <w:r w:rsidR="00F40FA5" w:rsidRPr="00DD24DD">
        <w:rPr>
          <w:rFonts w:cs="Times New Roman"/>
          <w:lang w:val="lt-LT"/>
        </w:rPr>
        <w:t xml:space="preserve">pakeičiama į </w:t>
      </w:r>
      <w:r w:rsidR="00F40FA5" w:rsidRPr="00167883">
        <w:rPr>
          <w:rFonts w:cs="Times New Roman"/>
          <w:b/>
          <w:bCs/>
          <w:lang w:val="lt-LT"/>
        </w:rPr>
        <w:t>12 000 Eur be PVM</w:t>
      </w:r>
      <w:r w:rsidRPr="00DD24DD">
        <w:rPr>
          <w:rFonts w:cs="Times New Roman"/>
          <w:lang w:val="lt-LT"/>
        </w:rPr>
        <w:t>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1.3. Kitos Sutarties nuostatos, nenurodytos šio susitarimo dėl Sutarties pakeitimo 1.1 punkte lieka nepakeistos.</w:t>
      </w:r>
      <w:r w:rsidRPr="00DD24DD">
        <w:rPr>
          <w:rFonts w:cs="Times New Roman"/>
          <w:lang w:val="lt-LT"/>
        </w:rPr>
        <w:tab/>
      </w: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</w: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2. KITOS NUOSTATOS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2.1. Susitarimas įsigalioja, kai jį pasirašo abi Sutarties Šalys.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2.2. Susitarimas laikomas neatskiriama Sutarties dalimi.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2.3. Susitarime naudojamų sąvokų reikšmės atitinka Sutartyje pateiktus sąvokų apibrėžimus.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 xml:space="preserve">2.4. Susitarimas sudaromas dviem egzemplioriais, po vieną kiekvienai Šaliai. 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ŠALIŲ JURIDINIAI ADRESAI, REKVIZITAI IR PARAŠAI</w:t>
      </w:r>
    </w:p>
    <w:p w:rsidR="00F40FA5" w:rsidRPr="00DD24DD" w:rsidRDefault="00A13B84" w:rsidP="00A13B84">
      <w:pPr>
        <w:rPr>
          <w:b/>
          <w:bCs/>
          <w:color w:val="424242"/>
          <w:sz w:val="22"/>
          <w:szCs w:val="22"/>
          <w:lang w:val="lt-LT"/>
        </w:rPr>
      </w:pP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</w:p>
    <w:tbl>
      <w:tblPr>
        <w:tblW w:w="96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4"/>
        <w:gridCol w:w="4844"/>
      </w:tblGrid>
      <w:tr w:rsidR="00F40FA5" w:rsidRPr="00DD24DD" w:rsidTr="00FC0009">
        <w:trPr>
          <w:trHeight w:hRule="exact" w:val="2827"/>
        </w:trPr>
        <w:tc>
          <w:tcPr>
            <w:tcW w:w="4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A5" w:rsidRPr="00DD24DD" w:rsidRDefault="00F40FA5" w:rsidP="00FC0009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DD24DD">
              <w:rPr>
                <w:rFonts w:ascii="Times New Roman" w:hAnsi="Times New Roman"/>
                <w:b/>
                <w:lang w:eastAsia="en-US"/>
              </w:rPr>
              <w:t>Perkančioji organizacija: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eastAsia="Times New Roman" w:hAnsi="Times New Roman" w:cs="Times New Roman"/>
                <w:color w:val="000000"/>
              </w:rPr>
            </w:pPr>
            <w:r w:rsidRPr="00DD24DD">
              <w:rPr>
                <w:rFonts w:ascii="Times New Roman" w:eastAsia="Times New Roman" w:hAnsi="Times New Roman" w:cs="Times New Roman"/>
                <w:color w:val="000000"/>
              </w:rPr>
              <w:t xml:space="preserve">UAB Alytaus regiono atliekų tvarkymo centras </w:t>
            </w:r>
            <w:r w:rsidRPr="00DD24DD">
              <w:rPr>
                <w:rFonts w:ascii="Times New Roman" w:hAnsi="Times New Roman" w:cs="Times New Roman"/>
              </w:rPr>
              <w:t xml:space="preserve">Adresas: </w:t>
            </w:r>
            <w:r w:rsidRPr="00DD24DD">
              <w:rPr>
                <w:rFonts w:ascii="Times New Roman" w:eastAsia="Times New Roman" w:hAnsi="Times New Roman" w:cs="Times New Roman"/>
              </w:rPr>
              <w:t>Vilniaus g. 31, LT-62112 Alytus</w:t>
            </w:r>
            <w:r w:rsidRPr="00DD24DD">
              <w:rPr>
                <w:rFonts w:ascii="Times New Roman" w:hAnsi="Times New Roman" w:cs="Times New Roman"/>
              </w:rPr>
              <w:t xml:space="preserve">                  Juridinio asmens kodas:  250135860                                   PVM mokėtojo kodas: LT100001596812                                              </w:t>
            </w:r>
            <w:r w:rsidRPr="00DD24DD">
              <w:rPr>
                <w:rFonts w:ascii="Times New Roman" w:eastAsia="Times New Roman" w:hAnsi="Times New Roman" w:cs="Times New Roman"/>
                <w:color w:val="000000"/>
              </w:rPr>
              <w:t>A. s. Nr.</w:t>
            </w:r>
            <w:r w:rsidRPr="00DD24DD">
              <w:rPr>
                <w:rFonts w:ascii="Times New Roman" w:hAnsi="Times New Roman" w:cs="Times New Roman"/>
              </w:rPr>
              <w:t xml:space="preserve"> LT 307300010129791336</w:t>
            </w:r>
            <w:r w:rsidRPr="00DD24D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D24DD">
              <w:rPr>
                <w:rFonts w:ascii="Times New Roman" w:hAnsi="Times New Roman" w:cs="Times New Roman"/>
              </w:rPr>
              <w:t>Swedbank AB</w:t>
            </w:r>
            <w:r w:rsidRPr="00DD24DD">
              <w:rPr>
                <w:rFonts w:ascii="Times New Roman" w:eastAsia="Times New Roman" w:hAnsi="Times New Roman" w:cs="Times New Roman"/>
                <w:color w:val="000000"/>
              </w:rPr>
              <w:br/>
              <w:t>Tel.</w:t>
            </w:r>
            <w:r w:rsidRPr="00DD24DD">
              <w:rPr>
                <w:rFonts w:ascii="Times New Roman" w:hAnsi="Times New Roman" w:cs="Times New Roman"/>
              </w:rPr>
              <w:t xml:space="preserve"> (8 315) 72 842</w:t>
            </w:r>
            <w:r w:rsidRPr="00DD24DD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El. paštas </w:t>
            </w:r>
            <w:hyperlink r:id="rId5" w:history="1">
              <w:r w:rsidRPr="00DD24DD">
                <w:rPr>
                  <w:rStyle w:val="Hipersaitas"/>
                  <w:rFonts w:ascii="Times New Roman" w:eastAsia="Times New Roman" w:hAnsi="Times New Roman"/>
                </w:rPr>
                <w:t>info@alytausratc.lt</w:t>
              </w:r>
            </w:hyperlink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Direktorius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Algirdas Reipas</w:t>
            </w:r>
          </w:p>
          <w:p w:rsidR="00F40FA5" w:rsidRPr="00DD24DD" w:rsidRDefault="00F40FA5" w:rsidP="00FC0009">
            <w:pPr>
              <w:tabs>
                <w:tab w:val="left" w:pos="113"/>
              </w:tabs>
              <w:rPr>
                <w:sz w:val="22"/>
                <w:szCs w:val="22"/>
                <w:u w:val="single"/>
              </w:rPr>
            </w:pPr>
            <w:r w:rsidRPr="00DD24DD">
              <w:rPr>
                <w:sz w:val="22"/>
                <w:szCs w:val="22"/>
              </w:rPr>
              <w:t xml:space="preserve">_______________________________        A.V.                                                            </w:t>
            </w:r>
          </w:p>
        </w:tc>
        <w:tc>
          <w:tcPr>
            <w:tcW w:w="4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A5" w:rsidRPr="00DD24DD" w:rsidRDefault="00F40FA5" w:rsidP="00FC0009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DD24DD">
              <w:rPr>
                <w:rFonts w:ascii="Times New Roman" w:hAnsi="Times New Roman"/>
                <w:b/>
                <w:lang w:eastAsia="en-US"/>
              </w:rPr>
              <w:t>Paslaugos teikėjas: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UAB „Kauno švara“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 xml:space="preserve">Statybininkų g. 3, LT-50124 Kaunas 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Juridinio asmens kodas: 132616649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PVM mokėtojo kodas: LT326166414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A. s. Nr. LT827300010002279438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Swedbank AB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Tel. (8 37) 31 43 23</w:t>
            </w:r>
          </w:p>
          <w:p w:rsidR="00F40FA5" w:rsidRPr="00DD24DD" w:rsidRDefault="00F40FA5" w:rsidP="00FC0009">
            <w:pPr>
              <w:pStyle w:val="Betarp"/>
              <w:rPr>
                <w:rStyle w:val="Numatytasispastraiposriftas1"/>
                <w:rFonts w:ascii="Times New Roman" w:hAnsi="Times New Roman" w:cs="Times New Roman"/>
              </w:rPr>
            </w:pPr>
            <w:r w:rsidRPr="00DD24DD">
              <w:rPr>
                <w:rStyle w:val="Numatytasispastraiposriftas1"/>
                <w:rFonts w:ascii="Times New Roman" w:hAnsi="Times New Roman" w:cs="Times New Roman"/>
              </w:rPr>
              <w:t xml:space="preserve">El. paštas </w:t>
            </w:r>
            <w:hyperlink r:id="rId6" w:history="1">
              <w:r w:rsidRPr="00DD24DD">
                <w:rPr>
                  <w:rStyle w:val="Hipersaitas"/>
                  <w:rFonts w:ascii="Times New Roman" w:hAnsi="Times New Roman"/>
                </w:rPr>
                <w:t>info@svara.lt</w:t>
              </w:r>
            </w:hyperlink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Generalinis direktorius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Saulius Lazauskas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_______________________________        A. V.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F40FA5" w:rsidRPr="00DD24DD" w:rsidTr="00FC0009">
        <w:trPr>
          <w:trHeight w:hRule="exact" w:val="2827"/>
        </w:trPr>
        <w:tc>
          <w:tcPr>
            <w:tcW w:w="4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A5" w:rsidRPr="00DD24DD" w:rsidRDefault="00F40FA5" w:rsidP="00FC0009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A5" w:rsidRPr="00DD24DD" w:rsidRDefault="00F40FA5" w:rsidP="00FC0009">
            <w:pPr>
              <w:pStyle w:val="prastasis1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BD5E3E" w:rsidRPr="00A13B84" w:rsidRDefault="00A13B84" w:rsidP="00A13B84">
      <w:pPr>
        <w:rPr>
          <w:sz w:val="22"/>
          <w:szCs w:val="22"/>
          <w:lang w:val="lt-LT"/>
        </w:rPr>
      </w:pPr>
      <w:r w:rsidRPr="00A13B84">
        <w:rPr>
          <w:b/>
          <w:bCs/>
          <w:color w:val="424242"/>
          <w:sz w:val="22"/>
          <w:szCs w:val="22"/>
          <w:lang w:val="lt-LT"/>
        </w:rPr>
        <w:tab/>
      </w:r>
      <w:r w:rsidRPr="00A13B84">
        <w:rPr>
          <w:b/>
          <w:bCs/>
          <w:color w:val="424242"/>
          <w:sz w:val="22"/>
          <w:szCs w:val="22"/>
          <w:lang w:val="lt-LT"/>
        </w:rPr>
        <w:tab/>
      </w:r>
      <w:r w:rsidRPr="00A13B84">
        <w:rPr>
          <w:b/>
          <w:bCs/>
          <w:color w:val="424242"/>
          <w:sz w:val="22"/>
          <w:szCs w:val="22"/>
          <w:lang w:val="lt-LT"/>
        </w:rPr>
        <w:tab/>
      </w:r>
      <w:r w:rsidRPr="00A13B84">
        <w:rPr>
          <w:b/>
          <w:bCs/>
          <w:color w:val="424242"/>
          <w:sz w:val="22"/>
          <w:szCs w:val="22"/>
          <w:lang w:val="lt-LT"/>
        </w:rPr>
        <w:tab/>
      </w:r>
      <w:r w:rsidRPr="00A13B84">
        <w:rPr>
          <w:b/>
          <w:bCs/>
          <w:color w:val="424242"/>
          <w:sz w:val="22"/>
          <w:szCs w:val="22"/>
          <w:lang w:val="lt-LT"/>
        </w:rPr>
        <w:tab/>
      </w:r>
    </w:p>
    <w:sectPr w:rsidR="00BD5E3E" w:rsidRPr="00A13B84" w:rsidSect="00F40F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27B6D"/>
    <w:multiLevelType w:val="multilevel"/>
    <w:tmpl w:val="74462096"/>
    <w:lvl w:ilvl="0">
      <w:start w:val="1"/>
      <w:numFmt w:val="decimal"/>
      <w:suff w:val="space"/>
      <w:lvlText w:val="%1."/>
      <w:lvlJc w:val="left"/>
      <w:pPr>
        <w:ind w:left="6881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2950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84"/>
    <w:rsid w:val="00167883"/>
    <w:rsid w:val="00A13B84"/>
    <w:rsid w:val="00BD5E3E"/>
    <w:rsid w:val="00DD24DD"/>
    <w:rsid w:val="00E6547A"/>
    <w:rsid w:val="00F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08A2"/>
  <w15:chartTrackingRefBased/>
  <w15:docId w15:val="{444AC9FC-A161-4995-8A5A-4A50FDB0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3B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Body2"/>
    <w:rsid w:val="00A13B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kern w:val="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2">
    <w:name w:val="Body 2"/>
    <w:rsid w:val="00A13B8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A13B84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prastasis1">
    <w:name w:val="Įprastasis1"/>
    <w:rsid w:val="00A13B84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customStyle="1" w:styleId="Numatytasispastraiposriftas1">
    <w:name w:val="Numatytasis pastraipos šriftas1"/>
    <w:rsid w:val="00A13B84"/>
  </w:style>
  <w:style w:type="character" w:customStyle="1" w:styleId="Bodytext2Bold">
    <w:name w:val="Body text (2) + Bold"/>
    <w:rsid w:val="00F40FA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lt-LT" w:eastAsia="lt-LT" w:bidi="lt-LT"/>
    </w:rPr>
  </w:style>
  <w:style w:type="character" w:styleId="Hipersaitas">
    <w:name w:val="Hyperlink"/>
    <w:uiPriority w:val="99"/>
    <w:rsid w:val="00F40FA5"/>
    <w:rPr>
      <w:rFonts w:cs="Times New Roman"/>
      <w:color w:val="0000FF"/>
      <w:u w:val="single"/>
    </w:rPr>
  </w:style>
  <w:style w:type="paragraph" w:styleId="Betarp">
    <w:name w:val="No Spacing"/>
    <w:uiPriority w:val="1"/>
    <w:qFormat/>
    <w:rsid w:val="00F40FA5"/>
    <w:pPr>
      <w:spacing w:after="0" w:line="240" w:lineRule="auto"/>
    </w:pPr>
    <w:rPr>
      <w:rFonts w:ascii="Calibri" w:eastAsia="Calibri" w:hAnsi="Calibri" w:cs="DokChamp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vara.lt" TargetMode="External"/><Relationship Id="rId5" Type="http://schemas.openxmlformats.org/officeDocument/2006/relationships/hyperlink" Target="mailto:info@alytausrat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2912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Zautrė</dc:creator>
  <cp:keywords/>
  <dc:description/>
  <cp:lastModifiedBy>Viktorija Zautrė</cp:lastModifiedBy>
  <cp:revision>2</cp:revision>
  <dcterms:created xsi:type="dcterms:W3CDTF">2023-05-26T12:03:00Z</dcterms:created>
  <dcterms:modified xsi:type="dcterms:W3CDTF">2023-05-26T12:35:00Z</dcterms:modified>
</cp:coreProperties>
</file>