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0D4" w:rsidRPr="002B2354" w:rsidRDefault="008450D4" w:rsidP="005B413A">
      <w:pPr>
        <w:pStyle w:val="Stilius5"/>
        <w:outlineLvl w:val="0"/>
        <w:rPr>
          <w:sz w:val="22"/>
          <w:szCs w:val="22"/>
        </w:rPr>
      </w:pPr>
    </w:p>
    <w:p w:rsidR="00A455CB" w:rsidRPr="002B2354" w:rsidRDefault="0011588E" w:rsidP="005B413A">
      <w:pPr>
        <w:pStyle w:val="Stilius5"/>
        <w:outlineLvl w:val="0"/>
        <w:rPr>
          <w:sz w:val="22"/>
          <w:szCs w:val="22"/>
        </w:rPr>
      </w:pPr>
      <w:r w:rsidRPr="002B2354">
        <w:rPr>
          <w:sz w:val="22"/>
          <w:szCs w:val="22"/>
        </w:rPr>
        <w:t xml:space="preserve">STATYBOS DARBŲ RANGOS </w:t>
      </w:r>
      <w:r w:rsidR="00A455CB" w:rsidRPr="002B2354">
        <w:rPr>
          <w:sz w:val="22"/>
          <w:szCs w:val="22"/>
        </w:rPr>
        <w:t>SUTARTIS Nr.</w:t>
      </w:r>
      <w:r w:rsidR="00382473">
        <w:rPr>
          <w:sz w:val="22"/>
          <w:szCs w:val="22"/>
        </w:rPr>
        <w:t xml:space="preserve"> S-21313</w:t>
      </w:r>
    </w:p>
    <w:p w:rsidR="00B43696" w:rsidRPr="002B2354" w:rsidRDefault="00B43696" w:rsidP="005B413A">
      <w:pPr>
        <w:jc w:val="center"/>
        <w:outlineLvl w:val="0"/>
        <w:rPr>
          <w:rFonts w:ascii="Times New Roman" w:hAnsi="Times New Roman"/>
        </w:rPr>
      </w:pPr>
    </w:p>
    <w:p w:rsidR="002D267E" w:rsidRPr="002B2354" w:rsidRDefault="00A56203" w:rsidP="005B413A">
      <w:pPr>
        <w:jc w:val="center"/>
        <w:outlineLvl w:val="0"/>
        <w:rPr>
          <w:rFonts w:ascii="Times New Roman" w:hAnsi="Times New Roman"/>
        </w:rPr>
      </w:pPr>
      <w:r w:rsidRPr="002B2354">
        <w:rPr>
          <w:rFonts w:ascii="Times New Roman" w:hAnsi="Times New Roman"/>
        </w:rPr>
        <w:t>Telšiai</w:t>
      </w:r>
      <w:r w:rsidR="000F1D0D">
        <w:rPr>
          <w:rFonts w:ascii="Times New Roman" w:hAnsi="Times New Roman"/>
        </w:rPr>
        <w:t>, 2023</w:t>
      </w:r>
      <w:r w:rsidR="00833BDD" w:rsidRPr="002B2354">
        <w:rPr>
          <w:rFonts w:ascii="Times New Roman" w:hAnsi="Times New Roman"/>
        </w:rPr>
        <w:t xml:space="preserve"> </w:t>
      </w:r>
      <w:r w:rsidR="00721FB7" w:rsidRPr="002B2354">
        <w:rPr>
          <w:rFonts w:ascii="Times New Roman" w:hAnsi="Times New Roman"/>
        </w:rPr>
        <w:t>m.</w:t>
      </w:r>
      <w:r w:rsidR="000F1D0D">
        <w:rPr>
          <w:rFonts w:ascii="Times New Roman" w:hAnsi="Times New Roman"/>
        </w:rPr>
        <w:t xml:space="preserve"> liepos</w:t>
      </w:r>
      <w:r w:rsidR="003B733A">
        <w:rPr>
          <w:rFonts w:ascii="Times New Roman" w:hAnsi="Times New Roman"/>
        </w:rPr>
        <w:t xml:space="preserve"> </w:t>
      </w:r>
      <w:r w:rsidR="00382473">
        <w:rPr>
          <w:rFonts w:ascii="Times New Roman" w:hAnsi="Times New Roman"/>
        </w:rPr>
        <w:t xml:space="preserve"> 7</w:t>
      </w:r>
      <w:r w:rsidR="00721FB7" w:rsidRPr="002B2354">
        <w:rPr>
          <w:rFonts w:ascii="Times New Roman" w:hAnsi="Times New Roman"/>
        </w:rPr>
        <w:t xml:space="preserve"> d</w:t>
      </w:r>
      <w:r w:rsidR="003475A4" w:rsidRPr="002B2354">
        <w:rPr>
          <w:rFonts w:ascii="Times New Roman" w:hAnsi="Times New Roman"/>
        </w:rPr>
        <w:t>.</w:t>
      </w:r>
    </w:p>
    <w:p w:rsidR="002D267E" w:rsidRPr="002B2354" w:rsidRDefault="002D267E" w:rsidP="005B413A">
      <w:pPr>
        <w:rPr>
          <w:rFonts w:ascii="Times New Roman" w:hAnsi="Times New Roman"/>
        </w:rPr>
      </w:pPr>
    </w:p>
    <w:p w:rsidR="00A1437E" w:rsidRPr="002B2354" w:rsidRDefault="00A1437E" w:rsidP="00A1437E">
      <w:pPr>
        <w:jc w:val="both"/>
        <w:rPr>
          <w:rFonts w:ascii="Times New Roman" w:hAnsi="Times New Roman"/>
        </w:rPr>
      </w:pPr>
      <w:r w:rsidRPr="002B2354">
        <w:rPr>
          <w:rFonts w:ascii="Times New Roman" w:hAnsi="Times New Roman"/>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00754986">
        <w:rPr>
          <w:rFonts w:ascii="Times New Roman" w:hAnsi="Times New Roman"/>
          <w:sz w:val="24"/>
          <w:szCs w:val="24"/>
        </w:rPr>
        <w:t>Zigmo Nevardausko</w:t>
      </w:r>
      <w:r w:rsidRPr="002B2354">
        <w:rPr>
          <w:rFonts w:ascii="Times New Roman" w:hAnsi="Times New Roman"/>
        </w:rPr>
        <w:t xml:space="preserve">, veikiančio pagal Telšių rajono savivaldybės administracijos </w:t>
      </w:r>
      <w:r w:rsidR="00754986">
        <w:rPr>
          <w:rFonts w:ascii="Times New Roman" w:hAnsi="Times New Roman"/>
        </w:rPr>
        <w:t>n</w:t>
      </w:r>
      <w:r w:rsidRPr="002B2354">
        <w:rPr>
          <w:rFonts w:ascii="Times New Roman" w:hAnsi="Times New Roman"/>
        </w:rPr>
        <w:t>uostatus (toliau – Užsakovas),</w:t>
      </w:r>
      <w:r w:rsidR="003B733A">
        <w:rPr>
          <w:rFonts w:ascii="Times New Roman" w:hAnsi="Times New Roman"/>
        </w:rPr>
        <w:t xml:space="preserve"> ir</w:t>
      </w:r>
      <w:r w:rsidRPr="002B2354">
        <w:rPr>
          <w:rFonts w:ascii="Times New Roman" w:hAnsi="Times New Roman"/>
        </w:rPr>
        <w:t xml:space="preserve"> </w:t>
      </w:r>
      <w:r w:rsidR="00754986" w:rsidRPr="00754986">
        <w:rPr>
          <w:rFonts w:ascii="Times New Roman" w:hAnsi="Times New Roman"/>
        </w:rPr>
        <w:t>UAB „Palverkas“, juridinio asmens kodas 166675298, kurio</w:t>
      </w:r>
      <w:r w:rsidR="00754986">
        <w:rPr>
          <w:rFonts w:ascii="Times New Roman" w:hAnsi="Times New Roman"/>
        </w:rPr>
        <w:t xml:space="preserve"> </w:t>
      </w:r>
      <w:r w:rsidR="00754986" w:rsidRPr="00754986">
        <w:rPr>
          <w:rFonts w:ascii="Times New Roman" w:hAnsi="Times New Roman"/>
        </w:rPr>
        <w:t>registruota buveinė yra Klaipėdos g. 3, Mažeikiai, duomenys apie įmonę kaupiami ir saugomi Lietuvos</w:t>
      </w:r>
      <w:r w:rsidR="00754986">
        <w:rPr>
          <w:rFonts w:ascii="Times New Roman" w:hAnsi="Times New Roman"/>
        </w:rPr>
        <w:t xml:space="preserve"> </w:t>
      </w:r>
      <w:r w:rsidR="00754986" w:rsidRPr="00754986">
        <w:rPr>
          <w:rFonts w:ascii="Times New Roman" w:hAnsi="Times New Roman"/>
        </w:rPr>
        <w:t>Respublikos juridinių asmenų registre, atstovaujama direktoriaus Vaclovo Urnikio, veikiančio pagal bendrovės</w:t>
      </w:r>
      <w:r w:rsidR="00754986">
        <w:rPr>
          <w:rFonts w:ascii="Times New Roman" w:hAnsi="Times New Roman"/>
        </w:rPr>
        <w:t xml:space="preserve"> </w:t>
      </w:r>
      <w:r w:rsidR="00754986" w:rsidRPr="00754986">
        <w:rPr>
          <w:rFonts w:ascii="Times New Roman" w:hAnsi="Times New Roman"/>
        </w:rPr>
        <w:t xml:space="preserve">įstatus </w:t>
      </w:r>
      <w:r w:rsidRPr="002B2354">
        <w:rPr>
          <w:rFonts w:ascii="Times New Roman" w:hAnsi="Times New Roman"/>
        </w:rPr>
        <w:t>(toliau – Rangovas),</w:t>
      </w:r>
      <w:r w:rsidR="00754986">
        <w:rPr>
          <w:rFonts w:ascii="Times New Roman" w:hAnsi="Times New Roman"/>
        </w:rPr>
        <w:t xml:space="preserve"> </w:t>
      </w:r>
      <w:r w:rsidRPr="002B2354">
        <w:rPr>
          <w:rFonts w:ascii="Times New Roman" w:hAnsi="Times New Roman"/>
        </w:rPr>
        <w:t xml:space="preserve">toliau Užsakovas ir Rangovas kartu šioje </w:t>
      </w:r>
      <w:bookmarkStart w:id="0" w:name="_Hlk111807699"/>
      <w:r w:rsidRPr="002B2354">
        <w:rPr>
          <w:rFonts w:ascii="Times New Roman" w:hAnsi="Times New Roman"/>
        </w:rPr>
        <w:t xml:space="preserve">statybos darbų rangos </w:t>
      </w:r>
      <w:bookmarkEnd w:id="0"/>
      <w:r w:rsidRPr="002B2354">
        <w:rPr>
          <w:rFonts w:ascii="Times New Roman" w:hAnsi="Times New Roman"/>
        </w:rPr>
        <w:t>sutartyje (toliau – Sutartis) vadinami „Šalimis“, o kiekvienas atskirai – „Šalimi“, sudarė šią Sutartį ir susitarė dėl toliau išvardintų sąlygų.</w:t>
      </w: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46"/>
        <w:gridCol w:w="4715"/>
        <w:gridCol w:w="4643"/>
      </w:tblGrid>
      <w:tr w:rsidR="006A3DD7" w:rsidRPr="002B2354" w:rsidTr="006A3DD7">
        <w:trPr>
          <w:trHeight w:val="53"/>
        </w:trPr>
        <w:tc>
          <w:tcPr>
            <w:tcW w:w="10421" w:type="dxa"/>
            <w:gridSpan w:val="4"/>
            <w:tcBorders>
              <w:top w:val="nil"/>
              <w:left w:val="nil"/>
              <w:bottom w:val="nil"/>
              <w:right w:val="nil"/>
            </w:tcBorders>
          </w:tcPr>
          <w:p w:rsidR="00A455CB" w:rsidRPr="002B2354" w:rsidRDefault="00A455CB" w:rsidP="005B413A">
            <w:pPr>
              <w:pStyle w:val="Stilius1"/>
            </w:pPr>
            <w:r w:rsidRPr="002B2354">
              <w:t>SĄVOKOS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b/>
              </w:rPr>
            </w:pPr>
            <w:r w:rsidRPr="002B2354">
              <w:rPr>
                <w:rFonts w:ascii="Times New Roman" w:hAnsi="Times New Roman"/>
                <w:b/>
              </w:rPr>
              <w:t>Darbai</w:t>
            </w:r>
            <w:r w:rsidRPr="002B2354">
              <w:rPr>
                <w:rFonts w:ascii="Times New Roman" w:hAnsi="Times New Roman"/>
              </w:rPr>
              <w:t xml:space="preserve"> – darbai, kuriuos pagal Sutartį privalo atlikti Rangovas.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Darbų atlikimo terminas</w:t>
            </w:r>
            <w:r w:rsidRPr="002B2354">
              <w:rPr>
                <w:rFonts w:ascii="Times New Roman" w:hAnsi="Times New Roman"/>
              </w:rPr>
              <w:t xml:space="preserve"> – laikas, skaičiuojamas nuo </w:t>
            </w:r>
            <w:r w:rsidR="0011588E" w:rsidRPr="002B2354">
              <w:rPr>
                <w:rFonts w:ascii="Times New Roman" w:hAnsi="Times New Roman"/>
              </w:rPr>
              <w:t>Sutarties įsigaliojimo</w:t>
            </w:r>
            <w:r w:rsidR="002E5D2D" w:rsidRPr="002B2354">
              <w:rPr>
                <w:rFonts w:ascii="Times New Roman" w:hAnsi="Times New Roman"/>
              </w:rPr>
              <w:t xml:space="preserve"> iki </w:t>
            </w:r>
            <w:r w:rsidR="00E002D1" w:rsidRPr="002B2354">
              <w:rPr>
                <w:rFonts w:ascii="Times New Roman" w:hAnsi="Times New Roman"/>
              </w:rPr>
              <w:t xml:space="preserve">darbų priėmimo – perdavimo akto </w:t>
            </w:r>
            <w:r w:rsidR="005F319E" w:rsidRPr="002B2354">
              <w:rPr>
                <w:rFonts w:ascii="Times New Roman" w:hAnsi="Times New Roman"/>
              </w:rPr>
              <w:t>pasirašymo dienos</w:t>
            </w:r>
            <w:r w:rsidR="00E002D1" w:rsidRPr="002B2354">
              <w:rPr>
                <w:rFonts w:ascii="Times New Roman" w:hAnsi="Times New Roman"/>
              </w:rPr>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Darbų perdavimo-priėmimo aktas</w:t>
            </w:r>
            <w:r w:rsidRPr="002B2354">
              <w:rPr>
                <w:rFonts w:ascii="Times New Roman" w:hAnsi="Times New Roman"/>
              </w:rPr>
              <w:t xml:space="preserve"> – dokumentas</w:t>
            </w:r>
            <w:r w:rsidR="003527B4" w:rsidRPr="002B2354">
              <w:rPr>
                <w:rFonts w:ascii="Times New Roman" w:hAnsi="Times New Roman"/>
              </w:rPr>
              <w:t>,</w:t>
            </w:r>
            <w:r w:rsidRPr="002B2354">
              <w:rPr>
                <w:rFonts w:ascii="Times New Roman" w:hAnsi="Times New Roman"/>
              </w:rPr>
              <w:t xml:space="preserve"> įforminantis Darbų perdavimą-priėmimą, pasirašomas vadovaujantis Sutarties sąlygų 8.2. punktu</w:t>
            </w:r>
            <w:r w:rsidR="005231A7" w:rsidRPr="002B2354">
              <w:rPr>
                <w:rFonts w:ascii="Times New Roman" w:hAnsi="Times New Roman"/>
              </w:rPr>
              <w:t>.</w:t>
            </w:r>
          </w:p>
        </w:tc>
      </w:tr>
      <w:tr w:rsidR="006A3DD7" w:rsidRPr="002B2354" w:rsidTr="00507BDA">
        <w:trPr>
          <w:trHeight w:val="511"/>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Išlaidos</w:t>
            </w:r>
            <w:r w:rsidRPr="002B2354">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776EB6" w:rsidRPr="002B2354" w:rsidRDefault="00A455CB" w:rsidP="00D36AF1">
            <w:pPr>
              <w:spacing w:before="200"/>
              <w:jc w:val="both"/>
              <w:rPr>
                <w:rFonts w:ascii="Times New Roman" w:hAnsi="Times New Roman"/>
              </w:rPr>
            </w:pPr>
            <w:r w:rsidRPr="002B2354">
              <w:rPr>
                <w:rFonts w:ascii="Times New Roman" w:hAnsi="Times New Roman"/>
                <w:b/>
              </w:rPr>
              <w:t xml:space="preserve">Įranga </w:t>
            </w:r>
            <w:r w:rsidRPr="002B2354">
              <w:rPr>
                <w:rFonts w:ascii="Times New Roman" w:hAnsi="Times New Roman"/>
              </w:rPr>
              <w:t>– prietaisai ir mechanizmai sudarantys Darbus ar jų dalį.</w:t>
            </w:r>
          </w:p>
        </w:tc>
      </w:tr>
      <w:tr w:rsidR="006A3DD7" w:rsidRPr="002B2354" w:rsidTr="006A3DD7">
        <w:trPr>
          <w:trHeight w:val="53"/>
        </w:trPr>
        <w:tc>
          <w:tcPr>
            <w:tcW w:w="1017" w:type="dxa"/>
            <w:tcBorders>
              <w:top w:val="nil"/>
              <w:left w:val="nil"/>
              <w:bottom w:val="nil"/>
              <w:right w:val="nil"/>
            </w:tcBorders>
          </w:tcPr>
          <w:p w:rsidR="00D36AF1" w:rsidRPr="002B2354" w:rsidRDefault="00D36AF1"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D36AF1" w:rsidRPr="002B2354" w:rsidRDefault="00D36AF1" w:rsidP="00D36AF1">
            <w:pPr>
              <w:spacing w:before="200"/>
              <w:jc w:val="both"/>
              <w:rPr>
                <w:rFonts w:ascii="Times New Roman" w:hAnsi="Times New Roman"/>
                <w:b/>
              </w:rPr>
            </w:pPr>
            <w:r w:rsidRPr="002B2354">
              <w:rPr>
                <w:rFonts w:ascii="Times New Roman" w:hAnsi="Times New Roman"/>
                <w:b/>
              </w:rPr>
              <w:t xml:space="preserve">Grafikas – </w:t>
            </w:r>
            <w:r w:rsidRPr="002B2354">
              <w:rPr>
                <w:rFonts w:ascii="Times New Roman" w:hAnsi="Times New Roman"/>
              </w:rPr>
              <w:t xml:space="preserve">sutarties priedas, kuriame pateikiamas detalus Darbų ir jų etapų išdėstymas, nurodant konkrečius terminus, planuojamas vertes. </w:t>
            </w:r>
          </w:p>
        </w:tc>
      </w:tr>
      <w:tr w:rsidR="006A3DD7" w:rsidRPr="002B2354" w:rsidTr="00BC3283">
        <w:trPr>
          <w:trHeight w:val="317"/>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Medžiagos</w:t>
            </w:r>
            <w:r w:rsidRPr="002B2354">
              <w:rPr>
                <w:rFonts w:ascii="Times New Roman" w:hAnsi="Times New Roman"/>
              </w:rPr>
              <w:t xml:space="preserve"> – visa tai, kas turi sudaryti Darbus ar jų dalį (išskyrus Įrangą).</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Rangovo įrengimai</w:t>
            </w:r>
            <w:r w:rsidRPr="002B2354">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Rangovo personalas</w:t>
            </w:r>
            <w:r w:rsidRPr="002B2354">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b/>
              </w:rPr>
            </w:pPr>
            <w:r w:rsidRPr="002B2354">
              <w:rPr>
                <w:rFonts w:ascii="Times New Roman" w:hAnsi="Times New Roman"/>
                <w:b/>
              </w:rPr>
              <w:t>Statybvietė</w:t>
            </w:r>
            <w:r w:rsidRPr="002B2354">
              <w:rPr>
                <w:rFonts w:ascii="Times New Roman" w:hAnsi="Times New Roman"/>
              </w:rPr>
              <w:t xml:space="preserve"> – Darbų vykdymo vieta ar vietos, į kurias turi būti pristatoma Įranga bei Medžiago</w:t>
            </w:r>
            <w:r w:rsidR="00244A81">
              <w:rPr>
                <w:rFonts w:ascii="Times New Roman" w:hAnsi="Times New Roman"/>
              </w:rPr>
              <w:t>s</w:t>
            </w:r>
            <w:r w:rsidRPr="002B2354">
              <w:rPr>
                <w:rFonts w:ascii="Times New Roman" w:hAnsi="Times New Roman"/>
              </w:rPr>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97C51">
            <w:pPr>
              <w:spacing w:before="200"/>
              <w:jc w:val="both"/>
              <w:rPr>
                <w:rFonts w:ascii="Times New Roman" w:hAnsi="Times New Roman"/>
              </w:rPr>
            </w:pPr>
            <w:r w:rsidRPr="002B2354">
              <w:rPr>
                <w:rFonts w:ascii="Times New Roman" w:hAnsi="Times New Roman"/>
                <w:b/>
              </w:rPr>
              <w:t xml:space="preserve">Subrangovas </w:t>
            </w:r>
            <w:r w:rsidR="00597C51" w:rsidRPr="002B2354">
              <w:rPr>
                <w:rFonts w:ascii="Times New Roman" w:hAnsi="Times New Roman"/>
              </w:rPr>
              <w:t>–</w:t>
            </w:r>
            <w:r w:rsidRPr="002B2354">
              <w:rPr>
                <w:rFonts w:ascii="Times New Roman" w:hAnsi="Times New Roman"/>
              </w:rPr>
              <w:t xml:space="preserve"> kuris nors asmuo</w:t>
            </w:r>
            <w:r w:rsidR="002B05A0" w:rsidRPr="002B2354">
              <w:rPr>
                <w:rFonts w:ascii="Times New Roman" w:hAnsi="Times New Roman"/>
              </w:rPr>
              <w:t>,</w:t>
            </w:r>
            <w:r w:rsidRPr="002B2354">
              <w:rPr>
                <w:rFonts w:ascii="Times New Roman" w:hAnsi="Times New Roman"/>
              </w:rPr>
              <w:t xml:space="preserve"> </w:t>
            </w:r>
            <w:r w:rsidR="002B05A0" w:rsidRPr="002B2354">
              <w:rPr>
                <w:rFonts w:ascii="Times New Roman" w:hAnsi="Times New Roman"/>
              </w:rPr>
              <w:t>R</w:t>
            </w:r>
            <w:r w:rsidRPr="002B2354">
              <w:rPr>
                <w:rFonts w:ascii="Times New Roman" w:hAnsi="Times New Roman"/>
              </w:rPr>
              <w:t>angovo nurodytas konkurso dokumentuose</w:t>
            </w:r>
            <w:r w:rsidR="002B05A0" w:rsidRPr="002B2354">
              <w:rPr>
                <w:rFonts w:ascii="Times New Roman" w:hAnsi="Times New Roman"/>
              </w:rPr>
              <w:t>,</w:t>
            </w:r>
            <w:r w:rsidRPr="002B2354">
              <w:rPr>
                <w:rFonts w:ascii="Times New Roman" w:hAnsi="Times New Roman"/>
              </w:rPr>
              <w:t xml:space="preserve"> Sutartyje įvardintas kaip Subrangovas, arba kiti asmenys, paskirti Rangovo vykdyti dalį Darbų.</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spacing w:before="200"/>
              <w:jc w:val="both"/>
              <w:rPr>
                <w:rFonts w:ascii="Times New Roman" w:hAnsi="Times New Roman"/>
              </w:rPr>
            </w:pPr>
            <w:r w:rsidRPr="002B2354">
              <w:rPr>
                <w:rFonts w:ascii="Times New Roman" w:hAnsi="Times New Roman"/>
                <w:b/>
              </w:rPr>
              <w:t>Užsakovo personalas</w:t>
            </w:r>
            <w:r w:rsidRPr="002B2354">
              <w:rPr>
                <w:rFonts w:ascii="Times New Roman" w:hAnsi="Times New Roman"/>
              </w:rPr>
              <w:t xml:space="preserve"> – visi Užsakovui dirbantys asmenys arba įgalioti Užsakovo, taip pat kitas personalas, apie kurį Užsakovas pranešė Rangovui kaip apie Užsakovo personalą.</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880120" w:rsidP="005B413A">
            <w:pPr>
              <w:spacing w:before="200"/>
              <w:jc w:val="both"/>
              <w:rPr>
                <w:rFonts w:ascii="Times New Roman" w:hAnsi="Times New Roman"/>
                <w:b/>
              </w:rPr>
            </w:pPr>
            <w:r w:rsidRPr="002B2354">
              <w:rPr>
                <w:rFonts w:ascii="Times New Roman" w:hAnsi="Times New Roman"/>
                <w:b/>
              </w:rPr>
              <w:t xml:space="preserve">Žiniaraštis </w:t>
            </w:r>
            <w:r w:rsidR="00162C06" w:rsidRPr="002B2354">
              <w:rPr>
                <w:rFonts w:ascii="Times New Roman" w:hAnsi="Times New Roman"/>
                <w:b/>
              </w:rPr>
              <w:t>(</w:t>
            </w:r>
            <w:r w:rsidR="0011588E" w:rsidRPr="002B2354">
              <w:rPr>
                <w:rFonts w:ascii="Times New Roman" w:hAnsi="Times New Roman"/>
                <w:b/>
              </w:rPr>
              <w:t>Įkainotas v</w:t>
            </w:r>
            <w:r w:rsidR="00AD727D" w:rsidRPr="002B2354">
              <w:rPr>
                <w:rFonts w:ascii="Times New Roman" w:hAnsi="Times New Roman"/>
                <w:b/>
              </w:rPr>
              <w:t>eiklų sąrašas</w:t>
            </w:r>
            <w:r w:rsidR="00162C06" w:rsidRPr="002B2354">
              <w:rPr>
                <w:rFonts w:ascii="Times New Roman" w:hAnsi="Times New Roman"/>
                <w:b/>
              </w:rPr>
              <w:t>)</w:t>
            </w:r>
            <w:r w:rsidR="00A455CB" w:rsidRPr="002B2354">
              <w:rPr>
                <w:rFonts w:ascii="Times New Roman" w:hAnsi="Times New Roman"/>
                <w:b/>
              </w:rPr>
              <w:t xml:space="preserve"> </w:t>
            </w:r>
            <w:r w:rsidR="00A455CB" w:rsidRPr="002B2354">
              <w:rPr>
                <w:rFonts w:ascii="Times New Roman" w:hAnsi="Times New Roman"/>
              </w:rPr>
              <w:t>– Darbų grupių (etapų) sąrašas, užpildytas Rangovo siūlomomis Darbų kainomis.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rsidR="005231A7" w:rsidRPr="002B2354" w:rsidRDefault="00A455CB" w:rsidP="005B413A">
            <w:pPr>
              <w:spacing w:before="200"/>
              <w:jc w:val="both"/>
              <w:rPr>
                <w:rFonts w:ascii="Times New Roman" w:hAnsi="Times New Roman"/>
              </w:rPr>
            </w:pPr>
            <w:r w:rsidRPr="002B2354">
              <w:rPr>
                <w:rFonts w:ascii="Times New Roman" w:hAnsi="Times New Roman"/>
              </w:rPr>
              <w:t>Kitos vartojamos sąvokos</w:t>
            </w:r>
            <w:r w:rsidRPr="002B2354">
              <w:rPr>
                <w:rFonts w:ascii="Times New Roman" w:hAnsi="Times New Roman"/>
                <w:b/>
              </w:rPr>
              <w:t xml:space="preserve"> </w:t>
            </w:r>
            <w:r w:rsidRPr="002B2354">
              <w:rPr>
                <w:rFonts w:ascii="Times New Roman" w:hAnsi="Times New Roman"/>
                <w:bCs/>
              </w:rPr>
              <w:t>atitinka sąvokas vartojamas Lietuvos Respublikos civiliniame kodekse, Lietuvos Respublikos statybos</w:t>
            </w:r>
            <w:r w:rsidR="00880120" w:rsidRPr="002B2354">
              <w:rPr>
                <w:rFonts w:ascii="Times New Roman" w:hAnsi="Times New Roman"/>
                <w:bCs/>
              </w:rPr>
              <w:t xml:space="preserve"> įstatyme</w:t>
            </w:r>
            <w:r w:rsidRPr="002B2354">
              <w:rPr>
                <w:rFonts w:ascii="Times New Roman" w:hAnsi="Times New Roman"/>
                <w:bCs/>
              </w:rPr>
              <w:t xml:space="preserve"> ir Lietuvos Respublikos viešųjų pirkimų įstatyme</w:t>
            </w:r>
            <w:r w:rsidRPr="002B2354">
              <w:rPr>
                <w:rFonts w:ascii="Times New Roman" w:hAnsi="Times New Roman"/>
              </w:rPr>
              <w:t>.</w:t>
            </w:r>
          </w:p>
        </w:tc>
      </w:tr>
      <w:tr w:rsidR="006A3DD7" w:rsidRPr="002B2354" w:rsidTr="006A3DD7">
        <w:trPr>
          <w:trHeight w:val="53"/>
        </w:trPr>
        <w:tc>
          <w:tcPr>
            <w:tcW w:w="10421" w:type="dxa"/>
            <w:gridSpan w:val="4"/>
            <w:tcBorders>
              <w:top w:val="nil"/>
              <w:left w:val="nil"/>
              <w:bottom w:val="nil"/>
              <w:right w:val="nil"/>
            </w:tcBorders>
          </w:tcPr>
          <w:p w:rsidR="00A455CB" w:rsidRPr="002B2354" w:rsidRDefault="00A455CB" w:rsidP="005B413A">
            <w:pPr>
              <w:pStyle w:val="Stilius1"/>
            </w:pPr>
            <w:r w:rsidRPr="002B2354">
              <w:t xml:space="preserve">SUTARTIES </w:t>
            </w:r>
            <w:r w:rsidR="00C7653D" w:rsidRPr="002B2354">
              <w:t>DALYKAS</w:t>
            </w:r>
            <w:r w:rsidRPr="002B2354">
              <w:t xml:space="preserve"> </w:t>
            </w:r>
          </w:p>
          <w:tbl>
            <w:tblPr>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9372"/>
            </w:tblGrid>
            <w:tr w:rsidR="00A455CB" w:rsidRPr="002B2354" w:rsidTr="00B52A04">
              <w:trPr>
                <w:trHeight w:val="53"/>
              </w:trPr>
              <w:tc>
                <w:tcPr>
                  <w:tcW w:w="871" w:type="dxa"/>
                  <w:tcBorders>
                    <w:top w:val="nil"/>
                    <w:left w:val="nil"/>
                    <w:bottom w:val="nil"/>
                    <w:right w:val="nil"/>
                  </w:tcBorders>
                </w:tcPr>
                <w:p w:rsidR="00A455CB" w:rsidRPr="002B2354" w:rsidRDefault="00A455CB" w:rsidP="005B413A">
                  <w:pPr>
                    <w:pStyle w:val="Stilius3"/>
                    <w:numPr>
                      <w:ilvl w:val="1"/>
                      <w:numId w:val="1"/>
                    </w:numPr>
                    <w:ind w:hanging="578"/>
                  </w:pPr>
                </w:p>
              </w:tc>
              <w:tc>
                <w:tcPr>
                  <w:tcW w:w="9372" w:type="dxa"/>
                  <w:tcBorders>
                    <w:top w:val="nil"/>
                    <w:left w:val="nil"/>
                    <w:bottom w:val="nil"/>
                    <w:right w:val="nil"/>
                  </w:tcBorders>
                  <w:shd w:val="clear" w:color="auto" w:fill="auto"/>
                </w:tcPr>
                <w:p w:rsidR="00A455CB" w:rsidRPr="00216A62" w:rsidRDefault="00A455CB" w:rsidP="00216A62">
                  <w:pPr>
                    <w:pStyle w:val="Stilius3"/>
                    <w:rPr>
                      <w:b/>
                    </w:rPr>
                  </w:pPr>
                  <w:r w:rsidRPr="002B2354">
                    <w:t>Šia Sutartimi Rangovas įsipareigoja per Sutartyje nustatytą Darbų atlikimo terminą</w:t>
                  </w:r>
                  <w:r w:rsidR="00597C51" w:rsidRPr="002B2354">
                    <w:t xml:space="preserve"> </w:t>
                  </w:r>
                  <w:r w:rsidR="0011588E" w:rsidRPr="002B2354">
                    <w:t>atlikti</w:t>
                  </w:r>
                  <w:r w:rsidR="00E54936" w:rsidRPr="002B2354">
                    <w:t xml:space="preserve"> </w:t>
                  </w:r>
                  <w:r w:rsidR="00216A62">
                    <w:rPr>
                      <w:bCs/>
                    </w:rPr>
                    <w:t>objekto</w:t>
                  </w:r>
                  <w:r w:rsidR="009E4E73" w:rsidRPr="002B2354">
                    <w:rPr>
                      <w:bCs/>
                    </w:rPr>
                    <w:t xml:space="preserve"> </w:t>
                  </w:r>
                  <w:r w:rsidR="009E4E73" w:rsidRPr="002B2354">
                    <w:rPr>
                      <w:b/>
                    </w:rPr>
                    <w:t>„</w:t>
                  </w:r>
                  <w:r w:rsidR="00244A81">
                    <w:rPr>
                      <w:b/>
                    </w:rPr>
                    <w:t>Švietimo įstaigų remonto</w:t>
                  </w:r>
                  <w:r w:rsidR="00A63CF2" w:rsidRPr="00A63CF2">
                    <w:rPr>
                      <w:b/>
                    </w:rPr>
                    <w:t xml:space="preserve"> darbai</w:t>
                  </w:r>
                  <w:r w:rsidR="00A63CF2">
                    <w:rPr>
                      <w:b/>
                    </w:rPr>
                    <w:t xml:space="preserve"> </w:t>
                  </w:r>
                  <w:r w:rsidR="00EF1B74">
                    <w:rPr>
                      <w:b/>
                    </w:rPr>
                    <w:t>(</w:t>
                  </w:r>
                  <w:r w:rsidR="002A088F" w:rsidRPr="002A088F">
                    <w:rPr>
                      <w:b/>
                    </w:rPr>
                    <w:t>Telšių Nykštuko, Žemaituko, Eglutės</w:t>
                  </w:r>
                  <w:r w:rsidR="00405D57">
                    <w:rPr>
                      <w:b/>
                    </w:rPr>
                    <w:t xml:space="preserve"> </w:t>
                  </w:r>
                  <w:r w:rsidR="002A088F" w:rsidRPr="002A088F">
                    <w:rPr>
                      <w:b/>
                    </w:rPr>
                    <w:t>lopšelių-darželių ir Atžalyno Ryškėnų skyriaus koridoriaus patalpų remontas</w:t>
                  </w:r>
                  <w:r w:rsidR="00EF1B74">
                    <w:rPr>
                      <w:b/>
                    </w:rPr>
                    <w:t>)</w:t>
                  </w:r>
                  <w:r w:rsidR="009E4E73" w:rsidRPr="002B2354">
                    <w:rPr>
                      <w:b/>
                    </w:rPr>
                    <w:t xml:space="preserve">“ </w:t>
                  </w:r>
                  <w:r w:rsidR="009E4E73" w:rsidRPr="002B2354">
                    <w:rPr>
                      <w:bCs/>
                    </w:rPr>
                    <w:t>įgyvendinimas</w:t>
                  </w:r>
                  <w:r w:rsidR="00DF73DE" w:rsidRPr="002B2354">
                    <w:t>,</w:t>
                  </w:r>
                  <w:r w:rsidR="00597C51" w:rsidRPr="002B2354">
                    <w:t xml:space="preserve"> </w:t>
                  </w:r>
                  <w:r w:rsidRPr="002B2354">
                    <w:t>kaip numatyta Sutartyje bei ištaisyti defektus, o Užsakovas įsipareigoja sudaryti Rangovui būtinas sąlygas Darbams atlikti, Sutartyje numatyta tvarka priimti Darbų rezultatą ir sumokėti Rangovui Sutarties kainą.</w:t>
                  </w:r>
                </w:p>
              </w:tc>
            </w:tr>
          </w:tbl>
          <w:p w:rsidR="00A455CB" w:rsidRPr="002B2354" w:rsidRDefault="00A455CB" w:rsidP="005B413A">
            <w:pPr>
              <w:pStyle w:val="Stilius1"/>
            </w:pPr>
            <w:r w:rsidRPr="002B2354">
              <w:lastRenderedPageBreak/>
              <w:t>BENDROSIOS NUOSTATOS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tabs>
                <w:tab w:val="left" w:pos="180"/>
                <w:tab w:val="left" w:pos="330"/>
              </w:tabs>
              <w:spacing w:before="200"/>
              <w:ind w:left="470" w:hanging="357"/>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rPr>
                <w:spacing w:val="-3"/>
              </w:rPr>
              <w:t>Š</w:t>
            </w:r>
            <w:r w:rsidR="00BD0266" w:rsidRPr="002B2354">
              <w:rPr>
                <w:spacing w:val="-3"/>
              </w:rPr>
              <w:t>alių</w:t>
            </w:r>
            <w:r w:rsidRPr="002B2354">
              <w:rPr>
                <w:spacing w:val="-3"/>
              </w:rPr>
              <w:t xml:space="preserve"> teisių ir pareigų pagrindas yra Sutartis, Lietuvos Respublikos įstatymai, poįstatyminiai teisės aktai, statybos techniniai reglamentai ir kiti normatyviniai dokumentai.</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spacing w:after="240"/>
            </w:pPr>
            <w:r w:rsidRPr="002B2354">
              <w:t>Šiame punkte pateikiami Sutartį sudarantys dokumentai, kurie turi būti suprantami kaip paaiškinantys vienas kitą. Tuo tikslu nustatomas toks dokumentų pirmumas:</w:t>
            </w:r>
          </w:p>
          <w:p w:rsidR="00A455CB" w:rsidRPr="002B2354" w:rsidRDefault="000C01AE" w:rsidP="005B413A">
            <w:pPr>
              <w:pStyle w:val="Sraopastraipa1"/>
              <w:numPr>
                <w:ilvl w:val="0"/>
                <w:numId w:val="3"/>
              </w:numPr>
              <w:jc w:val="both"/>
              <w:rPr>
                <w:rFonts w:ascii="Times New Roman" w:hAnsi="Times New Roman"/>
              </w:rPr>
            </w:pPr>
            <w:r w:rsidRPr="002B2354">
              <w:rPr>
                <w:rFonts w:ascii="Times New Roman" w:hAnsi="Times New Roman"/>
              </w:rPr>
              <w:t>š</w:t>
            </w:r>
            <w:r w:rsidR="00A455CB" w:rsidRPr="002B2354">
              <w:rPr>
                <w:rFonts w:ascii="Times New Roman" w:hAnsi="Times New Roman"/>
              </w:rPr>
              <w:t>ios Sutarties sąlygos;</w:t>
            </w:r>
          </w:p>
          <w:p w:rsidR="0084594C" w:rsidRPr="002B2354" w:rsidRDefault="00FE3313" w:rsidP="005B413A">
            <w:pPr>
              <w:pStyle w:val="Sraopastraipa1"/>
              <w:numPr>
                <w:ilvl w:val="0"/>
                <w:numId w:val="3"/>
              </w:numPr>
              <w:jc w:val="both"/>
              <w:rPr>
                <w:rFonts w:ascii="Times New Roman" w:hAnsi="Times New Roman"/>
              </w:rPr>
            </w:pPr>
            <w:r w:rsidRPr="002B2354">
              <w:rPr>
                <w:rFonts w:ascii="Times New Roman" w:hAnsi="Times New Roman"/>
              </w:rPr>
              <w:t>Pirkimo dokumentai (kartu su paaiškinimais)</w:t>
            </w:r>
            <w:r w:rsidR="0084594C" w:rsidRPr="002B2354">
              <w:rPr>
                <w:rFonts w:ascii="Times New Roman" w:hAnsi="Times New Roman"/>
              </w:rPr>
              <w:t>;</w:t>
            </w:r>
          </w:p>
          <w:p w:rsidR="0084594C" w:rsidRPr="002B2354" w:rsidRDefault="00330C9D" w:rsidP="005B413A">
            <w:pPr>
              <w:pStyle w:val="Sraopastraipa1"/>
              <w:numPr>
                <w:ilvl w:val="0"/>
                <w:numId w:val="3"/>
              </w:numPr>
              <w:jc w:val="both"/>
              <w:rPr>
                <w:rFonts w:ascii="Times New Roman" w:hAnsi="Times New Roman"/>
              </w:rPr>
            </w:pPr>
            <w:r w:rsidRPr="002B2354">
              <w:rPr>
                <w:rFonts w:ascii="Times New Roman" w:hAnsi="Times New Roman"/>
              </w:rPr>
              <w:t>Užsakovo</w:t>
            </w:r>
            <w:r w:rsidR="000449A4" w:rsidRPr="002B2354">
              <w:rPr>
                <w:rFonts w:ascii="Times New Roman" w:hAnsi="Times New Roman"/>
              </w:rPr>
              <w:t xml:space="preserve"> </w:t>
            </w:r>
            <w:r w:rsidRPr="002B2354">
              <w:rPr>
                <w:rFonts w:ascii="Times New Roman" w:hAnsi="Times New Roman"/>
              </w:rPr>
              <w:t>reikalavimai (įskaitant perkančiosios organizacijos patikslinimus/paaiškinimus</w:t>
            </w:r>
            <w:r w:rsidR="006F5A57" w:rsidRPr="002B2354">
              <w:rPr>
                <w:rFonts w:ascii="Times New Roman" w:hAnsi="Times New Roman"/>
              </w:rPr>
              <w:t>)</w:t>
            </w:r>
            <w:r w:rsidRPr="002B2354">
              <w:rPr>
                <w:rFonts w:ascii="Times New Roman" w:hAnsi="Times New Roman"/>
              </w:rPr>
              <w:t>;</w:t>
            </w:r>
          </w:p>
          <w:p w:rsidR="00A455CB" w:rsidRPr="002B2354" w:rsidRDefault="001271A7" w:rsidP="00AB1F15">
            <w:pPr>
              <w:pStyle w:val="Sraopastraipa1"/>
              <w:numPr>
                <w:ilvl w:val="0"/>
                <w:numId w:val="3"/>
              </w:numPr>
              <w:ind w:left="29" w:firstLine="331"/>
              <w:jc w:val="both"/>
              <w:rPr>
                <w:rFonts w:ascii="Times New Roman" w:hAnsi="Times New Roman"/>
              </w:rPr>
            </w:pPr>
            <w:r w:rsidRPr="002B2354">
              <w:rPr>
                <w:rFonts w:ascii="Times New Roman" w:hAnsi="Times New Roman"/>
              </w:rPr>
              <w:t>kiti Sutartį sudarantys dokumentai: atliktų darbų aktas, atliktų darbų</w:t>
            </w:r>
            <w:r w:rsidR="00B70295" w:rsidRPr="002B2354">
              <w:rPr>
                <w:rFonts w:ascii="Times New Roman" w:hAnsi="Times New Roman"/>
              </w:rPr>
              <w:t>,</w:t>
            </w:r>
            <w:r w:rsidR="00D36AF1" w:rsidRPr="002B2354">
              <w:rPr>
                <w:rFonts w:ascii="Times New Roman" w:hAnsi="Times New Roman"/>
              </w:rPr>
              <w:t xml:space="preserve"> išlaidų apmokėjimo pažyma, lokalinės sąmatos ir Grafikas</w:t>
            </w:r>
            <w:r w:rsidR="00776EB6" w:rsidRPr="002B2354">
              <w:rPr>
                <w:rFonts w:ascii="Times New Roman" w:hAnsi="Times New Roman"/>
              </w:rPr>
              <w:t>)</w:t>
            </w:r>
            <w:r w:rsidR="00D36AF1" w:rsidRPr="002B2354">
              <w:rPr>
                <w:rFonts w:ascii="Times New Roman" w:hAnsi="Times New Roman"/>
              </w:rPr>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Sutartis įsigalioja Sutarties Š</w:t>
            </w:r>
            <w:r w:rsidR="007D1CEB" w:rsidRPr="002B2354">
              <w:t>alims</w:t>
            </w:r>
            <w:r w:rsidRPr="002B2354">
              <w:t xml:space="preserve"> pasirašius Sutartį. Sutartis galioja iki visiško Sutartyje numatytų įsipareigojimų įvykdymo.</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FE3313">
            <w:pPr>
              <w:pStyle w:val="Stilius3"/>
            </w:pPr>
            <w:r w:rsidRPr="002B2354">
              <w:t>Sutarties sąlygos Su</w:t>
            </w:r>
            <w:r w:rsidR="00FE3313" w:rsidRPr="002B2354">
              <w:t xml:space="preserve">tarties galiojimo laikotarpiu </w:t>
            </w:r>
            <w:r w:rsidRPr="002B2354">
              <w:t xml:space="preserve">gali būti keičiamos, Lietuvos Respublikos viešųjų pirkimų įstatyme </w:t>
            </w:r>
            <w:r w:rsidR="00FE3313" w:rsidRPr="002B2354">
              <w:t>nustatyta tvarka</w:t>
            </w:r>
            <w:r w:rsidR="00560E46" w:rsidRPr="002B2354">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rPr>
                <w:spacing w:val="-3"/>
              </w:rPr>
              <w:t>Visi su Sutartimi susiję pranešimai, prašymai, kiti dokumentai ar susirašinėjimas turi būti siunčiami</w:t>
            </w:r>
            <w:r w:rsidR="0081248B" w:rsidRPr="002B2354">
              <w:rPr>
                <w:spacing w:val="-3"/>
              </w:rPr>
              <w:t xml:space="preserve"> raštu</w:t>
            </w:r>
            <w:r w:rsidRPr="002B2354">
              <w:rPr>
                <w:spacing w:val="-3"/>
              </w:rPr>
              <w:t xml:space="preserve"> </w:t>
            </w:r>
            <w:r w:rsidR="0081248B" w:rsidRPr="002B2354">
              <w:rPr>
                <w:spacing w:val="-3"/>
              </w:rPr>
              <w:t>(</w:t>
            </w:r>
            <w:r w:rsidRPr="002B2354">
              <w:rPr>
                <w:spacing w:val="-3"/>
              </w:rPr>
              <w:t>faksu</w:t>
            </w:r>
            <w:r w:rsidR="00560E46" w:rsidRPr="002B2354">
              <w:rPr>
                <w:spacing w:val="-3"/>
              </w:rPr>
              <w:t xml:space="preserve">, </w:t>
            </w:r>
            <w:r w:rsidR="0081248B" w:rsidRPr="002B2354">
              <w:rPr>
                <w:spacing w:val="-3"/>
              </w:rPr>
              <w:t>elektroninėmis priemonėmis</w:t>
            </w:r>
            <w:r w:rsidR="00767551" w:rsidRPr="002B2354">
              <w:rPr>
                <w:spacing w:val="-3"/>
              </w:rPr>
              <w:t xml:space="preserve"> arba pasirašytinai per pašto paslaugos tiekėją ar kitą tinkamą vežėją)</w:t>
            </w:r>
            <w:r w:rsidRPr="002B2354">
              <w:rPr>
                <w:spacing w:val="-3"/>
              </w:rPr>
              <w:t>. Apie savo adreso ar kitų rekvizitų pasikeitimą kiekviena Š</w:t>
            </w:r>
            <w:r w:rsidR="00BF3767" w:rsidRPr="002B2354">
              <w:rPr>
                <w:spacing w:val="-3"/>
              </w:rPr>
              <w:t>alis</w:t>
            </w:r>
            <w:r w:rsidRPr="002B2354">
              <w:rPr>
                <w:spacing w:val="-3"/>
              </w:rPr>
              <w:t xml:space="preserve"> nedelsdama, tačiau ne vėliau kaip per 5 (penkias) kalendorines dienas nuo minėto pasikeitimo dienos, raštu privalo pranešti kitai Š</w:t>
            </w:r>
            <w:r w:rsidR="00BF3767" w:rsidRPr="002B2354">
              <w:rPr>
                <w:spacing w:val="-3"/>
              </w:rPr>
              <w:t>aliai</w:t>
            </w:r>
            <w:r w:rsidRPr="002B2354">
              <w:rPr>
                <w:spacing w:val="-3"/>
              </w:rPr>
              <w:t>. Š</w:t>
            </w:r>
            <w:r w:rsidR="00BF3767" w:rsidRPr="002B2354">
              <w:rPr>
                <w:spacing w:val="-3"/>
              </w:rPr>
              <w:t>alių</w:t>
            </w:r>
            <w:r w:rsidRPr="002B2354">
              <w:rPr>
                <w:spacing w:val="-3"/>
              </w:rPr>
              <w:t xml:space="preserve"> adresai susirašinėjimui nurodyti šios Sutarties 1</w:t>
            </w:r>
            <w:r w:rsidR="001271A7" w:rsidRPr="002B2354">
              <w:rPr>
                <w:spacing w:val="-3"/>
              </w:rPr>
              <w:t>6</w:t>
            </w:r>
            <w:r w:rsidRPr="002B2354">
              <w:rPr>
                <w:spacing w:val="-3"/>
              </w:rPr>
              <w:t>.2. punkte.</w:t>
            </w:r>
          </w:p>
        </w:tc>
      </w:tr>
      <w:tr w:rsidR="006A3DD7" w:rsidRPr="002B2354" w:rsidTr="006A3DD7">
        <w:trPr>
          <w:trHeight w:val="53"/>
        </w:trPr>
        <w:tc>
          <w:tcPr>
            <w:tcW w:w="10421" w:type="dxa"/>
            <w:gridSpan w:val="4"/>
            <w:tcBorders>
              <w:top w:val="nil"/>
              <w:left w:val="nil"/>
              <w:bottom w:val="nil"/>
              <w:right w:val="nil"/>
            </w:tcBorders>
          </w:tcPr>
          <w:p w:rsidR="00A455CB" w:rsidRPr="002B2354" w:rsidRDefault="00A455CB" w:rsidP="005B413A">
            <w:pPr>
              <w:pStyle w:val="Stilius1"/>
            </w:pPr>
            <w:r w:rsidRPr="002B2354">
              <w:t>UŽSAKOVO TEISĖS, PAREIGOS IR ATSAKOMYBĖ</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 xml:space="preserve">Užsakovas privalo perduoti Rangovui Statybvietę ir jos valdymo teisę ne vėliau kaip per </w:t>
            </w:r>
            <w:r w:rsidR="005F319E" w:rsidRPr="002B2354">
              <w:t>5</w:t>
            </w:r>
            <w:r w:rsidR="00EC2910" w:rsidRPr="002B2354">
              <w:t xml:space="preserve"> </w:t>
            </w:r>
            <w:r w:rsidR="00560E46" w:rsidRPr="002B2354">
              <w:t>dienas nuo gauto Rangovo rašto pradėti statybos darbus</w:t>
            </w:r>
            <w:r w:rsidR="00BD2AFD" w:rsidRPr="002B2354">
              <w:t xml:space="preserve"> dienos</w:t>
            </w:r>
            <w:r w:rsidRPr="002B2354">
              <w:t>. Statybvietė yra perduodama Š</w:t>
            </w:r>
            <w:r w:rsidR="00D27E1A" w:rsidRPr="002B2354">
              <w:t>alims</w:t>
            </w:r>
            <w:r w:rsidRPr="002B2354">
              <w:t xml:space="preserve"> pasirašant Statybvietės perdavimo ir priėmimo aktą </w:t>
            </w:r>
            <w:r w:rsidR="00F93FDD" w:rsidRPr="002B2354">
              <w:t xml:space="preserve">STR 1.06.01:2016 „Statybos darbai. Statinio statybos priežiūra“ </w:t>
            </w:r>
            <w:r w:rsidRPr="002B2354">
              <w:t>nustatyta tvarka. Jeigu Užsakovas šiame punkte nustatyta tvarka laiku neperdavė Statybvietės Rangovui, Rangovas privalo raštu pranešti Užsakovui, kad negali pradėti Darbų.</w:t>
            </w:r>
          </w:p>
        </w:tc>
      </w:tr>
      <w:tr w:rsidR="006A3DD7" w:rsidRPr="002B2354" w:rsidTr="006A3DD7">
        <w:trPr>
          <w:trHeight w:val="53"/>
        </w:trPr>
        <w:tc>
          <w:tcPr>
            <w:tcW w:w="1017" w:type="dxa"/>
            <w:tcBorders>
              <w:top w:val="nil"/>
              <w:left w:val="nil"/>
              <w:bottom w:val="nil"/>
              <w:right w:val="nil"/>
            </w:tcBorders>
          </w:tcPr>
          <w:p w:rsidR="00E825C4" w:rsidRPr="002B2354" w:rsidRDefault="00E825C4"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E825C4" w:rsidRPr="002B2354" w:rsidRDefault="00E825C4" w:rsidP="005B413A">
            <w:pPr>
              <w:pStyle w:val="Stilius3"/>
            </w:pPr>
            <w:r w:rsidRPr="002B2354">
              <w:t xml:space="preserve">Užsakovas taip pat privalo teikti reikiamus pranešimus, paraiškas, dalyvauti posėdžiuose, Darbų vykdymo bei </w:t>
            </w:r>
            <w:r w:rsidR="009916A1" w:rsidRPr="002B2354">
              <w:t>Statybos užbaigimo akto išdavimo metu</w:t>
            </w:r>
            <w:r w:rsidRPr="002B2354">
              <w:t>. Užsakovas privalo apsaugoti ir užtikrinti, kad Rangovas nepatirtų nuostolių dėl šioje pastraipoje minimų dokumentų nebuvimo ar Užsakovo funkcijų nevykdymo.</w:t>
            </w:r>
          </w:p>
        </w:tc>
      </w:tr>
      <w:tr w:rsidR="006A3DD7" w:rsidRPr="002B2354" w:rsidTr="006A3DD7">
        <w:trPr>
          <w:trHeight w:val="53"/>
        </w:trPr>
        <w:tc>
          <w:tcPr>
            <w:tcW w:w="1017" w:type="dxa"/>
            <w:tcBorders>
              <w:top w:val="nil"/>
              <w:left w:val="nil"/>
              <w:bottom w:val="nil"/>
              <w:right w:val="nil"/>
            </w:tcBorders>
            <w:shd w:val="clear" w:color="auto" w:fill="auto"/>
          </w:tcPr>
          <w:p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pPr>
            <w:r w:rsidRPr="002B2354">
              <w:t>Užsakovas yra atsakingas už tai, kad jo personalas bendradarbiautų su Rangovu bei laikytųsi darbo saugos reikalavimų Statybvietėje</w:t>
            </w:r>
            <w:r w:rsidR="00E825C4" w:rsidRPr="002B2354">
              <w:t>.</w:t>
            </w:r>
          </w:p>
        </w:tc>
      </w:tr>
      <w:tr w:rsidR="006A3DD7" w:rsidRPr="002B2354" w:rsidTr="006A3DD7">
        <w:trPr>
          <w:trHeight w:val="53"/>
        </w:trPr>
        <w:tc>
          <w:tcPr>
            <w:tcW w:w="10421" w:type="dxa"/>
            <w:gridSpan w:val="4"/>
            <w:tcBorders>
              <w:top w:val="nil"/>
              <w:left w:val="nil"/>
              <w:bottom w:val="nil"/>
              <w:right w:val="nil"/>
            </w:tcBorders>
          </w:tcPr>
          <w:p w:rsidR="00A455CB" w:rsidRPr="002B2354" w:rsidRDefault="00A455CB" w:rsidP="005B413A">
            <w:pPr>
              <w:pStyle w:val="Stilius1"/>
            </w:pPr>
            <w:r w:rsidRPr="002B2354">
              <w:t>RANGOVO TEISĖS, PAREIGOS IR ATSAKOMYBĖ</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rsidR="00A455CB" w:rsidRPr="002B2354" w:rsidRDefault="00A455CB" w:rsidP="00FE3313">
            <w:pPr>
              <w:pStyle w:val="Stilius3"/>
            </w:pPr>
            <w:r w:rsidRPr="002B2354">
              <w:t>Rangovas</w:t>
            </w:r>
            <w:r w:rsidR="00BF156E" w:rsidRPr="002B2354">
              <w:t xml:space="preserve"> </w:t>
            </w:r>
            <w:r w:rsidR="001271A7" w:rsidRPr="002B2354">
              <w:t>vykdyti ir užbaigti</w:t>
            </w:r>
            <w:r w:rsidRPr="002B2354">
              <w:t xml:space="preserve"> </w:t>
            </w:r>
            <w:r w:rsidR="001271A7" w:rsidRPr="002B2354">
              <w:t>D</w:t>
            </w:r>
            <w:r w:rsidR="00560E46" w:rsidRPr="002B2354">
              <w:t>arbus</w:t>
            </w:r>
            <w:r w:rsidRPr="002B2354">
              <w:t xml:space="preserve"> pagal Sutartį, vadovaudamasis numatyta </w:t>
            </w:r>
            <w:r w:rsidR="00560E46" w:rsidRPr="002B2354">
              <w:t>d</w:t>
            </w:r>
            <w:r w:rsidRPr="002B2354">
              <w:t>arbų apimtimi, techninėmis specifikacijom</w:t>
            </w:r>
            <w:r w:rsidR="002E5B24" w:rsidRPr="002B2354">
              <w:t xml:space="preserve">is ir brėžiniais, laikydamasis </w:t>
            </w:r>
            <w:r w:rsidR="00162C06" w:rsidRPr="002B2354">
              <w:t>Žiniaraštyje (</w:t>
            </w:r>
            <w:r w:rsidR="006F5A57" w:rsidRPr="002B2354">
              <w:t>Įkainotame v</w:t>
            </w:r>
            <w:r w:rsidRPr="002B2354">
              <w:t>eikl</w:t>
            </w:r>
            <w:r w:rsidR="006F5A57" w:rsidRPr="002B2354">
              <w:t>ų</w:t>
            </w:r>
            <w:r w:rsidRPr="002B2354">
              <w:t xml:space="preserve"> sąraše</w:t>
            </w:r>
            <w:r w:rsidR="00162C06" w:rsidRPr="002B2354">
              <w:t>)</w:t>
            </w:r>
            <w:r w:rsidRPr="002B2354">
              <w:t xml:space="preserve"> pateikto grafiko, Lietuvos Respublikoje galiojančių įstatymų, poįstatyminių aktų, normatyvinių statybos </w:t>
            </w:r>
            <w:r w:rsidR="00626295" w:rsidRPr="002B2354">
              <w:t xml:space="preserve">techninių </w:t>
            </w:r>
            <w:r w:rsidRPr="002B2354">
              <w:t xml:space="preserve">dokumentų ir Statybos techninių reglamentų </w:t>
            </w:r>
            <w:r w:rsidR="001F63C5" w:rsidRPr="002B2354">
              <w:t>r</w:t>
            </w:r>
            <w:r w:rsidRPr="002B2354">
              <w:t xml:space="preserve">eikalavimų. </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Rangovas yra atsakingas už visus savo veiksmus ir statybos darbų metodų tinkamumą, patikimumą bei darbų saugą visu Darbų vykdymo laikotarpiu.</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rsidR="00A455CB" w:rsidRPr="000F1D0D" w:rsidRDefault="00A455CB" w:rsidP="005B413A">
            <w:pPr>
              <w:pStyle w:val="Stilius3"/>
            </w:pPr>
            <w:r w:rsidRPr="000F1D0D">
              <w:t xml:space="preserve">Iki </w:t>
            </w:r>
            <w:r w:rsidR="00E002D1" w:rsidRPr="000F1D0D">
              <w:t>statybos darbų pradžios</w:t>
            </w:r>
            <w:r w:rsidRPr="000F1D0D">
              <w:t xml:space="preserve"> Rangovas privalo </w:t>
            </w:r>
            <w:r w:rsidR="005D3F64" w:rsidRPr="000F1D0D">
              <w:t>p</w:t>
            </w:r>
            <w:r w:rsidRPr="000F1D0D">
              <w:t xml:space="preserve">askirti Lietuvos Respublikos teisės aktų nustatyta tvarka atestuotą Statybos darbų vadovą, kuris privalo vykdyti pareigas numatytas </w:t>
            </w:r>
            <w:r w:rsidR="00F93FDD" w:rsidRPr="000F1D0D">
              <w:t>STR 1.06.01:2016 „Statybos darbai. Statinio statybos priežiūra“</w:t>
            </w:r>
            <w:r w:rsidR="00474FAF" w:rsidRPr="000F1D0D">
              <w:t>.</w:t>
            </w:r>
            <w:r w:rsidRPr="000F1D0D">
              <w:t xml:space="preserve"> </w:t>
            </w:r>
            <w:r w:rsidR="00244A81" w:rsidRPr="000F1D0D">
              <w:t xml:space="preserve"> Atstovo kontaktai – (įrašyti).</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rsidR="00A455CB" w:rsidRPr="000F1D0D" w:rsidRDefault="00E61220" w:rsidP="005B413A">
            <w:pPr>
              <w:pStyle w:val="Stilius3"/>
            </w:pPr>
            <w:r w:rsidRPr="000F1D0D">
              <w:t xml:space="preserve">Sutarčiai vykdyti pasitelkiami šie subrangovai: (įrašyti). </w:t>
            </w:r>
            <w:r w:rsidR="00494D50" w:rsidRPr="000F1D0D">
              <w:t>Rangovas, dalį Darbų perduodamas Subrangovams, yra atsakingas už Subrangovo, jo įgaliotų atstovų ir darbuotojų veiksmus arba neveikimą taip, kaip atsakytų už savo paties veiksmus ar neveikimą.</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rsidR="00A455CB" w:rsidRPr="002B2354" w:rsidRDefault="00A455CB" w:rsidP="005B413A">
            <w:pPr>
              <w:pStyle w:val="Stilius3"/>
            </w:pPr>
            <w:r w:rsidRPr="002B2354">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2B2354">
              <w:t>turi apimti ir tuos darbus, kurie nors ir nebuvo tiesiogiai nustatyti pirkimo dokumentuose ir sutartyje, bet jie yra būtini sutarčiai įvykdyti, o Rangovas turėjo ir galėjo juos numatyti ir įvertinti dar iki pasiūlymų pateikimo termino pabaigos</w:t>
            </w:r>
            <w:r w:rsidRPr="002B2354">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pPr>
            <w:r w:rsidRPr="002B2354">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2354">
              <w:t>g</w:t>
            </w:r>
            <w:r w:rsidRPr="002B2354">
              <w:t xml:space="preserve">ali suteikti Rangovui kaip patalpas persirengimui, sandėliavimui ar administracinėms reikmėms. </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rsidR="00A455CB" w:rsidRPr="002B2354" w:rsidRDefault="00A455CB" w:rsidP="005B413A">
            <w:pPr>
              <w:pStyle w:val="Stilius3"/>
              <w:spacing w:after="240"/>
            </w:pPr>
            <w:r w:rsidRPr="002B2354">
              <w:t>Vykdydamas Darbus Rangovas privalo:</w:t>
            </w:r>
          </w:p>
          <w:p w:rsidR="00A455CB" w:rsidRPr="002B2354" w:rsidRDefault="00A455CB" w:rsidP="005B413A">
            <w:pPr>
              <w:pStyle w:val="Stilius3"/>
              <w:numPr>
                <w:ilvl w:val="0"/>
                <w:numId w:val="8"/>
              </w:numPr>
              <w:spacing w:before="0"/>
              <w:ind w:left="924" w:hanging="357"/>
            </w:pPr>
            <w:r w:rsidRPr="002B2354">
              <w:t>savo sąskaita pašalinti iš Statybvietės visas statybines atliekas ir šiukšles;</w:t>
            </w:r>
          </w:p>
          <w:p w:rsidR="00A455CB" w:rsidRPr="002B2354" w:rsidRDefault="00A455CB" w:rsidP="005B413A">
            <w:pPr>
              <w:pStyle w:val="Stilius3"/>
              <w:numPr>
                <w:ilvl w:val="0"/>
                <w:numId w:val="8"/>
              </w:numPr>
              <w:spacing w:before="0"/>
              <w:ind w:left="907" w:hanging="340"/>
            </w:pPr>
            <w:r w:rsidRPr="002B2354">
              <w:t>sandėliuoti arba išvežti perteklines Medžiagas ir nereikalingus Rangovo įrengimus;</w:t>
            </w:r>
          </w:p>
          <w:p w:rsidR="00A455CB" w:rsidRPr="002B2354" w:rsidRDefault="00A455CB" w:rsidP="005B413A">
            <w:pPr>
              <w:pStyle w:val="Stilius3"/>
              <w:numPr>
                <w:ilvl w:val="0"/>
                <w:numId w:val="8"/>
              </w:numPr>
              <w:spacing w:before="0"/>
              <w:ind w:left="1469" w:hanging="902"/>
            </w:pPr>
            <w:r w:rsidRPr="002B2354">
              <w:t>valyti ir prižiūrėt</w:t>
            </w:r>
            <w:r w:rsidR="006C171F" w:rsidRPr="002B2354">
              <w:t>i patekim</w:t>
            </w:r>
            <w:r w:rsidR="00244A81">
              <w:t xml:space="preserve">ą iki patalpų </w:t>
            </w:r>
            <w:r w:rsidRPr="002B2354">
              <w:t xml:space="preserve">ir aplinką nuo šiukšlių, dulkių ar kitų teršalų. </w:t>
            </w:r>
            <w:r w:rsidR="00244A81">
              <w:t>N</w:t>
            </w:r>
            <w:r w:rsidRPr="002B2354">
              <w:t>audojam</w:t>
            </w:r>
            <w:r w:rsidR="00244A81">
              <w:t>os patalpos</w:t>
            </w:r>
            <w:r w:rsidRPr="002B2354">
              <w:t xml:space="preserve"> turi būti saugūs, paženklinti įspėjamaisiais ženklais ir nekelti pavojaus Užsakovo personalui ir tretiesiems asmenims. Rangovas turi būti atsakingas už bet kokį remontą, kurio gali prireikti dėl Rangovo veiksmų.</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rsidR="00A455CB" w:rsidRPr="002B2354" w:rsidRDefault="00A455CB" w:rsidP="005B413A">
            <w:pPr>
              <w:pStyle w:val="Stilius3"/>
            </w:pPr>
            <w:r w:rsidRPr="002B2354">
              <w:t>Rangovui Darbams vykdyti gali būti suteikta teisė naudotis tokiu elektros ir vandens kiekiu, kokį saugiai, be neigiamos įtakos Užsakovui galima gauti. Rangovas privalo įrengti apskaitos prietaisus ir apmokėti Užsakovui už sunaudotą vandenį bei elektrą rinkos kainomis, kurias Užsakovas moka energetinių išteklių tiekimo įmonėms.</w:t>
            </w:r>
          </w:p>
        </w:tc>
      </w:tr>
      <w:tr w:rsidR="006A3DD7" w:rsidRPr="002B2354" w:rsidTr="00244A81">
        <w:trPr>
          <w:trHeight w:val="1002"/>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rsidR="00A455CB" w:rsidRPr="002B2354" w:rsidRDefault="00A455CB" w:rsidP="005B413A">
            <w:pPr>
              <w:pStyle w:val="Stilius3"/>
            </w:pPr>
            <w:r w:rsidRPr="002B2354">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rsidR="00A455CB" w:rsidRPr="002B2354" w:rsidRDefault="00A455CB" w:rsidP="005B413A">
            <w:pPr>
              <w:pStyle w:val="Stilius3"/>
            </w:pPr>
            <w:r w:rsidRPr="002B2354">
              <w:t>Rangovas privalo naudoti tik Darbų vykdymui ir naudojimo sąlygoms tinkamą Įrangą ir Medžiagas.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pPr>
            <w:r w:rsidRPr="002B2354">
              <w:t>Rangovas, prieš paslėpdamas ar uždengdamas kurias nors konstrukcijas ar statybos darbus, privalo informuoti</w:t>
            </w:r>
            <w:r w:rsidR="00244A81">
              <w:t xml:space="preserve"> Užsakovo atstovą</w:t>
            </w:r>
            <w:r w:rsidRPr="002B2354">
              <w:t>, kuris patikrina, apžiūri ir jeigu reikia priima bandymų rezultatus. Jeigu Rangovas paslepia konstrukcijas ar statybos darbus apie tai raštu</w:t>
            </w:r>
            <w:r w:rsidR="00244A81">
              <w:t xml:space="preserve">, žodžiu </w:t>
            </w:r>
            <w:r w:rsidRPr="002B2354">
              <w:t>nepranešęs</w:t>
            </w:r>
            <w:r w:rsidR="00244A81">
              <w:t>,</w:t>
            </w:r>
            <w:r w:rsidR="008B6640" w:rsidRPr="002B2354">
              <w:t xml:space="preserve"> </w:t>
            </w:r>
            <w:r w:rsidRPr="002B2354">
              <w:t>tai</w:t>
            </w:r>
            <w:r w:rsidR="00244A81">
              <w:t xml:space="preserve"> Užsakovo atstovui </w:t>
            </w:r>
            <w:r w:rsidRPr="002B2354">
              <w:t>pareikalavus</w:t>
            </w:r>
            <w:r w:rsidR="008B6640" w:rsidRPr="002B2354">
              <w:t>,</w:t>
            </w:r>
            <w:r w:rsidRPr="002B2354">
              <w:t xml:space="preserve"> Rangovas savo sąskaita privalo tą Darbą atidengti patikrinimui.</w:t>
            </w:r>
          </w:p>
        </w:tc>
      </w:tr>
      <w:tr w:rsidR="006A3DD7" w:rsidRPr="002B2354" w:rsidTr="006A3DD7">
        <w:trPr>
          <w:trHeight w:val="53"/>
        </w:trPr>
        <w:tc>
          <w:tcPr>
            <w:tcW w:w="1017" w:type="dxa"/>
            <w:tcBorders>
              <w:top w:val="nil"/>
              <w:left w:val="nil"/>
              <w:bottom w:val="nil"/>
              <w:right w:val="nil"/>
            </w:tcBorders>
            <w:shd w:val="clear" w:color="auto" w:fill="auto"/>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CF4DA6" w:rsidRPr="002B2354" w:rsidRDefault="00CF4DA6" w:rsidP="005B413A">
            <w:pPr>
              <w:pStyle w:val="Stilius3"/>
            </w:pPr>
            <w:r w:rsidRPr="002B2354">
              <w:t>Rangovas privalo ap</w:t>
            </w:r>
            <w:r w:rsidR="00A2512C" w:rsidRPr="002B2354">
              <w:t>si</w:t>
            </w:r>
            <w:r w:rsidRPr="002B2354">
              <w:t>rūpinti visais prietaisais, įrengimais, instrumentais, darbo jėga, medžiagomis ir kvalifikuotais darbuotojais bei pateikti visus Darbų įvykdymo dokumentus (</w:t>
            </w:r>
            <w:r w:rsidR="00454038" w:rsidRPr="002B2354">
              <w:t xml:space="preserve">išpildomieji atliktų Darbų brėžiniai, geodezinės nuotraukos bei kiti dokumentai pateikiami </w:t>
            </w:r>
            <w:r w:rsidR="00F30FEE">
              <w:t>Užsakovo atstovui</w:t>
            </w:r>
            <w:r w:rsidR="00454038" w:rsidRPr="002B2354">
              <w:t xml:space="preserve"> prieš atliekant bandymus)</w:t>
            </w:r>
            <w:r w:rsidRPr="002B2354">
              <w:t>, eksploatacijos ir priežiūros instrukcijas, kurie re</w:t>
            </w:r>
            <w:r w:rsidR="00454038" w:rsidRPr="002B2354">
              <w:t>ikalingi bet kokių Darbų dalių b</w:t>
            </w:r>
            <w:r w:rsidRPr="002B2354">
              <w:t>andymams atlikti</w:t>
            </w:r>
            <w:r w:rsidR="00C22B70" w:rsidRPr="002B2354">
              <w:t xml:space="preserve"> (jei reikalinga)</w:t>
            </w:r>
            <w:r w:rsidRPr="002B2354">
              <w:t>. Rangovas privalo pranešti</w:t>
            </w:r>
            <w:r w:rsidR="00F30FEE">
              <w:t xml:space="preserve"> Užsakovui </w:t>
            </w:r>
            <w:r w:rsidRPr="002B2354">
              <w:t>apie bet kokius numatomus atlikt</w:t>
            </w:r>
            <w:r w:rsidR="00454038" w:rsidRPr="002B2354">
              <w:t>i b</w:t>
            </w:r>
            <w:r w:rsidRPr="002B2354">
              <w:t xml:space="preserve">andymus ne vėliau kaip prieš </w:t>
            </w:r>
            <w:r w:rsidR="00454038" w:rsidRPr="002B2354">
              <w:t>3</w:t>
            </w:r>
            <w:r w:rsidRPr="002B2354">
              <w:t xml:space="preserve"> </w:t>
            </w:r>
            <w:r w:rsidR="00FD40A4" w:rsidRPr="002B2354">
              <w:t xml:space="preserve">darbo </w:t>
            </w:r>
            <w:r w:rsidRPr="002B2354">
              <w:t xml:space="preserve">dienas. Bandymai turi būti laikomi atlikti, kai jų rezultatus patvirtina </w:t>
            </w:r>
            <w:r w:rsidR="00244A81">
              <w:t>Užsakovas.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A455CB" w:rsidRPr="002B2354" w:rsidRDefault="00A455CB" w:rsidP="003055BE">
            <w:pPr>
              <w:pStyle w:val="Stilius3"/>
            </w:pPr>
            <w:r w:rsidRPr="002B2354">
              <w:t>Jeigu</w:t>
            </w:r>
            <w:r w:rsidR="00303759" w:rsidRPr="002B2354">
              <w:t>,</w:t>
            </w:r>
            <w:r w:rsidRPr="002B2354">
              <w:t xml:space="preserve"> atlikus patikrinimą, matavimą ar bandymus</w:t>
            </w:r>
            <w:r w:rsidR="00303759" w:rsidRPr="002B2354">
              <w:t>,</w:t>
            </w:r>
            <w:r w:rsidRPr="002B2354">
              <w:t xml:space="preserve"> nustatoma, kad kokia nors Įranga, Medžiagos arba Darbų kokybė</w:t>
            </w:r>
            <w:r w:rsidR="003055BE">
              <w:t xml:space="preserve"> </w:t>
            </w:r>
            <w:r w:rsidRPr="002B2354">
              <w:t>yra su</w:t>
            </w:r>
            <w:r w:rsidR="001C2F3B" w:rsidRPr="002B2354">
              <w:t xml:space="preserve"> trūkumais,</w:t>
            </w:r>
            <w:r w:rsidRPr="002B2354">
              <w:t xml:space="preserve"> defektais arba kaip kitaip neatitinka Sutarties, tai </w:t>
            </w:r>
            <w:r w:rsidR="00244A81">
              <w:t xml:space="preserve">Užsakovo atstovas </w:t>
            </w:r>
            <w:r w:rsidRPr="002B2354">
              <w:t>gali atmesti</w:t>
            </w:r>
            <w:r w:rsidR="00B6068B" w:rsidRPr="002B2354">
              <w:t xml:space="preserve"> t</w:t>
            </w:r>
            <w:r w:rsidR="00244A81">
              <w:t>o remonto dalį</w:t>
            </w:r>
            <w:r w:rsidR="00A22C08" w:rsidRPr="002B2354">
              <w:t xml:space="preserve">, </w:t>
            </w:r>
            <w:r w:rsidRPr="002B2354">
              <w:t>Įrangą, Medžiagas arba Darbų kokybę atitinkamai apie tai raštu pranešdamas Rangovui ir nurodydamas priežastis. Tokiu atveju Rangovas privalo ištaisyti</w:t>
            </w:r>
            <w:r w:rsidR="00B6068B" w:rsidRPr="002B2354">
              <w:t xml:space="preserve"> trūkumus,</w:t>
            </w:r>
            <w:r w:rsidRPr="002B2354">
              <w:t xml:space="preserve"> defektus ar pakeisti Medžiagas ar Įrangą, kad šie atitiktų Sutartį.</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rsidR="00A455CB" w:rsidRPr="002B2354" w:rsidRDefault="00A455CB" w:rsidP="00416E19">
            <w:pPr>
              <w:pStyle w:val="Stilius3"/>
              <w:spacing w:after="240"/>
            </w:pPr>
            <w:r w:rsidRPr="002B2354">
              <w:t>Rangovas privalo atlyginti nuostolius ir apsaugoti Užsakovą nuo visų pretenzijų, kompensacijų susijusių su:</w:t>
            </w:r>
          </w:p>
          <w:p w:rsidR="00A455CB" w:rsidRPr="002B2354" w:rsidRDefault="006F5A57" w:rsidP="00416E19">
            <w:pPr>
              <w:pStyle w:val="Stilius3"/>
              <w:spacing w:before="0"/>
            </w:pPr>
            <w:r w:rsidRPr="002B2354">
              <w:lastRenderedPageBreak/>
              <w:t xml:space="preserve">5.15.1 </w:t>
            </w:r>
            <w:r w:rsidR="00A455CB" w:rsidRPr="002B2354">
              <w:t xml:space="preserve">bet kurio asmens sužalojimu, negalavimu, liga ar mirtimi, kylančius arba atsiradusius dėl </w:t>
            </w:r>
            <w:r w:rsidR="00416E19" w:rsidRPr="002B2354">
              <w:t xml:space="preserve"> </w:t>
            </w:r>
            <w:r w:rsidR="00A455CB" w:rsidRPr="002B2354">
              <w:t>Rangovo veiksmų vykdant Darbus, taisant defektus Darbų vykdymo metu.</w:t>
            </w:r>
          </w:p>
          <w:p w:rsidR="00A455CB" w:rsidRPr="002B2354" w:rsidRDefault="006F5A57" w:rsidP="00416E19">
            <w:pPr>
              <w:pStyle w:val="Stilius3"/>
              <w:spacing w:before="0"/>
            </w:pPr>
            <w:r w:rsidRPr="002B2354">
              <w:t xml:space="preserve">5.15.2 </w:t>
            </w:r>
            <w:r w:rsidR="00A455CB" w:rsidRPr="002B2354">
              <w:t>bet kurios nuosavybės (kitos nei Darbai) nuostoliais, praradimais, susijusiais arba atsiradusiais dėl Rangovo arba jo personalo veiksmų, aplaidumo, tyčinio veiksmo ar Sutarties pažeidimo.</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pPr>
            <w:r w:rsidRPr="002B2354">
              <w:t xml:space="preserve">Rangovas privalo sudaryti sąlygas Užsakovo atstovams ir </w:t>
            </w:r>
            <w:r w:rsidR="008E5D6D" w:rsidRPr="002B2354">
              <w:t>Statinio</w:t>
            </w:r>
            <w:r w:rsidR="00FF7A3B" w:rsidRPr="002B2354">
              <w:t xml:space="preserve"> </w:t>
            </w:r>
            <w:r w:rsidRPr="002B2354">
              <w:t>projekto vykdymo pri</w:t>
            </w:r>
            <w:r w:rsidR="00077A86" w:rsidRPr="002B2354">
              <w:t xml:space="preserve">ežiūros vadovams </w:t>
            </w:r>
            <w:r w:rsidRPr="002B2354">
              <w:t>lankytis rekonstruojamame objekte bei susipažinti su visa Darbų dokumentacija.</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A455CB" w:rsidRPr="002B2354" w:rsidRDefault="00A455CB" w:rsidP="005B413A">
            <w:pPr>
              <w:pStyle w:val="Stilius3"/>
            </w:pPr>
            <w:r w:rsidRPr="002B2354">
              <w:t>Rangovas privalo prisiimti vis</w:t>
            </w:r>
            <w:r w:rsidR="00FF7A3B" w:rsidRPr="002B2354">
              <w:t>ą atsakomybę už Darbus nuo Darbų</w:t>
            </w:r>
            <w:r w:rsidRPr="002B2354">
              <w:t xml:space="preserve"> pradžios iki kol </w:t>
            </w:r>
            <w:r w:rsidR="001271A7" w:rsidRPr="002B2354">
              <w:t>Darbai bus perduoti Užsakovui</w:t>
            </w:r>
            <w:r w:rsidRPr="002B2354">
              <w:t>. Jeigu Darbams, Medžiagoms ar Įrangai padaroma žala arba jie prarandami, kai už jų priežiūr</w:t>
            </w:r>
            <w:r w:rsidR="00166E8F" w:rsidRPr="002B2354">
              <w:t>ą</w:t>
            </w:r>
            <w:r w:rsidRPr="002B2354">
              <w:t xml:space="preserve"> atsako Rangovas ir atsakomybė už tą praradimą nepriskirtina Užsakovui, tai Rangovas savo rizika ir sąskaita privalo ištaisyti praradimus ar žalą taip, kad Darbai, Medžiagos ar Įranga atitiktų Sutartį.</w:t>
            </w:r>
          </w:p>
        </w:tc>
      </w:tr>
      <w:tr w:rsidR="006A3DD7" w:rsidRPr="002B2354" w:rsidTr="006A3DD7">
        <w:trPr>
          <w:trHeight w:val="53"/>
        </w:trPr>
        <w:tc>
          <w:tcPr>
            <w:tcW w:w="1017" w:type="dxa"/>
            <w:tcBorders>
              <w:top w:val="nil"/>
              <w:left w:val="nil"/>
              <w:bottom w:val="nil"/>
              <w:right w:val="nil"/>
            </w:tcBorders>
          </w:tcPr>
          <w:p w:rsidR="001C2F3B" w:rsidRPr="002B2354" w:rsidRDefault="001C2F3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1C2F3B" w:rsidRPr="002B2354" w:rsidRDefault="001C2F3B" w:rsidP="005B413A">
            <w:pPr>
              <w:pStyle w:val="Stilius3"/>
            </w:pPr>
            <w:r w:rsidRPr="002B2354">
              <w:rPr>
                <w:spacing w:val="-2"/>
              </w:rPr>
              <w:t>Rangovo pateikiamos eksploatacijos ir priežiūros instrukcijos turi būti pakankamai išsamios, kad Užsakovas galėtų naudoti, prižiūrėti, išmontuoti, perrinkti, suderinti ir pataisyti Įrangą.</w:t>
            </w:r>
            <w:r w:rsidRPr="002B2354">
              <w:t xml:space="preserve"> Instrukcijose turi būti aprašyta visa mechaninė ir elektrinė įranga, tiekta arba įrengta pagal šią Sutartį. Kartu turi būti pateikti minėtos įrangos techniniai pasai</w:t>
            </w:r>
            <w:r w:rsidR="00C22B70" w:rsidRPr="002B2354">
              <w:t xml:space="preserve"> (jei reikalinga)</w:t>
            </w:r>
            <w:r w:rsidRPr="002B2354">
              <w:t>.</w:t>
            </w:r>
          </w:p>
        </w:tc>
      </w:tr>
      <w:tr w:rsidR="006A3DD7" w:rsidRPr="002B2354" w:rsidTr="006A3DD7">
        <w:trPr>
          <w:trHeight w:val="53"/>
        </w:trPr>
        <w:tc>
          <w:tcPr>
            <w:tcW w:w="1017" w:type="dxa"/>
            <w:tcBorders>
              <w:top w:val="nil"/>
              <w:left w:val="nil"/>
              <w:bottom w:val="nil"/>
              <w:right w:val="nil"/>
            </w:tcBorders>
          </w:tcPr>
          <w:p w:rsidR="008661B5" w:rsidRPr="002B2354" w:rsidRDefault="008661B5"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rsidR="008661B5" w:rsidRPr="002B2354" w:rsidRDefault="00765ED6" w:rsidP="00FE3313">
            <w:pPr>
              <w:pStyle w:val="Stilius3"/>
              <w:rPr>
                <w:spacing w:val="-2"/>
              </w:rPr>
            </w:pPr>
            <w:r w:rsidRPr="002B2354">
              <w:rPr>
                <w:rStyle w:val="FontStyle23"/>
                <w:sz w:val="22"/>
              </w:rPr>
              <w:t>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5 darbo dienas nuo Sutarties pasirašymo dienos.</w:t>
            </w:r>
          </w:p>
        </w:tc>
      </w:tr>
      <w:tr w:rsidR="006A3DD7" w:rsidRPr="002B2354" w:rsidTr="006A3DD7">
        <w:trPr>
          <w:trHeight w:val="53"/>
        </w:trPr>
        <w:tc>
          <w:tcPr>
            <w:tcW w:w="10421" w:type="dxa"/>
            <w:gridSpan w:val="4"/>
            <w:tcBorders>
              <w:top w:val="nil"/>
              <w:left w:val="nil"/>
              <w:bottom w:val="nil"/>
              <w:right w:val="nil"/>
            </w:tcBorders>
          </w:tcPr>
          <w:p w:rsidR="00A455CB" w:rsidRPr="002B2354" w:rsidRDefault="00A455CB" w:rsidP="005B413A">
            <w:pPr>
              <w:pStyle w:val="Stilius1"/>
            </w:pPr>
            <w:r w:rsidRPr="002B2354">
              <w:t>DARBŲ ATLIKIMO TERMINAI, VĖLAVIMAS, SUSTABDYMAS</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rsidR="00A455CB" w:rsidRPr="002B2354" w:rsidRDefault="00F47B91" w:rsidP="006A3DD7">
            <w:pPr>
              <w:pStyle w:val="Stilius3"/>
              <w:rPr>
                <w:highlight w:val="yellow"/>
              </w:rPr>
            </w:pPr>
            <w:r w:rsidRPr="002B2354">
              <w:t>Darbų atlikimo</w:t>
            </w:r>
            <w:r w:rsidR="00B93926" w:rsidRPr="002B2354">
              <w:t xml:space="preserve"> terminas yra </w:t>
            </w:r>
            <w:r w:rsidR="00EF1B74">
              <w:rPr>
                <w:b/>
                <w:bCs/>
              </w:rPr>
              <w:t>2</w:t>
            </w:r>
            <w:r w:rsidR="00321CDD" w:rsidRPr="002B2354">
              <w:rPr>
                <w:b/>
                <w:bCs/>
              </w:rPr>
              <w:t xml:space="preserve"> </w:t>
            </w:r>
            <w:r w:rsidR="00B93926" w:rsidRPr="002B2354">
              <w:rPr>
                <w:b/>
                <w:bCs/>
              </w:rPr>
              <w:t>mėnesi</w:t>
            </w:r>
            <w:r w:rsidR="00400849" w:rsidRPr="002B2354">
              <w:rPr>
                <w:b/>
                <w:bCs/>
              </w:rPr>
              <w:t>ai</w:t>
            </w:r>
            <w:r w:rsidR="00B93926" w:rsidRPr="002B2354">
              <w:t xml:space="preserve"> nuo </w:t>
            </w:r>
            <w:r w:rsidR="00321CDD" w:rsidRPr="002B2354">
              <w:t>Sutarties įsigaliojimo dienos</w:t>
            </w:r>
            <w:r w:rsidR="00445D2C" w:rsidRPr="002B2354">
              <w:t>.</w:t>
            </w:r>
            <w:r w:rsidR="00D368EA" w:rsidRPr="002B2354">
              <w:t xml:space="preserve"> </w:t>
            </w:r>
            <w:r w:rsidR="006F0AEB" w:rsidRPr="002B2354">
              <w:t xml:space="preserve">Sutarties pratęsimas </w:t>
            </w:r>
            <w:r w:rsidR="00A1437E" w:rsidRPr="002B2354">
              <w:t>n</w:t>
            </w:r>
            <w:r w:rsidR="006F0AEB" w:rsidRPr="002B2354">
              <w:t>umatomas</w:t>
            </w:r>
            <w:r w:rsidR="00156CFF">
              <w:t xml:space="preserve"> </w:t>
            </w:r>
            <w:r w:rsidR="00EF1B74">
              <w:t>1</w:t>
            </w:r>
            <w:r w:rsidR="00156CFF">
              <w:t xml:space="preserve"> kart</w:t>
            </w:r>
            <w:r w:rsidR="00EF1B74">
              <w:t>ą</w:t>
            </w:r>
            <w:r w:rsidR="00156CFF">
              <w:t xml:space="preserve"> </w:t>
            </w:r>
            <w:r w:rsidR="002A7A70">
              <w:t xml:space="preserve">1 </w:t>
            </w:r>
            <w:r w:rsidR="00156CFF">
              <w:t>mėnes</w:t>
            </w:r>
            <w:r w:rsidR="00EF1B74">
              <w:t>iui</w:t>
            </w:r>
            <w:r w:rsidR="000A4147" w:rsidRPr="002B2354">
              <w:t>.</w:t>
            </w:r>
            <w:r w:rsidR="00492923" w:rsidRPr="002B2354">
              <w:t xml:space="preserve"> </w:t>
            </w:r>
            <w:r w:rsidR="004F3E70" w:rsidRPr="002B2354">
              <w:t>Rangovas iki Darbų atlikimo termino pabaigos</w:t>
            </w:r>
            <w:r w:rsidR="00F61E04" w:rsidRPr="002B2354">
              <w:t xml:space="preserve"> </w:t>
            </w:r>
            <w:r w:rsidR="004F3E70" w:rsidRPr="002B2354">
              <w:t>privalo atli</w:t>
            </w:r>
            <w:r w:rsidR="00162A3A" w:rsidRPr="002B2354">
              <w:t>kti visus Darbus</w:t>
            </w:r>
            <w:r w:rsidR="00693897" w:rsidRPr="002B2354">
              <w:t>, įskaitant baigiamuosius bandymus</w:t>
            </w:r>
            <w:r w:rsidR="00D522F3" w:rsidRPr="002B2354">
              <w:t>.</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rsidR="00A455CB" w:rsidRPr="002B2354" w:rsidRDefault="00EE0D9D" w:rsidP="00776EB6">
            <w:pPr>
              <w:pStyle w:val="Stilius3"/>
            </w:pPr>
            <w:r w:rsidRPr="002B2354">
              <w:t>Rangovas ne vėliau kaip per 10 darbo dienų nuo Sutarties pasirašymo dienos privalo pateikti Užsakovui Grafiką, kuris tampa šios Sutarties priedu. Grafike turi būti detalizuoti Darbai, nurodyti Veiklų sąraše, nekeičiant jų kainų.</w:t>
            </w:r>
            <w:r w:rsidR="00F13B84" w:rsidRPr="002B2354">
              <w:t xml:space="preserve"> Grafiką suderinti su Užsakovu.</w:t>
            </w:r>
            <w:r w:rsidR="00DA7B92" w:rsidRPr="002B2354">
              <w:t xml:space="preserve"> Darbų vykdymo metu, atsižvelgiant į Sutartyje numatytus atvejus, </w:t>
            </w:r>
            <w:r w:rsidR="00DF0FB5" w:rsidRPr="002B2354">
              <w:t>G</w:t>
            </w:r>
            <w:r w:rsidR="00DA7B92" w:rsidRPr="002B2354">
              <w:t>rafikas gali būti koreguojamas.</w:t>
            </w:r>
            <w:r w:rsidRPr="002B2354">
              <w:t xml:space="preserve"> </w:t>
            </w:r>
            <w:r w:rsidR="00C1025B" w:rsidRPr="002B2354">
              <w:t>Taip pat po Sutarties pasirašymo per 10 darbo dienų pateikti objektines ir lokalines sąmatas</w:t>
            </w:r>
            <w:r w:rsidR="00D36AF1" w:rsidRPr="002B2354">
              <w:t>, kurios tampa šios sutarties priedu</w:t>
            </w:r>
            <w:r w:rsidR="00C1025B" w:rsidRPr="002B2354">
              <w:t xml:space="preserve">. </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rsidR="00507BDA" w:rsidRPr="002B2354" w:rsidRDefault="00A455CB" w:rsidP="00D37708">
            <w:pPr>
              <w:pStyle w:val="Stilius3"/>
            </w:pPr>
            <w:r w:rsidRPr="002B2354">
              <w:t xml:space="preserve">Jeigu Rangovas vėluoja atlikti bet </w:t>
            </w:r>
            <w:r w:rsidR="00AC6B0D" w:rsidRPr="002B2354">
              <w:t xml:space="preserve">kokią </w:t>
            </w:r>
            <w:r w:rsidRPr="002B2354">
              <w:t xml:space="preserve">Darbų grupę pagal </w:t>
            </w:r>
            <w:r w:rsidR="00162C06" w:rsidRPr="002B2354">
              <w:t>Žiniaraštyje (</w:t>
            </w:r>
            <w:r w:rsidR="00692814" w:rsidRPr="002B2354">
              <w:t>Įkainotame v</w:t>
            </w:r>
            <w:r w:rsidRPr="002B2354">
              <w:t>eiklų sąraše</w:t>
            </w:r>
            <w:r w:rsidR="00162C06" w:rsidRPr="002B2354">
              <w:t>)</w:t>
            </w:r>
            <w:r w:rsidRPr="002B2354">
              <w:t xml:space="preserve"> pateiktą vykdymo grafiką ir nepateikia Užsakovui pagrįstų įrodymų, pateisinančių Darbų vėlavimą</w:t>
            </w:r>
            <w:r w:rsidR="00AC3235" w:rsidRPr="002B2354">
              <w:t>,</w:t>
            </w:r>
            <w:r w:rsidR="006F0AEB" w:rsidRPr="002B2354">
              <w:t xml:space="preserve"> Užsakovas reikalaus</w:t>
            </w:r>
            <w:r w:rsidRPr="002B2354">
              <w:t xml:space="preserve"> </w:t>
            </w:r>
            <w:r w:rsidR="00880120" w:rsidRPr="002B2354">
              <w:t>delspinigių</w:t>
            </w:r>
            <w:r w:rsidR="00B148A2" w:rsidRPr="002B2354">
              <w:t xml:space="preserve"> dėl vėlavimo, kurių</w:t>
            </w:r>
            <w:r w:rsidRPr="002B2354">
              <w:t xml:space="preserve"> dydis yra 0,0</w:t>
            </w:r>
            <w:r w:rsidR="00507BDA">
              <w:t>5</w:t>
            </w:r>
            <w:r w:rsidRPr="002B2354">
              <w:t xml:space="preserve"> % nuo </w:t>
            </w:r>
            <w:r w:rsidR="00AF3486" w:rsidRPr="002B2354">
              <w:t xml:space="preserve">konkrečios darbų grupės </w:t>
            </w:r>
            <w:r w:rsidR="00CA07CD" w:rsidRPr="002B2354">
              <w:t>k</w:t>
            </w:r>
            <w:r w:rsidRPr="002B2354">
              <w:t>ainos</w:t>
            </w:r>
            <w:r w:rsidR="00AF3486" w:rsidRPr="002B2354">
              <w:t>, nurodytos Žiniaraštyje (Veiklų sąraše),</w:t>
            </w:r>
            <w:r w:rsidRPr="002B2354">
              <w:t xml:space="preserve"> per dieną.</w:t>
            </w:r>
            <w:r w:rsidR="00375A04">
              <w:t xml:space="preserve"> </w:t>
            </w:r>
            <w:r w:rsidR="00880120" w:rsidRPr="002B2354">
              <w:t xml:space="preserve"> Delspinigiai</w:t>
            </w:r>
            <w:r w:rsidR="0020698A" w:rsidRPr="002B2354">
              <w:t xml:space="preserve"> negali būti reikalaujam</w:t>
            </w:r>
            <w:r w:rsidR="00795FC4" w:rsidRPr="002B2354">
              <w:t>i</w:t>
            </w:r>
            <w:r w:rsidR="0020698A" w:rsidRPr="002B2354">
              <w:t>, jei vėluojama dėl priežasčių, nepriklausančių nuo Rangovo.</w:t>
            </w:r>
            <w:r w:rsidR="00507BDA">
              <w:t xml:space="preserve"> </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0F7D9C" w:rsidRPr="002B2354" w:rsidRDefault="000F7D9C" w:rsidP="005B413A">
            <w:pPr>
              <w:pStyle w:val="Stilius3"/>
              <w:spacing w:after="240"/>
            </w:pPr>
            <w:r w:rsidRPr="002B2354">
              <w:t>Darbų atlikimo terminas gali būti pratęstas, o Darbų vykdymo grafikas gali būti koreguotas tik dėl aplinkybių, kurios nepriklauso nuo Rangovo, taip pat dėl:</w:t>
            </w:r>
          </w:p>
          <w:p w:rsidR="000F7D9C" w:rsidRPr="002B2354" w:rsidRDefault="000F7D9C" w:rsidP="00CE4529">
            <w:pPr>
              <w:pStyle w:val="Stilius3"/>
              <w:numPr>
                <w:ilvl w:val="0"/>
                <w:numId w:val="23"/>
              </w:numPr>
              <w:tabs>
                <w:tab w:val="clear" w:pos="0"/>
                <w:tab w:val="num" w:pos="1044"/>
              </w:tabs>
              <w:spacing w:before="0"/>
              <w:ind w:left="1224" w:hanging="657"/>
            </w:pPr>
            <w:r w:rsidRPr="002B2354">
              <w:t>išskirtinai nepalankių gamtinių sąlygų (taikoma Darbams, kurių kokybė priklauso nuo gamtinių sąlygų);</w:t>
            </w:r>
          </w:p>
          <w:p w:rsidR="000F7D9C" w:rsidRPr="002B2354" w:rsidRDefault="000F7D9C" w:rsidP="00CE4529">
            <w:pPr>
              <w:pStyle w:val="Stilius3"/>
              <w:numPr>
                <w:ilvl w:val="0"/>
                <w:numId w:val="23"/>
              </w:numPr>
              <w:spacing w:before="0"/>
              <w:ind w:left="1276" w:hanging="709"/>
            </w:pPr>
            <w:r w:rsidRPr="002B2354">
              <w:t>pakeitimų, atliekamų vadovaujantis Sutarties sąlygų 10.1 punkto nuostatomis;</w:t>
            </w:r>
          </w:p>
          <w:p w:rsidR="00A455CB" w:rsidRPr="002B2354" w:rsidRDefault="00DB05ED" w:rsidP="00CE4529">
            <w:pPr>
              <w:pStyle w:val="Stilius3"/>
              <w:numPr>
                <w:ilvl w:val="0"/>
                <w:numId w:val="23"/>
              </w:numPr>
              <w:spacing w:before="0"/>
              <w:ind w:left="1276" w:hanging="709"/>
            </w:pPr>
            <w:r w:rsidRPr="002B2354">
              <w:t>bet kokio vėlavimo, kliūčių ar trukdymų, sukeltų arba priskiriamų Užsakovui arba Užsakovo personalui.</w:t>
            </w:r>
          </w:p>
        </w:tc>
      </w:tr>
      <w:tr w:rsidR="006A3DD7" w:rsidRPr="002B2354" w:rsidTr="006A3DD7">
        <w:trPr>
          <w:trHeight w:val="53"/>
        </w:trPr>
        <w:tc>
          <w:tcPr>
            <w:tcW w:w="1017" w:type="dxa"/>
            <w:tcBorders>
              <w:top w:val="nil"/>
              <w:left w:val="nil"/>
              <w:bottom w:val="nil"/>
              <w:right w:val="nil"/>
            </w:tcBorders>
          </w:tcPr>
          <w:p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5067FC" w:rsidRPr="002B2354" w:rsidRDefault="005067FC" w:rsidP="005B413A">
            <w:pPr>
              <w:pStyle w:val="Stilius3"/>
            </w:pPr>
            <w:r w:rsidRPr="002B2354">
              <w:t>Darbų pabaiga pagal Sutartį bus laikomas momentas, kai bus užbaigti visi Sutartyje numatyti Darbai, ištaisyti defektai, pasirašytas Darbų perdavimo-priėmimo aktas.</w:t>
            </w:r>
            <w:r w:rsidR="00ED3236" w:rsidRPr="002B2354">
              <w:t xml:space="preserve"> </w:t>
            </w:r>
          </w:p>
          <w:p w:rsidR="00A455CB" w:rsidRPr="002B2354" w:rsidRDefault="00C66C01" w:rsidP="00C66C01">
            <w:pPr>
              <w:pStyle w:val="Stilius3"/>
            </w:pPr>
            <w:r w:rsidRPr="002B2354">
              <w:rPr>
                <w:rStyle w:val="FontStyle23"/>
                <w:sz w:val="22"/>
                <w:lang w:eastAsia="lt-LT"/>
              </w:rPr>
              <w:t xml:space="preserve">Neatsižvelgiant </w:t>
            </w:r>
            <w:r w:rsidRPr="002B2354">
              <w:rPr>
                <w:rStyle w:val="FontStyle21"/>
                <w:lang w:eastAsia="lt-LT"/>
              </w:rPr>
              <w:t xml:space="preserve">į </w:t>
            </w:r>
            <w:r w:rsidRPr="002B2354">
              <w:rPr>
                <w:rStyle w:val="FontStyle23"/>
                <w:sz w:val="22"/>
                <w:lang w:eastAsia="lt-LT"/>
              </w:rPr>
              <w:t>šio punkto nuostatas, darbai nebus laikomi atlikti tinkamai, kol nebus</w:t>
            </w:r>
            <w:r w:rsidRPr="002B2354">
              <w:t xml:space="preserve"> </w:t>
            </w:r>
            <w:r w:rsidR="005067FC" w:rsidRPr="002B2354">
              <w:t xml:space="preserve"> i</w:t>
            </w:r>
            <w:r w:rsidRPr="002B2354">
              <w:t xml:space="preserve">štaisyti defektai (jei reikia), </w:t>
            </w:r>
            <w:r w:rsidR="005067FC" w:rsidRPr="002B2354">
              <w:t>surašytas Statybos užbaigimo dokumentas, bei Užsakovui bus perduoti visi Statybos užbaigimui reikalingi ir su tuo susiję dokumentai, kuriuos teisėtai turi saugoti Užsakovas.</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6F0AEB" w:rsidP="006F0AEB">
            <w:pPr>
              <w:pStyle w:val="Komentarotekstas"/>
              <w:rPr>
                <w:rFonts w:ascii="Times New Roman" w:hAnsi="Times New Roman"/>
                <w:sz w:val="22"/>
                <w:szCs w:val="22"/>
              </w:rPr>
            </w:pPr>
            <w:r w:rsidRPr="002B2354">
              <w:rPr>
                <w:rFonts w:ascii="Times New Roman" w:hAnsi="Times New Roman"/>
                <w:sz w:val="22"/>
                <w:szCs w:val="22"/>
              </w:rPr>
              <w:t xml:space="preserve">Užsakovas, raštu nurodydamas priežastis, gali bet kada nurodyti Rangovui sustabdyti visų Darbų arba jų dalies vykdymą. Jeigu toks sustabdymas yra ne dėl Rangovo kaltės, tai Darbų atlikimo terminas turi būti pratęsiamas tiek, kiek trunka Darbų sustabdymas. Aplinkybės, dėl kurių gali būti stabdomi darbai, yra: </w:t>
            </w: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rsidR="006F0AEB" w:rsidRPr="002B2354" w:rsidRDefault="006F0AEB" w:rsidP="006F0AEB">
            <w:pPr>
              <w:pStyle w:val="Komentarotekstas"/>
              <w:numPr>
                <w:ilvl w:val="2"/>
                <w:numId w:val="1"/>
              </w:numPr>
              <w:rPr>
                <w:rFonts w:ascii="Times New Roman" w:hAnsi="Times New Roman"/>
                <w:sz w:val="22"/>
                <w:szCs w:val="22"/>
              </w:rPr>
            </w:pPr>
            <w:r w:rsidRPr="002B2354">
              <w:rPr>
                <w:rFonts w:ascii="Times New Roman" w:hAnsi="Times New Roman"/>
                <w:sz w:val="22"/>
                <w:szCs w:val="22"/>
              </w:rPr>
              <w:t>trečiųjų šalių įtaka;</w:t>
            </w:r>
          </w:p>
          <w:p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sustabdytas finansavimas arba trūksta finansavimo;</w:t>
            </w:r>
          </w:p>
          <w:p w:rsidR="006F0AEB" w:rsidRPr="002B2354" w:rsidRDefault="006F0AEB" w:rsidP="0040084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lastRenderedPageBreak/>
              <w:t>laiku neatlaisvinta Darbų vieta;</w:t>
            </w:r>
          </w:p>
          <w:p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nenumatomas gamtos jėgų veikimas, kurio joks patyręs rangovas nebūtų galėjęs tikėtis; </w:t>
            </w:r>
          </w:p>
          <w:p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fizinės kliūtys arba kitos nei klimatinės fizinės sąlygos, su kuriomis vykdant darbus susidurta Statybvietėje, ir tų kliūčių ar sąlygų Rangovas nebūtų galėjęs pagrįstai numatyti; </w:t>
            </w:r>
          </w:p>
          <w:p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uždelsimas ar sutrikimas dėl Pakeitimo; </w:t>
            </w:r>
          </w:p>
          <w:p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kitos aplinkybės, kurios nebuvo žinomos pirkimo vykdymo metu ir su kuriomis susidurtų bet kuris rangovas. </w:t>
            </w:r>
          </w:p>
          <w:p w:rsidR="006F0AEB" w:rsidRPr="002B2354" w:rsidRDefault="006F0AEB" w:rsidP="006F0AEB">
            <w:pPr>
              <w:pStyle w:val="Komentarotekstas"/>
              <w:jc w:val="both"/>
              <w:rPr>
                <w:rFonts w:ascii="Times New Roman" w:hAnsi="Times New Roman"/>
                <w:sz w:val="22"/>
                <w:szCs w:val="22"/>
              </w:rPr>
            </w:pPr>
            <w:r w:rsidRPr="002B2354">
              <w:rPr>
                <w:rFonts w:ascii="Times New Roman" w:hAnsi="Times New Roman"/>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rsidR="006F0AEB" w:rsidRPr="002B2354" w:rsidRDefault="006F0AEB" w:rsidP="006F0AEB">
            <w:pPr>
              <w:pStyle w:val="Stilius3"/>
            </w:pPr>
            <w:r w:rsidRPr="002B2354">
              <w:t>Tokio sustabdymo metu visus Darbus Rangovas privalo prižiūrėti, sandėliuoti, saugoti nuo sugadinimo, praradimo arba žalos. Šiame punkte numatytu atveju Rangovas turi teisę į pagrįstai patirtų papildomų Išlaidų apmokėjimą.</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6F0AEB" w:rsidP="006F0AEB">
            <w:pPr>
              <w:pStyle w:val="Stilius3"/>
            </w:pPr>
            <w:r w:rsidRPr="002B2354">
              <w:t>Jeigu Rangovas vėluoja atlikti Darbus iki Darbų atlikimo termino, nurodyto Sutarties 6.1 punkte, pabaigos ir nepateikia Užsakovui pagrįstų įrodymų, pateisinančių Darbų vėlavimą, Užsakovas reikalaus delspinigių dėl vėlavimo, kurių dydis yra 0,02 % nuo Sutarties kainos per dieną. Delspinigių nebus reikalaujama, jei vėluojama dėl priežasčių, nepriklausančių nuo Rangovo.</w:t>
            </w:r>
          </w:p>
        </w:tc>
      </w:tr>
      <w:tr w:rsidR="006F0AEB" w:rsidRPr="002B2354" w:rsidTr="006A3DD7">
        <w:trPr>
          <w:trHeight w:val="53"/>
        </w:trPr>
        <w:tc>
          <w:tcPr>
            <w:tcW w:w="10421" w:type="dxa"/>
            <w:gridSpan w:val="4"/>
            <w:tcBorders>
              <w:top w:val="nil"/>
              <w:left w:val="nil"/>
              <w:bottom w:val="nil"/>
              <w:right w:val="nil"/>
            </w:tcBorders>
          </w:tcPr>
          <w:p w:rsidR="006F0AEB" w:rsidRPr="002B2354" w:rsidRDefault="006F0AEB" w:rsidP="006F0AEB">
            <w:pPr>
              <w:pStyle w:val="Stilius1"/>
            </w:pPr>
            <w:r w:rsidRPr="002B2354">
              <w:t xml:space="preserve">SUTARTIES ĮVYKDYMO UŽTIKRINIMAS </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12"/>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4B4948" w:rsidP="006F0AEB">
            <w:pPr>
              <w:pStyle w:val="Stilius3"/>
            </w:pPr>
            <w:r w:rsidRPr="002B2354">
              <w:t>Užsakovas sutarties įvykdymo užtikrinimo nereikalauja</w:t>
            </w:r>
            <w:r w:rsidR="00507BDA">
              <w:t>.</w:t>
            </w:r>
          </w:p>
        </w:tc>
      </w:tr>
      <w:tr w:rsidR="006F0AEB" w:rsidRPr="002B2354" w:rsidTr="006A3DD7">
        <w:trPr>
          <w:trHeight w:val="53"/>
        </w:trPr>
        <w:tc>
          <w:tcPr>
            <w:tcW w:w="10421" w:type="dxa"/>
            <w:gridSpan w:val="4"/>
            <w:tcBorders>
              <w:top w:val="nil"/>
              <w:left w:val="nil"/>
              <w:bottom w:val="nil"/>
              <w:right w:val="nil"/>
            </w:tcBorders>
          </w:tcPr>
          <w:p w:rsidR="006F0AEB" w:rsidRPr="002B2354" w:rsidRDefault="006F0AEB" w:rsidP="006F0AEB">
            <w:pPr>
              <w:pStyle w:val="Stilius1"/>
            </w:pPr>
            <w:r w:rsidRPr="002B2354">
              <w:t>DARBŲ PERDAVIMAS-PRIĖMIMAS</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6F0AEB" w:rsidRPr="002B2354" w:rsidRDefault="006F0AEB" w:rsidP="006F0AEB">
            <w:pPr>
              <w:pStyle w:val="Stilius3"/>
              <w:spacing w:after="240"/>
            </w:pPr>
            <w:r w:rsidRPr="002B2354">
              <w:t>Užsakovas perima Darbus:</w:t>
            </w:r>
          </w:p>
          <w:p w:rsidR="006F0AEB" w:rsidRPr="002B2354" w:rsidRDefault="006F0AEB" w:rsidP="00CE4529">
            <w:pPr>
              <w:pStyle w:val="Stilius3"/>
              <w:numPr>
                <w:ilvl w:val="0"/>
                <w:numId w:val="13"/>
              </w:numPr>
              <w:spacing w:before="0"/>
              <w:ind w:left="1289" w:hanging="546"/>
            </w:pPr>
            <w:r w:rsidRPr="002B2354">
              <w:t>kai visi Darbai baigti pagal Sutartį ir</w:t>
            </w:r>
          </w:p>
          <w:p w:rsidR="006F0AEB" w:rsidRPr="002B2354" w:rsidRDefault="006F0AEB" w:rsidP="00CE4529">
            <w:pPr>
              <w:pStyle w:val="Stilius3"/>
              <w:numPr>
                <w:ilvl w:val="0"/>
                <w:numId w:val="13"/>
              </w:numPr>
              <w:spacing w:before="0"/>
              <w:ind w:left="1310" w:hanging="567"/>
            </w:pPr>
            <w:r w:rsidRPr="002B2354">
              <w:t>kai pasirašomas Darbų perdavimo – priėmimo aktas.</w:t>
            </w:r>
          </w:p>
          <w:p w:rsidR="006F0AEB" w:rsidRPr="002B2354" w:rsidRDefault="006F0AEB" w:rsidP="006F0AEB">
            <w:pPr>
              <w:pStyle w:val="Stilius3"/>
            </w:pPr>
            <w:r w:rsidRPr="002B2354">
              <w:t>Rangovas, užbaigęs Darbus, su prašymu dėl Darbų perdavimo-priėmimo raštu</w:t>
            </w:r>
            <w:r w:rsidR="00F30FEE">
              <w:t xml:space="preserve"> </w:t>
            </w:r>
            <w:r w:rsidRPr="002B2354">
              <w:t xml:space="preserve">privalo kreiptis </w:t>
            </w:r>
            <w:r w:rsidR="00F30FEE">
              <w:t>į Užsakovą.</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6F0AEB" w:rsidRPr="002B2354" w:rsidRDefault="006F0AEB" w:rsidP="006F0AEB">
            <w:pPr>
              <w:pStyle w:val="Stilius3"/>
            </w:pPr>
            <w:r w:rsidRPr="002B2354">
              <w:t>Užsakovas užtikrina, kad, gavęs Rangovo prašymą pagal 8.1. punktą, per 10 dienas privalo:</w:t>
            </w:r>
          </w:p>
          <w:p w:rsidR="006F0AEB" w:rsidRPr="002B2354" w:rsidRDefault="006F0AEB" w:rsidP="00CE4529">
            <w:pPr>
              <w:pStyle w:val="Stilius3"/>
              <w:numPr>
                <w:ilvl w:val="0"/>
                <w:numId w:val="15"/>
              </w:numPr>
              <w:ind w:left="1469" w:hanging="708"/>
            </w:pPr>
            <w:r w:rsidRPr="002B2354">
              <w:t>kartu su Užsakovu atlikti bendrą Darbų apžiūrą ir patikrinimą</w:t>
            </w:r>
            <w:r w:rsidR="002A7A70">
              <w:t xml:space="preserve"> ir </w:t>
            </w:r>
            <w:r w:rsidRPr="002B2354">
              <w:t>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w:t>
            </w:r>
            <w:r w:rsidR="002A7A70">
              <w:t xml:space="preserve"> Statinio naudotojo atstovas.</w:t>
            </w:r>
          </w:p>
          <w:p w:rsidR="006F0AEB" w:rsidRPr="002B2354" w:rsidRDefault="006F0AEB" w:rsidP="006F0AEB">
            <w:pPr>
              <w:pStyle w:val="Stilius3"/>
              <w:ind w:left="743"/>
            </w:pPr>
            <w:r w:rsidRPr="002B2354">
              <w:t>arba</w:t>
            </w:r>
          </w:p>
          <w:p w:rsidR="006F0AEB" w:rsidRPr="002B2354" w:rsidRDefault="006F0AEB" w:rsidP="00CE4529">
            <w:pPr>
              <w:pStyle w:val="Stilius3"/>
              <w:numPr>
                <w:ilvl w:val="0"/>
                <w:numId w:val="15"/>
              </w:numPr>
              <w:ind w:left="1469" w:hanging="710"/>
            </w:pPr>
            <w:r w:rsidRPr="002B2354">
              <w:t>raštu atsisakyti perimti Darbus nurodant atsisakymo pagrindą ir nurodant Darbus, kuriuos Rangovas privalo atlikti, kad galėtų būti pasirašomas Darbų perdavimo-priėmimo aktas.</w:t>
            </w:r>
          </w:p>
        </w:tc>
      </w:tr>
      <w:tr w:rsidR="006F0AEB" w:rsidRPr="002B2354" w:rsidTr="006A3DD7">
        <w:trPr>
          <w:trHeight w:val="229"/>
        </w:trPr>
        <w:tc>
          <w:tcPr>
            <w:tcW w:w="10421" w:type="dxa"/>
            <w:gridSpan w:val="4"/>
            <w:tcBorders>
              <w:top w:val="nil"/>
              <w:left w:val="nil"/>
              <w:bottom w:val="nil"/>
              <w:right w:val="nil"/>
            </w:tcBorders>
          </w:tcPr>
          <w:p w:rsidR="006F0AEB" w:rsidRPr="002B2354" w:rsidRDefault="006F0AEB" w:rsidP="006F0AEB">
            <w:pPr>
              <w:pStyle w:val="Stilius1"/>
            </w:pPr>
            <w:r w:rsidRPr="002B2354">
              <w:t>SUTARTIES KAINA IR APMOKĖJIMAS</w:t>
            </w:r>
          </w:p>
        </w:tc>
      </w:tr>
      <w:tr w:rsidR="006F0AEB" w:rsidRPr="002B2354" w:rsidTr="00507BDA">
        <w:trPr>
          <w:trHeight w:val="829"/>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2A7A70" w:rsidP="00D56178">
            <w:pPr>
              <w:pStyle w:val="Stilius3"/>
            </w:pPr>
            <w:r w:rsidRPr="002A7A70">
              <w:t>Sutarties kaina visą sutarties galiojimo laikotarpį, kurią Užsakovas turės sumokėti Rangovui, priklauso nuo vykdant Sutartį suteiktų Darbų apimties (kiekio), bet neturi viršyti –</w:t>
            </w:r>
            <w:r w:rsidR="00E833CD" w:rsidRPr="009325CA">
              <w:rPr>
                <w:b/>
              </w:rPr>
              <w:t>5</w:t>
            </w:r>
            <w:r w:rsidR="00405D57" w:rsidRPr="009325CA">
              <w:rPr>
                <w:b/>
              </w:rPr>
              <w:t>8</w:t>
            </w:r>
            <w:r w:rsidR="00F961C0" w:rsidRPr="009325CA">
              <w:rPr>
                <w:b/>
              </w:rPr>
              <w:t>5</w:t>
            </w:r>
            <w:r w:rsidR="00E833CD" w:rsidRPr="009325CA">
              <w:rPr>
                <w:b/>
              </w:rPr>
              <w:t>00</w:t>
            </w:r>
            <w:r w:rsidRPr="009325CA">
              <w:rPr>
                <w:b/>
              </w:rPr>
              <w:t>,00 Eur</w:t>
            </w:r>
            <w:r w:rsidRPr="002A7A70">
              <w:t xml:space="preserve"> (</w:t>
            </w:r>
            <w:r w:rsidR="00E833CD">
              <w:t>penkias</w:t>
            </w:r>
            <w:r w:rsidRPr="002A7A70">
              <w:t xml:space="preserve">dešimt </w:t>
            </w:r>
            <w:r w:rsidR="00405D57">
              <w:t xml:space="preserve">aštuoni </w:t>
            </w:r>
            <w:r w:rsidRPr="002A7A70">
              <w:t>tūkstanči</w:t>
            </w:r>
            <w:r w:rsidR="00405D57">
              <w:t>ai penki šimtai</w:t>
            </w:r>
            <w:r w:rsidRPr="002A7A70">
              <w:t xml:space="preserve"> eurų</w:t>
            </w:r>
            <w:r w:rsidR="00E833CD">
              <w:t>,</w:t>
            </w:r>
            <w:r w:rsidRPr="002A7A70">
              <w:t xml:space="preserve"> 00 ct) su PVM. PVM sudaro –</w:t>
            </w:r>
            <w:r w:rsidR="00876D97">
              <w:t xml:space="preserve"> 10152,89</w:t>
            </w:r>
            <w:r w:rsidRPr="002A7A70">
              <w:t xml:space="preserve"> (</w:t>
            </w:r>
            <w:r w:rsidR="00405D57">
              <w:t>d</w:t>
            </w:r>
            <w:r w:rsidR="00876D97">
              <w:t>ešimt</w:t>
            </w:r>
            <w:r w:rsidR="00405D57">
              <w:t xml:space="preserve"> tūkstanči</w:t>
            </w:r>
            <w:r w:rsidR="00876D97">
              <w:t xml:space="preserve">ų </w:t>
            </w:r>
            <w:r w:rsidR="00405D57">
              <w:t>šimta</w:t>
            </w:r>
            <w:r w:rsidR="00876D97">
              <w:t>s penkiasdešimt du</w:t>
            </w:r>
            <w:r w:rsidR="00405D57">
              <w:t xml:space="preserve"> eurai</w:t>
            </w:r>
            <w:r w:rsidRPr="002A7A70">
              <w:t xml:space="preserve">, </w:t>
            </w:r>
            <w:r w:rsidR="00405D57">
              <w:t>8</w:t>
            </w:r>
            <w:r w:rsidR="00E833CD">
              <w:t>9</w:t>
            </w:r>
            <w:r w:rsidRPr="002A7A70">
              <w:t xml:space="preserve"> ct)</w:t>
            </w:r>
            <w:r w:rsidR="006F0AEB" w:rsidRPr="002B2354">
              <w:t>.</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rsidR="002A7A70" w:rsidRDefault="002A7A70" w:rsidP="002A7A70">
            <w:pPr>
              <w:pStyle w:val="Stilius3"/>
            </w:pPr>
            <w:r w:rsidRPr="006463CE">
              <w:rPr>
                <w:sz w:val="23"/>
                <w:szCs w:val="23"/>
                <w:lang w:eastAsia="lt-LT"/>
              </w:rPr>
              <w:t>Šiai Sutarčiai taikoma fiksuoto įkainio kain</w:t>
            </w:r>
            <w:r>
              <w:rPr>
                <w:sz w:val="23"/>
                <w:szCs w:val="23"/>
                <w:lang w:eastAsia="lt-LT"/>
              </w:rPr>
              <w:t>odara</w:t>
            </w:r>
            <w:r>
              <w:t>.</w:t>
            </w:r>
          </w:p>
          <w:p w:rsidR="009325CA" w:rsidRDefault="009325CA" w:rsidP="002A7A70">
            <w:pPr>
              <w:pStyle w:val="Stilius3"/>
            </w:pPr>
          </w:p>
          <w:tbl>
            <w:tblPr>
              <w:tblStyle w:val="Lentelstinklelis"/>
              <w:tblW w:w="9218" w:type="dxa"/>
              <w:tblLayout w:type="fixed"/>
              <w:tblLook w:val="04A0" w:firstRow="1" w:lastRow="0" w:firstColumn="1" w:lastColumn="0" w:noHBand="0" w:noVBand="1"/>
            </w:tblPr>
            <w:tblGrid>
              <w:gridCol w:w="692"/>
              <w:gridCol w:w="4003"/>
              <w:gridCol w:w="785"/>
              <w:gridCol w:w="993"/>
              <w:gridCol w:w="1268"/>
              <w:gridCol w:w="1477"/>
            </w:tblGrid>
            <w:tr w:rsidR="009325CA" w:rsidRPr="009325CA" w:rsidTr="002D1D1E">
              <w:trPr>
                <w:trHeight w:val="584"/>
              </w:trPr>
              <w:tc>
                <w:tcPr>
                  <w:tcW w:w="692" w:type="dxa"/>
                  <w:tcBorders>
                    <w:top w:val="single" w:sz="4" w:space="0" w:color="000000"/>
                    <w:left w:val="single" w:sz="4" w:space="0" w:color="000000"/>
                    <w:bottom w:val="single" w:sz="4" w:space="0" w:color="000000"/>
                    <w:right w:val="nil"/>
                  </w:tcBorders>
                  <w:shd w:val="clear" w:color="auto" w:fill="auto"/>
                  <w:vAlign w:val="center"/>
                </w:tcPr>
                <w:p w:rsidR="009325CA" w:rsidRPr="009325CA" w:rsidRDefault="009325CA" w:rsidP="009325CA">
                  <w:pPr>
                    <w:jc w:val="both"/>
                    <w:rPr>
                      <w:rFonts w:ascii="Times New Roman" w:hAnsi="Times New Roman"/>
                      <w:b/>
                    </w:rPr>
                  </w:pPr>
                  <w:r w:rsidRPr="009325CA">
                    <w:rPr>
                      <w:rFonts w:ascii="Times New Roman" w:eastAsia="SimSun" w:hAnsi="Times New Roman"/>
                      <w:b/>
                      <w:kern w:val="2"/>
                      <w:lang w:eastAsia="hi-IN" w:bidi="hi-IN"/>
                    </w:rPr>
                    <w:lastRenderedPageBreak/>
                    <w:t>Eil. Nr.</w:t>
                  </w:r>
                </w:p>
              </w:tc>
              <w:tc>
                <w:tcPr>
                  <w:tcW w:w="4003" w:type="dxa"/>
                  <w:tcBorders>
                    <w:top w:val="single" w:sz="4" w:space="0" w:color="000000"/>
                    <w:left w:val="single" w:sz="4" w:space="0" w:color="000000"/>
                    <w:bottom w:val="single" w:sz="4" w:space="0" w:color="000000"/>
                    <w:right w:val="nil"/>
                  </w:tcBorders>
                  <w:shd w:val="clear" w:color="auto" w:fill="auto"/>
                  <w:vAlign w:val="center"/>
                </w:tcPr>
                <w:p w:rsidR="009325CA" w:rsidRPr="009325CA" w:rsidRDefault="009325CA" w:rsidP="009325CA">
                  <w:pPr>
                    <w:jc w:val="both"/>
                    <w:rPr>
                      <w:rFonts w:ascii="Times New Roman" w:hAnsi="Times New Roman"/>
                      <w:b/>
                    </w:rPr>
                  </w:pPr>
                  <w:r w:rsidRPr="009325CA">
                    <w:rPr>
                      <w:rFonts w:ascii="Times New Roman" w:eastAsia="SimSun" w:hAnsi="Times New Roman"/>
                      <w:b/>
                      <w:kern w:val="2"/>
                      <w:lang w:eastAsia="hi-IN" w:bidi="hi-IN"/>
                    </w:rPr>
                    <w:t>Darbų pavadinimas</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5CA" w:rsidRPr="009325CA" w:rsidRDefault="009325CA" w:rsidP="009325CA">
                  <w:pPr>
                    <w:jc w:val="both"/>
                    <w:rPr>
                      <w:rFonts w:ascii="Times New Roman" w:hAnsi="Times New Roman"/>
                      <w:b/>
                    </w:rPr>
                  </w:pPr>
                  <w:r w:rsidRPr="009325CA">
                    <w:rPr>
                      <w:rFonts w:ascii="Times New Roman" w:hAnsi="Times New Roman"/>
                      <w:b/>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5CA" w:rsidRPr="009325CA" w:rsidRDefault="009325CA" w:rsidP="009325CA">
                  <w:pPr>
                    <w:jc w:val="both"/>
                    <w:rPr>
                      <w:rFonts w:ascii="Times New Roman" w:hAnsi="Times New Roman"/>
                      <w:b/>
                    </w:rPr>
                  </w:pPr>
                  <w:r w:rsidRPr="009325CA">
                    <w:rPr>
                      <w:rFonts w:ascii="Times New Roman" w:hAnsi="Times New Roman"/>
                      <w:b/>
                    </w:rPr>
                    <w:t xml:space="preserve">Preliminarus kiekis </w:t>
                  </w:r>
                </w:p>
              </w:tc>
              <w:tc>
                <w:tcPr>
                  <w:tcW w:w="1268" w:type="dxa"/>
                  <w:tcBorders>
                    <w:top w:val="single" w:sz="4" w:space="0" w:color="000000"/>
                    <w:left w:val="single" w:sz="4" w:space="0" w:color="000000"/>
                    <w:bottom w:val="single" w:sz="4" w:space="0" w:color="000000"/>
                    <w:right w:val="single" w:sz="4" w:space="0" w:color="auto"/>
                  </w:tcBorders>
                  <w:shd w:val="clear" w:color="auto" w:fill="auto"/>
                  <w:vAlign w:val="center"/>
                </w:tcPr>
                <w:p w:rsidR="009325CA" w:rsidRPr="009325CA" w:rsidRDefault="009325CA" w:rsidP="009325CA">
                  <w:pPr>
                    <w:rPr>
                      <w:rFonts w:ascii="Times New Roman" w:hAnsi="Times New Roman"/>
                      <w:b/>
                    </w:rPr>
                  </w:pPr>
                  <w:r w:rsidRPr="009325CA">
                    <w:rPr>
                      <w:rFonts w:ascii="Times New Roman" w:hAnsi="Times New Roman"/>
                      <w:b/>
                    </w:rPr>
                    <w:t>Vnt. įkainis, Eur be PVM</w:t>
                  </w:r>
                </w:p>
              </w:tc>
              <w:tc>
                <w:tcPr>
                  <w:tcW w:w="1477" w:type="dxa"/>
                  <w:tcBorders>
                    <w:top w:val="single" w:sz="4" w:space="0" w:color="000000"/>
                    <w:left w:val="single" w:sz="4" w:space="0" w:color="000000"/>
                    <w:bottom w:val="single" w:sz="4" w:space="0" w:color="000000"/>
                    <w:right w:val="single" w:sz="4" w:space="0" w:color="auto"/>
                  </w:tcBorders>
                  <w:shd w:val="clear" w:color="auto" w:fill="auto"/>
                  <w:vAlign w:val="center"/>
                </w:tcPr>
                <w:p w:rsidR="009325CA" w:rsidRPr="009325CA" w:rsidRDefault="009325CA" w:rsidP="009325CA">
                  <w:pPr>
                    <w:rPr>
                      <w:rFonts w:ascii="Times New Roman" w:hAnsi="Times New Roman"/>
                      <w:b/>
                      <w:lang w:val="en-US"/>
                    </w:rPr>
                  </w:pPr>
                  <w:r w:rsidRPr="009325CA">
                    <w:rPr>
                      <w:rFonts w:ascii="Times New Roman" w:hAnsi="Times New Roman"/>
                      <w:b/>
                    </w:rPr>
                    <w:t>Kaina, EUR be PVM</w:t>
                  </w:r>
                  <w:r w:rsidRPr="009325CA">
                    <w:rPr>
                      <w:rFonts w:ascii="Times New Roman" w:hAnsi="Times New Roman"/>
                      <w:b/>
                      <w:lang w:val="en-US"/>
                    </w:rPr>
                    <w:t xml:space="preserve"> </w:t>
                  </w:r>
                </w:p>
                <w:p w:rsidR="009325CA" w:rsidRPr="009325CA" w:rsidRDefault="009325CA" w:rsidP="009325CA">
                  <w:pPr>
                    <w:rPr>
                      <w:rFonts w:ascii="Times New Roman" w:hAnsi="Times New Roman"/>
                    </w:rPr>
                  </w:pPr>
                  <w:r w:rsidRPr="009325CA">
                    <w:rPr>
                      <w:rFonts w:ascii="Times New Roman" w:hAnsi="Times New Roman"/>
                    </w:rPr>
                    <w:t>(4 ir 5 stulpelių sandauga)</w:t>
                  </w:r>
                </w:p>
              </w:tc>
            </w:tr>
            <w:tr w:rsidR="009325CA" w:rsidRPr="009325CA" w:rsidTr="00AD5A70">
              <w:trPr>
                <w:trHeight w:val="148"/>
              </w:trPr>
              <w:tc>
                <w:tcPr>
                  <w:tcW w:w="692" w:type="dxa"/>
                  <w:tcBorders>
                    <w:top w:val="single" w:sz="4" w:space="0" w:color="000000"/>
                    <w:left w:val="single" w:sz="4" w:space="0" w:color="000000"/>
                    <w:bottom w:val="single" w:sz="4" w:space="0" w:color="000000"/>
                    <w:right w:val="nil"/>
                  </w:tcBorders>
                  <w:shd w:val="clear" w:color="auto" w:fill="auto"/>
                  <w:vAlign w:val="center"/>
                </w:tcPr>
                <w:p w:rsidR="009325CA" w:rsidRPr="009325CA" w:rsidRDefault="009325CA" w:rsidP="009325CA">
                  <w:pPr>
                    <w:jc w:val="center"/>
                    <w:rPr>
                      <w:rFonts w:ascii="Times New Roman" w:eastAsia="SimSun" w:hAnsi="Times New Roman"/>
                      <w:i/>
                      <w:kern w:val="2"/>
                      <w:lang w:eastAsia="hi-IN" w:bidi="hi-IN"/>
                    </w:rPr>
                  </w:pPr>
                  <w:r w:rsidRPr="009325CA">
                    <w:rPr>
                      <w:rFonts w:ascii="Times New Roman" w:eastAsia="SimSun" w:hAnsi="Times New Roman"/>
                      <w:i/>
                      <w:kern w:val="2"/>
                      <w:lang w:eastAsia="hi-IN" w:bidi="hi-IN"/>
                    </w:rPr>
                    <w:t>1</w:t>
                  </w:r>
                </w:p>
              </w:tc>
              <w:tc>
                <w:tcPr>
                  <w:tcW w:w="4003" w:type="dxa"/>
                  <w:tcBorders>
                    <w:top w:val="single" w:sz="4" w:space="0" w:color="000000"/>
                    <w:left w:val="single" w:sz="4" w:space="0" w:color="000000"/>
                    <w:bottom w:val="single" w:sz="4" w:space="0" w:color="000000"/>
                    <w:right w:val="nil"/>
                  </w:tcBorders>
                  <w:shd w:val="clear" w:color="auto" w:fill="auto"/>
                  <w:vAlign w:val="center"/>
                </w:tcPr>
                <w:p w:rsidR="009325CA" w:rsidRPr="009325CA" w:rsidRDefault="009325CA" w:rsidP="009325CA">
                  <w:pPr>
                    <w:jc w:val="center"/>
                    <w:rPr>
                      <w:rFonts w:ascii="Times New Roman" w:eastAsia="SimSun" w:hAnsi="Times New Roman"/>
                      <w:i/>
                      <w:kern w:val="2"/>
                      <w:lang w:eastAsia="hi-IN" w:bidi="hi-IN"/>
                    </w:rPr>
                  </w:pPr>
                  <w:r w:rsidRPr="009325CA">
                    <w:rPr>
                      <w:rFonts w:ascii="Times New Roman" w:eastAsia="SimSun" w:hAnsi="Times New Roman"/>
                      <w:i/>
                      <w:kern w:val="2"/>
                      <w:lang w:eastAsia="hi-IN" w:bidi="hi-IN"/>
                    </w:rPr>
                    <w:t>2</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5CA" w:rsidRPr="009325CA" w:rsidRDefault="009325CA" w:rsidP="009325CA">
                  <w:pPr>
                    <w:jc w:val="center"/>
                    <w:rPr>
                      <w:rFonts w:ascii="Times New Roman" w:hAnsi="Times New Roman"/>
                      <w:i/>
                    </w:rPr>
                  </w:pPr>
                  <w:r w:rsidRPr="009325CA">
                    <w:rPr>
                      <w:rFonts w:ascii="Times New Roman" w:hAnsi="Times New Roman"/>
                      <w: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5CA" w:rsidRPr="009325CA" w:rsidRDefault="009325CA" w:rsidP="009325CA">
                  <w:pPr>
                    <w:jc w:val="center"/>
                    <w:rPr>
                      <w:rFonts w:ascii="Times New Roman" w:hAnsi="Times New Roman"/>
                      <w:i/>
                    </w:rPr>
                  </w:pPr>
                  <w:r w:rsidRPr="009325CA">
                    <w:rPr>
                      <w:rFonts w:ascii="Times New Roman" w:hAnsi="Times New Roman"/>
                      <w:i/>
                    </w:rPr>
                    <w:t>4</w:t>
                  </w:r>
                </w:p>
              </w:tc>
              <w:tc>
                <w:tcPr>
                  <w:tcW w:w="1268" w:type="dxa"/>
                  <w:tcBorders>
                    <w:top w:val="single" w:sz="4" w:space="0" w:color="000000"/>
                    <w:left w:val="single" w:sz="4" w:space="0" w:color="000000"/>
                    <w:bottom w:val="single" w:sz="4" w:space="0" w:color="000000"/>
                    <w:right w:val="single" w:sz="4" w:space="0" w:color="auto"/>
                  </w:tcBorders>
                  <w:shd w:val="clear" w:color="auto" w:fill="auto"/>
                  <w:vAlign w:val="center"/>
                </w:tcPr>
                <w:p w:rsidR="009325CA" w:rsidRPr="009325CA" w:rsidRDefault="009325CA" w:rsidP="009325CA">
                  <w:pPr>
                    <w:jc w:val="center"/>
                    <w:rPr>
                      <w:rFonts w:ascii="Times New Roman" w:hAnsi="Times New Roman"/>
                      <w:i/>
                    </w:rPr>
                  </w:pPr>
                  <w:r w:rsidRPr="009325CA">
                    <w:rPr>
                      <w:rFonts w:ascii="Times New Roman" w:hAnsi="Times New Roman"/>
                      <w:i/>
                    </w:rPr>
                    <w:t>5</w:t>
                  </w:r>
                </w:p>
              </w:tc>
              <w:tc>
                <w:tcPr>
                  <w:tcW w:w="1477" w:type="dxa"/>
                  <w:tcBorders>
                    <w:top w:val="single" w:sz="4" w:space="0" w:color="000000"/>
                    <w:left w:val="single" w:sz="4" w:space="0" w:color="000000"/>
                    <w:bottom w:val="single" w:sz="4" w:space="0" w:color="000000"/>
                    <w:right w:val="single" w:sz="4" w:space="0" w:color="auto"/>
                  </w:tcBorders>
                  <w:shd w:val="clear" w:color="auto" w:fill="auto"/>
                  <w:vAlign w:val="center"/>
                </w:tcPr>
                <w:p w:rsidR="009325CA" w:rsidRPr="009325CA" w:rsidRDefault="009325CA" w:rsidP="009325CA">
                  <w:pPr>
                    <w:jc w:val="center"/>
                    <w:rPr>
                      <w:rFonts w:ascii="Times New Roman" w:hAnsi="Times New Roman"/>
                      <w:i/>
                    </w:rPr>
                  </w:pPr>
                  <w:r w:rsidRPr="009325CA">
                    <w:rPr>
                      <w:rFonts w:ascii="Times New Roman" w:hAnsi="Times New Roman"/>
                      <w:i/>
                    </w:rPr>
                    <w:t>6</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Seno linoleumo nuėmimas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1,05</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52,50</w:t>
                  </w:r>
                </w:p>
              </w:tc>
            </w:tr>
            <w:tr w:rsidR="009325CA" w:rsidRPr="009325CA" w:rsidTr="00AD5A70">
              <w:trPr>
                <w:trHeight w:val="296"/>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 xml:space="preserve">Luminescencinių iki dviejų lempų šviestuvų demontavimas </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30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1,96</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58,80</w:t>
                  </w:r>
                </w:p>
              </w:tc>
            </w:tr>
            <w:tr w:rsidR="009325CA" w:rsidRPr="009325CA" w:rsidTr="00AD5A70">
              <w:trPr>
                <w:trHeight w:val="288"/>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Medinių durų angų užpildymo išardymas mūro sienose, nukapojant tinką</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18,9</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7,39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139,67</w:t>
                  </w:r>
                </w:p>
              </w:tc>
            </w:tr>
            <w:tr w:rsidR="009325CA" w:rsidRPr="009325CA" w:rsidTr="00AD5A70">
              <w:trPr>
                <w:trHeight w:val="148"/>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Senų tapetų nuplėšimas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85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1,50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127,50</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Radiatorių apsauginės tvorelės 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30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4,08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122,40</w:t>
                  </w:r>
                </w:p>
              </w:tc>
            </w:tr>
            <w:tr w:rsidR="009325CA" w:rsidRPr="009325CA" w:rsidTr="00AD5A70">
              <w:trPr>
                <w:trHeight w:val="148"/>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Spintos demontavimas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23,55</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117,75</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7.</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Stiklo blokų pertvarų mūro išardymas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m3</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63,09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630,90</w:t>
                  </w:r>
                </w:p>
              </w:tc>
            </w:tr>
            <w:tr w:rsidR="009325CA" w:rsidRPr="009325CA" w:rsidTr="00AD5A70">
              <w:trPr>
                <w:trHeight w:val="148"/>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8.</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Turėklų demontavimas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5,33</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79,95</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9.</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Gulekšnių išardymas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m3</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59,07</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295,35</w:t>
                  </w:r>
                </w:p>
              </w:tc>
            </w:tr>
            <w:tr w:rsidR="009325CA" w:rsidRPr="009325CA" w:rsidTr="00AD5A70">
              <w:trPr>
                <w:trHeight w:val="148"/>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10.</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Medinių lentinių grindų išardymas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80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3,68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294,40</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Lubų aptaisytų lentelėmis išardymas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40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2,88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115,20</w:t>
                  </w:r>
                </w:p>
              </w:tc>
            </w:tr>
            <w:tr w:rsidR="009325CA" w:rsidRPr="009325CA" w:rsidTr="00AD5A70">
              <w:trPr>
                <w:trHeight w:val="296"/>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Keraminių plytelių grindų dangos išardymas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4,03</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201,50</w:t>
                  </w:r>
                </w:p>
              </w:tc>
            </w:tr>
            <w:tr w:rsidR="009325CA" w:rsidRPr="009325CA" w:rsidTr="00AD5A70">
              <w:trPr>
                <w:trHeight w:val="139"/>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Sienų apkaltų dailylente nuardymas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400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2,10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840,00</w:t>
                  </w:r>
                </w:p>
              </w:tc>
            </w:tr>
            <w:tr w:rsidR="009325CA" w:rsidRPr="009325CA" w:rsidTr="00AD5A70">
              <w:trPr>
                <w:trHeight w:val="445"/>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Dvisluoksnių gipsokartonio pertvarų su metaliniu karkasu ir 75 mm izoliacijos sluoksniu įrengimas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54,36</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1359,00</w:t>
                  </w:r>
                </w:p>
              </w:tc>
            </w:tr>
            <w:tr w:rsidR="009325CA" w:rsidRPr="009325CA" w:rsidTr="00AD5A70">
              <w:trPr>
                <w:trHeight w:val="584"/>
              </w:trPr>
              <w:tc>
                <w:tcPr>
                  <w:tcW w:w="692"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eastAsia="SimSun" w:hAnsi="Times New Roman"/>
                      <w:kern w:val="2"/>
                      <w:lang w:eastAsia="hi-IN" w:bidi="hi-IN"/>
                    </w:rPr>
                    <w:t>15.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Gipskartonio plokščių lubų siūlių glaistymas, armuojant siūles (100 m2 gipskartonio plokščių), kai siūlių glaistymas dviem sluoksniais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2,20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110,00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16.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Mūrinių vidaus paviršių gerasis tinkavimas (sienų, lubų, angokraščių)</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30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24,32</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729,60</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17.</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Sienų ir angokraščių vidinių paviršių 2 kartų pagrindo gruntavimas, glaistymas ir dažymas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700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13,48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9436,00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18.</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Lubų paviršių 2 kartų pagrindo gruntavimas, glaistymas ir dažymas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15,30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3060,00</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19.</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Akustinių pakabinamų lubų įrengimas, kai metalo konstrukcija "Amstrong“ firmos, o plokštės firmos Colotex</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16,72</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3344,00</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20.</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Akustinės pakabinamos lubos su metaline konstrukcija "Amstrong" ir plokštėmis (komplekte)</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9,68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1936,00</w:t>
                  </w:r>
                </w:p>
              </w:tc>
            </w:tr>
            <w:tr w:rsidR="009325CA" w:rsidRPr="009325CA" w:rsidTr="00AD5A70">
              <w:trPr>
                <w:trHeight w:val="445"/>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Grindų šiltinamųjų (garso) izoliacijų įrengimas, naudojant izoliacines plokštes (100 mm storio putų polistireno plokštės)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11,69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584,50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Grindų betonavimas rankiniu būdu ir išlyginamųjų sluoksnių armavimas tinklais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20,29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1014,50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Cementinio skiedinio grindų išlyginamųjų sluoksnių įrengimas pagal poreikį</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8,07</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2017,50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PVC grindų dangų įrengimas, klijuojant ir sulydant sujungimus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23,04</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1152,00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Grindjuosčių PVC tvirtinimas linoleumo dangų grindims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4,71</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471,00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Heterogeninės tarketo dangos irengimas bei užklijuojant ant sienos (vietoj grindj.)</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27,96</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5592,00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27.</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Skirtingų medžiagų sujungimo juostų linoleumo dangų grindims tvirtinimas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both"/>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10,68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534,00</w:t>
                  </w:r>
                </w:p>
              </w:tc>
            </w:tr>
            <w:tr w:rsidR="009325CA" w:rsidRPr="009325CA" w:rsidTr="00AD5A70">
              <w:trPr>
                <w:trHeight w:val="139"/>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28.</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Priešpakopių dažymas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both"/>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30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9,09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272,70</w:t>
                  </w:r>
                </w:p>
              </w:tc>
            </w:tr>
            <w:tr w:rsidR="009325CA" w:rsidRPr="009325CA" w:rsidTr="00AD5A70">
              <w:trPr>
                <w:trHeight w:val="14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29.</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Laiptų vidinių paviršių dažymas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both"/>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30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9,09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272,70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lastRenderedPageBreak/>
                    <w:t>30.</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Radiatorių apsauga įrengiant groteles iš perforuotų dažytų MDF plokščių</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124,94</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1249,40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Kabelių, laidų apsaugos gofruotų vamzdžių klojimas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3,70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740,00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 xml:space="preserve">Metalinių laiptų turėklų įrengimas nudažyti milteliniu būdu </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96,96</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1454,40</w:t>
                  </w:r>
                </w:p>
              </w:tc>
            </w:tr>
            <w:tr w:rsidR="009325CA" w:rsidRPr="009325CA" w:rsidTr="00AD5A70">
              <w:trPr>
                <w:trHeight w:val="139"/>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Turėklų gerasis 2-iejų kartų dažymas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40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10,17</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406,80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Laiptų turėklų porankio įrengimas (iš vienos pusės 0,9 m aukščio)</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42,27</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634,05</w:t>
                  </w:r>
                </w:p>
              </w:tc>
            </w:tr>
            <w:tr w:rsidR="009325CA" w:rsidRPr="009325CA" w:rsidTr="00AD5A70">
              <w:trPr>
                <w:trHeight w:val="584"/>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Pirmų laidų, kabelių įtraukimas į sumontuotus vamzdžius, kai laidų skerspjūvio plotas daugiau 6 mm2 iki 16 mm2</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2,09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418,00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Vagų iškirtimas paslėptai elektros instaliacijai vagotuvu tinkuotose sienose</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1,32</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264,00</w:t>
                  </w:r>
                </w:p>
              </w:tc>
            </w:tr>
            <w:tr w:rsidR="009325CA" w:rsidRPr="009325CA" w:rsidTr="00AD5A70">
              <w:trPr>
                <w:trHeight w:val="445"/>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37.</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Galios automatinių jungiklių montavimas spintose (dėžėse), kai nominali srovė (In) iki 100 A</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25,44</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127,20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38.</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 xml:space="preserve">Automatiniai jungikliai pagal poreikį iki  32 A </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5</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9,99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49,95</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39.</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Kištukinių lizdų montavimas potinkinėse dėžutėse, vieno lizdo</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9,74</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97,40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40.</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Jungiklių montavimas potinkinėse dėžutėse (vieno klavišo)</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7</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9,15</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64,05</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Lubinių šviesos diodų arba halogeninių lempų šviestuvų (drėgmei atsparių) montavimas (šviestuvai vienos lempos)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39,48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789,60</w:t>
                  </w:r>
                </w:p>
              </w:tc>
            </w:tr>
            <w:tr w:rsidR="009325CA" w:rsidRPr="009325CA" w:rsidTr="00AD5A70">
              <w:trPr>
                <w:trHeight w:val="139"/>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Durų spynos pakeitimas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33,42</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334,20</w:t>
                  </w:r>
                </w:p>
              </w:tc>
            </w:tr>
            <w:tr w:rsidR="009325CA" w:rsidRPr="009325CA" w:rsidTr="00AD5A70">
              <w:trPr>
                <w:trHeight w:val="445"/>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Medinių laminuotų skydinių su MDP vidaus durų įrengimas, su apvadais mūrinėse sienose</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120,81</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2416,20</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Radiatorių demontavimas, kai radiatorių masė iki 50 kg</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12</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10,74</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128,88</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Plieninių vamzdynų pjaustymas ambrazyviniu disku, kai vamzdžių skersmuo iki 50 mm (1 perpjovimui)</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4</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1,38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5,52</w:t>
                  </w:r>
                </w:p>
              </w:tc>
            </w:tr>
            <w:tr w:rsidR="009325CA" w:rsidRPr="009325CA" w:rsidTr="00AD5A70">
              <w:trPr>
                <w:trHeight w:val="445"/>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25 mm skersmens movinės jungties montavimas, pjaunant sriegius ant vamzdžių galų</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4</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14,81</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59,24</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47.</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Plieninių vamzdžių jungimas srieginėmis movomis, alkūnėmis, perėjimais, kai vamzdžio išorinis skersmuo, mm iki 32</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8</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7,39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59,12</w:t>
                  </w:r>
                </w:p>
              </w:tc>
            </w:tr>
            <w:tr w:rsidR="009325CA" w:rsidRPr="009325CA" w:rsidTr="00AD5A70">
              <w:trPr>
                <w:trHeight w:val="584"/>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48.</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Vandentiekio, šildymo, dujotiekio vamzdynų iš plieninių vamzdžių tiesimas, tvirtinant prie konstrukcijų, kai vamzdžio išorinis skersmuo, mm iki 22</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16</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11,48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183,68</w:t>
                  </w:r>
                </w:p>
              </w:tc>
            </w:tr>
            <w:tr w:rsidR="009325CA" w:rsidRPr="009325CA" w:rsidTr="00AD5A70">
              <w:trPr>
                <w:trHeight w:val="584"/>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49.</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Plieninių vamzdžių jungimas presuojamomis movomis, alkūnėmis, perėjimais, kai vamzdžio išorinis skersmuo, mm iki 32</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16</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10,82</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173,12</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50.</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Plastikinių vamzdžių jungimas presuojamais trišakiais, kai vamzdžio išorinis skersmuo, mm iki 32</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11,98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23,96</w:t>
                  </w:r>
                </w:p>
              </w:tc>
            </w:tr>
            <w:tr w:rsidR="009325CA" w:rsidRPr="009325CA" w:rsidTr="00AD5A70">
              <w:trPr>
                <w:trHeight w:val="14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51.</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Automatinio nuorintojo montavimas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37,88</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75,76</w:t>
                  </w:r>
                </w:p>
              </w:tc>
            </w:tr>
            <w:tr w:rsidR="009325CA" w:rsidRPr="009325CA" w:rsidTr="00AD5A70">
              <w:trPr>
                <w:trHeight w:val="288"/>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52.</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Vandentiekio ir šildymo sistemų vamzdynų hidraulinis bandymas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1,73</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34,60</w:t>
                  </w:r>
                </w:p>
              </w:tc>
            </w:tr>
            <w:tr w:rsidR="009325CA" w:rsidRPr="009325CA" w:rsidTr="00AD5A70">
              <w:trPr>
                <w:trHeight w:val="29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53.</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Šildymo sistemos paleidimas ir nuorinimas (stovas)</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vnt.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2</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3,71</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7,42</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lastRenderedPageBreak/>
                    <w:t>54.</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PVC durų įrengimas, su grudintu stiklu, durų pritraukėju ir apvadais mūrinėse sienose</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m2</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6</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396,50</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2379,00</w:t>
                  </w:r>
                </w:p>
              </w:tc>
            </w:tr>
            <w:tr w:rsidR="009325CA" w:rsidRPr="009325CA" w:rsidTr="00AD5A70">
              <w:trPr>
                <w:trHeight w:val="139"/>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55.</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Statybinių  šiukšlių valymas iš patalpų</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23,01</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230,10</w:t>
                  </w:r>
                </w:p>
              </w:tc>
            </w:tr>
            <w:tr w:rsidR="009325CA" w:rsidRPr="009325CA" w:rsidTr="00AD5A70">
              <w:trPr>
                <w:trHeight w:val="436"/>
              </w:trPr>
              <w:tc>
                <w:tcPr>
                  <w:tcW w:w="692" w:type="dxa"/>
                </w:tcPr>
                <w:p w:rsidR="009325CA" w:rsidRPr="009325CA" w:rsidRDefault="009325CA" w:rsidP="009325CA">
                  <w:pPr>
                    <w:jc w:val="both"/>
                    <w:rPr>
                      <w:rFonts w:ascii="Times New Roman" w:hAnsi="Times New Roman"/>
                    </w:rPr>
                  </w:pPr>
                  <w:r w:rsidRPr="009325CA">
                    <w:rPr>
                      <w:rFonts w:ascii="Times New Roman" w:hAnsi="Times New Roman"/>
                    </w:rPr>
                    <w:t>56.</w:t>
                  </w:r>
                </w:p>
              </w:tc>
              <w:tc>
                <w:tcPr>
                  <w:tcW w:w="4003" w:type="dxa"/>
                  <w:tcBorders>
                    <w:top w:val="single" w:sz="4" w:space="0" w:color="000000"/>
                    <w:left w:val="single" w:sz="4" w:space="0" w:color="000000"/>
                    <w:bottom w:val="single" w:sz="4" w:space="0" w:color="000000"/>
                    <w:right w:val="nil"/>
                  </w:tcBorders>
                </w:tcPr>
                <w:p w:rsidR="009325CA" w:rsidRPr="009325CA" w:rsidRDefault="009325CA" w:rsidP="009325CA">
                  <w:pPr>
                    <w:jc w:val="both"/>
                    <w:rPr>
                      <w:rFonts w:ascii="Times New Roman" w:hAnsi="Times New Roman"/>
                    </w:rPr>
                  </w:pPr>
                  <w:r w:rsidRPr="009325CA">
                    <w:rPr>
                      <w:rFonts w:ascii="Times New Roman" w:hAnsi="Times New Roman"/>
                    </w:rPr>
                    <w:t>Statybinių šiukšlių išvežimas 10 km atstumu automobiliais-savivarčiais, pakraunant rankiniu būdu</w:t>
                  </w:r>
                </w:p>
              </w:tc>
              <w:tc>
                <w:tcPr>
                  <w:tcW w:w="785"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t</w:t>
                  </w:r>
                </w:p>
              </w:tc>
              <w:tc>
                <w:tcPr>
                  <w:tcW w:w="993" w:type="dxa"/>
                  <w:tcBorders>
                    <w:top w:val="single" w:sz="4" w:space="0" w:color="000000"/>
                    <w:left w:val="single" w:sz="4" w:space="0" w:color="000000"/>
                    <w:bottom w:val="single" w:sz="4" w:space="0" w:color="000000"/>
                    <w:right w:val="single" w:sz="4" w:space="0" w:color="000000"/>
                  </w:tcBorders>
                </w:tcPr>
                <w:p w:rsidR="009325CA" w:rsidRPr="009325CA" w:rsidRDefault="009325CA" w:rsidP="009325CA">
                  <w:pPr>
                    <w:jc w:val="center"/>
                    <w:rPr>
                      <w:rFonts w:ascii="Times New Roman" w:hAnsi="Times New Roman"/>
                    </w:rPr>
                  </w:pPr>
                  <w:r w:rsidRPr="009325CA">
                    <w:rPr>
                      <w:rFonts w:ascii="Times New Roman" w:hAnsi="Times New Roman"/>
                    </w:rPr>
                    <w:t>10</w:t>
                  </w:r>
                </w:p>
              </w:tc>
              <w:tc>
                <w:tcPr>
                  <w:tcW w:w="1268" w:type="dxa"/>
                </w:tcPr>
                <w:p w:rsidR="009325CA" w:rsidRPr="009325CA" w:rsidRDefault="009325CA" w:rsidP="009325CA">
                  <w:pPr>
                    <w:jc w:val="right"/>
                    <w:rPr>
                      <w:rFonts w:ascii="Times New Roman" w:hAnsi="Times New Roman"/>
                    </w:rPr>
                  </w:pPr>
                  <w:r w:rsidRPr="009325CA">
                    <w:rPr>
                      <w:rFonts w:ascii="Times New Roman" w:hAnsi="Times New Roman"/>
                    </w:rPr>
                    <w:t>44,39</w:t>
                  </w:r>
                </w:p>
              </w:tc>
              <w:tc>
                <w:tcPr>
                  <w:tcW w:w="1477" w:type="dxa"/>
                </w:tcPr>
                <w:p w:rsidR="009325CA" w:rsidRPr="009325CA" w:rsidRDefault="009325CA" w:rsidP="009325CA">
                  <w:pPr>
                    <w:jc w:val="right"/>
                    <w:rPr>
                      <w:rFonts w:ascii="Times New Roman" w:hAnsi="Times New Roman"/>
                    </w:rPr>
                  </w:pPr>
                  <w:r w:rsidRPr="009325CA">
                    <w:rPr>
                      <w:rFonts w:ascii="Times New Roman" w:hAnsi="Times New Roman"/>
                    </w:rPr>
                    <w:t>443,90</w:t>
                  </w:r>
                </w:p>
              </w:tc>
            </w:tr>
          </w:tbl>
          <w:p w:rsidR="00285D76" w:rsidRDefault="00285D76" w:rsidP="00D742B4">
            <w:pPr>
              <w:jc w:val="both"/>
              <w:rPr>
                <w:rFonts w:ascii="Times New Roman" w:hAnsi="Times New Roman"/>
                <w:b/>
                <w:bCs/>
                <w:iCs/>
                <w:sz w:val="23"/>
                <w:szCs w:val="23"/>
                <w:lang w:eastAsia="ar-SA"/>
              </w:rPr>
            </w:pPr>
          </w:p>
          <w:p w:rsidR="00DC1173" w:rsidRPr="00285D76" w:rsidRDefault="00285D76" w:rsidP="00285D76">
            <w:pPr>
              <w:ind w:firstLine="851"/>
              <w:jc w:val="both"/>
              <w:rPr>
                <w:rFonts w:ascii="Times New Roman" w:hAnsi="Times New Roman"/>
                <w:iCs/>
                <w:sz w:val="23"/>
                <w:szCs w:val="23"/>
                <w:lang w:eastAsia="ar-SA"/>
              </w:rPr>
            </w:pPr>
            <w:r w:rsidRPr="00E96A00">
              <w:rPr>
                <w:rFonts w:ascii="Times New Roman" w:hAnsi="Times New Roman"/>
                <w:b/>
                <w:bCs/>
                <w:iCs/>
                <w:sz w:val="23"/>
                <w:szCs w:val="23"/>
                <w:lang w:eastAsia="ar-SA"/>
              </w:rPr>
              <w:t xml:space="preserve">Užsakovas neįsipareigoja įsigyti visų Darbų, nurodytų sutartyje ir jos prieduose, už visą Sutarties </w:t>
            </w:r>
            <w:r w:rsidR="00B52A04">
              <w:rPr>
                <w:rFonts w:ascii="Times New Roman" w:hAnsi="Times New Roman"/>
                <w:b/>
                <w:bCs/>
                <w:iCs/>
                <w:sz w:val="23"/>
                <w:szCs w:val="23"/>
                <w:lang w:eastAsia="ar-SA"/>
              </w:rPr>
              <w:t>9</w:t>
            </w:r>
            <w:r w:rsidRPr="00E96A00">
              <w:rPr>
                <w:rFonts w:ascii="Times New Roman" w:hAnsi="Times New Roman"/>
                <w:b/>
                <w:bCs/>
                <w:iCs/>
                <w:sz w:val="23"/>
                <w:szCs w:val="23"/>
                <w:lang w:eastAsia="ar-SA"/>
              </w:rPr>
              <w:t>.</w:t>
            </w:r>
            <w:r>
              <w:rPr>
                <w:rFonts w:ascii="Times New Roman" w:hAnsi="Times New Roman"/>
                <w:b/>
                <w:bCs/>
                <w:iCs/>
                <w:sz w:val="23"/>
                <w:szCs w:val="23"/>
                <w:lang w:eastAsia="ar-SA"/>
              </w:rPr>
              <w:t>1</w:t>
            </w:r>
            <w:r w:rsidR="00B52A04">
              <w:rPr>
                <w:rFonts w:ascii="Times New Roman" w:hAnsi="Times New Roman"/>
                <w:b/>
                <w:bCs/>
                <w:iCs/>
                <w:sz w:val="23"/>
                <w:szCs w:val="23"/>
                <w:lang w:eastAsia="ar-SA"/>
              </w:rPr>
              <w:t xml:space="preserve"> </w:t>
            </w:r>
            <w:r w:rsidRPr="00E96A00">
              <w:rPr>
                <w:rFonts w:ascii="Times New Roman" w:hAnsi="Times New Roman"/>
                <w:b/>
                <w:bCs/>
                <w:iCs/>
                <w:sz w:val="23"/>
                <w:szCs w:val="23"/>
                <w:lang w:eastAsia="ar-SA"/>
              </w:rPr>
              <w:t>punkte numatytą sumą. Užsakovas pasilieka teisę pirkti Darbus pagal faktinį poreikį, Rangovas pateikia Darbų poreikio užsakymą prieš tai susiderinęs su Užsakovu</w:t>
            </w:r>
            <w:r w:rsidRPr="00E96A00">
              <w:rPr>
                <w:rFonts w:ascii="Times New Roman" w:hAnsi="Times New Roman"/>
                <w:i/>
                <w:sz w:val="23"/>
                <w:szCs w:val="23"/>
                <w:lang w:eastAsia="ar-SA"/>
              </w:rPr>
              <w:t>.</w:t>
            </w:r>
          </w:p>
          <w:p w:rsidR="002A7A70" w:rsidRDefault="002A7A70" w:rsidP="002A7A70">
            <w:pPr>
              <w:pStyle w:val="Stilius3"/>
            </w:pPr>
            <w:r>
              <w:t>Sutartyje numatyti Darbų įkainiai Sutarties galiojimo laikotarpiu gali būti peržiūrimi ir perskaičiuojami Sutarties papunktyje numatytu atveju:</w:t>
            </w:r>
          </w:p>
          <w:p w:rsidR="00DC1173" w:rsidRDefault="002A7A70" w:rsidP="006F0AEB">
            <w:pPr>
              <w:pStyle w:val="Stilius3"/>
            </w:pPr>
            <w:r>
              <w:t>9.2.1. kai Lietuvos Respublikos teisės aktais pakeičiamas Sutartyje nurodytiems Darbams taikomas PVM tarifas. Darbų įkainio pokyčio dydis yra proporcingas PVM tarifo pokyčio dydžiui. Perskaičiuotas Darbų įkainis įforminamas Šalių pasirašomu susitarimu, Perskaičiuotas Darbų įkainis taikomas tik tiems Darbams, kurie teikiami po Šalių pasirašyto susitarimo įsigaliojimo dienos. Papildomas susitarimas sudaromas ne vėliau kaip per 10 (dešimt) kalendorinių dienų nuo teisės akto, kuriuo keičiamas PVM dydis, įsigaliojimo dienos;</w:t>
            </w:r>
          </w:p>
          <w:p w:rsidR="006F0AEB" w:rsidRPr="002B2354" w:rsidRDefault="006F0AEB" w:rsidP="006F0AEB">
            <w:pPr>
              <w:pStyle w:val="Stilius3"/>
            </w:pPr>
            <w:r w:rsidRPr="002B2354">
              <w:t>Rangovui tinkamai atlikus Darbus, Užsakovas privalo sumokėti Sutarties kainą, jeigu faktinė pirkimo dokumentuose bei Sutartyje pirkimo vykdytojo nurodytų darbų apimtis nesiskiria daugiau kaip 15 procentų, skaičiuojant nuo Sutarties vertės.</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6F0AEB" w:rsidP="006F0AEB">
            <w:pPr>
              <w:pStyle w:val="Stilius3"/>
            </w:pPr>
            <w:r w:rsidRPr="002B2354">
              <w:t>Jei reikia atsisakyti ir (ar) įsigyti daugiau</w:t>
            </w:r>
            <w:r w:rsidR="00B56701">
              <w:t xml:space="preserve"> Darbų negu nurodyti Sutartyje (žr. į „preliminarūs kiekiai“)</w:t>
            </w:r>
            <w:r w:rsidRPr="002B2354">
              <w:t xml:space="preserve">, visi </w:t>
            </w:r>
            <w:r w:rsidR="00B56701">
              <w:t>D</w:t>
            </w:r>
            <w:r w:rsidRPr="002B2354">
              <w:t>arbai</w:t>
            </w:r>
            <w:r w:rsidR="00B56701">
              <w:t xml:space="preserve"> </w:t>
            </w:r>
            <w:r w:rsidRPr="002B2354">
              <w:t>įsigyjami taikant kiekio (apimties) keitimo sąlygas, nurodytas 10 punkte</w:t>
            </w:r>
            <w:r w:rsidR="00B56701">
              <w:t xml:space="preserve">, neviršijant pagrindinės sutarties kainos. </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6F0AEB" w:rsidRPr="002B2354" w:rsidRDefault="006F0AEB" w:rsidP="006F0AEB">
            <w:pPr>
              <w:pStyle w:val="Stilius3"/>
            </w:pPr>
            <w:r w:rsidRPr="002B2354">
              <w:t>Išankstinio mokėjimo suma netaikoma.</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6F0AEB" w:rsidRPr="002B2354" w:rsidRDefault="006F0AEB" w:rsidP="006F0AEB">
            <w:pPr>
              <w:pStyle w:val="Stilius3"/>
            </w:pPr>
            <w:r w:rsidRPr="002B2354">
              <w:t xml:space="preserve">Apmokėjimo už tinkamai pagal Sutartį atliktus Darbus sumai nustatyti turi būti taikomos Žiniaraštyje (Veiklų sąraše) nurodytos fiksuotos Darbų grupių (etapų) kainos. </w:t>
            </w:r>
          </w:p>
          <w:p w:rsidR="006F0AEB" w:rsidRPr="002B2354" w:rsidRDefault="006F0AEB" w:rsidP="006F0AEB">
            <w:pPr>
              <w:pStyle w:val="Stilius3"/>
            </w:pPr>
            <w:r w:rsidRPr="002B2354">
              <w:t>Žiniaraštyje (Veiklų sąraše) nurodytos Darbų grupių (etapų) fiksuotos kainos gali būti sumokėtos Rangovui dalimis atsižvelgiant į faktiškai atliktą to Darbo grupės (etapo) dalį, 9.6 ir 9.8 punktuose numatyta tvarka. Tokiu atveju, Rangovo prašymu, Užsakovo atstovas, patikrindamas dalinai atlikto Darbo grupės (etapo) apimtį, turi įvertinti</w:t>
            </w:r>
            <w:r w:rsidR="00F30FEE">
              <w:t xml:space="preserve"> </w:t>
            </w:r>
            <w:r w:rsidRPr="002B2354">
              <w:t>numatyto Darbo grupės (etapo) dalis procentais yra faktiškai atlikta ir pranešti Rangovui.</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rsidR="006F0AEB" w:rsidRPr="002B2354" w:rsidRDefault="006F0AEB" w:rsidP="006F0AEB">
            <w:pPr>
              <w:pStyle w:val="Stilius3"/>
              <w:spacing w:after="240"/>
            </w:pPr>
            <w:r w:rsidRPr="002B2354">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rsidR="006F0AEB" w:rsidRPr="002B2354" w:rsidRDefault="006F0AEB" w:rsidP="00CE4529">
            <w:pPr>
              <w:pStyle w:val="Stilius3"/>
              <w:numPr>
                <w:ilvl w:val="0"/>
                <w:numId w:val="24"/>
              </w:numPr>
              <w:spacing w:before="0"/>
              <w:ind w:left="1469" w:hanging="720"/>
            </w:pPr>
            <w:r w:rsidRPr="002B2354">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6F0AEB" w:rsidRPr="002B2354" w:rsidRDefault="006F0AEB" w:rsidP="00CE4529">
            <w:pPr>
              <w:pStyle w:val="Stilius3"/>
              <w:numPr>
                <w:ilvl w:val="0"/>
                <w:numId w:val="24"/>
              </w:numPr>
              <w:spacing w:before="0"/>
              <w:ind w:left="1469" w:hanging="704"/>
            </w:pPr>
            <w:r w:rsidRPr="002B2354">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6F0AEB" w:rsidRPr="002B2354" w:rsidRDefault="006F0AEB" w:rsidP="006F0AEB">
            <w:pPr>
              <w:pStyle w:val="Stilius3"/>
              <w:spacing w:before="120"/>
            </w:pPr>
            <w:r w:rsidRPr="002B2354">
              <w:t>Jeigu Užsakovas per šiame punkte nustatytą terminą Rangovo pateiktų mokėjimo dokumentų nepatvirtina ir nepateikia nepatvirtinimo priežasčių, turi būti laikoma, kad Rangovo prašoma apmokėti suma yra teisinga.</w:t>
            </w:r>
          </w:p>
          <w:p w:rsidR="006F0AEB" w:rsidRPr="002B2354" w:rsidRDefault="006F0AEB" w:rsidP="006F0AEB">
            <w:pPr>
              <w:pStyle w:val="Stilius3"/>
              <w:spacing w:before="120"/>
            </w:pPr>
            <w:r w:rsidRPr="002B2354">
              <w:t xml:space="preserve">Tik Užsakovui pasirašius atliktų darbų aktus ir atliktų darbų ir išlaidų apmokėjimo pažymą Rangovas per 10 dienų pateikia sąskaitą faktūrą. Sąskaita faktūra pateikiama informacinės sistemos „E. sąskaita“ priemonėmis. 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w:t>
            </w:r>
            <w:r w:rsidRPr="002B2354">
              <w:lastRenderedPageBreak/>
              <w:t>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6F0AEB" w:rsidRPr="002B2354" w:rsidTr="006A3DD7">
        <w:trPr>
          <w:trHeight w:val="53"/>
        </w:trPr>
        <w:tc>
          <w:tcPr>
            <w:tcW w:w="1017" w:type="dxa"/>
            <w:tcBorders>
              <w:top w:val="nil"/>
              <w:left w:val="nil"/>
              <w:bottom w:val="nil"/>
              <w:right w:val="nil"/>
            </w:tcBorders>
          </w:tcPr>
          <w:p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6F0AEB" w:rsidRPr="002B2354" w:rsidRDefault="006F0AEB" w:rsidP="006F0AEB">
            <w:pPr>
              <w:pStyle w:val="Stilius3"/>
              <w:spacing w:after="240"/>
            </w:pPr>
            <w:r w:rsidRPr="002B2354">
              <w:t>Galutiniam mokėjimui gauti Rangovas gali pateikti mokėjimo dokumentus tik tada, kai Šalys pasirašo Darbų perdavimo-priėmimo aktą ir Statybos užbaigimo aktus, bei Rangovas ištaiso visus smulkius defektus ir nebaigtus Darbus, įvardintus Darbų perdavimo-priėmimo metu.</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rsidR="00C356CE" w:rsidRPr="002B2354" w:rsidRDefault="00C356CE" w:rsidP="00C356CE">
            <w:pPr>
              <w:pStyle w:val="Stilius3"/>
              <w:spacing w:after="240"/>
            </w:pPr>
            <w:r w:rsidRPr="002B2354">
              <w:t>Užsakovas privalo mokėti Rangovui sumą, patvirtintą Rangovo pateiktuose mokėjimo dokumentuose:</w:t>
            </w:r>
          </w:p>
          <w:p w:rsidR="00C356CE" w:rsidRPr="002B2354" w:rsidRDefault="00E61220" w:rsidP="00E61220">
            <w:pPr>
              <w:pStyle w:val="Stilius3"/>
              <w:spacing w:before="0"/>
            </w:pPr>
            <w:r w:rsidRPr="002B2354">
              <w:t>9.8.1.</w:t>
            </w:r>
            <w:r w:rsidRPr="002B2354">
              <w:tab/>
              <w:t>sumą, patvirtintą Rangovo pateikt</w:t>
            </w:r>
            <w:r w:rsidR="003055BE">
              <w:t>uose mokėjimo dokumentuose per 3</w:t>
            </w:r>
            <w:r w:rsidRPr="002B2354">
              <w:t xml:space="preserve">0 dienų nuo Rangovo informacinės sistemos „E. sąskaita“ priemonėmis pateiktos sąskaitos faktūros gavimo dienos. </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pPr>
            <w:r w:rsidRPr="002B2354">
              <w:t>Jeigu Rangovas negauna mokėjimo, Sutarties sąlygų 9.8. punkte nurodytu terminu, tai jis turi teisę į delspinigius. Delspinigių dėl vėluojančio mokėjimo dydis – 0,02% nuo laiku neapmokėtos sumos per dieną.</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spacing w:after="240"/>
            </w:pPr>
            <w:r w:rsidRPr="002B2354">
              <w:t>Sutarties kaina Sutarties galiojimo metu nekeičiama, išskyrus šiame punkte nurodytais atvejais:</w:t>
            </w:r>
          </w:p>
          <w:p w:rsidR="00C356CE" w:rsidRPr="002B2354" w:rsidRDefault="00C356CE" w:rsidP="00C356CE">
            <w:pPr>
              <w:spacing w:after="120"/>
              <w:jc w:val="both"/>
              <w:rPr>
                <w:rFonts w:ascii="Times New Roman" w:hAnsi="Times New Roman"/>
              </w:rPr>
            </w:pPr>
            <w:r w:rsidRPr="002B2354">
              <w:rPr>
                <w:rFonts w:ascii="Times New Roman" w:hAnsi="Times New Roman"/>
              </w:rPr>
              <w:t>9.10.1. 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 y. tik nesant galimybės taikyti aukščiau esantį būdą, gali būti taikomas žemiau esantis būdas:</w:t>
            </w:r>
          </w:p>
          <w:p w:rsidR="00C356CE" w:rsidRPr="002B2354" w:rsidRDefault="00C356CE" w:rsidP="00CE4529">
            <w:pPr>
              <w:numPr>
                <w:ilvl w:val="0"/>
                <w:numId w:val="31"/>
              </w:numPr>
              <w:spacing w:after="120"/>
              <w:jc w:val="both"/>
              <w:rPr>
                <w:rFonts w:ascii="Times New Roman" w:hAnsi="Times New Roman"/>
              </w:rPr>
            </w:pPr>
            <w:r w:rsidRPr="002B2354">
              <w:rPr>
                <w:rFonts w:ascii="Times New Roman" w:hAnsi="Times New Roman"/>
              </w:rPr>
              <w:tab/>
              <w:t>pritaikant Sutartyje numatytų Darbų kainą;</w:t>
            </w:r>
          </w:p>
          <w:p w:rsidR="00C356CE" w:rsidRPr="002B2354" w:rsidRDefault="00C356CE" w:rsidP="00CE4529">
            <w:pPr>
              <w:numPr>
                <w:ilvl w:val="0"/>
                <w:numId w:val="31"/>
              </w:numPr>
              <w:spacing w:after="120"/>
              <w:jc w:val="both"/>
              <w:rPr>
                <w:rFonts w:ascii="Times New Roman" w:hAnsi="Times New Roman"/>
              </w:rPr>
            </w:pPr>
            <w:r w:rsidRPr="002B2354">
              <w:rPr>
                <w:rFonts w:ascii="Times New Roman" w:hAnsi="Times New Roman"/>
              </w:rPr>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rsidR="00C356CE" w:rsidRPr="002B2354" w:rsidRDefault="00C356CE" w:rsidP="00C356CE">
            <w:pPr>
              <w:spacing w:after="120"/>
              <w:jc w:val="both"/>
              <w:rPr>
                <w:rFonts w:ascii="Times New Roman" w:hAnsi="Times New Roman"/>
              </w:rPr>
            </w:pPr>
            <w:r w:rsidRPr="002B2354">
              <w:rPr>
                <w:rFonts w:ascii="Times New Roman" w:hAnsi="Times New Roman"/>
              </w:rPr>
              <w:t>9.10.2. padidėjus arba sumažėjus pridėtinės vertės mokesčio (PVM) tarifui Sutarties kaina atitinkamai didinama arba mažinama. Sutarties kainos perskaičiavimo formulė pasikeitus PVM tarifui:</w:t>
            </w:r>
          </w:p>
          <w:p w:rsidR="00C356CE" w:rsidRPr="002B2354" w:rsidRDefault="00C356CE" w:rsidP="00C356CE">
            <w:pPr>
              <w:pStyle w:val="Stilius3"/>
              <w:ind w:left="1332"/>
            </w:pPr>
            <w:r w:rsidRPr="002B2354">
              <w:tab/>
            </w:r>
            <w:r w:rsidRPr="002B2354">
              <w:rPr>
                <w:position w:val="-56"/>
              </w:rPr>
              <w:object w:dxaOrig="2940" w:dyaOrig="960" w14:anchorId="70FD7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8" o:title=""/>
                </v:shape>
                <o:OLEObject Type="Embed" ProgID="Equation.3" ShapeID="_x0000_i1025" DrawAspect="Content" ObjectID="_1750489818" r:id="rId9"/>
              </w:object>
            </w:r>
          </w:p>
          <w:p w:rsidR="00C356CE" w:rsidRPr="002B2354" w:rsidRDefault="00C356CE" w:rsidP="00C356CE">
            <w:pPr>
              <w:pStyle w:val="Stilius3"/>
              <w:spacing w:before="0"/>
              <w:ind w:left="1332"/>
            </w:pPr>
            <w:r w:rsidRPr="002B2354">
              <w:tab/>
            </w:r>
            <w:r w:rsidRPr="002B2354">
              <w:rPr>
                <w:position w:val="-12"/>
              </w:rPr>
              <w:object w:dxaOrig="340" w:dyaOrig="360" w14:anchorId="46668834">
                <v:shape id="_x0000_i1026" type="#_x0000_t75" style="width:21.9pt;height:21.9pt" o:ole="">
                  <v:imagedata r:id="rId10" o:title=""/>
                </v:shape>
                <o:OLEObject Type="Embed" ProgID="Equation.3" ShapeID="_x0000_i1026" DrawAspect="Content" ObjectID="_1750489819" r:id="rId11"/>
              </w:object>
            </w:r>
            <w:r w:rsidRPr="002B2354">
              <w:t xml:space="preserve"> - Perskaičiuota Sutarties kaina (su PVM)</w:t>
            </w:r>
          </w:p>
          <w:p w:rsidR="00C356CE" w:rsidRPr="002B2354" w:rsidRDefault="00C356CE" w:rsidP="00C356CE">
            <w:pPr>
              <w:pStyle w:val="Stilius3"/>
              <w:spacing w:before="0"/>
              <w:ind w:left="1332"/>
            </w:pPr>
            <w:r w:rsidRPr="002B2354">
              <w:tab/>
            </w:r>
            <w:r w:rsidRPr="002B2354">
              <w:rPr>
                <w:position w:val="-12"/>
              </w:rPr>
              <w:object w:dxaOrig="300" w:dyaOrig="360" w14:anchorId="6683FA25">
                <v:shape id="_x0000_i1027" type="#_x0000_t75" style="width:14.4pt;height:21.9pt" o:ole="">
                  <v:imagedata r:id="rId12" o:title=""/>
                </v:shape>
                <o:OLEObject Type="Embed" ProgID="Equation.3" ShapeID="_x0000_i1027" DrawAspect="Content" ObjectID="_1750489820" r:id="rId13"/>
              </w:object>
            </w:r>
            <w:r w:rsidRPr="002B2354">
              <w:t xml:space="preserve"> - Sutarties kaina (su PVM) iki perskaičiavimo</w:t>
            </w:r>
          </w:p>
          <w:p w:rsidR="00C356CE" w:rsidRPr="002B2354" w:rsidRDefault="00C356CE" w:rsidP="00C356CE">
            <w:pPr>
              <w:pStyle w:val="Stilius3"/>
              <w:spacing w:before="0"/>
              <w:ind w:left="1332"/>
            </w:pPr>
            <w:r w:rsidRPr="002B2354">
              <w:tab/>
              <w:t>A – Atliktų darbų kaina (su PVM) iki perskaičiavimo</w:t>
            </w:r>
          </w:p>
          <w:p w:rsidR="00C356CE" w:rsidRPr="002B2354" w:rsidRDefault="00C356CE" w:rsidP="00C356CE">
            <w:pPr>
              <w:pStyle w:val="Stilius3"/>
              <w:spacing w:before="0"/>
              <w:ind w:left="1332"/>
            </w:pPr>
            <w:r w:rsidRPr="002B2354">
              <w:tab/>
            </w:r>
            <w:r w:rsidRPr="002B2354">
              <w:rPr>
                <w:position w:val="-12"/>
              </w:rPr>
              <w:object w:dxaOrig="280" w:dyaOrig="360" w14:anchorId="702053AD">
                <v:shape id="_x0000_i1028" type="#_x0000_t75" style="width:14.4pt;height:21.9pt" o:ole="">
                  <v:imagedata r:id="rId14" o:title=""/>
                </v:shape>
                <o:OLEObject Type="Embed" ProgID="Equation.3" ShapeID="_x0000_i1028" DrawAspect="Content" ObjectID="_1750489821" r:id="rId15"/>
              </w:object>
            </w:r>
            <w:r w:rsidRPr="002B2354">
              <w:t xml:space="preserve"> - senas PVM tarifas (procentais)</w:t>
            </w:r>
          </w:p>
          <w:p w:rsidR="00C356CE" w:rsidRPr="002B2354" w:rsidRDefault="00C356CE" w:rsidP="00C356CE">
            <w:pPr>
              <w:pStyle w:val="Stilius3"/>
              <w:spacing w:before="0"/>
              <w:ind w:left="1332"/>
            </w:pPr>
            <w:r w:rsidRPr="002B2354">
              <w:tab/>
            </w:r>
            <w:r w:rsidRPr="002B2354">
              <w:rPr>
                <w:position w:val="-12"/>
              </w:rPr>
              <w:object w:dxaOrig="320" w:dyaOrig="360" w14:anchorId="233705D1">
                <v:shape id="_x0000_i1029" type="#_x0000_t75" style="width:14.4pt;height:21.9pt" o:ole="">
                  <v:imagedata r:id="rId16" o:title=""/>
                </v:shape>
                <o:OLEObject Type="Embed" ProgID="Equation.3" ShapeID="_x0000_i1029" DrawAspect="Content" ObjectID="_1750489822" r:id="rId17"/>
              </w:object>
            </w:r>
            <w:r w:rsidRPr="002B2354">
              <w:t xml:space="preserve"> - naujas PVM tarifas (procentais)</w:t>
            </w:r>
          </w:p>
        </w:tc>
      </w:tr>
      <w:tr w:rsidR="00C356CE" w:rsidRPr="002B2354" w:rsidTr="006A3DD7">
        <w:trPr>
          <w:trHeight w:val="209"/>
        </w:trPr>
        <w:tc>
          <w:tcPr>
            <w:tcW w:w="10421" w:type="dxa"/>
            <w:gridSpan w:val="4"/>
            <w:tcBorders>
              <w:top w:val="nil"/>
              <w:left w:val="nil"/>
              <w:bottom w:val="nil"/>
              <w:right w:val="nil"/>
            </w:tcBorders>
          </w:tcPr>
          <w:p w:rsidR="00C356CE" w:rsidRPr="002B2354" w:rsidRDefault="00C356CE" w:rsidP="00C356CE">
            <w:pPr>
              <w:pStyle w:val="Stilius1"/>
            </w:pPr>
            <w:r w:rsidRPr="002B2354">
              <w:t>PAKEITIMAI</w:t>
            </w:r>
          </w:p>
        </w:tc>
      </w:tr>
      <w:tr w:rsidR="00C356CE" w:rsidRPr="002B2354" w:rsidTr="006A3DD7">
        <w:trPr>
          <w:trHeight w:val="532"/>
        </w:trPr>
        <w:tc>
          <w:tcPr>
            <w:tcW w:w="1017" w:type="dxa"/>
            <w:tcBorders>
              <w:top w:val="nil"/>
              <w:left w:val="nil"/>
              <w:bottom w:val="nil"/>
              <w:right w:val="nil"/>
            </w:tcBorders>
            <w:shd w:val="clear" w:color="auto" w:fill="auto"/>
          </w:tcPr>
          <w:p w:rsidR="00C356CE" w:rsidRPr="002B2354" w:rsidRDefault="00C356CE" w:rsidP="00CE4529">
            <w:pPr>
              <w:pStyle w:val="Stilius3"/>
              <w:numPr>
                <w:ilvl w:val="0"/>
                <w:numId w:val="16"/>
              </w:numPr>
              <w:ind w:hanging="686"/>
            </w:pPr>
            <w:r w:rsidRPr="002B2354">
              <w:t xml:space="preserve"> </w:t>
            </w:r>
          </w:p>
        </w:tc>
        <w:tc>
          <w:tcPr>
            <w:tcW w:w="9404" w:type="dxa"/>
            <w:gridSpan w:val="3"/>
            <w:tcBorders>
              <w:top w:val="nil"/>
              <w:left w:val="nil"/>
              <w:bottom w:val="nil"/>
              <w:right w:val="nil"/>
            </w:tcBorders>
            <w:shd w:val="clear" w:color="auto" w:fill="auto"/>
          </w:tcPr>
          <w:p w:rsidR="00C356CE" w:rsidRPr="002B2354" w:rsidRDefault="00C356CE" w:rsidP="00C356CE">
            <w:pPr>
              <w:pStyle w:val="Stilius3"/>
            </w:pPr>
            <w:r w:rsidRPr="002B2354">
              <w:t>Darbų pakeitimai, būtini Darbams užbaigti, gali būti atliekami tik dėl iki Sutarties pasirašymo nenumatytų, nuo Sutarties Šalių nepriklausančių, aplinkybių ir gali apimti:</w:t>
            </w:r>
          </w:p>
          <w:p w:rsidR="00C356CE" w:rsidRPr="002B2354" w:rsidRDefault="00C356CE" w:rsidP="00CE4529">
            <w:pPr>
              <w:pStyle w:val="Stilius3"/>
              <w:numPr>
                <w:ilvl w:val="0"/>
                <w:numId w:val="17"/>
              </w:numPr>
              <w:ind w:left="1451" w:hanging="686"/>
            </w:pPr>
            <w:r w:rsidRPr="002B2354">
              <w:t>bet kurios Projekte numatytos Darbų dalies montavimo ar įrengimo vietos ar padėties keitimą;</w:t>
            </w:r>
          </w:p>
          <w:p w:rsidR="00C356CE" w:rsidRPr="002B2354" w:rsidRDefault="00C356CE" w:rsidP="00CE4529">
            <w:pPr>
              <w:pStyle w:val="Stilius3"/>
              <w:numPr>
                <w:ilvl w:val="0"/>
                <w:numId w:val="17"/>
              </w:numPr>
              <w:spacing w:before="0" w:after="120"/>
              <w:ind w:left="1469" w:hanging="704"/>
            </w:pPr>
            <w:r w:rsidRPr="002B2354">
              <w:t>bet kurio atskiro Darbo atsisakymą arba Darbo apimties sumažinimą taip pat Darbo kokybės ar kitų bet kurio atskiro Darbo savybių, Darbų dalies lygių, pozicijų ir (arba) matmenų pakitimus;</w:t>
            </w:r>
          </w:p>
          <w:p w:rsidR="00C356CE" w:rsidRPr="002B2354" w:rsidRDefault="00C356CE" w:rsidP="00CE4529">
            <w:pPr>
              <w:pStyle w:val="Stilius3"/>
              <w:numPr>
                <w:ilvl w:val="0"/>
                <w:numId w:val="17"/>
              </w:numPr>
              <w:spacing w:before="0" w:after="120"/>
              <w:ind w:left="1469" w:hanging="704"/>
            </w:pPr>
            <w:r w:rsidRPr="002B2354">
              <w:lastRenderedPageBreak/>
              <w:t>bet kurį papildomą Darbą, Įrangą, Medžiagas.</w:t>
            </w:r>
          </w:p>
          <w:p w:rsidR="00C356CE" w:rsidRPr="002B2354" w:rsidRDefault="00C356CE" w:rsidP="00C356CE">
            <w:pPr>
              <w:pStyle w:val="Stilius3"/>
              <w:spacing w:before="0" w:after="200"/>
            </w:pPr>
            <w:r w:rsidRPr="002B2354">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rsidR="00C356CE" w:rsidRPr="002B2354" w:rsidRDefault="00C356CE" w:rsidP="00C356CE">
            <w:pPr>
              <w:pStyle w:val="Stilius3"/>
              <w:spacing w:before="0" w:after="200"/>
            </w:pPr>
            <w:r w:rsidRPr="002B2354">
              <w:t>Sutarties atskir</w:t>
            </w:r>
            <w:r w:rsidR="00783AA2">
              <w:t>o</w:t>
            </w:r>
            <w:r w:rsidRPr="002B2354">
              <w:t xml:space="preserve"> pakeitim</w:t>
            </w:r>
            <w:r w:rsidR="00783AA2">
              <w:t>o</w:t>
            </w:r>
            <w:r w:rsidRPr="002B2354">
              <w:t xml:space="preserve"> vertė negali viršyti 50 procentų</w:t>
            </w:r>
            <w:r w:rsidR="00783AA2">
              <w:t xml:space="preserve"> </w:t>
            </w:r>
            <w:r w:rsidRPr="002B2354">
              <w:t>pradinės Sutarties vertės.</w:t>
            </w:r>
          </w:p>
        </w:tc>
      </w:tr>
      <w:tr w:rsidR="00C356CE" w:rsidRPr="002B2354" w:rsidTr="006A3DD7">
        <w:trPr>
          <w:trHeight w:val="2344"/>
        </w:trPr>
        <w:tc>
          <w:tcPr>
            <w:tcW w:w="1017" w:type="dxa"/>
            <w:tcBorders>
              <w:top w:val="nil"/>
              <w:left w:val="nil"/>
              <w:bottom w:val="nil"/>
              <w:right w:val="nil"/>
            </w:tcBorders>
            <w:shd w:val="clear" w:color="auto" w:fill="auto"/>
          </w:tcPr>
          <w:p w:rsidR="00C356CE" w:rsidRPr="002B2354" w:rsidRDefault="00C356CE" w:rsidP="00CE4529">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rsidR="00C356CE" w:rsidRPr="002B2354" w:rsidRDefault="00C356CE" w:rsidP="00C356CE">
            <w:pPr>
              <w:spacing w:after="120"/>
              <w:contextualSpacing/>
              <w:jc w:val="both"/>
              <w:rPr>
                <w:rFonts w:ascii="Times New Roman" w:hAnsi="Times New Roman"/>
              </w:rPr>
            </w:pPr>
            <w:r w:rsidRPr="002B2354">
              <w:rPr>
                <w:rFonts w:ascii="Times New Roman" w:hAnsi="Times New Roman"/>
              </w:rPr>
              <w:t>Pakeitimai, nurodyti Sutarties 10.1 punkte forminami tokia tvarka:</w:t>
            </w:r>
          </w:p>
          <w:p w:rsidR="00C356CE" w:rsidRPr="002B2354" w:rsidRDefault="00C356CE" w:rsidP="00CE4529">
            <w:pPr>
              <w:keepLines/>
              <w:numPr>
                <w:ilvl w:val="0"/>
                <w:numId w:val="29"/>
              </w:numPr>
              <w:ind w:left="1049" w:hanging="692"/>
              <w:jc w:val="both"/>
              <w:rPr>
                <w:rFonts w:ascii="Times New Roman" w:hAnsi="Times New Roman"/>
              </w:rPr>
            </w:pPr>
            <w:r w:rsidRPr="002B2354">
              <w:rPr>
                <w:rFonts w:ascii="Times New Roman" w:hAnsi="Times New Roman"/>
              </w:rPr>
              <w:t xml:space="preserve">jei dėl nenumatytų aplinkybių, kurių negalima buvo numatyti iki Sutarties pasirašymo, racionaliai naudojant Darbų vykdymui skirtas lėšas, būtina/tikslinga </w:t>
            </w:r>
            <w:r w:rsidRPr="002B2354">
              <w:rPr>
                <w:rFonts w:ascii="Times New Roman" w:hAnsi="Times New Roman"/>
                <w:b/>
              </w:rPr>
              <w:t xml:space="preserve">atsisakyti </w:t>
            </w:r>
            <w:r w:rsidRPr="002B2354">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9.10.1. punkte nurodytus Darbų kainų nustatymo būdus, ir, kurios pagrindu pagal 9.10.1. punktą koreguojama Sutarties kaina;</w:t>
            </w:r>
          </w:p>
          <w:p w:rsidR="00C356CE" w:rsidRPr="002B2354" w:rsidRDefault="00C356CE" w:rsidP="00CE4529">
            <w:pPr>
              <w:numPr>
                <w:ilvl w:val="0"/>
                <w:numId w:val="29"/>
              </w:numPr>
              <w:ind w:left="1049" w:right="2" w:hanging="689"/>
              <w:jc w:val="both"/>
              <w:rPr>
                <w:rFonts w:ascii="Times New Roman" w:hAnsi="Times New Roman"/>
              </w:rPr>
            </w:pPr>
            <w:r w:rsidRPr="002B2354">
              <w:rPr>
                <w:rFonts w:ascii="Times New Roman" w:hAnsi="Times New Roman"/>
              </w:rPr>
              <w:t xml:space="preserve">jei dėl nenumatytų, nuo Šalių nepriklausančių aplinkybių, racionaliai naudojant Darbų vykdymui skirtas lėšas, Sutartyje numatytą atskirą Darbą (ar jo dalį, t.y. Pasiūlyme nurodytos Medžiagos/Įranga rinkoje nebegaminamos/nebetiekiamos ar pan.) būtina </w:t>
            </w:r>
            <w:r w:rsidRPr="002B2354">
              <w:rPr>
                <w:rFonts w:ascii="Times New Roman" w:hAnsi="Times New Roman"/>
                <w:b/>
              </w:rPr>
              <w:t>keisti</w:t>
            </w:r>
            <w:r w:rsidRPr="002B2354">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9.10.1. punkte nurodytus Darbų kainų nustatymo būdus, bei siūlymą dėl keistinų Darbų, t.y. vietoje nevykdomų Darbų siūlomų atlikti Darbų lokalinę sąmatą, sudarytą pagal 9.10.1. punkte nurodytus Darbų kainų nustatymo būdus, ir, Užsakovui įvertinus Rangovo siūlymą, koreguojama Sutarties kaina (jei reikia);</w:t>
            </w:r>
          </w:p>
          <w:p w:rsidR="00C356CE" w:rsidRPr="002B2354" w:rsidRDefault="00C356CE" w:rsidP="00CE4529">
            <w:pPr>
              <w:numPr>
                <w:ilvl w:val="0"/>
                <w:numId w:val="29"/>
              </w:numPr>
              <w:spacing w:after="200"/>
              <w:ind w:left="1049" w:hanging="692"/>
              <w:contextualSpacing/>
              <w:jc w:val="both"/>
              <w:rPr>
                <w:rFonts w:ascii="Times New Roman" w:hAnsi="Times New Roman"/>
              </w:rPr>
            </w:pPr>
            <w:r w:rsidRPr="002B2354">
              <w:rPr>
                <w:rFonts w:ascii="Times New Roman" w:hAnsi="Times New Roman"/>
                <w:b/>
              </w:rPr>
              <w:t>papildomi</w:t>
            </w:r>
            <w:r w:rsidRPr="002B2354">
              <w:rPr>
                <w:rFonts w:ascii="Times New Roman" w:hAnsi="Times New Roman"/>
              </w:rPr>
              <w:t xml:space="preserve">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lokalinę sąmatą, sudarytą pagal 9.10.1 papunktyje nurodytus Darbų kainų nustatymo būdus, ir, Užsakovui įvertinus Rangovo siūlymą, koreguojama Sutarties kaina.</w:t>
            </w:r>
            <w:r w:rsidRPr="002B2354">
              <w:rPr>
                <w:rFonts w:ascii="Times New Roman" w:hAnsi="Times New Roman"/>
              </w:rPr>
              <w:tab/>
            </w:r>
          </w:p>
        </w:tc>
      </w:tr>
      <w:tr w:rsidR="00C356CE" w:rsidRPr="002B2354" w:rsidTr="006A3DD7">
        <w:trPr>
          <w:trHeight w:val="224"/>
        </w:trPr>
        <w:tc>
          <w:tcPr>
            <w:tcW w:w="1017" w:type="dxa"/>
            <w:tcBorders>
              <w:top w:val="nil"/>
              <w:left w:val="nil"/>
              <w:bottom w:val="nil"/>
              <w:right w:val="nil"/>
            </w:tcBorders>
            <w:shd w:val="clear" w:color="auto" w:fill="auto"/>
          </w:tcPr>
          <w:p w:rsidR="00C356CE" w:rsidRPr="002B2354" w:rsidRDefault="00C356CE" w:rsidP="00CE4529">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rsidR="00C356CE" w:rsidRPr="002B2354" w:rsidRDefault="00C356CE" w:rsidP="00C356CE">
            <w:pPr>
              <w:spacing w:after="120"/>
              <w:contextualSpacing/>
              <w:jc w:val="both"/>
              <w:rPr>
                <w:rFonts w:ascii="Times New Roman" w:hAnsi="Times New Roman"/>
              </w:rPr>
            </w:pPr>
            <w:r w:rsidRPr="002B2354">
              <w:rPr>
                <w:rFonts w:ascii="Times New Roman" w:hAnsi="Times New Roman"/>
              </w:rPr>
              <w:t>Atliktų darbų aktai turi atspindėti pagal Inžinieriaus/Užsakovo nurodymą atliktus Darbų vykdymo pakeitimus.</w:t>
            </w:r>
          </w:p>
        </w:tc>
      </w:tr>
      <w:tr w:rsidR="00C356CE" w:rsidRPr="002B2354" w:rsidTr="006A3DD7">
        <w:trPr>
          <w:trHeight w:val="413"/>
        </w:trPr>
        <w:tc>
          <w:tcPr>
            <w:tcW w:w="1017" w:type="dxa"/>
            <w:tcBorders>
              <w:top w:val="nil"/>
              <w:left w:val="nil"/>
              <w:bottom w:val="nil"/>
              <w:right w:val="nil"/>
            </w:tcBorders>
          </w:tcPr>
          <w:p w:rsidR="00C356CE" w:rsidRPr="002B2354" w:rsidRDefault="00C356CE" w:rsidP="00CE4529">
            <w:pPr>
              <w:pStyle w:val="Stilius3"/>
              <w:numPr>
                <w:ilvl w:val="0"/>
                <w:numId w:val="16"/>
              </w:numPr>
              <w:spacing w:before="120"/>
              <w:ind w:left="0" w:firstLine="0"/>
              <w:jc w:val="left"/>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spacing w:before="120"/>
            </w:pPr>
            <w:r w:rsidRPr="002B2354">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C356CE" w:rsidRPr="002B2354" w:rsidTr="006A3DD7">
        <w:trPr>
          <w:trHeight w:val="444"/>
        </w:trPr>
        <w:tc>
          <w:tcPr>
            <w:tcW w:w="1017" w:type="dxa"/>
            <w:tcBorders>
              <w:top w:val="nil"/>
              <w:left w:val="nil"/>
              <w:bottom w:val="nil"/>
              <w:right w:val="nil"/>
            </w:tcBorders>
          </w:tcPr>
          <w:p w:rsidR="00C356CE" w:rsidRPr="002B2354" w:rsidRDefault="00C356CE" w:rsidP="00CE4529">
            <w:pPr>
              <w:pStyle w:val="Stilius3"/>
              <w:numPr>
                <w:ilvl w:val="0"/>
                <w:numId w:val="16"/>
              </w:numPr>
              <w:ind w:hanging="686"/>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pPr>
            <w:r w:rsidRPr="002B2354">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C356CE" w:rsidRPr="002B2354" w:rsidTr="006A3DD7">
        <w:trPr>
          <w:trHeight w:val="629"/>
        </w:trPr>
        <w:tc>
          <w:tcPr>
            <w:tcW w:w="1017" w:type="dxa"/>
            <w:tcBorders>
              <w:top w:val="nil"/>
              <w:left w:val="nil"/>
              <w:bottom w:val="nil"/>
              <w:right w:val="nil"/>
            </w:tcBorders>
          </w:tcPr>
          <w:p w:rsidR="00C356CE" w:rsidRPr="002B2354" w:rsidRDefault="00C356CE" w:rsidP="00CE4529">
            <w:pPr>
              <w:pStyle w:val="Stilius3"/>
              <w:numPr>
                <w:ilvl w:val="0"/>
                <w:numId w:val="16"/>
              </w:numPr>
              <w:ind w:hanging="686"/>
            </w:pPr>
          </w:p>
        </w:tc>
        <w:tc>
          <w:tcPr>
            <w:tcW w:w="9404" w:type="dxa"/>
            <w:gridSpan w:val="3"/>
            <w:tcBorders>
              <w:top w:val="nil"/>
              <w:left w:val="nil"/>
              <w:bottom w:val="nil"/>
              <w:right w:val="nil"/>
            </w:tcBorders>
          </w:tcPr>
          <w:p w:rsidR="00C356CE" w:rsidRPr="002B2354" w:rsidRDefault="00C356CE" w:rsidP="00C356CE">
            <w:pPr>
              <w:pStyle w:val="Stilius3"/>
            </w:pPr>
            <w:r w:rsidRPr="002B2354">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C356CE" w:rsidRPr="002B2354" w:rsidTr="006A3DD7">
        <w:trPr>
          <w:trHeight w:val="135"/>
        </w:trPr>
        <w:tc>
          <w:tcPr>
            <w:tcW w:w="1017" w:type="dxa"/>
            <w:tcBorders>
              <w:top w:val="nil"/>
              <w:left w:val="nil"/>
              <w:bottom w:val="nil"/>
              <w:right w:val="nil"/>
            </w:tcBorders>
          </w:tcPr>
          <w:p w:rsidR="00C356CE" w:rsidRPr="002B2354" w:rsidRDefault="00C356CE" w:rsidP="00CE4529">
            <w:pPr>
              <w:pStyle w:val="Stilius3"/>
              <w:numPr>
                <w:ilvl w:val="0"/>
                <w:numId w:val="16"/>
              </w:numPr>
              <w:ind w:hanging="686"/>
            </w:pPr>
          </w:p>
        </w:tc>
        <w:tc>
          <w:tcPr>
            <w:tcW w:w="9404" w:type="dxa"/>
            <w:gridSpan w:val="3"/>
            <w:tcBorders>
              <w:top w:val="nil"/>
              <w:left w:val="nil"/>
              <w:bottom w:val="nil"/>
              <w:right w:val="nil"/>
            </w:tcBorders>
          </w:tcPr>
          <w:p w:rsidR="00C356CE" w:rsidRPr="002B2354" w:rsidRDefault="00C356CE" w:rsidP="00C356CE">
            <w:pPr>
              <w:pStyle w:val="Stilius3"/>
              <w:spacing w:after="120"/>
            </w:pPr>
            <w:r w:rsidRPr="002B2354">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rsidR="00C356CE" w:rsidRPr="002B2354" w:rsidRDefault="00C356CE" w:rsidP="00CE4529">
            <w:pPr>
              <w:numPr>
                <w:ilvl w:val="0"/>
                <w:numId w:val="32"/>
              </w:numPr>
              <w:spacing w:after="120"/>
              <w:ind w:left="1027" w:hanging="709"/>
              <w:jc w:val="both"/>
              <w:rPr>
                <w:rFonts w:ascii="Times New Roman" w:hAnsi="Times New Roman"/>
              </w:rPr>
            </w:pPr>
            <w:r w:rsidRPr="002B2354">
              <w:rPr>
                <w:rFonts w:ascii="Times New Roman" w:hAnsi="Times New Roman"/>
              </w:rPr>
              <w:t>apie tai jis turi informuoti Užsakovą, nurodydamas Subrangovo pakeitimo priežastis;</w:t>
            </w:r>
          </w:p>
          <w:p w:rsidR="00C356CE" w:rsidRPr="002B2354" w:rsidRDefault="00C356CE" w:rsidP="00CE4529">
            <w:pPr>
              <w:numPr>
                <w:ilvl w:val="0"/>
                <w:numId w:val="32"/>
              </w:numPr>
              <w:spacing w:after="120"/>
              <w:ind w:left="1027" w:hanging="709"/>
              <w:jc w:val="both"/>
              <w:rPr>
                <w:rFonts w:ascii="Times New Roman" w:hAnsi="Times New Roman"/>
              </w:rPr>
            </w:pPr>
            <w:r w:rsidRPr="002B2354">
              <w:rPr>
                <w:rFonts w:ascii="Times New Roman" w:hAnsi="Times New Roman"/>
              </w:rPr>
              <w:t xml:space="preserve">gavęs tokį pranešimą, Užsakovas kartu su Rangovu protokolu įformina susitarimą dėl Subrangovo pakeitimo. </w:t>
            </w:r>
          </w:p>
          <w:p w:rsidR="00C356CE" w:rsidRPr="002B2354" w:rsidRDefault="00C356CE" w:rsidP="00C356CE">
            <w:pPr>
              <w:jc w:val="both"/>
              <w:rPr>
                <w:rFonts w:ascii="Times New Roman" w:hAnsi="Times New Roman"/>
              </w:rPr>
            </w:pPr>
            <w:r w:rsidRPr="002B2354">
              <w:rPr>
                <w:rFonts w:ascii="Times New Roman" w:hAnsi="Times New Roman"/>
              </w:rPr>
              <w:t>Jei konkurso dokumentuose buvo nurodyti kvalifikaciniai reikalavimai Subrangovui, tuomet keičiamas Subrangovas turi juos atitikti.</w:t>
            </w:r>
          </w:p>
          <w:p w:rsidR="00C356CE" w:rsidRPr="002B2354" w:rsidRDefault="00C356CE" w:rsidP="00C356CE">
            <w:pPr>
              <w:tabs>
                <w:tab w:val="left" w:pos="2235"/>
              </w:tabs>
              <w:rPr>
                <w:rFonts w:ascii="Times New Roman" w:hAnsi="Times New Roman"/>
              </w:rPr>
            </w:pPr>
            <w:r w:rsidRPr="002B2354">
              <w:rPr>
                <w:rFonts w:ascii="Times New Roman" w:hAnsi="Times New Roman"/>
              </w:rPr>
              <w:tab/>
            </w:r>
          </w:p>
        </w:tc>
      </w:tr>
      <w:tr w:rsidR="00C356CE" w:rsidRPr="002B2354" w:rsidTr="006A3DD7">
        <w:trPr>
          <w:trHeight w:val="287"/>
        </w:trPr>
        <w:tc>
          <w:tcPr>
            <w:tcW w:w="10421" w:type="dxa"/>
            <w:gridSpan w:val="4"/>
            <w:tcBorders>
              <w:top w:val="nil"/>
              <w:left w:val="nil"/>
              <w:bottom w:val="nil"/>
              <w:right w:val="nil"/>
            </w:tcBorders>
          </w:tcPr>
          <w:p w:rsidR="00C356CE" w:rsidRPr="002B2354" w:rsidRDefault="00C356CE" w:rsidP="00C356CE">
            <w:pPr>
              <w:pStyle w:val="Stilius1"/>
            </w:pPr>
            <w:r w:rsidRPr="002B2354">
              <w:lastRenderedPageBreak/>
              <w:t>ATSAKOMYBĖ UŽ DEFEKTUS, GARANTIJOS</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18"/>
              </w:numPr>
              <w:spacing w:before="200"/>
              <w:ind w:hanging="720"/>
              <w:rPr>
                <w:rFonts w:ascii="Times New Roman" w:hAnsi="Times New Roman"/>
              </w:rPr>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pPr>
            <w:r w:rsidRPr="002B2354">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rsidR="00C356CE" w:rsidRPr="002B2354" w:rsidRDefault="00C356CE" w:rsidP="00C356CE">
            <w:pPr>
              <w:pStyle w:val="Stilius3"/>
            </w:pPr>
            <w:r w:rsidRPr="002B2354">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rsidR="00C356CE" w:rsidRPr="002B2354" w:rsidRDefault="00C356CE" w:rsidP="00C356CE">
            <w:pPr>
              <w:pStyle w:val="Stilius3"/>
            </w:pPr>
            <w:r w:rsidRPr="002B2354">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p>
        </w:tc>
      </w:tr>
      <w:tr w:rsidR="00C356CE" w:rsidRPr="002B2354" w:rsidTr="006A3DD7">
        <w:trPr>
          <w:trHeight w:val="53"/>
        </w:trPr>
        <w:tc>
          <w:tcPr>
            <w:tcW w:w="10421" w:type="dxa"/>
            <w:gridSpan w:val="4"/>
            <w:tcBorders>
              <w:top w:val="nil"/>
              <w:left w:val="nil"/>
              <w:bottom w:val="nil"/>
              <w:right w:val="nil"/>
            </w:tcBorders>
          </w:tcPr>
          <w:p w:rsidR="00C356CE" w:rsidRPr="002B2354" w:rsidRDefault="00C356CE" w:rsidP="00C356CE">
            <w:pPr>
              <w:pStyle w:val="Stilius1"/>
            </w:pPr>
            <w:r w:rsidRPr="002B2354">
              <w:t>SUTARTIES PAŽEIDIMAS IR NUTRAUKIMAS</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rsidR="00C356CE" w:rsidRPr="002B2354" w:rsidRDefault="00C356CE" w:rsidP="00C356CE">
            <w:pPr>
              <w:pStyle w:val="Stilius3"/>
            </w:pPr>
            <w:r w:rsidRPr="002B2354">
              <w:t>Jeigu Darbų vykdymo sustabdymas, pagal Sutarties sąlygų 6.6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tabs>
                <w:tab w:val="left" w:pos="102"/>
              </w:tabs>
              <w:ind w:hanging="686"/>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pPr>
            <w:r w:rsidRPr="002B2354">
              <w:t>Jeigu Rangovas nevykdo arba netinkamai</w:t>
            </w:r>
            <w:r w:rsidR="00375A04">
              <w:t xml:space="preserve"> </w:t>
            </w:r>
            <w:r w:rsidRPr="002B2354">
              <w:t>vykdo</w:t>
            </w:r>
            <w:r w:rsidR="00375A04">
              <w:t xml:space="preserve"> daugiau nei tris kartus</w:t>
            </w:r>
            <w:r w:rsidRPr="002B2354">
              <w:t xml:space="preserve"> kuriuos nors sutartinius įsipareigojimus, tai Užsakovas raštu gali Rangovui </w:t>
            </w:r>
            <w:r w:rsidR="00375A04" w:rsidRPr="00375A04">
              <w:t>už pažeidimą pritaikyt</w:t>
            </w:r>
            <w:r w:rsidR="008F037C">
              <w:t>i 500 eurų (penkių šimtų eurų)</w:t>
            </w:r>
            <w:r w:rsidR="00375A04" w:rsidRPr="00375A04">
              <w:t xml:space="preserve"> baud</w:t>
            </w:r>
            <w:r w:rsidR="008F037C">
              <w:t>ą, kuri bus išskaičiuojama iš mokėjimų Rangovui pagal Sutartį sumų.</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tabs>
                <w:tab w:val="left" w:pos="132"/>
                <w:tab w:val="left" w:pos="552"/>
              </w:tabs>
              <w:ind w:hanging="720"/>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spacing w:after="240"/>
            </w:pPr>
            <w:r w:rsidRPr="002B2354">
              <w:t>Užsakovas privalo bet kuriuo šiame punkte išvardintu atveju arba aplinkybėms, prieš 20 dienų apie tai raštu pranešęs Rangovui, vienašališkai nesikreipdamas į teismą nutraukti Sutartį, ir pašalinti Rangovą iš Statybvietės dėl šių esminių Sutarties pažeidimų:</w:t>
            </w:r>
          </w:p>
          <w:p w:rsidR="00C356CE" w:rsidRPr="002B2354" w:rsidRDefault="00C356CE" w:rsidP="00C356CE">
            <w:pPr>
              <w:pStyle w:val="Stilius3"/>
              <w:numPr>
                <w:ilvl w:val="0"/>
                <w:numId w:val="4"/>
              </w:numPr>
              <w:spacing w:before="0"/>
              <w:ind w:left="1435" w:hanging="868"/>
            </w:pPr>
            <w:r w:rsidRPr="002B2354">
              <w:t>nevykdo Sutarties sąlygų 12.2. punkte nurodytų Užsakovo nurodymų;</w:t>
            </w:r>
          </w:p>
          <w:p w:rsidR="00C356CE" w:rsidRPr="002B2354" w:rsidRDefault="00C356CE" w:rsidP="00C356CE">
            <w:pPr>
              <w:pStyle w:val="Stilius3"/>
              <w:numPr>
                <w:ilvl w:val="0"/>
                <w:numId w:val="4"/>
              </w:numPr>
              <w:spacing w:before="0"/>
              <w:ind w:left="1469" w:hanging="900"/>
            </w:pPr>
            <w:r w:rsidRPr="002B2354">
              <w:t>nepradeda laiku vykdyti Darbų, kitaip aiškiai parodo ketinimą netęsti savo įsipareigojimų pagal Sutartį arba nevykdo Darbų pagal Žiniaraštyje (Veiklų sąraše) nurodytą grafiką ir tampa aišku, kad juos baigti iki Darbų atlikimo termino pabaigos neįmanoma.</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numPr>
                <w:ilvl w:val="0"/>
                <w:numId w:val="4"/>
              </w:numPr>
              <w:spacing w:before="0"/>
              <w:ind w:left="1469" w:hanging="900"/>
            </w:pPr>
            <w:r w:rsidRPr="002B2354">
              <w:t>Savo iniciatyva, nesant Užsakovo pritarimo, sustabdo Darbus daugiau kaip 14 dienų;</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numPr>
                <w:ilvl w:val="0"/>
                <w:numId w:val="4"/>
              </w:numPr>
              <w:spacing w:before="0"/>
              <w:ind w:left="1469" w:hanging="900"/>
            </w:pPr>
            <w:r w:rsidRPr="002B2354">
              <w:t>Nepateikia Rangovo darbų ir civilinės atsakomybės privalomojo draudimo galiojančios sutarties ar nepratęsia nurodytų dokumentų galiojimo;</w:t>
            </w:r>
          </w:p>
          <w:p w:rsidR="00C356CE" w:rsidRPr="002B2354" w:rsidRDefault="00C356CE" w:rsidP="00C356CE">
            <w:pPr>
              <w:pStyle w:val="Stilius3"/>
              <w:numPr>
                <w:ilvl w:val="0"/>
                <w:numId w:val="4"/>
              </w:numPr>
              <w:spacing w:before="0"/>
              <w:ind w:left="1469" w:hanging="900"/>
            </w:pPr>
            <w:r w:rsidRPr="002B2354">
              <w:t>Kitais šioje Sutartyje numatytais atvejais.</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tabs>
                <w:tab w:val="left" w:pos="282"/>
              </w:tabs>
              <w:ind w:hanging="686"/>
            </w:pPr>
          </w:p>
        </w:tc>
        <w:tc>
          <w:tcPr>
            <w:tcW w:w="9404" w:type="dxa"/>
            <w:gridSpan w:val="3"/>
            <w:tcBorders>
              <w:top w:val="nil"/>
              <w:left w:val="nil"/>
              <w:bottom w:val="nil"/>
              <w:right w:val="nil"/>
            </w:tcBorders>
          </w:tcPr>
          <w:p w:rsidR="00C356CE" w:rsidRPr="002B2354" w:rsidRDefault="00C356CE" w:rsidP="00C356CE">
            <w:pPr>
              <w:pStyle w:val="Stilius3"/>
              <w:spacing w:after="240"/>
            </w:pPr>
            <w:r w:rsidRPr="002B2354">
              <w:t>Nutraukus Sutartį pagal 12.3. punktą:</w:t>
            </w:r>
          </w:p>
          <w:p w:rsidR="00C356CE" w:rsidRPr="002B2354" w:rsidRDefault="00C356CE" w:rsidP="00CE4529">
            <w:pPr>
              <w:pStyle w:val="Stilius3"/>
              <w:numPr>
                <w:ilvl w:val="0"/>
                <w:numId w:val="20"/>
              </w:numPr>
              <w:spacing w:before="0"/>
              <w:ind w:left="1469" w:hanging="867"/>
            </w:pPr>
            <w:r w:rsidRPr="002B2354">
              <w:t>Rangovas privalo toliau vykdyti pagrįstus Užsakovo nurodymus dėl turto išsaugojimo arba dėl Darbų saugos, ir</w:t>
            </w:r>
          </w:p>
          <w:p w:rsidR="00C356CE" w:rsidRPr="002B2354" w:rsidRDefault="00C356CE" w:rsidP="00CE4529">
            <w:pPr>
              <w:pStyle w:val="Stilius3"/>
              <w:numPr>
                <w:ilvl w:val="0"/>
                <w:numId w:val="20"/>
              </w:numPr>
              <w:spacing w:before="0"/>
              <w:ind w:left="1469" w:hanging="838"/>
            </w:pPr>
            <w:r w:rsidRPr="002B2354">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rsidR="00C356CE" w:rsidRPr="002B2354" w:rsidRDefault="00C356CE" w:rsidP="00C356CE">
            <w:pPr>
              <w:pStyle w:val="Stilius3"/>
              <w:spacing w:after="240"/>
            </w:pPr>
            <w:r w:rsidRPr="002B2354">
              <w:t>Užsakovas bet kada, nepriklausomai nuo Rangovo veiksmų, turi teisę nutraukti Sutartį ne vėliau kaip 30</w:t>
            </w:r>
            <w:r w:rsidRPr="002B2354">
              <w:rPr>
                <w:i/>
              </w:rPr>
              <w:t xml:space="preserve"> </w:t>
            </w:r>
            <w:r w:rsidRPr="002B2354">
              <w:t>dienų apie tai raštu pranešdamas Rangovui. Tokiu atveju Rangovui turi būti sumokėta:</w:t>
            </w:r>
          </w:p>
          <w:p w:rsidR="00C356CE" w:rsidRPr="002B2354" w:rsidRDefault="00C356CE" w:rsidP="00C356CE">
            <w:pPr>
              <w:pStyle w:val="Stilius3"/>
              <w:numPr>
                <w:ilvl w:val="0"/>
                <w:numId w:val="5"/>
              </w:numPr>
              <w:spacing w:before="0"/>
              <w:ind w:left="1276" w:hanging="709"/>
            </w:pPr>
            <w:r w:rsidRPr="002B2354">
              <w:t>už bet kurį tinkamai atliktą Darbą pagal Sutartyje nustatytas kainas;</w:t>
            </w:r>
          </w:p>
          <w:p w:rsidR="00C356CE" w:rsidRPr="002B2354" w:rsidRDefault="00C356CE" w:rsidP="00C356CE">
            <w:pPr>
              <w:pStyle w:val="Stilius3"/>
              <w:numPr>
                <w:ilvl w:val="0"/>
                <w:numId w:val="5"/>
              </w:numPr>
              <w:spacing w:before="0"/>
              <w:ind w:left="1289" w:hanging="720"/>
            </w:pPr>
            <w:r w:rsidRPr="002B2354">
              <w:lastRenderedPageBreak/>
              <w:t>Išlaidos už Įrangą ar Medžiagas, kurie skirti Darbams ir kuriuos Rangovas tam tikslui įsigijo. Užsakovui sumokėjus, ši Įranga ir Medžiagos tampa Užsakovo nuosavybe;</w:t>
            </w:r>
          </w:p>
          <w:p w:rsidR="00C356CE" w:rsidRPr="002B2354" w:rsidRDefault="00C356CE" w:rsidP="00C356CE">
            <w:pPr>
              <w:pStyle w:val="Stilius3"/>
              <w:numPr>
                <w:ilvl w:val="0"/>
                <w:numId w:val="5"/>
              </w:numPr>
              <w:spacing w:before="0"/>
              <w:ind w:left="1289" w:hanging="720"/>
            </w:pPr>
            <w:r w:rsidRPr="002B2354">
              <w:t>bet kurios kitos Išlaidos arba įsipareigojimai, kuriuos Rangovas pagrįstai prisiėmė tikėdamasis baigti Darbus.</w:t>
            </w:r>
          </w:p>
          <w:p w:rsidR="00C356CE" w:rsidRPr="002B2354" w:rsidRDefault="00C356CE" w:rsidP="00C356CE">
            <w:pPr>
              <w:pStyle w:val="Stilius3"/>
            </w:pPr>
            <w:r w:rsidRPr="002B2354">
              <w:t>Užsakovas neturi teisės nutraukti Sutarties dėl to, kad planuoja Darbus vykdyti pats arba įpareigoti juos vykdyti kitą rangovą.</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rsidR="00C356CE" w:rsidRPr="002B2354" w:rsidRDefault="00C356CE" w:rsidP="00C356CE">
            <w:pPr>
              <w:pStyle w:val="Stilius3"/>
              <w:spacing w:after="240"/>
            </w:pPr>
            <w:r w:rsidRPr="002B2354">
              <w:t>Rangovas turi teisę nutraukti Sutartį, jeigu:</w:t>
            </w:r>
          </w:p>
          <w:p w:rsidR="00C356CE" w:rsidRPr="002B2354" w:rsidRDefault="00C356CE" w:rsidP="00C356CE">
            <w:pPr>
              <w:pStyle w:val="Stilius3"/>
              <w:numPr>
                <w:ilvl w:val="0"/>
                <w:numId w:val="7"/>
              </w:numPr>
              <w:spacing w:before="0"/>
              <w:ind w:left="1289" w:hanging="720"/>
            </w:pPr>
            <w:r w:rsidRPr="002B2354">
              <w:t xml:space="preserve">per </w:t>
            </w:r>
            <w:r w:rsidR="004D501C" w:rsidRPr="002B2354">
              <w:t>6</w:t>
            </w:r>
            <w:r w:rsidRPr="002B2354">
              <w:t>0 dienų</w:t>
            </w:r>
            <w:r w:rsidRPr="002B2354">
              <w:rPr>
                <w:i/>
              </w:rPr>
              <w:t xml:space="preserve"> </w:t>
            </w:r>
            <w:r w:rsidRPr="002B2354">
              <w:t>nuo Sutarties 9.7. punkte nurodyto termino pabaigos negauna viso apmokėjimo;</w:t>
            </w:r>
          </w:p>
          <w:p w:rsidR="00C356CE" w:rsidRPr="002B2354" w:rsidRDefault="00C356CE" w:rsidP="00C356CE">
            <w:pPr>
              <w:pStyle w:val="Stilius3"/>
              <w:numPr>
                <w:ilvl w:val="0"/>
                <w:numId w:val="7"/>
              </w:numPr>
              <w:spacing w:before="0"/>
              <w:ind w:left="1276" w:hanging="709"/>
            </w:pPr>
            <w:r w:rsidRPr="002B2354">
              <w:t>Užsakovas visiškai nevykdo savo sutartinių įsipareigojimų;</w:t>
            </w:r>
          </w:p>
          <w:p w:rsidR="00C356CE" w:rsidRPr="002B2354" w:rsidRDefault="00C356CE" w:rsidP="00C356CE">
            <w:pPr>
              <w:pStyle w:val="Stilius3"/>
              <w:numPr>
                <w:ilvl w:val="0"/>
                <w:numId w:val="7"/>
              </w:numPr>
              <w:spacing w:before="0"/>
              <w:ind w:left="1276" w:hanging="709"/>
            </w:pPr>
            <w:r w:rsidRPr="002B2354">
              <w:t>Darbų vykdymo sustabdymas pagal Sutarties 12.1 punktą trunka ilgiau nei 90 dienų.</w:t>
            </w:r>
          </w:p>
          <w:p w:rsidR="00C356CE" w:rsidRPr="002B2354" w:rsidRDefault="00C356CE" w:rsidP="00C356CE">
            <w:pPr>
              <w:pStyle w:val="Stilius3"/>
            </w:pPr>
            <w:r w:rsidRPr="002B2354">
              <w:t>Rangovas gali bet kuriuo šiame punkte išvardintu atveju arba aplinkybėms, prieš 14</w:t>
            </w:r>
            <w:r w:rsidRPr="002B2354">
              <w:rPr>
                <w:i/>
              </w:rPr>
              <w:t xml:space="preserve"> </w:t>
            </w:r>
            <w:r w:rsidRPr="002B2354">
              <w:t>dienų apie tai raštu pranešęs Užsakovui, nutraukti Sutartį. Rangovo pasirinkimas nutraukti Sutartį neturi pažeisti kurių nors kitų iš Sutarties arba kitaip kylančių jo teisių.</w:t>
            </w:r>
          </w:p>
        </w:tc>
      </w:tr>
      <w:tr w:rsidR="00C356CE" w:rsidRPr="002B2354" w:rsidTr="006A3DD7">
        <w:trPr>
          <w:trHeight w:val="53"/>
        </w:trPr>
        <w:tc>
          <w:tcPr>
            <w:tcW w:w="1017" w:type="dxa"/>
            <w:tcBorders>
              <w:top w:val="nil"/>
              <w:left w:val="nil"/>
              <w:bottom w:val="nil"/>
              <w:right w:val="nil"/>
            </w:tcBorders>
            <w:shd w:val="clear" w:color="auto" w:fill="auto"/>
          </w:tcPr>
          <w:p w:rsidR="00C356CE" w:rsidRPr="002B2354" w:rsidRDefault="00C356CE" w:rsidP="00CE4529">
            <w:pPr>
              <w:pStyle w:val="Stilius3"/>
              <w:numPr>
                <w:ilvl w:val="0"/>
                <w:numId w:val="19"/>
              </w:numPr>
              <w:ind w:hanging="639"/>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spacing w:after="240"/>
            </w:pPr>
            <w:r w:rsidRPr="002B2354">
              <w:t>Sutarties nutraukimo įsigaliojimo atveju pagal bet kurį Sutarties sąlygų punktą, Rangovas per Užsakovo nurodytą terminą privalo:</w:t>
            </w:r>
          </w:p>
          <w:p w:rsidR="00C356CE" w:rsidRPr="002B2354" w:rsidRDefault="00C356CE" w:rsidP="00C356CE">
            <w:pPr>
              <w:pStyle w:val="Stilius3"/>
              <w:numPr>
                <w:ilvl w:val="0"/>
                <w:numId w:val="6"/>
              </w:numPr>
              <w:spacing w:before="0"/>
              <w:ind w:left="1289" w:hanging="720"/>
            </w:pPr>
            <w:r w:rsidRPr="002B2354">
              <w:t>nutraukti visą tolesnį Darbą, išskyrus tokį, kurį būtina atlikti dėl gyvybės ar turto išsaugojimo arba dėl Darbų saugos;</w:t>
            </w:r>
          </w:p>
          <w:p w:rsidR="00C356CE" w:rsidRPr="002B2354" w:rsidRDefault="00C356CE" w:rsidP="00C356CE">
            <w:pPr>
              <w:pStyle w:val="Stilius3"/>
              <w:numPr>
                <w:ilvl w:val="0"/>
                <w:numId w:val="6"/>
              </w:numPr>
              <w:spacing w:before="0"/>
              <w:ind w:left="1276" w:hanging="709"/>
            </w:pPr>
            <w:r w:rsidRPr="002B2354">
              <w:t>perduoti Užsakovui Įrangą ir Medžiagas, už kuriuos jau sumokėta;</w:t>
            </w:r>
          </w:p>
          <w:p w:rsidR="00C356CE" w:rsidRPr="002B2354" w:rsidRDefault="00C356CE" w:rsidP="00C356CE">
            <w:pPr>
              <w:pStyle w:val="Stilius3"/>
              <w:numPr>
                <w:ilvl w:val="0"/>
                <w:numId w:val="6"/>
              </w:numPr>
              <w:tabs>
                <w:tab w:val="left" w:pos="1289"/>
              </w:tabs>
              <w:spacing w:before="0"/>
              <w:ind w:left="1289" w:hanging="720"/>
            </w:pPr>
            <w:r w:rsidRPr="002B2354">
              <w:t>pašalinti visus Rangovo įrengimus ir kitus daiktus iš Statybvietės ir pats palikti Statybvietę.</w:t>
            </w:r>
          </w:p>
        </w:tc>
      </w:tr>
      <w:tr w:rsidR="00C356CE" w:rsidRPr="002B2354" w:rsidTr="006A3DD7">
        <w:trPr>
          <w:trHeight w:val="53"/>
        </w:trPr>
        <w:tc>
          <w:tcPr>
            <w:tcW w:w="1017" w:type="dxa"/>
            <w:tcBorders>
              <w:top w:val="nil"/>
              <w:left w:val="nil"/>
              <w:bottom w:val="nil"/>
              <w:right w:val="nil"/>
            </w:tcBorders>
            <w:shd w:val="clear" w:color="auto" w:fill="auto"/>
          </w:tcPr>
          <w:p w:rsidR="00C356CE" w:rsidRPr="002B2354" w:rsidRDefault="00C356CE" w:rsidP="00CE4529">
            <w:pPr>
              <w:pStyle w:val="Stilius3"/>
              <w:numPr>
                <w:ilvl w:val="0"/>
                <w:numId w:val="19"/>
              </w:numPr>
              <w:ind w:hanging="639"/>
            </w:pPr>
          </w:p>
        </w:tc>
        <w:tc>
          <w:tcPr>
            <w:tcW w:w="9404" w:type="dxa"/>
            <w:gridSpan w:val="3"/>
            <w:tcBorders>
              <w:top w:val="nil"/>
              <w:left w:val="nil"/>
              <w:bottom w:val="nil"/>
              <w:right w:val="nil"/>
            </w:tcBorders>
            <w:shd w:val="clear" w:color="auto" w:fill="auto"/>
          </w:tcPr>
          <w:p w:rsidR="00C356CE" w:rsidRPr="002B2354" w:rsidRDefault="00C356CE" w:rsidP="00C356CE">
            <w:pPr>
              <w:pStyle w:val="Stilius3"/>
              <w:spacing w:after="240"/>
            </w:pPr>
            <w:r w:rsidRPr="002B2354">
              <w:t>Šalys turi teisę sustabdyti ar nutraukti Sutartį abipusiu raštišku sutarimu.</w:t>
            </w:r>
          </w:p>
        </w:tc>
      </w:tr>
      <w:tr w:rsidR="00C356CE" w:rsidRPr="002B2354" w:rsidTr="006A3DD7">
        <w:trPr>
          <w:trHeight w:val="53"/>
        </w:trPr>
        <w:tc>
          <w:tcPr>
            <w:tcW w:w="10421" w:type="dxa"/>
            <w:gridSpan w:val="4"/>
            <w:tcBorders>
              <w:top w:val="nil"/>
              <w:left w:val="nil"/>
              <w:bottom w:val="nil"/>
              <w:right w:val="nil"/>
            </w:tcBorders>
            <w:shd w:val="clear" w:color="auto" w:fill="auto"/>
          </w:tcPr>
          <w:p w:rsidR="00C356CE" w:rsidRPr="002B2354" w:rsidRDefault="00C356CE" w:rsidP="00C356CE">
            <w:pPr>
              <w:pStyle w:val="Stilius1"/>
            </w:pPr>
            <w:r w:rsidRPr="002B2354">
              <w:t>GINČAI</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356CE">
            <w:pPr>
              <w:pStyle w:val="Stilius3"/>
              <w:numPr>
                <w:ilvl w:val="1"/>
                <w:numId w:val="1"/>
              </w:numPr>
              <w:ind w:hanging="578"/>
            </w:pPr>
          </w:p>
        </w:tc>
        <w:tc>
          <w:tcPr>
            <w:tcW w:w="9404" w:type="dxa"/>
            <w:gridSpan w:val="3"/>
            <w:tcBorders>
              <w:top w:val="nil"/>
              <w:left w:val="nil"/>
              <w:bottom w:val="nil"/>
              <w:right w:val="nil"/>
            </w:tcBorders>
          </w:tcPr>
          <w:p w:rsidR="00C356CE" w:rsidRPr="002B2354" w:rsidRDefault="00C356CE" w:rsidP="00C356CE">
            <w:pPr>
              <w:pStyle w:val="Stilius3"/>
            </w:pPr>
            <w:r w:rsidRPr="002B2354">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C356CE" w:rsidRPr="002B2354" w:rsidTr="006A3DD7">
        <w:trPr>
          <w:trHeight w:val="53"/>
        </w:trPr>
        <w:tc>
          <w:tcPr>
            <w:tcW w:w="10421" w:type="dxa"/>
            <w:gridSpan w:val="4"/>
            <w:tcBorders>
              <w:top w:val="nil"/>
              <w:left w:val="nil"/>
              <w:bottom w:val="nil"/>
              <w:right w:val="nil"/>
            </w:tcBorders>
          </w:tcPr>
          <w:p w:rsidR="00C356CE" w:rsidRPr="002B2354" w:rsidRDefault="00C356CE" w:rsidP="00C356CE">
            <w:pPr>
              <w:pStyle w:val="Stilius1"/>
            </w:pPr>
            <w:r w:rsidRPr="002B2354">
              <w:t>NENUGALIMA JĖGA</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rsidR="00C356CE" w:rsidRPr="002B2354" w:rsidRDefault="00C356CE" w:rsidP="00C356CE">
            <w:pPr>
              <w:pStyle w:val="Stilius3"/>
            </w:pPr>
            <w:r w:rsidRPr="002B2354">
              <w:t>Šalis gali būti visiškai ar iš dalies atleidžiama nuo atsakomybės už Sutarties nevykdymą dėl nenugalimos jėgos (</w:t>
            </w:r>
            <w:r w:rsidRPr="002B2354">
              <w:rPr>
                <w:i/>
              </w:rPr>
              <w:t>force majeure</w:t>
            </w:r>
            <w:r w:rsidRPr="002B2354">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rsidR="00C356CE" w:rsidRPr="002B2354" w:rsidRDefault="00C356CE" w:rsidP="00C356CE">
            <w:pPr>
              <w:pStyle w:val="Stilius3"/>
            </w:pPr>
            <w:r w:rsidRPr="002B2354">
              <w:t>Nenugalima jėga (</w:t>
            </w:r>
            <w:r w:rsidRPr="002B2354">
              <w:rPr>
                <w:i/>
              </w:rPr>
              <w:t>force majeure</w:t>
            </w:r>
            <w:r w:rsidRPr="002B2354">
              <w:t>) nelaikoma tai, kad rinkoje nėra reikalingų prievolei vykdyti prekių, Šalis neturi reikiamų finansinių išteklių arba Šalies kontrahentai pažeidžia savo prievoles. Nenugalima jėga (</w:t>
            </w:r>
            <w:r w:rsidRPr="002B2354">
              <w:rPr>
                <w:i/>
              </w:rPr>
              <w:t>force majeure</w:t>
            </w:r>
            <w:r w:rsidRPr="002B2354">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356CE" w:rsidRPr="002B2354" w:rsidTr="006A3DD7">
        <w:trPr>
          <w:trHeight w:val="53"/>
        </w:trPr>
        <w:tc>
          <w:tcPr>
            <w:tcW w:w="1017" w:type="dxa"/>
            <w:tcBorders>
              <w:top w:val="nil"/>
              <w:left w:val="nil"/>
              <w:bottom w:val="nil"/>
              <w:right w:val="nil"/>
            </w:tcBorders>
          </w:tcPr>
          <w:p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rsidR="00C356CE" w:rsidRPr="002B2354" w:rsidRDefault="00C356CE" w:rsidP="00C356CE">
            <w:pPr>
              <w:pStyle w:val="Stilius3"/>
            </w:pPr>
            <w:r w:rsidRPr="002B2354">
              <w:t>Sutartis baigiasi kitos Šalies reikalavimu, kai ją įvykdyti kitai šaliai neįmanoma dėl  nenugalimos jėgos (</w:t>
            </w:r>
            <w:r w:rsidRPr="002B2354">
              <w:rPr>
                <w:i/>
              </w:rPr>
              <w:t>force majeure</w:t>
            </w:r>
            <w:r w:rsidRPr="002B2354">
              <w:t xml:space="preserve">). </w:t>
            </w:r>
          </w:p>
        </w:tc>
      </w:tr>
      <w:tr w:rsidR="00C356CE" w:rsidRPr="002B2354" w:rsidTr="006A3DD7">
        <w:trPr>
          <w:trHeight w:val="53"/>
        </w:trPr>
        <w:tc>
          <w:tcPr>
            <w:tcW w:w="10421" w:type="dxa"/>
            <w:gridSpan w:val="4"/>
            <w:tcBorders>
              <w:top w:val="nil"/>
              <w:left w:val="nil"/>
              <w:bottom w:val="nil"/>
              <w:right w:val="nil"/>
            </w:tcBorders>
          </w:tcPr>
          <w:p w:rsidR="00C356CE" w:rsidRPr="002B2354" w:rsidRDefault="00C356CE" w:rsidP="00C356CE">
            <w:pPr>
              <w:pStyle w:val="Stilius1"/>
            </w:pPr>
            <w:r w:rsidRPr="002B2354">
              <w:t>SUTARTIES PRIEDAI</w:t>
            </w:r>
          </w:p>
          <w:p w:rsidR="009E3CF4" w:rsidRDefault="009E3CF4" w:rsidP="00B56701">
            <w:pPr>
              <w:pStyle w:val="Stilius1"/>
              <w:numPr>
                <w:ilvl w:val="1"/>
                <w:numId w:val="1"/>
              </w:numPr>
              <w:spacing w:before="0" w:after="0"/>
              <w:jc w:val="left"/>
              <w:rPr>
                <w:b w:val="0"/>
              </w:rPr>
            </w:pPr>
            <w:r>
              <w:rPr>
                <w:b w:val="0"/>
              </w:rPr>
              <w:t xml:space="preserve">Techninė specifikacija; </w:t>
            </w:r>
          </w:p>
          <w:p w:rsidR="00C356CE" w:rsidRPr="002B2354" w:rsidRDefault="00C356CE" w:rsidP="00C356CE">
            <w:pPr>
              <w:pStyle w:val="Stilius1"/>
            </w:pPr>
            <w:r w:rsidRPr="002B2354">
              <w:lastRenderedPageBreak/>
              <w:t>KONTAKTAI</w:t>
            </w:r>
          </w:p>
        </w:tc>
      </w:tr>
      <w:tr w:rsidR="00C356CE" w:rsidRPr="002B2354" w:rsidTr="006A3DD7">
        <w:trPr>
          <w:trHeight w:val="53"/>
        </w:trPr>
        <w:tc>
          <w:tcPr>
            <w:tcW w:w="1063" w:type="dxa"/>
            <w:gridSpan w:val="2"/>
            <w:tcBorders>
              <w:top w:val="nil"/>
              <w:left w:val="nil"/>
              <w:bottom w:val="nil"/>
              <w:right w:val="nil"/>
            </w:tcBorders>
          </w:tcPr>
          <w:p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rsidR="00C356CE" w:rsidRPr="002B2354" w:rsidRDefault="00C356CE" w:rsidP="00C356CE">
            <w:pPr>
              <w:pStyle w:val="Stilius3"/>
              <w:rPr>
                <w:b/>
              </w:rPr>
            </w:pPr>
            <w:r w:rsidRPr="002B2354">
              <w:t>Visais su Sutarties įgyvendinimu susijusiais klausimais Šalys privalo susirašinėti ir bendrauti lietuvių kalba.</w:t>
            </w:r>
          </w:p>
        </w:tc>
      </w:tr>
      <w:tr w:rsidR="00C356CE" w:rsidRPr="002B2354" w:rsidTr="006A3DD7">
        <w:trPr>
          <w:trHeight w:val="53"/>
        </w:trPr>
        <w:tc>
          <w:tcPr>
            <w:tcW w:w="1063" w:type="dxa"/>
            <w:gridSpan w:val="2"/>
            <w:tcBorders>
              <w:top w:val="nil"/>
              <w:left w:val="nil"/>
              <w:bottom w:val="nil"/>
              <w:right w:val="nil"/>
            </w:tcBorders>
          </w:tcPr>
          <w:p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rsidR="00C356CE" w:rsidRPr="002B2354" w:rsidRDefault="00C356CE" w:rsidP="00C356CE">
            <w:pPr>
              <w:pStyle w:val="Stilius3"/>
            </w:pPr>
            <w:r w:rsidRPr="002B2354">
              <w:t>Užsakovo paskirti atsakingi asmenys:</w:t>
            </w:r>
          </w:p>
          <w:p w:rsidR="00C356CE" w:rsidRPr="002B2354" w:rsidRDefault="00C356CE" w:rsidP="000F1D0D">
            <w:pPr>
              <w:pStyle w:val="Stilius3"/>
              <w:numPr>
                <w:ilvl w:val="0"/>
                <w:numId w:val="33"/>
              </w:numPr>
              <w:spacing w:before="0"/>
            </w:pPr>
            <w:r w:rsidRPr="002B2354">
              <w:t xml:space="preserve">Už Sutarties vykdymą atsakingas </w:t>
            </w:r>
            <w:r w:rsidR="00754986">
              <w:t>Telšių rajono savivaldybės administracijos Statybos ir urbanistikos skyriaus vedėjas</w:t>
            </w:r>
          </w:p>
          <w:p w:rsidR="00C356CE" w:rsidRPr="002B2354" w:rsidRDefault="00C356CE" w:rsidP="00754986">
            <w:pPr>
              <w:pStyle w:val="Stilius3"/>
              <w:numPr>
                <w:ilvl w:val="0"/>
                <w:numId w:val="33"/>
              </w:numPr>
              <w:spacing w:before="0"/>
            </w:pPr>
            <w:r w:rsidRPr="002B2354">
              <w:t xml:space="preserve">Už Sutarties paskelbimą Centrinėje viešųjų pirkimų informacinėje sistemoje atsakinga </w:t>
            </w:r>
            <w:r w:rsidR="00754986" w:rsidRPr="00754986">
              <w:t>Telšių rajono savivaldybės administracijos Teisės ir administravimo skyriaus Viešųjų pirkimų poskyrio vyriausioji specialistė</w:t>
            </w:r>
          </w:p>
          <w:p w:rsidR="00C356CE" w:rsidRPr="002B2354" w:rsidRDefault="00C356CE" w:rsidP="00AB32E6">
            <w:pPr>
              <w:pStyle w:val="Stilius3"/>
              <w:numPr>
                <w:ilvl w:val="0"/>
                <w:numId w:val="33"/>
              </w:numPr>
              <w:spacing w:before="0"/>
            </w:pPr>
            <w:r w:rsidRPr="002B2354">
              <w:t xml:space="preserve">Už Sutarties pakeitimų, atsiradusių Sutarties vykdymo laikotarpiu, paskelbimą Centrinėje viešųjų pirkimų informacinėje sistemoje atsakinga  </w:t>
            </w:r>
            <w:r w:rsidR="00754986">
              <w:t>Telšių rajono savivaldybės administracijos Teisės ir administravimo skyriaus Viešųjų pirkimų poskyrio vyriausioji specialistė</w:t>
            </w:r>
            <w:bookmarkStart w:id="1" w:name="_GoBack"/>
            <w:bookmarkEnd w:id="1"/>
            <w:r w:rsidRPr="002B2354">
              <w:t>, gavusi informaciją iš už Sutarties vykdymą atsakingo asmens.</w:t>
            </w:r>
          </w:p>
        </w:tc>
      </w:tr>
      <w:tr w:rsidR="00C356CE" w:rsidRPr="002B2354" w:rsidTr="006A3DD7">
        <w:trPr>
          <w:trHeight w:val="53"/>
        </w:trPr>
        <w:tc>
          <w:tcPr>
            <w:tcW w:w="1063" w:type="dxa"/>
            <w:gridSpan w:val="2"/>
            <w:tcBorders>
              <w:top w:val="nil"/>
              <w:left w:val="nil"/>
              <w:bottom w:val="nil"/>
              <w:right w:val="nil"/>
            </w:tcBorders>
          </w:tcPr>
          <w:p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rsidR="00C356CE" w:rsidRPr="002B2354" w:rsidRDefault="00C356CE" w:rsidP="00C356CE">
            <w:pPr>
              <w:pStyle w:val="Stilius3"/>
            </w:pPr>
            <w:r w:rsidRPr="002B2354">
              <w:t>Šalių rekvizitai:</w:t>
            </w:r>
          </w:p>
        </w:tc>
      </w:tr>
      <w:tr w:rsidR="00C356CE" w:rsidRPr="002B2354" w:rsidTr="006A3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778" w:type="dxa"/>
            <w:gridSpan w:val="3"/>
          </w:tcPr>
          <w:p w:rsidR="00C356CE" w:rsidRPr="002B2354" w:rsidRDefault="00C356CE" w:rsidP="00C356CE">
            <w:pPr>
              <w:tabs>
                <w:tab w:val="left" w:pos="735"/>
              </w:tabs>
              <w:rPr>
                <w:rFonts w:ascii="Times New Roman" w:hAnsi="Times New Roman"/>
              </w:rPr>
            </w:pPr>
            <w:r w:rsidRPr="002B2354">
              <w:rPr>
                <w:rFonts w:ascii="Times New Roman" w:hAnsi="Times New Roman"/>
              </w:rPr>
              <w:t>UŽSAKOVAS</w:t>
            </w:r>
          </w:p>
        </w:tc>
        <w:tc>
          <w:tcPr>
            <w:tcW w:w="4643" w:type="dxa"/>
          </w:tcPr>
          <w:p w:rsidR="00C356CE" w:rsidRPr="002B2354" w:rsidRDefault="00C356CE" w:rsidP="00C356CE">
            <w:pPr>
              <w:tabs>
                <w:tab w:val="left" w:pos="735"/>
              </w:tabs>
              <w:rPr>
                <w:rFonts w:ascii="Times New Roman" w:hAnsi="Times New Roman"/>
              </w:rPr>
            </w:pPr>
            <w:r w:rsidRPr="002B2354">
              <w:rPr>
                <w:rFonts w:ascii="Times New Roman" w:hAnsi="Times New Roman"/>
              </w:rPr>
              <w:t>RANGOVAS</w:t>
            </w:r>
          </w:p>
        </w:tc>
      </w:tr>
      <w:tr w:rsidR="00C356CE" w:rsidRPr="002B2354" w:rsidTr="006A3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778" w:type="dxa"/>
            <w:gridSpan w:val="3"/>
          </w:tcPr>
          <w:p w:rsidR="00C356CE" w:rsidRPr="002B2354" w:rsidRDefault="00C356CE" w:rsidP="00C356CE">
            <w:pPr>
              <w:jc w:val="both"/>
              <w:rPr>
                <w:rFonts w:ascii="Times New Roman" w:hAnsi="Times New Roman"/>
              </w:rPr>
            </w:pPr>
            <w:r w:rsidRPr="002B2354">
              <w:rPr>
                <w:rFonts w:ascii="Times New Roman" w:hAnsi="Times New Roman"/>
              </w:rPr>
              <w:t>Telšių rajono savivaldybės administracija</w:t>
            </w:r>
            <w:r w:rsidRPr="002B2354">
              <w:rPr>
                <w:rFonts w:ascii="Times New Roman" w:hAnsi="Times New Roman"/>
              </w:rPr>
              <w:tab/>
            </w:r>
            <w:r w:rsidRPr="002B2354">
              <w:rPr>
                <w:rFonts w:ascii="Times New Roman" w:hAnsi="Times New Roman"/>
              </w:rPr>
              <w:tab/>
            </w:r>
          </w:p>
          <w:p w:rsidR="00C356CE" w:rsidRPr="002B2354" w:rsidRDefault="00C356CE" w:rsidP="00C356CE">
            <w:pPr>
              <w:jc w:val="both"/>
              <w:rPr>
                <w:rFonts w:ascii="Times New Roman" w:hAnsi="Times New Roman"/>
              </w:rPr>
            </w:pPr>
            <w:r w:rsidRPr="002B2354">
              <w:rPr>
                <w:rFonts w:ascii="Times New Roman" w:hAnsi="Times New Roman"/>
              </w:rPr>
              <w:t>Žemaitės g. 14, LT-87133, Telšiai</w:t>
            </w:r>
          </w:p>
          <w:p w:rsidR="00C356CE" w:rsidRPr="002B2354" w:rsidRDefault="00C356CE" w:rsidP="00C356CE">
            <w:pPr>
              <w:jc w:val="both"/>
              <w:rPr>
                <w:rFonts w:ascii="Times New Roman" w:hAnsi="Times New Roman"/>
              </w:rPr>
            </w:pPr>
            <w:r w:rsidRPr="002B2354">
              <w:rPr>
                <w:rFonts w:ascii="Times New Roman" w:hAnsi="Times New Roman"/>
              </w:rPr>
              <w:t>Įmonės kodas: 180878299</w:t>
            </w:r>
          </w:p>
          <w:p w:rsidR="00C356CE" w:rsidRPr="002B2354" w:rsidRDefault="00C356CE" w:rsidP="00C356CE">
            <w:pPr>
              <w:jc w:val="both"/>
              <w:rPr>
                <w:rFonts w:ascii="Times New Roman" w:hAnsi="Times New Roman"/>
              </w:rPr>
            </w:pPr>
            <w:r w:rsidRPr="002B2354">
              <w:rPr>
                <w:rFonts w:ascii="Times New Roman" w:hAnsi="Times New Roman"/>
              </w:rPr>
              <w:t xml:space="preserve">el. p. </w:t>
            </w:r>
            <w:hyperlink r:id="rId18" w:history="1">
              <w:r w:rsidRPr="002B2354">
                <w:rPr>
                  <w:rStyle w:val="Hipersaitas"/>
                  <w:rFonts w:ascii="Times New Roman" w:hAnsi="Times New Roman"/>
                  <w:color w:val="auto"/>
                </w:rPr>
                <w:t>info</w:t>
              </w:r>
              <w:r w:rsidRPr="002B2354">
                <w:rPr>
                  <w:rStyle w:val="Hipersaitas"/>
                  <w:rFonts w:ascii="Times New Roman" w:hAnsi="Times New Roman"/>
                  <w:color w:val="auto"/>
                  <w:lang w:val="en-US"/>
                </w:rPr>
                <w:t>@</w:t>
              </w:r>
              <w:r w:rsidRPr="002B2354">
                <w:rPr>
                  <w:rStyle w:val="Hipersaitas"/>
                  <w:rFonts w:ascii="Times New Roman" w:hAnsi="Times New Roman"/>
                  <w:color w:val="auto"/>
                </w:rPr>
                <w:t>telsiai.lt</w:t>
              </w:r>
            </w:hyperlink>
            <w:r w:rsidR="000F1D0D">
              <w:rPr>
                <w:rStyle w:val="Hipersaitas"/>
                <w:rFonts w:ascii="Times New Roman" w:hAnsi="Times New Roman"/>
                <w:color w:val="auto"/>
              </w:rPr>
              <w:t xml:space="preserve"> </w:t>
            </w:r>
            <w:r w:rsidRPr="002B2354">
              <w:rPr>
                <w:rFonts w:ascii="Times New Roman" w:hAnsi="Times New Roman"/>
              </w:rPr>
              <w:t xml:space="preserve"> </w:t>
            </w:r>
          </w:p>
          <w:p w:rsidR="00C356CE" w:rsidRPr="002B2354" w:rsidRDefault="00C356CE" w:rsidP="00C356CE">
            <w:pPr>
              <w:jc w:val="both"/>
              <w:rPr>
                <w:rFonts w:ascii="Times New Roman" w:hAnsi="Times New Roman"/>
              </w:rPr>
            </w:pPr>
            <w:r w:rsidRPr="002B2354">
              <w:rPr>
                <w:rFonts w:ascii="Times New Roman" w:hAnsi="Times New Roman"/>
              </w:rPr>
              <w:t>Tel/Faksas (8 444) 52 229</w:t>
            </w:r>
            <w:r w:rsidRPr="002B2354">
              <w:rPr>
                <w:rFonts w:ascii="Times New Roman" w:hAnsi="Times New Roman"/>
              </w:rPr>
              <w:tab/>
            </w:r>
          </w:p>
          <w:p w:rsidR="00C356CE" w:rsidRPr="002B2354" w:rsidRDefault="00C356CE" w:rsidP="00C356CE">
            <w:pPr>
              <w:jc w:val="both"/>
              <w:rPr>
                <w:rFonts w:ascii="Times New Roman" w:hAnsi="Times New Roman"/>
              </w:rPr>
            </w:pPr>
            <w:r w:rsidRPr="002B2354">
              <w:rPr>
                <w:rFonts w:ascii="Times New Roman" w:hAnsi="Times New Roman"/>
              </w:rPr>
              <w:t>A.S. LT094010042800007749, AB LUMINOR bankas</w:t>
            </w:r>
          </w:p>
          <w:p w:rsidR="00C356CE" w:rsidRPr="002B2354" w:rsidRDefault="00C356CE" w:rsidP="00C356CE">
            <w:pPr>
              <w:tabs>
                <w:tab w:val="left" w:pos="735"/>
              </w:tabs>
              <w:rPr>
                <w:rFonts w:ascii="Times New Roman" w:hAnsi="Times New Roman"/>
              </w:rPr>
            </w:pPr>
          </w:p>
          <w:p w:rsidR="00C356CE" w:rsidRPr="002B2354" w:rsidRDefault="00C356CE" w:rsidP="00C356CE">
            <w:pPr>
              <w:tabs>
                <w:tab w:val="left" w:pos="735"/>
              </w:tabs>
              <w:rPr>
                <w:rFonts w:ascii="Times New Roman" w:hAnsi="Times New Roman"/>
              </w:rPr>
            </w:pPr>
            <w:r w:rsidRPr="002B2354">
              <w:rPr>
                <w:rFonts w:ascii="Times New Roman" w:hAnsi="Times New Roman"/>
              </w:rPr>
              <w:t>Administracijos direktorius</w:t>
            </w:r>
          </w:p>
          <w:p w:rsidR="00C356CE" w:rsidRPr="002B2354" w:rsidRDefault="00754986" w:rsidP="00C356CE">
            <w:pPr>
              <w:tabs>
                <w:tab w:val="left" w:pos="735"/>
              </w:tabs>
              <w:rPr>
                <w:rFonts w:ascii="Times New Roman" w:hAnsi="Times New Roman"/>
              </w:rPr>
            </w:pPr>
            <w:r>
              <w:rPr>
                <w:rFonts w:ascii="Times New Roman" w:hAnsi="Times New Roman"/>
                <w:sz w:val="24"/>
                <w:szCs w:val="24"/>
              </w:rPr>
              <w:t>Zigmas Nevardauskas</w:t>
            </w:r>
          </w:p>
          <w:p w:rsidR="00C356CE" w:rsidRPr="002B2354" w:rsidRDefault="00C356CE" w:rsidP="00C356CE">
            <w:pPr>
              <w:tabs>
                <w:tab w:val="left" w:pos="735"/>
              </w:tabs>
              <w:rPr>
                <w:rFonts w:ascii="Times New Roman" w:hAnsi="Times New Roman"/>
              </w:rPr>
            </w:pPr>
            <w:r w:rsidRPr="002B2354">
              <w:rPr>
                <w:rFonts w:ascii="Times New Roman" w:hAnsi="Times New Roman"/>
              </w:rPr>
              <w:t>Parašas</w:t>
            </w:r>
          </w:p>
          <w:p w:rsidR="00C356CE" w:rsidRPr="002B2354" w:rsidRDefault="00C356CE" w:rsidP="00C356CE">
            <w:pPr>
              <w:tabs>
                <w:tab w:val="left" w:pos="735"/>
              </w:tabs>
              <w:rPr>
                <w:rFonts w:ascii="Times New Roman" w:hAnsi="Times New Roman"/>
              </w:rPr>
            </w:pPr>
          </w:p>
          <w:p w:rsidR="00C356CE" w:rsidRPr="002B2354" w:rsidRDefault="00C356CE" w:rsidP="00C356CE">
            <w:pPr>
              <w:tabs>
                <w:tab w:val="left" w:pos="735"/>
              </w:tabs>
              <w:rPr>
                <w:rFonts w:ascii="Times New Roman" w:hAnsi="Times New Roman"/>
              </w:rPr>
            </w:pPr>
            <w:r w:rsidRPr="002B2354">
              <w:rPr>
                <w:rFonts w:ascii="Times New Roman" w:hAnsi="Times New Roman"/>
              </w:rPr>
              <w:t>A.V.</w:t>
            </w:r>
          </w:p>
        </w:tc>
        <w:tc>
          <w:tcPr>
            <w:tcW w:w="4643" w:type="dxa"/>
          </w:tcPr>
          <w:p w:rsidR="00754986" w:rsidRPr="00754986" w:rsidRDefault="00754986" w:rsidP="00754986">
            <w:pPr>
              <w:rPr>
                <w:rFonts w:ascii="Times New Roman" w:hAnsi="Times New Roman"/>
              </w:rPr>
            </w:pPr>
            <w:r w:rsidRPr="00754986">
              <w:rPr>
                <w:rFonts w:ascii="Times New Roman" w:hAnsi="Times New Roman"/>
              </w:rPr>
              <w:t>UAB „Palverkas“</w:t>
            </w:r>
          </w:p>
          <w:p w:rsidR="00754986" w:rsidRPr="00754986" w:rsidRDefault="00754986" w:rsidP="00754986">
            <w:pPr>
              <w:rPr>
                <w:rFonts w:ascii="Times New Roman" w:hAnsi="Times New Roman"/>
              </w:rPr>
            </w:pPr>
            <w:r w:rsidRPr="00754986">
              <w:rPr>
                <w:rFonts w:ascii="Times New Roman" w:hAnsi="Times New Roman"/>
              </w:rPr>
              <w:t>Klaipėdos g. 3, LT-89213 Mažeikiai</w:t>
            </w:r>
          </w:p>
          <w:p w:rsidR="00754986" w:rsidRPr="00754986" w:rsidRDefault="00754986" w:rsidP="00754986">
            <w:pPr>
              <w:rPr>
                <w:rFonts w:ascii="Times New Roman" w:hAnsi="Times New Roman"/>
              </w:rPr>
            </w:pPr>
            <w:r w:rsidRPr="00754986">
              <w:rPr>
                <w:rFonts w:ascii="Times New Roman" w:hAnsi="Times New Roman"/>
              </w:rPr>
              <w:t>Įmonės kodas 166675298</w:t>
            </w:r>
          </w:p>
          <w:p w:rsidR="00754986" w:rsidRPr="00754986" w:rsidRDefault="00754986" w:rsidP="00754986">
            <w:pPr>
              <w:rPr>
                <w:rFonts w:ascii="Times New Roman" w:hAnsi="Times New Roman"/>
              </w:rPr>
            </w:pPr>
            <w:r w:rsidRPr="00754986">
              <w:rPr>
                <w:rFonts w:ascii="Times New Roman" w:hAnsi="Times New Roman"/>
              </w:rPr>
              <w:t xml:space="preserve">El. p. </w:t>
            </w:r>
            <w:hyperlink r:id="rId19" w:history="1">
              <w:r w:rsidR="000F1D0D" w:rsidRPr="00441F2C">
                <w:rPr>
                  <w:rStyle w:val="Hipersaitas"/>
                  <w:rFonts w:ascii="Times New Roman" w:hAnsi="Times New Roman"/>
                </w:rPr>
                <w:t>info@palverkas.lt</w:t>
              </w:r>
            </w:hyperlink>
            <w:r w:rsidR="000F1D0D">
              <w:rPr>
                <w:rFonts w:ascii="Times New Roman" w:hAnsi="Times New Roman"/>
              </w:rPr>
              <w:t xml:space="preserve"> </w:t>
            </w:r>
          </w:p>
          <w:p w:rsidR="00754986" w:rsidRPr="00754986" w:rsidRDefault="00754986" w:rsidP="00754986">
            <w:pPr>
              <w:rPr>
                <w:rFonts w:ascii="Times New Roman" w:hAnsi="Times New Roman"/>
              </w:rPr>
            </w:pPr>
            <w:r w:rsidRPr="00754986">
              <w:rPr>
                <w:rFonts w:ascii="Times New Roman" w:hAnsi="Times New Roman"/>
              </w:rPr>
              <w:t>Tel. 8 443 51309</w:t>
            </w:r>
          </w:p>
          <w:p w:rsidR="00C356CE" w:rsidRPr="002B2354" w:rsidRDefault="00754986" w:rsidP="00754986">
            <w:pPr>
              <w:rPr>
                <w:rFonts w:ascii="Times New Roman" w:hAnsi="Times New Roman"/>
              </w:rPr>
            </w:pPr>
            <w:r w:rsidRPr="00754986">
              <w:rPr>
                <w:rFonts w:ascii="Times New Roman" w:hAnsi="Times New Roman"/>
              </w:rPr>
              <w:t>A.S. LT987044060000004445, AB SEB bank</w:t>
            </w:r>
            <w:r w:rsidR="000F1D0D">
              <w:rPr>
                <w:rFonts w:ascii="Times New Roman" w:hAnsi="Times New Roman"/>
              </w:rPr>
              <w:t>as</w:t>
            </w:r>
          </w:p>
          <w:p w:rsidR="00C356CE" w:rsidRPr="002B2354" w:rsidRDefault="00C356CE" w:rsidP="00C356CE">
            <w:pPr>
              <w:rPr>
                <w:rFonts w:ascii="Times New Roman" w:hAnsi="Times New Roman"/>
              </w:rPr>
            </w:pPr>
          </w:p>
          <w:p w:rsidR="00754986" w:rsidRPr="00754986" w:rsidRDefault="00754986" w:rsidP="00754986">
            <w:pPr>
              <w:rPr>
                <w:rFonts w:ascii="Times New Roman" w:hAnsi="Times New Roman"/>
              </w:rPr>
            </w:pPr>
            <w:r w:rsidRPr="00754986">
              <w:rPr>
                <w:rFonts w:ascii="Times New Roman" w:hAnsi="Times New Roman"/>
              </w:rPr>
              <w:t>Direktorius</w:t>
            </w:r>
          </w:p>
          <w:p w:rsidR="00C356CE" w:rsidRPr="002B2354" w:rsidRDefault="00754986" w:rsidP="00754986">
            <w:pPr>
              <w:rPr>
                <w:rFonts w:ascii="Times New Roman" w:hAnsi="Times New Roman"/>
              </w:rPr>
            </w:pPr>
            <w:r w:rsidRPr="00754986">
              <w:rPr>
                <w:rFonts w:ascii="Times New Roman" w:hAnsi="Times New Roman"/>
              </w:rPr>
              <w:t>Vaclovas Urnikis</w:t>
            </w:r>
          </w:p>
          <w:p w:rsidR="00C356CE" w:rsidRPr="002B2354" w:rsidRDefault="00C356CE" w:rsidP="00C356CE">
            <w:pPr>
              <w:jc w:val="both"/>
              <w:rPr>
                <w:rFonts w:ascii="Times New Roman" w:hAnsi="Times New Roman"/>
              </w:rPr>
            </w:pPr>
            <w:r w:rsidRPr="002B2354">
              <w:rPr>
                <w:rFonts w:ascii="Times New Roman" w:hAnsi="Times New Roman"/>
              </w:rPr>
              <w:t>Parašas</w:t>
            </w:r>
          </w:p>
          <w:p w:rsidR="00C356CE" w:rsidRPr="002B2354" w:rsidRDefault="00C356CE" w:rsidP="00C356CE">
            <w:pPr>
              <w:jc w:val="both"/>
              <w:rPr>
                <w:rFonts w:ascii="Times New Roman" w:hAnsi="Times New Roman"/>
              </w:rPr>
            </w:pPr>
          </w:p>
          <w:p w:rsidR="00C356CE" w:rsidRPr="002B2354" w:rsidRDefault="00C356CE" w:rsidP="00C356CE">
            <w:pPr>
              <w:tabs>
                <w:tab w:val="left" w:pos="735"/>
              </w:tabs>
              <w:rPr>
                <w:rFonts w:ascii="Times New Roman" w:hAnsi="Times New Roman"/>
              </w:rPr>
            </w:pPr>
            <w:r w:rsidRPr="002B2354">
              <w:rPr>
                <w:rFonts w:ascii="Times New Roman" w:hAnsi="Times New Roman"/>
              </w:rPr>
              <w:t>A.V.</w:t>
            </w:r>
          </w:p>
        </w:tc>
      </w:tr>
    </w:tbl>
    <w:p w:rsidR="009E3CF4" w:rsidRDefault="009E3CF4" w:rsidP="000F5F87">
      <w:pPr>
        <w:jc w:val="both"/>
        <w:rPr>
          <w:rFonts w:ascii="Times New Roman" w:hAnsi="Times New Roman"/>
          <w:b/>
          <w:bCs/>
        </w:rPr>
      </w:pPr>
    </w:p>
    <w:p w:rsidR="009E3CF4" w:rsidRDefault="009E3CF4"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392B63" w:rsidP="000F5F87">
      <w:pPr>
        <w:jc w:val="both"/>
        <w:rPr>
          <w:rFonts w:ascii="Times New Roman" w:hAnsi="Times New Roman"/>
          <w:b/>
          <w:bCs/>
        </w:rPr>
      </w:pPr>
    </w:p>
    <w:p w:rsidR="00392B63" w:rsidRDefault="0045269A" w:rsidP="0045269A">
      <w:pPr>
        <w:jc w:val="right"/>
        <w:rPr>
          <w:rFonts w:ascii="Times New Roman" w:hAnsi="Times New Roman"/>
          <w:bCs/>
        </w:rPr>
      </w:pPr>
      <w:r w:rsidRPr="0045269A">
        <w:rPr>
          <w:rFonts w:ascii="Times New Roman" w:hAnsi="Times New Roman"/>
          <w:bCs/>
        </w:rPr>
        <w:t>Sutarties priedas</w:t>
      </w:r>
    </w:p>
    <w:p w:rsidR="0045269A" w:rsidRPr="0045269A" w:rsidRDefault="0045269A" w:rsidP="0045269A">
      <w:pPr>
        <w:jc w:val="right"/>
        <w:rPr>
          <w:rFonts w:ascii="Times New Roman" w:hAnsi="Times New Roman"/>
          <w:bCs/>
        </w:rPr>
      </w:pPr>
    </w:p>
    <w:p w:rsidR="00392B63" w:rsidRPr="009E3CF4" w:rsidRDefault="00392B63" w:rsidP="00392B63">
      <w:pPr>
        <w:spacing w:after="200" w:line="276" w:lineRule="auto"/>
        <w:jc w:val="center"/>
        <w:rPr>
          <w:rFonts w:ascii="Times New Roman" w:hAnsi="Times New Roman"/>
          <w:b/>
          <w:sz w:val="24"/>
          <w:szCs w:val="24"/>
        </w:rPr>
      </w:pPr>
      <w:r w:rsidRPr="009E3CF4">
        <w:rPr>
          <w:rFonts w:ascii="Times New Roman" w:hAnsi="Times New Roman"/>
          <w:b/>
          <w:sz w:val="24"/>
          <w:szCs w:val="24"/>
        </w:rPr>
        <w:lastRenderedPageBreak/>
        <w:t>TECHNINĖ SPECIFIKACIJA</w:t>
      </w:r>
    </w:p>
    <w:tbl>
      <w:tblPr>
        <w:tblW w:w="109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8405"/>
      </w:tblGrid>
      <w:tr w:rsidR="00392B63" w:rsidRPr="009E3CF4" w:rsidTr="0045269A">
        <w:trPr>
          <w:trHeight w:val="208"/>
          <w:jc w:val="right"/>
        </w:trPr>
        <w:tc>
          <w:tcPr>
            <w:tcW w:w="425" w:type="dxa"/>
            <w:hideMark/>
          </w:tcPr>
          <w:p w:rsidR="00392B63" w:rsidRPr="009E3CF4" w:rsidRDefault="00392B63" w:rsidP="00D56178">
            <w:pPr>
              <w:spacing w:line="276" w:lineRule="auto"/>
              <w:jc w:val="center"/>
              <w:rPr>
                <w:rFonts w:ascii="Times New Roman" w:eastAsia="Calibri" w:hAnsi="Times New Roman"/>
                <w:b/>
              </w:rPr>
            </w:pPr>
            <w:r w:rsidRPr="009E3CF4">
              <w:rPr>
                <w:rFonts w:ascii="Times New Roman" w:eastAsia="Calibri" w:hAnsi="Times New Roman"/>
                <w:b/>
              </w:rPr>
              <w:t>1.</w:t>
            </w:r>
          </w:p>
        </w:tc>
        <w:tc>
          <w:tcPr>
            <w:tcW w:w="2127" w:type="dxa"/>
            <w:hideMark/>
          </w:tcPr>
          <w:p w:rsidR="00392B63" w:rsidRPr="009E3CF4" w:rsidRDefault="00392B63" w:rsidP="00D56178">
            <w:pPr>
              <w:spacing w:line="276" w:lineRule="auto"/>
              <w:jc w:val="both"/>
              <w:rPr>
                <w:rFonts w:ascii="Times New Roman" w:eastAsia="Calibri" w:hAnsi="Times New Roman"/>
                <w:b/>
              </w:rPr>
            </w:pPr>
            <w:r w:rsidRPr="009E3CF4">
              <w:rPr>
                <w:rFonts w:ascii="Times New Roman" w:eastAsia="Calibri" w:hAnsi="Times New Roman"/>
                <w:b/>
              </w:rPr>
              <w:t>Objektas:</w:t>
            </w:r>
          </w:p>
        </w:tc>
        <w:tc>
          <w:tcPr>
            <w:tcW w:w="8405" w:type="dxa"/>
            <w:hideMark/>
          </w:tcPr>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Telšių Nykštuko, Žemaituko, Eglutės, Saulutės lopšelių-darželių ir Atžalyno Ryškėnų skyriaus koridoriaus patalpų remontas</w:t>
            </w:r>
          </w:p>
        </w:tc>
      </w:tr>
      <w:tr w:rsidR="00392B63" w:rsidRPr="009E3CF4" w:rsidTr="0045269A">
        <w:trPr>
          <w:jc w:val="right"/>
        </w:trPr>
        <w:tc>
          <w:tcPr>
            <w:tcW w:w="425" w:type="dxa"/>
            <w:hideMark/>
          </w:tcPr>
          <w:p w:rsidR="00392B63" w:rsidRPr="009E3CF4" w:rsidRDefault="00392B63" w:rsidP="00D56178">
            <w:pPr>
              <w:spacing w:line="276" w:lineRule="auto"/>
              <w:jc w:val="center"/>
              <w:rPr>
                <w:rFonts w:ascii="Times New Roman" w:eastAsia="Calibri" w:hAnsi="Times New Roman"/>
                <w:b/>
              </w:rPr>
            </w:pPr>
            <w:r w:rsidRPr="009E3CF4">
              <w:rPr>
                <w:rFonts w:ascii="Times New Roman" w:eastAsia="Calibri" w:hAnsi="Times New Roman"/>
                <w:b/>
              </w:rPr>
              <w:t>2.</w:t>
            </w:r>
          </w:p>
        </w:tc>
        <w:tc>
          <w:tcPr>
            <w:tcW w:w="2127" w:type="dxa"/>
            <w:hideMark/>
          </w:tcPr>
          <w:p w:rsidR="00392B63" w:rsidRPr="009E3CF4" w:rsidRDefault="00392B63" w:rsidP="00D56178">
            <w:pPr>
              <w:spacing w:line="276" w:lineRule="auto"/>
              <w:jc w:val="both"/>
              <w:rPr>
                <w:rFonts w:ascii="Times New Roman" w:eastAsia="Calibri" w:hAnsi="Times New Roman"/>
                <w:b/>
              </w:rPr>
            </w:pPr>
            <w:r w:rsidRPr="009E3CF4">
              <w:rPr>
                <w:rFonts w:ascii="Times New Roman" w:eastAsia="Calibri" w:hAnsi="Times New Roman"/>
                <w:b/>
              </w:rPr>
              <w:t>Užsakovas:</w:t>
            </w:r>
          </w:p>
        </w:tc>
        <w:tc>
          <w:tcPr>
            <w:tcW w:w="8405" w:type="dxa"/>
            <w:hideMark/>
          </w:tcPr>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Telšių rajono savivaldybės administracija</w:t>
            </w:r>
          </w:p>
        </w:tc>
      </w:tr>
      <w:tr w:rsidR="00392B63" w:rsidRPr="009E3CF4" w:rsidTr="0045269A">
        <w:trPr>
          <w:jc w:val="right"/>
        </w:trPr>
        <w:tc>
          <w:tcPr>
            <w:tcW w:w="425" w:type="dxa"/>
            <w:hideMark/>
          </w:tcPr>
          <w:p w:rsidR="00392B63" w:rsidRPr="009E3CF4" w:rsidRDefault="00392B63" w:rsidP="00D56178">
            <w:pPr>
              <w:spacing w:line="276" w:lineRule="auto"/>
              <w:jc w:val="center"/>
              <w:rPr>
                <w:rFonts w:ascii="Times New Roman" w:eastAsia="Calibri" w:hAnsi="Times New Roman"/>
                <w:b/>
              </w:rPr>
            </w:pPr>
            <w:r w:rsidRPr="009E3CF4">
              <w:rPr>
                <w:rFonts w:ascii="Times New Roman" w:eastAsia="Calibri" w:hAnsi="Times New Roman"/>
                <w:b/>
              </w:rPr>
              <w:t xml:space="preserve">3. </w:t>
            </w:r>
          </w:p>
        </w:tc>
        <w:tc>
          <w:tcPr>
            <w:tcW w:w="2127" w:type="dxa"/>
            <w:hideMark/>
          </w:tcPr>
          <w:p w:rsidR="00392B63" w:rsidRPr="009E3CF4" w:rsidRDefault="00392B63" w:rsidP="00D56178">
            <w:pPr>
              <w:jc w:val="both"/>
              <w:rPr>
                <w:rFonts w:ascii="Times New Roman" w:eastAsia="Calibri" w:hAnsi="Times New Roman"/>
                <w:b/>
              </w:rPr>
            </w:pPr>
            <w:r w:rsidRPr="009E3CF4">
              <w:rPr>
                <w:rFonts w:ascii="Times New Roman" w:eastAsia="Calibri" w:hAnsi="Times New Roman"/>
                <w:b/>
              </w:rPr>
              <w:t>Darbų atlikimo vieta:</w:t>
            </w:r>
          </w:p>
        </w:tc>
        <w:tc>
          <w:tcPr>
            <w:tcW w:w="8405" w:type="dxa"/>
            <w:hideMark/>
          </w:tcPr>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Žalgirio g. 2, Telšiai;</w:t>
            </w:r>
          </w:p>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Kauno g. 4A, Telšiai;</w:t>
            </w:r>
          </w:p>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Lygumų g. 52, Telšiai;</w:t>
            </w:r>
          </w:p>
          <w:p w:rsidR="00392B63" w:rsidRPr="009E3CF4" w:rsidRDefault="00392B63" w:rsidP="00D56178">
            <w:pPr>
              <w:spacing w:line="276" w:lineRule="auto"/>
              <w:jc w:val="both"/>
              <w:rPr>
                <w:rFonts w:ascii="Times New Roman" w:eastAsia="Calibri" w:hAnsi="Times New Roman"/>
              </w:rPr>
            </w:pPr>
            <w:r w:rsidRPr="009E3CF4">
              <w:rPr>
                <w:rFonts w:ascii="Times New Roman" w:eastAsia="Calibri" w:hAnsi="Times New Roman"/>
              </w:rPr>
              <w:t>Dariaus ir Girėno g. 4, Telšiai;</w:t>
            </w:r>
          </w:p>
          <w:p w:rsidR="00392B63" w:rsidRPr="009E3CF4" w:rsidRDefault="00392B63" w:rsidP="00D56178">
            <w:pPr>
              <w:spacing w:line="276" w:lineRule="auto"/>
              <w:jc w:val="both"/>
              <w:rPr>
                <w:rFonts w:ascii="Times New Roman" w:eastAsia="Calibri" w:hAnsi="Times New Roman"/>
                <w:b/>
                <w:bCs/>
              </w:rPr>
            </w:pPr>
            <w:r w:rsidRPr="009E3CF4">
              <w:rPr>
                <w:rFonts w:ascii="Times New Roman" w:eastAsia="Calibri" w:hAnsi="Times New Roman"/>
              </w:rPr>
              <w:t>Masčio g. 15, Ryškėnų k., Ryškėnų sen.</w:t>
            </w:r>
          </w:p>
        </w:tc>
      </w:tr>
      <w:tr w:rsidR="00392B63" w:rsidRPr="009E3CF4" w:rsidTr="0045269A">
        <w:trPr>
          <w:trHeight w:val="4866"/>
          <w:jc w:val="right"/>
        </w:trPr>
        <w:tc>
          <w:tcPr>
            <w:tcW w:w="425" w:type="dxa"/>
            <w:hideMark/>
          </w:tcPr>
          <w:p w:rsidR="00392B63" w:rsidRPr="009E3CF4" w:rsidRDefault="00392B63" w:rsidP="00D56178">
            <w:pPr>
              <w:spacing w:line="276" w:lineRule="auto"/>
              <w:jc w:val="center"/>
              <w:rPr>
                <w:rFonts w:ascii="Times New Roman" w:eastAsia="Calibri" w:hAnsi="Times New Roman"/>
                <w:b/>
              </w:rPr>
            </w:pPr>
            <w:r w:rsidRPr="009E3CF4">
              <w:rPr>
                <w:rFonts w:ascii="Times New Roman" w:eastAsia="Calibri" w:hAnsi="Times New Roman"/>
                <w:b/>
              </w:rPr>
              <w:t xml:space="preserve">4. </w:t>
            </w:r>
          </w:p>
        </w:tc>
        <w:tc>
          <w:tcPr>
            <w:tcW w:w="2127" w:type="dxa"/>
            <w:hideMark/>
          </w:tcPr>
          <w:p w:rsidR="00392B63" w:rsidRPr="009E3CF4" w:rsidRDefault="00392B63" w:rsidP="00D56178">
            <w:pPr>
              <w:spacing w:line="276" w:lineRule="auto"/>
              <w:jc w:val="both"/>
              <w:rPr>
                <w:rFonts w:ascii="Times New Roman" w:eastAsia="Calibri" w:hAnsi="Times New Roman"/>
                <w:b/>
              </w:rPr>
            </w:pPr>
            <w:r w:rsidRPr="009E3CF4">
              <w:rPr>
                <w:rFonts w:ascii="Times New Roman" w:eastAsia="Calibri" w:hAnsi="Times New Roman"/>
                <w:b/>
              </w:rPr>
              <w:t>Bendri reikalavimai Darbams:</w:t>
            </w:r>
          </w:p>
        </w:tc>
        <w:tc>
          <w:tcPr>
            <w:tcW w:w="8405" w:type="dxa"/>
            <w:hideMark/>
          </w:tcPr>
          <w:p w:rsidR="00392B63" w:rsidRPr="009E3CF4" w:rsidRDefault="00392B63" w:rsidP="00D56178">
            <w:pPr>
              <w:numPr>
                <w:ilvl w:val="1"/>
                <w:numId w:val="38"/>
              </w:numPr>
              <w:tabs>
                <w:tab w:val="left" w:pos="993"/>
              </w:tabs>
              <w:spacing w:after="160" w:line="259" w:lineRule="auto"/>
              <w:contextualSpacing/>
              <w:jc w:val="both"/>
              <w:rPr>
                <w:rFonts w:ascii="Times New Roman" w:eastAsia="Calibri" w:hAnsi="Times New Roman"/>
              </w:rPr>
            </w:pPr>
            <w:r w:rsidRPr="009E3CF4">
              <w:rPr>
                <w:rFonts w:ascii="Times New Roman" w:eastAsia="Calibri" w:hAnsi="Times New Roman"/>
              </w:rPr>
              <w:t xml:space="preserve"> 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rsidR="00392B63" w:rsidRPr="009E3CF4" w:rsidRDefault="00392B63" w:rsidP="00D56178">
            <w:pPr>
              <w:numPr>
                <w:ilvl w:val="1"/>
                <w:numId w:val="38"/>
              </w:numPr>
              <w:tabs>
                <w:tab w:val="left" w:pos="993"/>
              </w:tabs>
              <w:spacing w:after="160" w:line="259" w:lineRule="auto"/>
              <w:contextualSpacing/>
              <w:jc w:val="both"/>
              <w:rPr>
                <w:rFonts w:ascii="Times New Roman" w:eastAsia="Calibri" w:hAnsi="Times New Roman"/>
              </w:rPr>
            </w:pPr>
            <w:r w:rsidRPr="009E3CF4">
              <w:rPr>
                <w:rFonts w:ascii="Times New Roman" w:eastAsia="Calibri" w:hAnsi="Times New Roman"/>
              </w:rPr>
              <w:t xml:space="preserve"> Rangovas turi užtikrinti darbuotojų saugų darbą, aplinkos apsaugą, tinkamas darbo sąlygas darbų vietoje, taip pat gretimos aplinkos bei šalia dirbančių ir judančių asmenų apsaugą nuo remonto metu keliamų pavojų ir rizikos veiksnių;</w:t>
            </w:r>
          </w:p>
          <w:p w:rsidR="00392B63" w:rsidRPr="009E3CF4" w:rsidRDefault="00392B63" w:rsidP="00D56178">
            <w:pPr>
              <w:numPr>
                <w:ilvl w:val="1"/>
                <w:numId w:val="38"/>
              </w:numPr>
              <w:tabs>
                <w:tab w:val="left" w:pos="993"/>
              </w:tabs>
              <w:spacing w:after="160" w:line="259" w:lineRule="auto"/>
              <w:contextualSpacing/>
              <w:jc w:val="both"/>
              <w:rPr>
                <w:rFonts w:ascii="Times New Roman" w:eastAsia="Calibri" w:hAnsi="Times New Roman"/>
              </w:rPr>
            </w:pPr>
            <w:r w:rsidRPr="009E3CF4">
              <w:rPr>
                <w:rFonts w:ascii="Times New Roman" w:eastAsia="Calibri" w:hAnsi="Times New Roman"/>
              </w:rPr>
              <w:t xml:space="preserve"> Užsakovas turi teisę nepriimti darbų, jei naudojamos medžiagos, gaminiai yra nekokybiški, neatitinka specifikacijoje nurodytų reikalavimų.</w:t>
            </w:r>
            <w:r w:rsidRPr="009E3CF4">
              <w:rPr>
                <w:rFonts w:ascii="Times New Roman" w:eastAsia="Calibri" w:hAnsi="Times New Roman"/>
                <w:b/>
                <w:bCs/>
              </w:rPr>
              <w:t xml:space="preserve"> </w:t>
            </w:r>
            <w:r w:rsidRPr="009E3CF4">
              <w:rPr>
                <w:rFonts w:ascii="Times New Roman" w:eastAsia="Calibri" w:hAnsi="Times New Roman"/>
              </w:rPr>
              <w:t>Visos remontui naudojamos medžiagos</w:t>
            </w:r>
            <w:r>
              <w:rPr>
                <w:rFonts w:ascii="Times New Roman" w:eastAsia="Calibri" w:hAnsi="Times New Roman"/>
              </w:rPr>
              <w:t>, įrenginiai</w:t>
            </w:r>
            <w:r w:rsidRPr="009E3CF4">
              <w:rPr>
                <w:rFonts w:ascii="Times New Roman" w:eastAsia="Calibri" w:hAnsi="Times New Roman"/>
              </w:rPr>
              <w:t xml:space="preserve"> turi būti nauj</w:t>
            </w:r>
            <w:r>
              <w:rPr>
                <w:rFonts w:ascii="Times New Roman" w:eastAsia="Calibri" w:hAnsi="Times New Roman"/>
              </w:rPr>
              <w:t>i</w:t>
            </w:r>
            <w:r w:rsidRPr="009E3CF4">
              <w:rPr>
                <w:rFonts w:ascii="Times New Roman" w:eastAsia="Calibri" w:hAnsi="Times New Roman"/>
              </w:rPr>
              <w:t>, sertifikuot</w:t>
            </w:r>
            <w:r>
              <w:rPr>
                <w:rFonts w:ascii="Times New Roman" w:eastAsia="Calibri" w:hAnsi="Times New Roman"/>
              </w:rPr>
              <w:t>i ir pritaikyti visuomeninės paskirties pastatams.</w:t>
            </w:r>
            <w:r w:rsidRPr="009E3CF4">
              <w:rPr>
                <w:rFonts w:ascii="Times New Roman" w:eastAsia="Calibri" w:hAnsi="Times New Roman"/>
              </w:rPr>
              <w:t xml:space="preserve"> Rangovas privalo nesertifikuotas, neatitinkančias specifikacijų,  nekokybiškas medžiagas ir gaminius pakeisti </w:t>
            </w:r>
            <w:r w:rsidRPr="009E3CF4">
              <w:rPr>
                <w:rFonts w:ascii="Times New Roman" w:eastAsia="Calibri" w:hAnsi="Times New Roman"/>
                <w:u w:val="single"/>
              </w:rPr>
              <w:t>savo lėšomis</w:t>
            </w:r>
            <w:r w:rsidRPr="009E3CF4">
              <w:rPr>
                <w:rFonts w:ascii="Times New Roman" w:eastAsia="Calibri" w:hAnsi="Times New Roman"/>
              </w:rPr>
              <w:t>;</w:t>
            </w:r>
          </w:p>
          <w:p w:rsidR="00392B63" w:rsidRPr="009E3CF4" w:rsidRDefault="00392B63" w:rsidP="00D56178">
            <w:pPr>
              <w:numPr>
                <w:ilvl w:val="1"/>
                <w:numId w:val="38"/>
              </w:numPr>
              <w:tabs>
                <w:tab w:val="left" w:pos="993"/>
              </w:tabs>
              <w:spacing w:after="160" w:line="259" w:lineRule="auto"/>
              <w:contextualSpacing/>
              <w:jc w:val="both"/>
              <w:rPr>
                <w:rFonts w:ascii="Times New Roman" w:eastAsia="Calibri" w:hAnsi="Times New Roman"/>
              </w:rPr>
            </w:pPr>
            <w:r w:rsidRPr="009E3CF4">
              <w:rPr>
                <w:rFonts w:ascii="Times New Roman" w:eastAsia="Calibri" w:hAnsi="Times New Roman"/>
                <w:color w:val="000000"/>
              </w:rPr>
              <w:t xml:space="preserve"> </w:t>
            </w:r>
            <w:r w:rsidRPr="009E3CF4">
              <w:rPr>
                <w:rFonts w:ascii="Times New Roman" w:eastAsia="Calibri" w:hAnsi="Times New Roman"/>
                <w:color w:val="000000"/>
                <w:u w:val="single"/>
              </w:rPr>
              <w:t xml:space="preserve">Faktinius darbų ir medžiagų kiekius, Rangovas tikslinasi objekte ir susiderina prieš Darbų pradžia su Užsakovo atsakingu asmeniu. </w:t>
            </w:r>
            <w:r w:rsidRPr="009E3CF4">
              <w:rPr>
                <w:rFonts w:ascii="Times New Roman" w:eastAsia="Calibri" w:hAnsi="Times New Roman"/>
                <w:color w:val="000000"/>
              </w:rPr>
              <w:t>Rangovas įsipareigoja apžiūrėti remontuojamą objektą, įsivertinti numatomus darbus ir jų kiekius.</w:t>
            </w:r>
            <w:r w:rsidRPr="009E3CF4">
              <w:rPr>
                <w:rFonts w:ascii="Times New Roman" w:eastAsia="Calibri" w:hAnsi="Times New Roman"/>
              </w:rPr>
              <w:t xml:space="preserve"> </w:t>
            </w:r>
            <w:r w:rsidRPr="009E3CF4">
              <w:rPr>
                <w:rFonts w:ascii="Times New Roman" w:eastAsia="Calibri" w:hAnsi="Times New Roman"/>
                <w:u w:val="single"/>
              </w:rPr>
              <w:t>Statybos rangos sutarties vykdymo metu nebus priimami jokie Rangovo reikalavimai pakeisti kainą, atlikti nenumatytus papildomus darbus arba sąlygas, tai bus grindžiama Rangovo klaidomis ar praleidimais, faktinės situacijos neįvertinimu;</w:t>
            </w:r>
          </w:p>
          <w:p w:rsidR="00392B63" w:rsidRPr="009E3CF4" w:rsidRDefault="00392B63" w:rsidP="00D56178">
            <w:pPr>
              <w:numPr>
                <w:ilvl w:val="1"/>
                <w:numId w:val="38"/>
              </w:numPr>
              <w:tabs>
                <w:tab w:val="left" w:pos="993"/>
              </w:tabs>
              <w:spacing w:after="160" w:line="259" w:lineRule="auto"/>
              <w:contextualSpacing/>
              <w:jc w:val="both"/>
              <w:rPr>
                <w:rFonts w:ascii="Times New Roman" w:eastAsia="Calibri" w:hAnsi="Times New Roman"/>
              </w:rPr>
            </w:pPr>
            <w:r w:rsidRPr="009E3CF4">
              <w:rPr>
                <w:rFonts w:ascii="Times New Roman" w:eastAsia="Calibri" w:hAnsi="Times New Roman"/>
              </w:rPr>
              <w:t xml:space="preserve"> Rangovas, užbaigęs darbus, įsipareigoja iki darbų perdavimo-priėmimo akto pasirašymo, </w:t>
            </w:r>
            <w:r w:rsidRPr="009E3CF4">
              <w:rPr>
                <w:rFonts w:ascii="Times New Roman" w:eastAsia="Calibri" w:hAnsi="Times New Roman"/>
                <w:u w:val="single"/>
              </w:rPr>
              <w:t>savo lėšomis</w:t>
            </w:r>
            <w:r w:rsidRPr="009E3CF4">
              <w:rPr>
                <w:rFonts w:ascii="Times New Roman" w:eastAsia="Calibri" w:hAnsi="Times New Roman"/>
              </w:rPr>
              <w:t xml:space="preserve"> išgabenti po darbų likusias atliekas, tvarkingai sutvarkyti statybos vietą. </w:t>
            </w:r>
          </w:p>
          <w:p w:rsidR="00392B63" w:rsidRPr="009E3CF4" w:rsidRDefault="00392B63" w:rsidP="00D56178">
            <w:pPr>
              <w:spacing w:line="276" w:lineRule="auto"/>
              <w:jc w:val="both"/>
              <w:rPr>
                <w:rFonts w:ascii="Times New Roman" w:eastAsia="Calibri" w:hAnsi="Times New Roman"/>
              </w:rPr>
            </w:pPr>
          </w:p>
        </w:tc>
      </w:tr>
    </w:tbl>
    <w:p w:rsidR="00392B63" w:rsidRPr="009E3CF4" w:rsidRDefault="00392B63" w:rsidP="00392B63">
      <w:pPr>
        <w:spacing w:line="276" w:lineRule="auto"/>
        <w:jc w:val="both"/>
        <w:rPr>
          <w:rFonts w:ascii="Times New Roman" w:eastAsia="Calibri" w:hAnsi="Times New Roman"/>
          <w:b/>
          <w:sz w:val="24"/>
          <w:szCs w:val="24"/>
        </w:rPr>
      </w:pPr>
      <w:r w:rsidRPr="009E3CF4">
        <w:rPr>
          <w:rFonts w:ascii="Times New Roman" w:eastAsia="Calibri" w:hAnsi="Times New Roman"/>
          <w:b/>
          <w:sz w:val="24"/>
          <w:szCs w:val="24"/>
        </w:rPr>
        <w:t xml:space="preserve">PASTABOS: </w:t>
      </w:r>
      <w:bookmarkStart w:id="2" w:name="_Hlk125358822"/>
    </w:p>
    <w:p w:rsidR="00392B63" w:rsidRPr="009E3CF4" w:rsidRDefault="00392B63" w:rsidP="00392B63">
      <w:pPr>
        <w:spacing w:line="276" w:lineRule="auto"/>
        <w:ind w:firstLine="567"/>
        <w:jc w:val="both"/>
        <w:rPr>
          <w:rFonts w:ascii="Times New Roman" w:eastAsia="Calibri" w:hAnsi="Times New Roman"/>
          <w:b/>
          <w:i/>
          <w:iCs/>
          <w:sz w:val="24"/>
          <w:szCs w:val="24"/>
        </w:rPr>
      </w:pPr>
      <w:bookmarkStart w:id="3" w:name="_Hlk125358895"/>
      <w:bookmarkEnd w:id="2"/>
      <w:r w:rsidRPr="009E3CF4">
        <w:rPr>
          <w:rFonts w:ascii="Times New Roman" w:eastAsia="Calibri" w:hAnsi="Times New Roman"/>
          <w:b/>
          <w:i/>
          <w:iCs/>
          <w:sz w:val="24"/>
          <w:szCs w:val="24"/>
        </w:rPr>
        <w:t>Konkurso dalyviai atsako už visų konkurso dokumentų išnagrinėjimą prieš pateikiant pasiūlymus, įskaitant ir konkurso sąlygų paaiškinimus.</w:t>
      </w:r>
      <w:bookmarkEnd w:id="3"/>
      <w:r w:rsidRPr="009E3CF4">
        <w:rPr>
          <w:rFonts w:ascii="Times New Roman" w:eastAsia="Calibri" w:hAnsi="Times New Roman"/>
          <w:b/>
          <w:i/>
          <w:iCs/>
          <w:sz w:val="24"/>
          <w:szCs w:val="24"/>
        </w:rPr>
        <w:t xml:space="preserve"> </w:t>
      </w:r>
    </w:p>
    <w:p w:rsidR="00392B63" w:rsidRDefault="00392B63" w:rsidP="00392B63">
      <w:pPr>
        <w:jc w:val="both"/>
        <w:rPr>
          <w:rFonts w:ascii="Times New Roman" w:hAnsi="Times New Roman"/>
          <w:b/>
          <w:bCs/>
        </w:rPr>
      </w:pPr>
      <w:r w:rsidRPr="009E3CF4">
        <w:rPr>
          <w:rFonts w:ascii="Times New Roman" w:eastAsia="Calibri" w:hAnsi="Times New Roman"/>
          <w:b/>
          <w:i/>
          <w:iCs/>
          <w:sz w:val="24"/>
          <w:szCs w:val="24"/>
        </w:rPr>
        <w:t>Į darbų apimtis įeina visi įrankiai, mechanizmai, papildomos medžiagos, transportavimo išlaidos ir mokesčiai.</w:t>
      </w:r>
    </w:p>
    <w:sectPr w:rsidR="00392B63" w:rsidSect="00BA4295">
      <w:footnotePr>
        <w:numFmt w:val="chicago"/>
      </w:footnotePr>
      <w:pgSz w:w="11906" w:h="16838" w:code="9"/>
      <w:pgMar w:top="680"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F9" w:rsidRDefault="00A361F9">
      <w:r>
        <w:separator/>
      </w:r>
    </w:p>
  </w:endnote>
  <w:endnote w:type="continuationSeparator" w:id="0">
    <w:p w:rsidR="00A361F9" w:rsidRDefault="00A3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F9" w:rsidRDefault="00A361F9">
      <w:r>
        <w:separator/>
      </w:r>
    </w:p>
  </w:footnote>
  <w:footnote w:type="continuationSeparator" w:id="0">
    <w:p w:rsidR="00A361F9" w:rsidRDefault="00A3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5F0A29"/>
    <w:multiLevelType w:val="multilevel"/>
    <w:tmpl w:val="F7ECC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9DEE46FC"/>
    <w:lvl w:ilvl="0" w:tplc="1D080964">
      <w:start w:val="1"/>
      <w:numFmt w:val="decimal"/>
      <w:lvlText w:val="1.9.%1."/>
      <w:lvlJc w:val="left"/>
      <w:pPr>
        <w:tabs>
          <w:tab w:val="num" w:pos="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0"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876A59"/>
    <w:multiLevelType w:val="hybridMultilevel"/>
    <w:tmpl w:val="B85AECBC"/>
    <w:lvl w:ilvl="0" w:tplc="C66A42AE">
      <w:start w:val="1"/>
      <w:numFmt w:val="decimal"/>
      <w:lvlText w:val="8.2.%1."/>
      <w:lvlJc w:val="left"/>
      <w:pPr>
        <w:ind w:left="720" w:hanging="360"/>
      </w:pPr>
      <w:rPr>
        <w:rFonts w:cs="Times New Roman" w:hint="default"/>
      </w:rPr>
    </w:lvl>
    <w:lvl w:ilvl="1" w:tplc="A2449142" w:tentative="1">
      <w:start w:val="1"/>
      <w:numFmt w:val="lowerLetter"/>
      <w:lvlText w:val="%2."/>
      <w:lvlJc w:val="left"/>
      <w:pPr>
        <w:ind w:left="1440" w:hanging="360"/>
      </w:pPr>
      <w:rPr>
        <w:rFonts w:cs="Times New Roman"/>
      </w:rPr>
    </w:lvl>
    <w:lvl w:ilvl="2" w:tplc="34DADFA8" w:tentative="1">
      <w:start w:val="1"/>
      <w:numFmt w:val="lowerRoman"/>
      <w:lvlText w:val="%3."/>
      <w:lvlJc w:val="right"/>
      <w:pPr>
        <w:ind w:left="2160" w:hanging="180"/>
      </w:pPr>
      <w:rPr>
        <w:rFonts w:cs="Times New Roman"/>
      </w:rPr>
    </w:lvl>
    <w:lvl w:ilvl="3" w:tplc="C102045A" w:tentative="1">
      <w:start w:val="1"/>
      <w:numFmt w:val="decimal"/>
      <w:lvlText w:val="%4."/>
      <w:lvlJc w:val="left"/>
      <w:pPr>
        <w:ind w:left="2880" w:hanging="360"/>
      </w:pPr>
      <w:rPr>
        <w:rFonts w:cs="Times New Roman"/>
      </w:rPr>
    </w:lvl>
    <w:lvl w:ilvl="4" w:tplc="493E28A0" w:tentative="1">
      <w:start w:val="1"/>
      <w:numFmt w:val="lowerLetter"/>
      <w:lvlText w:val="%5."/>
      <w:lvlJc w:val="left"/>
      <w:pPr>
        <w:ind w:left="3600" w:hanging="360"/>
      </w:pPr>
      <w:rPr>
        <w:rFonts w:cs="Times New Roman"/>
      </w:rPr>
    </w:lvl>
    <w:lvl w:ilvl="5" w:tplc="E16EC0E6" w:tentative="1">
      <w:start w:val="1"/>
      <w:numFmt w:val="lowerRoman"/>
      <w:lvlText w:val="%6."/>
      <w:lvlJc w:val="right"/>
      <w:pPr>
        <w:ind w:left="4320" w:hanging="180"/>
      </w:pPr>
      <w:rPr>
        <w:rFonts w:cs="Times New Roman"/>
      </w:rPr>
    </w:lvl>
    <w:lvl w:ilvl="6" w:tplc="B09834CA" w:tentative="1">
      <w:start w:val="1"/>
      <w:numFmt w:val="decimal"/>
      <w:lvlText w:val="%7."/>
      <w:lvlJc w:val="left"/>
      <w:pPr>
        <w:ind w:left="5040" w:hanging="360"/>
      </w:pPr>
      <w:rPr>
        <w:rFonts w:cs="Times New Roman"/>
      </w:rPr>
    </w:lvl>
    <w:lvl w:ilvl="7" w:tplc="B9CA144E" w:tentative="1">
      <w:start w:val="1"/>
      <w:numFmt w:val="lowerLetter"/>
      <w:lvlText w:val="%8."/>
      <w:lvlJc w:val="left"/>
      <w:pPr>
        <w:ind w:left="5760" w:hanging="360"/>
      </w:pPr>
      <w:rPr>
        <w:rFonts w:cs="Times New Roman"/>
      </w:rPr>
    </w:lvl>
    <w:lvl w:ilvl="8" w:tplc="6AAE1810" w:tentative="1">
      <w:start w:val="1"/>
      <w:numFmt w:val="lowerRoman"/>
      <w:lvlText w:val="%9."/>
      <w:lvlJc w:val="right"/>
      <w:pPr>
        <w:ind w:left="6480" w:hanging="180"/>
      </w:pPr>
      <w:rPr>
        <w:rFonts w:cs="Times New Roman"/>
      </w:rPr>
    </w:lvl>
  </w:abstractNum>
  <w:abstractNum w:abstractNumId="17"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E06C2E"/>
    <w:multiLevelType w:val="hybridMultilevel"/>
    <w:tmpl w:val="5E52FA9C"/>
    <w:lvl w:ilvl="0" w:tplc="7E9A4608">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3" w15:restartNumberingAfterBreak="0">
    <w:nsid w:val="56FC50A0"/>
    <w:multiLevelType w:val="hybridMultilevel"/>
    <w:tmpl w:val="89EA38B8"/>
    <w:lvl w:ilvl="0" w:tplc="9C36665C">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C91E88"/>
    <w:multiLevelType w:val="multilevel"/>
    <w:tmpl w:val="2BD028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12038AD"/>
    <w:multiLevelType w:val="hybridMultilevel"/>
    <w:tmpl w:val="0156ACE8"/>
    <w:lvl w:ilvl="0" w:tplc="2D0EC332">
      <w:start w:val="1"/>
      <w:numFmt w:val="decimal"/>
      <w:lvlText w:val="5.%1."/>
      <w:lvlJc w:val="left"/>
      <w:pPr>
        <w:ind w:left="90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36401D3"/>
    <w:multiLevelType w:val="hybridMultilevel"/>
    <w:tmpl w:val="04D478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5"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7"/>
  </w:num>
  <w:num w:numId="3">
    <w:abstractNumId w:val="17"/>
  </w:num>
  <w:num w:numId="4">
    <w:abstractNumId w:val="10"/>
  </w:num>
  <w:num w:numId="5">
    <w:abstractNumId w:val="3"/>
  </w:num>
  <w:num w:numId="6">
    <w:abstractNumId w:val="19"/>
  </w:num>
  <w:num w:numId="7">
    <w:abstractNumId w:val="26"/>
  </w:num>
  <w:num w:numId="8">
    <w:abstractNumId w:val="36"/>
  </w:num>
  <w:num w:numId="9">
    <w:abstractNumId w:val="29"/>
  </w:num>
  <w:num w:numId="10">
    <w:abstractNumId w:val="33"/>
  </w:num>
  <w:num w:numId="11">
    <w:abstractNumId w:val="12"/>
  </w:num>
  <w:num w:numId="12">
    <w:abstractNumId w:val="11"/>
  </w:num>
  <w:num w:numId="13">
    <w:abstractNumId w:val="9"/>
  </w:num>
  <w:num w:numId="14">
    <w:abstractNumId w:val="31"/>
  </w:num>
  <w:num w:numId="15">
    <w:abstractNumId w:val="16"/>
  </w:num>
  <w:num w:numId="16">
    <w:abstractNumId w:val="1"/>
  </w:num>
  <w:num w:numId="17">
    <w:abstractNumId w:val="21"/>
  </w:num>
  <w:num w:numId="18">
    <w:abstractNumId w:val="8"/>
  </w:num>
  <w:num w:numId="19">
    <w:abstractNumId w:val="4"/>
  </w:num>
  <w:num w:numId="20">
    <w:abstractNumId w:val="32"/>
  </w:num>
  <w:num w:numId="21">
    <w:abstractNumId w:val="0"/>
  </w:num>
  <w:num w:numId="22">
    <w:abstractNumId w:val="35"/>
  </w:num>
  <w:num w:numId="23">
    <w:abstractNumId w:val="23"/>
  </w:num>
  <w:num w:numId="24">
    <w:abstractNumId w:val="18"/>
  </w:num>
  <w:num w:numId="25">
    <w:abstractNumId w:val="27"/>
  </w:num>
  <w:num w:numId="26">
    <w:abstractNumId w:val="34"/>
  </w:num>
  <w:num w:numId="27">
    <w:abstractNumId w:val="28"/>
  </w:num>
  <w:num w:numId="28">
    <w:abstractNumId w:val="5"/>
  </w:num>
  <w:num w:numId="29">
    <w:abstractNumId w:val="24"/>
  </w:num>
  <w:num w:numId="30">
    <w:abstractNumId w:val="15"/>
  </w:num>
  <w:num w:numId="31">
    <w:abstractNumId w:val="6"/>
  </w:num>
  <w:num w:numId="32">
    <w:abstractNumId w:val="20"/>
  </w:num>
  <w:num w:numId="33">
    <w:abstractNumId w:val="22"/>
  </w:num>
  <w:num w:numId="34">
    <w:abstractNumId w:val="14"/>
  </w:num>
  <w:num w:numId="35">
    <w:abstractNumId w:val="30"/>
  </w:num>
  <w:num w:numId="36">
    <w:abstractNumId w:val="13"/>
    <w:lvlOverride w:ilvl="0">
      <w:startOverride w:val="6"/>
    </w:lvlOverride>
    <w:lvlOverride w:ilvl="1">
      <w:startOverride w:val="6"/>
    </w:lvlOverride>
    <w:lvlOverride w:ilvl="2">
      <w:startOverride w:val="3"/>
    </w:lvlOverride>
  </w:num>
  <w:num w:numId="37">
    <w:abstractNumId w:val="25"/>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14784"/>
    <w:rsid w:val="00014FD8"/>
    <w:rsid w:val="00020429"/>
    <w:rsid w:val="00022463"/>
    <w:rsid w:val="0002426E"/>
    <w:rsid w:val="000245FA"/>
    <w:rsid w:val="00025169"/>
    <w:rsid w:val="00026BB8"/>
    <w:rsid w:val="0002740A"/>
    <w:rsid w:val="000311BB"/>
    <w:rsid w:val="000441D2"/>
    <w:rsid w:val="000449A4"/>
    <w:rsid w:val="0004660F"/>
    <w:rsid w:val="0006036A"/>
    <w:rsid w:val="00062A7F"/>
    <w:rsid w:val="00064DDF"/>
    <w:rsid w:val="00075AF4"/>
    <w:rsid w:val="00077A86"/>
    <w:rsid w:val="000806BB"/>
    <w:rsid w:val="0008250F"/>
    <w:rsid w:val="000843F2"/>
    <w:rsid w:val="0008523A"/>
    <w:rsid w:val="000862CA"/>
    <w:rsid w:val="00086413"/>
    <w:rsid w:val="000868AC"/>
    <w:rsid w:val="00086C26"/>
    <w:rsid w:val="0009028E"/>
    <w:rsid w:val="00090CF4"/>
    <w:rsid w:val="000916F7"/>
    <w:rsid w:val="000928EA"/>
    <w:rsid w:val="000966F4"/>
    <w:rsid w:val="00097AFC"/>
    <w:rsid w:val="000A01F0"/>
    <w:rsid w:val="000A0C32"/>
    <w:rsid w:val="000A1B18"/>
    <w:rsid w:val="000A2280"/>
    <w:rsid w:val="000A3FC5"/>
    <w:rsid w:val="000A4147"/>
    <w:rsid w:val="000A5771"/>
    <w:rsid w:val="000A7D6B"/>
    <w:rsid w:val="000B2383"/>
    <w:rsid w:val="000B3B72"/>
    <w:rsid w:val="000B4DD1"/>
    <w:rsid w:val="000B53F9"/>
    <w:rsid w:val="000B5CC6"/>
    <w:rsid w:val="000C01AE"/>
    <w:rsid w:val="000C0813"/>
    <w:rsid w:val="000C0DA6"/>
    <w:rsid w:val="000C0EDA"/>
    <w:rsid w:val="000C113F"/>
    <w:rsid w:val="000C1BBF"/>
    <w:rsid w:val="000C43CA"/>
    <w:rsid w:val="000C4B58"/>
    <w:rsid w:val="000C50C5"/>
    <w:rsid w:val="000C538B"/>
    <w:rsid w:val="000D1CA7"/>
    <w:rsid w:val="000D2535"/>
    <w:rsid w:val="000D45A0"/>
    <w:rsid w:val="000D5F06"/>
    <w:rsid w:val="000E1495"/>
    <w:rsid w:val="000E1C9E"/>
    <w:rsid w:val="000E68E3"/>
    <w:rsid w:val="000F1D0D"/>
    <w:rsid w:val="000F2A63"/>
    <w:rsid w:val="000F2F41"/>
    <w:rsid w:val="000F50EA"/>
    <w:rsid w:val="000F5B01"/>
    <w:rsid w:val="000F5F87"/>
    <w:rsid w:val="000F6030"/>
    <w:rsid w:val="000F7D9C"/>
    <w:rsid w:val="001010CC"/>
    <w:rsid w:val="001033F0"/>
    <w:rsid w:val="00106AB7"/>
    <w:rsid w:val="00107DB2"/>
    <w:rsid w:val="001122CF"/>
    <w:rsid w:val="00114447"/>
    <w:rsid w:val="0011588E"/>
    <w:rsid w:val="00115E6A"/>
    <w:rsid w:val="00116C50"/>
    <w:rsid w:val="0012159E"/>
    <w:rsid w:val="00122663"/>
    <w:rsid w:val="00123AA7"/>
    <w:rsid w:val="00125272"/>
    <w:rsid w:val="001271A7"/>
    <w:rsid w:val="00133642"/>
    <w:rsid w:val="00135B62"/>
    <w:rsid w:val="00137752"/>
    <w:rsid w:val="00141C1E"/>
    <w:rsid w:val="001422E0"/>
    <w:rsid w:val="0014569B"/>
    <w:rsid w:val="00150F0E"/>
    <w:rsid w:val="00155566"/>
    <w:rsid w:val="00156CFF"/>
    <w:rsid w:val="00157621"/>
    <w:rsid w:val="00157E65"/>
    <w:rsid w:val="001609E6"/>
    <w:rsid w:val="00162A3A"/>
    <w:rsid w:val="00162C06"/>
    <w:rsid w:val="00163477"/>
    <w:rsid w:val="0016367C"/>
    <w:rsid w:val="00166018"/>
    <w:rsid w:val="00166E8F"/>
    <w:rsid w:val="00172224"/>
    <w:rsid w:val="00172B7E"/>
    <w:rsid w:val="00172E6D"/>
    <w:rsid w:val="0017798F"/>
    <w:rsid w:val="0018681B"/>
    <w:rsid w:val="001923D2"/>
    <w:rsid w:val="0019349E"/>
    <w:rsid w:val="00194C93"/>
    <w:rsid w:val="00194E24"/>
    <w:rsid w:val="001A170E"/>
    <w:rsid w:val="001A2106"/>
    <w:rsid w:val="001A4486"/>
    <w:rsid w:val="001A4BC3"/>
    <w:rsid w:val="001B22C0"/>
    <w:rsid w:val="001B5458"/>
    <w:rsid w:val="001B677C"/>
    <w:rsid w:val="001B709D"/>
    <w:rsid w:val="001B7449"/>
    <w:rsid w:val="001B7B80"/>
    <w:rsid w:val="001C2F3B"/>
    <w:rsid w:val="001D0880"/>
    <w:rsid w:val="001D3AB3"/>
    <w:rsid w:val="001E1DF4"/>
    <w:rsid w:val="001E396D"/>
    <w:rsid w:val="001E4EF7"/>
    <w:rsid w:val="001E6AFF"/>
    <w:rsid w:val="001F0150"/>
    <w:rsid w:val="001F2843"/>
    <w:rsid w:val="001F2B35"/>
    <w:rsid w:val="001F4166"/>
    <w:rsid w:val="001F63C5"/>
    <w:rsid w:val="001F645D"/>
    <w:rsid w:val="001F6BFD"/>
    <w:rsid w:val="001F6E5E"/>
    <w:rsid w:val="00200006"/>
    <w:rsid w:val="0020001E"/>
    <w:rsid w:val="00201AB0"/>
    <w:rsid w:val="002020D4"/>
    <w:rsid w:val="002040C6"/>
    <w:rsid w:val="002048BA"/>
    <w:rsid w:val="0020698A"/>
    <w:rsid w:val="002101D3"/>
    <w:rsid w:val="00212C02"/>
    <w:rsid w:val="00214C75"/>
    <w:rsid w:val="00214F9C"/>
    <w:rsid w:val="00215B5A"/>
    <w:rsid w:val="00216A62"/>
    <w:rsid w:val="00216C87"/>
    <w:rsid w:val="00216F9E"/>
    <w:rsid w:val="00220020"/>
    <w:rsid w:val="0022145F"/>
    <w:rsid w:val="00222986"/>
    <w:rsid w:val="00222DF0"/>
    <w:rsid w:val="00225875"/>
    <w:rsid w:val="002262B6"/>
    <w:rsid w:val="00227C27"/>
    <w:rsid w:val="002315E8"/>
    <w:rsid w:val="00231F61"/>
    <w:rsid w:val="00236CAF"/>
    <w:rsid w:val="0024035E"/>
    <w:rsid w:val="0024281C"/>
    <w:rsid w:val="00244883"/>
    <w:rsid w:val="00244A81"/>
    <w:rsid w:val="00245AF5"/>
    <w:rsid w:val="00246A8C"/>
    <w:rsid w:val="00246B92"/>
    <w:rsid w:val="00247028"/>
    <w:rsid w:val="0025197C"/>
    <w:rsid w:val="002527C8"/>
    <w:rsid w:val="0025280F"/>
    <w:rsid w:val="002532FB"/>
    <w:rsid w:val="00253985"/>
    <w:rsid w:val="00254076"/>
    <w:rsid w:val="002609AE"/>
    <w:rsid w:val="00262DAE"/>
    <w:rsid w:val="00263A33"/>
    <w:rsid w:val="00265B4A"/>
    <w:rsid w:val="00270B94"/>
    <w:rsid w:val="00270F3D"/>
    <w:rsid w:val="00272E28"/>
    <w:rsid w:val="002827AF"/>
    <w:rsid w:val="00285D76"/>
    <w:rsid w:val="00286B65"/>
    <w:rsid w:val="00292969"/>
    <w:rsid w:val="00293F38"/>
    <w:rsid w:val="00297EC9"/>
    <w:rsid w:val="002A088F"/>
    <w:rsid w:val="002A1AE2"/>
    <w:rsid w:val="002A3DAE"/>
    <w:rsid w:val="002A7A70"/>
    <w:rsid w:val="002B05A0"/>
    <w:rsid w:val="002B0696"/>
    <w:rsid w:val="002B2354"/>
    <w:rsid w:val="002B38D4"/>
    <w:rsid w:val="002B5438"/>
    <w:rsid w:val="002B5572"/>
    <w:rsid w:val="002C0BDA"/>
    <w:rsid w:val="002C6C42"/>
    <w:rsid w:val="002D1D1E"/>
    <w:rsid w:val="002D22D7"/>
    <w:rsid w:val="002D267E"/>
    <w:rsid w:val="002E058F"/>
    <w:rsid w:val="002E0B9F"/>
    <w:rsid w:val="002E21B7"/>
    <w:rsid w:val="002E4DB9"/>
    <w:rsid w:val="002E5604"/>
    <w:rsid w:val="002E5B24"/>
    <w:rsid w:val="002E5D2D"/>
    <w:rsid w:val="002F090A"/>
    <w:rsid w:val="002F1054"/>
    <w:rsid w:val="002F15FF"/>
    <w:rsid w:val="002F2067"/>
    <w:rsid w:val="002F6080"/>
    <w:rsid w:val="00301521"/>
    <w:rsid w:val="00303759"/>
    <w:rsid w:val="003045EA"/>
    <w:rsid w:val="003055BE"/>
    <w:rsid w:val="003116A2"/>
    <w:rsid w:val="0031236E"/>
    <w:rsid w:val="00316F39"/>
    <w:rsid w:val="00321CDD"/>
    <w:rsid w:val="00327156"/>
    <w:rsid w:val="00330C9D"/>
    <w:rsid w:val="003313AE"/>
    <w:rsid w:val="00332376"/>
    <w:rsid w:val="00333741"/>
    <w:rsid w:val="003405F5"/>
    <w:rsid w:val="00340BFE"/>
    <w:rsid w:val="003437B9"/>
    <w:rsid w:val="00343DFC"/>
    <w:rsid w:val="0034746E"/>
    <w:rsid w:val="00347546"/>
    <w:rsid w:val="003475A4"/>
    <w:rsid w:val="003478E0"/>
    <w:rsid w:val="003527B4"/>
    <w:rsid w:val="0035366C"/>
    <w:rsid w:val="003542F2"/>
    <w:rsid w:val="00355CDE"/>
    <w:rsid w:val="00360E38"/>
    <w:rsid w:val="00361E42"/>
    <w:rsid w:val="00370E06"/>
    <w:rsid w:val="00373511"/>
    <w:rsid w:val="00375A04"/>
    <w:rsid w:val="003771DE"/>
    <w:rsid w:val="00382473"/>
    <w:rsid w:val="00382C40"/>
    <w:rsid w:val="0038439A"/>
    <w:rsid w:val="0038465C"/>
    <w:rsid w:val="00390D2D"/>
    <w:rsid w:val="00392B63"/>
    <w:rsid w:val="00393EB4"/>
    <w:rsid w:val="00394A9D"/>
    <w:rsid w:val="00395625"/>
    <w:rsid w:val="003A1681"/>
    <w:rsid w:val="003A378C"/>
    <w:rsid w:val="003A3EFF"/>
    <w:rsid w:val="003A4282"/>
    <w:rsid w:val="003B068A"/>
    <w:rsid w:val="003B0D5D"/>
    <w:rsid w:val="003B32F1"/>
    <w:rsid w:val="003B4FAB"/>
    <w:rsid w:val="003B4FE2"/>
    <w:rsid w:val="003B6465"/>
    <w:rsid w:val="003B733A"/>
    <w:rsid w:val="003C3435"/>
    <w:rsid w:val="003C68AD"/>
    <w:rsid w:val="003C78DB"/>
    <w:rsid w:val="003D149F"/>
    <w:rsid w:val="003D1CDE"/>
    <w:rsid w:val="003D557D"/>
    <w:rsid w:val="003D7A6D"/>
    <w:rsid w:val="003D7E63"/>
    <w:rsid w:val="003E0FBB"/>
    <w:rsid w:val="003E3797"/>
    <w:rsid w:val="003E3944"/>
    <w:rsid w:val="003E408A"/>
    <w:rsid w:val="003E43A1"/>
    <w:rsid w:val="003E5D59"/>
    <w:rsid w:val="003F05E5"/>
    <w:rsid w:val="003F24D2"/>
    <w:rsid w:val="003F544B"/>
    <w:rsid w:val="003F76F9"/>
    <w:rsid w:val="00400849"/>
    <w:rsid w:val="00404C60"/>
    <w:rsid w:val="004051EC"/>
    <w:rsid w:val="00405D57"/>
    <w:rsid w:val="004104A9"/>
    <w:rsid w:val="004157C5"/>
    <w:rsid w:val="00416E19"/>
    <w:rsid w:val="00417E4E"/>
    <w:rsid w:val="00420FF6"/>
    <w:rsid w:val="004212B6"/>
    <w:rsid w:val="00425993"/>
    <w:rsid w:val="004264CA"/>
    <w:rsid w:val="004269F8"/>
    <w:rsid w:val="00427D78"/>
    <w:rsid w:val="00430675"/>
    <w:rsid w:val="00434D98"/>
    <w:rsid w:val="00441452"/>
    <w:rsid w:val="00443AC9"/>
    <w:rsid w:val="00445958"/>
    <w:rsid w:val="00445D2C"/>
    <w:rsid w:val="0045065F"/>
    <w:rsid w:val="00450C65"/>
    <w:rsid w:val="0045269A"/>
    <w:rsid w:val="00454038"/>
    <w:rsid w:val="00455EFE"/>
    <w:rsid w:val="00460CDD"/>
    <w:rsid w:val="004625EA"/>
    <w:rsid w:val="00463B1F"/>
    <w:rsid w:val="004673A6"/>
    <w:rsid w:val="0047117A"/>
    <w:rsid w:val="00471F76"/>
    <w:rsid w:val="00474FAF"/>
    <w:rsid w:val="00475010"/>
    <w:rsid w:val="00475748"/>
    <w:rsid w:val="00477750"/>
    <w:rsid w:val="00477901"/>
    <w:rsid w:val="00480CFD"/>
    <w:rsid w:val="00481896"/>
    <w:rsid w:val="00484787"/>
    <w:rsid w:val="0048498A"/>
    <w:rsid w:val="00484E34"/>
    <w:rsid w:val="00484F38"/>
    <w:rsid w:val="00484F3F"/>
    <w:rsid w:val="00487F70"/>
    <w:rsid w:val="00492831"/>
    <w:rsid w:val="00492923"/>
    <w:rsid w:val="0049447D"/>
    <w:rsid w:val="00494905"/>
    <w:rsid w:val="00494D50"/>
    <w:rsid w:val="004A15C4"/>
    <w:rsid w:val="004A2878"/>
    <w:rsid w:val="004A3AC8"/>
    <w:rsid w:val="004B3FFF"/>
    <w:rsid w:val="004B4948"/>
    <w:rsid w:val="004B6451"/>
    <w:rsid w:val="004B774F"/>
    <w:rsid w:val="004C2F56"/>
    <w:rsid w:val="004C2F88"/>
    <w:rsid w:val="004C4067"/>
    <w:rsid w:val="004C420C"/>
    <w:rsid w:val="004C6103"/>
    <w:rsid w:val="004D262A"/>
    <w:rsid w:val="004D4C5D"/>
    <w:rsid w:val="004D501C"/>
    <w:rsid w:val="004D51CF"/>
    <w:rsid w:val="004D545D"/>
    <w:rsid w:val="004D55F0"/>
    <w:rsid w:val="004D67B9"/>
    <w:rsid w:val="004D6D7B"/>
    <w:rsid w:val="004E5BDE"/>
    <w:rsid w:val="004F2E0A"/>
    <w:rsid w:val="004F3E70"/>
    <w:rsid w:val="004F46CE"/>
    <w:rsid w:val="005006B8"/>
    <w:rsid w:val="00505901"/>
    <w:rsid w:val="005067FC"/>
    <w:rsid w:val="0050760C"/>
    <w:rsid w:val="00507BDA"/>
    <w:rsid w:val="00507F27"/>
    <w:rsid w:val="00511057"/>
    <w:rsid w:val="00514A94"/>
    <w:rsid w:val="005210FC"/>
    <w:rsid w:val="0052213C"/>
    <w:rsid w:val="005231A7"/>
    <w:rsid w:val="00523A4D"/>
    <w:rsid w:val="00525114"/>
    <w:rsid w:val="005254A9"/>
    <w:rsid w:val="00527505"/>
    <w:rsid w:val="00527E9A"/>
    <w:rsid w:val="00530700"/>
    <w:rsid w:val="00532365"/>
    <w:rsid w:val="005325B5"/>
    <w:rsid w:val="00533357"/>
    <w:rsid w:val="005363D8"/>
    <w:rsid w:val="00536F2D"/>
    <w:rsid w:val="005427D7"/>
    <w:rsid w:val="005445C1"/>
    <w:rsid w:val="00545263"/>
    <w:rsid w:val="00546E98"/>
    <w:rsid w:val="005500D5"/>
    <w:rsid w:val="00550B02"/>
    <w:rsid w:val="00554EDE"/>
    <w:rsid w:val="00556988"/>
    <w:rsid w:val="00560E46"/>
    <w:rsid w:val="00561807"/>
    <w:rsid w:val="00562E23"/>
    <w:rsid w:val="00564239"/>
    <w:rsid w:val="00564977"/>
    <w:rsid w:val="0056713A"/>
    <w:rsid w:val="00567144"/>
    <w:rsid w:val="00570A02"/>
    <w:rsid w:val="005715E7"/>
    <w:rsid w:val="00571CFA"/>
    <w:rsid w:val="00572CF1"/>
    <w:rsid w:val="00573B71"/>
    <w:rsid w:val="005743FD"/>
    <w:rsid w:val="005814FC"/>
    <w:rsid w:val="00581D93"/>
    <w:rsid w:val="00581F5B"/>
    <w:rsid w:val="005824B9"/>
    <w:rsid w:val="00582727"/>
    <w:rsid w:val="005830DC"/>
    <w:rsid w:val="00583BFD"/>
    <w:rsid w:val="00584A21"/>
    <w:rsid w:val="005854EB"/>
    <w:rsid w:val="00586343"/>
    <w:rsid w:val="0058780A"/>
    <w:rsid w:val="00594039"/>
    <w:rsid w:val="00594563"/>
    <w:rsid w:val="00595945"/>
    <w:rsid w:val="00596894"/>
    <w:rsid w:val="00597C51"/>
    <w:rsid w:val="005A0892"/>
    <w:rsid w:val="005A0C16"/>
    <w:rsid w:val="005A1F17"/>
    <w:rsid w:val="005A7D42"/>
    <w:rsid w:val="005B0A10"/>
    <w:rsid w:val="005B2506"/>
    <w:rsid w:val="005B3BE3"/>
    <w:rsid w:val="005B413A"/>
    <w:rsid w:val="005B5209"/>
    <w:rsid w:val="005B5E74"/>
    <w:rsid w:val="005B6EB4"/>
    <w:rsid w:val="005C069F"/>
    <w:rsid w:val="005C2D34"/>
    <w:rsid w:val="005C4076"/>
    <w:rsid w:val="005C51E8"/>
    <w:rsid w:val="005C5C14"/>
    <w:rsid w:val="005C608B"/>
    <w:rsid w:val="005C679D"/>
    <w:rsid w:val="005C7210"/>
    <w:rsid w:val="005D27C5"/>
    <w:rsid w:val="005D3F64"/>
    <w:rsid w:val="005D444F"/>
    <w:rsid w:val="005D5B34"/>
    <w:rsid w:val="005D75C0"/>
    <w:rsid w:val="005E0FC6"/>
    <w:rsid w:val="005E2310"/>
    <w:rsid w:val="005E407B"/>
    <w:rsid w:val="005E55AA"/>
    <w:rsid w:val="005E5B0B"/>
    <w:rsid w:val="005E62E6"/>
    <w:rsid w:val="005E6ACA"/>
    <w:rsid w:val="005E7A09"/>
    <w:rsid w:val="005F1552"/>
    <w:rsid w:val="005F2722"/>
    <w:rsid w:val="005F319E"/>
    <w:rsid w:val="005F463D"/>
    <w:rsid w:val="005F5E4C"/>
    <w:rsid w:val="00600D99"/>
    <w:rsid w:val="00600EC7"/>
    <w:rsid w:val="006104E4"/>
    <w:rsid w:val="00610E4D"/>
    <w:rsid w:val="00616051"/>
    <w:rsid w:val="006160A0"/>
    <w:rsid w:val="0062032C"/>
    <w:rsid w:val="00626295"/>
    <w:rsid w:val="006277AD"/>
    <w:rsid w:val="00630AF2"/>
    <w:rsid w:val="00633A13"/>
    <w:rsid w:val="00634615"/>
    <w:rsid w:val="0063582F"/>
    <w:rsid w:val="0064047B"/>
    <w:rsid w:val="006435F1"/>
    <w:rsid w:val="00644FE4"/>
    <w:rsid w:val="00650046"/>
    <w:rsid w:val="006518F5"/>
    <w:rsid w:val="006523FE"/>
    <w:rsid w:val="00653EAB"/>
    <w:rsid w:val="0066028F"/>
    <w:rsid w:val="006629C5"/>
    <w:rsid w:val="00666277"/>
    <w:rsid w:val="00672247"/>
    <w:rsid w:val="006736A1"/>
    <w:rsid w:val="00687ADC"/>
    <w:rsid w:val="00692814"/>
    <w:rsid w:val="0069288E"/>
    <w:rsid w:val="00693897"/>
    <w:rsid w:val="006940CF"/>
    <w:rsid w:val="00696FA2"/>
    <w:rsid w:val="00697E24"/>
    <w:rsid w:val="006A0742"/>
    <w:rsid w:val="006A0C14"/>
    <w:rsid w:val="006A2237"/>
    <w:rsid w:val="006A3CBB"/>
    <w:rsid w:val="006A3DD7"/>
    <w:rsid w:val="006A44B0"/>
    <w:rsid w:val="006A5311"/>
    <w:rsid w:val="006A61E5"/>
    <w:rsid w:val="006B05F0"/>
    <w:rsid w:val="006B1DA0"/>
    <w:rsid w:val="006B3A9F"/>
    <w:rsid w:val="006C171F"/>
    <w:rsid w:val="006C184C"/>
    <w:rsid w:val="006D620C"/>
    <w:rsid w:val="006E1128"/>
    <w:rsid w:val="006E6736"/>
    <w:rsid w:val="006E7AA5"/>
    <w:rsid w:val="006E7CBE"/>
    <w:rsid w:val="006F0AEB"/>
    <w:rsid w:val="006F0E06"/>
    <w:rsid w:val="006F2656"/>
    <w:rsid w:val="006F33FB"/>
    <w:rsid w:val="006F4D16"/>
    <w:rsid w:val="006F4F67"/>
    <w:rsid w:val="006F5A57"/>
    <w:rsid w:val="006F78C3"/>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152D"/>
    <w:rsid w:val="00731725"/>
    <w:rsid w:val="007340A7"/>
    <w:rsid w:val="00734A6E"/>
    <w:rsid w:val="0073662D"/>
    <w:rsid w:val="007374CF"/>
    <w:rsid w:val="00741651"/>
    <w:rsid w:val="0074221F"/>
    <w:rsid w:val="00745FE3"/>
    <w:rsid w:val="00745FFB"/>
    <w:rsid w:val="00747B18"/>
    <w:rsid w:val="00750700"/>
    <w:rsid w:val="00754986"/>
    <w:rsid w:val="0076100F"/>
    <w:rsid w:val="00762221"/>
    <w:rsid w:val="00762A75"/>
    <w:rsid w:val="00763D2F"/>
    <w:rsid w:val="00763FD5"/>
    <w:rsid w:val="007658F5"/>
    <w:rsid w:val="00765ED6"/>
    <w:rsid w:val="0076657B"/>
    <w:rsid w:val="00767551"/>
    <w:rsid w:val="00770E8D"/>
    <w:rsid w:val="00773E8B"/>
    <w:rsid w:val="007748BD"/>
    <w:rsid w:val="007756C9"/>
    <w:rsid w:val="00776EB6"/>
    <w:rsid w:val="00782B59"/>
    <w:rsid w:val="00782BCD"/>
    <w:rsid w:val="00783AA2"/>
    <w:rsid w:val="007859F2"/>
    <w:rsid w:val="00787DDC"/>
    <w:rsid w:val="007906B9"/>
    <w:rsid w:val="00795CBA"/>
    <w:rsid w:val="00795FC4"/>
    <w:rsid w:val="007A04A1"/>
    <w:rsid w:val="007A566C"/>
    <w:rsid w:val="007A7AFC"/>
    <w:rsid w:val="007B278B"/>
    <w:rsid w:val="007B50A0"/>
    <w:rsid w:val="007B66BA"/>
    <w:rsid w:val="007B6F2F"/>
    <w:rsid w:val="007C0DDC"/>
    <w:rsid w:val="007C2344"/>
    <w:rsid w:val="007C505B"/>
    <w:rsid w:val="007C62C5"/>
    <w:rsid w:val="007C7BB0"/>
    <w:rsid w:val="007D1CEB"/>
    <w:rsid w:val="007D264A"/>
    <w:rsid w:val="007D50C9"/>
    <w:rsid w:val="007D5C4F"/>
    <w:rsid w:val="007D6A0D"/>
    <w:rsid w:val="007D7B9C"/>
    <w:rsid w:val="007E1A07"/>
    <w:rsid w:val="007E24F2"/>
    <w:rsid w:val="007E3551"/>
    <w:rsid w:val="007E39FC"/>
    <w:rsid w:val="007E3B70"/>
    <w:rsid w:val="007E482E"/>
    <w:rsid w:val="007F19E4"/>
    <w:rsid w:val="007F5435"/>
    <w:rsid w:val="007F73A1"/>
    <w:rsid w:val="0080037C"/>
    <w:rsid w:val="00800A86"/>
    <w:rsid w:val="00801F89"/>
    <w:rsid w:val="00805CB5"/>
    <w:rsid w:val="00805EAE"/>
    <w:rsid w:val="008072DB"/>
    <w:rsid w:val="008102EE"/>
    <w:rsid w:val="00810DD9"/>
    <w:rsid w:val="00811E9B"/>
    <w:rsid w:val="0081248B"/>
    <w:rsid w:val="008132F1"/>
    <w:rsid w:val="0081360B"/>
    <w:rsid w:val="00813DA5"/>
    <w:rsid w:val="00815173"/>
    <w:rsid w:val="00817B0A"/>
    <w:rsid w:val="00820512"/>
    <w:rsid w:val="00820753"/>
    <w:rsid w:val="00822174"/>
    <w:rsid w:val="008225E5"/>
    <w:rsid w:val="00824578"/>
    <w:rsid w:val="0082656A"/>
    <w:rsid w:val="00827C88"/>
    <w:rsid w:val="00833BDD"/>
    <w:rsid w:val="00835645"/>
    <w:rsid w:val="00836E34"/>
    <w:rsid w:val="00837185"/>
    <w:rsid w:val="00841B12"/>
    <w:rsid w:val="00842348"/>
    <w:rsid w:val="008450D4"/>
    <w:rsid w:val="0084594C"/>
    <w:rsid w:val="00854525"/>
    <w:rsid w:val="00855EF0"/>
    <w:rsid w:val="00856288"/>
    <w:rsid w:val="0086118D"/>
    <w:rsid w:val="00861F4D"/>
    <w:rsid w:val="00863343"/>
    <w:rsid w:val="0086399C"/>
    <w:rsid w:val="008661B5"/>
    <w:rsid w:val="00866350"/>
    <w:rsid w:val="008700D8"/>
    <w:rsid w:val="00876D97"/>
    <w:rsid w:val="00880120"/>
    <w:rsid w:val="00886187"/>
    <w:rsid w:val="0088793A"/>
    <w:rsid w:val="00892AAF"/>
    <w:rsid w:val="00896FB0"/>
    <w:rsid w:val="00897062"/>
    <w:rsid w:val="00897478"/>
    <w:rsid w:val="008A0336"/>
    <w:rsid w:val="008A1A4C"/>
    <w:rsid w:val="008A3760"/>
    <w:rsid w:val="008A4F74"/>
    <w:rsid w:val="008A7E43"/>
    <w:rsid w:val="008B1714"/>
    <w:rsid w:val="008B351F"/>
    <w:rsid w:val="008B45D9"/>
    <w:rsid w:val="008B5022"/>
    <w:rsid w:val="008B6640"/>
    <w:rsid w:val="008C1AFE"/>
    <w:rsid w:val="008C1CC1"/>
    <w:rsid w:val="008C4681"/>
    <w:rsid w:val="008C4A4A"/>
    <w:rsid w:val="008C653F"/>
    <w:rsid w:val="008C69D4"/>
    <w:rsid w:val="008D7118"/>
    <w:rsid w:val="008E0A19"/>
    <w:rsid w:val="008E157F"/>
    <w:rsid w:val="008E1B2E"/>
    <w:rsid w:val="008E4B35"/>
    <w:rsid w:val="008E5D6D"/>
    <w:rsid w:val="008E6B54"/>
    <w:rsid w:val="008F037C"/>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902"/>
    <w:rsid w:val="00915908"/>
    <w:rsid w:val="00916818"/>
    <w:rsid w:val="00917CE8"/>
    <w:rsid w:val="00920E17"/>
    <w:rsid w:val="0092440E"/>
    <w:rsid w:val="009267E0"/>
    <w:rsid w:val="00930FDB"/>
    <w:rsid w:val="00931255"/>
    <w:rsid w:val="009325CA"/>
    <w:rsid w:val="0093781D"/>
    <w:rsid w:val="00947AB3"/>
    <w:rsid w:val="00947B0B"/>
    <w:rsid w:val="009508DA"/>
    <w:rsid w:val="00950F2F"/>
    <w:rsid w:val="0095266A"/>
    <w:rsid w:val="00955E8F"/>
    <w:rsid w:val="009563E7"/>
    <w:rsid w:val="0095673F"/>
    <w:rsid w:val="00956FC2"/>
    <w:rsid w:val="0095791E"/>
    <w:rsid w:val="009629FA"/>
    <w:rsid w:val="00965923"/>
    <w:rsid w:val="009730BF"/>
    <w:rsid w:val="00975F50"/>
    <w:rsid w:val="00976A0D"/>
    <w:rsid w:val="00982AFC"/>
    <w:rsid w:val="00982D4A"/>
    <w:rsid w:val="009840AA"/>
    <w:rsid w:val="00984C0F"/>
    <w:rsid w:val="00986117"/>
    <w:rsid w:val="00986492"/>
    <w:rsid w:val="00986A9E"/>
    <w:rsid w:val="009871A2"/>
    <w:rsid w:val="00991356"/>
    <w:rsid w:val="009916A1"/>
    <w:rsid w:val="00996D0F"/>
    <w:rsid w:val="009A0E59"/>
    <w:rsid w:val="009A107D"/>
    <w:rsid w:val="009A18D1"/>
    <w:rsid w:val="009A1BFE"/>
    <w:rsid w:val="009A7DB4"/>
    <w:rsid w:val="009B1F33"/>
    <w:rsid w:val="009B5BFA"/>
    <w:rsid w:val="009B5F0B"/>
    <w:rsid w:val="009B6CBC"/>
    <w:rsid w:val="009C3146"/>
    <w:rsid w:val="009D68FE"/>
    <w:rsid w:val="009D6AEA"/>
    <w:rsid w:val="009E095E"/>
    <w:rsid w:val="009E1DBC"/>
    <w:rsid w:val="009E241E"/>
    <w:rsid w:val="009E31B9"/>
    <w:rsid w:val="009E3CF4"/>
    <w:rsid w:val="009E4E73"/>
    <w:rsid w:val="009E6A5F"/>
    <w:rsid w:val="009E7173"/>
    <w:rsid w:val="009E7880"/>
    <w:rsid w:val="009F10D8"/>
    <w:rsid w:val="009F50C5"/>
    <w:rsid w:val="009F775C"/>
    <w:rsid w:val="00A03233"/>
    <w:rsid w:val="00A0374B"/>
    <w:rsid w:val="00A04239"/>
    <w:rsid w:val="00A078BE"/>
    <w:rsid w:val="00A102F8"/>
    <w:rsid w:val="00A1437E"/>
    <w:rsid w:val="00A20B7B"/>
    <w:rsid w:val="00A22C08"/>
    <w:rsid w:val="00A22D58"/>
    <w:rsid w:val="00A2481F"/>
    <w:rsid w:val="00A2512C"/>
    <w:rsid w:val="00A25930"/>
    <w:rsid w:val="00A314BE"/>
    <w:rsid w:val="00A315D5"/>
    <w:rsid w:val="00A3169B"/>
    <w:rsid w:val="00A31C93"/>
    <w:rsid w:val="00A32252"/>
    <w:rsid w:val="00A360F5"/>
    <w:rsid w:val="00A361F9"/>
    <w:rsid w:val="00A4049A"/>
    <w:rsid w:val="00A41C9B"/>
    <w:rsid w:val="00A4221F"/>
    <w:rsid w:val="00A438EF"/>
    <w:rsid w:val="00A455CB"/>
    <w:rsid w:val="00A46F50"/>
    <w:rsid w:val="00A46F94"/>
    <w:rsid w:val="00A534E7"/>
    <w:rsid w:val="00A55004"/>
    <w:rsid w:val="00A55F0A"/>
    <w:rsid w:val="00A56203"/>
    <w:rsid w:val="00A601AB"/>
    <w:rsid w:val="00A634CE"/>
    <w:rsid w:val="00A637B7"/>
    <w:rsid w:val="00A63CF2"/>
    <w:rsid w:val="00A643D6"/>
    <w:rsid w:val="00A65093"/>
    <w:rsid w:val="00A65E0B"/>
    <w:rsid w:val="00A66414"/>
    <w:rsid w:val="00A67C26"/>
    <w:rsid w:val="00A705E6"/>
    <w:rsid w:val="00A70DBD"/>
    <w:rsid w:val="00A73FD6"/>
    <w:rsid w:val="00A744DD"/>
    <w:rsid w:val="00A7597C"/>
    <w:rsid w:val="00A80902"/>
    <w:rsid w:val="00A84AAB"/>
    <w:rsid w:val="00A868F8"/>
    <w:rsid w:val="00A87089"/>
    <w:rsid w:val="00A90914"/>
    <w:rsid w:val="00A91F0D"/>
    <w:rsid w:val="00A922C7"/>
    <w:rsid w:val="00A93310"/>
    <w:rsid w:val="00A93529"/>
    <w:rsid w:val="00A9383A"/>
    <w:rsid w:val="00A9494A"/>
    <w:rsid w:val="00A95B1E"/>
    <w:rsid w:val="00AA4C52"/>
    <w:rsid w:val="00AB098C"/>
    <w:rsid w:val="00AB1F15"/>
    <w:rsid w:val="00AB32E6"/>
    <w:rsid w:val="00AB5A3A"/>
    <w:rsid w:val="00AB5F23"/>
    <w:rsid w:val="00AB62D1"/>
    <w:rsid w:val="00AB6D69"/>
    <w:rsid w:val="00AC3235"/>
    <w:rsid w:val="00AC6B0D"/>
    <w:rsid w:val="00AC7A39"/>
    <w:rsid w:val="00AC7A8E"/>
    <w:rsid w:val="00AD052F"/>
    <w:rsid w:val="00AD57C2"/>
    <w:rsid w:val="00AD5A70"/>
    <w:rsid w:val="00AD727D"/>
    <w:rsid w:val="00AD7832"/>
    <w:rsid w:val="00AE0FA1"/>
    <w:rsid w:val="00AE6176"/>
    <w:rsid w:val="00AE7C04"/>
    <w:rsid w:val="00AF3486"/>
    <w:rsid w:val="00AF36C4"/>
    <w:rsid w:val="00AF51AA"/>
    <w:rsid w:val="00AF567F"/>
    <w:rsid w:val="00AF682E"/>
    <w:rsid w:val="00B046D5"/>
    <w:rsid w:val="00B11274"/>
    <w:rsid w:val="00B117E2"/>
    <w:rsid w:val="00B141CA"/>
    <w:rsid w:val="00B148A2"/>
    <w:rsid w:val="00B15049"/>
    <w:rsid w:val="00B171CB"/>
    <w:rsid w:val="00B20FF0"/>
    <w:rsid w:val="00B2196E"/>
    <w:rsid w:val="00B22745"/>
    <w:rsid w:val="00B24BF2"/>
    <w:rsid w:val="00B26ABA"/>
    <w:rsid w:val="00B348EC"/>
    <w:rsid w:val="00B35426"/>
    <w:rsid w:val="00B354A8"/>
    <w:rsid w:val="00B35EE3"/>
    <w:rsid w:val="00B362B1"/>
    <w:rsid w:val="00B42C4B"/>
    <w:rsid w:val="00B43696"/>
    <w:rsid w:val="00B43717"/>
    <w:rsid w:val="00B458B1"/>
    <w:rsid w:val="00B46E4C"/>
    <w:rsid w:val="00B50C94"/>
    <w:rsid w:val="00B52A04"/>
    <w:rsid w:val="00B56701"/>
    <w:rsid w:val="00B6068B"/>
    <w:rsid w:val="00B653C6"/>
    <w:rsid w:val="00B66967"/>
    <w:rsid w:val="00B70295"/>
    <w:rsid w:val="00B72FE5"/>
    <w:rsid w:val="00B771E1"/>
    <w:rsid w:val="00B8031F"/>
    <w:rsid w:val="00B90EEB"/>
    <w:rsid w:val="00B92A13"/>
    <w:rsid w:val="00B93926"/>
    <w:rsid w:val="00B93CC7"/>
    <w:rsid w:val="00B93F0A"/>
    <w:rsid w:val="00BA099B"/>
    <w:rsid w:val="00BA3D4C"/>
    <w:rsid w:val="00BA4295"/>
    <w:rsid w:val="00BA5C63"/>
    <w:rsid w:val="00BB0304"/>
    <w:rsid w:val="00BB20A3"/>
    <w:rsid w:val="00BB323F"/>
    <w:rsid w:val="00BB3329"/>
    <w:rsid w:val="00BB782F"/>
    <w:rsid w:val="00BC1030"/>
    <w:rsid w:val="00BC1455"/>
    <w:rsid w:val="00BC3283"/>
    <w:rsid w:val="00BC4E7C"/>
    <w:rsid w:val="00BC5CF3"/>
    <w:rsid w:val="00BD0155"/>
    <w:rsid w:val="00BD0266"/>
    <w:rsid w:val="00BD07A0"/>
    <w:rsid w:val="00BD2AFD"/>
    <w:rsid w:val="00BD6327"/>
    <w:rsid w:val="00BD6A93"/>
    <w:rsid w:val="00BE0F7F"/>
    <w:rsid w:val="00BE209C"/>
    <w:rsid w:val="00BF156E"/>
    <w:rsid w:val="00BF3767"/>
    <w:rsid w:val="00BF466C"/>
    <w:rsid w:val="00BF501F"/>
    <w:rsid w:val="00BF6033"/>
    <w:rsid w:val="00C07CCB"/>
    <w:rsid w:val="00C1025B"/>
    <w:rsid w:val="00C11AFC"/>
    <w:rsid w:val="00C161A9"/>
    <w:rsid w:val="00C20485"/>
    <w:rsid w:val="00C22B70"/>
    <w:rsid w:val="00C24076"/>
    <w:rsid w:val="00C2424D"/>
    <w:rsid w:val="00C26296"/>
    <w:rsid w:val="00C356CE"/>
    <w:rsid w:val="00C3687A"/>
    <w:rsid w:val="00C3710D"/>
    <w:rsid w:val="00C37175"/>
    <w:rsid w:val="00C37C34"/>
    <w:rsid w:val="00C37CBA"/>
    <w:rsid w:val="00C37E98"/>
    <w:rsid w:val="00C41F5B"/>
    <w:rsid w:val="00C46B9D"/>
    <w:rsid w:val="00C503D2"/>
    <w:rsid w:val="00C54D5D"/>
    <w:rsid w:val="00C66C01"/>
    <w:rsid w:val="00C67CBB"/>
    <w:rsid w:val="00C67CED"/>
    <w:rsid w:val="00C70458"/>
    <w:rsid w:val="00C717EB"/>
    <w:rsid w:val="00C7653D"/>
    <w:rsid w:val="00C76EA2"/>
    <w:rsid w:val="00C83ADE"/>
    <w:rsid w:val="00C86786"/>
    <w:rsid w:val="00C92156"/>
    <w:rsid w:val="00C9272A"/>
    <w:rsid w:val="00C94318"/>
    <w:rsid w:val="00C94E95"/>
    <w:rsid w:val="00C9656A"/>
    <w:rsid w:val="00CA050B"/>
    <w:rsid w:val="00CA07CD"/>
    <w:rsid w:val="00CA19B0"/>
    <w:rsid w:val="00CA215D"/>
    <w:rsid w:val="00CA25DC"/>
    <w:rsid w:val="00CA317A"/>
    <w:rsid w:val="00CA6448"/>
    <w:rsid w:val="00CA66F6"/>
    <w:rsid w:val="00CB28AB"/>
    <w:rsid w:val="00CB3CBE"/>
    <w:rsid w:val="00CB4C3C"/>
    <w:rsid w:val="00CB5129"/>
    <w:rsid w:val="00CB6374"/>
    <w:rsid w:val="00CB6E45"/>
    <w:rsid w:val="00CB6E97"/>
    <w:rsid w:val="00CC0DF0"/>
    <w:rsid w:val="00CC119D"/>
    <w:rsid w:val="00CC5C1B"/>
    <w:rsid w:val="00CC70C6"/>
    <w:rsid w:val="00CC74B9"/>
    <w:rsid w:val="00CD0118"/>
    <w:rsid w:val="00CD0D54"/>
    <w:rsid w:val="00CD1E07"/>
    <w:rsid w:val="00CE13AD"/>
    <w:rsid w:val="00CE4529"/>
    <w:rsid w:val="00CE4627"/>
    <w:rsid w:val="00CE5CAE"/>
    <w:rsid w:val="00CE7F33"/>
    <w:rsid w:val="00CF123C"/>
    <w:rsid w:val="00CF13E5"/>
    <w:rsid w:val="00CF3437"/>
    <w:rsid w:val="00CF3540"/>
    <w:rsid w:val="00CF4DA6"/>
    <w:rsid w:val="00CF4EC9"/>
    <w:rsid w:val="00CF67DE"/>
    <w:rsid w:val="00D016C7"/>
    <w:rsid w:val="00D01AE1"/>
    <w:rsid w:val="00D02212"/>
    <w:rsid w:val="00D02C3F"/>
    <w:rsid w:val="00D06612"/>
    <w:rsid w:val="00D06750"/>
    <w:rsid w:val="00D11B6F"/>
    <w:rsid w:val="00D13579"/>
    <w:rsid w:val="00D13BFD"/>
    <w:rsid w:val="00D16B66"/>
    <w:rsid w:val="00D17B09"/>
    <w:rsid w:val="00D21D02"/>
    <w:rsid w:val="00D2772E"/>
    <w:rsid w:val="00D27E1A"/>
    <w:rsid w:val="00D309B4"/>
    <w:rsid w:val="00D30CDD"/>
    <w:rsid w:val="00D33D09"/>
    <w:rsid w:val="00D368EA"/>
    <w:rsid w:val="00D36AF1"/>
    <w:rsid w:val="00D37708"/>
    <w:rsid w:val="00D45089"/>
    <w:rsid w:val="00D4521C"/>
    <w:rsid w:val="00D4627D"/>
    <w:rsid w:val="00D471F4"/>
    <w:rsid w:val="00D5094D"/>
    <w:rsid w:val="00D514C1"/>
    <w:rsid w:val="00D522F3"/>
    <w:rsid w:val="00D5554E"/>
    <w:rsid w:val="00D56178"/>
    <w:rsid w:val="00D57490"/>
    <w:rsid w:val="00D61EAD"/>
    <w:rsid w:val="00D624E4"/>
    <w:rsid w:val="00D649BB"/>
    <w:rsid w:val="00D65815"/>
    <w:rsid w:val="00D70497"/>
    <w:rsid w:val="00D708DA"/>
    <w:rsid w:val="00D742B4"/>
    <w:rsid w:val="00D76519"/>
    <w:rsid w:val="00D77F45"/>
    <w:rsid w:val="00D86F71"/>
    <w:rsid w:val="00D87F0C"/>
    <w:rsid w:val="00D9407B"/>
    <w:rsid w:val="00D94748"/>
    <w:rsid w:val="00D95C20"/>
    <w:rsid w:val="00D95F7B"/>
    <w:rsid w:val="00DA2252"/>
    <w:rsid w:val="00DA2303"/>
    <w:rsid w:val="00DA3D42"/>
    <w:rsid w:val="00DA7628"/>
    <w:rsid w:val="00DA7AF9"/>
    <w:rsid w:val="00DA7B92"/>
    <w:rsid w:val="00DA7E3E"/>
    <w:rsid w:val="00DB05ED"/>
    <w:rsid w:val="00DB155C"/>
    <w:rsid w:val="00DB7ACA"/>
    <w:rsid w:val="00DC1173"/>
    <w:rsid w:val="00DC1327"/>
    <w:rsid w:val="00DC4E29"/>
    <w:rsid w:val="00DC610E"/>
    <w:rsid w:val="00DD029F"/>
    <w:rsid w:val="00DD3229"/>
    <w:rsid w:val="00DD4DC2"/>
    <w:rsid w:val="00DD7D0B"/>
    <w:rsid w:val="00DE04D1"/>
    <w:rsid w:val="00DE09CC"/>
    <w:rsid w:val="00DE1708"/>
    <w:rsid w:val="00DE3241"/>
    <w:rsid w:val="00DE4398"/>
    <w:rsid w:val="00DE52E2"/>
    <w:rsid w:val="00DE69AE"/>
    <w:rsid w:val="00DE7768"/>
    <w:rsid w:val="00DE797C"/>
    <w:rsid w:val="00DF0FB5"/>
    <w:rsid w:val="00DF3A6A"/>
    <w:rsid w:val="00DF3C5A"/>
    <w:rsid w:val="00DF6129"/>
    <w:rsid w:val="00DF7293"/>
    <w:rsid w:val="00DF73DE"/>
    <w:rsid w:val="00E002D1"/>
    <w:rsid w:val="00E04B88"/>
    <w:rsid w:val="00E0546B"/>
    <w:rsid w:val="00E05602"/>
    <w:rsid w:val="00E063E8"/>
    <w:rsid w:val="00E1375C"/>
    <w:rsid w:val="00E16F15"/>
    <w:rsid w:val="00E17434"/>
    <w:rsid w:val="00E2137D"/>
    <w:rsid w:val="00E22C33"/>
    <w:rsid w:val="00E26C7E"/>
    <w:rsid w:val="00E27B31"/>
    <w:rsid w:val="00E32581"/>
    <w:rsid w:val="00E32DF4"/>
    <w:rsid w:val="00E40775"/>
    <w:rsid w:val="00E51425"/>
    <w:rsid w:val="00E52DCD"/>
    <w:rsid w:val="00E54936"/>
    <w:rsid w:val="00E55063"/>
    <w:rsid w:val="00E5507F"/>
    <w:rsid w:val="00E55195"/>
    <w:rsid w:val="00E5684B"/>
    <w:rsid w:val="00E61220"/>
    <w:rsid w:val="00E614F9"/>
    <w:rsid w:val="00E61F53"/>
    <w:rsid w:val="00E622B3"/>
    <w:rsid w:val="00E7097D"/>
    <w:rsid w:val="00E716D5"/>
    <w:rsid w:val="00E7345F"/>
    <w:rsid w:val="00E8193B"/>
    <w:rsid w:val="00E825C4"/>
    <w:rsid w:val="00E833CD"/>
    <w:rsid w:val="00E848BD"/>
    <w:rsid w:val="00E8552F"/>
    <w:rsid w:val="00E9097B"/>
    <w:rsid w:val="00E9101A"/>
    <w:rsid w:val="00E92BC2"/>
    <w:rsid w:val="00E97EBB"/>
    <w:rsid w:val="00EA2488"/>
    <w:rsid w:val="00EA4194"/>
    <w:rsid w:val="00EA6734"/>
    <w:rsid w:val="00EB090C"/>
    <w:rsid w:val="00EB1A76"/>
    <w:rsid w:val="00EB1CA8"/>
    <w:rsid w:val="00EB2EBD"/>
    <w:rsid w:val="00EB7D46"/>
    <w:rsid w:val="00EB7E0E"/>
    <w:rsid w:val="00EC01B8"/>
    <w:rsid w:val="00EC2910"/>
    <w:rsid w:val="00EC61FD"/>
    <w:rsid w:val="00EC7F12"/>
    <w:rsid w:val="00ED0520"/>
    <w:rsid w:val="00ED2900"/>
    <w:rsid w:val="00ED3236"/>
    <w:rsid w:val="00ED4010"/>
    <w:rsid w:val="00ED45AE"/>
    <w:rsid w:val="00ED50E5"/>
    <w:rsid w:val="00ED7E74"/>
    <w:rsid w:val="00EE0D9D"/>
    <w:rsid w:val="00EE4FE4"/>
    <w:rsid w:val="00EE7786"/>
    <w:rsid w:val="00EE7986"/>
    <w:rsid w:val="00EF1978"/>
    <w:rsid w:val="00EF1B74"/>
    <w:rsid w:val="00F014EA"/>
    <w:rsid w:val="00F01792"/>
    <w:rsid w:val="00F029EA"/>
    <w:rsid w:val="00F066DB"/>
    <w:rsid w:val="00F06E88"/>
    <w:rsid w:val="00F13B84"/>
    <w:rsid w:val="00F14DD2"/>
    <w:rsid w:val="00F14E82"/>
    <w:rsid w:val="00F14F11"/>
    <w:rsid w:val="00F16114"/>
    <w:rsid w:val="00F161BB"/>
    <w:rsid w:val="00F17420"/>
    <w:rsid w:val="00F17725"/>
    <w:rsid w:val="00F206AF"/>
    <w:rsid w:val="00F245BB"/>
    <w:rsid w:val="00F26259"/>
    <w:rsid w:val="00F30FEE"/>
    <w:rsid w:val="00F42B19"/>
    <w:rsid w:val="00F43061"/>
    <w:rsid w:val="00F45E13"/>
    <w:rsid w:val="00F4640B"/>
    <w:rsid w:val="00F47B91"/>
    <w:rsid w:val="00F47FD3"/>
    <w:rsid w:val="00F60651"/>
    <w:rsid w:val="00F61E04"/>
    <w:rsid w:val="00F62CD4"/>
    <w:rsid w:val="00F65BE9"/>
    <w:rsid w:val="00F67868"/>
    <w:rsid w:val="00F67FB2"/>
    <w:rsid w:val="00F712D7"/>
    <w:rsid w:val="00F74EB8"/>
    <w:rsid w:val="00F852F3"/>
    <w:rsid w:val="00F85E68"/>
    <w:rsid w:val="00F862B3"/>
    <w:rsid w:val="00F9029A"/>
    <w:rsid w:val="00F90D73"/>
    <w:rsid w:val="00F93FDD"/>
    <w:rsid w:val="00F952AC"/>
    <w:rsid w:val="00F961C0"/>
    <w:rsid w:val="00FA33EA"/>
    <w:rsid w:val="00FA3F9B"/>
    <w:rsid w:val="00FA6F6F"/>
    <w:rsid w:val="00FB3937"/>
    <w:rsid w:val="00FB59CD"/>
    <w:rsid w:val="00FB5C56"/>
    <w:rsid w:val="00FC030E"/>
    <w:rsid w:val="00FC1270"/>
    <w:rsid w:val="00FC179D"/>
    <w:rsid w:val="00FC3D4D"/>
    <w:rsid w:val="00FC54B7"/>
    <w:rsid w:val="00FC71F9"/>
    <w:rsid w:val="00FD40A4"/>
    <w:rsid w:val="00FD7C10"/>
    <w:rsid w:val="00FD7FC5"/>
    <w:rsid w:val="00FE3313"/>
    <w:rsid w:val="00FE5AEA"/>
    <w:rsid w:val="00FE733F"/>
    <w:rsid w:val="00FF19BA"/>
    <w:rsid w:val="00FF1FA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3D2A8-0564-481B-91FB-48E76AC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C94318"/>
    <w:pPr>
      <w:numPr>
        <w:numId w:val="1"/>
      </w:numPr>
      <w:spacing w:before="240" w:after="200"/>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1"/>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rsid w:val="00C3687A"/>
    <w:rPr>
      <w:sz w:val="20"/>
      <w:szCs w:val="20"/>
    </w:rPr>
  </w:style>
  <w:style w:type="character" w:customStyle="1" w:styleId="CommentTextChar">
    <w:name w:val="Comment Text Char"/>
    <w:aliases w:val="Diagrama Char1, Diagrama Diagrama Diagrama Diagrama Char1, Diagrama Diagrama Diagrama Char1, Diagrama Diagrama Char Char Char1, Diagrama Diagrama Char Char2,Diagrama Diagrama Diagrama Diagrama Char1,Diagrama Diagrama Diagrama Char1"/>
    <w:uiPriority w:val="99"/>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0"/>
      </w:numPr>
    </w:pPr>
  </w:style>
  <w:style w:type="character" w:styleId="Perirtashipersaitas">
    <w:name w:val="FollowedHyperlink"/>
    <w:rsid w:val="00C22B70"/>
    <w:rPr>
      <w:color w:val="800080"/>
      <w:u w:val="single"/>
    </w:rPr>
  </w:style>
  <w:style w:type="table" w:styleId="Lentelstinklelis">
    <w:name w:val="Table Grid"/>
    <w:basedOn w:val="prastojilentel"/>
    <w:uiPriority w:val="3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link w:val="Sraopastraipa"/>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paragraph" w:customStyle="1" w:styleId="Style29">
    <w:name w:val="Style29"/>
    <w:basedOn w:val="prastasis"/>
    <w:rsid w:val="008A7E43"/>
    <w:pPr>
      <w:widowControl w:val="0"/>
      <w:autoSpaceDE w:val="0"/>
      <w:autoSpaceDN w:val="0"/>
      <w:adjustRightInd w:val="0"/>
      <w:spacing w:line="179" w:lineRule="exact"/>
      <w:ind w:firstLine="720"/>
    </w:pPr>
    <w:rPr>
      <w:rFonts w:ascii="Arial" w:hAnsi="Arial" w:cs="Arial"/>
      <w:sz w:val="20"/>
      <w:szCs w:val="24"/>
      <w:lang w:eastAsia="lt-LT"/>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8A7E43"/>
    <w:rPr>
      <w:rFonts w:ascii="Arial" w:hAnsi="Arial"/>
      <w:snapToGrid w:val="0"/>
      <w:lang w:val="sv-SE" w:eastAsia="en-US" w:bidi="ar-SA"/>
    </w:rPr>
  </w:style>
  <w:style w:type="character" w:customStyle="1" w:styleId="FontStyle21">
    <w:name w:val="Font Style21"/>
    <w:uiPriority w:val="99"/>
    <w:rsid w:val="00C66C0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info@palverk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B3B1-AE27-4509-9AF3-84D2EFA4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29159</Words>
  <Characters>16622</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45690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pirmas</cp:lastModifiedBy>
  <cp:revision>3</cp:revision>
  <cp:lastPrinted>2020-09-30T06:39:00Z</cp:lastPrinted>
  <dcterms:created xsi:type="dcterms:W3CDTF">2023-07-10T05:23:00Z</dcterms:created>
  <dcterms:modified xsi:type="dcterms:W3CDTF">2023-07-10T07:24:00Z</dcterms:modified>
</cp:coreProperties>
</file>