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EBD6E" w14:textId="7B36FC7E" w:rsidR="00FD643A" w:rsidRDefault="00FD643A">
      <w:pPr>
        <w:pStyle w:val="Standard"/>
        <w:jc w:val="center"/>
        <w:rPr>
          <w:rFonts w:asciiTheme="minorHAnsi" w:hAnsiTheme="minorHAnsi" w:cstheme="minorHAnsi"/>
          <w:b/>
          <w:sz w:val="22"/>
          <w:szCs w:val="22"/>
        </w:rPr>
      </w:pPr>
      <w:r w:rsidRPr="00BD0E45">
        <w:rPr>
          <w:rFonts w:asciiTheme="minorHAnsi" w:hAnsiTheme="minorHAnsi" w:cstheme="minorHAnsi"/>
          <w:b/>
          <w:sz w:val="22"/>
          <w:szCs w:val="22"/>
        </w:rPr>
        <w:t xml:space="preserve">SUTARTIS Nr. </w:t>
      </w:r>
      <w:r w:rsidR="00617D59">
        <w:rPr>
          <w:rFonts w:asciiTheme="minorHAnsi" w:hAnsiTheme="minorHAnsi" w:cstheme="minorHAnsi"/>
          <w:b/>
          <w:sz w:val="22"/>
          <w:szCs w:val="22"/>
        </w:rPr>
        <w:t xml:space="preserve"> </w:t>
      </w:r>
      <w:r w:rsidR="00FF0F59">
        <w:rPr>
          <w:rFonts w:asciiTheme="minorHAnsi" w:hAnsiTheme="minorHAnsi" w:cstheme="minorHAnsi"/>
          <w:b/>
          <w:sz w:val="22"/>
          <w:szCs w:val="22"/>
        </w:rPr>
        <w:t>VS-5</w:t>
      </w:r>
    </w:p>
    <w:p w14:paraId="3213A609" w14:textId="78C3E6B0" w:rsidR="00FD643A" w:rsidRPr="00BD0E45" w:rsidRDefault="00FA19E2">
      <w:pPr>
        <w:pStyle w:val="Standard"/>
        <w:jc w:val="right"/>
        <w:rPr>
          <w:rFonts w:asciiTheme="minorHAnsi" w:hAnsiTheme="minorHAnsi" w:cstheme="minorHAnsi"/>
          <w:sz w:val="22"/>
          <w:szCs w:val="22"/>
        </w:rPr>
      </w:pPr>
      <w:r w:rsidRPr="00BD0E45">
        <w:rPr>
          <w:rFonts w:asciiTheme="minorHAnsi" w:hAnsiTheme="minorHAnsi" w:cstheme="minorHAnsi"/>
          <w:sz w:val="22"/>
          <w:szCs w:val="22"/>
        </w:rPr>
        <w:t>Vilnius</w:t>
      </w:r>
      <w:r w:rsidRPr="00BD0E45">
        <w:rPr>
          <w:rFonts w:asciiTheme="minorHAnsi" w:hAnsiTheme="minorHAnsi" w:cstheme="minorHAnsi"/>
          <w:i/>
          <w:sz w:val="22"/>
          <w:szCs w:val="22"/>
        </w:rPr>
        <w:t xml:space="preserve">, </w:t>
      </w:r>
      <w:r w:rsidR="00FD643A" w:rsidRPr="00BD0E45">
        <w:rPr>
          <w:rFonts w:asciiTheme="minorHAnsi" w:hAnsiTheme="minorHAnsi" w:cstheme="minorHAnsi"/>
          <w:sz w:val="22"/>
          <w:szCs w:val="22"/>
        </w:rPr>
        <w:t>20</w:t>
      </w:r>
      <w:r w:rsidR="00962D34" w:rsidRPr="00BD0E45">
        <w:rPr>
          <w:rFonts w:asciiTheme="minorHAnsi" w:hAnsiTheme="minorHAnsi" w:cstheme="minorHAnsi"/>
          <w:sz w:val="22"/>
          <w:szCs w:val="22"/>
        </w:rPr>
        <w:t>2</w:t>
      </w:r>
      <w:r w:rsidR="00877827">
        <w:rPr>
          <w:rFonts w:asciiTheme="minorHAnsi" w:hAnsiTheme="minorHAnsi" w:cstheme="minorHAnsi"/>
          <w:sz w:val="22"/>
          <w:szCs w:val="22"/>
        </w:rPr>
        <w:t>3</w:t>
      </w:r>
      <w:r w:rsidR="002873C2" w:rsidRPr="00BD0E45">
        <w:rPr>
          <w:rFonts w:asciiTheme="minorHAnsi" w:hAnsiTheme="minorHAnsi" w:cstheme="minorHAnsi"/>
          <w:sz w:val="22"/>
          <w:szCs w:val="22"/>
        </w:rPr>
        <w:t xml:space="preserve"> </w:t>
      </w:r>
      <w:r w:rsidR="00FD643A" w:rsidRPr="00BD0E45">
        <w:rPr>
          <w:rFonts w:asciiTheme="minorHAnsi" w:hAnsiTheme="minorHAnsi" w:cstheme="minorHAnsi"/>
          <w:sz w:val="22"/>
          <w:szCs w:val="22"/>
        </w:rPr>
        <w:t>m</w:t>
      </w:r>
      <w:r w:rsidR="004645AE" w:rsidRPr="00BD0E45">
        <w:rPr>
          <w:rFonts w:asciiTheme="minorHAnsi" w:hAnsiTheme="minorHAnsi" w:cstheme="minorHAnsi"/>
          <w:sz w:val="22"/>
          <w:szCs w:val="22"/>
        </w:rPr>
        <w:t xml:space="preserve">. </w:t>
      </w:r>
      <w:r w:rsidR="00617D59">
        <w:rPr>
          <w:rFonts w:asciiTheme="minorHAnsi" w:hAnsiTheme="minorHAnsi" w:cstheme="minorHAnsi"/>
          <w:sz w:val="22"/>
          <w:szCs w:val="22"/>
        </w:rPr>
        <w:t>liepos</w:t>
      </w:r>
      <w:r w:rsidR="007A1391">
        <w:rPr>
          <w:rFonts w:asciiTheme="minorHAnsi" w:hAnsiTheme="minorHAnsi" w:cstheme="minorHAnsi"/>
          <w:sz w:val="22"/>
          <w:szCs w:val="22"/>
        </w:rPr>
        <w:t xml:space="preserve"> </w:t>
      </w:r>
      <w:r w:rsidR="00FA2CF5" w:rsidRPr="00BD0E45">
        <w:rPr>
          <w:rFonts w:asciiTheme="minorHAnsi" w:hAnsiTheme="minorHAnsi" w:cstheme="minorHAnsi"/>
          <w:sz w:val="22"/>
          <w:szCs w:val="22"/>
        </w:rPr>
        <w:t xml:space="preserve"> </w:t>
      </w:r>
      <w:r w:rsidR="00FF0F59">
        <w:rPr>
          <w:rFonts w:asciiTheme="minorHAnsi" w:hAnsiTheme="minorHAnsi" w:cstheme="minorHAnsi"/>
          <w:sz w:val="22"/>
          <w:szCs w:val="22"/>
        </w:rPr>
        <w:t>7</w:t>
      </w:r>
      <w:bookmarkStart w:id="0" w:name="_GoBack"/>
      <w:bookmarkEnd w:id="0"/>
      <w:r w:rsidR="00711782" w:rsidRPr="00BD0E45">
        <w:rPr>
          <w:rFonts w:asciiTheme="minorHAnsi" w:hAnsiTheme="minorHAnsi" w:cstheme="minorHAnsi"/>
          <w:sz w:val="22"/>
          <w:szCs w:val="22"/>
        </w:rPr>
        <w:t xml:space="preserve"> </w:t>
      </w:r>
      <w:r w:rsidR="00FD643A" w:rsidRPr="00BD0E45">
        <w:rPr>
          <w:rFonts w:asciiTheme="minorHAnsi" w:hAnsiTheme="minorHAnsi" w:cstheme="minorHAnsi"/>
          <w:sz w:val="22"/>
          <w:szCs w:val="22"/>
        </w:rPr>
        <w:t>d.</w:t>
      </w:r>
    </w:p>
    <w:p w14:paraId="022C8786" w14:textId="39294C1C" w:rsidR="00BD0E45" w:rsidRDefault="00A63191" w:rsidP="00BD0E45">
      <w:pPr>
        <w:pStyle w:val="Standard"/>
        <w:spacing w:before="113"/>
        <w:rPr>
          <w:rFonts w:asciiTheme="minorHAnsi" w:hAnsiTheme="minorHAnsi" w:cstheme="minorHAnsi"/>
          <w:sz w:val="22"/>
          <w:szCs w:val="22"/>
        </w:rPr>
      </w:pP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MERGEFIELD  Biblioteka </w:instrText>
      </w:r>
      <w:r>
        <w:rPr>
          <w:rFonts w:asciiTheme="minorHAnsi" w:hAnsiTheme="minorHAnsi" w:cstheme="minorHAnsi"/>
          <w:b/>
          <w:sz w:val="22"/>
          <w:szCs w:val="22"/>
        </w:rPr>
        <w:fldChar w:fldCharType="separate"/>
      </w:r>
      <w:r w:rsidR="00520CC7" w:rsidRPr="00412C0C">
        <w:rPr>
          <w:rFonts w:asciiTheme="minorHAnsi" w:hAnsiTheme="minorHAnsi" w:cstheme="minorHAnsi"/>
          <w:b/>
          <w:noProof/>
          <w:sz w:val="22"/>
          <w:szCs w:val="22"/>
        </w:rPr>
        <w:t>Kauno miesto savivaldybės Vinco Kudirkos viešoji biblioteka</w:t>
      </w:r>
      <w:r>
        <w:rPr>
          <w:rFonts w:asciiTheme="minorHAnsi" w:hAnsiTheme="minorHAnsi" w:cstheme="minorHAnsi"/>
          <w:b/>
          <w:sz w:val="22"/>
          <w:szCs w:val="22"/>
        </w:rPr>
        <w:fldChar w:fldCharType="end"/>
      </w:r>
      <w:r w:rsidR="00FD643A" w:rsidRPr="00BD0E45">
        <w:rPr>
          <w:rFonts w:asciiTheme="minorHAnsi" w:hAnsiTheme="minorHAnsi" w:cstheme="minorHAnsi"/>
          <w:b/>
          <w:sz w:val="22"/>
          <w:szCs w:val="22"/>
        </w:rPr>
        <w:t>,</w:t>
      </w:r>
      <w:r w:rsidR="00FD643A" w:rsidRPr="00BD0E45">
        <w:rPr>
          <w:rFonts w:asciiTheme="minorHAnsi" w:hAnsiTheme="minorHAnsi" w:cstheme="minorHAnsi"/>
          <w:sz w:val="22"/>
          <w:szCs w:val="22"/>
        </w:rPr>
        <w:t xml:space="preserve"> toliau vadinama UŽSAKOVU, atstovaujama direktorės </w:t>
      </w:r>
      <w:r w:rsidR="00FD643A" w:rsidRPr="00BD0E45">
        <w:rPr>
          <w:rFonts w:asciiTheme="minorHAnsi" w:hAnsiTheme="minorHAnsi" w:cstheme="minorHAnsi"/>
          <w:sz w:val="22"/>
          <w:szCs w:val="22"/>
        </w:rPr>
        <w:fldChar w:fldCharType="begin"/>
      </w:r>
      <w:r w:rsidR="00FD643A" w:rsidRPr="00BD0E45">
        <w:rPr>
          <w:rFonts w:asciiTheme="minorHAnsi" w:hAnsiTheme="minorHAnsi" w:cstheme="minorHAnsi"/>
          <w:sz w:val="22"/>
          <w:szCs w:val="22"/>
        </w:rPr>
        <w:instrText xml:space="preserve"> MERGEFIELD Direktorius </w:instrText>
      </w:r>
      <w:r w:rsidR="00FD643A" w:rsidRPr="00BD0E45">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Nomed</w:t>
      </w:r>
      <w:r w:rsidR="00E9382A">
        <w:rPr>
          <w:rFonts w:asciiTheme="minorHAnsi" w:hAnsiTheme="minorHAnsi" w:cstheme="minorHAnsi"/>
          <w:noProof/>
          <w:sz w:val="22"/>
          <w:szCs w:val="22"/>
        </w:rPr>
        <w:t>os</w:t>
      </w:r>
      <w:r w:rsidR="00520CC7" w:rsidRPr="00412C0C">
        <w:rPr>
          <w:rFonts w:asciiTheme="minorHAnsi" w:hAnsiTheme="minorHAnsi" w:cstheme="minorHAnsi"/>
          <w:noProof/>
          <w:sz w:val="22"/>
          <w:szCs w:val="22"/>
        </w:rPr>
        <w:t xml:space="preserve"> Domeikienė</w:t>
      </w:r>
      <w:r w:rsidR="00FD643A" w:rsidRPr="00BD0E45">
        <w:rPr>
          <w:rFonts w:asciiTheme="minorHAnsi" w:hAnsiTheme="minorHAnsi" w:cstheme="minorHAnsi"/>
          <w:sz w:val="22"/>
          <w:szCs w:val="22"/>
        </w:rPr>
        <w:fldChar w:fldCharType="end"/>
      </w:r>
      <w:r w:rsidR="00E9382A">
        <w:rPr>
          <w:rFonts w:asciiTheme="minorHAnsi" w:hAnsiTheme="minorHAnsi" w:cstheme="minorHAnsi"/>
          <w:sz w:val="22"/>
          <w:szCs w:val="22"/>
        </w:rPr>
        <w:t>s</w:t>
      </w:r>
      <w:r w:rsidR="00FD643A" w:rsidRPr="00BD0E45">
        <w:rPr>
          <w:rFonts w:asciiTheme="minorHAnsi" w:hAnsiTheme="minorHAnsi" w:cstheme="minorHAnsi"/>
          <w:sz w:val="22"/>
          <w:szCs w:val="22"/>
        </w:rPr>
        <w:t xml:space="preserve">, ir uždaroji akcinė bendrovė </w:t>
      </w:r>
      <w:r w:rsidR="00DB7CDA" w:rsidRPr="00BD0E45">
        <w:rPr>
          <w:rFonts w:asciiTheme="minorHAnsi" w:hAnsiTheme="minorHAnsi" w:cstheme="minorHAnsi"/>
          <w:sz w:val="22"/>
          <w:szCs w:val="22"/>
        </w:rPr>
        <w:t>„</w:t>
      </w:r>
      <w:proofErr w:type="spellStart"/>
      <w:r w:rsidR="00424E1E" w:rsidRPr="00BD0E45">
        <w:rPr>
          <w:rFonts w:asciiTheme="minorHAnsi" w:hAnsiTheme="minorHAnsi" w:cstheme="minorHAnsi"/>
          <w:sz w:val="22"/>
          <w:szCs w:val="22"/>
        </w:rPr>
        <w:t>Asseco</w:t>
      </w:r>
      <w:proofErr w:type="spellEnd"/>
      <w:r w:rsidR="00424E1E" w:rsidRPr="00BD0E45">
        <w:rPr>
          <w:rFonts w:asciiTheme="minorHAnsi" w:hAnsiTheme="minorHAnsi" w:cstheme="minorHAnsi"/>
          <w:sz w:val="22"/>
          <w:szCs w:val="22"/>
        </w:rPr>
        <w:t xml:space="preserve"> Lietuva</w:t>
      </w:r>
      <w:r w:rsidR="00FD643A" w:rsidRPr="00BD0E45">
        <w:rPr>
          <w:rFonts w:asciiTheme="minorHAnsi" w:hAnsiTheme="minorHAnsi" w:cstheme="minorHAnsi"/>
          <w:sz w:val="22"/>
          <w:szCs w:val="22"/>
        </w:rPr>
        <w:t xml:space="preserve">”, toliau vadinama VYKDYTOJU, atstovaujama </w:t>
      </w:r>
      <w:r w:rsidR="000E32BE" w:rsidRPr="00BD0E45">
        <w:rPr>
          <w:rFonts w:asciiTheme="minorHAnsi" w:hAnsiTheme="minorHAnsi" w:cstheme="minorHAnsi"/>
          <w:sz w:val="22"/>
          <w:szCs w:val="22"/>
        </w:rPr>
        <w:t>generalinio</w:t>
      </w:r>
      <w:r w:rsidR="00FD643A" w:rsidRPr="00BD0E45">
        <w:rPr>
          <w:rFonts w:asciiTheme="minorHAnsi" w:hAnsiTheme="minorHAnsi" w:cstheme="minorHAnsi"/>
          <w:sz w:val="22"/>
          <w:szCs w:val="22"/>
        </w:rPr>
        <w:t xml:space="preserve"> direktoriaus Alberto </w:t>
      </w:r>
      <w:proofErr w:type="spellStart"/>
      <w:r w:rsidR="00FD643A" w:rsidRPr="00BD0E45">
        <w:rPr>
          <w:rFonts w:asciiTheme="minorHAnsi" w:hAnsiTheme="minorHAnsi" w:cstheme="minorHAnsi"/>
          <w:sz w:val="22"/>
          <w:szCs w:val="22"/>
        </w:rPr>
        <w:t>Šermoko</w:t>
      </w:r>
      <w:proofErr w:type="spellEnd"/>
      <w:r w:rsidR="00FD643A" w:rsidRPr="00BD0E45">
        <w:rPr>
          <w:rFonts w:asciiTheme="minorHAnsi" w:hAnsiTheme="minorHAnsi" w:cstheme="minorHAnsi"/>
          <w:i/>
          <w:sz w:val="22"/>
          <w:szCs w:val="22"/>
        </w:rPr>
        <w:t xml:space="preserve">, </w:t>
      </w:r>
      <w:r w:rsidR="00FD643A" w:rsidRPr="00BD0E45">
        <w:rPr>
          <w:rFonts w:asciiTheme="minorHAnsi" w:hAnsiTheme="minorHAnsi" w:cstheme="minorHAnsi"/>
          <w:sz w:val="22"/>
          <w:szCs w:val="22"/>
        </w:rPr>
        <w:t>bendrai vadinamos ŠALIMIS, sudarė šią sutartį.</w:t>
      </w:r>
      <w:r w:rsidR="00BD0E45">
        <w:rPr>
          <w:rFonts w:asciiTheme="minorHAnsi" w:hAnsiTheme="minorHAnsi" w:cstheme="minorHAnsi"/>
          <w:sz w:val="22"/>
          <w:szCs w:val="22"/>
        </w:rPr>
        <w:t xml:space="preserve"> </w:t>
      </w:r>
    </w:p>
    <w:p w14:paraId="2CB383AB" w14:textId="744E7D5E" w:rsidR="00FD643A" w:rsidRPr="00BD0E45" w:rsidRDefault="00FD643A" w:rsidP="00BD0E45">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SUTARTIES OBJEKTAS</w:t>
      </w:r>
    </w:p>
    <w:p w14:paraId="7DCF0112" w14:textId="520DCEE6" w:rsidR="00FD643A" w:rsidRPr="00BD0E45" w:rsidRDefault="00A65FA8" w:rsidP="00BE1F1F">
      <w:pPr>
        <w:pStyle w:val="SSutPunktas"/>
        <w:numPr>
          <w:ilvl w:val="1"/>
          <w:numId w:val="1"/>
        </w:numPr>
        <w:rPr>
          <w:rFonts w:asciiTheme="minorHAnsi" w:hAnsiTheme="minorHAnsi" w:cstheme="minorHAnsi"/>
          <w:sz w:val="22"/>
          <w:szCs w:val="22"/>
        </w:rPr>
      </w:pPr>
      <w:r>
        <w:rPr>
          <w:rFonts w:asciiTheme="minorHAnsi" w:hAnsiTheme="minorHAnsi" w:cstheme="minorHAnsi"/>
          <w:sz w:val="22"/>
          <w:szCs w:val="22"/>
        </w:rPr>
        <w:t xml:space="preserve">UŽSAKOVO </w:t>
      </w:r>
      <w:r w:rsidR="007A1391">
        <w:rPr>
          <w:rFonts w:asciiTheme="minorHAnsi" w:hAnsiTheme="minorHAnsi" w:cstheme="minorHAnsi"/>
          <w:sz w:val="22"/>
          <w:szCs w:val="22"/>
        </w:rPr>
        <w:t xml:space="preserve">bibliotekos </w:t>
      </w:r>
      <w:r w:rsidR="00387F31">
        <w:rPr>
          <w:rFonts w:asciiTheme="minorHAnsi" w:hAnsiTheme="minorHAnsi" w:cstheme="minorHAnsi"/>
          <w:sz w:val="22"/>
          <w:szCs w:val="22"/>
        </w:rPr>
        <w:t>katalogo</w:t>
      </w:r>
      <w:r>
        <w:rPr>
          <w:rFonts w:asciiTheme="minorHAnsi" w:hAnsiTheme="minorHAnsi" w:cstheme="minorHAnsi"/>
          <w:sz w:val="22"/>
          <w:szCs w:val="22"/>
        </w:rPr>
        <w:t xml:space="preserve"> </w:t>
      </w:r>
      <w:r w:rsidR="00387F31">
        <w:rPr>
          <w:rFonts w:asciiTheme="minorHAnsi" w:hAnsiTheme="minorHAnsi" w:cstheme="minorHAnsi"/>
          <w:sz w:val="22"/>
          <w:szCs w:val="22"/>
        </w:rPr>
        <w:t xml:space="preserve">ir susijusių duomenų bei funkcijų </w:t>
      </w:r>
      <w:r w:rsidR="00FD643A" w:rsidRPr="00BD0E45">
        <w:rPr>
          <w:rFonts w:asciiTheme="minorHAnsi" w:hAnsiTheme="minorHAnsi" w:cstheme="minorHAnsi"/>
          <w:sz w:val="22"/>
          <w:szCs w:val="22"/>
        </w:rPr>
        <w:t>Lietuvos integralios bibliotekų informacijos sistemo</w:t>
      </w:r>
      <w:r w:rsidR="00387F31">
        <w:rPr>
          <w:rFonts w:asciiTheme="minorHAnsi" w:hAnsiTheme="minorHAnsi" w:cstheme="minorHAnsi"/>
          <w:sz w:val="22"/>
          <w:szCs w:val="22"/>
        </w:rPr>
        <w:t>je</w:t>
      </w:r>
      <w:r w:rsidR="00FD643A" w:rsidRPr="00BD0E45">
        <w:rPr>
          <w:rFonts w:asciiTheme="minorHAnsi" w:hAnsiTheme="minorHAnsi" w:cstheme="minorHAnsi"/>
          <w:sz w:val="22"/>
          <w:szCs w:val="22"/>
        </w:rPr>
        <w:t xml:space="preserve"> (</w:t>
      </w:r>
      <w:r w:rsidR="00FD643A" w:rsidRPr="006325D6">
        <w:rPr>
          <w:rFonts w:asciiTheme="minorHAnsi" w:hAnsiTheme="minorHAnsi" w:cstheme="minorHAnsi"/>
          <w:sz w:val="22"/>
          <w:szCs w:val="22"/>
        </w:rPr>
        <w:t xml:space="preserve">LIBIS) </w:t>
      </w:r>
      <w:r w:rsidR="00A27E3A" w:rsidRPr="006325D6">
        <w:rPr>
          <w:rFonts w:asciiTheme="minorHAnsi" w:hAnsiTheme="minorHAnsi" w:cstheme="minorHAnsi"/>
          <w:sz w:val="22"/>
          <w:szCs w:val="22"/>
        </w:rPr>
        <w:t xml:space="preserve">techninės </w:t>
      </w:r>
      <w:r w:rsidR="00FD643A" w:rsidRPr="006325D6">
        <w:rPr>
          <w:rFonts w:asciiTheme="minorHAnsi" w:hAnsiTheme="minorHAnsi" w:cstheme="minorHAnsi"/>
          <w:sz w:val="22"/>
          <w:szCs w:val="22"/>
        </w:rPr>
        <w:t>priežiūros paslaugos.</w:t>
      </w:r>
    </w:p>
    <w:p w14:paraId="09691A76"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ŠALIŲ ĮSIPAREIGOJIMAI</w:t>
      </w:r>
    </w:p>
    <w:p w14:paraId="2028CB5B"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VYKDYTOJAS įsipareigoja suteikti paslaugas, išvardintas šios sutarties 1 priede ir atitinkančias šios sutarties 3 priede pateiktus reikalavimus.</w:t>
      </w:r>
    </w:p>
    <w:p w14:paraId="580E1529"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UŽSAKOVAS įsipareigoja sudaryti VYKDYTOJUI sąlygas, reikalingas kokybiškai ir laiku įvykdyti įsipareigojimus ir atsiskaityti su VYKDYTOJU šioje sutartyje nurodyta tvarka.</w:t>
      </w:r>
    </w:p>
    <w:p w14:paraId="2F4E9B17" w14:textId="77777777" w:rsidR="00FD643A"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 xml:space="preserve">ŠALYS įsipareigoja laikytis šios sutarties 2 priede pateikto darbų plano-grafiko. </w:t>
      </w:r>
    </w:p>
    <w:p w14:paraId="134683E6" w14:textId="77777777" w:rsidR="00072926" w:rsidRPr="00BD0E45" w:rsidRDefault="00072926" w:rsidP="00072926">
      <w:pPr>
        <w:pStyle w:val="SSutPunktas"/>
        <w:numPr>
          <w:ilvl w:val="0"/>
          <w:numId w:val="0"/>
        </w:numPr>
        <w:ind w:left="1440" w:hanging="720"/>
        <w:rPr>
          <w:rFonts w:asciiTheme="minorHAnsi" w:hAnsiTheme="minorHAnsi" w:cstheme="minorHAnsi"/>
          <w:sz w:val="22"/>
          <w:szCs w:val="22"/>
        </w:rPr>
      </w:pPr>
    </w:p>
    <w:p w14:paraId="75A088FC" w14:textId="77777777" w:rsidR="00FD643A" w:rsidRPr="00972C35" w:rsidRDefault="00FD643A">
      <w:pPr>
        <w:pStyle w:val="SSutSkyrius"/>
        <w:numPr>
          <w:ilvl w:val="0"/>
          <w:numId w:val="1"/>
        </w:numPr>
        <w:spacing w:before="120"/>
        <w:rPr>
          <w:rFonts w:asciiTheme="minorHAnsi" w:hAnsiTheme="minorHAnsi" w:cstheme="minorHAnsi"/>
          <w:sz w:val="22"/>
          <w:szCs w:val="22"/>
        </w:rPr>
      </w:pPr>
      <w:r w:rsidRPr="00972C35">
        <w:rPr>
          <w:rFonts w:asciiTheme="minorHAnsi" w:hAnsiTheme="minorHAnsi" w:cstheme="minorHAnsi"/>
          <w:sz w:val="22"/>
          <w:szCs w:val="22"/>
        </w:rPr>
        <w:t>KAINA IR MOKĖJIMŲ TVARKA</w:t>
      </w:r>
    </w:p>
    <w:p w14:paraId="2E0EF06C" w14:textId="49784AE4" w:rsidR="007A1702" w:rsidRPr="00072926" w:rsidRDefault="007A1702" w:rsidP="007A1702">
      <w:pPr>
        <w:pStyle w:val="SSutPunktas"/>
        <w:numPr>
          <w:ilvl w:val="1"/>
          <w:numId w:val="1"/>
        </w:numPr>
        <w:rPr>
          <w:rFonts w:asciiTheme="minorHAnsi" w:hAnsiTheme="minorHAnsi" w:cstheme="minorHAnsi"/>
          <w:sz w:val="22"/>
          <w:szCs w:val="22"/>
        </w:rPr>
      </w:pPr>
      <w:r w:rsidRPr="00072926">
        <w:rPr>
          <w:rFonts w:asciiTheme="minorHAnsi" w:hAnsiTheme="minorHAnsi" w:cstheme="minorHAnsi"/>
          <w:sz w:val="22"/>
          <w:szCs w:val="22"/>
        </w:rPr>
        <w:t xml:space="preserve">Bendra sutarties kaina be pridėtinės vertės mokesčio yra </w:t>
      </w:r>
      <w:r w:rsidR="00072926" w:rsidRPr="00072926">
        <w:rPr>
          <w:rFonts w:asciiTheme="minorHAnsi" w:hAnsiTheme="minorHAnsi" w:cstheme="minorHAnsi"/>
          <w:b/>
          <w:sz w:val="22"/>
          <w:szCs w:val="22"/>
        </w:rPr>
        <w:t xml:space="preserve">1065,00 </w:t>
      </w:r>
      <w:proofErr w:type="spellStart"/>
      <w:r w:rsidRPr="00072926">
        <w:rPr>
          <w:rFonts w:asciiTheme="minorHAnsi" w:hAnsiTheme="minorHAnsi" w:cstheme="minorHAnsi"/>
          <w:b/>
          <w:sz w:val="22"/>
          <w:szCs w:val="22"/>
        </w:rPr>
        <w:t>Eur</w:t>
      </w:r>
      <w:proofErr w:type="spellEnd"/>
      <w:r w:rsidRPr="00072926">
        <w:rPr>
          <w:rFonts w:asciiTheme="minorHAnsi" w:hAnsiTheme="minorHAnsi" w:cstheme="minorHAnsi"/>
          <w:sz w:val="22"/>
          <w:szCs w:val="22"/>
        </w:rPr>
        <w:t xml:space="preserve"> (</w:t>
      </w:r>
      <w:r w:rsidR="00072926" w:rsidRPr="00072926">
        <w:rPr>
          <w:rFonts w:asciiTheme="minorHAnsi" w:hAnsiTheme="minorHAnsi" w:cstheme="minorHAnsi"/>
          <w:sz w:val="22"/>
          <w:szCs w:val="22"/>
        </w:rPr>
        <w:t>vienas tūkstantis šešiasdešimt penki eurai</w:t>
      </w:r>
      <w:r w:rsidRPr="00072926">
        <w:rPr>
          <w:rFonts w:asciiTheme="minorHAnsi" w:hAnsiTheme="minorHAnsi" w:cstheme="minorHAnsi"/>
          <w:sz w:val="22"/>
          <w:szCs w:val="22"/>
        </w:rPr>
        <w:t xml:space="preserve">). Pridėtinės vertės mokestis (21%) sudaro </w:t>
      </w:r>
      <w:r w:rsidR="00072926" w:rsidRPr="00072926">
        <w:rPr>
          <w:rFonts w:asciiTheme="minorHAnsi" w:hAnsiTheme="minorHAnsi" w:cstheme="minorHAnsi"/>
          <w:b/>
          <w:sz w:val="22"/>
          <w:szCs w:val="22"/>
        </w:rPr>
        <w:t xml:space="preserve">223,65 </w:t>
      </w:r>
      <w:proofErr w:type="spellStart"/>
      <w:r w:rsidRPr="00072926">
        <w:rPr>
          <w:rFonts w:asciiTheme="minorHAnsi" w:hAnsiTheme="minorHAnsi" w:cstheme="minorHAnsi"/>
          <w:b/>
          <w:sz w:val="22"/>
          <w:szCs w:val="22"/>
        </w:rPr>
        <w:t>Eur</w:t>
      </w:r>
      <w:proofErr w:type="spellEnd"/>
      <w:r w:rsidRPr="00072926">
        <w:rPr>
          <w:rFonts w:asciiTheme="minorHAnsi" w:hAnsiTheme="minorHAnsi" w:cstheme="minorHAnsi"/>
          <w:b/>
          <w:sz w:val="22"/>
          <w:szCs w:val="22"/>
        </w:rPr>
        <w:t xml:space="preserve"> </w:t>
      </w:r>
      <w:r w:rsidRPr="00072926">
        <w:rPr>
          <w:rFonts w:asciiTheme="minorHAnsi" w:hAnsiTheme="minorHAnsi" w:cstheme="minorHAnsi"/>
          <w:sz w:val="22"/>
          <w:szCs w:val="22"/>
        </w:rPr>
        <w:t>(</w:t>
      </w:r>
      <w:r w:rsidR="00072926" w:rsidRPr="00072926">
        <w:rPr>
          <w:rFonts w:asciiTheme="minorHAnsi" w:hAnsiTheme="minorHAnsi" w:cstheme="minorHAnsi"/>
          <w:sz w:val="22"/>
          <w:szCs w:val="22"/>
        </w:rPr>
        <w:t>du šimtus dvidešimt tris eurus ir šešiasdešimt penkis euro centus</w:t>
      </w:r>
      <w:r w:rsidRPr="00072926">
        <w:rPr>
          <w:rFonts w:asciiTheme="minorHAnsi" w:hAnsiTheme="minorHAnsi" w:cstheme="minorHAnsi"/>
          <w:sz w:val="22"/>
          <w:szCs w:val="22"/>
        </w:rPr>
        <w:t xml:space="preserve">). Bendra sutarties kaina su pridėtinės vertės mokesčiu yra </w:t>
      </w:r>
      <w:r w:rsidR="00072926" w:rsidRPr="00072926">
        <w:rPr>
          <w:rFonts w:asciiTheme="minorHAnsi" w:hAnsiTheme="minorHAnsi" w:cstheme="minorHAnsi"/>
          <w:b/>
          <w:sz w:val="22"/>
          <w:szCs w:val="22"/>
        </w:rPr>
        <w:t xml:space="preserve">1288,65 </w:t>
      </w:r>
      <w:proofErr w:type="spellStart"/>
      <w:r w:rsidRPr="00072926">
        <w:rPr>
          <w:rFonts w:asciiTheme="minorHAnsi" w:hAnsiTheme="minorHAnsi" w:cstheme="minorHAnsi"/>
          <w:b/>
          <w:bCs/>
          <w:sz w:val="22"/>
          <w:szCs w:val="22"/>
        </w:rPr>
        <w:t>Eur</w:t>
      </w:r>
      <w:proofErr w:type="spellEnd"/>
      <w:r w:rsidRPr="00072926">
        <w:rPr>
          <w:rFonts w:asciiTheme="minorHAnsi" w:hAnsiTheme="minorHAnsi" w:cstheme="minorHAnsi"/>
          <w:sz w:val="22"/>
          <w:szCs w:val="22"/>
        </w:rPr>
        <w:t xml:space="preserve"> </w:t>
      </w:r>
      <w:r w:rsidR="00072926" w:rsidRPr="00072926">
        <w:rPr>
          <w:rFonts w:asciiTheme="minorHAnsi" w:hAnsiTheme="minorHAnsi" w:cstheme="minorHAnsi"/>
          <w:sz w:val="22"/>
          <w:szCs w:val="22"/>
        </w:rPr>
        <w:t>(vienas tūkstantis du šimtai aštuoniasdešimt aštuoni eurai ir šešiasdešimt penki euro centai).</w:t>
      </w:r>
    </w:p>
    <w:p w14:paraId="5AF9CDC6" w14:textId="77777777" w:rsidR="00F16E68" w:rsidRPr="00BD0E45" w:rsidRDefault="00F16E68" w:rsidP="00F16E68">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Sutarties vykdymo laikotarpiu (sąskaitos už paslaugas išrašymo dieną) pasikeitus PVM tarifui, sutarties kaina ir/ar atskirų išrašomų sąskaitų suma perskaičiuojama nekeičiant nurodytos perkamų paslaugų kainos vienam metų ketvirčiui be pridėtinės vertės mokesčio kainos dalies ir atitinkamai perskaičiuojant PVM dalį.</w:t>
      </w:r>
    </w:p>
    <w:p w14:paraId="3C58122D" w14:textId="77777777" w:rsidR="00D266F0" w:rsidRPr="00BD0E45" w:rsidRDefault="00D266F0" w:rsidP="00D266F0">
      <w:pPr>
        <w:widowControl w:val="0"/>
        <w:numPr>
          <w:ilvl w:val="1"/>
          <w:numId w:val="1"/>
        </w:numPr>
        <w:spacing w:after="57"/>
        <w:jc w:val="both"/>
        <w:outlineLvl w:val="1"/>
        <w:rPr>
          <w:rFonts w:asciiTheme="minorHAnsi" w:hAnsiTheme="minorHAnsi" w:cstheme="minorHAnsi"/>
          <w:snapToGrid w:val="0"/>
          <w:sz w:val="22"/>
          <w:szCs w:val="22"/>
        </w:rPr>
      </w:pPr>
      <w:r w:rsidRPr="00BD0E45">
        <w:rPr>
          <w:rFonts w:asciiTheme="minorHAnsi" w:hAnsiTheme="minorHAnsi" w:cstheme="minorHAnsi"/>
          <w:snapToGrid w:val="0"/>
          <w:sz w:val="22"/>
          <w:szCs w:val="22"/>
        </w:rPr>
        <w:t xml:space="preserve">Visi atsiskaitymai su VYKDYTOJU vykdomi bankiniu pavedimu į VYKDYTOJO nurodytą atsiskaitomąją sąskaitą. </w:t>
      </w:r>
    </w:p>
    <w:p w14:paraId="19BE1BBF" w14:textId="7BFD3F6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 xml:space="preserve">Už suteiktas paslaugas UŽSAKOVAS apmoka pagal VYKDYTOJO pateiktas sąskaitas-faktūras per </w:t>
      </w:r>
      <w:r w:rsidR="001E34CD" w:rsidRPr="00BD0E45">
        <w:rPr>
          <w:rFonts w:asciiTheme="minorHAnsi" w:hAnsiTheme="minorHAnsi" w:cstheme="minorHAnsi"/>
          <w:sz w:val="22"/>
          <w:szCs w:val="22"/>
        </w:rPr>
        <w:t>2</w:t>
      </w:r>
      <w:r w:rsidRPr="00BD0E45">
        <w:rPr>
          <w:rFonts w:asciiTheme="minorHAnsi" w:hAnsiTheme="minorHAnsi" w:cstheme="minorHAnsi"/>
          <w:sz w:val="22"/>
          <w:szCs w:val="22"/>
        </w:rPr>
        <w:t>0 darbo dienų.</w:t>
      </w:r>
      <w:r w:rsidR="00246377">
        <w:rPr>
          <w:rFonts w:asciiTheme="minorHAnsi" w:hAnsiTheme="minorHAnsi" w:cstheme="minorHAnsi"/>
          <w:sz w:val="22"/>
          <w:szCs w:val="22"/>
        </w:rPr>
        <w:t xml:space="preserve"> Sąskaitos – faktūros teikiamos naudojantis informacinės sistemos „E. sąskaita“ priemonėmis.</w:t>
      </w:r>
    </w:p>
    <w:p w14:paraId="2D3B283C" w14:textId="211B5590"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Už papildomas paslaugas (1 priedo punktą Nr.</w:t>
      </w:r>
      <w:r w:rsidR="007A1702">
        <w:rPr>
          <w:rFonts w:asciiTheme="minorHAnsi" w:hAnsiTheme="minorHAnsi" w:cstheme="minorHAnsi"/>
          <w:sz w:val="22"/>
          <w:szCs w:val="22"/>
        </w:rPr>
        <w:t>5</w:t>
      </w:r>
      <w:r w:rsidRPr="00BD0E45">
        <w:rPr>
          <w:rFonts w:asciiTheme="minorHAnsi" w:hAnsiTheme="minorHAnsi" w:cstheme="minorHAnsi"/>
          <w:sz w:val="22"/>
          <w:szCs w:val="22"/>
        </w:rPr>
        <w:t xml:space="preserve">) pateikiama atskira sąskaita-faktūra kartu su suteiktų paslaugų ataskaita ir laiko sąnaudomis. Šią sąskaitą-faktūrą UŽSAKOVAS apmoka per </w:t>
      </w:r>
      <w:r w:rsidR="001E34CD" w:rsidRPr="00BD0E45">
        <w:rPr>
          <w:rFonts w:asciiTheme="minorHAnsi" w:hAnsiTheme="minorHAnsi" w:cstheme="minorHAnsi"/>
          <w:sz w:val="22"/>
          <w:szCs w:val="22"/>
        </w:rPr>
        <w:t>2</w:t>
      </w:r>
      <w:r w:rsidRPr="00BD0E45">
        <w:rPr>
          <w:rFonts w:asciiTheme="minorHAnsi" w:hAnsiTheme="minorHAnsi" w:cstheme="minorHAnsi"/>
          <w:sz w:val="22"/>
          <w:szCs w:val="22"/>
        </w:rPr>
        <w:t>0 darbo dienų.</w:t>
      </w:r>
    </w:p>
    <w:p w14:paraId="518341F7"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 xml:space="preserve">ŠALIŲ ATSAKOMYBĖ IR ATSAKOMYBĖS APRIBOJIMAI </w:t>
      </w:r>
    </w:p>
    <w:p w14:paraId="3386751A"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 xml:space="preserve">UŽSAKOVUI uždelsus atsiskaitymus daugiau kaip </w:t>
      </w:r>
      <w:r w:rsidR="001E34CD" w:rsidRPr="00BD0E45">
        <w:rPr>
          <w:rFonts w:asciiTheme="minorHAnsi" w:hAnsiTheme="minorHAnsi" w:cstheme="minorHAnsi"/>
          <w:sz w:val="22"/>
          <w:szCs w:val="22"/>
        </w:rPr>
        <w:t>60</w:t>
      </w:r>
      <w:r w:rsidRPr="00BD0E45">
        <w:rPr>
          <w:rFonts w:asciiTheme="minorHAnsi" w:hAnsiTheme="minorHAnsi" w:cstheme="minorHAnsi"/>
          <w:sz w:val="22"/>
          <w:szCs w:val="22"/>
        </w:rPr>
        <w:t xml:space="preserve"> dienų </w:t>
      </w:r>
      <w:r w:rsidR="00870375" w:rsidRPr="00BD0E45">
        <w:rPr>
          <w:rFonts w:asciiTheme="minorHAnsi" w:hAnsiTheme="minorHAnsi" w:cstheme="minorHAnsi"/>
          <w:sz w:val="22"/>
          <w:szCs w:val="22"/>
        </w:rPr>
        <w:t xml:space="preserve">VYKDYTOJAS turi teisę </w:t>
      </w:r>
      <w:r w:rsidRPr="00BD0E45">
        <w:rPr>
          <w:rFonts w:asciiTheme="minorHAnsi" w:hAnsiTheme="minorHAnsi" w:cstheme="minorHAnsi"/>
          <w:sz w:val="22"/>
          <w:szCs w:val="22"/>
        </w:rPr>
        <w:t>sustabd</w:t>
      </w:r>
      <w:r w:rsidR="00870375" w:rsidRPr="00BD0E45">
        <w:rPr>
          <w:rFonts w:asciiTheme="minorHAnsi" w:hAnsiTheme="minorHAnsi" w:cstheme="minorHAnsi"/>
          <w:sz w:val="22"/>
          <w:szCs w:val="22"/>
        </w:rPr>
        <w:t>yti priežiūros darbus</w:t>
      </w:r>
      <w:r w:rsidRPr="00BD0E45">
        <w:rPr>
          <w:rFonts w:asciiTheme="minorHAnsi" w:hAnsiTheme="minorHAnsi" w:cstheme="minorHAnsi"/>
          <w:sz w:val="22"/>
          <w:szCs w:val="22"/>
        </w:rPr>
        <w:t xml:space="preserve"> iki pateiktų sąskaitų-faktūrų apmokėjimo.</w:t>
      </w:r>
    </w:p>
    <w:p w14:paraId="48472E27" w14:textId="77777777" w:rsidR="00D266F0" w:rsidRPr="00BD0E45" w:rsidRDefault="00D266F0" w:rsidP="00D266F0">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VYKDYTOJUI, netinkamai įvykdžius sutartyje sulygtus darbus, UŽSAKOVAS turi teisę reikalauti Vykdytojo sąskaita ištaisyti trūkumus.</w:t>
      </w:r>
    </w:p>
    <w:p w14:paraId="6DC2617C" w14:textId="77777777" w:rsidR="005D2B0C" w:rsidRPr="00BD0E45" w:rsidRDefault="005D2B0C" w:rsidP="005D2B0C">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Įvykus nepaprastoms aplinkybėms (Force Majeure), ŠALYS vadovaujasi Lietuvos Respublikos civilinio kodekso nuostatomis.</w:t>
      </w:r>
    </w:p>
    <w:p w14:paraId="5522D1A6" w14:textId="77777777" w:rsidR="005D2B0C" w:rsidRPr="00BD0E45" w:rsidRDefault="005D2B0C" w:rsidP="005D2B0C">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Už šios sutarties sąlygų nevykdymą arba netinkamą įvykdymą ŠALYS atsako pagal Lietuvos Respublikos įstatymus.</w:t>
      </w:r>
    </w:p>
    <w:p w14:paraId="33D1B408"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GINČŲ SPRENDIMAS, SUTARTIES PAPILDYMAS IR NUTRAUKIMAS</w:t>
      </w:r>
    </w:p>
    <w:p w14:paraId="0EF471DF"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Iškilę ginčai sprendžiami geranoriškai derybų keliu. Neišsprendus ginčų derybų keliu per 30 kalendorinių dienų nuo raštiško pranešimo apie ginčus pateikimo, jie sprendžiami Lietuvos Respublikos įstatymų nustatyta tvarka.</w:t>
      </w:r>
    </w:p>
    <w:p w14:paraId="52C13F1E"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Sutarties pakeitimai ir papildymai galimi ŠALIŲ raštišku susitarimu. Abiejų ŠALIŲ pasirašyti tokie susitarimai tampa neatskiriama šios sutarties dalimi.</w:t>
      </w:r>
    </w:p>
    <w:p w14:paraId="5A9F4A33"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 xml:space="preserve">Kiekviena ŠALIS gali nutraukti sutartį ŠALIŲ sutarimu, pranešus apie tai kitai ŠALIAI raštu prieš 60 kalendorinių dienų arba Lietuvos Respublikos civilinio kodekso numatyta tvarka. </w:t>
      </w:r>
    </w:p>
    <w:p w14:paraId="2BEE5A60"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Nutraukus sutartį ŠALIŲ sutarimu, atsiskaitoma už faktiškai suteiktas paslaugas.</w:t>
      </w:r>
    </w:p>
    <w:p w14:paraId="3ABF7D4A"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KITOS SĄLYGOS</w:t>
      </w:r>
    </w:p>
    <w:p w14:paraId="5F365FCA"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 xml:space="preserve">Per 5 darbo dienas po sutarties pasirašymo datos ŠALYS įsipareigoja paskirti įgaliotus atstovus sutarties </w:t>
      </w:r>
      <w:r w:rsidRPr="00BD0E45">
        <w:rPr>
          <w:rFonts w:asciiTheme="minorHAnsi" w:hAnsiTheme="minorHAnsi" w:cstheme="minorHAnsi"/>
          <w:sz w:val="22"/>
          <w:szCs w:val="22"/>
        </w:rPr>
        <w:lastRenderedPageBreak/>
        <w:t>darbų koordinavimui.</w:t>
      </w:r>
    </w:p>
    <w:p w14:paraId="4405B567"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ŠALYS negali perduoti savo teisių ir pareigų dėl visos ar dalies šios sutarties trečioms šalims be raštiško kitos ŠALIES sutikimo.</w:t>
      </w:r>
    </w:p>
    <w:p w14:paraId="2A0D1546"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w:t>
      </w:r>
      <w:r w:rsidRPr="00BD0E45">
        <w:rPr>
          <w:rFonts w:asciiTheme="minorHAnsi" w:hAnsiTheme="minorHAnsi" w:cstheme="minorHAnsi"/>
          <w:noProof/>
          <w:sz w:val="22"/>
          <w:szCs w:val="22"/>
        </w:rPr>
        <w:t xml:space="preserve"> </w:t>
      </w:r>
    </w:p>
    <w:p w14:paraId="52F5E4A3" w14:textId="659D659C"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ŠALYS įsipareigoja išlaikyti konfidencialia bet kokią informaciją, susijusią su jų v</w:t>
      </w:r>
      <w:r w:rsidR="00A82D96" w:rsidRPr="00BD0E45">
        <w:rPr>
          <w:rFonts w:asciiTheme="minorHAnsi" w:hAnsiTheme="minorHAnsi" w:cstheme="minorHAnsi"/>
          <w:sz w:val="22"/>
          <w:szCs w:val="22"/>
        </w:rPr>
        <w:t>eikla</w:t>
      </w:r>
      <w:r w:rsidRPr="00BD0E45">
        <w:rPr>
          <w:rFonts w:asciiTheme="minorHAnsi" w:hAnsiTheme="minorHAnsi" w:cstheme="minorHAnsi"/>
          <w:sz w:val="22"/>
          <w:szCs w:val="22"/>
        </w:rPr>
        <w:t>, kurią jos gali sužinoti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r w:rsidR="00033C46" w:rsidRPr="00BD0E45">
        <w:rPr>
          <w:rFonts w:asciiTheme="minorHAnsi" w:hAnsiTheme="minorHAnsi" w:cstheme="minorHAnsi"/>
          <w:sz w:val="22"/>
          <w:szCs w:val="22"/>
        </w:rPr>
        <w:t>.</w:t>
      </w:r>
    </w:p>
    <w:p w14:paraId="583FCD8D" w14:textId="0C6EFCAE" w:rsidR="0079408C" w:rsidRDefault="0079408C" w:rsidP="00A82D96">
      <w:pPr>
        <w:pStyle w:val="SSutPunktas"/>
        <w:numPr>
          <w:ilvl w:val="1"/>
          <w:numId w:val="1"/>
        </w:numPr>
        <w:rPr>
          <w:rFonts w:asciiTheme="minorHAnsi" w:hAnsiTheme="minorHAnsi" w:cstheme="minorHAnsi"/>
          <w:sz w:val="22"/>
          <w:szCs w:val="22"/>
        </w:rPr>
      </w:pPr>
      <w:r w:rsidRPr="006325D6">
        <w:rPr>
          <w:rFonts w:asciiTheme="minorHAnsi" w:hAnsiTheme="minorHAnsi" w:cstheme="minorHAnsi"/>
          <w:sz w:val="22"/>
          <w:szCs w:val="22"/>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3E51229F"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SUTARTIES GALIOJIMAS</w:t>
      </w:r>
    </w:p>
    <w:p w14:paraId="49AA0CB2" w14:textId="4F0F55EA" w:rsidR="00FD643A"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Sutartis įsigalioja po to, kai ją pasirašo abi ŠALYS</w:t>
      </w:r>
      <w:r w:rsidR="005F622B" w:rsidRPr="00BD0E45">
        <w:rPr>
          <w:rFonts w:asciiTheme="minorHAnsi" w:hAnsiTheme="minorHAnsi" w:cstheme="minorHAnsi"/>
          <w:sz w:val="22"/>
          <w:szCs w:val="22"/>
        </w:rPr>
        <w:t xml:space="preserve"> </w:t>
      </w:r>
      <w:r w:rsidRPr="00BD0E45">
        <w:rPr>
          <w:rFonts w:asciiTheme="minorHAnsi" w:hAnsiTheme="minorHAnsi" w:cstheme="minorHAnsi"/>
          <w:sz w:val="22"/>
          <w:szCs w:val="22"/>
        </w:rPr>
        <w:t>ir galioja iki visų sutartyje numatytų įsipareigojimų įvykdymo.</w:t>
      </w:r>
    </w:p>
    <w:p w14:paraId="3AD00C24" w14:textId="77777777" w:rsidR="00147586" w:rsidRDefault="00147586" w:rsidP="00147586">
      <w:pPr>
        <w:pStyle w:val="SSutPunktas"/>
        <w:numPr>
          <w:ilvl w:val="1"/>
          <w:numId w:val="1"/>
        </w:numPr>
        <w:tabs>
          <w:tab w:val="left" w:pos="1296"/>
        </w:tabs>
        <w:snapToGrid w:val="0"/>
        <w:rPr>
          <w:rFonts w:asciiTheme="minorHAnsi" w:hAnsiTheme="minorHAnsi" w:cstheme="minorHAnsi"/>
          <w:sz w:val="22"/>
          <w:szCs w:val="22"/>
        </w:rPr>
      </w:pPr>
      <w:r>
        <w:rPr>
          <w:rFonts w:asciiTheme="minorHAnsi" w:hAnsiTheme="minorHAnsi" w:cstheme="minorHAnsi"/>
          <w:sz w:val="22"/>
          <w:szCs w:val="22"/>
        </w:rPr>
        <w:t>Sutartis gali būti pratęsta, pakeista ar nutraukta raštišku ŠALIŲ susitarimu.</w:t>
      </w:r>
    </w:p>
    <w:p w14:paraId="1BB5E7D3" w14:textId="77777777" w:rsidR="00FD643A" w:rsidRPr="00BD0E45" w:rsidRDefault="00FD643A">
      <w:pPr>
        <w:pStyle w:val="SSutPunktas"/>
        <w:numPr>
          <w:ilvl w:val="1"/>
          <w:numId w:val="1"/>
        </w:numPr>
        <w:rPr>
          <w:rFonts w:asciiTheme="minorHAnsi" w:hAnsiTheme="minorHAnsi" w:cstheme="minorHAnsi"/>
          <w:sz w:val="22"/>
          <w:szCs w:val="22"/>
        </w:rPr>
      </w:pPr>
      <w:r w:rsidRPr="00BD0E45">
        <w:rPr>
          <w:rFonts w:asciiTheme="minorHAnsi" w:hAnsiTheme="minorHAnsi" w:cstheme="minorHAnsi"/>
          <w:sz w:val="22"/>
          <w:szCs w:val="22"/>
        </w:rPr>
        <w:t>Sutartis kartu su priedais sudaro vieną sutartį, kuri pakeičia bet kokius ankstesnius žodinius ar rašytinius ŠALIŲ susitarimus dėl Sutarties objekto.</w:t>
      </w:r>
    </w:p>
    <w:p w14:paraId="6CFA887B" w14:textId="31BE239A" w:rsidR="00253E7C" w:rsidRPr="00695623" w:rsidRDefault="00FD643A" w:rsidP="00FF6511">
      <w:pPr>
        <w:pStyle w:val="SSutPunktas"/>
        <w:numPr>
          <w:ilvl w:val="2"/>
          <w:numId w:val="1"/>
        </w:numPr>
        <w:jc w:val="left"/>
        <w:rPr>
          <w:rFonts w:asciiTheme="minorHAnsi" w:hAnsiTheme="minorHAnsi" w:cstheme="minorHAnsi"/>
          <w:sz w:val="22"/>
          <w:szCs w:val="22"/>
        </w:rPr>
      </w:pPr>
      <w:r w:rsidRPr="00695623">
        <w:rPr>
          <w:rFonts w:asciiTheme="minorHAnsi" w:hAnsiTheme="minorHAnsi" w:cstheme="minorHAnsi"/>
          <w:sz w:val="22"/>
          <w:szCs w:val="22"/>
        </w:rPr>
        <w:t>Sutartis sudaryta lietuvių kalba</w:t>
      </w:r>
      <w:r w:rsidR="00695623" w:rsidRPr="00695623">
        <w:rPr>
          <w:rFonts w:asciiTheme="minorHAnsi" w:hAnsiTheme="minorHAnsi" w:cstheme="minorHAnsi"/>
          <w:sz w:val="22"/>
          <w:szCs w:val="22"/>
        </w:rPr>
        <w:t xml:space="preserve"> ir laikoma </w:t>
      </w:r>
      <w:r w:rsidR="000F0A07" w:rsidRPr="00695623">
        <w:rPr>
          <w:rFonts w:asciiTheme="minorHAnsi" w:hAnsiTheme="minorHAnsi" w:cstheme="minorHAnsi"/>
          <w:sz w:val="22"/>
          <w:szCs w:val="22"/>
        </w:rPr>
        <w:t>pasiraš</w:t>
      </w:r>
      <w:r w:rsidR="00253E7C" w:rsidRPr="00695623">
        <w:rPr>
          <w:rFonts w:asciiTheme="minorHAnsi" w:hAnsiTheme="minorHAnsi" w:cstheme="minorHAnsi"/>
          <w:sz w:val="22"/>
          <w:szCs w:val="22"/>
        </w:rPr>
        <w:t>yta:</w:t>
      </w:r>
    </w:p>
    <w:p w14:paraId="67444AC9" w14:textId="654F7ECA" w:rsidR="00253E7C" w:rsidRDefault="00253E7C" w:rsidP="00994E05">
      <w:pPr>
        <w:pStyle w:val="SSutPunktas"/>
        <w:numPr>
          <w:ilvl w:val="0"/>
          <w:numId w:val="0"/>
        </w:numPr>
        <w:spacing w:after="0"/>
        <w:ind w:left="340"/>
        <w:rPr>
          <w:rFonts w:asciiTheme="minorHAnsi" w:hAnsiTheme="minorHAnsi" w:cstheme="minorHAnsi"/>
          <w:sz w:val="22"/>
          <w:szCs w:val="22"/>
        </w:rPr>
      </w:pPr>
      <w:r>
        <w:rPr>
          <w:rFonts w:asciiTheme="minorHAnsi" w:hAnsiTheme="minorHAnsi" w:cstheme="minorHAnsi"/>
          <w:sz w:val="22"/>
          <w:szCs w:val="22"/>
        </w:rPr>
        <w:t>7.4.1.1.</w:t>
      </w:r>
      <w:r>
        <w:rPr>
          <w:rFonts w:asciiTheme="minorHAnsi" w:hAnsiTheme="minorHAnsi" w:cstheme="minorHAnsi"/>
          <w:sz w:val="22"/>
          <w:szCs w:val="22"/>
        </w:rPr>
        <w:tab/>
        <w:t xml:space="preserve">jeigu pasirašoma </w:t>
      </w:r>
      <w:r w:rsidRPr="00253E7C">
        <w:rPr>
          <w:rFonts w:asciiTheme="minorHAnsi" w:hAnsiTheme="minorHAnsi" w:cstheme="minorHAnsi"/>
          <w:sz w:val="22"/>
          <w:szCs w:val="22"/>
        </w:rPr>
        <w:t xml:space="preserve">abiejų </w:t>
      </w:r>
      <w:r w:rsidR="000F0A07" w:rsidRPr="00253E7C">
        <w:rPr>
          <w:rFonts w:asciiTheme="minorHAnsi" w:hAnsiTheme="minorHAnsi" w:cstheme="minorHAnsi"/>
          <w:sz w:val="22"/>
          <w:szCs w:val="22"/>
        </w:rPr>
        <w:t>ŠALIŲ elektronini</w:t>
      </w:r>
      <w:r w:rsidR="00D56CDC" w:rsidRPr="00253E7C">
        <w:rPr>
          <w:rFonts w:asciiTheme="minorHAnsi" w:hAnsiTheme="minorHAnsi" w:cstheme="minorHAnsi"/>
          <w:sz w:val="22"/>
          <w:szCs w:val="22"/>
        </w:rPr>
        <w:t>ais parašais</w:t>
      </w:r>
      <w:r>
        <w:rPr>
          <w:rFonts w:asciiTheme="minorHAnsi" w:hAnsiTheme="minorHAnsi" w:cstheme="minorHAnsi"/>
          <w:sz w:val="22"/>
          <w:szCs w:val="22"/>
        </w:rPr>
        <w:t>, Sutartis sudaroma 1 (vienu) egzemplioriumi;</w:t>
      </w:r>
    </w:p>
    <w:p w14:paraId="10DF9B4B" w14:textId="4AB3A2B2" w:rsidR="00253E7C" w:rsidRDefault="00253E7C" w:rsidP="00695623">
      <w:pPr>
        <w:pStyle w:val="SSutPunktas"/>
        <w:numPr>
          <w:ilvl w:val="3"/>
          <w:numId w:val="1"/>
        </w:numPr>
        <w:spacing w:after="0"/>
        <w:ind w:left="340" w:hanging="340"/>
        <w:jc w:val="left"/>
        <w:rPr>
          <w:rFonts w:asciiTheme="minorHAnsi" w:hAnsiTheme="minorHAnsi" w:cstheme="minorHAnsi"/>
          <w:sz w:val="22"/>
          <w:szCs w:val="22"/>
        </w:rPr>
      </w:pPr>
      <w:r>
        <w:rPr>
          <w:rFonts w:asciiTheme="minorHAnsi" w:hAnsiTheme="minorHAnsi" w:cstheme="minorHAnsi"/>
          <w:sz w:val="22"/>
          <w:szCs w:val="22"/>
        </w:rPr>
        <w:t>arba</w:t>
      </w:r>
    </w:p>
    <w:p w14:paraId="2C8B575B" w14:textId="7F0BED77" w:rsidR="00FD643A" w:rsidRPr="00253E7C" w:rsidRDefault="00253E7C" w:rsidP="00994E05">
      <w:pPr>
        <w:pStyle w:val="SSutPunktas"/>
        <w:numPr>
          <w:ilvl w:val="3"/>
          <w:numId w:val="1"/>
        </w:numPr>
        <w:ind w:left="340" w:hanging="340"/>
        <w:rPr>
          <w:rFonts w:asciiTheme="minorHAnsi" w:hAnsiTheme="minorHAnsi" w:cstheme="minorHAnsi"/>
          <w:sz w:val="22"/>
          <w:szCs w:val="22"/>
        </w:rPr>
      </w:pPr>
      <w:r>
        <w:rPr>
          <w:rFonts w:asciiTheme="minorHAnsi" w:hAnsiTheme="minorHAnsi" w:cstheme="minorHAnsi"/>
          <w:sz w:val="22"/>
          <w:szCs w:val="22"/>
        </w:rPr>
        <w:t>7.4.1.2</w:t>
      </w:r>
      <w:r w:rsidR="00D56CDC" w:rsidRPr="00253E7C">
        <w:rPr>
          <w:rFonts w:asciiTheme="minorHAnsi" w:hAnsiTheme="minorHAnsi" w:cstheme="minorHAnsi"/>
          <w:sz w:val="22"/>
          <w:szCs w:val="22"/>
        </w:rPr>
        <w:t xml:space="preserve"> </w:t>
      </w:r>
      <w:r>
        <w:rPr>
          <w:rFonts w:asciiTheme="minorHAnsi" w:hAnsiTheme="minorHAnsi" w:cstheme="minorHAnsi"/>
          <w:sz w:val="22"/>
          <w:szCs w:val="22"/>
        </w:rPr>
        <w:tab/>
        <w:t xml:space="preserve">jeigu pasirašoma </w:t>
      </w:r>
      <w:r w:rsidRPr="00253E7C">
        <w:rPr>
          <w:rFonts w:asciiTheme="minorHAnsi" w:hAnsiTheme="minorHAnsi" w:cstheme="minorHAnsi"/>
          <w:sz w:val="22"/>
          <w:szCs w:val="22"/>
        </w:rPr>
        <w:t xml:space="preserve">abiejų ŠALIŲ </w:t>
      </w:r>
      <w:r w:rsidR="00D56CDC" w:rsidRPr="00253E7C">
        <w:rPr>
          <w:rFonts w:asciiTheme="minorHAnsi" w:hAnsiTheme="minorHAnsi" w:cstheme="minorHAnsi"/>
          <w:sz w:val="22"/>
          <w:szCs w:val="22"/>
        </w:rPr>
        <w:t xml:space="preserve">fiziniais </w:t>
      </w:r>
      <w:r w:rsidR="000F0A07" w:rsidRPr="00253E7C">
        <w:rPr>
          <w:rFonts w:asciiTheme="minorHAnsi" w:hAnsiTheme="minorHAnsi" w:cstheme="minorHAnsi"/>
          <w:sz w:val="22"/>
          <w:szCs w:val="22"/>
        </w:rPr>
        <w:t>paraš</w:t>
      </w:r>
      <w:r w:rsidR="00D56CDC" w:rsidRPr="00253E7C">
        <w:rPr>
          <w:rFonts w:asciiTheme="minorHAnsi" w:hAnsiTheme="minorHAnsi" w:cstheme="minorHAnsi"/>
          <w:sz w:val="22"/>
          <w:szCs w:val="22"/>
        </w:rPr>
        <w:t>ais, Sutartis</w:t>
      </w:r>
      <w:r w:rsidR="000F0A07" w:rsidRPr="00253E7C">
        <w:rPr>
          <w:rFonts w:asciiTheme="minorHAnsi" w:hAnsiTheme="minorHAnsi" w:cstheme="minorHAnsi"/>
          <w:sz w:val="22"/>
          <w:szCs w:val="22"/>
        </w:rPr>
        <w:t xml:space="preserve"> sudaroma </w:t>
      </w:r>
      <w:r w:rsidR="00FD643A" w:rsidRPr="00253E7C">
        <w:rPr>
          <w:rFonts w:asciiTheme="minorHAnsi" w:hAnsiTheme="minorHAnsi" w:cstheme="minorHAnsi"/>
          <w:sz w:val="22"/>
          <w:szCs w:val="22"/>
        </w:rPr>
        <w:t xml:space="preserve">2 </w:t>
      </w:r>
      <w:r>
        <w:rPr>
          <w:rFonts w:asciiTheme="minorHAnsi" w:hAnsiTheme="minorHAnsi" w:cstheme="minorHAnsi"/>
          <w:sz w:val="22"/>
          <w:szCs w:val="22"/>
        </w:rPr>
        <w:t xml:space="preserve">(dviem) </w:t>
      </w:r>
      <w:r w:rsidR="00FD643A" w:rsidRPr="00253E7C">
        <w:rPr>
          <w:rFonts w:asciiTheme="minorHAnsi" w:hAnsiTheme="minorHAnsi" w:cstheme="minorHAnsi"/>
          <w:sz w:val="22"/>
          <w:szCs w:val="22"/>
        </w:rPr>
        <w:t>egzemplioriais turinčiais vienodą teisinę galią, po vieną kiekvienai ŠALIAI.</w:t>
      </w:r>
    </w:p>
    <w:p w14:paraId="78A2FF65" w14:textId="77777777" w:rsidR="00FD643A" w:rsidRPr="00BD0E45" w:rsidRDefault="00FD643A">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SUTARTIES PRIEDAI</w:t>
      </w:r>
    </w:p>
    <w:p w14:paraId="202CAE85" w14:textId="77777777" w:rsidR="00FD643A" w:rsidRPr="00BD0E45" w:rsidRDefault="00FD643A">
      <w:pPr>
        <w:pStyle w:val="SSutPunktas"/>
        <w:numPr>
          <w:ilvl w:val="0"/>
          <w:numId w:val="0"/>
        </w:numPr>
        <w:rPr>
          <w:rFonts w:asciiTheme="minorHAnsi" w:hAnsiTheme="minorHAnsi" w:cstheme="minorHAnsi"/>
          <w:sz w:val="22"/>
          <w:szCs w:val="22"/>
        </w:rPr>
      </w:pPr>
      <w:r w:rsidRPr="00BD0E45">
        <w:rPr>
          <w:rFonts w:asciiTheme="minorHAnsi" w:hAnsiTheme="minorHAnsi" w:cstheme="minorHAnsi"/>
          <w:sz w:val="22"/>
          <w:szCs w:val="22"/>
        </w:rPr>
        <w:t>1 priedas. Teikiamos paslaugos</w:t>
      </w:r>
    </w:p>
    <w:p w14:paraId="6D2FDC49" w14:textId="2EE5786A" w:rsidR="00FD643A" w:rsidRPr="00BD0E45" w:rsidRDefault="00FD643A">
      <w:pPr>
        <w:pStyle w:val="SSutPunktas"/>
        <w:numPr>
          <w:ilvl w:val="0"/>
          <w:numId w:val="0"/>
        </w:numPr>
        <w:rPr>
          <w:rFonts w:asciiTheme="minorHAnsi" w:hAnsiTheme="minorHAnsi" w:cstheme="minorHAnsi"/>
          <w:sz w:val="22"/>
          <w:szCs w:val="22"/>
        </w:rPr>
      </w:pPr>
      <w:r w:rsidRPr="00BD0E45">
        <w:rPr>
          <w:rFonts w:asciiTheme="minorHAnsi" w:hAnsiTheme="minorHAnsi" w:cstheme="minorHAnsi"/>
          <w:sz w:val="22"/>
          <w:szCs w:val="22"/>
        </w:rPr>
        <w:t xml:space="preserve">2 priedas. </w:t>
      </w:r>
      <w:r w:rsidR="00552C66" w:rsidRPr="00BD0E45">
        <w:rPr>
          <w:rFonts w:asciiTheme="minorHAnsi" w:hAnsiTheme="minorHAnsi" w:cstheme="minorHAnsi"/>
          <w:sz w:val="22"/>
          <w:szCs w:val="22"/>
        </w:rPr>
        <w:t>Paslaugų teikimo</w:t>
      </w:r>
      <w:r w:rsidRPr="00BD0E45">
        <w:rPr>
          <w:rFonts w:asciiTheme="minorHAnsi" w:hAnsiTheme="minorHAnsi" w:cstheme="minorHAnsi"/>
          <w:sz w:val="22"/>
          <w:szCs w:val="22"/>
        </w:rPr>
        <w:t xml:space="preserve"> planas-grafikas</w:t>
      </w:r>
    </w:p>
    <w:p w14:paraId="6022D0A8" w14:textId="2B4785EA" w:rsidR="00FD643A" w:rsidRDefault="00FD643A">
      <w:pPr>
        <w:pStyle w:val="SSutPunktas"/>
        <w:numPr>
          <w:ilvl w:val="0"/>
          <w:numId w:val="0"/>
        </w:numPr>
        <w:rPr>
          <w:rFonts w:asciiTheme="minorHAnsi" w:hAnsiTheme="minorHAnsi" w:cstheme="minorHAnsi"/>
          <w:sz w:val="22"/>
          <w:szCs w:val="22"/>
        </w:rPr>
      </w:pPr>
      <w:r w:rsidRPr="00BD0E45">
        <w:rPr>
          <w:rFonts w:asciiTheme="minorHAnsi" w:hAnsiTheme="minorHAnsi" w:cstheme="minorHAnsi"/>
          <w:sz w:val="22"/>
          <w:szCs w:val="22"/>
        </w:rPr>
        <w:t>3 priedas. Reikalavimai paslaugoms</w:t>
      </w:r>
    </w:p>
    <w:p w14:paraId="4AAA1ECE" w14:textId="4929EB60" w:rsidR="00FD643A" w:rsidRPr="00BD0E45" w:rsidRDefault="00FD643A" w:rsidP="004A2C0D">
      <w:pPr>
        <w:pStyle w:val="SSutSkyrius"/>
        <w:numPr>
          <w:ilvl w:val="0"/>
          <w:numId w:val="1"/>
        </w:numPr>
        <w:spacing w:before="120"/>
        <w:rPr>
          <w:rFonts w:asciiTheme="minorHAnsi" w:hAnsiTheme="minorHAnsi" w:cstheme="minorHAnsi"/>
          <w:sz w:val="22"/>
          <w:szCs w:val="22"/>
        </w:rPr>
      </w:pPr>
      <w:r w:rsidRPr="00BD0E45">
        <w:rPr>
          <w:rFonts w:asciiTheme="minorHAnsi" w:hAnsiTheme="minorHAnsi" w:cstheme="minorHAnsi"/>
          <w:sz w:val="22"/>
          <w:szCs w:val="22"/>
        </w:rPr>
        <w:t>ŠALIŲ ADRESAI IR REKVIZITAI</w:t>
      </w:r>
    </w:p>
    <w:tbl>
      <w:tblPr>
        <w:tblW w:w="10207" w:type="dxa"/>
        <w:tblInd w:w="-284" w:type="dxa"/>
        <w:tblLayout w:type="fixed"/>
        <w:tblCellMar>
          <w:left w:w="0" w:type="dxa"/>
          <w:right w:w="0" w:type="dxa"/>
        </w:tblCellMar>
        <w:tblLook w:val="0000" w:firstRow="0" w:lastRow="0" w:firstColumn="0" w:lastColumn="0" w:noHBand="0" w:noVBand="0"/>
      </w:tblPr>
      <w:tblGrid>
        <w:gridCol w:w="284"/>
        <w:gridCol w:w="4820"/>
        <w:gridCol w:w="425"/>
        <w:gridCol w:w="3974"/>
        <w:gridCol w:w="704"/>
      </w:tblGrid>
      <w:tr w:rsidR="00FD643A" w:rsidRPr="00BD0E45" w14:paraId="3F146CFE" w14:textId="77777777" w:rsidTr="00B32B8A">
        <w:trPr>
          <w:gridBefore w:val="1"/>
          <w:wBefore w:w="284" w:type="dxa"/>
          <w:tblHeader/>
        </w:trPr>
        <w:tc>
          <w:tcPr>
            <w:tcW w:w="5245" w:type="dxa"/>
            <w:gridSpan w:val="2"/>
          </w:tcPr>
          <w:p w14:paraId="11B3FD27" w14:textId="77777777" w:rsidR="00FD643A" w:rsidRPr="00BD0E45" w:rsidRDefault="00FD643A" w:rsidP="00196B58">
            <w:pPr>
              <w:pStyle w:val="Standard"/>
              <w:spacing w:after="0"/>
              <w:jc w:val="left"/>
              <w:rPr>
                <w:rFonts w:asciiTheme="minorHAnsi" w:hAnsiTheme="minorHAnsi" w:cstheme="minorHAnsi"/>
                <w:b/>
                <w:color w:val="000000"/>
                <w:sz w:val="22"/>
                <w:szCs w:val="22"/>
              </w:rPr>
            </w:pPr>
            <w:r w:rsidRPr="00BD0E45">
              <w:rPr>
                <w:rFonts w:asciiTheme="minorHAnsi" w:hAnsiTheme="minorHAnsi" w:cstheme="minorHAnsi"/>
                <w:b/>
                <w:color w:val="000000"/>
                <w:sz w:val="22"/>
                <w:szCs w:val="22"/>
              </w:rPr>
              <w:t>UŽSAKOVAS:</w:t>
            </w:r>
          </w:p>
          <w:p w14:paraId="73F17732" w14:textId="282822D9" w:rsidR="00B32B8A" w:rsidRDefault="00FD643A" w:rsidP="00B32B8A">
            <w:pPr>
              <w:pStyle w:val="Standard"/>
              <w:tabs>
                <w:tab w:val="left" w:pos="4541"/>
              </w:tabs>
              <w:spacing w:after="0"/>
              <w:jc w:val="left"/>
              <w:rPr>
                <w:rFonts w:asciiTheme="minorHAnsi" w:hAnsiTheme="minorHAnsi" w:cstheme="minorHAnsi"/>
                <w:b/>
                <w:color w:val="000000"/>
                <w:sz w:val="22"/>
                <w:szCs w:val="22"/>
              </w:rPr>
            </w:pPr>
            <w:r w:rsidRPr="00BD0E45">
              <w:rPr>
                <w:rFonts w:asciiTheme="minorHAnsi" w:hAnsiTheme="minorHAnsi" w:cstheme="minorHAnsi"/>
                <w:b/>
                <w:color w:val="000000"/>
                <w:sz w:val="22"/>
                <w:szCs w:val="22"/>
              </w:rPr>
              <w:fldChar w:fldCharType="begin"/>
            </w:r>
            <w:r w:rsidRPr="00BD0E45">
              <w:rPr>
                <w:rFonts w:asciiTheme="minorHAnsi" w:hAnsiTheme="minorHAnsi" w:cstheme="minorHAnsi"/>
                <w:b/>
                <w:color w:val="000000"/>
                <w:sz w:val="22"/>
                <w:szCs w:val="22"/>
              </w:rPr>
              <w:instrText xml:space="preserve"> MERGEFIELD Biblioteka </w:instrText>
            </w:r>
            <w:r w:rsidRPr="00BD0E45">
              <w:rPr>
                <w:rFonts w:asciiTheme="minorHAnsi" w:hAnsiTheme="minorHAnsi" w:cstheme="minorHAnsi"/>
                <w:b/>
                <w:color w:val="000000"/>
                <w:sz w:val="22"/>
                <w:szCs w:val="22"/>
              </w:rPr>
              <w:fldChar w:fldCharType="separate"/>
            </w:r>
            <w:r w:rsidR="00520CC7" w:rsidRPr="00412C0C">
              <w:rPr>
                <w:rFonts w:asciiTheme="minorHAnsi" w:hAnsiTheme="minorHAnsi" w:cstheme="minorHAnsi"/>
                <w:b/>
                <w:noProof/>
                <w:color w:val="000000"/>
                <w:sz w:val="22"/>
                <w:szCs w:val="22"/>
              </w:rPr>
              <w:t>Kauno miesto savivaldybės Vinco Kudirkos viešoji biblioteka</w:t>
            </w:r>
            <w:r w:rsidRPr="00BD0E45">
              <w:rPr>
                <w:rFonts w:asciiTheme="minorHAnsi" w:hAnsiTheme="minorHAnsi" w:cstheme="minorHAnsi"/>
                <w:b/>
                <w:color w:val="000000"/>
                <w:sz w:val="22"/>
                <w:szCs w:val="22"/>
              </w:rPr>
              <w:fldChar w:fldCharType="end"/>
            </w:r>
          </w:p>
          <w:p w14:paraId="4E191D09" w14:textId="068A1685" w:rsidR="00FD643A" w:rsidRPr="00BD0E45" w:rsidRDefault="00FD643A" w:rsidP="00B32B8A">
            <w:pPr>
              <w:pStyle w:val="Standard"/>
              <w:tabs>
                <w:tab w:val="left" w:pos="4541"/>
              </w:tabs>
              <w:spacing w:after="120"/>
              <w:jc w:val="left"/>
              <w:rPr>
                <w:rFonts w:asciiTheme="minorHAnsi" w:hAnsiTheme="minorHAnsi" w:cstheme="minorHAnsi"/>
                <w:color w:val="000000"/>
                <w:sz w:val="22"/>
                <w:szCs w:val="22"/>
              </w:rPr>
            </w:pPr>
            <w:r w:rsidRPr="00BD0E45">
              <w:rPr>
                <w:rFonts w:asciiTheme="minorHAnsi" w:hAnsiTheme="minorHAnsi" w:cstheme="minorHAnsi"/>
                <w:color w:val="000000"/>
                <w:sz w:val="22"/>
                <w:szCs w:val="22"/>
              </w:rPr>
              <w:fldChar w:fldCharType="begin"/>
            </w:r>
            <w:r w:rsidRPr="00BD0E45">
              <w:rPr>
                <w:rFonts w:asciiTheme="minorHAnsi" w:hAnsiTheme="minorHAnsi" w:cstheme="minorHAnsi"/>
                <w:color w:val="000000"/>
                <w:sz w:val="22"/>
                <w:szCs w:val="22"/>
              </w:rPr>
              <w:instrText xml:space="preserve"> MERGEFIELD Adresas </w:instrText>
            </w:r>
            <w:r w:rsidRPr="00BD0E45">
              <w:rPr>
                <w:rFonts w:asciiTheme="minorHAnsi" w:hAnsiTheme="minorHAnsi" w:cstheme="minorHAnsi"/>
                <w:color w:val="000000"/>
                <w:sz w:val="22"/>
                <w:szCs w:val="22"/>
              </w:rPr>
              <w:fldChar w:fldCharType="separate"/>
            </w:r>
            <w:r w:rsidR="00520CC7" w:rsidRPr="00412C0C">
              <w:rPr>
                <w:rFonts w:asciiTheme="minorHAnsi" w:hAnsiTheme="minorHAnsi" w:cstheme="minorHAnsi"/>
                <w:noProof/>
                <w:color w:val="000000"/>
                <w:sz w:val="22"/>
                <w:szCs w:val="22"/>
              </w:rPr>
              <w:t>Laisvės a. 57, LT-44305 Kaunas</w:t>
            </w:r>
            <w:r w:rsidRPr="00BD0E45">
              <w:rPr>
                <w:rFonts w:asciiTheme="minorHAnsi" w:hAnsiTheme="minorHAnsi" w:cstheme="minorHAnsi"/>
                <w:color w:val="000000"/>
                <w:sz w:val="22"/>
                <w:szCs w:val="22"/>
              </w:rPr>
              <w:fldChar w:fldCharType="end"/>
            </w:r>
          </w:p>
          <w:p w14:paraId="09345820" w14:textId="7D07138E" w:rsidR="00FD643A" w:rsidRPr="00BD0E45" w:rsidRDefault="00FD643A" w:rsidP="00B32B8A">
            <w:pPr>
              <w:pStyle w:val="Textbody"/>
              <w:spacing w:after="0"/>
              <w:jc w:val="left"/>
              <w:rPr>
                <w:rFonts w:asciiTheme="minorHAnsi" w:hAnsiTheme="minorHAnsi" w:cstheme="minorHAnsi"/>
                <w:color w:val="000000"/>
                <w:sz w:val="22"/>
                <w:szCs w:val="22"/>
              </w:rPr>
            </w:pPr>
            <w:r w:rsidRPr="00BD0E45">
              <w:rPr>
                <w:rFonts w:asciiTheme="minorHAnsi" w:hAnsiTheme="minorHAnsi" w:cstheme="minorHAnsi"/>
                <w:color w:val="000000"/>
                <w:sz w:val="22"/>
                <w:szCs w:val="22"/>
              </w:rPr>
              <w:t xml:space="preserve">Įmonės kodas </w:t>
            </w:r>
            <w:r w:rsidR="00F7681B">
              <w:rPr>
                <w:rFonts w:asciiTheme="minorHAnsi" w:hAnsiTheme="minorHAnsi" w:cstheme="minorHAnsi"/>
                <w:color w:val="000000"/>
                <w:sz w:val="22"/>
                <w:szCs w:val="22"/>
              </w:rPr>
              <w:fldChar w:fldCharType="begin"/>
            </w:r>
            <w:r w:rsidR="00F7681B">
              <w:rPr>
                <w:rFonts w:asciiTheme="minorHAnsi" w:hAnsiTheme="minorHAnsi" w:cstheme="minorHAnsi"/>
                <w:color w:val="000000"/>
                <w:sz w:val="22"/>
                <w:szCs w:val="22"/>
              </w:rPr>
              <w:instrText xml:space="preserve"> MERGEFIELD kodas </w:instrText>
            </w:r>
            <w:r w:rsidR="00F7681B">
              <w:rPr>
                <w:rFonts w:asciiTheme="minorHAnsi" w:hAnsiTheme="minorHAnsi" w:cstheme="minorHAnsi"/>
                <w:color w:val="000000"/>
                <w:sz w:val="22"/>
                <w:szCs w:val="22"/>
              </w:rPr>
              <w:fldChar w:fldCharType="separate"/>
            </w:r>
            <w:r w:rsidR="00520CC7" w:rsidRPr="00412C0C">
              <w:rPr>
                <w:rFonts w:asciiTheme="minorHAnsi" w:hAnsiTheme="minorHAnsi" w:cstheme="minorHAnsi"/>
                <w:noProof/>
                <w:color w:val="000000"/>
                <w:sz w:val="22"/>
                <w:szCs w:val="22"/>
              </w:rPr>
              <w:t>290145360</w:t>
            </w:r>
            <w:r w:rsidR="00F7681B">
              <w:rPr>
                <w:rFonts w:asciiTheme="minorHAnsi" w:hAnsiTheme="minorHAnsi" w:cstheme="minorHAnsi"/>
                <w:color w:val="000000"/>
                <w:sz w:val="22"/>
                <w:szCs w:val="22"/>
              </w:rPr>
              <w:fldChar w:fldCharType="end"/>
            </w:r>
          </w:p>
          <w:p w14:paraId="092DBCAC" w14:textId="77777777" w:rsidR="00E9382A" w:rsidRDefault="00FD643A" w:rsidP="00B32B8A">
            <w:pPr>
              <w:pStyle w:val="Textbody"/>
              <w:spacing w:after="0"/>
              <w:jc w:val="left"/>
              <w:rPr>
                <w:rFonts w:asciiTheme="minorHAnsi" w:hAnsiTheme="minorHAnsi" w:cstheme="minorHAnsi"/>
                <w:noProof/>
                <w:color w:val="000000"/>
                <w:sz w:val="22"/>
                <w:szCs w:val="22"/>
              </w:rPr>
            </w:pPr>
            <w:proofErr w:type="spellStart"/>
            <w:r w:rsidRPr="00BD0E45">
              <w:rPr>
                <w:rFonts w:asciiTheme="minorHAnsi" w:hAnsiTheme="minorHAnsi" w:cstheme="minorHAnsi"/>
                <w:color w:val="000000"/>
                <w:sz w:val="22"/>
                <w:szCs w:val="22"/>
              </w:rPr>
              <w:t>Atsisk</w:t>
            </w:r>
            <w:proofErr w:type="spellEnd"/>
            <w:r w:rsidRPr="00BD0E45">
              <w:rPr>
                <w:rFonts w:asciiTheme="minorHAnsi" w:hAnsiTheme="minorHAnsi" w:cstheme="minorHAnsi"/>
                <w:color w:val="000000"/>
                <w:sz w:val="22"/>
                <w:szCs w:val="22"/>
              </w:rPr>
              <w:t xml:space="preserve">. sąskaita Nr. </w:t>
            </w:r>
            <w:r w:rsidR="00A06D63">
              <w:rPr>
                <w:rFonts w:asciiTheme="minorHAnsi" w:hAnsiTheme="minorHAnsi" w:cstheme="minorHAnsi"/>
                <w:color w:val="000000"/>
                <w:sz w:val="22"/>
                <w:szCs w:val="22"/>
              </w:rPr>
              <w:fldChar w:fldCharType="begin"/>
            </w:r>
            <w:r w:rsidR="00A06D63">
              <w:rPr>
                <w:rFonts w:asciiTheme="minorHAnsi" w:hAnsiTheme="minorHAnsi" w:cstheme="minorHAnsi"/>
                <w:color w:val="000000"/>
                <w:sz w:val="22"/>
                <w:szCs w:val="22"/>
              </w:rPr>
              <w:instrText xml:space="preserve"> MERGEFIELD AS </w:instrText>
            </w:r>
            <w:r w:rsidR="00A06D63">
              <w:rPr>
                <w:rFonts w:asciiTheme="minorHAnsi" w:hAnsiTheme="minorHAnsi" w:cstheme="minorHAnsi"/>
                <w:color w:val="000000"/>
                <w:sz w:val="22"/>
                <w:szCs w:val="22"/>
              </w:rPr>
              <w:fldChar w:fldCharType="separate"/>
            </w:r>
            <w:r w:rsidR="00520CC7" w:rsidRPr="00412C0C">
              <w:rPr>
                <w:rFonts w:asciiTheme="minorHAnsi" w:hAnsiTheme="minorHAnsi" w:cstheme="minorHAnsi"/>
                <w:noProof/>
                <w:color w:val="000000"/>
                <w:sz w:val="22"/>
                <w:szCs w:val="22"/>
              </w:rPr>
              <w:t xml:space="preserve">LT487300010002236109, </w:t>
            </w:r>
          </w:p>
          <w:p w14:paraId="4015673E" w14:textId="00599ECD" w:rsidR="00B32B8A" w:rsidRPr="00BD0E45" w:rsidRDefault="00520CC7" w:rsidP="00B32B8A">
            <w:pPr>
              <w:pStyle w:val="Textbody"/>
              <w:spacing w:after="0"/>
              <w:jc w:val="left"/>
              <w:rPr>
                <w:rFonts w:asciiTheme="minorHAnsi" w:hAnsiTheme="minorHAnsi" w:cstheme="minorHAnsi"/>
                <w:color w:val="000000"/>
                <w:sz w:val="22"/>
                <w:szCs w:val="22"/>
              </w:rPr>
            </w:pPr>
            <w:r w:rsidRPr="00412C0C">
              <w:rPr>
                <w:rFonts w:asciiTheme="minorHAnsi" w:hAnsiTheme="minorHAnsi" w:cstheme="minorHAnsi"/>
                <w:noProof/>
                <w:color w:val="000000"/>
                <w:sz w:val="22"/>
                <w:szCs w:val="22"/>
              </w:rPr>
              <w:t>Bankas „Swedbank“, AB</w:t>
            </w:r>
            <w:r w:rsidR="00A06D63">
              <w:rPr>
                <w:rFonts w:asciiTheme="minorHAnsi" w:hAnsiTheme="minorHAnsi" w:cstheme="minorHAnsi"/>
                <w:color w:val="000000"/>
                <w:sz w:val="22"/>
                <w:szCs w:val="22"/>
              </w:rPr>
              <w:fldChar w:fldCharType="end"/>
            </w:r>
            <w:r w:rsidR="0067587A">
              <w:rPr>
                <w:rFonts w:asciiTheme="minorHAnsi" w:hAnsiTheme="minorHAnsi" w:cstheme="minorHAnsi"/>
                <w:color w:val="000000"/>
                <w:sz w:val="22"/>
                <w:szCs w:val="22"/>
              </w:rPr>
              <w:t xml:space="preserve"> </w:t>
            </w:r>
            <w:r w:rsidR="00A06D63">
              <w:rPr>
                <w:rFonts w:asciiTheme="minorHAnsi" w:hAnsiTheme="minorHAnsi" w:cstheme="minorHAnsi"/>
                <w:color w:val="000000"/>
                <w:sz w:val="22"/>
                <w:szCs w:val="22"/>
              </w:rPr>
              <w:fldChar w:fldCharType="begin"/>
            </w:r>
            <w:r w:rsidR="00A06D63">
              <w:rPr>
                <w:rFonts w:asciiTheme="minorHAnsi" w:hAnsiTheme="minorHAnsi" w:cstheme="minorHAnsi"/>
                <w:color w:val="000000"/>
                <w:sz w:val="22"/>
                <w:szCs w:val="22"/>
              </w:rPr>
              <w:instrText xml:space="preserve"> MERGEFIELD Nr </w:instrText>
            </w:r>
            <w:r w:rsidR="00A06D63">
              <w:rPr>
                <w:rFonts w:asciiTheme="minorHAnsi" w:hAnsiTheme="minorHAnsi" w:cstheme="minorHAnsi"/>
                <w:color w:val="000000"/>
                <w:sz w:val="22"/>
                <w:szCs w:val="22"/>
              </w:rPr>
              <w:fldChar w:fldCharType="end"/>
            </w:r>
          </w:p>
          <w:p w14:paraId="1D3804A0" w14:textId="32C34732" w:rsidR="00FD643A" w:rsidRPr="00BD0E45" w:rsidRDefault="00FD643A" w:rsidP="00196B58">
            <w:pPr>
              <w:pStyle w:val="Standard"/>
              <w:spacing w:after="0"/>
              <w:jc w:val="left"/>
              <w:rPr>
                <w:rFonts w:asciiTheme="minorHAnsi" w:hAnsiTheme="minorHAnsi" w:cstheme="minorHAnsi"/>
                <w:color w:val="000000"/>
                <w:sz w:val="22"/>
                <w:szCs w:val="22"/>
              </w:rPr>
            </w:pPr>
          </w:p>
        </w:tc>
        <w:tc>
          <w:tcPr>
            <w:tcW w:w="4678" w:type="dxa"/>
            <w:gridSpan w:val="2"/>
          </w:tcPr>
          <w:p w14:paraId="357AAFEC" w14:textId="77777777" w:rsidR="00FD643A" w:rsidRPr="00BD0E45" w:rsidRDefault="00FD643A" w:rsidP="00196B58">
            <w:pPr>
              <w:pStyle w:val="Standard"/>
              <w:spacing w:after="0"/>
              <w:jc w:val="left"/>
              <w:rPr>
                <w:rFonts w:asciiTheme="minorHAnsi" w:hAnsiTheme="minorHAnsi" w:cstheme="minorHAnsi"/>
                <w:b/>
                <w:color w:val="000000"/>
                <w:sz w:val="22"/>
                <w:szCs w:val="22"/>
              </w:rPr>
            </w:pPr>
            <w:r w:rsidRPr="00BD0E45">
              <w:rPr>
                <w:rFonts w:asciiTheme="minorHAnsi" w:hAnsiTheme="minorHAnsi" w:cstheme="minorHAnsi"/>
                <w:b/>
                <w:color w:val="000000"/>
                <w:sz w:val="22"/>
                <w:szCs w:val="22"/>
              </w:rPr>
              <w:t>VYKDYTOJAS:</w:t>
            </w:r>
          </w:p>
          <w:p w14:paraId="54C89BE6" w14:textId="457402A1" w:rsidR="00196B58" w:rsidRDefault="00424E1E" w:rsidP="005261EC">
            <w:pPr>
              <w:pStyle w:val="Standard"/>
              <w:spacing w:after="0"/>
              <w:jc w:val="left"/>
              <w:rPr>
                <w:rFonts w:asciiTheme="minorHAnsi" w:hAnsiTheme="minorHAnsi" w:cstheme="minorHAnsi"/>
                <w:color w:val="000000"/>
                <w:sz w:val="22"/>
                <w:szCs w:val="22"/>
              </w:rPr>
            </w:pPr>
            <w:r w:rsidRPr="00BD0E45">
              <w:rPr>
                <w:rFonts w:asciiTheme="minorHAnsi" w:hAnsiTheme="minorHAnsi" w:cstheme="minorHAnsi"/>
                <w:b/>
                <w:color w:val="000000"/>
                <w:sz w:val="22"/>
                <w:szCs w:val="22"/>
              </w:rPr>
              <w:t xml:space="preserve">UAB </w:t>
            </w:r>
            <w:r w:rsidR="00DB7CDA" w:rsidRPr="00BD0E45">
              <w:rPr>
                <w:rFonts w:asciiTheme="minorHAnsi" w:hAnsiTheme="minorHAnsi" w:cstheme="minorHAnsi"/>
                <w:b/>
                <w:color w:val="000000"/>
                <w:sz w:val="22"/>
                <w:szCs w:val="22"/>
              </w:rPr>
              <w:t>„</w:t>
            </w:r>
            <w:proofErr w:type="spellStart"/>
            <w:r w:rsidRPr="00BD0E45">
              <w:rPr>
                <w:rFonts w:asciiTheme="minorHAnsi" w:hAnsiTheme="minorHAnsi" w:cstheme="minorHAnsi"/>
                <w:b/>
                <w:color w:val="000000"/>
                <w:sz w:val="22"/>
                <w:szCs w:val="22"/>
              </w:rPr>
              <w:t>Asseco</w:t>
            </w:r>
            <w:proofErr w:type="spellEnd"/>
            <w:r w:rsidRPr="00BD0E45">
              <w:rPr>
                <w:rFonts w:asciiTheme="minorHAnsi" w:hAnsiTheme="minorHAnsi" w:cstheme="minorHAnsi"/>
                <w:b/>
                <w:color w:val="000000"/>
                <w:sz w:val="22"/>
                <w:szCs w:val="22"/>
              </w:rPr>
              <w:t xml:space="preserve"> Lietuva”</w:t>
            </w:r>
            <w:r w:rsidR="00581F47">
              <w:rPr>
                <w:rFonts w:asciiTheme="minorHAnsi" w:hAnsiTheme="minorHAnsi" w:cstheme="minorHAnsi"/>
                <w:b/>
                <w:color w:val="000000"/>
                <w:sz w:val="22"/>
                <w:szCs w:val="22"/>
              </w:rPr>
              <w:br/>
            </w:r>
            <w:r w:rsidR="004363F7" w:rsidRPr="00BD0E45">
              <w:rPr>
                <w:rFonts w:asciiTheme="minorHAnsi" w:hAnsiTheme="minorHAnsi" w:cstheme="minorHAnsi"/>
                <w:color w:val="000000"/>
                <w:sz w:val="22"/>
                <w:szCs w:val="22"/>
              </w:rPr>
              <w:t>V. Gerulaičio g. 10, LT - 08200 Vilnius</w:t>
            </w:r>
          </w:p>
          <w:p w14:paraId="1E6AC0C1" w14:textId="77777777" w:rsidR="00B32B8A" w:rsidRPr="00BD0E45" w:rsidRDefault="00B32B8A" w:rsidP="00B32B8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Tel. </w:t>
            </w:r>
            <w:r w:rsidRPr="00F7681B">
              <w:rPr>
                <w:rFonts w:asciiTheme="minorHAnsi" w:hAnsiTheme="minorHAnsi" w:cstheme="minorHAnsi"/>
                <w:color w:val="000000"/>
                <w:sz w:val="22"/>
                <w:szCs w:val="22"/>
              </w:rPr>
              <w:t>(8 5) 210 2400</w:t>
            </w:r>
            <w:r>
              <w:rPr>
                <w:rFonts w:asciiTheme="minorHAnsi" w:hAnsiTheme="minorHAnsi" w:cstheme="minorHAnsi"/>
                <w:color w:val="000000"/>
                <w:sz w:val="22"/>
                <w:szCs w:val="22"/>
              </w:rPr>
              <w:t xml:space="preserve"> </w:t>
            </w:r>
          </w:p>
          <w:p w14:paraId="54203EE5" w14:textId="2905FBE4" w:rsidR="00424E1E" w:rsidRDefault="00424E1E" w:rsidP="00196B58">
            <w:pPr>
              <w:rPr>
                <w:rFonts w:asciiTheme="minorHAnsi" w:hAnsiTheme="minorHAnsi" w:cstheme="minorHAnsi"/>
                <w:color w:val="000000"/>
                <w:sz w:val="22"/>
                <w:szCs w:val="22"/>
              </w:rPr>
            </w:pPr>
            <w:r w:rsidRPr="00BD0E45">
              <w:rPr>
                <w:rFonts w:asciiTheme="minorHAnsi" w:hAnsiTheme="minorHAnsi" w:cstheme="minorHAnsi"/>
                <w:color w:val="000000"/>
                <w:sz w:val="22"/>
                <w:szCs w:val="22"/>
              </w:rPr>
              <w:t>Įmonės kodas 302631095</w:t>
            </w:r>
          </w:p>
          <w:p w14:paraId="7419B706" w14:textId="63182F2E" w:rsidR="00424E1E" w:rsidRDefault="00424E1E" w:rsidP="00196B58">
            <w:pPr>
              <w:rPr>
                <w:rFonts w:asciiTheme="minorHAnsi" w:hAnsiTheme="minorHAnsi" w:cstheme="minorHAnsi"/>
                <w:color w:val="000000"/>
                <w:sz w:val="22"/>
                <w:szCs w:val="22"/>
              </w:rPr>
            </w:pPr>
            <w:r w:rsidRPr="00BD0E45">
              <w:rPr>
                <w:rFonts w:asciiTheme="minorHAnsi" w:hAnsiTheme="minorHAnsi" w:cstheme="minorHAnsi"/>
                <w:color w:val="000000"/>
                <w:sz w:val="22"/>
                <w:szCs w:val="22"/>
              </w:rPr>
              <w:t>PVM kodas LT100006181715</w:t>
            </w:r>
          </w:p>
          <w:p w14:paraId="1EAC9AF6" w14:textId="77777777" w:rsidR="00E9382A" w:rsidRPr="00E9382A" w:rsidRDefault="00424E1E" w:rsidP="00E9382A">
            <w:pPr>
              <w:rPr>
                <w:rFonts w:asciiTheme="minorHAnsi" w:hAnsiTheme="minorHAnsi" w:cstheme="minorHAnsi"/>
                <w:color w:val="000000"/>
                <w:sz w:val="22"/>
                <w:szCs w:val="22"/>
              </w:rPr>
            </w:pPr>
            <w:proofErr w:type="spellStart"/>
            <w:r w:rsidRPr="00BD0E45">
              <w:rPr>
                <w:rFonts w:asciiTheme="minorHAnsi" w:hAnsiTheme="minorHAnsi" w:cstheme="minorHAnsi"/>
                <w:color w:val="000000"/>
                <w:sz w:val="22"/>
                <w:szCs w:val="22"/>
              </w:rPr>
              <w:t>Atsisk</w:t>
            </w:r>
            <w:proofErr w:type="spellEnd"/>
            <w:r w:rsidRPr="00BD0E45">
              <w:rPr>
                <w:rFonts w:asciiTheme="minorHAnsi" w:hAnsiTheme="minorHAnsi" w:cstheme="minorHAnsi"/>
                <w:color w:val="000000"/>
                <w:sz w:val="22"/>
                <w:szCs w:val="22"/>
              </w:rPr>
              <w:t>. sąsk</w:t>
            </w:r>
            <w:r w:rsidR="00B32B8A">
              <w:rPr>
                <w:rFonts w:asciiTheme="minorHAnsi" w:hAnsiTheme="minorHAnsi" w:cstheme="minorHAnsi"/>
                <w:color w:val="000000"/>
                <w:sz w:val="22"/>
                <w:szCs w:val="22"/>
              </w:rPr>
              <w:t>aita</w:t>
            </w:r>
            <w:r w:rsidRPr="00BD0E45">
              <w:rPr>
                <w:rFonts w:asciiTheme="minorHAnsi" w:hAnsiTheme="minorHAnsi" w:cstheme="minorHAnsi"/>
                <w:color w:val="000000"/>
                <w:sz w:val="22"/>
                <w:szCs w:val="22"/>
              </w:rPr>
              <w:t xml:space="preserve"> </w:t>
            </w:r>
            <w:r w:rsidR="00E9382A" w:rsidRPr="00E9382A">
              <w:rPr>
                <w:rFonts w:asciiTheme="minorHAnsi" w:hAnsiTheme="minorHAnsi" w:cstheme="minorHAnsi"/>
                <w:color w:val="000000"/>
                <w:sz w:val="22"/>
                <w:szCs w:val="22"/>
              </w:rPr>
              <w:t>LT797300010132039690</w:t>
            </w:r>
          </w:p>
          <w:p w14:paraId="11383CE1" w14:textId="77777777" w:rsidR="00E9382A" w:rsidRDefault="00E9382A" w:rsidP="00E9382A">
            <w:pPr>
              <w:pStyle w:val="Standard"/>
              <w:spacing w:after="0"/>
              <w:jc w:val="left"/>
              <w:rPr>
                <w:rFonts w:asciiTheme="minorHAnsi" w:hAnsiTheme="minorHAnsi" w:cstheme="minorHAnsi"/>
                <w:color w:val="000000"/>
                <w:sz w:val="22"/>
                <w:szCs w:val="22"/>
              </w:rPr>
            </w:pPr>
            <w:r w:rsidRPr="00E9382A">
              <w:rPr>
                <w:rFonts w:asciiTheme="minorHAnsi" w:hAnsiTheme="minorHAnsi" w:cstheme="minorHAnsi"/>
                <w:color w:val="000000"/>
                <w:sz w:val="22"/>
                <w:szCs w:val="22"/>
              </w:rPr>
              <w:t>AB „Swedbank“</w:t>
            </w:r>
          </w:p>
          <w:p w14:paraId="7E72C0B7" w14:textId="45741436" w:rsidR="00424E1E" w:rsidRPr="00695623" w:rsidRDefault="00424E1E" w:rsidP="00E9382A">
            <w:pPr>
              <w:pStyle w:val="Standard"/>
              <w:spacing w:after="0"/>
              <w:jc w:val="left"/>
              <w:rPr>
                <w:rFonts w:asciiTheme="minorHAnsi" w:hAnsiTheme="minorHAnsi" w:cstheme="minorHAnsi"/>
                <w:color w:val="000000"/>
              </w:rPr>
            </w:pPr>
            <w:r w:rsidRPr="00BD0E45">
              <w:rPr>
                <w:rFonts w:asciiTheme="minorHAnsi" w:hAnsiTheme="minorHAnsi" w:cstheme="minorHAnsi"/>
                <w:color w:val="000000"/>
                <w:sz w:val="22"/>
                <w:szCs w:val="22"/>
              </w:rPr>
              <w:t xml:space="preserve">Asmuo kontaktams: </w:t>
            </w:r>
            <w:r w:rsidR="00F7681B">
              <w:rPr>
                <w:rFonts w:asciiTheme="minorHAnsi" w:hAnsiTheme="minorHAnsi" w:cstheme="minorHAnsi"/>
                <w:color w:val="000000"/>
                <w:sz w:val="22"/>
                <w:szCs w:val="22"/>
              </w:rPr>
              <w:t>Jovita Lileikienė</w:t>
            </w:r>
          </w:p>
          <w:p w14:paraId="39244268" w14:textId="75A21702" w:rsidR="004363F7" w:rsidRPr="00BD0E45" w:rsidRDefault="00424E1E" w:rsidP="00695623">
            <w:pPr>
              <w:pStyle w:val="Standard"/>
              <w:spacing w:after="0"/>
              <w:jc w:val="left"/>
              <w:rPr>
                <w:rFonts w:asciiTheme="minorHAnsi" w:hAnsiTheme="minorHAnsi" w:cstheme="minorHAnsi"/>
                <w:color w:val="000000"/>
                <w:sz w:val="22"/>
                <w:szCs w:val="22"/>
              </w:rPr>
            </w:pPr>
            <w:r w:rsidRPr="00BD0E45">
              <w:rPr>
                <w:rFonts w:asciiTheme="minorHAnsi" w:hAnsiTheme="minorHAnsi" w:cstheme="minorHAnsi"/>
                <w:color w:val="000000"/>
                <w:sz w:val="22"/>
                <w:szCs w:val="22"/>
              </w:rPr>
              <w:t xml:space="preserve">El. paštas: </w:t>
            </w:r>
            <w:hyperlink r:id="rId8" w:history="1">
              <w:r w:rsidR="00695623" w:rsidRPr="00F6234A">
                <w:rPr>
                  <w:rStyle w:val="Hipersaitas"/>
                  <w:rFonts w:asciiTheme="minorHAnsi" w:hAnsiTheme="minorHAnsi" w:cstheme="minorHAnsi"/>
                  <w:sz w:val="22"/>
                  <w:szCs w:val="22"/>
                </w:rPr>
                <w:t>pagalba.libis@asseco.lt</w:t>
              </w:r>
            </w:hyperlink>
          </w:p>
        </w:tc>
      </w:tr>
      <w:tr w:rsidR="00695623" w:rsidRPr="00695623" w14:paraId="625D5096" w14:textId="77777777" w:rsidTr="00B32B8A">
        <w:trPr>
          <w:gridBefore w:val="1"/>
          <w:wBefore w:w="284" w:type="dxa"/>
          <w:tblHeader/>
        </w:trPr>
        <w:tc>
          <w:tcPr>
            <w:tcW w:w="5245" w:type="dxa"/>
            <w:gridSpan w:val="2"/>
          </w:tcPr>
          <w:p w14:paraId="0744C774" w14:textId="77777777" w:rsidR="00695623" w:rsidRPr="00695623" w:rsidRDefault="00695623" w:rsidP="00695623">
            <w:pPr>
              <w:pStyle w:val="Standard"/>
              <w:spacing w:after="0"/>
              <w:jc w:val="left"/>
              <w:rPr>
                <w:rFonts w:asciiTheme="minorHAnsi" w:hAnsiTheme="minorHAnsi" w:cstheme="minorHAnsi"/>
                <w:b/>
                <w:color w:val="000000"/>
              </w:rPr>
            </w:pPr>
          </w:p>
        </w:tc>
        <w:tc>
          <w:tcPr>
            <w:tcW w:w="4678" w:type="dxa"/>
            <w:gridSpan w:val="2"/>
          </w:tcPr>
          <w:p w14:paraId="74A46901" w14:textId="77777777" w:rsidR="00695623" w:rsidRPr="00695623" w:rsidRDefault="00695623" w:rsidP="00695623">
            <w:pPr>
              <w:pStyle w:val="Standard"/>
              <w:spacing w:after="0"/>
              <w:jc w:val="left"/>
              <w:rPr>
                <w:rFonts w:asciiTheme="minorHAnsi" w:hAnsiTheme="minorHAnsi" w:cstheme="minorHAnsi"/>
                <w:b/>
                <w:color w:val="000000"/>
              </w:rPr>
            </w:pPr>
          </w:p>
        </w:tc>
      </w:tr>
      <w:tr w:rsidR="00630063" w:rsidRPr="00BD0E45" w14:paraId="6008DA35" w14:textId="77777777" w:rsidTr="00B32B8A">
        <w:trPr>
          <w:gridAfter w:val="1"/>
          <w:wAfter w:w="704" w:type="dxa"/>
          <w:tblHeader/>
        </w:trPr>
        <w:tc>
          <w:tcPr>
            <w:tcW w:w="5104" w:type="dxa"/>
            <w:gridSpan w:val="2"/>
          </w:tcPr>
          <w:p w14:paraId="18D19101" w14:textId="77777777" w:rsidR="00B32B8A" w:rsidRDefault="00B32B8A" w:rsidP="000517BC">
            <w:pPr>
              <w:pStyle w:val="Standard"/>
              <w:spacing w:after="0"/>
              <w:ind w:left="57"/>
              <w:jc w:val="left"/>
              <w:rPr>
                <w:rFonts w:asciiTheme="minorHAnsi" w:hAnsiTheme="minorHAnsi" w:cstheme="minorHAnsi"/>
                <w:b/>
                <w:color w:val="000000"/>
                <w:sz w:val="22"/>
                <w:szCs w:val="22"/>
              </w:rPr>
            </w:pPr>
          </w:p>
          <w:p w14:paraId="702F25D6" w14:textId="1AC35246" w:rsidR="00630063" w:rsidRPr="00BD0E45" w:rsidRDefault="00630063" w:rsidP="000517BC">
            <w:pPr>
              <w:pStyle w:val="Standard"/>
              <w:spacing w:after="0"/>
              <w:ind w:left="57"/>
              <w:jc w:val="left"/>
              <w:rPr>
                <w:rFonts w:asciiTheme="minorHAnsi" w:hAnsiTheme="minorHAnsi" w:cstheme="minorHAnsi"/>
                <w:sz w:val="22"/>
                <w:szCs w:val="22"/>
              </w:rPr>
            </w:pPr>
            <w:r w:rsidRPr="00BD0E45">
              <w:rPr>
                <w:rFonts w:asciiTheme="minorHAnsi" w:hAnsiTheme="minorHAnsi" w:cstheme="minorHAnsi"/>
                <w:b/>
                <w:color w:val="000000"/>
                <w:sz w:val="22"/>
                <w:szCs w:val="22"/>
              </w:rPr>
              <w:t>UŽSAKOVAS</w:t>
            </w:r>
          </w:p>
          <w:p w14:paraId="44344D9D" w14:textId="1CA89389" w:rsidR="004A2C0D" w:rsidRDefault="00630063" w:rsidP="000517BC">
            <w:pPr>
              <w:pStyle w:val="Standard"/>
              <w:spacing w:after="0"/>
              <w:ind w:left="57"/>
              <w:jc w:val="left"/>
              <w:rPr>
                <w:rFonts w:asciiTheme="minorHAnsi" w:hAnsiTheme="minorHAnsi" w:cstheme="minorHAnsi"/>
                <w:sz w:val="22"/>
                <w:szCs w:val="22"/>
              </w:rPr>
            </w:pPr>
            <w:r w:rsidRPr="00BD0E45">
              <w:rPr>
                <w:rFonts w:asciiTheme="minorHAnsi" w:hAnsiTheme="minorHAnsi" w:cstheme="minorHAnsi"/>
                <w:sz w:val="22"/>
                <w:szCs w:val="22"/>
              </w:rPr>
              <w:fldChar w:fldCharType="begin"/>
            </w:r>
            <w:r w:rsidRPr="00BD0E45">
              <w:rPr>
                <w:rFonts w:asciiTheme="minorHAnsi" w:hAnsiTheme="minorHAnsi" w:cstheme="minorHAnsi"/>
                <w:sz w:val="22"/>
                <w:szCs w:val="22"/>
              </w:rPr>
              <w:instrText xml:space="preserve"> MERGEFIELD Biblioteka </w:instrText>
            </w:r>
            <w:r w:rsidRPr="00BD0E45">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Kauno miesto savivaldybės Vinco Kudirkos viešoji biblioteka</w:t>
            </w:r>
            <w:r w:rsidRPr="00BD0E45">
              <w:rPr>
                <w:rFonts w:asciiTheme="minorHAnsi" w:hAnsiTheme="minorHAnsi" w:cstheme="minorHAnsi"/>
                <w:sz w:val="22"/>
                <w:szCs w:val="22"/>
              </w:rPr>
              <w:fldChar w:fldCharType="end"/>
            </w:r>
          </w:p>
          <w:p w14:paraId="25F8D74A" w14:textId="3EB6905B" w:rsidR="00630063" w:rsidRPr="00BD0E45" w:rsidRDefault="00630063" w:rsidP="000517BC">
            <w:pPr>
              <w:pStyle w:val="Standard"/>
              <w:spacing w:after="0"/>
              <w:ind w:left="57"/>
              <w:jc w:val="left"/>
              <w:rPr>
                <w:rFonts w:asciiTheme="minorHAnsi" w:hAnsiTheme="minorHAnsi" w:cstheme="minorHAnsi"/>
                <w:sz w:val="22"/>
                <w:szCs w:val="22"/>
              </w:rPr>
            </w:pPr>
            <w:r w:rsidRPr="00BD0E45">
              <w:rPr>
                <w:rFonts w:asciiTheme="minorHAnsi" w:hAnsiTheme="minorHAnsi" w:cstheme="minorHAnsi"/>
                <w:sz w:val="22"/>
                <w:szCs w:val="22"/>
              </w:rPr>
              <w:t>Direktorė</w:t>
            </w:r>
          </w:p>
          <w:p w14:paraId="56680A72" w14:textId="4CB99796" w:rsidR="00630063" w:rsidRPr="00BD0E45" w:rsidRDefault="00630063" w:rsidP="000517BC">
            <w:pPr>
              <w:pStyle w:val="Standard"/>
              <w:spacing w:after="0"/>
              <w:ind w:left="57"/>
              <w:jc w:val="left"/>
              <w:rPr>
                <w:rFonts w:asciiTheme="minorHAnsi" w:hAnsiTheme="minorHAnsi" w:cstheme="minorHAnsi"/>
                <w:sz w:val="22"/>
                <w:szCs w:val="22"/>
              </w:rPr>
            </w:pPr>
            <w:r w:rsidRPr="00BD0E45">
              <w:rPr>
                <w:rFonts w:asciiTheme="minorHAnsi" w:hAnsiTheme="minorHAnsi" w:cstheme="minorHAnsi"/>
                <w:sz w:val="22"/>
                <w:szCs w:val="22"/>
              </w:rPr>
              <w:fldChar w:fldCharType="begin"/>
            </w:r>
            <w:r w:rsidRPr="00BD0E45">
              <w:rPr>
                <w:rFonts w:asciiTheme="minorHAnsi" w:hAnsiTheme="minorHAnsi" w:cstheme="minorHAnsi"/>
                <w:sz w:val="22"/>
                <w:szCs w:val="22"/>
              </w:rPr>
              <w:instrText xml:space="preserve"> MERGEFIELD Direktorius </w:instrText>
            </w:r>
            <w:r w:rsidRPr="00BD0E45">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Nomeda Domeikienė</w:t>
            </w:r>
            <w:r w:rsidRPr="00BD0E45">
              <w:rPr>
                <w:rFonts w:asciiTheme="minorHAnsi" w:hAnsiTheme="minorHAnsi" w:cstheme="minorHAnsi"/>
                <w:sz w:val="22"/>
                <w:szCs w:val="22"/>
              </w:rPr>
              <w:fldChar w:fldCharType="end"/>
            </w:r>
          </w:p>
          <w:p w14:paraId="07874DFD" w14:textId="213E9889" w:rsidR="00630063" w:rsidRPr="00C00550" w:rsidRDefault="00630063" w:rsidP="000517BC">
            <w:pPr>
              <w:pStyle w:val="Standard"/>
              <w:pBdr>
                <w:top w:val="single" w:sz="6" w:space="1" w:color="000000"/>
              </w:pBdr>
              <w:tabs>
                <w:tab w:val="center" w:pos="1967"/>
                <w:tab w:val="right" w:pos="3935"/>
              </w:tabs>
              <w:spacing w:after="0"/>
              <w:jc w:val="left"/>
              <w:rPr>
                <w:rFonts w:asciiTheme="minorHAnsi" w:hAnsiTheme="minorHAnsi" w:cstheme="minorHAnsi"/>
                <w:b/>
                <w:color w:val="000000"/>
                <w:sz w:val="16"/>
                <w:szCs w:val="16"/>
              </w:rPr>
            </w:pPr>
          </w:p>
        </w:tc>
        <w:tc>
          <w:tcPr>
            <w:tcW w:w="425" w:type="dxa"/>
          </w:tcPr>
          <w:p w14:paraId="6CC7AAC4" w14:textId="77777777" w:rsidR="00630063" w:rsidRPr="00BD0E45" w:rsidRDefault="00630063" w:rsidP="000517BC">
            <w:pPr>
              <w:pStyle w:val="Standard"/>
              <w:spacing w:after="0"/>
              <w:jc w:val="left"/>
              <w:rPr>
                <w:rFonts w:asciiTheme="minorHAnsi" w:hAnsiTheme="minorHAnsi" w:cstheme="minorHAnsi"/>
                <w:b/>
                <w:sz w:val="22"/>
                <w:szCs w:val="22"/>
              </w:rPr>
            </w:pPr>
          </w:p>
        </w:tc>
        <w:tc>
          <w:tcPr>
            <w:tcW w:w="3974" w:type="dxa"/>
          </w:tcPr>
          <w:p w14:paraId="1C269056" w14:textId="77777777" w:rsidR="00B32B8A" w:rsidRDefault="00B32B8A" w:rsidP="000517BC">
            <w:pPr>
              <w:pStyle w:val="Standard"/>
              <w:spacing w:after="0"/>
              <w:jc w:val="left"/>
              <w:rPr>
                <w:rFonts w:asciiTheme="minorHAnsi" w:hAnsiTheme="minorHAnsi" w:cstheme="minorHAnsi"/>
                <w:b/>
                <w:sz w:val="22"/>
                <w:szCs w:val="22"/>
              </w:rPr>
            </w:pPr>
          </w:p>
          <w:p w14:paraId="663E3A03" w14:textId="4A8CF1D7" w:rsidR="00630063" w:rsidRPr="00BD0E45" w:rsidRDefault="00630063" w:rsidP="000517BC">
            <w:pPr>
              <w:pStyle w:val="Standard"/>
              <w:spacing w:after="0"/>
              <w:jc w:val="left"/>
              <w:rPr>
                <w:rFonts w:asciiTheme="minorHAnsi" w:hAnsiTheme="minorHAnsi" w:cstheme="minorHAnsi"/>
                <w:b/>
                <w:sz w:val="22"/>
                <w:szCs w:val="22"/>
              </w:rPr>
            </w:pPr>
            <w:r w:rsidRPr="00BD0E45">
              <w:rPr>
                <w:rFonts w:asciiTheme="minorHAnsi" w:hAnsiTheme="minorHAnsi" w:cstheme="minorHAnsi"/>
                <w:b/>
                <w:sz w:val="22"/>
                <w:szCs w:val="22"/>
              </w:rPr>
              <w:t>VYKDYTOJAS</w:t>
            </w:r>
          </w:p>
          <w:p w14:paraId="7AFED300" w14:textId="7CC06A47" w:rsidR="004A2C0D" w:rsidRDefault="00630063" w:rsidP="000517BC">
            <w:pPr>
              <w:pStyle w:val="Standard"/>
              <w:spacing w:after="0"/>
              <w:jc w:val="left"/>
              <w:rPr>
                <w:rFonts w:asciiTheme="minorHAnsi" w:hAnsiTheme="minorHAnsi" w:cstheme="minorHAnsi"/>
                <w:sz w:val="22"/>
                <w:szCs w:val="22"/>
              </w:rPr>
            </w:pPr>
            <w:r w:rsidRPr="00BD0E45">
              <w:rPr>
                <w:rFonts w:asciiTheme="minorHAnsi" w:hAnsiTheme="minorHAnsi" w:cstheme="minorHAnsi"/>
                <w:sz w:val="22"/>
                <w:szCs w:val="22"/>
              </w:rPr>
              <w:t>UAB „</w:t>
            </w:r>
            <w:proofErr w:type="spellStart"/>
            <w:r w:rsidRPr="00BD0E45">
              <w:rPr>
                <w:rFonts w:asciiTheme="minorHAnsi" w:hAnsiTheme="minorHAnsi" w:cstheme="minorHAnsi"/>
                <w:sz w:val="22"/>
                <w:szCs w:val="22"/>
              </w:rPr>
              <w:t>Asseco</w:t>
            </w:r>
            <w:proofErr w:type="spellEnd"/>
            <w:r w:rsidRPr="00BD0E45">
              <w:rPr>
                <w:rFonts w:asciiTheme="minorHAnsi" w:hAnsiTheme="minorHAnsi" w:cstheme="minorHAnsi"/>
                <w:sz w:val="22"/>
                <w:szCs w:val="22"/>
              </w:rPr>
              <w:t xml:space="preserve"> Lietuva”</w:t>
            </w:r>
          </w:p>
          <w:p w14:paraId="2AF3D9EA" w14:textId="77777777" w:rsidR="00E9382A" w:rsidRDefault="00E9382A" w:rsidP="000517BC">
            <w:pPr>
              <w:pStyle w:val="Standard"/>
              <w:spacing w:after="0"/>
              <w:jc w:val="left"/>
              <w:rPr>
                <w:rFonts w:asciiTheme="minorHAnsi" w:hAnsiTheme="minorHAnsi" w:cstheme="minorHAnsi"/>
                <w:sz w:val="22"/>
                <w:szCs w:val="22"/>
              </w:rPr>
            </w:pPr>
          </w:p>
          <w:p w14:paraId="6A1992AB" w14:textId="35842E60" w:rsidR="00630063" w:rsidRPr="00BD0E45" w:rsidRDefault="00630063" w:rsidP="000517BC">
            <w:pPr>
              <w:pStyle w:val="Standard"/>
              <w:spacing w:after="0"/>
              <w:jc w:val="left"/>
              <w:rPr>
                <w:rFonts w:asciiTheme="minorHAnsi" w:hAnsiTheme="minorHAnsi" w:cstheme="minorHAnsi"/>
                <w:i/>
                <w:sz w:val="22"/>
                <w:szCs w:val="22"/>
              </w:rPr>
            </w:pPr>
            <w:r w:rsidRPr="00BD0E45">
              <w:rPr>
                <w:rFonts w:asciiTheme="minorHAnsi" w:hAnsiTheme="minorHAnsi" w:cstheme="minorHAnsi"/>
                <w:sz w:val="22"/>
                <w:szCs w:val="22"/>
              </w:rPr>
              <w:t>Generalinis direktorius</w:t>
            </w:r>
          </w:p>
          <w:p w14:paraId="721C99B0" w14:textId="77777777" w:rsidR="00630063" w:rsidRPr="00BD0E45" w:rsidRDefault="00630063" w:rsidP="000517BC">
            <w:pPr>
              <w:pStyle w:val="Standard"/>
              <w:spacing w:after="0"/>
              <w:jc w:val="left"/>
              <w:rPr>
                <w:rFonts w:asciiTheme="minorHAnsi" w:hAnsiTheme="minorHAnsi" w:cstheme="minorHAnsi"/>
                <w:i/>
                <w:sz w:val="22"/>
                <w:szCs w:val="22"/>
              </w:rPr>
            </w:pPr>
            <w:r w:rsidRPr="00BD0E45">
              <w:rPr>
                <w:rFonts w:asciiTheme="minorHAnsi" w:hAnsiTheme="minorHAnsi" w:cstheme="minorHAnsi"/>
                <w:sz w:val="22"/>
                <w:szCs w:val="22"/>
              </w:rPr>
              <w:t xml:space="preserve">Albertas </w:t>
            </w:r>
            <w:proofErr w:type="spellStart"/>
            <w:r w:rsidRPr="00BD0E45">
              <w:rPr>
                <w:rFonts w:asciiTheme="minorHAnsi" w:hAnsiTheme="minorHAnsi" w:cstheme="minorHAnsi"/>
                <w:sz w:val="22"/>
                <w:szCs w:val="22"/>
              </w:rPr>
              <w:t>Šermokas</w:t>
            </w:r>
            <w:proofErr w:type="spellEnd"/>
          </w:p>
          <w:p w14:paraId="29F2BB51" w14:textId="0C94BBBD" w:rsidR="00630063" w:rsidRPr="00C00550" w:rsidRDefault="00630063" w:rsidP="000517BC">
            <w:pPr>
              <w:pStyle w:val="Standard"/>
              <w:pBdr>
                <w:top w:val="single" w:sz="6" w:space="1" w:color="000000"/>
              </w:pBdr>
              <w:tabs>
                <w:tab w:val="center" w:pos="1967"/>
                <w:tab w:val="right" w:pos="3935"/>
              </w:tabs>
              <w:spacing w:after="0"/>
              <w:jc w:val="left"/>
              <w:rPr>
                <w:rFonts w:asciiTheme="minorHAnsi" w:hAnsiTheme="minorHAnsi" w:cstheme="minorHAnsi"/>
                <w:i/>
                <w:sz w:val="16"/>
                <w:szCs w:val="16"/>
              </w:rPr>
            </w:pPr>
          </w:p>
        </w:tc>
      </w:tr>
    </w:tbl>
    <w:p w14:paraId="5E577B00" w14:textId="0624FEB6" w:rsidR="00FD643A" w:rsidRPr="00BD0E45" w:rsidRDefault="00FD643A">
      <w:pPr>
        <w:pStyle w:val="Standard"/>
        <w:ind w:firstLine="45"/>
        <w:jc w:val="right"/>
        <w:rPr>
          <w:rFonts w:asciiTheme="minorHAnsi" w:hAnsiTheme="minorHAnsi" w:cstheme="minorHAnsi"/>
          <w:sz w:val="22"/>
          <w:szCs w:val="22"/>
        </w:rPr>
      </w:pPr>
      <w:r w:rsidRPr="00BD0E45">
        <w:rPr>
          <w:rFonts w:asciiTheme="minorHAnsi" w:hAnsiTheme="minorHAnsi" w:cstheme="minorHAnsi"/>
          <w:sz w:val="22"/>
          <w:szCs w:val="22"/>
        </w:rPr>
        <w:br w:type="page"/>
      </w:r>
      <w:r w:rsidRPr="00BD0E45">
        <w:rPr>
          <w:rFonts w:asciiTheme="minorHAnsi" w:hAnsiTheme="minorHAnsi" w:cstheme="minorHAnsi"/>
          <w:sz w:val="22"/>
          <w:szCs w:val="22"/>
        </w:rPr>
        <w:lastRenderedPageBreak/>
        <w:t>Sutarties</w:t>
      </w:r>
      <w:r w:rsidR="00033C46" w:rsidRPr="00BD0E45">
        <w:rPr>
          <w:rFonts w:asciiTheme="minorHAnsi" w:hAnsiTheme="minorHAnsi" w:cstheme="minorHAnsi"/>
          <w:sz w:val="22"/>
          <w:szCs w:val="22"/>
        </w:rPr>
        <w:t xml:space="preserve"> </w:t>
      </w:r>
      <w:r w:rsidR="00617D59" w:rsidRPr="00BD0E45">
        <w:rPr>
          <w:rFonts w:asciiTheme="minorHAnsi" w:hAnsiTheme="minorHAnsi" w:cstheme="minorHAnsi"/>
          <w:sz w:val="22"/>
          <w:szCs w:val="22"/>
        </w:rPr>
        <w:t xml:space="preserve"> </w:t>
      </w:r>
    </w:p>
    <w:p w14:paraId="5D1691D4" w14:textId="77777777" w:rsidR="00FD643A" w:rsidRPr="00BD0E45" w:rsidRDefault="00FD643A">
      <w:pPr>
        <w:pStyle w:val="Standard"/>
        <w:ind w:firstLine="30"/>
        <w:jc w:val="right"/>
        <w:rPr>
          <w:rFonts w:asciiTheme="minorHAnsi" w:hAnsiTheme="minorHAnsi" w:cstheme="minorHAnsi"/>
          <w:b/>
          <w:sz w:val="22"/>
          <w:szCs w:val="22"/>
        </w:rPr>
      </w:pPr>
      <w:r w:rsidRPr="00BD0E45">
        <w:rPr>
          <w:rFonts w:asciiTheme="minorHAnsi" w:hAnsiTheme="minorHAnsi" w:cstheme="minorHAnsi"/>
          <w:b/>
          <w:sz w:val="22"/>
          <w:szCs w:val="22"/>
        </w:rPr>
        <w:t>1 priedas</w:t>
      </w:r>
    </w:p>
    <w:p w14:paraId="45E56242" w14:textId="77777777" w:rsidR="00FD643A" w:rsidRPr="00BD0E45" w:rsidRDefault="00FD643A">
      <w:pPr>
        <w:pStyle w:val="Standard"/>
        <w:ind w:firstLine="30"/>
        <w:jc w:val="right"/>
        <w:rPr>
          <w:rFonts w:asciiTheme="minorHAnsi" w:hAnsiTheme="minorHAnsi" w:cstheme="minorHAnsi"/>
          <w:b/>
          <w:sz w:val="22"/>
          <w:szCs w:val="22"/>
        </w:rPr>
      </w:pPr>
    </w:p>
    <w:p w14:paraId="0BF75B91" w14:textId="77777777" w:rsidR="00FD643A" w:rsidRPr="00BD0E45" w:rsidRDefault="00FD643A">
      <w:pPr>
        <w:pStyle w:val="Standard"/>
        <w:ind w:firstLine="30"/>
        <w:jc w:val="center"/>
        <w:rPr>
          <w:rFonts w:asciiTheme="minorHAnsi" w:hAnsiTheme="minorHAnsi" w:cstheme="minorHAnsi"/>
          <w:b/>
          <w:sz w:val="22"/>
          <w:szCs w:val="22"/>
        </w:rPr>
      </w:pPr>
      <w:r w:rsidRPr="00BD0E45">
        <w:rPr>
          <w:rFonts w:asciiTheme="minorHAnsi" w:hAnsiTheme="minorHAnsi" w:cstheme="minorHAnsi"/>
          <w:b/>
          <w:sz w:val="22"/>
          <w:szCs w:val="22"/>
        </w:rPr>
        <w:t>TEIKIAMOS PASLAUGOS</w:t>
      </w:r>
    </w:p>
    <w:p w14:paraId="2B807822" w14:textId="77777777" w:rsidR="00FD643A" w:rsidRPr="00BD0E45" w:rsidRDefault="00FD643A">
      <w:pPr>
        <w:pStyle w:val="Standard"/>
        <w:ind w:firstLine="30"/>
        <w:jc w:val="center"/>
        <w:rPr>
          <w:rFonts w:asciiTheme="minorHAnsi" w:hAnsiTheme="minorHAnsi" w:cstheme="minorHAnsi"/>
          <w:b/>
          <w:sz w:val="22"/>
          <w:szCs w:val="22"/>
        </w:rPr>
      </w:pPr>
    </w:p>
    <w:p w14:paraId="7A8D7B80" w14:textId="77777777" w:rsidR="00FD643A" w:rsidRPr="00BD0E45" w:rsidRDefault="00FD643A">
      <w:pPr>
        <w:pStyle w:val="Standard"/>
        <w:ind w:firstLine="30"/>
        <w:jc w:val="left"/>
        <w:rPr>
          <w:rFonts w:asciiTheme="minorHAnsi" w:hAnsiTheme="minorHAnsi" w:cstheme="minorHAnsi"/>
          <w:b/>
          <w:sz w:val="22"/>
          <w:szCs w:val="22"/>
        </w:rPr>
      </w:pPr>
    </w:p>
    <w:tbl>
      <w:tblPr>
        <w:tblW w:w="9640" w:type="dxa"/>
        <w:tblInd w:w="-145" w:type="dxa"/>
        <w:tblLayout w:type="fixed"/>
        <w:tblCellMar>
          <w:left w:w="0" w:type="dxa"/>
          <w:right w:w="0" w:type="dxa"/>
        </w:tblCellMar>
        <w:tblLook w:val="0000" w:firstRow="0" w:lastRow="0" w:firstColumn="0" w:lastColumn="0" w:noHBand="0" w:noVBand="0"/>
      </w:tblPr>
      <w:tblGrid>
        <w:gridCol w:w="568"/>
        <w:gridCol w:w="4819"/>
        <w:gridCol w:w="1559"/>
        <w:gridCol w:w="1134"/>
        <w:gridCol w:w="1560"/>
      </w:tblGrid>
      <w:tr w:rsidR="00FD643A" w:rsidRPr="00BD0E45" w14:paraId="04C5653D" w14:textId="77777777" w:rsidTr="007A1391">
        <w:trPr>
          <w:tblHeader/>
        </w:trPr>
        <w:tc>
          <w:tcPr>
            <w:tcW w:w="568" w:type="dxa"/>
            <w:tcBorders>
              <w:top w:val="single" w:sz="2" w:space="0" w:color="000000"/>
              <w:left w:val="single" w:sz="2" w:space="0" w:color="000000"/>
              <w:bottom w:val="single" w:sz="2" w:space="0" w:color="000000"/>
            </w:tcBorders>
          </w:tcPr>
          <w:p w14:paraId="20C7E4D3" w14:textId="77777777" w:rsidR="00FD643A" w:rsidRPr="00BD0E45" w:rsidRDefault="00FD643A" w:rsidP="00990164">
            <w:pPr>
              <w:pStyle w:val="TableHeading"/>
              <w:tabs>
                <w:tab w:val="left" w:pos="840"/>
              </w:tabs>
              <w:rPr>
                <w:rFonts w:asciiTheme="minorHAnsi" w:hAnsiTheme="minorHAnsi" w:cstheme="minorHAnsi"/>
                <w:sz w:val="22"/>
                <w:szCs w:val="22"/>
              </w:rPr>
            </w:pPr>
            <w:r w:rsidRPr="00BD0E45">
              <w:rPr>
                <w:rFonts w:asciiTheme="minorHAnsi" w:hAnsiTheme="minorHAnsi" w:cstheme="minorHAnsi"/>
                <w:sz w:val="22"/>
                <w:szCs w:val="22"/>
              </w:rPr>
              <w:t>El.</w:t>
            </w:r>
          </w:p>
          <w:p w14:paraId="2FA227ED" w14:textId="77777777" w:rsidR="00FD643A" w:rsidRPr="00BD0E45" w:rsidRDefault="00FD643A" w:rsidP="00990164">
            <w:pPr>
              <w:pStyle w:val="TableHeading"/>
              <w:tabs>
                <w:tab w:val="left" w:pos="840"/>
              </w:tabs>
              <w:rPr>
                <w:rFonts w:asciiTheme="minorHAnsi" w:hAnsiTheme="minorHAnsi" w:cstheme="minorHAnsi"/>
                <w:sz w:val="22"/>
                <w:szCs w:val="22"/>
              </w:rPr>
            </w:pPr>
            <w:r w:rsidRPr="00BD0E45">
              <w:rPr>
                <w:rFonts w:asciiTheme="minorHAnsi" w:hAnsiTheme="minorHAnsi" w:cstheme="minorHAnsi"/>
                <w:i w:val="0"/>
                <w:sz w:val="22"/>
                <w:szCs w:val="22"/>
              </w:rPr>
              <w:t>Nr.</w:t>
            </w:r>
          </w:p>
        </w:tc>
        <w:tc>
          <w:tcPr>
            <w:tcW w:w="4819" w:type="dxa"/>
            <w:tcBorders>
              <w:top w:val="single" w:sz="2" w:space="0" w:color="000000"/>
              <w:left w:val="single" w:sz="2" w:space="0" w:color="000000"/>
              <w:bottom w:val="single" w:sz="2" w:space="0" w:color="000000"/>
            </w:tcBorders>
          </w:tcPr>
          <w:p w14:paraId="7AE28E8E" w14:textId="77777777" w:rsidR="00FD643A" w:rsidRPr="00BD0E45" w:rsidRDefault="00FD643A" w:rsidP="00990164">
            <w:pPr>
              <w:pStyle w:val="TableHeading"/>
              <w:rPr>
                <w:rFonts w:asciiTheme="minorHAnsi" w:hAnsiTheme="minorHAnsi" w:cstheme="minorHAnsi"/>
                <w:sz w:val="22"/>
                <w:szCs w:val="22"/>
              </w:rPr>
            </w:pPr>
            <w:r w:rsidRPr="00BD0E45">
              <w:rPr>
                <w:rFonts w:asciiTheme="minorHAnsi" w:hAnsiTheme="minorHAnsi" w:cstheme="minorHAnsi"/>
                <w:i w:val="0"/>
                <w:sz w:val="22"/>
                <w:szCs w:val="22"/>
              </w:rPr>
              <w:t xml:space="preserve">Pavadinimas </w:t>
            </w:r>
          </w:p>
        </w:tc>
        <w:tc>
          <w:tcPr>
            <w:tcW w:w="1559" w:type="dxa"/>
            <w:tcBorders>
              <w:top w:val="single" w:sz="2" w:space="0" w:color="000000"/>
              <w:left w:val="single" w:sz="2" w:space="0" w:color="000000"/>
              <w:bottom w:val="single" w:sz="2" w:space="0" w:color="000000"/>
            </w:tcBorders>
          </w:tcPr>
          <w:p w14:paraId="6083C729" w14:textId="77777777" w:rsidR="00FD643A" w:rsidRPr="00BD0E45" w:rsidRDefault="00FD643A" w:rsidP="00990164">
            <w:pPr>
              <w:pStyle w:val="TableHeading"/>
              <w:rPr>
                <w:rFonts w:asciiTheme="minorHAnsi" w:hAnsiTheme="minorHAnsi" w:cstheme="minorHAnsi"/>
                <w:sz w:val="22"/>
                <w:szCs w:val="22"/>
              </w:rPr>
            </w:pPr>
            <w:r w:rsidRPr="00BD0E45">
              <w:rPr>
                <w:rFonts w:asciiTheme="minorHAnsi" w:hAnsiTheme="minorHAnsi" w:cstheme="minorHAnsi"/>
                <w:i w:val="0"/>
                <w:sz w:val="22"/>
                <w:szCs w:val="22"/>
              </w:rPr>
              <w:t>Kaina</w:t>
            </w:r>
          </w:p>
          <w:p w14:paraId="3A7C4730" w14:textId="77777777" w:rsidR="00FD643A" w:rsidRPr="00BD0E45" w:rsidRDefault="00FD643A" w:rsidP="00990164">
            <w:pPr>
              <w:pStyle w:val="TableHeading"/>
              <w:rPr>
                <w:rFonts w:asciiTheme="minorHAnsi" w:hAnsiTheme="minorHAnsi" w:cstheme="minorHAnsi"/>
                <w:sz w:val="22"/>
                <w:szCs w:val="22"/>
              </w:rPr>
            </w:pPr>
            <w:r w:rsidRPr="00BD0E45">
              <w:rPr>
                <w:rFonts w:asciiTheme="minorHAnsi" w:hAnsiTheme="minorHAnsi" w:cstheme="minorHAnsi"/>
                <w:sz w:val="22"/>
                <w:szCs w:val="22"/>
              </w:rPr>
              <w:t>(</w:t>
            </w:r>
            <w:proofErr w:type="spellStart"/>
            <w:r w:rsidR="008703BD" w:rsidRPr="00BD0E45">
              <w:rPr>
                <w:rFonts w:asciiTheme="minorHAnsi" w:hAnsiTheme="minorHAnsi" w:cstheme="minorHAnsi"/>
                <w:sz w:val="22"/>
                <w:szCs w:val="22"/>
              </w:rPr>
              <w:t>Eur</w:t>
            </w:r>
            <w:proofErr w:type="spellEnd"/>
            <w:r w:rsidRPr="00BD0E45">
              <w:rPr>
                <w:rFonts w:asciiTheme="minorHAnsi" w:hAnsiTheme="minorHAnsi" w:cstheme="minorHAnsi"/>
                <w:sz w:val="22"/>
                <w:szCs w:val="22"/>
              </w:rPr>
              <w:t xml:space="preserve"> be PVM)</w:t>
            </w:r>
          </w:p>
        </w:tc>
        <w:tc>
          <w:tcPr>
            <w:tcW w:w="1134" w:type="dxa"/>
            <w:tcBorders>
              <w:top w:val="single" w:sz="2" w:space="0" w:color="000000"/>
              <w:left w:val="single" w:sz="2" w:space="0" w:color="000000"/>
              <w:bottom w:val="single" w:sz="2" w:space="0" w:color="000000"/>
            </w:tcBorders>
          </w:tcPr>
          <w:p w14:paraId="4CC3C75E" w14:textId="77777777" w:rsidR="00FD643A" w:rsidRPr="00BD0E45" w:rsidRDefault="00CF19E8" w:rsidP="00990164">
            <w:pPr>
              <w:pStyle w:val="TableHeading"/>
              <w:rPr>
                <w:rFonts w:asciiTheme="minorHAnsi" w:hAnsiTheme="minorHAnsi" w:cstheme="minorHAnsi"/>
                <w:sz w:val="22"/>
                <w:szCs w:val="22"/>
              </w:rPr>
            </w:pPr>
            <w:r w:rsidRPr="00BD0E45">
              <w:rPr>
                <w:rFonts w:asciiTheme="minorHAnsi" w:hAnsiTheme="minorHAnsi" w:cstheme="minorHAnsi"/>
                <w:sz w:val="22"/>
                <w:szCs w:val="22"/>
              </w:rPr>
              <w:t>PVM</w:t>
            </w:r>
          </w:p>
          <w:p w14:paraId="0DC42D34" w14:textId="77777777" w:rsidR="00CF19E8" w:rsidRPr="00BD0E45" w:rsidRDefault="00CF19E8" w:rsidP="00990164">
            <w:pPr>
              <w:pStyle w:val="TableHeading"/>
              <w:rPr>
                <w:rFonts w:asciiTheme="minorHAnsi" w:hAnsiTheme="minorHAnsi" w:cstheme="minorHAnsi"/>
                <w:sz w:val="22"/>
                <w:szCs w:val="22"/>
              </w:rPr>
            </w:pPr>
            <w:r w:rsidRPr="00BD0E45">
              <w:rPr>
                <w:rFonts w:asciiTheme="minorHAnsi" w:hAnsiTheme="minorHAnsi" w:cstheme="minorHAnsi"/>
                <w:sz w:val="22"/>
                <w:szCs w:val="22"/>
              </w:rPr>
              <w:t>(21%)</w:t>
            </w:r>
          </w:p>
        </w:tc>
        <w:tc>
          <w:tcPr>
            <w:tcW w:w="1560" w:type="dxa"/>
            <w:tcBorders>
              <w:top w:val="single" w:sz="2" w:space="0" w:color="000000"/>
              <w:left w:val="single" w:sz="2" w:space="0" w:color="000000"/>
              <w:bottom w:val="single" w:sz="2" w:space="0" w:color="000000"/>
              <w:right w:val="single" w:sz="2" w:space="0" w:color="000000"/>
            </w:tcBorders>
          </w:tcPr>
          <w:p w14:paraId="3A06E561" w14:textId="77777777" w:rsidR="00FD643A" w:rsidRPr="00BD0E45" w:rsidRDefault="00CF19E8" w:rsidP="00990164">
            <w:pPr>
              <w:pStyle w:val="TableHeading"/>
              <w:rPr>
                <w:rFonts w:asciiTheme="minorHAnsi" w:hAnsiTheme="minorHAnsi" w:cstheme="minorHAnsi"/>
                <w:sz w:val="22"/>
                <w:szCs w:val="22"/>
              </w:rPr>
            </w:pPr>
            <w:r w:rsidRPr="00BD0E45">
              <w:rPr>
                <w:rFonts w:asciiTheme="minorHAnsi" w:hAnsiTheme="minorHAnsi" w:cstheme="minorHAnsi"/>
                <w:sz w:val="22"/>
                <w:szCs w:val="22"/>
              </w:rPr>
              <w:t>Kaina</w:t>
            </w:r>
          </w:p>
          <w:p w14:paraId="359A8AA3" w14:textId="77777777" w:rsidR="00FD643A" w:rsidRPr="00BD0E45" w:rsidRDefault="00FD643A" w:rsidP="00990164">
            <w:pPr>
              <w:pStyle w:val="TableHeading"/>
              <w:rPr>
                <w:rFonts w:asciiTheme="minorHAnsi" w:hAnsiTheme="minorHAnsi" w:cstheme="minorHAnsi"/>
                <w:sz w:val="22"/>
                <w:szCs w:val="22"/>
              </w:rPr>
            </w:pPr>
            <w:r w:rsidRPr="00BD0E45">
              <w:rPr>
                <w:rFonts w:asciiTheme="minorHAnsi" w:hAnsiTheme="minorHAnsi" w:cstheme="minorHAnsi"/>
                <w:sz w:val="22"/>
                <w:szCs w:val="22"/>
              </w:rPr>
              <w:t>(</w:t>
            </w:r>
            <w:proofErr w:type="spellStart"/>
            <w:r w:rsidR="008703BD" w:rsidRPr="00BD0E45">
              <w:rPr>
                <w:rFonts w:asciiTheme="minorHAnsi" w:hAnsiTheme="minorHAnsi" w:cstheme="minorHAnsi"/>
                <w:sz w:val="22"/>
                <w:szCs w:val="22"/>
              </w:rPr>
              <w:t>Eur</w:t>
            </w:r>
            <w:proofErr w:type="spellEnd"/>
            <w:r w:rsidRPr="00BD0E45">
              <w:rPr>
                <w:rFonts w:asciiTheme="minorHAnsi" w:hAnsiTheme="minorHAnsi" w:cstheme="minorHAnsi"/>
                <w:sz w:val="22"/>
                <w:szCs w:val="22"/>
              </w:rPr>
              <w:t xml:space="preserve"> </w:t>
            </w:r>
            <w:r w:rsidR="00CF19E8" w:rsidRPr="00BD0E45">
              <w:rPr>
                <w:rFonts w:asciiTheme="minorHAnsi" w:hAnsiTheme="minorHAnsi" w:cstheme="minorHAnsi"/>
                <w:sz w:val="22"/>
                <w:szCs w:val="22"/>
              </w:rPr>
              <w:t>su</w:t>
            </w:r>
            <w:r w:rsidRPr="00BD0E45">
              <w:rPr>
                <w:rFonts w:asciiTheme="minorHAnsi" w:hAnsiTheme="minorHAnsi" w:cstheme="minorHAnsi"/>
                <w:sz w:val="22"/>
                <w:szCs w:val="22"/>
              </w:rPr>
              <w:t xml:space="preserve"> PVM)</w:t>
            </w:r>
          </w:p>
        </w:tc>
      </w:tr>
      <w:tr w:rsidR="007A1391" w:rsidRPr="007A1391" w14:paraId="7C2C39C1" w14:textId="77777777" w:rsidTr="007A1391">
        <w:tc>
          <w:tcPr>
            <w:tcW w:w="568" w:type="dxa"/>
            <w:tcBorders>
              <w:left w:val="single" w:sz="2" w:space="0" w:color="000000"/>
              <w:bottom w:val="single" w:sz="2" w:space="0" w:color="000000"/>
            </w:tcBorders>
          </w:tcPr>
          <w:p w14:paraId="38DEA6E9" w14:textId="77777777" w:rsidR="00F8261C" w:rsidRPr="007A1391" w:rsidRDefault="00F8261C" w:rsidP="00F8261C">
            <w:pPr>
              <w:pStyle w:val="TableContents"/>
              <w:numPr>
                <w:ilvl w:val="0"/>
                <w:numId w:val="11"/>
              </w:numPr>
              <w:rPr>
                <w:rFonts w:asciiTheme="minorHAnsi" w:hAnsiTheme="minorHAnsi" w:cstheme="minorHAnsi"/>
                <w:sz w:val="22"/>
                <w:szCs w:val="22"/>
              </w:rPr>
            </w:pPr>
          </w:p>
        </w:tc>
        <w:tc>
          <w:tcPr>
            <w:tcW w:w="4819" w:type="dxa"/>
            <w:tcBorders>
              <w:left w:val="single" w:sz="2" w:space="0" w:color="000000"/>
              <w:bottom w:val="single" w:sz="2" w:space="0" w:color="000000"/>
            </w:tcBorders>
          </w:tcPr>
          <w:p w14:paraId="50B60CCA" w14:textId="5302BB0F" w:rsidR="00F8261C" w:rsidRPr="007A1391" w:rsidRDefault="002C714F" w:rsidP="007A1391">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Užsakovo bibliotekos katalogo ir susijusių duomenų LIBIS sistemoje diagnostika ir pa(</w:t>
            </w:r>
            <w:proofErr w:type="spellStart"/>
            <w:r w:rsidRPr="007A1391">
              <w:rPr>
                <w:rFonts w:asciiTheme="minorHAnsi" w:hAnsiTheme="minorHAnsi" w:cstheme="minorHAnsi"/>
                <w:sz w:val="22"/>
                <w:szCs w:val="22"/>
              </w:rPr>
              <w:t>si</w:t>
            </w:r>
            <w:proofErr w:type="spellEnd"/>
            <w:r w:rsidRPr="007A1391">
              <w:rPr>
                <w:rFonts w:asciiTheme="minorHAnsi" w:hAnsiTheme="minorHAnsi" w:cstheme="minorHAnsi"/>
                <w:sz w:val="22"/>
                <w:szCs w:val="22"/>
              </w:rPr>
              <w:t>)ruošimas priežiūros paslaugoms</w:t>
            </w:r>
          </w:p>
        </w:tc>
        <w:tc>
          <w:tcPr>
            <w:tcW w:w="1559" w:type="dxa"/>
            <w:tcBorders>
              <w:left w:val="single" w:sz="2" w:space="0" w:color="000000"/>
              <w:bottom w:val="single" w:sz="2" w:space="0" w:color="000000"/>
            </w:tcBorders>
          </w:tcPr>
          <w:p w14:paraId="73157A8B" w14:textId="57B3FABF" w:rsidR="00F8261C" w:rsidRPr="007A1391" w:rsidRDefault="001A7165"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165</w:t>
            </w:r>
            <w:r w:rsidR="00F8261C" w:rsidRPr="007A1391">
              <w:rPr>
                <w:rFonts w:asciiTheme="minorHAnsi" w:hAnsiTheme="minorHAnsi" w:cstheme="minorHAnsi"/>
                <w:sz w:val="22"/>
                <w:szCs w:val="22"/>
              </w:rPr>
              <w:t>,00</w:t>
            </w:r>
          </w:p>
        </w:tc>
        <w:tc>
          <w:tcPr>
            <w:tcW w:w="1134" w:type="dxa"/>
            <w:tcBorders>
              <w:left w:val="single" w:sz="2" w:space="0" w:color="000000"/>
              <w:bottom w:val="single" w:sz="2" w:space="0" w:color="000000"/>
            </w:tcBorders>
          </w:tcPr>
          <w:p w14:paraId="1A0B2C8C" w14:textId="0188BC83" w:rsidR="00F8261C" w:rsidRPr="007A1391" w:rsidRDefault="001A7165"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34,65</w:t>
            </w:r>
          </w:p>
        </w:tc>
        <w:tc>
          <w:tcPr>
            <w:tcW w:w="1560" w:type="dxa"/>
            <w:tcBorders>
              <w:left w:val="single" w:sz="2" w:space="0" w:color="000000"/>
              <w:bottom w:val="single" w:sz="2" w:space="0" w:color="000000"/>
              <w:right w:val="single" w:sz="2" w:space="0" w:color="000000"/>
            </w:tcBorders>
          </w:tcPr>
          <w:p w14:paraId="39B8A8B0" w14:textId="099905E0" w:rsidR="00F8261C" w:rsidRPr="007A1391" w:rsidRDefault="001A7165" w:rsidP="00F8261C">
            <w:pPr>
              <w:pStyle w:val="TableContents"/>
              <w:jc w:val="center"/>
              <w:rPr>
                <w:rFonts w:asciiTheme="minorHAnsi" w:hAnsiTheme="minorHAnsi" w:cstheme="minorHAnsi"/>
                <w:b/>
                <w:sz w:val="22"/>
                <w:szCs w:val="22"/>
              </w:rPr>
            </w:pPr>
            <w:r w:rsidRPr="007A1391">
              <w:rPr>
                <w:rFonts w:asciiTheme="minorHAnsi" w:hAnsiTheme="minorHAnsi" w:cstheme="minorHAnsi"/>
                <w:b/>
                <w:sz w:val="22"/>
                <w:szCs w:val="22"/>
              </w:rPr>
              <w:t>199,65</w:t>
            </w:r>
          </w:p>
        </w:tc>
      </w:tr>
      <w:tr w:rsidR="007A1391" w:rsidRPr="007A1391" w14:paraId="16EEB6FD" w14:textId="77777777" w:rsidTr="007A1391">
        <w:tc>
          <w:tcPr>
            <w:tcW w:w="568" w:type="dxa"/>
            <w:tcBorders>
              <w:left w:val="single" w:sz="2" w:space="0" w:color="000000"/>
              <w:bottom w:val="single" w:sz="2" w:space="0" w:color="000000"/>
            </w:tcBorders>
          </w:tcPr>
          <w:p w14:paraId="47B0AECD" w14:textId="77777777" w:rsidR="00F8261C" w:rsidRPr="007A1391" w:rsidRDefault="00F8261C" w:rsidP="00F8261C">
            <w:pPr>
              <w:pStyle w:val="TableContents"/>
              <w:numPr>
                <w:ilvl w:val="0"/>
                <w:numId w:val="11"/>
              </w:numPr>
              <w:rPr>
                <w:rFonts w:asciiTheme="minorHAnsi" w:hAnsiTheme="minorHAnsi" w:cstheme="minorHAnsi"/>
                <w:sz w:val="22"/>
                <w:szCs w:val="22"/>
              </w:rPr>
            </w:pPr>
          </w:p>
        </w:tc>
        <w:tc>
          <w:tcPr>
            <w:tcW w:w="4819" w:type="dxa"/>
            <w:tcBorders>
              <w:left w:val="single" w:sz="2" w:space="0" w:color="000000"/>
              <w:bottom w:val="single" w:sz="2" w:space="0" w:color="000000"/>
            </w:tcBorders>
          </w:tcPr>
          <w:p w14:paraId="602EDAE4" w14:textId="269E3575" w:rsidR="00F8261C" w:rsidRPr="007A1391" w:rsidRDefault="00A65FA8" w:rsidP="00F8261C">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 xml:space="preserve">Užsakovo </w:t>
            </w:r>
            <w:r w:rsidR="007A1391" w:rsidRPr="007A1391">
              <w:rPr>
                <w:rFonts w:asciiTheme="minorHAnsi" w:hAnsiTheme="minorHAnsi" w:cstheme="minorHAnsi"/>
                <w:sz w:val="22"/>
                <w:szCs w:val="22"/>
              </w:rPr>
              <w:t xml:space="preserve">bibliotekos katalogo </w:t>
            </w:r>
            <w:r w:rsidR="00F8261C" w:rsidRPr="007A1391">
              <w:rPr>
                <w:rFonts w:asciiTheme="minorHAnsi" w:hAnsiTheme="minorHAnsi" w:cstheme="minorHAnsi"/>
                <w:sz w:val="22"/>
                <w:szCs w:val="22"/>
              </w:rPr>
              <w:t xml:space="preserve">LIBIS </w:t>
            </w:r>
            <w:r w:rsidR="007A1391" w:rsidRPr="007A1391">
              <w:rPr>
                <w:rFonts w:asciiTheme="minorHAnsi" w:hAnsiTheme="minorHAnsi" w:cstheme="minorHAnsi"/>
                <w:sz w:val="22"/>
                <w:szCs w:val="22"/>
              </w:rPr>
              <w:t xml:space="preserve">sistemoje </w:t>
            </w:r>
            <w:r w:rsidR="00F8261C" w:rsidRPr="007A1391">
              <w:rPr>
                <w:rFonts w:asciiTheme="minorHAnsi" w:hAnsiTheme="minorHAnsi" w:cstheme="minorHAnsi"/>
                <w:sz w:val="22"/>
                <w:szCs w:val="22"/>
              </w:rPr>
              <w:t>techninės priežiūros paslaugos 2023 metų III ketvirtį (pagal 3 priedo I dalies reikalavimus)</w:t>
            </w:r>
          </w:p>
        </w:tc>
        <w:tc>
          <w:tcPr>
            <w:tcW w:w="1559" w:type="dxa"/>
            <w:tcBorders>
              <w:left w:val="single" w:sz="2" w:space="0" w:color="000000"/>
              <w:bottom w:val="single" w:sz="2" w:space="0" w:color="000000"/>
            </w:tcBorders>
          </w:tcPr>
          <w:p w14:paraId="009056AA" w14:textId="5E7A87A3" w:rsidR="00F8261C" w:rsidRPr="007A1391" w:rsidRDefault="00F8261C"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450,00</w:t>
            </w:r>
          </w:p>
        </w:tc>
        <w:tc>
          <w:tcPr>
            <w:tcW w:w="1134" w:type="dxa"/>
            <w:tcBorders>
              <w:left w:val="single" w:sz="2" w:space="0" w:color="000000"/>
              <w:bottom w:val="single" w:sz="2" w:space="0" w:color="000000"/>
            </w:tcBorders>
          </w:tcPr>
          <w:p w14:paraId="3C597892" w14:textId="5F5B79BA" w:rsidR="00F8261C" w:rsidRPr="007A1391" w:rsidRDefault="00F8261C"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94,50</w:t>
            </w:r>
          </w:p>
        </w:tc>
        <w:tc>
          <w:tcPr>
            <w:tcW w:w="1560" w:type="dxa"/>
            <w:tcBorders>
              <w:left w:val="single" w:sz="2" w:space="0" w:color="000000"/>
              <w:bottom w:val="single" w:sz="2" w:space="0" w:color="000000"/>
              <w:right w:val="single" w:sz="2" w:space="0" w:color="000000"/>
            </w:tcBorders>
          </w:tcPr>
          <w:p w14:paraId="4F735773" w14:textId="359B4041" w:rsidR="00F8261C" w:rsidRPr="007A1391" w:rsidRDefault="00F8261C" w:rsidP="00F8261C">
            <w:pPr>
              <w:pStyle w:val="TableContents"/>
              <w:jc w:val="center"/>
              <w:rPr>
                <w:rFonts w:asciiTheme="minorHAnsi" w:hAnsiTheme="minorHAnsi" w:cstheme="minorHAnsi"/>
                <w:b/>
                <w:sz w:val="22"/>
                <w:szCs w:val="22"/>
              </w:rPr>
            </w:pPr>
            <w:r w:rsidRPr="007A1391">
              <w:rPr>
                <w:rFonts w:asciiTheme="minorHAnsi" w:hAnsiTheme="minorHAnsi" w:cstheme="minorHAnsi"/>
                <w:b/>
                <w:sz w:val="22"/>
                <w:szCs w:val="22"/>
              </w:rPr>
              <w:t>544,50</w:t>
            </w:r>
          </w:p>
        </w:tc>
      </w:tr>
      <w:tr w:rsidR="007A1391" w:rsidRPr="007A1391" w14:paraId="609C74CD" w14:textId="77777777" w:rsidTr="007A1391">
        <w:tc>
          <w:tcPr>
            <w:tcW w:w="568" w:type="dxa"/>
            <w:tcBorders>
              <w:left w:val="single" w:sz="2" w:space="0" w:color="000000"/>
              <w:bottom w:val="single" w:sz="2" w:space="0" w:color="000000"/>
            </w:tcBorders>
          </w:tcPr>
          <w:p w14:paraId="5EEEC413" w14:textId="77777777" w:rsidR="00F8261C" w:rsidRPr="007A1391" w:rsidRDefault="00F8261C" w:rsidP="00F8261C">
            <w:pPr>
              <w:pStyle w:val="TableContents"/>
              <w:numPr>
                <w:ilvl w:val="0"/>
                <w:numId w:val="11"/>
              </w:numPr>
              <w:rPr>
                <w:rFonts w:asciiTheme="minorHAnsi" w:hAnsiTheme="minorHAnsi" w:cstheme="minorHAnsi"/>
                <w:sz w:val="22"/>
                <w:szCs w:val="22"/>
              </w:rPr>
            </w:pPr>
          </w:p>
        </w:tc>
        <w:tc>
          <w:tcPr>
            <w:tcW w:w="4819" w:type="dxa"/>
            <w:tcBorders>
              <w:left w:val="single" w:sz="2" w:space="0" w:color="000000"/>
              <w:bottom w:val="single" w:sz="2" w:space="0" w:color="000000"/>
            </w:tcBorders>
          </w:tcPr>
          <w:p w14:paraId="08E507A3" w14:textId="3116AF74" w:rsidR="00F8261C" w:rsidRPr="007A1391" w:rsidRDefault="007A1391" w:rsidP="00F8261C">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 xml:space="preserve">Užsakovo bibliotekos katalogo LIBIS sistemoje techninės priežiūros paslaugos </w:t>
            </w:r>
            <w:r w:rsidR="00F8261C" w:rsidRPr="007A1391">
              <w:rPr>
                <w:rFonts w:asciiTheme="minorHAnsi" w:hAnsiTheme="minorHAnsi" w:cstheme="minorHAnsi"/>
                <w:sz w:val="22"/>
                <w:szCs w:val="22"/>
              </w:rPr>
              <w:t>2023 metų IV ketvirtį (pagal 3 priedo I dalies reikalavimus)</w:t>
            </w:r>
          </w:p>
        </w:tc>
        <w:tc>
          <w:tcPr>
            <w:tcW w:w="1559" w:type="dxa"/>
            <w:tcBorders>
              <w:left w:val="single" w:sz="2" w:space="0" w:color="000000"/>
              <w:bottom w:val="single" w:sz="2" w:space="0" w:color="000000"/>
            </w:tcBorders>
          </w:tcPr>
          <w:p w14:paraId="5562BFEC" w14:textId="3EB4D369" w:rsidR="00F8261C" w:rsidRPr="007A1391" w:rsidRDefault="00F8261C"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450,00</w:t>
            </w:r>
          </w:p>
        </w:tc>
        <w:tc>
          <w:tcPr>
            <w:tcW w:w="1134" w:type="dxa"/>
            <w:tcBorders>
              <w:left w:val="single" w:sz="2" w:space="0" w:color="000000"/>
              <w:bottom w:val="single" w:sz="2" w:space="0" w:color="000000"/>
            </w:tcBorders>
          </w:tcPr>
          <w:p w14:paraId="4869940E" w14:textId="5DAF677B" w:rsidR="00F8261C" w:rsidRPr="007A1391" w:rsidRDefault="00F8261C" w:rsidP="00F8261C">
            <w:pPr>
              <w:pStyle w:val="TableContents"/>
              <w:jc w:val="center"/>
              <w:rPr>
                <w:rFonts w:asciiTheme="minorHAnsi" w:hAnsiTheme="minorHAnsi" w:cstheme="minorHAnsi"/>
                <w:sz w:val="22"/>
                <w:szCs w:val="22"/>
              </w:rPr>
            </w:pPr>
            <w:r w:rsidRPr="007A1391">
              <w:rPr>
                <w:rFonts w:asciiTheme="minorHAnsi" w:hAnsiTheme="minorHAnsi" w:cstheme="minorHAnsi"/>
                <w:sz w:val="22"/>
                <w:szCs w:val="22"/>
              </w:rPr>
              <w:t>94,50</w:t>
            </w:r>
          </w:p>
        </w:tc>
        <w:tc>
          <w:tcPr>
            <w:tcW w:w="1560" w:type="dxa"/>
            <w:tcBorders>
              <w:left w:val="single" w:sz="2" w:space="0" w:color="000000"/>
              <w:bottom w:val="single" w:sz="2" w:space="0" w:color="000000"/>
              <w:right w:val="single" w:sz="2" w:space="0" w:color="000000"/>
            </w:tcBorders>
          </w:tcPr>
          <w:p w14:paraId="1561B654" w14:textId="0474A4E0" w:rsidR="00F8261C" w:rsidRPr="007A1391" w:rsidRDefault="00F8261C" w:rsidP="00F8261C">
            <w:pPr>
              <w:pStyle w:val="TableContents"/>
              <w:jc w:val="center"/>
              <w:rPr>
                <w:rFonts w:asciiTheme="minorHAnsi" w:hAnsiTheme="minorHAnsi" w:cstheme="minorHAnsi"/>
                <w:b/>
                <w:sz w:val="22"/>
                <w:szCs w:val="22"/>
              </w:rPr>
            </w:pPr>
            <w:r w:rsidRPr="007A1391">
              <w:rPr>
                <w:rFonts w:asciiTheme="minorHAnsi" w:hAnsiTheme="minorHAnsi" w:cstheme="minorHAnsi"/>
                <w:b/>
                <w:sz w:val="22"/>
                <w:szCs w:val="22"/>
              </w:rPr>
              <w:t>544,50</w:t>
            </w:r>
          </w:p>
        </w:tc>
      </w:tr>
      <w:tr w:rsidR="007A1702" w:rsidRPr="00BD0E45" w14:paraId="5569EA76" w14:textId="77777777" w:rsidTr="007A1391">
        <w:tc>
          <w:tcPr>
            <w:tcW w:w="568" w:type="dxa"/>
            <w:tcBorders>
              <w:left w:val="single" w:sz="2" w:space="0" w:color="000000"/>
              <w:bottom w:val="single" w:sz="2" w:space="0" w:color="000000"/>
            </w:tcBorders>
          </w:tcPr>
          <w:p w14:paraId="6D39D6D4" w14:textId="77777777" w:rsidR="007A1702" w:rsidRPr="00BD0E45" w:rsidRDefault="007A1702" w:rsidP="007A1702">
            <w:pPr>
              <w:pStyle w:val="TableContents"/>
              <w:numPr>
                <w:ilvl w:val="0"/>
                <w:numId w:val="11"/>
              </w:numPr>
              <w:rPr>
                <w:rFonts w:asciiTheme="minorHAnsi" w:hAnsiTheme="minorHAnsi" w:cstheme="minorHAnsi"/>
                <w:b/>
                <w:sz w:val="22"/>
                <w:szCs w:val="22"/>
              </w:rPr>
            </w:pPr>
          </w:p>
        </w:tc>
        <w:tc>
          <w:tcPr>
            <w:tcW w:w="4819" w:type="dxa"/>
            <w:tcBorders>
              <w:left w:val="single" w:sz="2" w:space="0" w:color="000000"/>
              <w:bottom w:val="single" w:sz="2" w:space="0" w:color="000000"/>
            </w:tcBorders>
          </w:tcPr>
          <w:p w14:paraId="5EF3749B" w14:textId="77777777" w:rsidR="007A1702" w:rsidRPr="00BD0E45" w:rsidRDefault="007A1702" w:rsidP="007A1702">
            <w:pPr>
              <w:pStyle w:val="TableContents"/>
              <w:jc w:val="right"/>
              <w:rPr>
                <w:rFonts w:asciiTheme="minorHAnsi" w:hAnsiTheme="minorHAnsi" w:cstheme="minorHAnsi"/>
                <w:b/>
                <w:sz w:val="22"/>
                <w:szCs w:val="22"/>
              </w:rPr>
            </w:pPr>
            <w:r w:rsidRPr="00BD0E45">
              <w:rPr>
                <w:rFonts w:asciiTheme="minorHAnsi" w:hAnsiTheme="minorHAnsi" w:cstheme="minorHAnsi"/>
                <w:b/>
                <w:sz w:val="22"/>
                <w:szCs w:val="22"/>
              </w:rPr>
              <w:t>Iš viso</w:t>
            </w:r>
          </w:p>
        </w:tc>
        <w:tc>
          <w:tcPr>
            <w:tcW w:w="1559" w:type="dxa"/>
            <w:tcBorders>
              <w:left w:val="single" w:sz="2" w:space="0" w:color="000000"/>
              <w:bottom w:val="single" w:sz="2" w:space="0" w:color="000000"/>
            </w:tcBorders>
            <w:vAlign w:val="center"/>
          </w:tcPr>
          <w:p w14:paraId="3CCD463C" w14:textId="3FE03228" w:rsidR="007A1702" w:rsidRPr="009539D3" w:rsidRDefault="00172738" w:rsidP="007A1702">
            <w:pPr>
              <w:pStyle w:val="TableContents"/>
              <w:jc w:val="center"/>
              <w:rPr>
                <w:rFonts w:asciiTheme="minorHAnsi" w:hAnsiTheme="minorHAnsi" w:cstheme="minorHAnsi"/>
                <w:b/>
                <w:sz w:val="22"/>
                <w:szCs w:val="22"/>
              </w:rPr>
            </w:pPr>
            <w:r>
              <w:rPr>
                <w:rFonts w:asciiTheme="minorHAnsi" w:hAnsiTheme="minorHAnsi" w:cstheme="minorHAnsi"/>
                <w:b/>
                <w:sz w:val="22"/>
                <w:szCs w:val="22"/>
              </w:rPr>
              <w:t>1065,00</w:t>
            </w:r>
          </w:p>
        </w:tc>
        <w:tc>
          <w:tcPr>
            <w:tcW w:w="1134" w:type="dxa"/>
            <w:tcBorders>
              <w:left w:val="single" w:sz="2" w:space="0" w:color="000000"/>
              <w:bottom w:val="single" w:sz="2" w:space="0" w:color="000000"/>
            </w:tcBorders>
            <w:vAlign w:val="center"/>
          </w:tcPr>
          <w:p w14:paraId="2A0C432A" w14:textId="3AAE5134" w:rsidR="007A1702" w:rsidRPr="009539D3" w:rsidRDefault="00172738" w:rsidP="007A1702">
            <w:pPr>
              <w:pStyle w:val="TableContents"/>
              <w:jc w:val="center"/>
              <w:rPr>
                <w:rFonts w:asciiTheme="minorHAnsi" w:hAnsiTheme="minorHAnsi" w:cstheme="minorHAnsi"/>
                <w:b/>
                <w:sz w:val="22"/>
                <w:szCs w:val="22"/>
              </w:rPr>
            </w:pPr>
            <w:r>
              <w:rPr>
                <w:rFonts w:asciiTheme="minorHAnsi" w:hAnsiTheme="minorHAnsi" w:cstheme="minorHAnsi"/>
                <w:b/>
                <w:sz w:val="22"/>
                <w:szCs w:val="22"/>
              </w:rPr>
              <w:t>223,65</w:t>
            </w:r>
          </w:p>
        </w:tc>
        <w:tc>
          <w:tcPr>
            <w:tcW w:w="1560" w:type="dxa"/>
            <w:tcBorders>
              <w:left w:val="single" w:sz="2" w:space="0" w:color="000000"/>
              <w:bottom w:val="single" w:sz="2" w:space="0" w:color="000000"/>
              <w:right w:val="single" w:sz="2" w:space="0" w:color="000000"/>
            </w:tcBorders>
            <w:vAlign w:val="center"/>
          </w:tcPr>
          <w:p w14:paraId="33797428" w14:textId="1088C594" w:rsidR="007A1702" w:rsidRPr="009539D3" w:rsidRDefault="00172738" w:rsidP="007A1702">
            <w:pPr>
              <w:pStyle w:val="TableContents"/>
              <w:jc w:val="center"/>
              <w:rPr>
                <w:rFonts w:asciiTheme="minorHAnsi" w:hAnsiTheme="minorHAnsi" w:cstheme="minorHAnsi"/>
                <w:b/>
                <w:sz w:val="22"/>
                <w:szCs w:val="22"/>
              </w:rPr>
            </w:pPr>
            <w:r>
              <w:rPr>
                <w:rFonts w:asciiTheme="minorHAnsi" w:hAnsiTheme="minorHAnsi" w:cstheme="minorHAnsi"/>
                <w:b/>
                <w:sz w:val="22"/>
                <w:szCs w:val="22"/>
              </w:rPr>
              <w:t>1288,65</w:t>
            </w:r>
          </w:p>
        </w:tc>
      </w:tr>
      <w:tr w:rsidR="00C76FAF" w:rsidRPr="00BD0E45" w14:paraId="093578B0" w14:textId="77777777" w:rsidTr="007A1391">
        <w:tc>
          <w:tcPr>
            <w:tcW w:w="568" w:type="dxa"/>
            <w:tcBorders>
              <w:left w:val="single" w:sz="2" w:space="0" w:color="000000"/>
              <w:bottom w:val="single" w:sz="2" w:space="0" w:color="000000"/>
            </w:tcBorders>
          </w:tcPr>
          <w:p w14:paraId="5B549917" w14:textId="77777777" w:rsidR="00C76FAF" w:rsidRPr="00BD0E45" w:rsidRDefault="00C76FAF" w:rsidP="00C76FAF">
            <w:pPr>
              <w:pStyle w:val="TableContents"/>
              <w:numPr>
                <w:ilvl w:val="0"/>
                <w:numId w:val="11"/>
              </w:numPr>
              <w:rPr>
                <w:rFonts w:asciiTheme="minorHAnsi" w:hAnsiTheme="minorHAnsi" w:cstheme="minorHAnsi"/>
                <w:sz w:val="22"/>
                <w:szCs w:val="22"/>
              </w:rPr>
            </w:pPr>
          </w:p>
        </w:tc>
        <w:tc>
          <w:tcPr>
            <w:tcW w:w="4819" w:type="dxa"/>
            <w:tcBorders>
              <w:left w:val="single" w:sz="2" w:space="0" w:color="000000"/>
              <w:bottom w:val="single" w:sz="2" w:space="0" w:color="000000"/>
            </w:tcBorders>
          </w:tcPr>
          <w:p w14:paraId="5781FA98" w14:textId="7F4139C3" w:rsidR="00C76FAF" w:rsidRPr="00BD0E45" w:rsidRDefault="00C76FAF" w:rsidP="00C76FAF">
            <w:pPr>
              <w:pStyle w:val="TableContents"/>
              <w:jc w:val="left"/>
              <w:rPr>
                <w:rFonts w:asciiTheme="minorHAnsi" w:hAnsiTheme="minorHAnsi" w:cstheme="minorHAnsi"/>
                <w:sz w:val="22"/>
                <w:szCs w:val="22"/>
              </w:rPr>
            </w:pPr>
            <w:r w:rsidRPr="00BD0E45">
              <w:rPr>
                <w:rFonts w:asciiTheme="minorHAnsi" w:hAnsiTheme="minorHAnsi" w:cstheme="minorHAnsi"/>
                <w:sz w:val="22"/>
                <w:szCs w:val="22"/>
              </w:rPr>
              <w:t xml:space="preserve">Papildomų LIBIS </w:t>
            </w:r>
            <w:r w:rsidR="00581F47">
              <w:rPr>
                <w:rFonts w:asciiTheme="minorHAnsi" w:hAnsiTheme="minorHAnsi" w:cstheme="minorHAnsi"/>
                <w:sz w:val="22"/>
                <w:szCs w:val="22"/>
              </w:rPr>
              <w:t xml:space="preserve">techninės </w:t>
            </w:r>
            <w:r w:rsidRPr="00BD0E45">
              <w:rPr>
                <w:rFonts w:asciiTheme="minorHAnsi" w:hAnsiTheme="minorHAnsi" w:cstheme="minorHAnsi"/>
                <w:sz w:val="22"/>
                <w:szCs w:val="22"/>
              </w:rPr>
              <w:t xml:space="preserve">priežiūros </w:t>
            </w:r>
            <w:r w:rsidR="00711782" w:rsidRPr="00BD0E45">
              <w:rPr>
                <w:rFonts w:asciiTheme="minorHAnsi" w:hAnsiTheme="minorHAnsi" w:cstheme="minorHAnsi"/>
                <w:sz w:val="22"/>
                <w:szCs w:val="22"/>
              </w:rPr>
              <w:t>paslaugų</w:t>
            </w:r>
            <w:r w:rsidRPr="00BD0E45">
              <w:rPr>
                <w:rFonts w:asciiTheme="minorHAnsi" w:hAnsiTheme="minorHAnsi" w:cstheme="minorHAnsi"/>
                <w:sz w:val="22"/>
                <w:szCs w:val="22"/>
              </w:rPr>
              <w:t xml:space="preserve"> (pagal 3 priedo II dalies reikalavimus) 1 (vienos) valandos įkainis</w:t>
            </w:r>
          </w:p>
        </w:tc>
        <w:tc>
          <w:tcPr>
            <w:tcW w:w="1559" w:type="dxa"/>
            <w:tcBorders>
              <w:left w:val="single" w:sz="2" w:space="0" w:color="000000"/>
              <w:bottom w:val="single" w:sz="2" w:space="0" w:color="000000"/>
            </w:tcBorders>
          </w:tcPr>
          <w:p w14:paraId="307780FF" w14:textId="76BCA71D" w:rsidR="00C76FAF" w:rsidRPr="009539D3" w:rsidRDefault="00A33185" w:rsidP="00A33185">
            <w:pPr>
              <w:pStyle w:val="TableContents"/>
              <w:jc w:val="center"/>
              <w:rPr>
                <w:rFonts w:asciiTheme="minorHAnsi" w:hAnsiTheme="minorHAnsi" w:cstheme="minorHAnsi"/>
                <w:sz w:val="22"/>
                <w:szCs w:val="22"/>
              </w:rPr>
            </w:pPr>
            <w:r w:rsidRPr="009539D3">
              <w:rPr>
                <w:rFonts w:asciiTheme="minorHAnsi" w:hAnsiTheme="minorHAnsi" w:cstheme="minorHAnsi"/>
                <w:sz w:val="22"/>
                <w:szCs w:val="22"/>
              </w:rPr>
              <w:t>5</w:t>
            </w:r>
            <w:r w:rsidR="005D7B94">
              <w:rPr>
                <w:rFonts w:asciiTheme="minorHAnsi" w:hAnsiTheme="minorHAnsi" w:cstheme="minorHAnsi"/>
                <w:sz w:val="22"/>
                <w:szCs w:val="22"/>
              </w:rPr>
              <w:t>7</w:t>
            </w:r>
            <w:r w:rsidR="00C76FAF" w:rsidRPr="009539D3">
              <w:rPr>
                <w:rFonts w:asciiTheme="minorHAnsi" w:hAnsiTheme="minorHAnsi" w:cstheme="minorHAnsi"/>
                <w:sz w:val="22"/>
                <w:szCs w:val="22"/>
              </w:rPr>
              <w:t>,00</w:t>
            </w:r>
          </w:p>
        </w:tc>
        <w:tc>
          <w:tcPr>
            <w:tcW w:w="1134" w:type="dxa"/>
            <w:tcBorders>
              <w:left w:val="single" w:sz="2" w:space="0" w:color="000000"/>
              <w:bottom w:val="single" w:sz="2" w:space="0" w:color="000000"/>
            </w:tcBorders>
          </w:tcPr>
          <w:p w14:paraId="739C8010" w14:textId="4F648BF1" w:rsidR="00C76FAF" w:rsidRPr="009539D3" w:rsidRDefault="00BC1ED3" w:rsidP="00A33185">
            <w:pPr>
              <w:pStyle w:val="TableContents"/>
              <w:jc w:val="center"/>
              <w:rPr>
                <w:rFonts w:asciiTheme="minorHAnsi" w:hAnsiTheme="minorHAnsi" w:cstheme="minorHAnsi"/>
                <w:sz w:val="22"/>
                <w:szCs w:val="22"/>
              </w:rPr>
            </w:pPr>
            <w:r>
              <w:rPr>
                <w:rFonts w:asciiTheme="minorHAnsi" w:hAnsiTheme="minorHAnsi" w:cstheme="minorHAnsi"/>
                <w:sz w:val="22"/>
                <w:szCs w:val="22"/>
              </w:rPr>
              <w:t>11,</w:t>
            </w:r>
            <w:r w:rsidR="005D7B94">
              <w:rPr>
                <w:rFonts w:asciiTheme="minorHAnsi" w:hAnsiTheme="minorHAnsi" w:cstheme="minorHAnsi"/>
                <w:sz w:val="22"/>
                <w:szCs w:val="22"/>
              </w:rPr>
              <w:t>97</w:t>
            </w:r>
          </w:p>
        </w:tc>
        <w:tc>
          <w:tcPr>
            <w:tcW w:w="1560" w:type="dxa"/>
            <w:tcBorders>
              <w:left w:val="single" w:sz="2" w:space="0" w:color="000000"/>
              <w:bottom w:val="single" w:sz="2" w:space="0" w:color="000000"/>
              <w:right w:val="single" w:sz="2" w:space="0" w:color="000000"/>
            </w:tcBorders>
          </w:tcPr>
          <w:p w14:paraId="55E9E650" w14:textId="4B34997B" w:rsidR="00C76FAF" w:rsidRPr="009539D3" w:rsidRDefault="00BC1ED3" w:rsidP="00A33185">
            <w:pPr>
              <w:pStyle w:val="TableContents"/>
              <w:jc w:val="center"/>
              <w:rPr>
                <w:rFonts w:asciiTheme="minorHAnsi" w:hAnsiTheme="minorHAnsi" w:cstheme="minorHAnsi"/>
                <w:sz w:val="22"/>
                <w:szCs w:val="22"/>
              </w:rPr>
            </w:pPr>
            <w:r>
              <w:rPr>
                <w:rFonts w:asciiTheme="minorHAnsi" w:hAnsiTheme="minorHAnsi" w:cstheme="minorHAnsi"/>
                <w:sz w:val="22"/>
                <w:szCs w:val="22"/>
              </w:rPr>
              <w:t>6</w:t>
            </w:r>
            <w:r w:rsidR="005D7B94">
              <w:rPr>
                <w:rFonts w:asciiTheme="minorHAnsi" w:hAnsiTheme="minorHAnsi" w:cstheme="minorHAnsi"/>
                <w:sz w:val="22"/>
                <w:szCs w:val="22"/>
              </w:rPr>
              <w:t>8</w:t>
            </w:r>
            <w:r>
              <w:rPr>
                <w:rFonts w:asciiTheme="minorHAnsi" w:hAnsiTheme="minorHAnsi" w:cstheme="minorHAnsi"/>
                <w:sz w:val="22"/>
                <w:szCs w:val="22"/>
              </w:rPr>
              <w:t>,</w:t>
            </w:r>
            <w:r w:rsidR="005D7B94">
              <w:rPr>
                <w:rFonts w:asciiTheme="minorHAnsi" w:hAnsiTheme="minorHAnsi" w:cstheme="minorHAnsi"/>
                <w:sz w:val="22"/>
                <w:szCs w:val="22"/>
              </w:rPr>
              <w:t>97</w:t>
            </w:r>
          </w:p>
        </w:tc>
      </w:tr>
    </w:tbl>
    <w:p w14:paraId="6363A172" w14:textId="7DD3F51E" w:rsidR="00FD643A" w:rsidRPr="00BD0E45" w:rsidRDefault="00FD643A">
      <w:pPr>
        <w:pStyle w:val="Standard"/>
        <w:ind w:firstLine="30"/>
        <w:jc w:val="left"/>
        <w:rPr>
          <w:rFonts w:asciiTheme="minorHAnsi" w:hAnsiTheme="minorHAnsi" w:cstheme="minorHAnsi"/>
          <w:sz w:val="22"/>
          <w:szCs w:val="22"/>
        </w:rPr>
      </w:pPr>
    </w:p>
    <w:p w14:paraId="13AE0EA3" w14:textId="2630A13A" w:rsidR="00350E00" w:rsidRDefault="00350E00" w:rsidP="00C00550">
      <w:pPr>
        <w:pStyle w:val="Standard"/>
        <w:ind w:firstLine="45"/>
        <w:jc w:val="left"/>
        <w:rPr>
          <w:rFonts w:asciiTheme="minorHAnsi" w:hAnsiTheme="minorHAnsi" w:cstheme="minorHAnsi"/>
          <w:sz w:val="22"/>
          <w:szCs w:val="22"/>
        </w:rPr>
      </w:pPr>
    </w:p>
    <w:p w14:paraId="32A604C3" w14:textId="26118CC0" w:rsidR="00C00550" w:rsidRDefault="00C00550" w:rsidP="00C00550">
      <w:pPr>
        <w:pStyle w:val="Standard"/>
        <w:ind w:firstLine="45"/>
        <w:jc w:val="left"/>
        <w:rPr>
          <w:rFonts w:asciiTheme="minorHAnsi" w:hAnsiTheme="minorHAnsi" w:cstheme="minorHAnsi"/>
          <w:sz w:val="22"/>
          <w:szCs w:val="22"/>
        </w:rPr>
      </w:pPr>
    </w:p>
    <w:tbl>
      <w:tblPr>
        <w:tblW w:w="9763" w:type="dxa"/>
        <w:tblInd w:w="-284" w:type="dxa"/>
        <w:tblLayout w:type="fixed"/>
        <w:tblCellMar>
          <w:left w:w="0" w:type="dxa"/>
          <w:right w:w="0" w:type="dxa"/>
        </w:tblCellMar>
        <w:tblLook w:val="0000" w:firstRow="0" w:lastRow="0" w:firstColumn="0" w:lastColumn="0" w:noHBand="0" w:noVBand="0"/>
      </w:tblPr>
      <w:tblGrid>
        <w:gridCol w:w="5246"/>
        <w:gridCol w:w="567"/>
        <w:gridCol w:w="3950"/>
      </w:tblGrid>
      <w:tr w:rsidR="00C00550" w:rsidRPr="00ED543D" w14:paraId="27A5DE3F" w14:textId="77777777" w:rsidTr="008E492F">
        <w:trPr>
          <w:tblHeader/>
        </w:trPr>
        <w:tc>
          <w:tcPr>
            <w:tcW w:w="5246" w:type="dxa"/>
          </w:tcPr>
          <w:p w14:paraId="701F42A2" w14:textId="77777777" w:rsidR="00C00550" w:rsidRPr="00ED543D" w:rsidRDefault="00C00550" w:rsidP="00F44B14">
            <w:pPr>
              <w:pStyle w:val="Standard"/>
              <w:spacing w:after="120"/>
              <w:jc w:val="left"/>
              <w:rPr>
                <w:rFonts w:asciiTheme="minorHAnsi" w:hAnsiTheme="minorHAnsi" w:cstheme="minorHAnsi"/>
                <w:bCs/>
                <w:color w:val="000000"/>
                <w:sz w:val="22"/>
                <w:szCs w:val="22"/>
              </w:rPr>
            </w:pPr>
          </w:p>
          <w:p w14:paraId="7A4C2D6B" w14:textId="77777777" w:rsidR="00C00550" w:rsidRPr="00ED543D" w:rsidRDefault="00C00550" w:rsidP="00F44B14">
            <w:pPr>
              <w:pStyle w:val="Standard"/>
              <w:spacing w:after="120"/>
              <w:ind w:left="57"/>
              <w:jc w:val="left"/>
              <w:rPr>
                <w:rFonts w:asciiTheme="minorHAnsi" w:hAnsiTheme="minorHAnsi" w:cstheme="minorHAnsi"/>
                <w:sz w:val="22"/>
                <w:szCs w:val="22"/>
              </w:rPr>
            </w:pPr>
            <w:r w:rsidRPr="00ED543D">
              <w:rPr>
                <w:rFonts w:asciiTheme="minorHAnsi" w:hAnsiTheme="minorHAnsi" w:cstheme="minorHAnsi"/>
                <w:b/>
                <w:color w:val="000000"/>
                <w:sz w:val="22"/>
                <w:szCs w:val="22"/>
              </w:rPr>
              <w:t>UŽSAKOVAS</w:t>
            </w:r>
          </w:p>
          <w:p w14:paraId="5360D65F" w14:textId="67FBB2F5" w:rsidR="00B32B8A" w:rsidRDefault="00C00550" w:rsidP="00F44B14">
            <w:pPr>
              <w:pStyle w:val="Standard"/>
              <w:spacing w:after="120"/>
              <w:ind w:left="57"/>
              <w:jc w:val="left"/>
              <w:rPr>
                <w:rFonts w:asciiTheme="minorHAnsi" w:hAnsiTheme="minorHAnsi" w:cstheme="minorHAnsi"/>
                <w:noProof/>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Biblioteka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Kauno miesto savivaldybės Vinco Kudirkos viešoji biblioteka</w:t>
            </w:r>
            <w:r w:rsidRPr="00ED543D">
              <w:rPr>
                <w:rFonts w:asciiTheme="minorHAnsi" w:hAnsiTheme="minorHAnsi" w:cstheme="minorHAnsi"/>
                <w:sz w:val="22"/>
                <w:szCs w:val="22"/>
              </w:rPr>
              <w:fldChar w:fldCharType="end"/>
            </w:r>
          </w:p>
          <w:p w14:paraId="577769B7" w14:textId="6574F827" w:rsidR="00C00550" w:rsidRPr="00ED543D" w:rsidRDefault="00C00550" w:rsidP="00F44B14">
            <w:pPr>
              <w:pStyle w:val="Standard"/>
              <w:spacing w:after="120"/>
              <w:ind w:left="57"/>
              <w:jc w:val="left"/>
              <w:rPr>
                <w:rFonts w:asciiTheme="minorHAnsi" w:hAnsiTheme="minorHAnsi" w:cstheme="minorHAnsi"/>
                <w:sz w:val="22"/>
                <w:szCs w:val="22"/>
              </w:rPr>
            </w:pPr>
            <w:r w:rsidRPr="00ED543D">
              <w:rPr>
                <w:rFonts w:asciiTheme="minorHAnsi" w:hAnsiTheme="minorHAnsi" w:cstheme="minorHAnsi"/>
                <w:noProof/>
                <w:sz w:val="22"/>
                <w:szCs w:val="22"/>
              </w:rPr>
              <w:t>Direktorė</w:t>
            </w:r>
          </w:p>
          <w:p w14:paraId="1B1F7776" w14:textId="70A47424" w:rsidR="00C00550" w:rsidRPr="00ED543D" w:rsidRDefault="00C00550" w:rsidP="00F44B14">
            <w:pPr>
              <w:pStyle w:val="Standard"/>
              <w:spacing w:after="120"/>
              <w:ind w:left="57"/>
              <w:jc w:val="left"/>
              <w:rPr>
                <w:rFonts w:asciiTheme="minorHAnsi" w:hAnsiTheme="minorHAnsi" w:cstheme="minorHAnsi"/>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Direktorius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Nomeda Domeikienė</w:t>
            </w:r>
            <w:r w:rsidRPr="00ED543D">
              <w:rPr>
                <w:rFonts w:asciiTheme="minorHAnsi" w:hAnsiTheme="minorHAnsi" w:cstheme="minorHAnsi"/>
                <w:sz w:val="22"/>
                <w:szCs w:val="22"/>
              </w:rPr>
              <w:fldChar w:fldCharType="end"/>
            </w:r>
          </w:p>
          <w:p w14:paraId="2136A583" w14:textId="77777777" w:rsidR="00C00550" w:rsidRPr="00ED543D" w:rsidRDefault="00C00550" w:rsidP="00F44B14">
            <w:pPr>
              <w:pStyle w:val="Standard"/>
              <w:pBdr>
                <w:top w:val="single" w:sz="6" w:space="1" w:color="000000"/>
              </w:pBdr>
              <w:tabs>
                <w:tab w:val="center" w:pos="1967"/>
                <w:tab w:val="right" w:pos="3935"/>
              </w:tabs>
              <w:spacing w:after="0"/>
              <w:jc w:val="left"/>
              <w:rPr>
                <w:rFonts w:asciiTheme="minorHAnsi" w:hAnsiTheme="minorHAnsi" w:cstheme="minorHAnsi"/>
                <w:b/>
                <w:color w:val="000000"/>
                <w:sz w:val="22"/>
                <w:szCs w:val="22"/>
              </w:rPr>
            </w:pPr>
          </w:p>
        </w:tc>
        <w:tc>
          <w:tcPr>
            <w:tcW w:w="567" w:type="dxa"/>
          </w:tcPr>
          <w:p w14:paraId="3A278BB4" w14:textId="77777777" w:rsidR="00C00550" w:rsidRDefault="00C00550" w:rsidP="00F44B14">
            <w:pPr>
              <w:pStyle w:val="Standard"/>
              <w:spacing w:after="120"/>
              <w:jc w:val="left"/>
              <w:rPr>
                <w:rFonts w:asciiTheme="minorHAnsi" w:hAnsiTheme="minorHAnsi" w:cstheme="minorHAnsi"/>
                <w:b/>
                <w:sz w:val="22"/>
                <w:szCs w:val="22"/>
              </w:rPr>
            </w:pPr>
          </w:p>
          <w:p w14:paraId="48785C8B" w14:textId="4EAC117B" w:rsidR="00B32B8A" w:rsidRPr="00ED543D" w:rsidRDefault="00B32B8A" w:rsidP="00F44B14">
            <w:pPr>
              <w:pStyle w:val="Standard"/>
              <w:spacing w:after="120"/>
              <w:jc w:val="left"/>
              <w:rPr>
                <w:rFonts w:asciiTheme="minorHAnsi" w:hAnsiTheme="minorHAnsi" w:cstheme="minorHAnsi"/>
                <w:b/>
                <w:sz w:val="22"/>
                <w:szCs w:val="22"/>
              </w:rPr>
            </w:pPr>
          </w:p>
        </w:tc>
        <w:tc>
          <w:tcPr>
            <w:tcW w:w="3950" w:type="dxa"/>
          </w:tcPr>
          <w:p w14:paraId="4C83250D" w14:textId="77777777" w:rsidR="00C00550" w:rsidRPr="00ED543D" w:rsidRDefault="00C00550" w:rsidP="00F44B14">
            <w:pPr>
              <w:pStyle w:val="Standard"/>
              <w:spacing w:after="120"/>
              <w:jc w:val="left"/>
              <w:rPr>
                <w:rFonts w:asciiTheme="minorHAnsi" w:hAnsiTheme="minorHAnsi" w:cstheme="minorHAnsi"/>
                <w:bCs/>
                <w:sz w:val="22"/>
                <w:szCs w:val="22"/>
              </w:rPr>
            </w:pPr>
          </w:p>
          <w:p w14:paraId="5E31346B" w14:textId="77777777" w:rsidR="00C00550" w:rsidRPr="00ED543D" w:rsidRDefault="00C00550" w:rsidP="00F44B14">
            <w:pPr>
              <w:pStyle w:val="Standard"/>
              <w:spacing w:after="120"/>
              <w:jc w:val="left"/>
              <w:rPr>
                <w:rFonts w:asciiTheme="minorHAnsi" w:hAnsiTheme="minorHAnsi" w:cstheme="minorHAnsi"/>
                <w:b/>
                <w:sz w:val="22"/>
                <w:szCs w:val="22"/>
              </w:rPr>
            </w:pPr>
            <w:r w:rsidRPr="00ED543D">
              <w:rPr>
                <w:rFonts w:asciiTheme="minorHAnsi" w:hAnsiTheme="minorHAnsi" w:cstheme="minorHAnsi"/>
                <w:b/>
                <w:sz w:val="22"/>
                <w:szCs w:val="22"/>
              </w:rPr>
              <w:t>VYKDYTOJAS</w:t>
            </w:r>
          </w:p>
          <w:p w14:paraId="16D6E268" w14:textId="7CBA20AC" w:rsidR="00B32B8A" w:rsidRDefault="00C00550" w:rsidP="00F44B14">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UAB „</w:t>
            </w:r>
            <w:proofErr w:type="spellStart"/>
            <w:r w:rsidRPr="00ED543D">
              <w:rPr>
                <w:rFonts w:asciiTheme="minorHAnsi" w:hAnsiTheme="minorHAnsi" w:cstheme="minorHAnsi"/>
                <w:sz w:val="22"/>
                <w:szCs w:val="22"/>
              </w:rPr>
              <w:t>Asseco</w:t>
            </w:r>
            <w:proofErr w:type="spellEnd"/>
            <w:r w:rsidRPr="00ED543D">
              <w:rPr>
                <w:rFonts w:asciiTheme="minorHAnsi" w:hAnsiTheme="minorHAnsi" w:cstheme="minorHAnsi"/>
                <w:sz w:val="22"/>
                <w:szCs w:val="22"/>
              </w:rPr>
              <w:t xml:space="preserve"> Lietuva”</w:t>
            </w:r>
            <w:r w:rsidRPr="00ED543D">
              <w:rPr>
                <w:rFonts w:asciiTheme="minorHAnsi" w:hAnsiTheme="minorHAnsi" w:cstheme="minorHAnsi"/>
                <w:sz w:val="22"/>
                <w:szCs w:val="22"/>
              </w:rPr>
              <w:br/>
            </w:r>
          </w:p>
          <w:p w14:paraId="20B4DEC4" w14:textId="450CCB0F" w:rsidR="00C00550" w:rsidRPr="00ED543D" w:rsidRDefault="00C00550" w:rsidP="00F44B14">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Generalinis direktorius</w:t>
            </w:r>
          </w:p>
          <w:p w14:paraId="55D2BC46" w14:textId="77777777" w:rsidR="00C00550" w:rsidRPr="00ED543D" w:rsidRDefault="00C00550" w:rsidP="00F44B14">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 xml:space="preserve">Albertas </w:t>
            </w:r>
            <w:proofErr w:type="spellStart"/>
            <w:r w:rsidRPr="00ED543D">
              <w:rPr>
                <w:rFonts w:asciiTheme="minorHAnsi" w:hAnsiTheme="minorHAnsi" w:cstheme="minorHAnsi"/>
                <w:sz w:val="22"/>
                <w:szCs w:val="22"/>
              </w:rPr>
              <w:t>Šermokas</w:t>
            </w:r>
            <w:proofErr w:type="spellEnd"/>
          </w:p>
          <w:p w14:paraId="108DB6AE" w14:textId="77777777" w:rsidR="00C00550" w:rsidRPr="00ED543D" w:rsidRDefault="00C00550" w:rsidP="00F44B14">
            <w:pPr>
              <w:pStyle w:val="Standard"/>
              <w:pBdr>
                <w:top w:val="single" w:sz="6" w:space="1" w:color="000000"/>
              </w:pBdr>
              <w:tabs>
                <w:tab w:val="center" w:pos="1967"/>
                <w:tab w:val="right" w:pos="3935"/>
              </w:tabs>
              <w:spacing w:after="0"/>
              <w:jc w:val="left"/>
              <w:rPr>
                <w:rFonts w:asciiTheme="minorHAnsi" w:hAnsiTheme="minorHAnsi" w:cstheme="minorHAnsi"/>
                <w:sz w:val="18"/>
                <w:szCs w:val="18"/>
              </w:rPr>
            </w:pPr>
          </w:p>
        </w:tc>
      </w:tr>
    </w:tbl>
    <w:p w14:paraId="35A3F3E6" w14:textId="6DD08955" w:rsidR="00C00550" w:rsidRDefault="00C00550" w:rsidP="00C00550">
      <w:pPr>
        <w:pStyle w:val="Standard"/>
        <w:ind w:firstLine="45"/>
        <w:jc w:val="left"/>
        <w:rPr>
          <w:rFonts w:asciiTheme="minorHAnsi" w:hAnsiTheme="minorHAnsi" w:cstheme="minorHAnsi"/>
          <w:sz w:val="22"/>
          <w:szCs w:val="22"/>
        </w:rPr>
      </w:pPr>
    </w:p>
    <w:p w14:paraId="7431665B" w14:textId="77777777" w:rsidR="00C00550" w:rsidRDefault="00C00550" w:rsidP="00033C46">
      <w:pPr>
        <w:pStyle w:val="Standard"/>
        <w:ind w:firstLine="45"/>
        <w:jc w:val="right"/>
        <w:rPr>
          <w:rFonts w:asciiTheme="minorHAnsi" w:hAnsiTheme="minorHAnsi" w:cstheme="minorHAnsi"/>
          <w:sz w:val="22"/>
          <w:szCs w:val="22"/>
        </w:rPr>
      </w:pPr>
    </w:p>
    <w:p w14:paraId="398773F8" w14:textId="7DFC35EE" w:rsidR="00033C46" w:rsidRPr="00BD0E45" w:rsidRDefault="00FD643A" w:rsidP="00033C46">
      <w:pPr>
        <w:pStyle w:val="Standard"/>
        <w:ind w:firstLine="45"/>
        <w:jc w:val="right"/>
        <w:rPr>
          <w:rFonts w:asciiTheme="minorHAnsi" w:hAnsiTheme="minorHAnsi" w:cstheme="minorHAnsi"/>
          <w:sz w:val="22"/>
          <w:szCs w:val="22"/>
        </w:rPr>
      </w:pPr>
      <w:r w:rsidRPr="00BD0E45">
        <w:rPr>
          <w:rFonts w:asciiTheme="minorHAnsi" w:hAnsiTheme="minorHAnsi" w:cstheme="minorHAnsi"/>
          <w:sz w:val="22"/>
          <w:szCs w:val="22"/>
        </w:rPr>
        <w:br w:type="page"/>
      </w:r>
      <w:r w:rsidR="00033C46" w:rsidRPr="00BD0E45">
        <w:rPr>
          <w:rFonts w:asciiTheme="minorHAnsi" w:hAnsiTheme="minorHAnsi" w:cstheme="minorHAnsi"/>
          <w:sz w:val="22"/>
          <w:szCs w:val="22"/>
        </w:rPr>
        <w:lastRenderedPageBreak/>
        <w:t>Sutarties</w:t>
      </w:r>
      <w:r w:rsidR="00617D59" w:rsidRPr="00BD0E45">
        <w:rPr>
          <w:rFonts w:asciiTheme="minorHAnsi" w:hAnsiTheme="minorHAnsi" w:cstheme="minorHAnsi"/>
          <w:sz w:val="22"/>
          <w:szCs w:val="22"/>
        </w:rPr>
        <w:t xml:space="preserve"> </w:t>
      </w:r>
    </w:p>
    <w:p w14:paraId="1C78D49A" w14:textId="77777777" w:rsidR="00FD643A" w:rsidRPr="00BD0E45" w:rsidRDefault="00FD643A">
      <w:pPr>
        <w:pStyle w:val="Standard"/>
        <w:ind w:firstLine="45"/>
        <w:jc w:val="right"/>
        <w:rPr>
          <w:rFonts w:asciiTheme="minorHAnsi" w:hAnsiTheme="minorHAnsi" w:cstheme="minorHAnsi"/>
          <w:b/>
          <w:sz w:val="22"/>
          <w:szCs w:val="22"/>
        </w:rPr>
      </w:pPr>
      <w:r w:rsidRPr="00BD0E45">
        <w:rPr>
          <w:rFonts w:asciiTheme="minorHAnsi" w:hAnsiTheme="minorHAnsi" w:cstheme="minorHAnsi"/>
          <w:b/>
          <w:sz w:val="22"/>
          <w:szCs w:val="22"/>
        </w:rPr>
        <w:t xml:space="preserve">2 priedas  </w:t>
      </w:r>
    </w:p>
    <w:p w14:paraId="6280D3D0" w14:textId="77777777" w:rsidR="00FD643A" w:rsidRPr="00BD0E45" w:rsidRDefault="00FD643A">
      <w:pPr>
        <w:pStyle w:val="Standard"/>
        <w:ind w:firstLine="45"/>
        <w:jc w:val="right"/>
        <w:rPr>
          <w:rFonts w:asciiTheme="minorHAnsi" w:hAnsiTheme="minorHAnsi" w:cstheme="minorHAnsi"/>
          <w:b/>
          <w:sz w:val="22"/>
          <w:szCs w:val="22"/>
        </w:rPr>
      </w:pPr>
    </w:p>
    <w:p w14:paraId="034AB16D" w14:textId="77777777" w:rsidR="00FD643A" w:rsidRPr="00BD0E45" w:rsidRDefault="00FD643A">
      <w:pPr>
        <w:pStyle w:val="Standard"/>
        <w:ind w:firstLine="45"/>
        <w:jc w:val="right"/>
        <w:rPr>
          <w:rFonts w:asciiTheme="minorHAnsi" w:hAnsiTheme="minorHAnsi" w:cstheme="minorHAnsi"/>
          <w:b/>
          <w:sz w:val="22"/>
          <w:szCs w:val="22"/>
        </w:rPr>
      </w:pPr>
    </w:p>
    <w:p w14:paraId="6385546C" w14:textId="5C53BCE1" w:rsidR="00FD643A" w:rsidRPr="00BD0E45" w:rsidRDefault="00552C66">
      <w:pPr>
        <w:pStyle w:val="Standard"/>
        <w:ind w:firstLine="45"/>
        <w:jc w:val="center"/>
        <w:rPr>
          <w:rFonts w:asciiTheme="minorHAnsi" w:hAnsiTheme="minorHAnsi" w:cstheme="minorHAnsi"/>
          <w:b/>
          <w:sz w:val="22"/>
          <w:szCs w:val="22"/>
        </w:rPr>
      </w:pPr>
      <w:r w:rsidRPr="00BD0E45">
        <w:rPr>
          <w:rFonts w:asciiTheme="minorHAnsi" w:hAnsiTheme="minorHAnsi" w:cstheme="minorHAnsi"/>
          <w:b/>
          <w:sz w:val="22"/>
          <w:szCs w:val="22"/>
        </w:rPr>
        <w:t>PASLAUGŲ</w:t>
      </w:r>
      <w:r w:rsidR="00FD643A" w:rsidRPr="00BD0E45">
        <w:rPr>
          <w:rFonts w:asciiTheme="minorHAnsi" w:hAnsiTheme="minorHAnsi" w:cstheme="minorHAnsi"/>
          <w:b/>
          <w:sz w:val="22"/>
          <w:szCs w:val="22"/>
        </w:rPr>
        <w:t xml:space="preserve"> </w:t>
      </w:r>
      <w:r w:rsidRPr="00BD0E45">
        <w:rPr>
          <w:rFonts w:asciiTheme="minorHAnsi" w:hAnsiTheme="minorHAnsi" w:cstheme="minorHAnsi"/>
          <w:b/>
          <w:sz w:val="22"/>
          <w:szCs w:val="22"/>
        </w:rPr>
        <w:t xml:space="preserve">TEIKIMO </w:t>
      </w:r>
      <w:r w:rsidR="00FD643A" w:rsidRPr="00BD0E45">
        <w:rPr>
          <w:rFonts w:asciiTheme="minorHAnsi" w:hAnsiTheme="minorHAnsi" w:cstheme="minorHAnsi"/>
          <w:b/>
          <w:sz w:val="22"/>
          <w:szCs w:val="22"/>
        </w:rPr>
        <w:t>PLANAS-GRAFIKAS</w:t>
      </w:r>
    </w:p>
    <w:p w14:paraId="0D04AB6D" w14:textId="77777777" w:rsidR="00FD643A" w:rsidRPr="00BD0E45" w:rsidRDefault="00FD643A">
      <w:pPr>
        <w:pStyle w:val="Standard"/>
        <w:ind w:firstLine="45"/>
        <w:jc w:val="center"/>
        <w:rPr>
          <w:rFonts w:asciiTheme="minorHAnsi" w:hAnsiTheme="minorHAnsi" w:cstheme="minorHAnsi"/>
          <w:b/>
          <w:sz w:val="22"/>
          <w:szCs w:val="22"/>
        </w:rPr>
      </w:pPr>
    </w:p>
    <w:tbl>
      <w:tblPr>
        <w:tblW w:w="9640" w:type="dxa"/>
        <w:tblInd w:w="-145" w:type="dxa"/>
        <w:tblLayout w:type="fixed"/>
        <w:tblCellMar>
          <w:left w:w="0" w:type="dxa"/>
          <w:right w:w="0" w:type="dxa"/>
        </w:tblCellMar>
        <w:tblLook w:val="0000" w:firstRow="0" w:lastRow="0" w:firstColumn="0" w:lastColumn="0" w:noHBand="0" w:noVBand="0"/>
      </w:tblPr>
      <w:tblGrid>
        <w:gridCol w:w="628"/>
        <w:gridCol w:w="4617"/>
        <w:gridCol w:w="1418"/>
        <w:gridCol w:w="1559"/>
        <w:gridCol w:w="1418"/>
      </w:tblGrid>
      <w:tr w:rsidR="0018393C" w:rsidRPr="00BD0E45" w14:paraId="38DE248A" w14:textId="77777777" w:rsidTr="0046178D">
        <w:trPr>
          <w:tblHeader/>
        </w:trPr>
        <w:tc>
          <w:tcPr>
            <w:tcW w:w="628" w:type="dxa"/>
            <w:tcBorders>
              <w:top w:val="single" w:sz="2" w:space="0" w:color="000000"/>
              <w:left w:val="single" w:sz="2" w:space="0" w:color="000000"/>
              <w:bottom w:val="single" w:sz="2" w:space="0" w:color="000000"/>
            </w:tcBorders>
          </w:tcPr>
          <w:p w14:paraId="07312634"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 xml:space="preserve">Eil. </w:t>
            </w:r>
          </w:p>
          <w:p w14:paraId="039355D0"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Nr.</w:t>
            </w:r>
          </w:p>
        </w:tc>
        <w:tc>
          <w:tcPr>
            <w:tcW w:w="4617" w:type="dxa"/>
            <w:tcBorders>
              <w:top w:val="single" w:sz="2" w:space="0" w:color="000000"/>
              <w:left w:val="single" w:sz="2" w:space="0" w:color="000000"/>
              <w:bottom w:val="single" w:sz="2" w:space="0" w:color="000000"/>
            </w:tcBorders>
          </w:tcPr>
          <w:p w14:paraId="464FB386"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Pavadinimas</w:t>
            </w:r>
          </w:p>
        </w:tc>
        <w:tc>
          <w:tcPr>
            <w:tcW w:w="1418" w:type="dxa"/>
            <w:tcBorders>
              <w:top w:val="single" w:sz="2" w:space="0" w:color="000000"/>
              <w:left w:val="single" w:sz="2" w:space="0" w:color="000000"/>
              <w:bottom w:val="single" w:sz="2" w:space="0" w:color="000000"/>
            </w:tcBorders>
          </w:tcPr>
          <w:p w14:paraId="7AA706E6"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Terminas</w:t>
            </w:r>
          </w:p>
        </w:tc>
        <w:tc>
          <w:tcPr>
            <w:tcW w:w="1559" w:type="dxa"/>
            <w:tcBorders>
              <w:top w:val="single" w:sz="2" w:space="0" w:color="000000"/>
              <w:left w:val="single" w:sz="2" w:space="0" w:color="000000"/>
              <w:bottom w:val="single" w:sz="2" w:space="0" w:color="000000"/>
            </w:tcBorders>
          </w:tcPr>
          <w:p w14:paraId="74C0A2FB"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Atsakingas</w:t>
            </w:r>
          </w:p>
        </w:tc>
        <w:tc>
          <w:tcPr>
            <w:tcW w:w="1418" w:type="dxa"/>
            <w:tcBorders>
              <w:top w:val="single" w:sz="2" w:space="0" w:color="000000"/>
              <w:left w:val="single" w:sz="2" w:space="0" w:color="000000"/>
              <w:bottom w:val="single" w:sz="2" w:space="0" w:color="000000"/>
              <w:right w:val="single" w:sz="2" w:space="0" w:color="000000"/>
            </w:tcBorders>
          </w:tcPr>
          <w:p w14:paraId="1D397A16"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Rezultatas/</w:t>
            </w:r>
          </w:p>
          <w:p w14:paraId="410D5E0E" w14:textId="77777777" w:rsidR="0018393C" w:rsidRPr="00BD0E45" w:rsidRDefault="0018393C" w:rsidP="00F83B5F">
            <w:pPr>
              <w:pStyle w:val="TableHeading"/>
              <w:rPr>
                <w:rFonts w:asciiTheme="minorHAnsi" w:hAnsiTheme="minorHAnsi" w:cstheme="minorHAnsi"/>
                <w:sz w:val="22"/>
                <w:szCs w:val="22"/>
              </w:rPr>
            </w:pPr>
            <w:r w:rsidRPr="00BD0E45">
              <w:rPr>
                <w:rFonts w:asciiTheme="minorHAnsi" w:hAnsiTheme="minorHAnsi" w:cstheme="minorHAnsi"/>
                <w:sz w:val="22"/>
                <w:szCs w:val="22"/>
              </w:rPr>
              <w:t>dokumentas</w:t>
            </w:r>
          </w:p>
        </w:tc>
      </w:tr>
      <w:tr w:rsidR="007A1391" w:rsidRPr="007A1391" w14:paraId="57D05E1D" w14:textId="77777777" w:rsidTr="00A906B5">
        <w:trPr>
          <w:trHeight w:val="532"/>
        </w:trPr>
        <w:tc>
          <w:tcPr>
            <w:tcW w:w="628" w:type="dxa"/>
            <w:tcBorders>
              <w:left w:val="single" w:sz="2" w:space="0" w:color="000000"/>
              <w:bottom w:val="single" w:sz="2" w:space="0" w:color="000000"/>
            </w:tcBorders>
          </w:tcPr>
          <w:p w14:paraId="642578B0" w14:textId="77777777" w:rsidR="00FE69AC" w:rsidRPr="007A1391" w:rsidRDefault="00FE69AC" w:rsidP="00FE69AC">
            <w:pPr>
              <w:pStyle w:val="TableContents"/>
              <w:numPr>
                <w:ilvl w:val="0"/>
                <w:numId w:val="12"/>
              </w:numPr>
              <w:rPr>
                <w:rFonts w:asciiTheme="minorHAnsi" w:hAnsiTheme="minorHAnsi" w:cstheme="minorHAnsi"/>
                <w:sz w:val="22"/>
                <w:szCs w:val="22"/>
              </w:rPr>
            </w:pPr>
          </w:p>
        </w:tc>
        <w:tc>
          <w:tcPr>
            <w:tcW w:w="4617" w:type="dxa"/>
            <w:tcBorders>
              <w:left w:val="single" w:sz="2" w:space="0" w:color="000000"/>
              <w:bottom w:val="single" w:sz="2" w:space="0" w:color="000000"/>
            </w:tcBorders>
          </w:tcPr>
          <w:p w14:paraId="0C93D261" w14:textId="52F354FB" w:rsidR="00FE69AC" w:rsidRPr="007A1391" w:rsidRDefault="002C714F" w:rsidP="00FE69AC">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Užsakovo bibliotekos katalogo ir susijusių duomenų LIBIS sistemoje diagnostika ir pa(</w:t>
            </w:r>
            <w:proofErr w:type="spellStart"/>
            <w:r w:rsidRPr="007A1391">
              <w:rPr>
                <w:rFonts w:asciiTheme="minorHAnsi" w:hAnsiTheme="minorHAnsi" w:cstheme="minorHAnsi"/>
                <w:sz w:val="22"/>
                <w:szCs w:val="22"/>
              </w:rPr>
              <w:t>si</w:t>
            </w:r>
            <w:proofErr w:type="spellEnd"/>
            <w:r w:rsidRPr="007A1391">
              <w:rPr>
                <w:rFonts w:asciiTheme="minorHAnsi" w:hAnsiTheme="minorHAnsi" w:cstheme="minorHAnsi"/>
                <w:sz w:val="22"/>
                <w:szCs w:val="22"/>
              </w:rPr>
              <w:t>)ruošimas priežiūros paslaugoms</w:t>
            </w:r>
          </w:p>
        </w:tc>
        <w:tc>
          <w:tcPr>
            <w:tcW w:w="1418" w:type="dxa"/>
            <w:tcBorders>
              <w:left w:val="single" w:sz="2" w:space="0" w:color="000000"/>
              <w:bottom w:val="single" w:sz="2" w:space="0" w:color="000000"/>
            </w:tcBorders>
          </w:tcPr>
          <w:p w14:paraId="1DFA8FEF" w14:textId="7D416720" w:rsidR="00FE69AC" w:rsidRPr="007A1391" w:rsidRDefault="00FE69AC" w:rsidP="00FE69AC">
            <w:pPr>
              <w:pStyle w:val="TableContents"/>
              <w:tabs>
                <w:tab w:val="left" w:pos="0"/>
              </w:tabs>
              <w:jc w:val="center"/>
              <w:rPr>
                <w:rFonts w:asciiTheme="minorHAnsi" w:hAnsiTheme="minorHAnsi" w:cstheme="minorHAnsi"/>
                <w:sz w:val="22"/>
                <w:szCs w:val="22"/>
              </w:rPr>
            </w:pPr>
            <w:r w:rsidRPr="007A1391">
              <w:rPr>
                <w:rFonts w:asciiTheme="minorHAnsi" w:hAnsiTheme="minorHAnsi" w:cstheme="minorHAnsi"/>
                <w:sz w:val="22"/>
                <w:szCs w:val="22"/>
              </w:rPr>
              <w:t>202</w:t>
            </w:r>
            <w:r w:rsidR="0066786A" w:rsidRPr="007A1391">
              <w:rPr>
                <w:rFonts w:asciiTheme="minorHAnsi" w:hAnsiTheme="minorHAnsi" w:cstheme="minorHAnsi"/>
                <w:sz w:val="22"/>
                <w:szCs w:val="22"/>
              </w:rPr>
              <w:t>3</w:t>
            </w:r>
            <w:r w:rsidRPr="007A1391">
              <w:rPr>
                <w:rFonts w:asciiTheme="minorHAnsi" w:hAnsiTheme="minorHAnsi" w:cstheme="minorHAnsi"/>
                <w:sz w:val="22"/>
                <w:szCs w:val="22"/>
              </w:rPr>
              <w:t>-0</w:t>
            </w:r>
            <w:r w:rsidR="00172738" w:rsidRPr="007A1391">
              <w:rPr>
                <w:rFonts w:asciiTheme="minorHAnsi" w:hAnsiTheme="minorHAnsi" w:cstheme="minorHAnsi"/>
                <w:sz w:val="22"/>
                <w:szCs w:val="22"/>
              </w:rPr>
              <w:t>7</w:t>
            </w:r>
            <w:r w:rsidRPr="007A1391">
              <w:rPr>
                <w:rFonts w:asciiTheme="minorHAnsi" w:hAnsiTheme="minorHAnsi" w:cstheme="minorHAnsi"/>
                <w:sz w:val="22"/>
                <w:szCs w:val="22"/>
              </w:rPr>
              <w:t>-</w:t>
            </w:r>
            <w:r w:rsidR="00172738" w:rsidRPr="007A1391">
              <w:rPr>
                <w:rFonts w:asciiTheme="minorHAnsi" w:hAnsiTheme="minorHAnsi" w:cstheme="minorHAnsi"/>
                <w:sz w:val="22"/>
                <w:szCs w:val="22"/>
              </w:rPr>
              <w:t>14</w:t>
            </w:r>
          </w:p>
        </w:tc>
        <w:tc>
          <w:tcPr>
            <w:tcW w:w="1559" w:type="dxa"/>
            <w:tcBorders>
              <w:left w:val="single" w:sz="2" w:space="0" w:color="000000"/>
              <w:bottom w:val="single" w:sz="2" w:space="0" w:color="000000"/>
            </w:tcBorders>
          </w:tcPr>
          <w:p w14:paraId="30707C3F" w14:textId="77777777" w:rsidR="00FE69AC" w:rsidRPr="007A1391" w:rsidRDefault="00FE69AC" w:rsidP="00FE69AC">
            <w:pPr>
              <w:pStyle w:val="TableContents"/>
              <w:rPr>
                <w:rFonts w:asciiTheme="minorHAnsi" w:hAnsiTheme="minorHAnsi" w:cstheme="minorHAnsi"/>
                <w:sz w:val="22"/>
                <w:szCs w:val="22"/>
              </w:rPr>
            </w:pPr>
            <w:r w:rsidRPr="007A1391">
              <w:rPr>
                <w:rFonts w:asciiTheme="minorHAnsi" w:hAnsiTheme="minorHAnsi" w:cstheme="minorHAnsi"/>
                <w:sz w:val="22"/>
                <w:szCs w:val="22"/>
              </w:rPr>
              <w:t>VYKDYTOJAS</w:t>
            </w:r>
          </w:p>
        </w:tc>
        <w:tc>
          <w:tcPr>
            <w:tcW w:w="1418" w:type="dxa"/>
            <w:tcBorders>
              <w:left w:val="single" w:sz="2" w:space="0" w:color="000000"/>
              <w:bottom w:val="single" w:sz="2" w:space="0" w:color="000000"/>
              <w:right w:val="single" w:sz="2" w:space="0" w:color="000000"/>
            </w:tcBorders>
          </w:tcPr>
          <w:p w14:paraId="665B4E1B" w14:textId="77777777" w:rsidR="00FE69AC" w:rsidRPr="007A1391" w:rsidRDefault="00FE69AC" w:rsidP="00FE69AC">
            <w:pPr>
              <w:pStyle w:val="TableContents"/>
              <w:rPr>
                <w:rFonts w:asciiTheme="minorHAnsi" w:hAnsiTheme="minorHAnsi" w:cstheme="minorHAnsi"/>
                <w:sz w:val="22"/>
                <w:szCs w:val="22"/>
              </w:rPr>
            </w:pPr>
            <w:r w:rsidRPr="007A1391">
              <w:rPr>
                <w:rFonts w:asciiTheme="minorHAnsi" w:hAnsiTheme="minorHAnsi" w:cstheme="minorHAnsi"/>
                <w:sz w:val="22"/>
                <w:szCs w:val="22"/>
              </w:rPr>
              <w:t>Sąskaita faktūra</w:t>
            </w:r>
          </w:p>
        </w:tc>
      </w:tr>
      <w:tr w:rsidR="00FE69AC" w:rsidRPr="00BD0E45" w14:paraId="617352B5" w14:textId="77777777" w:rsidTr="0046178D">
        <w:tc>
          <w:tcPr>
            <w:tcW w:w="628" w:type="dxa"/>
            <w:tcBorders>
              <w:left w:val="single" w:sz="2" w:space="0" w:color="000000"/>
              <w:bottom w:val="single" w:sz="2" w:space="0" w:color="000000"/>
            </w:tcBorders>
          </w:tcPr>
          <w:p w14:paraId="6FB7657C" w14:textId="77777777" w:rsidR="00FE69AC" w:rsidRPr="00BD0E45" w:rsidRDefault="00FE69AC" w:rsidP="00FE69AC">
            <w:pPr>
              <w:pStyle w:val="TableContents"/>
              <w:numPr>
                <w:ilvl w:val="0"/>
                <w:numId w:val="12"/>
              </w:numPr>
              <w:jc w:val="left"/>
              <w:rPr>
                <w:rFonts w:asciiTheme="minorHAnsi" w:hAnsiTheme="minorHAnsi" w:cstheme="minorHAnsi"/>
                <w:sz w:val="22"/>
                <w:szCs w:val="22"/>
              </w:rPr>
            </w:pPr>
          </w:p>
        </w:tc>
        <w:tc>
          <w:tcPr>
            <w:tcW w:w="4617" w:type="dxa"/>
            <w:tcBorders>
              <w:left w:val="single" w:sz="2" w:space="0" w:color="000000"/>
              <w:bottom w:val="single" w:sz="2" w:space="0" w:color="000000"/>
            </w:tcBorders>
          </w:tcPr>
          <w:p w14:paraId="69BD35EA" w14:textId="0081F215" w:rsidR="00FE69AC" w:rsidRPr="00BD0E45" w:rsidRDefault="007A1391" w:rsidP="00FE69AC">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 xml:space="preserve">Užsakovo bibliotekos katalogo LIBIS sistemoje techninės priežiūros paslaugos </w:t>
            </w:r>
            <w:r w:rsidR="00FE69AC" w:rsidRPr="00BD0E45">
              <w:rPr>
                <w:rFonts w:asciiTheme="minorHAnsi" w:hAnsiTheme="minorHAnsi" w:cstheme="minorHAnsi"/>
                <w:sz w:val="22"/>
                <w:szCs w:val="22"/>
              </w:rPr>
              <w:t>202</w:t>
            </w:r>
            <w:r w:rsidR="0066786A">
              <w:rPr>
                <w:rFonts w:asciiTheme="minorHAnsi" w:hAnsiTheme="minorHAnsi" w:cstheme="minorHAnsi"/>
                <w:sz w:val="22"/>
                <w:szCs w:val="22"/>
              </w:rPr>
              <w:t>3</w:t>
            </w:r>
            <w:r w:rsidR="00FE69AC" w:rsidRPr="00BD0E45">
              <w:rPr>
                <w:rFonts w:asciiTheme="minorHAnsi" w:hAnsiTheme="minorHAnsi" w:cstheme="minorHAnsi"/>
                <w:sz w:val="22"/>
                <w:szCs w:val="22"/>
              </w:rPr>
              <w:t xml:space="preserve"> metų I</w:t>
            </w:r>
            <w:r w:rsidR="0066786A">
              <w:rPr>
                <w:rFonts w:asciiTheme="minorHAnsi" w:hAnsiTheme="minorHAnsi" w:cstheme="minorHAnsi"/>
                <w:sz w:val="22"/>
                <w:szCs w:val="22"/>
              </w:rPr>
              <w:t>II</w:t>
            </w:r>
            <w:r w:rsidR="00FE69AC" w:rsidRPr="00BD0E45">
              <w:rPr>
                <w:rFonts w:asciiTheme="minorHAnsi" w:hAnsiTheme="minorHAnsi" w:cstheme="minorHAnsi"/>
                <w:sz w:val="22"/>
                <w:szCs w:val="22"/>
              </w:rPr>
              <w:t xml:space="preserve"> ketvirtį </w:t>
            </w:r>
          </w:p>
        </w:tc>
        <w:tc>
          <w:tcPr>
            <w:tcW w:w="1418" w:type="dxa"/>
            <w:tcBorders>
              <w:left w:val="single" w:sz="2" w:space="0" w:color="000000"/>
              <w:bottom w:val="single" w:sz="2" w:space="0" w:color="000000"/>
            </w:tcBorders>
          </w:tcPr>
          <w:p w14:paraId="1ACA3331" w14:textId="32D959AE" w:rsidR="00FE69AC" w:rsidRPr="00BD0E45" w:rsidRDefault="00FE69AC" w:rsidP="00FE69AC">
            <w:pPr>
              <w:pStyle w:val="TableContents"/>
              <w:tabs>
                <w:tab w:val="left" w:pos="0"/>
              </w:tabs>
              <w:jc w:val="center"/>
              <w:rPr>
                <w:rFonts w:asciiTheme="minorHAnsi" w:hAnsiTheme="minorHAnsi" w:cstheme="minorHAnsi"/>
                <w:sz w:val="22"/>
                <w:szCs w:val="22"/>
              </w:rPr>
            </w:pPr>
            <w:r w:rsidRPr="00BD0E45">
              <w:rPr>
                <w:rFonts w:asciiTheme="minorHAnsi" w:hAnsiTheme="minorHAnsi" w:cstheme="minorHAnsi"/>
                <w:sz w:val="22"/>
                <w:szCs w:val="22"/>
              </w:rPr>
              <w:t>202</w:t>
            </w:r>
            <w:r w:rsidR="0066786A">
              <w:rPr>
                <w:rFonts w:asciiTheme="minorHAnsi" w:hAnsiTheme="minorHAnsi" w:cstheme="minorHAnsi"/>
                <w:sz w:val="22"/>
                <w:szCs w:val="22"/>
              </w:rPr>
              <w:t>3</w:t>
            </w:r>
            <w:r w:rsidRPr="00BD0E45">
              <w:rPr>
                <w:rFonts w:asciiTheme="minorHAnsi" w:hAnsiTheme="minorHAnsi" w:cstheme="minorHAnsi"/>
                <w:sz w:val="22"/>
                <w:szCs w:val="22"/>
              </w:rPr>
              <w:t>-</w:t>
            </w:r>
            <w:r w:rsidR="003D19B9">
              <w:rPr>
                <w:rFonts w:asciiTheme="minorHAnsi" w:hAnsiTheme="minorHAnsi" w:cstheme="minorHAnsi"/>
                <w:sz w:val="22"/>
                <w:szCs w:val="22"/>
              </w:rPr>
              <w:t>09</w:t>
            </w:r>
            <w:r w:rsidRPr="00BD0E45">
              <w:rPr>
                <w:rFonts w:asciiTheme="minorHAnsi" w:hAnsiTheme="minorHAnsi" w:cstheme="minorHAnsi"/>
                <w:sz w:val="22"/>
                <w:szCs w:val="22"/>
              </w:rPr>
              <w:t>-2</w:t>
            </w:r>
            <w:r w:rsidR="003D19B9">
              <w:rPr>
                <w:rFonts w:asciiTheme="minorHAnsi" w:hAnsiTheme="minorHAnsi" w:cstheme="minorHAnsi"/>
                <w:sz w:val="22"/>
                <w:szCs w:val="22"/>
              </w:rPr>
              <w:t>8</w:t>
            </w:r>
          </w:p>
        </w:tc>
        <w:tc>
          <w:tcPr>
            <w:tcW w:w="1559" w:type="dxa"/>
            <w:tcBorders>
              <w:left w:val="single" w:sz="2" w:space="0" w:color="000000"/>
              <w:bottom w:val="single" w:sz="2" w:space="0" w:color="000000"/>
            </w:tcBorders>
          </w:tcPr>
          <w:p w14:paraId="5A1AA8D4" w14:textId="77777777" w:rsidR="00FE69AC" w:rsidRPr="00BD0E45" w:rsidRDefault="00FE69AC" w:rsidP="00FE69AC">
            <w:pPr>
              <w:pStyle w:val="TableContents"/>
              <w:rPr>
                <w:rFonts w:asciiTheme="minorHAnsi" w:hAnsiTheme="minorHAnsi" w:cstheme="minorHAnsi"/>
                <w:sz w:val="22"/>
                <w:szCs w:val="22"/>
              </w:rPr>
            </w:pPr>
            <w:r w:rsidRPr="00BD0E45">
              <w:rPr>
                <w:rFonts w:asciiTheme="minorHAnsi" w:hAnsiTheme="minorHAnsi" w:cstheme="minorHAnsi"/>
                <w:sz w:val="22"/>
                <w:szCs w:val="22"/>
              </w:rPr>
              <w:t>VYKDYTOJAS</w:t>
            </w:r>
          </w:p>
        </w:tc>
        <w:tc>
          <w:tcPr>
            <w:tcW w:w="1418" w:type="dxa"/>
            <w:tcBorders>
              <w:left w:val="single" w:sz="2" w:space="0" w:color="000000"/>
              <w:bottom w:val="single" w:sz="2" w:space="0" w:color="000000"/>
              <w:right w:val="single" w:sz="2" w:space="0" w:color="000000"/>
            </w:tcBorders>
          </w:tcPr>
          <w:p w14:paraId="4BCBB88A" w14:textId="77777777" w:rsidR="00FE69AC" w:rsidRPr="00BD0E45" w:rsidRDefault="00FE69AC" w:rsidP="00FE69AC">
            <w:pPr>
              <w:pStyle w:val="TableContents"/>
              <w:rPr>
                <w:rFonts w:asciiTheme="minorHAnsi" w:hAnsiTheme="minorHAnsi" w:cstheme="minorHAnsi"/>
                <w:sz w:val="22"/>
                <w:szCs w:val="22"/>
              </w:rPr>
            </w:pPr>
            <w:r w:rsidRPr="00BD0E45">
              <w:rPr>
                <w:rFonts w:asciiTheme="minorHAnsi" w:hAnsiTheme="minorHAnsi" w:cstheme="minorHAnsi"/>
                <w:sz w:val="22"/>
                <w:szCs w:val="22"/>
              </w:rPr>
              <w:t>Sąskaita faktūra</w:t>
            </w:r>
          </w:p>
        </w:tc>
      </w:tr>
      <w:tr w:rsidR="005B72B1" w:rsidRPr="0046178D" w14:paraId="546044C6" w14:textId="77777777" w:rsidTr="0046178D">
        <w:tc>
          <w:tcPr>
            <w:tcW w:w="628" w:type="dxa"/>
            <w:tcBorders>
              <w:top w:val="single" w:sz="2" w:space="0" w:color="000000"/>
              <w:left w:val="single" w:sz="2" w:space="0" w:color="000000"/>
              <w:bottom w:val="single" w:sz="4" w:space="0" w:color="auto"/>
            </w:tcBorders>
          </w:tcPr>
          <w:p w14:paraId="5E8935AB" w14:textId="77777777" w:rsidR="005B72B1" w:rsidRPr="00BD0E45" w:rsidRDefault="005B72B1" w:rsidP="0046178D">
            <w:pPr>
              <w:pStyle w:val="TableContents"/>
              <w:numPr>
                <w:ilvl w:val="0"/>
                <w:numId w:val="12"/>
              </w:numPr>
              <w:jc w:val="left"/>
              <w:rPr>
                <w:rFonts w:asciiTheme="minorHAnsi" w:hAnsiTheme="minorHAnsi" w:cstheme="minorHAnsi"/>
                <w:sz w:val="22"/>
                <w:szCs w:val="22"/>
              </w:rPr>
            </w:pPr>
          </w:p>
        </w:tc>
        <w:tc>
          <w:tcPr>
            <w:tcW w:w="4617" w:type="dxa"/>
            <w:tcBorders>
              <w:top w:val="single" w:sz="2" w:space="0" w:color="000000"/>
              <w:left w:val="single" w:sz="2" w:space="0" w:color="000000"/>
              <w:bottom w:val="single" w:sz="4" w:space="0" w:color="auto"/>
            </w:tcBorders>
          </w:tcPr>
          <w:p w14:paraId="50DCB7F6" w14:textId="3DBF71EF" w:rsidR="005B72B1" w:rsidRPr="00BD0E45" w:rsidRDefault="007A1391" w:rsidP="0046178D">
            <w:pPr>
              <w:pStyle w:val="TableContents"/>
              <w:jc w:val="left"/>
              <w:rPr>
                <w:rFonts w:asciiTheme="minorHAnsi" w:hAnsiTheme="minorHAnsi" w:cstheme="minorHAnsi"/>
                <w:sz w:val="22"/>
                <w:szCs w:val="22"/>
              </w:rPr>
            </w:pPr>
            <w:r w:rsidRPr="007A1391">
              <w:rPr>
                <w:rFonts w:asciiTheme="minorHAnsi" w:hAnsiTheme="minorHAnsi" w:cstheme="minorHAnsi"/>
                <w:sz w:val="22"/>
                <w:szCs w:val="22"/>
              </w:rPr>
              <w:t xml:space="preserve">Užsakovo bibliotekos katalogo LIBIS sistemoje techninės priežiūros paslaugos </w:t>
            </w:r>
            <w:r w:rsidR="005B72B1" w:rsidRPr="00BD0E45">
              <w:rPr>
                <w:rFonts w:asciiTheme="minorHAnsi" w:hAnsiTheme="minorHAnsi" w:cstheme="minorHAnsi"/>
                <w:sz w:val="22"/>
                <w:szCs w:val="22"/>
              </w:rPr>
              <w:t>202</w:t>
            </w:r>
            <w:r w:rsidR="005B72B1">
              <w:rPr>
                <w:rFonts w:asciiTheme="minorHAnsi" w:hAnsiTheme="minorHAnsi" w:cstheme="minorHAnsi"/>
                <w:sz w:val="22"/>
                <w:szCs w:val="22"/>
              </w:rPr>
              <w:t>3</w:t>
            </w:r>
            <w:r w:rsidR="005B72B1" w:rsidRPr="00BD0E45">
              <w:rPr>
                <w:rFonts w:asciiTheme="minorHAnsi" w:hAnsiTheme="minorHAnsi" w:cstheme="minorHAnsi"/>
                <w:sz w:val="22"/>
                <w:szCs w:val="22"/>
              </w:rPr>
              <w:t xml:space="preserve"> metų I</w:t>
            </w:r>
            <w:r w:rsidR="0066786A">
              <w:rPr>
                <w:rFonts w:asciiTheme="minorHAnsi" w:hAnsiTheme="minorHAnsi" w:cstheme="minorHAnsi"/>
                <w:sz w:val="22"/>
                <w:szCs w:val="22"/>
              </w:rPr>
              <w:t>V</w:t>
            </w:r>
            <w:r w:rsidR="005B72B1" w:rsidRPr="00BD0E45">
              <w:rPr>
                <w:rFonts w:asciiTheme="minorHAnsi" w:hAnsiTheme="minorHAnsi" w:cstheme="minorHAnsi"/>
                <w:sz w:val="22"/>
                <w:szCs w:val="22"/>
              </w:rPr>
              <w:t xml:space="preserve"> ketvirtį</w:t>
            </w:r>
          </w:p>
        </w:tc>
        <w:tc>
          <w:tcPr>
            <w:tcW w:w="1418" w:type="dxa"/>
            <w:tcBorders>
              <w:top w:val="single" w:sz="2" w:space="0" w:color="000000"/>
              <w:left w:val="single" w:sz="2" w:space="0" w:color="000000"/>
              <w:bottom w:val="single" w:sz="4" w:space="0" w:color="auto"/>
            </w:tcBorders>
          </w:tcPr>
          <w:p w14:paraId="3E8A4636" w14:textId="7B14BFBC" w:rsidR="005B72B1" w:rsidRPr="00BD0E45" w:rsidRDefault="005B72B1" w:rsidP="0046178D">
            <w:pPr>
              <w:pStyle w:val="TableContents"/>
              <w:tabs>
                <w:tab w:val="left" w:pos="0"/>
              </w:tabs>
              <w:jc w:val="center"/>
              <w:rPr>
                <w:rFonts w:asciiTheme="minorHAnsi" w:hAnsiTheme="minorHAnsi" w:cstheme="minorHAnsi"/>
                <w:sz w:val="22"/>
                <w:szCs w:val="22"/>
              </w:rPr>
            </w:pPr>
            <w:r w:rsidRPr="00BD0E45">
              <w:rPr>
                <w:rFonts w:asciiTheme="minorHAnsi" w:hAnsiTheme="minorHAnsi" w:cstheme="minorHAnsi"/>
                <w:sz w:val="22"/>
                <w:szCs w:val="22"/>
              </w:rPr>
              <w:t>202</w:t>
            </w:r>
            <w:r>
              <w:rPr>
                <w:rFonts w:asciiTheme="minorHAnsi" w:hAnsiTheme="minorHAnsi" w:cstheme="minorHAnsi"/>
                <w:sz w:val="22"/>
                <w:szCs w:val="22"/>
              </w:rPr>
              <w:t>3</w:t>
            </w:r>
            <w:r w:rsidRPr="00BD0E45">
              <w:rPr>
                <w:rFonts w:asciiTheme="minorHAnsi" w:hAnsiTheme="minorHAnsi" w:cstheme="minorHAnsi"/>
                <w:sz w:val="22"/>
                <w:szCs w:val="22"/>
              </w:rPr>
              <w:t>-</w:t>
            </w:r>
            <w:r w:rsidR="003D19B9">
              <w:rPr>
                <w:rFonts w:asciiTheme="minorHAnsi" w:hAnsiTheme="minorHAnsi" w:cstheme="minorHAnsi"/>
                <w:sz w:val="22"/>
                <w:szCs w:val="22"/>
              </w:rPr>
              <w:t>12</w:t>
            </w:r>
            <w:r w:rsidRPr="00BD0E45">
              <w:rPr>
                <w:rFonts w:asciiTheme="minorHAnsi" w:hAnsiTheme="minorHAnsi" w:cstheme="minorHAnsi"/>
                <w:sz w:val="22"/>
                <w:szCs w:val="22"/>
              </w:rPr>
              <w:t>-2</w:t>
            </w:r>
            <w:r w:rsidR="003D19B9">
              <w:rPr>
                <w:rFonts w:asciiTheme="minorHAnsi" w:hAnsiTheme="minorHAnsi" w:cstheme="minorHAnsi"/>
                <w:sz w:val="22"/>
                <w:szCs w:val="22"/>
              </w:rPr>
              <w:t>8</w:t>
            </w:r>
          </w:p>
        </w:tc>
        <w:tc>
          <w:tcPr>
            <w:tcW w:w="1559" w:type="dxa"/>
            <w:tcBorders>
              <w:top w:val="single" w:sz="2" w:space="0" w:color="000000"/>
              <w:left w:val="single" w:sz="2" w:space="0" w:color="000000"/>
              <w:bottom w:val="single" w:sz="4" w:space="0" w:color="auto"/>
            </w:tcBorders>
          </w:tcPr>
          <w:p w14:paraId="59B46A65" w14:textId="77777777" w:rsidR="005B72B1" w:rsidRPr="00BD0E45" w:rsidRDefault="005B72B1" w:rsidP="0046178D">
            <w:pPr>
              <w:pStyle w:val="TableContents"/>
              <w:tabs>
                <w:tab w:val="left" w:pos="0"/>
              </w:tabs>
              <w:jc w:val="center"/>
              <w:rPr>
                <w:rFonts w:asciiTheme="minorHAnsi" w:hAnsiTheme="minorHAnsi" w:cstheme="minorHAnsi"/>
                <w:sz w:val="22"/>
                <w:szCs w:val="22"/>
              </w:rPr>
            </w:pPr>
            <w:r w:rsidRPr="00BD0E45">
              <w:rPr>
                <w:rFonts w:asciiTheme="minorHAnsi" w:hAnsiTheme="minorHAnsi" w:cstheme="minorHAnsi"/>
                <w:sz w:val="22"/>
                <w:szCs w:val="22"/>
              </w:rPr>
              <w:t>VYKDYTOJAS</w:t>
            </w:r>
          </w:p>
        </w:tc>
        <w:tc>
          <w:tcPr>
            <w:tcW w:w="1418" w:type="dxa"/>
            <w:tcBorders>
              <w:top w:val="single" w:sz="2" w:space="0" w:color="000000"/>
              <w:left w:val="single" w:sz="2" w:space="0" w:color="000000"/>
              <w:bottom w:val="single" w:sz="4" w:space="0" w:color="auto"/>
              <w:right w:val="single" w:sz="2" w:space="0" w:color="000000"/>
            </w:tcBorders>
          </w:tcPr>
          <w:p w14:paraId="79628A4A" w14:textId="77777777" w:rsidR="005B72B1" w:rsidRPr="00BD0E45" w:rsidRDefault="005B72B1" w:rsidP="00F97492">
            <w:pPr>
              <w:pStyle w:val="TableContents"/>
              <w:tabs>
                <w:tab w:val="left" w:pos="0"/>
              </w:tabs>
              <w:rPr>
                <w:rFonts w:asciiTheme="minorHAnsi" w:hAnsiTheme="minorHAnsi" w:cstheme="minorHAnsi"/>
                <w:sz w:val="22"/>
                <w:szCs w:val="22"/>
              </w:rPr>
            </w:pPr>
            <w:r w:rsidRPr="00BD0E45">
              <w:rPr>
                <w:rFonts w:asciiTheme="minorHAnsi" w:hAnsiTheme="minorHAnsi" w:cstheme="minorHAnsi"/>
                <w:sz w:val="22"/>
                <w:szCs w:val="22"/>
              </w:rPr>
              <w:t>Sąskaita faktūra</w:t>
            </w:r>
          </w:p>
        </w:tc>
      </w:tr>
    </w:tbl>
    <w:p w14:paraId="2038DC06" w14:textId="4DAC8A92" w:rsidR="00FD643A" w:rsidRDefault="00FD643A">
      <w:pPr>
        <w:pStyle w:val="Standard"/>
        <w:ind w:firstLine="45"/>
        <w:jc w:val="left"/>
        <w:rPr>
          <w:rFonts w:asciiTheme="minorHAnsi" w:hAnsiTheme="minorHAnsi" w:cstheme="minorHAnsi"/>
          <w:sz w:val="22"/>
          <w:szCs w:val="22"/>
        </w:rPr>
      </w:pPr>
    </w:p>
    <w:p w14:paraId="4E066460" w14:textId="77777777" w:rsidR="00C94FB7" w:rsidRDefault="00C94FB7" w:rsidP="00C94FB7">
      <w:pPr>
        <w:pStyle w:val="Standard"/>
        <w:spacing w:after="0"/>
        <w:ind w:firstLine="45"/>
        <w:jc w:val="left"/>
        <w:rPr>
          <w:rFonts w:asciiTheme="minorHAnsi" w:hAnsiTheme="minorHAnsi" w:cstheme="minorHAnsi"/>
          <w:sz w:val="22"/>
          <w:szCs w:val="22"/>
        </w:rPr>
      </w:pPr>
    </w:p>
    <w:p w14:paraId="72D4A572" w14:textId="77777777" w:rsidR="007A1391" w:rsidRDefault="007A1391" w:rsidP="00C94FB7">
      <w:pPr>
        <w:pStyle w:val="Standard"/>
        <w:spacing w:after="0"/>
        <w:ind w:firstLine="45"/>
        <w:jc w:val="left"/>
        <w:rPr>
          <w:rFonts w:asciiTheme="minorHAnsi" w:hAnsiTheme="minorHAnsi" w:cstheme="minorHAnsi"/>
          <w:sz w:val="22"/>
          <w:szCs w:val="22"/>
        </w:rPr>
      </w:pPr>
    </w:p>
    <w:tbl>
      <w:tblPr>
        <w:tblW w:w="9763" w:type="dxa"/>
        <w:tblInd w:w="-284" w:type="dxa"/>
        <w:tblLayout w:type="fixed"/>
        <w:tblCellMar>
          <w:left w:w="0" w:type="dxa"/>
          <w:right w:w="0" w:type="dxa"/>
        </w:tblCellMar>
        <w:tblLook w:val="0000" w:firstRow="0" w:lastRow="0" w:firstColumn="0" w:lastColumn="0" w:noHBand="0" w:noVBand="0"/>
      </w:tblPr>
      <w:tblGrid>
        <w:gridCol w:w="5246"/>
        <w:gridCol w:w="567"/>
        <w:gridCol w:w="3950"/>
      </w:tblGrid>
      <w:tr w:rsidR="00C94FB7" w:rsidRPr="00ED543D" w14:paraId="5FE7C698" w14:textId="77777777" w:rsidTr="008E492F">
        <w:trPr>
          <w:tblHeader/>
        </w:trPr>
        <w:tc>
          <w:tcPr>
            <w:tcW w:w="5246" w:type="dxa"/>
          </w:tcPr>
          <w:p w14:paraId="1DB1B615" w14:textId="77777777" w:rsidR="00C94FB7" w:rsidRPr="00ED543D" w:rsidRDefault="00C94FB7" w:rsidP="009B2E01">
            <w:pPr>
              <w:pStyle w:val="Standard"/>
              <w:spacing w:after="120"/>
              <w:jc w:val="left"/>
              <w:rPr>
                <w:rFonts w:asciiTheme="minorHAnsi" w:hAnsiTheme="minorHAnsi" w:cstheme="minorHAnsi"/>
                <w:bCs/>
                <w:color w:val="000000"/>
                <w:sz w:val="22"/>
                <w:szCs w:val="22"/>
              </w:rPr>
            </w:pPr>
          </w:p>
          <w:p w14:paraId="45A30365" w14:textId="77777777" w:rsidR="00C94FB7" w:rsidRPr="00ED543D" w:rsidRDefault="00C94FB7" w:rsidP="009B2E01">
            <w:pPr>
              <w:pStyle w:val="Standard"/>
              <w:spacing w:after="120"/>
              <w:ind w:left="57"/>
              <w:jc w:val="left"/>
              <w:rPr>
                <w:rFonts w:asciiTheme="minorHAnsi" w:hAnsiTheme="minorHAnsi" w:cstheme="minorHAnsi"/>
                <w:sz w:val="22"/>
                <w:szCs w:val="22"/>
              </w:rPr>
            </w:pPr>
            <w:r w:rsidRPr="00ED543D">
              <w:rPr>
                <w:rFonts w:asciiTheme="minorHAnsi" w:hAnsiTheme="minorHAnsi" w:cstheme="minorHAnsi"/>
                <w:b/>
                <w:color w:val="000000"/>
                <w:sz w:val="22"/>
                <w:szCs w:val="22"/>
              </w:rPr>
              <w:t>UŽSAKOVAS</w:t>
            </w:r>
          </w:p>
          <w:p w14:paraId="19C60346" w14:textId="3E0D4FC0" w:rsidR="00C94FB7" w:rsidRDefault="00C94FB7" w:rsidP="009B2E01">
            <w:pPr>
              <w:pStyle w:val="Standard"/>
              <w:spacing w:after="120"/>
              <w:ind w:left="57"/>
              <w:jc w:val="left"/>
              <w:rPr>
                <w:rFonts w:asciiTheme="minorHAnsi" w:hAnsiTheme="minorHAnsi" w:cstheme="minorHAnsi"/>
                <w:noProof/>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Biblioteka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Kauno miesto savivaldybės Vinco Kudirkos viešoji biblioteka</w:t>
            </w:r>
            <w:r w:rsidRPr="00ED543D">
              <w:rPr>
                <w:rFonts w:asciiTheme="minorHAnsi" w:hAnsiTheme="minorHAnsi" w:cstheme="minorHAnsi"/>
                <w:sz w:val="22"/>
                <w:szCs w:val="22"/>
              </w:rPr>
              <w:fldChar w:fldCharType="end"/>
            </w:r>
          </w:p>
          <w:p w14:paraId="5C785624" w14:textId="77777777" w:rsidR="00C94FB7" w:rsidRPr="00ED543D" w:rsidRDefault="00C94FB7" w:rsidP="009B2E01">
            <w:pPr>
              <w:pStyle w:val="Standard"/>
              <w:spacing w:after="120"/>
              <w:ind w:left="57"/>
              <w:jc w:val="left"/>
              <w:rPr>
                <w:rFonts w:asciiTheme="minorHAnsi" w:hAnsiTheme="minorHAnsi" w:cstheme="minorHAnsi"/>
                <w:sz w:val="22"/>
                <w:szCs w:val="22"/>
              </w:rPr>
            </w:pPr>
            <w:r w:rsidRPr="00ED543D">
              <w:rPr>
                <w:rFonts w:asciiTheme="minorHAnsi" w:hAnsiTheme="minorHAnsi" w:cstheme="minorHAnsi"/>
                <w:noProof/>
                <w:sz w:val="22"/>
                <w:szCs w:val="22"/>
              </w:rPr>
              <w:t>Direktorė</w:t>
            </w:r>
          </w:p>
          <w:p w14:paraId="0F8D8862" w14:textId="5E285DB3" w:rsidR="00C94FB7" w:rsidRPr="00ED543D" w:rsidRDefault="00C94FB7" w:rsidP="009B2E01">
            <w:pPr>
              <w:pStyle w:val="Standard"/>
              <w:spacing w:after="120"/>
              <w:ind w:left="57"/>
              <w:jc w:val="left"/>
              <w:rPr>
                <w:rFonts w:asciiTheme="minorHAnsi" w:hAnsiTheme="minorHAnsi" w:cstheme="minorHAnsi"/>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Direktorius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Nomeda Domeikienė</w:t>
            </w:r>
            <w:r w:rsidRPr="00ED543D">
              <w:rPr>
                <w:rFonts w:asciiTheme="minorHAnsi" w:hAnsiTheme="minorHAnsi" w:cstheme="minorHAnsi"/>
                <w:sz w:val="22"/>
                <w:szCs w:val="22"/>
              </w:rPr>
              <w:fldChar w:fldCharType="end"/>
            </w:r>
          </w:p>
          <w:p w14:paraId="43B5E142" w14:textId="77777777" w:rsidR="00C94FB7" w:rsidRPr="00ED543D" w:rsidRDefault="00C94FB7" w:rsidP="009B2E01">
            <w:pPr>
              <w:pStyle w:val="Standard"/>
              <w:pBdr>
                <w:top w:val="single" w:sz="6" w:space="1" w:color="000000"/>
              </w:pBdr>
              <w:tabs>
                <w:tab w:val="center" w:pos="1967"/>
                <w:tab w:val="right" w:pos="3935"/>
              </w:tabs>
              <w:spacing w:after="0"/>
              <w:jc w:val="left"/>
              <w:rPr>
                <w:rFonts w:asciiTheme="minorHAnsi" w:hAnsiTheme="minorHAnsi" w:cstheme="minorHAnsi"/>
                <w:b/>
                <w:color w:val="000000"/>
                <w:sz w:val="22"/>
                <w:szCs w:val="22"/>
              </w:rPr>
            </w:pPr>
          </w:p>
        </w:tc>
        <w:tc>
          <w:tcPr>
            <w:tcW w:w="567" w:type="dxa"/>
          </w:tcPr>
          <w:p w14:paraId="338F69A8" w14:textId="77777777" w:rsidR="00C94FB7" w:rsidRDefault="00C94FB7" w:rsidP="009B2E01">
            <w:pPr>
              <w:pStyle w:val="Standard"/>
              <w:spacing w:after="120"/>
              <w:jc w:val="left"/>
              <w:rPr>
                <w:rFonts w:asciiTheme="minorHAnsi" w:hAnsiTheme="minorHAnsi" w:cstheme="minorHAnsi"/>
                <w:b/>
                <w:sz w:val="22"/>
                <w:szCs w:val="22"/>
              </w:rPr>
            </w:pPr>
          </w:p>
          <w:p w14:paraId="1FD53337" w14:textId="77777777" w:rsidR="00C94FB7" w:rsidRPr="00ED543D" w:rsidRDefault="00C94FB7" w:rsidP="009B2E01">
            <w:pPr>
              <w:pStyle w:val="Standard"/>
              <w:spacing w:after="120"/>
              <w:jc w:val="left"/>
              <w:rPr>
                <w:rFonts w:asciiTheme="minorHAnsi" w:hAnsiTheme="minorHAnsi" w:cstheme="minorHAnsi"/>
                <w:b/>
                <w:sz w:val="22"/>
                <w:szCs w:val="22"/>
              </w:rPr>
            </w:pPr>
          </w:p>
        </w:tc>
        <w:tc>
          <w:tcPr>
            <w:tcW w:w="3950" w:type="dxa"/>
          </w:tcPr>
          <w:p w14:paraId="511A8F02" w14:textId="77777777" w:rsidR="00C94FB7" w:rsidRPr="00ED543D" w:rsidRDefault="00C94FB7" w:rsidP="009B2E01">
            <w:pPr>
              <w:pStyle w:val="Standard"/>
              <w:spacing w:after="120"/>
              <w:jc w:val="left"/>
              <w:rPr>
                <w:rFonts w:asciiTheme="minorHAnsi" w:hAnsiTheme="minorHAnsi" w:cstheme="minorHAnsi"/>
                <w:bCs/>
                <w:sz w:val="22"/>
                <w:szCs w:val="22"/>
              </w:rPr>
            </w:pPr>
          </w:p>
          <w:p w14:paraId="02ED2B41" w14:textId="77777777" w:rsidR="00C94FB7" w:rsidRPr="00ED543D" w:rsidRDefault="00C94FB7" w:rsidP="009B2E01">
            <w:pPr>
              <w:pStyle w:val="Standard"/>
              <w:spacing w:after="120"/>
              <w:jc w:val="left"/>
              <w:rPr>
                <w:rFonts w:asciiTheme="minorHAnsi" w:hAnsiTheme="minorHAnsi" w:cstheme="minorHAnsi"/>
                <w:b/>
                <w:sz w:val="22"/>
                <w:szCs w:val="22"/>
              </w:rPr>
            </w:pPr>
            <w:r w:rsidRPr="00ED543D">
              <w:rPr>
                <w:rFonts w:asciiTheme="minorHAnsi" w:hAnsiTheme="minorHAnsi" w:cstheme="minorHAnsi"/>
                <w:b/>
                <w:sz w:val="22"/>
                <w:szCs w:val="22"/>
              </w:rPr>
              <w:t>VYKDYTOJAS</w:t>
            </w:r>
          </w:p>
          <w:p w14:paraId="5FA102D3" w14:textId="0B84627F" w:rsidR="00C94FB7" w:rsidRDefault="00C94FB7" w:rsidP="009B2E01">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UAB „</w:t>
            </w:r>
            <w:proofErr w:type="spellStart"/>
            <w:r w:rsidRPr="00ED543D">
              <w:rPr>
                <w:rFonts w:asciiTheme="minorHAnsi" w:hAnsiTheme="minorHAnsi" w:cstheme="minorHAnsi"/>
                <w:sz w:val="22"/>
                <w:szCs w:val="22"/>
              </w:rPr>
              <w:t>Asseco</w:t>
            </w:r>
            <w:proofErr w:type="spellEnd"/>
            <w:r w:rsidRPr="00ED543D">
              <w:rPr>
                <w:rFonts w:asciiTheme="minorHAnsi" w:hAnsiTheme="minorHAnsi" w:cstheme="minorHAnsi"/>
                <w:sz w:val="22"/>
                <w:szCs w:val="22"/>
              </w:rPr>
              <w:t xml:space="preserve"> Lietuva”</w:t>
            </w:r>
            <w:r w:rsidRPr="00ED543D">
              <w:rPr>
                <w:rFonts w:asciiTheme="minorHAnsi" w:hAnsiTheme="minorHAnsi" w:cstheme="minorHAnsi"/>
                <w:sz w:val="22"/>
                <w:szCs w:val="22"/>
              </w:rPr>
              <w:br/>
            </w:r>
          </w:p>
          <w:p w14:paraId="3EF64AEC" w14:textId="77777777" w:rsidR="00C94FB7" w:rsidRPr="00ED543D" w:rsidRDefault="00C94FB7" w:rsidP="009B2E01">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Generalinis direktorius</w:t>
            </w:r>
          </w:p>
          <w:p w14:paraId="09A50A4B" w14:textId="77777777" w:rsidR="00C94FB7" w:rsidRPr="00ED543D" w:rsidRDefault="00C94FB7" w:rsidP="009B2E01">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 xml:space="preserve">Albertas </w:t>
            </w:r>
            <w:proofErr w:type="spellStart"/>
            <w:r w:rsidRPr="00ED543D">
              <w:rPr>
                <w:rFonts w:asciiTheme="minorHAnsi" w:hAnsiTheme="minorHAnsi" w:cstheme="minorHAnsi"/>
                <w:sz w:val="22"/>
                <w:szCs w:val="22"/>
              </w:rPr>
              <w:t>Šermokas</w:t>
            </w:r>
            <w:proofErr w:type="spellEnd"/>
          </w:p>
          <w:p w14:paraId="1B888876" w14:textId="77777777" w:rsidR="00C94FB7" w:rsidRPr="00ED543D" w:rsidRDefault="00C94FB7" w:rsidP="009B2E01">
            <w:pPr>
              <w:pStyle w:val="Standard"/>
              <w:pBdr>
                <w:top w:val="single" w:sz="6" w:space="1" w:color="000000"/>
              </w:pBdr>
              <w:tabs>
                <w:tab w:val="center" w:pos="1967"/>
                <w:tab w:val="right" w:pos="3935"/>
              </w:tabs>
              <w:spacing w:after="0"/>
              <w:jc w:val="left"/>
              <w:rPr>
                <w:rFonts w:asciiTheme="minorHAnsi" w:hAnsiTheme="minorHAnsi" w:cstheme="minorHAnsi"/>
                <w:sz w:val="18"/>
                <w:szCs w:val="18"/>
              </w:rPr>
            </w:pPr>
          </w:p>
        </w:tc>
      </w:tr>
    </w:tbl>
    <w:p w14:paraId="30511179" w14:textId="77777777" w:rsidR="00C94FB7" w:rsidRDefault="00C94FB7" w:rsidP="00F62714">
      <w:pPr>
        <w:pStyle w:val="Standard"/>
        <w:spacing w:after="0"/>
        <w:ind w:firstLine="45"/>
        <w:jc w:val="right"/>
        <w:rPr>
          <w:rFonts w:asciiTheme="minorHAnsi" w:hAnsiTheme="minorHAnsi" w:cstheme="minorHAnsi"/>
          <w:sz w:val="22"/>
          <w:szCs w:val="22"/>
        </w:rPr>
      </w:pPr>
    </w:p>
    <w:p w14:paraId="64C3FE23" w14:textId="42F2C565" w:rsidR="00033C46" w:rsidRPr="00BD0E45" w:rsidRDefault="00FD643A" w:rsidP="00F62714">
      <w:pPr>
        <w:pStyle w:val="Standard"/>
        <w:spacing w:after="0"/>
        <w:ind w:firstLine="45"/>
        <w:jc w:val="right"/>
        <w:rPr>
          <w:rFonts w:asciiTheme="minorHAnsi" w:hAnsiTheme="minorHAnsi" w:cstheme="minorHAnsi"/>
          <w:sz w:val="22"/>
          <w:szCs w:val="22"/>
        </w:rPr>
      </w:pPr>
      <w:r w:rsidRPr="00BD0E45">
        <w:rPr>
          <w:rFonts w:asciiTheme="minorHAnsi" w:hAnsiTheme="minorHAnsi" w:cstheme="minorHAnsi"/>
          <w:sz w:val="22"/>
          <w:szCs w:val="22"/>
        </w:rPr>
        <w:br w:type="page"/>
      </w:r>
      <w:r w:rsidR="00033C46" w:rsidRPr="00BD0E45">
        <w:rPr>
          <w:rFonts w:asciiTheme="minorHAnsi" w:hAnsiTheme="minorHAnsi" w:cstheme="minorHAnsi"/>
          <w:sz w:val="22"/>
          <w:szCs w:val="22"/>
        </w:rPr>
        <w:lastRenderedPageBreak/>
        <w:t>Sutarties</w:t>
      </w:r>
      <w:r w:rsidR="00617D59" w:rsidRPr="00BD0E45">
        <w:rPr>
          <w:rFonts w:asciiTheme="minorHAnsi" w:hAnsiTheme="minorHAnsi" w:cstheme="minorHAnsi"/>
          <w:sz w:val="22"/>
          <w:szCs w:val="22"/>
        </w:rPr>
        <w:t xml:space="preserve"> </w:t>
      </w:r>
    </w:p>
    <w:p w14:paraId="4DF980B8" w14:textId="77777777" w:rsidR="00FD643A" w:rsidRPr="00BD0E45" w:rsidRDefault="00FD643A" w:rsidP="00F62714">
      <w:pPr>
        <w:pStyle w:val="Standard"/>
        <w:spacing w:after="0"/>
        <w:ind w:firstLine="45"/>
        <w:jc w:val="right"/>
        <w:rPr>
          <w:rFonts w:asciiTheme="minorHAnsi" w:hAnsiTheme="minorHAnsi" w:cstheme="minorHAnsi"/>
          <w:b/>
          <w:sz w:val="22"/>
          <w:szCs w:val="22"/>
        </w:rPr>
      </w:pPr>
      <w:r w:rsidRPr="00BD0E45">
        <w:rPr>
          <w:rFonts w:asciiTheme="minorHAnsi" w:hAnsiTheme="minorHAnsi" w:cstheme="minorHAnsi"/>
          <w:b/>
          <w:sz w:val="22"/>
          <w:szCs w:val="22"/>
        </w:rPr>
        <w:t>3 priedas</w:t>
      </w:r>
    </w:p>
    <w:p w14:paraId="68CD3E82" w14:textId="77777777" w:rsidR="00FD643A" w:rsidRPr="00BD0E45" w:rsidRDefault="00FD643A" w:rsidP="00F62714">
      <w:pPr>
        <w:pStyle w:val="Standard"/>
        <w:spacing w:after="0"/>
        <w:ind w:firstLine="45"/>
        <w:jc w:val="center"/>
        <w:rPr>
          <w:rFonts w:asciiTheme="minorHAnsi" w:hAnsiTheme="minorHAnsi" w:cstheme="minorHAnsi"/>
          <w:b/>
          <w:sz w:val="22"/>
          <w:szCs w:val="22"/>
        </w:rPr>
      </w:pPr>
      <w:r w:rsidRPr="00BD0E45">
        <w:rPr>
          <w:rFonts w:asciiTheme="minorHAnsi" w:hAnsiTheme="minorHAnsi" w:cstheme="minorHAnsi"/>
          <w:b/>
          <w:sz w:val="22"/>
          <w:szCs w:val="22"/>
        </w:rPr>
        <w:t>REIKALAVIMAI PASLAUGOMS</w:t>
      </w:r>
    </w:p>
    <w:p w14:paraId="24E3E0E9" w14:textId="77777777" w:rsidR="00FA2CF5" w:rsidRPr="00BD0E45" w:rsidRDefault="00FA2CF5" w:rsidP="00FA2CF5">
      <w:pPr>
        <w:pStyle w:val="Standard"/>
        <w:ind w:firstLine="45"/>
        <w:jc w:val="center"/>
        <w:rPr>
          <w:rFonts w:asciiTheme="minorHAnsi" w:hAnsiTheme="minorHAnsi" w:cstheme="minorHAnsi"/>
          <w:sz w:val="22"/>
          <w:szCs w:val="22"/>
          <w:u w:val="single"/>
        </w:rPr>
      </w:pPr>
    </w:p>
    <w:p w14:paraId="754D8764" w14:textId="77777777" w:rsidR="00381575" w:rsidRPr="00BD0E45" w:rsidRDefault="00381575" w:rsidP="000E5462">
      <w:pPr>
        <w:pStyle w:val="Standard"/>
        <w:ind w:left="719"/>
        <w:rPr>
          <w:rFonts w:asciiTheme="minorHAnsi" w:hAnsiTheme="minorHAnsi" w:cstheme="minorHAnsi"/>
          <w:sz w:val="22"/>
          <w:szCs w:val="22"/>
        </w:rPr>
      </w:pPr>
    </w:p>
    <w:p w14:paraId="3A500CDA" w14:textId="2773264B" w:rsidR="00381575" w:rsidRDefault="007A1391" w:rsidP="00381575">
      <w:pPr>
        <w:pStyle w:val="Standard"/>
        <w:numPr>
          <w:ilvl w:val="0"/>
          <w:numId w:val="21"/>
        </w:numPr>
        <w:snapToGrid w:val="0"/>
        <w:spacing w:before="120"/>
        <w:ind w:left="357" w:hanging="357"/>
        <w:rPr>
          <w:rFonts w:asciiTheme="minorHAnsi" w:hAnsiTheme="minorHAnsi" w:cstheme="minorHAnsi"/>
          <w:b/>
          <w:sz w:val="22"/>
          <w:szCs w:val="22"/>
        </w:rPr>
      </w:pPr>
      <w:r w:rsidRPr="007A1391">
        <w:rPr>
          <w:rFonts w:asciiTheme="minorHAnsi" w:hAnsiTheme="minorHAnsi" w:cstheme="minorHAnsi"/>
          <w:b/>
          <w:bCs/>
          <w:sz w:val="22"/>
          <w:szCs w:val="22"/>
        </w:rPr>
        <w:t>Užsakovo bibliotekos katalogo LIBIS sistemoje techninės priežiūros paslaugos</w:t>
      </w:r>
      <w:r w:rsidR="001027E7">
        <w:rPr>
          <w:rFonts w:asciiTheme="minorHAnsi" w:hAnsiTheme="minorHAnsi" w:cstheme="minorHAnsi"/>
          <w:b/>
          <w:sz w:val="22"/>
          <w:szCs w:val="22"/>
        </w:rPr>
        <w:t>*</w:t>
      </w:r>
      <w:r w:rsidR="00381575" w:rsidRPr="006325D6">
        <w:rPr>
          <w:rFonts w:asciiTheme="minorHAnsi" w:hAnsiTheme="minorHAnsi" w:cstheme="minorHAnsi"/>
          <w:b/>
          <w:sz w:val="22"/>
          <w:szCs w:val="22"/>
        </w:rPr>
        <w:t xml:space="preserve"> </w:t>
      </w:r>
      <w:r w:rsidR="00AA234D" w:rsidRPr="006325D6">
        <w:rPr>
          <w:rFonts w:asciiTheme="minorHAnsi" w:hAnsiTheme="minorHAnsi" w:cstheme="minorHAnsi"/>
          <w:b/>
          <w:sz w:val="22"/>
          <w:szCs w:val="22"/>
        </w:rPr>
        <w:t xml:space="preserve">sudaro </w:t>
      </w:r>
      <w:r w:rsidR="00381575" w:rsidRPr="006325D6">
        <w:rPr>
          <w:rFonts w:asciiTheme="minorHAnsi" w:hAnsiTheme="minorHAnsi" w:cstheme="minorHAnsi"/>
          <w:b/>
          <w:sz w:val="22"/>
          <w:szCs w:val="22"/>
        </w:rPr>
        <w:t xml:space="preserve">(iki </w:t>
      </w:r>
      <w:r w:rsidR="00172738">
        <w:rPr>
          <w:rFonts w:asciiTheme="minorHAnsi" w:hAnsiTheme="minorHAnsi" w:cstheme="minorHAnsi"/>
          <w:b/>
          <w:sz w:val="22"/>
          <w:szCs w:val="22"/>
        </w:rPr>
        <w:t>18</w:t>
      </w:r>
      <w:r w:rsidR="00381575" w:rsidRPr="006325D6">
        <w:rPr>
          <w:rFonts w:asciiTheme="minorHAnsi" w:hAnsiTheme="minorHAnsi" w:cstheme="minorHAnsi"/>
          <w:b/>
          <w:sz w:val="22"/>
          <w:szCs w:val="22"/>
        </w:rPr>
        <w:t xml:space="preserve"> val. per </w:t>
      </w:r>
      <w:r w:rsidR="007A1702">
        <w:rPr>
          <w:rFonts w:asciiTheme="minorHAnsi" w:hAnsiTheme="minorHAnsi" w:cstheme="minorHAnsi"/>
          <w:b/>
          <w:sz w:val="22"/>
          <w:szCs w:val="22"/>
        </w:rPr>
        <w:t>visą sutarties galiojimo laikotarpį</w:t>
      </w:r>
      <w:r w:rsidR="00381575" w:rsidRPr="006325D6">
        <w:rPr>
          <w:rFonts w:asciiTheme="minorHAnsi" w:hAnsiTheme="minorHAnsi" w:cstheme="minorHAnsi"/>
          <w:b/>
          <w:sz w:val="22"/>
          <w:szCs w:val="22"/>
        </w:rPr>
        <w:t>):</w:t>
      </w:r>
    </w:p>
    <w:p w14:paraId="6D724058" w14:textId="493A9473" w:rsidR="003D19B9" w:rsidRPr="00CB0A12" w:rsidRDefault="003D19B9" w:rsidP="003D19B9">
      <w:pPr>
        <w:pStyle w:val="paragraph"/>
        <w:numPr>
          <w:ilvl w:val="0"/>
          <w:numId w:val="37"/>
        </w:numPr>
        <w:spacing w:before="0" w:beforeAutospacing="0" w:after="0" w:afterAutospacing="0"/>
        <w:jc w:val="both"/>
        <w:textAlignment w:val="baseline"/>
        <w:rPr>
          <w:rStyle w:val="normaltextrun"/>
          <w:rFonts w:ascii="Calibri" w:hAnsi="Calibri" w:cs="Calibri"/>
          <w:sz w:val="22"/>
          <w:szCs w:val="22"/>
        </w:rPr>
      </w:pPr>
      <w:r w:rsidRPr="00CB0A12">
        <w:rPr>
          <w:rStyle w:val="normaltextrun"/>
          <w:rFonts w:ascii="Calibri" w:hAnsi="Calibri" w:cs="Calibri"/>
          <w:sz w:val="22"/>
          <w:szCs w:val="22"/>
        </w:rPr>
        <w:t>Probleminių situacijų ir tiesioginių bibliotekos kreipinių dėl LIBIS programinės įrangos</w:t>
      </w:r>
      <w:r w:rsidR="00994E05">
        <w:rPr>
          <w:rStyle w:val="normaltextrun"/>
          <w:rFonts w:ascii="Calibri" w:hAnsi="Calibri" w:cs="Calibri"/>
          <w:sz w:val="22"/>
          <w:szCs w:val="22"/>
        </w:rPr>
        <w:t xml:space="preserve"> ir</w:t>
      </w:r>
      <w:r w:rsidRPr="00CB0A12">
        <w:rPr>
          <w:rStyle w:val="normaltextrun"/>
          <w:rFonts w:ascii="Calibri" w:hAnsi="Calibri" w:cs="Calibri"/>
          <w:sz w:val="22"/>
          <w:szCs w:val="22"/>
        </w:rPr>
        <w:t xml:space="preserve"> duomenų naudojimo, pateiktų ir registruotų „</w:t>
      </w:r>
      <w:proofErr w:type="spellStart"/>
      <w:r w:rsidRPr="00CB0A12">
        <w:rPr>
          <w:rStyle w:val="normaltextrun"/>
          <w:rFonts w:ascii="Calibri" w:hAnsi="Calibri" w:cs="Calibri"/>
          <w:sz w:val="22"/>
          <w:szCs w:val="22"/>
        </w:rPr>
        <w:t>Asseco</w:t>
      </w:r>
      <w:proofErr w:type="spellEnd"/>
      <w:r w:rsidRPr="00CB0A12">
        <w:rPr>
          <w:rStyle w:val="normaltextrun"/>
          <w:rFonts w:ascii="Calibri" w:hAnsi="Calibri" w:cs="Calibri"/>
          <w:sz w:val="22"/>
          <w:szCs w:val="22"/>
        </w:rPr>
        <w:t xml:space="preserve"> Lietuva“ pagalbos sistemoje, sprendimas;</w:t>
      </w:r>
    </w:p>
    <w:p w14:paraId="531B5113" w14:textId="77777777" w:rsidR="003D19B9" w:rsidRPr="00CB0A12" w:rsidRDefault="003D19B9" w:rsidP="003D19B9">
      <w:pPr>
        <w:pStyle w:val="paragraph"/>
        <w:numPr>
          <w:ilvl w:val="0"/>
          <w:numId w:val="37"/>
        </w:numPr>
        <w:spacing w:before="0" w:beforeAutospacing="0" w:after="0" w:afterAutospacing="0"/>
        <w:jc w:val="both"/>
        <w:textAlignment w:val="baseline"/>
        <w:rPr>
          <w:rStyle w:val="normaltextrun"/>
          <w:rFonts w:ascii="Calibri" w:hAnsi="Calibri" w:cs="Calibri"/>
          <w:sz w:val="22"/>
          <w:szCs w:val="22"/>
        </w:rPr>
      </w:pPr>
      <w:r w:rsidRPr="00CB0A12">
        <w:rPr>
          <w:rStyle w:val="normaltextrun"/>
          <w:rFonts w:ascii="Calibri" w:hAnsi="Calibri" w:cs="Calibri"/>
          <w:sz w:val="22"/>
          <w:szCs w:val="22"/>
        </w:rPr>
        <w:t xml:space="preserve">Bibliotekos duomenų priežiūra, </w:t>
      </w:r>
      <w:proofErr w:type="spellStart"/>
      <w:r w:rsidRPr="00CB0A12">
        <w:rPr>
          <w:rStyle w:val="normaltextrun"/>
          <w:rFonts w:ascii="Calibri" w:hAnsi="Calibri" w:cs="Calibri"/>
          <w:sz w:val="22"/>
          <w:szCs w:val="22"/>
        </w:rPr>
        <w:t>nekorektiškumų</w:t>
      </w:r>
      <w:proofErr w:type="spellEnd"/>
      <w:r w:rsidRPr="00CB0A12">
        <w:rPr>
          <w:rStyle w:val="normaltextrun"/>
          <w:rFonts w:ascii="Calibri" w:hAnsi="Calibri" w:cs="Calibri"/>
          <w:sz w:val="22"/>
          <w:szCs w:val="22"/>
        </w:rPr>
        <w:t xml:space="preserve"> identifikavimas, sprendimų derinimas ir duomenų sutvarkymas;</w:t>
      </w:r>
    </w:p>
    <w:p w14:paraId="5A022F53" w14:textId="77777777" w:rsidR="003D19B9" w:rsidRPr="00CB0A12" w:rsidRDefault="003D19B9" w:rsidP="003D19B9">
      <w:pPr>
        <w:pStyle w:val="paragraph"/>
        <w:numPr>
          <w:ilvl w:val="0"/>
          <w:numId w:val="37"/>
        </w:numPr>
        <w:spacing w:before="0" w:beforeAutospacing="0" w:after="0" w:afterAutospacing="0"/>
        <w:jc w:val="both"/>
        <w:textAlignment w:val="baseline"/>
        <w:rPr>
          <w:rStyle w:val="normaltextrun"/>
          <w:rFonts w:ascii="Calibri" w:hAnsi="Calibri" w:cs="Calibri"/>
          <w:sz w:val="22"/>
          <w:szCs w:val="22"/>
        </w:rPr>
      </w:pPr>
      <w:r w:rsidRPr="00CB0A12">
        <w:rPr>
          <w:rStyle w:val="normaltextrun"/>
          <w:rFonts w:ascii="Calibri" w:hAnsi="Calibri" w:cs="Calibri"/>
          <w:sz w:val="22"/>
          <w:szCs w:val="22"/>
        </w:rPr>
        <w:t>Pagalba, konfigūravimas ir konsultavimas taikant ir naudojant LIBIS programinę įrangą bibliotekos darbo praktikai, procesams ir filialams;</w:t>
      </w:r>
    </w:p>
    <w:p w14:paraId="20DE72CC" w14:textId="19DDF6C8" w:rsidR="003D19B9" w:rsidRPr="00CB0A12" w:rsidRDefault="003D19B9" w:rsidP="003D19B9">
      <w:pPr>
        <w:pStyle w:val="paragraph"/>
        <w:numPr>
          <w:ilvl w:val="0"/>
          <w:numId w:val="37"/>
        </w:numPr>
        <w:spacing w:before="0" w:beforeAutospacing="0" w:after="0" w:afterAutospacing="0"/>
        <w:jc w:val="both"/>
        <w:textAlignment w:val="baseline"/>
        <w:rPr>
          <w:rStyle w:val="normaltextrun"/>
          <w:rFonts w:ascii="Calibri" w:hAnsi="Calibri" w:cs="Calibri"/>
          <w:sz w:val="22"/>
          <w:szCs w:val="22"/>
        </w:rPr>
      </w:pPr>
      <w:r w:rsidRPr="00CB0A12">
        <w:rPr>
          <w:rStyle w:val="normaltextrun"/>
          <w:rFonts w:ascii="Calibri" w:hAnsi="Calibri" w:cs="Calibri"/>
          <w:sz w:val="22"/>
          <w:szCs w:val="22"/>
        </w:rPr>
        <w:t>Esant poreikiui, konsultacijų, papildomų mokymų ir instruktavimų bibliotekos darbuotojams organizavimas ir pravedimas (</w:t>
      </w:r>
      <w:r>
        <w:rPr>
          <w:rStyle w:val="normaltextrun"/>
          <w:rFonts w:ascii="Calibri" w:hAnsi="Calibri" w:cs="Calibri"/>
          <w:sz w:val="22"/>
          <w:szCs w:val="22"/>
        </w:rPr>
        <w:t>vaizdo k</w:t>
      </w:r>
      <w:r w:rsidRPr="00CB0A12">
        <w:rPr>
          <w:rStyle w:val="normaltextrun"/>
          <w:rFonts w:ascii="Calibri" w:hAnsi="Calibri" w:cs="Calibri"/>
          <w:sz w:val="22"/>
          <w:szCs w:val="22"/>
        </w:rPr>
        <w:t>onferencijos būdu) aktualiais bibliotekos darbuotojams klausimais</w:t>
      </w:r>
      <w:r w:rsidR="00994E05">
        <w:rPr>
          <w:rStyle w:val="normaltextrun"/>
          <w:rFonts w:ascii="Calibri" w:hAnsi="Calibri" w:cs="Calibri"/>
          <w:sz w:val="22"/>
          <w:szCs w:val="22"/>
        </w:rPr>
        <w:t>.</w:t>
      </w:r>
    </w:p>
    <w:p w14:paraId="6DC871BC" w14:textId="041557D0" w:rsidR="003D19B9" w:rsidRPr="001027E7" w:rsidRDefault="001027E7" w:rsidP="003D19B9">
      <w:pPr>
        <w:pStyle w:val="Standard"/>
        <w:snapToGrid w:val="0"/>
        <w:spacing w:before="120"/>
        <w:rPr>
          <w:rFonts w:asciiTheme="minorHAnsi" w:hAnsiTheme="minorHAnsi" w:cstheme="minorHAnsi"/>
          <w:bCs/>
          <w:i/>
          <w:iCs/>
          <w:sz w:val="22"/>
          <w:szCs w:val="22"/>
        </w:rPr>
      </w:pPr>
      <w:r w:rsidRPr="001027E7">
        <w:rPr>
          <w:rFonts w:asciiTheme="minorHAnsi" w:hAnsiTheme="minorHAnsi" w:cstheme="minorHAnsi"/>
          <w:bCs/>
          <w:i/>
          <w:iCs/>
          <w:sz w:val="22"/>
          <w:szCs w:val="22"/>
        </w:rPr>
        <w:t xml:space="preserve">*) </w:t>
      </w:r>
      <w:r w:rsidR="00C10D66" w:rsidRPr="00C10D66">
        <w:rPr>
          <w:rFonts w:asciiTheme="minorHAnsi" w:hAnsiTheme="minorHAnsi" w:cstheme="minorHAnsi"/>
          <w:i/>
          <w:iCs/>
          <w:sz w:val="22"/>
          <w:szCs w:val="22"/>
        </w:rPr>
        <w:t xml:space="preserve">Užsakovo bibliotekos katalogo LIBIS sistemoje techninės priežiūros paslaugos </w:t>
      </w:r>
      <w:r w:rsidRPr="00C10D66">
        <w:rPr>
          <w:rFonts w:asciiTheme="minorHAnsi" w:hAnsiTheme="minorHAnsi" w:cstheme="minorHAnsi"/>
          <w:i/>
          <w:iCs/>
          <w:sz w:val="22"/>
          <w:szCs w:val="22"/>
        </w:rPr>
        <w:t>neapima</w:t>
      </w:r>
      <w:r w:rsidRPr="001027E7">
        <w:rPr>
          <w:rFonts w:asciiTheme="minorHAnsi" w:hAnsiTheme="minorHAnsi" w:cstheme="minorHAnsi"/>
          <w:bCs/>
          <w:i/>
          <w:iCs/>
          <w:sz w:val="22"/>
          <w:szCs w:val="22"/>
        </w:rPr>
        <w:t xml:space="preserve"> jokių paslaugų susijusių su</w:t>
      </w:r>
      <w:r w:rsidR="00A906B5">
        <w:rPr>
          <w:rFonts w:asciiTheme="minorHAnsi" w:hAnsiTheme="minorHAnsi" w:cstheme="minorHAnsi"/>
          <w:bCs/>
          <w:i/>
          <w:iCs/>
          <w:sz w:val="22"/>
          <w:szCs w:val="22"/>
        </w:rPr>
        <w:t xml:space="preserve"> bibliotekos leidinių išdavimo/grąžinimo </w:t>
      </w:r>
      <w:r w:rsidRPr="001027E7">
        <w:rPr>
          <w:rFonts w:asciiTheme="minorHAnsi" w:hAnsiTheme="minorHAnsi" w:cstheme="minorHAnsi"/>
          <w:bCs/>
          <w:i/>
          <w:iCs/>
          <w:sz w:val="22"/>
          <w:szCs w:val="22"/>
        </w:rPr>
        <w:t xml:space="preserve">savitarnos </w:t>
      </w:r>
      <w:r w:rsidR="00A906B5">
        <w:rPr>
          <w:rFonts w:asciiTheme="minorHAnsi" w:hAnsiTheme="minorHAnsi" w:cstheme="minorHAnsi"/>
          <w:bCs/>
          <w:i/>
          <w:iCs/>
          <w:sz w:val="22"/>
          <w:szCs w:val="22"/>
        </w:rPr>
        <w:t>sistemos diegimu ar naudojimu</w:t>
      </w:r>
      <w:r w:rsidRPr="001027E7">
        <w:rPr>
          <w:rFonts w:asciiTheme="minorHAnsi" w:hAnsiTheme="minorHAnsi" w:cstheme="minorHAnsi"/>
          <w:bCs/>
          <w:i/>
          <w:iCs/>
          <w:sz w:val="22"/>
          <w:szCs w:val="22"/>
        </w:rPr>
        <w:t xml:space="preserve">. </w:t>
      </w:r>
    </w:p>
    <w:p w14:paraId="06938D12" w14:textId="77777777" w:rsidR="001027E7" w:rsidRDefault="001027E7" w:rsidP="00FA2CF5">
      <w:pPr>
        <w:pStyle w:val="Standard"/>
        <w:rPr>
          <w:rFonts w:asciiTheme="minorHAnsi" w:hAnsiTheme="minorHAnsi" w:cstheme="minorHAnsi"/>
          <w:sz w:val="22"/>
          <w:szCs w:val="22"/>
        </w:rPr>
      </w:pPr>
    </w:p>
    <w:p w14:paraId="3CF76063" w14:textId="6597ADA0" w:rsidR="00FA2CF5" w:rsidRPr="00BD0E45" w:rsidRDefault="006B4AC4" w:rsidP="00FA2CF5">
      <w:pPr>
        <w:pStyle w:val="Standard"/>
        <w:rPr>
          <w:rFonts w:asciiTheme="minorHAnsi" w:hAnsiTheme="minorHAnsi" w:cstheme="minorHAnsi"/>
          <w:sz w:val="22"/>
          <w:szCs w:val="22"/>
        </w:rPr>
      </w:pPr>
      <w:r w:rsidRPr="00BD0E45">
        <w:rPr>
          <w:rFonts w:asciiTheme="minorHAnsi" w:hAnsiTheme="minorHAnsi" w:cstheme="minorHAnsi"/>
          <w:sz w:val="22"/>
          <w:szCs w:val="22"/>
        </w:rPr>
        <w:t>P</w:t>
      </w:r>
      <w:r w:rsidR="00B042ED" w:rsidRPr="00BD0E45">
        <w:rPr>
          <w:rFonts w:asciiTheme="minorHAnsi" w:hAnsiTheme="minorHAnsi" w:cstheme="minorHAnsi"/>
          <w:sz w:val="22"/>
          <w:szCs w:val="22"/>
        </w:rPr>
        <w:t>aslaugos teikiamos</w:t>
      </w:r>
      <w:r w:rsidR="00FA2CF5" w:rsidRPr="00BD0E45">
        <w:rPr>
          <w:rFonts w:asciiTheme="minorHAnsi" w:hAnsiTheme="minorHAnsi" w:cstheme="minorHAnsi"/>
          <w:sz w:val="22"/>
          <w:szCs w:val="22"/>
        </w:rPr>
        <w:t xml:space="preserve"> elektroniniu paštu</w:t>
      </w:r>
      <w:r w:rsidRPr="00BD0E45">
        <w:rPr>
          <w:rFonts w:asciiTheme="minorHAnsi" w:hAnsiTheme="minorHAnsi" w:cstheme="minorHAnsi"/>
          <w:sz w:val="22"/>
          <w:szCs w:val="22"/>
        </w:rPr>
        <w:t xml:space="preserve"> </w:t>
      </w:r>
      <w:hyperlink r:id="rId9" w:tgtFrame="_blank" w:tooltip="mailto:pagalba.libis@asseco.lt" w:history="1">
        <w:r w:rsidRPr="00BD0E45">
          <w:rPr>
            <w:rStyle w:val="Hipersaitas"/>
            <w:rFonts w:asciiTheme="minorHAnsi" w:hAnsiTheme="minorHAnsi" w:cstheme="minorHAnsi"/>
            <w:i/>
            <w:iCs/>
            <w:color w:val="6264A7"/>
            <w:sz w:val="22"/>
            <w:szCs w:val="22"/>
          </w:rPr>
          <w:t>pagalba.libis@asseco.lt</w:t>
        </w:r>
      </w:hyperlink>
      <w:r w:rsidR="00231437">
        <w:rPr>
          <w:rStyle w:val="Hipersaitas"/>
          <w:rFonts w:asciiTheme="minorHAnsi" w:hAnsiTheme="minorHAnsi" w:cstheme="minorHAnsi"/>
          <w:i/>
          <w:iCs/>
          <w:color w:val="6264A7"/>
          <w:sz w:val="22"/>
          <w:szCs w:val="22"/>
        </w:rPr>
        <w:t xml:space="preserve"> </w:t>
      </w:r>
      <w:r w:rsidR="00231437" w:rsidRPr="00231437">
        <w:rPr>
          <w:rStyle w:val="Hipersaitas"/>
          <w:rFonts w:asciiTheme="minorHAnsi" w:hAnsiTheme="minorHAnsi" w:cstheme="minorHAnsi"/>
          <w:color w:val="auto"/>
          <w:sz w:val="22"/>
          <w:szCs w:val="22"/>
          <w:u w:val="none"/>
        </w:rPr>
        <w:t xml:space="preserve"> </w:t>
      </w:r>
      <w:r w:rsidR="00231437">
        <w:rPr>
          <w:rStyle w:val="Hipersaitas"/>
          <w:rFonts w:asciiTheme="minorHAnsi" w:hAnsiTheme="minorHAnsi" w:cstheme="minorHAnsi"/>
          <w:color w:val="auto"/>
          <w:sz w:val="22"/>
          <w:szCs w:val="22"/>
          <w:u w:val="none"/>
        </w:rPr>
        <w:t>(</w:t>
      </w:r>
      <w:r w:rsidR="00231437" w:rsidRPr="00A76824">
        <w:rPr>
          <w:rStyle w:val="Hipersaitas"/>
          <w:rFonts w:asciiTheme="minorHAnsi" w:hAnsiTheme="minorHAnsi" w:cstheme="minorHAnsi"/>
          <w:color w:val="auto"/>
          <w:sz w:val="22"/>
          <w:szCs w:val="22"/>
          <w:u w:val="none"/>
        </w:rPr>
        <w:t>atliekant automatinį kreipinio registravimą pagalbos sistemoje)</w:t>
      </w:r>
      <w:r w:rsidR="00FA2CF5" w:rsidRPr="00BD0E45">
        <w:rPr>
          <w:rFonts w:asciiTheme="minorHAnsi" w:hAnsiTheme="minorHAnsi" w:cstheme="minorHAnsi"/>
          <w:sz w:val="22"/>
          <w:szCs w:val="22"/>
        </w:rPr>
        <w:t>, telefonu,</w:t>
      </w:r>
      <w:r w:rsidRPr="00BD0E45">
        <w:rPr>
          <w:rFonts w:asciiTheme="minorHAnsi" w:hAnsiTheme="minorHAnsi" w:cstheme="minorHAnsi"/>
          <w:sz w:val="22"/>
          <w:szCs w:val="22"/>
        </w:rPr>
        <w:t xml:space="preserve"> </w:t>
      </w:r>
      <w:proofErr w:type="spellStart"/>
      <w:r w:rsidRPr="00BD0E45">
        <w:rPr>
          <w:rFonts w:asciiTheme="minorHAnsi" w:hAnsiTheme="minorHAnsi" w:cstheme="minorHAnsi"/>
          <w:i/>
          <w:iCs/>
          <w:color w:val="242424"/>
          <w:sz w:val="22"/>
          <w:szCs w:val="22"/>
        </w:rPr>
        <w:t>TeamViewer</w:t>
      </w:r>
      <w:proofErr w:type="spellEnd"/>
      <w:r w:rsidR="00D36DCC" w:rsidRPr="00BD0E45">
        <w:rPr>
          <w:rFonts w:asciiTheme="minorHAnsi" w:hAnsiTheme="minorHAnsi" w:cstheme="minorHAnsi"/>
          <w:i/>
          <w:iCs/>
          <w:color w:val="242424"/>
          <w:sz w:val="22"/>
          <w:szCs w:val="22"/>
        </w:rPr>
        <w:t xml:space="preserve"> ar </w:t>
      </w:r>
      <w:r w:rsidR="00D36DCC" w:rsidRPr="00BD0E45">
        <w:rPr>
          <w:rFonts w:asciiTheme="minorHAnsi" w:hAnsiTheme="minorHAnsi" w:cstheme="minorHAnsi"/>
          <w:color w:val="242424"/>
          <w:sz w:val="22"/>
          <w:szCs w:val="22"/>
        </w:rPr>
        <w:t>tiesioginio prisijungimo būdu</w:t>
      </w:r>
      <w:r w:rsidRPr="00BD0E45">
        <w:rPr>
          <w:rFonts w:asciiTheme="minorHAnsi" w:hAnsiTheme="minorHAnsi" w:cstheme="minorHAnsi"/>
          <w:color w:val="242424"/>
          <w:sz w:val="22"/>
          <w:szCs w:val="22"/>
        </w:rPr>
        <w:t xml:space="preserve"> </w:t>
      </w:r>
      <w:r w:rsidR="00FA2CF5" w:rsidRPr="00BD0E45">
        <w:rPr>
          <w:rFonts w:asciiTheme="minorHAnsi" w:hAnsiTheme="minorHAnsi" w:cstheme="minorHAnsi"/>
          <w:sz w:val="22"/>
          <w:szCs w:val="22"/>
        </w:rPr>
        <w:t>VYKDYTOJO darbo dienomis nuo 8,00 val. iki 17,00 val.</w:t>
      </w:r>
    </w:p>
    <w:p w14:paraId="3291CC96" w14:textId="77777777" w:rsidR="00BC5F5D" w:rsidRDefault="00BC5F5D" w:rsidP="00FA2CF5">
      <w:pPr>
        <w:pStyle w:val="Standard"/>
        <w:rPr>
          <w:rFonts w:asciiTheme="minorHAnsi" w:hAnsiTheme="minorHAnsi" w:cstheme="minorHAnsi"/>
          <w:sz w:val="22"/>
          <w:szCs w:val="22"/>
        </w:rPr>
      </w:pPr>
    </w:p>
    <w:p w14:paraId="4F009685" w14:textId="77777777" w:rsidR="00C10D66" w:rsidRDefault="00C10D66" w:rsidP="00FA2CF5">
      <w:pPr>
        <w:pStyle w:val="Standard"/>
        <w:rPr>
          <w:rFonts w:asciiTheme="minorHAnsi" w:hAnsiTheme="minorHAnsi" w:cstheme="minorHAnsi"/>
          <w:sz w:val="22"/>
          <w:szCs w:val="22"/>
        </w:rPr>
      </w:pPr>
    </w:p>
    <w:p w14:paraId="3159F77B" w14:textId="4FCA93E3" w:rsidR="00FA2CF5" w:rsidRPr="00BD0E45" w:rsidRDefault="00FA2CF5" w:rsidP="00FA2CF5">
      <w:pPr>
        <w:pStyle w:val="Standard"/>
        <w:rPr>
          <w:rFonts w:asciiTheme="minorHAnsi" w:hAnsiTheme="minorHAnsi" w:cstheme="minorHAnsi"/>
          <w:sz w:val="22"/>
          <w:szCs w:val="22"/>
        </w:rPr>
      </w:pPr>
      <w:r w:rsidRPr="00BD0E45">
        <w:rPr>
          <w:rFonts w:asciiTheme="minorHAnsi" w:hAnsiTheme="minorHAnsi" w:cstheme="minorHAnsi"/>
          <w:sz w:val="22"/>
          <w:szCs w:val="22"/>
        </w:rPr>
        <w:t>II. Papildom</w:t>
      </w:r>
      <w:r w:rsidR="00B042ED" w:rsidRPr="00BD0E45">
        <w:rPr>
          <w:rFonts w:asciiTheme="minorHAnsi" w:hAnsiTheme="minorHAnsi" w:cstheme="minorHAnsi"/>
          <w:sz w:val="22"/>
          <w:szCs w:val="22"/>
        </w:rPr>
        <w:t>os</w:t>
      </w:r>
      <w:r w:rsidRPr="00BD0E45">
        <w:rPr>
          <w:rFonts w:asciiTheme="minorHAnsi" w:hAnsiTheme="minorHAnsi" w:cstheme="minorHAnsi"/>
          <w:sz w:val="22"/>
          <w:szCs w:val="22"/>
        </w:rPr>
        <w:t xml:space="preserve"> </w:t>
      </w:r>
      <w:r w:rsidR="00C10D66">
        <w:rPr>
          <w:rFonts w:asciiTheme="minorHAnsi" w:hAnsiTheme="minorHAnsi" w:cstheme="minorHAnsi"/>
          <w:sz w:val="22"/>
          <w:szCs w:val="22"/>
        </w:rPr>
        <w:t xml:space="preserve">bibliotekos katalogo </w:t>
      </w:r>
      <w:r w:rsidR="00C10D66" w:rsidRPr="00BD0E45">
        <w:rPr>
          <w:rFonts w:asciiTheme="minorHAnsi" w:hAnsiTheme="minorHAnsi" w:cstheme="minorHAnsi"/>
          <w:sz w:val="22"/>
          <w:szCs w:val="22"/>
        </w:rPr>
        <w:t>LIBIS</w:t>
      </w:r>
      <w:r w:rsidR="00C10D66">
        <w:rPr>
          <w:rFonts w:asciiTheme="minorHAnsi" w:hAnsiTheme="minorHAnsi" w:cstheme="minorHAnsi"/>
          <w:sz w:val="22"/>
          <w:szCs w:val="22"/>
        </w:rPr>
        <w:t xml:space="preserve"> sistemoje</w:t>
      </w:r>
      <w:r w:rsidR="00C10D66" w:rsidRPr="00BD0E45">
        <w:rPr>
          <w:rFonts w:asciiTheme="minorHAnsi" w:hAnsiTheme="minorHAnsi" w:cstheme="minorHAnsi"/>
          <w:sz w:val="22"/>
          <w:szCs w:val="22"/>
        </w:rPr>
        <w:t xml:space="preserve"> </w:t>
      </w:r>
      <w:r w:rsidR="00D739CA">
        <w:rPr>
          <w:rFonts w:asciiTheme="minorHAnsi" w:hAnsiTheme="minorHAnsi" w:cstheme="minorHAnsi"/>
          <w:sz w:val="22"/>
          <w:szCs w:val="22"/>
        </w:rPr>
        <w:t xml:space="preserve">techninės </w:t>
      </w:r>
      <w:r w:rsidRPr="00BD0E45">
        <w:rPr>
          <w:rFonts w:asciiTheme="minorHAnsi" w:hAnsiTheme="minorHAnsi" w:cstheme="minorHAnsi"/>
          <w:sz w:val="22"/>
          <w:szCs w:val="22"/>
        </w:rPr>
        <w:t xml:space="preserve">priežiūros </w:t>
      </w:r>
      <w:r w:rsidR="00B042ED" w:rsidRPr="00BD0E45">
        <w:rPr>
          <w:rFonts w:asciiTheme="minorHAnsi" w:hAnsiTheme="minorHAnsi" w:cstheme="minorHAnsi"/>
          <w:sz w:val="22"/>
          <w:szCs w:val="22"/>
        </w:rPr>
        <w:t>paslaugos.</w:t>
      </w:r>
    </w:p>
    <w:p w14:paraId="14FB6413" w14:textId="2C8A829C" w:rsidR="00231437" w:rsidRDefault="00FA2CF5" w:rsidP="00231437">
      <w:pPr>
        <w:pStyle w:val="Standard"/>
        <w:rPr>
          <w:rFonts w:asciiTheme="minorHAnsi" w:hAnsiTheme="minorHAnsi" w:cstheme="minorHAnsi"/>
          <w:sz w:val="22"/>
          <w:szCs w:val="22"/>
        </w:rPr>
      </w:pPr>
      <w:r w:rsidRPr="00BD0E45">
        <w:rPr>
          <w:rFonts w:asciiTheme="minorHAnsi" w:hAnsiTheme="minorHAnsi" w:cstheme="minorHAnsi"/>
          <w:sz w:val="22"/>
          <w:szCs w:val="22"/>
        </w:rPr>
        <w:t>Papildom</w:t>
      </w:r>
      <w:r w:rsidR="00B042ED" w:rsidRPr="00BD0E45">
        <w:rPr>
          <w:rFonts w:asciiTheme="minorHAnsi" w:hAnsiTheme="minorHAnsi" w:cstheme="minorHAnsi"/>
          <w:sz w:val="22"/>
          <w:szCs w:val="22"/>
        </w:rPr>
        <w:t>os</w:t>
      </w:r>
      <w:r w:rsidRPr="00BD0E45">
        <w:rPr>
          <w:rFonts w:asciiTheme="minorHAnsi" w:hAnsiTheme="minorHAnsi" w:cstheme="minorHAnsi"/>
          <w:sz w:val="22"/>
          <w:szCs w:val="22"/>
        </w:rPr>
        <w:t xml:space="preserve"> </w:t>
      </w:r>
      <w:r w:rsidR="00B042ED" w:rsidRPr="00BD0E45">
        <w:rPr>
          <w:rFonts w:asciiTheme="minorHAnsi" w:hAnsiTheme="minorHAnsi" w:cstheme="minorHAnsi"/>
          <w:sz w:val="22"/>
          <w:szCs w:val="22"/>
        </w:rPr>
        <w:t>paslaugos</w:t>
      </w:r>
      <w:r w:rsidRPr="00BD0E45">
        <w:rPr>
          <w:rFonts w:asciiTheme="minorHAnsi" w:hAnsiTheme="minorHAnsi" w:cstheme="minorHAnsi"/>
          <w:sz w:val="22"/>
          <w:szCs w:val="22"/>
        </w:rPr>
        <w:t>, viršijan</w:t>
      </w:r>
      <w:r w:rsidR="00B042ED" w:rsidRPr="00BD0E45">
        <w:rPr>
          <w:rFonts w:asciiTheme="minorHAnsi" w:hAnsiTheme="minorHAnsi" w:cstheme="minorHAnsi"/>
          <w:sz w:val="22"/>
          <w:szCs w:val="22"/>
        </w:rPr>
        <w:t>čios</w:t>
      </w:r>
      <w:r w:rsidRPr="00BD0E45">
        <w:rPr>
          <w:rFonts w:asciiTheme="minorHAnsi" w:hAnsiTheme="minorHAnsi" w:cstheme="minorHAnsi"/>
          <w:sz w:val="22"/>
          <w:szCs w:val="22"/>
        </w:rPr>
        <w:t xml:space="preserve"> </w:t>
      </w:r>
      <w:r w:rsidR="00D739CA">
        <w:rPr>
          <w:rFonts w:asciiTheme="minorHAnsi" w:hAnsiTheme="minorHAnsi" w:cstheme="minorHAnsi"/>
          <w:sz w:val="22"/>
          <w:szCs w:val="22"/>
        </w:rPr>
        <w:t xml:space="preserve">I dalyje </w:t>
      </w:r>
      <w:r w:rsidRPr="00BD0E45">
        <w:rPr>
          <w:rFonts w:asciiTheme="minorHAnsi" w:hAnsiTheme="minorHAnsi" w:cstheme="minorHAnsi"/>
          <w:sz w:val="22"/>
          <w:szCs w:val="22"/>
        </w:rPr>
        <w:t>nurodytus laiko limitus arba nepatenkan</w:t>
      </w:r>
      <w:r w:rsidR="00B042ED" w:rsidRPr="00BD0E45">
        <w:rPr>
          <w:rFonts w:asciiTheme="minorHAnsi" w:hAnsiTheme="minorHAnsi" w:cstheme="minorHAnsi"/>
          <w:sz w:val="22"/>
          <w:szCs w:val="22"/>
        </w:rPr>
        <w:t>čios</w:t>
      </w:r>
      <w:r w:rsidRPr="00BD0E45">
        <w:rPr>
          <w:rFonts w:asciiTheme="minorHAnsi" w:hAnsiTheme="minorHAnsi" w:cstheme="minorHAnsi"/>
          <w:sz w:val="22"/>
          <w:szCs w:val="22"/>
        </w:rPr>
        <w:t xml:space="preserve"> į </w:t>
      </w:r>
      <w:r w:rsidR="00D739CA">
        <w:rPr>
          <w:rFonts w:asciiTheme="minorHAnsi" w:hAnsiTheme="minorHAnsi" w:cstheme="minorHAnsi"/>
          <w:sz w:val="22"/>
          <w:szCs w:val="22"/>
        </w:rPr>
        <w:t xml:space="preserve">nurodytų paslaugų </w:t>
      </w:r>
      <w:r w:rsidRPr="00BD0E45">
        <w:rPr>
          <w:rFonts w:asciiTheme="minorHAnsi" w:hAnsiTheme="minorHAnsi" w:cstheme="minorHAnsi"/>
          <w:sz w:val="22"/>
          <w:szCs w:val="22"/>
        </w:rPr>
        <w:t xml:space="preserve">apimtį </w:t>
      </w:r>
      <w:r w:rsidR="00B042ED" w:rsidRPr="00BD0E45">
        <w:rPr>
          <w:rFonts w:asciiTheme="minorHAnsi" w:hAnsiTheme="minorHAnsi" w:cstheme="minorHAnsi"/>
          <w:sz w:val="22"/>
          <w:szCs w:val="22"/>
        </w:rPr>
        <w:t>teikiamos</w:t>
      </w:r>
      <w:r w:rsidRPr="00BD0E45">
        <w:rPr>
          <w:rFonts w:asciiTheme="minorHAnsi" w:hAnsiTheme="minorHAnsi" w:cstheme="minorHAnsi"/>
          <w:sz w:val="22"/>
          <w:szCs w:val="22"/>
        </w:rPr>
        <w:t xml:space="preserve"> pagal įgalioto užsakovo atstovo pateiktą ir suderintą prašymą ir apmokam</w:t>
      </w:r>
      <w:r w:rsidR="00B042ED" w:rsidRPr="00BD0E45">
        <w:rPr>
          <w:rFonts w:asciiTheme="minorHAnsi" w:hAnsiTheme="minorHAnsi" w:cstheme="minorHAnsi"/>
          <w:sz w:val="22"/>
          <w:szCs w:val="22"/>
        </w:rPr>
        <w:t>os</w:t>
      </w:r>
      <w:r w:rsidRPr="00BD0E45">
        <w:rPr>
          <w:rFonts w:asciiTheme="minorHAnsi" w:hAnsiTheme="minorHAnsi" w:cstheme="minorHAnsi"/>
          <w:sz w:val="22"/>
          <w:szCs w:val="22"/>
        </w:rPr>
        <w:t xml:space="preserve"> pagal faktiškai sugaištą laiką</w:t>
      </w:r>
      <w:r w:rsidR="00231437">
        <w:rPr>
          <w:rFonts w:asciiTheme="minorHAnsi" w:hAnsiTheme="minorHAnsi" w:cstheme="minorHAnsi"/>
          <w:sz w:val="22"/>
          <w:szCs w:val="22"/>
        </w:rPr>
        <w:t xml:space="preserve"> ir sutartyje nurodytą valandinį įkainį</w:t>
      </w:r>
      <w:r w:rsidR="00231437" w:rsidRPr="00BD0E45">
        <w:rPr>
          <w:rFonts w:asciiTheme="minorHAnsi" w:hAnsiTheme="minorHAnsi" w:cstheme="minorHAnsi"/>
          <w:sz w:val="22"/>
          <w:szCs w:val="22"/>
        </w:rPr>
        <w:t xml:space="preserve">. </w:t>
      </w:r>
    </w:p>
    <w:p w14:paraId="3933AC3A" w14:textId="0E630710" w:rsidR="00454678" w:rsidRDefault="00454678" w:rsidP="00231437">
      <w:pPr>
        <w:pStyle w:val="Standard"/>
        <w:rPr>
          <w:rFonts w:asciiTheme="minorHAnsi" w:hAnsiTheme="minorHAnsi" w:cstheme="minorHAnsi"/>
          <w:sz w:val="22"/>
          <w:szCs w:val="22"/>
        </w:rPr>
      </w:pPr>
    </w:p>
    <w:p w14:paraId="0812AA10" w14:textId="4F12D299" w:rsidR="00454678" w:rsidRDefault="00454678" w:rsidP="00231437">
      <w:pPr>
        <w:pStyle w:val="Standard"/>
        <w:rPr>
          <w:rFonts w:asciiTheme="minorHAnsi" w:hAnsiTheme="minorHAnsi" w:cstheme="minorHAnsi"/>
          <w:sz w:val="22"/>
          <w:szCs w:val="22"/>
        </w:rPr>
      </w:pPr>
    </w:p>
    <w:p w14:paraId="2026068F" w14:textId="6DD660A8" w:rsidR="00454678" w:rsidRDefault="00454678" w:rsidP="00231437">
      <w:pPr>
        <w:pStyle w:val="Standard"/>
        <w:rPr>
          <w:rFonts w:asciiTheme="minorHAnsi" w:hAnsiTheme="minorHAnsi" w:cstheme="minorHAnsi"/>
          <w:sz w:val="22"/>
          <w:szCs w:val="22"/>
        </w:rPr>
      </w:pPr>
    </w:p>
    <w:tbl>
      <w:tblPr>
        <w:tblW w:w="9763" w:type="dxa"/>
        <w:tblInd w:w="-284" w:type="dxa"/>
        <w:tblLayout w:type="fixed"/>
        <w:tblCellMar>
          <w:left w:w="0" w:type="dxa"/>
          <w:right w:w="0" w:type="dxa"/>
        </w:tblCellMar>
        <w:tblLook w:val="0000" w:firstRow="0" w:lastRow="0" w:firstColumn="0" w:lastColumn="0" w:noHBand="0" w:noVBand="0"/>
      </w:tblPr>
      <w:tblGrid>
        <w:gridCol w:w="5246"/>
        <w:gridCol w:w="708"/>
        <w:gridCol w:w="3809"/>
      </w:tblGrid>
      <w:tr w:rsidR="00454678" w:rsidRPr="00ED543D" w14:paraId="6CC21B44" w14:textId="77777777" w:rsidTr="008E492F">
        <w:trPr>
          <w:tblHeader/>
        </w:trPr>
        <w:tc>
          <w:tcPr>
            <w:tcW w:w="5246" w:type="dxa"/>
          </w:tcPr>
          <w:p w14:paraId="0B7E75AF" w14:textId="77777777" w:rsidR="00454678" w:rsidRPr="00ED543D" w:rsidRDefault="00454678" w:rsidP="004B4920">
            <w:pPr>
              <w:pStyle w:val="Standard"/>
              <w:spacing w:after="120"/>
              <w:jc w:val="left"/>
              <w:rPr>
                <w:rFonts w:asciiTheme="minorHAnsi" w:hAnsiTheme="minorHAnsi" w:cstheme="minorHAnsi"/>
                <w:bCs/>
                <w:color w:val="000000"/>
                <w:sz w:val="22"/>
                <w:szCs w:val="22"/>
              </w:rPr>
            </w:pPr>
          </w:p>
          <w:p w14:paraId="0D75619E" w14:textId="77777777" w:rsidR="00454678" w:rsidRPr="00ED543D" w:rsidRDefault="00454678" w:rsidP="004B4920">
            <w:pPr>
              <w:pStyle w:val="Standard"/>
              <w:spacing w:after="120"/>
              <w:ind w:left="57"/>
              <w:jc w:val="left"/>
              <w:rPr>
                <w:rFonts w:asciiTheme="minorHAnsi" w:hAnsiTheme="minorHAnsi" w:cstheme="minorHAnsi"/>
                <w:sz w:val="22"/>
                <w:szCs w:val="22"/>
              </w:rPr>
            </w:pPr>
            <w:r w:rsidRPr="00ED543D">
              <w:rPr>
                <w:rFonts w:asciiTheme="minorHAnsi" w:hAnsiTheme="minorHAnsi" w:cstheme="minorHAnsi"/>
                <w:b/>
                <w:color w:val="000000"/>
                <w:sz w:val="22"/>
                <w:szCs w:val="22"/>
              </w:rPr>
              <w:t>UŽSAKOVAS</w:t>
            </w:r>
          </w:p>
          <w:p w14:paraId="6B2E8FDC" w14:textId="1FB93E10" w:rsidR="00454678" w:rsidRDefault="00454678" w:rsidP="004B4920">
            <w:pPr>
              <w:pStyle w:val="Standard"/>
              <w:spacing w:after="120"/>
              <w:ind w:left="57"/>
              <w:jc w:val="left"/>
              <w:rPr>
                <w:rFonts w:asciiTheme="minorHAnsi" w:hAnsiTheme="minorHAnsi" w:cstheme="minorHAnsi"/>
                <w:noProof/>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Biblioteka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Kauno miesto savivaldybės Vinco Kudirkos viešoji biblioteka</w:t>
            </w:r>
            <w:r w:rsidRPr="00ED543D">
              <w:rPr>
                <w:rFonts w:asciiTheme="minorHAnsi" w:hAnsiTheme="minorHAnsi" w:cstheme="minorHAnsi"/>
                <w:sz w:val="22"/>
                <w:szCs w:val="22"/>
              </w:rPr>
              <w:fldChar w:fldCharType="end"/>
            </w:r>
          </w:p>
          <w:p w14:paraId="7451E43A" w14:textId="77777777" w:rsidR="00454678" w:rsidRPr="00ED543D" w:rsidRDefault="00454678" w:rsidP="004B4920">
            <w:pPr>
              <w:pStyle w:val="Standard"/>
              <w:spacing w:after="120"/>
              <w:ind w:left="57"/>
              <w:jc w:val="left"/>
              <w:rPr>
                <w:rFonts w:asciiTheme="minorHAnsi" w:hAnsiTheme="minorHAnsi" w:cstheme="minorHAnsi"/>
                <w:sz w:val="22"/>
                <w:szCs w:val="22"/>
              </w:rPr>
            </w:pPr>
            <w:r w:rsidRPr="00ED543D">
              <w:rPr>
                <w:rFonts w:asciiTheme="minorHAnsi" w:hAnsiTheme="minorHAnsi" w:cstheme="minorHAnsi"/>
                <w:noProof/>
                <w:sz w:val="22"/>
                <w:szCs w:val="22"/>
              </w:rPr>
              <w:t>Direktorė</w:t>
            </w:r>
          </w:p>
          <w:p w14:paraId="04AD8846" w14:textId="2FBDD4CF" w:rsidR="00454678" w:rsidRPr="00ED543D" w:rsidRDefault="00454678" w:rsidP="004B4920">
            <w:pPr>
              <w:pStyle w:val="Standard"/>
              <w:spacing w:after="120"/>
              <w:ind w:left="57"/>
              <w:jc w:val="left"/>
              <w:rPr>
                <w:rFonts w:asciiTheme="minorHAnsi" w:hAnsiTheme="minorHAnsi" w:cstheme="minorHAnsi"/>
                <w:sz w:val="22"/>
                <w:szCs w:val="22"/>
              </w:rPr>
            </w:pPr>
            <w:r w:rsidRPr="00ED543D">
              <w:rPr>
                <w:rFonts w:asciiTheme="minorHAnsi" w:hAnsiTheme="minorHAnsi" w:cstheme="minorHAnsi"/>
                <w:sz w:val="22"/>
                <w:szCs w:val="22"/>
              </w:rPr>
              <w:fldChar w:fldCharType="begin"/>
            </w:r>
            <w:r w:rsidRPr="00ED543D">
              <w:rPr>
                <w:rFonts w:asciiTheme="minorHAnsi" w:hAnsiTheme="minorHAnsi" w:cstheme="minorHAnsi"/>
                <w:sz w:val="22"/>
                <w:szCs w:val="22"/>
              </w:rPr>
              <w:instrText xml:space="preserve"> MERGEFIELD Direktorius </w:instrText>
            </w:r>
            <w:r w:rsidRPr="00ED543D">
              <w:rPr>
                <w:rFonts w:asciiTheme="minorHAnsi" w:hAnsiTheme="minorHAnsi" w:cstheme="minorHAnsi"/>
                <w:sz w:val="22"/>
                <w:szCs w:val="22"/>
              </w:rPr>
              <w:fldChar w:fldCharType="separate"/>
            </w:r>
            <w:r w:rsidR="00520CC7" w:rsidRPr="00412C0C">
              <w:rPr>
                <w:rFonts w:asciiTheme="minorHAnsi" w:hAnsiTheme="minorHAnsi" w:cstheme="minorHAnsi"/>
                <w:noProof/>
                <w:sz w:val="22"/>
                <w:szCs w:val="22"/>
              </w:rPr>
              <w:t>Nomeda Domeikienė</w:t>
            </w:r>
            <w:r w:rsidRPr="00ED543D">
              <w:rPr>
                <w:rFonts w:asciiTheme="minorHAnsi" w:hAnsiTheme="minorHAnsi" w:cstheme="minorHAnsi"/>
                <w:sz w:val="22"/>
                <w:szCs w:val="22"/>
              </w:rPr>
              <w:fldChar w:fldCharType="end"/>
            </w:r>
          </w:p>
          <w:p w14:paraId="10519B02" w14:textId="77777777" w:rsidR="00454678" w:rsidRPr="00ED543D" w:rsidRDefault="00454678" w:rsidP="004B4920">
            <w:pPr>
              <w:pStyle w:val="Standard"/>
              <w:pBdr>
                <w:top w:val="single" w:sz="6" w:space="1" w:color="000000"/>
              </w:pBdr>
              <w:tabs>
                <w:tab w:val="center" w:pos="1967"/>
                <w:tab w:val="right" w:pos="3935"/>
              </w:tabs>
              <w:spacing w:after="0"/>
              <w:jc w:val="left"/>
              <w:rPr>
                <w:rFonts w:asciiTheme="minorHAnsi" w:hAnsiTheme="minorHAnsi" w:cstheme="minorHAnsi"/>
                <w:b/>
                <w:color w:val="000000"/>
                <w:sz w:val="22"/>
                <w:szCs w:val="22"/>
              </w:rPr>
            </w:pPr>
          </w:p>
        </w:tc>
        <w:tc>
          <w:tcPr>
            <w:tcW w:w="708" w:type="dxa"/>
          </w:tcPr>
          <w:p w14:paraId="25B44A55" w14:textId="77777777" w:rsidR="00454678" w:rsidRDefault="00454678" w:rsidP="004B4920">
            <w:pPr>
              <w:pStyle w:val="Standard"/>
              <w:spacing w:after="120"/>
              <w:jc w:val="left"/>
              <w:rPr>
                <w:rFonts w:asciiTheme="minorHAnsi" w:hAnsiTheme="minorHAnsi" w:cstheme="minorHAnsi"/>
                <w:b/>
                <w:sz w:val="22"/>
                <w:szCs w:val="22"/>
              </w:rPr>
            </w:pPr>
          </w:p>
          <w:p w14:paraId="109477F9" w14:textId="77777777" w:rsidR="00454678" w:rsidRPr="00ED543D" w:rsidRDefault="00454678" w:rsidP="004B4920">
            <w:pPr>
              <w:pStyle w:val="Standard"/>
              <w:spacing w:after="120"/>
              <w:jc w:val="left"/>
              <w:rPr>
                <w:rFonts w:asciiTheme="minorHAnsi" w:hAnsiTheme="minorHAnsi" w:cstheme="minorHAnsi"/>
                <w:b/>
                <w:sz w:val="22"/>
                <w:szCs w:val="22"/>
              </w:rPr>
            </w:pPr>
          </w:p>
        </w:tc>
        <w:tc>
          <w:tcPr>
            <w:tcW w:w="3809" w:type="dxa"/>
          </w:tcPr>
          <w:p w14:paraId="2ACB3DCF" w14:textId="77777777" w:rsidR="00454678" w:rsidRPr="00ED543D" w:rsidRDefault="00454678" w:rsidP="004B4920">
            <w:pPr>
              <w:pStyle w:val="Standard"/>
              <w:spacing w:after="120"/>
              <w:jc w:val="left"/>
              <w:rPr>
                <w:rFonts w:asciiTheme="minorHAnsi" w:hAnsiTheme="minorHAnsi" w:cstheme="minorHAnsi"/>
                <w:bCs/>
                <w:sz w:val="22"/>
                <w:szCs w:val="22"/>
              </w:rPr>
            </w:pPr>
          </w:p>
          <w:p w14:paraId="520F0A6F" w14:textId="77777777" w:rsidR="00454678" w:rsidRPr="00ED543D" w:rsidRDefault="00454678" w:rsidP="004B4920">
            <w:pPr>
              <w:pStyle w:val="Standard"/>
              <w:spacing w:after="120"/>
              <w:jc w:val="left"/>
              <w:rPr>
                <w:rFonts w:asciiTheme="minorHAnsi" w:hAnsiTheme="minorHAnsi" w:cstheme="minorHAnsi"/>
                <w:b/>
                <w:sz w:val="22"/>
                <w:szCs w:val="22"/>
              </w:rPr>
            </w:pPr>
            <w:r w:rsidRPr="00ED543D">
              <w:rPr>
                <w:rFonts w:asciiTheme="minorHAnsi" w:hAnsiTheme="minorHAnsi" w:cstheme="minorHAnsi"/>
                <w:b/>
                <w:sz w:val="22"/>
                <w:szCs w:val="22"/>
              </w:rPr>
              <w:t>VYKDYTOJAS</w:t>
            </w:r>
          </w:p>
          <w:p w14:paraId="2610352B" w14:textId="68FC00C3" w:rsidR="00454678" w:rsidRDefault="00454678" w:rsidP="004B4920">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UAB „</w:t>
            </w:r>
            <w:proofErr w:type="spellStart"/>
            <w:r w:rsidRPr="00ED543D">
              <w:rPr>
                <w:rFonts w:asciiTheme="minorHAnsi" w:hAnsiTheme="minorHAnsi" w:cstheme="minorHAnsi"/>
                <w:sz w:val="22"/>
                <w:szCs w:val="22"/>
              </w:rPr>
              <w:t>Asseco</w:t>
            </w:r>
            <w:proofErr w:type="spellEnd"/>
            <w:r w:rsidRPr="00ED543D">
              <w:rPr>
                <w:rFonts w:asciiTheme="minorHAnsi" w:hAnsiTheme="minorHAnsi" w:cstheme="minorHAnsi"/>
                <w:sz w:val="22"/>
                <w:szCs w:val="22"/>
              </w:rPr>
              <w:t xml:space="preserve"> Lietuva”</w:t>
            </w:r>
            <w:r w:rsidRPr="00ED543D">
              <w:rPr>
                <w:rFonts w:asciiTheme="minorHAnsi" w:hAnsiTheme="minorHAnsi" w:cstheme="minorHAnsi"/>
                <w:sz w:val="22"/>
                <w:szCs w:val="22"/>
              </w:rPr>
              <w:br/>
            </w:r>
          </w:p>
          <w:p w14:paraId="56D47B3A" w14:textId="77777777" w:rsidR="00454678" w:rsidRPr="00ED543D" w:rsidRDefault="00454678" w:rsidP="004B4920">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Generalinis direktorius</w:t>
            </w:r>
          </w:p>
          <w:p w14:paraId="30883A49" w14:textId="77777777" w:rsidR="00454678" w:rsidRPr="00ED543D" w:rsidRDefault="00454678" w:rsidP="004B4920">
            <w:pPr>
              <w:pStyle w:val="Standard"/>
              <w:spacing w:after="120"/>
              <w:jc w:val="left"/>
              <w:rPr>
                <w:rFonts w:asciiTheme="minorHAnsi" w:hAnsiTheme="minorHAnsi" w:cstheme="minorHAnsi"/>
                <w:sz w:val="22"/>
                <w:szCs w:val="22"/>
              </w:rPr>
            </w:pPr>
            <w:r w:rsidRPr="00ED543D">
              <w:rPr>
                <w:rFonts w:asciiTheme="minorHAnsi" w:hAnsiTheme="minorHAnsi" w:cstheme="minorHAnsi"/>
                <w:sz w:val="22"/>
                <w:szCs w:val="22"/>
              </w:rPr>
              <w:t xml:space="preserve">Albertas </w:t>
            </w:r>
            <w:proofErr w:type="spellStart"/>
            <w:r w:rsidRPr="00ED543D">
              <w:rPr>
                <w:rFonts w:asciiTheme="minorHAnsi" w:hAnsiTheme="minorHAnsi" w:cstheme="minorHAnsi"/>
                <w:sz w:val="22"/>
                <w:szCs w:val="22"/>
              </w:rPr>
              <w:t>Šermokas</w:t>
            </w:r>
            <w:proofErr w:type="spellEnd"/>
          </w:p>
          <w:p w14:paraId="7530D0AB" w14:textId="77777777" w:rsidR="00454678" w:rsidRPr="00ED543D" w:rsidRDefault="00454678" w:rsidP="004B4920">
            <w:pPr>
              <w:pStyle w:val="Standard"/>
              <w:pBdr>
                <w:top w:val="single" w:sz="6" w:space="1" w:color="000000"/>
              </w:pBdr>
              <w:tabs>
                <w:tab w:val="center" w:pos="1967"/>
                <w:tab w:val="right" w:pos="3935"/>
              </w:tabs>
              <w:spacing w:after="0"/>
              <w:jc w:val="left"/>
              <w:rPr>
                <w:rFonts w:asciiTheme="minorHAnsi" w:hAnsiTheme="minorHAnsi" w:cstheme="minorHAnsi"/>
                <w:sz w:val="18"/>
                <w:szCs w:val="18"/>
              </w:rPr>
            </w:pPr>
          </w:p>
        </w:tc>
      </w:tr>
    </w:tbl>
    <w:p w14:paraId="08E31A8E" w14:textId="77777777" w:rsidR="00454678" w:rsidRPr="00BD0E45" w:rsidRDefault="00454678" w:rsidP="00231437">
      <w:pPr>
        <w:pStyle w:val="Standard"/>
        <w:rPr>
          <w:rFonts w:asciiTheme="minorHAnsi" w:hAnsiTheme="minorHAnsi" w:cstheme="minorHAnsi"/>
          <w:sz w:val="22"/>
          <w:szCs w:val="22"/>
        </w:rPr>
      </w:pPr>
    </w:p>
    <w:sectPr w:rsidR="00454678" w:rsidRPr="00BD0E45" w:rsidSect="00695623">
      <w:footerReference w:type="default" r:id="rId10"/>
      <w:type w:val="continuous"/>
      <w:pgSz w:w="11906" w:h="16838" w:code="9"/>
      <w:pgMar w:top="851" w:right="737" w:bottom="102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035C" w14:textId="77777777" w:rsidR="00E27248" w:rsidRDefault="00E27248">
      <w:r>
        <w:separator/>
      </w:r>
    </w:p>
  </w:endnote>
  <w:endnote w:type="continuationSeparator" w:id="0">
    <w:p w14:paraId="35458297" w14:textId="77777777" w:rsidR="00E27248" w:rsidRDefault="00E2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Bats">
    <w:altName w:val="Courier New"/>
    <w:panose1 w:val="00000000000000000000"/>
    <w:charset w:val="02"/>
    <w:family w:val="auto"/>
    <w:notTrueType/>
    <w:pitch w:val="variable"/>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FFDF" w14:textId="2611F5B9" w:rsidR="00F45D60" w:rsidRDefault="00F45D60">
    <w:pPr>
      <w:pStyle w:val="Porat"/>
      <w:spacing w:after="0"/>
      <w:jc w:val="right"/>
      <w:rPr>
        <w:sz w:val="18"/>
      </w:rPr>
    </w:pPr>
    <w:r w:rsidRPr="003C550F">
      <w:rPr>
        <w:rFonts w:ascii="Verdana" w:hAnsi="Verdana"/>
        <w:sz w:val="16"/>
        <w:szCs w:val="16"/>
      </w:rPr>
      <w:fldChar w:fldCharType="begin"/>
    </w:r>
    <w:r w:rsidRPr="003C550F">
      <w:rPr>
        <w:rFonts w:ascii="Verdana" w:hAnsi="Verdana"/>
        <w:sz w:val="16"/>
        <w:szCs w:val="16"/>
      </w:rPr>
      <w:instrText>\page</w:instrText>
    </w:r>
    <w:r w:rsidRPr="003C550F">
      <w:rPr>
        <w:rFonts w:ascii="Verdana" w:hAnsi="Verdana"/>
        <w:sz w:val="16"/>
        <w:szCs w:val="16"/>
      </w:rPr>
      <w:fldChar w:fldCharType="separate"/>
    </w:r>
    <w:r w:rsidR="00FF0F59">
      <w:rPr>
        <w:rFonts w:ascii="Verdana" w:hAnsi="Verdana"/>
        <w:noProof/>
        <w:sz w:val="16"/>
        <w:szCs w:val="16"/>
      </w:rPr>
      <w:t>5</w:t>
    </w:r>
    <w:r w:rsidRPr="003C550F">
      <w:rPr>
        <w:rFonts w:ascii="Verdana" w:hAnsi="Verdana"/>
        <w:sz w:val="16"/>
        <w:szCs w:val="16"/>
      </w:rPr>
      <w:fldChar w:fldCharType="end"/>
    </w:r>
    <w:r w:rsidRPr="003C550F">
      <w:rPr>
        <w:rFonts w:ascii="Verdana" w:hAnsi="Verdana"/>
        <w:sz w:val="16"/>
        <w:szCs w:val="16"/>
      </w:rPr>
      <w:t xml:space="preserve"> iš </w:t>
    </w:r>
    <w:r w:rsidR="00EA4FA0">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688E" w14:textId="77777777" w:rsidR="00E27248" w:rsidRDefault="00E27248">
      <w:r>
        <w:separator/>
      </w:r>
    </w:p>
  </w:footnote>
  <w:footnote w:type="continuationSeparator" w:id="0">
    <w:p w14:paraId="4A5E9324" w14:textId="77777777" w:rsidR="00E27248" w:rsidRDefault="00E27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ind w:left="340" w:hanging="340"/>
      </w:pPr>
    </w:lvl>
    <w:lvl w:ilvl="1">
      <w:start w:val="1"/>
      <w:numFmt w:val="decimal"/>
      <w:suff w:val="nothing"/>
      <w:lvlText w:val="%1.%2."/>
      <w:lvlJc w:val="left"/>
      <w:pPr>
        <w:ind w:left="340" w:hanging="340"/>
      </w:pPr>
    </w:lvl>
    <w:lvl w:ilvl="2">
      <w:start w:val="1"/>
      <w:numFmt w:val="decimal"/>
      <w:suff w:val="nothing"/>
      <w:lvlText w:val="%1.%2.%3."/>
      <w:lvlJc w:val="left"/>
      <w:pPr>
        <w:ind w:left="340" w:hanging="3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3"/>
    <w:multiLevelType w:val="multilevel"/>
    <w:tmpl w:val="00000003"/>
    <w:lvl w:ilvl="0">
      <w:start w:val="3"/>
      <w:numFmt w:val="decimal"/>
      <w:suff w:val="nothing"/>
      <w:lvlText w:val="%1."/>
      <w:lvlJc w:val="left"/>
      <w:pPr>
        <w:ind w:left="283" w:hanging="283"/>
      </w:pPr>
    </w:lvl>
    <w:lvl w:ilvl="1">
      <w:start w:val="1"/>
      <w:numFmt w:val="decimal"/>
      <w:suff w:val="nothing"/>
      <w:lvlText w:val="%1.%2"/>
      <w:lvlJc w:val="left"/>
      <w:pPr>
        <w:ind w:left="328" w:hanging="283"/>
      </w:pPr>
    </w:lvl>
    <w:lvl w:ilvl="2">
      <w:start w:val="1"/>
      <w:numFmt w:val="decimal"/>
      <w:suff w:val="nothing"/>
      <w:lvlText w:val="%1.%2.%3."/>
      <w:lvlJc w:val="left"/>
      <w:pPr>
        <w:ind w:left="373" w:hanging="283"/>
      </w:pPr>
    </w:lvl>
    <w:lvl w:ilvl="3">
      <w:start w:val="1"/>
      <w:numFmt w:val="decimal"/>
      <w:suff w:val="nothing"/>
      <w:lvlText w:val="%1.%2.%3.%4."/>
      <w:lvlJc w:val="left"/>
      <w:pPr>
        <w:ind w:left="418" w:hanging="283"/>
      </w:pPr>
    </w:lvl>
    <w:lvl w:ilvl="4">
      <w:start w:val="1"/>
      <w:numFmt w:val="decimal"/>
      <w:suff w:val="nothing"/>
      <w:lvlText w:val="%1.%2.%3.%4.%5."/>
      <w:lvlJc w:val="left"/>
      <w:pPr>
        <w:ind w:left="463" w:hanging="283"/>
      </w:pPr>
    </w:lvl>
    <w:lvl w:ilvl="5">
      <w:start w:val="1"/>
      <w:numFmt w:val="decimal"/>
      <w:suff w:val="nothing"/>
      <w:lvlText w:val="%1.%2.%3.%4.%5.%6."/>
      <w:lvlJc w:val="left"/>
      <w:pPr>
        <w:ind w:left="508" w:hanging="283"/>
      </w:pPr>
    </w:lvl>
    <w:lvl w:ilvl="6">
      <w:start w:val="1"/>
      <w:numFmt w:val="decimal"/>
      <w:suff w:val="nothing"/>
      <w:lvlText w:val="%1.%2.%3.%4.%5.%6.%7."/>
      <w:lvlJc w:val="left"/>
      <w:pPr>
        <w:ind w:left="553" w:hanging="283"/>
      </w:pPr>
    </w:lvl>
    <w:lvl w:ilvl="7">
      <w:start w:val="1"/>
      <w:numFmt w:val="decimal"/>
      <w:suff w:val="nothing"/>
      <w:lvlText w:val="%1.%2.%3.%4.%5.%6.%7.%8."/>
      <w:lvlJc w:val="left"/>
      <w:pPr>
        <w:ind w:left="598" w:hanging="283"/>
      </w:pPr>
    </w:lvl>
    <w:lvl w:ilvl="8">
      <w:start w:val="1"/>
      <w:numFmt w:val="decimal"/>
      <w:suff w:val="nothing"/>
      <w:lvlText w:val="%1.%2.%3.%4.%5.%6.%7.%8.%9."/>
      <w:lvlJc w:val="left"/>
      <w:pPr>
        <w:ind w:left="643" w:hanging="283"/>
      </w:pPr>
    </w:lvl>
  </w:abstractNum>
  <w:abstractNum w:abstractNumId="3" w15:restartNumberingAfterBreak="0">
    <w:nsid w:val="00000004"/>
    <w:multiLevelType w:val="multilevel"/>
    <w:tmpl w:val="00000004"/>
    <w:lvl w:ilvl="0">
      <w:start w:val="5"/>
      <w:numFmt w:val="decimal"/>
      <w:suff w:val="nothing"/>
      <w:lvlText w:val="%1."/>
      <w:lvlJc w:val="left"/>
      <w:pPr>
        <w:ind w:left="283" w:hanging="283"/>
      </w:pPr>
    </w:lvl>
    <w:lvl w:ilvl="1">
      <w:start w:val="1"/>
      <w:numFmt w:val="decimal"/>
      <w:suff w:val="nothing"/>
      <w:lvlText w:val="%1.%2"/>
      <w:lvlJc w:val="left"/>
      <w:pPr>
        <w:ind w:left="328" w:hanging="283"/>
      </w:pPr>
    </w:lvl>
    <w:lvl w:ilvl="2">
      <w:start w:val="1"/>
      <w:numFmt w:val="decimal"/>
      <w:suff w:val="nothing"/>
      <w:lvlText w:val="%1.%2.%3."/>
      <w:lvlJc w:val="left"/>
      <w:pPr>
        <w:ind w:left="373" w:hanging="283"/>
      </w:pPr>
    </w:lvl>
    <w:lvl w:ilvl="3">
      <w:start w:val="1"/>
      <w:numFmt w:val="decimal"/>
      <w:suff w:val="nothing"/>
      <w:lvlText w:val="%1.%2.%3.%4."/>
      <w:lvlJc w:val="left"/>
      <w:pPr>
        <w:ind w:left="418" w:hanging="283"/>
      </w:pPr>
    </w:lvl>
    <w:lvl w:ilvl="4">
      <w:start w:val="1"/>
      <w:numFmt w:val="decimal"/>
      <w:suff w:val="nothing"/>
      <w:lvlText w:val="%1.%2.%3.%4.%5."/>
      <w:lvlJc w:val="left"/>
      <w:pPr>
        <w:ind w:left="463" w:hanging="283"/>
      </w:pPr>
    </w:lvl>
    <w:lvl w:ilvl="5">
      <w:start w:val="1"/>
      <w:numFmt w:val="decimal"/>
      <w:suff w:val="nothing"/>
      <w:lvlText w:val="%1.%2.%3.%4.%5.%6."/>
      <w:lvlJc w:val="left"/>
      <w:pPr>
        <w:ind w:left="508" w:hanging="283"/>
      </w:pPr>
    </w:lvl>
    <w:lvl w:ilvl="6">
      <w:start w:val="1"/>
      <w:numFmt w:val="decimal"/>
      <w:suff w:val="nothing"/>
      <w:lvlText w:val="%1.%2.%3.%4.%5.%6.%7."/>
      <w:lvlJc w:val="left"/>
      <w:pPr>
        <w:ind w:left="553" w:hanging="283"/>
      </w:pPr>
    </w:lvl>
    <w:lvl w:ilvl="7">
      <w:start w:val="1"/>
      <w:numFmt w:val="decimal"/>
      <w:suff w:val="nothing"/>
      <w:lvlText w:val="%1.%2.%3.%4.%5.%6.%7.%8."/>
      <w:lvlJc w:val="left"/>
      <w:pPr>
        <w:ind w:left="598" w:hanging="283"/>
      </w:pPr>
    </w:lvl>
    <w:lvl w:ilvl="8">
      <w:start w:val="1"/>
      <w:numFmt w:val="decimal"/>
      <w:suff w:val="nothing"/>
      <w:lvlText w:val="%1.%2.%3.%4.%5.%6.%7.%8.%9."/>
      <w:lvlJc w:val="left"/>
      <w:pPr>
        <w:ind w:left="643" w:hanging="283"/>
      </w:pPr>
    </w:lvl>
  </w:abstractNum>
  <w:abstractNum w:abstractNumId="4" w15:restartNumberingAfterBreak="0">
    <w:nsid w:val="00000005"/>
    <w:multiLevelType w:val="multilevel"/>
    <w:tmpl w:val="00000005"/>
    <w:lvl w:ilvl="0">
      <w:start w:val="4"/>
      <w:numFmt w:val="decimal"/>
      <w:suff w:val="nothing"/>
      <w:lvlText w:val="%1."/>
      <w:lvlJc w:val="left"/>
      <w:pPr>
        <w:ind w:left="283" w:hanging="283"/>
      </w:pPr>
    </w:lvl>
    <w:lvl w:ilvl="1">
      <w:start w:val="1"/>
      <w:numFmt w:val="decimal"/>
      <w:suff w:val="nothing"/>
      <w:lvlText w:val="%1.%2"/>
      <w:lvlJc w:val="left"/>
      <w:pPr>
        <w:ind w:left="328" w:hanging="283"/>
      </w:pPr>
    </w:lvl>
    <w:lvl w:ilvl="2">
      <w:start w:val="1"/>
      <w:numFmt w:val="decimal"/>
      <w:suff w:val="nothing"/>
      <w:lvlText w:val="%1.%2.%3."/>
      <w:lvlJc w:val="left"/>
      <w:pPr>
        <w:ind w:left="373" w:hanging="283"/>
      </w:pPr>
    </w:lvl>
    <w:lvl w:ilvl="3">
      <w:start w:val="1"/>
      <w:numFmt w:val="decimal"/>
      <w:suff w:val="nothing"/>
      <w:lvlText w:val="%1.%2.%3.%4."/>
      <w:lvlJc w:val="left"/>
      <w:pPr>
        <w:ind w:left="418" w:hanging="283"/>
      </w:pPr>
    </w:lvl>
    <w:lvl w:ilvl="4">
      <w:start w:val="1"/>
      <w:numFmt w:val="decimal"/>
      <w:suff w:val="nothing"/>
      <w:lvlText w:val="%1.%2.%3.%4.%5."/>
      <w:lvlJc w:val="left"/>
      <w:pPr>
        <w:ind w:left="463" w:hanging="283"/>
      </w:pPr>
    </w:lvl>
    <w:lvl w:ilvl="5">
      <w:start w:val="1"/>
      <w:numFmt w:val="decimal"/>
      <w:suff w:val="nothing"/>
      <w:lvlText w:val="%1.%2.%3.%4.%5.%6."/>
      <w:lvlJc w:val="left"/>
      <w:pPr>
        <w:ind w:left="508" w:hanging="283"/>
      </w:pPr>
    </w:lvl>
    <w:lvl w:ilvl="6">
      <w:start w:val="1"/>
      <w:numFmt w:val="decimal"/>
      <w:suff w:val="nothing"/>
      <w:lvlText w:val="%1.%2.%3.%4.%5.%6.%7."/>
      <w:lvlJc w:val="left"/>
      <w:pPr>
        <w:ind w:left="553" w:hanging="283"/>
      </w:pPr>
    </w:lvl>
    <w:lvl w:ilvl="7">
      <w:start w:val="1"/>
      <w:numFmt w:val="decimal"/>
      <w:suff w:val="nothing"/>
      <w:lvlText w:val="%1.%2.%3.%4.%5.%6.%7.%8."/>
      <w:lvlJc w:val="left"/>
      <w:pPr>
        <w:ind w:left="598" w:hanging="283"/>
      </w:pPr>
    </w:lvl>
    <w:lvl w:ilvl="8">
      <w:start w:val="1"/>
      <w:numFmt w:val="decimal"/>
      <w:suff w:val="nothing"/>
      <w:lvlText w:val="%1.%2.%3.%4.%5.%6.%7.%8.%9."/>
      <w:lvlJc w:val="left"/>
      <w:pPr>
        <w:ind w:left="643" w:hanging="283"/>
      </w:pPr>
    </w:lvl>
  </w:abstractNum>
  <w:abstractNum w:abstractNumId="5" w15:restartNumberingAfterBreak="0">
    <w:nsid w:val="00000006"/>
    <w:multiLevelType w:val="multilevel"/>
    <w:tmpl w:val="00000006"/>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6" w15:restartNumberingAfterBreak="0">
    <w:nsid w:val="00000007"/>
    <w:multiLevelType w:val="multilevel"/>
    <w:tmpl w:val="00000007"/>
    <w:lvl w:ilvl="0">
      <w:start w:val="1"/>
      <w:numFmt w:val="decimal"/>
      <w:suff w:val="nothing"/>
      <w:lvlText w:val="%1"/>
      <w:lvlJc w:val="left"/>
      <w:pPr>
        <w:ind w:left="283" w:hanging="283"/>
      </w:pPr>
    </w:lvl>
    <w:lvl w:ilvl="1">
      <w:start w:val="1"/>
      <w:numFmt w:val="decimal"/>
      <w:suff w:val="nothing"/>
      <w:lvlText w:val="%1.%2"/>
      <w:lvlJc w:val="left"/>
      <w:pPr>
        <w:ind w:left="335" w:hanging="283"/>
      </w:pPr>
    </w:lvl>
    <w:lvl w:ilvl="2">
      <w:start w:val="1"/>
      <w:numFmt w:val="decimal"/>
      <w:suff w:val="nothing"/>
      <w:lvlText w:val="%1.%2.%3"/>
      <w:lvlJc w:val="left"/>
      <w:pPr>
        <w:ind w:left="387" w:hanging="283"/>
      </w:pPr>
    </w:lvl>
    <w:lvl w:ilvl="3">
      <w:start w:val="1"/>
      <w:numFmt w:val="decimal"/>
      <w:suff w:val="nothing"/>
      <w:lvlText w:val="%1.%2.%3.%4"/>
      <w:lvlJc w:val="left"/>
      <w:pPr>
        <w:ind w:left="439" w:hanging="283"/>
      </w:pPr>
    </w:lvl>
    <w:lvl w:ilvl="4">
      <w:start w:val="1"/>
      <w:numFmt w:val="decimal"/>
      <w:suff w:val="nothing"/>
      <w:lvlText w:val="%1.%2.%3.%4.%5"/>
      <w:lvlJc w:val="left"/>
      <w:pPr>
        <w:ind w:left="491" w:hanging="283"/>
      </w:pPr>
    </w:lvl>
    <w:lvl w:ilvl="5">
      <w:start w:val="1"/>
      <w:numFmt w:val="decimal"/>
      <w:suff w:val="nothing"/>
      <w:lvlText w:val="%1.%2.%3.%4.%5.%6"/>
      <w:lvlJc w:val="left"/>
      <w:pPr>
        <w:ind w:left="543" w:hanging="283"/>
      </w:pPr>
    </w:lvl>
    <w:lvl w:ilvl="6">
      <w:start w:val="1"/>
      <w:numFmt w:val="decimal"/>
      <w:suff w:val="nothing"/>
      <w:lvlText w:val="%1.%2.%3.%4.%5.%6.%7"/>
      <w:lvlJc w:val="left"/>
      <w:pPr>
        <w:ind w:left="595" w:hanging="283"/>
      </w:pPr>
    </w:lvl>
    <w:lvl w:ilvl="7">
      <w:start w:val="1"/>
      <w:numFmt w:val="decimal"/>
      <w:suff w:val="nothing"/>
      <w:lvlText w:val="%1.%2.%3.%4.%5.%6.%7.%8"/>
      <w:lvlJc w:val="left"/>
      <w:pPr>
        <w:ind w:left="647" w:hanging="283"/>
      </w:pPr>
    </w:lvl>
    <w:lvl w:ilvl="8">
      <w:start w:val="1"/>
      <w:numFmt w:val="decimal"/>
      <w:suff w:val="nothing"/>
      <w:lvlText w:val="%1.%2.%3.%4.%5.%6.%7.%8.%9"/>
      <w:lvlJc w:val="left"/>
      <w:pPr>
        <w:ind w:left="699" w:hanging="283"/>
      </w:pPr>
    </w:lvl>
  </w:abstractNum>
  <w:abstractNum w:abstractNumId="7" w15:restartNumberingAfterBreak="0">
    <w:nsid w:val="00000009"/>
    <w:multiLevelType w:val="multilevel"/>
    <w:tmpl w:val="00000009"/>
    <w:lvl w:ilvl="0">
      <w:start w:val="1"/>
      <w:numFmt w:val="decimal"/>
      <w:lvlText w:val="%1."/>
      <w:lvlJc w:val="left"/>
      <w:pPr>
        <w:tabs>
          <w:tab w:val="num" w:pos="340"/>
        </w:tabs>
      </w:pPr>
    </w:lvl>
    <w:lvl w:ilvl="1">
      <w:start w:val="1"/>
      <w:numFmt w:val="decimal"/>
      <w:lvlText w:val="%1.%2."/>
      <w:lvlJc w:val="left"/>
      <w:pPr>
        <w:tabs>
          <w:tab w:val="num" w:pos="34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8" w15:restartNumberingAfterBreak="0">
    <w:nsid w:val="05C74DC8"/>
    <w:multiLevelType w:val="multilevel"/>
    <w:tmpl w:val="8848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766FAC"/>
    <w:multiLevelType w:val="multilevel"/>
    <w:tmpl w:val="E5F4840C"/>
    <w:lvl w:ilvl="0">
      <w:start w:val="1"/>
      <w:numFmt w:val="decimal"/>
      <w:pStyle w:val="SSutSkyrius"/>
      <w:lvlText w:val="%1."/>
      <w:lvlJc w:val="left"/>
      <w:pPr>
        <w:tabs>
          <w:tab w:val="num" w:pos="720"/>
        </w:tabs>
        <w:ind w:left="720" w:hanging="720"/>
      </w:pPr>
    </w:lvl>
    <w:lvl w:ilvl="1">
      <w:start w:val="1"/>
      <w:numFmt w:val="decimal"/>
      <w:pStyle w:val="SSutPunkta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C45A5A"/>
    <w:multiLevelType w:val="hybridMultilevel"/>
    <w:tmpl w:val="FEBAF24A"/>
    <w:lvl w:ilvl="0" w:tplc="49DE256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6D51040"/>
    <w:multiLevelType w:val="multilevel"/>
    <w:tmpl w:val="16D510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95BE8"/>
    <w:multiLevelType w:val="hybridMultilevel"/>
    <w:tmpl w:val="2424F834"/>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8134341"/>
    <w:multiLevelType w:val="multilevel"/>
    <w:tmpl w:val="8BC6C4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C6576"/>
    <w:multiLevelType w:val="multilevel"/>
    <w:tmpl w:val="21BA2C00"/>
    <w:lvl w:ilvl="0">
      <w:start w:val="9"/>
      <w:numFmt w:val="decimal"/>
      <w:lvlText w:val="%1."/>
      <w:lvlJc w:val="left"/>
      <w:pPr>
        <w:ind w:left="390" w:hanging="390"/>
      </w:pPr>
      <w:rPr>
        <w:rFonts w:hint="default"/>
      </w:rPr>
    </w:lvl>
    <w:lvl w:ilvl="1">
      <w:start w:val="1"/>
      <w:numFmt w:val="decimal"/>
      <w:lvlText w:val="%1.%2."/>
      <w:lvlJc w:val="left"/>
      <w:pPr>
        <w:ind w:left="2280" w:hanging="720"/>
      </w:pPr>
      <w:rPr>
        <w:rFonts w:ascii="Tahoma" w:hAnsi="Tahoma" w:cs="Tahoma" w:hint="default"/>
        <w:b w:val="0"/>
        <w:color w:val="000000" w:themeColor="text1"/>
        <w:sz w:val="22"/>
      </w:rPr>
    </w:lvl>
    <w:lvl w:ilvl="2">
      <w:start w:val="1"/>
      <w:numFmt w:val="decimal"/>
      <w:suff w:val="space"/>
      <w:lvlText w:val="%1.%2.%3."/>
      <w:lvlJc w:val="left"/>
      <w:pPr>
        <w:ind w:left="126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325790D"/>
    <w:multiLevelType w:val="multilevel"/>
    <w:tmpl w:val="00000001"/>
    <w:lvl w:ilvl="0">
      <w:start w:val="1"/>
      <w:numFmt w:val="decimal"/>
      <w:suff w:val="nothing"/>
      <w:lvlText w:val="%1."/>
      <w:lvlJc w:val="left"/>
      <w:pPr>
        <w:ind w:left="340" w:hanging="340"/>
      </w:pPr>
    </w:lvl>
    <w:lvl w:ilvl="1">
      <w:start w:val="1"/>
      <w:numFmt w:val="decimal"/>
      <w:suff w:val="nothing"/>
      <w:lvlText w:val="%1.%2."/>
      <w:lvlJc w:val="left"/>
      <w:pPr>
        <w:ind w:left="340" w:hanging="340"/>
      </w:pPr>
    </w:lvl>
    <w:lvl w:ilvl="2">
      <w:start w:val="1"/>
      <w:numFmt w:val="decimal"/>
      <w:suff w:val="nothing"/>
      <w:lvlText w:val="%1.%2.%3."/>
      <w:lvlJc w:val="left"/>
      <w:pPr>
        <w:ind w:left="340" w:hanging="3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F84C72"/>
    <w:multiLevelType w:val="hybridMultilevel"/>
    <w:tmpl w:val="228CC7B0"/>
    <w:lvl w:ilvl="0" w:tplc="49DE2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EB5AE5"/>
    <w:multiLevelType w:val="multilevel"/>
    <w:tmpl w:val="99AE589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282C64"/>
    <w:multiLevelType w:val="multilevel"/>
    <w:tmpl w:val="B8D684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6D7BB1"/>
    <w:multiLevelType w:val="multilevel"/>
    <w:tmpl w:val="42B819E0"/>
    <w:lvl w:ilvl="0">
      <w:start w:val="1"/>
      <w:numFmt w:val="decimal"/>
      <w:lvlText w:val="%1."/>
      <w:lvlJc w:val="center"/>
      <w:pPr>
        <w:tabs>
          <w:tab w:val="num" w:pos="1215"/>
        </w:tabs>
        <w:ind w:left="567" w:firstLine="288"/>
      </w:pPr>
      <w:rPr>
        <w:rFonts w:ascii="Times New Roman" w:hAnsi="Times New Roman" w:hint="default"/>
        <w:b/>
        <w:i w:val="0"/>
        <w:sz w:val="28"/>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1" w15:restartNumberingAfterBreak="0">
    <w:nsid w:val="4A5844D5"/>
    <w:multiLevelType w:val="multilevel"/>
    <w:tmpl w:val="00000001"/>
    <w:lvl w:ilvl="0">
      <w:start w:val="1"/>
      <w:numFmt w:val="decimal"/>
      <w:suff w:val="nothing"/>
      <w:lvlText w:val="%1."/>
      <w:lvlJc w:val="left"/>
      <w:pPr>
        <w:ind w:left="482" w:hanging="340"/>
      </w:pPr>
    </w:lvl>
    <w:lvl w:ilvl="1">
      <w:start w:val="1"/>
      <w:numFmt w:val="decimal"/>
      <w:suff w:val="nothing"/>
      <w:lvlText w:val="%1.%2."/>
      <w:lvlJc w:val="left"/>
      <w:pPr>
        <w:ind w:left="340" w:hanging="340"/>
      </w:pPr>
    </w:lvl>
    <w:lvl w:ilvl="2">
      <w:start w:val="1"/>
      <w:numFmt w:val="decimal"/>
      <w:suff w:val="nothing"/>
      <w:lvlText w:val="%1.%2.%3."/>
      <w:lvlJc w:val="left"/>
      <w:pPr>
        <w:ind w:left="340" w:hanging="3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C901A1"/>
    <w:multiLevelType w:val="multilevel"/>
    <w:tmpl w:val="0C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F3A78F2"/>
    <w:multiLevelType w:val="multilevel"/>
    <w:tmpl w:val="73B8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2E63DA"/>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E946304"/>
    <w:multiLevelType w:val="multilevel"/>
    <w:tmpl w:val="25B61B1E"/>
    <w:lvl w:ilvl="0">
      <w:start w:val="1"/>
      <w:numFmt w:val="decimal"/>
      <w:suff w:val="space"/>
      <w:lvlText w:val="%1."/>
      <w:lvlJc w:val="left"/>
      <w:pPr>
        <w:ind w:left="57" w:hanging="57"/>
      </w:pPr>
      <w:rPr>
        <w:rFonts w:hint="default"/>
      </w:rPr>
    </w:lvl>
    <w:lvl w:ilvl="1">
      <w:start w:val="1"/>
      <w:numFmt w:val="decimal"/>
      <w:suff w:val="space"/>
      <w:lvlText w:val="%1.%2."/>
      <w:lvlJc w:val="left"/>
      <w:pPr>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E01E2B"/>
    <w:multiLevelType w:val="multilevel"/>
    <w:tmpl w:val="0427001F"/>
    <w:lvl w:ilvl="0">
      <w:start w:val="1"/>
      <w:numFmt w:val="decimal"/>
      <w:lvlText w:val="%1."/>
      <w:lvlJc w:val="left"/>
      <w:pPr>
        <w:ind w:left="1077" w:hanging="360"/>
      </w:pPr>
    </w:lvl>
    <w:lvl w:ilvl="1">
      <w:start w:val="1"/>
      <w:numFmt w:val="decimal"/>
      <w:lvlText w:val="%1.%2."/>
      <w:lvlJc w:val="left"/>
      <w:pPr>
        <w:ind w:left="1509" w:hanging="432"/>
      </w:pPr>
    </w:lvl>
    <w:lvl w:ilvl="2">
      <w:start w:val="1"/>
      <w:numFmt w:val="decimal"/>
      <w:lvlText w:val="%1.%2.%3."/>
      <w:lvlJc w:val="left"/>
      <w:pPr>
        <w:ind w:left="1941" w:hanging="504"/>
      </w:pPr>
    </w:lvl>
    <w:lvl w:ilvl="3">
      <w:start w:val="1"/>
      <w:numFmt w:val="decimal"/>
      <w:lvlText w:val="%1.%2.%3.%4."/>
      <w:lvlJc w:val="left"/>
      <w:pPr>
        <w:ind w:left="2445" w:hanging="648"/>
      </w:pPr>
    </w:lvl>
    <w:lvl w:ilvl="4">
      <w:start w:val="1"/>
      <w:numFmt w:val="decimal"/>
      <w:lvlText w:val="%1.%2.%3.%4.%5."/>
      <w:lvlJc w:val="left"/>
      <w:pPr>
        <w:ind w:left="2949" w:hanging="792"/>
      </w:pPr>
    </w:lvl>
    <w:lvl w:ilvl="5">
      <w:start w:val="1"/>
      <w:numFmt w:val="decimal"/>
      <w:lvlText w:val="%1.%2.%3.%4.%5.%6."/>
      <w:lvlJc w:val="left"/>
      <w:pPr>
        <w:ind w:left="3453" w:hanging="936"/>
      </w:pPr>
    </w:lvl>
    <w:lvl w:ilvl="6">
      <w:start w:val="1"/>
      <w:numFmt w:val="decimal"/>
      <w:lvlText w:val="%1.%2.%3.%4.%5.%6.%7."/>
      <w:lvlJc w:val="left"/>
      <w:pPr>
        <w:ind w:left="3957" w:hanging="1080"/>
      </w:pPr>
    </w:lvl>
    <w:lvl w:ilvl="7">
      <w:start w:val="1"/>
      <w:numFmt w:val="decimal"/>
      <w:lvlText w:val="%1.%2.%3.%4.%5.%6.%7.%8."/>
      <w:lvlJc w:val="left"/>
      <w:pPr>
        <w:ind w:left="4461" w:hanging="1224"/>
      </w:pPr>
    </w:lvl>
    <w:lvl w:ilvl="8">
      <w:start w:val="1"/>
      <w:numFmt w:val="decimal"/>
      <w:lvlText w:val="%1.%2.%3.%4.%5.%6.%7.%8.%9."/>
      <w:lvlJc w:val="left"/>
      <w:pPr>
        <w:ind w:left="5037" w:hanging="1440"/>
      </w:pPr>
    </w:lvl>
  </w:abstractNum>
  <w:abstractNum w:abstractNumId="27" w15:restartNumberingAfterBreak="0">
    <w:nsid w:val="73090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4F3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3A1D0A"/>
    <w:multiLevelType w:val="multilevel"/>
    <w:tmpl w:val="68B6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4"/>
  </w:num>
  <w:num w:numId="10">
    <w:abstractNumId w:val="22"/>
  </w:num>
  <w:num w:numId="11">
    <w:abstractNumId w:val="15"/>
  </w:num>
  <w:num w:numId="12">
    <w:abstractNumId w:val="21"/>
  </w:num>
  <w:num w:numId="13">
    <w:abstractNumId w:val="7"/>
  </w:num>
  <w:num w:numId="14">
    <w:abstractNumId w:val="9"/>
  </w:num>
  <w:num w:numId="15">
    <w:abstractNumId w:val="9"/>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9"/>
  </w:num>
  <w:num w:numId="18">
    <w:abstractNumId w:val="9"/>
  </w:num>
  <w:num w:numId="19">
    <w:abstractNumId w:val="17"/>
  </w:num>
  <w:num w:numId="20">
    <w:abstractNumId w:val="28"/>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6"/>
  </w:num>
  <w:num w:numId="25">
    <w:abstractNumId w:val="23"/>
  </w:num>
  <w:num w:numId="26">
    <w:abstractNumId w:val="10"/>
  </w:num>
  <w:num w:numId="27">
    <w:abstractNumId w:val="26"/>
  </w:num>
  <w:num w:numId="28">
    <w:abstractNumId w:val="9"/>
  </w:num>
  <w:num w:numId="29">
    <w:abstractNumId w:val="27"/>
  </w:num>
  <w:num w:numId="30">
    <w:abstractNumId w:val="9"/>
  </w:num>
  <w:num w:numId="31">
    <w:abstractNumId w:val="29"/>
  </w:num>
  <w:num w:numId="32">
    <w:abstractNumId w:val="9"/>
  </w:num>
  <w:num w:numId="33">
    <w:abstractNumId w:val="8"/>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8"/>
  </w:num>
  <w:num w:numId="38">
    <w:abstractNumId w:val="11"/>
  </w:num>
  <w:num w:numId="39">
    <w:abstractNumId w:val="19"/>
  </w:num>
  <w:num w:numId="40">
    <w:abstractNumId w:val="1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46"/>
    <w:rsid w:val="00005F62"/>
    <w:rsid w:val="000121D7"/>
    <w:rsid w:val="00014955"/>
    <w:rsid w:val="00033C46"/>
    <w:rsid w:val="000460B4"/>
    <w:rsid w:val="000517BC"/>
    <w:rsid w:val="00055A1B"/>
    <w:rsid w:val="00056CC4"/>
    <w:rsid w:val="0006063C"/>
    <w:rsid w:val="00064557"/>
    <w:rsid w:val="00070F8D"/>
    <w:rsid w:val="00072926"/>
    <w:rsid w:val="00073591"/>
    <w:rsid w:val="0009179C"/>
    <w:rsid w:val="000917A6"/>
    <w:rsid w:val="00097EF6"/>
    <w:rsid w:val="000B22EA"/>
    <w:rsid w:val="000B3379"/>
    <w:rsid w:val="000D3113"/>
    <w:rsid w:val="000E32BE"/>
    <w:rsid w:val="000E3962"/>
    <w:rsid w:val="000E5462"/>
    <w:rsid w:val="000F0A07"/>
    <w:rsid w:val="001002A4"/>
    <w:rsid w:val="001027E7"/>
    <w:rsid w:val="0013712E"/>
    <w:rsid w:val="00141142"/>
    <w:rsid w:val="00142DC4"/>
    <w:rsid w:val="00147586"/>
    <w:rsid w:val="00151698"/>
    <w:rsid w:val="0016342D"/>
    <w:rsid w:val="0017096F"/>
    <w:rsid w:val="00171F9D"/>
    <w:rsid w:val="00172738"/>
    <w:rsid w:val="0018393C"/>
    <w:rsid w:val="001849B2"/>
    <w:rsid w:val="0018513D"/>
    <w:rsid w:val="00192FB7"/>
    <w:rsid w:val="00195160"/>
    <w:rsid w:val="00196B58"/>
    <w:rsid w:val="00197257"/>
    <w:rsid w:val="001A3B7C"/>
    <w:rsid w:val="001A7165"/>
    <w:rsid w:val="001C26D0"/>
    <w:rsid w:val="001C42D9"/>
    <w:rsid w:val="001C7273"/>
    <w:rsid w:val="001D2755"/>
    <w:rsid w:val="001D34E4"/>
    <w:rsid w:val="001D7A51"/>
    <w:rsid w:val="001E34CD"/>
    <w:rsid w:val="00203656"/>
    <w:rsid w:val="00216CB3"/>
    <w:rsid w:val="00226909"/>
    <w:rsid w:val="00231437"/>
    <w:rsid w:val="00231508"/>
    <w:rsid w:val="00234B28"/>
    <w:rsid w:val="0024493A"/>
    <w:rsid w:val="00246377"/>
    <w:rsid w:val="00247FE5"/>
    <w:rsid w:val="00253E7C"/>
    <w:rsid w:val="00275F5A"/>
    <w:rsid w:val="0028321B"/>
    <w:rsid w:val="002873C2"/>
    <w:rsid w:val="002A2C4B"/>
    <w:rsid w:val="002B663E"/>
    <w:rsid w:val="002C32DA"/>
    <w:rsid w:val="002C714F"/>
    <w:rsid w:val="002D0489"/>
    <w:rsid w:val="002E20CC"/>
    <w:rsid w:val="00307C88"/>
    <w:rsid w:val="00323A55"/>
    <w:rsid w:val="003366D1"/>
    <w:rsid w:val="00346498"/>
    <w:rsid w:val="00350E00"/>
    <w:rsid w:val="00362C6F"/>
    <w:rsid w:val="00365E36"/>
    <w:rsid w:val="00370265"/>
    <w:rsid w:val="00381575"/>
    <w:rsid w:val="00387F31"/>
    <w:rsid w:val="00393A0A"/>
    <w:rsid w:val="003A3BE4"/>
    <w:rsid w:val="003A4592"/>
    <w:rsid w:val="003B75FB"/>
    <w:rsid w:val="003B7908"/>
    <w:rsid w:val="003C550F"/>
    <w:rsid w:val="003D19B9"/>
    <w:rsid w:val="003D7218"/>
    <w:rsid w:val="003E1856"/>
    <w:rsid w:val="003E42E2"/>
    <w:rsid w:val="003E5BE7"/>
    <w:rsid w:val="003F7390"/>
    <w:rsid w:val="0040192B"/>
    <w:rsid w:val="004239C3"/>
    <w:rsid w:val="00423E05"/>
    <w:rsid w:val="00424E1E"/>
    <w:rsid w:val="004363F7"/>
    <w:rsid w:val="00443A19"/>
    <w:rsid w:val="004450DF"/>
    <w:rsid w:val="00450372"/>
    <w:rsid w:val="00454678"/>
    <w:rsid w:val="0046178D"/>
    <w:rsid w:val="004645AE"/>
    <w:rsid w:val="00466154"/>
    <w:rsid w:val="00483550"/>
    <w:rsid w:val="00496B73"/>
    <w:rsid w:val="004A012D"/>
    <w:rsid w:val="004A2C0D"/>
    <w:rsid w:val="004C6698"/>
    <w:rsid w:val="004D6A46"/>
    <w:rsid w:val="004D6DA6"/>
    <w:rsid w:val="004D7ADA"/>
    <w:rsid w:val="004E74E3"/>
    <w:rsid w:val="004F363D"/>
    <w:rsid w:val="00520CC7"/>
    <w:rsid w:val="00522F56"/>
    <w:rsid w:val="005261EC"/>
    <w:rsid w:val="005420D2"/>
    <w:rsid w:val="00543D08"/>
    <w:rsid w:val="00545ED5"/>
    <w:rsid w:val="00552C66"/>
    <w:rsid w:val="005547E9"/>
    <w:rsid w:val="005665E0"/>
    <w:rsid w:val="00581F47"/>
    <w:rsid w:val="00584187"/>
    <w:rsid w:val="005846BC"/>
    <w:rsid w:val="00586295"/>
    <w:rsid w:val="005A0A8E"/>
    <w:rsid w:val="005B0E66"/>
    <w:rsid w:val="005B42A4"/>
    <w:rsid w:val="005B72B1"/>
    <w:rsid w:val="005C27E5"/>
    <w:rsid w:val="005D030C"/>
    <w:rsid w:val="005D2B0C"/>
    <w:rsid w:val="005D7B94"/>
    <w:rsid w:val="005E2D63"/>
    <w:rsid w:val="005E7349"/>
    <w:rsid w:val="005F0447"/>
    <w:rsid w:val="005F622B"/>
    <w:rsid w:val="005F790A"/>
    <w:rsid w:val="00617D59"/>
    <w:rsid w:val="00622423"/>
    <w:rsid w:val="00622AE2"/>
    <w:rsid w:val="00626BD9"/>
    <w:rsid w:val="00630063"/>
    <w:rsid w:val="006307F3"/>
    <w:rsid w:val="006325D6"/>
    <w:rsid w:val="006372F8"/>
    <w:rsid w:val="006545B8"/>
    <w:rsid w:val="00656296"/>
    <w:rsid w:val="00661103"/>
    <w:rsid w:val="0066786A"/>
    <w:rsid w:val="00667A2E"/>
    <w:rsid w:val="0067381F"/>
    <w:rsid w:val="0067587A"/>
    <w:rsid w:val="006845CC"/>
    <w:rsid w:val="00695623"/>
    <w:rsid w:val="006B4AC4"/>
    <w:rsid w:val="006E2002"/>
    <w:rsid w:val="006F4390"/>
    <w:rsid w:val="006F613B"/>
    <w:rsid w:val="007032E5"/>
    <w:rsid w:val="00711782"/>
    <w:rsid w:val="007212F0"/>
    <w:rsid w:val="00721BF7"/>
    <w:rsid w:val="00724F8D"/>
    <w:rsid w:val="00726A0F"/>
    <w:rsid w:val="00733258"/>
    <w:rsid w:val="00742477"/>
    <w:rsid w:val="00743DD6"/>
    <w:rsid w:val="0078558E"/>
    <w:rsid w:val="007903A3"/>
    <w:rsid w:val="0079115B"/>
    <w:rsid w:val="0079408C"/>
    <w:rsid w:val="00795974"/>
    <w:rsid w:val="007A1391"/>
    <w:rsid w:val="007A1702"/>
    <w:rsid w:val="007A7442"/>
    <w:rsid w:val="007C17A2"/>
    <w:rsid w:val="007E3F04"/>
    <w:rsid w:val="007E4EF6"/>
    <w:rsid w:val="007F26CA"/>
    <w:rsid w:val="007F34F7"/>
    <w:rsid w:val="00801D35"/>
    <w:rsid w:val="008203DD"/>
    <w:rsid w:val="00833706"/>
    <w:rsid w:val="00844269"/>
    <w:rsid w:val="008548F0"/>
    <w:rsid w:val="00870375"/>
    <w:rsid w:val="008703BD"/>
    <w:rsid w:val="0087072F"/>
    <w:rsid w:val="00877827"/>
    <w:rsid w:val="00880535"/>
    <w:rsid w:val="00886D3C"/>
    <w:rsid w:val="008B7FF8"/>
    <w:rsid w:val="008C3AD5"/>
    <w:rsid w:val="008E139A"/>
    <w:rsid w:val="008E492F"/>
    <w:rsid w:val="008F0A0C"/>
    <w:rsid w:val="008F19F7"/>
    <w:rsid w:val="00911CF9"/>
    <w:rsid w:val="00913F0A"/>
    <w:rsid w:val="00935140"/>
    <w:rsid w:val="0094338E"/>
    <w:rsid w:val="009539D3"/>
    <w:rsid w:val="0095408B"/>
    <w:rsid w:val="00962D34"/>
    <w:rsid w:val="0096635C"/>
    <w:rsid w:val="00966B21"/>
    <w:rsid w:val="0096799B"/>
    <w:rsid w:val="00972C35"/>
    <w:rsid w:val="00990164"/>
    <w:rsid w:val="00994E05"/>
    <w:rsid w:val="00996C1C"/>
    <w:rsid w:val="009A5207"/>
    <w:rsid w:val="009C75AF"/>
    <w:rsid w:val="009D0E80"/>
    <w:rsid w:val="009E48C0"/>
    <w:rsid w:val="009F1C84"/>
    <w:rsid w:val="00A06D63"/>
    <w:rsid w:val="00A27597"/>
    <w:rsid w:val="00A27E3A"/>
    <w:rsid w:val="00A33185"/>
    <w:rsid w:val="00A367AF"/>
    <w:rsid w:val="00A574A7"/>
    <w:rsid w:val="00A63191"/>
    <w:rsid w:val="00A65F1E"/>
    <w:rsid w:val="00A65FA8"/>
    <w:rsid w:val="00A66B3C"/>
    <w:rsid w:val="00A82D96"/>
    <w:rsid w:val="00A833D5"/>
    <w:rsid w:val="00A8438F"/>
    <w:rsid w:val="00A906B5"/>
    <w:rsid w:val="00AA234D"/>
    <w:rsid w:val="00AC12DC"/>
    <w:rsid w:val="00AC4147"/>
    <w:rsid w:val="00AD0590"/>
    <w:rsid w:val="00AF5AD7"/>
    <w:rsid w:val="00B02245"/>
    <w:rsid w:val="00B042ED"/>
    <w:rsid w:val="00B23269"/>
    <w:rsid w:val="00B26CC4"/>
    <w:rsid w:val="00B32B8A"/>
    <w:rsid w:val="00B674B6"/>
    <w:rsid w:val="00B8209B"/>
    <w:rsid w:val="00B840C2"/>
    <w:rsid w:val="00B87BA8"/>
    <w:rsid w:val="00B92A95"/>
    <w:rsid w:val="00B9471C"/>
    <w:rsid w:val="00BB01A4"/>
    <w:rsid w:val="00BB11AF"/>
    <w:rsid w:val="00BB434E"/>
    <w:rsid w:val="00BC1ED3"/>
    <w:rsid w:val="00BC5F5D"/>
    <w:rsid w:val="00BC71A5"/>
    <w:rsid w:val="00BD0E45"/>
    <w:rsid w:val="00BE1F1F"/>
    <w:rsid w:val="00BF08BA"/>
    <w:rsid w:val="00BF6195"/>
    <w:rsid w:val="00C00550"/>
    <w:rsid w:val="00C10D66"/>
    <w:rsid w:val="00C11B18"/>
    <w:rsid w:val="00C12F7B"/>
    <w:rsid w:val="00C16EEB"/>
    <w:rsid w:val="00C23D6C"/>
    <w:rsid w:val="00C33AE2"/>
    <w:rsid w:val="00C57B90"/>
    <w:rsid w:val="00C6320E"/>
    <w:rsid w:val="00C76852"/>
    <w:rsid w:val="00C76FAF"/>
    <w:rsid w:val="00C83A7D"/>
    <w:rsid w:val="00C83C6B"/>
    <w:rsid w:val="00C85F37"/>
    <w:rsid w:val="00C932EC"/>
    <w:rsid w:val="00C94FB7"/>
    <w:rsid w:val="00C97793"/>
    <w:rsid w:val="00CA5880"/>
    <w:rsid w:val="00CC02FF"/>
    <w:rsid w:val="00CC06A1"/>
    <w:rsid w:val="00CC2477"/>
    <w:rsid w:val="00CD32C6"/>
    <w:rsid w:val="00CF19E8"/>
    <w:rsid w:val="00CF4A81"/>
    <w:rsid w:val="00D008DC"/>
    <w:rsid w:val="00D05318"/>
    <w:rsid w:val="00D12BC5"/>
    <w:rsid w:val="00D266F0"/>
    <w:rsid w:val="00D36DCC"/>
    <w:rsid w:val="00D446E1"/>
    <w:rsid w:val="00D451D6"/>
    <w:rsid w:val="00D56CDC"/>
    <w:rsid w:val="00D67DB6"/>
    <w:rsid w:val="00D739CA"/>
    <w:rsid w:val="00DB7CDA"/>
    <w:rsid w:val="00DC764C"/>
    <w:rsid w:val="00DD1F14"/>
    <w:rsid w:val="00DD74D9"/>
    <w:rsid w:val="00DF4FDE"/>
    <w:rsid w:val="00DF6E96"/>
    <w:rsid w:val="00E0157C"/>
    <w:rsid w:val="00E142C2"/>
    <w:rsid w:val="00E2058C"/>
    <w:rsid w:val="00E27248"/>
    <w:rsid w:val="00E30FAC"/>
    <w:rsid w:val="00E34BF5"/>
    <w:rsid w:val="00E5040F"/>
    <w:rsid w:val="00E56CD6"/>
    <w:rsid w:val="00E57BC1"/>
    <w:rsid w:val="00E9382A"/>
    <w:rsid w:val="00E95141"/>
    <w:rsid w:val="00E9612F"/>
    <w:rsid w:val="00EA4FA0"/>
    <w:rsid w:val="00EB41E5"/>
    <w:rsid w:val="00EB71CE"/>
    <w:rsid w:val="00ED543D"/>
    <w:rsid w:val="00EE0D7E"/>
    <w:rsid w:val="00EE2805"/>
    <w:rsid w:val="00EF3744"/>
    <w:rsid w:val="00EF6D64"/>
    <w:rsid w:val="00F0672F"/>
    <w:rsid w:val="00F11F05"/>
    <w:rsid w:val="00F16304"/>
    <w:rsid w:val="00F16E68"/>
    <w:rsid w:val="00F27A50"/>
    <w:rsid w:val="00F4452E"/>
    <w:rsid w:val="00F45D60"/>
    <w:rsid w:val="00F57A7A"/>
    <w:rsid w:val="00F61565"/>
    <w:rsid w:val="00F62714"/>
    <w:rsid w:val="00F7681B"/>
    <w:rsid w:val="00F802C9"/>
    <w:rsid w:val="00F81D9D"/>
    <w:rsid w:val="00F8213F"/>
    <w:rsid w:val="00F8261C"/>
    <w:rsid w:val="00F83B5F"/>
    <w:rsid w:val="00F93A75"/>
    <w:rsid w:val="00F97492"/>
    <w:rsid w:val="00F97991"/>
    <w:rsid w:val="00FA19E2"/>
    <w:rsid w:val="00FA2CF5"/>
    <w:rsid w:val="00FA7CFD"/>
    <w:rsid w:val="00FB3297"/>
    <w:rsid w:val="00FC0753"/>
    <w:rsid w:val="00FC39DE"/>
    <w:rsid w:val="00FC448F"/>
    <w:rsid w:val="00FC4896"/>
    <w:rsid w:val="00FC6D9E"/>
    <w:rsid w:val="00FD5D01"/>
    <w:rsid w:val="00FD643A"/>
    <w:rsid w:val="00FD6E38"/>
    <w:rsid w:val="00FE69AC"/>
    <w:rsid w:val="00FE78D0"/>
    <w:rsid w:val="00FF0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1E56F"/>
  <w15:chartTrackingRefBased/>
  <w15:docId w15:val="{54F86A73-BD67-4F31-9CE9-D819FFD8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5">
    <w:name w:val="heading 5"/>
    <w:basedOn w:val="Standard"/>
    <w:next w:val="Standard"/>
    <w:link w:val="Antrat5Diagrama"/>
    <w:qFormat/>
    <w:rsid w:val="0079408C"/>
    <w:pPr>
      <w:tabs>
        <w:tab w:val="num" w:pos="1080"/>
      </w:tabs>
      <w:autoSpaceDE w:val="0"/>
      <w:autoSpaceDN w:val="0"/>
      <w:spacing w:before="240" w:after="60"/>
      <w:ind w:left="1080" w:hanging="1080"/>
      <w:outlineLvl w:val="4"/>
    </w:pPr>
    <w:rPr>
      <w:b/>
      <w:bCs/>
      <w:i/>
      <w:iCs/>
      <w:snapToGrid/>
      <w:sz w:val="26"/>
      <w:szCs w:val="26"/>
    </w:rPr>
  </w:style>
  <w:style w:type="paragraph" w:styleId="Antrat6">
    <w:name w:val="heading 6"/>
    <w:basedOn w:val="Standard"/>
    <w:next w:val="Standard"/>
    <w:link w:val="Antrat6Diagrama"/>
    <w:qFormat/>
    <w:rsid w:val="0079408C"/>
    <w:pPr>
      <w:tabs>
        <w:tab w:val="num" w:pos="1080"/>
      </w:tabs>
      <w:autoSpaceDE w:val="0"/>
      <w:autoSpaceDN w:val="0"/>
      <w:spacing w:before="240" w:after="60"/>
      <w:ind w:left="1080" w:hanging="1080"/>
      <w:outlineLvl w:val="5"/>
    </w:pPr>
    <w:rPr>
      <w:b/>
      <w:bCs/>
      <w:snapToGrid/>
      <w:sz w:val="22"/>
      <w:szCs w:val="22"/>
    </w:rPr>
  </w:style>
  <w:style w:type="paragraph" w:styleId="Antrat7">
    <w:name w:val="heading 7"/>
    <w:basedOn w:val="Standard"/>
    <w:next w:val="Standard"/>
    <w:link w:val="Antrat7Diagrama"/>
    <w:qFormat/>
    <w:rsid w:val="0079408C"/>
    <w:pPr>
      <w:tabs>
        <w:tab w:val="num" w:pos="1440"/>
      </w:tabs>
      <w:autoSpaceDE w:val="0"/>
      <w:autoSpaceDN w:val="0"/>
      <w:spacing w:before="240" w:after="60"/>
      <w:ind w:left="1440" w:hanging="1440"/>
      <w:outlineLvl w:val="6"/>
    </w:pPr>
    <w:rPr>
      <w:snapToGrid/>
    </w:rPr>
  </w:style>
  <w:style w:type="paragraph" w:styleId="Antrat8">
    <w:name w:val="heading 8"/>
    <w:basedOn w:val="Standard"/>
    <w:next w:val="Standard"/>
    <w:link w:val="Antrat8Diagrama"/>
    <w:qFormat/>
    <w:rsid w:val="0079408C"/>
    <w:pPr>
      <w:tabs>
        <w:tab w:val="num" w:pos="1440"/>
      </w:tabs>
      <w:autoSpaceDE w:val="0"/>
      <w:autoSpaceDN w:val="0"/>
      <w:spacing w:before="240" w:after="60"/>
      <w:ind w:left="1440" w:hanging="1440"/>
      <w:outlineLvl w:val="7"/>
    </w:pPr>
    <w:rPr>
      <w:i/>
      <w:iCs/>
      <w:snapToGrid/>
    </w:rPr>
  </w:style>
  <w:style w:type="paragraph" w:styleId="Antrat9">
    <w:name w:val="heading 9"/>
    <w:basedOn w:val="Standard"/>
    <w:next w:val="Standard"/>
    <w:link w:val="Antrat9Diagrama"/>
    <w:qFormat/>
    <w:rsid w:val="0079408C"/>
    <w:pPr>
      <w:tabs>
        <w:tab w:val="num" w:pos="1800"/>
      </w:tabs>
      <w:autoSpaceDE w:val="0"/>
      <w:autoSpaceDN w:val="0"/>
      <w:spacing w:before="240" w:after="60"/>
      <w:ind w:left="1800" w:hanging="1800"/>
      <w:outlineLvl w:val="8"/>
    </w:pPr>
    <w:rPr>
      <w:rFonts w:ascii="Arial" w:hAnsi="Arial" w:cs="Arial"/>
      <w:snapToGrid/>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pPr>
      <w:widowControl w:val="0"/>
      <w:spacing w:after="57"/>
      <w:jc w:val="both"/>
    </w:pPr>
    <w:rPr>
      <w:rFonts w:ascii="TimesLT" w:hAnsi="TimesLT"/>
      <w:snapToGrid w:val="0"/>
      <w:lang w:eastAsia="en-US"/>
    </w:rPr>
  </w:style>
  <w:style w:type="paragraph" w:customStyle="1" w:styleId="SSutSkyrius">
    <w:name w:val="SSutSkyrius"/>
    <w:basedOn w:val="Standard"/>
    <w:next w:val="SSutPunktas"/>
    <w:pPr>
      <w:keepNext/>
      <w:numPr>
        <w:numId w:val="14"/>
      </w:numPr>
      <w:spacing w:before="57"/>
      <w:jc w:val="left"/>
      <w:outlineLvl w:val="0"/>
    </w:pPr>
    <w:rPr>
      <w:b/>
    </w:rPr>
  </w:style>
  <w:style w:type="paragraph" w:customStyle="1" w:styleId="SSutPunktas">
    <w:name w:val="SSutPunktas"/>
    <w:basedOn w:val="Standard"/>
    <w:pPr>
      <w:numPr>
        <w:ilvl w:val="1"/>
        <w:numId w:val="14"/>
      </w:numPr>
      <w:outlineLvl w:val="1"/>
    </w:pPr>
  </w:style>
  <w:style w:type="paragraph" w:customStyle="1" w:styleId="Textbody">
    <w:name w:val="Text body"/>
    <w:basedOn w:val="Standard"/>
    <w:pPr>
      <w:spacing w:after="120"/>
    </w:pPr>
  </w:style>
  <w:style w:type="paragraph" w:styleId="Antrats">
    <w:name w:val="header"/>
    <w:basedOn w:val="Standard"/>
    <w:link w:val="AntratsDiagrama"/>
    <w:uiPriority w:val="99"/>
    <w:pPr>
      <w:tabs>
        <w:tab w:val="center" w:pos="4153"/>
        <w:tab w:val="right" w:pos="8306"/>
      </w:tabs>
      <w:ind w:firstLine="567"/>
    </w:pPr>
  </w:style>
  <w:style w:type="paragraph" w:customStyle="1" w:styleId="TableHeading">
    <w:name w:val="Table Heading"/>
    <w:basedOn w:val="TableContents"/>
    <w:pPr>
      <w:jc w:val="center"/>
    </w:pPr>
    <w:rPr>
      <w:b/>
      <w:i/>
    </w:rPr>
  </w:style>
  <w:style w:type="paragraph" w:customStyle="1" w:styleId="TableContents">
    <w:name w:val="Table Contents"/>
    <w:basedOn w:val="Textbody"/>
  </w:style>
  <w:style w:type="character" w:styleId="Puslapionumeris">
    <w:name w:val="page number"/>
    <w:basedOn w:val="Numatytasispastraiposriftas"/>
  </w:style>
  <w:style w:type="paragraph" w:styleId="Porat">
    <w:name w:val="footer"/>
    <w:basedOn w:val="Standard"/>
    <w:pPr>
      <w:tabs>
        <w:tab w:val="center" w:pos="4799"/>
        <w:tab w:val="right" w:pos="9598"/>
      </w:tabs>
    </w:pPr>
  </w:style>
  <w:style w:type="character" w:styleId="Hipersaitas">
    <w:name w:val="Hyperlink"/>
    <w:rsid w:val="003E5BE7"/>
    <w:rPr>
      <w:color w:val="0000FF"/>
      <w:u w:val="single"/>
    </w:rPr>
  </w:style>
  <w:style w:type="paragraph" w:styleId="Debesliotekstas">
    <w:name w:val="Balloon Text"/>
    <w:basedOn w:val="prastasis"/>
    <w:semiHidden/>
    <w:rsid w:val="001E34CD"/>
    <w:rPr>
      <w:rFonts w:ascii="Tahoma" w:hAnsi="Tahoma" w:cs="Tahoma"/>
      <w:sz w:val="16"/>
      <w:szCs w:val="16"/>
    </w:rPr>
  </w:style>
  <w:style w:type="paragraph" w:styleId="Pataisymai">
    <w:name w:val="Revision"/>
    <w:hidden/>
    <w:uiPriority w:val="99"/>
    <w:semiHidden/>
    <w:rsid w:val="004D6DA6"/>
    <w:rPr>
      <w:sz w:val="24"/>
      <w:szCs w:val="24"/>
      <w:lang w:eastAsia="en-US"/>
    </w:rPr>
  </w:style>
  <w:style w:type="character" w:customStyle="1" w:styleId="iprastasj">
    <w:name w:val="iprastasj"/>
    <w:basedOn w:val="Numatytasispastraiposriftas"/>
    <w:rsid w:val="00D266F0"/>
  </w:style>
  <w:style w:type="character" w:customStyle="1" w:styleId="AntratsDiagrama">
    <w:name w:val="Antraštės Diagrama"/>
    <w:basedOn w:val="Numatytasispastraiposriftas"/>
    <w:link w:val="Antrats"/>
    <w:uiPriority w:val="99"/>
    <w:rsid w:val="00F81D9D"/>
    <w:rPr>
      <w:rFonts w:ascii="TimesLT" w:hAnsi="TimesLT"/>
      <w:snapToGrid w:val="0"/>
      <w:lang w:eastAsia="en-US"/>
    </w:rPr>
  </w:style>
  <w:style w:type="character" w:customStyle="1" w:styleId="UnresolvedMention">
    <w:name w:val="Unresolved Mention"/>
    <w:basedOn w:val="Numatytasispastraiposriftas"/>
    <w:uiPriority w:val="99"/>
    <w:semiHidden/>
    <w:unhideWhenUsed/>
    <w:rsid w:val="004363F7"/>
    <w:rPr>
      <w:color w:val="605E5C"/>
      <w:shd w:val="clear" w:color="auto" w:fill="E1DFDD"/>
    </w:rPr>
  </w:style>
  <w:style w:type="character" w:customStyle="1" w:styleId="Antrat5Diagrama">
    <w:name w:val="Antraštė 5 Diagrama"/>
    <w:basedOn w:val="Numatytasispastraiposriftas"/>
    <w:link w:val="Antrat5"/>
    <w:rsid w:val="0079408C"/>
    <w:rPr>
      <w:rFonts w:ascii="TimesLT" w:hAnsi="TimesLT"/>
      <w:b/>
      <w:bCs/>
      <w:i/>
      <w:iCs/>
      <w:sz w:val="26"/>
      <w:szCs w:val="26"/>
      <w:lang w:eastAsia="en-US"/>
    </w:rPr>
  </w:style>
  <w:style w:type="character" w:customStyle="1" w:styleId="Antrat6Diagrama">
    <w:name w:val="Antraštė 6 Diagrama"/>
    <w:basedOn w:val="Numatytasispastraiposriftas"/>
    <w:link w:val="Antrat6"/>
    <w:rsid w:val="0079408C"/>
    <w:rPr>
      <w:rFonts w:ascii="TimesLT" w:hAnsi="TimesLT"/>
      <w:b/>
      <w:bCs/>
      <w:sz w:val="22"/>
      <w:szCs w:val="22"/>
      <w:lang w:eastAsia="en-US"/>
    </w:rPr>
  </w:style>
  <w:style w:type="character" w:customStyle="1" w:styleId="Antrat7Diagrama">
    <w:name w:val="Antraštė 7 Diagrama"/>
    <w:basedOn w:val="Numatytasispastraiposriftas"/>
    <w:link w:val="Antrat7"/>
    <w:rsid w:val="0079408C"/>
    <w:rPr>
      <w:rFonts w:ascii="TimesLT" w:hAnsi="TimesLT"/>
      <w:lang w:eastAsia="en-US"/>
    </w:rPr>
  </w:style>
  <w:style w:type="character" w:customStyle="1" w:styleId="Antrat8Diagrama">
    <w:name w:val="Antraštė 8 Diagrama"/>
    <w:basedOn w:val="Numatytasispastraiposriftas"/>
    <w:link w:val="Antrat8"/>
    <w:rsid w:val="0079408C"/>
    <w:rPr>
      <w:rFonts w:ascii="TimesLT" w:hAnsi="TimesLT"/>
      <w:i/>
      <w:iCs/>
      <w:lang w:eastAsia="en-US"/>
    </w:rPr>
  </w:style>
  <w:style w:type="character" w:customStyle="1" w:styleId="Antrat9Diagrama">
    <w:name w:val="Antraštė 9 Diagrama"/>
    <w:basedOn w:val="Numatytasispastraiposriftas"/>
    <w:link w:val="Antrat9"/>
    <w:rsid w:val="0079408C"/>
    <w:rPr>
      <w:rFonts w:ascii="Arial" w:hAnsi="Arial" w:cs="Arial"/>
      <w:sz w:val="22"/>
      <w:szCs w:val="22"/>
      <w:lang w:eastAsia="en-US"/>
    </w:rPr>
  </w:style>
  <w:style w:type="paragraph" w:customStyle="1" w:styleId="SSutPapunktis">
    <w:name w:val="SSutPapunktis"/>
    <w:basedOn w:val="SSutPunktas"/>
    <w:rsid w:val="0079408C"/>
    <w:pPr>
      <w:numPr>
        <w:ilvl w:val="0"/>
        <w:numId w:val="0"/>
      </w:numPr>
      <w:tabs>
        <w:tab w:val="num" w:pos="720"/>
      </w:tabs>
      <w:autoSpaceDE w:val="0"/>
      <w:autoSpaceDN w:val="0"/>
      <w:ind w:left="720" w:hanging="720"/>
      <w:outlineLvl w:val="2"/>
    </w:pPr>
    <w:rPr>
      <w:rFonts w:ascii="Times New Roman" w:hAnsi="Times New Roman"/>
      <w:snapToGrid/>
    </w:rPr>
  </w:style>
  <w:style w:type="paragraph" w:styleId="Sraopastraipa">
    <w:name w:val="List Paragraph"/>
    <w:basedOn w:val="prastasis"/>
    <w:uiPriority w:val="34"/>
    <w:qFormat/>
    <w:rsid w:val="006B4AC4"/>
    <w:pPr>
      <w:ind w:left="720"/>
      <w:contextualSpacing/>
    </w:pPr>
  </w:style>
  <w:style w:type="paragraph" w:customStyle="1" w:styleId="paragraph">
    <w:name w:val="paragraph"/>
    <w:basedOn w:val="prastasis"/>
    <w:rsid w:val="003D19B9"/>
    <w:pPr>
      <w:spacing w:before="100" w:beforeAutospacing="1" w:after="100" w:afterAutospacing="1"/>
    </w:pPr>
    <w:rPr>
      <w:lang w:eastAsia="lt-LT"/>
    </w:rPr>
  </w:style>
  <w:style w:type="character" w:customStyle="1" w:styleId="normaltextrun">
    <w:name w:val="normaltextrun"/>
    <w:basedOn w:val="Numatytasispastraiposriftas"/>
    <w:rsid w:val="003D19B9"/>
  </w:style>
  <w:style w:type="paragraph" w:styleId="Pavadinimas">
    <w:name w:val="Title"/>
    <w:basedOn w:val="prastasis"/>
    <w:link w:val="PavadinimasDiagrama"/>
    <w:qFormat/>
    <w:rsid w:val="00F11F05"/>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F11F05"/>
    <w:rPr>
      <w:rFonts w:ascii="Tahoma" w:hAnsi="Tahoma"/>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8245">
      <w:bodyDiv w:val="1"/>
      <w:marLeft w:val="0"/>
      <w:marRight w:val="0"/>
      <w:marTop w:val="0"/>
      <w:marBottom w:val="0"/>
      <w:divBdr>
        <w:top w:val="none" w:sz="0" w:space="0" w:color="auto"/>
        <w:left w:val="none" w:sz="0" w:space="0" w:color="auto"/>
        <w:bottom w:val="none" w:sz="0" w:space="0" w:color="auto"/>
        <w:right w:val="none" w:sz="0" w:space="0" w:color="auto"/>
      </w:divBdr>
    </w:div>
    <w:div w:id="594246756">
      <w:bodyDiv w:val="1"/>
      <w:marLeft w:val="0"/>
      <w:marRight w:val="0"/>
      <w:marTop w:val="0"/>
      <w:marBottom w:val="0"/>
      <w:divBdr>
        <w:top w:val="none" w:sz="0" w:space="0" w:color="auto"/>
        <w:left w:val="none" w:sz="0" w:space="0" w:color="auto"/>
        <w:bottom w:val="none" w:sz="0" w:space="0" w:color="auto"/>
        <w:right w:val="none" w:sz="0" w:space="0" w:color="auto"/>
      </w:divBdr>
    </w:div>
    <w:div w:id="705570627">
      <w:bodyDiv w:val="1"/>
      <w:marLeft w:val="0"/>
      <w:marRight w:val="0"/>
      <w:marTop w:val="0"/>
      <w:marBottom w:val="0"/>
      <w:divBdr>
        <w:top w:val="none" w:sz="0" w:space="0" w:color="auto"/>
        <w:left w:val="none" w:sz="0" w:space="0" w:color="auto"/>
        <w:bottom w:val="none" w:sz="0" w:space="0" w:color="auto"/>
        <w:right w:val="none" w:sz="0" w:space="0" w:color="auto"/>
      </w:divBdr>
    </w:div>
    <w:div w:id="1359165071">
      <w:bodyDiv w:val="1"/>
      <w:marLeft w:val="0"/>
      <w:marRight w:val="0"/>
      <w:marTop w:val="0"/>
      <w:marBottom w:val="0"/>
      <w:divBdr>
        <w:top w:val="none" w:sz="0" w:space="0" w:color="auto"/>
        <w:left w:val="none" w:sz="0" w:space="0" w:color="auto"/>
        <w:bottom w:val="none" w:sz="0" w:space="0" w:color="auto"/>
        <w:right w:val="none" w:sz="0" w:space="0" w:color="auto"/>
      </w:divBdr>
    </w:div>
    <w:div w:id="1578785861">
      <w:bodyDiv w:val="1"/>
      <w:marLeft w:val="0"/>
      <w:marRight w:val="0"/>
      <w:marTop w:val="0"/>
      <w:marBottom w:val="0"/>
      <w:divBdr>
        <w:top w:val="none" w:sz="0" w:space="0" w:color="auto"/>
        <w:left w:val="none" w:sz="0" w:space="0" w:color="auto"/>
        <w:bottom w:val="none" w:sz="0" w:space="0" w:color="auto"/>
        <w:right w:val="none" w:sz="0" w:space="0" w:color="auto"/>
      </w:divBdr>
    </w:div>
    <w:div w:id="18844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libis@assec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galba.libis@asse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A8F0-C90F-46E0-8B96-AD9C037C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6603</Words>
  <Characters>3764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danutek</dc:creator>
  <cp:keywords/>
  <dc:description/>
  <cp:lastModifiedBy>Reda Stankevičienė</cp:lastModifiedBy>
  <cp:revision>2</cp:revision>
  <cp:lastPrinted>2023-02-02T12:58:00Z</cp:lastPrinted>
  <dcterms:created xsi:type="dcterms:W3CDTF">2023-07-13T12:41:00Z</dcterms:created>
  <dcterms:modified xsi:type="dcterms:W3CDTF">2023-07-13T12:41:00Z</dcterms:modified>
</cp:coreProperties>
</file>