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AA0C" w14:textId="77777777" w:rsidR="009C16A2" w:rsidRPr="00C91B5C" w:rsidRDefault="00681FC7" w:rsidP="006A41C4">
      <w:pPr>
        <w:ind w:left="0" w:firstLine="851"/>
        <w:jc w:val="center"/>
        <w:rPr>
          <w:b/>
        </w:rPr>
      </w:pPr>
      <w:r>
        <w:rPr>
          <w:b/>
        </w:rPr>
        <w:t>PASLAUGŲ PIRKIMO–</w:t>
      </w:r>
      <w:r w:rsidR="00A15EBF" w:rsidRPr="00C91B5C">
        <w:rPr>
          <w:b/>
        </w:rPr>
        <w:t>PARDAVIMO SUTARTIS NR. 01-25-</w:t>
      </w:r>
    </w:p>
    <w:p w14:paraId="785B497A" w14:textId="77777777" w:rsidR="005A5D91" w:rsidRPr="00C91B5C" w:rsidRDefault="005A5D91" w:rsidP="006A41C4">
      <w:pPr>
        <w:ind w:left="0" w:firstLine="851"/>
        <w:jc w:val="center"/>
        <w:rPr>
          <w:b/>
        </w:rPr>
      </w:pPr>
    </w:p>
    <w:p w14:paraId="611EC0E0" w14:textId="24367C12" w:rsidR="00A15EBF" w:rsidRPr="00C91B5C" w:rsidRDefault="00A90D9D" w:rsidP="006A41C4">
      <w:pPr>
        <w:ind w:left="0" w:firstLine="851"/>
        <w:jc w:val="center"/>
      </w:pPr>
      <w:r>
        <w:t>202</w:t>
      </w:r>
      <w:r w:rsidR="00FE1EA8">
        <w:t>3</w:t>
      </w:r>
      <w:r w:rsidR="00A15EBF" w:rsidRPr="00C91B5C">
        <w:t xml:space="preserve"> m. </w:t>
      </w:r>
      <w:r w:rsidR="00EC59D2">
        <w:t>birželio</w:t>
      </w:r>
      <w:r w:rsidR="00FE1EA8">
        <w:t xml:space="preserve"> __</w:t>
      </w:r>
      <w:r>
        <w:t>___</w:t>
      </w:r>
      <w:r w:rsidR="00BC4470">
        <w:t xml:space="preserve"> </w:t>
      </w:r>
      <w:r w:rsidR="00A15EBF" w:rsidRPr="00C91B5C">
        <w:t>d.</w:t>
      </w:r>
    </w:p>
    <w:p w14:paraId="73DA4D3B" w14:textId="77777777" w:rsidR="00A15EBF" w:rsidRPr="00C91B5C" w:rsidRDefault="00A15EBF" w:rsidP="006A41C4">
      <w:pPr>
        <w:ind w:left="0" w:firstLine="851"/>
        <w:jc w:val="center"/>
      </w:pPr>
      <w:r w:rsidRPr="00C91B5C">
        <w:t>Vilnius</w:t>
      </w:r>
    </w:p>
    <w:p w14:paraId="18D1B3F1" w14:textId="77777777" w:rsidR="00A15EBF" w:rsidRPr="00C91B5C" w:rsidRDefault="00A15EBF" w:rsidP="006A41C4">
      <w:pPr>
        <w:ind w:left="0" w:firstLine="851"/>
        <w:jc w:val="center"/>
      </w:pPr>
    </w:p>
    <w:p w14:paraId="3FF0E06B" w14:textId="77777777" w:rsidR="00FE1EA8" w:rsidRPr="0043248D" w:rsidRDefault="00FE1EA8" w:rsidP="00FE1EA8">
      <w:pPr>
        <w:ind w:left="0" w:right="49" w:firstLine="851"/>
        <w:rPr>
          <w:rFonts w:eastAsia="SimSun"/>
          <w:bCs/>
        </w:rPr>
      </w:pPr>
      <w:r w:rsidRPr="0043248D">
        <w:rPr>
          <w:rFonts w:eastAsia="SimSun"/>
          <w:b/>
          <w:bCs/>
        </w:rPr>
        <w:t>Viešoji įstaiga</w:t>
      </w:r>
      <w:r w:rsidRPr="0043248D">
        <w:rPr>
          <w:rFonts w:eastAsia="SimSun"/>
          <w:bCs/>
        </w:rPr>
        <w:t xml:space="preserve"> </w:t>
      </w:r>
      <w:r w:rsidRPr="0043248D">
        <w:rPr>
          <w:rFonts w:eastAsia="SimSun"/>
          <w:b/>
          <w:bCs/>
        </w:rPr>
        <w:t>Centro poliklinika</w:t>
      </w:r>
      <w:r w:rsidRPr="0043248D">
        <w:rPr>
          <w:rFonts w:eastAsia="SimSun"/>
          <w:bCs/>
        </w:rPr>
        <w:t xml:space="preserve">, įstaigos kodas 125873515, atstovaujama </w:t>
      </w:r>
      <w:r w:rsidRPr="0043248D">
        <w:rPr>
          <w:rFonts w:eastAsia="SimSun"/>
        </w:rPr>
        <w:t xml:space="preserve">direktoriaus </w:t>
      </w:r>
      <w:r w:rsidRPr="0043248D">
        <w:rPr>
          <w:rFonts w:eastAsia="SimSun"/>
          <w:bCs/>
        </w:rPr>
        <w:t>Zdislavo Skvarciany</w:t>
      </w:r>
      <w:r w:rsidRPr="0043248D">
        <w:rPr>
          <w:rFonts w:eastAsia="SimSun"/>
        </w:rPr>
        <w:t xml:space="preserve">, veikiančio pagal įstaigos įstatus </w:t>
      </w:r>
      <w:r w:rsidRPr="0043248D">
        <w:rPr>
          <w:rFonts w:eastAsia="SimSun"/>
          <w:bCs/>
        </w:rPr>
        <w:t xml:space="preserve">(toliau – Pirkėjas), ir </w:t>
      </w:r>
    </w:p>
    <w:p w14:paraId="16DE47BC" w14:textId="134F8B0B" w:rsidR="00A15EBF" w:rsidRPr="008514AC" w:rsidRDefault="00A15EBF" w:rsidP="006A41C4">
      <w:pPr>
        <w:ind w:left="0" w:firstLine="851"/>
      </w:pPr>
      <w:r w:rsidRPr="0043248D">
        <w:rPr>
          <w:b/>
        </w:rPr>
        <w:t>UAB „</w:t>
      </w:r>
      <w:r w:rsidR="00EC59D2">
        <w:rPr>
          <w:b/>
        </w:rPr>
        <w:t>Energijos serviso grupė</w:t>
      </w:r>
      <w:r w:rsidRPr="0043248D">
        <w:rPr>
          <w:b/>
        </w:rPr>
        <w:t>“</w:t>
      </w:r>
      <w:r w:rsidRPr="0043248D">
        <w:t xml:space="preserve">, įmonės kodas </w:t>
      </w:r>
      <w:r w:rsidR="00EC59D2">
        <w:t>302782407</w:t>
      </w:r>
      <w:r w:rsidRPr="0043248D">
        <w:t>, atstovaujama</w:t>
      </w:r>
      <w:r w:rsidR="00B5553A" w:rsidRPr="0043248D">
        <w:t xml:space="preserve"> direktor</w:t>
      </w:r>
      <w:r w:rsidR="00EC59D2">
        <w:t>iau</w:t>
      </w:r>
      <w:r w:rsidR="00B5553A" w:rsidRPr="0043248D">
        <w:t xml:space="preserve">s </w:t>
      </w:r>
      <w:r w:rsidR="00EC59D2" w:rsidRPr="00EC59D2">
        <w:t>Zenon</w:t>
      </w:r>
      <w:r w:rsidR="00EC59D2">
        <w:t>o</w:t>
      </w:r>
      <w:r w:rsidR="00EC59D2" w:rsidRPr="00EC59D2">
        <w:t xml:space="preserve"> Kulioni</w:t>
      </w:r>
      <w:r w:rsidR="00EC59D2">
        <w:t>o</w:t>
      </w:r>
      <w:r w:rsidR="00EC59D2" w:rsidRPr="00EC59D2">
        <w:t xml:space="preserve">, </w:t>
      </w:r>
      <w:r w:rsidRPr="0043248D">
        <w:t xml:space="preserve">veikiančio pagal </w:t>
      </w:r>
      <w:r w:rsidR="00B5553A" w:rsidRPr="0043248D">
        <w:t>įmonės įstatus</w:t>
      </w:r>
      <w:r w:rsidR="00FE1EA8" w:rsidRPr="0043248D">
        <w:t xml:space="preserve"> (toliau – Tiekėjas)</w:t>
      </w:r>
      <w:r w:rsidRPr="0043248D">
        <w:t xml:space="preserve">, </w:t>
      </w:r>
      <w:r w:rsidRPr="0043248D">
        <w:rPr>
          <w:spacing w:val="-1"/>
        </w:rPr>
        <w:t xml:space="preserve">kartu bendrai vadinamos Šalimis, atskirai </w:t>
      </w:r>
      <w:r w:rsidRPr="0043248D">
        <w:t xml:space="preserve">– </w:t>
      </w:r>
      <w:r w:rsidRPr="0043248D">
        <w:rPr>
          <w:spacing w:val="-1"/>
        </w:rPr>
        <w:t>Šalimi,</w:t>
      </w:r>
      <w:r w:rsidRPr="0043248D">
        <w:t xml:space="preserve"> sudarė šią sutartį</w:t>
      </w:r>
      <w:r w:rsidR="001F02B3">
        <w:t>.</w:t>
      </w:r>
    </w:p>
    <w:p w14:paraId="6872A91F" w14:textId="77777777" w:rsidR="00C61A1B" w:rsidRPr="008514AC" w:rsidRDefault="00C61A1B" w:rsidP="006A41C4">
      <w:pPr>
        <w:ind w:left="0" w:firstLine="851"/>
      </w:pPr>
    </w:p>
    <w:p w14:paraId="11CF0273" w14:textId="77777777" w:rsidR="00C61A1B" w:rsidRPr="008514AC" w:rsidRDefault="00C61A1B" w:rsidP="006A41C4">
      <w:pPr>
        <w:pStyle w:val="ListParagraph"/>
        <w:numPr>
          <w:ilvl w:val="0"/>
          <w:numId w:val="2"/>
        </w:numPr>
        <w:ind w:left="0" w:firstLine="851"/>
        <w:jc w:val="center"/>
        <w:rPr>
          <w:b/>
        </w:rPr>
      </w:pPr>
      <w:r w:rsidRPr="008514AC">
        <w:rPr>
          <w:b/>
        </w:rPr>
        <w:t>SUTARTIES OBJEKTAS</w:t>
      </w:r>
    </w:p>
    <w:p w14:paraId="4D9DB6BD" w14:textId="77777777" w:rsidR="009C1B47" w:rsidRPr="008514AC" w:rsidRDefault="009C1B47" w:rsidP="006A41C4">
      <w:pPr>
        <w:pStyle w:val="ListParagraph"/>
        <w:ind w:left="0" w:firstLine="851"/>
        <w:jc w:val="left"/>
        <w:rPr>
          <w:b/>
        </w:rPr>
      </w:pPr>
    </w:p>
    <w:p w14:paraId="36785D02" w14:textId="139A7B5C" w:rsidR="0006604B" w:rsidRPr="00EC59D2" w:rsidRDefault="009C1B47" w:rsidP="00EC59D2">
      <w:pPr>
        <w:numPr>
          <w:ilvl w:val="1"/>
          <w:numId w:val="15"/>
        </w:numPr>
        <w:ind w:left="0" w:firstLine="851"/>
        <w:rPr>
          <w:bCs/>
        </w:rPr>
      </w:pPr>
      <w:r w:rsidRPr="007E2D53">
        <w:rPr>
          <w:bCs/>
        </w:rPr>
        <w:t xml:space="preserve">Šia sutartimi Tiekėjas įsipareigoja teikti </w:t>
      </w:r>
      <w:r w:rsidR="004B1DD3">
        <w:rPr>
          <w:bCs/>
        </w:rPr>
        <w:t xml:space="preserve">Pirkėjui </w:t>
      </w:r>
      <w:r w:rsidR="00065057" w:rsidRPr="007E2D53">
        <w:t xml:space="preserve">kokybiškas </w:t>
      </w:r>
      <w:r w:rsidR="00EC59D2">
        <w:t xml:space="preserve">vėdinimo ir oro kondicionavimo sistemų </w:t>
      </w:r>
      <w:r w:rsidR="00C55291">
        <w:t xml:space="preserve">techninio aptarnavimo, </w:t>
      </w:r>
      <w:r w:rsidR="00EC59D2">
        <w:t>priežiūros ir remonto paslaugas.</w:t>
      </w:r>
      <w:r w:rsidR="0006604B" w:rsidRPr="00EC59D2">
        <w:rPr>
          <w:rFonts w:eastAsia="Calibri"/>
        </w:rPr>
        <w:t xml:space="preserve"> </w:t>
      </w:r>
    </w:p>
    <w:p w14:paraId="46CEE8EA" w14:textId="77777777" w:rsidR="00F20A8F" w:rsidRDefault="00520EB0" w:rsidP="00410115">
      <w:pPr>
        <w:numPr>
          <w:ilvl w:val="1"/>
          <w:numId w:val="15"/>
        </w:numPr>
        <w:ind w:left="0" w:right="49" w:firstLine="851"/>
      </w:pPr>
      <w:r w:rsidRPr="007E2D53">
        <w:t xml:space="preserve">Į </w:t>
      </w:r>
      <w:r w:rsidRPr="004E04C2">
        <w:t>aptarnavimo paslaugas</w:t>
      </w:r>
      <w:r w:rsidRPr="007E2D53">
        <w:rPr>
          <w:b/>
        </w:rPr>
        <w:t xml:space="preserve"> </w:t>
      </w:r>
      <w:r w:rsidRPr="007E2D53">
        <w:t>įeina</w:t>
      </w:r>
      <w:r w:rsidR="00F20A8F">
        <w:t>:</w:t>
      </w:r>
    </w:p>
    <w:p w14:paraId="077E1DFE" w14:textId="5D148D08" w:rsidR="00F20A8F" w:rsidRDefault="005E44DF" w:rsidP="00F20A8F">
      <w:pPr>
        <w:pStyle w:val="ListParagraph"/>
        <w:numPr>
          <w:ilvl w:val="2"/>
          <w:numId w:val="15"/>
        </w:numPr>
        <w:tabs>
          <w:tab w:val="left" w:pos="1985"/>
        </w:tabs>
        <w:ind w:left="0" w:right="49" w:firstLine="1342"/>
      </w:pPr>
      <w:r>
        <w:t>p</w:t>
      </w:r>
      <w:r w:rsidR="00F20A8F" w:rsidRPr="006F1D8F">
        <w:t>rofilaktinis techninis aptarnavimas</w:t>
      </w:r>
      <w:r w:rsidR="00F20A8F">
        <w:t>, kuris atliekamas pagal gamintojo aptarnavimo instrukcijoje patektas rekomendacijas</w:t>
      </w:r>
      <w:r>
        <w:t>;</w:t>
      </w:r>
      <w:r w:rsidR="00F20A8F">
        <w:t xml:space="preserve"> </w:t>
      </w:r>
    </w:p>
    <w:p w14:paraId="48238E54" w14:textId="0D1B67E9" w:rsidR="00F20A8F" w:rsidRDefault="005E44DF" w:rsidP="006F1D8F">
      <w:pPr>
        <w:pStyle w:val="ListParagraph"/>
        <w:numPr>
          <w:ilvl w:val="2"/>
          <w:numId w:val="15"/>
        </w:numPr>
        <w:tabs>
          <w:tab w:val="left" w:pos="1985"/>
        </w:tabs>
        <w:ind w:left="0" w:right="49" w:firstLine="1342"/>
      </w:pPr>
      <w:r>
        <w:t>p</w:t>
      </w:r>
      <w:r w:rsidR="00CC271E" w:rsidRPr="006F1D8F">
        <w:t>ilnas techninis aptarnavimas</w:t>
      </w:r>
      <w:r w:rsidR="006F1D8F">
        <w:t>, kuris atliekamas</w:t>
      </w:r>
      <w:r w:rsidR="00132047" w:rsidRPr="00132047">
        <w:t xml:space="preserve"> </w:t>
      </w:r>
      <w:r w:rsidR="006F1D8F">
        <w:t>p</w:t>
      </w:r>
      <w:r w:rsidR="00132047">
        <w:t>eriodišk</w:t>
      </w:r>
      <w:r w:rsidR="006F1D8F">
        <w:t>ai</w:t>
      </w:r>
      <w:r w:rsidR="00132047">
        <w:t xml:space="preserve"> 2 kart</w:t>
      </w:r>
      <w:r w:rsidR="006F1D8F">
        <w:t>us</w:t>
      </w:r>
      <w:r w:rsidR="00132047">
        <w:t xml:space="preserve"> per metus (rugsėjo – spalio ir balandžio – gegužės mėnesiais)</w:t>
      </w:r>
      <w:r w:rsidR="006F1D8F">
        <w:t>:</w:t>
      </w:r>
    </w:p>
    <w:p w14:paraId="641A2807" w14:textId="223E71A0" w:rsidR="00C55291" w:rsidRDefault="00B2601F" w:rsidP="00C55291">
      <w:pPr>
        <w:pStyle w:val="ListParagraph"/>
        <w:numPr>
          <w:ilvl w:val="3"/>
          <w:numId w:val="15"/>
        </w:numPr>
        <w:tabs>
          <w:tab w:val="left" w:pos="1985"/>
        </w:tabs>
        <w:ind w:right="49"/>
      </w:pPr>
      <w:r>
        <w:t xml:space="preserve"> </w:t>
      </w:r>
      <w:r w:rsidR="005E44DF">
        <w:t>i</w:t>
      </w:r>
      <w:r w:rsidR="00C55291">
        <w:t>šorinio bloko šilumokaičio valymas (esant būtinybei);</w:t>
      </w:r>
    </w:p>
    <w:p w14:paraId="2A77DF33" w14:textId="22269343" w:rsidR="00C55291" w:rsidRDefault="00B2601F" w:rsidP="00C55291">
      <w:pPr>
        <w:pStyle w:val="ListParagraph"/>
        <w:numPr>
          <w:ilvl w:val="3"/>
          <w:numId w:val="15"/>
        </w:numPr>
        <w:tabs>
          <w:tab w:val="left" w:pos="1985"/>
        </w:tabs>
        <w:ind w:right="49"/>
      </w:pPr>
      <w:r>
        <w:t xml:space="preserve"> </w:t>
      </w:r>
      <w:r w:rsidR="005E44DF">
        <w:t>i</w:t>
      </w:r>
      <w:r w:rsidR="00C55291">
        <w:t>šorinio įrenginio ventiliatoriaus sparnuotės patikrinimas;</w:t>
      </w:r>
    </w:p>
    <w:p w14:paraId="481B1E60" w14:textId="1109363B" w:rsidR="00C55291" w:rsidRDefault="00B2601F" w:rsidP="00C55291">
      <w:pPr>
        <w:pStyle w:val="ListParagraph"/>
        <w:numPr>
          <w:ilvl w:val="3"/>
          <w:numId w:val="15"/>
        </w:numPr>
        <w:tabs>
          <w:tab w:val="left" w:pos="1985"/>
        </w:tabs>
        <w:ind w:right="49"/>
      </w:pPr>
      <w:r>
        <w:t xml:space="preserve"> </w:t>
      </w:r>
      <w:r w:rsidR="005E44DF">
        <w:t>v</w:t>
      </w:r>
      <w:r w:rsidR="00C55291">
        <w:t>idinio bloko šilumokaičio valymas ir dezinfekavimas (esant būtinybei);</w:t>
      </w:r>
    </w:p>
    <w:p w14:paraId="2C49FD63" w14:textId="7FB57A64" w:rsidR="00C55291" w:rsidRDefault="00B2601F" w:rsidP="00C55291">
      <w:pPr>
        <w:pStyle w:val="ListParagraph"/>
        <w:numPr>
          <w:ilvl w:val="3"/>
          <w:numId w:val="15"/>
        </w:numPr>
        <w:tabs>
          <w:tab w:val="left" w:pos="1985"/>
        </w:tabs>
        <w:ind w:right="49"/>
      </w:pPr>
      <w:r>
        <w:t xml:space="preserve"> </w:t>
      </w:r>
      <w:r w:rsidR="005E44DF">
        <w:t>f</w:t>
      </w:r>
      <w:r w:rsidR="00C55291">
        <w:t>iltrų valymas ar keitimas;</w:t>
      </w:r>
    </w:p>
    <w:p w14:paraId="1989D4DE" w14:textId="0C9B6B7B" w:rsidR="00C55291" w:rsidRDefault="00B2601F" w:rsidP="00C55291">
      <w:pPr>
        <w:pStyle w:val="ListParagraph"/>
        <w:numPr>
          <w:ilvl w:val="3"/>
          <w:numId w:val="15"/>
        </w:numPr>
        <w:tabs>
          <w:tab w:val="left" w:pos="1985"/>
        </w:tabs>
        <w:ind w:right="49"/>
      </w:pPr>
      <w:r>
        <w:t xml:space="preserve"> </w:t>
      </w:r>
      <w:r w:rsidR="005E44DF">
        <w:t>k</w:t>
      </w:r>
      <w:r w:rsidR="00C55291">
        <w:t>ondensato nuvedimo sistemos valymas (esant būtinybei);</w:t>
      </w:r>
    </w:p>
    <w:p w14:paraId="695CCC97" w14:textId="682D05CA" w:rsidR="00C55291" w:rsidRDefault="00B2601F" w:rsidP="00C55291">
      <w:pPr>
        <w:pStyle w:val="ListParagraph"/>
        <w:numPr>
          <w:ilvl w:val="3"/>
          <w:numId w:val="15"/>
        </w:numPr>
        <w:tabs>
          <w:tab w:val="left" w:pos="1985"/>
        </w:tabs>
        <w:ind w:right="49"/>
      </w:pPr>
      <w:r>
        <w:t xml:space="preserve"> </w:t>
      </w:r>
      <w:r w:rsidR="005E44DF">
        <w:t>v</w:t>
      </w:r>
      <w:r w:rsidR="00C55291">
        <w:t>idinio bloko apdailinės panelės valymas;</w:t>
      </w:r>
    </w:p>
    <w:p w14:paraId="2DA842CB" w14:textId="10FF17D1" w:rsidR="00C55291" w:rsidRDefault="00B2601F" w:rsidP="00C55291">
      <w:pPr>
        <w:pStyle w:val="ListParagraph"/>
        <w:numPr>
          <w:ilvl w:val="3"/>
          <w:numId w:val="15"/>
        </w:numPr>
        <w:tabs>
          <w:tab w:val="left" w:pos="1985"/>
        </w:tabs>
        <w:ind w:right="49"/>
      </w:pPr>
      <w:r>
        <w:t xml:space="preserve"> </w:t>
      </w:r>
      <w:r w:rsidR="005E44DF">
        <w:t>s</w:t>
      </w:r>
      <w:r w:rsidR="00C55291">
        <w:t>istemos darbinio slėgio patikrinimas (esant būtinybei);</w:t>
      </w:r>
    </w:p>
    <w:p w14:paraId="1A320C33" w14:textId="71617C3B" w:rsidR="00C55291" w:rsidRDefault="00B2601F" w:rsidP="00C55291">
      <w:pPr>
        <w:pStyle w:val="ListParagraph"/>
        <w:numPr>
          <w:ilvl w:val="3"/>
          <w:numId w:val="15"/>
        </w:numPr>
        <w:tabs>
          <w:tab w:val="left" w:pos="1985"/>
        </w:tabs>
        <w:ind w:right="49"/>
      </w:pPr>
      <w:r>
        <w:t xml:space="preserve"> </w:t>
      </w:r>
      <w:r w:rsidR="005E44DF">
        <w:t>s</w:t>
      </w:r>
      <w:r w:rsidR="00C55291">
        <w:t>istemos temperatūrinių rėžimų patikrinimas bei reguliavimas;</w:t>
      </w:r>
    </w:p>
    <w:p w14:paraId="2AE94D3C" w14:textId="3598777B" w:rsidR="00C55291" w:rsidRDefault="00B2601F" w:rsidP="00C55291">
      <w:pPr>
        <w:pStyle w:val="ListParagraph"/>
        <w:numPr>
          <w:ilvl w:val="3"/>
          <w:numId w:val="15"/>
        </w:numPr>
        <w:tabs>
          <w:tab w:val="left" w:pos="1985"/>
        </w:tabs>
        <w:ind w:right="49"/>
      </w:pPr>
      <w:r>
        <w:t xml:space="preserve"> </w:t>
      </w:r>
      <w:r w:rsidR="005E44DF">
        <w:t>s</w:t>
      </w:r>
      <w:r w:rsidR="00C55291">
        <w:t>istemos šaltnešio (freono) papildymas (esant būtinybei);</w:t>
      </w:r>
    </w:p>
    <w:p w14:paraId="245A171F" w14:textId="18C5E18C" w:rsidR="00C55291" w:rsidRDefault="00B2601F" w:rsidP="00132047">
      <w:pPr>
        <w:pStyle w:val="ListParagraph"/>
        <w:numPr>
          <w:ilvl w:val="3"/>
          <w:numId w:val="15"/>
        </w:numPr>
        <w:tabs>
          <w:tab w:val="left" w:pos="2694"/>
        </w:tabs>
        <w:ind w:left="0" w:right="49" w:firstLine="1833"/>
      </w:pPr>
      <w:r>
        <w:t xml:space="preserve"> </w:t>
      </w:r>
      <w:r w:rsidR="005E44DF">
        <w:t>v</w:t>
      </w:r>
      <w:r w:rsidR="00C55291">
        <w:t>idinio ir išorinio įrenginių tvirtinimo patikrinimas dėl galimų tvirtinimo elementų atsipalaidavimų.</w:t>
      </w:r>
    </w:p>
    <w:p w14:paraId="27ED7F31" w14:textId="5C24A13F" w:rsidR="001F4B90" w:rsidRDefault="00A90D9D" w:rsidP="00410115">
      <w:pPr>
        <w:numPr>
          <w:ilvl w:val="1"/>
          <w:numId w:val="15"/>
        </w:numPr>
        <w:ind w:left="0" w:right="49" w:firstLine="851"/>
      </w:pPr>
      <w:r w:rsidRPr="007E2D53">
        <w:t xml:space="preserve"> </w:t>
      </w:r>
      <w:bookmarkStart w:id="0" w:name="_Hlk135141945"/>
      <w:r w:rsidR="001F4B90">
        <w:t xml:space="preserve">Į papildomas </w:t>
      </w:r>
      <w:r w:rsidR="006469C7">
        <w:t xml:space="preserve">su pirkimo objektu susijusias </w:t>
      </w:r>
      <w:r w:rsidR="001F4B90">
        <w:t>paslaugas įeina iškvietimas, atvykimas, gedimo nustatymas, remonto darbai ir kt.</w:t>
      </w:r>
    </w:p>
    <w:p w14:paraId="4294E23B" w14:textId="02475C70" w:rsidR="00520EB0" w:rsidRPr="001F4B90" w:rsidRDefault="001F4B90" w:rsidP="00410115">
      <w:pPr>
        <w:numPr>
          <w:ilvl w:val="1"/>
          <w:numId w:val="15"/>
        </w:numPr>
        <w:ind w:left="0" w:right="49" w:firstLine="851"/>
      </w:pPr>
      <w:r>
        <w:t>Tiekėjas privalo</w:t>
      </w:r>
      <w:r w:rsidR="006F1D8F" w:rsidRPr="006F1D8F">
        <w:t xml:space="preserve"> dėl papildomų paslaugų</w:t>
      </w:r>
      <w:r w:rsidR="006F1D8F">
        <w:t xml:space="preserve"> poreikio</w:t>
      </w:r>
      <w:r>
        <w:t xml:space="preserve"> atvykti ne vėliau kaip per 24 </w:t>
      </w:r>
      <w:bookmarkEnd w:id="0"/>
      <w:r w:rsidR="006F1D8F" w:rsidRPr="006F1D8F">
        <w:t>(dvidešimt keturias) val. nuo pranešimo gavimo momen</w:t>
      </w:r>
      <w:r w:rsidR="006F1D8F">
        <w:t>to.</w:t>
      </w:r>
      <w:r w:rsidR="00520EB0" w:rsidRPr="007E2D53">
        <w:rPr>
          <w:bCs/>
        </w:rPr>
        <w:t xml:space="preserve"> </w:t>
      </w:r>
    </w:p>
    <w:p w14:paraId="422004D5" w14:textId="4EB397E6" w:rsidR="001F4B90" w:rsidRDefault="006469C7" w:rsidP="00410115">
      <w:pPr>
        <w:numPr>
          <w:ilvl w:val="1"/>
          <w:numId w:val="15"/>
        </w:numPr>
        <w:ind w:left="0" w:right="49" w:firstLine="851"/>
      </w:pPr>
      <w:r w:rsidRPr="006469C7">
        <w:t>Už eksploatacines medžiagas, dalis ir mazgus, panaudotus remonto metu, bus apmokama ne didesnėmis kainomis nei tiekėjo sumokėta suma tretiesiems asmenims už detalių ir</w:t>
      </w:r>
      <w:r>
        <w:t xml:space="preserve"> </w:t>
      </w:r>
      <w:r w:rsidRPr="006469C7">
        <w:t>/</w:t>
      </w:r>
      <w:r>
        <w:t xml:space="preserve"> </w:t>
      </w:r>
      <w:r w:rsidRPr="006469C7">
        <w:t>ar eksploatacinių medžiagų įsigijimą, tačiau visais atvejais ne didesnėmis nei rinkos kainomis. Tiekėjas kartu su PVM sąskaita</w:t>
      </w:r>
      <w:r>
        <w:t xml:space="preserve"> </w:t>
      </w:r>
      <w:r w:rsidRPr="006469C7">
        <w:t>-</w:t>
      </w:r>
      <w:r>
        <w:t xml:space="preserve"> </w:t>
      </w:r>
      <w:r w:rsidRPr="006469C7">
        <w:t xml:space="preserve">faktūra privalo pateikti </w:t>
      </w:r>
      <w:r>
        <w:t>T</w:t>
      </w:r>
      <w:r w:rsidRPr="006469C7">
        <w:t xml:space="preserve">iekėjo sumokėtą sumą tretiesiems asmenims pagrindžiančius dokumentus (trečiojo asmens PVM sąskaitą-faktūrą išrašytą </w:t>
      </w:r>
      <w:r>
        <w:t>T</w:t>
      </w:r>
      <w:r w:rsidRPr="006469C7">
        <w:t>iekėjui ir apmokėtą arba kitus lygiaverčius dokumentus)</w:t>
      </w:r>
      <w:r w:rsidR="001F4B90">
        <w:t>.</w:t>
      </w:r>
    </w:p>
    <w:p w14:paraId="6B3E65BB" w14:textId="33A50D4E" w:rsidR="00D95695" w:rsidRPr="007E2D53" w:rsidRDefault="00D95695" w:rsidP="00410115">
      <w:pPr>
        <w:numPr>
          <w:ilvl w:val="1"/>
          <w:numId w:val="15"/>
        </w:numPr>
        <w:ind w:left="0" w:right="49" w:firstLine="851"/>
      </w:pPr>
      <w:r>
        <w:t>Aptarnaujamos įrangos sąrašas gali būti koreguojamas nustojus eksploatuoti įrangą ar pradėjus eksploatuoti naują.</w:t>
      </w:r>
    </w:p>
    <w:p w14:paraId="64B7B65E" w14:textId="403BDEC4" w:rsidR="00410115" w:rsidRPr="005C6C1F" w:rsidRDefault="00520EB0" w:rsidP="00410115">
      <w:pPr>
        <w:numPr>
          <w:ilvl w:val="1"/>
          <w:numId w:val="15"/>
        </w:numPr>
        <w:ind w:left="0" w:right="49" w:firstLine="851"/>
      </w:pPr>
      <w:r w:rsidRPr="005C6C1F">
        <w:rPr>
          <w:bCs/>
        </w:rPr>
        <w:t xml:space="preserve">Pirkimo objekto kodas pagal Bendrąjį viešųjų pirkimų žodyną – </w:t>
      </w:r>
      <w:r w:rsidR="001F4B90">
        <w:rPr>
          <w:bCs/>
        </w:rPr>
        <w:t>71336000-2</w:t>
      </w:r>
      <w:r w:rsidR="00FE1EA8">
        <w:rPr>
          <w:bCs/>
        </w:rPr>
        <w:t xml:space="preserve"> „</w:t>
      </w:r>
      <w:r w:rsidR="001F4B90">
        <w:rPr>
          <w:bCs/>
        </w:rPr>
        <w:t>Pagalbinės inžinerijos paslaugos</w:t>
      </w:r>
      <w:r w:rsidR="00FE1EA8">
        <w:rPr>
          <w:bCs/>
        </w:rPr>
        <w:t>“.</w:t>
      </w:r>
    </w:p>
    <w:p w14:paraId="76DC122E" w14:textId="77777777" w:rsidR="0008358C" w:rsidRPr="00410115" w:rsidRDefault="008514AC" w:rsidP="004C17D9">
      <w:pPr>
        <w:numPr>
          <w:ilvl w:val="1"/>
          <w:numId w:val="15"/>
        </w:numPr>
        <w:ind w:left="0" w:right="49" w:firstLine="851"/>
      </w:pPr>
      <w:r w:rsidRPr="008514AC">
        <w:t>Kadangi T</w:t>
      </w:r>
      <w:r w:rsidR="0008358C" w:rsidRPr="008514AC">
        <w:t>iekėjo kvalifikacija dėl teisės verstis atit</w:t>
      </w:r>
      <w:r w:rsidRPr="008514AC">
        <w:t>inkama veikla nebu</w:t>
      </w:r>
      <w:r w:rsidR="008E37DC">
        <w:t>vo</w:t>
      </w:r>
      <w:r w:rsidRPr="008514AC">
        <w:t xml:space="preserve"> tikrinama, T</w:t>
      </w:r>
      <w:r w:rsidR="0008358C" w:rsidRPr="00410115">
        <w:rPr>
          <w:rFonts w:eastAsia="Times New Roman"/>
          <w:bdr w:val="none" w:sz="0" w:space="0" w:color="auto" w:frame="1"/>
        </w:rPr>
        <w:t xml:space="preserve">iekėjas </w:t>
      </w:r>
      <w:r w:rsidR="00C45606" w:rsidRPr="00410115">
        <w:rPr>
          <w:rFonts w:eastAsia="Times New Roman"/>
          <w:bdr w:val="none" w:sz="0" w:space="0" w:color="auto" w:frame="1"/>
        </w:rPr>
        <w:t>Pirkėjui</w:t>
      </w:r>
      <w:r w:rsidR="0008358C" w:rsidRPr="00410115">
        <w:rPr>
          <w:rFonts w:eastAsia="Times New Roman"/>
          <w:bdr w:val="none" w:sz="0" w:space="0" w:color="auto" w:frame="1"/>
        </w:rPr>
        <w:t xml:space="preserve"> įsipareigoja, kad pirkimo sutartį vykdys tik tokią teisę turintys asmenys.</w:t>
      </w:r>
    </w:p>
    <w:p w14:paraId="73B26D56" w14:textId="77777777" w:rsidR="005A5D91" w:rsidRPr="00102904" w:rsidRDefault="005A5D91" w:rsidP="00102904">
      <w:pPr>
        <w:rPr>
          <w:bCs/>
        </w:rPr>
      </w:pPr>
    </w:p>
    <w:p w14:paraId="1F197B8C" w14:textId="77777777" w:rsidR="00C61A1B" w:rsidRPr="00C44AC8" w:rsidRDefault="00C61A1B" w:rsidP="006A41C4">
      <w:pPr>
        <w:pStyle w:val="ListParagraph"/>
        <w:numPr>
          <w:ilvl w:val="0"/>
          <w:numId w:val="2"/>
        </w:numPr>
        <w:ind w:left="0" w:firstLine="851"/>
        <w:jc w:val="center"/>
        <w:rPr>
          <w:b/>
        </w:rPr>
      </w:pPr>
      <w:r w:rsidRPr="00C91B5C">
        <w:rPr>
          <w:b/>
          <w:bCs/>
        </w:rPr>
        <w:t>SUTARTIES VERTĖ IR MOKĖJIMO SĄLYGOS</w:t>
      </w:r>
    </w:p>
    <w:p w14:paraId="2FA574B7" w14:textId="77777777" w:rsidR="00C44AC8" w:rsidRPr="00C91B5C" w:rsidRDefault="00FF463D" w:rsidP="00C44AC8">
      <w:pPr>
        <w:pStyle w:val="ListParagraph"/>
        <w:ind w:left="851" w:firstLine="0"/>
        <w:rPr>
          <w:b/>
        </w:rPr>
      </w:pPr>
      <w:r>
        <w:rPr>
          <w:b/>
          <w:bCs/>
        </w:rPr>
        <w:t xml:space="preserve"> </w:t>
      </w:r>
    </w:p>
    <w:p w14:paraId="797B5590" w14:textId="0C70D976" w:rsidR="004C17D9" w:rsidRPr="00552BAC" w:rsidRDefault="004C17D9" w:rsidP="004C17D9">
      <w:pPr>
        <w:pStyle w:val="ListParagraph"/>
        <w:numPr>
          <w:ilvl w:val="1"/>
          <w:numId w:val="2"/>
        </w:numPr>
        <w:ind w:left="0" w:firstLine="851"/>
      </w:pPr>
      <w:r w:rsidRPr="00552BAC">
        <w:lastRenderedPageBreak/>
        <w:t xml:space="preserve">Maksimali sutarties kaina </w:t>
      </w:r>
      <w:r w:rsidR="00ED2298">
        <w:t>12</w:t>
      </w:r>
      <w:r w:rsidRPr="00552BAC">
        <w:t xml:space="preserve"> (</w:t>
      </w:r>
      <w:r w:rsidR="00ED2298">
        <w:t>dvylikos</w:t>
      </w:r>
      <w:r w:rsidRPr="00552BAC">
        <w:t>) mėn</w:t>
      </w:r>
      <w:r w:rsidR="00ED2298">
        <w:t>esių,</w:t>
      </w:r>
      <w:r w:rsidRPr="00552BAC">
        <w:t xml:space="preserve"> įskaitant aptarnavimo paslaugas ir papildomas</w:t>
      </w:r>
      <w:r w:rsidR="006469C7">
        <w:t xml:space="preserve"> su pirkimo objektu susijusias</w:t>
      </w:r>
      <w:r w:rsidRPr="00552BAC">
        <w:t xml:space="preserve"> paslaugas yra </w:t>
      </w:r>
      <w:r w:rsidR="00D95695">
        <w:t>16</w:t>
      </w:r>
      <w:r w:rsidR="00ED2298">
        <w:t xml:space="preserve"> 000</w:t>
      </w:r>
      <w:r w:rsidRPr="00552BAC">
        <w:t xml:space="preserve"> Eur (</w:t>
      </w:r>
      <w:r w:rsidR="00D95695">
        <w:t>šešiolika</w:t>
      </w:r>
      <w:r w:rsidR="00ED2298">
        <w:t xml:space="preserve"> tūkstanči</w:t>
      </w:r>
      <w:r w:rsidR="00D95695">
        <w:t>ų</w:t>
      </w:r>
      <w:r w:rsidR="00ED2298">
        <w:t xml:space="preserve"> eurų</w:t>
      </w:r>
      <w:r w:rsidRPr="00552BAC">
        <w:t>) su pridėtinės vertės mokesčiu (toliau – PVM)</w:t>
      </w:r>
      <w:r w:rsidR="00FE6249">
        <w:t>.</w:t>
      </w:r>
      <w:r w:rsidRPr="00552BAC">
        <w:t xml:space="preserve"> </w:t>
      </w:r>
    </w:p>
    <w:p w14:paraId="0B8E614A" w14:textId="77777777" w:rsidR="00BD797A" w:rsidRPr="00552BAC" w:rsidRDefault="004C17D9" w:rsidP="004C17D9">
      <w:pPr>
        <w:pStyle w:val="ListParagraph"/>
        <w:numPr>
          <w:ilvl w:val="1"/>
          <w:numId w:val="2"/>
        </w:numPr>
        <w:ind w:left="0" w:firstLine="851"/>
      </w:pPr>
      <w:r w:rsidRPr="00552BAC">
        <w:t>Pirkėjas neįsipareigoja išpirkti visos sutarties kainos. Paslaugos bus perkamos pagal Pirkėjo poreikį.</w:t>
      </w:r>
    </w:p>
    <w:p w14:paraId="7036FD9E" w14:textId="6CF53B7D" w:rsidR="004E33DA" w:rsidRPr="00FA758A" w:rsidRDefault="00BD797A" w:rsidP="004E33DA">
      <w:pPr>
        <w:pStyle w:val="ListParagraph"/>
        <w:numPr>
          <w:ilvl w:val="1"/>
          <w:numId w:val="2"/>
        </w:numPr>
        <w:ind w:left="0" w:firstLine="851"/>
      </w:pPr>
      <w:r w:rsidRPr="00961F4E">
        <w:rPr>
          <w:rFonts w:eastAsia="Times New Roman"/>
          <w:spacing w:val="-6"/>
        </w:rPr>
        <w:t xml:space="preserve"> </w:t>
      </w:r>
      <w:r w:rsidR="00672C7F" w:rsidRPr="00FA758A">
        <w:t>Aptarnavimo</w:t>
      </w:r>
      <w:r w:rsidRPr="00FA758A">
        <w:t xml:space="preserve"> paslaugų įkainis </w:t>
      </w:r>
      <w:r w:rsidR="00D95695" w:rsidRPr="00FA758A">
        <w:t xml:space="preserve">metams nurodytas sutarties priede </w:t>
      </w:r>
      <w:r w:rsidR="00D95695" w:rsidRPr="00FA758A">
        <w:rPr>
          <w:bCs/>
        </w:rPr>
        <w:t>„Techninė specifikacija ir kainos“ (toliau – sutarties priedas)</w:t>
      </w:r>
      <w:r w:rsidRPr="00FA758A">
        <w:t>.</w:t>
      </w:r>
      <w:r w:rsidR="004E33DA" w:rsidRPr="00FA758A">
        <w:rPr>
          <w:rFonts w:eastAsia="Times New Roman"/>
          <w:spacing w:val="-6"/>
        </w:rPr>
        <w:t xml:space="preserve"> </w:t>
      </w:r>
    </w:p>
    <w:p w14:paraId="08AC76E9" w14:textId="1A1BE9E5" w:rsidR="004E33DA" w:rsidRDefault="004E33DA" w:rsidP="004E33DA">
      <w:pPr>
        <w:pStyle w:val="ListParagraph"/>
        <w:numPr>
          <w:ilvl w:val="1"/>
          <w:numId w:val="2"/>
        </w:numPr>
        <w:ind w:left="0" w:firstLine="851"/>
      </w:pPr>
      <w:r w:rsidRPr="00667921">
        <w:rPr>
          <w:lang w:val="fr-FR"/>
        </w:rPr>
        <w:t>Esant poreikiui</w:t>
      </w:r>
      <w:r w:rsidR="00B9554D" w:rsidRPr="00667921">
        <w:rPr>
          <w:lang w:val="fr-FR"/>
        </w:rPr>
        <w:t>,</w:t>
      </w:r>
      <w:r w:rsidRPr="00667921">
        <w:rPr>
          <w:lang w:val="fr-FR"/>
        </w:rPr>
        <w:t xml:space="preserve"> Pirkėjas gali pirkti </w:t>
      </w:r>
      <w:r w:rsidR="00CD25F1" w:rsidRPr="00961F4E">
        <w:t>papildomas</w:t>
      </w:r>
      <w:r w:rsidR="00BE011A" w:rsidRPr="00961F4E">
        <w:t xml:space="preserve"> </w:t>
      </w:r>
      <w:bookmarkStart w:id="1" w:name="_Hlk136954547"/>
      <w:r w:rsidR="00B2601F">
        <w:t xml:space="preserve">su pirkimo objektu susijusias </w:t>
      </w:r>
      <w:bookmarkEnd w:id="1"/>
      <w:r w:rsidR="00BE011A" w:rsidRPr="00961F4E">
        <w:t>paslaugas</w:t>
      </w:r>
      <w:r w:rsidR="00CD25F1" w:rsidRPr="00961F4E">
        <w:t xml:space="preserve">. </w:t>
      </w:r>
      <w:r w:rsidRPr="00961F4E">
        <w:t xml:space="preserve">Už papildomas paslaugas atsiskaitoma </w:t>
      </w:r>
      <w:r w:rsidRPr="004D5F65">
        <w:t xml:space="preserve">pagal </w:t>
      </w:r>
      <w:r w:rsidR="00D95695">
        <w:t>60,50</w:t>
      </w:r>
      <w:r w:rsidRPr="004D5F65">
        <w:t xml:space="preserve"> Eur </w:t>
      </w:r>
      <w:r w:rsidR="00CD25F1" w:rsidRPr="004D5F65">
        <w:t>(</w:t>
      </w:r>
      <w:r w:rsidR="00D95695">
        <w:t>šešiasdešimt</w:t>
      </w:r>
      <w:r w:rsidR="004D5F65" w:rsidRPr="004D5F65">
        <w:t xml:space="preserve"> </w:t>
      </w:r>
      <w:r w:rsidRPr="004D5F65">
        <w:t>eur</w:t>
      </w:r>
      <w:r w:rsidR="00D95695">
        <w:t>ų</w:t>
      </w:r>
      <w:r w:rsidRPr="004D5F65">
        <w:t xml:space="preserve"> </w:t>
      </w:r>
      <w:r w:rsidR="00D95695">
        <w:t>5</w:t>
      </w:r>
      <w:r w:rsidR="00CD25F1" w:rsidRPr="004D5F65">
        <w:t xml:space="preserve">0 </w:t>
      </w:r>
      <w:r w:rsidRPr="004D5F65">
        <w:t>ct) su PVM valandinį</w:t>
      </w:r>
      <w:r w:rsidRPr="00961F4E">
        <w:t xml:space="preserve"> įkainį. </w:t>
      </w:r>
    </w:p>
    <w:p w14:paraId="5B5A7A52" w14:textId="77777777" w:rsidR="003B27C4" w:rsidRPr="00961F4E" w:rsidRDefault="00EB258C" w:rsidP="004E33DA">
      <w:pPr>
        <w:pStyle w:val="ListParagraph"/>
        <w:numPr>
          <w:ilvl w:val="1"/>
          <w:numId w:val="2"/>
        </w:numPr>
        <w:ind w:left="0" w:firstLine="851"/>
      </w:pPr>
      <w:r w:rsidRPr="00EB258C">
        <w:rPr>
          <w:rFonts w:eastAsia="Times New Roman"/>
          <w:bCs/>
          <w:szCs w:val="22"/>
        </w:rPr>
        <w:t xml:space="preserve">Vykdant sutartį, PVM sąskaitos faktūros teikiamos tik elektroniniu būdu. Elektroninės PVM sąskaitos faktūros, atitinkančios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PVM sąskaitos faktūros gali būti teikiamos tik per </w:t>
      </w:r>
      <w:r w:rsidRPr="00EB258C">
        <w:rPr>
          <w:rFonts w:eastAsia="Calibri"/>
          <w:bCs/>
        </w:rPr>
        <w:t>VĮ Registrų centro tvarkomą informacinę sistemą „</w:t>
      </w:r>
      <w:hyperlink r:id="rId7" w:tgtFrame="_blank" w:history="1">
        <w:r w:rsidRPr="00EB258C">
          <w:rPr>
            <w:rFonts w:eastAsia="Calibri"/>
            <w:bCs/>
          </w:rPr>
          <w:t>E. sąskaita</w:t>
        </w:r>
      </w:hyperlink>
      <w:r w:rsidRPr="00EB258C">
        <w:rPr>
          <w:rFonts w:eastAsia="Calibri"/>
          <w:bCs/>
        </w:rPr>
        <w:t>“. Pirkėjas elektronines PVM sąskaitas faktūras priima ir apdoroja per VĮ Registrų centro tvarkomą informacinę sistemą „</w:t>
      </w:r>
      <w:hyperlink r:id="rId8" w:tgtFrame="_blank" w:history="1">
        <w:r w:rsidRPr="00EB258C">
          <w:rPr>
            <w:rFonts w:eastAsia="Calibri"/>
            <w:bCs/>
          </w:rPr>
          <w:t>E. sąskaita</w:t>
        </w:r>
      </w:hyperlink>
      <w:r w:rsidRPr="00EB258C">
        <w:rPr>
          <w:rFonts w:eastAsia="Calibri"/>
          <w:bCs/>
        </w:rPr>
        <w:t>“</w:t>
      </w:r>
      <w:r w:rsidR="003B27C4">
        <w:t>.</w:t>
      </w:r>
    </w:p>
    <w:p w14:paraId="3913860A" w14:textId="77777777" w:rsidR="0034379A" w:rsidRPr="00961F4E" w:rsidRDefault="00AB1B5E" w:rsidP="0034379A">
      <w:pPr>
        <w:pStyle w:val="ListParagraph"/>
        <w:numPr>
          <w:ilvl w:val="1"/>
          <w:numId w:val="2"/>
        </w:numPr>
        <w:ind w:left="0" w:firstLine="851"/>
        <w:rPr>
          <w:iCs/>
        </w:rPr>
      </w:pPr>
      <w:r w:rsidRPr="00AB1B5E">
        <w:rPr>
          <w:rFonts w:eastAsia="Calibri"/>
          <w:bCs/>
        </w:rPr>
        <w:t xml:space="preserve">Mokėjimai </w:t>
      </w:r>
      <w:r w:rsidRPr="00AB1B5E">
        <w:rPr>
          <w:rFonts w:eastAsia="Calibri"/>
          <w:iCs/>
        </w:rPr>
        <w:t xml:space="preserve">atliekami eurais. </w:t>
      </w:r>
      <w:r w:rsidRPr="00AB1B5E">
        <w:rPr>
          <w:rFonts w:eastAsia="Calibri"/>
        </w:rPr>
        <w:t>Mokėjimas atliekamas pavedimu į sutartyje nurodytą Pardavėjo banko sąskaitą per 30 (trisdešimt) kalendorinių dienų po to, kai Pardavėjas</w:t>
      </w:r>
      <w:r w:rsidRPr="00AB1B5E">
        <w:rPr>
          <w:rFonts w:eastAsia="Calibri"/>
          <w:iCs/>
        </w:rPr>
        <w:t xml:space="preserve"> pateikia elektroninę (-es) </w:t>
      </w:r>
      <w:r w:rsidRPr="00AB1B5E">
        <w:rPr>
          <w:rFonts w:eastAsia="Calibri"/>
        </w:rPr>
        <w:t xml:space="preserve">PVM sąskaitą (-as) faktūrą (-as). </w:t>
      </w:r>
      <w:r w:rsidRPr="00AB1B5E">
        <w:rPr>
          <w:rFonts w:eastAsia="Calibri"/>
          <w:iCs/>
        </w:rPr>
        <w:t xml:space="preserve">Prieš pateikdamas elektroninę (-es) PVM sąskaitą (-as) faktūrą (-as), </w:t>
      </w:r>
      <w:r w:rsidRPr="00AB1B5E">
        <w:rPr>
          <w:rFonts w:eastAsia="Calibri"/>
        </w:rPr>
        <w:t>Pardavėjas</w:t>
      </w:r>
      <w:r w:rsidRPr="00AB1B5E">
        <w:rPr>
          <w:rFonts w:eastAsia="Calibri"/>
          <w:iCs/>
        </w:rPr>
        <w:t xml:space="preserve"> elektroniniu paštu privalo ją (-as) atsiųsti Pirkėjo sutartį administruojančiam asmeniui išankstiniam suderinimui</w:t>
      </w:r>
      <w:r w:rsidR="0034379A" w:rsidRPr="00961F4E">
        <w:rPr>
          <w:iCs/>
        </w:rPr>
        <w:t>.</w:t>
      </w:r>
      <w:r w:rsidR="0034379A" w:rsidRPr="00961F4E">
        <w:rPr>
          <w:bCs/>
          <w:iCs/>
        </w:rPr>
        <w:t xml:space="preserve"> </w:t>
      </w:r>
    </w:p>
    <w:p w14:paraId="3D09F6D7" w14:textId="77777777" w:rsidR="0014165D" w:rsidRPr="00961F4E" w:rsidRDefault="00905284" w:rsidP="0034379A">
      <w:pPr>
        <w:pStyle w:val="ListParagraph"/>
        <w:numPr>
          <w:ilvl w:val="1"/>
          <w:numId w:val="2"/>
        </w:numPr>
        <w:ind w:left="0" w:firstLine="851"/>
      </w:pPr>
      <w:r w:rsidRPr="00905284">
        <w:rPr>
          <w:rFonts w:eastAsia="Calibri"/>
        </w:rPr>
        <w:t xml:space="preserve">PVM sąskaitoje (-ose) faktūroje (-ose), be kitų privalomų rekvizitų, privalo būti įrašytas sutarties numeris ir data. PVM sąskaita (-os) </w:t>
      </w:r>
      <w:r w:rsidRPr="00905284">
        <w:rPr>
          <w:rFonts w:eastAsia="Calibri"/>
          <w:bCs/>
        </w:rPr>
        <w:t>faktūra</w:t>
      </w:r>
      <w:r w:rsidRPr="00905284">
        <w:rPr>
          <w:rFonts w:eastAsia="Calibri"/>
        </w:rPr>
        <w:t xml:space="preserve"> (-os) privalo būti išrašoma (-os) sutarties priede nurodytu paslaugos (-ų) pavadinimu arba jo (-ų) sutrumpinimu, o kaina turi būti nurodoma tiek skaičių po kablelio, kiek nurodyta sutarties priede</w:t>
      </w:r>
      <w:r w:rsidR="0034379A" w:rsidRPr="00961F4E">
        <w:t>.</w:t>
      </w:r>
      <w:r w:rsidR="0014165D" w:rsidRPr="00961F4E">
        <w:rPr>
          <w:rFonts w:eastAsia="Times New Roman"/>
        </w:rPr>
        <w:t xml:space="preserve"> </w:t>
      </w:r>
    </w:p>
    <w:p w14:paraId="424F5B57" w14:textId="77777777" w:rsidR="0034379A" w:rsidRPr="00961F4E" w:rsidRDefault="00905284" w:rsidP="0034379A">
      <w:pPr>
        <w:pStyle w:val="ListParagraph"/>
        <w:numPr>
          <w:ilvl w:val="1"/>
          <w:numId w:val="2"/>
        </w:numPr>
        <w:ind w:left="0" w:firstLine="851"/>
      </w:pPr>
      <w:r w:rsidRPr="00905284">
        <w:rPr>
          <w:rFonts w:eastAsia="Calibri"/>
        </w:rPr>
        <w:t xml:space="preserve">Sutarties </w:t>
      </w:r>
      <w:r w:rsidRPr="00905284">
        <w:rPr>
          <w:rFonts w:eastAsia="Times New Roman"/>
          <w:szCs w:val="22"/>
        </w:rPr>
        <w:t xml:space="preserve">kaina apima visas </w:t>
      </w:r>
      <w:r>
        <w:rPr>
          <w:rFonts w:eastAsia="Times New Roman"/>
          <w:szCs w:val="22"/>
        </w:rPr>
        <w:t>Tiekėjo</w:t>
      </w:r>
      <w:r w:rsidRPr="00905284">
        <w:rPr>
          <w:rFonts w:eastAsia="Times New Roman"/>
          <w:i/>
          <w:szCs w:val="22"/>
        </w:rPr>
        <w:t xml:space="preserve"> </w:t>
      </w:r>
      <w:r w:rsidRPr="00905284">
        <w:rPr>
          <w:rFonts w:eastAsia="Times New Roman"/>
          <w:szCs w:val="22"/>
        </w:rPr>
        <w:t xml:space="preserve">išlaidas, susijusias su sutartyje numatytų įsipareigojimų vykdymu, įskaitant, bet neapsiribojant, PVM sąskaitos (-ų) faktūros (-ų) pateikimo per VĮ Registrų centro tvarkomą informacinę sistemą „E. sąskaita“ išlaidas. Jokios kitos papildomos </w:t>
      </w:r>
      <w:r>
        <w:rPr>
          <w:rFonts w:eastAsia="Times New Roman"/>
          <w:szCs w:val="22"/>
        </w:rPr>
        <w:t>Tiekėjo</w:t>
      </w:r>
      <w:r w:rsidRPr="00905284">
        <w:rPr>
          <w:rFonts w:eastAsia="Times New Roman"/>
          <w:szCs w:val="22"/>
        </w:rPr>
        <w:t xml:space="preserve"> išlaidos nebus apmokamos ar kompensuojamos</w:t>
      </w:r>
      <w:r w:rsidR="00B9554D">
        <w:t>.</w:t>
      </w:r>
    </w:p>
    <w:p w14:paraId="796FEC26" w14:textId="77777777" w:rsidR="0014165D" w:rsidRPr="00961F4E" w:rsidRDefault="0014165D" w:rsidP="0014165D">
      <w:pPr>
        <w:pStyle w:val="ListParagraph"/>
        <w:numPr>
          <w:ilvl w:val="1"/>
          <w:numId w:val="2"/>
        </w:numPr>
        <w:ind w:left="0" w:firstLine="851"/>
      </w:pPr>
      <w:r w:rsidRPr="00961F4E">
        <w:t xml:space="preserve">Sutarties kainodara – fiksuoto įkainio su peržiūra. </w:t>
      </w:r>
    </w:p>
    <w:p w14:paraId="55C35BF3" w14:textId="77777777" w:rsidR="00BD63D5" w:rsidRPr="00261881" w:rsidRDefault="00BD63D5" w:rsidP="00BD63D5">
      <w:pPr>
        <w:widowControl w:val="0"/>
        <w:numPr>
          <w:ilvl w:val="1"/>
          <w:numId w:val="2"/>
        </w:numPr>
        <w:tabs>
          <w:tab w:val="right" w:pos="1276"/>
          <w:tab w:val="left" w:pos="1418"/>
        </w:tabs>
      </w:pPr>
      <w:r w:rsidRPr="00261881">
        <w:t xml:space="preserve">Sutarties </w:t>
      </w:r>
      <w:r>
        <w:t>įkainiai (kaina)</w:t>
      </w:r>
      <w:r w:rsidRPr="00261881">
        <w:t xml:space="preserve"> dėl pasikeitusių mokesčių bus perskaičiuojam</w:t>
      </w:r>
      <w:r>
        <w:t>i (-a)</w:t>
      </w:r>
      <w:r w:rsidRPr="00261881">
        <w:t xml:space="preserve"> tokia tvarka:</w:t>
      </w:r>
    </w:p>
    <w:p w14:paraId="42AB53B7" w14:textId="77777777" w:rsidR="00BD63D5" w:rsidRPr="00F06304" w:rsidRDefault="00BD63D5" w:rsidP="00BD63D5">
      <w:pPr>
        <w:pStyle w:val="ListParagraph"/>
        <w:numPr>
          <w:ilvl w:val="2"/>
          <w:numId w:val="2"/>
        </w:numPr>
        <w:tabs>
          <w:tab w:val="left" w:pos="1985"/>
          <w:tab w:val="left" w:pos="2127"/>
        </w:tabs>
        <w:ind w:left="0" w:firstLine="1418"/>
      </w:pPr>
      <w:r w:rsidRPr="00F06304">
        <w:t>pasikeitus PVM, sutarties kaina / įkaini</w:t>
      </w:r>
      <w:r>
        <w:t>ai</w:t>
      </w:r>
      <w:r w:rsidRPr="00F06304">
        <w:t xml:space="preserve"> bus perskaičiuojama (-</w:t>
      </w:r>
      <w:r>
        <w:t>i</w:t>
      </w:r>
      <w:r w:rsidRPr="00F06304">
        <w:t>). Pasikeitus kitiems mokesčiams, sutarties kaina / įkaini</w:t>
      </w:r>
      <w:r>
        <w:t>ai</w:t>
      </w:r>
      <w:r w:rsidRPr="00F06304">
        <w:t xml:space="preserve"> nebus perskaičiuojama (-</w:t>
      </w:r>
      <w:r>
        <w:t>i</w:t>
      </w:r>
      <w:r w:rsidRPr="00F06304">
        <w:t>);</w:t>
      </w:r>
    </w:p>
    <w:p w14:paraId="41B77689" w14:textId="77777777" w:rsidR="00BD63D5" w:rsidRPr="00261881" w:rsidRDefault="00BD63D5" w:rsidP="00BD63D5">
      <w:pPr>
        <w:widowControl w:val="0"/>
        <w:numPr>
          <w:ilvl w:val="2"/>
          <w:numId w:val="2"/>
        </w:numPr>
        <w:tabs>
          <w:tab w:val="left" w:pos="1985"/>
          <w:tab w:val="left" w:pos="2127"/>
        </w:tabs>
        <w:ind w:left="0" w:firstLine="1418"/>
      </w:pPr>
      <w:r w:rsidRPr="00261881">
        <w:t>pasikeitus PVM tarifo dydžiui, sutarties kainą</w:t>
      </w:r>
      <w:r>
        <w:t xml:space="preserve"> / įkainius</w:t>
      </w:r>
      <w:r w:rsidRPr="00261881">
        <w:t xml:space="preserve"> sudarantis PVM tarifas </w:t>
      </w:r>
      <w:r>
        <w:t xml:space="preserve">bus perskaičiuojamas tik </w:t>
      </w:r>
      <w:r w:rsidRPr="00261881">
        <w:t>nesuteiktoms paslaugoms (mažinamas ar didinamas) pagal Lietuvos Respublikos galiojančius teisės aktus;</w:t>
      </w:r>
    </w:p>
    <w:p w14:paraId="364B448E" w14:textId="77777777" w:rsidR="00BD63D5" w:rsidRPr="00261881" w:rsidRDefault="00BD63D5" w:rsidP="00BD63D5">
      <w:pPr>
        <w:widowControl w:val="0"/>
        <w:numPr>
          <w:ilvl w:val="2"/>
          <w:numId w:val="2"/>
        </w:numPr>
        <w:tabs>
          <w:tab w:val="left" w:pos="1985"/>
          <w:tab w:val="left" w:pos="2127"/>
        </w:tabs>
        <w:ind w:left="0" w:firstLine="1418"/>
      </w:pPr>
      <w:r w:rsidRPr="00261881">
        <w:t>atskiras rašytinis susitarimas dėl kainų</w:t>
      </w:r>
      <w:r>
        <w:t xml:space="preserve"> / įkainių</w:t>
      </w:r>
      <w:r w:rsidRPr="00261881">
        <w:t xml:space="preserve"> perskaičiavimo nebus pasirašomas;</w:t>
      </w:r>
    </w:p>
    <w:p w14:paraId="0091CCD0" w14:textId="77777777" w:rsidR="0018774F" w:rsidRDefault="00BD63D5" w:rsidP="00BD63D5">
      <w:pPr>
        <w:pStyle w:val="ListParagraph"/>
        <w:numPr>
          <w:ilvl w:val="2"/>
          <w:numId w:val="2"/>
        </w:numPr>
        <w:tabs>
          <w:tab w:val="left" w:pos="1560"/>
          <w:tab w:val="left" w:pos="1985"/>
          <w:tab w:val="left" w:pos="2127"/>
        </w:tabs>
        <w:ind w:left="0" w:firstLine="1418"/>
      </w:pPr>
      <w:r w:rsidRPr="00261881">
        <w:t>perskaičiuotos kainos</w:t>
      </w:r>
      <w:r>
        <w:t xml:space="preserve"> / įkainiai</w:t>
      </w:r>
      <w:r w:rsidRPr="00261881">
        <w:t xml:space="preserve"> pradedamos</w:t>
      </w:r>
      <w:r>
        <w:t xml:space="preserve"> (-i)</w:t>
      </w:r>
      <w:r w:rsidRPr="00261881">
        <w:t xml:space="preserve"> taikyti nuo pakeisto PVM tarifo įsigaliojimo dienos</w:t>
      </w:r>
      <w:r w:rsidR="0018774F" w:rsidRPr="00961F4E">
        <w:t>.</w:t>
      </w:r>
    </w:p>
    <w:p w14:paraId="746AF724" w14:textId="77777777" w:rsidR="00AF3B0F" w:rsidRPr="00AF3B0F" w:rsidRDefault="00AF3B0F" w:rsidP="00AF3B0F">
      <w:pPr>
        <w:widowControl w:val="0"/>
        <w:numPr>
          <w:ilvl w:val="1"/>
          <w:numId w:val="2"/>
        </w:numPr>
        <w:tabs>
          <w:tab w:val="right" w:pos="851"/>
          <w:tab w:val="left" w:pos="1418"/>
        </w:tabs>
        <w:ind w:left="0" w:firstLine="851"/>
        <w:rPr>
          <w:rFonts w:eastAsia="Calibri"/>
        </w:rPr>
      </w:pPr>
      <w:r w:rsidRPr="00AF3B0F">
        <w:rPr>
          <w:rFonts w:eastAsia="Calibri"/>
        </w:rPr>
        <w:t>Sutarties įkainiai dėl kainų pokyčių bus perskaičiuojami pagal Lietuvos Respublikos statistikos departamento (toliau – Statistikos departamentas) skelbiamą vartotojų kainų indeksą (toliau – VKI) tokia tvarka:</w:t>
      </w:r>
    </w:p>
    <w:p w14:paraId="46980708" w14:textId="77777777" w:rsidR="00AF3B0F" w:rsidRPr="00AF3B0F" w:rsidRDefault="00AF3B0F" w:rsidP="00AF3B0F">
      <w:pPr>
        <w:widowControl w:val="0"/>
        <w:numPr>
          <w:ilvl w:val="0"/>
          <w:numId w:val="19"/>
        </w:numPr>
        <w:contextualSpacing/>
        <w:rPr>
          <w:rFonts w:eastAsia="Calibri"/>
          <w:vanish/>
        </w:rPr>
      </w:pPr>
    </w:p>
    <w:p w14:paraId="515292F3" w14:textId="77777777" w:rsidR="00AF3B0F" w:rsidRPr="00AF3B0F" w:rsidRDefault="00AF3B0F" w:rsidP="00AF3B0F">
      <w:pPr>
        <w:widowControl w:val="0"/>
        <w:numPr>
          <w:ilvl w:val="1"/>
          <w:numId w:val="19"/>
        </w:numPr>
        <w:contextualSpacing/>
        <w:rPr>
          <w:rFonts w:eastAsia="Calibri"/>
          <w:vanish/>
        </w:rPr>
      </w:pPr>
    </w:p>
    <w:p w14:paraId="67DC5455" w14:textId="77777777" w:rsidR="00AF3B0F" w:rsidRPr="00AF3B0F" w:rsidRDefault="00AF3B0F" w:rsidP="00AF3B0F">
      <w:pPr>
        <w:widowControl w:val="0"/>
        <w:numPr>
          <w:ilvl w:val="1"/>
          <w:numId w:val="19"/>
        </w:numPr>
        <w:contextualSpacing/>
        <w:rPr>
          <w:rFonts w:eastAsia="Calibri"/>
          <w:vanish/>
        </w:rPr>
      </w:pPr>
    </w:p>
    <w:p w14:paraId="0A9C3BD7" w14:textId="77777777" w:rsidR="00AF3B0F" w:rsidRPr="00AF3B0F" w:rsidRDefault="00AF3B0F" w:rsidP="00AF3B0F">
      <w:pPr>
        <w:widowControl w:val="0"/>
        <w:numPr>
          <w:ilvl w:val="1"/>
          <w:numId w:val="19"/>
        </w:numPr>
        <w:contextualSpacing/>
        <w:rPr>
          <w:rFonts w:eastAsia="Calibri"/>
          <w:vanish/>
        </w:rPr>
      </w:pPr>
    </w:p>
    <w:p w14:paraId="26B05D5B" w14:textId="51E556FC" w:rsidR="00AF3B0F" w:rsidRPr="00AF3B0F" w:rsidRDefault="00A03F4E" w:rsidP="00AF3B0F">
      <w:pPr>
        <w:widowControl w:val="0"/>
        <w:numPr>
          <w:ilvl w:val="2"/>
          <w:numId w:val="20"/>
        </w:numPr>
        <w:tabs>
          <w:tab w:val="left" w:pos="1701"/>
          <w:tab w:val="left" w:pos="2127"/>
        </w:tabs>
        <w:ind w:left="0" w:firstLine="1418"/>
        <w:contextualSpacing/>
        <w:rPr>
          <w:rFonts w:eastAsia="Calibri"/>
        </w:rPr>
      </w:pPr>
      <w:r w:rsidRPr="00F032A1">
        <w:rPr>
          <w:rFonts w:eastAsia="Calibri"/>
          <w:lang w:val="x-none"/>
        </w:rPr>
        <w:t>sutarties</w:t>
      </w:r>
      <w:r w:rsidR="003B0BE9" w:rsidRPr="00F032A1">
        <w:rPr>
          <w:rFonts w:eastAsia="Calibri"/>
          <w:lang w:val="x-none"/>
        </w:rPr>
        <w:t xml:space="preserve"> įkaini</w:t>
      </w:r>
      <w:r w:rsidR="003B0BE9" w:rsidRPr="00F032A1">
        <w:rPr>
          <w:rFonts w:eastAsia="Calibri"/>
        </w:rPr>
        <w:t xml:space="preserve">ai pirmą kartą gali būti </w:t>
      </w:r>
      <w:r w:rsidR="003B0BE9" w:rsidRPr="00F032A1">
        <w:rPr>
          <w:rFonts w:eastAsia="Calibri"/>
          <w:lang w:val="x-none"/>
        </w:rPr>
        <w:t>perskaiči</w:t>
      </w:r>
      <w:r w:rsidR="003B0BE9" w:rsidRPr="00F032A1">
        <w:rPr>
          <w:rFonts w:eastAsia="Calibri"/>
        </w:rPr>
        <w:t xml:space="preserve">uojami ne anksčiau nei po 6 (šešių) mėnesių nuo sutarties įsigaliojimo dienos. Sutarties įkainių </w:t>
      </w:r>
      <w:r w:rsidR="003B0BE9" w:rsidRPr="00F032A1">
        <w:rPr>
          <w:rFonts w:eastAsia="Calibri"/>
          <w:lang w:val="x-none"/>
        </w:rPr>
        <w:t xml:space="preserve">perskaičiavimo koeficientas apskaičiuojamas </w:t>
      </w:r>
      <w:r w:rsidR="003B0BE9" w:rsidRPr="00F032A1">
        <w:rPr>
          <w:rFonts w:eastAsia="Calibri"/>
        </w:rPr>
        <w:t>sutarties įkainių perskaičiavimo mėnesį Lietuvos statistikos departamento „Sveikatos priežiūra“ skyriaus skelbiamą kainų indeksą padalijus iš praėjusių metų sutarties įkainių perskaičiavimo mėnesio „Sveikatos priežiūra“ skyriaus skelbiamo mėnesio kainų indekso. Įkainiai bus dauginami iš šio perskaičiuoto koeficiento</w:t>
      </w:r>
      <w:r w:rsidR="00AF3B0F" w:rsidRPr="00AF3B0F">
        <w:rPr>
          <w:rFonts w:eastAsia="Calibri"/>
        </w:rPr>
        <w:t>;</w:t>
      </w:r>
    </w:p>
    <w:p w14:paraId="56FA3304" w14:textId="3EDBB0AB" w:rsidR="00AF3B0F" w:rsidRPr="00AF3B0F" w:rsidRDefault="003B0BE9" w:rsidP="00AF3B0F">
      <w:pPr>
        <w:widowControl w:val="0"/>
        <w:numPr>
          <w:ilvl w:val="2"/>
          <w:numId w:val="20"/>
        </w:numPr>
        <w:tabs>
          <w:tab w:val="left" w:pos="1701"/>
          <w:tab w:val="left" w:pos="2127"/>
        </w:tabs>
        <w:ind w:left="0" w:firstLine="1418"/>
        <w:contextualSpacing/>
        <w:rPr>
          <w:rFonts w:eastAsia="Calibri"/>
        </w:rPr>
      </w:pPr>
      <w:r w:rsidRPr="00F032A1">
        <w:rPr>
          <w:rFonts w:eastAsia="Calibri"/>
          <w:lang w:val="x-none"/>
        </w:rPr>
        <w:t xml:space="preserve">įkainiai bus perskaičiuojami, jeigu vartojimo prekių ir paslaugų skyriaus </w:t>
      </w:r>
      <w:r w:rsidRPr="00F032A1">
        <w:t>„Sveikatos priežiūra“</w:t>
      </w:r>
      <w:r w:rsidRPr="00F032A1">
        <w:rPr>
          <w:rFonts w:eastAsia="Calibri"/>
          <w:lang w:val="x-none"/>
        </w:rPr>
        <w:t xml:space="preserve"> kainų indeksas pakito daugiau kaip 10 (dešimt) procentų</w:t>
      </w:r>
      <w:r w:rsidR="00AF3B0F" w:rsidRPr="00AF3B0F">
        <w:rPr>
          <w:rFonts w:eastAsia="Calibri"/>
        </w:rPr>
        <w:t>;</w:t>
      </w:r>
    </w:p>
    <w:p w14:paraId="5783FAD1" w14:textId="6ADDA02D" w:rsidR="00AF3B0F" w:rsidRPr="00AF3B0F" w:rsidRDefault="003B0BE9" w:rsidP="00AF3B0F">
      <w:pPr>
        <w:widowControl w:val="0"/>
        <w:numPr>
          <w:ilvl w:val="2"/>
          <w:numId w:val="20"/>
        </w:numPr>
        <w:tabs>
          <w:tab w:val="left" w:pos="1701"/>
          <w:tab w:val="left" w:pos="2127"/>
        </w:tabs>
        <w:ind w:left="0" w:firstLine="1418"/>
        <w:contextualSpacing/>
        <w:rPr>
          <w:rFonts w:eastAsia="Calibri"/>
        </w:rPr>
      </w:pPr>
      <w:r w:rsidRPr="00F032A1">
        <w:rPr>
          <w:rFonts w:eastAsia="Calibri"/>
          <w:iCs/>
          <w:lang w:val="x-none"/>
        </w:rPr>
        <w:lastRenderedPageBreak/>
        <w:t>perskaičiuotos kainos pradedamos taikyti nuo Šalių pasirašyto papildomo</w:t>
      </w:r>
      <w:r w:rsidRPr="00F032A1">
        <w:rPr>
          <w:rFonts w:eastAsia="Calibri"/>
          <w:lang w:val="x-none"/>
        </w:rPr>
        <w:t xml:space="preserve"> susitarimo / protokolo dienos</w:t>
      </w:r>
      <w:r w:rsidR="00AF3B0F" w:rsidRPr="00AF3B0F">
        <w:rPr>
          <w:rFonts w:eastAsia="Calibri"/>
        </w:rPr>
        <w:t>;</w:t>
      </w:r>
    </w:p>
    <w:p w14:paraId="7D3A0002" w14:textId="03470C8D" w:rsidR="00AF3B0F" w:rsidRPr="00AF3B0F" w:rsidRDefault="003B0BE9" w:rsidP="00AF3B0F">
      <w:pPr>
        <w:widowControl w:val="0"/>
        <w:numPr>
          <w:ilvl w:val="2"/>
          <w:numId w:val="20"/>
        </w:numPr>
        <w:tabs>
          <w:tab w:val="left" w:pos="1701"/>
          <w:tab w:val="left" w:pos="2127"/>
        </w:tabs>
        <w:ind w:left="0" w:firstLine="1418"/>
        <w:contextualSpacing/>
        <w:rPr>
          <w:rFonts w:eastAsia="Calibri"/>
        </w:rPr>
      </w:pPr>
      <w:r w:rsidRPr="00F032A1">
        <w:rPr>
          <w:rFonts w:eastAsia="Calibri"/>
          <w:szCs w:val="22"/>
          <w:lang w:val="x-none"/>
        </w:rPr>
        <w:t>įkainiai bus perskaičiuojami nepriklausomai nuo to kokia yra perskaičiavimo koeficiento reikšmė (padidėjusi ar sumažėjusi)</w:t>
      </w:r>
      <w:r w:rsidR="00AF3B0F" w:rsidRPr="00AF3B0F">
        <w:rPr>
          <w:rFonts w:eastAsia="Calibri"/>
        </w:rPr>
        <w:t>;</w:t>
      </w:r>
    </w:p>
    <w:p w14:paraId="351F55FF" w14:textId="2CF5AF40" w:rsidR="00AF3B0F" w:rsidRPr="00AF3B0F" w:rsidRDefault="003B0BE9" w:rsidP="00AF3B0F">
      <w:pPr>
        <w:widowControl w:val="0"/>
        <w:numPr>
          <w:ilvl w:val="2"/>
          <w:numId w:val="20"/>
        </w:numPr>
        <w:tabs>
          <w:tab w:val="left" w:pos="1701"/>
          <w:tab w:val="left" w:pos="2127"/>
        </w:tabs>
        <w:ind w:left="0" w:firstLine="1418"/>
        <w:contextualSpacing/>
        <w:rPr>
          <w:rFonts w:eastAsia="Calibri"/>
        </w:rPr>
      </w:pPr>
      <w:r w:rsidRPr="00F032A1">
        <w:rPr>
          <w:rFonts w:eastAsia="Calibri"/>
          <w:szCs w:val="22"/>
        </w:rPr>
        <w:t>įkainių perskaičiavimą gali inicijuoti bet kuri sutarties Šalis</w:t>
      </w:r>
      <w:r>
        <w:rPr>
          <w:rFonts w:eastAsia="Calibri"/>
        </w:rPr>
        <w:t>.</w:t>
      </w:r>
    </w:p>
    <w:p w14:paraId="520DB683" w14:textId="77777777" w:rsidR="00C502CE" w:rsidRDefault="00AF3B0F" w:rsidP="00AF3B0F">
      <w:pPr>
        <w:widowControl w:val="0"/>
        <w:numPr>
          <w:ilvl w:val="1"/>
          <w:numId w:val="2"/>
        </w:numPr>
        <w:tabs>
          <w:tab w:val="right" w:pos="851"/>
          <w:tab w:val="left" w:pos="1418"/>
        </w:tabs>
        <w:ind w:left="0" w:firstLine="851"/>
        <w:rPr>
          <w:rFonts w:eastAsia="Calibri"/>
        </w:rPr>
      </w:pPr>
      <w:r w:rsidRPr="00AF3B0F">
        <w:rPr>
          <w:rFonts w:eastAsia="Calibri"/>
        </w:rPr>
        <w:t>Dėl kitų, 2.</w:t>
      </w:r>
      <w:r>
        <w:rPr>
          <w:rFonts w:eastAsia="Calibri"/>
        </w:rPr>
        <w:t>10</w:t>
      </w:r>
      <w:r w:rsidRPr="00AF3B0F">
        <w:rPr>
          <w:rFonts w:eastAsia="Calibri"/>
        </w:rPr>
        <w:t xml:space="preserve"> ir 2.1</w:t>
      </w:r>
      <w:r>
        <w:rPr>
          <w:rFonts w:eastAsia="Calibri"/>
        </w:rPr>
        <w:t>1</w:t>
      </w:r>
      <w:r w:rsidRPr="00AF3B0F">
        <w:rPr>
          <w:rFonts w:eastAsia="Calibri"/>
        </w:rPr>
        <w:t xml:space="preserve"> papunkčiuose neįvardytų priežasčių, sutarties įkainiai nebus perskaičiuojami</w:t>
      </w:r>
      <w:r>
        <w:rPr>
          <w:rFonts w:eastAsia="Calibri"/>
        </w:rPr>
        <w:t>.</w:t>
      </w:r>
    </w:p>
    <w:p w14:paraId="731F94C8" w14:textId="77777777" w:rsidR="00AF3B0F" w:rsidRPr="00961F4E" w:rsidRDefault="00AF3B0F" w:rsidP="00C502CE">
      <w:pPr>
        <w:pStyle w:val="ListParagraph"/>
        <w:tabs>
          <w:tab w:val="left" w:pos="1560"/>
          <w:tab w:val="left" w:pos="1985"/>
        </w:tabs>
        <w:ind w:left="1276" w:firstLine="0"/>
      </w:pPr>
    </w:p>
    <w:p w14:paraId="1D9BAAA7" w14:textId="77777777" w:rsidR="00C61A1B" w:rsidRPr="00961F4E" w:rsidRDefault="00C61A1B" w:rsidP="006A41C4">
      <w:pPr>
        <w:pStyle w:val="ListParagraph"/>
        <w:numPr>
          <w:ilvl w:val="0"/>
          <w:numId w:val="2"/>
        </w:numPr>
        <w:ind w:left="0" w:firstLine="851"/>
        <w:jc w:val="center"/>
        <w:rPr>
          <w:b/>
        </w:rPr>
      </w:pPr>
      <w:r w:rsidRPr="00961F4E">
        <w:rPr>
          <w:b/>
          <w:bCs/>
        </w:rPr>
        <w:t>PRIEVOLIŲ ĮVYKDYMO TERMINAI</w:t>
      </w:r>
      <w:r w:rsidR="00096A4F" w:rsidRPr="00961F4E">
        <w:rPr>
          <w:b/>
          <w:bCs/>
        </w:rPr>
        <w:t>,</w:t>
      </w:r>
      <w:r w:rsidRPr="00961F4E">
        <w:rPr>
          <w:b/>
          <w:bCs/>
        </w:rPr>
        <w:t xml:space="preserve"> TVARKA</w:t>
      </w:r>
      <w:r w:rsidR="00096A4F" w:rsidRPr="00961F4E">
        <w:rPr>
          <w:b/>
          <w:bCs/>
        </w:rPr>
        <w:t xml:space="preserve"> IR ŠALIŲ ĮSIPAREIGOJIMAI</w:t>
      </w:r>
    </w:p>
    <w:p w14:paraId="77EE9504" w14:textId="77777777" w:rsidR="00BC7FE1" w:rsidRPr="00961F4E" w:rsidRDefault="00BC7FE1" w:rsidP="006A41C4">
      <w:pPr>
        <w:pStyle w:val="ListParagraph"/>
        <w:ind w:left="0" w:firstLine="851"/>
        <w:rPr>
          <w:b/>
        </w:rPr>
      </w:pPr>
    </w:p>
    <w:p w14:paraId="16D7BE2E" w14:textId="3FBB6115" w:rsidR="00BC7FE1" w:rsidRPr="00961F4E" w:rsidRDefault="00092CE1" w:rsidP="006A41C4">
      <w:pPr>
        <w:pStyle w:val="ListParagraph"/>
        <w:numPr>
          <w:ilvl w:val="1"/>
          <w:numId w:val="2"/>
        </w:numPr>
        <w:ind w:left="0" w:firstLine="851"/>
      </w:pPr>
      <w:r w:rsidRPr="00961F4E">
        <w:t>Paslaugų suteikimo viet</w:t>
      </w:r>
      <w:r w:rsidR="00A03F4E">
        <w:t>os</w:t>
      </w:r>
      <w:r w:rsidR="00C45606" w:rsidRPr="00961F4E">
        <w:t xml:space="preserve"> –</w:t>
      </w:r>
      <w:r w:rsidRPr="00961F4E">
        <w:t xml:space="preserve"> </w:t>
      </w:r>
      <w:r w:rsidR="000003D3">
        <w:t>viešo</w:t>
      </w:r>
      <w:r w:rsidR="00A03F4E">
        <w:t>sios</w:t>
      </w:r>
      <w:r w:rsidR="000003D3">
        <w:t xml:space="preserve"> įstaig</w:t>
      </w:r>
      <w:r w:rsidR="00A03F4E">
        <w:t>os</w:t>
      </w:r>
      <w:r w:rsidR="000003D3">
        <w:t xml:space="preserve"> </w:t>
      </w:r>
      <w:r w:rsidR="00B9554D">
        <w:t>Centro poliklinik</w:t>
      </w:r>
      <w:r w:rsidR="00A03F4E">
        <w:t>os padaliniai</w:t>
      </w:r>
      <w:r w:rsidR="00B9554D">
        <w:t>,</w:t>
      </w:r>
      <w:r w:rsidR="00A03F4E">
        <w:t xml:space="preserve"> Vilniuje: </w:t>
      </w:r>
      <w:r w:rsidR="00B9554D">
        <w:t xml:space="preserve"> </w:t>
      </w:r>
      <w:r w:rsidR="00A03F4E">
        <w:t>antrinės asmens sveikatos priežiūros centras (toliau - AASPC), Pylimo g. 3; Naujamiesčio pirminės asmens sveikatos priežiūros centras (toliau - PASPC), K. Kalinausko g. 4; Lukiškių PASPC, Gedimino pr. 27; Vytenio PASPC, Vytenio g. 59; Gerosios Vilties PASP skyrius, Gerosios Vilties g. 1A; Senamiesčio PASPC, Pylimo g. 56</w:t>
      </w:r>
      <w:r w:rsidR="000A0D31" w:rsidRPr="00961F4E">
        <w:t>.</w:t>
      </w:r>
    </w:p>
    <w:p w14:paraId="6DA7AAC6" w14:textId="77777777" w:rsidR="00723D65" w:rsidRPr="00961F4E" w:rsidRDefault="0018774F" w:rsidP="00723D65">
      <w:pPr>
        <w:pStyle w:val="ListParagraph"/>
        <w:numPr>
          <w:ilvl w:val="1"/>
          <w:numId w:val="2"/>
        </w:numPr>
        <w:ind w:left="0" w:firstLine="851"/>
        <w:rPr>
          <w:b/>
        </w:rPr>
      </w:pPr>
      <w:r w:rsidRPr="00961F4E">
        <w:t>Tiekėjas įsipareigoja:</w:t>
      </w:r>
    </w:p>
    <w:p w14:paraId="544F5362" w14:textId="77777777" w:rsidR="00096A4F" w:rsidRPr="0043248D" w:rsidRDefault="00096A4F" w:rsidP="00096A4F">
      <w:pPr>
        <w:pStyle w:val="ListParagraph"/>
        <w:numPr>
          <w:ilvl w:val="2"/>
          <w:numId w:val="2"/>
        </w:numPr>
        <w:tabs>
          <w:tab w:val="left" w:pos="1985"/>
        </w:tabs>
        <w:ind w:left="0" w:firstLine="1276"/>
      </w:pPr>
      <w:r w:rsidRPr="00961F4E">
        <w:t xml:space="preserve">paslaugas teikti laiku, savo rizika ir sąskaita kaip įmanoma rūpestingai, objektyviai bei efektyviai, įskaitant, bet neapsiribojant, </w:t>
      </w:r>
      <w:r w:rsidRPr="0043248D">
        <w:t>Paslaugų teikimą pagal geriausius visuotinai pripažįstamus profesinius, techninius standartus ir praktiką, panaudodamas visus reikiamus įgūdžius;</w:t>
      </w:r>
    </w:p>
    <w:p w14:paraId="023EAE59" w14:textId="4F64B7A4" w:rsidR="00243249" w:rsidRPr="00961F4E" w:rsidRDefault="00723D65">
      <w:pPr>
        <w:pStyle w:val="ListParagraph"/>
        <w:numPr>
          <w:ilvl w:val="2"/>
          <w:numId w:val="2"/>
        </w:numPr>
        <w:tabs>
          <w:tab w:val="left" w:pos="1985"/>
        </w:tabs>
        <w:ind w:left="0" w:firstLine="1276"/>
      </w:pPr>
      <w:r w:rsidRPr="0043248D">
        <w:t xml:space="preserve">gavęs Pirkėjo pranešimą </w:t>
      </w:r>
      <w:r w:rsidR="002A2663" w:rsidRPr="0043248D">
        <w:t>tel</w:t>
      </w:r>
      <w:r w:rsidR="00A03F4E">
        <w:t>efonu ar elektroniniu paštu</w:t>
      </w:r>
      <w:r w:rsidR="002A2663" w:rsidRPr="0043248D">
        <w:t xml:space="preserve"> </w:t>
      </w:r>
      <w:r w:rsidR="00A03F4E" w:rsidRPr="006F1D8F">
        <w:t>dėl papildomų paslaugų poreikio ne vėliau kaip per 2</w:t>
      </w:r>
      <w:r w:rsidRPr="006F1D8F">
        <w:t>4 (</w:t>
      </w:r>
      <w:r w:rsidR="00A03F4E" w:rsidRPr="006F1D8F">
        <w:t xml:space="preserve">dvidešimt </w:t>
      </w:r>
      <w:r w:rsidRPr="006F1D8F">
        <w:t>keturias) val.</w:t>
      </w:r>
      <w:r w:rsidR="00096A4F" w:rsidRPr="006F1D8F">
        <w:t xml:space="preserve"> nuo pranešimo gavimo</w:t>
      </w:r>
      <w:r w:rsidR="00B9554D" w:rsidRPr="006F1D8F">
        <w:t xml:space="preserve"> momen</w:t>
      </w:r>
      <w:r w:rsidR="00B9554D">
        <w:t>to</w:t>
      </w:r>
      <w:r w:rsidR="00243249" w:rsidRPr="00961F4E">
        <w:t>;</w:t>
      </w:r>
      <w:r w:rsidR="00A03F4E" w:rsidRPr="00A03F4E">
        <w:t xml:space="preserve"> </w:t>
      </w:r>
    </w:p>
    <w:p w14:paraId="6E93B6DD" w14:textId="5AFBE931" w:rsidR="00AA720A" w:rsidRDefault="00E11898">
      <w:pPr>
        <w:pStyle w:val="ListParagraph"/>
        <w:numPr>
          <w:ilvl w:val="2"/>
          <w:numId w:val="2"/>
        </w:numPr>
        <w:tabs>
          <w:tab w:val="left" w:pos="1985"/>
        </w:tabs>
        <w:ind w:left="0" w:firstLine="1276"/>
      </w:pPr>
      <w:bookmarkStart w:id="2" w:name="_Hlk137028382"/>
      <w:r w:rsidRPr="00E11898">
        <w:t xml:space="preserve">Turi būti suteikiamas ne trumpesnis kaip </w:t>
      </w:r>
      <w:r>
        <w:t>6 (šešis)</w:t>
      </w:r>
      <w:r w:rsidRPr="00E11898">
        <w:t xml:space="preserve"> mėnesių garantinis laikotarpis. Tiekėjas atsako už visus garantinio laikotarpio metu kylančius medžiagų, dalių, mazgų, techninio aptarnavimo, priežiūros ir remonto defektus ir pasirūpina jų pašalinimu. Atsakomybės laikotarpis truks tol, kol nebus pašalinti visi garantinio laikotarpio metu pasireiškę defektai. Garantinio laikotarpio metu nustatytus defektus Tiekėjas ištaiso savo sąskaita. Pirkėjas turi teisę nepasirašyti suteiktų darbų akto (-ų) ir neatlikti mokėjimo, kol Tiekėjas savo sąskaita nepašalina nustatytų defektų. Jei Tiekėjas per protingą Pirkėjo nurodytą terminą nurodytų defektų/trūkumų neištaiso arba atsisako juos ištaisyti, Pirkėjas turi teisę reikalauti, kad Tiekėjas kompensuotų patirtus nuostolius, įskaitant Pirkėjo savo lėšomis įgyvendintų darbų, kuriais ištaisomi nurodyti trūkumai, išlaidas</w:t>
      </w:r>
      <w:r w:rsidR="00AA720A" w:rsidRPr="00AA720A">
        <w:t>.</w:t>
      </w:r>
    </w:p>
    <w:bookmarkEnd w:id="2"/>
    <w:p w14:paraId="56FABBEA" w14:textId="434FFC6D" w:rsidR="00723D65" w:rsidRDefault="00096A4F">
      <w:pPr>
        <w:pStyle w:val="ListParagraph"/>
        <w:numPr>
          <w:ilvl w:val="2"/>
          <w:numId w:val="2"/>
        </w:numPr>
        <w:tabs>
          <w:tab w:val="left" w:pos="1985"/>
        </w:tabs>
        <w:ind w:left="0" w:firstLine="1276"/>
      </w:pPr>
      <w:r w:rsidRPr="00961F4E">
        <w:t>užtikrinti, kad</w:t>
      </w:r>
      <w:r w:rsidRPr="00961F4E">
        <w:rPr>
          <w:rFonts w:eastAsia="Tahoma"/>
        </w:rPr>
        <w:t xml:space="preserve"> </w:t>
      </w:r>
      <w:r w:rsidRPr="00961F4E">
        <w:t>paslaugas teiks tik tokią teisę turintis personalas</w:t>
      </w:r>
      <w:r w:rsidR="00243249" w:rsidRPr="00961F4E">
        <w:t>.</w:t>
      </w:r>
    </w:p>
    <w:p w14:paraId="2042B7D0" w14:textId="65E5EDCF" w:rsidR="00F42E95" w:rsidRPr="00961F4E" w:rsidRDefault="00F42E95">
      <w:pPr>
        <w:pStyle w:val="ListParagraph"/>
        <w:numPr>
          <w:ilvl w:val="2"/>
          <w:numId w:val="2"/>
        </w:numPr>
        <w:tabs>
          <w:tab w:val="left" w:pos="1985"/>
        </w:tabs>
        <w:ind w:left="0" w:firstLine="1276"/>
      </w:pPr>
      <w:r w:rsidRPr="00F42E95">
        <w:rPr>
          <w:rFonts w:eastAsia="Calibri"/>
        </w:rPr>
        <w:t>teikiant paslaugas laikytis aplinkos apsaugos reikalavimų: mažinti popieriaus sunaudojimą, atsisakyti nebūtino dokumentų kopijavimo ir spausdinimo, dokumentacija, perdavimo-priėmimo aktai (jei tokie yra būtini), Pirkėjui turi būti pateikiami elektroniniu formatu ir pasirašomi elektroniniu būdu, PVM sąskaitas faktūras už suteiktas paslaugas teikti tik elektroniniu būdu, Pirkėjo prašomą informaciją teikti tik elektroniniu formatu.</w:t>
      </w:r>
    </w:p>
    <w:p w14:paraId="6C07F4AB" w14:textId="77777777" w:rsidR="00096A4F" w:rsidRPr="00961F4E" w:rsidRDefault="008453AC" w:rsidP="00542FA0">
      <w:pPr>
        <w:pStyle w:val="ListParagraph"/>
        <w:numPr>
          <w:ilvl w:val="1"/>
          <w:numId w:val="2"/>
        </w:numPr>
        <w:ind w:left="0" w:firstLine="851"/>
      </w:pPr>
      <w:r w:rsidRPr="00961F4E">
        <w:t>Tiekėjo</w:t>
      </w:r>
      <w:r w:rsidR="00096A4F" w:rsidRPr="00961F4E">
        <w:t xml:space="preserve"> teisės:</w:t>
      </w:r>
    </w:p>
    <w:p w14:paraId="08423D35" w14:textId="145A5310" w:rsidR="00096A4F" w:rsidRPr="00961F4E" w:rsidRDefault="00096A4F" w:rsidP="00F42E95">
      <w:pPr>
        <w:pStyle w:val="ListParagraph"/>
        <w:numPr>
          <w:ilvl w:val="2"/>
          <w:numId w:val="22"/>
        </w:numPr>
        <w:tabs>
          <w:tab w:val="left" w:pos="1985"/>
        </w:tabs>
        <w:outlineLvl w:val="1"/>
        <w:rPr>
          <w:lang w:eastAsia="lt-LT"/>
        </w:rPr>
      </w:pPr>
      <w:r w:rsidRPr="00961F4E">
        <w:rPr>
          <w:lang w:eastAsia="lt-LT"/>
        </w:rPr>
        <w:t>prašyti iš Pirkėjo pateikti turimą informaciją, reikalingą vykdant sutartį;</w:t>
      </w:r>
    </w:p>
    <w:p w14:paraId="7032E21C" w14:textId="77777777" w:rsidR="00096A4F" w:rsidRPr="00961F4E" w:rsidRDefault="00096A4F" w:rsidP="00F42E95">
      <w:pPr>
        <w:pStyle w:val="ListParagraph"/>
        <w:numPr>
          <w:ilvl w:val="2"/>
          <w:numId w:val="22"/>
        </w:numPr>
        <w:tabs>
          <w:tab w:val="left" w:pos="1985"/>
        </w:tabs>
        <w:ind w:left="0" w:firstLine="1276"/>
        <w:outlineLvl w:val="1"/>
        <w:rPr>
          <w:lang w:eastAsia="lt-LT"/>
        </w:rPr>
      </w:pPr>
      <w:r w:rsidRPr="00961F4E">
        <w:rPr>
          <w:lang w:eastAsia="lt-LT"/>
        </w:rPr>
        <w:t>kitos sutartyje ir teisės aktuose numatytos teisės.</w:t>
      </w:r>
    </w:p>
    <w:p w14:paraId="6B192D6D" w14:textId="77777777" w:rsidR="00096A4F" w:rsidRPr="00961F4E" w:rsidRDefault="008453AC" w:rsidP="00F42E95">
      <w:pPr>
        <w:pStyle w:val="ListParagraph"/>
        <w:numPr>
          <w:ilvl w:val="1"/>
          <w:numId w:val="22"/>
        </w:numPr>
        <w:ind w:left="0" w:firstLine="851"/>
      </w:pPr>
      <w:r w:rsidRPr="00961F4E">
        <w:t>Pirkėjas įsipareigoja:</w:t>
      </w:r>
    </w:p>
    <w:p w14:paraId="3FF0A61C"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tiekėjo prašymu pateikti jam turimą informaciją, reikalingą tinkamam sutarties vykdymui;</w:t>
      </w:r>
    </w:p>
    <w:p w14:paraId="0E214F39"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pateikdamas Tiekėjui informaciją arba dokumentus, užtikrinti, kad dokumentuose pateikta informacija yra teisinga ir neklaidinanti;</w:t>
      </w:r>
    </w:p>
    <w:p w14:paraId="2EE90963"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priimti tinkamai ir laiku suteiktas paslaugas ir sumokėti už jas sutartyje nustatyta tvarka.</w:t>
      </w:r>
    </w:p>
    <w:p w14:paraId="3D19DFF9" w14:textId="77777777" w:rsidR="008453AC" w:rsidRPr="00961F4E" w:rsidRDefault="008453AC" w:rsidP="00F42E95">
      <w:pPr>
        <w:pStyle w:val="ListParagraph"/>
        <w:numPr>
          <w:ilvl w:val="1"/>
          <w:numId w:val="22"/>
        </w:numPr>
        <w:ind w:left="0" w:firstLine="851"/>
        <w:rPr>
          <w:lang w:eastAsia="lt-LT"/>
        </w:rPr>
      </w:pPr>
      <w:r w:rsidRPr="00961F4E">
        <w:rPr>
          <w:lang w:eastAsia="lt-LT"/>
        </w:rPr>
        <w:t xml:space="preserve">Pirkėjo teisės: </w:t>
      </w:r>
    </w:p>
    <w:p w14:paraId="24B23876"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atsisakyti priimti paslaugas, jei jos neatitinka sutarties sąlygų ar Lietuvos Respublikos teisės aktuose nustatytų reikalavimų;</w:t>
      </w:r>
    </w:p>
    <w:p w14:paraId="642CDB03"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 xml:space="preserve">reikalauti per Šalių suderintą terminą ištaisyti netinkamai suteiktas paslaugas; </w:t>
      </w:r>
    </w:p>
    <w:p w14:paraId="27DADB42"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 xml:space="preserve">kitos sutartyje ir teisės aktuose nustatytos teisės. </w:t>
      </w:r>
    </w:p>
    <w:p w14:paraId="79CF2118" w14:textId="77777777" w:rsidR="0062450D" w:rsidRPr="00961F4E" w:rsidRDefault="0062450D" w:rsidP="006A41C4">
      <w:pPr>
        <w:pStyle w:val="ListParagraph"/>
        <w:ind w:left="0" w:firstLine="851"/>
        <w:rPr>
          <w:b/>
        </w:rPr>
      </w:pPr>
    </w:p>
    <w:p w14:paraId="1A3595A0" w14:textId="77777777" w:rsidR="00C61A1B" w:rsidRPr="00961F4E" w:rsidRDefault="00C61A1B" w:rsidP="00F42E95">
      <w:pPr>
        <w:pStyle w:val="ListParagraph"/>
        <w:numPr>
          <w:ilvl w:val="0"/>
          <w:numId w:val="22"/>
        </w:numPr>
        <w:ind w:left="0" w:firstLine="851"/>
        <w:jc w:val="center"/>
        <w:rPr>
          <w:b/>
        </w:rPr>
      </w:pPr>
      <w:r w:rsidRPr="00961F4E">
        <w:rPr>
          <w:b/>
          <w:bCs/>
        </w:rPr>
        <w:lastRenderedPageBreak/>
        <w:t>SUTARTINIŲ TERMINŲ NESILAIKYMAS</w:t>
      </w:r>
    </w:p>
    <w:p w14:paraId="14B9D100" w14:textId="77777777" w:rsidR="003A1B03" w:rsidRPr="00961F4E" w:rsidRDefault="003A1B03" w:rsidP="006A41C4">
      <w:pPr>
        <w:ind w:left="0" w:firstLine="851"/>
        <w:jc w:val="center"/>
        <w:rPr>
          <w:b/>
        </w:rPr>
      </w:pPr>
    </w:p>
    <w:p w14:paraId="3793B77B" w14:textId="77777777" w:rsidR="00743ACD" w:rsidRDefault="003A1B03" w:rsidP="00F42E95">
      <w:pPr>
        <w:pStyle w:val="ListParagraph"/>
        <w:numPr>
          <w:ilvl w:val="1"/>
          <w:numId w:val="22"/>
        </w:numPr>
        <w:ind w:left="0" w:firstLine="851"/>
      </w:pPr>
      <w:r w:rsidRPr="00961F4E">
        <w:t xml:space="preserve">Laiku pagal sutarties nuostatas nesuteikus paslaugų, </w:t>
      </w:r>
      <w:r w:rsidR="00C45606" w:rsidRPr="00961F4E">
        <w:t>Pirkėjas</w:t>
      </w:r>
      <w:r w:rsidRPr="00961F4E">
        <w:t xml:space="preserve"> turi teisę be oficialaus įspėjimo skaičiuoti, o </w:t>
      </w:r>
      <w:r w:rsidR="00C45606" w:rsidRPr="00961F4E">
        <w:t>T</w:t>
      </w:r>
      <w:r w:rsidRPr="00961F4E">
        <w:t>iekėjas privalo sumokėti</w:t>
      </w:r>
      <w:r w:rsidRPr="00C91B5C">
        <w:t xml:space="preserve"> 0,03 proc. dydžio delspinigius </w:t>
      </w:r>
      <w:r w:rsidR="000A0D31">
        <w:t>nuo maksimalios sutarties kainos</w:t>
      </w:r>
      <w:r w:rsidR="00743ACD">
        <w:t xml:space="preserve"> su PVM už kiekvieną uždelstą kalendorinę dieną.</w:t>
      </w:r>
    </w:p>
    <w:p w14:paraId="38F2B24A" w14:textId="77777777" w:rsidR="003A1B03" w:rsidRDefault="00C22F7E" w:rsidP="00F42E95">
      <w:pPr>
        <w:pStyle w:val="ListParagraph"/>
        <w:numPr>
          <w:ilvl w:val="1"/>
          <w:numId w:val="22"/>
        </w:numPr>
        <w:ind w:left="0" w:firstLine="851"/>
      </w:pPr>
      <w:r>
        <w:t>Pirkėjui</w:t>
      </w:r>
      <w:r w:rsidR="003A1B03" w:rsidRPr="00C91B5C">
        <w:t xml:space="preserve"> laiku neatsiskaitant pagal sutartį, ir </w:t>
      </w:r>
      <w:r w:rsidR="00C45606">
        <w:t>T</w:t>
      </w:r>
      <w:r w:rsidR="003A1B03" w:rsidRPr="00C91B5C">
        <w:t xml:space="preserve">iekėjui pareikalavus, </w:t>
      </w:r>
      <w:r w:rsidR="00C45606">
        <w:t>Pirkėjas</w:t>
      </w:r>
      <w:r w:rsidR="008514AC">
        <w:t xml:space="preserve"> moka T</w:t>
      </w:r>
      <w:r w:rsidR="003A1B03" w:rsidRPr="00C91B5C">
        <w:t>iekėjui 0,03 proc. delspinigius nuo laiku neapmokėtos sumos už kiekvieną uždelstą kalendorinę dieną.</w:t>
      </w:r>
    </w:p>
    <w:p w14:paraId="51AE9B19" w14:textId="77777777" w:rsidR="00BF4E3D" w:rsidRDefault="00BF4E3D" w:rsidP="00BF4E3D">
      <w:pPr>
        <w:pStyle w:val="ListParagraph"/>
        <w:ind w:left="851" w:firstLine="0"/>
      </w:pPr>
    </w:p>
    <w:p w14:paraId="3280DC3C" w14:textId="77777777" w:rsidR="00C61A1B" w:rsidRPr="00C91B5C" w:rsidRDefault="00C61A1B" w:rsidP="00F42E95">
      <w:pPr>
        <w:pStyle w:val="ListParagraph"/>
        <w:numPr>
          <w:ilvl w:val="0"/>
          <w:numId w:val="22"/>
        </w:numPr>
        <w:ind w:left="0" w:firstLine="851"/>
        <w:jc w:val="center"/>
        <w:rPr>
          <w:b/>
        </w:rPr>
      </w:pPr>
      <w:r w:rsidRPr="00C91B5C">
        <w:rPr>
          <w:b/>
        </w:rPr>
        <w:t>SUSIRAŠINĖJIMAS</w:t>
      </w:r>
    </w:p>
    <w:p w14:paraId="148DAE96" w14:textId="77777777" w:rsidR="003A1B03" w:rsidRPr="00C91B5C" w:rsidRDefault="003A1B03" w:rsidP="006A41C4">
      <w:pPr>
        <w:ind w:left="0" w:firstLine="851"/>
        <w:jc w:val="center"/>
        <w:rPr>
          <w:b/>
        </w:rPr>
      </w:pPr>
    </w:p>
    <w:p w14:paraId="1A6F5A3B" w14:textId="77777777" w:rsidR="003A1B03" w:rsidRPr="0043248D" w:rsidRDefault="00B229C1" w:rsidP="00F42E95">
      <w:pPr>
        <w:pStyle w:val="ListParagraph"/>
        <w:numPr>
          <w:ilvl w:val="1"/>
          <w:numId w:val="22"/>
        </w:numPr>
        <w:ind w:left="0" w:firstLine="851"/>
      </w:pPr>
      <w:r w:rsidRPr="00C91B5C">
        <w:t xml:space="preserve">Sutarties Šalys susirašinėja lietuvių kalba. Visi pranešimai, sutikimai ir kitas susižinojimas, kuriuos Šalis gali pateikti pagal šią sutartį, laikomi galiojančiais ir įteiktais tinkamai, jeigu yra asmeniškai pateikti kitai Šaliai ir gautas patvirtinimas apie gavimą </w:t>
      </w:r>
      <w:r w:rsidRPr="0043248D">
        <w:t>arba išsiųsti registruotu paštu, faksu, elektroniniu paštu (patvirtinant gavimą), Šalių nurodytais adresais.</w:t>
      </w:r>
    </w:p>
    <w:p w14:paraId="3CE54394" w14:textId="6DE40945" w:rsidR="0062450D" w:rsidRPr="0043248D" w:rsidRDefault="00B229C1" w:rsidP="00F42E95">
      <w:pPr>
        <w:pStyle w:val="ListParagraph"/>
        <w:numPr>
          <w:ilvl w:val="1"/>
          <w:numId w:val="22"/>
        </w:numPr>
        <w:ind w:left="0" w:firstLine="851"/>
      </w:pPr>
      <w:r w:rsidRPr="0043248D">
        <w:t xml:space="preserve">Tiekėjo sutartį administruojantis asmuo – </w:t>
      </w:r>
      <w:r w:rsidR="00682AC0">
        <w:t>direktorius Zenonas Kulionis</w:t>
      </w:r>
      <w:r w:rsidRPr="0043248D">
        <w:t xml:space="preserve">, tel. </w:t>
      </w:r>
      <w:r w:rsidR="00682AC0">
        <w:t>8 652 67282</w:t>
      </w:r>
      <w:r w:rsidR="000003D3" w:rsidRPr="0043248D">
        <w:t xml:space="preserve">, </w:t>
      </w:r>
      <w:r w:rsidRPr="0043248D">
        <w:t xml:space="preserve">el. p. </w:t>
      </w:r>
      <w:r w:rsidR="00682AC0">
        <w:t>zenonas</w:t>
      </w:r>
      <w:r w:rsidR="00005604" w:rsidRPr="0043248D">
        <w:t>@</w:t>
      </w:r>
      <w:r w:rsidR="00682AC0">
        <w:t>esgrupe</w:t>
      </w:r>
      <w:r w:rsidR="00005604" w:rsidRPr="0043248D">
        <w:t>.lt</w:t>
      </w:r>
      <w:r w:rsidR="0080020A" w:rsidRPr="0043248D">
        <w:t>.</w:t>
      </w:r>
    </w:p>
    <w:p w14:paraId="425E5CCE" w14:textId="4F4ED6C4" w:rsidR="00B229C1" w:rsidRPr="006F1D8F" w:rsidRDefault="00B229C1" w:rsidP="00F42E95">
      <w:pPr>
        <w:pStyle w:val="ListParagraph"/>
        <w:numPr>
          <w:ilvl w:val="1"/>
          <w:numId w:val="22"/>
        </w:numPr>
        <w:ind w:left="0" w:firstLine="851"/>
      </w:pPr>
      <w:r w:rsidRPr="0043248D">
        <w:t xml:space="preserve">Pirkėjo sutartį administruojantis asmuo </w:t>
      </w:r>
      <w:r w:rsidRPr="0043248D">
        <w:rPr>
          <w:bCs/>
        </w:rPr>
        <w:t>–</w:t>
      </w:r>
      <w:r w:rsidR="007355AF" w:rsidRPr="0043248D">
        <w:rPr>
          <w:bCs/>
        </w:rPr>
        <w:t xml:space="preserve"> </w:t>
      </w:r>
      <w:r w:rsidR="006F1D8F" w:rsidRPr="006F1D8F">
        <w:rPr>
          <w:bCs/>
        </w:rPr>
        <w:t>Bendrųjų reikalų skyriaus vedėja</w:t>
      </w:r>
      <w:r w:rsidR="00AE5A1E" w:rsidRPr="006F1D8F">
        <w:rPr>
          <w:bCs/>
        </w:rPr>
        <w:t>,</w:t>
      </w:r>
      <w:r w:rsidR="00682AC0" w:rsidRPr="006F1D8F">
        <w:rPr>
          <w:bCs/>
        </w:rPr>
        <w:t xml:space="preserve"> </w:t>
      </w:r>
      <w:r w:rsidR="006F1D8F" w:rsidRPr="006F1D8F">
        <w:rPr>
          <w:bCs/>
        </w:rPr>
        <w:t>Halina Žukovska</w:t>
      </w:r>
      <w:r w:rsidR="00AE5A1E" w:rsidRPr="006F1D8F">
        <w:rPr>
          <w:bCs/>
        </w:rPr>
        <w:t xml:space="preserve"> tel.</w:t>
      </w:r>
      <w:r w:rsidR="00AE5A1E" w:rsidRPr="006F1D8F">
        <w:t xml:space="preserve"> (8 </w:t>
      </w:r>
      <w:r w:rsidR="002F1AFF" w:rsidRPr="006F1D8F">
        <w:t>5</w:t>
      </w:r>
      <w:r w:rsidR="00AE5A1E" w:rsidRPr="006F1D8F">
        <w:t xml:space="preserve">) </w:t>
      </w:r>
      <w:r w:rsidR="006F1D8F" w:rsidRPr="006F1D8F">
        <w:t>266 5787</w:t>
      </w:r>
      <w:r w:rsidR="00FA758A" w:rsidRPr="006F1D8F">
        <w:rPr>
          <w:bCs/>
        </w:rPr>
        <w:t xml:space="preserve">, </w:t>
      </w:r>
      <w:r w:rsidRPr="006F1D8F">
        <w:rPr>
          <w:bCs/>
        </w:rPr>
        <w:t xml:space="preserve">el. p. </w:t>
      </w:r>
      <w:r w:rsidR="006F1D8F" w:rsidRPr="006F1D8F">
        <w:rPr>
          <w:bCs/>
        </w:rPr>
        <w:t>halina.zukovska</w:t>
      </w:r>
      <w:r w:rsidR="00005604" w:rsidRPr="006F1D8F">
        <w:rPr>
          <w:bCs/>
        </w:rPr>
        <w:t>@pylimas.lt</w:t>
      </w:r>
      <w:r w:rsidRPr="006F1D8F">
        <w:rPr>
          <w:bCs/>
        </w:rPr>
        <w:t>.</w:t>
      </w:r>
    </w:p>
    <w:p w14:paraId="391B3516" w14:textId="77777777" w:rsidR="00DA20BE" w:rsidRPr="00DA20BE" w:rsidRDefault="00DA20BE" w:rsidP="00F42E95">
      <w:pPr>
        <w:pStyle w:val="ListParagraph"/>
        <w:numPr>
          <w:ilvl w:val="1"/>
          <w:numId w:val="22"/>
        </w:numPr>
        <w:ind w:left="0" w:firstLine="851"/>
      </w:pPr>
      <w:r w:rsidRPr="00DA20BE">
        <w:t xml:space="preserve">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w:t>
      </w:r>
      <w:r w:rsidR="007355AF" w:rsidRPr="00DA20BE">
        <w:t>administravimą</w:t>
      </w:r>
      <w:r w:rsidRPr="00DA20BE">
        <w:t xml:space="preserve"> atsakingų asmenų kontaktus.</w:t>
      </w:r>
      <w:r w:rsidRPr="00DA20BE">
        <w:rPr>
          <w:rFonts w:eastAsia="Times New Roman"/>
        </w:rPr>
        <w:t xml:space="preserve"> </w:t>
      </w:r>
    </w:p>
    <w:p w14:paraId="63D05632" w14:textId="77777777" w:rsidR="00DA20BE" w:rsidRDefault="00DA20BE" w:rsidP="00F42E95">
      <w:pPr>
        <w:pStyle w:val="ListParagraph"/>
        <w:numPr>
          <w:ilvl w:val="1"/>
          <w:numId w:val="22"/>
        </w:numPr>
        <w:ind w:left="0" w:firstLine="851"/>
      </w:pPr>
      <w:r w:rsidRPr="00DA20BE">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A87A7C3" w14:textId="77777777" w:rsidR="00BF4E3D" w:rsidRPr="00DA20BE" w:rsidRDefault="00BF4E3D" w:rsidP="00BF4E3D">
      <w:pPr>
        <w:pStyle w:val="ListParagraph"/>
        <w:ind w:left="851" w:firstLine="0"/>
      </w:pPr>
    </w:p>
    <w:p w14:paraId="513BB762" w14:textId="77777777" w:rsidR="00C61A1B" w:rsidRPr="00C91B5C" w:rsidRDefault="00C61A1B" w:rsidP="00F42E95">
      <w:pPr>
        <w:pStyle w:val="ListParagraph"/>
        <w:numPr>
          <w:ilvl w:val="0"/>
          <w:numId w:val="22"/>
        </w:numPr>
        <w:ind w:left="0" w:firstLine="851"/>
        <w:jc w:val="center"/>
        <w:rPr>
          <w:b/>
        </w:rPr>
      </w:pPr>
      <w:r w:rsidRPr="00C91B5C">
        <w:rPr>
          <w:b/>
          <w:bCs/>
        </w:rPr>
        <w:t>NENUGALIMA JĖGA</w:t>
      </w:r>
    </w:p>
    <w:p w14:paraId="7AF718BE" w14:textId="77777777" w:rsidR="00C91B5C" w:rsidRPr="00C91B5C" w:rsidRDefault="00C91B5C" w:rsidP="006A41C4">
      <w:pPr>
        <w:pStyle w:val="ListParagraph"/>
        <w:ind w:left="0" w:firstLine="851"/>
        <w:rPr>
          <w:b/>
        </w:rPr>
      </w:pPr>
    </w:p>
    <w:p w14:paraId="747D31AC" w14:textId="371D384C" w:rsidR="00E47D8F" w:rsidRPr="00C91B5C" w:rsidRDefault="000B2524" w:rsidP="00F42E95">
      <w:pPr>
        <w:pStyle w:val="ListParagraph"/>
        <w:numPr>
          <w:ilvl w:val="1"/>
          <w:numId w:val="23"/>
        </w:numPr>
        <w:ind w:left="0" w:firstLine="851"/>
        <w:rPr>
          <w:b/>
        </w:rPr>
      </w:pPr>
      <w:r w:rsidRPr="00C91B5C">
        <w:rPr>
          <w:bCs/>
        </w:rPr>
        <w:t>Šalis</w:t>
      </w:r>
      <w:r w:rsidRPr="00C91B5C">
        <w:rPr>
          <w:b/>
          <w:bCs/>
        </w:rPr>
        <w:t xml:space="preserve"> </w:t>
      </w:r>
      <w:r w:rsidRPr="00C91B5C">
        <w:t>gali būti visiškai ar iš dalies atleidžiama nuo atsakomybės už s</w:t>
      </w:r>
      <w:r w:rsidRPr="00C91B5C">
        <w:rPr>
          <w:bCs/>
        </w:rPr>
        <w:t>utarties</w:t>
      </w:r>
      <w:r w:rsidRPr="00C91B5C">
        <w:rPr>
          <w:b/>
          <w:bCs/>
        </w:rPr>
        <w:t xml:space="preserve"> </w:t>
      </w:r>
      <w:r w:rsidRPr="00C91B5C">
        <w:t xml:space="preserve">nevykdymą dėl nenugalimos jėgos </w:t>
      </w:r>
      <w:r w:rsidRPr="00C91B5C">
        <w:rPr>
          <w:i/>
          <w:iCs/>
        </w:rPr>
        <w:t xml:space="preserve">(force majeure) </w:t>
      </w:r>
      <w:r w:rsidRPr="00C91B5C">
        <w:t>aplinkybių, atsiradusių po s</w:t>
      </w:r>
      <w:r w:rsidRPr="00C91B5C">
        <w:rPr>
          <w:bCs/>
        </w:rPr>
        <w:t>utarties</w:t>
      </w:r>
      <w:r w:rsidRPr="00C91B5C">
        <w:rPr>
          <w:b/>
          <w:bCs/>
        </w:rPr>
        <w:t xml:space="preserve"> </w:t>
      </w:r>
      <w:r w:rsidR="00C91B5C" w:rsidRPr="00C91B5C">
        <w:t>įsigaliojimo dienos</w:t>
      </w:r>
      <w:r w:rsidR="007E2F20" w:rsidRPr="00C91B5C">
        <w:t xml:space="preserve"> </w:t>
      </w:r>
      <w:r w:rsidRPr="00C91B5C">
        <w:t>bei nustatytų ir jas patyrusios Š</w:t>
      </w:r>
      <w:r w:rsidRPr="00C91B5C">
        <w:rPr>
          <w:bCs/>
        </w:rPr>
        <w:t xml:space="preserve">alies </w:t>
      </w:r>
      <w:r w:rsidRPr="00C91B5C">
        <w:t>įrodytų pagal Lietuvos Respublikos civilinį kodeksą, jeigu Šalis nedelsiant pranešė kitai Šaliai apie kliūtį bei jos poveikį įsipareigojimų vykdymui.</w:t>
      </w:r>
    </w:p>
    <w:p w14:paraId="01E78F0C" w14:textId="77777777" w:rsidR="00E47D8F" w:rsidRPr="00C91B5C" w:rsidRDefault="000B2524" w:rsidP="00F42E95">
      <w:pPr>
        <w:pStyle w:val="ListParagraph"/>
        <w:numPr>
          <w:ilvl w:val="1"/>
          <w:numId w:val="23"/>
        </w:numPr>
        <w:ind w:left="0" w:firstLine="851"/>
        <w:rPr>
          <w:b/>
        </w:rPr>
      </w:pPr>
      <w:r w:rsidRPr="00C91B5C">
        <w:t xml:space="preserve">Nenugalima jėga </w:t>
      </w:r>
      <w:r w:rsidRPr="00C91B5C">
        <w:rPr>
          <w:i/>
          <w:iCs/>
        </w:rPr>
        <w:t xml:space="preserve">(force majeure) </w:t>
      </w:r>
      <w:r w:rsidRPr="00C91B5C">
        <w:t xml:space="preserve">nelaikoma tai, kad rinkoje nėra reikalingų prievolei vykdyti prekių, paslaugų ar darbų, Šalis neturi reikiamų finansinių išteklių arba Šalies kontrahentai pažeidžia savo prievoles. Nenugalima jėga </w:t>
      </w:r>
      <w:r w:rsidRPr="00C91B5C">
        <w:rPr>
          <w:i/>
          <w:iCs/>
        </w:rPr>
        <w:t xml:space="preserve">(force majeure) </w:t>
      </w:r>
      <w:r w:rsidRPr="00C91B5C">
        <w:t>taip pat nelaikomos Šalies veiklai turėjusios įtakos aplinkybės, į kurių galimybę Šalys</w:t>
      </w:r>
      <w:r w:rsidRPr="00C91B5C">
        <w:rPr>
          <w:bCs/>
        </w:rPr>
        <w:t>,</w:t>
      </w:r>
      <w:r w:rsidRPr="00C91B5C">
        <w:rPr>
          <w:b/>
          <w:bCs/>
        </w:rPr>
        <w:t xml:space="preserve"> </w:t>
      </w:r>
      <w:r w:rsidRPr="00C91B5C">
        <w:t>sudarydamos sutartį</w:t>
      </w:r>
      <w:r w:rsidRPr="00C91B5C">
        <w:rPr>
          <w:bCs/>
        </w:rPr>
        <w:t>,</w:t>
      </w:r>
      <w:r w:rsidRPr="00C91B5C">
        <w:rPr>
          <w:b/>
          <w:bCs/>
        </w:rPr>
        <w:t xml:space="preserve"> </w:t>
      </w:r>
      <w:r w:rsidRPr="00C91B5C">
        <w:t>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2B6760B4" w14:textId="77777777" w:rsidR="000B2524" w:rsidRPr="00C91B5C" w:rsidRDefault="000B2524" w:rsidP="00F42E95">
      <w:pPr>
        <w:pStyle w:val="ListParagraph"/>
        <w:numPr>
          <w:ilvl w:val="1"/>
          <w:numId w:val="23"/>
        </w:numPr>
        <w:ind w:left="0" w:firstLine="851"/>
        <w:rPr>
          <w:b/>
        </w:rPr>
      </w:pPr>
      <w:r w:rsidRPr="00C91B5C">
        <w:t>Nenugalimos jėgos aplinkybių sąvoka apibrėžiama ir Šalių teisės, pareigos ir atsakomybė esant šioms aplinkybėms reglamentuojamos Lietuvos Respublikos civilinio kodekso 6.212 straipsnyje bei „Atleidimo nuo atsakomybės esant nenugalimos jėgos (</w:t>
      </w:r>
      <w:r w:rsidRPr="00C91B5C">
        <w:rPr>
          <w:i/>
        </w:rPr>
        <w:t>force majeure</w:t>
      </w:r>
      <w:r w:rsidRPr="00C91B5C">
        <w:t>) aplinkybėms taisyklėse“ (</w:t>
      </w:r>
      <w:smartTag w:uri="urn:schemas-microsoft-com:office:smarttags" w:element="metricconverter">
        <w:smartTagPr>
          <w:attr w:name="ProductID" w:val="1996 m"/>
        </w:smartTagPr>
        <w:smartTag w:uri="schemas-tilde-lv/tildestengine" w:element="metric">
          <w:smartTagPr>
            <w:attr w:name="metric_text" w:val="m"/>
            <w:attr w:name="metric_value" w:val="1996"/>
          </w:smartTagPr>
          <w:r w:rsidRPr="00C91B5C">
            <w:t>1996 m</w:t>
          </w:r>
        </w:smartTag>
      </w:smartTag>
      <w:r w:rsidRPr="00C91B5C">
        <w:t>. liepos 15 d. Lietuvos Respublikos Vyriausybės nutarimas Nr. 840 „Dėl Atleidimo nuo atsakomybės esant nenugalimos jėgos (</w:t>
      </w:r>
      <w:r w:rsidRPr="00C91B5C">
        <w:rPr>
          <w:i/>
        </w:rPr>
        <w:t>force majeure</w:t>
      </w:r>
      <w:r w:rsidRPr="00C91B5C">
        <w:t>) aplinkybėms taisyklių patvirtinimo“).</w:t>
      </w:r>
    </w:p>
    <w:p w14:paraId="37F5ACB7" w14:textId="77777777" w:rsidR="000B2524" w:rsidRPr="00C91B5C" w:rsidRDefault="000B2524" w:rsidP="00F42E95">
      <w:pPr>
        <w:pStyle w:val="ListParagraph"/>
        <w:numPr>
          <w:ilvl w:val="1"/>
          <w:numId w:val="23"/>
        </w:numPr>
        <w:ind w:left="0" w:firstLine="851"/>
        <w:rPr>
          <w:b/>
        </w:rPr>
      </w:pPr>
      <w:smartTag w:uri="schemas-tilde-lt/tildestengine" w:element="templates">
        <w:smartTagPr>
          <w:attr w:name="id" w:val="-1"/>
          <w:attr w:name="baseform" w:val="SUTARTIS"/>
          <w:attr w:name="text" w:val="SUTARTIS"/>
        </w:smartTagPr>
        <w:r w:rsidRPr="00C91B5C">
          <w:rPr>
            <w:bCs/>
          </w:rPr>
          <w:t>Sutartis</w:t>
        </w:r>
      </w:smartTag>
      <w:r w:rsidRPr="00C91B5C">
        <w:rPr>
          <w:b/>
          <w:bCs/>
        </w:rPr>
        <w:t xml:space="preserve"> </w:t>
      </w:r>
      <w:r w:rsidRPr="00C91B5C">
        <w:t xml:space="preserve">baigiasi kitos Šalies reikalavimu, kai ją įvykdyti kitai Šaliai neįmanoma dėl nenugalimos jėgos </w:t>
      </w:r>
      <w:r w:rsidRPr="00C91B5C">
        <w:rPr>
          <w:i/>
          <w:iCs/>
        </w:rPr>
        <w:t>(force majeure).</w:t>
      </w:r>
    </w:p>
    <w:p w14:paraId="66EFB25C" w14:textId="77777777" w:rsidR="000B2524" w:rsidRPr="00C91B5C" w:rsidRDefault="000B2524" w:rsidP="006A41C4">
      <w:pPr>
        <w:pStyle w:val="ListParagraph"/>
        <w:ind w:left="0" w:firstLine="851"/>
        <w:rPr>
          <w:b/>
        </w:rPr>
      </w:pPr>
    </w:p>
    <w:p w14:paraId="149A5103" w14:textId="77777777" w:rsidR="00C61A1B" w:rsidRPr="00C91B5C" w:rsidRDefault="00C61A1B" w:rsidP="00F42E95">
      <w:pPr>
        <w:pStyle w:val="ListParagraph"/>
        <w:numPr>
          <w:ilvl w:val="0"/>
          <w:numId w:val="23"/>
        </w:numPr>
        <w:ind w:left="0" w:firstLine="851"/>
        <w:jc w:val="center"/>
        <w:rPr>
          <w:b/>
        </w:rPr>
      </w:pPr>
      <w:r w:rsidRPr="00C91B5C">
        <w:rPr>
          <w:b/>
          <w:bCs/>
        </w:rPr>
        <w:lastRenderedPageBreak/>
        <w:t>GINČŲ SPRENDIMO TVARKA</w:t>
      </w:r>
    </w:p>
    <w:p w14:paraId="7F228E8B" w14:textId="77777777" w:rsidR="00C91B5C" w:rsidRPr="00C91B5C" w:rsidRDefault="00C91B5C" w:rsidP="006A41C4">
      <w:pPr>
        <w:pStyle w:val="ListParagraph"/>
        <w:ind w:left="0" w:firstLine="851"/>
        <w:rPr>
          <w:b/>
        </w:rPr>
      </w:pPr>
    </w:p>
    <w:p w14:paraId="6BC35C03" w14:textId="77777777" w:rsidR="0096456D" w:rsidRPr="00C91B5C" w:rsidRDefault="00DA20BE" w:rsidP="00F42E95">
      <w:pPr>
        <w:pStyle w:val="ListParagraph"/>
        <w:numPr>
          <w:ilvl w:val="1"/>
          <w:numId w:val="23"/>
        </w:numPr>
        <w:ind w:left="0" w:firstLine="851"/>
      </w:pPr>
      <w:r w:rsidRPr="00DA20BE">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0ADC01F" w14:textId="77777777" w:rsidR="0096456D" w:rsidRDefault="0096456D" w:rsidP="006A41C4">
      <w:pPr>
        <w:ind w:left="0" w:firstLine="851"/>
        <w:rPr>
          <w:b/>
        </w:rPr>
      </w:pPr>
    </w:p>
    <w:p w14:paraId="64B047CA" w14:textId="77777777" w:rsidR="000E4A5F" w:rsidRDefault="000E4A5F" w:rsidP="00F42E95">
      <w:pPr>
        <w:pStyle w:val="ListParagraph"/>
        <w:numPr>
          <w:ilvl w:val="0"/>
          <w:numId w:val="23"/>
        </w:numPr>
        <w:ind w:left="0" w:firstLine="851"/>
        <w:jc w:val="center"/>
        <w:rPr>
          <w:b/>
        </w:rPr>
      </w:pPr>
      <w:r w:rsidRPr="000E4A5F">
        <w:rPr>
          <w:b/>
        </w:rPr>
        <w:t>SUBTIEKĖJAI, ŪKIO SUBJEKTAI IR JŲ KEITIMO TVARKA</w:t>
      </w:r>
    </w:p>
    <w:p w14:paraId="59BF0B1D" w14:textId="77777777" w:rsidR="000E4A5F" w:rsidRPr="000E4A5F" w:rsidRDefault="000E4A5F" w:rsidP="000E4A5F">
      <w:pPr>
        <w:jc w:val="center"/>
        <w:rPr>
          <w:b/>
        </w:rPr>
      </w:pPr>
    </w:p>
    <w:p w14:paraId="111A459C" w14:textId="6DF08691" w:rsidR="000E4A5F" w:rsidRPr="00670364" w:rsidRDefault="000E4A5F" w:rsidP="000E4A5F">
      <w:pPr>
        <w:pStyle w:val="ListParagraph"/>
        <w:numPr>
          <w:ilvl w:val="1"/>
          <w:numId w:val="21"/>
        </w:numPr>
        <w:tabs>
          <w:tab w:val="left" w:pos="0"/>
          <w:tab w:val="left" w:pos="1418"/>
        </w:tabs>
        <w:ind w:left="0" w:firstLine="851"/>
      </w:pPr>
      <w:r w:rsidRPr="00670364">
        <w:t xml:space="preserve">Sutarties sudarymo metu </w:t>
      </w:r>
      <w:r w:rsidR="00F025E4">
        <w:t>T</w:t>
      </w:r>
      <w:r>
        <w:t>i</w:t>
      </w:r>
      <w:r w:rsidR="00F025E4">
        <w:t>e</w:t>
      </w:r>
      <w:r>
        <w:t>kėjas</w:t>
      </w:r>
      <w:r w:rsidRPr="00670364">
        <w:t xml:space="preserve"> sutarties vykdymui subtiekėjų nepasitelkia ir ūkio subjektų pajėgumais nesiremia.</w:t>
      </w:r>
    </w:p>
    <w:p w14:paraId="37ED1EA1" w14:textId="118C196F" w:rsidR="000E4A5F" w:rsidRPr="00670364" w:rsidRDefault="000E4A5F" w:rsidP="000E4A5F">
      <w:pPr>
        <w:pStyle w:val="ListParagraph"/>
        <w:numPr>
          <w:ilvl w:val="1"/>
          <w:numId w:val="21"/>
        </w:numPr>
        <w:tabs>
          <w:tab w:val="left" w:pos="0"/>
          <w:tab w:val="left" w:pos="1418"/>
        </w:tabs>
        <w:ind w:left="0" w:firstLine="851"/>
      </w:pPr>
      <w:r w:rsidRPr="00670364">
        <w:t xml:space="preserve">Jeigu </w:t>
      </w:r>
      <w:r w:rsidR="00F025E4">
        <w:t>T</w:t>
      </w:r>
      <w:r>
        <w:t>i</w:t>
      </w:r>
      <w:r w:rsidR="00F025E4">
        <w:t>e</w:t>
      </w:r>
      <w:r>
        <w:t>kėjas</w:t>
      </w:r>
      <w:r w:rsidRPr="00670364">
        <w:t xml:space="preserve"> po sutarties sudarymo (sutarties vykdymo metu) norės pasitelkti subtiekėją (-us), </w:t>
      </w:r>
      <w:r w:rsidR="00F025E4">
        <w:t>T</w:t>
      </w:r>
      <w:r>
        <w:t>i</w:t>
      </w:r>
      <w:r w:rsidR="00F025E4">
        <w:t>e</w:t>
      </w:r>
      <w:r>
        <w:t>kėjas</w:t>
      </w:r>
      <w:r w:rsidRPr="00670364">
        <w:t xml:space="preserve"> privalo apie tai iš anksto, tačiau ne vėliau kaip prieš 10 (dešimt) darbo dienų, raštu informuoti </w:t>
      </w:r>
      <w:r w:rsidR="00F025E4">
        <w:t xml:space="preserve">Pirkėją </w:t>
      </w:r>
      <w:r>
        <w:t xml:space="preserve">ir </w:t>
      </w:r>
      <w:r w:rsidRPr="00670364">
        <w:t>pateikti išsamius argumentus, koks (-ie)</w:t>
      </w:r>
      <w:r w:rsidRPr="00670364">
        <w:rPr>
          <w:lang w:eastAsia="lt-LT"/>
        </w:rPr>
        <w:t xml:space="preserve"> subtiekėjas (-ai) ir kokiai įsipareigojimų daliai planuojamas (-i) pasitelkti. </w:t>
      </w:r>
      <w:r w:rsidRPr="00670364">
        <w:rPr>
          <w:color w:val="000000"/>
        </w:rPr>
        <w:t xml:space="preserve">Jeigu </w:t>
      </w:r>
      <w:r>
        <w:t xml:space="preserve"> </w:t>
      </w:r>
      <w:r w:rsidR="00F025E4">
        <w:t>Te</w:t>
      </w:r>
      <w:r>
        <w:t>ikėjas</w:t>
      </w:r>
      <w:r w:rsidRPr="00670364">
        <w:rPr>
          <w:color w:val="000000"/>
        </w:rPr>
        <w:t xml:space="preserve"> be </w:t>
      </w:r>
      <w:r w:rsidR="00F025E4">
        <w:rPr>
          <w:color w:val="000000"/>
        </w:rPr>
        <w:t xml:space="preserve">Pirkėjo </w:t>
      </w:r>
      <w:r w:rsidRPr="00670364">
        <w:rPr>
          <w:color w:val="000000"/>
        </w:rPr>
        <w:t>rašytinio sutikimo pasitelks subtiekėją (-us), tai bus laikoma šios sutarties pažeidimu ir</w:t>
      </w:r>
      <w:r w:rsidRPr="009F1FE7">
        <w:t xml:space="preserve"> </w:t>
      </w:r>
      <w:r w:rsidR="00F025E4">
        <w:t>T</w:t>
      </w:r>
      <w:r>
        <w:t>i</w:t>
      </w:r>
      <w:r w:rsidR="00F025E4">
        <w:t>e</w:t>
      </w:r>
      <w:r>
        <w:t>kėjas</w:t>
      </w:r>
      <w:r w:rsidRPr="00670364">
        <w:rPr>
          <w:color w:val="000000"/>
        </w:rPr>
        <w:t xml:space="preserve"> privalės sumokėti </w:t>
      </w:r>
      <w:r w:rsidR="00F025E4">
        <w:rPr>
          <w:color w:val="000000"/>
        </w:rPr>
        <w:t xml:space="preserve">Pirkėjui </w:t>
      </w:r>
      <w:r w:rsidRPr="00670364">
        <w:rPr>
          <w:color w:val="000000"/>
        </w:rPr>
        <w:t xml:space="preserve">100 Eur (vienas šimtas eurų) dydžio baudą ir atlyginti kitus </w:t>
      </w:r>
      <w:r w:rsidR="00F025E4">
        <w:rPr>
          <w:color w:val="000000"/>
        </w:rPr>
        <w:t xml:space="preserve">Pirkėjo </w:t>
      </w:r>
      <w:r w:rsidRPr="00670364">
        <w:rPr>
          <w:color w:val="000000"/>
        </w:rPr>
        <w:t>patirtus</w:t>
      </w:r>
      <w:r>
        <w:rPr>
          <w:color w:val="000000"/>
        </w:rPr>
        <w:t xml:space="preserve"> tiesioginius</w:t>
      </w:r>
      <w:r w:rsidRPr="00670364">
        <w:rPr>
          <w:color w:val="000000"/>
        </w:rPr>
        <w:t xml:space="preserve"> nuostolius. Tokiu atveju </w:t>
      </w:r>
      <w:r w:rsidR="00F025E4">
        <w:rPr>
          <w:color w:val="000000"/>
        </w:rPr>
        <w:t xml:space="preserve">Pirkėjas </w:t>
      </w:r>
      <w:r w:rsidRPr="00670364">
        <w:rPr>
          <w:color w:val="000000"/>
        </w:rPr>
        <w:t xml:space="preserve">taip pat turės teisę vienašališkai nutraukti šią sutartį. Atskiras susitarimas </w:t>
      </w:r>
      <w:r w:rsidRPr="00670364">
        <w:rPr>
          <w:lang w:eastAsia="lt-LT"/>
        </w:rPr>
        <w:t>dėl subtiekėjų pasitelkimo nebus pasirašomas.</w:t>
      </w:r>
    </w:p>
    <w:p w14:paraId="1EBCDFBB" w14:textId="6AA9CFF5" w:rsidR="000E4A5F" w:rsidRPr="00670364" w:rsidRDefault="000E4A5F" w:rsidP="000E4A5F">
      <w:pPr>
        <w:pStyle w:val="ListParagraph"/>
        <w:numPr>
          <w:ilvl w:val="1"/>
          <w:numId w:val="21"/>
        </w:numPr>
        <w:tabs>
          <w:tab w:val="left" w:pos="0"/>
          <w:tab w:val="left" w:pos="1418"/>
        </w:tabs>
        <w:ind w:left="0" w:firstLine="851"/>
      </w:pPr>
      <w:r w:rsidRPr="00670364">
        <w:t xml:space="preserve">Subtiekėjų pasitelkimas sudarius sutartį nekeičia </w:t>
      </w:r>
      <w:r w:rsidR="00F025E4">
        <w:t>T</w:t>
      </w:r>
      <w:r>
        <w:t>i</w:t>
      </w:r>
      <w:r w:rsidR="00F025E4">
        <w:t>e</w:t>
      </w:r>
      <w:r>
        <w:t>kėjo</w:t>
      </w:r>
      <w:r w:rsidRPr="00670364">
        <w:t xml:space="preserve"> atsakomybės </w:t>
      </w:r>
      <w:r w:rsidR="00F025E4">
        <w:t xml:space="preserve">Pirkėjui </w:t>
      </w:r>
      <w:r w:rsidRPr="00670364">
        <w:t xml:space="preserve">dėl sutarties įvykdymo. </w:t>
      </w:r>
      <w:r w:rsidR="00F025E4">
        <w:t>T</w:t>
      </w:r>
      <w:r>
        <w:t>i</w:t>
      </w:r>
      <w:r w:rsidR="00F025E4">
        <w:t>e</w:t>
      </w:r>
      <w:r>
        <w:t>kėjas</w:t>
      </w:r>
      <w:r w:rsidRPr="00670364">
        <w:t xml:space="preserve"> visais atvejais lieka tiesiogiai ir asmeniškai atsakingas prieš </w:t>
      </w:r>
      <w:r w:rsidR="00F025E4">
        <w:t xml:space="preserve">Pirkėją </w:t>
      </w:r>
      <w:r w:rsidRPr="00670364">
        <w:t xml:space="preserve">už tinkamą įsipareigojimų atlikimą ir / ar bet kokią žalą (nuostolius), kuriuos </w:t>
      </w:r>
      <w:r w:rsidR="00F025E4">
        <w:t xml:space="preserve">Pirkėjas </w:t>
      </w:r>
      <w:r w:rsidRPr="00670364">
        <w:t xml:space="preserve">ir / ar tretieji asmenys patiria dėl </w:t>
      </w:r>
      <w:r w:rsidR="00F025E4">
        <w:t>T</w:t>
      </w:r>
      <w:r>
        <w:t>i</w:t>
      </w:r>
      <w:r w:rsidR="00F025E4">
        <w:t>e</w:t>
      </w:r>
      <w:r>
        <w:t>kėjo</w:t>
      </w:r>
      <w:r w:rsidRPr="00670364">
        <w:t xml:space="preserve"> ir / ar jo pasitelktų trečiųjų asmenų sutartinių įsipareigojimų pažeidimo. Subtiekimas nesukuria sutartinių santykių tarp </w:t>
      </w:r>
      <w:r w:rsidR="00F025E4">
        <w:t xml:space="preserve">Pirkėjo </w:t>
      </w:r>
      <w:r w:rsidRPr="00670364">
        <w:t xml:space="preserve">ir subtiekėjo. </w:t>
      </w:r>
      <w:r w:rsidR="00F025E4">
        <w:t>T</w:t>
      </w:r>
      <w:r>
        <w:t>i</w:t>
      </w:r>
      <w:r w:rsidR="00F025E4">
        <w:t>e</w:t>
      </w:r>
      <w:r>
        <w:t>kėjas</w:t>
      </w:r>
      <w:r w:rsidRPr="00670364">
        <w:t xml:space="preserve"> atsako už savo pasitelktų subtiekėjų veiksmus ar neveikimą. </w:t>
      </w:r>
      <w:r w:rsidR="00F025E4">
        <w:t xml:space="preserve">Pirkėjo </w:t>
      </w:r>
      <w:r w:rsidRPr="00670364">
        <w:t xml:space="preserve">sutikimas, kad sutartiniams įsipareigojimams vykdyti būtų pasitelkiamas subtiekėjas, neatleidžia </w:t>
      </w:r>
      <w:r w:rsidR="00F025E4">
        <w:t>T</w:t>
      </w:r>
      <w:r>
        <w:t>i</w:t>
      </w:r>
      <w:r w:rsidR="00F025E4">
        <w:t>e</w:t>
      </w:r>
      <w:r>
        <w:t>kėjo</w:t>
      </w:r>
      <w:r w:rsidRPr="00670364">
        <w:t xml:space="preserve"> nuo jokių jo įsipareigojimų pagal sutartį.</w:t>
      </w:r>
    </w:p>
    <w:p w14:paraId="4EDFC939" w14:textId="5834B21B" w:rsidR="000E4A5F" w:rsidRPr="00670364" w:rsidRDefault="00F025E4" w:rsidP="000E4A5F">
      <w:pPr>
        <w:pStyle w:val="ListParagraph"/>
        <w:numPr>
          <w:ilvl w:val="1"/>
          <w:numId w:val="21"/>
        </w:numPr>
        <w:tabs>
          <w:tab w:val="left" w:pos="0"/>
          <w:tab w:val="left" w:pos="1418"/>
        </w:tabs>
        <w:ind w:left="0" w:firstLine="851"/>
      </w:pPr>
      <w:r>
        <w:t>T</w:t>
      </w:r>
      <w:r w:rsidR="000E4A5F">
        <w:t>i</w:t>
      </w:r>
      <w:r>
        <w:t>e</w:t>
      </w:r>
      <w:r w:rsidR="000E4A5F">
        <w:t>kėjas</w:t>
      </w:r>
      <w:r w:rsidR="000E4A5F" w:rsidRPr="00670364">
        <w:t xml:space="preserve"> įsipareigoja užtikrinti, kad jo pasitelkti subtiekėjai atliks veiksmus, kurie atitiks </w:t>
      </w:r>
      <w:r>
        <w:t xml:space="preserve"> Tiekėjo </w:t>
      </w:r>
      <w:r w:rsidR="000E4A5F" w:rsidRPr="00670364">
        <w:t>pasiūlymą.</w:t>
      </w:r>
    </w:p>
    <w:p w14:paraId="7A3763B3" w14:textId="0AA1BAF1" w:rsidR="000E4A5F" w:rsidRPr="00670364" w:rsidRDefault="00F025E4" w:rsidP="000E4A5F">
      <w:pPr>
        <w:pStyle w:val="ListParagraph"/>
        <w:numPr>
          <w:ilvl w:val="1"/>
          <w:numId w:val="21"/>
        </w:numPr>
        <w:tabs>
          <w:tab w:val="left" w:pos="0"/>
          <w:tab w:val="left" w:pos="1418"/>
        </w:tabs>
        <w:ind w:left="0" w:firstLine="851"/>
      </w:pPr>
      <w:r>
        <w:t>T</w:t>
      </w:r>
      <w:r w:rsidR="000E4A5F">
        <w:t>i</w:t>
      </w:r>
      <w:r>
        <w:t>e</w:t>
      </w:r>
      <w:r w:rsidR="000E4A5F">
        <w:t>kėjas</w:t>
      </w:r>
      <w:r w:rsidR="000E4A5F" w:rsidRPr="00670364">
        <w:t xml:space="preserve"> turi užtikrinti, kad pasitelks tik tokius subtiekėjus, kurie turi teisę verstis ta veikla, kuriai jie pasitelkiami.</w:t>
      </w:r>
    </w:p>
    <w:p w14:paraId="39F8BB9F" w14:textId="77777777" w:rsidR="000E4A5F" w:rsidRPr="000E4A5F" w:rsidRDefault="000E4A5F" w:rsidP="000E4A5F">
      <w:pPr>
        <w:pStyle w:val="ListParagraph"/>
        <w:numPr>
          <w:ilvl w:val="1"/>
          <w:numId w:val="21"/>
        </w:numPr>
        <w:tabs>
          <w:tab w:val="left" w:pos="0"/>
          <w:tab w:val="left" w:pos="1418"/>
        </w:tabs>
        <w:ind w:left="0" w:firstLine="851"/>
        <w:rPr>
          <w:b/>
        </w:rPr>
      </w:pPr>
      <w:r w:rsidRPr="00670364">
        <w:t>Vadovaujantis Viešųjų pirkimų įstatymo 88 str. 2 d. nuostatomis gali būti taikomas tiesioginis atsiskaitymas su subtiekėjais</w:t>
      </w:r>
      <w:r>
        <w:t>.</w:t>
      </w:r>
    </w:p>
    <w:p w14:paraId="16428454" w14:textId="77777777" w:rsidR="000E4A5F" w:rsidRPr="00C91B5C" w:rsidRDefault="000E4A5F" w:rsidP="006A41C4">
      <w:pPr>
        <w:ind w:left="0" w:firstLine="851"/>
        <w:rPr>
          <w:b/>
        </w:rPr>
      </w:pPr>
    </w:p>
    <w:p w14:paraId="10DB3B86" w14:textId="77777777" w:rsidR="009C1B47" w:rsidRPr="00C91B5C" w:rsidRDefault="00C61A1B" w:rsidP="00F42E95">
      <w:pPr>
        <w:pStyle w:val="ListParagraph"/>
        <w:numPr>
          <w:ilvl w:val="0"/>
          <w:numId w:val="23"/>
        </w:numPr>
        <w:ind w:left="0" w:firstLine="851"/>
        <w:jc w:val="center"/>
        <w:rPr>
          <w:b/>
        </w:rPr>
      </w:pPr>
      <w:r w:rsidRPr="00C91B5C">
        <w:rPr>
          <w:b/>
        </w:rPr>
        <w:t>PIRKIMO SUTARTIES GALIOJIMAS, SUTARTIES NUTRAUKIMO TVARKA</w:t>
      </w:r>
    </w:p>
    <w:p w14:paraId="45872F37" w14:textId="77777777" w:rsidR="00D24FD9" w:rsidRPr="00C91B5C" w:rsidRDefault="00D24FD9" w:rsidP="006A41C4">
      <w:pPr>
        <w:ind w:left="0" w:firstLine="851"/>
        <w:jc w:val="center"/>
        <w:rPr>
          <w:b/>
        </w:rPr>
      </w:pPr>
    </w:p>
    <w:p w14:paraId="6E2B18E9" w14:textId="77777777" w:rsidR="00894B56" w:rsidRPr="0015081D" w:rsidRDefault="00894B56" w:rsidP="00F42E95">
      <w:pPr>
        <w:pStyle w:val="ListParagraph"/>
        <w:numPr>
          <w:ilvl w:val="1"/>
          <w:numId w:val="23"/>
        </w:numPr>
        <w:ind w:left="0" w:firstLine="851"/>
      </w:pPr>
      <w:r w:rsidRPr="00C91B5C">
        <w:t xml:space="preserve">Nė viena iš Šalių neturi teisės perduoti trečiajam asmeniui teisių ir įsipareigojimų pagal </w:t>
      </w:r>
      <w:r w:rsidRPr="0015081D">
        <w:t>sutartį be rašytinio kitos Šalies sutikimo.</w:t>
      </w:r>
      <w:r w:rsidR="00441FE2" w:rsidRPr="0015081D">
        <w:t xml:space="preserve"> Subtiekėjai sutarčiai vykdyti nebus pasitelkiami.</w:t>
      </w:r>
    </w:p>
    <w:p w14:paraId="06678AE0" w14:textId="77777777" w:rsidR="00BF4E3D" w:rsidRDefault="006458D7" w:rsidP="00F42E95">
      <w:pPr>
        <w:pStyle w:val="ListParagraph"/>
        <w:numPr>
          <w:ilvl w:val="1"/>
          <w:numId w:val="23"/>
        </w:numPr>
        <w:ind w:left="0" w:firstLine="851"/>
        <w:rPr>
          <w:iCs/>
        </w:rPr>
      </w:pPr>
      <w:r w:rsidRPr="0015081D">
        <w:rPr>
          <w:iCs/>
        </w:rPr>
        <w:t xml:space="preserve">Sutartis įsigalioja Šalims ją pasirašius ir galioja iki visiško Šalių sutartinių įsipareigojimų įvykdymo arba iki sutarties nutraukimo. Paslaugų teikimas vykdomas </w:t>
      </w:r>
      <w:r w:rsidR="0080020A">
        <w:rPr>
          <w:iCs/>
        </w:rPr>
        <w:t>12</w:t>
      </w:r>
      <w:r w:rsidRPr="0015081D">
        <w:rPr>
          <w:iCs/>
        </w:rPr>
        <w:t xml:space="preserve"> (</w:t>
      </w:r>
      <w:r w:rsidR="0080020A">
        <w:rPr>
          <w:iCs/>
        </w:rPr>
        <w:t>dvylika</w:t>
      </w:r>
      <w:r w:rsidRPr="0015081D">
        <w:rPr>
          <w:iCs/>
        </w:rPr>
        <w:t>) mėnesi</w:t>
      </w:r>
      <w:r w:rsidR="0080020A">
        <w:rPr>
          <w:iCs/>
        </w:rPr>
        <w:t>ų</w:t>
      </w:r>
      <w:r w:rsidRPr="0015081D">
        <w:rPr>
          <w:iCs/>
        </w:rPr>
        <w:t xml:space="preserve"> nuo sutarties įsigaliojimo arba kol bus išnaudota sutarties kaina, bet ne ilgiau kaip </w:t>
      </w:r>
      <w:r w:rsidR="0080020A">
        <w:rPr>
          <w:iCs/>
        </w:rPr>
        <w:t>12</w:t>
      </w:r>
      <w:r w:rsidRPr="0015081D">
        <w:rPr>
          <w:iCs/>
        </w:rPr>
        <w:t xml:space="preserve"> (</w:t>
      </w:r>
      <w:r w:rsidR="0080020A">
        <w:rPr>
          <w:iCs/>
        </w:rPr>
        <w:t>dvylika</w:t>
      </w:r>
      <w:r w:rsidRPr="0015081D">
        <w:rPr>
          <w:iCs/>
        </w:rPr>
        <w:t>) mėnesi</w:t>
      </w:r>
      <w:r w:rsidR="0080020A">
        <w:rPr>
          <w:iCs/>
        </w:rPr>
        <w:t>ų</w:t>
      </w:r>
      <w:r w:rsidRPr="0015081D">
        <w:rPr>
          <w:iCs/>
        </w:rPr>
        <w:t xml:space="preserve">. </w:t>
      </w:r>
      <w:r w:rsidR="0080020A" w:rsidRPr="0080020A">
        <w:rPr>
          <w:rFonts w:eastAsia="Calibri"/>
          <w:iCs/>
        </w:rPr>
        <w:t>Sutarties galiojimo pabaiga neturės įtakos sutarties pagrindu atsiradusioms prievolėms, kurios pagal savo prigimtį ir esmę lieka galioti ir toliau po sutarties pasibaigimo</w:t>
      </w:r>
      <w:r w:rsidRPr="0015081D">
        <w:rPr>
          <w:iCs/>
        </w:rPr>
        <w:t>.</w:t>
      </w:r>
    </w:p>
    <w:p w14:paraId="4D4759F6" w14:textId="77777777" w:rsidR="00BF4E3D" w:rsidRPr="004B4DD8" w:rsidRDefault="00BF4E3D" w:rsidP="00F42E95">
      <w:pPr>
        <w:pStyle w:val="ListParagraph"/>
        <w:numPr>
          <w:ilvl w:val="1"/>
          <w:numId w:val="23"/>
        </w:numPr>
        <w:ind w:left="0" w:firstLine="851"/>
        <w:rPr>
          <w:iCs/>
        </w:rPr>
      </w:pPr>
      <w:r w:rsidRPr="004B4DD8">
        <w:rPr>
          <w:iCs/>
        </w:rPr>
        <w:t>P</w:t>
      </w:r>
      <w:r w:rsidR="007355AF">
        <w:rPr>
          <w:iCs/>
        </w:rPr>
        <w:t>asikartojantis sutartyje Tiekėjui nustatytų paslaugų teikimo t</w:t>
      </w:r>
      <w:r w:rsidRPr="004B4DD8">
        <w:rPr>
          <w:iCs/>
        </w:rPr>
        <w:t xml:space="preserve">erminų nesilaikymas </w:t>
      </w:r>
      <w:r w:rsidR="007355AF">
        <w:rPr>
          <w:iCs/>
        </w:rPr>
        <w:t xml:space="preserve">bus </w:t>
      </w:r>
      <w:r w:rsidRPr="004B4DD8">
        <w:rPr>
          <w:iCs/>
        </w:rPr>
        <w:t>laikoma</w:t>
      </w:r>
      <w:r w:rsidR="007355AF">
        <w:rPr>
          <w:iCs/>
        </w:rPr>
        <w:t>s</w:t>
      </w:r>
      <w:r w:rsidRPr="004B4DD8">
        <w:rPr>
          <w:iCs/>
        </w:rPr>
        <w:t xml:space="preserve"> esminiu sutarties sąlygų pažeidimu.</w:t>
      </w:r>
    </w:p>
    <w:p w14:paraId="212A1AD9" w14:textId="434EBF00" w:rsidR="00441FE2" w:rsidRPr="00441FE2" w:rsidRDefault="00441FE2" w:rsidP="008359B4">
      <w:pPr>
        <w:pStyle w:val="ListParagraph"/>
        <w:numPr>
          <w:ilvl w:val="1"/>
          <w:numId w:val="23"/>
        </w:numPr>
        <w:ind w:left="0" w:firstLine="851"/>
      </w:pPr>
      <w:r w:rsidRPr="0015081D">
        <w:t>Sutarties įvykdymo užtikrinimas – netesybos. Pirkėjui nutraukus sutartį dėl Tiekėjo kaltės arba Tiekėjui nevykdant ar netinkamai vykdant sutartį, Tiekėjas, Pirkėjui pareikalavus</w:t>
      </w:r>
      <w:r w:rsidRPr="00441FE2">
        <w:t xml:space="preserve">, per 10 (dešimt) kalendorinių dienų nuo pareikalavimo išsiuntimo turi sumokėti Pirkėjui baudą – 10 (dešimt) proc. nuo </w:t>
      </w:r>
      <w:r w:rsidR="007355AF">
        <w:t xml:space="preserve">maksimalios </w:t>
      </w:r>
      <w:r w:rsidRPr="00441FE2">
        <w:t xml:space="preserve">sutarties kainos su PVM. Baudos sumokėjimas neatleidžia Tiekėjo nuo pareigos atlyginti </w:t>
      </w:r>
      <w:r w:rsidRPr="00441FE2">
        <w:lastRenderedPageBreak/>
        <w:t>tiesioginius Pirkėjo patirtus nuostolius, Tiekėjui nevykdant ar netinkamai vykdant sutartį, tiek, kiek patirti nuostoliai viršija baudą.</w:t>
      </w:r>
    </w:p>
    <w:p w14:paraId="6754AAFB" w14:textId="77777777" w:rsidR="00441FE2" w:rsidRPr="00441FE2" w:rsidRDefault="00441FE2" w:rsidP="00F42E95">
      <w:pPr>
        <w:pStyle w:val="ListParagraph"/>
        <w:numPr>
          <w:ilvl w:val="1"/>
          <w:numId w:val="23"/>
        </w:numPr>
        <w:ind w:left="0" w:firstLine="851"/>
      </w:pPr>
      <w:r w:rsidRPr="00441FE2">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sidRPr="00441FE2">
        <w:rPr>
          <w:rFonts w:eastAsia="Times New Roman"/>
          <w:spacing w:val="-4"/>
        </w:rPr>
        <w:t xml:space="preserve"> </w:t>
      </w:r>
    </w:p>
    <w:p w14:paraId="757550EA" w14:textId="31B60CB7" w:rsidR="00441FE2" w:rsidRPr="00441FE2" w:rsidRDefault="00441FE2" w:rsidP="00663073">
      <w:pPr>
        <w:pStyle w:val="ListParagraph"/>
        <w:numPr>
          <w:ilvl w:val="1"/>
          <w:numId w:val="23"/>
        </w:numPr>
        <w:ind w:left="0" w:firstLine="851"/>
      </w:pPr>
      <w:r w:rsidRPr="00441FE2">
        <w:t>Pirkėjas turi teisę nutraukti sutartį vienašališkai, įspėdama</w:t>
      </w:r>
      <w:r w:rsidR="007355AF">
        <w:t>s</w:t>
      </w:r>
      <w:r w:rsidRPr="00441FE2">
        <w:t xml:space="preserve"> Tiekėją raštu prieš 10 (dešimt) kalendorinių dienų iki sutarties nutraukimo, jeigu Tiekėjas nevykdo savo sutartinių įsipareigojimų arba vykdo juos kitomis sąlygomis, negu buvo nurodyta </w:t>
      </w:r>
      <w:r w:rsidR="007355AF">
        <w:t>viešojo pirkimo</w:t>
      </w:r>
      <w:r w:rsidRPr="00441FE2">
        <w:t xml:space="preserve"> sąlygose ir sutartyje. Jeigu sutartį Pirkėjas nutraukia vienašališkai Tiekėjui netinkamai vykdant sutartį, iš mokėtinos sumos jis turi teisę išskaičiuoti netesybas ir Pirkėjo patirtus tiesioginius nuostolius. </w:t>
      </w:r>
    </w:p>
    <w:p w14:paraId="30AE18F8" w14:textId="77777777" w:rsidR="00060FA2" w:rsidRPr="00C91B5C" w:rsidRDefault="00060FA2" w:rsidP="00F42E95">
      <w:pPr>
        <w:pStyle w:val="ListParagraph"/>
        <w:numPr>
          <w:ilvl w:val="1"/>
          <w:numId w:val="23"/>
        </w:numPr>
        <w:ind w:left="0" w:firstLine="851"/>
      </w:pPr>
      <w:r w:rsidRPr="00C91B5C">
        <w:t>Sutartis gali būti nutraukiama:</w:t>
      </w:r>
    </w:p>
    <w:p w14:paraId="2200B498" w14:textId="77777777" w:rsidR="00005604" w:rsidRPr="002008A2" w:rsidRDefault="00010AED" w:rsidP="00F42E95">
      <w:pPr>
        <w:pStyle w:val="ListParagraph"/>
        <w:numPr>
          <w:ilvl w:val="2"/>
          <w:numId w:val="23"/>
        </w:numPr>
        <w:tabs>
          <w:tab w:val="left" w:pos="1985"/>
        </w:tabs>
        <w:ind w:left="0" w:firstLine="1418"/>
        <w:rPr>
          <w:b/>
        </w:rPr>
      </w:pPr>
      <w:r>
        <w:t xml:space="preserve"> </w:t>
      </w:r>
      <w:r w:rsidR="00060FA2" w:rsidRPr="00C91B5C">
        <w:t>abipusiu šalių rašytiniu susitarimu;</w:t>
      </w:r>
    </w:p>
    <w:p w14:paraId="101CDE2C" w14:textId="77777777" w:rsidR="002008A2" w:rsidRPr="002008A2" w:rsidRDefault="00010AED" w:rsidP="00F42E95">
      <w:pPr>
        <w:pStyle w:val="ListParagraph"/>
        <w:numPr>
          <w:ilvl w:val="2"/>
          <w:numId w:val="23"/>
        </w:numPr>
        <w:tabs>
          <w:tab w:val="left" w:pos="1985"/>
        </w:tabs>
        <w:ind w:left="0" w:firstLine="1418"/>
        <w:rPr>
          <w:b/>
        </w:rPr>
      </w:pPr>
      <w:r>
        <w:rPr>
          <w:rFonts w:eastAsia="Calibri"/>
        </w:rPr>
        <w:t xml:space="preserve"> </w:t>
      </w:r>
      <w:r w:rsidR="002008A2" w:rsidRPr="002008A2">
        <w:rPr>
          <w:rFonts w:eastAsia="Calibri"/>
        </w:rPr>
        <w:t>jei dėl objektyvių priežasčių Paslaugų gavėjas neteko poreikio įsigyti perkamų paslaugų (ar jų dalies</w:t>
      </w:r>
      <w:r w:rsidR="002008A2">
        <w:rPr>
          <w:rFonts w:eastAsia="Calibri"/>
        </w:rPr>
        <w:t>);</w:t>
      </w:r>
    </w:p>
    <w:p w14:paraId="3E84053E" w14:textId="77777777" w:rsidR="002008A2" w:rsidRPr="00005604" w:rsidRDefault="00010AED" w:rsidP="00F42E95">
      <w:pPr>
        <w:pStyle w:val="ListParagraph"/>
        <w:numPr>
          <w:ilvl w:val="2"/>
          <w:numId w:val="23"/>
        </w:numPr>
        <w:tabs>
          <w:tab w:val="left" w:pos="1985"/>
        </w:tabs>
        <w:ind w:left="0" w:firstLine="1418"/>
        <w:rPr>
          <w:b/>
        </w:rPr>
      </w:pPr>
      <w:r>
        <w:rPr>
          <w:rFonts w:eastAsia="Calibri"/>
        </w:rPr>
        <w:t xml:space="preserve"> </w:t>
      </w:r>
      <w:r w:rsidR="002008A2" w:rsidRPr="002008A2">
        <w:rPr>
          <w:rFonts w:eastAsia="Calibri"/>
        </w:rPr>
        <w:t>yra bent viena sąlyga, nurodyta LR viešųjų pirkimų įstatymo 45 str. 2</w:t>
      </w:r>
      <w:r w:rsidR="002008A2" w:rsidRPr="002008A2">
        <w:rPr>
          <w:rFonts w:eastAsia="Calibri"/>
          <w:vertAlign w:val="superscript"/>
        </w:rPr>
        <w:t>1</w:t>
      </w:r>
      <w:r w:rsidR="002008A2" w:rsidRPr="002008A2">
        <w:rPr>
          <w:rFonts w:eastAsia="Calibri"/>
        </w:rPr>
        <w:t xml:space="preserve"> punktuose</w:t>
      </w:r>
      <w:r w:rsidR="002008A2">
        <w:rPr>
          <w:rFonts w:eastAsia="Calibri"/>
        </w:rPr>
        <w:t>;</w:t>
      </w:r>
    </w:p>
    <w:p w14:paraId="69C9EB65" w14:textId="77777777" w:rsidR="00060FA2" w:rsidRPr="00005604" w:rsidRDefault="00010AED" w:rsidP="00F42E95">
      <w:pPr>
        <w:pStyle w:val="ListParagraph"/>
        <w:numPr>
          <w:ilvl w:val="2"/>
          <w:numId w:val="23"/>
        </w:numPr>
        <w:tabs>
          <w:tab w:val="left" w:pos="1985"/>
        </w:tabs>
        <w:ind w:left="0" w:firstLine="1418"/>
        <w:rPr>
          <w:b/>
        </w:rPr>
      </w:pPr>
      <w:r>
        <w:t xml:space="preserve"> </w:t>
      </w:r>
      <w:r w:rsidR="00060FA2" w:rsidRPr="00C91B5C">
        <w:t>kitais Lietuvos Respublikos teisės aktuose nustatytais pagrindais.</w:t>
      </w:r>
    </w:p>
    <w:p w14:paraId="025873A9" w14:textId="77777777" w:rsidR="00441FE2" w:rsidRPr="00441FE2" w:rsidRDefault="00441FE2" w:rsidP="00F42E95">
      <w:pPr>
        <w:pStyle w:val="ListParagraph"/>
        <w:numPr>
          <w:ilvl w:val="1"/>
          <w:numId w:val="23"/>
        </w:numPr>
        <w:tabs>
          <w:tab w:val="left" w:pos="1418"/>
        </w:tabs>
        <w:ind w:left="0" w:firstLine="851"/>
        <w:rPr>
          <w:bCs/>
        </w:rPr>
      </w:pPr>
      <w:r w:rsidRPr="00441FE2">
        <w:rPr>
          <w:bCs/>
        </w:rPr>
        <w:t xml:space="preserve">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 </w:t>
      </w:r>
    </w:p>
    <w:p w14:paraId="1659D870" w14:textId="77777777" w:rsidR="00441FE2" w:rsidRPr="00441FE2" w:rsidRDefault="00441FE2" w:rsidP="00F42E95">
      <w:pPr>
        <w:pStyle w:val="ListParagraph"/>
        <w:numPr>
          <w:ilvl w:val="1"/>
          <w:numId w:val="23"/>
        </w:numPr>
        <w:tabs>
          <w:tab w:val="left" w:pos="1418"/>
        </w:tabs>
        <w:ind w:left="0" w:firstLine="851"/>
        <w:rPr>
          <w:bCs/>
        </w:rPr>
      </w:pPr>
      <w:r w:rsidRPr="00441FE2">
        <w:rPr>
          <w:bCs/>
        </w:rPr>
        <w:t>Šalys įsipareigoja susilaikyti nuo veiksmų, kuriais būtų pažeistos šios sutarties sąlygos, kurie darytų žalą Šalių interesams, geram vardui ir tarpusavio bendradarbiavimui.</w:t>
      </w:r>
      <w:r w:rsidRPr="00441FE2">
        <w:rPr>
          <w:rFonts w:eastAsia="Times New Roman"/>
          <w:bCs/>
        </w:rPr>
        <w:t xml:space="preserve"> </w:t>
      </w:r>
    </w:p>
    <w:p w14:paraId="0FD10374" w14:textId="77777777" w:rsidR="00441FE2" w:rsidRPr="00441FE2" w:rsidRDefault="00441FE2" w:rsidP="00F42E95">
      <w:pPr>
        <w:pStyle w:val="ListParagraph"/>
        <w:numPr>
          <w:ilvl w:val="1"/>
          <w:numId w:val="23"/>
        </w:numPr>
        <w:tabs>
          <w:tab w:val="left" w:pos="1418"/>
        </w:tabs>
        <w:ind w:left="0" w:firstLine="851"/>
        <w:rPr>
          <w:bCs/>
        </w:rPr>
      </w:pPr>
      <w:r w:rsidRPr="00441FE2">
        <w:rPr>
          <w:bCs/>
        </w:rPr>
        <w:t>Šalių statuso pasikeitimas nėra pagrindas sutarčiai nutraukti</w:t>
      </w:r>
      <w:r>
        <w:rPr>
          <w:bCs/>
        </w:rPr>
        <w:t>.</w:t>
      </w:r>
      <w:r w:rsidRPr="00441FE2">
        <w:rPr>
          <w:rFonts w:eastAsia="Times New Roman"/>
          <w:bCs/>
        </w:rPr>
        <w:t xml:space="preserve"> </w:t>
      </w:r>
    </w:p>
    <w:p w14:paraId="607E3D8C" w14:textId="77777777" w:rsidR="00441FE2" w:rsidRDefault="00441FE2" w:rsidP="00F42E95">
      <w:pPr>
        <w:pStyle w:val="ListParagraph"/>
        <w:numPr>
          <w:ilvl w:val="1"/>
          <w:numId w:val="23"/>
        </w:numPr>
        <w:tabs>
          <w:tab w:val="left" w:pos="1418"/>
        </w:tabs>
        <w:ind w:left="0" w:firstLine="851"/>
        <w:rPr>
          <w:bCs/>
        </w:rPr>
      </w:pPr>
      <w:r w:rsidRPr="00441FE2">
        <w:rPr>
          <w:bCs/>
        </w:rPr>
        <w:t>Ši sutartis sudaryta lietuvių kalba, 2 (dviem) egzemplioriais, turinčiais vienodą juridinę galią – po vieną kiekvienai Šaliai.</w:t>
      </w:r>
    </w:p>
    <w:p w14:paraId="660C1DD7" w14:textId="7A5F8947" w:rsidR="00441FE2" w:rsidRPr="00441FE2" w:rsidRDefault="00441FE2" w:rsidP="00F42E95">
      <w:pPr>
        <w:pStyle w:val="ListParagraph"/>
        <w:numPr>
          <w:ilvl w:val="1"/>
          <w:numId w:val="23"/>
        </w:numPr>
        <w:tabs>
          <w:tab w:val="left" w:pos="1418"/>
        </w:tabs>
        <w:ind w:left="0" w:firstLine="851"/>
        <w:rPr>
          <w:bCs/>
        </w:rPr>
      </w:pPr>
      <w:r w:rsidRPr="00441FE2">
        <w:rPr>
          <w:rFonts w:eastAsia="Times New Roman"/>
          <w:bCs/>
        </w:rPr>
        <w:t xml:space="preserve"> </w:t>
      </w:r>
      <w:r w:rsidRPr="00441FE2">
        <w:rPr>
          <w:bCs/>
        </w:rPr>
        <w:t xml:space="preserve">Asmuo atsakingas už sutarties ir jos pakeitimų (jei tokių būtų) paviešinimą – </w:t>
      </w:r>
      <w:r w:rsidR="00FA758A">
        <w:t xml:space="preserve">projektų specialistė-koordinatorė Aušra Sidaraitė-Markevičienė, el. p. </w:t>
      </w:r>
      <w:hyperlink r:id="rId9" w:history="1">
        <w:r w:rsidR="00FA758A" w:rsidRPr="000A5B68">
          <w:rPr>
            <w:rStyle w:val="Hyperlink"/>
          </w:rPr>
          <w:t>ausra.markeviciene@pylimas.lt</w:t>
        </w:r>
      </w:hyperlink>
      <w:r w:rsidRPr="00441FE2">
        <w:rPr>
          <w:bCs/>
        </w:rPr>
        <w:t>.</w:t>
      </w:r>
    </w:p>
    <w:p w14:paraId="79E1B637" w14:textId="77777777" w:rsidR="003502C8" w:rsidRPr="00C91B5C" w:rsidRDefault="003502C8" w:rsidP="006A41C4">
      <w:pPr>
        <w:ind w:left="0" w:firstLine="851"/>
        <w:rPr>
          <w:b/>
        </w:rPr>
      </w:pPr>
    </w:p>
    <w:p w14:paraId="63185882" w14:textId="77777777" w:rsidR="00C61A1B" w:rsidRPr="00C91B5C" w:rsidRDefault="00C61A1B" w:rsidP="00F42E95">
      <w:pPr>
        <w:pStyle w:val="ListParagraph"/>
        <w:numPr>
          <w:ilvl w:val="0"/>
          <w:numId w:val="23"/>
        </w:numPr>
        <w:ind w:left="0" w:firstLine="851"/>
        <w:jc w:val="center"/>
        <w:rPr>
          <w:b/>
        </w:rPr>
      </w:pPr>
      <w:r w:rsidRPr="00C91B5C">
        <w:rPr>
          <w:b/>
          <w:bCs/>
        </w:rPr>
        <w:t>JURIDINIAI ŠALIŲ ADRESAI</w:t>
      </w:r>
    </w:p>
    <w:p w14:paraId="38086F3C" w14:textId="77777777" w:rsidR="00D458D1" w:rsidRPr="00C91B5C" w:rsidRDefault="00D458D1" w:rsidP="006A41C4">
      <w:pPr>
        <w:ind w:left="0" w:firstLine="851"/>
        <w:jc w:val="center"/>
        <w:rPr>
          <w: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391"/>
      </w:tblGrid>
      <w:tr w:rsidR="00D458D1" w:rsidRPr="00C91B5C" w14:paraId="62E06C80" w14:textId="77777777" w:rsidTr="00FF463D">
        <w:tc>
          <w:tcPr>
            <w:tcW w:w="5103" w:type="dxa"/>
          </w:tcPr>
          <w:p w14:paraId="36A01BE0" w14:textId="77777777" w:rsidR="00D458D1" w:rsidRPr="00C91B5C" w:rsidRDefault="00D458D1" w:rsidP="0062450D">
            <w:pPr>
              <w:ind w:left="0" w:firstLine="0"/>
            </w:pPr>
            <w:r w:rsidRPr="00C91B5C">
              <w:rPr>
                <w:b/>
              </w:rPr>
              <w:t>TIEKĖJAS</w:t>
            </w:r>
          </w:p>
          <w:p w14:paraId="375A3A5D" w14:textId="090CFC5D" w:rsidR="00D458D1" w:rsidRPr="00C91B5C" w:rsidRDefault="00164FC1" w:rsidP="0062450D">
            <w:pPr>
              <w:ind w:left="0" w:firstLine="0"/>
              <w:rPr>
                <w:b/>
              </w:rPr>
            </w:pPr>
            <w:r>
              <w:rPr>
                <w:b/>
              </w:rPr>
              <w:t>UAB</w:t>
            </w:r>
            <w:r w:rsidR="00D458D1" w:rsidRPr="00C91B5C">
              <w:rPr>
                <w:b/>
              </w:rPr>
              <w:t xml:space="preserve"> „</w:t>
            </w:r>
            <w:r w:rsidR="00FA758A">
              <w:rPr>
                <w:b/>
              </w:rPr>
              <w:t>Energijos serviso grupė</w:t>
            </w:r>
            <w:r w:rsidR="00D458D1" w:rsidRPr="00C91B5C">
              <w:rPr>
                <w:b/>
              </w:rPr>
              <w:t>“</w:t>
            </w:r>
          </w:p>
          <w:p w14:paraId="353FB982" w14:textId="77777777" w:rsidR="00FA758A" w:rsidRDefault="00FA758A" w:rsidP="0062450D">
            <w:pPr>
              <w:ind w:left="0" w:firstLine="0"/>
            </w:pPr>
            <w:r w:rsidRPr="00FA758A">
              <w:t>Žolyno g. 3, 10209 Vilnius</w:t>
            </w:r>
          </w:p>
          <w:p w14:paraId="473CB0D7" w14:textId="44063DA9" w:rsidR="00D458D1" w:rsidRPr="00C91B5C" w:rsidRDefault="00D458D1" w:rsidP="0062450D">
            <w:pPr>
              <w:ind w:left="0" w:firstLine="0"/>
            </w:pPr>
            <w:r w:rsidRPr="00C91B5C">
              <w:t xml:space="preserve">Įmonės kodas </w:t>
            </w:r>
            <w:r w:rsidR="00FA758A" w:rsidRPr="00FA758A">
              <w:t>302782407</w:t>
            </w:r>
          </w:p>
          <w:p w14:paraId="7E58F714" w14:textId="77B13B21" w:rsidR="00D458D1" w:rsidRPr="00C91B5C" w:rsidRDefault="00D458D1" w:rsidP="0062450D">
            <w:pPr>
              <w:ind w:left="0" w:firstLine="0"/>
            </w:pPr>
            <w:r w:rsidRPr="00C91B5C">
              <w:t xml:space="preserve">PVM kodas </w:t>
            </w:r>
            <w:r w:rsidR="00FA758A" w:rsidRPr="00FA758A">
              <w:t>LT100006911917</w:t>
            </w:r>
          </w:p>
          <w:p w14:paraId="2B0E7B35" w14:textId="0FF54E5E" w:rsidR="00FA758A" w:rsidRDefault="00FA758A" w:rsidP="0062450D">
            <w:pPr>
              <w:ind w:left="0" w:firstLine="0"/>
            </w:pPr>
            <w:r>
              <w:t xml:space="preserve">AB </w:t>
            </w:r>
            <w:r w:rsidRPr="00FA758A">
              <w:t>SWEDBAN</w:t>
            </w:r>
            <w:r>
              <w:t>K</w:t>
            </w:r>
          </w:p>
          <w:p w14:paraId="77D2C3CF" w14:textId="04BCBF38" w:rsidR="00D458D1" w:rsidRPr="00C91B5C" w:rsidRDefault="00D458D1" w:rsidP="0062450D">
            <w:pPr>
              <w:ind w:left="0" w:firstLine="0"/>
            </w:pPr>
            <w:r w:rsidRPr="00C91B5C">
              <w:t xml:space="preserve">Banko kodas </w:t>
            </w:r>
            <w:r w:rsidR="00FA758A" w:rsidRPr="00FA758A">
              <w:t>73000</w:t>
            </w:r>
          </w:p>
          <w:p w14:paraId="6BAEC7CB" w14:textId="2395843F" w:rsidR="00D458D1" w:rsidRPr="00C91B5C" w:rsidRDefault="00D458D1" w:rsidP="0062450D">
            <w:pPr>
              <w:ind w:left="0" w:firstLine="0"/>
            </w:pPr>
            <w:r w:rsidRPr="00C91B5C">
              <w:t xml:space="preserve">A. s. </w:t>
            </w:r>
            <w:r w:rsidR="00FA758A" w:rsidRPr="00FA758A">
              <w:t>LT047300010132281600</w:t>
            </w:r>
          </w:p>
          <w:p w14:paraId="2B33B0A8" w14:textId="09AFBD08" w:rsidR="00D458D1" w:rsidRPr="00C91B5C" w:rsidRDefault="00C52A10" w:rsidP="0062450D">
            <w:pPr>
              <w:ind w:left="0" w:firstLine="0"/>
            </w:pPr>
            <w:r>
              <w:t xml:space="preserve">Tel. </w:t>
            </w:r>
            <w:r w:rsidR="00FA758A">
              <w:t>8 652 67282</w:t>
            </w:r>
          </w:p>
          <w:p w14:paraId="790CE4E2" w14:textId="21B45FB4" w:rsidR="00D458D1" w:rsidRPr="00C91B5C" w:rsidRDefault="00D458D1" w:rsidP="0062450D">
            <w:pPr>
              <w:ind w:left="0" w:firstLine="0"/>
            </w:pPr>
            <w:r w:rsidRPr="00C91B5C">
              <w:t xml:space="preserve">El. p. </w:t>
            </w:r>
            <w:r w:rsidR="00FA758A">
              <w:t>zenonas</w:t>
            </w:r>
            <w:r w:rsidR="00164FC1" w:rsidRPr="0062450D">
              <w:t>@</w:t>
            </w:r>
            <w:r w:rsidR="00FA758A">
              <w:t>esgrupe</w:t>
            </w:r>
            <w:r w:rsidR="00164FC1" w:rsidRPr="0062450D">
              <w:t>.lt</w:t>
            </w:r>
          </w:p>
          <w:p w14:paraId="7EB5B9B8" w14:textId="77777777" w:rsidR="00D458D1" w:rsidRPr="00C91B5C" w:rsidRDefault="00D458D1" w:rsidP="0062450D">
            <w:pPr>
              <w:ind w:left="0" w:firstLine="0"/>
              <w:rPr>
                <w:b/>
              </w:rPr>
            </w:pPr>
          </w:p>
          <w:p w14:paraId="09B580B6" w14:textId="1760C60C" w:rsidR="00667921" w:rsidRPr="00C91B5C" w:rsidRDefault="00FA758A" w:rsidP="00667921">
            <w:pPr>
              <w:tabs>
                <w:tab w:val="left" w:pos="3600"/>
                <w:tab w:val="left" w:pos="4032"/>
              </w:tabs>
              <w:ind w:left="0" w:firstLine="0"/>
            </w:pPr>
            <w:r>
              <w:t>D</w:t>
            </w:r>
            <w:r w:rsidR="00667921" w:rsidRPr="00C91B5C">
              <w:t>irektor</w:t>
            </w:r>
            <w:r>
              <w:t>ius</w:t>
            </w:r>
          </w:p>
          <w:p w14:paraId="131786B5" w14:textId="57EAF809" w:rsidR="00667921" w:rsidRPr="00C91B5C" w:rsidRDefault="00FA758A" w:rsidP="00667921">
            <w:pPr>
              <w:ind w:left="0" w:firstLine="0"/>
              <w:rPr>
                <w:bCs/>
              </w:rPr>
            </w:pPr>
            <w:r>
              <w:t>Zenonas Kulionis</w:t>
            </w:r>
            <w:r w:rsidR="00667921" w:rsidRPr="00C91B5C">
              <w:t xml:space="preserve"> ________</w:t>
            </w:r>
            <w:r w:rsidR="00667921" w:rsidRPr="00C91B5C">
              <w:rPr>
                <w:bCs/>
              </w:rPr>
              <w:t>_____________</w:t>
            </w:r>
          </w:p>
          <w:p w14:paraId="2A93D51C" w14:textId="6684196C" w:rsidR="00D458D1" w:rsidRPr="00C91B5C" w:rsidRDefault="00667921" w:rsidP="00667921">
            <w:pPr>
              <w:tabs>
                <w:tab w:val="left" w:pos="3716"/>
              </w:tabs>
              <w:ind w:left="0" w:firstLine="0"/>
              <w:rPr>
                <w:b/>
              </w:rPr>
            </w:pPr>
            <w:r>
              <w:rPr>
                <w:bCs/>
                <w:sz w:val="20"/>
                <w:szCs w:val="20"/>
              </w:rPr>
              <w:t xml:space="preserve">                                                            </w:t>
            </w:r>
            <w:r w:rsidRPr="00830BE4">
              <w:rPr>
                <w:bCs/>
                <w:sz w:val="20"/>
                <w:szCs w:val="20"/>
              </w:rPr>
              <w:t>(parašas)</w:t>
            </w:r>
            <w:r>
              <w:rPr>
                <w:bCs/>
              </w:rPr>
              <w:t xml:space="preserve">            </w:t>
            </w:r>
          </w:p>
        </w:tc>
        <w:tc>
          <w:tcPr>
            <w:tcW w:w="5495" w:type="dxa"/>
          </w:tcPr>
          <w:p w14:paraId="04635EDA" w14:textId="77777777" w:rsidR="00FF463D" w:rsidRPr="00FF463D" w:rsidRDefault="00FF463D" w:rsidP="00FF463D">
            <w:pPr>
              <w:tabs>
                <w:tab w:val="left" w:pos="3600"/>
                <w:tab w:val="left" w:pos="4032"/>
              </w:tabs>
              <w:ind w:left="0" w:firstLine="0"/>
              <w:rPr>
                <w:b/>
              </w:rPr>
            </w:pPr>
            <w:r w:rsidRPr="00FF463D">
              <w:rPr>
                <w:b/>
              </w:rPr>
              <w:t>PIRKĖJAS:</w:t>
            </w:r>
          </w:p>
          <w:p w14:paraId="733A9634" w14:textId="77777777" w:rsidR="00FF463D" w:rsidRPr="00667921" w:rsidRDefault="00FF463D" w:rsidP="00FF463D">
            <w:pPr>
              <w:tabs>
                <w:tab w:val="left" w:pos="3600"/>
                <w:tab w:val="left" w:pos="4032"/>
              </w:tabs>
              <w:ind w:left="0" w:firstLine="0"/>
              <w:rPr>
                <w:b/>
              </w:rPr>
            </w:pPr>
            <w:r w:rsidRPr="00667921">
              <w:rPr>
                <w:b/>
              </w:rPr>
              <w:t>Viešoji įstaiga Centro poliklinika</w:t>
            </w:r>
          </w:p>
          <w:p w14:paraId="29A12DE5" w14:textId="77777777" w:rsidR="00FF463D" w:rsidRPr="00667921" w:rsidRDefault="00FF463D" w:rsidP="00FF463D">
            <w:pPr>
              <w:tabs>
                <w:tab w:val="left" w:pos="3600"/>
                <w:tab w:val="left" w:pos="4032"/>
              </w:tabs>
              <w:ind w:left="0" w:firstLine="0"/>
              <w:rPr>
                <w:bCs/>
              </w:rPr>
            </w:pPr>
            <w:r w:rsidRPr="00667921">
              <w:rPr>
                <w:bCs/>
              </w:rPr>
              <w:t>Pylimo g. 3, LT-01117 Vilnius</w:t>
            </w:r>
          </w:p>
          <w:p w14:paraId="276A7E56" w14:textId="77777777" w:rsidR="00FF463D" w:rsidRPr="00667921" w:rsidRDefault="00FF463D" w:rsidP="00FF463D">
            <w:pPr>
              <w:tabs>
                <w:tab w:val="left" w:pos="3600"/>
                <w:tab w:val="left" w:pos="4032"/>
              </w:tabs>
              <w:ind w:left="0" w:firstLine="0"/>
              <w:rPr>
                <w:bCs/>
              </w:rPr>
            </w:pPr>
            <w:r w:rsidRPr="00667921">
              <w:rPr>
                <w:bCs/>
              </w:rPr>
              <w:t>Įstaigos kodas 125873515</w:t>
            </w:r>
          </w:p>
          <w:p w14:paraId="3B7D8268" w14:textId="77777777" w:rsidR="00FF463D" w:rsidRPr="00667921" w:rsidRDefault="00FF463D" w:rsidP="00FF463D">
            <w:pPr>
              <w:tabs>
                <w:tab w:val="left" w:pos="3600"/>
                <w:tab w:val="left" w:pos="4032"/>
              </w:tabs>
              <w:ind w:left="0" w:firstLine="0"/>
              <w:rPr>
                <w:bCs/>
              </w:rPr>
            </w:pPr>
            <w:r w:rsidRPr="00667921">
              <w:rPr>
                <w:bCs/>
              </w:rPr>
              <w:t>PVM kodas LT258735113</w:t>
            </w:r>
          </w:p>
          <w:p w14:paraId="5900AF77" w14:textId="77777777" w:rsidR="00FF463D" w:rsidRPr="00667921" w:rsidRDefault="00FF463D" w:rsidP="00FF463D">
            <w:pPr>
              <w:tabs>
                <w:tab w:val="left" w:pos="3600"/>
                <w:tab w:val="left" w:pos="4032"/>
              </w:tabs>
              <w:ind w:left="0" w:firstLine="0"/>
              <w:rPr>
                <w:bCs/>
              </w:rPr>
            </w:pPr>
            <w:r w:rsidRPr="00667921">
              <w:rPr>
                <w:bCs/>
              </w:rPr>
              <w:t>Luminor Bank AS Lietuvos skyrius</w:t>
            </w:r>
          </w:p>
          <w:p w14:paraId="0A58405A" w14:textId="77777777" w:rsidR="00FF463D" w:rsidRPr="00667921" w:rsidRDefault="00FF463D" w:rsidP="00FF463D">
            <w:pPr>
              <w:tabs>
                <w:tab w:val="left" w:pos="3600"/>
                <w:tab w:val="left" w:pos="4032"/>
              </w:tabs>
              <w:ind w:left="0" w:firstLine="0"/>
              <w:rPr>
                <w:bCs/>
              </w:rPr>
            </w:pPr>
            <w:r w:rsidRPr="00667921">
              <w:rPr>
                <w:bCs/>
              </w:rPr>
              <w:t>Banko kodas 40100</w:t>
            </w:r>
          </w:p>
          <w:p w14:paraId="76A9612F" w14:textId="77777777" w:rsidR="00FF463D" w:rsidRPr="00667921" w:rsidRDefault="00FF463D" w:rsidP="00FF463D">
            <w:pPr>
              <w:tabs>
                <w:tab w:val="left" w:pos="3600"/>
                <w:tab w:val="left" w:pos="4032"/>
              </w:tabs>
              <w:ind w:left="0" w:firstLine="0"/>
              <w:rPr>
                <w:bCs/>
              </w:rPr>
            </w:pPr>
            <w:r w:rsidRPr="00667921">
              <w:rPr>
                <w:bCs/>
              </w:rPr>
              <w:t xml:space="preserve">A. s. </w:t>
            </w:r>
            <w:r w:rsidRPr="00667921">
              <w:t>LT464010042403966753</w:t>
            </w:r>
          </w:p>
          <w:p w14:paraId="5B023385" w14:textId="77777777" w:rsidR="00FF463D" w:rsidRPr="00FF463D" w:rsidRDefault="00FF463D" w:rsidP="00FF463D">
            <w:pPr>
              <w:tabs>
                <w:tab w:val="left" w:pos="3600"/>
                <w:tab w:val="left" w:pos="4032"/>
              </w:tabs>
              <w:ind w:left="0" w:firstLine="0"/>
              <w:rPr>
                <w:bCs/>
                <w:lang w:val="en-GB"/>
              </w:rPr>
            </w:pPr>
            <w:r w:rsidRPr="00FF463D">
              <w:rPr>
                <w:bCs/>
                <w:lang w:val="en-GB"/>
              </w:rPr>
              <w:t>Tel. (8 5)  251 4016, faks. (8 5)  261 0002</w:t>
            </w:r>
          </w:p>
          <w:p w14:paraId="7E7F616F" w14:textId="77777777" w:rsidR="00FF463D" w:rsidRPr="00FF463D" w:rsidRDefault="00FF463D" w:rsidP="00FF463D">
            <w:pPr>
              <w:tabs>
                <w:tab w:val="left" w:pos="3600"/>
                <w:tab w:val="left" w:pos="4032"/>
              </w:tabs>
              <w:ind w:left="0" w:firstLine="0"/>
              <w:rPr>
                <w:bCs/>
                <w:lang w:val="en-GB"/>
              </w:rPr>
            </w:pPr>
            <w:r w:rsidRPr="00FF463D">
              <w:rPr>
                <w:bCs/>
                <w:lang w:val="en-GB"/>
              </w:rPr>
              <w:t xml:space="preserve">El. p. </w:t>
            </w:r>
            <w:r w:rsidRPr="00FF463D">
              <w:rPr>
                <w:lang w:val="en-GB"/>
              </w:rPr>
              <w:t xml:space="preserve">info@pylimas.lt </w:t>
            </w:r>
          </w:p>
          <w:p w14:paraId="77C9E3A5" w14:textId="77777777" w:rsidR="00D458D1" w:rsidRPr="00C91B5C" w:rsidRDefault="00D458D1" w:rsidP="0062450D">
            <w:pPr>
              <w:tabs>
                <w:tab w:val="left" w:pos="3600"/>
                <w:tab w:val="left" w:pos="4032"/>
              </w:tabs>
              <w:ind w:left="0" w:firstLine="0"/>
            </w:pPr>
            <w:r w:rsidRPr="00C91B5C">
              <w:t xml:space="preserve">               </w:t>
            </w:r>
          </w:p>
          <w:p w14:paraId="172F28C1" w14:textId="77777777" w:rsidR="00D458D1" w:rsidRPr="00C91B5C" w:rsidRDefault="00D458D1" w:rsidP="0062450D">
            <w:pPr>
              <w:tabs>
                <w:tab w:val="left" w:pos="3600"/>
                <w:tab w:val="left" w:pos="4032"/>
              </w:tabs>
              <w:ind w:left="0" w:firstLine="0"/>
            </w:pPr>
            <w:r w:rsidRPr="00C91B5C">
              <w:t xml:space="preserve">Direktorius </w:t>
            </w:r>
          </w:p>
          <w:p w14:paraId="073B38AD" w14:textId="77777777" w:rsidR="00D458D1" w:rsidRPr="00C91B5C" w:rsidRDefault="00830BE4" w:rsidP="0062450D">
            <w:pPr>
              <w:ind w:left="0" w:firstLine="0"/>
              <w:rPr>
                <w:bCs/>
              </w:rPr>
            </w:pPr>
            <w:r>
              <w:t>Zdislavas Skvarciany</w:t>
            </w:r>
            <w:r w:rsidR="00D458D1" w:rsidRPr="00C91B5C">
              <w:t xml:space="preserve"> ________</w:t>
            </w:r>
            <w:r w:rsidR="00D458D1" w:rsidRPr="00C91B5C">
              <w:rPr>
                <w:bCs/>
              </w:rPr>
              <w:t>_____________</w:t>
            </w:r>
          </w:p>
          <w:p w14:paraId="05FA000B" w14:textId="5AB381DC" w:rsidR="00D458D1" w:rsidRPr="00830BE4" w:rsidRDefault="00D458D1" w:rsidP="0062450D">
            <w:pPr>
              <w:tabs>
                <w:tab w:val="left" w:pos="2443"/>
              </w:tabs>
              <w:ind w:left="0" w:firstLine="0"/>
              <w:rPr>
                <w:b/>
                <w:sz w:val="20"/>
                <w:szCs w:val="20"/>
              </w:rPr>
            </w:pPr>
            <w:r w:rsidRPr="00C91B5C">
              <w:rPr>
                <w:bCs/>
              </w:rPr>
              <w:tab/>
            </w:r>
            <w:r w:rsidR="00667921">
              <w:rPr>
                <w:bCs/>
              </w:rPr>
              <w:t xml:space="preserve">            </w:t>
            </w:r>
            <w:r w:rsidRPr="00830BE4">
              <w:rPr>
                <w:bCs/>
                <w:sz w:val="20"/>
                <w:szCs w:val="20"/>
              </w:rPr>
              <w:t>(parašas)</w:t>
            </w:r>
          </w:p>
        </w:tc>
      </w:tr>
    </w:tbl>
    <w:p w14:paraId="56AF67C7" w14:textId="77777777" w:rsidR="00743ACD" w:rsidRPr="00C91B5C" w:rsidRDefault="00743ACD" w:rsidP="00743ACD">
      <w:pPr>
        <w:ind w:left="0" w:firstLine="0"/>
      </w:pPr>
    </w:p>
    <w:p w14:paraId="222D321C" w14:textId="4FEB2834" w:rsidR="00FA758A" w:rsidRDefault="00FA758A">
      <w:r>
        <w:br w:type="page"/>
      </w:r>
    </w:p>
    <w:p w14:paraId="29411169" w14:textId="77777777" w:rsidR="00FE1DCA" w:rsidRDefault="00FE1DCA" w:rsidP="00FE1DCA">
      <w:pPr>
        <w:ind w:firstLine="5807"/>
        <w:sectPr w:rsidR="00FE1DCA" w:rsidSect="00D05607">
          <w:pgSz w:w="11906" w:h="16838"/>
          <w:pgMar w:top="1134" w:right="567" w:bottom="1134" w:left="1077" w:header="567" w:footer="567" w:gutter="0"/>
          <w:cols w:space="1296"/>
          <w:docGrid w:linePitch="360"/>
        </w:sectPr>
      </w:pPr>
    </w:p>
    <w:p w14:paraId="200B19F0" w14:textId="77777777" w:rsidR="00FE1DCA" w:rsidRDefault="00FE1DCA" w:rsidP="00FE1DCA">
      <w:pPr>
        <w:ind w:firstLine="10201"/>
      </w:pPr>
      <w:r>
        <w:lastRenderedPageBreak/>
        <w:t>2023 m. __________ d.</w:t>
      </w:r>
    </w:p>
    <w:p w14:paraId="64EEBEC3" w14:textId="38FE149B" w:rsidR="00FE1DCA" w:rsidRDefault="00FE1DCA" w:rsidP="00FE1DCA">
      <w:pPr>
        <w:ind w:firstLine="10201"/>
      </w:pPr>
      <w:r>
        <w:t xml:space="preserve">paslaugų pirkimo–pardavimo sutarties </w:t>
      </w:r>
    </w:p>
    <w:p w14:paraId="36192FFC" w14:textId="77777777" w:rsidR="00FE1DCA" w:rsidRDefault="00FE1DCA" w:rsidP="00FE1DCA">
      <w:pPr>
        <w:ind w:firstLine="10201"/>
      </w:pPr>
      <w:r>
        <w:t>Nr. 01-25-___</w:t>
      </w:r>
    </w:p>
    <w:p w14:paraId="420E7132" w14:textId="7F5294A9" w:rsidR="00FE1DCA" w:rsidRPr="00BA7DC8" w:rsidRDefault="00FE1DCA" w:rsidP="00FE1DCA">
      <w:pPr>
        <w:ind w:firstLine="10201"/>
      </w:pPr>
      <w:r>
        <w:t>priedas</w:t>
      </w:r>
    </w:p>
    <w:p w14:paraId="1A110637" w14:textId="77777777" w:rsidR="00FE1DCA" w:rsidRDefault="00FE1DCA" w:rsidP="00FE1DCA">
      <w:pPr>
        <w:jc w:val="center"/>
        <w:rPr>
          <w:b/>
        </w:rPr>
      </w:pPr>
    </w:p>
    <w:p w14:paraId="3F1955CB" w14:textId="1A2829CD" w:rsidR="00FE1DCA" w:rsidRPr="00BA7DC8" w:rsidRDefault="00FE1DCA" w:rsidP="00FE1DCA">
      <w:pPr>
        <w:jc w:val="center"/>
        <w:rPr>
          <w:b/>
        </w:rPr>
      </w:pPr>
      <w:r w:rsidRPr="00BA7DC8">
        <w:rPr>
          <w:b/>
        </w:rPr>
        <w:t>TECHNINĖ SPECIFIKACIJA</w:t>
      </w:r>
      <w:r>
        <w:rPr>
          <w:b/>
        </w:rPr>
        <w:t xml:space="preserve"> IR KAINOS</w:t>
      </w:r>
    </w:p>
    <w:p w14:paraId="49FD234A" w14:textId="77777777" w:rsidR="00FE1DCA" w:rsidRPr="00BA7DC8" w:rsidRDefault="00FE1DCA" w:rsidP="00FE1DCA">
      <w:pPr>
        <w:jc w:val="center"/>
        <w:rPr>
          <w:b/>
          <w:szCs w:val="20"/>
        </w:rPr>
      </w:pPr>
    </w:p>
    <w:p w14:paraId="0F3F9FDC" w14:textId="05FA4461" w:rsidR="00FE1DCA" w:rsidRPr="00FE1DCA" w:rsidRDefault="00FE1DCA" w:rsidP="00FE1DCA">
      <w:pPr>
        <w:ind w:left="0" w:firstLine="0"/>
        <w:jc w:val="center"/>
        <w:rPr>
          <w:iCs/>
        </w:rPr>
      </w:pPr>
      <w:r w:rsidRPr="00FE1DCA">
        <w:rPr>
          <w:iCs/>
        </w:rPr>
        <w:t xml:space="preserve">Pirkimo objekto kodas pagal Bendrąjį viešųjų pirkimų žodyną: </w:t>
      </w:r>
      <w:r w:rsidRPr="00FE1DCA">
        <w:rPr>
          <w:bCs/>
          <w:iCs/>
        </w:rPr>
        <w:t>71336000-2 „Pagalbinės inžinerijos paslaugos“</w:t>
      </w:r>
    </w:p>
    <w:p w14:paraId="0B723679" w14:textId="77777777" w:rsidR="00452D17" w:rsidRDefault="00452D17" w:rsidP="00743ACD">
      <w:pPr>
        <w:ind w:left="0" w:firstLine="0"/>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40"/>
        <w:gridCol w:w="1470"/>
        <w:gridCol w:w="12"/>
        <w:gridCol w:w="2193"/>
        <w:gridCol w:w="1846"/>
        <w:gridCol w:w="1336"/>
        <w:gridCol w:w="13"/>
        <w:gridCol w:w="3117"/>
        <w:gridCol w:w="1701"/>
        <w:gridCol w:w="992"/>
        <w:gridCol w:w="8"/>
        <w:gridCol w:w="1701"/>
      </w:tblGrid>
      <w:tr w:rsidR="007D1B49" w:rsidRPr="00A62F99" w14:paraId="043B9C89" w14:textId="77777777" w:rsidTr="008114F7">
        <w:tc>
          <w:tcPr>
            <w:tcW w:w="779" w:type="dxa"/>
            <w:gridSpan w:val="2"/>
            <w:tcBorders>
              <w:top w:val="single" w:sz="4" w:space="0" w:color="auto"/>
              <w:left w:val="single" w:sz="4" w:space="0" w:color="auto"/>
              <w:bottom w:val="single" w:sz="4" w:space="0" w:color="auto"/>
              <w:right w:val="single" w:sz="4" w:space="0" w:color="auto"/>
            </w:tcBorders>
            <w:vAlign w:val="center"/>
          </w:tcPr>
          <w:p w14:paraId="122C20D2" w14:textId="77777777" w:rsidR="007D1B49" w:rsidRPr="00A62F99" w:rsidRDefault="007D1B49" w:rsidP="007D1B49">
            <w:pPr>
              <w:ind w:left="0" w:firstLine="0"/>
              <w:jc w:val="center"/>
              <w:rPr>
                <w:b/>
              </w:rPr>
            </w:pPr>
            <w:r w:rsidRPr="00A62F99">
              <w:rPr>
                <w:b/>
                <w:sz w:val="22"/>
              </w:rPr>
              <w:t>Eil. Nr.</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41F3D61B" w14:textId="77777777" w:rsidR="007D1B49" w:rsidRPr="00A62F99" w:rsidRDefault="007D1B49" w:rsidP="007D1B49">
            <w:pPr>
              <w:ind w:left="-8" w:firstLine="8"/>
              <w:jc w:val="center"/>
              <w:rPr>
                <w:b/>
              </w:rPr>
            </w:pPr>
            <w:r>
              <w:rPr>
                <w:b/>
                <w:sz w:val="22"/>
              </w:rPr>
              <w:t xml:space="preserve">Inventorinis Nr. </w:t>
            </w:r>
          </w:p>
        </w:tc>
        <w:tc>
          <w:tcPr>
            <w:tcW w:w="2193" w:type="dxa"/>
            <w:tcBorders>
              <w:top w:val="single" w:sz="4" w:space="0" w:color="auto"/>
              <w:left w:val="single" w:sz="4" w:space="0" w:color="auto"/>
              <w:bottom w:val="single" w:sz="4" w:space="0" w:color="auto"/>
              <w:right w:val="single" w:sz="4" w:space="0" w:color="auto"/>
            </w:tcBorders>
            <w:vAlign w:val="center"/>
          </w:tcPr>
          <w:p w14:paraId="42699E07" w14:textId="77777777" w:rsidR="007D1B49" w:rsidRPr="00A62F99" w:rsidRDefault="007D1B49" w:rsidP="007D1B49">
            <w:pPr>
              <w:ind w:left="0" w:firstLine="0"/>
              <w:jc w:val="center"/>
              <w:rPr>
                <w:b/>
              </w:rPr>
            </w:pPr>
            <w:r w:rsidRPr="00A62F99">
              <w:rPr>
                <w:b/>
                <w:sz w:val="22"/>
              </w:rPr>
              <w:t>Pavadinimas</w:t>
            </w:r>
          </w:p>
        </w:tc>
        <w:tc>
          <w:tcPr>
            <w:tcW w:w="1846" w:type="dxa"/>
            <w:tcBorders>
              <w:top w:val="single" w:sz="4" w:space="0" w:color="auto"/>
              <w:left w:val="single" w:sz="4" w:space="0" w:color="auto"/>
              <w:bottom w:val="single" w:sz="4" w:space="0" w:color="auto"/>
              <w:right w:val="single" w:sz="4" w:space="0" w:color="auto"/>
            </w:tcBorders>
            <w:vAlign w:val="center"/>
          </w:tcPr>
          <w:p w14:paraId="68E052AC" w14:textId="77777777" w:rsidR="007D1B49" w:rsidRPr="00A62F99" w:rsidRDefault="007D1B49" w:rsidP="007D1B49">
            <w:pPr>
              <w:ind w:left="2" w:firstLine="0"/>
              <w:jc w:val="center"/>
              <w:rPr>
                <w:b/>
              </w:rPr>
            </w:pPr>
            <w:r w:rsidRPr="00A62F99">
              <w:rPr>
                <w:b/>
                <w:sz w:val="22"/>
              </w:rPr>
              <w:t>Tipas</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00D0926A" w14:textId="77777777" w:rsidR="007D1B49" w:rsidRPr="00A62F99" w:rsidRDefault="007D1B49" w:rsidP="007D1B49">
            <w:pPr>
              <w:ind w:left="0" w:firstLine="0"/>
              <w:jc w:val="center"/>
              <w:rPr>
                <w:b/>
              </w:rPr>
            </w:pPr>
            <w:r w:rsidRPr="00A62F99">
              <w:rPr>
                <w:b/>
                <w:sz w:val="22"/>
              </w:rPr>
              <w:t>Kada sumontuota</w:t>
            </w:r>
          </w:p>
        </w:tc>
        <w:tc>
          <w:tcPr>
            <w:tcW w:w="3117" w:type="dxa"/>
            <w:tcBorders>
              <w:top w:val="single" w:sz="4" w:space="0" w:color="auto"/>
              <w:left w:val="single" w:sz="4" w:space="0" w:color="auto"/>
              <w:bottom w:val="single" w:sz="4" w:space="0" w:color="auto"/>
              <w:right w:val="single" w:sz="4" w:space="0" w:color="auto"/>
            </w:tcBorders>
            <w:vAlign w:val="center"/>
          </w:tcPr>
          <w:p w14:paraId="5C8D9EA2" w14:textId="77777777" w:rsidR="007D1B49" w:rsidRPr="00A62F99" w:rsidRDefault="007D1B49" w:rsidP="007D1B49">
            <w:pPr>
              <w:ind w:left="0" w:firstLine="0"/>
              <w:jc w:val="center"/>
              <w:rPr>
                <w:b/>
              </w:rPr>
            </w:pPr>
            <w:r w:rsidRPr="00A62F99">
              <w:rPr>
                <w:b/>
                <w:sz w:val="22"/>
              </w:rPr>
              <w:t>Filialas</w:t>
            </w:r>
          </w:p>
        </w:tc>
        <w:tc>
          <w:tcPr>
            <w:tcW w:w="1701" w:type="dxa"/>
            <w:tcBorders>
              <w:top w:val="single" w:sz="4" w:space="0" w:color="auto"/>
              <w:left w:val="single" w:sz="4" w:space="0" w:color="auto"/>
              <w:bottom w:val="single" w:sz="4" w:space="0" w:color="auto"/>
              <w:right w:val="single" w:sz="4" w:space="0" w:color="auto"/>
            </w:tcBorders>
            <w:vAlign w:val="center"/>
          </w:tcPr>
          <w:p w14:paraId="400B9A8C" w14:textId="77777777" w:rsidR="007D1B49" w:rsidRPr="00A62F99" w:rsidRDefault="007D1B49" w:rsidP="007D1B49">
            <w:pPr>
              <w:ind w:left="66" w:firstLine="0"/>
              <w:jc w:val="center"/>
              <w:rPr>
                <w:b/>
                <w:lang w:val="fi-FI"/>
              </w:rPr>
            </w:pPr>
            <w:r w:rsidRPr="00A62F99">
              <w:rPr>
                <w:b/>
                <w:sz w:val="22"/>
                <w:lang w:val="fi-FI"/>
              </w:rPr>
              <w:t>Metinė</w:t>
            </w:r>
          </w:p>
          <w:p w14:paraId="1834CF2B" w14:textId="77777777" w:rsidR="007D1B49" w:rsidRPr="00A62F99" w:rsidRDefault="007D1B49" w:rsidP="007D1B49">
            <w:pPr>
              <w:ind w:left="66" w:firstLine="0"/>
              <w:jc w:val="center"/>
              <w:rPr>
                <w:b/>
                <w:lang w:val="fi-FI"/>
              </w:rPr>
            </w:pPr>
            <w:r w:rsidRPr="00A62F99">
              <w:rPr>
                <w:b/>
                <w:sz w:val="22"/>
                <w:lang w:val="fi-FI"/>
              </w:rPr>
              <w:t>(2 kartai) aptarnavimo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CFC6416" w14:textId="77777777" w:rsidR="007D1B49" w:rsidRPr="00A62F99" w:rsidRDefault="007D1B49" w:rsidP="007D1B49">
            <w:pPr>
              <w:ind w:left="0" w:right="-108" w:firstLine="0"/>
              <w:jc w:val="center"/>
              <w:rPr>
                <w:b/>
              </w:rPr>
            </w:pPr>
            <w:r w:rsidRPr="00A62F99">
              <w:rPr>
                <w:b/>
                <w:sz w:val="22"/>
                <w:lang w:val="fi-FI"/>
              </w:rPr>
              <w:t xml:space="preserve">PVM </w:t>
            </w:r>
            <w:r w:rsidRPr="00A62F99">
              <w:rPr>
                <w:b/>
                <w:sz w:val="22"/>
              </w:rPr>
              <w:t>%</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39987410" w14:textId="77777777" w:rsidR="007D1B49" w:rsidRPr="00A62F99" w:rsidRDefault="007D1B49" w:rsidP="007D1B49">
            <w:pPr>
              <w:ind w:left="0" w:firstLine="0"/>
              <w:jc w:val="center"/>
              <w:rPr>
                <w:b/>
                <w:lang w:val="fi-FI"/>
              </w:rPr>
            </w:pPr>
            <w:r w:rsidRPr="00A62F99">
              <w:rPr>
                <w:b/>
                <w:sz w:val="22"/>
                <w:lang w:val="fi-FI"/>
              </w:rPr>
              <w:t>Metinė</w:t>
            </w:r>
          </w:p>
          <w:p w14:paraId="28A95C03" w14:textId="77777777" w:rsidR="007D1B49" w:rsidRPr="00A62F99" w:rsidRDefault="007D1B49" w:rsidP="007D1B49">
            <w:pPr>
              <w:ind w:left="0" w:firstLine="0"/>
              <w:jc w:val="center"/>
              <w:rPr>
                <w:b/>
                <w:lang w:val="fi-FI"/>
              </w:rPr>
            </w:pPr>
            <w:r w:rsidRPr="00A62F99">
              <w:rPr>
                <w:b/>
                <w:sz w:val="22"/>
                <w:lang w:val="fi-FI"/>
              </w:rPr>
              <w:t>(2 kartai) aptarnavimo kaina Eur, su PVM</w:t>
            </w:r>
          </w:p>
        </w:tc>
      </w:tr>
      <w:tr w:rsidR="007D1B49" w:rsidRPr="00A62F99" w14:paraId="4616A2F9" w14:textId="77777777" w:rsidTr="008114F7">
        <w:trPr>
          <w:trHeight w:val="271"/>
        </w:trPr>
        <w:tc>
          <w:tcPr>
            <w:tcW w:w="779" w:type="dxa"/>
            <w:gridSpan w:val="2"/>
            <w:tcBorders>
              <w:top w:val="single" w:sz="4" w:space="0" w:color="auto"/>
              <w:left w:val="single" w:sz="4" w:space="0" w:color="auto"/>
              <w:bottom w:val="single" w:sz="4" w:space="0" w:color="auto"/>
              <w:right w:val="single" w:sz="4" w:space="0" w:color="auto"/>
            </w:tcBorders>
          </w:tcPr>
          <w:p w14:paraId="7DF0E525" w14:textId="77777777" w:rsidR="007D1B49" w:rsidRPr="00A62F99" w:rsidRDefault="007D1B49" w:rsidP="007D1B49">
            <w:pPr>
              <w:jc w:val="center"/>
              <w:rPr>
                <w:b/>
              </w:rPr>
            </w:pPr>
            <w:r w:rsidRPr="00A62F99">
              <w:rPr>
                <w:b/>
                <w:sz w:val="22"/>
              </w:rPr>
              <w:t>1</w:t>
            </w:r>
          </w:p>
        </w:tc>
        <w:tc>
          <w:tcPr>
            <w:tcW w:w="1482" w:type="dxa"/>
            <w:gridSpan w:val="2"/>
            <w:tcBorders>
              <w:top w:val="single" w:sz="4" w:space="0" w:color="auto"/>
              <w:left w:val="single" w:sz="4" w:space="0" w:color="auto"/>
              <w:bottom w:val="single" w:sz="4" w:space="0" w:color="auto"/>
              <w:right w:val="single" w:sz="4" w:space="0" w:color="auto"/>
            </w:tcBorders>
          </w:tcPr>
          <w:p w14:paraId="1D93B12F" w14:textId="6D45A36A" w:rsidR="007D1B49" w:rsidRPr="00A62F99" w:rsidRDefault="007D1B49" w:rsidP="007D1B49">
            <w:pPr>
              <w:jc w:val="center"/>
              <w:rPr>
                <w:b/>
              </w:rPr>
            </w:pPr>
            <w:r>
              <w:rPr>
                <w:b/>
              </w:rPr>
              <w:t>2</w:t>
            </w:r>
          </w:p>
        </w:tc>
        <w:tc>
          <w:tcPr>
            <w:tcW w:w="2193" w:type="dxa"/>
            <w:tcBorders>
              <w:top w:val="single" w:sz="4" w:space="0" w:color="auto"/>
              <w:left w:val="single" w:sz="4" w:space="0" w:color="auto"/>
              <w:bottom w:val="single" w:sz="4" w:space="0" w:color="auto"/>
              <w:right w:val="single" w:sz="4" w:space="0" w:color="auto"/>
            </w:tcBorders>
          </w:tcPr>
          <w:p w14:paraId="46010B8D" w14:textId="0CA6F5F0" w:rsidR="007D1B49" w:rsidRPr="00A62F99" w:rsidRDefault="007D1B49" w:rsidP="007D1B49">
            <w:pPr>
              <w:jc w:val="center"/>
              <w:rPr>
                <w:b/>
              </w:rPr>
            </w:pPr>
            <w:r>
              <w:rPr>
                <w:b/>
                <w:sz w:val="22"/>
              </w:rPr>
              <w:t>3</w:t>
            </w:r>
          </w:p>
        </w:tc>
        <w:tc>
          <w:tcPr>
            <w:tcW w:w="1846" w:type="dxa"/>
            <w:tcBorders>
              <w:top w:val="single" w:sz="4" w:space="0" w:color="auto"/>
              <w:left w:val="single" w:sz="4" w:space="0" w:color="auto"/>
              <w:bottom w:val="single" w:sz="4" w:space="0" w:color="auto"/>
              <w:right w:val="single" w:sz="4" w:space="0" w:color="auto"/>
            </w:tcBorders>
          </w:tcPr>
          <w:p w14:paraId="3124F1E5" w14:textId="345A6FA9" w:rsidR="007D1B49" w:rsidRPr="00A62F99" w:rsidRDefault="007D1B49" w:rsidP="007D1B49">
            <w:pPr>
              <w:jc w:val="center"/>
              <w:rPr>
                <w:b/>
              </w:rPr>
            </w:pPr>
            <w:r>
              <w:rPr>
                <w:b/>
                <w:sz w:val="22"/>
              </w:rPr>
              <w:t>4</w:t>
            </w:r>
          </w:p>
        </w:tc>
        <w:tc>
          <w:tcPr>
            <w:tcW w:w="1349" w:type="dxa"/>
            <w:gridSpan w:val="2"/>
            <w:tcBorders>
              <w:top w:val="single" w:sz="4" w:space="0" w:color="auto"/>
              <w:left w:val="single" w:sz="4" w:space="0" w:color="auto"/>
              <w:bottom w:val="single" w:sz="4" w:space="0" w:color="auto"/>
              <w:right w:val="single" w:sz="4" w:space="0" w:color="auto"/>
            </w:tcBorders>
          </w:tcPr>
          <w:p w14:paraId="7160B794" w14:textId="512C1FC3" w:rsidR="007D1B49" w:rsidRPr="00A62F99" w:rsidRDefault="007D1B49" w:rsidP="007D1B49">
            <w:pPr>
              <w:jc w:val="center"/>
              <w:rPr>
                <w:b/>
              </w:rPr>
            </w:pPr>
            <w:r>
              <w:rPr>
                <w:b/>
                <w:sz w:val="22"/>
              </w:rPr>
              <w:t>5</w:t>
            </w:r>
          </w:p>
        </w:tc>
        <w:tc>
          <w:tcPr>
            <w:tcW w:w="3117" w:type="dxa"/>
            <w:tcBorders>
              <w:top w:val="single" w:sz="4" w:space="0" w:color="auto"/>
              <w:left w:val="single" w:sz="4" w:space="0" w:color="auto"/>
              <w:bottom w:val="single" w:sz="4" w:space="0" w:color="auto"/>
              <w:right w:val="single" w:sz="4" w:space="0" w:color="auto"/>
            </w:tcBorders>
          </w:tcPr>
          <w:p w14:paraId="266F9D5B" w14:textId="2AA5233A" w:rsidR="007D1B49" w:rsidRPr="00A62F99" w:rsidRDefault="007D1B49" w:rsidP="007D1B49">
            <w:pPr>
              <w:jc w:val="center"/>
              <w:rPr>
                <w:b/>
              </w:rPr>
            </w:pPr>
            <w:r>
              <w:rPr>
                <w:b/>
                <w:sz w:val="22"/>
              </w:rPr>
              <w:t>6</w:t>
            </w:r>
          </w:p>
        </w:tc>
        <w:tc>
          <w:tcPr>
            <w:tcW w:w="1701" w:type="dxa"/>
            <w:tcBorders>
              <w:top w:val="single" w:sz="4" w:space="0" w:color="auto"/>
              <w:left w:val="single" w:sz="4" w:space="0" w:color="auto"/>
              <w:bottom w:val="single" w:sz="4" w:space="0" w:color="auto"/>
              <w:right w:val="single" w:sz="4" w:space="0" w:color="auto"/>
            </w:tcBorders>
          </w:tcPr>
          <w:p w14:paraId="22F477D0" w14:textId="2363CE58" w:rsidR="007D1B49" w:rsidRPr="00A62F99" w:rsidRDefault="007D1B49" w:rsidP="007D1B49">
            <w:pPr>
              <w:jc w:val="center"/>
              <w:rPr>
                <w:b/>
              </w:rPr>
            </w:pPr>
            <w:r>
              <w:rPr>
                <w:b/>
                <w:sz w:val="22"/>
              </w:rPr>
              <w:t>7</w:t>
            </w:r>
          </w:p>
        </w:tc>
        <w:tc>
          <w:tcPr>
            <w:tcW w:w="992" w:type="dxa"/>
            <w:tcBorders>
              <w:top w:val="single" w:sz="4" w:space="0" w:color="auto"/>
              <w:left w:val="single" w:sz="4" w:space="0" w:color="auto"/>
              <w:bottom w:val="single" w:sz="4" w:space="0" w:color="auto"/>
              <w:right w:val="single" w:sz="4" w:space="0" w:color="auto"/>
            </w:tcBorders>
          </w:tcPr>
          <w:p w14:paraId="17A5328B" w14:textId="75D81A04" w:rsidR="007D1B49" w:rsidRPr="00A62F99" w:rsidRDefault="007D1B49" w:rsidP="007D1B49">
            <w:pPr>
              <w:ind w:left="0" w:firstLine="0"/>
              <w:jc w:val="center"/>
              <w:rPr>
                <w:b/>
              </w:rPr>
            </w:pPr>
            <w:r>
              <w:rPr>
                <w:b/>
                <w:sz w:val="22"/>
              </w:rPr>
              <w:t>8</w:t>
            </w:r>
          </w:p>
        </w:tc>
        <w:tc>
          <w:tcPr>
            <w:tcW w:w="1709" w:type="dxa"/>
            <w:gridSpan w:val="2"/>
            <w:tcBorders>
              <w:top w:val="single" w:sz="4" w:space="0" w:color="auto"/>
              <w:left w:val="single" w:sz="4" w:space="0" w:color="auto"/>
              <w:bottom w:val="single" w:sz="4" w:space="0" w:color="auto"/>
              <w:right w:val="single" w:sz="4" w:space="0" w:color="auto"/>
            </w:tcBorders>
          </w:tcPr>
          <w:p w14:paraId="3790B904" w14:textId="6777EE25" w:rsidR="007D1B49" w:rsidRPr="00A62F99" w:rsidRDefault="007D1B49" w:rsidP="007D1B49">
            <w:pPr>
              <w:ind w:left="0" w:firstLine="0"/>
              <w:jc w:val="center"/>
              <w:rPr>
                <w:b/>
              </w:rPr>
            </w:pPr>
            <w:r>
              <w:rPr>
                <w:b/>
                <w:sz w:val="22"/>
              </w:rPr>
              <w:t>9</w:t>
            </w:r>
          </w:p>
        </w:tc>
      </w:tr>
      <w:tr w:rsidR="007D1B49" w:rsidRPr="00A62F99" w14:paraId="56D3E578" w14:textId="77777777" w:rsidTr="008114F7">
        <w:trPr>
          <w:trHeight w:val="113"/>
        </w:trPr>
        <w:tc>
          <w:tcPr>
            <w:tcW w:w="15168" w:type="dxa"/>
            <w:gridSpan w:val="13"/>
            <w:tcBorders>
              <w:top w:val="single" w:sz="4" w:space="0" w:color="auto"/>
              <w:left w:val="single" w:sz="4" w:space="0" w:color="auto"/>
              <w:bottom w:val="single" w:sz="4" w:space="0" w:color="auto"/>
              <w:right w:val="single" w:sz="4" w:space="0" w:color="auto"/>
            </w:tcBorders>
          </w:tcPr>
          <w:p w14:paraId="37BFDED2" w14:textId="77777777" w:rsidR="007D1B49" w:rsidRPr="00014254" w:rsidRDefault="007D1B49" w:rsidP="008114F7">
            <w:r w:rsidRPr="00014254">
              <w:rPr>
                <w:b/>
                <w:sz w:val="22"/>
              </w:rPr>
              <w:t xml:space="preserve">DIAGNOSTIKOS CENTRAS </w:t>
            </w:r>
            <w:r w:rsidRPr="00014254">
              <w:rPr>
                <w:sz w:val="22"/>
              </w:rPr>
              <w:t>(Pylimo g. 3)</w:t>
            </w:r>
          </w:p>
        </w:tc>
      </w:tr>
      <w:tr w:rsidR="007D1B49" w:rsidRPr="00A62F99" w14:paraId="088E56BC" w14:textId="77777777" w:rsidTr="008114F7">
        <w:trPr>
          <w:trHeight w:val="113"/>
        </w:trPr>
        <w:tc>
          <w:tcPr>
            <w:tcW w:w="779" w:type="dxa"/>
            <w:gridSpan w:val="2"/>
            <w:tcBorders>
              <w:top w:val="single" w:sz="4" w:space="0" w:color="auto"/>
              <w:left w:val="single" w:sz="4" w:space="0" w:color="auto"/>
              <w:bottom w:val="single" w:sz="4" w:space="0" w:color="auto"/>
              <w:right w:val="single" w:sz="4" w:space="0" w:color="auto"/>
            </w:tcBorders>
          </w:tcPr>
          <w:p w14:paraId="1A171BDD" w14:textId="77777777" w:rsidR="007D1B49" w:rsidRPr="005C0D9A" w:rsidRDefault="007D1B49" w:rsidP="007D1B49">
            <w:pPr>
              <w:ind w:left="0" w:firstLine="0"/>
            </w:pPr>
            <w:r>
              <w:rPr>
                <w:sz w:val="22"/>
              </w:rPr>
              <w:t>1.</w:t>
            </w:r>
            <w:r w:rsidRPr="005C0D9A">
              <w:rPr>
                <w:sz w:val="22"/>
              </w:rPr>
              <w:t>1.</w:t>
            </w:r>
          </w:p>
        </w:tc>
        <w:tc>
          <w:tcPr>
            <w:tcW w:w="1482" w:type="dxa"/>
            <w:gridSpan w:val="2"/>
            <w:tcBorders>
              <w:top w:val="single" w:sz="4" w:space="0" w:color="auto"/>
              <w:left w:val="single" w:sz="4" w:space="0" w:color="auto"/>
              <w:bottom w:val="single" w:sz="4" w:space="0" w:color="auto"/>
              <w:right w:val="single" w:sz="4" w:space="0" w:color="auto"/>
            </w:tcBorders>
          </w:tcPr>
          <w:p w14:paraId="0394BD03" w14:textId="77777777" w:rsidR="007D1B49" w:rsidRPr="005C0D9A" w:rsidRDefault="007D1B49" w:rsidP="007D1B49">
            <w:pPr>
              <w:ind w:left="0" w:firstLine="0"/>
              <w:jc w:val="center"/>
            </w:pPr>
            <w:r w:rsidRPr="005C0D9A">
              <w:rPr>
                <w:sz w:val="22"/>
              </w:rPr>
              <w:t>127053</w:t>
            </w:r>
          </w:p>
        </w:tc>
        <w:tc>
          <w:tcPr>
            <w:tcW w:w="2193" w:type="dxa"/>
            <w:tcBorders>
              <w:top w:val="single" w:sz="4" w:space="0" w:color="auto"/>
              <w:left w:val="single" w:sz="4" w:space="0" w:color="auto"/>
              <w:bottom w:val="single" w:sz="4" w:space="0" w:color="auto"/>
              <w:right w:val="single" w:sz="4" w:space="0" w:color="auto"/>
            </w:tcBorders>
          </w:tcPr>
          <w:p w14:paraId="7C23D9C1" w14:textId="77777777" w:rsidR="007D1B49" w:rsidRPr="005C0D9A" w:rsidRDefault="007D1B49" w:rsidP="007D1B49">
            <w:pPr>
              <w:ind w:left="0" w:firstLine="0"/>
            </w:pPr>
            <w:r w:rsidRPr="005C0D9A">
              <w:rPr>
                <w:sz w:val="22"/>
              </w:rPr>
              <w:t>Lubinis kondicionierius</w:t>
            </w:r>
          </w:p>
        </w:tc>
        <w:tc>
          <w:tcPr>
            <w:tcW w:w="1846" w:type="dxa"/>
            <w:tcBorders>
              <w:top w:val="single" w:sz="4" w:space="0" w:color="auto"/>
              <w:left w:val="single" w:sz="4" w:space="0" w:color="auto"/>
              <w:bottom w:val="single" w:sz="4" w:space="0" w:color="auto"/>
              <w:right w:val="single" w:sz="4" w:space="0" w:color="auto"/>
            </w:tcBorders>
          </w:tcPr>
          <w:p w14:paraId="0665ADC3" w14:textId="77777777" w:rsidR="007D1B49" w:rsidRPr="005C0D9A" w:rsidRDefault="007D1B49" w:rsidP="007D1B49">
            <w:pPr>
              <w:ind w:left="2" w:firstLine="0"/>
            </w:pPr>
          </w:p>
        </w:tc>
        <w:tc>
          <w:tcPr>
            <w:tcW w:w="1349" w:type="dxa"/>
            <w:gridSpan w:val="2"/>
            <w:tcBorders>
              <w:top w:val="single" w:sz="4" w:space="0" w:color="auto"/>
              <w:left w:val="single" w:sz="4" w:space="0" w:color="auto"/>
              <w:bottom w:val="single" w:sz="4" w:space="0" w:color="auto"/>
              <w:right w:val="single" w:sz="4" w:space="0" w:color="auto"/>
            </w:tcBorders>
          </w:tcPr>
          <w:p w14:paraId="05C7D401" w14:textId="77777777" w:rsidR="007D1B49" w:rsidRPr="005C0D9A" w:rsidRDefault="007D1B49" w:rsidP="008114F7"/>
        </w:tc>
        <w:tc>
          <w:tcPr>
            <w:tcW w:w="3117" w:type="dxa"/>
            <w:tcBorders>
              <w:top w:val="single" w:sz="4" w:space="0" w:color="auto"/>
              <w:left w:val="single" w:sz="4" w:space="0" w:color="auto"/>
              <w:bottom w:val="single" w:sz="4" w:space="0" w:color="auto"/>
              <w:right w:val="single" w:sz="4" w:space="0" w:color="auto"/>
            </w:tcBorders>
          </w:tcPr>
          <w:p w14:paraId="5E1CECC0" w14:textId="77777777" w:rsidR="007D1B49" w:rsidRPr="005C0D9A" w:rsidRDefault="007D1B49" w:rsidP="007D1B49">
            <w:pPr>
              <w:ind w:left="-74" w:firstLine="0"/>
            </w:pPr>
            <w:r w:rsidRPr="005C0D9A">
              <w:rPr>
                <w:sz w:val="22"/>
              </w:rPr>
              <w:t>AASPC (DC) salė 4 aukštas</w:t>
            </w:r>
          </w:p>
        </w:tc>
        <w:tc>
          <w:tcPr>
            <w:tcW w:w="1701" w:type="dxa"/>
            <w:tcBorders>
              <w:top w:val="single" w:sz="4" w:space="0" w:color="auto"/>
              <w:left w:val="single" w:sz="4" w:space="0" w:color="auto"/>
              <w:bottom w:val="single" w:sz="4" w:space="0" w:color="auto"/>
              <w:right w:val="single" w:sz="4" w:space="0" w:color="auto"/>
            </w:tcBorders>
          </w:tcPr>
          <w:p w14:paraId="16B3590B"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96BC5EC"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3694E127" w14:textId="77777777" w:rsidR="007D1B49" w:rsidRPr="00560C14" w:rsidRDefault="007D1B49" w:rsidP="008114F7">
            <w:r w:rsidRPr="00560C14">
              <w:t>58,08</w:t>
            </w:r>
          </w:p>
        </w:tc>
      </w:tr>
      <w:tr w:rsidR="007D1B49" w:rsidRPr="00A62F99" w14:paraId="779B38C6" w14:textId="77777777" w:rsidTr="008114F7">
        <w:trPr>
          <w:trHeight w:val="113"/>
        </w:trPr>
        <w:tc>
          <w:tcPr>
            <w:tcW w:w="779" w:type="dxa"/>
            <w:gridSpan w:val="2"/>
            <w:tcBorders>
              <w:top w:val="single" w:sz="4" w:space="0" w:color="auto"/>
              <w:left w:val="single" w:sz="4" w:space="0" w:color="auto"/>
              <w:bottom w:val="single" w:sz="4" w:space="0" w:color="auto"/>
              <w:right w:val="single" w:sz="4" w:space="0" w:color="auto"/>
            </w:tcBorders>
          </w:tcPr>
          <w:p w14:paraId="57A21B4D" w14:textId="77777777" w:rsidR="007D1B49" w:rsidRPr="007D1B49" w:rsidRDefault="007D1B49" w:rsidP="007D1B49">
            <w:pPr>
              <w:ind w:left="0" w:firstLine="0"/>
              <w:rPr>
                <w:sz w:val="22"/>
              </w:rPr>
            </w:pPr>
            <w:r>
              <w:rPr>
                <w:sz w:val="22"/>
              </w:rPr>
              <w:t>1.</w:t>
            </w:r>
            <w:r w:rsidRPr="005C0D9A">
              <w:rPr>
                <w:sz w:val="22"/>
              </w:rPr>
              <w:t>2.</w:t>
            </w:r>
          </w:p>
        </w:tc>
        <w:tc>
          <w:tcPr>
            <w:tcW w:w="1482" w:type="dxa"/>
            <w:gridSpan w:val="2"/>
            <w:tcBorders>
              <w:top w:val="single" w:sz="4" w:space="0" w:color="auto"/>
              <w:left w:val="single" w:sz="4" w:space="0" w:color="auto"/>
              <w:bottom w:val="single" w:sz="4" w:space="0" w:color="auto"/>
              <w:right w:val="single" w:sz="4" w:space="0" w:color="auto"/>
            </w:tcBorders>
          </w:tcPr>
          <w:p w14:paraId="00FE2AE0" w14:textId="77777777" w:rsidR="007D1B49" w:rsidRPr="005C0D9A" w:rsidRDefault="007D1B49" w:rsidP="007D1B49">
            <w:pPr>
              <w:ind w:left="0" w:firstLine="0"/>
              <w:jc w:val="center"/>
            </w:pPr>
            <w:r w:rsidRPr="005C0D9A">
              <w:rPr>
                <w:sz w:val="22"/>
              </w:rPr>
              <w:t>127054</w:t>
            </w:r>
          </w:p>
        </w:tc>
        <w:tc>
          <w:tcPr>
            <w:tcW w:w="2193" w:type="dxa"/>
            <w:tcBorders>
              <w:top w:val="single" w:sz="4" w:space="0" w:color="auto"/>
              <w:left w:val="single" w:sz="4" w:space="0" w:color="auto"/>
              <w:bottom w:val="single" w:sz="4" w:space="0" w:color="auto"/>
              <w:right w:val="single" w:sz="4" w:space="0" w:color="auto"/>
            </w:tcBorders>
          </w:tcPr>
          <w:p w14:paraId="31BF74F2" w14:textId="77777777" w:rsidR="007D1B49" w:rsidRPr="005C0D9A" w:rsidRDefault="007D1B49" w:rsidP="007D1B49">
            <w:pPr>
              <w:ind w:left="0" w:firstLine="0"/>
            </w:pPr>
            <w:r w:rsidRPr="005C0D9A">
              <w:rPr>
                <w:sz w:val="22"/>
              </w:rPr>
              <w:t>Lubinis kondicionierius</w:t>
            </w:r>
          </w:p>
        </w:tc>
        <w:tc>
          <w:tcPr>
            <w:tcW w:w="1846" w:type="dxa"/>
            <w:tcBorders>
              <w:top w:val="single" w:sz="4" w:space="0" w:color="auto"/>
              <w:left w:val="single" w:sz="4" w:space="0" w:color="auto"/>
              <w:bottom w:val="single" w:sz="4" w:space="0" w:color="auto"/>
              <w:right w:val="single" w:sz="4" w:space="0" w:color="auto"/>
            </w:tcBorders>
          </w:tcPr>
          <w:p w14:paraId="18F629C8" w14:textId="77777777" w:rsidR="007D1B49" w:rsidRPr="005C0D9A" w:rsidRDefault="007D1B49" w:rsidP="007D1B49">
            <w:pPr>
              <w:ind w:left="2" w:firstLine="0"/>
            </w:pPr>
          </w:p>
        </w:tc>
        <w:tc>
          <w:tcPr>
            <w:tcW w:w="1349" w:type="dxa"/>
            <w:gridSpan w:val="2"/>
            <w:tcBorders>
              <w:top w:val="single" w:sz="4" w:space="0" w:color="auto"/>
              <w:left w:val="single" w:sz="4" w:space="0" w:color="auto"/>
              <w:bottom w:val="single" w:sz="4" w:space="0" w:color="auto"/>
              <w:right w:val="single" w:sz="4" w:space="0" w:color="auto"/>
            </w:tcBorders>
          </w:tcPr>
          <w:p w14:paraId="36AD8FAC" w14:textId="77777777" w:rsidR="007D1B49" w:rsidRPr="005C0D9A" w:rsidRDefault="007D1B49" w:rsidP="008114F7"/>
        </w:tc>
        <w:tc>
          <w:tcPr>
            <w:tcW w:w="3117" w:type="dxa"/>
            <w:tcBorders>
              <w:top w:val="single" w:sz="4" w:space="0" w:color="auto"/>
              <w:left w:val="single" w:sz="4" w:space="0" w:color="auto"/>
              <w:bottom w:val="single" w:sz="4" w:space="0" w:color="auto"/>
              <w:right w:val="single" w:sz="4" w:space="0" w:color="auto"/>
            </w:tcBorders>
          </w:tcPr>
          <w:p w14:paraId="3B6D898C" w14:textId="77777777" w:rsidR="007D1B49" w:rsidRPr="005C0D9A" w:rsidRDefault="007D1B49" w:rsidP="007D1B49">
            <w:pPr>
              <w:ind w:left="-74" w:firstLine="0"/>
            </w:pPr>
            <w:r w:rsidRPr="005C0D9A">
              <w:rPr>
                <w:sz w:val="22"/>
              </w:rPr>
              <w:t xml:space="preserve">AASPC (DC) </w:t>
            </w:r>
          </w:p>
        </w:tc>
        <w:tc>
          <w:tcPr>
            <w:tcW w:w="1701" w:type="dxa"/>
            <w:tcBorders>
              <w:top w:val="single" w:sz="4" w:space="0" w:color="auto"/>
              <w:left w:val="single" w:sz="4" w:space="0" w:color="auto"/>
              <w:bottom w:val="single" w:sz="4" w:space="0" w:color="auto"/>
              <w:right w:val="single" w:sz="4" w:space="0" w:color="auto"/>
            </w:tcBorders>
          </w:tcPr>
          <w:p w14:paraId="744289BC"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37AAF53F"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348F46C8" w14:textId="77777777" w:rsidR="007D1B49" w:rsidRPr="00560C14" w:rsidRDefault="007D1B49" w:rsidP="008114F7">
            <w:r w:rsidRPr="00560C14">
              <w:t>58,08</w:t>
            </w:r>
          </w:p>
        </w:tc>
      </w:tr>
      <w:tr w:rsidR="007D1B49" w:rsidRPr="00A62F99" w14:paraId="30A56218" w14:textId="77777777" w:rsidTr="008114F7">
        <w:trPr>
          <w:trHeight w:val="113"/>
        </w:trPr>
        <w:tc>
          <w:tcPr>
            <w:tcW w:w="779" w:type="dxa"/>
            <w:gridSpan w:val="2"/>
            <w:tcBorders>
              <w:top w:val="single" w:sz="4" w:space="0" w:color="auto"/>
              <w:left w:val="single" w:sz="4" w:space="0" w:color="auto"/>
              <w:bottom w:val="single" w:sz="4" w:space="0" w:color="auto"/>
              <w:right w:val="single" w:sz="4" w:space="0" w:color="auto"/>
            </w:tcBorders>
          </w:tcPr>
          <w:p w14:paraId="18DE0722" w14:textId="77777777" w:rsidR="007D1B49" w:rsidRPr="007D1B49" w:rsidRDefault="007D1B49" w:rsidP="007D1B49">
            <w:pPr>
              <w:ind w:left="0" w:firstLine="0"/>
              <w:rPr>
                <w:sz w:val="22"/>
              </w:rPr>
            </w:pPr>
            <w:r>
              <w:rPr>
                <w:sz w:val="22"/>
              </w:rPr>
              <w:t>1.</w:t>
            </w:r>
            <w:r w:rsidRPr="005C0D9A">
              <w:rPr>
                <w:sz w:val="22"/>
              </w:rPr>
              <w:t>3.</w:t>
            </w:r>
          </w:p>
        </w:tc>
        <w:tc>
          <w:tcPr>
            <w:tcW w:w="1482" w:type="dxa"/>
            <w:gridSpan w:val="2"/>
            <w:tcBorders>
              <w:top w:val="single" w:sz="4" w:space="0" w:color="auto"/>
              <w:left w:val="single" w:sz="4" w:space="0" w:color="auto"/>
              <w:bottom w:val="single" w:sz="4" w:space="0" w:color="auto"/>
              <w:right w:val="single" w:sz="4" w:space="0" w:color="auto"/>
            </w:tcBorders>
          </w:tcPr>
          <w:p w14:paraId="18C458EE" w14:textId="77777777" w:rsidR="007D1B49" w:rsidRPr="005C0D9A" w:rsidRDefault="007D1B49" w:rsidP="007D1B49">
            <w:pPr>
              <w:ind w:left="0" w:firstLine="0"/>
              <w:jc w:val="center"/>
            </w:pPr>
            <w:r w:rsidRPr="005C0D9A">
              <w:rPr>
                <w:sz w:val="22"/>
              </w:rPr>
              <w:t>127055</w:t>
            </w:r>
          </w:p>
        </w:tc>
        <w:tc>
          <w:tcPr>
            <w:tcW w:w="2193" w:type="dxa"/>
            <w:tcBorders>
              <w:top w:val="single" w:sz="4" w:space="0" w:color="auto"/>
              <w:left w:val="single" w:sz="4" w:space="0" w:color="auto"/>
              <w:bottom w:val="single" w:sz="4" w:space="0" w:color="auto"/>
              <w:right w:val="single" w:sz="4" w:space="0" w:color="auto"/>
            </w:tcBorders>
          </w:tcPr>
          <w:p w14:paraId="3F945111" w14:textId="77777777" w:rsidR="007D1B49" w:rsidRPr="005C0D9A" w:rsidRDefault="007D1B49" w:rsidP="007D1B49">
            <w:pPr>
              <w:ind w:left="0" w:firstLine="0"/>
            </w:pPr>
            <w:r w:rsidRPr="005C0D9A">
              <w:rPr>
                <w:sz w:val="22"/>
              </w:rPr>
              <w:t>Oro kondicionavimo sistema</w:t>
            </w:r>
          </w:p>
        </w:tc>
        <w:tc>
          <w:tcPr>
            <w:tcW w:w="1846" w:type="dxa"/>
            <w:tcBorders>
              <w:top w:val="single" w:sz="4" w:space="0" w:color="auto"/>
              <w:left w:val="single" w:sz="4" w:space="0" w:color="auto"/>
              <w:bottom w:val="single" w:sz="4" w:space="0" w:color="auto"/>
              <w:right w:val="single" w:sz="4" w:space="0" w:color="auto"/>
            </w:tcBorders>
          </w:tcPr>
          <w:p w14:paraId="37F6D244" w14:textId="77777777" w:rsidR="007D1B49" w:rsidRPr="005C0D9A" w:rsidRDefault="007D1B49" w:rsidP="007D1B49">
            <w:pPr>
              <w:ind w:left="2" w:firstLine="0"/>
            </w:pPr>
          </w:p>
        </w:tc>
        <w:tc>
          <w:tcPr>
            <w:tcW w:w="1349" w:type="dxa"/>
            <w:gridSpan w:val="2"/>
            <w:tcBorders>
              <w:top w:val="single" w:sz="4" w:space="0" w:color="auto"/>
              <w:left w:val="single" w:sz="4" w:space="0" w:color="auto"/>
              <w:bottom w:val="single" w:sz="4" w:space="0" w:color="auto"/>
              <w:right w:val="single" w:sz="4" w:space="0" w:color="auto"/>
            </w:tcBorders>
          </w:tcPr>
          <w:p w14:paraId="12ED536C" w14:textId="77777777" w:rsidR="007D1B49" w:rsidRPr="005C0D9A" w:rsidRDefault="007D1B49" w:rsidP="008114F7"/>
        </w:tc>
        <w:tc>
          <w:tcPr>
            <w:tcW w:w="3117" w:type="dxa"/>
            <w:tcBorders>
              <w:top w:val="single" w:sz="4" w:space="0" w:color="auto"/>
              <w:left w:val="single" w:sz="4" w:space="0" w:color="auto"/>
              <w:bottom w:val="single" w:sz="4" w:space="0" w:color="auto"/>
              <w:right w:val="single" w:sz="4" w:space="0" w:color="auto"/>
            </w:tcBorders>
          </w:tcPr>
          <w:p w14:paraId="35A60C1C" w14:textId="77777777" w:rsidR="007D1B49" w:rsidRPr="005C0D9A" w:rsidRDefault="007D1B49" w:rsidP="007D1B49">
            <w:pPr>
              <w:ind w:left="-74" w:firstLine="0"/>
            </w:pPr>
            <w:r w:rsidRPr="005C0D9A">
              <w:rPr>
                <w:sz w:val="22"/>
              </w:rPr>
              <w:t>AASPC (DC) 318 kab.</w:t>
            </w:r>
          </w:p>
        </w:tc>
        <w:tc>
          <w:tcPr>
            <w:tcW w:w="1701" w:type="dxa"/>
            <w:tcBorders>
              <w:top w:val="single" w:sz="4" w:space="0" w:color="auto"/>
              <w:left w:val="single" w:sz="4" w:space="0" w:color="auto"/>
              <w:bottom w:val="single" w:sz="4" w:space="0" w:color="auto"/>
              <w:right w:val="single" w:sz="4" w:space="0" w:color="auto"/>
            </w:tcBorders>
          </w:tcPr>
          <w:p w14:paraId="3E2B58A7"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1FF4C747"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0C8DA2A6" w14:textId="77777777" w:rsidR="007D1B49" w:rsidRPr="00560C14" w:rsidRDefault="007D1B49" w:rsidP="008114F7">
            <w:r w:rsidRPr="00560C14">
              <w:t>58,08</w:t>
            </w:r>
          </w:p>
        </w:tc>
      </w:tr>
      <w:tr w:rsidR="007D1B49" w:rsidRPr="00A62F99" w14:paraId="1B27ECEA" w14:textId="77777777" w:rsidTr="008114F7">
        <w:trPr>
          <w:trHeight w:val="113"/>
        </w:trPr>
        <w:tc>
          <w:tcPr>
            <w:tcW w:w="779" w:type="dxa"/>
            <w:gridSpan w:val="2"/>
            <w:tcBorders>
              <w:top w:val="single" w:sz="4" w:space="0" w:color="auto"/>
              <w:left w:val="single" w:sz="4" w:space="0" w:color="auto"/>
              <w:bottom w:val="single" w:sz="4" w:space="0" w:color="auto"/>
              <w:right w:val="single" w:sz="4" w:space="0" w:color="auto"/>
            </w:tcBorders>
          </w:tcPr>
          <w:p w14:paraId="53B0F781" w14:textId="77777777" w:rsidR="007D1B49" w:rsidRPr="007D1B49" w:rsidRDefault="007D1B49" w:rsidP="007D1B49">
            <w:pPr>
              <w:ind w:left="0" w:firstLine="0"/>
              <w:rPr>
                <w:sz w:val="22"/>
              </w:rPr>
            </w:pPr>
            <w:r>
              <w:rPr>
                <w:sz w:val="22"/>
              </w:rPr>
              <w:t>1.</w:t>
            </w:r>
            <w:r w:rsidRPr="005C0D9A">
              <w:rPr>
                <w:sz w:val="22"/>
              </w:rPr>
              <w:t>4.</w:t>
            </w:r>
          </w:p>
        </w:tc>
        <w:tc>
          <w:tcPr>
            <w:tcW w:w="1482" w:type="dxa"/>
            <w:gridSpan w:val="2"/>
            <w:tcBorders>
              <w:top w:val="single" w:sz="4" w:space="0" w:color="auto"/>
              <w:left w:val="single" w:sz="4" w:space="0" w:color="auto"/>
              <w:bottom w:val="single" w:sz="4" w:space="0" w:color="auto"/>
              <w:right w:val="single" w:sz="4" w:space="0" w:color="auto"/>
            </w:tcBorders>
          </w:tcPr>
          <w:p w14:paraId="4713DFF6" w14:textId="77777777" w:rsidR="007D1B49" w:rsidRPr="005C0D9A" w:rsidRDefault="007D1B49" w:rsidP="007D1B49">
            <w:pPr>
              <w:ind w:left="0" w:firstLine="0"/>
              <w:jc w:val="center"/>
            </w:pPr>
            <w:r w:rsidRPr="005C0D9A">
              <w:rPr>
                <w:sz w:val="22"/>
              </w:rPr>
              <w:t>127056</w:t>
            </w:r>
          </w:p>
        </w:tc>
        <w:tc>
          <w:tcPr>
            <w:tcW w:w="2193" w:type="dxa"/>
            <w:tcBorders>
              <w:top w:val="single" w:sz="4" w:space="0" w:color="auto"/>
              <w:left w:val="single" w:sz="4" w:space="0" w:color="auto"/>
              <w:bottom w:val="single" w:sz="4" w:space="0" w:color="auto"/>
              <w:right w:val="single" w:sz="4" w:space="0" w:color="auto"/>
            </w:tcBorders>
          </w:tcPr>
          <w:p w14:paraId="6083C0E0" w14:textId="77777777" w:rsidR="007D1B49" w:rsidRPr="005C0D9A" w:rsidRDefault="007D1B49" w:rsidP="007D1B49">
            <w:pPr>
              <w:ind w:left="0" w:firstLine="0"/>
            </w:pPr>
            <w:r w:rsidRPr="005C0D9A">
              <w:rPr>
                <w:sz w:val="22"/>
              </w:rPr>
              <w:t>Oro kondicionavimo sistema</w:t>
            </w:r>
          </w:p>
        </w:tc>
        <w:tc>
          <w:tcPr>
            <w:tcW w:w="1846" w:type="dxa"/>
            <w:tcBorders>
              <w:top w:val="single" w:sz="4" w:space="0" w:color="auto"/>
              <w:left w:val="single" w:sz="4" w:space="0" w:color="auto"/>
              <w:bottom w:val="single" w:sz="4" w:space="0" w:color="auto"/>
              <w:right w:val="single" w:sz="4" w:space="0" w:color="auto"/>
            </w:tcBorders>
          </w:tcPr>
          <w:p w14:paraId="398B296B" w14:textId="77777777" w:rsidR="007D1B49" w:rsidRPr="005C0D9A" w:rsidRDefault="007D1B49" w:rsidP="007D1B49">
            <w:pPr>
              <w:ind w:left="2" w:firstLine="0"/>
            </w:pPr>
          </w:p>
        </w:tc>
        <w:tc>
          <w:tcPr>
            <w:tcW w:w="1349" w:type="dxa"/>
            <w:gridSpan w:val="2"/>
            <w:tcBorders>
              <w:top w:val="single" w:sz="4" w:space="0" w:color="auto"/>
              <w:left w:val="single" w:sz="4" w:space="0" w:color="auto"/>
              <w:bottom w:val="single" w:sz="4" w:space="0" w:color="auto"/>
              <w:right w:val="single" w:sz="4" w:space="0" w:color="auto"/>
            </w:tcBorders>
          </w:tcPr>
          <w:p w14:paraId="2AC0B1C2" w14:textId="77777777" w:rsidR="007D1B49" w:rsidRPr="005C0D9A" w:rsidRDefault="007D1B49" w:rsidP="008114F7"/>
        </w:tc>
        <w:tc>
          <w:tcPr>
            <w:tcW w:w="3117" w:type="dxa"/>
            <w:tcBorders>
              <w:top w:val="single" w:sz="4" w:space="0" w:color="auto"/>
              <w:left w:val="single" w:sz="4" w:space="0" w:color="auto"/>
              <w:bottom w:val="single" w:sz="4" w:space="0" w:color="auto"/>
              <w:right w:val="single" w:sz="4" w:space="0" w:color="auto"/>
            </w:tcBorders>
          </w:tcPr>
          <w:p w14:paraId="3D7028AF" w14:textId="77777777" w:rsidR="007D1B49" w:rsidRPr="005C0D9A" w:rsidRDefault="007D1B49" w:rsidP="007D1B49">
            <w:pPr>
              <w:ind w:left="-74" w:firstLine="0"/>
            </w:pPr>
            <w:r w:rsidRPr="005C0D9A">
              <w:rPr>
                <w:sz w:val="22"/>
              </w:rPr>
              <w:t>AASPC (DC) 318 kab.</w:t>
            </w:r>
          </w:p>
        </w:tc>
        <w:tc>
          <w:tcPr>
            <w:tcW w:w="1701" w:type="dxa"/>
            <w:tcBorders>
              <w:top w:val="single" w:sz="4" w:space="0" w:color="auto"/>
              <w:left w:val="single" w:sz="4" w:space="0" w:color="auto"/>
              <w:bottom w:val="single" w:sz="4" w:space="0" w:color="auto"/>
              <w:right w:val="single" w:sz="4" w:space="0" w:color="auto"/>
            </w:tcBorders>
          </w:tcPr>
          <w:p w14:paraId="12D586D0"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24A186BF"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63BB152B" w14:textId="77777777" w:rsidR="007D1B49" w:rsidRPr="00560C14" w:rsidRDefault="007D1B49" w:rsidP="008114F7">
            <w:r w:rsidRPr="00560C14">
              <w:t>58,08</w:t>
            </w:r>
          </w:p>
        </w:tc>
      </w:tr>
      <w:tr w:rsidR="007D1B49" w:rsidRPr="00A62F99" w14:paraId="06E4DF96" w14:textId="77777777" w:rsidTr="008114F7">
        <w:trPr>
          <w:trHeight w:val="113"/>
        </w:trPr>
        <w:tc>
          <w:tcPr>
            <w:tcW w:w="779" w:type="dxa"/>
            <w:gridSpan w:val="2"/>
            <w:tcBorders>
              <w:top w:val="single" w:sz="4" w:space="0" w:color="auto"/>
              <w:left w:val="single" w:sz="4" w:space="0" w:color="auto"/>
              <w:bottom w:val="single" w:sz="4" w:space="0" w:color="auto"/>
              <w:right w:val="single" w:sz="4" w:space="0" w:color="auto"/>
            </w:tcBorders>
          </w:tcPr>
          <w:p w14:paraId="65B87BC3" w14:textId="77777777" w:rsidR="007D1B49" w:rsidRPr="007D1B49" w:rsidRDefault="007D1B49" w:rsidP="007D1B49">
            <w:pPr>
              <w:ind w:left="0" w:firstLine="0"/>
              <w:rPr>
                <w:sz w:val="22"/>
              </w:rPr>
            </w:pPr>
            <w:r>
              <w:rPr>
                <w:sz w:val="22"/>
              </w:rPr>
              <w:t>1.</w:t>
            </w:r>
            <w:r w:rsidRPr="005C0D9A">
              <w:rPr>
                <w:sz w:val="22"/>
              </w:rPr>
              <w:t>5.</w:t>
            </w:r>
          </w:p>
        </w:tc>
        <w:tc>
          <w:tcPr>
            <w:tcW w:w="1482" w:type="dxa"/>
            <w:gridSpan w:val="2"/>
            <w:tcBorders>
              <w:top w:val="single" w:sz="4" w:space="0" w:color="auto"/>
              <w:left w:val="single" w:sz="4" w:space="0" w:color="auto"/>
              <w:bottom w:val="single" w:sz="4" w:space="0" w:color="auto"/>
              <w:right w:val="single" w:sz="4" w:space="0" w:color="auto"/>
            </w:tcBorders>
          </w:tcPr>
          <w:p w14:paraId="7170CEDD" w14:textId="77777777" w:rsidR="007D1B49" w:rsidRPr="005C0D9A" w:rsidRDefault="007D1B49" w:rsidP="007D1B49">
            <w:pPr>
              <w:ind w:left="0" w:firstLine="0"/>
              <w:jc w:val="center"/>
            </w:pPr>
            <w:r w:rsidRPr="005C0D9A">
              <w:rPr>
                <w:sz w:val="22"/>
              </w:rPr>
              <w:t>129107</w:t>
            </w:r>
          </w:p>
        </w:tc>
        <w:tc>
          <w:tcPr>
            <w:tcW w:w="2193" w:type="dxa"/>
            <w:tcBorders>
              <w:top w:val="single" w:sz="4" w:space="0" w:color="auto"/>
              <w:left w:val="single" w:sz="4" w:space="0" w:color="auto"/>
              <w:bottom w:val="single" w:sz="4" w:space="0" w:color="auto"/>
              <w:right w:val="single" w:sz="4" w:space="0" w:color="auto"/>
            </w:tcBorders>
          </w:tcPr>
          <w:p w14:paraId="0FBCEB20" w14:textId="77777777" w:rsidR="007D1B49" w:rsidRPr="005C0D9A" w:rsidRDefault="007D1B49" w:rsidP="007D1B49">
            <w:pPr>
              <w:ind w:left="0" w:firstLine="0"/>
            </w:pPr>
            <w:r w:rsidRPr="005C0D9A">
              <w:rPr>
                <w:sz w:val="22"/>
              </w:rPr>
              <w:t>Kondicionierius NORDIS SPLIT</w:t>
            </w:r>
          </w:p>
        </w:tc>
        <w:tc>
          <w:tcPr>
            <w:tcW w:w="1846" w:type="dxa"/>
            <w:tcBorders>
              <w:top w:val="single" w:sz="4" w:space="0" w:color="auto"/>
              <w:left w:val="single" w:sz="4" w:space="0" w:color="auto"/>
              <w:bottom w:val="single" w:sz="4" w:space="0" w:color="auto"/>
              <w:right w:val="single" w:sz="4" w:space="0" w:color="auto"/>
            </w:tcBorders>
          </w:tcPr>
          <w:p w14:paraId="5D94E165" w14:textId="77777777" w:rsidR="007D1B49" w:rsidRPr="005C0D9A" w:rsidRDefault="007D1B49" w:rsidP="007D1B49">
            <w:pPr>
              <w:ind w:left="2" w:firstLine="0"/>
            </w:pPr>
            <w:r w:rsidRPr="005C0D9A">
              <w:rPr>
                <w:sz w:val="22"/>
              </w:rPr>
              <w:t>FMA-27I3HD</w:t>
            </w:r>
          </w:p>
        </w:tc>
        <w:tc>
          <w:tcPr>
            <w:tcW w:w="1349" w:type="dxa"/>
            <w:gridSpan w:val="2"/>
            <w:tcBorders>
              <w:top w:val="single" w:sz="4" w:space="0" w:color="auto"/>
              <w:left w:val="single" w:sz="4" w:space="0" w:color="auto"/>
              <w:bottom w:val="single" w:sz="4" w:space="0" w:color="auto"/>
              <w:right w:val="single" w:sz="4" w:space="0" w:color="auto"/>
            </w:tcBorders>
          </w:tcPr>
          <w:p w14:paraId="3397D76E" w14:textId="77777777" w:rsidR="007D1B49" w:rsidRPr="005C0D9A" w:rsidRDefault="007D1B49" w:rsidP="008114F7">
            <w:r w:rsidRPr="005C0D9A">
              <w:rPr>
                <w:sz w:val="22"/>
              </w:rPr>
              <w:t>2022</w:t>
            </w:r>
          </w:p>
        </w:tc>
        <w:tc>
          <w:tcPr>
            <w:tcW w:w="3117" w:type="dxa"/>
            <w:tcBorders>
              <w:top w:val="single" w:sz="4" w:space="0" w:color="auto"/>
              <w:left w:val="single" w:sz="4" w:space="0" w:color="auto"/>
              <w:bottom w:val="single" w:sz="4" w:space="0" w:color="auto"/>
              <w:right w:val="single" w:sz="4" w:space="0" w:color="auto"/>
            </w:tcBorders>
          </w:tcPr>
          <w:p w14:paraId="6330547A" w14:textId="77777777" w:rsidR="007D1B49" w:rsidRPr="005C0D9A" w:rsidRDefault="007D1B49" w:rsidP="007D1B49">
            <w:pPr>
              <w:ind w:left="-74" w:firstLine="0"/>
            </w:pPr>
            <w:r w:rsidRPr="005C0D9A">
              <w:rPr>
                <w:sz w:val="22"/>
              </w:rPr>
              <w:t>AASPC  (sterilizacinė) 106 kab.</w:t>
            </w:r>
          </w:p>
        </w:tc>
        <w:tc>
          <w:tcPr>
            <w:tcW w:w="1701" w:type="dxa"/>
            <w:tcBorders>
              <w:top w:val="single" w:sz="4" w:space="0" w:color="auto"/>
              <w:left w:val="single" w:sz="4" w:space="0" w:color="auto"/>
              <w:bottom w:val="single" w:sz="4" w:space="0" w:color="auto"/>
              <w:right w:val="single" w:sz="4" w:space="0" w:color="auto"/>
            </w:tcBorders>
          </w:tcPr>
          <w:p w14:paraId="5025AB07"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501F1C29"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4882AF5" w14:textId="77777777" w:rsidR="007D1B49" w:rsidRPr="00560C14" w:rsidRDefault="007D1B49" w:rsidP="008114F7">
            <w:r w:rsidRPr="00560C14">
              <w:t>58,08</w:t>
            </w:r>
          </w:p>
        </w:tc>
      </w:tr>
      <w:tr w:rsidR="007D1B49" w:rsidRPr="00A62F99" w14:paraId="7B2648A7" w14:textId="77777777" w:rsidTr="008114F7">
        <w:trPr>
          <w:trHeight w:val="395"/>
        </w:trPr>
        <w:tc>
          <w:tcPr>
            <w:tcW w:w="779" w:type="dxa"/>
            <w:gridSpan w:val="2"/>
            <w:tcBorders>
              <w:top w:val="single" w:sz="4" w:space="0" w:color="auto"/>
              <w:left w:val="single" w:sz="4" w:space="0" w:color="auto"/>
              <w:bottom w:val="single" w:sz="4" w:space="0" w:color="auto"/>
              <w:right w:val="single" w:sz="4" w:space="0" w:color="auto"/>
            </w:tcBorders>
          </w:tcPr>
          <w:p w14:paraId="15622428" w14:textId="77777777" w:rsidR="007D1B49" w:rsidRPr="007D1B49" w:rsidRDefault="007D1B49" w:rsidP="007D1B49">
            <w:pPr>
              <w:ind w:left="0" w:firstLine="0"/>
              <w:rPr>
                <w:sz w:val="22"/>
              </w:rPr>
            </w:pPr>
            <w:r>
              <w:rPr>
                <w:sz w:val="22"/>
              </w:rPr>
              <w:t>1.</w:t>
            </w:r>
            <w:r w:rsidRPr="005C0D9A">
              <w:rPr>
                <w:sz w:val="22"/>
              </w:rPr>
              <w:t>6.</w:t>
            </w:r>
          </w:p>
        </w:tc>
        <w:tc>
          <w:tcPr>
            <w:tcW w:w="1482" w:type="dxa"/>
            <w:gridSpan w:val="2"/>
            <w:tcBorders>
              <w:top w:val="single" w:sz="4" w:space="0" w:color="auto"/>
              <w:left w:val="single" w:sz="4" w:space="0" w:color="auto"/>
              <w:bottom w:val="single" w:sz="4" w:space="0" w:color="auto"/>
              <w:right w:val="single" w:sz="4" w:space="0" w:color="auto"/>
            </w:tcBorders>
          </w:tcPr>
          <w:p w14:paraId="7111E1E1" w14:textId="77777777" w:rsidR="007D1B49" w:rsidRPr="005C0D9A" w:rsidRDefault="007D1B49" w:rsidP="007D1B49">
            <w:pPr>
              <w:ind w:left="0" w:firstLine="0"/>
              <w:jc w:val="center"/>
            </w:pPr>
          </w:p>
        </w:tc>
        <w:tc>
          <w:tcPr>
            <w:tcW w:w="2193" w:type="dxa"/>
            <w:tcBorders>
              <w:top w:val="single" w:sz="4" w:space="0" w:color="auto"/>
              <w:left w:val="single" w:sz="4" w:space="0" w:color="auto"/>
              <w:bottom w:val="single" w:sz="4" w:space="0" w:color="auto"/>
              <w:right w:val="single" w:sz="4" w:space="0" w:color="auto"/>
            </w:tcBorders>
          </w:tcPr>
          <w:p w14:paraId="56135C4A" w14:textId="77777777" w:rsidR="007D1B49" w:rsidRPr="005C0D9A" w:rsidRDefault="007D1B49" w:rsidP="007D1B49">
            <w:pPr>
              <w:ind w:left="0" w:firstLine="0"/>
            </w:pPr>
            <w:r w:rsidRPr="005C0D9A">
              <w:rPr>
                <w:sz w:val="22"/>
              </w:rPr>
              <w:t>Kondicionierius SPLIT</w:t>
            </w:r>
          </w:p>
        </w:tc>
        <w:tc>
          <w:tcPr>
            <w:tcW w:w="1846" w:type="dxa"/>
            <w:tcBorders>
              <w:top w:val="single" w:sz="4" w:space="0" w:color="auto"/>
              <w:left w:val="single" w:sz="4" w:space="0" w:color="auto"/>
              <w:bottom w:val="single" w:sz="4" w:space="0" w:color="auto"/>
              <w:right w:val="single" w:sz="4" w:space="0" w:color="auto"/>
            </w:tcBorders>
          </w:tcPr>
          <w:p w14:paraId="3FC85DEC" w14:textId="77777777" w:rsidR="007D1B49" w:rsidRPr="005C0D9A" w:rsidRDefault="007D1B49" w:rsidP="007D1B49">
            <w:pPr>
              <w:ind w:left="2" w:firstLine="0"/>
            </w:pPr>
            <w:r w:rsidRPr="005C0D9A">
              <w:rPr>
                <w:sz w:val="22"/>
              </w:rPr>
              <w:t>GLORY MSG NRN2</w:t>
            </w:r>
          </w:p>
        </w:tc>
        <w:tc>
          <w:tcPr>
            <w:tcW w:w="1349" w:type="dxa"/>
            <w:gridSpan w:val="2"/>
            <w:tcBorders>
              <w:top w:val="single" w:sz="4" w:space="0" w:color="auto"/>
              <w:left w:val="single" w:sz="4" w:space="0" w:color="auto"/>
              <w:bottom w:val="single" w:sz="4" w:space="0" w:color="auto"/>
              <w:right w:val="single" w:sz="4" w:space="0" w:color="auto"/>
            </w:tcBorders>
          </w:tcPr>
          <w:p w14:paraId="04C7F4D0" w14:textId="77777777" w:rsidR="007D1B49" w:rsidRPr="005C0D9A" w:rsidRDefault="007D1B49" w:rsidP="008114F7">
            <w:r w:rsidRPr="005C0D9A">
              <w:rPr>
                <w:sz w:val="22"/>
              </w:rPr>
              <w:t>2011</w:t>
            </w:r>
          </w:p>
        </w:tc>
        <w:tc>
          <w:tcPr>
            <w:tcW w:w="3117" w:type="dxa"/>
            <w:tcBorders>
              <w:top w:val="single" w:sz="4" w:space="0" w:color="auto"/>
              <w:left w:val="single" w:sz="4" w:space="0" w:color="auto"/>
              <w:bottom w:val="single" w:sz="4" w:space="0" w:color="auto"/>
              <w:right w:val="single" w:sz="4" w:space="0" w:color="auto"/>
            </w:tcBorders>
          </w:tcPr>
          <w:p w14:paraId="06078D62" w14:textId="77777777" w:rsidR="007D1B49" w:rsidRPr="005C0D9A" w:rsidRDefault="007D1B49" w:rsidP="007D1B49">
            <w:pPr>
              <w:ind w:left="-74" w:firstLine="0"/>
            </w:pPr>
            <w:r w:rsidRPr="005C0D9A">
              <w:rPr>
                <w:sz w:val="22"/>
              </w:rPr>
              <w:t>AASPC (rentgenas 128 kab.)</w:t>
            </w:r>
          </w:p>
        </w:tc>
        <w:tc>
          <w:tcPr>
            <w:tcW w:w="1701" w:type="dxa"/>
            <w:tcBorders>
              <w:top w:val="single" w:sz="4" w:space="0" w:color="auto"/>
              <w:left w:val="single" w:sz="4" w:space="0" w:color="auto"/>
              <w:bottom w:val="single" w:sz="4" w:space="0" w:color="auto"/>
              <w:right w:val="single" w:sz="4" w:space="0" w:color="auto"/>
            </w:tcBorders>
          </w:tcPr>
          <w:p w14:paraId="6AC79675"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05E3E6A4"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1313D6DB" w14:textId="77777777" w:rsidR="007D1B49" w:rsidRPr="00560C14" w:rsidRDefault="007D1B49" w:rsidP="008114F7">
            <w:r w:rsidRPr="00560C14">
              <w:t>58,08</w:t>
            </w:r>
          </w:p>
        </w:tc>
      </w:tr>
      <w:tr w:rsidR="007D1B49" w:rsidRPr="00A62F99" w14:paraId="01B92DA9"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6BE183F" w14:textId="77777777" w:rsidR="007D1B49" w:rsidRPr="007D1B49" w:rsidRDefault="007D1B49" w:rsidP="007D1B49">
            <w:pPr>
              <w:ind w:left="0" w:firstLine="0"/>
              <w:rPr>
                <w:sz w:val="22"/>
              </w:rPr>
            </w:pPr>
            <w:r>
              <w:rPr>
                <w:sz w:val="22"/>
              </w:rPr>
              <w:t>1.</w:t>
            </w:r>
            <w:r w:rsidRPr="005C0D9A">
              <w:rPr>
                <w:sz w:val="22"/>
              </w:rPr>
              <w:t>7.</w:t>
            </w:r>
          </w:p>
        </w:tc>
        <w:tc>
          <w:tcPr>
            <w:tcW w:w="1482" w:type="dxa"/>
            <w:gridSpan w:val="2"/>
            <w:tcBorders>
              <w:top w:val="single" w:sz="4" w:space="0" w:color="auto"/>
              <w:left w:val="single" w:sz="4" w:space="0" w:color="auto"/>
              <w:bottom w:val="single" w:sz="4" w:space="0" w:color="auto"/>
              <w:right w:val="single" w:sz="4" w:space="0" w:color="auto"/>
            </w:tcBorders>
          </w:tcPr>
          <w:p w14:paraId="45B4D9D1" w14:textId="77777777" w:rsidR="007D1B49" w:rsidRPr="005C0D9A" w:rsidRDefault="007D1B49" w:rsidP="007D1B49">
            <w:pPr>
              <w:ind w:left="0" w:firstLine="0"/>
              <w:jc w:val="center"/>
            </w:pPr>
          </w:p>
        </w:tc>
        <w:tc>
          <w:tcPr>
            <w:tcW w:w="2193" w:type="dxa"/>
            <w:tcBorders>
              <w:top w:val="single" w:sz="4" w:space="0" w:color="auto"/>
              <w:left w:val="single" w:sz="4" w:space="0" w:color="auto"/>
              <w:bottom w:val="single" w:sz="4" w:space="0" w:color="auto"/>
              <w:right w:val="single" w:sz="4" w:space="0" w:color="auto"/>
            </w:tcBorders>
          </w:tcPr>
          <w:p w14:paraId="4614F1DB" w14:textId="77777777" w:rsidR="007D1B49" w:rsidRPr="005C0D9A" w:rsidRDefault="007D1B49" w:rsidP="007D1B49">
            <w:pPr>
              <w:ind w:left="0" w:firstLine="0"/>
            </w:pPr>
            <w:r w:rsidRPr="005C0D9A">
              <w:rPr>
                <w:sz w:val="22"/>
              </w:rPr>
              <w:t>Kondicionierius SPLIT</w:t>
            </w:r>
          </w:p>
        </w:tc>
        <w:tc>
          <w:tcPr>
            <w:tcW w:w="1846" w:type="dxa"/>
            <w:tcBorders>
              <w:top w:val="single" w:sz="4" w:space="0" w:color="auto"/>
              <w:left w:val="single" w:sz="4" w:space="0" w:color="auto"/>
              <w:bottom w:val="single" w:sz="4" w:space="0" w:color="auto"/>
              <w:right w:val="single" w:sz="4" w:space="0" w:color="auto"/>
            </w:tcBorders>
          </w:tcPr>
          <w:p w14:paraId="2C8F2A9D" w14:textId="77777777" w:rsidR="007D1B49" w:rsidRPr="005C0D9A" w:rsidRDefault="007D1B49" w:rsidP="007D1B49">
            <w:pPr>
              <w:ind w:left="2" w:firstLine="0"/>
            </w:pPr>
            <w:r w:rsidRPr="005C0D9A">
              <w:rPr>
                <w:sz w:val="22"/>
              </w:rPr>
              <w:t>GLORY MSG NRN2</w:t>
            </w:r>
          </w:p>
        </w:tc>
        <w:tc>
          <w:tcPr>
            <w:tcW w:w="1349" w:type="dxa"/>
            <w:gridSpan w:val="2"/>
            <w:tcBorders>
              <w:top w:val="single" w:sz="4" w:space="0" w:color="auto"/>
              <w:left w:val="single" w:sz="4" w:space="0" w:color="auto"/>
              <w:bottom w:val="single" w:sz="4" w:space="0" w:color="auto"/>
              <w:right w:val="single" w:sz="4" w:space="0" w:color="auto"/>
            </w:tcBorders>
          </w:tcPr>
          <w:p w14:paraId="0B628A87" w14:textId="77777777" w:rsidR="007D1B49" w:rsidRPr="005C0D9A" w:rsidRDefault="007D1B49" w:rsidP="008114F7">
            <w:r w:rsidRPr="005C0D9A">
              <w:rPr>
                <w:sz w:val="22"/>
              </w:rPr>
              <w:t>2011</w:t>
            </w:r>
          </w:p>
        </w:tc>
        <w:tc>
          <w:tcPr>
            <w:tcW w:w="3117" w:type="dxa"/>
            <w:tcBorders>
              <w:top w:val="single" w:sz="4" w:space="0" w:color="auto"/>
              <w:left w:val="single" w:sz="4" w:space="0" w:color="auto"/>
              <w:bottom w:val="single" w:sz="4" w:space="0" w:color="auto"/>
              <w:right w:val="single" w:sz="4" w:space="0" w:color="auto"/>
            </w:tcBorders>
          </w:tcPr>
          <w:p w14:paraId="5E690714" w14:textId="77777777" w:rsidR="007D1B49" w:rsidRPr="005C0D9A" w:rsidRDefault="007D1B49" w:rsidP="007D1B49">
            <w:pPr>
              <w:ind w:left="-74" w:firstLine="0"/>
            </w:pPr>
            <w:r w:rsidRPr="005C0D9A">
              <w:rPr>
                <w:sz w:val="22"/>
              </w:rPr>
              <w:t>AASPC (rentgenas 128 kab.)</w:t>
            </w:r>
          </w:p>
        </w:tc>
        <w:tc>
          <w:tcPr>
            <w:tcW w:w="1701" w:type="dxa"/>
            <w:tcBorders>
              <w:top w:val="single" w:sz="4" w:space="0" w:color="auto"/>
              <w:left w:val="single" w:sz="4" w:space="0" w:color="auto"/>
              <w:bottom w:val="single" w:sz="4" w:space="0" w:color="auto"/>
              <w:right w:val="single" w:sz="4" w:space="0" w:color="auto"/>
            </w:tcBorders>
          </w:tcPr>
          <w:p w14:paraId="7E416048"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2D179814"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7D31FCB9" w14:textId="77777777" w:rsidR="007D1B49" w:rsidRPr="00560C14" w:rsidRDefault="007D1B49" w:rsidP="008114F7">
            <w:r w:rsidRPr="00560C14">
              <w:t>58,08</w:t>
            </w:r>
          </w:p>
        </w:tc>
      </w:tr>
      <w:tr w:rsidR="007D1B49" w:rsidRPr="00A62F99" w14:paraId="29999A75" w14:textId="77777777" w:rsidTr="008114F7">
        <w:trPr>
          <w:trHeight w:val="303"/>
        </w:trPr>
        <w:tc>
          <w:tcPr>
            <w:tcW w:w="779" w:type="dxa"/>
            <w:gridSpan w:val="2"/>
            <w:tcBorders>
              <w:top w:val="single" w:sz="4" w:space="0" w:color="auto"/>
              <w:left w:val="single" w:sz="4" w:space="0" w:color="auto"/>
              <w:bottom w:val="single" w:sz="4" w:space="0" w:color="auto"/>
              <w:right w:val="single" w:sz="4" w:space="0" w:color="auto"/>
            </w:tcBorders>
          </w:tcPr>
          <w:p w14:paraId="381967F7" w14:textId="77777777" w:rsidR="007D1B49" w:rsidRPr="007D1B49" w:rsidRDefault="007D1B49" w:rsidP="007D1B49">
            <w:pPr>
              <w:ind w:left="0" w:firstLine="0"/>
              <w:rPr>
                <w:sz w:val="22"/>
              </w:rPr>
            </w:pPr>
            <w:r>
              <w:rPr>
                <w:sz w:val="22"/>
              </w:rPr>
              <w:t>1.</w:t>
            </w:r>
            <w:r w:rsidRPr="005C0D9A">
              <w:rPr>
                <w:sz w:val="22"/>
              </w:rPr>
              <w:t>8.</w:t>
            </w:r>
          </w:p>
        </w:tc>
        <w:tc>
          <w:tcPr>
            <w:tcW w:w="1482" w:type="dxa"/>
            <w:gridSpan w:val="2"/>
            <w:tcBorders>
              <w:top w:val="single" w:sz="4" w:space="0" w:color="auto"/>
              <w:left w:val="single" w:sz="4" w:space="0" w:color="auto"/>
              <w:bottom w:val="single" w:sz="4" w:space="0" w:color="auto"/>
              <w:right w:val="single" w:sz="4" w:space="0" w:color="auto"/>
            </w:tcBorders>
          </w:tcPr>
          <w:p w14:paraId="41B631B8" w14:textId="77777777" w:rsidR="007D1B49" w:rsidRPr="007D1B49" w:rsidRDefault="007D1B49" w:rsidP="007D1B49">
            <w:pPr>
              <w:ind w:left="0" w:firstLine="0"/>
              <w:jc w:val="center"/>
              <w:rPr>
                <w:sz w:val="22"/>
              </w:rPr>
            </w:pPr>
            <w:r w:rsidRPr="005C0D9A">
              <w:rPr>
                <w:sz w:val="22"/>
              </w:rPr>
              <w:t>129107</w:t>
            </w:r>
          </w:p>
        </w:tc>
        <w:tc>
          <w:tcPr>
            <w:tcW w:w="2193" w:type="dxa"/>
            <w:tcBorders>
              <w:top w:val="single" w:sz="4" w:space="0" w:color="auto"/>
              <w:left w:val="single" w:sz="4" w:space="0" w:color="auto"/>
              <w:bottom w:val="single" w:sz="4" w:space="0" w:color="auto"/>
              <w:right w:val="single" w:sz="4" w:space="0" w:color="auto"/>
            </w:tcBorders>
          </w:tcPr>
          <w:p w14:paraId="059E392A" w14:textId="77777777" w:rsidR="007D1B49" w:rsidRPr="007D1B49" w:rsidRDefault="007D1B49" w:rsidP="007D1B49">
            <w:pPr>
              <w:ind w:left="0" w:firstLine="0"/>
              <w:rPr>
                <w:sz w:val="22"/>
              </w:rPr>
            </w:pPr>
            <w:r w:rsidRPr="005C0D9A">
              <w:rPr>
                <w:sz w:val="22"/>
              </w:rPr>
              <w:t>Kondicionierius NORDIS SPLIT</w:t>
            </w:r>
          </w:p>
        </w:tc>
        <w:tc>
          <w:tcPr>
            <w:tcW w:w="1846" w:type="dxa"/>
            <w:tcBorders>
              <w:top w:val="single" w:sz="4" w:space="0" w:color="auto"/>
              <w:left w:val="single" w:sz="4" w:space="0" w:color="auto"/>
              <w:bottom w:val="single" w:sz="4" w:space="0" w:color="auto"/>
              <w:right w:val="single" w:sz="4" w:space="0" w:color="auto"/>
            </w:tcBorders>
          </w:tcPr>
          <w:p w14:paraId="2203A127" w14:textId="77777777" w:rsidR="007D1B49" w:rsidRPr="005C0D9A" w:rsidRDefault="007D1B49" w:rsidP="007D1B49">
            <w:pPr>
              <w:ind w:left="2" w:firstLine="0"/>
            </w:pPr>
            <w:r w:rsidRPr="005C0D9A">
              <w:rPr>
                <w:sz w:val="22"/>
              </w:rPr>
              <w:t>FMA-27I3HD</w:t>
            </w:r>
          </w:p>
        </w:tc>
        <w:tc>
          <w:tcPr>
            <w:tcW w:w="1349" w:type="dxa"/>
            <w:gridSpan w:val="2"/>
            <w:tcBorders>
              <w:top w:val="single" w:sz="4" w:space="0" w:color="auto"/>
              <w:left w:val="single" w:sz="4" w:space="0" w:color="auto"/>
              <w:bottom w:val="single" w:sz="4" w:space="0" w:color="auto"/>
              <w:right w:val="single" w:sz="4" w:space="0" w:color="auto"/>
            </w:tcBorders>
          </w:tcPr>
          <w:p w14:paraId="004A250C" w14:textId="77777777" w:rsidR="007D1B49" w:rsidRPr="005C0D9A" w:rsidRDefault="007D1B49" w:rsidP="008114F7">
            <w:r w:rsidRPr="005C0D9A">
              <w:rPr>
                <w:sz w:val="22"/>
              </w:rPr>
              <w:t>2022</w:t>
            </w:r>
          </w:p>
        </w:tc>
        <w:tc>
          <w:tcPr>
            <w:tcW w:w="3117" w:type="dxa"/>
            <w:tcBorders>
              <w:top w:val="single" w:sz="4" w:space="0" w:color="auto"/>
              <w:left w:val="single" w:sz="4" w:space="0" w:color="auto"/>
              <w:bottom w:val="single" w:sz="4" w:space="0" w:color="auto"/>
              <w:right w:val="single" w:sz="4" w:space="0" w:color="auto"/>
            </w:tcBorders>
          </w:tcPr>
          <w:p w14:paraId="377BE299" w14:textId="77777777" w:rsidR="007D1B49" w:rsidRPr="005C0D9A" w:rsidRDefault="007D1B49" w:rsidP="007D1B49">
            <w:pPr>
              <w:ind w:left="-74" w:firstLine="0"/>
            </w:pPr>
            <w:r w:rsidRPr="005C0D9A">
              <w:rPr>
                <w:sz w:val="22"/>
              </w:rPr>
              <w:t>AASPC (sterilizacinė) 106 kab.</w:t>
            </w:r>
          </w:p>
        </w:tc>
        <w:tc>
          <w:tcPr>
            <w:tcW w:w="1701" w:type="dxa"/>
            <w:tcBorders>
              <w:top w:val="single" w:sz="4" w:space="0" w:color="auto"/>
              <w:left w:val="single" w:sz="4" w:space="0" w:color="auto"/>
              <w:bottom w:val="single" w:sz="4" w:space="0" w:color="auto"/>
              <w:right w:val="single" w:sz="4" w:space="0" w:color="auto"/>
            </w:tcBorders>
          </w:tcPr>
          <w:p w14:paraId="26B0EBFD"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6C5A1A0E"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7A6806C" w14:textId="77777777" w:rsidR="007D1B49" w:rsidRPr="00560C14" w:rsidRDefault="007D1B49" w:rsidP="008114F7">
            <w:r w:rsidRPr="00560C14">
              <w:t>58,08</w:t>
            </w:r>
          </w:p>
        </w:tc>
      </w:tr>
      <w:tr w:rsidR="007D1B49" w:rsidRPr="00A62F99" w14:paraId="70F078F5" w14:textId="77777777" w:rsidTr="008114F7">
        <w:trPr>
          <w:trHeight w:val="311"/>
        </w:trPr>
        <w:tc>
          <w:tcPr>
            <w:tcW w:w="779" w:type="dxa"/>
            <w:gridSpan w:val="2"/>
            <w:tcBorders>
              <w:top w:val="single" w:sz="4" w:space="0" w:color="auto"/>
              <w:left w:val="single" w:sz="4" w:space="0" w:color="auto"/>
              <w:bottom w:val="single" w:sz="4" w:space="0" w:color="auto"/>
              <w:right w:val="single" w:sz="4" w:space="0" w:color="auto"/>
            </w:tcBorders>
          </w:tcPr>
          <w:p w14:paraId="04C75193" w14:textId="77777777" w:rsidR="007D1B49" w:rsidRPr="007D1B49" w:rsidRDefault="007D1B49" w:rsidP="007D1B49">
            <w:pPr>
              <w:ind w:left="0" w:firstLine="0"/>
              <w:rPr>
                <w:sz w:val="22"/>
              </w:rPr>
            </w:pPr>
            <w:r>
              <w:rPr>
                <w:sz w:val="22"/>
              </w:rPr>
              <w:t>1.</w:t>
            </w:r>
            <w:r w:rsidRPr="005C0D9A">
              <w:rPr>
                <w:sz w:val="22"/>
              </w:rPr>
              <w:t>9.</w:t>
            </w:r>
          </w:p>
        </w:tc>
        <w:tc>
          <w:tcPr>
            <w:tcW w:w="1482" w:type="dxa"/>
            <w:gridSpan w:val="2"/>
            <w:tcBorders>
              <w:top w:val="single" w:sz="4" w:space="0" w:color="auto"/>
              <w:left w:val="single" w:sz="4" w:space="0" w:color="auto"/>
              <w:bottom w:val="single" w:sz="4" w:space="0" w:color="auto"/>
              <w:right w:val="single" w:sz="4" w:space="0" w:color="auto"/>
            </w:tcBorders>
          </w:tcPr>
          <w:p w14:paraId="6D912A6C" w14:textId="77777777" w:rsidR="007D1B49" w:rsidRPr="007D1B49" w:rsidRDefault="007D1B49" w:rsidP="007D1B49">
            <w:pPr>
              <w:ind w:left="0" w:firstLine="0"/>
              <w:jc w:val="center"/>
              <w:rPr>
                <w:sz w:val="22"/>
              </w:rPr>
            </w:pPr>
            <w:r w:rsidRPr="005C0D9A">
              <w:rPr>
                <w:sz w:val="22"/>
              </w:rPr>
              <w:t>129107</w:t>
            </w:r>
          </w:p>
        </w:tc>
        <w:tc>
          <w:tcPr>
            <w:tcW w:w="2193" w:type="dxa"/>
            <w:tcBorders>
              <w:top w:val="single" w:sz="4" w:space="0" w:color="auto"/>
              <w:left w:val="single" w:sz="4" w:space="0" w:color="auto"/>
              <w:bottom w:val="single" w:sz="4" w:space="0" w:color="auto"/>
              <w:right w:val="single" w:sz="4" w:space="0" w:color="auto"/>
            </w:tcBorders>
          </w:tcPr>
          <w:p w14:paraId="75157003" w14:textId="77777777" w:rsidR="007D1B49" w:rsidRPr="007D1B49" w:rsidRDefault="007D1B49" w:rsidP="007D1B49">
            <w:pPr>
              <w:ind w:left="0" w:firstLine="0"/>
              <w:rPr>
                <w:sz w:val="22"/>
              </w:rPr>
            </w:pPr>
            <w:r w:rsidRPr="005C0D9A">
              <w:rPr>
                <w:sz w:val="22"/>
              </w:rPr>
              <w:t>Kondicionierius NORDIS SPLIT</w:t>
            </w:r>
          </w:p>
        </w:tc>
        <w:tc>
          <w:tcPr>
            <w:tcW w:w="1846" w:type="dxa"/>
            <w:tcBorders>
              <w:top w:val="single" w:sz="4" w:space="0" w:color="auto"/>
              <w:left w:val="single" w:sz="4" w:space="0" w:color="auto"/>
              <w:bottom w:val="single" w:sz="4" w:space="0" w:color="auto"/>
              <w:right w:val="single" w:sz="4" w:space="0" w:color="auto"/>
            </w:tcBorders>
          </w:tcPr>
          <w:p w14:paraId="527709D1" w14:textId="77777777" w:rsidR="007D1B49" w:rsidRPr="005C0D9A" w:rsidRDefault="007D1B49" w:rsidP="007D1B49">
            <w:pPr>
              <w:ind w:left="2" w:firstLine="0"/>
            </w:pPr>
            <w:r w:rsidRPr="005C0D9A">
              <w:rPr>
                <w:sz w:val="22"/>
              </w:rPr>
              <w:t>FMA-27I3HD</w:t>
            </w:r>
          </w:p>
        </w:tc>
        <w:tc>
          <w:tcPr>
            <w:tcW w:w="1349" w:type="dxa"/>
            <w:gridSpan w:val="2"/>
            <w:tcBorders>
              <w:top w:val="single" w:sz="4" w:space="0" w:color="auto"/>
              <w:left w:val="single" w:sz="4" w:space="0" w:color="auto"/>
              <w:bottom w:val="single" w:sz="4" w:space="0" w:color="auto"/>
              <w:right w:val="single" w:sz="4" w:space="0" w:color="auto"/>
            </w:tcBorders>
          </w:tcPr>
          <w:p w14:paraId="3BC071F7" w14:textId="77777777" w:rsidR="007D1B49" w:rsidRPr="005C0D9A" w:rsidRDefault="007D1B49" w:rsidP="008114F7">
            <w:r w:rsidRPr="005C0D9A">
              <w:rPr>
                <w:sz w:val="22"/>
              </w:rPr>
              <w:t>2022</w:t>
            </w:r>
          </w:p>
        </w:tc>
        <w:tc>
          <w:tcPr>
            <w:tcW w:w="3117" w:type="dxa"/>
            <w:tcBorders>
              <w:top w:val="single" w:sz="4" w:space="0" w:color="auto"/>
              <w:left w:val="single" w:sz="4" w:space="0" w:color="auto"/>
              <w:bottom w:val="single" w:sz="4" w:space="0" w:color="auto"/>
              <w:right w:val="single" w:sz="4" w:space="0" w:color="auto"/>
            </w:tcBorders>
          </w:tcPr>
          <w:p w14:paraId="60E0DECE" w14:textId="77777777" w:rsidR="007D1B49" w:rsidRPr="005C0D9A" w:rsidRDefault="007D1B49" w:rsidP="007D1B49">
            <w:pPr>
              <w:ind w:left="-74" w:firstLine="0"/>
            </w:pPr>
            <w:r w:rsidRPr="005C0D9A">
              <w:rPr>
                <w:sz w:val="22"/>
              </w:rPr>
              <w:t>AASPC(sterilizacinė) 106 kab.</w:t>
            </w:r>
          </w:p>
        </w:tc>
        <w:tc>
          <w:tcPr>
            <w:tcW w:w="1701" w:type="dxa"/>
            <w:tcBorders>
              <w:top w:val="single" w:sz="4" w:space="0" w:color="auto"/>
              <w:left w:val="single" w:sz="4" w:space="0" w:color="auto"/>
              <w:bottom w:val="single" w:sz="4" w:space="0" w:color="auto"/>
              <w:right w:val="single" w:sz="4" w:space="0" w:color="auto"/>
            </w:tcBorders>
          </w:tcPr>
          <w:p w14:paraId="2DD06904"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2F5992AD"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1A5CB09F" w14:textId="77777777" w:rsidR="007D1B49" w:rsidRPr="00560C14" w:rsidRDefault="007D1B49" w:rsidP="008114F7">
            <w:r w:rsidRPr="00560C14">
              <w:t>58,08</w:t>
            </w:r>
          </w:p>
        </w:tc>
      </w:tr>
      <w:tr w:rsidR="007D1B49" w:rsidRPr="00A62F99" w14:paraId="75A4FECB" w14:textId="77777777" w:rsidTr="008114F7">
        <w:trPr>
          <w:trHeight w:val="317"/>
        </w:trPr>
        <w:tc>
          <w:tcPr>
            <w:tcW w:w="779" w:type="dxa"/>
            <w:gridSpan w:val="2"/>
            <w:tcBorders>
              <w:top w:val="single" w:sz="4" w:space="0" w:color="auto"/>
              <w:left w:val="single" w:sz="4" w:space="0" w:color="auto"/>
              <w:bottom w:val="single" w:sz="4" w:space="0" w:color="auto"/>
              <w:right w:val="single" w:sz="4" w:space="0" w:color="auto"/>
            </w:tcBorders>
          </w:tcPr>
          <w:p w14:paraId="545D4DDB" w14:textId="77777777" w:rsidR="007D1B49" w:rsidRPr="007D1B49" w:rsidRDefault="007D1B49" w:rsidP="007D1B49">
            <w:pPr>
              <w:ind w:left="0" w:firstLine="0"/>
              <w:rPr>
                <w:sz w:val="22"/>
              </w:rPr>
            </w:pPr>
            <w:r>
              <w:rPr>
                <w:sz w:val="22"/>
              </w:rPr>
              <w:t>1.</w:t>
            </w:r>
            <w:r w:rsidRPr="005C0D9A">
              <w:rPr>
                <w:sz w:val="22"/>
              </w:rPr>
              <w:t>10.</w:t>
            </w:r>
          </w:p>
        </w:tc>
        <w:tc>
          <w:tcPr>
            <w:tcW w:w="1482" w:type="dxa"/>
            <w:gridSpan w:val="2"/>
            <w:tcBorders>
              <w:top w:val="single" w:sz="4" w:space="0" w:color="auto"/>
              <w:left w:val="single" w:sz="4" w:space="0" w:color="auto"/>
              <w:bottom w:val="single" w:sz="4" w:space="0" w:color="auto"/>
              <w:right w:val="single" w:sz="4" w:space="0" w:color="auto"/>
            </w:tcBorders>
          </w:tcPr>
          <w:p w14:paraId="1A80B855" w14:textId="77777777" w:rsidR="007D1B49" w:rsidRPr="007D1B49" w:rsidRDefault="007D1B49" w:rsidP="007D1B49">
            <w:pPr>
              <w:ind w:left="0" w:firstLine="0"/>
              <w:jc w:val="center"/>
              <w:rPr>
                <w:sz w:val="22"/>
              </w:rPr>
            </w:pPr>
            <w:r w:rsidRPr="005C0D9A">
              <w:rPr>
                <w:sz w:val="22"/>
              </w:rPr>
              <w:t>129031</w:t>
            </w:r>
          </w:p>
        </w:tc>
        <w:tc>
          <w:tcPr>
            <w:tcW w:w="2193" w:type="dxa"/>
            <w:tcBorders>
              <w:top w:val="single" w:sz="4" w:space="0" w:color="auto"/>
              <w:left w:val="single" w:sz="4" w:space="0" w:color="auto"/>
              <w:bottom w:val="single" w:sz="4" w:space="0" w:color="auto"/>
              <w:right w:val="single" w:sz="4" w:space="0" w:color="auto"/>
            </w:tcBorders>
          </w:tcPr>
          <w:p w14:paraId="572C4C53" w14:textId="77777777" w:rsidR="007D1B49" w:rsidRPr="007D1B49" w:rsidRDefault="007D1B49" w:rsidP="007D1B49">
            <w:pPr>
              <w:ind w:left="0" w:firstLine="0"/>
              <w:rPr>
                <w:sz w:val="22"/>
              </w:rPr>
            </w:pPr>
            <w:r w:rsidRPr="005C0D9A">
              <w:rPr>
                <w:sz w:val="22"/>
              </w:rPr>
              <w:t>Kondicionierius McQUAY</w:t>
            </w:r>
          </w:p>
        </w:tc>
        <w:tc>
          <w:tcPr>
            <w:tcW w:w="1846" w:type="dxa"/>
            <w:tcBorders>
              <w:top w:val="single" w:sz="4" w:space="0" w:color="auto"/>
              <w:left w:val="single" w:sz="4" w:space="0" w:color="auto"/>
              <w:bottom w:val="single" w:sz="4" w:space="0" w:color="auto"/>
              <w:right w:val="single" w:sz="4" w:space="0" w:color="auto"/>
            </w:tcBorders>
          </w:tcPr>
          <w:p w14:paraId="5978F5E0" w14:textId="77777777" w:rsidR="007D1B49" w:rsidRPr="005C0D9A" w:rsidRDefault="007D1B49" w:rsidP="007D1B49">
            <w:pPr>
              <w:ind w:left="2" w:firstLine="0"/>
            </w:pPr>
            <w:r w:rsidRPr="005C0D9A">
              <w:rPr>
                <w:sz w:val="22"/>
              </w:rPr>
              <w:t>MWM-020F</w:t>
            </w:r>
          </w:p>
        </w:tc>
        <w:tc>
          <w:tcPr>
            <w:tcW w:w="1349" w:type="dxa"/>
            <w:gridSpan w:val="2"/>
            <w:tcBorders>
              <w:top w:val="single" w:sz="4" w:space="0" w:color="auto"/>
              <w:left w:val="single" w:sz="4" w:space="0" w:color="auto"/>
              <w:bottom w:val="single" w:sz="4" w:space="0" w:color="auto"/>
              <w:right w:val="single" w:sz="4" w:space="0" w:color="auto"/>
            </w:tcBorders>
          </w:tcPr>
          <w:p w14:paraId="107D7788" w14:textId="77777777" w:rsidR="007D1B49" w:rsidRPr="005C0D9A" w:rsidRDefault="007D1B49" w:rsidP="008114F7">
            <w:r w:rsidRPr="005C0D9A">
              <w:rPr>
                <w:sz w:val="22"/>
              </w:rPr>
              <w:t>2004</w:t>
            </w:r>
          </w:p>
        </w:tc>
        <w:tc>
          <w:tcPr>
            <w:tcW w:w="3117" w:type="dxa"/>
            <w:tcBorders>
              <w:top w:val="single" w:sz="4" w:space="0" w:color="auto"/>
              <w:left w:val="single" w:sz="4" w:space="0" w:color="auto"/>
              <w:bottom w:val="single" w:sz="4" w:space="0" w:color="auto"/>
              <w:right w:val="single" w:sz="4" w:space="0" w:color="auto"/>
            </w:tcBorders>
          </w:tcPr>
          <w:p w14:paraId="385F5820" w14:textId="77777777" w:rsidR="007D1B49" w:rsidRPr="005C0D9A" w:rsidRDefault="007D1B49" w:rsidP="007D1B49">
            <w:pPr>
              <w:ind w:left="-74" w:firstLine="0"/>
            </w:pPr>
            <w:r w:rsidRPr="005C0D9A">
              <w:rPr>
                <w:sz w:val="22"/>
              </w:rPr>
              <w:t>AASPC (serverinė 4a.)</w:t>
            </w:r>
          </w:p>
        </w:tc>
        <w:tc>
          <w:tcPr>
            <w:tcW w:w="1701" w:type="dxa"/>
            <w:tcBorders>
              <w:top w:val="single" w:sz="4" w:space="0" w:color="auto"/>
              <w:left w:val="single" w:sz="4" w:space="0" w:color="auto"/>
              <w:bottom w:val="single" w:sz="4" w:space="0" w:color="auto"/>
              <w:right w:val="single" w:sz="4" w:space="0" w:color="auto"/>
            </w:tcBorders>
          </w:tcPr>
          <w:p w14:paraId="3CC4948C"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5C839F4A"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4082D152" w14:textId="77777777" w:rsidR="007D1B49" w:rsidRPr="00560C14" w:rsidRDefault="007D1B49" w:rsidP="008114F7">
            <w:r w:rsidRPr="00560C14">
              <w:t>58,08</w:t>
            </w:r>
          </w:p>
        </w:tc>
      </w:tr>
      <w:tr w:rsidR="007D1B49" w:rsidRPr="00A62F99" w14:paraId="50FB3069" w14:textId="77777777" w:rsidTr="008114F7">
        <w:trPr>
          <w:trHeight w:val="355"/>
        </w:trPr>
        <w:tc>
          <w:tcPr>
            <w:tcW w:w="779" w:type="dxa"/>
            <w:gridSpan w:val="2"/>
            <w:tcBorders>
              <w:top w:val="single" w:sz="4" w:space="0" w:color="auto"/>
              <w:left w:val="single" w:sz="4" w:space="0" w:color="auto"/>
              <w:bottom w:val="single" w:sz="4" w:space="0" w:color="auto"/>
              <w:right w:val="single" w:sz="4" w:space="0" w:color="auto"/>
            </w:tcBorders>
          </w:tcPr>
          <w:p w14:paraId="55CFA0F0" w14:textId="77777777" w:rsidR="007D1B49" w:rsidRPr="007D1B49" w:rsidRDefault="007D1B49" w:rsidP="007D1B49">
            <w:pPr>
              <w:ind w:left="0" w:firstLine="0"/>
              <w:rPr>
                <w:sz w:val="22"/>
              </w:rPr>
            </w:pPr>
            <w:r>
              <w:rPr>
                <w:sz w:val="22"/>
              </w:rPr>
              <w:lastRenderedPageBreak/>
              <w:t>1.</w:t>
            </w:r>
            <w:r w:rsidRPr="005C0D9A">
              <w:rPr>
                <w:sz w:val="22"/>
              </w:rPr>
              <w:t>11.</w:t>
            </w:r>
          </w:p>
        </w:tc>
        <w:tc>
          <w:tcPr>
            <w:tcW w:w="1482" w:type="dxa"/>
            <w:gridSpan w:val="2"/>
            <w:tcBorders>
              <w:top w:val="single" w:sz="4" w:space="0" w:color="auto"/>
              <w:left w:val="single" w:sz="4" w:space="0" w:color="auto"/>
              <w:bottom w:val="single" w:sz="4" w:space="0" w:color="auto"/>
              <w:right w:val="single" w:sz="4" w:space="0" w:color="auto"/>
            </w:tcBorders>
          </w:tcPr>
          <w:p w14:paraId="195E064F"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4724C67C" w14:textId="77777777" w:rsidR="007D1B49" w:rsidRPr="007D1B49" w:rsidRDefault="007D1B49" w:rsidP="007D1B49">
            <w:pPr>
              <w:ind w:left="0" w:firstLine="0"/>
              <w:rPr>
                <w:sz w:val="22"/>
              </w:rPr>
            </w:pPr>
            <w:r w:rsidRPr="005C0D9A">
              <w:rPr>
                <w:sz w:val="22"/>
              </w:rPr>
              <w:t>Kondicionierius MITSUBISHI</w:t>
            </w:r>
          </w:p>
        </w:tc>
        <w:tc>
          <w:tcPr>
            <w:tcW w:w="1846" w:type="dxa"/>
            <w:tcBorders>
              <w:top w:val="single" w:sz="4" w:space="0" w:color="auto"/>
              <w:left w:val="single" w:sz="4" w:space="0" w:color="auto"/>
              <w:bottom w:val="single" w:sz="4" w:space="0" w:color="auto"/>
              <w:right w:val="single" w:sz="4" w:space="0" w:color="auto"/>
            </w:tcBorders>
          </w:tcPr>
          <w:p w14:paraId="68DF6F51" w14:textId="77777777" w:rsidR="007D1B49" w:rsidRPr="005C0D9A" w:rsidRDefault="007D1B49" w:rsidP="007D1B49">
            <w:pPr>
              <w:ind w:left="2" w:firstLine="0"/>
            </w:pPr>
            <w:r w:rsidRPr="007D1B49">
              <w:t>SRK /SRC 71 ZG-S  šald. 8,0 kW</w:t>
            </w:r>
          </w:p>
        </w:tc>
        <w:tc>
          <w:tcPr>
            <w:tcW w:w="1349" w:type="dxa"/>
            <w:gridSpan w:val="2"/>
            <w:tcBorders>
              <w:top w:val="single" w:sz="4" w:space="0" w:color="auto"/>
              <w:left w:val="single" w:sz="4" w:space="0" w:color="auto"/>
              <w:bottom w:val="single" w:sz="4" w:space="0" w:color="auto"/>
              <w:right w:val="single" w:sz="4" w:space="0" w:color="auto"/>
            </w:tcBorders>
          </w:tcPr>
          <w:p w14:paraId="5EBE6252"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48CED335" w14:textId="77777777" w:rsidR="007D1B49" w:rsidRPr="007D1B49" w:rsidRDefault="007D1B49" w:rsidP="007D1B49">
            <w:pPr>
              <w:ind w:left="-74" w:firstLine="0"/>
              <w:rPr>
                <w:sz w:val="22"/>
              </w:rPr>
            </w:pPr>
            <w:r w:rsidRPr="005C0D9A">
              <w:rPr>
                <w:sz w:val="22"/>
              </w:rPr>
              <w:t>AASPC (serverinė 5a.)</w:t>
            </w:r>
          </w:p>
        </w:tc>
        <w:tc>
          <w:tcPr>
            <w:tcW w:w="1701" w:type="dxa"/>
            <w:tcBorders>
              <w:top w:val="single" w:sz="4" w:space="0" w:color="auto"/>
              <w:left w:val="single" w:sz="4" w:space="0" w:color="auto"/>
              <w:bottom w:val="single" w:sz="4" w:space="0" w:color="auto"/>
              <w:right w:val="single" w:sz="4" w:space="0" w:color="auto"/>
            </w:tcBorders>
          </w:tcPr>
          <w:p w14:paraId="418975EA"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517D6DCB"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3E9F224" w14:textId="77777777" w:rsidR="007D1B49" w:rsidRPr="00560C14" w:rsidRDefault="007D1B49" w:rsidP="008114F7">
            <w:r w:rsidRPr="00560C14">
              <w:t>58,08</w:t>
            </w:r>
          </w:p>
        </w:tc>
      </w:tr>
      <w:tr w:rsidR="007D1B49" w:rsidRPr="00A62F99" w14:paraId="21597773"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4F7D041C" w14:textId="77777777" w:rsidR="007D1B49" w:rsidRPr="007D1B49" w:rsidRDefault="007D1B49" w:rsidP="007D1B49">
            <w:pPr>
              <w:ind w:left="0" w:firstLine="0"/>
              <w:rPr>
                <w:sz w:val="22"/>
              </w:rPr>
            </w:pPr>
            <w:r>
              <w:rPr>
                <w:sz w:val="22"/>
              </w:rPr>
              <w:t>1.</w:t>
            </w:r>
            <w:r w:rsidRPr="005C0D9A">
              <w:rPr>
                <w:sz w:val="22"/>
              </w:rPr>
              <w:t>12.</w:t>
            </w:r>
          </w:p>
        </w:tc>
        <w:tc>
          <w:tcPr>
            <w:tcW w:w="1482" w:type="dxa"/>
            <w:gridSpan w:val="2"/>
            <w:tcBorders>
              <w:top w:val="single" w:sz="4" w:space="0" w:color="auto"/>
              <w:left w:val="single" w:sz="4" w:space="0" w:color="auto"/>
              <w:bottom w:val="single" w:sz="4" w:space="0" w:color="auto"/>
              <w:right w:val="single" w:sz="4" w:space="0" w:color="auto"/>
            </w:tcBorders>
          </w:tcPr>
          <w:p w14:paraId="0A138975"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2A8CF478" w14:textId="77777777" w:rsidR="007D1B49" w:rsidRPr="007D1B49" w:rsidRDefault="007D1B49" w:rsidP="007D1B49">
            <w:pPr>
              <w:ind w:left="0" w:firstLine="0"/>
              <w:rPr>
                <w:sz w:val="22"/>
              </w:rPr>
            </w:pPr>
            <w:r w:rsidRPr="005C0D9A">
              <w:rPr>
                <w:sz w:val="22"/>
              </w:rPr>
              <w:t>Kondicionierius DAIKIN</w:t>
            </w:r>
          </w:p>
        </w:tc>
        <w:tc>
          <w:tcPr>
            <w:tcW w:w="1846" w:type="dxa"/>
            <w:tcBorders>
              <w:top w:val="single" w:sz="4" w:space="0" w:color="auto"/>
              <w:left w:val="single" w:sz="4" w:space="0" w:color="auto"/>
              <w:bottom w:val="single" w:sz="4" w:space="0" w:color="auto"/>
              <w:right w:val="single" w:sz="4" w:space="0" w:color="auto"/>
            </w:tcBorders>
          </w:tcPr>
          <w:p w14:paraId="7C8B6473" w14:textId="77777777" w:rsidR="007D1B49" w:rsidRPr="005C0D9A" w:rsidRDefault="007D1B49" w:rsidP="007D1B49">
            <w:pPr>
              <w:ind w:left="2" w:firstLine="0"/>
            </w:pPr>
            <w:r w:rsidRPr="007D1B49">
              <w:t>R410R žiemos versija, kasetinis</w:t>
            </w:r>
          </w:p>
        </w:tc>
        <w:tc>
          <w:tcPr>
            <w:tcW w:w="1349" w:type="dxa"/>
            <w:gridSpan w:val="2"/>
            <w:tcBorders>
              <w:top w:val="single" w:sz="4" w:space="0" w:color="auto"/>
              <w:left w:val="single" w:sz="4" w:space="0" w:color="auto"/>
              <w:bottom w:val="single" w:sz="4" w:space="0" w:color="auto"/>
              <w:right w:val="single" w:sz="4" w:space="0" w:color="auto"/>
            </w:tcBorders>
          </w:tcPr>
          <w:p w14:paraId="0A998D36" w14:textId="77777777" w:rsidR="007D1B49" w:rsidRPr="005C0D9A" w:rsidRDefault="007D1B49" w:rsidP="008114F7">
            <w:r w:rsidRPr="005C0D9A">
              <w:rPr>
                <w:sz w:val="22"/>
              </w:rPr>
              <w:t>2014</w:t>
            </w:r>
          </w:p>
        </w:tc>
        <w:tc>
          <w:tcPr>
            <w:tcW w:w="3117" w:type="dxa"/>
            <w:tcBorders>
              <w:top w:val="single" w:sz="4" w:space="0" w:color="auto"/>
              <w:left w:val="single" w:sz="4" w:space="0" w:color="auto"/>
              <w:bottom w:val="single" w:sz="4" w:space="0" w:color="auto"/>
              <w:right w:val="single" w:sz="4" w:space="0" w:color="auto"/>
            </w:tcBorders>
          </w:tcPr>
          <w:p w14:paraId="3FCB06CA" w14:textId="77777777" w:rsidR="007D1B49" w:rsidRPr="007D1B49" w:rsidRDefault="007D1B49" w:rsidP="007D1B49">
            <w:pPr>
              <w:ind w:left="-74" w:firstLine="0"/>
              <w:rPr>
                <w:sz w:val="22"/>
              </w:rPr>
            </w:pPr>
            <w:r w:rsidRPr="005C0D9A">
              <w:rPr>
                <w:sz w:val="22"/>
              </w:rPr>
              <w:t>AASPC (klinikinė lab.,)</w:t>
            </w:r>
          </w:p>
        </w:tc>
        <w:tc>
          <w:tcPr>
            <w:tcW w:w="1701" w:type="dxa"/>
            <w:tcBorders>
              <w:top w:val="single" w:sz="4" w:space="0" w:color="auto"/>
              <w:left w:val="single" w:sz="4" w:space="0" w:color="auto"/>
              <w:bottom w:val="single" w:sz="4" w:space="0" w:color="auto"/>
              <w:right w:val="single" w:sz="4" w:space="0" w:color="auto"/>
            </w:tcBorders>
          </w:tcPr>
          <w:p w14:paraId="6AD059BC"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560F5FC8"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26DA5772" w14:textId="77777777" w:rsidR="007D1B49" w:rsidRPr="00560C14" w:rsidRDefault="007D1B49" w:rsidP="008114F7">
            <w:r w:rsidRPr="00560C14">
              <w:t>58,08</w:t>
            </w:r>
          </w:p>
        </w:tc>
      </w:tr>
      <w:tr w:rsidR="007D1B49" w:rsidRPr="00A62F99" w14:paraId="74C99C0A"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04831C0" w14:textId="77777777" w:rsidR="007D1B49" w:rsidRPr="007D1B49" w:rsidRDefault="007D1B49" w:rsidP="007D1B49">
            <w:pPr>
              <w:ind w:left="0" w:firstLine="0"/>
              <w:rPr>
                <w:sz w:val="22"/>
              </w:rPr>
            </w:pPr>
            <w:r>
              <w:rPr>
                <w:sz w:val="22"/>
              </w:rPr>
              <w:t>1.</w:t>
            </w:r>
            <w:r w:rsidRPr="005C0D9A">
              <w:rPr>
                <w:sz w:val="22"/>
              </w:rPr>
              <w:t>13.</w:t>
            </w:r>
          </w:p>
        </w:tc>
        <w:tc>
          <w:tcPr>
            <w:tcW w:w="1482" w:type="dxa"/>
            <w:gridSpan w:val="2"/>
            <w:tcBorders>
              <w:top w:val="single" w:sz="4" w:space="0" w:color="auto"/>
              <w:left w:val="single" w:sz="4" w:space="0" w:color="auto"/>
              <w:bottom w:val="single" w:sz="4" w:space="0" w:color="auto"/>
              <w:right w:val="single" w:sz="4" w:space="0" w:color="auto"/>
            </w:tcBorders>
          </w:tcPr>
          <w:p w14:paraId="6CA9445A"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34B013FA"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61FB399B" w14:textId="77777777" w:rsidR="007D1B49" w:rsidRPr="005C0D9A" w:rsidRDefault="007D1B49" w:rsidP="007D1B49">
            <w:pPr>
              <w:ind w:left="2" w:firstLine="0"/>
            </w:pPr>
            <w:r w:rsidRPr="007D1B49">
              <w:t>HAIER (kasetinis) 5Kw</w:t>
            </w:r>
          </w:p>
        </w:tc>
        <w:tc>
          <w:tcPr>
            <w:tcW w:w="1349" w:type="dxa"/>
            <w:gridSpan w:val="2"/>
            <w:tcBorders>
              <w:top w:val="single" w:sz="4" w:space="0" w:color="auto"/>
              <w:left w:val="single" w:sz="4" w:space="0" w:color="auto"/>
              <w:bottom w:val="single" w:sz="4" w:space="0" w:color="auto"/>
              <w:right w:val="single" w:sz="4" w:space="0" w:color="auto"/>
            </w:tcBorders>
          </w:tcPr>
          <w:p w14:paraId="7DDDDCB3" w14:textId="77777777" w:rsidR="007D1B49" w:rsidRPr="005C0D9A" w:rsidRDefault="007D1B49" w:rsidP="008114F7">
            <w:r w:rsidRPr="005C0D9A">
              <w:rPr>
                <w:sz w:val="22"/>
              </w:rPr>
              <w:t>2014</w:t>
            </w:r>
          </w:p>
        </w:tc>
        <w:tc>
          <w:tcPr>
            <w:tcW w:w="3117" w:type="dxa"/>
            <w:tcBorders>
              <w:top w:val="single" w:sz="4" w:space="0" w:color="auto"/>
              <w:left w:val="single" w:sz="4" w:space="0" w:color="auto"/>
              <w:bottom w:val="single" w:sz="4" w:space="0" w:color="auto"/>
              <w:right w:val="single" w:sz="4" w:space="0" w:color="auto"/>
            </w:tcBorders>
          </w:tcPr>
          <w:p w14:paraId="4368C6B9" w14:textId="77777777" w:rsidR="007D1B49" w:rsidRPr="007D1B49" w:rsidRDefault="007D1B49" w:rsidP="007D1B49">
            <w:pPr>
              <w:ind w:left="-74" w:firstLine="0"/>
              <w:rPr>
                <w:sz w:val="22"/>
              </w:rPr>
            </w:pPr>
            <w:r w:rsidRPr="005C0D9A">
              <w:rPr>
                <w:sz w:val="22"/>
              </w:rPr>
              <w:t>AASPC (klinikinė lab. Laukiamasis,)</w:t>
            </w:r>
          </w:p>
        </w:tc>
        <w:tc>
          <w:tcPr>
            <w:tcW w:w="1701" w:type="dxa"/>
            <w:tcBorders>
              <w:top w:val="single" w:sz="4" w:space="0" w:color="auto"/>
              <w:left w:val="single" w:sz="4" w:space="0" w:color="auto"/>
              <w:bottom w:val="single" w:sz="4" w:space="0" w:color="auto"/>
              <w:right w:val="single" w:sz="4" w:space="0" w:color="auto"/>
            </w:tcBorders>
          </w:tcPr>
          <w:p w14:paraId="259C7F40"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FCA7E22"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1655CDEC" w14:textId="77777777" w:rsidR="007D1B49" w:rsidRPr="00560C14" w:rsidRDefault="007D1B49" w:rsidP="008114F7">
            <w:r w:rsidRPr="00560C14">
              <w:t>58,08</w:t>
            </w:r>
          </w:p>
        </w:tc>
      </w:tr>
      <w:tr w:rsidR="007D1B49" w:rsidRPr="00A62F99" w14:paraId="785AA971"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75742C82" w14:textId="77777777" w:rsidR="007D1B49" w:rsidRPr="007D1B49" w:rsidRDefault="007D1B49" w:rsidP="007D1B49">
            <w:pPr>
              <w:ind w:left="0" w:firstLine="0"/>
              <w:rPr>
                <w:sz w:val="22"/>
              </w:rPr>
            </w:pPr>
            <w:r>
              <w:rPr>
                <w:sz w:val="22"/>
              </w:rPr>
              <w:t>1.</w:t>
            </w:r>
            <w:r w:rsidRPr="005C0D9A">
              <w:rPr>
                <w:sz w:val="22"/>
              </w:rPr>
              <w:t>14.</w:t>
            </w:r>
          </w:p>
        </w:tc>
        <w:tc>
          <w:tcPr>
            <w:tcW w:w="1482" w:type="dxa"/>
            <w:gridSpan w:val="2"/>
            <w:tcBorders>
              <w:top w:val="single" w:sz="4" w:space="0" w:color="auto"/>
              <w:left w:val="single" w:sz="4" w:space="0" w:color="auto"/>
              <w:bottom w:val="single" w:sz="4" w:space="0" w:color="auto"/>
              <w:right w:val="single" w:sz="4" w:space="0" w:color="auto"/>
            </w:tcBorders>
          </w:tcPr>
          <w:p w14:paraId="04DC6141"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158BAEFE" w14:textId="77777777" w:rsidR="007D1B49" w:rsidRPr="007D1B49" w:rsidRDefault="007D1B49" w:rsidP="007D1B49">
            <w:pPr>
              <w:ind w:left="0" w:firstLine="0"/>
              <w:rPr>
                <w:sz w:val="22"/>
              </w:rPr>
            </w:pPr>
            <w:r w:rsidRPr="005C0D9A">
              <w:rPr>
                <w:sz w:val="22"/>
              </w:rPr>
              <w:t>Kondicionierius ALPICAIR</w:t>
            </w:r>
          </w:p>
        </w:tc>
        <w:tc>
          <w:tcPr>
            <w:tcW w:w="1846" w:type="dxa"/>
            <w:tcBorders>
              <w:top w:val="single" w:sz="4" w:space="0" w:color="auto"/>
              <w:left w:val="single" w:sz="4" w:space="0" w:color="auto"/>
              <w:bottom w:val="single" w:sz="4" w:space="0" w:color="auto"/>
              <w:right w:val="single" w:sz="4" w:space="0" w:color="auto"/>
            </w:tcBorders>
          </w:tcPr>
          <w:p w14:paraId="2AC4F87A" w14:textId="77777777" w:rsidR="007D1B49" w:rsidRPr="005C0D9A" w:rsidRDefault="007D1B49" w:rsidP="007D1B49">
            <w:pPr>
              <w:ind w:left="2" w:firstLine="0"/>
            </w:pPr>
            <w:r w:rsidRPr="007D1B49">
              <w:t>5Kw</w:t>
            </w:r>
          </w:p>
        </w:tc>
        <w:tc>
          <w:tcPr>
            <w:tcW w:w="1349" w:type="dxa"/>
            <w:gridSpan w:val="2"/>
            <w:tcBorders>
              <w:top w:val="single" w:sz="4" w:space="0" w:color="auto"/>
              <w:left w:val="single" w:sz="4" w:space="0" w:color="auto"/>
              <w:bottom w:val="single" w:sz="4" w:space="0" w:color="auto"/>
              <w:right w:val="single" w:sz="4" w:space="0" w:color="auto"/>
            </w:tcBorders>
          </w:tcPr>
          <w:p w14:paraId="617D2E9E" w14:textId="77777777" w:rsidR="007D1B49" w:rsidRPr="005C0D9A" w:rsidRDefault="007D1B49" w:rsidP="008114F7">
            <w:r w:rsidRPr="005C0D9A">
              <w:rPr>
                <w:sz w:val="22"/>
              </w:rPr>
              <w:t>2014</w:t>
            </w:r>
          </w:p>
        </w:tc>
        <w:tc>
          <w:tcPr>
            <w:tcW w:w="3117" w:type="dxa"/>
            <w:tcBorders>
              <w:top w:val="single" w:sz="4" w:space="0" w:color="auto"/>
              <w:left w:val="single" w:sz="4" w:space="0" w:color="auto"/>
              <w:bottom w:val="single" w:sz="4" w:space="0" w:color="auto"/>
              <w:right w:val="single" w:sz="4" w:space="0" w:color="auto"/>
            </w:tcBorders>
          </w:tcPr>
          <w:p w14:paraId="1A725C7C" w14:textId="77777777" w:rsidR="007D1B49" w:rsidRPr="007D1B49" w:rsidRDefault="007D1B49" w:rsidP="007D1B49">
            <w:pPr>
              <w:ind w:left="-74" w:firstLine="0"/>
              <w:rPr>
                <w:sz w:val="22"/>
              </w:rPr>
            </w:pPr>
            <w:r w:rsidRPr="005C0D9A">
              <w:rPr>
                <w:sz w:val="22"/>
              </w:rPr>
              <w:t>AASPC (hematologijos lab.)</w:t>
            </w:r>
          </w:p>
        </w:tc>
        <w:tc>
          <w:tcPr>
            <w:tcW w:w="1701" w:type="dxa"/>
            <w:tcBorders>
              <w:top w:val="single" w:sz="4" w:space="0" w:color="auto"/>
              <w:left w:val="single" w:sz="4" w:space="0" w:color="auto"/>
              <w:bottom w:val="single" w:sz="4" w:space="0" w:color="auto"/>
              <w:right w:val="single" w:sz="4" w:space="0" w:color="auto"/>
            </w:tcBorders>
          </w:tcPr>
          <w:p w14:paraId="3052C8E8"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2F2272C"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4ED5BA58" w14:textId="77777777" w:rsidR="007D1B49" w:rsidRPr="00560C14" w:rsidRDefault="007D1B49" w:rsidP="008114F7">
            <w:r w:rsidRPr="00560C14">
              <w:t>58,08</w:t>
            </w:r>
          </w:p>
        </w:tc>
      </w:tr>
      <w:tr w:rsidR="007D1B49" w:rsidRPr="00A62F99" w14:paraId="4CC8A3A7"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49234E55" w14:textId="77777777" w:rsidR="007D1B49" w:rsidRPr="007D1B49" w:rsidRDefault="007D1B49" w:rsidP="007D1B49">
            <w:pPr>
              <w:ind w:left="0" w:firstLine="0"/>
              <w:rPr>
                <w:sz w:val="22"/>
              </w:rPr>
            </w:pPr>
            <w:r>
              <w:rPr>
                <w:sz w:val="22"/>
              </w:rPr>
              <w:t>1.</w:t>
            </w:r>
            <w:r w:rsidRPr="005C0D9A">
              <w:rPr>
                <w:sz w:val="22"/>
              </w:rPr>
              <w:t>15.</w:t>
            </w:r>
          </w:p>
        </w:tc>
        <w:tc>
          <w:tcPr>
            <w:tcW w:w="1482" w:type="dxa"/>
            <w:gridSpan w:val="2"/>
            <w:tcBorders>
              <w:top w:val="single" w:sz="4" w:space="0" w:color="auto"/>
              <w:left w:val="single" w:sz="4" w:space="0" w:color="auto"/>
              <w:bottom w:val="single" w:sz="4" w:space="0" w:color="auto"/>
              <w:right w:val="single" w:sz="4" w:space="0" w:color="auto"/>
            </w:tcBorders>
          </w:tcPr>
          <w:p w14:paraId="6A80FD80"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718A038B" w14:textId="77777777" w:rsidR="007D1B49" w:rsidRPr="007D1B49" w:rsidRDefault="007D1B49" w:rsidP="007D1B49">
            <w:pPr>
              <w:ind w:left="0" w:firstLine="0"/>
              <w:rPr>
                <w:sz w:val="22"/>
              </w:rPr>
            </w:pPr>
            <w:r w:rsidRPr="005C0D9A">
              <w:rPr>
                <w:sz w:val="22"/>
              </w:rPr>
              <w:t>Kondicionierius Elektrolux</w:t>
            </w:r>
          </w:p>
        </w:tc>
        <w:tc>
          <w:tcPr>
            <w:tcW w:w="1846" w:type="dxa"/>
            <w:tcBorders>
              <w:top w:val="single" w:sz="4" w:space="0" w:color="auto"/>
              <w:left w:val="single" w:sz="4" w:space="0" w:color="auto"/>
              <w:bottom w:val="single" w:sz="4" w:space="0" w:color="auto"/>
              <w:right w:val="single" w:sz="4" w:space="0" w:color="auto"/>
            </w:tcBorders>
          </w:tcPr>
          <w:p w14:paraId="56B6E8DA" w14:textId="77777777" w:rsidR="007D1B49" w:rsidRPr="005C0D9A" w:rsidRDefault="007D1B49" w:rsidP="007D1B49">
            <w:pPr>
              <w:ind w:left="2" w:firstLine="0"/>
            </w:pPr>
            <w:r w:rsidRPr="007D1B49">
              <w:t>EACC-1 36H/DC/H3 inverter</w:t>
            </w:r>
          </w:p>
        </w:tc>
        <w:tc>
          <w:tcPr>
            <w:tcW w:w="1349" w:type="dxa"/>
            <w:gridSpan w:val="2"/>
            <w:tcBorders>
              <w:top w:val="single" w:sz="4" w:space="0" w:color="auto"/>
              <w:left w:val="single" w:sz="4" w:space="0" w:color="auto"/>
              <w:bottom w:val="single" w:sz="4" w:space="0" w:color="auto"/>
              <w:right w:val="single" w:sz="4" w:space="0" w:color="auto"/>
            </w:tcBorders>
          </w:tcPr>
          <w:p w14:paraId="420FC8B0" w14:textId="77777777" w:rsidR="007D1B49" w:rsidRPr="005C0D9A" w:rsidRDefault="007D1B49" w:rsidP="008114F7">
            <w:r w:rsidRPr="005C0D9A">
              <w:rPr>
                <w:sz w:val="22"/>
              </w:rPr>
              <w:t>2019</w:t>
            </w:r>
          </w:p>
        </w:tc>
        <w:tc>
          <w:tcPr>
            <w:tcW w:w="3117" w:type="dxa"/>
            <w:tcBorders>
              <w:top w:val="single" w:sz="4" w:space="0" w:color="auto"/>
              <w:left w:val="single" w:sz="4" w:space="0" w:color="auto"/>
              <w:bottom w:val="single" w:sz="4" w:space="0" w:color="auto"/>
              <w:right w:val="single" w:sz="4" w:space="0" w:color="auto"/>
            </w:tcBorders>
          </w:tcPr>
          <w:p w14:paraId="7292EB71" w14:textId="77777777" w:rsidR="007D1B49" w:rsidRPr="007D1B49" w:rsidRDefault="007D1B49" w:rsidP="007D1B49">
            <w:pPr>
              <w:ind w:left="-74" w:firstLine="0"/>
              <w:rPr>
                <w:sz w:val="22"/>
              </w:rPr>
            </w:pPr>
            <w:r w:rsidRPr="005C0D9A">
              <w:rPr>
                <w:sz w:val="22"/>
              </w:rPr>
              <w:t>AASPC (biochemijos lab.)</w:t>
            </w:r>
          </w:p>
        </w:tc>
        <w:tc>
          <w:tcPr>
            <w:tcW w:w="1701" w:type="dxa"/>
            <w:tcBorders>
              <w:top w:val="single" w:sz="4" w:space="0" w:color="auto"/>
              <w:left w:val="single" w:sz="4" w:space="0" w:color="auto"/>
              <w:bottom w:val="single" w:sz="4" w:space="0" w:color="auto"/>
              <w:right w:val="single" w:sz="4" w:space="0" w:color="auto"/>
            </w:tcBorders>
          </w:tcPr>
          <w:p w14:paraId="095F3049"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23CC1918"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67EB6683" w14:textId="77777777" w:rsidR="007D1B49" w:rsidRPr="00560C14" w:rsidRDefault="007D1B49" w:rsidP="008114F7">
            <w:r w:rsidRPr="00560C14">
              <w:t>58,08</w:t>
            </w:r>
          </w:p>
        </w:tc>
      </w:tr>
      <w:tr w:rsidR="007D1B49" w:rsidRPr="00A62F99" w14:paraId="3F8A4FC5"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483B255E" w14:textId="77777777" w:rsidR="007D1B49" w:rsidRPr="007D1B49" w:rsidRDefault="007D1B49" w:rsidP="007D1B49">
            <w:pPr>
              <w:ind w:left="0" w:firstLine="0"/>
              <w:rPr>
                <w:sz w:val="22"/>
              </w:rPr>
            </w:pPr>
            <w:r>
              <w:rPr>
                <w:sz w:val="22"/>
              </w:rPr>
              <w:t>1.</w:t>
            </w:r>
            <w:r w:rsidRPr="005C0D9A">
              <w:rPr>
                <w:sz w:val="22"/>
              </w:rPr>
              <w:t>16.</w:t>
            </w:r>
          </w:p>
        </w:tc>
        <w:tc>
          <w:tcPr>
            <w:tcW w:w="1482" w:type="dxa"/>
            <w:gridSpan w:val="2"/>
            <w:tcBorders>
              <w:top w:val="single" w:sz="4" w:space="0" w:color="auto"/>
              <w:left w:val="single" w:sz="4" w:space="0" w:color="auto"/>
              <w:bottom w:val="single" w:sz="4" w:space="0" w:color="auto"/>
              <w:right w:val="single" w:sz="4" w:space="0" w:color="auto"/>
            </w:tcBorders>
          </w:tcPr>
          <w:p w14:paraId="20156FFA"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717581B7"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43FE36A7" w14:textId="77777777" w:rsidR="007D1B49" w:rsidRPr="005C0D9A" w:rsidRDefault="007D1B49" w:rsidP="007D1B49">
            <w:pPr>
              <w:ind w:left="2" w:firstLine="0"/>
            </w:pPr>
            <w:r w:rsidRPr="007D1B49">
              <w:t>ALPIC AIR (du vidiniai kasetiniai blokai)</w:t>
            </w:r>
          </w:p>
        </w:tc>
        <w:tc>
          <w:tcPr>
            <w:tcW w:w="1349" w:type="dxa"/>
            <w:gridSpan w:val="2"/>
            <w:tcBorders>
              <w:top w:val="single" w:sz="4" w:space="0" w:color="auto"/>
              <w:left w:val="single" w:sz="4" w:space="0" w:color="auto"/>
              <w:bottom w:val="single" w:sz="4" w:space="0" w:color="auto"/>
              <w:right w:val="single" w:sz="4" w:space="0" w:color="auto"/>
            </w:tcBorders>
          </w:tcPr>
          <w:p w14:paraId="0A83712C" w14:textId="77777777" w:rsidR="007D1B49" w:rsidRPr="005C0D9A" w:rsidRDefault="007D1B49" w:rsidP="008114F7">
            <w:r w:rsidRPr="005C0D9A">
              <w:rPr>
                <w:sz w:val="22"/>
              </w:rPr>
              <w:t>2013</w:t>
            </w:r>
          </w:p>
        </w:tc>
        <w:tc>
          <w:tcPr>
            <w:tcW w:w="3117" w:type="dxa"/>
            <w:tcBorders>
              <w:top w:val="single" w:sz="4" w:space="0" w:color="auto"/>
              <w:left w:val="single" w:sz="4" w:space="0" w:color="auto"/>
              <w:bottom w:val="single" w:sz="4" w:space="0" w:color="auto"/>
              <w:right w:val="single" w:sz="4" w:space="0" w:color="auto"/>
            </w:tcBorders>
          </w:tcPr>
          <w:p w14:paraId="6F9969EA" w14:textId="77777777" w:rsidR="007D1B49" w:rsidRPr="007D1B49" w:rsidRDefault="007D1B49" w:rsidP="007D1B49">
            <w:pPr>
              <w:ind w:left="-74" w:firstLine="0"/>
              <w:rPr>
                <w:sz w:val="22"/>
              </w:rPr>
            </w:pPr>
            <w:r w:rsidRPr="005C0D9A">
              <w:rPr>
                <w:sz w:val="22"/>
              </w:rPr>
              <w:t>AASPC (registratūra)</w:t>
            </w:r>
          </w:p>
        </w:tc>
        <w:tc>
          <w:tcPr>
            <w:tcW w:w="1701" w:type="dxa"/>
            <w:tcBorders>
              <w:top w:val="single" w:sz="4" w:space="0" w:color="auto"/>
              <w:left w:val="single" w:sz="4" w:space="0" w:color="auto"/>
              <w:bottom w:val="single" w:sz="4" w:space="0" w:color="auto"/>
              <w:right w:val="single" w:sz="4" w:space="0" w:color="auto"/>
            </w:tcBorders>
          </w:tcPr>
          <w:p w14:paraId="6B813A67"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57AA801F"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43020518" w14:textId="77777777" w:rsidR="007D1B49" w:rsidRPr="00560C14" w:rsidRDefault="007D1B49" w:rsidP="008114F7">
            <w:r w:rsidRPr="00560C14">
              <w:t>58,08</w:t>
            </w:r>
          </w:p>
        </w:tc>
      </w:tr>
      <w:tr w:rsidR="007D1B49" w:rsidRPr="00A62F99" w14:paraId="7CB440DB"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823218B" w14:textId="77777777" w:rsidR="007D1B49" w:rsidRPr="007D1B49" w:rsidRDefault="007D1B49" w:rsidP="007D1B49">
            <w:pPr>
              <w:ind w:left="0" w:firstLine="0"/>
              <w:rPr>
                <w:sz w:val="22"/>
              </w:rPr>
            </w:pPr>
            <w:r>
              <w:rPr>
                <w:sz w:val="22"/>
              </w:rPr>
              <w:t>1.</w:t>
            </w:r>
            <w:r w:rsidRPr="005C0D9A">
              <w:rPr>
                <w:sz w:val="22"/>
              </w:rPr>
              <w:t>17.</w:t>
            </w:r>
          </w:p>
        </w:tc>
        <w:tc>
          <w:tcPr>
            <w:tcW w:w="1482" w:type="dxa"/>
            <w:gridSpan w:val="2"/>
            <w:tcBorders>
              <w:top w:val="single" w:sz="4" w:space="0" w:color="auto"/>
              <w:left w:val="single" w:sz="4" w:space="0" w:color="auto"/>
              <w:bottom w:val="single" w:sz="4" w:space="0" w:color="auto"/>
              <w:right w:val="single" w:sz="4" w:space="0" w:color="auto"/>
            </w:tcBorders>
          </w:tcPr>
          <w:p w14:paraId="36CA9755"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151C5672"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7B2D2096" w14:textId="77777777" w:rsidR="007D1B49" w:rsidRPr="005C0D9A" w:rsidRDefault="007D1B49" w:rsidP="007D1B49">
            <w:pPr>
              <w:ind w:left="2" w:firstLine="0"/>
            </w:pPr>
            <w:r w:rsidRPr="007D1B49">
              <w:t>Alpic Air (du vidiniai sieniniai blokai)</w:t>
            </w:r>
          </w:p>
        </w:tc>
        <w:tc>
          <w:tcPr>
            <w:tcW w:w="1349" w:type="dxa"/>
            <w:gridSpan w:val="2"/>
            <w:tcBorders>
              <w:top w:val="single" w:sz="4" w:space="0" w:color="auto"/>
              <w:left w:val="single" w:sz="4" w:space="0" w:color="auto"/>
              <w:bottom w:val="single" w:sz="4" w:space="0" w:color="auto"/>
              <w:right w:val="single" w:sz="4" w:space="0" w:color="auto"/>
            </w:tcBorders>
          </w:tcPr>
          <w:p w14:paraId="0D481E25" w14:textId="77777777" w:rsidR="007D1B49" w:rsidRPr="005C0D9A" w:rsidRDefault="007D1B49" w:rsidP="008114F7">
            <w:r w:rsidRPr="005C0D9A">
              <w:rPr>
                <w:sz w:val="22"/>
              </w:rPr>
              <w:t>2013</w:t>
            </w:r>
          </w:p>
        </w:tc>
        <w:tc>
          <w:tcPr>
            <w:tcW w:w="3117" w:type="dxa"/>
            <w:tcBorders>
              <w:top w:val="single" w:sz="4" w:space="0" w:color="auto"/>
              <w:left w:val="single" w:sz="4" w:space="0" w:color="auto"/>
              <w:bottom w:val="single" w:sz="4" w:space="0" w:color="auto"/>
              <w:right w:val="single" w:sz="4" w:space="0" w:color="auto"/>
            </w:tcBorders>
          </w:tcPr>
          <w:p w14:paraId="22B92A77" w14:textId="77777777" w:rsidR="007D1B49" w:rsidRPr="007D1B49" w:rsidRDefault="007D1B49" w:rsidP="007D1B49">
            <w:pPr>
              <w:ind w:left="-74" w:firstLine="0"/>
              <w:rPr>
                <w:sz w:val="22"/>
              </w:rPr>
            </w:pPr>
            <w:r w:rsidRPr="005C0D9A">
              <w:rPr>
                <w:sz w:val="22"/>
              </w:rPr>
              <w:t>AASPC 120/121 kab.</w:t>
            </w:r>
          </w:p>
        </w:tc>
        <w:tc>
          <w:tcPr>
            <w:tcW w:w="1701" w:type="dxa"/>
            <w:tcBorders>
              <w:top w:val="single" w:sz="4" w:space="0" w:color="auto"/>
              <w:left w:val="single" w:sz="4" w:space="0" w:color="auto"/>
              <w:bottom w:val="single" w:sz="4" w:space="0" w:color="auto"/>
              <w:right w:val="single" w:sz="4" w:space="0" w:color="auto"/>
            </w:tcBorders>
          </w:tcPr>
          <w:p w14:paraId="349ED379"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4C23A44B"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0E62BB33" w14:textId="77777777" w:rsidR="007D1B49" w:rsidRPr="00560C14" w:rsidRDefault="007D1B49" w:rsidP="008114F7">
            <w:r w:rsidRPr="00560C14">
              <w:t>58,08</w:t>
            </w:r>
          </w:p>
        </w:tc>
      </w:tr>
      <w:tr w:rsidR="007D1B49" w:rsidRPr="00A62F99" w14:paraId="731FDABE"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2A290DA4" w14:textId="77777777" w:rsidR="007D1B49" w:rsidRPr="007D1B49" w:rsidRDefault="007D1B49" w:rsidP="007D1B49">
            <w:pPr>
              <w:ind w:left="0" w:firstLine="0"/>
              <w:rPr>
                <w:sz w:val="22"/>
              </w:rPr>
            </w:pPr>
            <w:r>
              <w:rPr>
                <w:sz w:val="22"/>
              </w:rPr>
              <w:t>1.</w:t>
            </w:r>
            <w:r w:rsidRPr="005C0D9A">
              <w:rPr>
                <w:sz w:val="22"/>
              </w:rPr>
              <w:t>18.</w:t>
            </w:r>
          </w:p>
        </w:tc>
        <w:tc>
          <w:tcPr>
            <w:tcW w:w="1482" w:type="dxa"/>
            <w:gridSpan w:val="2"/>
            <w:tcBorders>
              <w:top w:val="single" w:sz="4" w:space="0" w:color="auto"/>
              <w:left w:val="single" w:sz="4" w:space="0" w:color="auto"/>
              <w:bottom w:val="single" w:sz="4" w:space="0" w:color="auto"/>
              <w:right w:val="single" w:sz="4" w:space="0" w:color="auto"/>
            </w:tcBorders>
          </w:tcPr>
          <w:p w14:paraId="03FD1EA1" w14:textId="77777777" w:rsidR="007D1B49" w:rsidRPr="007D1B49" w:rsidRDefault="007D1B49" w:rsidP="007D1B49">
            <w:pPr>
              <w:ind w:left="0" w:firstLine="0"/>
              <w:jc w:val="center"/>
              <w:rPr>
                <w:sz w:val="22"/>
              </w:rPr>
            </w:pPr>
            <w:r w:rsidRPr="005C0D9A">
              <w:rPr>
                <w:sz w:val="22"/>
              </w:rPr>
              <w:t>Mažavertis inventorius (008354)</w:t>
            </w:r>
          </w:p>
        </w:tc>
        <w:tc>
          <w:tcPr>
            <w:tcW w:w="2193" w:type="dxa"/>
            <w:tcBorders>
              <w:top w:val="single" w:sz="4" w:space="0" w:color="auto"/>
              <w:left w:val="single" w:sz="4" w:space="0" w:color="auto"/>
              <w:bottom w:val="single" w:sz="4" w:space="0" w:color="auto"/>
              <w:right w:val="single" w:sz="4" w:space="0" w:color="auto"/>
            </w:tcBorders>
          </w:tcPr>
          <w:p w14:paraId="208CB5FF"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512EB141" w14:textId="77777777" w:rsidR="007D1B49" w:rsidRPr="005C0D9A" w:rsidRDefault="007D1B49" w:rsidP="007D1B49">
            <w:pPr>
              <w:ind w:left="2" w:firstLine="0"/>
            </w:pPr>
            <w:r w:rsidRPr="007D1B49">
              <w:t>MDV 7,5Kw</w:t>
            </w:r>
          </w:p>
        </w:tc>
        <w:tc>
          <w:tcPr>
            <w:tcW w:w="1349" w:type="dxa"/>
            <w:gridSpan w:val="2"/>
            <w:tcBorders>
              <w:top w:val="single" w:sz="4" w:space="0" w:color="auto"/>
              <w:left w:val="single" w:sz="4" w:space="0" w:color="auto"/>
              <w:bottom w:val="single" w:sz="4" w:space="0" w:color="auto"/>
              <w:right w:val="single" w:sz="4" w:space="0" w:color="auto"/>
            </w:tcBorders>
          </w:tcPr>
          <w:p w14:paraId="0752FE9B" w14:textId="77777777" w:rsidR="007D1B49" w:rsidRPr="005C0D9A" w:rsidRDefault="007D1B49" w:rsidP="008114F7">
            <w:r w:rsidRPr="005C0D9A">
              <w:rPr>
                <w:sz w:val="22"/>
              </w:rPr>
              <w:t>2013</w:t>
            </w:r>
          </w:p>
        </w:tc>
        <w:tc>
          <w:tcPr>
            <w:tcW w:w="3117" w:type="dxa"/>
            <w:tcBorders>
              <w:top w:val="single" w:sz="4" w:space="0" w:color="auto"/>
              <w:left w:val="single" w:sz="4" w:space="0" w:color="auto"/>
              <w:bottom w:val="single" w:sz="4" w:space="0" w:color="auto"/>
              <w:right w:val="single" w:sz="4" w:space="0" w:color="auto"/>
            </w:tcBorders>
          </w:tcPr>
          <w:p w14:paraId="15FE3AAE" w14:textId="77777777" w:rsidR="007D1B49" w:rsidRPr="007D1B49" w:rsidRDefault="007D1B49" w:rsidP="007D1B49">
            <w:pPr>
              <w:ind w:left="-74" w:firstLine="0"/>
              <w:rPr>
                <w:sz w:val="22"/>
              </w:rPr>
            </w:pPr>
            <w:r w:rsidRPr="005C0D9A">
              <w:rPr>
                <w:sz w:val="22"/>
              </w:rPr>
              <w:t>AASPC FMR kabinetas, 315/316 kab.</w:t>
            </w:r>
          </w:p>
        </w:tc>
        <w:tc>
          <w:tcPr>
            <w:tcW w:w="1701" w:type="dxa"/>
            <w:tcBorders>
              <w:top w:val="single" w:sz="4" w:space="0" w:color="auto"/>
              <w:left w:val="single" w:sz="4" w:space="0" w:color="auto"/>
              <w:bottom w:val="single" w:sz="4" w:space="0" w:color="auto"/>
              <w:right w:val="single" w:sz="4" w:space="0" w:color="auto"/>
            </w:tcBorders>
          </w:tcPr>
          <w:p w14:paraId="551DEBCB"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7EBA8A1"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26B1192F" w14:textId="77777777" w:rsidR="007D1B49" w:rsidRPr="00560C14" w:rsidRDefault="007D1B49" w:rsidP="008114F7">
            <w:r w:rsidRPr="00560C14">
              <w:t>58,08</w:t>
            </w:r>
          </w:p>
        </w:tc>
      </w:tr>
      <w:tr w:rsidR="007D1B49" w:rsidRPr="00A62F99" w14:paraId="153312DB"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28178D7B" w14:textId="77777777" w:rsidR="007D1B49" w:rsidRPr="007D1B49" w:rsidRDefault="007D1B49" w:rsidP="007D1B49">
            <w:pPr>
              <w:ind w:left="0" w:firstLine="0"/>
              <w:rPr>
                <w:sz w:val="22"/>
              </w:rPr>
            </w:pPr>
            <w:r>
              <w:rPr>
                <w:sz w:val="22"/>
              </w:rPr>
              <w:t>1.</w:t>
            </w:r>
            <w:r w:rsidRPr="005C0D9A">
              <w:rPr>
                <w:sz w:val="22"/>
              </w:rPr>
              <w:t>19.</w:t>
            </w:r>
          </w:p>
        </w:tc>
        <w:tc>
          <w:tcPr>
            <w:tcW w:w="1482" w:type="dxa"/>
            <w:gridSpan w:val="2"/>
            <w:tcBorders>
              <w:top w:val="single" w:sz="4" w:space="0" w:color="auto"/>
              <w:left w:val="single" w:sz="4" w:space="0" w:color="auto"/>
              <w:bottom w:val="single" w:sz="4" w:space="0" w:color="auto"/>
              <w:right w:val="single" w:sz="4" w:space="0" w:color="auto"/>
            </w:tcBorders>
          </w:tcPr>
          <w:p w14:paraId="2A9B753C" w14:textId="77777777" w:rsidR="007D1B49" w:rsidRPr="007D1B49" w:rsidRDefault="007D1B49" w:rsidP="007D1B49">
            <w:pPr>
              <w:ind w:left="0" w:firstLine="0"/>
              <w:jc w:val="center"/>
              <w:rPr>
                <w:sz w:val="22"/>
              </w:rPr>
            </w:pPr>
            <w:r w:rsidRPr="005C0D9A">
              <w:rPr>
                <w:sz w:val="22"/>
              </w:rPr>
              <w:t>Mažavertis inventorius (008354)</w:t>
            </w:r>
          </w:p>
        </w:tc>
        <w:tc>
          <w:tcPr>
            <w:tcW w:w="2193" w:type="dxa"/>
            <w:tcBorders>
              <w:top w:val="single" w:sz="4" w:space="0" w:color="auto"/>
              <w:left w:val="single" w:sz="4" w:space="0" w:color="auto"/>
              <w:bottom w:val="single" w:sz="4" w:space="0" w:color="auto"/>
              <w:right w:val="single" w:sz="4" w:space="0" w:color="auto"/>
            </w:tcBorders>
          </w:tcPr>
          <w:p w14:paraId="28ED5890"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346B5704" w14:textId="77777777" w:rsidR="007D1B49" w:rsidRPr="005C0D9A" w:rsidRDefault="007D1B49" w:rsidP="007D1B49">
            <w:pPr>
              <w:ind w:left="2" w:firstLine="0"/>
            </w:pPr>
            <w:r w:rsidRPr="007D1B49">
              <w:t>MDV 7,5Kw</w:t>
            </w:r>
          </w:p>
        </w:tc>
        <w:tc>
          <w:tcPr>
            <w:tcW w:w="1349" w:type="dxa"/>
            <w:gridSpan w:val="2"/>
            <w:tcBorders>
              <w:top w:val="single" w:sz="4" w:space="0" w:color="auto"/>
              <w:left w:val="single" w:sz="4" w:space="0" w:color="auto"/>
              <w:bottom w:val="single" w:sz="4" w:space="0" w:color="auto"/>
              <w:right w:val="single" w:sz="4" w:space="0" w:color="auto"/>
            </w:tcBorders>
          </w:tcPr>
          <w:p w14:paraId="14F611F7" w14:textId="77777777" w:rsidR="007D1B49" w:rsidRPr="005C0D9A" w:rsidRDefault="007D1B49" w:rsidP="008114F7">
            <w:r w:rsidRPr="005C0D9A">
              <w:rPr>
                <w:sz w:val="22"/>
              </w:rPr>
              <w:t>2013</w:t>
            </w:r>
          </w:p>
        </w:tc>
        <w:tc>
          <w:tcPr>
            <w:tcW w:w="3117" w:type="dxa"/>
            <w:tcBorders>
              <w:top w:val="single" w:sz="4" w:space="0" w:color="auto"/>
              <w:left w:val="single" w:sz="4" w:space="0" w:color="auto"/>
              <w:bottom w:val="single" w:sz="4" w:space="0" w:color="auto"/>
              <w:right w:val="single" w:sz="4" w:space="0" w:color="auto"/>
            </w:tcBorders>
          </w:tcPr>
          <w:p w14:paraId="3F1BFE95" w14:textId="77777777" w:rsidR="007D1B49" w:rsidRPr="007D1B49" w:rsidRDefault="007D1B49" w:rsidP="007D1B49">
            <w:pPr>
              <w:ind w:left="-74" w:firstLine="0"/>
              <w:rPr>
                <w:sz w:val="22"/>
              </w:rPr>
            </w:pPr>
            <w:r w:rsidRPr="005C0D9A">
              <w:rPr>
                <w:sz w:val="22"/>
              </w:rPr>
              <w:t>AASPC FMR kabinetas, 315/316 kab.</w:t>
            </w:r>
          </w:p>
        </w:tc>
        <w:tc>
          <w:tcPr>
            <w:tcW w:w="1701" w:type="dxa"/>
            <w:tcBorders>
              <w:top w:val="single" w:sz="4" w:space="0" w:color="auto"/>
              <w:left w:val="single" w:sz="4" w:space="0" w:color="auto"/>
              <w:bottom w:val="single" w:sz="4" w:space="0" w:color="auto"/>
              <w:right w:val="single" w:sz="4" w:space="0" w:color="auto"/>
            </w:tcBorders>
          </w:tcPr>
          <w:p w14:paraId="30026968"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67927500"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789F6002" w14:textId="77777777" w:rsidR="007D1B49" w:rsidRPr="00560C14" w:rsidRDefault="007D1B49" w:rsidP="008114F7">
            <w:r w:rsidRPr="00560C14">
              <w:t>58,08</w:t>
            </w:r>
          </w:p>
        </w:tc>
      </w:tr>
      <w:tr w:rsidR="007D1B49" w:rsidRPr="00A62F99" w14:paraId="52464829"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3672536" w14:textId="77777777" w:rsidR="007D1B49" w:rsidRPr="007D1B49" w:rsidRDefault="007D1B49" w:rsidP="007D1B49">
            <w:pPr>
              <w:ind w:left="0" w:firstLine="0"/>
              <w:rPr>
                <w:sz w:val="22"/>
              </w:rPr>
            </w:pPr>
            <w:r>
              <w:rPr>
                <w:sz w:val="22"/>
              </w:rPr>
              <w:t>1.</w:t>
            </w:r>
            <w:r w:rsidRPr="005C0D9A">
              <w:rPr>
                <w:sz w:val="22"/>
              </w:rPr>
              <w:t>20.</w:t>
            </w:r>
          </w:p>
        </w:tc>
        <w:tc>
          <w:tcPr>
            <w:tcW w:w="1482" w:type="dxa"/>
            <w:gridSpan w:val="2"/>
            <w:tcBorders>
              <w:top w:val="single" w:sz="4" w:space="0" w:color="auto"/>
              <w:left w:val="single" w:sz="4" w:space="0" w:color="auto"/>
              <w:bottom w:val="single" w:sz="4" w:space="0" w:color="auto"/>
              <w:right w:val="single" w:sz="4" w:space="0" w:color="auto"/>
            </w:tcBorders>
          </w:tcPr>
          <w:p w14:paraId="070B77AA"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5DFA6F93"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6B974ACB" w14:textId="77777777" w:rsidR="007D1B49" w:rsidRPr="005C0D9A" w:rsidRDefault="007D1B49" w:rsidP="007D1B49">
            <w:pPr>
              <w:ind w:left="2" w:firstLine="0"/>
            </w:pPr>
            <w:r w:rsidRPr="007D1B49">
              <w:t>Alpic Air 5Kw</w:t>
            </w:r>
          </w:p>
        </w:tc>
        <w:tc>
          <w:tcPr>
            <w:tcW w:w="1349" w:type="dxa"/>
            <w:gridSpan w:val="2"/>
            <w:tcBorders>
              <w:top w:val="single" w:sz="4" w:space="0" w:color="auto"/>
              <w:left w:val="single" w:sz="4" w:space="0" w:color="auto"/>
              <w:bottom w:val="single" w:sz="4" w:space="0" w:color="auto"/>
              <w:right w:val="single" w:sz="4" w:space="0" w:color="auto"/>
            </w:tcBorders>
          </w:tcPr>
          <w:p w14:paraId="261D3945" w14:textId="77777777" w:rsidR="007D1B49" w:rsidRPr="005C0D9A" w:rsidRDefault="007D1B49" w:rsidP="008114F7">
            <w:r w:rsidRPr="005C0D9A">
              <w:rPr>
                <w:sz w:val="22"/>
              </w:rPr>
              <w:t>2013</w:t>
            </w:r>
          </w:p>
        </w:tc>
        <w:tc>
          <w:tcPr>
            <w:tcW w:w="3117" w:type="dxa"/>
            <w:tcBorders>
              <w:top w:val="single" w:sz="4" w:space="0" w:color="auto"/>
              <w:left w:val="single" w:sz="4" w:space="0" w:color="auto"/>
              <w:bottom w:val="single" w:sz="4" w:space="0" w:color="auto"/>
              <w:right w:val="single" w:sz="4" w:space="0" w:color="auto"/>
            </w:tcBorders>
          </w:tcPr>
          <w:p w14:paraId="4A2AD8B8"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122 kab.</w:t>
            </w:r>
          </w:p>
        </w:tc>
        <w:tc>
          <w:tcPr>
            <w:tcW w:w="1701" w:type="dxa"/>
            <w:tcBorders>
              <w:top w:val="single" w:sz="4" w:space="0" w:color="auto"/>
              <w:left w:val="single" w:sz="4" w:space="0" w:color="auto"/>
              <w:bottom w:val="single" w:sz="4" w:space="0" w:color="auto"/>
              <w:right w:val="single" w:sz="4" w:space="0" w:color="auto"/>
            </w:tcBorders>
          </w:tcPr>
          <w:p w14:paraId="68C8DDB6"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CEE8B45"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6661D571" w14:textId="77777777" w:rsidR="007D1B49" w:rsidRPr="00560C14" w:rsidRDefault="007D1B49" w:rsidP="008114F7">
            <w:r w:rsidRPr="00560C14">
              <w:t>58,08</w:t>
            </w:r>
          </w:p>
        </w:tc>
      </w:tr>
      <w:tr w:rsidR="007D1B49" w:rsidRPr="00A62F99" w14:paraId="33BAC8E9"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D4B2D40" w14:textId="77777777" w:rsidR="007D1B49" w:rsidRPr="007D1B49" w:rsidRDefault="007D1B49" w:rsidP="007D1B49">
            <w:pPr>
              <w:ind w:left="0" w:firstLine="0"/>
              <w:rPr>
                <w:sz w:val="22"/>
              </w:rPr>
            </w:pPr>
            <w:r>
              <w:rPr>
                <w:sz w:val="22"/>
              </w:rPr>
              <w:t>1.</w:t>
            </w:r>
            <w:r w:rsidRPr="005C0D9A">
              <w:rPr>
                <w:sz w:val="22"/>
              </w:rPr>
              <w:t>21.</w:t>
            </w:r>
          </w:p>
        </w:tc>
        <w:tc>
          <w:tcPr>
            <w:tcW w:w="1482" w:type="dxa"/>
            <w:gridSpan w:val="2"/>
            <w:tcBorders>
              <w:top w:val="single" w:sz="4" w:space="0" w:color="auto"/>
              <w:left w:val="single" w:sz="4" w:space="0" w:color="auto"/>
              <w:bottom w:val="single" w:sz="4" w:space="0" w:color="auto"/>
              <w:right w:val="single" w:sz="4" w:space="0" w:color="auto"/>
            </w:tcBorders>
          </w:tcPr>
          <w:p w14:paraId="7813E0B7"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2DA0BF0C"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0ACDFEDD" w14:textId="77777777" w:rsidR="007D1B49" w:rsidRPr="005C0D9A" w:rsidRDefault="007D1B49" w:rsidP="007D1B49">
            <w:pPr>
              <w:ind w:left="2" w:firstLine="0"/>
            </w:pPr>
            <w:r w:rsidRPr="007D1B49">
              <w:t>Alpic Air 5Kw</w:t>
            </w:r>
          </w:p>
        </w:tc>
        <w:tc>
          <w:tcPr>
            <w:tcW w:w="1349" w:type="dxa"/>
            <w:gridSpan w:val="2"/>
            <w:tcBorders>
              <w:top w:val="single" w:sz="4" w:space="0" w:color="auto"/>
              <w:left w:val="single" w:sz="4" w:space="0" w:color="auto"/>
              <w:bottom w:val="single" w:sz="4" w:space="0" w:color="auto"/>
              <w:right w:val="single" w:sz="4" w:space="0" w:color="auto"/>
            </w:tcBorders>
          </w:tcPr>
          <w:p w14:paraId="1BB70D0C" w14:textId="77777777" w:rsidR="007D1B49" w:rsidRPr="005C0D9A" w:rsidRDefault="007D1B49" w:rsidP="008114F7">
            <w:r w:rsidRPr="005C0D9A">
              <w:rPr>
                <w:sz w:val="22"/>
              </w:rPr>
              <w:t>2013</w:t>
            </w:r>
          </w:p>
        </w:tc>
        <w:tc>
          <w:tcPr>
            <w:tcW w:w="3117" w:type="dxa"/>
            <w:tcBorders>
              <w:top w:val="single" w:sz="4" w:space="0" w:color="auto"/>
              <w:left w:val="single" w:sz="4" w:space="0" w:color="auto"/>
              <w:bottom w:val="single" w:sz="4" w:space="0" w:color="auto"/>
              <w:right w:val="single" w:sz="4" w:space="0" w:color="auto"/>
            </w:tcBorders>
          </w:tcPr>
          <w:p w14:paraId="587C5801"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124/ 123 kab.</w:t>
            </w:r>
          </w:p>
        </w:tc>
        <w:tc>
          <w:tcPr>
            <w:tcW w:w="1701" w:type="dxa"/>
            <w:tcBorders>
              <w:top w:val="single" w:sz="4" w:space="0" w:color="auto"/>
              <w:left w:val="single" w:sz="4" w:space="0" w:color="auto"/>
              <w:bottom w:val="single" w:sz="4" w:space="0" w:color="auto"/>
              <w:right w:val="single" w:sz="4" w:space="0" w:color="auto"/>
            </w:tcBorders>
          </w:tcPr>
          <w:p w14:paraId="3549059E"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4D693D6A"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965DC21" w14:textId="77777777" w:rsidR="007D1B49" w:rsidRPr="00560C14" w:rsidRDefault="007D1B49" w:rsidP="008114F7">
            <w:r w:rsidRPr="00560C14">
              <w:t>58,08</w:t>
            </w:r>
          </w:p>
        </w:tc>
      </w:tr>
      <w:tr w:rsidR="007D1B49" w:rsidRPr="00A62F99" w14:paraId="16A2B739"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1FBA7434" w14:textId="77777777" w:rsidR="007D1B49" w:rsidRPr="007D1B49" w:rsidRDefault="007D1B49" w:rsidP="007D1B49">
            <w:pPr>
              <w:ind w:left="0" w:firstLine="0"/>
              <w:rPr>
                <w:sz w:val="22"/>
              </w:rPr>
            </w:pPr>
            <w:r>
              <w:rPr>
                <w:sz w:val="22"/>
              </w:rPr>
              <w:t>1.</w:t>
            </w:r>
            <w:r w:rsidRPr="005C0D9A">
              <w:rPr>
                <w:sz w:val="22"/>
              </w:rPr>
              <w:t>22.</w:t>
            </w:r>
          </w:p>
        </w:tc>
        <w:tc>
          <w:tcPr>
            <w:tcW w:w="1482" w:type="dxa"/>
            <w:gridSpan w:val="2"/>
            <w:tcBorders>
              <w:top w:val="single" w:sz="4" w:space="0" w:color="auto"/>
              <w:left w:val="single" w:sz="4" w:space="0" w:color="auto"/>
              <w:bottom w:val="single" w:sz="4" w:space="0" w:color="auto"/>
              <w:right w:val="single" w:sz="4" w:space="0" w:color="auto"/>
            </w:tcBorders>
          </w:tcPr>
          <w:p w14:paraId="4F08B566"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1C23E0F9" w14:textId="77777777" w:rsidR="007D1B49" w:rsidRPr="007D1B49" w:rsidRDefault="007D1B49" w:rsidP="007D1B49">
            <w:pPr>
              <w:ind w:left="0" w:firstLine="0"/>
              <w:rPr>
                <w:sz w:val="22"/>
              </w:rPr>
            </w:pPr>
            <w:r w:rsidRPr="005C0D9A">
              <w:rPr>
                <w:sz w:val="22"/>
              </w:rPr>
              <w:t>Kondicionierius AIRWELL</w:t>
            </w:r>
          </w:p>
        </w:tc>
        <w:tc>
          <w:tcPr>
            <w:tcW w:w="1846" w:type="dxa"/>
            <w:tcBorders>
              <w:top w:val="single" w:sz="4" w:space="0" w:color="auto"/>
              <w:left w:val="single" w:sz="4" w:space="0" w:color="auto"/>
              <w:bottom w:val="single" w:sz="4" w:space="0" w:color="auto"/>
              <w:right w:val="single" w:sz="4" w:space="0" w:color="auto"/>
            </w:tcBorders>
          </w:tcPr>
          <w:p w14:paraId="277A7EE9" w14:textId="77777777" w:rsidR="007D1B49" w:rsidRPr="005C0D9A" w:rsidRDefault="007D1B49" w:rsidP="007D1B49">
            <w:pPr>
              <w:ind w:left="2" w:firstLine="0"/>
            </w:pPr>
            <w:r w:rsidRPr="007D1B49">
              <w:t>COMPACT 9</w:t>
            </w:r>
          </w:p>
        </w:tc>
        <w:tc>
          <w:tcPr>
            <w:tcW w:w="1349" w:type="dxa"/>
            <w:gridSpan w:val="2"/>
            <w:tcBorders>
              <w:top w:val="single" w:sz="4" w:space="0" w:color="auto"/>
              <w:left w:val="single" w:sz="4" w:space="0" w:color="auto"/>
              <w:bottom w:val="single" w:sz="4" w:space="0" w:color="auto"/>
              <w:right w:val="single" w:sz="4" w:space="0" w:color="auto"/>
            </w:tcBorders>
          </w:tcPr>
          <w:p w14:paraId="21636AF1" w14:textId="77777777" w:rsidR="007D1B49" w:rsidRPr="005C0D9A" w:rsidRDefault="007D1B49" w:rsidP="008114F7">
            <w:r w:rsidRPr="005C0D9A">
              <w:rPr>
                <w:sz w:val="22"/>
              </w:rPr>
              <w:t>2004</w:t>
            </w:r>
          </w:p>
        </w:tc>
        <w:tc>
          <w:tcPr>
            <w:tcW w:w="3117" w:type="dxa"/>
            <w:tcBorders>
              <w:top w:val="single" w:sz="4" w:space="0" w:color="auto"/>
              <w:left w:val="single" w:sz="4" w:space="0" w:color="auto"/>
              <w:bottom w:val="single" w:sz="4" w:space="0" w:color="auto"/>
              <w:right w:val="single" w:sz="4" w:space="0" w:color="auto"/>
            </w:tcBorders>
          </w:tcPr>
          <w:p w14:paraId="7E0A5F29" w14:textId="77777777" w:rsidR="007D1B49" w:rsidRPr="007D1B49" w:rsidRDefault="007D1B49" w:rsidP="007D1B49">
            <w:pPr>
              <w:ind w:left="-74" w:firstLine="0"/>
              <w:rPr>
                <w:sz w:val="22"/>
              </w:rPr>
            </w:pPr>
            <w:r w:rsidRPr="005C0D9A">
              <w:rPr>
                <w:sz w:val="22"/>
              </w:rPr>
              <w:t>AASP</w:t>
            </w:r>
            <w:r w:rsidRPr="007D1B49">
              <w:rPr>
                <w:sz w:val="22"/>
              </w:rPr>
              <w:t>C</w:t>
            </w:r>
          </w:p>
          <w:p w14:paraId="6EF1B043" w14:textId="77777777" w:rsidR="007D1B49" w:rsidRPr="007D1B49" w:rsidRDefault="007D1B49" w:rsidP="007D1B49">
            <w:pPr>
              <w:ind w:left="-74" w:firstLine="0"/>
              <w:rPr>
                <w:sz w:val="22"/>
              </w:rPr>
            </w:pPr>
            <w:r w:rsidRPr="007D1B49">
              <w:rPr>
                <w:sz w:val="22"/>
              </w:rPr>
              <w:t>(magnetinio rezonanso operatorinė)</w:t>
            </w:r>
          </w:p>
        </w:tc>
        <w:tc>
          <w:tcPr>
            <w:tcW w:w="1701" w:type="dxa"/>
            <w:tcBorders>
              <w:top w:val="single" w:sz="4" w:space="0" w:color="auto"/>
              <w:left w:val="single" w:sz="4" w:space="0" w:color="auto"/>
              <w:bottom w:val="single" w:sz="4" w:space="0" w:color="auto"/>
              <w:right w:val="single" w:sz="4" w:space="0" w:color="auto"/>
            </w:tcBorders>
          </w:tcPr>
          <w:p w14:paraId="4903EAA8"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364E13A9"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6C55120F" w14:textId="77777777" w:rsidR="007D1B49" w:rsidRPr="00560C14" w:rsidRDefault="007D1B49" w:rsidP="008114F7">
            <w:r w:rsidRPr="00560C14">
              <w:t>58,08</w:t>
            </w:r>
          </w:p>
        </w:tc>
      </w:tr>
      <w:tr w:rsidR="007D1B49" w:rsidRPr="00A62F99" w14:paraId="461EA1AB"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7B5BBD3A" w14:textId="77777777" w:rsidR="007D1B49" w:rsidRPr="007D1B49" w:rsidRDefault="007D1B49" w:rsidP="007D1B49">
            <w:pPr>
              <w:ind w:left="0" w:firstLine="0"/>
              <w:rPr>
                <w:sz w:val="22"/>
              </w:rPr>
            </w:pPr>
            <w:r>
              <w:rPr>
                <w:sz w:val="22"/>
              </w:rPr>
              <w:t>1.</w:t>
            </w:r>
            <w:r w:rsidRPr="005C0D9A">
              <w:rPr>
                <w:sz w:val="22"/>
              </w:rPr>
              <w:t>23.</w:t>
            </w:r>
          </w:p>
        </w:tc>
        <w:tc>
          <w:tcPr>
            <w:tcW w:w="1482" w:type="dxa"/>
            <w:gridSpan w:val="2"/>
            <w:tcBorders>
              <w:top w:val="single" w:sz="4" w:space="0" w:color="auto"/>
              <w:left w:val="single" w:sz="4" w:space="0" w:color="auto"/>
              <w:bottom w:val="single" w:sz="4" w:space="0" w:color="auto"/>
              <w:right w:val="single" w:sz="4" w:space="0" w:color="auto"/>
            </w:tcBorders>
          </w:tcPr>
          <w:p w14:paraId="09774AC4"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407BFBDF"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6F7A7C77" w14:textId="77777777" w:rsidR="007D1B49" w:rsidRPr="005C0D9A" w:rsidRDefault="007D1B49" w:rsidP="007D1B49">
            <w:pPr>
              <w:ind w:left="2" w:firstLine="0"/>
            </w:pPr>
            <w:r w:rsidRPr="007D1B49">
              <w:t>Mitsubishi SRK20G-S 4,6KW</w:t>
            </w:r>
          </w:p>
        </w:tc>
        <w:tc>
          <w:tcPr>
            <w:tcW w:w="1349" w:type="dxa"/>
            <w:gridSpan w:val="2"/>
            <w:tcBorders>
              <w:top w:val="single" w:sz="4" w:space="0" w:color="auto"/>
              <w:left w:val="single" w:sz="4" w:space="0" w:color="auto"/>
              <w:bottom w:val="single" w:sz="4" w:space="0" w:color="auto"/>
              <w:right w:val="single" w:sz="4" w:space="0" w:color="auto"/>
            </w:tcBorders>
          </w:tcPr>
          <w:p w14:paraId="4905D4FF"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7FC90689"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(nauja pasitarimų salė)</w:t>
            </w:r>
          </w:p>
        </w:tc>
        <w:tc>
          <w:tcPr>
            <w:tcW w:w="1701" w:type="dxa"/>
            <w:tcBorders>
              <w:top w:val="single" w:sz="4" w:space="0" w:color="auto"/>
              <w:left w:val="single" w:sz="4" w:space="0" w:color="auto"/>
              <w:bottom w:val="single" w:sz="4" w:space="0" w:color="auto"/>
              <w:right w:val="single" w:sz="4" w:space="0" w:color="auto"/>
            </w:tcBorders>
          </w:tcPr>
          <w:p w14:paraId="5E0CB60C"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28B0C300"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2035AC45" w14:textId="77777777" w:rsidR="007D1B49" w:rsidRPr="00560C14" w:rsidRDefault="007D1B49" w:rsidP="008114F7">
            <w:r w:rsidRPr="00560C14">
              <w:t>58,08</w:t>
            </w:r>
          </w:p>
        </w:tc>
      </w:tr>
      <w:tr w:rsidR="007D1B49" w:rsidRPr="00A62F99" w14:paraId="3D2BC762"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202CE55B" w14:textId="77777777" w:rsidR="007D1B49" w:rsidRPr="007D1B49" w:rsidRDefault="007D1B49" w:rsidP="007D1B49">
            <w:pPr>
              <w:ind w:left="0" w:firstLine="0"/>
              <w:rPr>
                <w:sz w:val="22"/>
              </w:rPr>
            </w:pPr>
            <w:r>
              <w:rPr>
                <w:sz w:val="22"/>
              </w:rPr>
              <w:t>1.</w:t>
            </w:r>
            <w:r w:rsidRPr="005C0D9A">
              <w:rPr>
                <w:sz w:val="22"/>
              </w:rPr>
              <w:t>24.</w:t>
            </w:r>
          </w:p>
        </w:tc>
        <w:tc>
          <w:tcPr>
            <w:tcW w:w="1482" w:type="dxa"/>
            <w:gridSpan w:val="2"/>
            <w:tcBorders>
              <w:top w:val="single" w:sz="4" w:space="0" w:color="auto"/>
              <w:left w:val="single" w:sz="4" w:space="0" w:color="auto"/>
              <w:bottom w:val="single" w:sz="4" w:space="0" w:color="auto"/>
              <w:right w:val="single" w:sz="4" w:space="0" w:color="auto"/>
            </w:tcBorders>
          </w:tcPr>
          <w:p w14:paraId="75678B6D"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205CDDB8" w14:textId="77777777" w:rsidR="007D1B49" w:rsidRPr="007D1B49" w:rsidRDefault="007D1B49" w:rsidP="007D1B49">
            <w:pPr>
              <w:ind w:left="0" w:firstLine="0"/>
              <w:rPr>
                <w:sz w:val="22"/>
              </w:rPr>
            </w:pPr>
            <w:r w:rsidRPr="005C0D9A">
              <w:rPr>
                <w:sz w:val="22"/>
              </w:rPr>
              <w:t xml:space="preserve">Kondicionierius YORK </w:t>
            </w:r>
          </w:p>
        </w:tc>
        <w:tc>
          <w:tcPr>
            <w:tcW w:w="1846" w:type="dxa"/>
            <w:tcBorders>
              <w:top w:val="single" w:sz="4" w:space="0" w:color="auto"/>
              <w:left w:val="single" w:sz="4" w:space="0" w:color="auto"/>
              <w:bottom w:val="single" w:sz="4" w:space="0" w:color="auto"/>
              <w:right w:val="single" w:sz="4" w:space="0" w:color="auto"/>
            </w:tcBorders>
          </w:tcPr>
          <w:p w14:paraId="25B29EE8" w14:textId="77777777" w:rsidR="007D1B49" w:rsidRPr="005C0D9A" w:rsidRDefault="007D1B49" w:rsidP="007D1B49">
            <w:pPr>
              <w:ind w:left="2" w:firstLine="0"/>
            </w:pPr>
            <w:r w:rsidRPr="007D1B49">
              <w:t>YKHC 36FS</w:t>
            </w:r>
          </w:p>
        </w:tc>
        <w:tc>
          <w:tcPr>
            <w:tcW w:w="1349" w:type="dxa"/>
            <w:gridSpan w:val="2"/>
            <w:tcBorders>
              <w:top w:val="single" w:sz="4" w:space="0" w:color="auto"/>
              <w:left w:val="single" w:sz="4" w:space="0" w:color="auto"/>
              <w:bottom w:val="single" w:sz="4" w:space="0" w:color="auto"/>
              <w:right w:val="single" w:sz="4" w:space="0" w:color="auto"/>
            </w:tcBorders>
          </w:tcPr>
          <w:p w14:paraId="5086F38F" w14:textId="77777777" w:rsidR="007D1B49" w:rsidRPr="005C0D9A" w:rsidRDefault="007D1B49" w:rsidP="008114F7">
            <w:r w:rsidRPr="005C0D9A">
              <w:rPr>
                <w:sz w:val="22"/>
              </w:rPr>
              <w:t>2008</w:t>
            </w:r>
          </w:p>
        </w:tc>
        <w:tc>
          <w:tcPr>
            <w:tcW w:w="3117" w:type="dxa"/>
            <w:tcBorders>
              <w:top w:val="single" w:sz="4" w:space="0" w:color="auto"/>
              <w:left w:val="single" w:sz="4" w:space="0" w:color="auto"/>
              <w:bottom w:val="single" w:sz="4" w:space="0" w:color="auto"/>
              <w:right w:val="single" w:sz="4" w:space="0" w:color="auto"/>
            </w:tcBorders>
          </w:tcPr>
          <w:p w14:paraId="643AA783" w14:textId="77777777" w:rsidR="007D1B49" w:rsidRPr="007D1B49" w:rsidRDefault="007D1B49" w:rsidP="007D1B49">
            <w:pPr>
              <w:ind w:left="-74" w:firstLine="0"/>
              <w:rPr>
                <w:sz w:val="22"/>
              </w:rPr>
            </w:pPr>
            <w:r w:rsidRPr="005C0D9A">
              <w:rPr>
                <w:sz w:val="22"/>
              </w:rPr>
              <w:t>AASP</w:t>
            </w:r>
            <w:r>
              <w:rPr>
                <w:sz w:val="22"/>
              </w:rPr>
              <w:t xml:space="preserve">C </w:t>
            </w:r>
            <w:r w:rsidRPr="005C0D9A">
              <w:rPr>
                <w:sz w:val="22"/>
              </w:rPr>
              <w:t>(salė IV aukštas )</w:t>
            </w:r>
          </w:p>
        </w:tc>
        <w:tc>
          <w:tcPr>
            <w:tcW w:w="1701" w:type="dxa"/>
            <w:tcBorders>
              <w:top w:val="single" w:sz="4" w:space="0" w:color="auto"/>
              <w:left w:val="single" w:sz="4" w:space="0" w:color="auto"/>
              <w:bottom w:val="single" w:sz="4" w:space="0" w:color="auto"/>
              <w:right w:val="single" w:sz="4" w:space="0" w:color="auto"/>
            </w:tcBorders>
          </w:tcPr>
          <w:p w14:paraId="39394261"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64B44B64"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73BD3875" w14:textId="77777777" w:rsidR="007D1B49" w:rsidRPr="00560C14" w:rsidRDefault="007D1B49" w:rsidP="008114F7">
            <w:r w:rsidRPr="00560C14">
              <w:t>58,08</w:t>
            </w:r>
          </w:p>
        </w:tc>
      </w:tr>
      <w:tr w:rsidR="007D1B49" w:rsidRPr="00A62F99" w14:paraId="40F7E848"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538CBD36" w14:textId="77777777" w:rsidR="007D1B49" w:rsidRPr="007D1B49" w:rsidRDefault="007D1B49" w:rsidP="007D1B49">
            <w:pPr>
              <w:ind w:left="0" w:firstLine="0"/>
              <w:rPr>
                <w:sz w:val="22"/>
              </w:rPr>
            </w:pPr>
            <w:r>
              <w:rPr>
                <w:sz w:val="22"/>
              </w:rPr>
              <w:t>1.</w:t>
            </w:r>
            <w:r w:rsidRPr="005C0D9A">
              <w:rPr>
                <w:sz w:val="22"/>
              </w:rPr>
              <w:t>25.</w:t>
            </w:r>
          </w:p>
        </w:tc>
        <w:tc>
          <w:tcPr>
            <w:tcW w:w="1482" w:type="dxa"/>
            <w:gridSpan w:val="2"/>
            <w:tcBorders>
              <w:top w:val="single" w:sz="4" w:space="0" w:color="auto"/>
              <w:left w:val="single" w:sz="4" w:space="0" w:color="auto"/>
              <w:bottom w:val="single" w:sz="4" w:space="0" w:color="auto"/>
              <w:right w:val="single" w:sz="4" w:space="0" w:color="auto"/>
            </w:tcBorders>
          </w:tcPr>
          <w:p w14:paraId="5943ACD0" w14:textId="77777777" w:rsidR="007D1B49" w:rsidRPr="007D1B49" w:rsidRDefault="007D1B49" w:rsidP="007D1B49">
            <w:pPr>
              <w:ind w:left="0" w:firstLine="0"/>
              <w:jc w:val="center"/>
              <w:rPr>
                <w:sz w:val="22"/>
              </w:rPr>
            </w:pPr>
            <w:r w:rsidRPr="005C0D9A">
              <w:rPr>
                <w:sz w:val="22"/>
              </w:rPr>
              <w:t>125207</w:t>
            </w:r>
          </w:p>
        </w:tc>
        <w:tc>
          <w:tcPr>
            <w:tcW w:w="2193" w:type="dxa"/>
            <w:tcBorders>
              <w:top w:val="single" w:sz="4" w:space="0" w:color="auto"/>
              <w:left w:val="single" w:sz="4" w:space="0" w:color="auto"/>
              <w:bottom w:val="single" w:sz="4" w:space="0" w:color="auto"/>
              <w:right w:val="single" w:sz="4" w:space="0" w:color="auto"/>
            </w:tcBorders>
          </w:tcPr>
          <w:p w14:paraId="14498C7E" w14:textId="77777777" w:rsidR="007D1B49" w:rsidRPr="007D1B49" w:rsidRDefault="007D1B49" w:rsidP="007D1B49">
            <w:pPr>
              <w:ind w:left="0" w:firstLine="0"/>
              <w:rPr>
                <w:sz w:val="22"/>
              </w:rPr>
            </w:pPr>
            <w:r w:rsidRPr="005C0D9A">
              <w:rPr>
                <w:sz w:val="22"/>
              </w:rPr>
              <w:t>Vėdinimo įrenginys LENNOX</w:t>
            </w:r>
          </w:p>
        </w:tc>
        <w:tc>
          <w:tcPr>
            <w:tcW w:w="1846" w:type="dxa"/>
            <w:tcBorders>
              <w:top w:val="single" w:sz="4" w:space="0" w:color="auto"/>
              <w:left w:val="single" w:sz="4" w:space="0" w:color="auto"/>
              <w:bottom w:val="single" w:sz="4" w:space="0" w:color="auto"/>
              <w:right w:val="single" w:sz="4" w:space="0" w:color="auto"/>
            </w:tcBorders>
          </w:tcPr>
          <w:p w14:paraId="649F8AF3" w14:textId="77777777" w:rsidR="007D1B49" w:rsidRPr="005C0D9A" w:rsidRDefault="007D1B49" w:rsidP="007D1B49">
            <w:pPr>
              <w:ind w:left="2" w:firstLine="0"/>
            </w:pPr>
            <w:r w:rsidRPr="007D1B49">
              <w:t>KLM12</w:t>
            </w:r>
          </w:p>
        </w:tc>
        <w:tc>
          <w:tcPr>
            <w:tcW w:w="1349" w:type="dxa"/>
            <w:gridSpan w:val="2"/>
            <w:tcBorders>
              <w:top w:val="single" w:sz="4" w:space="0" w:color="auto"/>
              <w:left w:val="single" w:sz="4" w:space="0" w:color="auto"/>
              <w:bottom w:val="single" w:sz="4" w:space="0" w:color="auto"/>
              <w:right w:val="single" w:sz="4" w:space="0" w:color="auto"/>
            </w:tcBorders>
          </w:tcPr>
          <w:p w14:paraId="57A26990"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0CB898A0"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w:t>
            </w:r>
          </w:p>
          <w:p w14:paraId="20C3E767" w14:textId="77777777" w:rsidR="007D1B49" w:rsidRPr="007D1B49" w:rsidRDefault="007D1B49" w:rsidP="007D1B49">
            <w:pPr>
              <w:ind w:left="-74" w:firstLine="0"/>
              <w:rPr>
                <w:sz w:val="22"/>
              </w:rPr>
            </w:pPr>
            <w:r w:rsidRPr="007D1B49">
              <w:rPr>
                <w:sz w:val="22"/>
              </w:rPr>
              <w:lastRenderedPageBreak/>
              <w:t>(terapijos ir chirurgijos dienos skyrius )</w:t>
            </w:r>
          </w:p>
        </w:tc>
        <w:tc>
          <w:tcPr>
            <w:tcW w:w="1701" w:type="dxa"/>
            <w:tcBorders>
              <w:top w:val="single" w:sz="4" w:space="0" w:color="auto"/>
              <w:left w:val="single" w:sz="4" w:space="0" w:color="auto"/>
              <w:bottom w:val="single" w:sz="4" w:space="0" w:color="auto"/>
              <w:right w:val="single" w:sz="4" w:space="0" w:color="auto"/>
            </w:tcBorders>
          </w:tcPr>
          <w:p w14:paraId="16911384" w14:textId="77777777" w:rsidR="007D1B49" w:rsidRPr="00560C14" w:rsidRDefault="007D1B49" w:rsidP="008114F7">
            <w:r w:rsidRPr="00560C14">
              <w:lastRenderedPageBreak/>
              <w:t>100,00</w:t>
            </w:r>
          </w:p>
        </w:tc>
        <w:tc>
          <w:tcPr>
            <w:tcW w:w="992" w:type="dxa"/>
            <w:tcBorders>
              <w:top w:val="single" w:sz="4" w:space="0" w:color="auto"/>
              <w:left w:val="single" w:sz="4" w:space="0" w:color="auto"/>
              <w:bottom w:val="single" w:sz="4" w:space="0" w:color="auto"/>
              <w:right w:val="single" w:sz="4" w:space="0" w:color="auto"/>
            </w:tcBorders>
          </w:tcPr>
          <w:p w14:paraId="56A6722A"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4A768C79" w14:textId="77777777" w:rsidR="007D1B49" w:rsidRPr="00560C14" w:rsidRDefault="007D1B49" w:rsidP="008114F7">
            <w:r w:rsidRPr="00560C14">
              <w:t>121</w:t>
            </w:r>
            <w:r>
              <w:t>,00</w:t>
            </w:r>
          </w:p>
        </w:tc>
      </w:tr>
      <w:tr w:rsidR="007D1B49" w:rsidRPr="00A62F99" w14:paraId="1132F4D2"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196E255" w14:textId="77777777" w:rsidR="007D1B49" w:rsidRPr="007D1B49" w:rsidRDefault="007D1B49" w:rsidP="007D1B49">
            <w:pPr>
              <w:ind w:left="0" w:firstLine="0"/>
              <w:rPr>
                <w:sz w:val="22"/>
              </w:rPr>
            </w:pPr>
            <w:r>
              <w:rPr>
                <w:sz w:val="22"/>
              </w:rPr>
              <w:t>1.26.</w:t>
            </w:r>
          </w:p>
        </w:tc>
        <w:tc>
          <w:tcPr>
            <w:tcW w:w="1482" w:type="dxa"/>
            <w:gridSpan w:val="2"/>
            <w:tcBorders>
              <w:top w:val="single" w:sz="4" w:space="0" w:color="auto"/>
              <w:left w:val="single" w:sz="4" w:space="0" w:color="auto"/>
              <w:bottom w:val="single" w:sz="4" w:space="0" w:color="auto"/>
              <w:right w:val="single" w:sz="4" w:space="0" w:color="auto"/>
            </w:tcBorders>
          </w:tcPr>
          <w:p w14:paraId="147597FF" w14:textId="77777777" w:rsidR="007D1B49" w:rsidRPr="007D1B49" w:rsidRDefault="007D1B49" w:rsidP="007D1B49">
            <w:pPr>
              <w:ind w:left="0" w:firstLine="0"/>
              <w:jc w:val="center"/>
              <w:rPr>
                <w:sz w:val="22"/>
              </w:rPr>
            </w:pPr>
            <w:r w:rsidRPr="005C0D9A">
              <w:rPr>
                <w:sz w:val="22"/>
              </w:rPr>
              <w:t>129042</w:t>
            </w:r>
          </w:p>
        </w:tc>
        <w:tc>
          <w:tcPr>
            <w:tcW w:w="2193" w:type="dxa"/>
            <w:tcBorders>
              <w:top w:val="single" w:sz="4" w:space="0" w:color="auto"/>
              <w:left w:val="single" w:sz="4" w:space="0" w:color="auto"/>
              <w:bottom w:val="single" w:sz="4" w:space="0" w:color="auto"/>
              <w:right w:val="single" w:sz="4" w:space="0" w:color="auto"/>
            </w:tcBorders>
          </w:tcPr>
          <w:p w14:paraId="7E54BF31"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1437B0EE" w14:textId="77777777" w:rsidR="007D1B49" w:rsidRPr="005C0D9A" w:rsidRDefault="007D1B49" w:rsidP="007D1B49">
            <w:pPr>
              <w:ind w:left="2" w:firstLine="0"/>
            </w:pPr>
            <w:r w:rsidRPr="007D1B49">
              <w:t>AlpicAir 2,5 Kw</w:t>
            </w:r>
          </w:p>
        </w:tc>
        <w:tc>
          <w:tcPr>
            <w:tcW w:w="1349" w:type="dxa"/>
            <w:gridSpan w:val="2"/>
            <w:tcBorders>
              <w:top w:val="single" w:sz="4" w:space="0" w:color="auto"/>
              <w:left w:val="single" w:sz="4" w:space="0" w:color="auto"/>
              <w:bottom w:val="single" w:sz="4" w:space="0" w:color="auto"/>
              <w:right w:val="single" w:sz="4" w:space="0" w:color="auto"/>
            </w:tcBorders>
          </w:tcPr>
          <w:p w14:paraId="378B488B" w14:textId="77777777" w:rsidR="007D1B49" w:rsidRPr="005C0D9A" w:rsidRDefault="007D1B49" w:rsidP="008114F7">
            <w:r w:rsidRPr="005C0D9A">
              <w:rPr>
                <w:sz w:val="22"/>
              </w:rPr>
              <w:t>2015</w:t>
            </w:r>
          </w:p>
        </w:tc>
        <w:tc>
          <w:tcPr>
            <w:tcW w:w="3117" w:type="dxa"/>
            <w:tcBorders>
              <w:top w:val="single" w:sz="4" w:space="0" w:color="auto"/>
              <w:left w:val="single" w:sz="4" w:space="0" w:color="auto"/>
              <w:bottom w:val="single" w:sz="4" w:space="0" w:color="auto"/>
              <w:right w:val="single" w:sz="4" w:space="0" w:color="auto"/>
            </w:tcBorders>
          </w:tcPr>
          <w:p w14:paraId="756ACB2B" w14:textId="77777777" w:rsidR="007D1B49" w:rsidRPr="007D1B49" w:rsidRDefault="007D1B49" w:rsidP="007D1B49">
            <w:pPr>
              <w:ind w:left="-74" w:firstLine="0"/>
              <w:rPr>
                <w:sz w:val="22"/>
              </w:rPr>
            </w:pPr>
            <w:r w:rsidRPr="005C0D9A">
              <w:rPr>
                <w:sz w:val="22"/>
              </w:rPr>
              <w:t xml:space="preserve"> AASP</w:t>
            </w:r>
            <w:r>
              <w:rPr>
                <w:sz w:val="22"/>
              </w:rPr>
              <w:t>C</w:t>
            </w:r>
            <w:r w:rsidRPr="005C0D9A">
              <w:rPr>
                <w:sz w:val="22"/>
              </w:rPr>
              <w:t xml:space="preserve"> 419C kab.</w:t>
            </w:r>
          </w:p>
        </w:tc>
        <w:tc>
          <w:tcPr>
            <w:tcW w:w="1701" w:type="dxa"/>
            <w:tcBorders>
              <w:top w:val="single" w:sz="4" w:space="0" w:color="auto"/>
              <w:left w:val="single" w:sz="4" w:space="0" w:color="auto"/>
              <w:bottom w:val="single" w:sz="4" w:space="0" w:color="auto"/>
              <w:right w:val="single" w:sz="4" w:space="0" w:color="auto"/>
            </w:tcBorders>
          </w:tcPr>
          <w:p w14:paraId="1D012630"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5022B2C3"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E30CCF0" w14:textId="77777777" w:rsidR="007D1B49" w:rsidRPr="00560C14" w:rsidRDefault="007D1B49" w:rsidP="008114F7">
            <w:r w:rsidRPr="00560C14">
              <w:t>58,08</w:t>
            </w:r>
          </w:p>
        </w:tc>
      </w:tr>
      <w:tr w:rsidR="007D1B49" w:rsidRPr="00A62F99" w14:paraId="24DE672A"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AE6E9C3" w14:textId="77777777" w:rsidR="007D1B49" w:rsidRPr="007D1B49" w:rsidRDefault="007D1B49" w:rsidP="007D1B49">
            <w:pPr>
              <w:ind w:left="0" w:firstLine="0"/>
              <w:rPr>
                <w:sz w:val="22"/>
              </w:rPr>
            </w:pPr>
            <w:r>
              <w:rPr>
                <w:sz w:val="22"/>
              </w:rPr>
              <w:t>1.27.</w:t>
            </w:r>
          </w:p>
        </w:tc>
        <w:tc>
          <w:tcPr>
            <w:tcW w:w="1482" w:type="dxa"/>
            <w:gridSpan w:val="2"/>
            <w:tcBorders>
              <w:top w:val="single" w:sz="4" w:space="0" w:color="auto"/>
              <w:left w:val="single" w:sz="4" w:space="0" w:color="auto"/>
              <w:bottom w:val="single" w:sz="4" w:space="0" w:color="auto"/>
              <w:right w:val="single" w:sz="4" w:space="0" w:color="auto"/>
            </w:tcBorders>
          </w:tcPr>
          <w:p w14:paraId="37A2D700" w14:textId="77777777" w:rsidR="007D1B49" w:rsidRPr="007D1B49" w:rsidRDefault="007D1B49" w:rsidP="007D1B49">
            <w:pPr>
              <w:ind w:left="0" w:firstLine="0"/>
              <w:jc w:val="center"/>
              <w:rPr>
                <w:sz w:val="22"/>
              </w:rPr>
            </w:pPr>
            <w:r w:rsidRPr="005C0D9A">
              <w:rPr>
                <w:sz w:val="22"/>
              </w:rPr>
              <w:t>129041</w:t>
            </w:r>
          </w:p>
        </w:tc>
        <w:tc>
          <w:tcPr>
            <w:tcW w:w="2193" w:type="dxa"/>
            <w:tcBorders>
              <w:top w:val="single" w:sz="4" w:space="0" w:color="auto"/>
              <w:left w:val="single" w:sz="4" w:space="0" w:color="auto"/>
              <w:bottom w:val="single" w:sz="4" w:space="0" w:color="auto"/>
              <w:right w:val="single" w:sz="4" w:space="0" w:color="auto"/>
            </w:tcBorders>
          </w:tcPr>
          <w:p w14:paraId="7D1EE9E5"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260000A9" w14:textId="77777777" w:rsidR="007D1B49" w:rsidRPr="005C0D9A" w:rsidRDefault="007D1B49" w:rsidP="007D1B49">
            <w:pPr>
              <w:ind w:left="2" w:firstLine="0"/>
            </w:pPr>
            <w:r w:rsidRPr="007D1B49">
              <w:t>AlpicAir 2,5 Kw</w:t>
            </w:r>
          </w:p>
        </w:tc>
        <w:tc>
          <w:tcPr>
            <w:tcW w:w="1349" w:type="dxa"/>
            <w:gridSpan w:val="2"/>
            <w:tcBorders>
              <w:top w:val="single" w:sz="4" w:space="0" w:color="auto"/>
              <w:left w:val="single" w:sz="4" w:space="0" w:color="auto"/>
              <w:bottom w:val="single" w:sz="4" w:space="0" w:color="auto"/>
              <w:right w:val="single" w:sz="4" w:space="0" w:color="auto"/>
            </w:tcBorders>
          </w:tcPr>
          <w:p w14:paraId="692620A5" w14:textId="77777777" w:rsidR="007D1B49" w:rsidRPr="005C0D9A" w:rsidRDefault="007D1B49" w:rsidP="008114F7">
            <w:r w:rsidRPr="005C0D9A">
              <w:rPr>
                <w:sz w:val="22"/>
              </w:rPr>
              <w:t>2015</w:t>
            </w:r>
          </w:p>
        </w:tc>
        <w:tc>
          <w:tcPr>
            <w:tcW w:w="3117" w:type="dxa"/>
            <w:tcBorders>
              <w:top w:val="single" w:sz="4" w:space="0" w:color="auto"/>
              <w:left w:val="single" w:sz="4" w:space="0" w:color="auto"/>
              <w:bottom w:val="single" w:sz="4" w:space="0" w:color="auto"/>
              <w:right w:val="single" w:sz="4" w:space="0" w:color="auto"/>
            </w:tcBorders>
          </w:tcPr>
          <w:p w14:paraId="76BF3E31"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419A kab.</w:t>
            </w:r>
          </w:p>
        </w:tc>
        <w:tc>
          <w:tcPr>
            <w:tcW w:w="1701" w:type="dxa"/>
            <w:tcBorders>
              <w:top w:val="single" w:sz="4" w:space="0" w:color="auto"/>
              <w:left w:val="single" w:sz="4" w:space="0" w:color="auto"/>
              <w:bottom w:val="single" w:sz="4" w:space="0" w:color="auto"/>
              <w:right w:val="single" w:sz="4" w:space="0" w:color="auto"/>
            </w:tcBorders>
          </w:tcPr>
          <w:p w14:paraId="21C1DF5B"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25A25BC9"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60A7EA8F" w14:textId="77777777" w:rsidR="007D1B49" w:rsidRPr="00560C14" w:rsidRDefault="007D1B49" w:rsidP="008114F7">
            <w:r w:rsidRPr="00560C14">
              <w:t>58,08</w:t>
            </w:r>
          </w:p>
        </w:tc>
      </w:tr>
      <w:tr w:rsidR="007D1B49" w:rsidRPr="00A62F99" w14:paraId="524D0683"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328695D" w14:textId="77777777" w:rsidR="007D1B49" w:rsidRPr="007D1B49" w:rsidRDefault="007D1B49" w:rsidP="007D1B49">
            <w:pPr>
              <w:ind w:left="0" w:firstLine="0"/>
              <w:rPr>
                <w:sz w:val="22"/>
              </w:rPr>
            </w:pPr>
            <w:r>
              <w:rPr>
                <w:sz w:val="22"/>
              </w:rPr>
              <w:t>1.28.</w:t>
            </w:r>
          </w:p>
        </w:tc>
        <w:tc>
          <w:tcPr>
            <w:tcW w:w="1482" w:type="dxa"/>
            <w:gridSpan w:val="2"/>
            <w:tcBorders>
              <w:top w:val="single" w:sz="4" w:space="0" w:color="auto"/>
              <w:left w:val="single" w:sz="4" w:space="0" w:color="auto"/>
              <w:bottom w:val="single" w:sz="4" w:space="0" w:color="auto"/>
              <w:right w:val="single" w:sz="4" w:space="0" w:color="auto"/>
            </w:tcBorders>
          </w:tcPr>
          <w:p w14:paraId="405EC39E" w14:textId="77777777" w:rsidR="007D1B49" w:rsidRPr="007D1B49" w:rsidRDefault="007D1B49" w:rsidP="007D1B49">
            <w:pPr>
              <w:ind w:left="0" w:firstLine="0"/>
              <w:jc w:val="center"/>
              <w:rPr>
                <w:sz w:val="22"/>
              </w:rPr>
            </w:pPr>
            <w:r w:rsidRPr="005C0D9A">
              <w:rPr>
                <w:sz w:val="22"/>
              </w:rPr>
              <w:t>129043</w:t>
            </w:r>
          </w:p>
        </w:tc>
        <w:tc>
          <w:tcPr>
            <w:tcW w:w="2193" w:type="dxa"/>
            <w:tcBorders>
              <w:top w:val="single" w:sz="4" w:space="0" w:color="auto"/>
              <w:left w:val="single" w:sz="4" w:space="0" w:color="auto"/>
              <w:bottom w:val="single" w:sz="4" w:space="0" w:color="auto"/>
              <w:right w:val="single" w:sz="4" w:space="0" w:color="auto"/>
            </w:tcBorders>
          </w:tcPr>
          <w:p w14:paraId="0E834C09"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5E08B242" w14:textId="77777777" w:rsidR="007D1B49" w:rsidRPr="005C0D9A" w:rsidRDefault="007D1B49" w:rsidP="007D1B49">
            <w:pPr>
              <w:ind w:left="2" w:firstLine="0"/>
            </w:pPr>
            <w:r w:rsidRPr="007D1B49">
              <w:t>AlpicAir 2,5 Kw</w:t>
            </w:r>
          </w:p>
        </w:tc>
        <w:tc>
          <w:tcPr>
            <w:tcW w:w="1349" w:type="dxa"/>
            <w:gridSpan w:val="2"/>
            <w:tcBorders>
              <w:top w:val="single" w:sz="4" w:space="0" w:color="auto"/>
              <w:left w:val="single" w:sz="4" w:space="0" w:color="auto"/>
              <w:bottom w:val="single" w:sz="4" w:space="0" w:color="auto"/>
              <w:right w:val="single" w:sz="4" w:space="0" w:color="auto"/>
            </w:tcBorders>
          </w:tcPr>
          <w:p w14:paraId="0EAB88A3" w14:textId="77777777" w:rsidR="007D1B49" w:rsidRPr="005C0D9A" w:rsidRDefault="007D1B49" w:rsidP="008114F7">
            <w:r w:rsidRPr="005C0D9A">
              <w:rPr>
                <w:sz w:val="22"/>
              </w:rPr>
              <w:t>2015</w:t>
            </w:r>
          </w:p>
        </w:tc>
        <w:tc>
          <w:tcPr>
            <w:tcW w:w="3117" w:type="dxa"/>
            <w:tcBorders>
              <w:top w:val="single" w:sz="4" w:space="0" w:color="auto"/>
              <w:left w:val="single" w:sz="4" w:space="0" w:color="auto"/>
              <w:bottom w:val="single" w:sz="4" w:space="0" w:color="auto"/>
              <w:right w:val="single" w:sz="4" w:space="0" w:color="auto"/>
            </w:tcBorders>
          </w:tcPr>
          <w:p w14:paraId="65A595F3"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421 kab.</w:t>
            </w:r>
          </w:p>
        </w:tc>
        <w:tc>
          <w:tcPr>
            <w:tcW w:w="1701" w:type="dxa"/>
            <w:tcBorders>
              <w:top w:val="single" w:sz="4" w:space="0" w:color="auto"/>
              <w:left w:val="single" w:sz="4" w:space="0" w:color="auto"/>
              <w:bottom w:val="single" w:sz="4" w:space="0" w:color="auto"/>
              <w:right w:val="single" w:sz="4" w:space="0" w:color="auto"/>
            </w:tcBorders>
          </w:tcPr>
          <w:p w14:paraId="1C768916"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0A75C37F"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62D9A2F2" w14:textId="77777777" w:rsidR="007D1B49" w:rsidRPr="00560C14" w:rsidRDefault="007D1B49" w:rsidP="008114F7">
            <w:r w:rsidRPr="00560C14">
              <w:t>58,08</w:t>
            </w:r>
          </w:p>
        </w:tc>
      </w:tr>
      <w:tr w:rsidR="007D1B49" w:rsidRPr="00A62F99" w14:paraId="6DE53DE3"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FFFBF4E" w14:textId="77777777" w:rsidR="007D1B49" w:rsidRPr="007D1B49" w:rsidRDefault="007D1B49" w:rsidP="007D1B49">
            <w:pPr>
              <w:ind w:left="0" w:firstLine="0"/>
              <w:rPr>
                <w:sz w:val="22"/>
              </w:rPr>
            </w:pPr>
            <w:r>
              <w:rPr>
                <w:sz w:val="22"/>
              </w:rPr>
              <w:t>1.29.</w:t>
            </w:r>
          </w:p>
        </w:tc>
        <w:tc>
          <w:tcPr>
            <w:tcW w:w="1482" w:type="dxa"/>
            <w:gridSpan w:val="2"/>
            <w:tcBorders>
              <w:top w:val="single" w:sz="4" w:space="0" w:color="auto"/>
              <w:left w:val="single" w:sz="4" w:space="0" w:color="auto"/>
              <w:bottom w:val="single" w:sz="4" w:space="0" w:color="auto"/>
              <w:right w:val="single" w:sz="4" w:space="0" w:color="auto"/>
            </w:tcBorders>
          </w:tcPr>
          <w:p w14:paraId="415B0CDF"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5D099277"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5344B5B2" w14:textId="77777777" w:rsidR="007D1B49" w:rsidRPr="005C0D9A" w:rsidRDefault="007D1B49" w:rsidP="007D1B49">
            <w:pPr>
              <w:ind w:left="2" w:firstLine="0"/>
            </w:pPr>
            <w:r w:rsidRPr="007D1B49">
              <w:t>AlpicAir 2,5 Kw</w:t>
            </w:r>
          </w:p>
        </w:tc>
        <w:tc>
          <w:tcPr>
            <w:tcW w:w="1349" w:type="dxa"/>
            <w:gridSpan w:val="2"/>
            <w:tcBorders>
              <w:top w:val="single" w:sz="4" w:space="0" w:color="auto"/>
              <w:left w:val="single" w:sz="4" w:space="0" w:color="auto"/>
              <w:bottom w:val="single" w:sz="4" w:space="0" w:color="auto"/>
              <w:right w:val="single" w:sz="4" w:space="0" w:color="auto"/>
            </w:tcBorders>
          </w:tcPr>
          <w:p w14:paraId="0DFB5F09"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F7988EC"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233 kab.</w:t>
            </w:r>
          </w:p>
        </w:tc>
        <w:tc>
          <w:tcPr>
            <w:tcW w:w="1701" w:type="dxa"/>
            <w:tcBorders>
              <w:top w:val="single" w:sz="4" w:space="0" w:color="auto"/>
              <w:left w:val="single" w:sz="4" w:space="0" w:color="auto"/>
              <w:bottom w:val="single" w:sz="4" w:space="0" w:color="auto"/>
              <w:right w:val="single" w:sz="4" w:space="0" w:color="auto"/>
            </w:tcBorders>
          </w:tcPr>
          <w:p w14:paraId="7486CFD3"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2DFC8DC"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0E299FD4" w14:textId="77777777" w:rsidR="007D1B49" w:rsidRPr="00560C14" w:rsidRDefault="007D1B49" w:rsidP="008114F7">
            <w:r w:rsidRPr="00560C14">
              <w:t>58,08</w:t>
            </w:r>
          </w:p>
        </w:tc>
      </w:tr>
      <w:tr w:rsidR="007D1B49" w:rsidRPr="00A62F99" w14:paraId="48445ABF"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E841E4F" w14:textId="77777777" w:rsidR="007D1B49" w:rsidRPr="007D1B49" w:rsidRDefault="007D1B49" w:rsidP="007D1B49">
            <w:pPr>
              <w:ind w:left="0" w:firstLine="0"/>
              <w:rPr>
                <w:sz w:val="22"/>
              </w:rPr>
            </w:pPr>
            <w:r>
              <w:rPr>
                <w:sz w:val="22"/>
              </w:rPr>
              <w:t>1.30.</w:t>
            </w:r>
          </w:p>
        </w:tc>
        <w:tc>
          <w:tcPr>
            <w:tcW w:w="1482" w:type="dxa"/>
            <w:gridSpan w:val="2"/>
            <w:tcBorders>
              <w:top w:val="single" w:sz="4" w:space="0" w:color="auto"/>
              <w:left w:val="single" w:sz="4" w:space="0" w:color="auto"/>
              <w:bottom w:val="single" w:sz="4" w:space="0" w:color="auto"/>
              <w:right w:val="single" w:sz="4" w:space="0" w:color="auto"/>
            </w:tcBorders>
          </w:tcPr>
          <w:p w14:paraId="7D8B8573" w14:textId="77777777" w:rsidR="007D1B49" w:rsidRPr="007D1B49" w:rsidRDefault="007D1B49" w:rsidP="007D1B49">
            <w:pPr>
              <w:ind w:left="0" w:firstLine="0"/>
              <w:jc w:val="center"/>
              <w:rPr>
                <w:sz w:val="22"/>
              </w:rPr>
            </w:pPr>
            <w:r w:rsidRPr="005C0D9A">
              <w:rPr>
                <w:sz w:val="22"/>
              </w:rPr>
              <w:t>129059</w:t>
            </w:r>
          </w:p>
        </w:tc>
        <w:tc>
          <w:tcPr>
            <w:tcW w:w="2193" w:type="dxa"/>
            <w:tcBorders>
              <w:top w:val="single" w:sz="4" w:space="0" w:color="auto"/>
              <w:left w:val="single" w:sz="4" w:space="0" w:color="auto"/>
              <w:bottom w:val="single" w:sz="4" w:space="0" w:color="auto"/>
              <w:right w:val="single" w:sz="4" w:space="0" w:color="auto"/>
            </w:tcBorders>
          </w:tcPr>
          <w:p w14:paraId="6C8B9B4A"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42D1524E" w14:textId="77777777" w:rsidR="007D1B49" w:rsidRPr="005C0D9A" w:rsidRDefault="007D1B49" w:rsidP="007D1B49">
            <w:pPr>
              <w:ind w:left="2" w:firstLine="0"/>
            </w:pPr>
            <w:r w:rsidRPr="007D1B49">
              <w:t>AlpicAir 2,5 Kw</w:t>
            </w:r>
          </w:p>
        </w:tc>
        <w:tc>
          <w:tcPr>
            <w:tcW w:w="1349" w:type="dxa"/>
            <w:gridSpan w:val="2"/>
            <w:tcBorders>
              <w:top w:val="single" w:sz="4" w:space="0" w:color="auto"/>
              <w:left w:val="single" w:sz="4" w:space="0" w:color="auto"/>
              <w:bottom w:val="single" w:sz="4" w:space="0" w:color="auto"/>
              <w:right w:val="single" w:sz="4" w:space="0" w:color="auto"/>
            </w:tcBorders>
          </w:tcPr>
          <w:p w14:paraId="734F4DE1"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446B9EE2"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236  kab.</w:t>
            </w:r>
          </w:p>
        </w:tc>
        <w:tc>
          <w:tcPr>
            <w:tcW w:w="1701" w:type="dxa"/>
            <w:tcBorders>
              <w:top w:val="single" w:sz="4" w:space="0" w:color="auto"/>
              <w:left w:val="single" w:sz="4" w:space="0" w:color="auto"/>
              <w:bottom w:val="single" w:sz="4" w:space="0" w:color="auto"/>
              <w:right w:val="single" w:sz="4" w:space="0" w:color="auto"/>
            </w:tcBorders>
          </w:tcPr>
          <w:p w14:paraId="6FBB1E8A"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88F772F"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32DC4B5F" w14:textId="77777777" w:rsidR="007D1B49" w:rsidRPr="00560C14" w:rsidRDefault="007D1B49" w:rsidP="008114F7">
            <w:r w:rsidRPr="00560C14">
              <w:t>58,08</w:t>
            </w:r>
          </w:p>
        </w:tc>
      </w:tr>
      <w:tr w:rsidR="007D1B49" w:rsidRPr="00A62F99" w14:paraId="720B5AFA"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15A260F" w14:textId="77777777" w:rsidR="007D1B49" w:rsidRPr="007D1B49" w:rsidRDefault="007D1B49" w:rsidP="007D1B49">
            <w:pPr>
              <w:ind w:left="0" w:firstLine="0"/>
              <w:rPr>
                <w:sz w:val="22"/>
              </w:rPr>
            </w:pPr>
            <w:r>
              <w:rPr>
                <w:sz w:val="22"/>
              </w:rPr>
              <w:t>1.31.</w:t>
            </w:r>
          </w:p>
        </w:tc>
        <w:tc>
          <w:tcPr>
            <w:tcW w:w="1482" w:type="dxa"/>
            <w:gridSpan w:val="2"/>
            <w:tcBorders>
              <w:top w:val="single" w:sz="4" w:space="0" w:color="auto"/>
              <w:left w:val="single" w:sz="4" w:space="0" w:color="auto"/>
              <w:bottom w:val="single" w:sz="4" w:space="0" w:color="auto"/>
              <w:right w:val="single" w:sz="4" w:space="0" w:color="auto"/>
            </w:tcBorders>
          </w:tcPr>
          <w:p w14:paraId="7A72CAAA" w14:textId="77777777" w:rsidR="007D1B49" w:rsidRPr="007D1B49" w:rsidRDefault="007D1B49" w:rsidP="007D1B49">
            <w:pPr>
              <w:ind w:left="0" w:firstLine="0"/>
              <w:jc w:val="center"/>
              <w:rPr>
                <w:sz w:val="22"/>
              </w:rPr>
            </w:pPr>
            <w:r w:rsidRPr="005C0D9A">
              <w:rPr>
                <w:sz w:val="22"/>
              </w:rPr>
              <w:t>129060</w:t>
            </w:r>
          </w:p>
        </w:tc>
        <w:tc>
          <w:tcPr>
            <w:tcW w:w="2193" w:type="dxa"/>
            <w:tcBorders>
              <w:top w:val="single" w:sz="4" w:space="0" w:color="auto"/>
              <w:left w:val="single" w:sz="4" w:space="0" w:color="auto"/>
              <w:bottom w:val="single" w:sz="4" w:space="0" w:color="auto"/>
              <w:right w:val="single" w:sz="4" w:space="0" w:color="auto"/>
            </w:tcBorders>
          </w:tcPr>
          <w:p w14:paraId="20D5C4F6"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43F1D148" w14:textId="77777777" w:rsidR="007D1B49" w:rsidRPr="005C0D9A" w:rsidRDefault="007D1B49" w:rsidP="007D1B49">
            <w:pPr>
              <w:ind w:left="2" w:firstLine="0"/>
            </w:pPr>
            <w:r w:rsidRPr="007D1B49">
              <w:t>AlpicAir 2,0 Kw</w:t>
            </w:r>
          </w:p>
        </w:tc>
        <w:tc>
          <w:tcPr>
            <w:tcW w:w="1349" w:type="dxa"/>
            <w:gridSpan w:val="2"/>
            <w:tcBorders>
              <w:top w:val="single" w:sz="4" w:space="0" w:color="auto"/>
              <w:left w:val="single" w:sz="4" w:space="0" w:color="auto"/>
              <w:bottom w:val="single" w:sz="4" w:space="0" w:color="auto"/>
              <w:right w:val="single" w:sz="4" w:space="0" w:color="auto"/>
            </w:tcBorders>
          </w:tcPr>
          <w:p w14:paraId="2EF68EAD"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43CC3C51"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311 kab.</w:t>
            </w:r>
          </w:p>
        </w:tc>
        <w:tc>
          <w:tcPr>
            <w:tcW w:w="1701" w:type="dxa"/>
            <w:tcBorders>
              <w:top w:val="single" w:sz="4" w:space="0" w:color="auto"/>
              <w:left w:val="single" w:sz="4" w:space="0" w:color="auto"/>
              <w:bottom w:val="single" w:sz="4" w:space="0" w:color="auto"/>
              <w:right w:val="single" w:sz="4" w:space="0" w:color="auto"/>
            </w:tcBorders>
          </w:tcPr>
          <w:p w14:paraId="0D32D57B"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234924B"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65DD3371" w14:textId="77777777" w:rsidR="007D1B49" w:rsidRPr="00560C14" w:rsidRDefault="007D1B49" w:rsidP="008114F7">
            <w:r w:rsidRPr="00560C14">
              <w:t>58,08</w:t>
            </w:r>
          </w:p>
        </w:tc>
      </w:tr>
      <w:tr w:rsidR="007D1B49" w:rsidRPr="00A62F99" w14:paraId="25E5BBDC"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8AE1C5C" w14:textId="77777777" w:rsidR="007D1B49" w:rsidRPr="007D1B49" w:rsidRDefault="007D1B49" w:rsidP="007D1B49">
            <w:pPr>
              <w:ind w:left="0" w:firstLine="0"/>
              <w:rPr>
                <w:sz w:val="22"/>
              </w:rPr>
            </w:pPr>
            <w:r>
              <w:rPr>
                <w:sz w:val="22"/>
              </w:rPr>
              <w:t>1.32.</w:t>
            </w:r>
          </w:p>
        </w:tc>
        <w:tc>
          <w:tcPr>
            <w:tcW w:w="1482" w:type="dxa"/>
            <w:gridSpan w:val="2"/>
            <w:tcBorders>
              <w:top w:val="single" w:sz="4" w:space="0" w:color="auto"/>
              <w:left w:val="single" w:sz="4" w:space="0" w:color="auto"/>
              <w:bottom w:val="single" w:sz="4" w:space="0" w:color="auto"/>
              <w:right w:val="single" w:sz="4" w:space="0" w:color="auto"/>
            </w:tcBorders>
          </w:tcPr>
          <w:p w14:paraId="0A82D2DC" w14:textId="77777777" w:rsidR="007D1B49" w:rsidRPr="007D1B49" w:rsidRDefault="007D1B49" w:rsidP="007D1B49">
            <w:pPr>
              <w:ind w:left="0" w:firstLine="0"/>
              <w:jc w:val="center"/>
              <w:rPr>
                <w:sz w:val="22"/>
              </w:rPr>
            </w:pPr>
            <w:r w:rsidRPr="005C0D9A">
              <w:rPr>
                <w:sz w:val="22"/>
              </w:rPr>
              <w:t>129061</w:t>
            </w:r>
          </w:p>
        </w:tc>
        <w:tc>
          <w:tcPr>
            <w:tcW w:w="2193" w:type="dxa"/>
            <w:tcBorders>
              <w:top w:val="single" w:sz="4" w:space="0" w:color="auto"/>
              <w:left w:val="single" w:sz="4" w:space="0" w:color="auto"/>
              <w:bottom w:val="single" w:sz="4" w:space="0" w:color="auto"/>
              <w:right w:val="single" w:sz="4" w:space="0" w:color="auto"/>
            </w:tcBorders>
          </w:tcPr>
          <w:p w14:paraId="57E008CE"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48BE9A3B" w14:textId="77777777" w:rsidR="007D1B49" w:rsidRPr="005C0D9A" w:rsidRDefault="007D1B49" w:rsidP="007D1B49">
            <w:pPr>
              <w:ind w:left="2" w:firstLine="0"/>
            </w:pPr>
            <w:r w:rsidRPr="007D1B49">
              <w:t>AlpicAir 2,0 Kw</w:t>
            </w:r>
          </w:p>
        </w:tc>
        <w:tc>
          <w:tcPr>
            <w:tcW w:w="1349" w:type="dxa"/>
            <w:gridSpan w:val="2"/>
            <w:tcBorders>
              <w:top w:val="single" w:sz="4" w:space="0" w:color="auto"/>
              <w:left w:val="single" w:sz="4" w:space="0" w:color="auto"/>
              <w:bottom w:val="single" w:sz="4" w:space="0" w:color="auto"/>
              <w:right w:val="single" w:sz="4" w:space="0" w:color="auto"/>
            </w:tcBorders>
          </w:tcPr>
          <w:p w14:paraId="532FA9A4"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668BDB1B"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312  kab.</w:t>
            </w:r>
          </w:p>
        </w:tc>
        <w:tc>
          <w:tcPr>
            <w:tcW w:w="1701" w:type="dxa"/>
            <w:tcBorders>
              <w:top w:val="single" w:sz="4" w:space="0" w:color="auto"/>
              <w:left w:val="single" w:sz="4" w:space="0" w:color="auto"/>
              <w:bottom w:val="single" w:sz="4" w:space="0" w:color="auto"/>
              <w:right w:val="single" w:sz="4" w:space="0" w:color="auto"/>
            </w:tcBorders>
          </w:tcPr>
          <w:p w14:paraId="1E61958B"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20B2BD34"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04114737" w14:textId="77777777" w:rsidR="007D1B49" w:rsidRPr="00560C14" w:rsidRDefault="007D1B49" w:rsidP="008114F7">
            <w:r w:rsidRPr="00560C14">
              <w:t>58,08</w:t>
            </w:r>
          </w:p>
        </w:tc>
      </w:tr>
      <w:tr w:rsidR="007D1B49" w:rsidRPr="00A62F99" w14:paraId="13AD962A"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7964A735" w14:textId="77777777" w:rsidR="007D1B49" w:rsidRPr="007D1B49" w:rsidRDefault="007D1B49" w:rsidP="007D1B49">
            <w:pPr>
              <w:ind w:left="0" w:firstLine="0"/>
              <w:rPr>
                <w:sz w:val="22"/>
              </w:rPr>
            </w:pPr>
            <w:r>
              <w:rPr>
                <w:sz w:val="22"/>
              </w:rPr>
              <w:t>1.33.</w:t>
            </w:r>
          </w:p>
        </w:tc>
        <w:tc>
          <w:tcPr>
            <w:tcW w:w="1482" w:type="dxa"/>
            <w:gridSpan w:val="2"/>
            <w:tcBorders>
              <w:top w:val="single" w:sz="4" w:space="0" w:color="auto"/>
              <w:left w:val="single" w:sz="4" w:space="0" w:color="auto"/>
              <w:bottom w:val="single" w:sz="4" w:space="0" w:color="auto"/>
              <w:right w:val="single" w:sz="4" w:space="0" w:color="auto"/>
            </w:tcBorders>
          </w:tcPr>
          <w:p w14:paraId="256F969D"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44F1D057"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0BD26224" w14:textId="77777777" w:rsidR="007D1B49" w:rsidRPr="005C0D9A" w:rsidRDefault="007D1B49" w:rsidP="007D1B49">
            <w:pPr>
              <w:ind w:left="2" w:firstLine="0"/>
            </w:pPr>
            <w:r w:rsidRPr="007D1B49">
              <w:t>AlpicAir 3,5 Kw</w:t>
            </w:r>
          </w:p>
        </w:tc>
        <w:tc>
          <w:tcPr>
            <w:tcW w:w="1349" w:type="dxa"/>
            <w:gridSpan w:val="2"/>
            <w:tcBorders>
              <w:top w:val="single" w:sz="4" w:space="0" w:color="auto"/>
              <w:left w:val="single" w:sz="4" w:space="0" w:color="auto"/>
              <w:bottom w:val="single" w:sz="4" w:space="0" w:color="auto"/>
              <w:right w:val="single" w:sz="4" w:space="0" w:color="auto"/>
            </w:tcBorders>
          </w:tcPr>
          <w:p w14:paraId="210BABF6"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57D0CEA3"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313 kab.</w:t>
            </w:r>
          </w:p>
        </w:tc>
        <w:tc>
          <w:tcPr>
            <w:tcW w:w="1701" w:type="dxa"/>
            <w:tcBorders>
              <w:top w:val="single" w:sz="4" w:space="0" w:color="auto"/>
              <w:left w:val="single" w:sz="4" w:space="0" w:color="auto"/>
              <w:bottom w:val="single" w:sz="4" w:space="0" w:color="auto"/>
              <w:right w:val="single" w:sz="4" w:space="0" w:color="auto"/>
            </w:tcBorders>
          </w:tcPr>
          <w:p w14:paraId="00942DFE"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4FB51688"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712E2E28" w14:textId="77777777" w:rsidR="007D1B49" w:rsidRPr="00560C14" w:rsidRDefault="007D1B49" w:rsidP="008114F7">
            <w:r w:rsidRPr="00560C14">
              <w:t>58,08</w:t>
            </w:r>
          </w:p>
        </w:tc>
      </w:tr>
      <w:tr w:rsidR="007D1B49" w:rsidRPr="00A62F99" w14:paraId="2F16D1FE"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56696D0" w14:textId="77777777" w:rsidR="007D1B49" w:rsidRPr="007D1B49" w:rsidRDefault="007D1B49" w:rsidP="007D1B49">
            <w:pPr>
              <w:ind w:left="0" w:firstLine="0"/>
              <w:rPr>
                <w:sz w:val="22"/>
              </w:rPr>
            </w:pPr>
            <w:r>
              <w:rPr>
                <w:sz w:val="22"/>
              </w:rPr>
              <w:t>1.34.</w:t>
            </w:r>
          </w:p>
        </w:tc>
        <w:tc>
          <w:tcPr>
            <w:tcW w:w="1482" w:type="dxa"/>
            <w:gridSpan w:val="2"/>
            <w:tcBorders>
              <w:top w:val="single" w:sz="4" w:space="0" w:color="auto"/>
              <w:left w:val="single" w:sz="4" w:space="0" w:color="auto"/>
              <w:bottom w:val="single" w:sz="4" w:space="0" w:color="auto"/>
              <w:right w:val="single" w:sz="4" w:space="0" w:color="auto"/>
            </w:tcBorders>
          </w:tcPr>
          <w:p w14:paraId="4BB45CF7" w14:textId="77777777" w:rsidR="007D1B49" w:rsidRPr="007D1B49" w:rsidRDefault="007D1B49" w:rsidP="007D1B49">
            <w:pPr>
              <w:ind w:left="0" w:firstLine="0"/>
              <w:jc w:val="center"/>
              <w:rPr>
                <w:sz w:val="22"/>
              </w:rPr>
            </w:pPr>
            <w:r w:rsidRPr="005C0D9A">
              <w:rPr>
                <w:sz w:val="22"/>
              </w:rPr>
              <w:t>12906   7</w:t>
            </w:r>
          </w:p>
        </w:tc>
        <w:tc>
          <w:tcPr>
            <w:tcW w:w="2193" w:type="dxa"/>
            <w:tcBorders>
              <w:top w:val="single" w:sz="4" w:space="0" w:color="auto"/>
              <w:left w:val="single" w:sz="4" w:space="0" w:color="auto"/>
              <w:bottom w:val="single" w:sz="4" w:space="0" w:color="auto"/>
              <w:right w:val="single" w:sz="4" w:space="0" w:color="auto"/>
            </w:tcBorders>
          </w:tcPr>
          <w:p w14:paraId="615F3A6F"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1D5191D6" w14:textId="77777777" w:rsidR="007D1B49" w:rsidRPr="005C0D9A" w:rsidRDefault="007D1B49" w:rsidP="007D1B49">
            <w:pPr>
              <w:ind w:left="2" w:firstLine="0"/>
            </w:pPr>
            <w:r w:rsidRPr="007D1B49">
              <w:t>Mitsubishi Heavy Industries, SRK/SRC25ZS-S, 2,5 kw</w:t>
            </w:r>
          </w:p>
        </w:tc>
        <w:tc>
          <w:tcPr>
            <w:tcW w:w="1349" w:type="dxa"/>
            <w:gridSpan w:val="2"/>
            <w:tcBorders>
              <w:top w:val="single" w:sz="4" w:space="0" w:color="auto"/>
              <w:left w:val="single" w:sz="4" w:space="0" w:color="auto"/>
              <w:bottom w:val="single" w:sz="4" w:space="0" w:color="auto"/>
              <w:right w:val="single" w:sz="4" w:space="0" w:color="auto"/>
            </w:tcBorders>
          </w:tcPr>
          <w:p w14:paraId="5D548C97" w14:textId="77777777" w:rsidR="007D1B49" w:rsidRPr="005C0D9A" w:rsidRDefault="007D1B49" w:rsidP="008114F7">
            <w:r w:rsidRPr="005C0D9A">
              <w:rPr>
                <w:sz w:val="22"/>
              </w:rPr>
              <w:t>2017</w:t>
            </w:r>
          </w:p>
        </w:tc>
        <w:tc>
          <w:tcPr>
            <w:tcW w:w="3117" w:type="dxa"/>
            <w:tcBorders>
              <w:top w:val="single" w:sz="4" w:space="0" w:color="auto"/>
              <w:left w:val="single" w:sz="4" w:space="0" w:color="auto"/>
              <w:bottom w:val="single" w:sz="4" w:space="0" w:color="auto"/>
              <w:right w:val="single" w:sz="4" w:space="0" w:color="auto"/>
            </w:tcBorders>
          </w:tcPr>
          <w:p w14:paraId="0FA2727F" w14:textId="77777777" w:rsidR="007D1B49" w:rsidRPr="007D1B49" w:rsidRDefault="007D1B49" w:rsidP="007D1B49">
            <w:pPr>
              <w:ind w:left="-74" w:firstLine="0"/>
              <w:rPr>
                <w:sz w:val="22"/>
              </w:rPr>
            </w:pPr>
            <w:r w:rsidRPr="005C0D9A">
              <w:rPr>
                <w:sz w:val="22"/>
              </w:rPr>
              <w:t>AASP</w:t>
            </w:r>
            <w:r>
              <w:rPr>
                <w:sz w:val="22"/>
              </w:rPr>
              <w:t>C</w:t>
            </w:r>
            <w:r w:rsidRPr="005C0D9A">
              <w:rPr>
                <w:sz w:val="22"/>
              </w:rPr>
              <w:t>, administracija</w:t>
            </w:r>
          </w:p>
        </w:tc>
        <w:tc>
          <w:tcPr>
            <w:tcW w:w="1701" w:type="dxa"/>
            <w:tcBorders>
              <w:top w:val="single" w:sz="4" w:space="0" w:color="auto"/>
              <w:left w:val="single" w:sz="4" w:space="0" w:color="auto"/>
              <w:bottom w:val="single" w:sz="4" w:space="0" w:color="auto"/>
              <w:right w:val="single" w:sz="4" w:space="0" w:color="auto"/>
            </w:tcBorders>
          </w:tcPr>
          <w:p w14:paraId="660F2C5B"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6F257E11"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0C62384E" w14:textId="77777777" w:rsidR="007D1B49" w:rsidRPr="00560C14" w:rsidRDefault="007D1B49" w:rsidP="008114F7">
            <w:r w:rsidRPr="00560C14">
              <w:t>58,08</w:t>
            </w:r>
          </w:p>
        </w:tc>
      </w:tr>
      <w:tr w:rsidR="007D1B49" w:rsidRPr="00A62F99" w14:paraId="481BACF8"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1982C5F5" w14:textId="77777777" w:rsidR="007D1B49" w:rsidRPr="007D1B49" w:rsidRDefault="007D1B49" w:rsidP="007D1B49">
            <w:pPr>
              <w:ind w:left="0" w:firstLine="0"/>
              <w:rPr>
                <w:sz w:val="22"/>
              </w:rPr>
            </w:pPr>
            <w:r>
              <w:rPr>
                <w:sz w:val="22"/>
              </w:rPr>
              <w:t>1.35.</w:t>
            </w:r>
          </w:p>
        </w:tc>
        <w:tc>
          <w:tcPr>
            <w:tcW w:w="1482" w:type="dxa"/>
            <w:gridSpan w:val="2"/>
            <w:tcBorders>
              <w:top w:val="single" w:sz="4" w:space="0" w:color="auto"/>
              <w:left w:val="single" w:sz="4" w:space="0" w:color="auto"/>
              <w:bottom w:val="single" w:sz="4" w:space="0" w:color="auto"/>
              <w:right w:val="single" w:sz="4" w:space="0" w:color="auto"/>
            </w:tcBorders>
          </w:tcPr>
          <w:p w14:paraId="48F102D3" w14:textId="77777777" w:rsidR="007D1B49" w:rsidRPr="007D1B49" w:rsidRDefault="007D1B49" w:rsidP="007D1B49">
            <w:pPr>
              <w:ind w:left="0" w:firstLine="0"/>
              <w:jc w:val="center"/>
              <w:rPr>
                <w:sz w:val="22"/>
              </w:rPr>
            </w:pPr>
            <w:r w:rsidRPr="005C0D9A">
              <w:rPr>
                <w:sz w:val="22"/>
              </w:rPr>
              <w:t>129068</w:t>
            </w:r>
          </w:p>
        </w:tc>
        <w:tc>
          <w:tcPr>
            <w:tcW w:w="2193" w:type="dxa"/>
            <w:tcBorders>
              <w:top w:val="single" w:sz="4" w:space="0" w:color="auto"/>
              <w:left w:val="single" w:sz="4" w:space="0" w:color="auto"/>
              <w:bottom w:val="single" w:sz="4" w:space="0" w:color="auto"/>
              <w:right w:val="single" w:sz="4" w:space="0" w:color="auto"/>
            </w:tcBorders>
          </w:tcPr>
          <w:p w14:paraId="610622AE"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436D58BC" w14:textId="77777777" w:rsidR="007D1B49" w:rsidRPr="005C0D9A" w:rsidRDefault="007D1B49" w:rsidP="007D1B49">
            <w:pPr>
              <w:ind w:left="2" w:firstLine="0"/>
            </w:pPr>
            <w:r w:rsidRPr="007D1B49">
              <w:t>Mitsubishi Heavy Industries, SRK/SRC35ZS-S, 3,5 kw</w:t>
            </w:r>
          </w:p>
        </w:tc>
        <w:tc>
          <w:tcPr>
            <w:tcW w:w="1349" w:type="dxa"/>
            <w:gridSpan w:val="2"/>
            <w:tcBorders>
              <w:top w:val="single" w:sz="4" w:space="0" w:color="auto"/>
              <w:left w:val="single" w:sz="4" w:space="0" w:color="auto"/>
              <w:bottom w:val="single" w:sz="4" w:space="0" w:color="auto"/>
              <w:right w:val="single" w:sz="4" w:space="0" w:color="auto"/>
            </w:tcBorders>
          </w:tcPr>
          <w:p w14:paraId="54F1F0DF" w14:textId="77777777" w:rsidR="007D1B49" w:rsidRPr="005C0D9A" w:rsidRDefault="007D1B49" w:rsidP="008114F7">
            <w:r w:rsidRPr="005C0D9A">
              <w:rPr>
                <w:sz w:val="22"/>
              </w:rPr>
              <w:t>2017</w:t>
            </w:r>
          </w:p>
        </w:tc>
        <w:tc>
          <w:tcPr>
            <w:tcW w:w="3117" w:type="dxa"/>
            <w:tcBorders>
              <w:top w:val="single" w:sz="4" w:space="0" w:color="auto"/>
              <w:left w:val="single" w:sz="4" w:space="0" w:color="auto"/>
              <w:bottom w:val="single" w:sz="4" w:space="0" w:color="auto"/>
              <w:right w:val="single" w:sz="4" w:space="0" w:color="auto"/>
            </w:tcBorders>
          </w:tcPr>
          <w:p w14:paraId="60B28D47" w14:textId="77777777" w:rsidR="007D1B49" w:rsidRPr="007D1B49" w:rsidRDefault="007D1B49" w:rsidP="007D1B49">
            <w:pPr>
              <w:ind w:left="-74" w:firstLine="0"/>
              <w:rPr>
                <w:sz w:val="22"/>
              </w:rPr>
            </w:pPr>
            <w:r w:rsidRPr="005C0D9A">
              <w:rPr>
                <w:sz w:val="22"/>
              </w:rPr>
              <w:t>AASP</w:t>
            </w:r>
            <w:r>
              <w:rPr>
                <w:sz w:val="22"/>
              </w:rPr>
              <w:t>C</w:t>
            </w:r>
            <w:r w:rsidRPr="005C0D9A">
              <w:rPr>
                <w:sz w:val="22"/>
              </w:rPr>
              <w:t>, administracija, sekretoriatas</w:t>
            </w:r>
          </w:p>
        </w:tc>
        <w:tc>
          <w:tcPr>
            <w:tcW w:w="1701" w:type="dxa"/>
            <w:tcBorders>
              <w:top w:val="single" w:sz="4" w:space="0" w:color="auto"/>
              <w:left w:val="single" w:sz="4" w:space="0" w:color="auto"/>
              <w:bottom w:val="single" w:sz="4" w:space="0" w:color="auto"/>
              <w:right w:val="single" w:sz="4" w:space="0" w:color="auto"/>
            </w:tcBorders>
          </w:tcPr>
          <w:p w14:paraId="3CE2B6B5"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60881664"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FCFF5F5" w14:textId="77777777" w:rsidR="007D1B49" w:rsidRPr="00560C14" w:rsidRDefault="007D1B49" w:rsidP="008114F7">
            <w:r w:rsidRPr="00560C14">
              <w:t>58,08</w:t>
            </w:r>
          </w:p>
        </w:tc>
      </w:tr>
      <w:tr w:rsidR="007D1B49" w:rsidRPr="00A62F99" w14:paraId="0A40E087"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8C76E53" w14:textId="77777777" w:rsidR="007D1B49" w:rsidRPr="007D1B49" w:rsidRDefault="007D1B49" w:rsidP="007D1B49">
            <w:pPr>
              <w:ind w:left="0" w:firstLine="0"/>
              <w:rPr>
                <w:sz w:val="22"/>
              </w:rPr>
            </w:pPr>
            <w:r>
              <w:rPr>
                <w:sz w:val="22"/>
              </w:rPr>
              <w:t>1.36.</w:t>
            </w:r>
          </w:p>
        </w:tc>
        <w:tc>
          <w:tcPr>
            <w:tcW w:w="1482" w:type="dxa"/>
            <w:gridSpan w:val="2"/>
            <w:tcBorders>
              <w:top w:val="single" w:sz="4" w:space="0" w:color="auto"/>
              <w:left w:val="single" w:sz="4" w:space="0" w:color="auto"/>
              <w:bottom w:val="single" w:sz="4" w:space="0" w:color="auto"/>
              <w:right w:val="single" w:sz="4" w:space="0" w:color="auto"/>
            </w:tcBorders>
          </w:tcPr>
          <w:p w14:paraId="45E043E3" w14:textId="77777777" w:rsidR="007D1B49" w:rsidRPr="007D1B49" w:rsidRDefault="007D1B49" w:rsidP="007D1B49">
            <w:pPr>
              <w:ind w:left="0" w:firstLine="0"/>
              <w:jc w:val="center"/>
              <w:rPr>
                <w:sz w:val="22"/>
              </w:rPr>
            </w:pPr>
            <w:r w:rsidRPr="005C0D9A">
              <w:rPr>
                <w:sz w:val="22"/>
              </w:rPr>
              <w:t>129102</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7993E38"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5CF4D39E" w14:textId="77777777" w:rsidR="007D1B49" w:rsidRPr="005C0D9A" w:rsidRDefault="007D1B49" w:rsidP="007D1B49">
            <w:pPr>
              <w:ind w:left="2" w:firstLine="0"/>
            </w:pPr>
            <w:r w:rsidRPr="007D1B49">
              <w:t>GREE, 11 kw, du vidiniai blokai</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14:paraId="3767361B" w14:textId="77777777" w:rsidR="007D1B49" w:rsidRPr="005C0D9A" w:rsidRDefault="007D1B49" w:rsidP="008114F7">
            <w:r w:rsidRPr="005C0D9A">
              <w:rPr>
                <w:sz w:val="22"/>
              </w:rPr>
              <w:t>2018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D937E42" w14:textId="77777777" w:rsidR="007D1B49" w:rsidRPr="007D1B49" w:rsidRDefault="007D1B49" w:rsidP="007D1B49">
            <w:pPr>
              <w:ind w:left="-74" w:firstLine="0"/>
              <w:rPr>
                <w:sz w:val="22"/>
              </w:rPr>
            </w:pPr>
            <w:r w:rsidRPr="005C0D9A">
              <w:rPr>
                <w:sz w:val="22"/>
              </w:rPr>
              <w:t>AASP</w:t>
            </w:r>
            <w:r>
              <w:rPr>
                <w:sz w:val="22"/>
              </w:rPr>
              <w:t xml:space="preserve">C </w:t>
            </w:r>
            <w:r w:rsidRPr="005C0D9A">
              <w:rPr>
                <w:sz w:val="22"/>
              </w:rPr>
              <w:t>laboratorija, 229 kab.</w:t>
            </w:r>
          </w:p>
        </w:tc>
        <w:tc>
          <w:tcPr>
            <w:tcW w:w="1701" w:type="dxa"/>
            <w:tcBorders>
              <w:top w:val="single" w:sz="4" w:space="0" w:color="auto"/>
              <w:left w:val="single" w:sz="4" w:space="0" w:color="auto"/>
              <w:bottom w:val="single" w:sz="4" w:space="0" w:color="auto"/>
              <w:right w:val="single" w:sz="4" w:space="0" w:color="auto"/>
            </w:tcBorders>
          </w:tcPr>
          <w:p w14:paraId="6E5F5249"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59E4B015"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3543EF52" w14:textId="77777777" w:rsidR="007D1B49" w:rsidRPr="00560C14" w:rsidRDefault="007D1B49" w:rsidP="008114F7">
            <w:r w:rsidRPr="00560C14">
              <w:t>58,08</w:t>
            </w:r>
          </w:p>
        </w:tc>
      </w:tr>
      <w:tr w:rsidR="007D1B49" w:rsidRPr="00A62F99" w14:paraId="5E8FDAF9"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75F2564F" w14:textId="77777777" w:rsidR="007D1B49" w:rsidRPr="007D1B49" w:rsidRDefault="007D1B49" w:rsidP="007D1B49">
            <w:pPr>
              <w:ind w:left="0" w:firstLine="0"/>
              <w:rPr>
                <w:sz w:val="22"/>
              </w:rPr>
            </w:pPr>
            <w:r>
              <w:rPr>
                <w:sz w:val="22"/>
              </w:rPr>
              <w:t>1.37.</w:t>
            </w:r>
          </w:p>
        </w:tc>
        <w:tc>
          <w:tcPr>
            <w:tcW w:w="1482" w:type="dxa"/>
            <w:gridSpan w:val="2"/>
            <w:tcBorders>
              <w:top w:val="single" w:sz="4" w:space="0" w:color="auto"/>
              <w:left w:val="single" w:sz="4" w:space="0" w:color="auto"/>
              <w:bottom w:val="single" w:sz="4" w:space="0" w:color="auto"/>
              <w:right w:val="single" w:sz="4" w:space="0" w:color="auto"/>
            </w:tcBorders>
          </w:tcPr>
          <w:p w14:paraId="6CE60889" w14:textId="77777777" w:rsidR="007D1B49" w:rsidRPr="007D1B49" w:rsidRDefault="007D1B49" w:rsidP="007D1B49">
            <w:pPr>
              <w:ind w:left="0" w:firstLine="0"/>
              <w:jc w:val="center"/>
              <w:rPr>
                <w:sz w:val="22"/>
              </w:rPr>
            </w:pPr>
            <w:r w:rsidRPr="005C0D9A">
              <w:rPr>
                <w:sz w:val="22"/>
              </w:rPr>
              <w:t>129072</w:t>
            </w:r>
          </w:p>
        </w:tc>
        <w:tc>
          <w:tcPr>
            <w:tcW w:w="2193" w:type="dxa"/>
            <w:tcBorders>
              <w:top w:val="single" w:sz="4" w:space="0" w:color="auto"/>
              <w:left w:val="single" w:sz="4" w:space="0" w:color="auto"/>
              <w:bottom w:val="single" w:sz="4" w:space="0" w:color="auto"/>
              <w:right w:val="single" w:sz="4" w:space="0" w:color="auto"/>
            </w:tcBorders>
          </w:tcPr>
          <w:p w14:paraId="4FE26914" w14:textId="77777777" w:rsidR="007D1B49" w:rsidRPr="007D1B49" w:rsidRDefault="007D1B49" w:rsidP="007D1B49">
            <w:pPr>
              <w:ind w:left="0" w:firstLine="0"/>
              <w:rPr>
                <w:sz w:val="22"/>
              </w:rPr>
            </w:pPr>
            <w:r w:rsidRPr="005C0D9A">
              <w:rPr>
                <w:sz w:val="22"/>
              </w:rPr>
              <w:t>Oro kondicionavimo sistema</w:t>
            </w:r>
          </w:p>
        </w:tc>
        <w:tc>
          <w:tcPr>
            <w:tcW w:w="1846" w:type="dxa"/>
            <w:tcBorders>
              <w:top w:val="single" w:sz="4" w:space="0" w:color="auto"/>
              <w:left w:val="single" w:sz="4" w:space="0" w:color="auto"/>
              <w:bottom w:val="single" w:sz="4" w:space="0" w:color="auto"/>
              <w:right w:val="single" w:sz="4" w:space="0" w:color="auto"/>
            </w:tcBorders>
          </w:tcPr>
          <w:p w14:paraId="3BE6011A" w14:textId="77777777" w:rsidR="007D1B49" w:rsidRPr="005C0D9A" w:rsidRDefault="007D1B49" w:rsidP="007D1B49">
            <w:pPr>
              <w:ind w:left="2" w:firstLine="0"/>
            </w:pPr>
            <w:r w:rsidRPr="007D1B49">
              <w:t>Alpic Air</w:t>
            </w:r>
          </w:p>
        </w:tc>
        <w:tc>
          <w:tcPr>
            <w:tcW w:w="1349" w:type="dxa"/>
            <w:gridSpan w:val="2"/>
            <w:tcBorders>
              <w:top w:val="single" w:sz="4" w:space="0" w:color="auto"/>
              <w:left w:val="single" w:sz="4" w:space="0" w:color="auto"/>
              <w:bottom w:val="single" w:sz="4" w:space="0" w:color="auto"/>
              <w:right w:val="single" w:sz="4" w:space="0" w:color="auto"/>
            </w:tcBorders>
          </w:tcPr>
          <w:p w14:paraId="01C51E50" w14:textId="77777777" w:rsidR="007D1B49" w:rsidRPr="005C0D9A" w:rsidRDefault="007D1B49" w:rsidP="008114F7">
            <w:r w:rsidRPr="005C0D9A">
              <w:rPr>
                <w:sz w:val="22"/>
              </w:rPr>
              <w:t>2019.07</w:t>
            </w:r>
          </w:p>
        </w:tc>
        <w:tc>
          <w:tcPr>
            <w:tcW w:w="3117" w:type="dxa"/>
            <w:tcBorders>
              <w:top w:val="single" w:sz="4" w:space="0" w:color="auto"/>
              <w:left w:val="single" w:sz="4" w:space="0" w:color="auto"/>
              <w:bottom w:val="single" w:sz="4" w:space="0" w:color="auto"/>
              <w:right w:val="single" w:sz="4" w:space="0" w:color="auto"/>
            </w:tcBorders>
          </w:tcPr>
          <w:p w14:paraId="02288AB4"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203 kab.</w:t>
            </w:r>
          </w:p>
        </w:tc>
        <w:tc>
          <w:tcPr>
            <w:tcW w:w="1701" w:type="dxa"/>
            <w:tcBorders>
              <w:top w:val="single" w:sz="4" w:space="0" w:color="auto"/>
              <w:left w:val="single" w:sz="4" w:space="0" w:color="auto"/>
              <w:bottom w:val="single" w:sz="4" w:space="0" w:color="auto"/>
              <w:right w:val="single" w:sz="4" w:space="0" w:color="auto"/>
            </w:tcBorders>
          </w:tcPr>
          <w:p w14:paraId="685DD23D"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2575D7F"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1CAAC68D" w14:textId="77777777" w:rsidR="007D1B49" w:rsidRPr="00560C14" w:rsidRDefault="007D1B49" w:rsidP="008114F7">
            <w:r w:rsidRPr="00560C14">
              <w:t>58,08</w:t>
            </w:r>
          </w:p>
        </w:tc>
      </w:tr>
      <w:tr w:rsidR="007D1B49" w:rsidRPr="00A62F99" w14:paraId="47B1951D"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4FD074CC" w14:textId="77777777" w:rsidR="007D1B49" w:rsidRPr="007D1B49" w:rsidRDefault="007D1B49" w:rsidP="007D1B49">
            <w:pPr>
              <w:ind w:left="0" w:firstLine="0"/>
              <w:rPr>
                <w:sz w:val="22"/>
              </w:rPr>
            </w:pPr>
            <w:r>
              <w:rPr>
                <w:sz w:val="22"/>
              </w:rPr>
              <w:t>1.38.</w:t>
            </w:r>
          </w:p>
        </w:tc>
        <w:tc>
          <w:tcPr>
            <w:tcW w:w="1482" w:type="dxa"/>
            <w:gridSpan w:val="2"/>
            <w:tcBorders>
              <w:top w:val="single" w:sz="4" w:space="0" w:color="auto"/>
              <w:left w:val="single" w:sz="4" w:space="0" w:color="auto"/>
              <w:bottom w:val="single" w:sz="4" w:space="0" w:color="auto"/>
              <w:right w:val="single" w:sz="4" w:space="0" w:color="auto"/>
            </w:tcBorders>
          </w:tcPr>
          <w:p w14:paraId="0B1D96FF" w14:textId="77777777" w:rsidR="007D1B49" w:rsidRPr="007D1B49" w:rsidRDefault="007D1B49" w:rsidP="007D1B49">
            <w:pPr>
              <w:ind w:left="0" w:firstLine="0"/>
              <w:jc w:val="center"/>
              <w:rPr>
                <w:sz w:val="22"/>
              </w:rPr>
            </w:pPr>
            <w:r w:rsidRPr="005C0D9A">
              <w:rPr>
                <w:sz w:val="22"/>
              </w:rPr>
              <w:t>129073</w:t>
            </w:r>
          </w:p>
        </w:tc>
        <w:tc>
          <w:tcPr>
            <w:tcW w:w="2193" w:type="dxa"/>
            <w:tcBorders>
              <w:top w:val="single" w:sz="4" w:space="0" w:color="auto"/>
              <w:left w:val="single" w:sz="4" w:space="0" w:color="auto"/>
              <w:bottom w:val="single" w:sz="4" w:space="0" w:color="auto"/>
              <w:right w:val="single" w:sz="4" w:space="0" w:color="auto"/>
            </w:tcBorders>
          </w:tcPr>
          <w:p w14:paraId="093662CC" w14:textId="77777777" w:rsidR="007D1B49" w:rsidRPr="007D1B49" w:rsidRDefault="007D1B49" w:rsidP="007D1B49">
            <w:pPr>
              <w:ind w:left="0" w:firstLine="0"/>
              <w:rPr>
                <w:sz w:val="22"/>
              </w:rPr>
            </w:pPr>
            <w:r w:rsidRPr="005C0D9A">
              <w:rPr>
                <w:sz w:val="22"/>
              </w:rPr>
              <w:t>Oro kondicionavimo sistema</w:t>
            </w:r>
          </w:p>
        </w:tc>
        <w:tc>
          <w:tcPr>
            <w:tcW w:w="1846" w:type="dxa"/>
            <w:tcBorders>
              <w:top w:val="single" w:sz="4" w:space="0" w:color="auto"/>
              <w:left w:val="single" w:sz="4" w:space="0" w:color="auto"/>
              <w:bottom w:val="single" w:sz="4" w:space="0" w:color="auto"/>
              <w:right w:val="single" w:sz="4" w:space="0" w:color="auto"/>
            </w:tcBorders>
          </w:tcPr>
          <w:p w14:paraId="0678DB65" w14:textId="77777777" w:rsidR="007D1B49" w:rsidRPr="005C0D9A" w:rsidRDefault="007D1B49" w:rsidP="007D1B49">
            <w:pPr>
              <w:ind w:left="2" w:firstLine="0"/>
            </w:pPr>
            <w:r w:rsidRPr="007D1B49">
              <w:t>Alpic Air</w:t>
            </w:r>
          </w:p>
        </w:tc>
        <w:tc>
          <w:tcPr>
            <w:tcW w:w="1349" w:type="dxa"/>
            <w:gridSpan w:val="2"/>
            <w:tcBorders>
              <w:top w:val="single" w:sz="4" w:space="0" w:color="auto"/>
              <w:left w:val="single" w:sz="4" w:space="0" w:color="auto"/>
              <w:bottom w:val="single" w:sz="4" w:space="0" w:color="auto"/>
              <w:right w:val="single" w:sz="4" w:space="0" w:color="auto"/>
            </w:tcBorders>
          </w:tcPr>
          <w:p w14:paraId="65855668" w14:textId="77777777" w:rsidR="007D1B49" w:rsidRPr="005C0D9A" w:rsidRDefault="007D1B49" w:rsidP="008114F7">
            <w:r w:rsidRPr="005C0D9A">
              <w:rPr>
                <w:sz w:val="22"/>
              </w:rPr>
              <w:t>2019.07</w:t>
            </w:r>
          </w:p>
        </w:tc>
        <w:tc>
          <w:tcPr>
            <w:tcW w:w="3117" w:type="dxa"/>
            <w:tcBorders>
              <w:top w:val="single" w:sz="4" w:space="0" w:color="auto"/>
              <w:left w:val="single" w:sz="4" w:space="0" w:color="auto"/>
              <w:bottom w:val="single" w:sz="4" w:space="0" w:color="auto"/>
              <w:right w:val="single" w:sz="4" w:space="0" w:color="auto"/>
            </w:tcBorders>
          </w:tcPr>
          <w:p w14:paraId="4750ADC5"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209 kab.</w:t>
            </w:r>
          </w:p>
        </w:tc>
        <w:tc>
          <w:tcPr>
            <w:tcW w:w="1701" w:type="dxa"/>
            <w:tcBorders>
              <w:top w:val="single" w:sz="4" w:space="0" w:color="auto"/>
              <w:left w:val="single" w:sz="4" w:space="0" w:color="auto"/>
              <w:bottom w:val="single" w:sz="4" w:space="0" w:color="auto"/>
              <w:right w:val="single" w:sz="4" w:space="0" w:color="auto"/>
            </w:tcBorders>
          </w:tcPr>
          <w:p w14:paraId="7D273E2C"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6589157E"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70A782F" w14:textId="77777777" w:rsidR="007D1B49" w:rsidRPr="00560C14" w:rsidRDefault="007D1B49" w:rsidP="008114F7">
            <w:r w:rsidRPr="00560C14">
              <w:t>58,08</w:t>
            </w:r>
          </w:p>
        </w:tc>
      </w:tr>
      <w:tr w:rsidR="007D1B49" w:rsidRPr="00A62F99" w14:paraId="0DA47B7E"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2B264E9" w14:textId="77777777" w:rsidR="007D1B49" w:rsidRPr="007D1B49" w:rsidRDefault="007D1B49" w:rsidP="007D1B49">
            <w:pPr>
              <w:ind w:left="0" w:firstLine="0"/>
              <w:rPr>
                <w:sz w:val="22"/>
              </w:rPr>
            </w:pPr>
            <w:r>
              <w:rPr>
                <w:sz w:val="22"/>
              </w:rPr>
              <w:t>1.39.</w:t>
            </w:r>
          </w:p>
        </w:tc>
        <w:tc>
          <w:tcPr>
            <w:tcW w:w="1482" w:type="dxa"/>
            <w:gridSpan w:val="2"/>
            <w:tcBorders>
              <w:top w:val="single" w:sz="4" w:space="0" w:color="auto"/>
              <w:left w:val="single" w:sz="4" w:space="0" w:color="auto"/>
              <w:bottom w:val="single" w:sz="4" w:space="0" w:color="auto"/>
              <w:right w:val="single" w:sz="4" w:space="0" w:color="auto"/>
            </w:tcBorders>
          </w:tcPr>
          <w:p w14:paraId="10D5FD4A" w14:textId="77777777" w:rsidR="007D1B49" w:rsidRPr="007D1B49" w:rsidRDefault="007D1B49" w:rsidP="007D1B49">
            <w:pPr>
              <w:ind w:left="0" w:firstLine="0"/>
              <w:jc w:val="center"/>
              <w:rPr>
                <w:sz w:val="22"/>
              </w:rPr>
            </w:pPr>
            <w:r w:rsidRPr="005C0D9A">
              <w:rPr>
                <w:sz w:val="22"/>
              </w:rPr>
              <w:t>129074</w:t>
            </w:r>
          </w:p>
        </w:tc>
        <w:tc>
          <w:tcPr>
            <w:tcW w:w="2193" w:type="dxa"/>
            <w:tcBorders>
              <w:top w:val="single" w:sz="4" w:space="0" w:color="auto"/>
              <w:left w:val="single" w:sz="4" w:space="0" w:color="auto"/>
              <w:bottom w:val="single" w:sz="4" w:space="0" w:color="auto"/>
              <w:right w:val="single" w:sz="4" w:space="0" w:color="auto"/>
            </w:tcBorders>
          </w:tcPr>
          <w:p w14:paraId="7C62ADAA" w14:textId="77777777" w:rsidR="007D1B49" w:rsidRPr="007D1B49" w:rsidRDefault="007D1B49" w:rsidP="007D1B49">
            <w:pPr>
              <w:ind w:left="0" w:firstLine="0"/>
              <w:rPr>
                <w:sz w:val="22"/>
              </w:rPr>
            </w:pPr>
            <w:r w:rsidRPr="005C0D9A">
              <w:rPr>
                <w:sz w:val="22"/>
              </w:rPr>
              <w:t>Oro kondicionavimo sistema</w:t>
            </w:r>
          </w:p>
        </w:tc>
        <w:tc>
          <w:tcPr>
            <w:tcW w:w="1846" w:type="dxa"/>
            <w:tcBorders>
              <w:top w:val="single" w:sz="4" w:space="0" w:color="auto"/>
              <w:left w:val="single" w:sz="4" w:space="0" w:color="auto"/>
              <w:bottom w:val="single" w:sz="4" w:space="0" w:color="auto"/>
              <w:right w:val="single" w:sz="4" w:space="0" w:color="auto"/>
            </w:tcBorders>
          </w:tcPr>
          <w:p w14:paraId="70AD42EC" w14:textId="77777777" w:rsidR="007D1B49" w:rsidRPr="005C0D9A" w:rsidRDefault="007D1B49" w:rsidP="007D1B49">
            <w:pPr>
              <w:ind w:left="2" w:firstLine="0"/>
            </w:pPr>
            <w:r w:rsidRPr="007D1B49">
              <w:t>Alpic Air</w:t>
            </w:r>
          </w:p>
        </w:tc>
        <w:tc>
          <w:tcPr>
            <w:tcW w:w="1349" w:type="dxa"/>
            <w:gridSpan w:val="2"/>
            <w:tcBorders>
              <w:top w:val="single" w:sz="4" w:space="0" w:color="auto"/>
              <w:left w:val="single" w:sz="4" w:space="0" w:color="auto"/>
              <w:bottom w:val="single" w:sz="4" w:space="0" w:color="auto"/>
              <w:right w:val="single" w:sz="4" w:space="0" w:color="auto"/>
            </w:tcBorders>
          </w:tcPr>
          <w:p w14:paraId="41ED54CA" w14:textId="77777777" w:rsidR="007D1B49" w:rsidRPr="005C0D9A" w:rsidRDefault="007D1B49" w:rsidP="008114F7">
            <w:r w:rsidRPr="005C0D9A">
              <w:rPr>
                <w:sz w:val="22"/>
              </w:rPr>
              <w:t>2019.07</w:t>
            </w:r>
          </w:p>
        </w:tc>
        <w:tc>
          <w:tcPr>
            <w:tcW w:w="3117" w:type="dxa"/>
            <w:tcBorders>
              <w:top w:val="single" w:sz="4" w:space="0" w:color="auto"/>
              <w:left w:val="single" w:sz="4" w:space="0" w:color="auto"/>
              <w:bottom w:val="single" w:sz="4" w:space="0" w:color="auto"/>
              <w:right w:val="single" w:sz="4" w:space="0" w:color="auto"/>
            </w:tcBorders>
          </w:tcPr>
          <w:p w14:paraId="48DAA95E"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210 kab.</w:t>
            </w:r>
          </w:p>
        </w:tc>
        <w:tc>
          <w:tcPr>
            <w:tcW w:w="1701" w:type="dxa"/>
            <w:tcBorders>
              <w:top w:val="single" w:sz="4" w:space="0" w:color="auto"/>
              <w:left w:val="single" w:sz="4" w:space="0" w:color="auto"/>
              <w:bottom w:val="single" w:sz="4" w:space="0" w:color="auto"/>
              <w:right w:val="single" w:sz="4" w:space="0" w:color="auto"/>
            </w:tcBorders>
          </w:tcPr>
          <w:p w14:paraId="07A048C7"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2B14B4AA"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463A457" w14:textId="77777777" w:rsidR="007D1B49" w:rsidRPr="00560C14" w:rsidRDefault="007D1B49" w:rsidP="008114F7">
            <w:r w:rsidRPr="00560C14">
              <w:t>58,08</w:t>
            </w:r>
          </w:p>
        </w:tc>
      </w:tr>
      <w:tr w:rsidR="007D1B49" w:rsidRPr="00A62F99" w14:paraId="4C74F631"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7A225B19" w14:textId="77777777" w:rsidR="007D1B49" w:rsidRPr="007D1B49" w:rsidRDefault="007D1B49" w:rsidP="007D1B49">
            <w:pPr>
              <w:ind w:left="0" w:firstLine="0"/>
              <w:rPr>
                <w:sz w:val="22"/>
              </w:rPr>
            </w:pPr>
            <w:r>
              <w:rPr>
                <w:sz w:val="22"/>
              </w:rPr>
              <w:t>1.40.</w:t>
            </w:r>
          </w:p>
        </w:tc>
        <w:tc>
          <w:tcPr>
            <w:tcW w:w="1482" w:type="dxa"/>
            <w:gridSpan w:val="2"/>
            <w:tcBorders>
              <w:top w:val="single" w:sz="4" w:space="0" w:color="auto"/>
              <w:left w:val="single" w:sz="4" w:space="0" w:color="auto"/>
              <w:bottom w:val="single" w:sz="4" w:space="0" w:color="auto"/>
              <w:right w:val="single" w:sz="4" w:space="0" w:color="auto"/>
            </w:tcBorders>
          </w:tcPr>
          <w:p w14:paraId="130DD57B"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14C38BDB"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2CD8FE91" w14:textId="77777777" w:rsidR="007D1B49" w:rsidRPr="005C0D9A" w:rsidRDefault="007D1B49" w:rsidP="007D1B49">
            <w:pPr>
              <w:ind w:left="2" w:firstLine="0"/>
            </w:pPr>
            <w:r w:rsidRPr="007D1B49">
              <w:t>RIS 700 PE</w:t>
            </w:r>
          </w:p>
        </w:tc>
        <w:tc>
          <w:tcPr>
            <w:tcW w:w="1349" w:type="dxa"/>
            <w:gridSpan w:val="2"/>
            <w:tcBorders>
              <w:top w:val="single" w:sz="4" w:space="0" w:color="auto"/>
              <w:left w:val="single" w:sz="4" w:space="0" w:color="auto"/>
              <w:bottom w:val="single" w:sz="4" w:space="0" w:color="auto"/>
              <w:right w:val="single" w:sz="4" w:space="0" w:color="auto"/>
            </w:tcBorders>
          </w:tcPr>
          <w:p w14:paraId="1BAAC862" w14:textId="77777777" w:rsidR="007D1B49" w:rsidRPr="005C0D9A" w:rsidRDefault="007D1B49" w:rsidP="008114F7">
            <w:r w:rsidRPr="005C0D9A">
              <w:rPr>
                <w:sz w:val="22"/>
              </w:rPr>
              <w:t>2011</w:t>
            </w:r>
          </w:p>
        </w:tc>
        <w:tc>
          <w:tcPr>
            <w:tcW w:w="3117" w:type="dxa"/>
            <w:tcBorders>
              <w:top w:val="single" w:sz="4" w:space="0" w:color="auto"/>
              <w:left w:val="single" w:sz="4" w:space="0" w:color="auto"/>
              <w:bottom w:val="single" w:sz="4" w:space="0" w:color="auto"/>
              <w:right w:val="single" w:sz="4" w:space="0" w:color="auto"/>
            </w:tcBorders>
          </w:tcPr>
          <w:p w14:paraId="01D62AED" w14:textId="77777777" w:rsidR="007D1B49" w:rsidRPr="007D1B49" w:rsidRDefault="007D1B49" w:rsidP="007D1B49">
            <w:pPr>
              <w:ind w:left="-74" w:firstLine="0"/>
              <w:rPr>
                <w:sz w:val="22"/>
              </w:rPr>
            </w:pPr>
            <w:r w:rsidRPr="005C0D9A">
              <w:rPr>
                <w:sz w:val="22"/>
              </w:rPr>
              <w:t>AASP</w:t>
            </w:r>
            <w:r>
              <w:rPr>
                <w:sz w:val="22"/>
              </w:rPr>
              <w:t>C</w:t>
            </w:r>
          </w:p>
          <w:p w14:paraId="103978FA" w14:textId="77777777" w:rsidR="007D1B49" w:rsidRPr="007D1B49" w:rsidRDefault="007D1B49" w:rsidP="007D1B49">
            <w:pPr>
              <w:ind w:left="-74" w:firstLine="0"/>
              <w:rPr>
                <w:sz w:val="22"/>
              </w:rPr>
            </w:pPr>
            <w:r w:rsidRPr="005C0D9A">
              <w:rPr>
                <w:sz w:val="22"/>
              </w:rPr>
              <w:t>(rentgenas 127 kab.)</w:t>
            </w:r>
          </w:p>
        </w:tc>
        <w:tc>
          <w:tcPr>
            <w:tcW w:w="1701" w:type="dxa"/>
            <w:tcBorders>
              <w:top w:val="single" w:sz="4" w:space="0" w:color="auto"/>
              <w:left w:val="single" w:sz="4" w:space="0" w:color="auto"/>
              <w:bottom w:val="single" w:sz="4" w:space="0" w:color="auto"/>
              <w:right w:val="single" w:sz="4" w:space="0" w:color="auto"/>
            </w:tcBorders>
          </w:tcPr>
          <w:p w14:paraId="07E2CF1D"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2330502C"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0F806A26" w14:textId="77777777" w:rsidR="007D1B49" w:rsidRPr="00560C14" w:rsidRDefault="007D1B49" w:rsidP="008114F7">
            <w:r w:rsidRPr="00560C14">
              <w:t>58,08</w:t>
            </w:r>
          </w:p>
        </w:tc>
      </w:tr>
      <w:tr w:rsidR="007D1B49" w:rsidRPr="00A62F99" w14:paraId="73C9AF96"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E158D18" w14:textId="77777777" w:rsidR="007D1B49" w:rsidRPr="007D1B49" w:rsidRDefault="007D1B49" w:rsidP="007D1B49">
            <w:pPr>
              <w:ind w:left="0" w:firstLine="0"/>
              <w:rPr>
                <w:sz w:val="22"/>
              </w:rPr>
            </w:pPr>
            <w:r>
              <w:rPr>
                <w:sz w:val="22"/>
              </w:rPr>
              <w:t>1.41.</w:t>
            </w:r>
          </w:p>
        </w:tc>
        <w:tc>
          <w:tcPr>
            <w:tcW w:w="1482" w:type="dxa"/>
            <w:gridSpan w:val="2"/>
            <w:tcBorders>
              <w:top w:val="single" w:sz="4" w:space="0" w:color="auto"/>
              <w:left w:val="single" w:sz="4" w:space="0" w:color="auto"/>
              <w:bottom w:val="single" w:sz="4" w:space="0" w:color="auto"/>
              <w:right w:val="single" w:sz="4" w:space="0" w:color="auto"/>
            </w:tcBorders>
          </w:tcPr>
          <w:p w14:paraId="5BD29CA5"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39D0585C"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08DA82EA" w14:textId="77777777" w:rsidR="007D1B49" w:rsidRPr="005C0D9A" w:rsidRDefault="007D1B49" w:rsidP="007D1B49">
            <w:pPr>
              <w:ind w:left="2" w:firstLine="0"/>
            </w:pPr>
            <w:r w:rsidRPr="007D1B49">
              <w:t>REGO 600HEB-R</w:t>
            </w:r>
          </w:p>
        </w:tc>
        <w:tc>
          <w:tcPr>
            <w:tcW w:w="1349" w:type="dxa"/>
            <w:gridSpan w:val="2"/>
            <w:tcBorders>
              <w:top w:val="single" w:sz="4" w:space="0" w:color="auto"/>
              <w:left w:val="single" w:sz="4" w:space="0" w:color="auto"/>
              <w:bottom w:val="single" w:sz="4" w:space="0" w:color="auto"/>
              <w:right w:val="single" w:sz="4" w:space="0" w:color="auto"/>
            </w:tcBorders>
          </w:tcPr>
          <w:p w14:paraId="41DCF50B" w14:textId="77777777" w:rsidR="007D1B49" w:rsidRPr="005C0D9A" w:rsidRDefault="007D1B49" w:rsidP="008114F7">
            <w:r w:rsidRPr="005C0D9A">
              <w:rPr>
                <w:sz w:val="22"/>
              </w:rPr>
              <w:t>2013</w:t>
            </w:r>
          </w:p>
        </w:tc>
        <w:tc>
          <w:tcPr>
            <w:tcW w:w="3117" w:type="dxa"/>
            <w:tcBorders>
              <w:top w:val="single" w:sz="4" w:space="0" w:color="auto"/>
              <w:left w:val="single" w:sz="4" w:space="0" w:color="auto"/>
              <w:bottom w:val="single" w:sz="4" w:space="0" w:color="auto"/>
              <w:right w:val="single" w:sz="4" w:space="0" w:color="auto"/>
            </w:tcBorders>
          </w:tcPr>
          <w:p w14:paraId="54B17D03" w14:textId="77777777" w:rsidR="007D1B49" w:rsidRPr="007D1B49" w:rsidRDefault="007D1B49" w:rsidP="007D1B49">
            <w:pPr>
              <w:ind w:left="-74" w:firstLine="0"/>
              <w:rPr>
                <w:sz w:val="22"/>
              </w:rPr>
            </w:pPr>
            <w:r w:rsidRPr="005C0D9A">
              <w:rPr>
                <w:sz w:val="22"/>
              </w:rPr>
              <w:t>AASP</w:t>
            </w:r>
            <w:r>
              <w:rPr>
                <w:sz w:val="22"/>
              </w:rPr>
              <w:t xml:space="preserve">C </w:t>
            </w:r>
            <w:r w:rsidRPr="005C0D9A">
              <w:rPr>
                <w:sz w:val="22"/>
              </w:rPr>
              <w:t>(registratūra)</w:t>
            </w:r>
          </w:p>
        </w:tc>
        <w:tc>
          <w:tcPr>
            <w:tcW w:w="1701" w:type="dxa"/>
            <w:tcBorders>
              <w:top w:val="single" w:sz="4" w:space="0" w:color="auto"/>
              <w:left w:val="single" w:sz="4" w:space="0" w:color="auto"/>
              <w:bottom w:val="single" w:sz="4" w:space="0" w:color="auto"/>
              <w:right w:val="single" w:sz="4" w:space="0" w:color="auto"/>
            </w:tcBorders>
          </w:tcPr>
          <w:p w14:paraId="3815CA03"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36F39A79"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3A79F570" w14:textId="77777777" w:rsidR="007D1B49" w:rsidRPr="00560C14" w:rsidRDefault="007D1B49" w:rsidP="008114F7">
            <w:r w:rsidRPr="00560C14">
              <w:t>58,08</w:t>
            </w:r>
          </w:p>
        </w:tc>
      </w:tr>
      <w:tr w:rsidR="007D1B49" w:rsidRPr="00A62F99" w14:paraId="196341DE"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1B620EE5" w14:textId="77777777" w:rsidR="007D1B49" w:rsidRPr="007D1B49" w:rsidRDefault="007D1B49" w:rsidP="007D1B49">
            <w:pPr>
              <w:ind w:left="0" w:firstLine="0"/>
              <w:rPr>
                <w:sz w:val="22"/>
              </w:rPr>
            </w:pPr>
            <w:r>
              <w:rPr>
                <w:sz w:val="22"/>
              </w:rPr>
              <w:t>1.42.</w:t>
            </w:r>
          </w:p>
        </w:tc>
        <w:tc>
          <w:tcPr>
            <w:tcW w:w="1482" w:type="dxa"/>
            <w:gridSpan w:val="2"/>
            <w:tcBorders>
              <w:top w:val="single" w:sz="4" w:space="0" w:color="auto"/>
              <w:left w:val="single" w:sz="4" w:space="0" w:color="auto"/>
              <w:bottom w:val="single" w:sz="4" w:space="0" w:color="auto"/>
              <w:right w:val="single" w:sz="4" w:space="0" w:color="auto"/>
            </w:tcBorders>
          </w:tcPr>
          <w:p w14:paraId="1BE23558"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502535C1"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3E8BFD36" w14:textId="77777777" w:rsidR="007D1B49" w:rsidRPr="005C0D9A" w:rsidRDefault="007D1B49" w:rsidP="007D1B49">
            <w:pPr>
              <w:ind w:left="2" w:firstLine="0"/>
            </w:pPr>
            <w:r w:rsidRPr="007D1B49">
              <w:t>RIS 400P</w:t>
            </w:r>
          </w:p>
        </w:tc>
        <w:tc>
          <w:tcPr>
            <w:tcW w:w="1349" w:type="dxa"/>
            <w:gridSpan w:val="2"/>
            <w:tcBorders>
              <w:top w:val="single" w:sz="4" w:space="0" w:color="auto"/>
              <w:left w:val="single" w:sz="4" w:space="0" w:color="auto"/>
              <w:bottom w:val="single" w:sz="4" w:space="0" w:color="auto"/>
              <w:right w:val="single" w:sz="4" w:space="0" w:color="auto"/>
            </w:tcBorders>
          </w:tcPr>
          <w:p w14:paraId="1B7DE121" w14:textId="77777777" w:rsidR="007D1B49" w:rsidRPr="005C0D9A" w:rsidRDefault="007D1B49" w:rsidP="008114F7">
            <w:r w:rsidRPr="005C0D9A">
              <w:rPr>
                <w:sz w:val="22"/>
              </w:rPr>
              <w:t>2007</w:t>
            </w:r>
          </w:p>
        </w:tc>
        <w:tc>
          <w:tcPr>
            <w:tcW w:w="3117" w:type="dxa"/>
            <w:tcBorders>
              <w:top w:val="single" w:sz="4" w:space="0" w:color="auto"/>
              <w:left w:val="single" w:sz="4" w:space="0" w:color="auto"/>
              <w:bottom w:val="single" w:sz="4" w:space="0" w:color="auto"/>
              <w:right w:val="single" w:sz="4" w:space="0" w:color="auto"/>
            </w:tcBorders>
          </w:tcPr>
          <w:p w14:paraId="473260AA"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(kineziterapijos salė I aukštas 109 kab.)</w:t>
            </w:r>
          </w:p>
        </w:tc>
        <w:tc>
          <w:tcPr>
            <w:tcW w:w="1701" w:type="dxa"/>
            <w:tcBorders>
              <w:top w:val="single" w:sz="4" w:space="0" w:color="auto"/>
              <w:left w:val="single" w:sz="4" w:space="0" w:color="auto"/>
              <w:bottom w:val="single" w:sz="4" w:space="0" w:color="auto"/>
              <w:right w:val="single" w:sz="4" w:space="0" w:color="auto"/>
            </w:tcBorders>
          </w:tcPr>
          <w:p w14:paraId="72B34401"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6244C9EE"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04039B23" w14:textId="77777777" w:rsidR="007D1B49" w:rsidRPr="00560C14" w:rsidRDefault="007D1B49" w:rsidP="008114F7">
            <w:r w:rsidRPr="00560C14">
              <w:t>58,08</w:t>
            </w:r>
          </w:p>
        </w:tc>
      </w:tr>
      <w:tr w:rsidR="007D1B49" w:rsidRPr="00A62F99" w14:paraId="7272EE49"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FE2A550" w14:textId="77777777" w:rsidR="007D1B49" w:rsidRPr="007D1B49" w:rsidRDefault="007D1B49" w:rsidP="007D1B49">
            <w:pPr>
              <w:ind w:left="0" w:firstLine="0"/>
              <w:rPr>
                <w:sz w:val="22"/>
              </w:rPr>
            </w:pPr>
            <w:r>
              <w:rPr>
                <w:sz w:val="22"/>
              </w:rPr>
              <w:t>1.43.</w:t>
            </w:r>
          </w:p>
        </w:tc>
        <w:tc>
          <w:tcPr>
            <w:tcW w:w="1482" w:type="dxa"/>
            <w:gridSpan w:val="2"/>
            <w:tcBorders>
              <w:top w:val="single" w:sz="4" w:space="0" w:color="auto"/>
              <w:left w:val="single" w:sz="4" w:space="0" w:color="auto"/>
              <w:bottom w:val="single" w:sz="4" w:space="0" w:color="auto"/>
              <w:right w:val="single" w:sz="4" w:space="0" w:color="auto"/>
            </w:tcBorders>
          </w:tcPr>
          <w:p w14:paraId="04ECA25E"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051D9B63"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5BDED105" w14:textId="77777777" w:rsidR="007D1B49" w:rsidRPr="005C0D9A" w:rsidRDefault="007D1B49" w:rsidP="007D1B49">
            <w:pPr>
              <w:ind w:left="2" w:firstLine="0"/>
            </w:pPr>
            <w:r w:rsidRPr="007D1B49">
              <w:t>RECU 900VE</w:t>
            </w:r>
          </w:p>
        </w:tc>
        <w:tc>
          <w:tcPr>
            <w:tcW w:w="1349" w:type="dxa"/>
            <w:gridSpan w:val="2"/>
            <w:tcBorders>
              <w:top w:val="single" w:sz="4" w:space="0" w:color="auto"/>
              <w:left w:val="single" w:sz="4" w:space="0" w:color="auto"/>
              <w:bottom w:val="single" w:sz="4" w:space="0" w:color="auto"/>
              <w:right w:val="single" w:sz="4" w:space="0" w:color="auto"/>
            </w:tcBorders>
          </w:tcPr>
          <w:p w14:paraId="0E05A587" w14:textId="77777777" w:rsidR="007D1B49" w:rsidRPr="005C0D9A" w:rsidRDefault="007D1B49" w:rsidP="008114F7">
            <w:r w:rsidRPr="005C0D9A">
              <w:rPr>
                <w:sz w:val="22"/>
              </w:rPr>
              <w:t>2008</w:t>
            </w:r>
          </w:p>
        </w:tc>
        <w:tc>
          <w:tcPr>
            <w:tcW w:w="3117" w:type="dxa"/>
            <w:tcBorders>
              <w:top w:val="single" w:sz="4" w:space="0" w:color="auto"/>
              <w:left w:val="single" w:sz="4" w:space="0" w:color="auto"/>
              <w:bottom w:val="single" w:sz="4" w:space="0" w:color="auto"/>
              <w:right w:val="single" w:sz="4" w:space="0" w:color="auto"/>
            </w:tcBorders>
          </w:tcPr>
          <w:p w14:paraId="09ABF76D"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w:t>
            </w:r>
          </w:p>
          <w:p w14:paraId="253FB9BC" w14:textId="77777777" w:rsidR="007D1B49" w:rsidRPr="007D1B49" w:rsidRDefault="007D1B49" w:rsidP="007D1B49">
            <w:pPr>
              <w:ind w:left="-74" w:firstLine="0"/>
              <w:rPr>
                <w:sz w:val="22"/>
              </w:rPr>
            </w:pPr>
            <w:r w:rsidRPr="005C0D9A">
              <w:rPr>
                <w:sz w:val="22"/>
              </w:rPr>
              <w:lastRenderedPageBreak/>
              <w:t>(fizinės medicinos ir reabilitacijos skyrius 316 kab.)</w:t>
            </w:r>
          </w:p>
        </w:tc>
        <w:tc>
          <w:tcPr>
            <w:tcW w:w="1701" w:type="dxa"/>
            <w:tcBorders>
              <w:top w:val="single" w:sz="4" w:space="0" w:color="auto"/>
              <w:left w:val="single" w:sz="4" w:space="0" w:color="auto"/>
              <w:bottom w:val="single" w:sz="4" w:space="0" w:color="auto"/>
              <w:right w:val="single" w:sz="4" w:space="0" w:color="auto"/>
            </w:tcBorders>
          </w:tcPr>
          <w:p w14:paraId="18C5306D" w14:textId="77777777" w:rsidR="007D1B49" w:rsidRPr="00560C14" w:rsidRDefault="007D1B49" w:rsidP="008114F7">
            <w:r w:rsidRPr="00560C14">
              <w:lastRenderedPageBreak/>
              <w:t>48,00</w:t>
            </w:r>
          </w:p>
        </w:tc>
        <w:tc>
          <w:tcPr>
            <w:tcW w:w="992" w:type="dxa"/>
            <w:tcBorders>
              <w:top w:val="single" w:sz="4" w:space="0" w:color="auto"/>
              <w:left w:val="single" w:sz="4" w:space="0" w:color="auto"/>
              <w:bottom w:val="single" w:sz="4" w:space="0" w:color="auto"/>
              <w:right w:val="single" w:sz="4" w:space="0" w:color="auto"/>
            </w:tcBorders>
          </w:tcPr>
          <w:p w14:paraId="5FDF71E1"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1A20ABFE" w14:textId="77777777" w:rsidR="007D1B49" w:rsidRPr="00560C14" w:rsidRDefault="007D1B49" w:rsidP="008114F7">
            <w:r w:rsidRPr="00560C14">
              <w:t>58,08</w:t>
            </w:r>
          </w:p>
        </w:tc>
      </w:tr>
      <w:tr w:rsidR="007D1B49" w:rsidRPr="00A62F99" w14:paraId="51E4F667"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E2C5D82" w14:textId="77777777" w:rsidR="007D1B49" w:rsidRPr="007D1B49" w:rsidRDefault="007D1B49" w:rsidP="007D1B49">
            <w:pPr>
              <w:ind w:left="0" w:firstLine="0"/>
              <w:rPr>
                <w:sz w:val="22"/>
              </w:rPr>
            </w:pPr>
            <w:r>
              <w:rPr>
                <w:sz w:val="22"/>
              </w:rPr>
              <w:t>1.44.</w:t>
            </w:r>
          </w:p>
        </w:tc>
        <w:tc>
          <w:tcPr>
            <w:tcW w:w="1482" w:type="dxa"/>
            <w:gridSpan w:val="2"/>
            <w:tcBorders>
              <w:top w:val="single" w:sz="4" w:space="0" w:color="auto"/>
              <w:left w:val="single" w:sz="4" w:space="0" w:color="auto"/>
              <w:bottom w:val="single" w:sz="4" w:space="0" w:color="auto"/>
              <w:right w:val="single" w:sz="4" w:space="0" w:color="auto"/>
            </w:tcBorders>
          </w:tcPr>
          <w:p w14:paraId="470C08C9"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33B9E894"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7E1C3C45" w14:textId="77777777" w:rsidR="007D1B49" w:rsidRPr="005C0D9A" w:rsidRDefault="007D1B49" w:rsidP="007D1B49">
            <w:pPr>
              <w:ind w:left="2" w:firstLine="0"/>
            </w:pPr>
            <w:r w:rsidRPr="007D1B49">
              <w:t>RIS 700 VED</w:t>
            </w:r>
          </w:p>
        </w:tc>
        <w:tc>
          <w:tcPr>
            <w:tcW w:w="1349" w:type="dxa"/>
            <w:gridSpan w:val="2"/>
            <w:tcBorders>
              <w:top w:val="single" w:sz="4" w:space="0" w:color="auto"/>
              <w:left w:val="single" w:sz="4" w:space="0" w:color="auto"/>
              <w:bottom w:val="single" w:sz="4" w:space="0" w:color="auto"/>
              <w:right w:val="single" w:sz="4" w:space="0" w:color="auto"/>
            </w:tcBorders>
          </w:tcPr>
          <w:p w14:paraId="1C412059"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0982C4C9" w14:textId="77777777" w:rsidR="007D1B49" w:rsidRPr="007D1B49" w:rsidRDefault="007D1B49" w:rsidP="007D1B49">
            <w:pPr>
              <w:ind w:left="-74" w:firstLine="0"/>
              <w:rPr>
                <w:sz w:val="22"/>
              </w:rPr>
            </w:pPr>
            <w:r w:rsidRPr="005C0D9A">
              <w:rPr>
                <w:sz w:val="22"/>
              </w:rPr>
              <w:t>AASP</w:t>
            </w:r>
            <w:r>
              <w:rPr>
                <w:sz w:val="22"/>
              </w:rPr>
              <w:t xml:space="preserve">C </w:t>
            </w:r>
            <w:r w:rsidRPr="005C0D9A">
              <w:rPr>
                <w:sz w:val="22"/>
              </w:rPr>
              <w:t>(I aukštas MRT 117 kab.)</w:t>
            </w:r>
          </w:p>
        </w:tc>
        <w:tc>
          <w:tcPr>
            <w:tcW w:w="1701" w:type="dxa"/>
            <w:tcBorders>
              <w:top w:val="single" w:sz="4" w:space="0" w:color="auto"/>
              <w:left w:val="single" w:sz="4" w:space="0" w:color="auto"/>
              <w:bottom w:val="single" w:sz="4" w:space="0" w:color="auto"/>
              <w:right w:val="single" w:sz="4" w:space="0" w:color="auto"/>
            </w:tcBorders>
          </w:tcPr>
          <w:p w14:paraId="78C40D50"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143F9C0B"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67520DB6" w14:textId="77777777" w:rsidR="007D1B49" w:rsidRPr="00560C14" w:rsidRDefault="007D1B49" w:rsidP="008114F7">
            <w:r w:rsidRPr="00560C14">
              <w:t>58,08</w:t>
            </w:r>
          </w:p>
        </w:tc>
      </w:tr>
      <w:tr w:rsidR="007D1B49" w:rsidRPr="00A62F99" w14:paraId="5175B5E3" w14:textId="77777777" w:rsidTr="008114F7">
        <w:trPr>
          <w:trHeight w:val="472"/>
        </w:trPr>
        <w:tc>
          <w:tcPr>
            <w:tcW w:w="779" w:type="dxa"/>
            <w:gridSpan w:val="2"/>
            <w:tcBorders>
              <w:top w:val="single" w:sz="4" w:space="0" w:color="auto"/>
              <w:left w:val="single" w:sz="4" w:space="0" w:color="auto"/>
              <w:bottom w:val="single" w:sz="4" w:space="0" w:color="auto"/>
              <w:right w:val="single" w:sz="4" w:space="0" w:color="auto"/>
            </w:tcBorders>
          </w:tcPr>
          <w:p w14:paraId="57CDADD9" w14:textId="77777777" w:rsidR="007D1B49" w:rsidRPr="007D1B49" w:rsidRDefault="007D1B49" w:rsidP="007D1B49">
            <w:pPr>
              <w:ind w:left="0" w:firstLine="0"/>
              <w:rPr>
                <w:sz w:val="22"/>
              </w:rPr>
            </w:pPr>
            <w:r>
              <w:rPr>
                <w:sz w:val="22"/>
              </w:rPr>
              <w:t>1.45.</w:t>
            </w:r>
          </w:p>
        </w:tc>
        <w:tc>
          <w:tcPr>
            <w:tcW w:w="1482" w:type="dxa"/>
            <w:gridSpan w:val="2"/>
            <w:tcBorders>
              <w:top w:val="single" w:sz="4" w:space="0" w:color="auto"/>
              <w:left w:val="single" w:sz="4" w:space="0" w:color="auto"/>
              <w:bottom w:val="single" w:sz="4" w:space="0" w:color="auto"/>
              <w:right w:val="single" w:sz="4" w:space="0" w:color="auto"/>
            </w:tcBorders>
          </w:tcPr>
          <w:p w14:paraId="08935545"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173B0013"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4D7EA1BB" w14:textId="77777777" w:rsidR="007D1B49" w:rsidRPr="005C0D9A" w:rsidRDefault="007D1B49" w:rsidP="007D1B49">
            <w:pPr>
              <w:ind w:left="2" w:firstLine="0"/>
            </w:pPr>
            <w:r w:rsidRPr="007D1B49">
              <w:t>ALASCA R-1000</w:t>
            </w:r>
          </w:p>
        </w:tc>
        <w:tc>
          <w:tcPr>
            <w:tcW w:w="1349" w:type="dxa"/>
            <w:gridSpan w:val="2"/>
            <w:tcBorders>
              <w:top w:val="single" w:sz="4" w:space="0" w:color="auto"/>
              <w:left w:val="single" w:sz="4" w:space="0" w:color="auto"/>
              <w:bottom w:val="single" w:sz="4" w:space="0" w:color="auto"/>
              <w:right w:val="single" w:sz="4" w:space="0" w:color="auto"/>
            </w:tcBorders>
          </w:tcPr>
          <w:p w14:paraId="0E0F720E"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019744E1"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II a. chirurginis sk.208 kab.</w:t>
            </w:r>
          </w:p>
        </w:tc>
        <w:tc>
          <w:tcPr>
            <w:tcW w:w="1701" w:type="dxa"/>
            <w:tcBorders>
              <w:top w:val="single" w:sz="4" w:space="0" w:color="auto"/>
              <w:left w:val="single" w:sz="4" w:space="0" w:color="auto"/>
              <w:bottom w:val="single" w:sz="4" w:space="0" w:color="auto"/>
              <w:right w:val="single" w:sz="4" w:space="0" w:color="auto"/>
            </w:tcBorders>
          </w:tcPr>
          <w:p w14:paraId="233A0B49"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04CFB50F"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2F61AEA5" w14:textId="77777777" w:rsidR="007D1B49" w:rsidRPr="00560C14" w:rsidRDefault="007D1B49" w:rsidP="008114F7">
            <w:r w:rsidRPr="00560C14">
              <w:t>58,08</w:t>
            </w:r>
          </w:p>
        </w:tc>
      </w:tr>
      <w:tr w:rsidR="007D1B49" w:rsidRPr="00A62F99" w14:paraId="5C3B8638"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2BCFA1AA" w14:textId="77777777" w:rsidR="007D1B49" w:rsidRPr="007D1B49" w:rsidRDefault="007D1B49" w:rsidP="007D1B49">
            <w:pPr>
              <w:ind w:left="0" w:firstLine="0"/>
              <w:rPr>
                <w:sz w:val="22"/>
              </w:rPr>
            </w:pPr>
            <w:r>
              <w:rPr>
                <w:sz w:val="22"/>
              </w:rPr>
              <w:t>1.46.</w:t>
            </w:r>
          </w:p>
        </w:tc>
        <w:tc>
          <w:tcPr>
            <w:tcW w:w="1482" w:type="dxa"/>
            <w:gridSpan w:val="2"/>
            <w:tcBorders>
              <w:top w:val="single" w:sz="4" w:space="0" w:color="auto"/>
              <w:left w:val="single" w:sz="4" w:space="0" w:color="auto"/>
              <w:bottom w:val="single" w:sz="4" w:space="0" w:color="auto"/>
              <w:right w:val="single" w:sz="4" w:space="0" w:color="auto"/>
            </w:tcBorders>
          </w:tcPr>
          <w:p w14:paraId="5779D0F8"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7752AE9B"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3A015B75" w14:textId="77777777" w:rsidR="007D1B49" w:rsidRPr="005C0D9A" w:rsidRDefault="007D1B49" w:rsidP="007D1B49">
            <w:pPr>
              <w:ind w:left="2" w:firstLine="0"/>
            </w:pPr>
            <w:r w:rsidRPr="007D1B49">
              <w:t>REGO  900HE-EC</w:t>
            </w:r>
          </w:p>
        </w:tc>
        <w:tc>
          <w:tcPr>
            <w:tcW w:w="1349" w:type="dxa"/>
            <w:gridSpan w:val="2"/>
            <w:tcBorders>
              <w:top w:val="single" w:sz="4" w:space="0" w:color="auto"/>
              <w:left w:val="single" w:sz="4" w:space="0" w:color="auto"/>
              <w:bottom w:val="single" w:sz="4" w:space="0" w:color="auto"/>
              <w:right w:val="single" w:sz="4" w:space="0" w:color="auto"/>
            </w:tcBorders>
          </w:tcPr>
          <w:p w14:paraId="611E67C0"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667F1F31" w14:textId="77777777" w:rsidR="007D1B49" w:rsidRPr="007D1B49" w:rsidRDefault="007D1B49" w:rsidP="007D1B49">
            <w:pPr>
              <w:ind w:left="-74" w:firstLine="0"/>
              <w:rPr>
                <w:sz w:val="22"/>
              </w:rPr>
            </w:pPr>
            <w:r w:rsidRPr="005C0D9A">
              <w:rPr>
                <w:sz w:val="22"/>
              </w:rPr>
              <w:t>AASP</w:t>
            </w:r>
            <w:r>
              <w:rPr>
                <w:sz w:val="22"/>
              </w:rPr>
              <w:t>C</w:t>
            </w:r>
          </w:p>
          <w:p w14:paraId="35DC90F7" w14:textId="77777777" w:rsidR="007D1B49" w:rsidRPr="007D1B49" w:rsidRDefault="007D1B49" w:rsidP="007D1B49">
            <w:pPr>
              <w:ind w:left="-74" w:firstLine="0"/>
              <w:rPr>
                <w:sz w:val="22"/>
              </w:rPr>
            </w:pPr>
            <w:r w:rsidRPr="005C0D9A">
              <w:rPr>
                <w:sz w:val="22"/>
              </w:rPr>
              <w:t>(nauja pasitarimų salė)</w:t>
            </w:r>
          </w:p>
        </w:tc>
        <w:tc>
          <w:tcPr>
            <w:tcW w:w="1701" w:type="dxa"/>
            <w:tcBorders>
              <w:top w:val="single" w:sz="4" w:space="0" w:color="auto"/>
              <w:left w:val="single" w:sz="4" w:space="0" w:color="auto"/>
              <w:bottom w:val="single" w:sz="4" w:space="0" w:color="auto"/>
              <w:right w:val="single" w:sz="4" w:space="0" w:color="auto"/>
            </w:tcBorders>
          </w:tcPr>
          <w:p w14:paraId="69B2185D" w14:textId="77777777" w:rsidR="007D1B49" w:rsidRPr="00560C14" w:rsidRDefault="007D1B49" w:rsidP="008114F7">
            <w:r w:rsidRPr="00560C14">
              <w:t>48,00</w:t>
            </w:r>
          </w:p>
        </w:tc>
        <w:tc>
          <w:tcPr>
            <w:tcW w:w="992" w:type="dxa"/>
            <w:tcBorders>
              <w:top w:val="single" w:sz="4" w:space="0" w:color="auto"/>
              <w:left w:val="single" w:sz="4" w:space="0" w:color="auto"/>
              <w:bottom w:val="single" w:sz="4" w:space="0" w:color="auto"/>
              <w:right w:val="single" w:sz="4" w:space="0" w:color="auto"/>
            </w:tcBorders>
          </w:tcPr>
          <w:p w14:paraId="705D904F"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0760F73" w14:textId="77777777" w:rsidR="007D1B49" w:rsidRPr="00560C14" w:rsidRDefault="007D1B49" w:rsidP="008114F7">
            <w:r w:rsidRPr="00560C14">
              <w:t>58,08</w:t>
            </w:r>
          </w:p>
        </w:tc>
      </w:tr>
      <w:tr w:rsidR="007D1B49" w:rsidRPr="00A62F99" w14:paraId="7FD26E4D" w14:textId="77777777" w:rsidTr="008114F7">
        <w:trPr>
          <w:trHeight w:val="331"/>
        </w:trPr>
        <w:tc>
          <w:tcPr>
            <w:tcW w:w="779" w:type="dxa"/>
            <w:gridSpan w:val="2"/>
            <w:tcBorders>
              <w:top w:val="single" w:sz="4" w:space="0" w:color="auto"/>
              <w:left w:val="single" w:sz="4" w:space="0" w:color="auto"/>
              <w:bottom w:val="single" w:sz="4" w:space="0" w:color="auto"/>
              <w:right w:val="single" w:sz="4" w:space="0" w:color="auto"/>
            </w:tcBorders>
          </w:tcPr>
          <w:p w14:paraId="7298EB35" w14:textId="77777777" w:rsidR="007D1B49" w:rsidRPr="007D1B49" w:rsidRDefault="007D1B49" w:rsidP="007D1B49">
            <w:pPr>
              <w:ind w:left="0" w:firstLine="0"/>
              <w:rPr>
                <w:sz w:val="22"/>
              </w:rPr>
            </w:pPr>
            <w:r>
              <w:rPr>
                <w:sz w:val="22"/>
              </w:rPr>
              <w:t>1.47.</w:t>
            </w:r>
          </w:p>
        </w:tc>
        <w:tc>
          <w:tcPr>
            <w:tcW w:w="1482" w:type="dxa"/>
            <w:gridSpan w:val="2"/>
            <w:tcBorders>
              <w:top w:val="single" w:sz="4" w:space="0" w:color="auto"/>
              <w:left w:val="single" w:sz="4" w:space="0" w:color="auto"/>
              <w:bottom w:val="single" w:sz="4" w:space="0" w:color="auto"/>
              <w:right w:val="single" w:sz="4" w:space="0" w:color="auto"/>
            </w:tcBorders>
          </w:tcPr>
          <w:p w14:paraId="6F843A6D"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3EC25046" w14:textId="77777777" w:rsidR="007D1B49" w:rsidRPr="007D1B49" w:rsidRDefault="007D1B49" w:rsidP="007D1B49">
            <w:pPr>
              <w:ind w:left="0" w:firstLine="0"/>
              <w:rPr>
                <w:sz w:val="22"/>
              </w:rPr>
            </w:pPr>
            <w:r w:rsidRPr="005C0D9A">
              <w:rPr>
                <w:sz w:val="22"/>
              </w:rPr>
              <w:t>Šalčio mašina TAURUS</w:t>
            </w:r>
          </w:p>
        </w:tc>
        <w:tc>
          <w:tcPr>
            <w:tcW w:w="1846" w:type="dxa"/>
            <w:tcBorders>
              <w:top w:val="single" w:sz="4" w:space="0" w:color="auto"/>
              <w:left w:val="single" w:sz="4" w:space="0" w:color="auto"/>
              <w:bottom w:val="single" w:sz="4" w:space="0" w:color="auto"/>
              <w:right w:val="single" w:sz="4" w:space="0" w:color="auto"/>
            </w:tcBorders>
          </w:tcPr>
          <w:p w14:paraId="3F8E5DD4" w14:textId="77777777" w:rsidR="007D1B49" w:rsidRPr="005C0D9A" w:rsidRDefault="007D1B49" w:rsidP="007D1B49">
            <w:pPr>
              <w:ind w:left="2" w:firstLine="0"/>
            </w:pPr>
            <w:r w:rsidRPr="007D1B49">
              <w:t>TA079</w:t>
            </w:r>
          </w:p>
        </w:tc>
        <w:tc>
          <w:tcPr>
            <w:tcW w:w="1349" w:type="dxa"/>
            <w:gridSpan w:val="2"/>
            <w:tcBorders>
              <w:top w:val="single" w:sz="4" w:space="0" w:color="auto"/>
              <w:left w:val="single" w:sz="4" w:space="0" w:color="auto"/>
              <w:bottom w:val="single" w:sz="4" w:space="0" w:color="auto"/>
              <w:right w:val="single" w:sz="4" w:space="0" w:color="auto"/>
            </w:tcBorders>
          </w:tcPr>
          <w:p w14:paraId="53B26408"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7DB474D3" w14:textId="77777777" w:rsidR="007D1B49" w:rsidRPr="007D1B49" w:rsidRDefault="007D1B49" w:rsidP="007D1B49">
            <w:pPr>
              <w:ind w:left="-74" w:firstLine="0"/>
              <w:rPr>
                <w:sz w:val="22"/>
              </w:rPr>
            </w:pPr>
            <w:r w:rsidRPr="005C0D9A">
              <w:rPr>
                <w:sz w:val="22"/>
              </w:rPr>
              <w:t>AASP</w:t>
            </w:r>
            <w:r>
              <w:rPr>
                <w:sz w:val="22"/>
              </w:rPr>
              <w:t>C</w:t>
            </w:r>
            <w:r w:rsidRPr="005C0D9A">
              <w:rPr>
                <w:sz w:val="22"/>
              </w:rPr>
              <w:t xml:space="preserve"> </w:t>
            </w:r>
            <w:r w:rsidRPr="007D1B49">
              <w:rPr>
                <w:sz w:val="22"/>
              </w:rPr>
              <w:t>(terapijos ir chirurgijos dienos skyrius )</w:t>
            </w:r>
          </w:p>
        </w:tc>
        <w:tc>
          <w:tcPr>
            <w:tcW w:w="1701" w:type="dxa"/>
            <w:tcBorders>
              <w:top w:val="single" w:sz="4" w:space="0" w:color="auto"/>
              <w:left w:val="single" w:sz="4" w:space="0" w:color="auto"/>
              <w:bottom w:val="single" w:sz="4" w:space="0" w:color="auto"/>
              <w:right w:val="single" w:sz="4" w:space="0" w:color="auto"/>
            </w:tcBorders>
          </w:tcPr>
          <w:p w14:paraId="0EF2AE67" w14:textId="77777777" w:rsidR="007D1B49" w:rsidRPr="00560C14" w:rsidRDefault="007D1B49" w:rsidP="008114F7">
            <w:r w:rsidRPr="00560C14">
              <w:t>120,00</w:t>
            </w:r>
          </w:p>
        </w:tc>
        <w:tc>
          <w:tcPr>
            <w:tcW w:w="992" w:type="dxa"/>
            <w:tcBorders>
              <w:top w:val="single" w:sz="4" w:space="0" w:color="auto"/>
              <w:left w:val="single" w:sz="4" w:space="0" w:color="auto"/>
              <w:bottom w:val="single" w:sz="4" w:space="0" w:color="auto"/>
              <w:right w:val="single" w:sz="4" w:space="0" w:color="auto"/>
            </w:tcBorders>
          </w:tcPr>
          <w:p w14:paraId="0F1960B1" w14:textId="77777777" w:rsidR="007D1B49" w:rsidRPr="00560C14" w:rsidRDefault="007D1B49" w:rsidP="008114F7">
            <w:r w:rsidRPr="00560C14">
              <w:t>21</w:t>
            </w:r>
          </w:p>
        </w:tc>
        <w:tc>
          <w:tcPr>
            <w:tcW w:w="1709" w:type="dxa"/>
            <w:gridSpan w:val="2"/>
            <w:tcBorders>
              <w:top w:val="single" w:sz="4" w:space="0" w:color="auto"/>
              <w:left w:val="single" w:sz="4" w:space="0" w:color="auto"/>
              <w:bottom w:val="single" w:sz="4" w:space="0" w:color="auto"/>
              <w:right w:val="single" w:sz="4" w:space="0" w:color="auto"/>
            </w:tcBorders>
          </w:tcPr>
          <w:p w14:paraId="5B9F0D69" w14:textId="77777777" w:rsidR="007D1B49" w:rsidRDefault="007D1B49" w:rsidP="008114F7">
            <w:r w:rsidRPr="00560C14">
              <w:t>145,2</w:t>
            </w:r>
            <w:r>
              <w:t>0</w:t>
            </w:r>
          </w:p>
        </w:tc>
      </w:tr>
      <w:tr w:rsidR="007D1B49" w:rsidRPr="00A62F99" w14:paraId="5F418307" w14:textId="77777777" w:rsidTr="008114F7">
        <w:tc>
          <w:tcPr>
            <w:tcW w:w="15168" w:type="dxa"/>
            <w:gridSpan w:val="13"/>
            <w:tcBorders>
              <w:top w:val="single" w:sz="4" w:space="0" w:color="auto"/>
              <w:left w:val="single" w:sz="4" w:space="0" w:color="auto"/>
              <w:bottom w:val="single" w:sz="4" w:space="0" w:color="auto"/>
              <w:right w:val="single" w:sz="4" w:space="0" w:color="auto"/>
            </w:tcBorders>
          </w:tcPr>
          <w:p w14:paraId="46DE7529" w14:textId="77777777" w:rsidR="007D1B49" w:rsidRPr="005C0D9A" w:rsidRDefault="007D1B49" w:rsidP="008114F7">
            <w:pPr>
              <w:rPr>
                <w:b/>
              </w:rPr>
            </w:pPr>
            <w:r w:rsidRPr="005C0D9A">
              <w:rPr>
                <w:b/>
                <w:sz w:val="22"/>
              </w:rPr>
              <w:t xml:space="preserve">LUKIŠKIŲ FIL. </w:t>
            </w:r>
            <w:r w:rsidRPr="005C0D9A">
              <w:rPr>
                <w:sz w:val="22"/>
              </w:rPr>
              <w:t xml:space="preserve">(Gedimino </w:t>
            </w:r>
            <w:r>
              <w:rPr>
                <w:sz w:val="22"/>
              </w:rPr>
              <w:t>per</w:t>
            </w:r>
            <w:r w:rsidRPr="005C0D9A">
              <w:rPr>
                <w:sz w:val="22"/>
              </w:rPr>
              <w:t>. 27)</w:t>
            </w:r>
          </w:p>
        </w:tc>
      </w:tr>
      <w:tr w:rsidR="007D1B49" w:rsidRPr="00A62F99" w14:paraId="4F9B5D48"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F4C9B47" w14:textId="77777777" w:rsidR="007D1B49" w:rsidRPr="007D1B49" w:rsidRDefault="007D1B49" w:rsidP="007D1B49">
            <w:pPr>
              <w:ind w:left="0" w:firstLine="0"/>
              <w:rPr>
                <w:sz w:val="22"/>
              </w:rPr>
            </w:pPr>
            <w:r>
              <w:rPr>
                <w:sz w:val="22"/>
              </w:rPr>
              <w:t>1.48.</w:t>
            </w:r>
          </w:p>
        </w:tc>
        <w:tc>
          <w:tcPr>
            <w:tcW w:w="1482" w:type="dxa"/>
            <w:gridSpan w:val="2"/>
            <w:tcBorders>
              <w:top w:val="single" w:sz="4" w:space="0" w:color="auto"/>
              <w:left w:val="single" w:sz="4" w:space="0" w:color="auto"/>
              <w:bottom w:val="single" w:sz="4" w:space="0" w:color="auto"/>
              <w:right w:val="single" w:sz="4" w:space="0" w:color="auto"/>
            </w:tcBorders>
          </w:tcPr>
          <w:p w14:paraId="68EDD6AC"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07516346"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585A1F4A" w14:textId="77777777" w:rsidR="007D1B49" w:rsidRPr="005C0D9A" w:rsidRDefault="007D1B49" w:rsidP="007D1B49">
            <w:pPr>
              <w:ind w:left="2" w:firstLine="0"/>
            </w:pPr>
            <w:r w:rsidRPr="007D1B49">
              <w:t>RIS 400 VED</w:t>
            </w:r>
          </w:p>
        </w:tc>
        <w:tc>
          <w:tcPr>
            <w:tcW w:w="1349" w:type="dxa"/>
            <w:gridSpan w:val="2"/>
            <w:tcBorders>
              <w:top w:val="single" w:sz="4" w:space="0" w:color="auto"/>
              <w:left w:val="single" w:sz="4" w:space="0" w:color="auto"/>
              <w:bottom w:val="single" w:sz="4" w:space="0" w:color="auto"/>
              <w:right w:val="single" w:sz="4" w:space="0" w:color="auto"/>
            </w:tcBorders>
          </w:tcPr>
          <w:p w14:paraId="146F2FD4"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088A989C" w14:textId="77777777" w:rsidR="007D1B49" w:rsidRPr="007D1B49" w:rsidRDefault="007D1B49" w:rsidP="007D1B49">
            <w:pPr>
              <w:ind w:left="-74" w:firstLine="0"/>
              <w:rPr>
                <w:sz w:val="22"/>
              </w:rPr>
            </w:pPr>
            <w:r w:rsidRPr="005C0D9A">
              <w:rPr>
                <w:sz w:val="22"/>
              </w:rPr>
              <w:t xml:space="preserve">Lukiškių PASPC </w:t>
            </w:r>
          </w:p>
          <w:p w14:paraId="480D3BD0" w14:textId="77777777" w:rsidR="007D1B49" w:rsidRPr="007D1B49" w:rsidRDefault="007D1B49" w:rsidP="007D1B49">
            <w:pPr>
              <w:ind w:left="-74" w:firstLine="0"/>
              <w:rPr>
                <w:sz w:val="22"/>
              </w:rPr>
            </w:pPr>
            <w:r w:rsidRPr="005C0D9A">
              <w:rPr>
                <w:sz w:val="22"/>
              </w:rPr>
              <w:t>(fizinės medicinos ir reabilitacijos skyrius)</w:t>
            </w:r>
          </w:p>
        </w:tc>
        <w:tc>
          <w:tcPr>
            <w:tcW w:w="1701" w:type="dxa"/>
            <w:tcBorders>
              <w:top w:val="single" w:sz="4" w:space="0" w:color="auto"/>
              <w:left w:val="single" w:sz="4" w:space="0" w:color="auto"/>
              <w:bottom w:val="single" w:sz="4" w:space="0" w:color="auto"/>
              <w:right w:val="single" w:sz="4" w:space="0" w:color="auto"/>
            </w:tcBorders>
          </w:tcPr>
          <w:p w14:paraId="3EBC7BAC" w14:textId="77777777" w:rsidR="007D1B49" w:rsidRPr="006152FA" w:rsidRDefault="007D1B49" w:rsidP="008114F7">
            <w:r w:rsidRPr="006152FA">
              <w:t>48,00</w:t>
            </w:r>
          </w:p>
        </w:tc>
        <w:tc>
          <w:tcPr>
            <w:tcW w:w="992" w:type="dxa"/>
            <w:tcBorders>
              <w:top w:val="single" w:sz="4" w:space="0" w:color="auto"/>
              <w:left w:val="single" w:sz="4" w:space="0" w:color="auto"/>
              <w:bottom w:val="single" w:sz="4" w:space="0" w:color="auto"/>
              <w:right w:val="single" w:sz="4" w:space="0" w:color="auto"/>
            </w:tcBorders>
          </w:tcPr>
          <w:p w14:paraId="5FE1388B" w14:textId="77777777" w:rsidR="007D1B49" w:rsidRPr="006152FA" w:rsidRDefault="007D1B49" w:rsidP="008114F7">
            <w:r w:rsidRPr="006152FA">
              <w:t>21</w:t>
            </w:r>
          </w:p>
        </w:tc>
        <w:tc>
          <w:tcPr>
            <w:tcW w:w="1709" w:type="dxa"/>
            <w:gridSpan w:val="2"/>
            <w:tcBorders>
              <w:top w:val="single" w:sz="4" w:space="0" w:color="auto"/>
              <w:left w:val="single" w:sz="4" w:space="0" w:color="auto"/>
              <w:bottom w:val="single" w:sz="4" w:space="0" w:color="auto"/>
              <w:right w:val="single" w:sz="4" w:space="0" w:color="auto"/>
            </w:tcBorders>
          </w:tcPr>
          <w:p w14:paraId="5E431C23" w14:textId="77777777" w:rsidR="007D1B49" w:rsidRPr="006152FA" w:rsidRDefault="007D1B49" w:rsidP="008114F7">
            <w:r w:rsidRPr="006152FA">
              <w:t>58,08</w:t>
            </w:r>
          </w:p>
        </w:tc>
      </w:tr>
      <w:tr w:rsidR="007D1B49" w:rsidRPr="00A62F99" w14:paraId="4712B8A6"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16566295" w14:textId="77777777" w:rsidR="007D1B49" w:rsidRPr="007D1B49" w:rsidRDefault="007D1B49" w:rsidP="007D1B49">
            <w:pPr>
              <w:ind w:left="0" w:firstLine="0"/>
              <w:rPr>
                <w:sz w:val="22"/>
              </w:rPr>
            </w:pPr>
            <w:r>
              <w:rPr>
                <w:sz w:val="22"/>
              </w:rPr>
              <w:t>1.49.</w:t>
            </w:r>
          </w:p>
        </w:tc>
        <w:tc>
          <w:tcPr>
            <w:tcW w:w="1482" w:type="dxa"/>
            <w:gridSpan w:val="2"/>
            <w:tcBorders>
              <w:top w:val="single" w:sz="4" w:space="0" w:color="auto"/>
              <w:left w:val="single" w:sz="4" w:space="0" w:color="auto"/>
              <w:bottom w:val="single" w:sz="4" w:space="0" w:color="auto"/>
              <w:right w:val="single" w:sz="4" w:space="0" w:color="auto"/>
            </w:tcBorders>
          </w:tcPr>
          <w:p w14:paraId="0B10B64A"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1B2DE54A"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4AC20865" w14:textId="77777777" w:rsidR="007D1B49" w:rsidRPr="005C0D9A" w:rsidRDefault="007D1B49" w:rsidP="007D1B49">
            <w:pPr>
              <w:ind w:left="2" w:firstLine="0"/>
            </w:pPr>
            <w:r w:rsidRPr="007D1B49">
              <w:t>RIS 200 VED</w:t>
            </w:r>
          </w:p>
        </w:tc>
        <w:tc>
          <w:tcPr>
            <w:tcW w:w="1349" w:type="dxa"/>
            <w:gridSpan w:val="2"/>
            <w:tcBorders>
              <w:top w:val="single" w:sz="4" w:space="0" w:color="auto"/>
              <w:left w:val="single" w:sz="4" w:space="0" w:color="auto"/>
              <w:bottom w:val="single" w:sz="4" w:space="0" w:color="auto"/>
              <w:right w:val="single" w:sz="4" w:space="0" w:color="auto"/>
            </w:tcBorders>
          </w:tcPr>
          <w:p w14:paraId="10C8F398"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0835CD16" w14:textId="77777777" w:rsidR="007D1B49" w:rsidRPr="007D1B49" w:rsidRDefault="007D1B49" w:rsidP="007D1B49">
            <w:pPr>
              <w:ind w:left="-74" w:firstLine="0"/>
              <w:rPr>
                <w:sz w:val="22"/>
              </w:rPr>
            </w:pPr>
            <w:r w:rsidRPr="005C0D9A">
              <w:rPr>
                <w:sz w:val="22"/>
              </w:rPr>
              <w:t xml:space="preserve">Lukiškių PASPC </w:t>
            </w:r>
          </w:p>
          <w:p w14:paraId="130987AE" w14:textId="77777777" w:rsidR="007D1B49" w:rsidRPr="007D1B49" w:rsidRDefault="007D1B49" w:rsidP="007D1B49">
            <w:pPr>
              <w:ind w:left="-74" w:firstLine="0"/>
              <w:rPr>
                <w:sz w:val="22"/>
              </w:rPr>
            </w:pPr>
            <w:r w:rsidRPr="005C0D9A">
              <w:rPr>
                <w:sz w:val="22"/>
              </w:rPr>
              <w:t>(masažo kabinetas)</w:t>
            </w:r>
          </w:p>
        </w:tc>
        <w:tc>
          <w:tcPr>
            <w:tcW w:w="1701" w:type="dxa"/>
            <w:tcBorders>
              <w:top w:val="single" w:sz="4" w:space="0" w:color="auto"/>
              <w:left w:val="single" w:sz="4" w:space="0" w:color="auto"/>
              <w:bottom w:val="single" w:sz="4" w:space="0" w:color="auto"/>
              <w:right w:val="single" w:sz="4" w:space="0" w:color="auto"/>
            </w:tcBorders>
          </w:tcPr>
          <w:p w14:paraId="6FA6EB03" w14:textId="77777777" w:rsidR="007D1B49" w:rsidRPr="006152FA" w:rsidRDefault="007D1B49" w:rsidP="008114F7">
            <w:r w:rsidRPr="006152FA">
              <w:t>48,00</w:t>
            </w:r>
          </w:p>
        </w:tc>
        <w:tc>
          <w:tcPr>
            <w:tcW w:w="992" w:type="dxa"/>
            <w:tcBorders>
              <w:top w:val="single" w:sz="4" w:space="0" w:color="auto"/>
              <w:left w:val="single" w:sz="4" w:space="0" w:color="auto"/>
              <w:bottom w:val="single" w:sz="4" w:space="0" w:color="auto"/>
              <w:right w:val="single" w:sz="4" w:space="0" w:color="auto"/>
            </w:tcBorders>
          </w:tcPr>
          <w:p w14:paraId="7192B2E5" w14:textId="77777777" w:rsidR="007D1B49" w:rsidRPr="006152FA" w:rsidRDefault="007D1B49" w:rsidP="008114F7">
            <w:r w:rsidRPr="006152FA">
              <w:t>21</w:t>
            </w:r>
          </w:p>
        </w:tc>
        <w:tc>
          <w:tcPr>
            <w:tcW w:w="1709" w:type="dxa"/>
            <w:gridSpan w:val="2"/>
            <w:tcBorders>
              <w:top w:val="single" w:sz="4" w:space="0" w:color="auto"/>
              <w:left w:val="single" w:sz="4" w:space="0" w:color="auto"/>
              <w:bottom w:val="single" w:sz="4" w:space="0" w:color="auto"/>
              <w:right w:val="single" w:sz="4" w:space="0" w:color="auto"/>
            </w:tcBorders>
          </w:tcPr>
          <w:p w14:paraId="23E5EF1C" w14:textId="77777777" w:rsidR="007D1B49" w:rsidRPr="006152FA" w:rsidRDefault="007D1B49" w:rsidP="008114F7">
            <w:r w:rsidRPr="006152FA">
              <w:t>58,08</w:t>
            </w:r>
          </w:p>
        </w:tc>
      </w:tr>
      <w:tr w:rsidR="007D1B49" w:rsidRPr="00A62F99" w14:paraId="04C57559"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44289FA" w14:textId="77777777" w:rsidR="007D1B49" w:rsidRPr="007D1B49" w:rsidRDefault="007D1B49" w:rsidP="007D1B49">
            <w:pPr>
              <w:ind w:left="0" w:firstLine="0"/>
              <w:rPr>
                <w:sz w:val="22"/>
              </w:rPr>
            </w:pPr>
            <w:r>
              <w:rPr>
                <w:sz w:val="22"/>
              </w:rPr>
              <w:t>1.50.</w:t>
            </w:r>
          </w:p>
        </w:tc>
        <w:tc>
          <w:tcPr>
            <w:tcW w:w="1482" w:type="dxa"/>
            <w:gridSpan w:val="2"/>
            <w:tcBorders>
              <w:top w:val="single" w:sz="4" w:space="0" w:color="auto"/>
              <w:left w:val="single" w:sz="4" w:space="0" w:color="auto"/>
              <w:bottom w:val="single" w:sz="4" w:space="0" w:color="auto"/>
              <w:right w:val="single" w:sz="4" w:space="0" w:color="auto"/>
            </w:tcBorders>
          </w:tcPr>
          <w:p w14:paraId="77B41535"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529E86D7"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26A7D839" w14:textId="77777777" w:rsidR="007D1B49" w:rsidRPr="005C0D9A" w:rsidRDefault="007D1B49" w:rsidP="007D1B49">
            <w:pPr>
              <w:ind w:left="2" w:firstLine="0"/>
            </w:pPr>
            <w:r w:rsidRPr="007D1B49">
              <w:t xml:space="preserve">RIS </w:t>
            </w:r>
          </w:p>
        </w:tc>
        <w:tc>
          <w:tcPr>
            <w:tcW w:w="1349" w:type="dxa"/>
            <w:gridSpan w:val="2"/>
            <w:tcBorders>
              <w:top w:val="single" w:sz="4" w:space="0" w:color="auto"/>
              <w:left w:val="single" w:sz="4" w:space="0" w:color="auto"/>
              <w:bottom w:val="single" w:sz="4" w:space="0" w:color="auto"/>
              <w:right w:val="single" w:sz="4" w:space="0" w:color="auto"/>
            </w:tcBorders>
          </w:tcPr>
          <w:p w14:paraId="101ECEB0" w14:textId="77777777" w:rsidR="007D1B49" w:rsidRPr="005C0D9A" w:rsidRDefault="007D1B49" w:rsidP="008114F7"/>
        </w:tc>
        <w:tc>
          <w:tcPr>
            <w:tcW w:w="3117" w:type="dxa"/>
            <w:tcBorders>
              <w:top w:val="single" w:sz="4" w:space="0" w:color="auto"/>
              <w:left w:val="single" w:sz="4" w:space="0" w:color="auto"/>
              <w:bottom w:val="single" w:sz="4" w:space="0" w:color="auto"/>
              <w:right w:val="single" w:sz="4" w:space="0" w:color="auto"/>
            </w:tcBorders>
          </w:tcPr>
          <w:p w14:paraId="08EBF076" w14:textId="77777777" w:rsidR="007D1B49" w:rsidRPr="007D1B49" w:rsidRDefault="007D1B49" w:rsidP="007D1B49">
            <w:pPr>
              <w:ind w:left="-74" w:firstLine="0"/>
              <w:rPr>
                <w:sz w:val="22"/>
              </w:rPr>
            </w:pPr>
            <w:r w:rsidRPr="005C0D9A">
              <w:rPr>
                <w:sz w:val="22"/>
              </w:rPr>
              <w:t xml:space="preserve">Lukiškių PASPC </w:t>
            </w:r>
          </w:p>
          <w:p w14:paraId="5E748D06" w14:textId="77777777" w:rsidR="007D1B49" w:rsidRPr="007D1B49" w:rsidRDefault="007D1B49" w:rsidP="007D1B49">
            <w:pPr>
              <w:ind w:left="-74" w:firstLine="0"/>
              <w:rPr>
                <w:sz w:val="22"/>
              </w:rPr>
            </w:pPr>
            <w:r w:rsidRPr="005C0D9A">
              <w:rPr>
                <w:sz w:val="22"/>
              </w:rPr>
              <w:t>(rentgeno kabinetas)</w:t>
            </w:r>
          </w:p>
        </w:tc>
        <w:tc>
          <w:tcPr>
            <w:tcW w:w="1701" w:type="dxa"/>
            <w:tcBorders>
              <w:top w:val="single" w:sz="4" w:space="0" w:color="auto"/>
              <w:left w:val="single" w:sz="4" w:space="0" w:color="auto"/>
              <w:bottom w:val="single" w:sz="4" w:space="0" w:color="auto"/>
              <w:right w:val="single" w:sz="4" w:space="0" w:color="auto"/>
            </w:tcBorders>
          </w:tcPr>
          <w:p w14:paraId="3852F4D3" w14:textId="77777777" w:rsidR="007D1B49" w:rsidRPr="006152FA" w:rsidRDefault="007D1B49" w:rsidP="008114F7">
            <w:r w:rsidRPr="006152FA">
              <w:t>48,00</w:t>
            </w:r>
          </w:p>
        </w:tc>
        <w:tc>
          <w:tcPr>
            <w:tcW w:w="992" w:type="dxa"/>
            <w:tcBorders>
              <w:top w:val="single" w:sz="4" w:space="0" w:color="auto"/>
              <w:left w:val="single" w:sz="4" w:space="0" w:color="auto"/>
              <w:bottom w:val="single" w:sz="4" w:space="0" w:color="auto"/>
              <w:right w:val="single" w:sz="4" w:space="0" w:color="auto"/>
            </w:tcBorders>
          </w:tcPr>
          <w:p w14:paraId="61870DBB" w14:textId="77777777" w:rsidR="007D1B49" w:rsidRPr="006152FA" w:rsidRDefault="007D1B49" w:rsidP="008114F7">
            <w:r w:rsidRPr="006152FA">
              <w:t>21</w:t>
            </w:r>
          </w:p>
        </w:tc>
        <w:tc>
          <w:tcPr>
            <w:tcW w:w="1709" w:type="dxa"/>
            <w:gridSpan w:val="2"/>
            <w:tcBorders>
              <w:top w:val="single" w:sz="4" w:space="0" w:color="auto"/>
              <w:left w:val="single" w:sz="4" w:space="0" w:color="auto"/>
              <w:bottom w:val="single" w:sz="4" w:space="0" w:color="auto"/>
              <w:right w:val="single" w:sz="4" w:space="0" w:color="auto"/>
            </w:tcBorders>
          </w:tcPr>
          <w:p w14:paraId="152698ED" w14:textId="77777777" w:rsidR="007D1B49" w:rsidRDefault="007D1B49" w:rsidP="008114F7">
            <w:r w:rsidRPr="006152FA">
              <w:t>58,08</w:t>
            </w:r>
          </w:p>
        </w:tc>
      </w:tr>
      <w:tr w:rsidR="007D1B49" w:rsidRPr="00A62F99" w14:paraId="211387E0" w14:textId="77777777" w:rsidTr="008114F7">
        <w:tc>
          <w:tcPr>
            <w:tcW w:w="15168" w:type="dxa"/>
            <w:gridSpan w:val="13"/>
            <w:tcBorders>
              <w:top w:val="single" w:sz="4" w:space="0" w:color="auto"/>
              <w:left w:val="single" w:sz="4" w:space="0" w:color="auto"/>
              <w:bottom w:val="single" w:sz="4" w:space="0" w:color="auto"/>
              <w:right w:val="single" w:sz="4" w:space="0" w:color="auto"/>
            </w:tcBorders>
          </w:tcPr>
          <w:p w14:paraId="2633821E" w14:textId="77777777" w:rsidR="007D1B49" w:rsidRPr="005C0D9A" w:rsidRDefault="007D1B49" w:rsidP="008114F7">
            <w:r w:rsidRPr="005C0D9A">
              <w:rPr>
                <w:b/>
                <w:sz w:val="22"/>
              </w:rPr>
              <w:t xml:space="preserve">NAUJAMIESČIO FIL. </w:t>
            </w:r>
            <w:r w:rsidRPr="005C0D9A">
              <w:rPr>
                <w:sz w:val="22"/>
              </w:rPr>
              <w:t>(K. Kalinausko g. 4)</w:t>
            </w:r>
          </w:p>
        </w:tc>
      </w:tr>
      <w:tr w:rsidR="007D1B49" w:rsidRPr="00A62F99" w14:paraId="09019D97"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5506117" w14:textId="77777777" w:rsidR="007D1B49" w:rsidRPr="007D1B49" w:rsidRDefault="007D1B49" w:rsidP="007D1B49">
            <w:pPr>
              <w:ind w:left="0" w:firstLine="0"/>
              <w:rPr>
                <w:sz w:val="22"/>
              </w:rPr>
            </w:pPr>
            <w:r>
              <w:rPr>
                <w:sz w:val="22"/>
              </w:rPr>
              <w:t>1.51.</w:t>
            </w:r>
          </w:p>
        </w:tc>
        <w:tc>
          <w:tcPr>
            <w:tcW w:w="1482" w:type="dxa"/>
            <w:gridSpan w:val="2"/>
            <w:tcBorders>
              <w:top w:val="single" w:sz="4" w:space="0" w:color="auto"/>
              <w:left w:val="single" w:sz="4" w:space="0" w:color="auto"/>
              <w:bottom w:val="single" w:sz="4" w:space="0" w:color="auto"/>
              <w:right w:val="single" w:sz="4" w:space="0" w:color="auto"/>
            </w:tcBorders>
          </w:tcPr>
          <w:p w14:paraId="77A9521E"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35C053E4" w14:textId="77777777" w:rsidR="007D1B49" w:rsidRPr="007D1B49" w:rsidRDefault="007D1B49" w:rsidP="007D1B49">
            <w:pPr>
              <w:ind w:left="0" w:firstLine="0"/>
              <w:rPr>
                <w:sz w:val="22"/>
              </w:rPr>
            </w:pPr>
            <w:r w:rsidRPr="005C0D9A">
              <w:rPr>
                <w:sz w:val="22"/>
              </w:rPr>
              <w:t>Kondicionierius EVHC 09</w:t>
            </w:r>
          </w:p>
        </w:tc>
        <w:tc>
          <w:tcPr>
            <w:tcW w:w="1846" w:type="dxa"/>
            <w:tcBorders>
              <w:top w:val="single" w:sz="4" w:space="0" w:color="auto"/>
              <w:left w:val="single" w:sz="4" w:space="0" w:color="auto"/>
              <w:bottom w:val="single" w:sz="4" w:space="0" w:color="auto"/>
              <w:right w:val="single" w:sz="4" w:space="0" w:color="auto"/>
            </w:tcBorders>
          </w:tcPr>
          <w:p w14:paraId="2E5F2992" w14:textId="77777777" w:rsidR="007D1B49" w:rsidRPr="005C0D9A" w:rsidRDefault="007D1B49" w:rsidP="007D1B49">
            <w:pPr>
              <w:ind w:left="2" w:firstLine="0"/>
            </w:pPr>
            <w:r w:rsidRPr="007D1B49">
              <w:t>DCAAAR</w:t>
            </w:r>
          </w:p>
        </w:tc>
        <w:tc>
          <w:tcPr>
            <w:tcW w:w="1349" w:type="dxa"/>
            <w:gridSpan w:val="2"/>
            <w:tcBorders>
              <w:top w:val="single" w:sz="4" w:space="0" w:color="auto"/>
              <w:left w:val="single" w:sz="4" w:space="0" w:color="auto"/>
              <w:bottom w:val="single" w:sz="4" w:space="0" w:color="auto"/>
              <w:right w:val="single" w:sz="4" w:space="0" w:color="auto"/>
            </w:tcBorders>
          </w:tcPr>
          <w:p w14:paraId="13CA946B" w14:textId="77777777" w:rsidR="007D1B49" w:rsidRPr="005C0D9A" w:rsidRDefault="007D1B49" w:rsidP="008114F7">
            <w:r w:rsidRPr="005C0D9A">
              <w:rPr>
                <w:sz w:val="22"/>
              </w:rPr>
              <w:t>2010</w:t>
            </w:r>
          </w:p>
        </w:tc>
        <w:tc>
          <w:tcPr>
            <w:tcW w:w="3117" w:type="dxa"/>
            <w:tcBorders>
              <w:top w:val="single" w:sz="4" w:space="0" w:color="auto"/>
              <w:left w:val="single" w:sz="4" w:space="0" w:color="auto"/>
              <w:bottom w:val="single" w:sz="4" w:space="0" w:color="auto"/>
              <w:right w:val="single" w:sz="4" w:space="0" w:color="auto"/>
            </w:tcBorders>
          </w:tcPr>
          <w:p w14:paraId="5DAC8032" w14:textId="77777777" w:rsidR="007D1B49" w:rsidRPr="007D1B49" w:rsidRDefault="007D1B49" w:rsidP="007D1B49">
            <w:pPr>
              <w:ind w:left="-74" w:firstLine="0"/>
              <w:rPr>
                <w:sz w:val="22"/>
              </w:rPr>
            </w:pPr>
            <w:r w:rsidRPr="005C0D9A">
              <w:rPr>
                <w:sz w:val="22"/>
              </w:rPr>
              <w:t xml:space="preserve">Naujamiesčio PASPC </w:t>
            </w:r>
          </w:p>
          <w:p w14:paraId="3DBEE843" w14:textId="77777777" w:rsidR="007D1B49" w:rsidRPr="007D1B49" w:rsidRDefault="007D1B49" w:rsidP="007D1B49">
            <w:pPr>
              <w:ind w:left="-74" w:firstLine="0"/>
              <w:rPr>
                <w:sz w:val="22"/>
              </w:rPr>
            </w:pPr>
            <w:r w:rsidRPr="005C0D9A">
              <w:rPr>
                <w:sz w:val="22"/>
              </w:rPr>
              <w:t>(serverinė 4 aukštas)</w:t>
            </w:r>
          </w:p>
        </w:tc>
        <w:tc>
          <w:tcPr>
            <w:tcW w:w="1701" w:type="dxa"/>
            <w:tcBorders>
              <w:top w:val="single" w:sz="4" w:space="0" w:color="auto"/>
              <w:left w:val="single" w:sz="4" w:space="0" w:color="auto"/>
              <w:bottom w:val="single" w:sz="4" w:space="0" w:color="auto"/>
              <w:right w:val="single" w:sz="4" w:space="0" w:color="auto"/>
            </w:tcBorders>
          </w:tcPr>
          <w:p w14:paraId="5FE133F8" w14:textId="77777777" w:rsidR="007D1B49" w:rsidRPr="00A66909" w:rsidRDefault="007D1B49" w:rsidP="008114F7">
            <w:r w:rsidRPr="00A66909">
              <w:t>48,00</w:t>
            </w:r>
          </w:p>
        </w:tc>
        <w:tc>
          <w:tcPr>
            <w:tcW w:w="992" w:type="dxa"/>
            <w:tcBorders>
              <w:top w:val="single" w:sz="4" w:space="0" w:color="auto"/>
              <w:left w:val="single" w:sz="4" w:space="0" w:color="auto"/>
              <w:bottom w:val="single" w:sz="4" w:space="0" w:color="auto"/>
              <w:right w:val="single" w:sz="4" w:space="0" w:color="auto"/>
            </w:tcBorders>
          </w:tcPr>
          <w:p w14:paraId="5D93A4EE" w14:textId="77777777" w:rsidR="007D1B49" w:rsidRPr="00A66909" w:rsidRDefault="007D1B49" w:rsidP="008114F7">
            <w:r w:rsidRPr="00A66909">
              <w:t>21</w:t>
            </w:r>
          </w:p>
        </w:tc>
        <w:tc>
          <w:tcPr>
            <w:tcW w:w="1709" w:type="dxa"/>
            <w:gridSpan w:val="2"/>
            <w:tcBorders>
              <w:top w:val="single" w:sz="4" w:space="0" w:color="auto"/>
              <w:left w:val="single" w:sz="4" w:space="0" w:color="auto"/>
              <w:bottom w:val="single" w:sz="4" w:space="0" w:color="auto"/>
              <w:right w:val="single" w:sz="4" w:space="0" w:color="auto"/>
            </w:tcBorders>
          </w:tcPr>
          <w:p w14:paraId="042B37A0" w14:textId="77777777" w:rsidR="007D1B49" w:rsidRDefault="007D1B49" w:rsidP="008114F7">
            <w:r w:rsidRPr="00A66909">
              <w:t>58,08</w:t>
            </w:r>
          </w:p>
        </w:tc>
      </w:tr>
      <w:tr w:rsidR="007D1B49" w:rsidRPr="00A62F99" w14:paraId="158B8E1F"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1E0760A1" w14:textId="77777777" w:rsidR="007D1B49" w:rsidRPr="007D1B49" w:rsidRDefault="007D1B49" w:rsidP="007D1B49">
            <w:pPr>
              <w:ind w:left="0" w:firstLine="0"/>
              <w:rPr>
                <w:sz w:val="22"/>
              </w:rPr>
            </w:pPr>
            <w:r>
              <w:rPr>
                <w:sz w:val="22"/>
              </w:rPr>
              <w:t>1.52.</w:t>
            </w:r>
          </w:p>
        </w:tc>
        <w:tc>
          <w:tcPr>
            <w:tcW w:w="1482" w:type="dxa"/>
            <w:gridSpan w:val="2"/>
            <w:tcBorders>
              <w:top w:val="single" w:sz="4" w:space="0" w:color="auto"/>
              <w:left w:val="single" w:sz="4" w:space="0" w:color="auto"/>
              <w:bottom w:val="single" w:sz="4" w:space="0" w:color="auto"/>
              <w:right w:val="single" w:sz="4" w:space="0" w:color="auto"/>
            </w:tcBorders>
          </w:tcPr>
          <w:p w14:paraId="1C12D1DD" w14:textId="77777777" w:rsidR="007D1B49" w:rsidRPr="005C0D9A" w:rsidRDefault="007D1B49" w:rsidP="007D1B49">
            <w:pPr>
              <w:ind w:left="0" w:firstLine="0"/>
              <w:jc w:val="center"/>
            </w:pPr>
          </w:p>
        </w:tc>
        <w:tc>
          <w:tcPr>
            <w:tcW w:w="2193" w:type="dxa"/>
            <w:tcBorders>
              <w:top w:val="single" w:sz="4" w:space="0" w:color="auto"/>
              <w:left w:val="single" w:sz="4" w:space="0" w:color="auto"/>
              <w:bottom w:val="single" w:sz="4" w:space="0" w:color="auto"/>
              <w:right w:val="single" w:sz="4" w:space="0" w:color="auto"/>
            </w:tcBorders>
          </w:tcPr>
          <w:p w14:paraId="1909C8CE"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27693F2F" w14:textId="77777777" w:rsidR="007D1B49" w:rsidRPr="005C0D9A" w:rsidRDefault="007D1B49" w:rsidP="007D1B49">
            <w:pPr>
              <w:ind w:left="2" w:firstLine="0"/>
            </w:pPr>
            <w:r w:rsidRPr="007D1B49">
              <w:t>Alpic Air AOU-280VRDC3</w:t>
            </w:r>
          </w:p>
          <w:p w14:paraId="0BA9B855" w14:textId="77777777" w:rsidR="007D1B49" w:rsidRPr="005C0D9A" w:rsidRDefault="007D1B49" w:rsidP="007D1B49">
            <w:pPr>
              <w:ind w:left="2" w:firstLine="0"/>
            </w:pPr>
            <w:r w:rsidRPr="007D1B49">
              <w:t>(16 vidinių blokų)</w:t>
            </w:r>
          </w:p>
        </w:tc>
        <w:tc>
          <w:tcPr>
            <w:tcW w:w="1349" w:type="dxa"/>
            <w:gridSpan w:val="2"/>
            <w:tcBorders>
              <w:top w:val="single" w:sz="4" w:space="0" w:color="auto"/>
              <w:left w:val="single" w:sz="4" w:space="0" w:color="auto"/>
              <w:bottom w:val="single" w:sz="4" w:space="0" w:color="auto"/>
              <w:right w:val="single" w:sz="4" w:space="0" w:color="auto"/>
            </w:tcBorders>
          </w:tcPr>
          <w:p w14:paraId="09114895" w14:textId="77777777" w:rsidR="007D1B49" w:rsidRPr="005C0D9A" w:rsidRDefault="007D1B49" w:rsidP="008114F7">
            <w:r w:rsidRPr="005C0D9A">
              <w:rPr>
                <w:sz w:val="22"/>
              </w:rPr>
              <w:t>2014</w:t>
            </w:r>
          </w:p>
        </w:tc>
        <w:tc>
          <w:tcPr>
            <w:tcW w:w="3117" w:type="dxa"/>
            <w:tcBorders>
              <w:top w:val="single" w:sz="4" w:space="0" w:color="auto"/>
              <w:left w:val="single" w:sz="4" w:space="0" w:color="auto"/>
              <w:bottom w:val="single" w:sz="4" w:space="0" w:color="auto"/>
              <w:right w:val="single" w:sz="4" w:space="0" w:color="auto"/>
            </w:tcBorders>
          </w:tcPr>
          <w:p w14:paraId="771A3C57" w14:textId="77777777" w:rsidR="007D1B49" w:rsidRPr="007D1B49" w:rsidRDefault="007D1B49" w:rsidP="007D1B49">
            <w:pPr>
              <w:ind w:left="-74" w:firstLine="0"/>
              <w:rPr>
                <w:sz w:val="22"/>
              </w:rPr>
            </w:pPr>
            <w:r w:rsidRPr="005C0D9A">
              <w:rPr>
                <w:sz w:val="22"/>
              </w:rPr>
              <w:t>Naujamiesčio PASPC fil. (palėpė – 6 aukštas)</w:t>
            </w:r>
          </w:p>
        </w:tc>
        <w:tc>
          <w:tcPr>
            <w:tcW w:w="1701" w:type="dxa"/>
            <w:tcBorders>
              <w:top w:val="single" w:sz="4" w:space="0" w:color="auto"/>
              <w:left w:val="single" w:sz="4" w:space="0" w:color="auto"/>
              <w:bottom w:val="single" w:sz="4" w:space="0" w:color="auto"/>
              <w:right w:val="single" w:sz="4" w:space="0" w:color="auto"/>
            </w:tcBorders>
          </w:tcPr>
          <w:p w14:paraId="4489C8FF"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74F0ADFC"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504F8419" w14:textId="77777777" w:rsidR="007D1B49" w:rsidRDefault="007D1B49" w:rsidP="008114F7">
            <w:r w:rsidRPr="00907A8E">
              <w:t>58,08</w:t>
            </w:r>
          </w:p>
        </w:tc>
      </w:tr>
      <w:tr w:rsidR="007D1B49" w:rsidRPr="00A62F99" w14:paraId="220A905A"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25D80957" w14:textId="77777777" w:rsidR="007D1B49" w:rsidRPr="007D1B49" w:rsidRDefault="007D1B49" w:rsidP="007D1B49">
            <w:pPr>
              <w:ind w:left="0" w:firstLine="0"/>
              <w:rPr>
                <w:sz w:val="22"/>
              </w:rPr>
            </w:pPr>
            <w:r>
              <w:rPr>
                <w:sz w:val="22"/>
              </w:rPr>
              <w:t>1.53.</w:t>
            </w:r>
          </w:p>
        </w:tc>
        <w:tc>
          <w:tcPr>
            <w:tcW w:w="1482" w:type="dxa"/>
            <w:gridSpan w:val="2"/>
            <w:tcBorders>
              <w:top w:val="single" w:sz="4" w:space="0" w:color="auto"/>
              <w:left w:val="single" w:sz="4" w:space="0" w:color="auto"/>
              <w:bottom w:val="single" w:sz="4" w:space="0" w:color="auto"/>
              <w:right w:val="single" w:sz="4" w:space="0" w:color="auto"/>
            </w:tcBorders>
          </w:tcPr>
          <w:p w14:paraId="6BEB0C6B" w14:textId="77777777" w:rsidR="007D1B49" w:rsidRPr="005C0D9A" w:rsidRDefault="007D1B49" w:rsidP="007D1B49">
            <w:pPr>
              <w:ind w:left="0" w:firstLine="0"/>
              <w:jc w:val="center"/>
            </w:pPr>
          </w:p>
        </w:tc>
        <w:tc>
          <w:tcPr>
            <w:tcW w:w="2193" w:type="dxa"/>
            <w:tcBorders>
              <w:top w:val="single" w:sz="4" w:space="0" w:color="auto"/>
              <w:left w:val="single" w:sz="4" w:space="0" w:color="auto"/>
              <w:bottom w:val="single" w:sz="4" w:space="0" w:color="auto"/>
              <w:right w:val="single" w:sz="4" w:space="0" w:color="auto"/>
            </w:tcBorders>
          </w:tcPr>
          <w:p w14:paraId="33485F74"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7A82C545" w14:textId="77777777" w:rsidR="007D1B49" w:rsidRPr="005C0D9A" w:rsidRDefault="007D1B49" w:rsidP="007D1B49">
            <w:pPr>
              <w:ind w:left="2" w:firstLine="0"/>
            </w:pPr>
            <w:r w:rsidRPr="007D1B49">
              <w:t>Alpic Air 5,0Kw</w:t>
            </w:r>
          </w:p>
        </w:tc>
        <w:tc>
          <w:tcPr>
            <w:tcW w:w="1349" w:type="dxa"/>
            <w:gridSpan w:val="2"/>
            <w:tcBorders>
              <w:top w:val="single" w:sz="4" w:space="0" w:color="auto"/>
              <w:left w:val="single" w:sz="4" w:space="0" w:color="auto"/>
              <w:bottom w:val="single" w:sz="4" w:space="0" w:color="auto"/>
              <w:right w:val="single" w:sz="4" w:space="0" w:color="auto"/>
            </w:tcBorders>
          </w:tcPr>
          <w:p w14:paraId="05D6E9FF" w14:textId="77777777" w:rsidR="007D1B49" w:rsidRPr="005C0D9A" w:rsidRDefault="007D1B49" w:rsidP="008114F7">
            <w:r w:rsidRPr="005C0D9A">
              <w:rPr>
                <w:sz w:val="22"/>
              </w:rPr>
              <w:t>2014</w:t>
            </w:r>
          </w:p>
        </w:tc>
        <w:tc>
          <w:tcPr>
            <w:tcW w:w="3117" w:type="dxa"/>
            <w:tcBorders>
              <w:top w:val="single" w:sz="4" w:space="0" w:color="auto"/>
              <w:left w:val="single" w:sz="4" w:space="0" w:color="auto"/>
              <w:bottom w:val="single" w:sz="4" w:space="0" w:color="auto"/>
              <w:right w:val="single" w:sz="4" w:space="0" w:color="auto"/>
            </w:tcBorders>
          </w:tcPr>
          <w:p w14:paraId="20DB8DEA" w14:textId="77777777" w:rsidR="007D1B49" w:rsidRPr="007D1B49" w:rsidRDefault="007D1B49" w:rsidP="007D1B49">
            <w:pPr>
              <w:ind w:left="-74" w:firstLine="0"/>
              <w:rPr>
                <w:sz w:val="22"/>
              </w:rPr>
            </w:pPr>
            <w:r w:rsidRPr="005C0D9A">
              <w:rPr>
                <w:sz w:val="22"/>
              </w:rPr>
              <w:t xml:space="preserve">Naujamiesčio PASPC </w:t>
            </w:r>
          </w:p>
          <w:p w14:paraId="21E01F47" w14:textId="77777777" w:rsidR="007D1B49" w:rsidRPr="007D1B49" w:rsidRDefault="007D1B49" w:rsidP="007D1B49">
            <w:pPr>
              <w:ind w:left="-74" w:firstLine="0"/>
              <w:rPr>
                <w:sz w:val="22"/>
              </w:rPr>
            </w:pPr>
            <w:r w:rsidRPr="005C0D9A">
              <w:rPr>
                <w:sz w:val="22"/>
              </w:rPr>
              <w:t>(palėpės serverinė 6 aukštas)</w:t>
            </w:r>
          </w:p>
        </w:tc>
        <w:tc>
          <w:tcPr>
            <w:tcW w:w="1701" w:type="dxa"/>
            <w:tcBorders>
              <w:top w:val="single" w:sz="4" w:space="0" w:color="auto"/>
              <w:left w:val="single" w:sz="4" w:space="0" w:color="auto"/>
              <w:bottom w:val="single" w:sz="4" w:space="0" w:color="auto"/>
              <w:right w:val="single" w:sz="4" w:space="0" w:color="auto"/>
            </w:tcBorders>
          </w:tcPr>
          <w:p w14:paraId="2E1CB565"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1E67ABED"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0A3B5A79" w14:textId="77777777" w:rsidR="007D1B49" w:rsidRDefault="007D1B49" w:rsidP="008114F7">
            <w:r w:rsidRPr="00907A8E">
              <w:t>58,08</w:t>
            </w:r>
          </w:p>
        </w:tc>
      </w:tr>
      <w:tr w:rsidR="007D1B49" w:rsidRPr="00A62F99" w14:paraId="6C80A260"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A508F9C" w14:textId="77777777" w:rsidR="007D1B49" w:rsidRPr="007D1B49" w:rsidRDefault="007D1B49" w:rsidP="007D1B49">
            <w:pPr>
              <w:ind w:left="0" w:firstLine="0"/>
              <w:rPr>
                <w:sz w:val="22"/>
              </w:rPr>
            </w:pPr>
            <w:r>
              <w:rPr>
                <w:sz w:val="22"/>
              </w:rPr>
              <w:t>1.54.</w:t>
            </w:r>
          </w:p>
        </w:tc>
        <w:tc>
          <w:tcPr>
            <w:tcW w:w="1482" w:type="dxa"/>
            <w:gridSpan w:val="2"/>
            <w:tcBorders>
              <w:top w:val="single" w:sz="4" w:space="0" w:color="auto"/>
              <w:left w:val="single" w:sz="4" w:space="0" w:color="auto"/>
              <w:bottom w:val="single" w:sz="4" w:space="0" w:color="auto"/>
              <w:right w:val="single" w:sz="4" w:space="0" w:color="auto"/>
            </w:tcBorders>
          </w:tcPr>
          <w:p w14:paraId="4FA20F04" w14:textId="77777777" w:rsidR="007D1B49" w:rsidRPr="005C0D9A" w:rsidRDefault="007D1B49" w:rsidP="007D1B49">
            <w:pPr>
              <w:ind w:left="0" w:firstLine="0"/>
              <w:jc w:val="center"/>
            </w:pPr>
            <w:r w:rsidRPr="005C0D9A">
              <w:rPr>
                <w:sz w:val="22"/>
              </w:rPr>
              <w:t>129044</w:t>
            </w:r>
          </w:p>
        </w:tc>
        <w:tc>
          <w:tcPr>
            <w:tcW w:w="2193" w:type="dxa"/>
            <w:tcBorders>
              <w:top w:val="single" w:sz="4" w:space="0" w:color="auto"/>
              <w:left w:val="single" w:sz="4" w:space="0" w:color="auto"/>
              <w:bottom w:val="single" w:sz="4" w:space="0" w:color="auto"/>
              <w:right w:val="single" w:sz="4" w:space="0" w:color="auto"/>
            </w:tcBorders>
          </w:tcPr>
          <w:p w14:paraId="1726E0E6"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498EA63B" w14:textId="77777777" w:rsidR="007D1B49" w:rsidRPr="005C0D9A" w:rsidRDefault="007D1B49" w:rsidP="007D1B49">
            <w:pPr>
              <w:ind w:left="2" w:firstLine="0"/>
            </w:pPr>
            <w:r w:rsidRPr="007D1B49">
              <w:t>Alpic Air 2,5Kw</w:t>
            </w:r>
          </w:p>
        </w:tc>
        <w:tc>
          <w:tcPr>
            <w:tcW w:w="1349" w:type="dxa"/>
            <w:gridSpan w:val="2"/>
            <w:tcBorders>
              <w:top w:val="single" w:sz="4" w:space="0" w:color="auto"/>
              <w:left w:val="single" w:sz="4" w:space="0" w:color="auto"/>
              <w:bottom w:val="single" w:sz="4" w:space="0" w:color="auto"/>
              <w:right w:val="single" w:sz="4" w:space="0" w:color="auto"/>
            </w:tcBorders>
          </w:tcPr>
          <w:p w14:paraId="008BF4A3" w14:textId="77777777" w:rsidR="007D1B49" w:rsidRPr="005C0D9A" w:rsidRDefault="007D1B49" w:rsidP="008114F7">
            <w:r w:rsidRPr="005C0D9A">
              <w:rPr>
                <w:sz w:val="22"/>
              </w:rPr>
              <w:t>2015</w:t>
            </w:r>
          </w:p>
        </w:tc>
        <w:tc>
          <w:tcPr>
            <w:tcW w:w="3117" w:type="dxa"/>
            <w:tcBorders>
              <w:top w:val="single" w:sz="4" w:space="0" w:color="auto"/>
              <w:left w:val="single" w:sz="4" w:space="0" w:color="auto"/>
              <w:bottom w:val="single" w:sz="4" w:space="0" w:color="auto"/>
              <w:right w:val="single" w:sz="4" w:space="0" w:color="auto"/>
            </w:tcBorders>
          </w:tcPr>
          <w:p w14:paraId="1434C478" w14:textId="77777777" w:rsidR="007D1B49" w:rsidRPr="007D1B49" w:rsidRDefault="007D1B49" w:rsidP="007D1B49">
            <w:pPr>
              <w:ind w:left="-74" w:firstLine="0"/>
              <w:rPr>
                <w:sz w:val="22"/>
              </w:rPr>
            </w:pPr>
            <w:r w:rsidRPr="005C0D9A">
              <w:rPr>
                <w:sz w:val="22"/>
              </w:rPr>
              <w:t>Naujamiesčio PASPC 311 kab.</w:t>
            </w:r>
          </w:p>
        </w:tc>
        <w:tc>
          <w:tcPr>
            <w:tcW w:w="1701" w:type="dxa"/>
            <w:tcBorders>
              <w:top w:val="single" w:sz="4" w:space="0" w:color="auto"/>
              <w:left w:val="single" w:sz="4" w:space="0" w:color="auto"/>
              <w:bottom w:val="single" w:sz="4" w:space="0" w:color="auto"/>
              <w:right w:val="single" w:sz="4" w:space="0" w:color="auto"/>
            </w:tcBorders>
          </w:tcPr>
          <w:p w14:paraId="4761EC5D"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12B576AE"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5696A68F" w14:textId="77777777" w:rsidR="007D1B49" w:rsidRDefault="007D1B49" w:rsidP="008114F7">
            <w:r w:rsidRPr="00907A8E">
              <w:t>58,08</w:t>
            </w:r>
          </w:p>
        </w:tc>
      </w:tr>
      <w:tr w:rsidR="007D1B49" w:rsidRPr="00A62F99" w14:paraId="220C7BC7"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1DE22255" w14:textId="77777777" w:rsidR="007D1B49" w:rsidRPr="007D1B49" w:rsidRDefault="007D1B49" w:rsidP="007D1B49">
            <w:pPr>
              <w:ind w:left="0" w:firstLine="0"/>
              <w:rPr>
                <w:sz w:val="22"/>
              </w:rPr>
            </w:pPr>
            <w:r>
              <w:rPr>
                <w:sz w:val="22"/>
              </w:rPr>
              <w:t>1.55.</w:t>
            </w:r>
          </w:p>
        </w:tc>
        <w:tc>
          <w:tcPr>
            <w:tcW w:w="1482" w:type="dxa"/>
            <w:gridSpan w:val="2"/>
            <w:tcBorders>
              <w:top w:val="single" w:sz="4" w:space="0" w:color="auto"/>
              <w:left w:val="single" w:sz="4" w:space="0" w:color="auto"/>
              <w:bottom w:val="single" w:sz="4" w:space="0" w:color="auto"/>
              <w:right w:val="single" w:sz="4" w:space="0" w:color="auto"/>
            </w:tcBorders>
          </w:tcPr>
          <w:p w14:paraId="074BC843" w14:textId="77777777" w:rsidR="007D1B49" w:rsidRPr="005C0D9A" w:rsidRDefault="007D1B49" w:rsidP="007D1B49">
            <w:pPr>
              <w:ind w:left="0" w:firstLine="0"/>
              <w:jc w:val="center"/>
            </w:pPr>
            <w:r w:rsidRPr="005C0D9A">
              <w:rPr>
                <w:sz w:val="22"/>
              </w:rPr>
              <w:t>129053</w:t>
            </w:r>
          </w:p>
        </w:tc>
        <w:tc>
          <w:tcPr>
            <w:tcW w:w="2193" w:type="dxa"/>
            <w:tcBorders>
              <w:top w:val="single" w:sz="4" w:space="0" w:color="auto"/>
              <w:left w:val="single" w:sz="4" w:space="0" w:color="auto"/>
              <w:bottom w:val="single" w:sz="4" w:space="0" w:color="auto"/>
              <w:right w:val="single" w:sz="4" w:space="0" w:color="auto"/>
            </w:tcBorders>
          </w:tcPr>
          <w:p w14:paraId="014E5A5B"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35ED0863" w14:textId="77777777" w:rsidR="007D1B49" w:rsidRPr="005C0D9A" w:rsidRDefault="007D1B49" w:rsidP="007D1B49">
            <w:pPr>
              <w:ind w:left="2" w:firstLine="0"/>
            </w:pPr>
            <w:r w:rsidRPr="007D1B49">
              <w:t>AlpicAir 2,5 Kw</w:t>
            </w:r>
          </w:p>
        </w:tc>
        <w:tc>
          <w:tcPr>
            <w:tcW w:w="1349" w:type="dxa"/>
            <w:gridSpan w:val="2"/>
            <w:tcBorders>
              <w:top w:val="single" w:sz="4" w:space="0" w:color="auto"/>
              <w:left w:val="single" w:sz="4" w:space="0" w:color="auto"/>
              <w:bottom w:val="single" w:sz="4" w:space="0" w:color="auto"/>
              <w:right w:val="single" w:sz="4" w:space="0" w:color="auto"/>
            </w:tcBorders>
          </w:tcPr>
          <w:p w14:paraId="616781B3"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5AE79D1F" w14:textId="77777777" w:rsidR="007D1B49" w:rsidRPr="007D1B49" w:rsidRDefault="007D1B49" w:rsidP="007D1B49">
            <w:pPr>
              <w:ind w:left="-74" w:firstLine="0"/>
              <w:rPr>
                <w:sz w:val="22"/>
              </w:rPr>
            </w:pPr>
            <w:r w:rsidRPr="007D1B49">
              <w:rPr>
                <w:sz w:val="22"/>
              </w:rPr>
              <w:t xml:space="preserve">Naujamiesčio </w:t>
            </w:r>
            <w:r w:rsidRPr="005C0D9A">
              <w:rPr>
                <w:sz w:val="22"/>
              </w:rPr>
              <w:t>PASPC</w:t>
            </w:r>
            <w:r w:rsidRPr="007D1B49">
              <w:rPr>
                <w:sz w:val="22"/>
              </w:rPr>
              <w:t xml:space="preserve"> 407 kab.</w:t>
            </w:r>
          </w:p>
        </w:tc>
        <w:tc>
          <w:tcPr>
            <w:tcW w:w="1701" w:type="dxa"/>
            <w:tcBorders>
              <w:top w:val="single" w:sz="4" w:space="0" w:color="auto"/>
              <w:left w:val="single" w:sz="4" w:space="0" w:color="auto"/>
              <w:bottom w:val="single" w:sz="4" w:space="0" w:color="auto"/>
              <w:right w:val="single" w:sz="4" w:space="0" w:color="auto"/>
            </w:tcBorders>
          </w:tcPr>
          <w:p w14:paraId="02839A16"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0DBB0015"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59FEE10C" w14:textId="77777777" w:rsidR="007D1B49" w:rsidRDefault="007D1B49" w:rsidP="008114F7">
            <w:r w:rsidRPr="00907A8E">
              <w:t>58,08</w:t>
            </w:r>
          </w:p>
        </w:tc>
      </w:tr>
      <w:tr w:rsidR="007D1B49" w:rsidRPr="00A62F99" w14:paraId="6BDC13EF"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53F542C8" w14:textId="77777777" w:rsidR="007D1B49" w:rsidRPr="007D1B49" w:rsidRDefault="007D1B49" w:rsidP="007D1B49">
            <w:pPr>
              <w:ind w:left="0" w:firstLine="0"/>
              <w:rPr>
                <w:sz w:val="22"/>
              </w:rPr>
            </w:pPr>
            <w:r>
              <w:rPr>
                <w:sz w:val="22"/>
              </w:rPr>
              <w:t>1.56.</w:t>
            </w:r>
          </w:p>
        </w:tc>
        <w:tc>
          <w:tcPr>
            <w:tcW w:w="1482" w:type="dxa"/>
            <w:gridSpan w:val="2"/>
            <w:tcBorders>
              <w:top w:val="single" w:sz="4" w:space="0" w:color="auto"/>
              <w:left w:val="single" w:sz="4" w:space="0" w:color="auto"/>
              <w:bottom w:val="single" w:sz="4" w:space="0" w:color="auto"/>
              <w:right w:val="single" w:sz="4" w:space="0" w:color="auto"/>
            </w:tcBorders>
          </w:tcPr>
          <w:p w14:paraId="030FC30F" w14:textId="77777777" w:rsidR="007D1B49" w:rsidRPr="005C0D9A" w:rsidRDefault="007D1B49" w:rsidP="007D1B49">
            <w:pPr>
              <w:ind w:left="0" w:firstLine="0"/>
              <w:jc w:val="center"/>
            </w:pPr>
            <w:r w:rsidRPr="005C0D9A">
              <w:rPr>
                <w:sz w:val="22"/>
              </w:rPr>
              <w:t>129054</w:t>
            </w:r>
          </w:p>
        </w:tc>
        <w:tc>
          <w:tcPr>
            <w:tcW w:w="2193" w:type="dxa"/>
            <w:tcBorders>
              <w:top w:val="single" w:sz="4" w:space="0" w:color="auto"/>
              <w:left w:val="single" w:sz="4" w:space="0" w:color="auto"/>
              <w:bottom w:val="single" w:sz="4" w:space="0" w:color="auto"/>
              <w:right w:val="single" w:sz="4" w:space="0" w:color="auto"/>
            </w:tcBorders>
          </w:tcPr>
          <w:p w14:paraId="0EBAC61B"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2E4EC15E" w14:textId="77777777" w:rsidR="007D1B49" w:rsidRPr="005C0D9A" w:rsidRDefault="007D1B49" w:rsidP="007D1B49">
            <w:pPr>
              <w:ind w:left="2" w:firstLine="0"/>
            </w:pPr>
            <w:r w:rsidRPr="007D1B49">
              <w:t>AlpicAir 2,5 Kw</w:t>
            </w:r>
          </w:p>
        </w:tc>
        <w:tc>
          <w:tcPr>
            <w:tcW w:w="1349" w:type="dxa"/>
            <w:gridSpan w:val="2"/>
            <w:tcBorders>
              <w:top w:val="single" w:sz="4" w:space="0" w:color="auto"/>
              <w:left w:val="single" w:sz="4" w:space="0" w:color="auto"/>
              <w:bottom w:val="single" w:sz="4" w:space="0" w:color="auto"/>
              <w:right w:val="single" w:sz="4" w:space="0" w:color="auto"/>
            </w:tcBorders>
          </w:tcPr>
          <w:p w14:paraId="1E5D0F8A"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7329D32F" w14:textId="77777777" w:rsidR="007D1B49" w:rsidRPr="007D1B49" w:rsidRDefault="007D1B49" w:rsidP="007D1B49">
            <w:pPr>
              <w:ind w:left="-74" w:firstLine="0"/>
              <w:rPr>
                <w:sz w:val="22"/>
              </w:rPr>
            </w:pPr>
            <w:r w:rsidRPr="007D1B49">
              <w:rPr>
                <w:sz w:val="22"/>
              </w:rPr>
              <w:t xml:space="preserve">Naujamiesčio </w:t>
            </w:r>
            <w:r w:rsidRPr="005C0D9A">
              <w:rPr>
                <w:sz w:val="22"/>
              </w:rPr>
              <w:t>PASPC</w:t>
            </w:r>
            <w:r w:rsidRPr="007D1B49">
              <w:rPr>
                <w:sz w:val="22"/>
              </w:rPr>
              <w:t xml:space="preserve"> 408 kab.</w:t>
            </w:r>
          </w:p>
        </w:tc>
        <w:tc>
          <w:tcPr>
            <w:tcW w:w="1701" w:type="dxa"/>
            <w:tcBorders>
              <w:top w:val="single" w:sz="4" w:space="0" w:color="auto"/>
              <w:left w:val="single" w:sz="4" w:space="0" w:color="auto"/>
              <w:bottom w:val="single" w:sz="4" w:space="0" w:color="auto"/>
              <w:right w:val="single" w:sz="4" w:space="0" w:color="auto"/>
            </w:tcBorders>
          </w:tcPr>
          <w:p w14:paraId="269798CE"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20CDCB83"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12052EAB" w14:textId="77777777" w:rsidR="007D1B49" w:rsidRDefault="007D1B49" w:rsidP="008114F7">
            <w:r w:rsidRPr="00907A8E">
              <w:t>58,08</w:t>
            </w:r>
          </w:p>
        </w:tc>
      </w:tr>
      <w:tr w:rsidR="007D1B49" w:rsidRPr="00A62F99" w14:paraId="75951D5C"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74F5B267" w14:textId="77777777" w:rsidR="007D1B49" w:rsidRPr="007D1B49" w:rsidRDefault="007D1B49" w:rsidP="007D1B49">
            <w:pPr>
              <w:ind w:left="0" w:firstLine="0"/>
              <w:rPr>
                <w:sz w:val="22"/>
              </w:rPr>
            </w:pPr>
            <w:r>
              <w:rPr>
                <w:sz w:val="22"/>
              </w:rPr>
              <w:t>1.57.</w:t>
            </w:r>
          </w:p>
        </w:tc>
        <w:tc>
          <w:tcPr>
            <w:tcW w:w="1482" w:type="dxa"/>
            <w:gridSpan w:val="2"/>
            <w:tcBorders>
              <w:top w:val="single" w:sz="4" w:space="0" w:color="auto"/>
              <w:left w:val="single" w:sz="4" w:space="0" w:color="auto"/>
              <w:bottom w:val="single" w:sz="4" w:space="0" w:color="auto"/>
              <w:right w:val="single" w:sz="4" w:space="0" w:color="auto"/>
            </w:tcBorders>
          </w:tcPr>
          <w:p w14:paraId="10CA1FEB" w14:textId="77777777" w:rsidR="007D1B49" w:rsidRPr="005C0D9A" w:rsidRDefault="007D1B49" w:rsidP="007D1B49">
            <w:pPr>
              <w:ind w:left="0" w:firstLine="0"/>
              <w:jc w:val="center"/>
            </w:pPr>
            <w:r w:rsidRPr="005C0D9A">
              <w:rPr>
                <w:sz w:val="22"/>
              </w:rPr>
              <w:t>129055</w:t>
            </w:r>
          </w:p>
        </w:tc>
        <w:tc>
          <w:tcPr>
            <w:tcW w:w="2193" w:type="dxa"/>
            <w:tcBorders>
              <w:top w:val="single" w:sz="4" w:space="0" w:color="auto"/>
              <w:left w:val="single" w:sz="4" w:space="0" w:color="auto"/>
              <w:bottom w:val="single" w:sz="4" w:space="0" w:color="auto"/>
              <w:right w:val="single" w:sz="4" w:space="0" w:color="auto"/>
            </w:tcBorders>
          </w:tcPr>
          <w:p w14:paraId="35372FA5"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212BAC67" w14:textId="77777777" w:rsidR="007D1B49" w:rsidRPr="005C0D9A" w:rsidRDefault="007D1B49" w:rsidP="007D1B49">
            <w:pPr>
              <w:ind w:left="2" w:firstLine="0"/>
            </w:pPr>
            <w:r w:rsidRPr="007D1B49">
              <w:t>AlpicAir 2,5 Kw</w:t>
            </w:r>
          </w:p>
        </w:tc>
        <w:tc>
          <w:tcPr>
            <w:tcW w:w="1349" w:type="dxa"/>
            <w:gridSpan w:val="2"/>
            <w:tcBorders>
              <w:top w:val="single" w:sz="4" w:space="0" w:color="auto"/>
              <w:left w:val="single" w:sz="4" w:space="0" w:color="auto"/>
              <w:bottom w:val="single" w:sz="4" w:space="0" w:color="auto"/>
              <w:right w:val="single" w:sz="4" w:space="0" w:color="auto"/>
            </w:tcBorders>
          </w:tcPr>
          <w:p w14:paraId="2381AEA1"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41152DB4" w14:textId="77777777" w:rsidR="007D1B49" w:rsidRPr="007D1B49" w:rsidRDefault="007D1B49" w:rsidP="007D1B49">
            <w:pPr>
              <w:ind w:left="-74" w:firstLine="0"/>
              <w:rPr>
                <w:sz w:val="22"/>
              </w:rPr>
            </w:pPr>
            <w:r w:rsidRPr="007D1B49">
              <w:rPr>
                <w:sz w:val="22"/>
              </w:rPr>
              <w:t xml:space="preserve">Naujamiesčio </w:t>
            </w:r>
            <w:r w:rsidRPr="005C0D9A">
              <w:rPr>
                <w:sz w:val="22"/>
              </w:rPr>
              <w:t>PASPC</w:t>
            </w:r>
            <w:r w:rsidRPr="007D1B49">
              <w:rPr>
                <w:sz w:val="22"/>
              </w:rPr>
              <w:t xml:space="preserve"> 409 kab.</w:t>
            </w:r>
          </w:p>
        </w:tc>
        <w:tc>
          <w:tcPr>
            <w:tcW w:w="1701" w:type="dxa"/>
            <w:tcBorders>
              <w:top w:val="single" w:sz="4" w:space="0" w:color="auto"/>
              <w:left w:val="single" w:sz="4" w:space="0" w:color="auto"/>
              <w:bottom w:val="single" w:sz="4" w:space="0" w:color="auto"/>
              <w:right w:val="single" w:sz="4" w:space="0" w:color="auto"/>
            </w:tcBorders>
          </w:tcPr>
          <w:p w14:paraId="64873CB6"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333108A8"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7B25D624" w14:textId="77777777" w:rsidR="007D1B49" w:rsidRDefault="007D1B49" w:rsidP="008114F7">
            <w:r w:rsidRPr="00907A8E">
              <w:t>58,08</w:t>
            </w:r>
          </w:p>
        </w:tc>
      </w:tr>
      <w:tr w:rsidR="007D1B49" w:rsidRPr="00A62F99" w14:paraId="57B4F6E8"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74943D0B" w14:textId="77777777" w:rsidR="007D1B49" w:rsidRPr="007D1B49" w:rsidRDefault="007D1B49" w:rsidP="007D1B49">
            <w:pPr>
              <w:ind w:left="0" w:firstLine="0"/>
              <w:rPr>
                <w:sz w:val="22"/>
              </w:rPr>
            </w:pPr>
            <w:r>
              <w:rPr>
                <w:sz w:val="22"/>
              </w:rPr>
              <w:t>1.58.</w:t>
            </w:r>
          </w:p>
        </w:tc>
        <w:tc>
          <w:tcPr>
            <w:tcW w:w="1482" w:type="dxa"/>
            <w:gridSpan w:val="2"/>
            <w:tcBorders>
              <w:top w:val="single" w:sz="4" w:space="0" w:color="auto"/>
              <w:left w:val="single" w:sz="4" w:space="0" w:color="auto"/>
              <w:bottom w:val="single" w:sz="4" w:space="0" w:color="auto"/>
              <w:right w:val="single" w:sz="4" w:space="0" w:color="auto"/>
            </w:tcBorders>
          </w:tcPr>
          <w:p w14:paraId="75F6BB1D" w14:textId="77777777" w:rsidR="007D1B49" w:rsidRPr="005C0D9A" w:rsidRDefault="007D1B49" w:rsidP="007D1B49">
            <w:pPr>
              <w:ind w:left="0" w:firstLine="0"/>
              <w:jc w:val="center"/>
            </w:pPr>
            <w:r w:rsidRPr="005C0D9A">
              <w:rPr>
                <w:sz w:val="22"/>
              </w:rPr>
              <w:t>129056</w:t>
            </w:r>
          </w:p>
        </w:tc>
        <w:tc>
          <w:tcPr>
            <w:tcW w:w="2193" w:type="dxa"/>
            <w:tcBorders>
              <w:top w:val="single" w:sz="4" w:space="0" w:color="auto"/>
              <w:left w:val="single" w:sz="4" w:space="0" w:color="auto"/>
              <w:bottom w:val="single" w:sz="4" w:space="0" w:color="auto"/>
              <w:right w:val="single" w:sz="4" w:space="0" w:color="auto"/>
            </w:tcBorders>
          </w:tcPr>
          <w:p w14:paraId="15754BF0"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4FEEE82A" w14:textId="77777777" w:rsidR="007D1B49" w:rsidRPr="005C0D9A" w:rsidRDefault="007D1B49" w:rsidP="007D1B49">
            <w:pPr>
              <w:ind w:left="2" w:firstLine="0"/>
            </w:pPr>
            <w:r w:rsidRPr="007D1B49">
              <w:t>AlpicAir 2,5 Kw</w:t>
            </w:r>
          </w:p>
        </w:tc>
        <w:tc>
          <w:tcPr>
            <w:tcW w:w="1349" w:type="dxa"/>
            <w:gridSpan w:val="2"/>
            <w:tcBorders>
              <w:top w:val="single" w:sz="4" w:space="0" w:color="auto"/>
              <w:left w:val="single" w:sz="4" w:space="0" w:color="auto"/>
              <w:bottom w:val="single" w:sz="4" w:space="0" w:color="auto"/>
              <w:right w:val="single" w:sz="4" w:space="0" w:color="auto"/>
            </w:tcBorders>
          </w:tcPr>
          <w:p w14:paraId="1B4D7305"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05423F8B" w14:textId="77777777" w:rsidR="007D1B49" w:rsidRPr="007D1B49" w:rsidRDefault="007D1B49" w:rsidP="007D1B49">
            <w:pPr>
              <w:ind w:left="-74" w:firstLine="0"/>
              <w:rPr>
                <w:sz w:val="22"/>
              </w:rPr>
            </w:pPr>
            <w:r w:rsidRPr="007D1B49">
              <w:rPr>
                <w:sz w:val="22"/>
              </w:rPr>
              <w:t xml:space="preserve">Naujamiesčio </w:t>
            </w:r>
            <w:r w:rsidRPr="005C0D9A">
              <w:rPr>
                <w:sz w:val="22"/>
              </w:rPr>
              <w:t>PASPC</w:t>
            </w:r>
            <w:r w:rsidRPr="007D1B49">
              <w:rPr>
                <w:sz w:val="22"/>
              </w:rPr>
              <w:t xml:space="preserve"> 410 kab.</w:t>
            </w:r>
          </w:p>
        </w:tc>
        <w:tc>
          <w:tcPr>
            <w:tcW w:w="1701" w:type="dxa"/>
            <w:tcBorders>
              <w:top w:val="single" w:sz="4" w:space="0" w:color="auto"/>
              <w:left w:val="single" w:sz="4" w:space="0" w:color="auto"/>
              <w:bottom w:val="single" w:sz="4" w:space="0" w:color="auto"/>
              <w:right w:val="single" w:sz="4" w:space="0" w:color="auto"/>
            </w:tcBorders>
          </w:tcPr>
          <w:p w14:paraId="598C57DD"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7813A51B"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24B1E543" w14:textId="77777777" w:rsidR="007D1B49" w:rsidRDefault="007D1B49" w:rsidP="008114F7">
            <w:r w:rsidRPr="00907A8E">
              <w:t>58,08</w:t>
            </w:r>
          </w:p>
        </w:tc>
      </w:tr>
      <w:tr w:rsidR="007D1B49" w:rsidRPr="00A62F99" w14:paraId="19B17122"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54710BA1" w14:textId="77777777" w:rsidR="007D1B49" w:rsidRPr="007D1B49" w:rsidRDefault="007D1B49" w:rsidP="007D1B49">
            <w:pPr>
              <w:ind w:left="0" w:firstLine="0"/>
              <w:rPr>
                <w:sz w:val="22"/>
              </w:rPr>
            </w:pPr>
            <w:r>
              <w:rPr>
                <w:sz w:val="22"/>
              </w:rPr>
              <w:t>1.59.</w:t>
            </w:r>
          </w:p>
        </w:tc>
        <w:tc>
          <w:tcPr>
            <w:tcW w:w="1482" w:type="dxa"/>
            <w:gridSpan w:val="2"/>
            <w:tcBorders>
              <w:top w:val="single" w:sz="4" w:space="0" w:color="auto"/>
              <w:left w:val="single" w:sz="4" w:space="0" w:color="auto"/>
              <w:bottom w:val="single" w:sz="4" w:space="0" w:color="auto"/>
              <w:right w:val="single" w:sz="4" w:space="0" w:color="auto"/>
            </w:tcBorders>
          </w:tcPr>
          <w:p w14:paraId="0FD8082B" w14:textId="77777777" w:rsidR="007D1B49" w:rsidRPr="007D1B49" w:rsidRDefault="007D1B49" w:rsidP="007D1B49">
            <w:pPr>
              <w:ind w:left="0" w:firstLine="0"/>
              <w:jc w:val="center"/>
              <w:rPr>
                <w:sz w:val="22"/>
              </w:rPr>
            </w:pPr>
            <w:r w:rsidRPr="005C0D9A">
              <w:rPr>
                <w:sz w:val="22"/>
              </w:rPr>
              <w:t>129057</w:t>
            </w:r>
          </w:p>
        </w:tc>
        <w:tc>
          <w:tcPr>
            <w:tcW w:w="2193" w:type="dxa"/>
            <w:tcBorders>
              <w:top w:val="single" w:sz="4" w:space="0" w:color="auto"/>
              <w:left w:val="single" w:sz="4" w:space="0" w:color="auto"/>
              <w:bottom w:val="single" w:sz="4" w:space="0" w:color="auto"/>
              <w:right w:val="single" w:sz="4" w:space="0" w:color="auto"/>
            </w:tcBorders>
          </w:tcPr>
          <w:p w14:paraId="6DBE0394"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2D9C3A2E" w14:textId="77777777" w:rsidR="007D1B49" w:rsidRPr="005C0D9A" w:rsidRDefault="007D1B49" w:rsidP="007D1B49">
            <w:pPr>
              <w:ind w:left="2" w:firstLine="0"/>
            </w:pPr>
            <w:r w:rsidRPr="007D1B49">
              <w:t>AlpicAir 6,0 Kw</w:t>
            </w:r>
          </w:p>
        </w:tc>
        <w:tc>
          <w:tcPr>
            <w:tcW w:w="1349" w:type="dxa"/>
            <w:gridSpan w:val="2"/>
            <w:tcBorders>
              <w:top w:val="single" w:sz="4" w:space="0" w:color="auto"/>
              <w:left w:val="single" w:sz="4" w:space="0" w:color="auto"/>
              <w:bottom w:val="single" w:sz="4" w:space="0" w:color="auto"/>
              <w:right w:val="single" w:sz="4" w:space="0" w:color="auto"/>
            </w:tcBorders>
          </w:tcPr>
          <w:p w14:paraId="5D70C276"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49E11B35" w14:textId="77777777" w:rsidR="007D1B49" w:rsidRPr="007D1B49" w:rsidRDefault="007D1B49" w:rsidP="007D1B49">
            <w:pPr>
              <w:ind w:left="-74" w:firstLine="0"/>
              <w:rPr>
                <w:sz w:val="22"/>
              </w:rPr>
            </w:pPr>
            <w:r w:rsidRPr="007D1B49">
              <w:rPr>
                <w:sz w:val="22"/>
              </w:rPr>
              <w:t>Naujamiesčio fil. V a. Foje</w:t>
            </w:r>
          </w:p>
        </w:tc>
        <w:tc>
          <w:tcPr>
            <w:tcW w:w="1701" w:type="dxa"/>
            <w:tcBorders>
              <w:top w:val="single" w:sz="4" w:space="0" w:color="auto"/>
              <w:left w:val="single" w:sz="4" w:space="0" w:color="auto"/>
              <w:bottom w:val="single" w:sz="4" w:space="0" w:color="auto"/>
              <w:right w:val="single" w:sz="4" w:space="0" w:color="auto"/>
            </w:tcBorders>
          </w:tcPr>
          <w:p w14:paraId="5BDDA123"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607B903B"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7F592370" w14:textId="77777777" w:rsidR="007D1B49" w:rsidRDefault="007D1B49" w:rsidP="008114F7">
            <w:r w:rsidRPr="00907A8E">
              <w:t>58,08</w:t>
            </w:r>
          </w:p>
        </w:tc>
      </w:tr>
      <w:tr w:rsidR="007D1B49" w:rsidRPr="00A62F99" w14:paraId="6B6A4617"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474DD920" w14:textId="77777777" w:rsidR="007D1B49" w:rsidRPr="007D1B49" w:rsidRDefault="007D1B49" w:rsidP="007D1B49">
            <w:pPr>
              <w:ind w:left="0" w:firstLine="0"/>
              <w:rPr>
                <w:sz w:val="22"/>
              </w:rPr>
            </w:pPr>
            <w:r>
              <w:rPr>
                <w:sz w:val="22"/>
              </w:rPr>
              <w:t>1.60.</w:t>
            </w:r>
          </w:p>
        </w:tc>
        <w:tc>
          <w:tcPr>
            <w:tcW w:w="1482" w:type="dxa"/>
            <w:gridSpan w:val="2"/>
            <w:tcBorders>
              <w:top w:val="single" w:sz="4" w:space="0" w:color="auto"/>
              <w:left w:val="single" w:sz="4" w:space="0" w:color="auto"/>
              <w:bottom w:val="single" w:sz="4" w:space="0" w:color="auto"/>
              <w:right w:val="single" w:sz="4" w:space="0" w:color="auto"/>
            </w:tcBorders>
          </w:tcPr>
          <w:p w14:paraId="108F8E2C" w14:textId="77777777" w:rsidR="007D1B49" w:rsidRPr="005C0D9A" w:rsidRDefault="007D1B49" w:rsidP="007D1B49">
            <w:pPr>
              <w:ind w:left="0" w:firstLine="0"/>
              <w:jc w:val="center"/>
            </w:pPr>
            <w:r w:rsidRPr="005C0D9A">
              <w:rPr>
                <w:sz w:val="22"/>
              </w:rPr>
              <w:t>129075</w:t>
            </w:r>
          </w:p>
        </w:tc>
        <w:tc>
          <w:tcPr>
            <w:tcW w:w="2193" w:type="dxa"/>
            <w:tcBorders>
              <w:top w:val="single" w:sz="4" w:space="0" w:color="auto"/>
              <w:left w:val="single" w:sz="4" w:space="0" w:color="auto"/>
              <w:bottom w:val="single" w:sz="4" w:space="0" w:color="auto"/>
              <w:right w:val="single" w:sz="4" w:space="0" w:color="auto"/>
            </w:tcBorders>
          </w:tcPr>
          <w:p w14:paraId="6E4DF6E3"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4005588D" w14:textId="77777777" w:rsidR="007D1B49" w:rsidRPr="005C0D9A" w:rsidRDefault="007D1B49" w:rsidP="007D1B49">
            <w:pPr>
              <w:ind w:left="2" w:firstLine="0"/>
            </w:pPr>
          </w:p>
        </w:tc>
        <w:tc>
          <w:tcPr>
            <w:tcW w:w="1349" w:type="dxa"/>
            <w:gridSpan w:val="2"/>
            <w:tcBorders>
              <w:top w:val="single" w:sz="4" w:space="0" w:color="auto"/>
              <w:left w:val="single" w:sz="4" w:space="0" w:color="auto"/>
              <w:bottom w:val="single" w:sz="4" w:space="0" w:color="auto"/>
              <w:right w:val="single" w:sz="4" w:space="0" w:color="auto"/>
            </w:tcBorders>
          </w:tcPr>
          <w:p w14:paraId="2822FD41" w14:textId="77777777" w:rsidR="007D1B49" w:rsidRPr="005C0D9A" w:rsidRDefault="007D1B49" w:rsidP="008114F7"/>
        </w:tc>
        <w:tc>
          <w:tcPr>
            <w:tcW w:w="3117" w:type="dxa"/>
            <w:tcBorders>
              <w:top w:val="single" w:sz="4" w:space="0" w:color="auto"/>
              <w:left w:val="single" w:sz="4" w:space="0" w:color="auto"/>
              <w:bottom w:val="single" w:sz="4" w:space="0" w:color="auto"/>
              <w:right w:val="single" w:sz="4" w:space="0" w:color="auto"/>
            </w:tcBorders>
          </w:tcPr>
          <w:p w14:paraId="615A6CE5" w14:textId="77777777" w:rsidR="007D1B49" w:rsidRPr="007D1B49" w:rsidRDefault="007D1B49" w:rsidP="007D1B49">
            <w:pPr>
              <w:ind w:left="-74" w:firstLine="0"/>
              <w:rPr>
                <w:sz w:val="22"/>
              </w:rPr>
            </w:pPr>
            <w:r w:rsidRPr="007D1B49">
              <w:rPr>
                <w:sz w:val="22"/>
              </w:rPr>
              <w:t>Naujamiesčio fil. V a. Moterų kl. Koridorius</w:t>
            </w:r>
          </w:p>
        </w:tc>
        <w:tc>
          <w:tcPr>
            <w:tcW w:w="1701" w:type="dxa"/>
            <w:tcBorders>
              <w:top w:val="single" w:sz="4" w:space="0" w:color="auto"/>
              <w:left w:val="single" w:sz="4" w:space="0" w:color="auto"/>
              <w:bottom w:val="single" w:sz="4" w:space="0" w:color="auto"/>
              <w:right w:val="single" w:sz="4" w:space="0" w:color="auto"/>
            </w:tcBorders>
          </w:tcPr>
          <w:p w14:paraId="65107591"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437B167D"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641A98F1" w14:textId="77777777" w:rsidR="007D1B49" w:rsidRDefault="007D1B49" w:rsidP="008114F7">
            <w:r w:rsidRPr="00907A8E">
              <w:t>58,08</w:t>
            </w:r>
          </w:p>
        </w:tc>
      </w:tr>
      <w:tr w:rsidR="007D1B49" w:rsidRPr="00A62F99" w14:paraId="53AFE5A9"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70FD9D0" w14:textId="77777777" w:rsidR="007D1B49" w:rsidRPr="007D1B49" w:rsidRDefault="007D1B49" w:rsidP="007D1B49">
            <w:pPr>
              <w:ind w:left="0" w:firstLine="0"/>
              <w:rPr>
                <w:sz w:val="22"/>
              </w:rPr>
            </w:pPr>
            <w:r>
              <w:rPr>
                <w:sz w:val="22"/>
              </w:rPr>
              <w:t>1.61.</w:t>
            </w:r>
          </w:p>
        </w:tc>
        <w:tc>
          <w:tcPr>
            <w:tcW w:w="1482" w:type="dxa"/>
            <w:gridSpan w:val="2"/>
            <w:tcBorders>
              <w:top w:val="single" w:sz="4" w:space="0" w:color="auto"/>
              <w:left w:val="single" w:sz="4" w:space="0" w:color="auto"/>
              <w:bottom w:val="single" w:sz="4" w:space="0" w:color="auto"/>
              <w:right w:val="single" w:sz="4" w:space="0" w:color="auto"/>
            </w:tcBorders>
          </w:tcPr>
          <w:p w14:paraId="6623EB55" w14:textId="77777777" w:rsidR="007D1B49" w:rsidRPr="005C0D9A" w:rsidRDefault="007D1B49" w:rsidP="007D1B49">
            <w:pPr>
              <w:ind w:left="0" w:firstLine="0"/>
              <w:jc w:val="center"/>
            </w:pPr>
            <w:r w:rsidRPr="005C0D9A">
              <w:rPr>
                <w:sz w:val="22"/>
              </w:rPr>
              <w:t>129103</w:t>
            </w:r>
          </w:p>
        </w:tc>
        <w:tc>
          <w:tcPr>
            <w:tcW w:w="2193" w:type="dxa"/>
            <w:tcBorders>
              <w:top w:val="single" w:sz="4" w:space="0" w:color="auto"/>
              <w:left w:val="single" w:sz="4" w:space="0" w:color="auto"/>
              <w:bottom w:val="single" w:sz="4" w:space="0" w:color="auto"/>
              <w:right w:val="single" w:sz="4" w:space="0" w:color="auto"/>
            </w:tcBorders>
          </w:tcPr>
          <w:p w14:paraId="0B0815DE"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503B8E09" w14:textId="77777777" w:rsidR="007D1B49" w:rsidRPr="005C0D9A" w:rsidRDefault="007D1B49" w:rsidP="007D1B49">
            <w:pPr>
              <w:ind w:left="2" w:firstLine="0"/>
            </w:pPr>
            <w:r w:rsidRPr="007D1B49">
              <w:t>AUX-12FH</w:t>
            </w:r>
          </w:p>
        </w:tc>
        <w:tc>
          <w:tcPr>
            <w:tcW w:w="1349" w:type="dxa"/>
            <w:gridSpan w:val="2"/>
            <w:tcBorders>
              <w:top w:val="single" w:sz="4" w:space="0" w:color="auto"/>
              <w:left w:val="single" w:sz="4" w:space="0" w:color="auto"/>
              <w:bottom w:val="single" w:sz="4" w:space="0" w:color="auto"/>
              <w:right w:val="single" w:sz="4" w:space="0" w:color="auto"/>
            </w:tcBorders>
          </w:tcPr>
          <w:p w14:paraId="17C4C571" w14:textId="77777777" w:rsidR="007D1B49" w:rsidRPr="005C0D9A" w:rsidRDefault="007D1B49" w:rsidP="008114F7">
            <w:r w:rsidRPr="005C0D9A">
              <w:rPr>
                <w:sz w:val="22"/>
              </w:rPr>
              <w:t>2021</w:t>
            </w:r>
          </w:p>
        </w:tc>
        <w:tc>
          <w:tcPr>
            <w:tcW w:w="3117" w:type="dxa"/>
            <w:tcBorders>
              <w:top w:val="single" w:sz="4" w:space="0" w:color="auto"/>
              <w:left w:val="single" w:sz="4" w:space="0" w:color="auto"/>
              <w:bottom w:val="single" w:sz="4" w:space="0" w:color="auto"/>
              <w:right w:val="single" w:sz="4" w:space="0" w:color="auto"/>
            </w:tcBorders>
          </w:tcPr>
          <w:p w14:paraId="72D72F2E" w14:textId="77777777" w:rsidR="007D1B49" w:rsidRPr="007D1B49" w:rsidRDefault="007D1B49" w:rsidP="007D1B49">
            <w:pPr>
              <w:ind w:left="-74" w:firstLine="0"/>
              <w:rPr>
                <w:sz w:val="22"/>
              </w:rPr>
            </w:pPr>
            <w:r w:rsidRPr="007D1B49">
              <w:rPr>
                <w:sz w:val="22"/>
              </w:rPr>
              <w:t>Naujamiesčio fil. 308 kab.</w:t>
            </w:r>
          </w:p>
        </w:tc>
        <w:tc>
          <w:tcPr>
            <w:tcW w:w="1701" w:type="dxa"/>
            <w:tcBorders>
              <w:top w:val="single" w:sz="4" w:space="0" w:color="auto"/>
              <w:left w:val="single" w:sz="4" w:space="0" w:color="auto"/>
              <w:bottom w:val="single" w:sz="4" w:space="0" w:color="auto"/>
              <w:right w:val="single" w:sz="4" w:space="0" w:color="auto"/>
            </w:tcBorders>
          </w:tcPr>
          <w:p w14:paraId="4439DB37"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7A9BAF35"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419D897A" w14:textId="77777777" w:rsidR="007D1B49" w:rsidRDefault="007D1B49" w:rsidP="008114F7">
            <w:r w:rsidRPr="00907A8E">
              <w:t>58,08</w:t>
            </w:r>
          </w:p>
        </w:tc>
      </w:tr>
      <w:tr w:rsidR="007D1B49" w:rsidRPr="00A62F99" w14:paraId="278A1188"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1E0A6428" w14:textId="77777777" w:rsidR="007D1B49" w:rsidRPr="007D1B49" w:rsidRDefault="007D1B49" w:rsidP="007D1B49">
            <w:pPr>
              <w:ind w:left="0" w:firstLine="0"/>
              <w:rPr>
                <w:sz w:val="22"/>
              </w:rPr>
            </w:pPr>
            <w:r>
              <w:rPr>
                <w:sz w:val="22"/>
              </w:rPr>
              <w:t>1.62.</w:t>
            </w:r>
          </w:p>
        </w:tc>
        <w:tc>
          <w:tcPr>
            <w:tcW w:w="1482" w:type="dxa"/>
            <w:gridSpan w:val="2"/>
            <w:tcBorders>
              <w:top w:val="single" w:sz="4" w:space="0" w:color="auto"/>
              <w:left w:val="single" w:sz="4" w:space="0" w:color="auto"/>
              <w:bottom w:val="single" w:sz="4" w:space="0" w:color="auto"/>
              <w:right w:val="single" w:sz="4" w:space="0" w:color="auto"/>
            </w:tcBorders>
          </w:tcPr>
          <w:p w14:paraId="0FB10B41" w14:textId="77777777" w:rsidR="007D1B49" w:rsidRPr="005C0D9A" w:rsidRDefault="007D1B49" w:rsidP="007D1B49">
            <w:pPr>
              <w:ind w:left="0" w:firstLine="0"/>
              <w:jc w:val="center"/>
            </w:pPr>
            <w:r w:rsidRPr="005C0D9A">
              <w:rPr>
                <w:sz w:val="22"/>
              </w:rPr>
              <w:t>129104</w:t>
            </w:r>
          </w:p>
        </w:tc>
        <w:tc>
          <w:tcPr>
            <w:tcW w:w="2193" w:type="dxa"/>
            <w:tcBorders>
              <w:top w:val="single" w:sz="4" w:space="0" w:color="auto"/>
              <w:left w:val="single" w:sz="4" w:space="0" w:color="auto"/>
              <w:bottom w:val="single" w:sz="4" w:space="0" w:color="auto"/>
              <w:right w:val="single" w:sz="4" w:space="0" w:color="auto"/>
            </w:tcBorders>
          </w:tcPr>
          <w:p w14:paraId="16098359"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0600B2CB" w14:textId="77777777" w:rsidR="007D1B49" w:rsidRPr="005C0D9A" w:rsidRDefault="007D1B49" w:rsidP="007D1B49">
            <w:pPr>
              <w:ind w:left="2" w:firstLine="0"/>
            </w:pPr>
            <w:r w:rsidRPr="007D1B49">
              <w:t>AUX-12FH</w:t>
            </w:r>
          </w:p>
        </w:tc>
        <w:tc>
          <w:tcPr>
            <w:tcW w:w="1349" w:type="dxa"/>
            <w:gridSpan w:val="2"/>
            <w:tcBorders>
              <w:top w:val="single" w:sz="4" w:space="0" w:color="auto"/>
              <w:left w:val="single" w:sz="4" w:space="0" w:color="auto"/>
              <w:bottom w:val="single" w:sz="4" w:space="0" w:color="auto"/>
              <w:right w:val="single" w:sz="4" w:space="0" w:color="auto"/>
            </w:tcBorders>
          </w:tcPr>
          <w:p w14:paraId="63D7D7D5" w14:textId="77777777" w:rsidR="007D1B49" w:rsidRPr="005C0D9A" w:rsidRDefault="007D1B49" w:rsidP="008114F7">
            <w:r w:rsidRPr="005C0D9A">
              <w:rPr>
                <w:sz w:val="22"/>
              </w:rPr>
              <w:t>2021</w:t>
            </w:r>
          </w:p>
        </w:tc>
        <w:tc>
          <w:tcPr>
            <w:tcW w:w="3117" w:type="dxa"/>
            <w:tcBorders>
              <w:top w:val="single" w:sz="4" w:space="0" w:color="auto"/>
              <w:left w:val="single" w:sz="4" w:space="0" w:color="auto"/>
              <w:bottom w:val="single" w:sz="4" w:space="0" w:color="auto"/>
              <w:right w:val="single" w:sz="4" w:space="0" w:color="auto"/>
            </w:tcBorders>
          </w:tcPr>
          <w:p w14:paraId="6A7FE828" w14:textId="77777777" w:rsidR="007D1B49" w:rsidRPr="007D1B49" w:rsidRDefault="007D1B49" w:rsidP="007D1B49">
            <w:pPr>
              <w:ind w:left="-74" w:firstLine="0"/>
              <w:rPr>
                <w:sz w:val="22"/>
              </w:rPr>
            </w:pPr>
            <w:r w:rsidRPr="007D1B49">
              <w:rPr>
                <w:sz w:val="22"/>
              </w:rPr>
              <w:t>Naujamiesčio fil. 310 kab.</w:t>
            </w:r>
          </w:p>
        </w:tc>
        <w:tc>
          <w:tcPr>
            <w:tcW w:w="1701" w:type="dxa"/>
            <w:tcBorders>
              <w:top w:val="single" w:sz="4" w:space="0" w:color="auto"/>
              <w:left w:val="single" w:sz="4" w:space="0" w:color="auto"/>
              <w:bottom w:val="single" w:sz="4" w:space="0" w:color="auto"/>
              <w:right w:val="single" w:sz="4" w:space="0" w:color="auto"/>
            </w:tcBorders>
          </w:tcPr>
          <w:p w14:paraId="47FA484F"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67B4C940"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1D999231" w14:textId="77777777" w:rsidR="007D1B49" w:rsidRDefault="007D1B49" w:rsidP="008114F7">
            <w:r w:rsidRPr="00907A8E">
              <w:t>58,08</w:t>
            </w:r>
          </w:p>
        </w:tc>
      </w:tr>
      <w:tr w:rsidR="007D1B49" w:rsidRPr="00A62F99" w14:paraId="2CA8B493"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76CF5CEE" w14:textId="77777777" w:rsidR="007D1B49" w:rsidRPr="007D1B49" w:rsidRDefault="007D1B49" w:rsidP="007D1B49">
            <w:pPr>
              <w:ind w:left="0" w:firstLine="0"/>
              <w:rPr>
                <w:sz w:val="22"/>
              </w:rPr>
            </w:pPr>
            <w:r>
              <w:rPr>
                <w:sz w:val="22"/>
              </w:rPr>
              <w:t>1.63.</w:t>
            </w:r>
          </w:p>
        </w:tc>
        <w:tc>
          <w:tcPr>
            <w:tcW w:w="1482" w:type="dxa"/>
            <w:gridSpan w:val="2"/>
            <w:tcBorders>
              <w:top w:val="single" w:sz="4" w:space="0" w:color="auto"/>
              <w:left w:val="single" w:sz="4" w:space="0" w:color="auto"/>
              <w:bottom w:val="single" w:sz="4" w:space="0" w:color="auto"/>
              <w:right w:val="single" w:sz="4" w:space="0" w:color="auto"/>
            </w:tcBorders>
          </w:tcPr>
          <w:p w14:paraId="0C2CFE17"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351C73ED"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1F980E16" w14:textId="77777777" w:rsidR="007D1B49" w:rsidRPr="005C0D9A" w:rsidRDefault="007D1B49" w:rsidP="007D1B49">
            <w:pPr>
              <w:ind w:left="2" w:firstLine="0"/>
            </w:pPr>
            <w:r w:rsidRPr="007D1B49">
              <w:t>RECU 400HE</w:t>
            </w:r>
          </w:p>
        </w:tc>
        <w:tc>
          <w:tcPr>
            <w:tcW w:w="1349" w:type="dxa"/>
            <w:gridSpan w:val="2"/>
            <w:tcBorders>
              <w:top w:val="single" w:sz="4" w:space="0" w:color="auto"/>
              <w:left w:val="single" w:sz="4" w:space="0" w:color="auto"/>
              <w:bottom w:val="single" w:sz="4" w:space="0" w:color="auto"/>
              <w:right w:val="single" w:sz="4" w:space="0" w:color="auto"/>
            </w:tcBorders>
          </w:tcPr>
          <w:p w14:paraId="2761244E"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54BA94A8" w14:textId="77777777" w:rsidR="007D1B49" w:rsidRPr="007D1B49" w:rsidRDefault="007D1B49" w:rsidP="007D1B49">
            <w:pPr>
              <w:ind w:left="-74" w:firstLine="0"/>
              <w:rPr>
                <w:sz w:val="22"/>
              </w:rPr>
            </w:pPr>
            <w:r w:rsidRPr="005C0D9A">
              <w:rPr>
                <w:sz w:val="22"/>
              </w:rPr>
              <w:t>Naujamiesčio PASPC (masažo kabinetas)</w:t>
            </w:r>
          </w:p>
        </w:tc>
        <w:tc>
          <w:tcPr>
            <w:tcW w:w="1701" w:type="dxa"/>
            <w:tcBorders>
              <w:top w:val="single" w:sz="4" w:space="0" w:color="auto"/>
              <w:left w:val="single" w:sz="4" w:space="0" w:color="auto"/>
              <w:bottom w:val="single" w:sz="4" w:space="0" w:color="auto"/>
              <w:right w:val="single" w:sz="4" w:space="0" w:color="auto"/>
            </w:tcBorders>
          </w:tcPr>
          <w:p w14:paraId="14E5E672"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52C66F17"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21A0B0BB" w14:textId="77777777" w:rsidR="007D1B49" w:rsidRDefault="007D1B49" w:rsidP="008114F7">
            <w:r w:rsidRPr="00907A8E">
              <w:t>58,08</w:t>
            </w:r>
          </w:p>
        </w:tc>
      </w:tr>
      <w:tr w:rsidR="007D1B49" w:rsidRPr="00A62F99" w14:paraId="3CDA3FD2"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5F243F8C" w14:textId="77777777" w:rsidR="007D1B49" w:rsidRPr="007D1B49" w:rsidRDefault="007D1B49" w:rsidP="007D1B49">
            <w:pPr>
              <w:ind w:left="0" w:firstLine="0"/>
              <w:rPr>
                <w:sz w:val="22"/>
              </w:rPr>
            </w:pPr>
            <w:r>
              <w:rPr>
                <w:sz w:val="22"/>
              </w:rPr>
              <w:lastRenderedPageBreak/>
              <w:t>1.64.</w:t>
            </w:r>
          </w:p>
        </w:tc>
        <w:tc>
          <w:tcPr>
            <w:tcW w:w="1482" w:type="dxa"/>
            <w:gridSpan w:val="2"/>
            <w:tcBorders>
              <w:top w:val="single" w:sz="4" w:space="0" w:color="auto"/>
              <w:left w:val="single" w:sz="4" w:space="0" w:color="auto"/>
              <w:bottom w:val="single" w:sz="4" w:space="0" w:color="auto"/>
              <w:right w:val="single" w:sz="4" w:space="0" w:color="auto"/>
            </w:tcBorders>
          </w:tcPr>
          <w:p w14:paraId="0CA6B707"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72C840DC"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076D3668" w14:textId="77777777" w:rsidR="007D1B49" w:rsidRPr="005C0D9A" w:rsidRDefault="007D1B49" w:rsidP="007D1B49">
            <w:pPr>
              <w:ind w:left="2" w:firstLine="0"/>
            </w:pPr>
            <w:r w:rsidRPr="007D1B49">
              <w:t>Elektroliux EACS-I09 HM/N3/15Y, 2,5 kw</w:t>
            </w:r>
          </w:p>
        </w:tc>
        <w:tc>
          <w:tcPr>
            <w:tcW w:w="1349" w:type="dxa"/>
            <w:gridSpan w:val="2"/>
            <w:tcBorders>
              <w:top w:val="single" w:sz="4" w:space="0" w:color="auto"/>
              <w:left w:val="single" w:sz="4" w:space="0" w:color="auto"/>
              <w:bottom w:val="single" w:sz="4" w:space="0" w:color="auto"/>
              <w:right w:val="single" w:sz="4" w:space="0" w:color="auto"/>
            </w:tcBorders>
          </w:tcPr>
          <w:p w14:paraId="03CCD846" w14:textId="77777777" w:rsidR="007D1B49" w:rsidRPr="005C0D9A" w:rsidRDefault="007D1B49" w:rsidP="008114F7">
            <w:r w:rsidRPr="005C0D9A">
              <w:rPr>
                <w:sz w:val="22"/>
              </w:rPr>
              <w:t>2018</w:t>
            </w:r>
          </w:p>
        </w:tc>
        <w:tc>
          <w:tcPr>
            <w:tcW w:w="3117" w:type="dxa"/>
            <w:tcBorders>
              <w:top w:val="single" w:sz="4" w:space="0" w:color="auto"/>
              <w:left w:val="single" w:sz="4" w:space="0" w:color="auto"/>
              <w:bottom w:val="single" w:sz="4" w:space="0" w:color="auto"/>
              <w:right w:val="single" w:sz="4" w:space="0" w:color="auto"/>
            </w:tcBorders>
          </w:tcPr>
          <w:p w14:paraId="6491BA83" w14:textId="77777777" w:rsidR="007D1B49" w:rsidRPr="007D1B49" w:rsidRDefault="007D1B49" w:rsidP="007D1B49">
            <w:pPr>
              <w:ind w:left="-74" w:firstLine="0"/>
              <w:rPr>
                <w:sz w:val="22"/>
              </w:rPr>
            </w:pPr>
            <w:r w:rsidRPr="007D1B49">
              <w:rPr>
                <w:sz w:val="22"/>
              </w:rPr>
              <w:t>Naujamiesčio PASPC, IV a. , odontologijos kl. Kompresorinė</w:t>
            </w:r>
          </w:p>
        </w:tc>
        <w:tc>
          <w:tcPr>
            <w:tcW w:w="1701" w:type="dxa"/>
            <w:tcBorders>
              <w:top w:val="single" w:sz="4" w:space="0" w:color="auto"/>
              <w:left w:val="single" w:sz="4" w:space="0" w:color="auto"/>
              <w:bottom w:val="single" w:sz="4" w:space="0" w:color="auto"/>
              <w:right w:val="single" w:sz="4" w:space="0" w:color="auto"/>
            </w:tcBorders>
          </w:tcPr>
          <w:p w14:paraId="45AD1F90"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1DA0A757"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374067C8" w14:textId="77777777" w:rsidR="007D1B49" w:rsidRDefault="007D1B49" w:rsidP="008114F7">
            <w:r w:rsidRPr="00907A8E">
              <w:t>58,08</w:t>
            </w:r>
          </w:p>
        </w:tc>
      </w:tr>
      <w:tr w:rsidR="007D1B49" w:rsidRPr="00A62F99" w14:paraId="013A9846"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1BCF1ECD" w14:textId="77777777" w:rsidR="007D1B49" w:rsidRPr="007D1B49" w:rsidRDefault="007D1B49" w:rsidP="007D1B49">
            <w:pPr>
              <w:ind w:left="0" w:firstLine="0"/>
              <w:rPr>
                <w:sz w:val="22"/>
              </w:rPr>
            </w:pPr>
            <w:r>
              <w:rPr>
                <w:sz w:val="22"/>
              </w:rPr>
              <w:t>1.65.</w:t>
            </w:r>
          </w:p>
        </w:tc>
        <w:tc>
          <w:tcPr>
            <w:tcW w:w="1482" w:type="dxa"/>
            <w:gridSpan w:val="2"/>
            <w:tcBorders>
              <w:top w:val="single" w:sz="4" w:space="0" w:color="auto"/>
              <w:left w:val="single" w:sz="4" w:space="0" w:color="auto"/>
              <w:bottom w:val="single" w:sz="4" w:space="0" w:color="auto"/>
              <w:right w:val="single" w:sz="4" w:space="0" w:color="auto"/>
            </w:tcBorders>
          </w:tcPr>
          <w:p w14:paraId="73DD6B32"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10665D5F"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4218B0E5" w14:textId="77777777" w:rsidR="007D1B49" w:rsidRPr="005C0D9A" w:rsidRDefault="007D1B49" w:rsidP="007D1B49">
            <w:pPr>
              <w:ind w:left="2" w:firstLine="0"/>
            </w:pPr>
            <w:r w:rsidRPr="007D1B49">
              <w:t>Elektroliux EACC-I12 FM/N3 ERP kasetinis, du vidiniai blokai</w:t>
            </w:r>
          </w:p>
        </w:tc>
        <w:tc>
          <w:tcPr>
            <w:tcW w:w="1349" w:type="dxa"/>
            <w:gridSpan w:val="2"/>
            <w:tcBorders>
              <w:top w:val="single" w:sz="4" w:space="0" w:color="auto"/>
              <w:left w:val="single" w:sz="4" w:space="0" w:color="auto"/>
              <w:bottom w:val="single" w:sz="4" w:space="0" w:color="auto"/>
              <w:right w:val="single" w:sz="4" w:space="0" w:color="auto"/>
            </w:tcBorders>
          </w:tcPr>
          <w:p w14:paraId="4847218D" w14:textId="77777777" w:rsidR="007D1B49" w:rsidRPr="005C0D9A" w:rsidRDefault="007D1B49" w:rsidP="008114F7">
            <w:r w:rsidRPr="005C0D9A">
              <w:rPr>
                <w:sz w:val="22"/>
              </w:rPr>
              <w:t>2018</w:t>
            </w:r>
          </w:p>
        </w:tc>
        <w:tc>
          <w:tcPr>
            <w:tcW w:w="3117" w:type="dxa"/>
            <w:tcBorders>
              <w:top w:val="single" w:sz="4" w:space="0" w:color="auto"/>
              <w:left w:val="single" w:sz="4" w:space="0" w:color="auto"/>
              <w:bottom w:val="single" w:sz="4" w:space="0" w:color="auto"/>
              <w:right w:val="single" w:sz="4" w:space="0" w:color="auto"/>
            </w:tcBorders>
          </w:tcPr>
          <w:p w14:paraId="6BDEE853" w14:textId="77777777" w:rsidR="007D1B49" w:rsidRPr="007D1B49" w:rsidRDefault="007D1B49" w:rsidP="007D1B49">
            <w:pPr>
              <w:ind w:left="-74" w:firstLine="0"/>
              <w:rPr>
                <w:sz w:val="22"/>
              </w:rPr>
            </w:pPr>
            <w:r w:rsidRPr="007D1B49">
              <w:rPr>
                <w:sz w:val="22"/>
              </w:rPr>
              <w:t>Naujamiesčio PASPC, I a. , registratūra</w:t>
            </w:r>
          </w:p>
        </w:tc>
        <w:tc>
          <w:tcPr>
            <w:tcW w:w="1701" w:type="dxa"/>
            <w:tcBorders>
              <w:top w:val="single" w:sz="4" w:space="0" w:color="auto"/>
              <w:left w:val="single" w:sz="4" w:space="0" w:color="auto"/>
              <w:bottom w:val="single" w:sz="4" w:space="0" w:color="auto"/>
              <w:right w:val="single" w:sz="4" w:space="0" w:color="auto"/>
            </w:tcBorders>
          </w:tcPr>
          <w:p w14:paraId="6183AAA4"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13364466"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23EAC955" w14:textId="77777777" w:rsidR="007D1B49" w:rsidRDefault="007D1B49" w:rsidP="008114F7">
            <w:r w:rsidRPr="00907A8E">
              <w:t>58,08</w:t>
            </w:r>
          </w:p>
        </w:tc>
      </w:tr>
      <w:tr w:rsidR="007D1B49" w:rsidRPr="00A62F99" w14:paraId="4DE12C55"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FF07977" w14:textId="77777777" w:rsidR="007D1B49" w:rsidRPr="007D1B49" w:rsidRDefault="007D1B49" w:rsidP="007D1B49">
            <w:pPr>
              <w:ind w:left="0" w:firstLine="0"/>
              <w:rPr>
                <w:sz w:val="22"/>
              </w:rPr>
            </w:pPr>
            <w:r>
              <w:rPr>
                <w:sz w:val="22"/>
              </w:rPr>
              <w:t>1.66.</w:t>
            </w:r>
          </w:p>
        </w:tc>
        <w:tc>
          <w:tcPr>
            <w:tcW w:w="1482" w:type="dxa"/>
            <w:gridSpan w:val="2"/>
            <w:tcBorders>
              <w:top w:val="single" w:sz="4" w:space="0" w:color="auto"/>
              <w:left w:val="single" w:sz="4" w:space="0" w:color="auto"/>
              <w:bottom w:val="single" w:sz="4" w:space="0" w:color="auto"/>
              <w:right w:val="single" w:sz="4" w:space="0" w:color="auto"/>
            </w:tcBorders>
          </w:tcPr>
          <w:p w14:paraId="0770A161"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06EBA856"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19A59129" w14:textId="77777777" w:rsidR="007D1B49" w:rsidRPr="005C0D9A" w:rsidRDefault="007D1B49" w:rsidP="007D1B49">
            <w:pPr>
              <w:ind w:left="2" w:firstLine="0"/>
            </w:pPr>
            <w:r w:rsidRPr="007D1B49">
              <w:t>RECU 900HE</w:t>
            </w:r>
          </w:p>
        </w:tc>
        <w:tc>
          <w:tcPr>
            <w:tcW w:w="1349" w:type="dxa"/>
            <w:gridSpan w:val="2"/>
            <w:tcBorders>
              <w:top w:val="single" w:sz="4" w:space="0" w:color="auto"/>
              <w:left w:val="single" w:sz="4" w:space="0" w:color="auto"/>
              <w:bottom w:val="single" w:sz="4" w:space="0" w:color="auto"/>
              <w:right w:val="single" w:sz="4" w:space="0" w:color="auto"/>
            </w:tcBorders>
          </w:tcPr>
          <w:p w14:paraId="7FBE81EC" w14:textId="77777777" w:rsidR="007D1B49" w:rsidRPr="005C0D9A" w:rsidRDefault="007D1B49" w:rsidP="008114F7">
            <w:r w:rsidRPr="005C0D9A">
              <w:rPr>
                <w:sz w:val="22"/>
              </w:rPr>
              <w:t>2009</w:t>
            </w:r>
          </w:p>
        </w:tc>
        <w:tc>
          <w:tcPr>
            <w:tcW w:w="3117" w:type="dxa"/>
            <w:tcBorders>
              <w:top w:val="single" w:sz="4" w:space="0" w:color="auto"/>
              <w:left w:val="single" w:sz="4" w:space="0" w:color="auto"/>
              <w:bottom w:val="single" w:sz="4" w:space="0" w:color="auto"/>
              <w:right w:val="single" w:sz="4" w:space="0" w:color="auto"/>
            </w:tcBorders>
          </w:tcPr>
          <w:p w14:paraId="4A8B2522" w14:textId="77777777" w:rsidR="007D1B49" w:rsidRPr="007D1B49" w:rsidRDefault="007D1B49" w:rsidP="007D1B49">
            <w:pPr>
              <w:ind w:left="-74" w:firstLine="0"/>
              <w:rPr>
                <w:sz w:val="22"/>
              </w:rPr>
            </w:pPr>
            <w:r w:rsidRPr="005C0D9A">
              <w:rPr>
                <w:sz w:val="22"/>
              </w:rPr>
              <w:t>Naujamiesčio PASPC (III aukštas šeimos gydytojų kab.)</w:t>
            </w:r>
          </w:p>
        </w:tc>
        <w:tc>
          <w:tcPr>
            <w:tcW w:w="1701" w:type="dxa"/>
            <w:tcBorders>
              <w:top w:val="single" w:sz="4" w:space="0" w:color="auto"/>
              <w:left w:val="single" w:sz="4" w:space="0" w:color="auto"/>
              <w:bottom w:val="single" w:sz="4" w:space="0" w:color="auto"/>
              <w:right w:val="single" w:sz="4" w:space="0" w:color="auto"/>
            </w:tcBorders>
          </w:tcPr>
          <w:p w14:paraId="571C607E"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76AEA520"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2501B749" w14:textId="77777777" w:rsidR="007D1B49" w:rsidRDefault="007D1B49" w:rsidP="008114F7">
            <w:r w:rsidRPr="00907A8E">
              <w:t>58,08</w:t>
            </w:r>
          </w:p>
        </w:tc>
      </w:tr>
      <w:tr w:rsidR="007D1B49" w:rsidRPr="00A62F99" w14:paraId="583D2BEC"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526E974A" w14:textId="77777777" w:rsidR="007D1B49" w:rsidRPr="007D1B49" w:rsidRDefault="007D1B49" w:rsidP="007D1B49">
            <w:pPr>
              <w:ind w:left="0" w:firstLine="0"/>
              <w:rPr>
                <w:sz w:val="22"/>
              </w:rPr>
            </w:pPr>
            <w:r>
              <w:rPr>
                <w:sz w:val="22"/>
              </w:rPr>
              <w:t>1.67.</w:t>
            </w:r>
          </w:p>
        </w:tc>
        <w:tc>
          <w:tcPr>
            <w:tcW w:w="1482" w:type="dxa"/>
            <w:gridSpan w:val="2"/>
            <w:tcBorders>
              <w:top w:val="single" w:sz="4" w:space="0" w:color="auto"/>
              <w:left w:val="single" w:sz="4" w:space="0" w:color="auto"/>
              <w:bottom w:val="single" w:sz="4" w:space="0" w:color="auto"/>
              <w:right w:val="single" w:sz="4" w:space="0" w:color="auto"/>
            </w:tcBorders>
          </w:tcPr>
          <w:p w14:paraId="77AEC6A0"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0706D2AD"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2BCCF5B7" w14:textId="77777777" w:rsidR="007D1B49" w:rsidRPr="005C0D9A" w:rsidRDefault="007D1B49" w:rsidP="007D1B49">
            <w:pPr>
              <w:ind w:left="2" w:firstLine="0"/>
            </w:pPr>
            <w:r w:rsidRPr="007D1B49">
              <w:t>RECU REHO 1200</w:t>
            </w:r>
          </w:p>
        </w:tc>
        <w:tc>
          <w:tcPr>
            <w:tcW w:w="1349" w:type="dxa"/>
            <w:gridSpan w:val="2"/>
            <w:tcBorders>
              <w:top w:val="single" w:sz="4" w:space="0" w:color="auto"/>
              <w:left w:val="single" w:sz="4" w:space="0" w:color="auto"/>
              <w:bottom w:val="single" w:sz="4" w:space="0" w:color="auto"/>
              <w:right w:val="single" w:sz="4" w:space="0" w:color="auto"/>
            </w:tcBorders>
          </w:tcPr>
          <w:p w14:paraId="70FB302A" w14:textId="77777777" w:rsidR="007D1B49" w:rsidRPr="005C0D9A" w:rsidRDefault="007D1B49" w:rsidP="008114F7">
            <w:r w:rsidRPr="005C0D9A">
              <w:rPr>
                <w:sz w:val="22"/>
              </w:rPr>
              <w:t>2014</w:t>
            </w:r>
          </w:p>
        </w:tc>
        <w:tc>
          <w:tcPr>
            <w:tcW w:w="3117" w:type="dxa"/>
            <w:tcBorders>
              <w:top w:val="single" w:sz="4" w:space="0" w:color="auto"/>
              <w:left w:val="single" w:sz="4" w:space="0" w:color="auto"/>
              <w:bottom w:val="single" w:sz="4" w:space="0" w:color="auto"/>
              <w:right w:val="single" w:sz="4" w:space="0" w:color="auto"/>
            </w:tcBorders>
          </w:tcPr>
          <w:p w14:paraId="6F73AE6C" w14:textId="77777777" w:rsidR="007D1B49" w:rsidRPr="007D1B49" w:rsidRDefault="007D1B49" w:rsidP="007D1B49">
            <w:pPr>
              <w:ind w:left="-74" w:firstLine="0"/>
              <w:rPr>
                <w:sz w:val="22"/>
              </w:rPr>
            </w:pPr>
            <w:r w:rsidRPr="005C0D9A">
              <w:rPr>
                <w:sz w:val="22"/>
              </w:rPr>
              <w:t>Naujamiesčio PASPC (palėpė)</w:t>
            </w:r>
          </w:p>
        </w:tc>
        <w:tc>
          <w:tcPr>
            <w:tcW w:w="1701" w:type="dxa"/>
            <w:tcBorders>
              <w:top w:val="single" w:sz="4" w:space="0" w:color="auto"/>
              <w:left w:val="single" w:sz="4" w:space="0" w:color="auto"/>
              <w:bottom w:val="single" w:sz="4" w:space="0" w:color="auto"/>
              <w:right w:val="single" w:sz="4" w:space="0" w:color="auto"/>
            </w:tcBorders>
          </w:tcPr>
          <w:p w14:paraId="43F7461E"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0049C17F"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2890DB63" w14:textId="77777777" w:rsidR="007D1B49" w:rsidRDefault="007D1B49" w:rsidP="008114F7">
            <w:r w:rsidRPr="00907A8E">
              <w:t>58,08</w:t>
            </w:r>
          </w:p>
        </w:tc>
      </w:tr>
      <w:tr w:rsidR="007D1B49" w:rsidRPr="00A62F99" w14:paraId="33B5065A"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DCAE57C" w14:textId="77777777" w:rsidR="007D1B49" w:rsidRPr="007D1B49" w:rsidRDefault="007D1B49" w:rsidP="007D1B49">
            <w:pPr>
              <w:ind w:left="0" w:firstLine="0"/>
              <w:rPr>
                <w:sz w:val="22"/>
              </w:rPr>
            </w:pPr>
            <w:r>
              <w:rPr>
                <w:sz w:val="22"/>
              </w:rPr>
              <w:t>1.68.</w:t>
            </w:r>
          </w:p>
        </w:tc>
        <w:tc>
          <w:tcPr>
            <w:tcW w:w="1482" w:type="dxa"/>
            <w:gridSpan w:val="2"/>
            <w:tcBorders>
              <w:top w:val="single" w:sz="4" w:space="0" w:color="auto"/>
              <w:left w:val="single" w:sz="4" w:space="0" w:color="auto"/>
              <w:bottom w:val="single" w:sz="4" w:space="0" w:color="auto"/>
              <w:right w:val="single" w:sz="4" w:space="0" w:color="auto"/>
            </w:tcBorders>
          </w:tcPr>
          <w:p w14:paraId="2BD29D57"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49EADD89"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52419CD2" w14:textId="77777777" w:rsidR="007D1B49" w:rsidRPr="005C0D9A" w:rsidRDefault="007D1B49" w:rsidP="007D1B49">
            <w:pPr>
              <w:ind w:left="2" w:firstLine="0"/>
            </w:pPr>
            <w:r w:rsidRPr="007D1B49">
              <w:t>RIS 1500</w:t>
            </w:r>
          </w:p>
        </w:tc>
        <w:tc>
          <w:tcPr>
            <w:tcW w:w="1349" w:type="dxa"/>
            <w:gridSpan w:val="2"/>
            <w:tcBorders>
              <w:top w:val="single" w:sz="4" w:space="0" w:color="auto"/>
              <w:left w:val="single" w:sz="4" w:space="0" w:color="auto"/>
              <w:bottom w:val="single" w:sz="4" w:space="0" w:color="auto"/>
              <w:right w:val="single" w:sz="4" w:space="0" w:color="auto"/>
            </w:tcBorders>
          </w:tcPr>
          <w:p w14:paraId="3A2A0C24" w14:textId="77777777" w:rsidR="007D1B49" w:rsidRPr="005C0D9A" w:rsidRDefault="007D1B49" w:rsidP="008114F7">
            <w:r w:rsidRPr="005C0D9A">
              <w:rPr>
                <w:sz w:val="22"/>
              </w:rPr>
              <w:t>2010</w:t>
            </w:r>
          </w:p>
        </w:tc>
        <w:tc>
          <w:tcPr>
            <w:tcW w:w="3117" w:type="dxa"/>
            <w:tcBorders>
              <w:top w:val="single" w:sz="4" w:space="0" w:color="auto"/>
              <w:left w:val="single" w:sz="4" w:space="0" w:color="auto"/>
              <w:bottom w:val="single" w:sz="4" w:space="0" w:color="auto"/>
              <w:right w:val="single" w:sz="4" w:space="0" w:color="auto"/>
            </w:tcBorders>
          </w:tcPr>
          <w:p w14:paraId="7A209179" w14:textId="77777777" w:rsidR="007D1B49" w:rsidRPr="007D1B49" w:rsidRDefault="007D1B49" w:rsidP="007D1B49">
            <w:pPr>
              <w:ind w:left="-74" w:firstLine="0"/>
              <w:rPr>
                <w:sz w:val="22"/>
              </w:rPr>
            </w:pPr>
            <w:r w:rsidRPr="005C0D9A">
              <w:rPr>
                <w:sz w:val="22"/>
              </w:rPr>
              <w:t xml:space="preserve">Naujamiesčio PASPC </w:t>
            </w:r>
          </w:p>
          <w:p w14:paraId="4E79CB56" w14:textId="77777777" w:rsidR="007D1B49" w:rsidRPr="007D1B49" w:rsidRDefault="007D1B49" w:rsidP="007D1B49">
            <w:pPr>
              <w:ind w:left="-74" w:firstLine="0"/>
              <w:rPr>
                <w:sz w:val="22"/>
              </w:rPr>
            </w:pPr>
            <w:r w:rsidRPr="005C0D9A">
              <w:rPr>
                <w:sz w:val="22"/>
              </w:rPr>
              <w:t>(IV aukštas)</w:t>
            </w:r>
          </w:p>
        </w:tc>
        <w:tc>
          <w:tcPr>
            <w:tcW w:w="1701" w:type="dxa"/>
            <w:tcBorders>
              <w:top w:val="single" w:sz="4" w:space="0" w:color="auto"/>
              <w:left w:val="single" w:sz="4" w:space="0" w:color="auto"/>
              <w:bottom w:val="single" w:sz="4" w:space="0" w:color="auto"/>
              <w:right w:val="single" w:sz="4" w:space="0" w:color="auto"/>
            </w:tcBorders>
          </w:tcPr>
          <w:p w14:paraId="317A902A"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45F960A4"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0AFD5510" w14:textId="77777777" w:rsidR="007D1B49" w:rsidRDefault="007D1B49" w:rsidP="008114F7">
            <w:r w:rsidRPr="00907A8E">
              <w:t>58,08</w:t>
            </w:r>
          </w:p>
        </w:tc>
      </w:tr>
      <w:tr w:rsidR="007D1B49" w:rsidRPr="00A62F99" w14:paraId="02612200"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42C185BC" w14:textId="77777777" w:rsidR="007D1B49" w:rsidRPr="007D1B49" w:rsidRDefault="007D1B49" w:rsidP="007D1B49">
            <w:pPr>
              <w:ind w:left="0" w:firstLine="0"/>
              <w:rPr>
                <w:sz w:val="22"/>
              </w:rPr>
            </w:pPr>
            <w:r>
              <w:rPr>
                <w:sz w:val="22"/>
              </w:rPr>
              <w:t>1.69.</w:t>
            </w:r>
          </w:p>
        </w:tc>
        <w:tc>
          <w:tcPr>
            <w:tcW w:w="1482" w:type="dxa"/>
            <w:gridSpan w:val="2"/>
            <w:tcBorders>
              <w:top w:val="single" w:sz="4" w:space="0" w:color="auto"/>
              <w:left w:val="single" w:sz="4" w:space="0" w:color="auto"/>
              <w:bottom w:val="single" w:sz="4" w:space="0" w:color="auto"/>
              <w:right w:val="single" w:sz="4" w:space="0" w:color="auto"/>
            </w:tcBorders>
          </w:tcPr>
          <w:p w14:paraId="15344B60"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123C5FB2"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312FDD85" w14:textId="77777777" w:rsidR="007D1B49" w:rsidRPr="005C0D9A" w:rsidRDefault="007D1B49" w:rsidP="007D1B49">
            <w:pPr>
              <w:ind w:left="2" w:firstLine="0"/>
            </w:pPr>
            <w:r w:rsidRPr="007D1B49">
              <w:t>RIS 1900</w:t>
            </w:r>
          </w:p>
        </w:tc>
        <w:tc>
          <w:tcPr>
            <w:tcW w:w="1349" w:type="dxa"/>
            <w:gridSpan w:val="2"/>
            <w:tcBorders>
              <w:top w:val="single" w:sz="4" w:space="0" w:color="auto"/>
              <w:left w:val="single" w:sz="4" w:space="0" w:color="auto"/>
              <w:bottom w:val="single" w:sz="4" w:space="0" w:color="auto"/>
              <w:right w:val="single" w:sz="4" w:space="0" w:color="auto"/>
            </w:tcBorders>
          </w:tcPr>
          <w:p w14:paraId="14521774" w14:textId="77777777" w:rsidR="007D1B49" w:rsidRPr="005C0D9A" w:rsidRDefault="007D1B49" w:rsidP="008114F7">
            <w:r w:rsidRPr="005C0D9A">
              <w:rPr>
                <w:sz w:val="22"/>
              </w:rPr>
              <w:t>2010</w:t>
            </w:r>
          </w:p>
        </w:tc>
        <w:tc>
          <w:tcPr>
            <w:tcW w:w="3117" w:type="dxa"/>
            <w:tcBorders>
              <w:top w:val="single" w:sz="4" w:space="0" w:color="auto"/>
              <w:left w:val="single" w:sz="4" w:space="0" w:color="auto"/>
              <w:bottom w:val="single" w:sz="4" w:space="0" w:color="auto"/>
              <w:right w:val="single" w:sz="4" w:space="0" w:color="auto"/>
            </w:tcBorders>
          </w:tcPr>
          <w:p w14:paraId="2C5A7257" w14:textId="77777777" w:rsidR="007D1B49" w:rsidRPr="007D1B49" w:rsidRDefault="007D1B49" w:rsidP="007D1B49">
            <w:pPr>
              <w:ind w:left="-74" w:firstLine="0"/>
              <w:rPr>
                <w:sz w:val="22"/>
              </w:rPr>
            </w:pPr>
            <w:r w:rsidRPr="007D1B49">
              <w:rPr>
                <w:sz w:val="22"/>
              </w:rPr>
              <w:t xml:space="preserve">Naujamiesčio </w:t>
            </w:r>
            <w:r w:rsidRPr="005C0D9A">
              <w:rPr>
                <w:sz w:val="22"/>
              </w:rPr>
              <w:t>PASPC</w:t>
            </w:r>
            <w:r w:rsidRPr="007D1B49">
              <w:rPr>
                <w:sz w:val="22"/>
              </w:rPr>
              <w:t xml:space="preserve"> </w:t>
            </w:r>
          </w:p>
          <w:p w14:paraId="24E14C19" w14:textId="77777777" w:rsidR="007D1B49" w:rsidRPr="007D1B49" w:rsidRDefault="007D1B49" w:rsidP="007D1B49">
            <w:pPr>
              <w:ind w:left="-74" w:firstLine="0"/>
              <w:rPr>
                <w:sz w:val="22"/>
              </w:rPr>
            </w:pPr>
            <w:r w:rsidRPr="007D1B49">
              <w:rPr>
                <w:sz w:val="22"/>
              </w:rPr>
              <w:t>(IV aukštas)</w:t>
            </w:r>
          </w:p>
        </w:tc>
        <w:tc>
          <w:tcPr>
            <w:tcW w:w="1701" w:type="dxa"/>
            <w:tcBorders>
              <w:top w:val="single" w:sz="4" w:space="0" w:color="auto"/>
              <w:left w:val="single" w:sz="4" w:space="0" w:color="auto"/>
              <w:bottom w:val="single" w:sz="4" w:space="0" w:color="auto"/>
              <w:right w:val="single" w:sz="4" w:space="0" w:color="auto"/>
            </w:tcBorders>
          </w:tcPr>
          <w:p w14:paraId="72312269"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62021359"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04AD2B41" w14:textId="77777777" w:rsidR="007D1B49" w:rsidRDefault="007D1B49" w:rsidP="008114F7">
            <w:r w:rsidRPr="00907A8E">
              <w:t>58,08</w:t>
            </w:r>
          </w:p>
        </w:tc>
      </w:tr>
      <w:tr w:rsidR="007D1B49" w:rsidRPr="00A62F99" w14:paraId="17698156"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362151E" w14:textId="77777777" w:rsidR="007D1B49" w:rsidRPr="007D1B49" w:rsidRDefault="007D1B49" w:rsidP="007D1B49">
            <w:pPr>
              <w:ind w:left="0" w:firstLine="0"/>
              <w:rPr>
                <w:sz w:val="22"/>
              </w:rPr>
            </w:pPr>
            <w:r>
              <w:rPr>
                <w:sz w:val="22"/>
              </w:rPr>
              <w:t>1.70.</w:t>
            </w:r>
          </w:p>
        </w:tc>
        <w:tc>
          <w:tcPr>
            <w:tcW w:w="1482" w:type="dxa"/>
            <w:gridSpan w:val="2"/>
            <w:tcBorders>
              <w:top w:val="single" w:sz="4" w:space="0" w:color="auto"/>
              <w:left w:val="single" w:sz="4" w:space="0" w:color="auto"/>
              <w:bottom w:val="single" w:sz="4" w:space="0" w:color="auto"/>
              <w:right w:val="single" w:sz="4" w:space="0" w:color="auto"/>
            </w:tcBorders>
          </w:tcPr>
          <w:p w14:paraId="44D105CE" w14:textId="77777777" w:rsidR="007D1B49" w:rsidRPr="005C0D9A" w:rsidRDefault="007D1B49" w:rsidP="008114F7"/>
        </w:tc>
        <w:tc>
          <w:tcPr>
            <w:tcW w:w="2193" w:type="dxa"/>
            <w:tcBorders>
              <w:top w:val="single" w:sz="4" w:space="0" w:color="auto"/>
              <w:left w:val="single" w:sz="4" w:space="0" w:color="auto"/>
              <w:bottom w:val="single" w:sz="4" w:space="0" w:color="auto"/>
              <w:right w:val="single" w:sz="4" w:space="0" w:color="auto"/>
            </w:tcBorders>
          </w:tcPr>
          <w:p w14:paraId="21D87B84"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09073BF7" w14:textId="77777777" w:rsidR="007D1B49" w:rsidRPr="005C0D9A" w:rsidRDefault="007D1B49" w:rsidP="007D1B49">
            <w:pPr>
              <w:ind w:left="2" w:firstLine="0"/>
            </w:pPr>
            <w:r w:rsidRPr="007D1B49">
              <w:t>RIS 2000</w:t>
            </w:r>
          </w:p>
        </w:tc>
        <w:tc>
          <w:tcPr>
            <w:tcW w:w="1349" w:type="dxa"/>
            <w:gridSpan w:val="2"/>
            <w:tcBorders>
              <w:top w:val="single" w:sz="4" w:space="0" w:color="auto"/>
              <w:left w:val="single" w:sz="4" w:space="0" w:color="auto"/>
              <w:bottom w:val="single" w:sz="4" w:space="0" w:color="auto"/>
              <w:right w:val="single" w:sz="4" w:space="0" w:color="auto"/>
            </w:tcBorders>
          </w:tcPr>
          <w:p w14:paraId="7594315E" w14:textId="77777777" w:rsidR="007D1B49" w:rsidRPr="005C0D9A" w:rsidRDefault="007D1B49" w:rsidP="008114F7">
            <w:r w:rsidRPr="005C0D9A">
              <w:rPr>
                <w:sz w:val="22"/>
              </w:rPr>
              <w:t>2010</w:t>
            </w:r>
          </w:p>
        </w:tc>
        <w:tc>
          <w:tcPr>
            <w:tcW w:w="3117" w:type="dxa"/>
            <w:tcBorders>
              <w:top w:val="single" w:sz="4" w:space="0" w:color="auto"/>
              <w:left w:val="single" w:sz="4" w:space="0" w:color="auto"/>
              <w:bottom w:val="single" w:sz="4" w:space="0" w:color="auto"/>
              <w:right w:val="single" w:sz="4" w:space="0" w:color="auto"/>
            </w:tcBorders>
          </w:tcPr>
          <w:p w14:paraId="5136DDA8" w14:textId="77777777" w:rsidR="007D1B49" w:rsidRPr="007D1B49" w:rsidRDefault="007D1B49" w:rsidP="007D1B49">
            <w:pPr>
              <w:ind w:left="-74" w:firstLine="0"/>
              <w:rPr>
                <w:sz w:val="22"/>
              </w:rPr>
            </w:pPr>
            <w:r w:rsidRPr="007D1B49">
              <w:rPr>
                <w:sz w:val="22"/>
              </w:rPr>
              <w:t xml:space="preserve">Naujamiesčio </w:t>
            </w:r>
            <w:r w:rsidRPr="005C0D9A">
              <w:rPr>
                <w:sz w:val="22"/>
              </w:rPr>
              <w:t>PASPC</w:t>
            </w:r>
            <w:r w:rsidRPr="007D1B49">
              <w:rPr>
                <w:sz w:val="22"/>
              </w:rPr>
              <w:t xml:space="preserve"> (pastogė-salės rekup.)</w:t>
            </w:r>
          </w:p>
        </w:tc>
        <w:tc>
          <w:tcPr>
            <w:tcW w:w="1701" w:type="dxa"/>
            <w:tcBorders>
              <w:top w:val="single" w:sz="4" w:space="0" w:color="auto"/>
              <w:left w:val="single" w:sz="4" w:space="0" w:color="auto"/>
              <w:bottom w:val="single" w:sz="4" w:space="0" w:color="auto"/>
              <w:right w:val="single" w:sz="4" w:space="0" w:color="auto"/>
            </w:tcBorders>
          </w:tcPr>
          <w:p w14:paraId="40E24F45" w14:textId="77777777" w:rsidR="007D1B49" w:rsidRPr="00907A8E" w:rsidRDefault="007D1B49" w:rsidP="008114F7">
            <w:r w:rsidRPr="00907A8E">
              <w:t>48,00</w:t>
            </w:r>
          </w:p>
        </w:tc>
        <w:tc>
          <w:tcPr>
            <w:tcW w:w="992" w:type="dxa"/>
            <w:tcBorders>
              <w:top w:val="single" w:sz="4" w:space="0" w:color="auto"/>
              <w:left w:val="single" w:sz="4" w:space="0" w:color="auto"/>
              <w:bottom w:val="single" w:sz="4" w:space="0" w:color="auto"/>
              <w:right w:val="single" w:sz="4" w:space="0" w:color="auto"/>
            </w:tcBorders>
          </w:tcPr>
          <w:p w14:paraId="4507F0B8" w14:textId="77777777" w:rsidR="007D1B49" w:rsidRPr="00907A8E" w:rsidRDefault="007D1B49" w:rsidP="008114F7">
            <w:r w:rsidRPr="00907A8E">
              <w:t>21</w:t>
            </w:r>
          </w:p>
        </w:tc>
        <w:tc>
          <w:tcPr>
            <w:tcW w:w="1709" w:type="dxa"/>
            <w:gridSpan w:val="2"/>
            <w:tcBorders>
              <w:top w:val="single" w:sz="4" w:space="0" w:color="auto"/>
              <w:left w:val="single" w:sz="4" w:space="0" w:color="auto"/>
              <w:bottom w:val="single" w:sz="4" w:space="0" w:color="auto"/>
              <w:right w:val="single" w:sz="4" w:space="0" w:color="auto"/>
            </w:tcBorders>
          </w:tcPr>
          <w:p w14:paraId="5CAA96D6" w14:textId="77777777" w:rsidR="007D1B49" w:rsidRDefault="007D1B49" w:rsidP="008114F7">
            <w:r w:rsidRPr="00907A8E">
              <w:t>58,08</w:t>
            </w:r>
          </w:p>
        </w:tc>
      </w:tr>
      <w:tr w:rsidR="007D1B49" w:rsidRPr="00A62F99" w14:paraId="46E79334" w14:textId="77777777" w:rsidTr="008114F7">
        <w:trPr>
          <w:trHeight w:val="427"/>
        </w:trPr>
        <w:tc>
          <w:tcPr>
            <w:tcW w:w="15168" w:type="dxa"/>
            <w:gridSpan w:val="13"/>
            <w:tcBorders>
              <w:top w:val="single" w:sz="4" w:space="0" w:color="auto"/>
              <w:left w:val="single" w:sz="4" w:space="0" w:color="auto"/>
              <w:bottom w:val="single" w:sz="4" w:space="0" w:color="auto"/>
              <w:right w:val="single" w:sz="4" w:space="0" w:color="auto"/>
            </w:tcBorders>
          </w:tcPr>
          <w:p w14:paraId="459381CE" w14:textId="77777777" w:rsidR="007D1B49" w:rsidRPr="005C0D9A" w:rsidRDefault="007D1B49" w:rsidP="008114F7">
            <w:r w:rsidRPr="005C0D9A">
              <w:rPr>
                <w:b/>
                <w:sz w:val="22"/>
              </w:rPr>
              <w:t xml:space="preserve">VYTENIO FIL. </w:t>
            </w:r>
            <w:r w:rsidRPr="005C0D9A">
              <w:rPr>
                <w:sz w:val="22"/>
              </w:rPr>
              <w:t>(Vytenio g. 59)</w:t>
            </w:r>
          </w:p>
        </w:tc>
      </w:tr>
      <w:tr w:rsidR="007D1B49" w:rsidRPr="00A62F99" w14:paraId="443EAB6B"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D0703CA" w14:textId="77777777" w:rsidR="007D1B49" w:rsidRPr="007D1B49" w:rsidRDefault="007D1B49" w:rsidP="007D1B49">
            <w:pPr>
              <w:ind w:left="0" w:firstLine="0"/>
              <w:rPr>
                <w:sz w:val="22"/>
              </w:rPr>
            </w:pPr>
            <w:r>
              <w:rPr>
                <w:sz w:val="22"/>
              </w:rPr>
              <w:t>1.71.</w:t>
            </w:r>
          </w:p>
        </w:tc>
        <w:tc>
          <w:tcPr>
            <w:tcW w:w="1482" w:type="dxa"/>
            <w:gridSpan w:val="2"/>
            <w:tcBorders>
              <w:top w:val="single" w:sz="4" w:space="0" w:color="auto"/>
              <w:left w:val="single" w:sz="4" w:space="0" w:color="auto"/>
              <w:bottom w:val="single" w:sz="4" w:space="0" w:color="auto"/>
              <w:right w:val="single" w:sz="4" w:space="0" w:color="auto"/>
            </w:tcBorders>
          </w:tcPr>
          <w:p w14:paraId="51292450" w14:textId="77777777" w:rsidR="007D1B49" w:rsidRPr="007D1B49" w:rsidRDefault="007D1B49" w:rsidP="007D1B49">
            <w:pPr>
              <w:ind w:left="0" w:firstLine="0"/>
              <w:jc w:val="center"/>
              <w:rPr>
                <w:sz w:val="22"/>
              </w:rPr>
            </w:pPr>
            <w:r w:rsidRPr="005C0D9A">
              <w:rPr>
                <w:sz w:val="22"/>
              </w:rPr>
              <w:t>127001</w:t>
            </w:r>
          </w:p>
        </w:tc>
        <w:tc>
          <w:tcPr>
            <w:tcW w:w="2193" w:type="dxa"/>
            <w:tcBorders>
              <w:top w:val="single" w:sz="4" w:space="0" w:color="auto"/>
              <w:left w:val="single" w:sz="4" w:space="0" w:color="auto"/>
              <w:bottom w:val="single" w:sz="4" w:space="0" w:color="auto"/>
              <w:right w:val="single" w:sz="4" w:space="0" w:color="auto"/>
            </w:tcBorders>
          </w:tcPr>
          <w:p w14:paraId="3262F94A" w14:textId="77777777" w:rsidR="007D1B49" w:rsidRPr="007D1B49" w:rsidRDefault="007D1B49" w:rsidP="007D1B49">
            <w:pPr>
              <w:ind w:left="0" w:firstLine="0"/>
              <w:rPr>
                <w:sz w:val="22"/>
              </w:rPr>
            </w:pPr>
            <w:r w:rsidRPr="005C0D9A">
              <w:rPr>
                <w:sz w:val="22"/>
              </w:rPr>
              <w:t>Kondicionierius Mitsubishi Heavy Industriesr</w:t>
            </w:r>
          </w:p>
        </w:tc>
        <w:tc>
          <w:tcPr>
            <w:tcW w:w="1846" w:type="dxa"/>
            <w:tcBorders>
              <w:top w:val="single" w:sz="4" w:space="0" w:color="auto"/>
              <w:left w:val="single" w:sz="4" w:space="0" w:color="auto"/>
              <w:bottom w:val="single" w:sz="4" w:space="0" w:color="auto"/>
              <w:right w:val="single" w:sz="4" w:space="0" w:color="auto"/>
            </w:tcBorders>
          </w:tcPr>
          <w:p w14:paraId="1A0258C3" w14:textId="77777777" w:rsidR="007D1B49" w:rsidRPr="005C0D9A" w:rsidRDefault="007D1B49" w:rsidP="007D1B49">
            <w:pPr>
              <w:ind w:left="2" w:firstLine="0"/>
            </w:pPr>
            <w:r w:rsidRPr="007D1B49">
              <w:t>SRC/SRK20ZJ-S</w:t>
            </w:r>
          </w:p>
        </w:tc>
        <w:tc>
          <w:tcPr>
            <w:tcW w:w="1349" w:type="dxa"/>
            <w:gridSpan w:val="2"/>
            <w:tcBorders>
              <w:top w:val="single" w:sz="4" w:space="0" w:color="auto"/>
              <w:left w:val="single" w:sz="4" w:space="0" w:color="auto"/>
              <w:bottom w:val="single" w:sz="4" w:space="0" w:color="auto"/>
              <w:right w:val="single" w:sz="4" w:space="0" w:color="auto"/>
            </w:tcBorders>
          </w:tcPr>
          <w:p w14:paraId="6713F240" w14:textId="77777777" w:rsidR="007D1B49" w:rsidRPr="005C0D9A" w:rsidRDefault="007D1B49" w:rsidP="008114F7">
            <w:r w:rsidRPr="005C0D9A">
              <w:rPr>
                <w:sz w:val="22"/>
              </w:rPr>
              <w:t>2011</w:t>
            </w:r>
          </w:p>
        </w:tc>
        <w:tc>
          <w:tcPr>
            <w:tcW w:w="3117" w:type="dxa"/>
            <w:tcBorders>
              <w:top w:val="single" w:sz="4" w:space="0" w:color="auto"/>
              <w:left w:val="single" w:sz="4" w:space="0" w:color="auto"/>
              <w:bottom w:val="single" w:sz="4" w:space="0" w:color="auto"/>
              <w:right w:val="single" w:sz="4" w:space="0" w:color="auto"/>
            </w:tcBorders>
          </w:tcPr>
          <w:p w14:paraId="0341710C" w14:textId="77777777" w:rsidR="007D1B49" w:rsidRPr="007D1B49" w:rsidRDefault="007D1B49" w:rsidP="007D1B49">
            <w:pPr>
              <w:ind w:left="-74" w:firstLine="0"/>
              <w:rPr>
                <w:sz w:val="22"/>
              </w:rPr>
            </w:pPr>
            <w:r w:rsidRPr="007D1B49">
              <w:rPr>
                <w:sz w:val="22"/>
              </w:rPr>
              <w:t xml:space="preserve">Vytenio </w:t>
            </w:r>
            <w:r w:rsidRPr="005C0D9A">
              <w:rPr>
                <w:sz w:val="22"/>
              </w:rPr>
              <w:t>PASPC</w:t>
            </w:r>
            <w:r w:rsidRPr="007D1B49">
              <w:rPr>
                <w:sz w:val="22"/>
              </w:rPr>
              <w:t xml:space="preserve"> (rentgenas)      </w:t>
            </w:r>
          </w:p>
        </w:tc>
        <w:tc>
          <w:tcPr>
            <w:tcW w:w="1701" w:type="dxa"/>
            <w:tcBorders>
              <w:top w:val="single" w:sz="4" w:space="0" w:color="auto"/>
              <w:left w:val="single" w:sz="4" w:space="0" w:color="auto"/>
              <w:bottom w:val="single" w:sz="4" w:space="0" w:color="auto"/>
              <w:right w:val="single" w:sz="4" w:space="0" w:color="auto"/>
            </w:tcBorders>
          </w:tcPr>
          <w:p w14:paraId="009A8D24"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44253EE6"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63EADD75" w14:textId="77777777" w:rsidR="007D1B49" w:rsidRDefault="007D1B49" w:rsidP="008114F7">
            <w:r w:rsidRPr="0007214E">
              <w:t>58,08</w:t>
            </w:r>
          </w:p>
        </w:tc>
      </w:tr>
      <w:tr w:rsidR="007D1B49" w:rsidRPr="00A62F99" w14:paraId="29104A4F"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3430083" w14:textId="77777777" w:rsidR="007D1B49" w:rsidRPr="007D1B49" w:rsidRDefault="007D1B49" w:rsidP="007D1B49">
            <w:pPr>
              <w:ind w:left="0" w:firstLine="0"/>
              <w:rPr>
                <w:sz w:val="22"/>
              </w:rPr>
            </w:pPr>
            <w:r>
              <w:rPr>
                <w:sz w:val="22"/>
              </w:rPr>
              <w:t>1.72.</w:t>
            </w:r>
          </w:p>
        </w:tc>
        <w:tc>
          <w:tcPr>
            <w:tcW w:w="1482" w:type="dxa"/>
            <w:gridSpan w:val="2"/>
            <w:tcBorders>
              <w:top w:val="single" w:sz="4" w:space="0" w:color="auto"/>
              <w:left w:val="single" w:sz="4" w:space="0" w:color="auto"/>
              <w:bottom w:val="single" w:sz="4" w:space="0" w:color="auto"/>
              <w:right w:val="single" w:sz="4" w:space="0" w:color="auto"/>
            </w:tcBorders>
          </w:tcPr>
          <w:p w14:paraId="2C7776DC" w14:textId="77777777" w:rsidR="007D1B49" w:rsidRPr="007D1B49" w:rsidRDefault="007D1B49" w:rsidP="007D1B49">
            <w:pPr>
              <w:ind w:left="0" w:firstLine="0"/>
              <w:jc w:val="center"/>
              <w:rPr>
                <w:sz w:val="22"/>
              </w:rPr>
            </w:pPr>
            <w:r w:rsidRPr="005C0D9A">
              <w:rPr>
                <w:sz w:val="22"/>
              </w:rPr>
              <w:t>129045</w:t>
            </w:r>
          </w:p>
        </w:tc>
        <w:tc>
          <w:tcPr>
            <w:tcW w:w="2193" w:type="dxa"/>
            <w:tcBorders>
              <w:top w:val="single" w:sz="4" w:space="0" w:color="auto"/>
              <w:left w:val="single" w:sz="4" w:space="0" w:color="auto"/>
              <w:bottom w:val="single" w:sz="4" w:space="0" w:color="auto"/>
              <w:right w:val="single" w:sz="4" w:space="0" w:color="auto"/>
            </w:tcBorders>
          </w:tcPr>
          <w:p w14:paraId="7E17A485" w14:textId="77777777" w:rsidR="007D1B49" w:rsidRPr="007D1B49" w:rsidRDefault="007D1B49" w:rsidP="007D1B49">
            <w:pPr>
              <w:ind w:left="0" w:firstLine="0"/>
              <w:rPr>
                <w:sz w:val="22"/>
              </w:rPr>
            </w:pPr>
            <w:r w:rsidRPr="005C0D9A">
              <w:rPr>
                <w:sz w:val="22"/>
              </w:rPr>
              <w:t>Kasetinė kondicionavimo sistema</w:t>
            </w:r>
          </w:p>
        </w:tc>
        <w:tc>
          <w:tcPr>
            <w:tcW w:w="1846" w:type="dxa"/>
            <w:tcBorders>
              <w:top w:val="single" w:sz="4" w:space="0" w:color="auto"/>
              <w:left w:val="single" w:sz="4" w:space="0" w:color="auto"/>
              <w:bottom w:val="single" w:sz="4" w:space="0" w:color="auto"/>
              <w:right w:val="single" w:sz="4" w:space="0" w:color="auto"/>
            </w:tcBorders>
          </w:tcPr>
          <w:p w14:paraId="6C0F70E8" w14:textId="77777777" w:rsidR="007D1B49" w:rsidRPr="005C0D9A" w:rsidRDefault="007D1B49" w:rsidP="007D1B49">
            <w:pPr>
              <w:ind w:left="2" w:firstLine="0"/>
            </w:pPr>
            <w:r w:rsidRPr="007D1B49">
              <w:t>Alpic Air 7,0Kw</w:t>
            </w:r>
          </w:p>
        </w:tc>
        <w:tc>
          <w:tcPr>
            <w:tcW w:w="1349" w:type="dxa"/>
            <w:gridSpan w:val="2"/>
            <w:tcBorders>
              <w:top w:val="single" w:sz="4" w:space="0" w:color="auto"/>
              <w:left w:val="single" w:sz="4" w:space="0" w:color="auto"/>
              <w:bottom w:val="single" w:sz="4" w:space="0" w:color="auto"/>
              <w:right w:val="single" w:sz="4" w:space="0" w:color="auto"/>
            </w:tcBorders>
          </w:tcPr>
          <w:p w14:paraId="276B7862" w14:textId="77777777" w:rsidR="007D1B49" w:rsidRPr="005C0D9A" w:rsidRDefault="007D1B49" w:rsidP="008114F7">
            <w:r w:rsidRPr="005C0D9A">
              <w:rPr>
                <w:sz w:val="22"/>
              </w:rPr>
              <w:t>2015</w:t>
            </w:r>
          </w:p>
        </w:tc>
        <w:tc>
          <w:tcPr>
            <w:tcW w:w="3117" w:type="dxa"/>
            <w:tcBorders>
              <w:top w:val="single" w:sz="4" w:space="0" w:color="auto"/>
              <w:left w:val="single" w:sz="4" w:space="0" w:color="auto"/>
              <w:bottom w:val="single" w:sz="4" w:space="0" w:color="auto"/>
              <w:right w:val="single" w:sz="4" w:space="0" w:color="auto"/>
            </w:tcBorders>
          </w:tcPr>
          <w:p w14:paraId="60F60411" w14:textId="77777777" w:rsidR="007D1B49" w:rsidRPr="007D1B49" w:rsidRDefault="007D1B49" w:rsidP="007D1B49">
            <w:pPr>
              <w:ind w:left="-74" w:firstLine="0"/>
              <w:rPr>
                <w:sz w:val="22"/>
              </w:rPr>
            </w:pPr>
            <w:r w:rsidRPr="007D1B49">
              <w:rPr>
                <w:sz w:val="22"/>
              </w:rPr>
              <w:t>Vytenio fil</w:t>
            </w:r>
            <w:r w:rsidRPr="005C0D9A">
              <w:rPr>
                <w:sz w:val="22"/>
              </w:rPr>
              <w:t xml:space="preserve"> PASPC</w:t>
            </w:r>
            <w:r w:rsidRPr="007D1B49">
              <w:rPr>
                <w:sz w:val="22"/>
              </w:rPr>
              <w:t>, II aukšto foje</w:t>
            </w:r>
          </w:p>
        </w:tc>
        <w:tc>
          <w:tcPr>
            <w:tcW w:w="1701" w:type="dxa"/>
            <w:tcBorders>
              <w:top w:val="single" w:sz="4" w:space="0" w:color="auto"/>
              <w:left w:val="single" w:sz="4" w:space="0" w:color="auto"/>
              <w:bottom w:val="single" w:sz="4" w:space="0" w:color="auto"/>
              <w:right w:val="single" w:sz="4" w:space="0" w:color="auto"/>
            </w:tcBorders>
          </w:tcPr>
          <w:p w14:paraId="5906F06B"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7A421674"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54645B52" w14:textId="77777777" w:rsidR="007D1B49" w:rsidRDefault="007D1B49" w:rsidP="008114F7">
            <w:r w:rsidRPr="0007214E">
              <w:t>58,08</w:t>
            </w:r>
          </w:p>
        </w:tc>
      </w:tr>
      <w:tr w:rsidR="007D1B49" w:rsidRPr="00A62F99" w14:paraId="69606CBC"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70FF734A" w14:textId="77777777" w:rsidR="007D1B49" w:rsidRPr="007D1B49" w:rsidRDefault="007D1B49" w:rsidP="007D1B49">
            <w:pPr>
              <w:ind w:left="0" w:firstLine="0"/>
              <w:rPr>
                <w:sz w:val="22"/>
              </w:rPr>
            </w:pPr>
            <w:r>
              <w:rPr>
                <w:sz w:val="22"/>
              </w:rPr>
              <w:t>1.73.</w:t>
            </w:r>
          </w:p>
        </w:tc>
        <w:tc>
          <w:tcPr>
            <w:tcW w:w="1482" w:type="dxa"/>
            <w:gridSpan w:val="2"/>
            <w:tcBorders>
              <w:top w:val="single" w:sz="4" w:space="0" w:color="auto"/>
              <w:left w:val="single" w:sz="4" w:space="0" w:color="auto"/>
              <w:bottom w:val="single" w:sz="4" w:space="0" w:color="auto"/>
              <w:right w:val="single" w:sz="4" w:space="0" w:color="auto"/>
            </w:tcBorders>
          </w:tcPr>
          <w:p w14:paraId="12F6DFBD" w14:textId="77777777" w:rsidR="007D1B49" w:rsidRPr="007D1B49" w:rsidRDefault="007D1B49" w:rsidP="007D1B49">
            <w:pPr>
              <w:ind w:left="0" w:firstLine="0"/>
              <w:jc w:val="center"/>
              <w:rPr>
                <w:sz w:val="22"/>
              </w:rPr>
            </w:pPr>
            <w:r w:rsidRPr="005C0D9A">
              <w:rPr>
                <w:sz w:val="22"/>
              </w:rPr>
              <w:t>129052</w:t>
            </w:r>
          </w:p>
        </w:tc>
        <w:tc>
          <w:tcPr>
            <w:tcW w:w="2193" w:type="dxa"/>
            <w:tcBorders>
              <w:top w:val="single" w:sz="4" w:space="0" w:color="auto"/>
              <w:left w:val="single" w:sz="4" w:space="0" w:color="auto"/>
              <w:bottom w:val="single" w:sz="4" w:space="0" w:color="auto"/>
              <w:right w:val="single" w:sz="4" w:space="0" w:color="auto"/>
            </w:tcBorders>
          </w:tcPr>
          <w:p w14:paraId="23F200E5"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1619239E" w14:textId="77777777" w:rsidR="007D1B49" w:rsidRPr="005C0D9A" w:rsidRDefault="007D1B49" w:rsidP="007D1B49">
            <w:pPr>
              <w:ind w:left="2" w:firstLine="0"/>
            </w:pPr>
            <w:r w:rsidRPr="007D1B49">
              <w:t>AlpicAir 3,5 Kw</w:t>
            </w:r>
          </w:p>
        </w:tc>
        <w:tc>
          <w:tcPr>
            <w:tcW w:w="1349" w:type="dxa"/>
            <w:gridSpan w:val="2"/>
            <w:tcBorders>
              <w:top w:val="single" w:sz="4" w:space="0" w:color="auto"/>
              <w:left w:val="single" w:sz="4" w:space="0" w:color="auto"/>
              <w:bottom w:val="single" w:sz="4" w:space="0" w:color="auto"/>
              <w:right w:val="single" w:sz="4" w:space="0" w:color="auto"/>
            </w:tcBorders>
          </w:tcPr>
          <w:p w14:paraId="5D781061" w14:textId="77777777" w:rsidR="007D1B49" w:rsidRPr="005C0D9A" w:rsidRDefault="007D1B49" w:rsidP="008114F7">
            <w:r w:rsidRPr="005C0D9A">
              <w:rPr>
                <w:sz w:val="22"/>
              </w:rPr>
              <w:t>2016</w:t>
            </w:r>
          </w:p>
        </w:tc>
        <w:tc>
          <w:tcPr>
            <w:tcW w:w="3117" w:type="dxa"/>
            <w:tcBorders>
              <w:top w:val="single" w:sz="4" w:space="0" w:color="auto"/>
              <w:left w:val="single" w:sz="4" w:space="0" w:color="auto"/>
              <w:bottom w:val="single" w:sz="4" w:space="0" w:color="auto"/>
              <w:right w:val="single" w:sz="4" w:space="0" w:color="auto"/>
            </w:tcBorders>
          </w:tcPr>
          <w:p w14:paraId="62194AFA" w14:textId="77777777" w:rsidR="007D1B49" w:rsidRPr="007D1B49" w:rsidRDefault="007D1B49" w:rsidP="007D1B49">
            <w:pPr>
              <w:ind w:left="-74" w:firstLine="0"/>
              <w:rPr>
                <w:sz w:val="22"/>
              </w:rPr>
            </w:pPr>
            <w:r w:rsidRPr="007D1B49">
              <w:rPr>
                <w:sz w:val="22"/>
              </w:rPr>
              <w:t xml:space="preserve">Vytenio </w:t>
            </w:r>
            <w:r w:rsidRPr="005C0D9A">
              <w:rPr>
                <w:sz w:val="22"/>
              </w:rPr>
              <w:t xml:space="preserve"> PASPC</w:t>
            </w:r>
            <w:r w:rsidRPr="007D1B49">
              <w:rPr>
                <w:sz w:val="22"/>
              </w:rPr>
              <w:t xml:space="preserve"> 210 kab.</w:t>
            </w:r>
          </w:p>
        </w:tc>
        <w:tc>
          <w:tcPr>
            <w:tcW w:w="1701" w:type="dxa"/>
            <w:tcBorders>
              <w:top w:val="single" w:sz="4" w:space="0" w:color="auto"/>
              <w:left w:val="single" w:sz="4" w:space="0" w:color="auto"/>
              <w:bottom w:val="single" w:sz="4" w:space="0" w:color="auto"/>
              <w:right w:val="single" w:sz="4" w:space="0" w:color="auto"/>
            </w:tcBorders>
          </w:tcPr>
          <w:p w14:paraId="7F5E4EAE"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5FFD5EB2"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1626CBAD" w14:textId="77777777" w:rsidR="007D1B49" w:rsidRDefault="007D1B49" w:rsidP="008114F7">
            <w:r w:rsidRPr="0007214E">
              <w:t>58,08</w:t>
            </w:r>
          </w:p>
        </w:tc>
      </w:tr>
      <w:tr w:rsidR="007D1B49" w:rsidRPr="00A62F99" w14:paraId="5ACF99F1" w14:textId="77777777" w:rsidTr="008114F7">
        <w:trPr>
          <w:trHeight w:val="720"/>
        </w:trPr>
        <w:tc>
          <w:tcPr>
            <w:tcW w:w="779" w:type="dxa"/>
            <w:gridSpan w:val="2"/>
            <w:tcBorders>
              <w:top w:val="single" w:sz="4" w:space="0" w:color="auto"/>
              <w:left w:val="single" w:sz="4" w:space="0" w:color="auto"/>
              <w:bottom w:val="single" w:sz="4" w:space="0" w:color="auto"/>
              <w:right w:val="single" w:sz="4" w:space="0" w:color="auto"/>
            </w:tcBorders>
          </w:tcPr>
          <w:p w14:paraId="33384DAD" w14:textId="77777777" w:rsidR="007D1B49" w:rsidRPr="007D1B49" w:rsidRDefault="007D1B49" w:rsidP="007D1B49">
            <w:pPr>
              <w:ind w:left="0" w:firstLine="0"/>
              <w:rPr>
                <w:sz w:val="22"/>
              </w:rPr>
            </w:pPr>
            <w:r>
              <w:rPr>
                <w:sz w:val="22"/>
              </w:rPr>
              <w:t>1.74.</w:t>
            </w:r>
          </w:p>
        </w:tc>
        <w:tc>
          <w:tcPr>
            <w:tcW w:w="1482" w:type="dxa"/>
            <w:gridSpan w:val="2"/>
            <w:tcBorders>
              <w:top w:val="single" w:sz="4" w:space="0" w:color="auto"/>
              <w:left w:val="single" w:sz="4" w:space="0" w:color="auto"/>
              <w:bottom w:val="single" w:sz="4" w:space="0" w:color="auto"/>
              <w:right w:val="single" w:sz="4" w:space="0" w:color="auto"/>
            </w:tcBorders>
          </w:tcPr>
          <w:p w14:paraId="1208B679" w14:textId="77777777" w:rsidR="007D1B49" w:rsidRPr="007D1B49" w:rsidRDefault="007D1B49" w:rsidP="007D1B49">
            <w:pPr>
              <w:ind w:left="0" w:firstLine="0"/>
              <w:jc w:val="center"/>
              <w:rPr>
                <w:sz w:val="22"/>
              </w:rPr>
            </w:pPr>
            <w:r w:rsidRPr="005C0D9A">
              <w:rPr>
                <w:sz w:val="22"/>
              </w:rPr>
              <w:t>129066</w:t>
            </w:r>
          </w:p>
        </w:tc>
        <w:tc>
          <w:tcPr>
            <w:tcW w:w="2193" w:type="dxa"/>
            <w:tcBorders>
              <w:top w:val="single" w:sz="4" w:space="0" w:color="auto"/>
              <w:left w:val="single" w:sz="4" w:space="0" w:color="auto"/>
              <w:bottom w:val="single" w:sz="4" w:space="0" w:color="auto"/>
              <w:right w:val="single" w:sz="4" w:space="0" w:color="auto"/>
            </w:tcBorders>
          </w:tcPr>
          <w:p w14:paraId="734D0483"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6CB31D82" w14:textId="77777777" w:rsidR="007D1B49" w:rsidRPr="005C0D9A" w:rsidRDefault="007D1B49" w:rsidP="007D1B49">
            <w:pPr>
              <w:ind w:left="2" w:firstLine="0"/>
            </w:pPr>
            <w:r w:rsidRPr="007D1B49">
              <w:t>AplicAir, ACI/AOU-71HPDC1B, 7 kw</w:t>
            </w:r>
          </w:p>
        </w:tc>
        <w:tc>
          <w:tcPr>
            <w:tcW w:w="1349" w:type="dxa"/>
            <w:gridSpan w:val="2"/>
            <w:tcBorders>
              <w:top w:val="single" w:sz="4" w:space="0" w:color="auto"/>
              <w:left w:val="single" w:sz="4" w:space="0" w:color="auto"/>
              <w:bottom w:val="single" w:sz="4" w:space="0" w:color="auto"/>
              <w:right w:val="single" w:sz="4" w:space="0" w:color="auto"/>
            </w:tcBorders>
          </w:tcPr>
          <w:p w14:paraId="2E7FF140" w14:textId="77777777" w:rsidR="007D1B49" w:rsidRPr="005C0D9A" w:rsidRDefault="007D1B49" w:rsidP="008114F7">
            <w:r w:rsidRPr="005C0D9A">
              <w:rPr>
                <w:sz w:val="22"/>
              </w:rPr>
              <w:t>2017</w:t>
            </w:r>
          </w:p>
        </w:tc>
        <w:tc>
          <w:tcPr>
            <w:tcW w:w="3117" w:type="dxa"/>
            <w:tcBorders>
              <w:top w:val="single" w:sz="4" w:space="0" w:color="auto"/>
              <w:left w:val="single" w:sz="4" w:space="0" w:color="auto"/>
              <w:bottom w:val="single" w:sz="4" w:space="0" w:color="auto"/>
              <w:right w:val="single" w:sz="4" w:space="0" w:color="auto"/>
            </w:tcBorders>
          </w:tcPr>
          <w:p w14:paraId="7D56E2D0" w14:textId="77777777" w:rsidR="007D1B49" w:rsidRPr="007D1B49" w:rsidRDefault="007D1B49" w:rsidP="007D1B49">
            <w:pPr>
              <w:ind w:left="-74" w:firstLine="0"/>
              <w:rPr>
                <w:sz w:val="22"/>
              </w:rPr>
            </w:pPr>
            <w:r w:rsidRPr="005C0D9A">
              <w:rPr>
                <w:sz w:val="22"/>
              </w:rPr>
              <w:t>Vytenio PASPC, II-aukštas koridorius</w:t>
            </w:r>
          </w:p>
        </w:tc>
        <w:tc>
          <w:tcPr>
            <w:tcW w:w="1701" w:type="dxa"/>
            <w:tcBorders>
              <w:top w:val="single" w:sz="4" w:space="0" w:color="auto"/>
              <w:left w:val="single" w:sz="4" w:space="0" w:color="auto"/>
              <w:bottom w:val="single" w:sz="4" w:space="0" w:color="auto"/>
              <w:right w:val="single" w:sz="4" w:space="0" w:color="auto"/>
            </w:tcBorders>
          </w:tcPr>
          <w:p w14:paraId="0948391B"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32C377E2"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0FDADFFD" w14:textId="77777777" w:rsidR="007D1B49" w:rsidRDefault="007D1B49" w:rsidP="008114F7">
            <w:r w:rsidRPr="0007214E">
              <w:t>58,08</w:t>
            </w:r>
          </w:p>
        </w:tc>
      </w:tr>
      <w:tr w:rsidR="007D1B49" w:rsidRPr="00A62F99" w14:paraId="7BBBA638"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95192C2" w14:textId="77777777" w:rsidR="007D1B49" w:rsidRPr="007D1B49" w:rsidRDefault="007D1B49" w:rsidP="007D1B49">
            <w:pPr>
              <w:ind w:left="0" w:firstLine="0"/>
              <w:rPr>
                <w:sz w:val="22"/>
              </w:rPr>
            </w:pPr>
            <w:r>
              <w:rPr>
                <w:sz w:val="22"/>
              </w:rPr>
              <w:t>1.75.</w:t>
            </w:r>
          </w:p>
        </w:tc>
        <w:tc>
          <w:tcPr>
            <w:tcW w:w="1482" w:type="dxa"/>
            <w:gridSpan w:val="2"/>
            <w:tcBorders>
              <w:top w:val="single" w:sz="4" w:space="0" w:color="auto"/>
              <w:left w:val="single" w:sz="4" w:space="0" w:color="auto"/>
              <w:bottom w:val="single" w:sz="4" w:space="0" w:color="auto"/>
              <w:right w:val="single" w:sz="4" w:space="0" w:color="auto"/>
            </w:tcBorders>
          </w:tcPr>
          <w:p w14:paraId="7977FF01"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0B7EC419"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1935BAF1" w14:textId="77777777" w:rsidR="007D1B49" w:rsidRPr="005C0D9A" w:rsidRDefault="007D1B49" w:rsidP="007D1B49">
            <w:pPr>
              <w:ind w:left="2" w:firstLine="0"/>
            </w:pPr>
            <w:r w:rsidRPr="007D1B49">
              <w:t>Elektroliux, 2,5 kw</w:t>
            </w:r>
          </w:p>
        </w:tc>
        <w:tc>
          <w:tcPr>
            <w:tcW w:w="1349" w:type="dxa"/>
            <w:gridSpan w:val="2"/>
            <w:tcBorders>
              <w:top w:val="single" w:sz="4" w:space="0" w:color="auto"/>
              <w:left w:val="single" w:sz="4" w:space="0" w:color="auto"/>
              <w:bottom w:val="single" w:sz="4" w:space="0" w:color="auto"/>
              <w:right w:val="single" w:sz="4" w:space="0" w:color="auto"/>
            </w:tcBorders>
          </w:tcPr>
          <w:p w14:paraId="3D516A72" w14:textId="77777777" w:rsidR="007D1B49" w:rsidRPr="005C0D9A" w:rsidRDefault="007D1B49" w:rsidP="008114F7">
            <w:r w:rsidRPr="005C0D9A">
              <w:rPr>
                <w:sz w:val="22"/>
              </w:rPr>
              <w:t>2020</w:t>
            </w:r>
          </w:p>
        </w:tc>
        <w:tc>
          <w:tcPr>
            <w:tcW w:w="3117" w:type="dxa"/>
            <w:tcBorders>
              <w:top w:val="single" w:sz="4" w:space="0" w:color="auto"/>
              <w:left w:val="single" w:sz="4" w:space="0" w:color="auto"/>
              <w:bottom w:val="single" w:sz="4" w:space="0" w:color="auto"/>
              <w:right w:val="single" w:sz="4" w:space="0" w:color="auto"/>
            </w:tcBorders>
          </w:tcPr>
          <w:p w14:paraId="776D6869" w14:textId="77777777" w:rsidR="007D1B49" w:rsidRPr="007D1B49" w:rsidRDefault="007D1B49" w:rsidP="007D1B49">
            <w:pPr>
              <w:ind w:left="-74" w:firstLine="0"/>
              <w:rPr>
                <w:sz w:val="22"/>
              </w:rPr>
            </w:pPr>
            <w:r w:rsidRPr="005C0D9A">
              <w:rPr>
                <w:sz w:val="22"/>
              </w:rPr>
              <w:t>Vytenio PASPC, I a. , mamografijos kab.</w:t>
            </w:r>
          </w:p>
        </w:tc>
        <w:tc>
          <w:tcPr>
            <w:tcW w:w="1701" w:type="dxa"/>
            <w:tcBorders>
              <w:top w:val="single" w:sz="4" w:space="0" w:color="auto"/>
              <w:left w:val="single" w:sz="4" w:space="0" w:color="auto"/>
              <w:bottom w:val="single" w:sz="4" w:space="0" w:color="auto"/>
              <w:right w:val="single" w:sz="4" w:space="0" w:color="auto"/>
            </w:tcBorders>
          </w:tcPr>
          <w:p w14:paraId="3B4B6B8C"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5769A6CF"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0B3141F2" w14:textId="77777777" w:rsidR="007D1B49" w:rsidRDefault="007D1B49" w:rsidP="008114F7">
            <w:r w:rsidRPr="0007214E">
              <w:t>58,08</w:t>
            </w:r>
          </w:p>
        </w:tc>
      </w:tr>
      <w:tr w:rsidR="007D1B49" w:rsidRPr="00A62F99" w14:paraId="338AD351"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8E4B338" w14:textId="77777777" w:rsidR="007D1B49" w:rsidRPr="007D1B49" w:rsidRDefault="007D1B49" w:rsidP="007D1B49">
            <w:pPr>
              <w:ind w:left="0" w:firstLine="0"/>
              <w:rPr>
                <w:sz w:val="22"/>
              </w:rPr>
            </w:pPr>
            <w:r>
              <w:rPr>
                <w:sz w:val="22"/>
              </w:rPr>
              <w:t>1.76.</w:t>
            </w:r>
          </w:p>
        </w:tc>
        <w:tc>
          <w:tcPr>
            <w:tcW w:w="1482" w:type="dxa"/>
            <w:gridSpan w:val="2"/>
            <w:tcBorders>
              <w:top w:val="single" w:sz="4" w:space="0" w:color="auto"/>
              <w:left w:val="single" w:sz="4" w:space="0" w:color="auto"/>
              <w:bottom w:val="single" w:sz="4" w:space="0" w:color="auto"/>
              <w:right w:val="single" w:sz="4" w:space="0" w:color="auto"/>
            </w:tcBorders>
          </w:tcPr>
          <w:p w14:paraId="28BC555E" w14:textId="77777777" w:rsidR="007D1B49" w:rsidRPr="007D1B49" w:rsidRDefault="007D1B49" w:rsidP="007D1B49">
            <w:pPr>
              <w:ind w:left="0" w:firstLine="0"/>
              <w:jc w:val="center"/>
              <w:rPr>
                <w:sz w:val="22"/>
              </w:rPr>
            </w:pPr>
            <w:r w:rsidRPr="005C0D9A">
              <w:rPr>
                <w:sz w:val="22"/>
              </w:rPr>
              <w:t>129082</w:t>
            </w:r>
          </w:p>
        </w:tc>
        <w:tc>
          <w:tcPr>
            <w:tcW w:w="2193" w:type="dxa"/>
            <w:tcBorders>
              <w:top w:val="single" w:sz="4" w:space="0" w:color="auto"/>
              <w:left w:val="single" w:sz="4" w:space="0" w:color="auto"/>
              <w:bottom w:val="single" w:sz="4" w:space="0" w:color="auto"/>
              <w:right w:val="single" w:sz="4" w:space="0" w:color="auto"/>
            </w:tcBorders>
          </w:tcPr>
          <w:p w14:paraId="5C23D1CF"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6534EA28" w14:textId="77777777" w:rsidR="007D1B49" w:rsidRPr="005C0D9A" w:rsidRDefault="007D1B49" w:rsidP="007D1B49">
            <w:pPr>
              <w:ind w:left="2" w:firstLine="0"/>
            </w:pPr>
            <w:r w:rsidRPr="007D1B49">
              <w:t>Elektrolux</w:t>
            </w:r>
          </w:p>
        </w:tc>
        <w:tc>
          <w:tcPr>
            <w:tcW w:w="1349" w:type="dxa"/>
            <w:gridSpan w:val="2"/>
            <w:tcBorders>
              <w:top w:val="single" w:sz="4" w:space="0" w:color="auto"/>
              <w:left w:val="single" w:sz="4" w:space="0" w:color="auto"/>
              <w:bottom w:val="single" w:sz="4" w:space="0" w:color="auto"/>
              <w:right w:val="single" w:sz="4" w:space="0" w:color="auto"/>
            </w:tcBorders>
          </w:tcPr>
          <w:p w14:paraId="3A07F951" w14:textId="77777777" w:rsidR="007D1B49" w:rsidRPr="005C0D9A" w:rsidRDefault="007D1B49" w:rsidP="008114F7">
            <w:r w:rsidRPr="005C0D9A">
              <w:rPr>
                <w:sz w:val="22"/>
              </w:rPr>
              <w:t>2021</w:t>
            </w:r>
          </w:p>
        </w:tc>
        <w:tc>
          <w:tcPr>
            <w:tcW w:w="3117" w:type="dxa"/>
            <w:tcBorders>
              <w:top w:val="single" w:sz="4" w:space="0" w:color="auto"/>
              <w:left w:val="single" w:sz="4" w:space="0" w:color="auto"/>
              <w:bottom w:val="single" w:sz="4" w:space="0" w:color="auto"/>
              <w:right w:val="single" w:sz="4" w:space="0" w:color="auto"/>
            </w:tcBorders>
          </w:tcPr>
          <w:p w14:paraId="5EF46AC5" w14:textId="77777777" w:rsidR="007D1B49" w:rsidRPr="007D1B49" w:rsidRDefault="007D1B49" w:rsidP="007D1B49">
            <w:pPr>
              <w:ind w:left="-74" w:firstLine="0"/>
              <w:rPr>
                <w:sz w:val="22"/>
              </w:rPr>
            </w:pPr>
            <w:r w:rsidRPr="007D1B49">
              <w:rPr>
                <w:sz w:val="22"/>
              </w:rPr>
              <w:t>Vytenio PASPC – II aukštas registratūra (DMK)</w:t>
            </w:r>
          </w:p>
        </w:tc>
        <w:tc>
          <w:tcPr>
            <w:tcW w:w="1701" w:type="dxa"/>
            <w:tcBorders>
              <w:top w:val="single" w:sz="4" w:space="0" w:color="auto"/>
              <w:left w:val="single" w:sz="4" w:space="0" w:color="auto"/>
              <w:bottom w:val="single" w:sz="4" w:space="0" w:color="auto"/>
              <w:right w:val="single" w:sz="4" w:space="0" w:color="auto"/>
            </w:tcBorders>
          </w:tcPr>
          <w:p w14:paraId="61B0F94E"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5D591B32"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3E7542A7" w14:textId="77777777" w:rsidR="007D1B49" w:rsidRDefault="007D1B49" w:rsidP="008114F7">
            <w:r w:rsidRPr="0007214E">
              <w:t>58,08</w:t>
            </w:r>
          </w:p>
        </w:tc>
      </w:tr>
      <w:tr w:rsidR="007D1B49" w:rsidRPr="00A62F99" w14:paraId="1612A5AF"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FD98B50" w14:textId="77777777" w:rsidR="007D1B49" w:rsidRPr="007D1B49" w:rsidRDefault="007D1B49" w:rsidP="007D1B49">
            <w:pPr>
              <w:ind w:left="0" w:firstLine="0"/>
              <w:rPr>
                <w:sz w:val="22"/>
              </w:rPr>
            </w:pPr>
            <w:r>
              <w:rPr>
                <w:sz w:val="22"/>
              </w:rPr>
              <w:t>1.77.</w:t>
            </w:r>
          </w:p>
        </w:tc>
        <w:tc>
          <w:tcPr>
            <w:tcW w:w="1482" w:type="dxa"/>
            <w:gridSpan w:val="2"/>
            <w:tcBorders>
              <w:top w:val="single" w:sz="4" w:space="0" w:color="auto"/>
              <w:left w:val="single" w:sz="4" w:space="0" w:color="auto"/>
              <w:bottom w:val="single" w:sz="4" w:space="0" w:color="auto"/>
              <w:right w:val="single" w:sz="4" w:space="0" w:color="auto"/>
            </w:tcBorders>
          </w:tcPr>
          <w:p w14:paraId="07C26172" w14:textId="77777777" w:rsidR="007D1B49" w:rsidRPr="007D1B49" w:rsidRDefault="007D1B49" w:rsidP="007D1B49">
            <w:pPr>
              <w:ind w:left="0" w:firstLine="0"/>
              <w:jc w:val="center"/>
              <w:rPr>
                <w:sz w:val="22"/>
              </w:rPr>
            </w:pPr>
            <w:r w:rsidRPr="005C0D9A">
              <w:rPr>
                <w:sz w:val="22"/>
              </w:rPr>
              <w:t>129084</w:t>
            </w:r>
          </w:p>
        </w:tc>
        <w:tc>
          <w:tcPr>
            <w:tcW w:w="2193" w:type="dxa"/>
            <w:tcBorders>
              <w:top w:val="single" w:sz="4" w:space="0" w:color="auto"/>
              <w:left w:val="single" w:sz="4" w:space="0" w:color="auto"/>
              <w:bottom w:val="single" w:sz="4" w:space="0" w:color="auto"/>
              <w:right w:val="single" w:sz="4" w:space="0" w:color="auto"/>
            </w:tcBorders>
          </w:tcPr>
          <w:p w14:paraId="4720FCC0"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578D1D47" w14:textId="77777777" w:rsidR="007D1B49" w:rsidRPr="005C0D9A" w:rsidRDefault="007D1B49" w:rsidP="007D1B49">
            <w:pPr>
              <w:ind w:left="2" w:firstLine="0"/>
            </w:pPr>
            <w:r w:rsidRPr="007D1B49">
              <w:t>Elektrolux</w:t>
            </w:r>
          </w:p>
        </w:tc>
        <w:tc>
          <w:tcPr>
            <w:tcW w:w="1349" w:type="dxa"/>
            <w:gridSpan w:val="2"/>
            <w:tcBorders>
              <w:top w:val="single" w:sz="4" w:space="0" w:color="auto"/>
              <w:left w:val="single" w:sz="4" w:space="0" w:color="auto"/>
              <w:bottom w:val="single" w:sz="4" w:space="0" w:color="auto"/>
              <w:right w:val="single" w:sz="4" w:space="0" w:color="auto"/>
            </w:tcBorders>
          </w:tcPr>
          <w:p w14:paraId="5BA90A3A" w14:textId="77777777" w:rsidR="007D1B49" w:rsidRPr="005C0D9A" w:rsidRDefault="007D1B49" w:rsidP="008114F7">
            <w:r w:rsidRPr="005C0D9A">
              <w:rPr>
                <w:sz w:val="22"/>
              </w:rPr>
              <w:t>2021</w:t>
            </w:r>
          </w:p>
        </w:tc>
        <w:tc>
          <w:tcPr>
            <w:tcW w:w="3117" w:type="dxa"/>
            <w:tcBorders>
              <w:top w:val="single" w:sz="4" w:space="0" w:color="auto"/>
              <w:left w:val="single" w:sz="4" w:space="0" w:color="auto"/>
              <w:bottom w:val="single" w:sz="4" w:space="0" w:color="auto"/>
              <w:right w:val="single" w:sz="4" w:space="0" w:color="auto"/>
            </w:tcBorders>
          </w:tcPr>
          <w:p w14:paraId="7EFA4050" w14:textId="77777777" w:rsidR="007D1B49" w:rsidRPr="007D1B49" w:rsidRDefault="007D1B49" w:rsidP="007D1B49">
            <w:pPr>
              <w:ind w:left="-74" w:firstLine="0"/>
              <w:rPr>
                <w:sz w:val="22"/>
              </w:rPr>
            </w:pPr>
            <w:r w:rsidRPr="007D1B49">
              <w:rPr>
                <w:sz w:val="22"/>
              </w:rPr>
              <w:t xml:space="preserve">Vytenio PASPC – II aukštas </w:t>
            </w:r>
          </w:p>
          <w:p w14:paraId="618236D2" w14:textId="77777777" w:rsidR="007D1B49" w:rsidRPr="007D1B49" w:rsidRDefault="007D1B49" w:rsidP="007D1B49">
            <w:pPr>
              <w:ind w:left="-74" w:firstLine="0"/>
              <w:rPr>
                <w:sz w:val="22"/>
              </w:rPr>
            </w:pPr>
            <w:r w:rsidRPr="007D1B49">
              <w:rPr>
                <w:sz w:val="22"/>
              </w:rPr>
              <w:t>214 kab.</w:t>
            </w:r>
          </w:p>
        </w:tc>
        <w:tc>
          <w:tcPr>
            <w:tcW w:w="1701" w:type="dxa"/>
            <w:tcBorders>
              <w:top w:val="single" w:sz="4" w:space="0" w:color="auto"/>
              <w:left w:val="single" w:sz="4" w:space="0" w:color="auto"/>
              <w:bottom w:val="single" w:sz="4" w:space="0" w:color="auto"/>
              <w:right w:val="single" w:sz="4" w:space="0" w:color="auto"/>
            </w:tcBorders>
          </w:tcPr>
          <w:p w14:paraId="5B7DF692"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0A69288B"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7F450661" w14:textId="77777777" w:rsidR="007D1B49" w:rsidRDefault="007D1B49" w:rsidP="008114F7">
            <w:r w:rsidRPr="0007214E">
              <w:t>58,08</w:t>
            </w:r>
          </w:p>
        </w:tc>
      </w:tr>
      <w:tr w:rsidR="007D1B49" w:rsidRPr="00A62F99" w14:paraId="4A5E77ED"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46AFA85" w14:textId="77777777" w:rsidR="007D1B49" w:rsidRPr="007D1B49" w:rsidRDefault="007D1B49" w:rsidP="007D1B49">
            <w:pPr>
              <w:ind w:left="0" w:firstLine="0"/>
              <w:rPr>
                <w:sz w:val="22"/>
              </w:rPr>
            </w:pPr>
            <w:r>
              <w:rPr>
                <w:sz w:val="22"/>
              </w:rPr>
              <w:lastRenderedPageBreak/>
              <w:t>1.78.</w:t>
            </w:r>
          </w:p>
        </w:tc>
        <w:tc>
          <w:tcPr>
            <w:tcW w:w="1482" w:type="dxa"/>
            <w:gridSpan w:val="2"/>
            <w:tcBorders>
              <w:top w:val="single" w:sz="4" w:space="0" w:color="auto"/>
              <w:left w:val="single" w:sz="4" w:space="0" w:color="auto"/>
              <w:bottom w:val="single" w:sz="4" w:space="0" w:color="auto"/>
              <w:right w:val="single" w:sz="4" w:space="0" w:color="auto"/>
            </w:tcBorders>
          </w:tcPr>
          <w:p w14:paraId="7719B93F" w14:textId="77777777" w:rsidR="007D1B49" w:rsidRPr="007D1B49" w:rsidRDefault="007D1B49" w:rsidP="007D1B49">
            <w:pPr>
              <w:ind w:left="0" w:firstLine="0"/>
              <w:jc w:val="center"/>
              <w:rPr>
                <w:sz w:val="22"/>
              </w:rPr>
            </w:pPr>
            <w:r w:rsidRPr="005C0D9A">
              <w:rPr>
                <w:sz w:val="22"/>
              </w:rPr>
              <w:t>129085</w:t>
            </w:r>
          </w:p>
        </w:tc>
        <w:tc>
          <w:tcPr>
            <w:tcW w:w="2193" w:type="dxa"/>
            <w:tcBorders>
              <w:top w:val="single" w:sz="4" w:space="0" w:color="auto"/>
              <w:left w:val="single" w:sz="4" w:space="0" w:color="auto"/>
              <w:bottom w:val="single" w:sz="4" w:space="0" w:color="auto"/>
              <w:right w:val="single" w:sz="4" w:space="0" w:color="auto"/>
            </w:tcBorders>
          </w:tcPr>
          <w:p w14:paraId="30E4AC89"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4FBBC6FB" w14:textId="77777777" w:rsidR="007D1B49" w:rsidRPr="005C0D9A" w:rsidRDefault="007D1B49" w:rsidP="007D1B49">
            <w:pPr>
              <w:ind w:left="2" w:firstLine="0"/>
            </w:pPr>
            <w:r w:rsidRPr="007D1B49">
              <w:t>Elektroliux, 27/35 kw</w:t>
            </w:r>
          </w:p>
        </w:tc>
        <w:tc>
          <w:tcPr>
            <w:tcW w:w="1349" w:type="dxa"/>
            <w:gridSpan w:val="2"/>
            <w:tcBorders>
              <w:top w:val="single" w:sz="4" w:space="0" w:color="auto"/>
              <w:left w:val="single" w:sz="4" w:space="0" w:color="auto"/>
              <w:bottom w:val="single" w:sz="4" w:space="0" w:color="auto"/>
              <w:right w:val="single" w:sz="4" w:space="0" w:color="auto"/>
            </w:tcBorders>
          </w:tcPr>
          <w:p w14:paraId="71CD6266" w14:textId="77777777" w:rsidR="007D1B49" w:rsidRPr="005C0D9A" w:rsidRDefault="007D1B49" w:rsidP="008114F7">
            <w:r w:rsidRPr="005C0D9A">
              <w:rPr>
                <w:sz w:val="22"/>
              </w:rPr>
              <w:t>2021</w:t>
            </w:r>
          </w:p>
        </w:tc>
        <w:tc>
          <w:tcPr>
            <w:tcW w:w="3117" w:type="dxa"/>
            <w:tcBorders>
              <w:top w:val="single" w:sz="4" w:space="0" w:color="auto"/>
              <w:left w:val="single" w:sz="4" w:space="0" w:color="auto"/>
              <w:bottom w:val="single" w:sz="4" w:space="0" w:color="auto"/>
              <w:right w:val="single" w:sz="4" w:space="0" w:color="auto"/>
            </w:tcBorders>
          </w:tcPr>
          <w:p w14:paraId="6F44CD60" w14:textId="77777777" w:rsidR="007D1B49" w:rsidRPr="007D1B49" w:rsidRDefault="007D1B49" w:rsidP="007D1B49">
            <w:pPr>
              <w:ind w:left="-74" w:firstLine="0"/>
              <w:rPr>
                <w:sz w:val="22"/>
              </w:rPr>
            </w:pPr>
            <w:r w:rsidRPr="005C0D9A">
              <w:rPr>
                <w:sz w:val="22"/>
              </w:rPr>
              <w:t>Vytenio PASPC, pusrūsis</w:t>
            </w:r>
          </w:p>
        </w:tc>
        <w:tc>
          <w:tcPr>
            <w:tcW w:w="1701" w:type="dxa"/>
            <w:tcBorders>
              <w:top w:val="single" w:sz="4" w:space="0" w:color="auto"/>
              <w:left w:val="single" w:sz="4" w:space="0" w:color="auto"/>
              <w:bottom w:val="single" w:sz="4" w:space="0" w:color="auto"/>
              <w:right w:val="single" w:sz="4" w:space="0" w:color="auto"/>
            </w:tcBorders>
          </w:tcPr>
          <w:p w14:paraId="3D87D27D"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1EA2CD92"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66B50A71" w14:textId="77777777" w:rsidR="007D1B49" w:rsidRDefault="007D1B49" w:rsidP="008114F7">
            <w:r w:rsidRPr="0007214E">
              <w:t>58,08</w:t>
            </w:r>
          </w:p>
        </w:tc>
      </w:tr>
      <w:tr w:rsidR="007D1B49" w:rsidRPr="00A62F99" w14:paraId="151A0D6C"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252BA800" w14:textId="77777777" w:rsidR="007D1B49" w:rsidRPr="007D1B49" w:rsidRDefault="007D1B49" w:rsidP="007D1B49">
            <w:pPr>
              <w:ind w:left="0" w:firstLine="0"/>
              <w:rPr>
                <w:sz w:val="22"/>
              </w:rPr>
            </w:pPr>
            <w:r>
              <w:rPr>
                <w:sz w:val="22"/>
              </w:rPr>
              <w:t>1.79.</w:t>
            </w:r>
          </w:p>
        </w:tc>
        <w:tc>
          <w:tcPr>
            <w:tcW w:w="1482" w:type="dxa"/>
            <w:gridSpan w:val="2"/>
            <w:tcBorders>
              <w:top w:val="single" w:sz="4" w:space="0" w:color="auto"/>
              <w:left w:val="single" w:sz="4" w:space="0" w:color="auto"/>
              <w:bottom w:val="single" w:sz="4" w:space="0" w:color="auto"/>
              <w:right w:val="single" w:sz="4" w:space="0" w:color="auto"/>
            </w:tcBorders>
          </w:tcPr>
          <w:p w14:paraId="16D8C6DE" w14:textId="77777777" w:rsidR="007D1B49" w:rsidRPr="007D1B49" w:rsidRDefault="007D1B49" w:rsidP="007D1B49">
            <w:pPr>
              <w:ind w:left="0" w:firstLine="0"/>
              <w:jc w:val="center"/>
              <w:rPr>
                <w:sz w:val="22"/>
              </w:rPr>
            </w:pPr>
            <w:r w:rsidRPr="005C0D9A">
              <w:rPr>
                <w:sz w:val="22"/>
              </w:rPr>
              <w:t>129086</w:t>
            </w:r>
          </w:p>
        </w:tc>
        <w:tc>
          <w:tcPr>
            <w:tcW w:w="2193" w:type="dxa"/>
            <w:tcBorders>
              <w:top w:val="single" w:sz="4" w:space="0" w:color="auto"/>
              <w:left w:val="single" w:sz="4" w:space="0" w:color="auto"/>
              <w:bottom w:val="single" w:sz="4" w:space="0" w:color="auto"/>
              <w:right w:val="single" w:sz="4" w:space="0" w:color="auto"/>
            </w:tcBorders>
          </w:tcPr>
          <w:p w14:paraId="1551F556"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043DB10C" w14:textId="77777777" w:rsidR="007D1B49" w:rsidRPr="005C0D9A" w:rsidRDefault="007D1B49" w:rsidP="007D1B49">
            <w:pPr>
              <w:ind w:left="2" w:firstLine="0"/>
            </w:pPr>
            <w:r w:rsidRPr="007D1B49">
              <w:t>Elektroliux, 27/35 kw</w:t>
            </w:r>
          </w:p>
        </w:tc>
        <w:tc>
          <w:tcPr>
            <w:tcW w:w="1349" w:type="dxa"/>
            <w:gridSpan w:val="2"/>
            <w:tcBorders>
              <w:top w:val="single" w:sz="4" w:space="0" w:color="auto"/>
              <w:left w:val="single" w:sz="4" w:space="0" w:color="auto"/>
              <w:bottom w:val="single" w:sz="4" w:space="0" w:color="auto"/>
              <w:right w:val="single" w:sz="4" w:space="0" w:color="auto"/>
            </w:tcBorders>
          </w:tcPr>
          <w:p w14:paraId="4DBDD3CE" w14:textId="77777777" w:rsidR="007D1B49" w:rsidRPr="005C0D9A" w:rsidRDefault="007D1B49" w:rsidP="008114F7">
            <w:r w:rsidRPr="005C0D9A">
              <w:rPr>
                <w:sz w:val="22"/>
              </w:rPr>
              <w:t>2021</w:t>
            </w:r>
          </w:p>
        </w:tc>
        <w:tc>
          <w:tcPr>
            <w:tcW w:w="3117" w:type="dxa"/>
            <w:tcBorders>
              <w:top w:val="single" w:sz="4" w:space="0" w:color="auto"/>
              <w:left w:val="single" w:sz="4" w:space="0" w:color="auto"/>
              <w:bottom w:val="single" w:sz="4" w:space="0" w:color="auto"/>
              <w:right w:val="single" w:sz="4" w:space="0" w:color="auto"/>
            </w:tcBorders>
          </w:tcPr>
          <w:p w14:paraId="06735364" w14:textId="77777777" w:rsidR="007D1B49" w:rsidRPr="007D1B49" w:rsidRDefault="007D1B49" w:rsidP="007D1B49">
            <w:pPr>
              <w:ind w:left="-74" w:firstLine="0"/>
              <w:rPr>
                <w:sz w:val="22"/>
              </w:rPr>
            </w:pPr>
            <w:r w:rsidRPr="005C0D9A">
              <w:rPr>
                <w:sz w:val="22"/>
              </w:rPr>
              <w:t>Vytenio PASPC, benamių švarinimo patalpos</w:t>
            </w:r>
          </w:p>
        </w:tc>
        <w:tc>
          <w:tcPr>
            <w:tcW w:w="1701" w:type="dxa"/>
            <w:tcBorders>
              <w:top w:val="single" w:sz="4" w:space="0" w:color="auto"/>
              <w:left w:val="single" w:sz="4" w:space="0" w:color="auto"/>
              <w:bottom w:val="single" w:sz="4" w:space="0" w:color="auto"/>
              <w:right w:val="single" w:sz="4" w:space="0" w:color="auto"/>
            </w:tcBorders>
          </w:tcPr>
          <w:p w14:paraId="1152D6BB"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32048EA3"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73E0E0B9" w14:textId="77777777" w:rsidR="007D1B49" w:rsidRDefault="007D1B49" w:rsidP="008114F7">
            <w:r w:rsidRPr="0007214E">
              <w:t>58,08</w:t>
            </w:r>
          </w:p>
        </w:tc>
      </w:tr>
      <w:tr w:rsidR="007D1B49" w:rsidRPr="00A62F99" w14:paraId="1A3364C4"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2381B796" w14:textId="77777777" w:rsidR="007D1B49" w:rsidRPr="007D1B49" w:rsidRDefault="007D1B49" w:rsidP="007D1B49">
            <w:pPr>
              <w:ind w:left="0" w:firstLine="0"/>
              <w:rPr>
                <w:sz w:val="22"/>
              </w:rPr>
            </w:pPr>
            <w:r>
              <w:rPr>
                <w:sz w:val="22"/>
              </w:rPr>
              <w:t>1.80.</w:t>
            </w:r>
          </w:p>
        </w:tc>
        <w:tc>
          <w:tcPr>
            <w:tcW w:w="1482" w:type="dxa"/>
            <w:gridSpan w:val="2"/>
            <w:tcBorders>
              <w:top w:val="single" w:sz="4" w:space="0" w:color="auto"/>
              <w:left w:val="single" w:sz="4" w:space="0" w:color="auto"/>
              <w:bottom w:val="single" w:sz="4" w:space="0" w:color="auto"/>
              <w:right w:val="single" w:sz="4" w:space="0" w:color="auto"/>
            </w:tcBorders>
          </w:tcPr>
          <w:p w14:paraId="426CB6AE" w14:textId="77777777" w:rsidR="007D1B49" w:rsidRPr="007D1B49" w:rsidRDefault="007D1B49" w:rsidP="007D1B49">
            <w:pPr>
              <w:ind w:left="0" w:firstLine="0"/>
              <w:jc w:val="center"/>
              <w:rPr>
                <w:sz w:val="22"/>
              </w:rPr>
            </w:pPr>
            <w:r w:rsidRPr="005C0D9A">
              <w:rPr>
                <w:sz w:val="22"/>
              </w:rPr>
              <w:t>129087</w:t>
            </w:r>
          </w:p>
        </w:tc>
        <w:tc>
          <w:tcPr>
            <w:tcW w:w="2193" w:type="dxa"/>
            <w:tcBorders>
              <w:top w:val="single" w:sz="4" w:space="0" w:color="auto"/>
              <w:left w:val="single" w:sz="4" w:space="0" w:color="auto"/>
              <w:bottom w:val="single" w:sz="4" w:space="0" w:color="auto"/>
              <w:right w:val="single" w:sz="4" w:space="0" w:color="auto"/>
            </w:tcBorders>
          </w:tcPr>
          <w:p w14:paraId="5FA90C19"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73420195" w14:textId="77777777" w:rsidR="007D1B49" w:rsidRPr="005C0D9A" w:rsidRDefault="007D1B49" w:rsidP="007D1B49">
            <w:pPr>
              <w:ind w:left="2" w:firstLine="0"/>
            </w:pPr>
            <w:r w:rsidRPr="007D1B49">
              <w:t>Elektroliux, 27/35 kw</w:t>
            </w:r>
          </w:p>
        </w:tc>
        <w:tc>
          <w:tcPr>
            <w:tcW w:w="1349" w:type="dxa"/>
            <w:gridSpan w:val="2"/>
            <w:tcBorders>
              <w:top w:val="single" w:sz="4" w:space="0" w:color="auto"/>
              <w:left w:val="single" w:sz="4" w:space="0" w:color="auto"/>
              <w:bottom w:val="single" w:sz="4" w:space="0" w:color="auto"/>
              <w:right w:val="single" w:sz="4" w:space="0" w:color="auto"/>
            </w:tcBorders>
          </w:tcPr>
          <w:p w14:paraId="46439D8D" w14:textId="77777777" w:rsidR="007D1B49" w:rsidRPr="005C0D9A" w:rsidRDefault="007D1B49" w:rsidP="008114F7">
            <w:r w:rsidRPr="005C0D9A">
              <w:rPr>
                <w:sz w:val="22"/>
              </w:rPr>
              <w:t>2021</w:t>
            </w:r>
          </w:p>
        </w:tc>
        <w:tc>
          <w:tcPr>
            <w:tcW w:w="3117" w:type="dxa"/>
            <w:tcBorders>
              <w:top w:val="single" w:sz="4" w:space="0" w:color="auto"/>
              <w:left w:val="single" w:sz="4" w:space="0" w:color="auto"/>
              <w:bottom w:val="single" w:sz="4" w:space="0" w:color="auto"/>
              <w:right w:val="single" w:sz="4" w:space="0" w:color="auto"/>
            </w:tcBorders>
          </w:tcPr>
          <w:p w14:paraId="2AFFFDC5" w14:textId="77777777" w:rsidR="007D1B49" w:rsidRPr="007D1B49" w:rsidRDefault="007D1B49" w:rsidP="007D1B49">
            <w:pPr>
              <w:ind w:left="-74" w:firstLine="0"/>
              <w:rPr>
                <w:sz w:val="22"/>
              </w:rPr>
            </w:pPr>
            <w:r w:rsidRPr="005C0D9A">
              <w:rPr>
                <w:sz w:val="22"/>
              </w:rPr>
              <w:t xml:space="preserve">Vytenio PASPC, DOTS </w:t>
            </w:r>
          </w:p>
        </w:tc>
        <w:tc>
          <w:tcPr>
            <w:tcW w:w="1701" w:type="dxa"/>
            <w:tcBorders>
              <w:top w:val="single" w:sz="4" w:space="0" w:color="auto"/>
              <w:left w:val="single" w:sz="4" w:space="0" w:color="auto"/>
              <w:bottom w:val="single" w:sz="4" w:space="0" w:color="auto"/>
              <w:right w:val="single" w:sz="4" w:space="0" w:color="auto"/>
            </w:tcBorders>
          </w:tcPr>
          <w:p w14:paraId="39B73659"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44ACCE9F"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347F7EE2" w14:textId="77777777" w:rsidR="007D1B49" w:rsidRDefault="007D1B49" w:rsidP="008114F7">
            <w:r w:rsidRPr="0007214E">
              <w:t>58,08</w:t>
            </w:r>
          </w:p>
        </w:tc>
      </w:tr>
      <w:tr w:rsidR="007D1B49" w:rsidRPr="00A62F99" w14:paraId="192BAAAA"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40AD83AD" w14:textId="77777777" w:rsidR="007D1B49" w:rsidRPr="007D1B49" w:rsidRDefault="007D1B49" w:rsidP="007D1B49">
            <w:pPr>
              <w:ind w:left="0" w:firstLine="0"/>
              <w:rPr>
                <w:sz w:val="22"/>
              </w:rPr>
            </w:pPr>
            <w:r>
              <w:rPr>
                <w:sz w:val="22"/>
              </w:rPr>
              <w:t>1.81.</w:t>
            </w:r>
          </w:p>
        </w:tc>
        <w:tc>
          <w:tcPr>
            <w:tcW w:w="1482" w:type="dxa"/>
            <w:gridSpan w:val="2"/>
            <w:tcBorders>
              <w:top w:val="single" w:sz="4" w:space="0" w:color="auto"/>
              <w:left w:val="single" w:sz="4" w:space="0" w:color="auto"/>
              <w:bottom w:val="single" w:sz="4" w:space="0" w:color="auto"/>
              <w:right w:val="single" w:sz="4" w:space="0" w:color="auto"/>
            </w:tcBorders>
          </w:tcPr>
          <w:p w14:paraId="5BA160D5"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590CB52D" w14:textId="77777777" w:rsidR="007D1B49" w:rsidRPr="007D1B49" w:rsidRDefault="007D1B49" w:rsidP="007D1B49">
            <w:pPr>
              <w:ind w:left="0" w:firstLine="0"/>
              <w:rPr>
                <w:sz w:val="22"/>
              </w:rPr>
            </w:pPr>
            <w:r w:rsidRPr="005C0D9A">
              <w:rPr>
                <w:sz w:val="22"/>
              </w:rPr>
              <w:t>Rekuperatorius VTS</w:t>
            </w:r>
          </w:p>
        </w:tc>
        <w:tc>
          <w:tcPr>
            <w:tcW w:w="1846" w:type="dxa"/>
            <w:tcBorders>
              <w:top w:val="single" w:sz="4" w:space="0" w:color="auto"/>
              <w:left w:val="single" w:sz="4" w:space="0" w:color="auto"/>
              <w:bottom w:val="single" w:sz="4" w:space="0" w:color="auto"/>
              <w:right w:val="single" w:sz="4" w:space="0" w:color="auto"/>
            </w:tcBorders>
          </w:tcPr>
          <w:p w14:paraId="578F6B78" w14:textId="77777777" w:rsidR="007D1B49" w:rsidRPr="005C0D9A" w:rsidRDefault="007D1B49" w:rsidP="007D1B49">
            <w:pPr>
              <w:ind w:left="2" w:firstLine="0"/>
            </w:pPr>
            <w:r w:rsidRPr="007D1B49">
              <w:t>VS-21-RPH</w:t>
            </w:r>
          </w:p>
        </w:tc>
        <w:tc>
          <w:tcPr>
            <w:tcW w:w="1349" w:type="dxa"/>
            <w:gridSpan w:val="2"/>
            <w:tcBorders>
              <w:top w:val="single" w:sz="4" w:space="0" w:color="auto"/>
              <w:left w:val="single" w:sz="4" w:space="0" w:color="auto"/>
              <w:bottom w:val="single" w:sz="4" w:space="0" w:color="auto"/>
              <w:right w:val="single" w:sz="4" w:space="0" w:color="auto"/>
            </w:tcBorders>
          </w:tcPr>
          <w:p w14:paraId="341AB88E" w14:textId="77777777" w:rsidR="007D1B49" w:rsidRPr="005C0D9A" w:rsidRDefault="007D1B49" w:rsidP="008114F7">
            <w:r w:rsidRPr="005C0D9A">
              <w:rPr>
                <w:sz w:val="22"/>
              </w:rPr>
              <w:t>2010</w:t>
            </w:r>
          </w:p>
        </w:tc>
        <w:tc>
          <w:tcPr>
            <w:tcW w:w="3117" w:type="dxa"/>
            <w:tcBorders>
              <w:top w:val="single" w:sz="4" w:space="0" w:color="auto"/>
              <w:left w:val="single" w:sz="4" w:space="0" w:color="auto"/>
              <w:bottom w:val="single" w:sz="4" w:space="0" w:color="auto"/>
              <w:right w:val="single" w:sz="4" w:space="0" w:color="auto"/>
            </w:tcBorders>
          </w:tcPr>
          <w:p w14:paraId="0026F0E3" w14:textId="77777777" w:rsidR="007D1B49" w:rsidRPr="007D1B49" w:rsidRDefault="007D1B49" w:rsidP="007D1B49">
            <w:pPr>
              <w:ind w:left="-74" w:firstLine="0"/>
              <w:rPr>
                <w:sz w:val="22"/>
              </w:rPr>
            </w:pPr>
            <w:r w:rsidRPr="007D1B49">
              <w:rPr>
                <w:sz w:val="22"/>
              </w:rPr>
              <w:t xml:space="preserve">Vytenio </w:t>
            </w:r>
            <w:r w:rsidRPr="005C0D9A">
              <w:rPr>
                <w:sz w:val="22"/>
              </w:rPr>
              <w:t>PASPC</w:t>
            </w:r>
            <w:r w:rsidRPr="007D1B49">
              <w:rPr>
                <w:sz w:val="22"/>
              </w:rPr>
              <w:t xml:space="preserve"> (techninė patalpa-III ir IV a. Ventiliacijai)    </w:t>
            </w:r>
          </w:p>
        </w:tc>
        <w:tc>
          <w:tcPr>
            <w:tcW w:w="1701" w:type="dxa"/>
            <w:tcBorders>
              <w:top w:val="single" w:sz="4" w:space="0" w:color="auto"/>
              <w:left w:val="single" w:sz="4" w:space="0" w:color="auto"/>
              <w:bottom w:val="single" w:sz="4" w:space="0" w:color="auto"/>
              <w:right w:val="single" w:sz="4" w:space="0" w:color="auto"/>
            </w:tcBorders>
          </w:tcPr>
          <w:p w14:paraId="70F3EB03"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588BB4EC"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02A89A14" w14:textId="77777777" w:rsidR="007D1B49" w:rsidRDefault="007D1B49" w:rsidP="008114F7">
            <w:r w:rsidRPr="0007214E">
              <w:t>58,08</w:t>
            </w:r>
          </w:p>
        </w:tc>
      </w:tr>
      <w:tr w:rsidR="007D1B49" w:rsidRPr="00A62F99" w14:paraId="0623C27F"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3B3EF47B" w14:textId="77777777" w:rsidR="007D1B49" w:rsidRPr="007D1B49" w:rsidRDefault="007D1B49" w:rsidP="007D1B49">
            <w:pPr>
              <w:ind w:left="0" w:firstLine="0"/>
              <w:rPr>
                <w:sz w:val="22"/>
              </w:rPr>
            </w:pPr>
            <w:r>
              <w:rPr>
                <w:sz w:val="22"/>
              </w:rPr>
              <w:t>1.82.</w:t>
            </w:r>
          </w:p>
        </w:tc>
        <w:tc>
          <w:tcPr>
            <w:tcW w:w="1482" w:type="dxa"/>
            <w:gridSpan w:val="2"/>
            <w:tcBorders>
              <w:top w:val="single" w:sz="4" w:space="0" w:color="auto"/>
              <w:left w:val="single" w:sz="4" w:space="0" w:color="auto"/>
              <w:bottom w:val="single" w:sz="4" w:space="0" w:color="auto"/>
              <w:right w:val="single" w:sz="4" w:space="0" w:color="auto"/>
            </w:tcBorders>
          </w:tcPr>
          <w:p w14:paraId="7935F06A"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25551BA1" w14:textId="77777777" w:rsidR="007D1B49" w:rsidRPr="007D1B49" w:rsidRDefault="007D1B49" w:rsidP="007D1B49">
            <w:pPr>
              <w:ind w:left="0" w:firstLine="0"/>
              <w:rPr>
                <w:sz w:val="22"/>
              </w:rPr>
            </w:pPr>
            <w:r w:rsidRPr="005C0D9A">
              <w:rPr>
                <w:sz w:val="22"/>
              </w:rPr>
              <w:t>Rekuperatorius VTS</w:t>
            </w:r>
          </w:p>
        </w:tc>
        <w:tc>
          <w:tcPr>
            <w:tcW w:w="1846" w:type="dxa"/>
            <w:tcBorders>
              <w:top w:val="single" w:sz="4" w:space="0" w:color="auto"/>
              <w:left w:val="single" w:sz="4" w:space="0" w:color="auto"/>
              <w:bottom w:val="single" w:sz="4" w:space="0" w:color="auto"/>
              <w:right w:val="single" w:sz="4" w:space="0" w:color="auto"/>
            </w:tcBorders>
          </w:tcPr>
          <w:p w14:paraId="4D11B28C" w14:textId="77777777" w:rsidR="007D1B49" w:rsidRPr="005C0D9A" w:rsidRDefault="007D1B49" w:rsidP="007D1B49">
            <w:pPr>
              <w:ind w:left="2" w:firstLine="0"/>
            </w:pPr>
            <w:r w:rsidRPr="007D1B49">
              <w:t>VS-21-RPH</w:t>
            </w:r>
          </w:p>
        </w:tc>
        <w:tc>
          <w:tcPr>
            <w:tcW w:w="1349" w:type="dxa"/>
            <w:gridSpan w:val="2"/>
            <w:tcBorders>
              <w:top w:val="single" w:sz="4" w:space="0" w:color="auto"/>
              <w:left w:val="single" w:sz="4" w:space="0" w:color="auto"/>
              <w:bottom w:val="single" w:sz="4" w:space="0" w:color="auto"/>
              <w:right w:val="single" w:sz="4" w:space="0" w:color="auto"/>
            </w:tcBorders>
          </w:tcPr>
          <w:p w14:paraId="3AFB9481" w14:textId="77777777" w:rsidR="007D1B49" w:rsidRPr="005C0D9A" w:rsidRDefault="007D1B49" w:rsidP="008114F7">
            <w:r w:rsidRPr="005C0D9A">
              <w:rPr>
                <w:sz w:val="22"/>
              </w:rPr>
              <w:t>2010</w:t>
            </w:r>
          </w:p>
        </w:tc>
        <w:tc>
          <w:tcPr>
            <w:tcW w:w="3117" w:type="dxa"/>
            <w:tcBorders>
              <w:top w:val="single" w:sz="4" w:space="0" w:color="auto"/>
              <w:left w:val="single" w:sz="4" w:space="0" w:color="auto"/>
              <w:bottom w:val="single" w:sz="4" w:space="0" w:color="auto"/>
              <w:right w:val="single" w:sz="4" w:space="0" w:color="auto"/>
            </w:tcBorders>
          </w:tcPr>
          <w:p w14:paraId="607CE510" w14:textId="77777777" w:rsidR="007D1B49" w:rsidRPr="007D1B49" w:rsidRDefault="007D1B49" w:rsidP="007D1B49">
            <w:pPr>
              <w:ind w:left="-74" w:firstLine="0"/>
              <w:rPr>
                <w:sz w:val="22"/>
              </w:rPr>
            </w:pPr>
            <w:r w:rsidRPr="007D1B49">
              <w:rPr>
                <w:sz w:val="22"/>
              </w:rPr>
              <w:t xml:space="preserve">Vytenio </w:t>
            </w:r>
            <w:r w:rsidRPr="005C0D9A">
              <w:rPr>
                <w:sz w:val="22"/>
              </w:rPr>
              <w:t>PASPC</w:t>
            </w:r>
            <w:r w:rsidRPr="007D1B49">
              <w:rPr>
                <w:sz w:val="22"/>
              </w:rPr>
              <w:t xml:space="preserve"> (techninė patalpa-III ir IV a. Ventiliacijai)     </w:t>
            </w:r>
          </w:p>
        </w:tc>
        <w:tc>
          <w:tcPr>
            <w:tcW w:w="1701" w:type="dxa"/>
            <w:tcBorders>
              <w:top w:val="single" w:sz="4" w:space="0" w:color="auto"/>
              <w:left w:val="single" w:sz="4" w:space="0" w:color="auto"/>
              <w:bottom w:val="single" w:sz="4" w:space="0" w:color="auto"/>
              <w:right w:val="single" w:sz="4" w:space="0" w:color="auto"/>
            </w:tcBorders>
          </w:tcPr>
          <w:p w14:paraId="326C8C9A" w14:textId="77777777" w:rsidR="007D1B49" w:rsidRPr="0007214E" w:rsidRDefault="007D1B49" w:rsidP="008114F7">
            <w:r w:rsidRPr="0007214E">
              <w:t>48,00</w:t>
            </w:r>
          </w:p>
        </w:tc>
        <w:tc>
          <w:tcPr>
            <w:tcW w:w="992" w:type="dxa"/>
            <w:tcBorders>
              <w:top w:val="single" w:sz="4" w:space="0" w:color="auto"/>
              <w:left w:val="single" w:sz="4" w:space="0" w:color="auto"/>
              <w:bottom w:val="single" w:sz="4" w:space="0" w:color="auto"/>
              <w:right w:val="single" w:sz="4" w:space="0" w:color="auto"/>
            </w:tcBorders>
          </w:tcPr>
          <w:p w14:paraId="095AB81B" w14:textId="77777777" w:rsidR="007D1B49" w:rsidRPr="0007214E" w:rsidRDefault="007D1B49" w:rsidP="008114F7">
            <w:r w:rsidRPr="0007214E">
              <w:t>21</w:t>
            </w:r>
          </w:p>
        </w:tc>
        <w:tc>
          <w:tcPr>
            <w:tcW w:w="1709" w:type="dxa"/>
            <w:gridSpan w:val="2"/>
            <w:tcBorders>
              <w:top w:val="single" w:sz="4" w:space="0" w:color="auto"/>
              <w:left w:val="single" w:sz="4" w:space="0" w:color="auto"/>
              <w:bottom w:val="single" w:sz="4" w:space="0" w:color="auto"/>
              <w:right w:val="single" w:sz="4" w:space="0" w:color="auto"/>
            </w:tcBorders>
          </w:tcPr>
          <w:p w14:paraId="78559436" w14:textId="77777777" w:rsidR="007D1B49" w:rsidRDefault="007D1B49" w:rsidP="008114F7">
            <w:r w:rsidRPr="0007214E">
              <w:t>58,08</w:t>
            </w:r>
          </w:p>
        </w:tc>
      </w:tr>
      <w:tr w:rsidR="007D1B49" w:rsidRPr="00A62F99" w14:paraId="23FF3F96" w14:textId="77777777" w:rsidTr="008114F7">
        <w:tc>
          <w:tcPr>
            <w:tcW w:w="15168" w:type="dxa"/>
            <w:gridSpan w:val="13"/>
            <w:tcBorders>
              <w:top w:val="single" w:sz="4" w:space="0" w:color="auto"/>
              <w:left w:val="single" w:sz="4" w:space="0" w:color="auto"/>
              <w:bottom w:val="single" w:sz="4" w:space="0" w:color="auto"/>
              <w:right w:val="single" w:sz="4" w:space="0" w:color="auto"/>
            </w:tcBorders>
          </w:tcPr>
          <w:p w14:paraId="24E944C0" w14:textId="77777777" w:rsidR="007D1B49" w:rsidRPr="005C0D9A" w:rsidRDefault="007D1B49" w:rsidP="008114F7">
            <w:pPr>
              <w:rPr>
                <w:lang w:val="pt-BR"/>
              </w:rPr>
            </w:pPr>
            <w:r w:rsidRPr="005C0D9A">
              <w:rPr>
                <w:b/>
                <w:sz w:val="22"/>
                <w:lang w:val="pt-BR"/>
              </w:rPr>
              <w:t xml:space="preserve">SENAMIESČIO FIL. </w:t>
            </w:r>
            <w:r w:rsidRPr="005C0D9A">
              <w:rPr>
                <w:sz w:val="22"/>
                <w:lang w:val="pt-BR"/>
              </w:rPr>
              <w:t>(Pylimo g. 56)</w:t>
            </w:r>
          </w:p>
        </w:tc>
      </w:tr>
      <w:tr w:rsidR="007D1B49" w:rsidRPr="00A62F99" w14:paraId="1F46FD56"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12371C0F" w14:textId="77777777" w:rsidR="007D1B49" w:rsidRPr="007D1B49" w:rsidRDefault="007D1B49" w:rsidP="007D1B49">
            <w:pPr>
              <w:ind w:left="0" w:firstLine="0"/>
              <w:rPr>
                <w:sz w:val="22"/>
              </w:rPr>
            </w:pPr>
            <w:r>
              <w:rPr>
                <w:sz w:val="22"/>
              </w:rPr>
              <w:t>1.83.</w:t>
            </w:r>
          </w:p>
        </w:tc>
        <w:tc>
          <w:tcPr>
            <w:tcW w:w="1482" w:type="dxa"/>
            <w:gridSpan w:val="2"/>
            <w:tcBorders>
              <w:top w:val="single" w:sz="4" w:space="0" w:color="auto"/>
              <w:left w:val="single" w:sz="4" w:space="0" w:color="auto"/>
              <w:bottom w:val="single" w:sz="4" w:space="0" w:color="auto"/>
              <w:right w:val="single" w:sz="4" w:space="0" w:color="auto"/>
            </w:tcBorders>
          </w:tcPr>
          <w:p w14:paraId="673C38A0" w14:textId="77777777" w:rsidR="007D1B49" w:rsidRPr="007D1B49" w:rsidRDefault="007D1B49" w:rsidP="007D1B49">
            <w:pPr>
              <w:ind w:left="0" w:firstLine="0"/>
              <w:jc w:val="center"/>
              <w:rPr>
                <w:sz w:val="22"/>
              </w:rPr>
            </w:pPr>
            <w:r w:rsidRPr="005C0D9A">
              <w:rPr>
                <w:sz w:val="22"/>
              </w:rPr>
              <w:t>129105</w:t>
            </w:r>
          </w:p>
          <w:p w14:paraId="0C552F6A" w14:textId="77777777" w:rsidR="007D1B49" w:rsidRPr="007D1B49" w:rsidRDefault="007D1B49" w:rsidP="007D1B49">
            <w:pPr>
              <w:ind w:left="0" w:firstLine="0"/>
              <w:jc w:val="center"/>
              <w:rPr>
                <w:sz w:val="22"/>
              </w:rPr>
            </w:pPr>
            <w:r w:rsidRPr="005C0D9A">
              <w:rPr>
                <w:sz w:val="22"/>
              </w:rPr>
              <w:t>129106</w:t>
            </w:r>
          </w:p>
        </w:tc>
        <w:tc>
          <w:tcPr>
            <w:tcW w:w="2193" w:type="dxa"/>
            <w:tcBorders>
              <w:top w:val="single" w:sz="4" w:space="0" w:color="auto"/>
              <w:left w:val="single" w:sz="4" w:space="0" w:color="auto"/>
              <w:bottom w:val="single" w:sz="4" w:space="0" w:color="auto"/>
              <w:right w:val="single" w:sz="4" w:space="0" w:color="auto"/>
            </w:tcBorders>
          </w:tcPr>
          <w:p w14:paraId="3B08AE74" w14:textId="77777777" w:rsidR="007D1B49" w:rsidRPr="007D1B49" w:rsidRDefault="007D1B49" w:rsidP="007D1B49">
            <w:pPr>
              <w:ind w:left="0" w:firstLine="0"/>
              <w:rPr>
                <w:sz w:val="22"/>
              </w:rPr>
            </w:pPr>
            <w:r w:rsidRPr="005C0D9A">
              <w:rPr>
                <w:sz w:val="22"/>
              </w:rPr>
              <w:t xml:space="preserve">Kondicionierius </w:t>
            </w:r>
          </w:p>
        </w:tc>
        <w:tc>
          <w:tcPr>
            <w:tcW w:w="1846" w:type="dxa"/>
            <w:tcBorders>
              <w:top w:val="single" w:sz="4" w:space="0" w:color="auto"/>
              <w:left w:val="single" w:sz="4" w:space="0" w:color="auto"/>
              <w:bottom w:val="single" w:sz="4" w:space="0" w:color="auto"/>
              <w:right w:val="single" w:sz="4" w:space="0" w:color="auto"/>
            </w:tcBorders>
          </w:tcPr>
          <w:p w14:paraId="571973C7" w14:textId="77777777" w:rsidR="007D1B49" w:rsidRPr="005C0D9A" w:rsidRDefault="007D1B49" w:rsidP="007D1B49">
            <w:pPr>
              <w:ind w:left="2" w:firstLine="0"/>
            </w:pPr>
            <w:r w:rsidRPr="007D1B49">
              <w:t>AlpicAir, 6kd, du vidiniai blokai</w:t>
            </w:r>
          </w:p>
        </w:tc>
        <w:tc>
          <w:tcPr>
            <w:tcW w:w="1349" w:type="dxa"/>
            <w:gridSpan w:val="2"/>
            <w:tcBorders>
              <w:top w:val="single" w:sz="4" w:space="0" w:color="auto"/>
              <w:left w:val="single" w:sz="4" w:space="0" w:color="auto"/>
              <w:bottom w:val="single" w:sz="4" w:space="0" w:color="auto"/>
              <w:right w:val="single" w:sz="4" w:space="0" w:color="auto"/>
            </w:tcBorders>
          </w:tcPr>
          <w:p w14:paraId="067B78C1" w14:textId="77777777" w:rsidR="007D1B49" w:rsidRPr="005C0D9A" w:rsidRDefault="007D1B49" w:rsidP="008114F7">
            <w:r w:rsidRPr="005C0D9A">
              <w:rPr>
                <w:sz w:val="22"/>
              </w:rPr>
              <w:t>2021</w:t>
            </w:r>
          </w:p>
        </w:tc>
        <w:tc>
          <w:tcPr>
            <w:tcW w:w="3117" w:type="dxa"/>
            <w:tcBorders>
              <w:top w:val="single" w:sz="4" w:space="0" w:color="auto"/>
              <w:left w:val="single" w:sz="4" w:space="0" w:color="auto"/>
              <w:bottom w:val="single" w:sz="4" w:space="0" w:color="auto"/>
              <w:right w:val="single" w:sz="4" w:space="0" w:color="auto"/>
            </w:tcBorders>
          </w:tcPr>
          <w:p w14:paraId="49D44753" w14:textId="77777777" w:rsidR="007D1B49" w:rsidRPr="007D1B49" w:rsidRDefault="007D1B49" w:rsidP="007D1B49">
            <w:pPr>
              <w:ind w:left="-74" w:firstLine="0"/>
              <w:rPr>
                <w:sz w:val="22"/>
              </w:rPr>
            </w:pPr>
            <w:r w:rsidRPr="005C0D9A">
              <w:rPr>
                <w:sz w:val="22"/>
              </w:rPr>
              <w:t>Senamiesčio PASPC , II odontologija- 311 kab. 312 kab.</w:t>
            </w:r>
          </w:p>
        </w:tc>
        <w:tc>
          <w:tcPr>
            <w:tcW w:w="1701" w:type="dxa"/>
            <w:tcBorders>
              <w:top w:val="single" w:sz="4" w:space="0" w:color="auto"/>
              <w:left w:val="single" w:sz="4" w:space="0" w:color="auto"/>
              <w:bottom w:val="single" w:sz="4" w:space="0" w:color="auto"/>
              <w:right w:val="single" w:sz="4" w:space="0" w:color="auto"/>
            </w:tcBorders>
          </w:tcPr>
          <w:p w14:paraId="6FC1125E" w14:textId="77777777" w:rsidR="007D1B49" w:rsidRPr="008709EC" w:rsidRDefault="007D1B49" w:rsidP="008114F7">
            <w:r w:rsidRPr="008709EC">
              <w:t>48,00</w:t>
            </w:r>
          </w:p>
        </w:tc>
        <w:tc>
          <w:tcPr>
            <w:tcW w:w="992" w:type="dxa"/>
            <w:tcBorders>
              <w:top w:val="single" w:sz="4" w:space="0" w:color="auto"/>
              <w:left w:val="single" w:sz="4" w:space="0" w:color="auto"/>
              <w:bottom w:val="single" w:sz="4" w:space="0" w:color="auto"/>
              <w:right w:val="single" w:sz="4" w:space="0" w:color="auto"/>
            </w:tcBorders>
          </w:tcPr>
          <w:p w14:paraId="5CEA8A78" w14:textId="77777777" w:rsidR="007D1B49" w:rsidRPr="008709EC" w:rsidRDefault="007D1B49" w:rsidP="008114F7">
            <w:r w:rsidRPr="008709EC">
              <w:t>21</w:t>
            </w:r>
          </w:p>
        </w:tc>
        <w:tc>
          <w:tcPr>
            <w:tcW w:w="1709" w:type="dxa"/>
            <w:gridSpan w:val="2"/>
            <w:tcBorders>
              <w:top w:val="single" w:sz="4" w:space="0" w:color="auto"/>
              <w:left w:val="single" w:sz="4" w:space="0" w:color="auto"/>
              <w:bottom w:val="single" w:sz="4" w:space="0" w:color="auto"/>
              <w:right w:val="single" w:sz="4" w:space="0" w:color="auto"/>
            </w:tcBorders>
          </w:tcPr>
          <w:p w14:paraId="2CCF1435" w14:textId="77777777" w:rsidR="007D1B49" w:rsidRDefault="007D1B49" w:rsidP="008114F7">
            <w:r w:rsidRPr="008709EC">
              <w:t>58,08</w:t>
            </w:r>
          </w:p>
        </w:tc>
      </w:tr>
      <w:tr w:rsidR="007D1B49" w:rsidRPr="00A62F99" w14:paraId="5D1034DC"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01719C0C" w14:textId="77777777" w:rsidR="007D1B49" w:rsidRPr="007D1B49" w:rsidRDefault="007D1B49" w:rsidP="007D1B49">
            <w:pPr>
              <w:ind w:left="0" w:firstLine="0"/>
              <w:rPr>
                <w:sz w:val="22"/>
              </w:rPr>
            </w:pPr>
            <w:r>
              <w:rPr>
                <w:sz w:val="22"/>
              </w:rPr>
              <w:t>1.84.</w:t>
            </w:r>
          </w:p>
        </w:tc>
        <w:tc>
          <w:tcPr>
            <w:tcW w:w="1482" w:type="dxa"/>
            <w:gridSpan w:val="2"/>
            <w:tcBorders>
              <w:top w:val="single" w:sz="4" w:space="0" w:color="auto"/>
              <w:left w:val="single" w:sz="4" w:space="0" w:color="auto"/>
              <w:bottom w:val="single" w:sz="4" w:space="0" w:color="auto"/>
              <w:right w:val="single" w:sz="4" w:space="0" w:color="auto"/>
            </w:tcBorders>
          </w:tcPr>
          <w:p w14:paraId="7E7C16A0" w14:textId="77777777" w:rsidR="007D1B49" w:rsidRPr="007D1B49" w:rsidRDefault="007D1B49" w:rsidP="007D1B49">
            <w:pPr>
              <w:ind w:left="0" w:firstLine="0"/>
              <w:jc w:val="center"/>
              <w:rPr>
                <w:sz w:val="22"/>
              </w:rPr>
            </w:pPr>
            <w:r w:rsidRPr="005C0D9A">
              <w:rPr>
                <w:sz w:val="22"/>
              </w:rPr>
              <w:t>129097</w:t>
            </w:r>
          </w:p>
        </w:tc>
        <w:tc>
          <w:tcPr>
            <w:tcW w:w="2193" w:type="dxa"/>
            <w:tcBorders>
              <w:top w:val="single" w:sz="4" w:space="0" w:color="auto"/>
              <w:left w:val="single" w:sz="4" w:space="0" w:color="auto"/>
              <w:bottom w:val="single" w:sz="4" w:space="0" w:color="auto"/>
              <w:right w:val="single" w:sz="4" w:space="0" w:color="auto"/>
            </w:tcBorders>
          </w:tcPr>
          <w:p w14:paraId="797D0703" w14:textId="77777777" w:rsidR="007D1B49" w:rsidRPr="007D1B49" w:rsidRDefault="007D1B49" w:rsidP="007D1B49">
            <w:pPr>
              <w:ind w:left="0" w:firstLine="0"/>
              <w:rPr>
                <w:sz w:val="22"/>
              </w:rPr>
            </w:pPr>
            <w:r w:rsidRPr="005C0D9A">
              <w:rPr>
                <w:sz w:val="22"/>
              </w:rPr>
              <w:t>Kondicionierius</w:t>
            </w:r>
          </w:p>
        </w:tc>
        <w:tc>
          <w:tcPr>
            <w:tcW w:w="1846" w:type="dxa"/>
            <w:tcBorders>
              <w:top w:val="single" w:sz="4" w:space="0" w:color="auto"/>
              <w:left w:val="single" w:sz="4" w:space="0" w:color="auto"/>
              <w:bottom w:val="single" w:sz="4" w:space="0" w:color="auto"/>
              <w:right w:val="single" w:sz="4" w:space="0" w:color="auto"/>
            </w:tcBorders>
          </w:tcPr>
          <w:p w14:paraId="4C82F274" w14:textId="77777777" w:rsidR="007D1B49" w:rsidRPr="005C0D9A" w:rsidRDefault="007D1B49" w:rsidP="007D1B49">
            <w:pPr>
              <w:ind w:left="2" w:firstLine="0"/>
            </w:pPr>
            <w:r w:rsidRPr="007D1B49">
              <w:t>Elektroliux, 3 kw</w:t>
            </w:r>
          </w:p>
        </w:tc>
        <w:tc>
          <w:tcPr>
            <w:tcW w:w="1349" w:type="dxa"/>
            <w:gridSpan w:val="2"/>
            <w:tcBorders>
              <w:top w:val="single" w:sz="4" w:space="0" w:color="auto"/>
              <w:left w:val="single" w:sz="4" w:space="0" w:color="auto"/>
              <w:bottom w:val="single" w:sz="4" w:space="0" w:color="auto"/>
              <w:right w:val="single" w:sz="4" w:space="0" w:color="auto"/>
            </w:tcBorders>
          </w:tcPr>
          <w:p w14:paraId="569C296D" w14:textId="77777777" w:rsidR="007D1B49" w:rsidRPr="005C0D9A" w:rsidRDefault="007D1B49" w:rsidP="008114F7">
            <w:r w:rsidRPr="005C0D9A">
              <w:rPr>
                <w:sz w:val="22"/>
              </w:rPr>
              <w:t>2021</w:t>
            </w:r>
          </w:p>
        </w:tc>
        <w:tc>
          <w:tcPr>
            <w:tcW w:w="3117" w:type="dxa"/>
            <w:tcBorders>
              <w:top w:val="single" w:sz="4" w:space="0" w:color="auto"/>
              <w:left w:val="single" w:sz="4" w:space="0" w:color="auto"/>
              <w:bottom w:val="single" w:sz="4" w:space="0" w:color="auto"/>
              <w:right w:val="single" w:sz="4" w:space="0" w:color="auto"/>
            </w:tcBorders>
          </w:tcPr>
          <w:p w14:paraId="3FEE19E8" w14:textId="77777777" w:rsidR="007D1B49" w:rsidRPr="007D1B49" w:rsidRDefault="007D1B49" w:rsidP="007D1B49">
            <w:pPr>
              <w:ind w:left="-74" w:firstLine="0"/>
              <w:rPr>
                <w:sz w:val="22"/>
              </w:rPr>
            </w:pPr>
            <w:r w:rsidRPr="005C0D9A">
              <w:rPr>
                <w:sz w:val="22"/>
              </w:rPr>
              <w:t xml:space="preserve">Senamiesčio PASPC , II vakcinų saugojimo patalpa </w:t>
            </w:r>
          </w:p>
          <w:p w14:paraId="2C64B4EC" w14:textId="77777777" w:rsidR="007D1B49" w:rsidRPr="007D1B49" w:rsidRDefault="007D1B49" w:rsidP="007D1B49">
            <w:pPr>
              <w:ind w:left="-74" w:firstLine="0"/>
              <w:rPr>
                <w:sz w:val="22"/>
              </w:rPr>
            </w:pPr>
            <w:r w:rsidRPr="005C0D9A">
              <w:rPr>
                <w:sz w:val="22"/>
              </w:rPr>
              <w:t>214 kab.</w:t>
            </w:r>
          </w:p>
        </w:tc>
        <w:tc>
          <w:tcPr>
            <w:tcW w:w="1701" w:type="dxa"/>
            <w:tcBorders>
              <w:top w:val="single" w:sz="4" w:space="0" w:color="auto"/>
              <w:left w:val="single" w:sz="4" w:space="0" w:color="auto"/>
              <w:bottom w:val="single" w:sz="4" w:space="0" w:color="auto"/>
              <w:right w:val="single" w:sz="4" w:space="0" w:color="auto"/>
            </w:tcBorders>
          </w:tcPr>
          <w:p w14:paraId="2E7D7AD5" w14:textId="77777777" w:rsidR="007D1B49" w:rsidRPr="008709EC" w:rsidRDefault="007D1B49" w:rsidP="008114F7">
            <w:r w:rsidRPr="008709EC">
              <w:t>48,00</w:t>
            </w:r>
          </w:p>
        </w:tc>
        <w:tc>
          <w:tcPr>
            <w:tcW w:w="992" w:type="dxa"/>
            <w:tcBorders>
              <w:top w:val="single" w:sz="4" w:space="0" w:color="auto"/>
              <w:left w:val="single" w:sz="4" w:space="0" w:color="auto"/>
              <w:bottom w:val="single" w:sz="4" w:space="0" w:color="auto"/>
              <w:right w:val="single" w:sz="4" w:space="0" w:color="auto"/>
            </w:tcBorders>
          </w:tcPr>
          <w:p w14:paraId="1EDE0098" w14:textId="77777777" w:rsidR="007D1B49" w:rsidRPr="008709EC" w:rsidRDefault="007D1B49" w:rsidP="008114F7">
            <w:r w:rsidRPr="008709EC">
              <w:t>21</w:t>
            </w:r>
          </w:p>
        </w:tc>
        <w:tc>
          <w:tcPr>
            <w:tcW w:w="1709" w:type="dxa"/>
            <w:gridSpan w:val="2"/>
            <w:tcBorders>
              <w:top w:val="single" w:sz="4" w:space="0" w:color="auto"/>
              <w:left w:val="single" w:sz="4" w:space="0" w:color="auto"/>
              <w:bottom w:val="single" w:sz="4" w:space="0" w:color="auto"/>
              <w:right w:val="single" w:sz="4" w:space="0" w:color="auto"/>
            </w:tcBorders>
          </w:tcPr>
          <w:p w14:paraId="45C97812" w14:textId="77777777" w:rsidR="007D1B49" w:rsidRDefault="007D1B49" w:rsidP="008114F7">
            <w:r w:rsidRPr="008709EC">
              <w:t>58,08</w:t>
            </w:r>
          </w:p>
        </w:tc>
      </w:tr>
      <w:tr w:rsidR="007D1B49" w:rsidRPr="00A62F99" w14:paraId="7ECF172C"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51C8D275" w14:textId="77777777" w:rsidR="007D1B49" w:rsidRPr="007D1B49" w:rsidRDefault="007D1B49" w:rsidP="007D1B49">
            <w:pPr>
              <w:ind w:left="0" w:firstLine="0"/>
              <w:rPr>
                <w:sz w:val="22"/>
              </w:rPr>
            </w:pPr>
            <w:r>
              <w:rPr>
                <w:sz w:val="22"/>
              </w:rPr>
              <w:t>1.85.</w:t>
            </w:r>
          </w:p>
        </w:tc>
        <w:tc>
          <w:tcPr>
            <w:tcW w:w="1482" w:type="dxa"/>
            <w:gridSpan w:val="2"/>
            <w:tcBorders>
              <w:top w:val="single" w:sz="4" w:space="0" w:color="auto"/>
              <w:left w:val="single" w:sz="4" w:space="0" w:color="auto"/>
              <w:bottom w:val="single" w:sz="4" w:space="0" w:color="auto"/>
              <w:right w:val="single" w:sz="4" w:space="0" w:color="auto"/>
            </w:tcBorders>
          </w:tcPr>
          <w:p w14:paraId="203EB9FB"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2171A61B"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1FFE1E12" w14:textId="77777777" w:rsidR="007D1B49" w:rsidRPr="005C0D9A" w:rsidRDefault="007D1B49" w:rsidP="007D1B49">
            <w:pPr>
              <w:ind w:left="2" w:firstLine="0"/>
            </w:pPr>
            <w:r w:rsidRPr="007D1B49">
              <w:t>ALASCA R 500</w:t>
            </w:r>
          </w:p>
        </w:tc>
        <w:tc>
          <w:tcPr>
            <w:tcW w:w="1349" w:type="dxa"/>
            <w:gridSpan w:val="2"/>
            <w:tcBorders>
              <w:top w:val="single" w:sz="4" w:space="0" w:color="auto"/>
              <w:left w:val="single" w:sz="4" w:space="0" w:color="auto"/>
              <w:bottom w:val="single" w:sz="4" w:space="0" w:color="auto"/>
              <w:right w:val="single" w:sz="4" w:space="0" w:color="auto"/>
            </w:tcBorders>
          </w:tcPr>
          <w:p w14:paraId="72D45E38" w14:textId="77777777" w:rsidR="007D1B49" w:rsidRPr="005C0D9A" w:rsidRDefault="007D1B49" w:rsidP="008114F7">
            <w:r w:rsidRPr="005C0D9A">
              <w:rPr>
                <w:sz w:val="22"/>
              </w:rPr>
              <w:t>2010</w:t>
            </w:r>
          </w:p>
        </w:tc>
        <w:tc>
          <w:tcPr>
            <w:tcW w:w="3117" w:type="dxa"/>
            <w:tcBorders>
              <w:top w:val="single" w:sz="4" w:space="0" w:color="auto"/>
              <w:left w:val="single" w:sz="4" w:space="0" w:color="auto"/>
              <w:bottom w:val="single" w:sz="4" w:space="0" w:color="auto"/>
              <w:right w:val="single" w:sz="4" w:space="0" w:color="auto"/>
            </w:tcBorders>
          </w:tcPr>
          <w:p w14:paraId="582F87B3" w14:textId="77777777" w:rsidR="007D1B49" w:rsidRPr="007D1B49" w:rsidRDefault="007D1B49" w:rsidP="007D1B49">
            <w:pPr>
              <w:ind w:left="-74" w:firstLine="0"/>
              <w:rPr>
                <w:sz w:val="22"/>
              </w:rPr>
            </w:pPr>
            <w:r w:rsidRPr="007D1B49">
              <w:rPr>
                <w:sz w:val="22"/>
              </w:rPr>
              <w:t xml:space="preserve">Senamiesčio </w:t>
            </w:r>
            <w:r w:rsidRPr="005C0D9A">
              <w:rPr>
                <w:sz w:val="22"/>
              </w:rPr>
              <w:t>PASPC</w:t>
            </w:r>
            <w:r w:rsidRPr="007D1B49">
              <w:rPr>
                <w:sz w:val="22"/>
              </w:rPr>
              <w:t xml:space="preserve"> (Kineziterap. IV aukštas)</w:t>
            </w:r>
          </w:p>
        </w:tc>
        <w:tc>
          <w:tcPr>
            <w:tcW w:w="1701" w:type="dxa"/>
            <w:tcBorders>
              <w:top w:val="single" w:sz="4" w:space="0" w:color="auto"/>
              <w:left w:val="single" w:sz="4" w:space="0" w:color="auto"/>
              <w:bottom w:val="single" w:sz="4" w:space="0" w:color="auto"/>
              <w:right w:val="single" w:sz="4" w:space="0" w:color="auto"/>
            </w:tcBorders>
          </w:tcPr>
          <w:p w14:paraId="3275B386" w14:textId="77777777" w:rsidR="007D1B49" w:rsidRPr="008709EC" w:rsidRDefault="007D1B49" w:rsidP="008114F7">
            <w:r w:rsidRPr="008709EC">
              <w:t>48,00</w:t>
            </w:r>
          </w:p>
        </w:tc>
        <w:tc>
          <w:tcPr>
            <w:tcW w:w="992" w:type="dxa"/>
            <w:tcBorders>
              <w:top w:val="single" w:sz="4" w:space="0" w:color="auto"/>
              <w:left w:val="single" w:sz="4" w:space="0" w:color="auto"/>
              <w:bottom w:val="single" w:sz="4" w:space="0" w:color="auto"/>
              <w:right w:val="single" w:sz="4" w:space="0" w:color="auto"/>
            </w:tcBorders>
          </w:tcPr>
          <w:p w14:paraId="6874D8D2" w14:textId="77777777" w:rsidR="007D1B49" w:rsidRPr="008709EC" w:rsidRDefault="007D1B49" w:rsidP="008114F7">
            <w:r w:rsidRPr="008709EC">
              <w:t>21</w:t>
            </w:r>
          </w:p>
        </w:tc>
        <w:tc>
          <w:tcPr>
            <w:tcW w:w="1709" w:type="dxa"/>
            <w:gridSpan w:val="2"/>
            <w:tcBorders>
              <w:top w:val="single" w:sz="4" w:space="0" w:color="auto"/>
              <w:left w:val="single" w:sz="4" w:space="0" w:color="auto"/>
              <w:bottom w:val="single" w:sz="4" w:space="0" w:color="auto"/>
              <w:right w:val="single" w:sz="4" w:space="0" w:color="auto"/>
            </w:tcBorders>
          </w:tcPr>
          <w:p w14:paraId="65AED285" w14:textId="77777777" w:rsidR="007D1B49" w:rsidRDefault="007D1B49" w:rsidP="008114F7">
            <w:r w:rsidRPr="008709EC">
              <w:t>58,08</w:t>
            </w:r>
          </w:p>
        </w:tc>
      </w:tr>
      <w:tr w:rsidR="007D1B49" w:rsidRPr="00A62F99" w14:paraId="285AE674" w14:textId="77777777" w:rsidTr="008114F7">
        <w:tc>
          <w:tcPr>
            <w:tcW w:w="779" w:type="dxa"/>
            <w:gridSpan w:val="2"/>
            <w:tcBorders>
              <w:top w:val="single" w:sz="4" w:space="0" w:color="auto"/>
              <w:left w:val="single" w:sz="4" w:space="0" w:color="auto"/>
              <w:bottom w:val="single" w:sz="4" w:space="0" w:color="auto"/>
              <w:right w:val="single" w:sz="4" w:space="0" w:color="auto"/>
            </w:tcBorders>
          </w:tcPr>
          <w:p w14:paraId="69B8F189" w14:textId="77777777" w:rsidR="007D1B49" w:rsidRPr="007D1B49" w:rsidRDefault="007D1B49" w:rsidP="007D1B49">
            <w:pPr>
              <w:ind w:left="0" w:firstLine="0"/>
              <w:rPr>
                <w:sz w:val="22"/>
              </w:rPr>
            </w:pPr>
            <w:r>
              <w:rPr>
                <w:sz w:val="22"/>
              </w:rPr>
              <w:t>1.86.</w:t>
            </w:r>
          </w:p>
        </w:tc>
        <w:tc>
          <w:tcPr>
            <w:tcW w:w="1482" w:type="dxa"/>
            <w:gridSpan w:val="2"/>
            <w:tcBorders>
              <w:top w:val="single" w:sz="4" w:space="0" w:color="auto"/>
              <w:left w:val="single" w:sz="4" w:space="0" w:color="auto"/>
              <w:bottom w:val="single" w:sz="4" w:space="0" w:color="auto"/>
              <w:right w:val="single" w:sz="4" w:space="0" w:color="auto"/>
            </w:tcBorders>
          </w:tcPr>
          <w:p w14:paraId="77170D07" w14:textId="77777777" w:rsidR="007D1B49" w:rsidRPr="007D1B49" w:rsidRDefault="007D1B49" w:rsidP="007D1B49">
            <w:pPr>
              <w:ind w:left="0" w:firstLine="0"/>
              <w:jc w:val="center"/>
              <w:rPr>
                <w:sz w:val="22"/>
              </w:rPr>
            </w:pPr>
          </w:p>
        </w:tc>
        <w:tc>
          <w:tcPr>
            <w:tcW w:w="2193" w:type="dxa"/>
            <w:tcBorders>
              <w:top w:val="single" w:sz="4" w:space="0" w:color="auto"/>
              <w:left w:val="single" w:sz="4" w:space="0" w:color="auto"/>
              <w:bottom w:val="single" w:sz="4" w:space="0" w:color="auto"/>
              <w:right w:val="single" w:sz="4" w:space="0" w:color="auto"/>
            </w:tcBorders>
          </w:tcPr>
          <w:p w14:paraId="4A5BB3D6" w14:textId="77777777" w:rsidR="007D1B49" w:rsidRPr="007D1B49" w:rsidRDefault="007D1B49" w:rsidP="007D1B49">
            <w:pPr>
              <w:ind w:left="0" w:firstLine="0"/>
              <w:rPr>
                <w:sz w:val="22"/>
              </w:rPr>
            </w:pPr>
            <w:r w:rsidRPr="005C0D9A">
              <w:rPr>
                <w:sz w:val="22"/>
              </w:rPr>
              <w:t>Rekuperatorius</w:t>
            </w:r>
          </w:p>
        </w:tc>
        <w:tc>
          <w:tcPr>
            <w:tcW w:w="1846" w:type="dxa"/>
            <w:tcBorders>
              <w:top w:val="single" w:sz="4" w:space="0" w:color="auto"/>
              <w:left w:val="single" w:sz="4" w:space="0" w:color="auto"/>
              <w:bottom w:val="single" w:sz="4" w:space="0" w:color="auto"/>
              <w:right w:val="single" w:sz="4" w:space="0" w:color="auto"/>
            </w:tcBorders>
          </w:tcPr>
          <w:p w14:paraId="3B0F00F8" w14:textId="77777777" w:rsidR="007D1B49" w:rsidRPr="005C0D9A" w:rsidRDefault="007D1B49" w:rsidP="007D1B49">
            <w:pPr>
              <w:ind w:left="2" w:firstLine="0"/>
            </w:pPr>
            <w:r w:rsidRPr="007D1B49">
              <w:t>ALASCA R 700</w:t>
            </w:r>
          </w:p>
        </w:tc>
        <w:tc>
          <w:tcPr>
            <w:tcW w:w="1349" w:type="dxa"/>
            <w:gridSpan w:val="2"/>
            <w:tcBorders>
              <w:top w:val="single" w:sz="4" w:space="0" w:color="auto"/>
              <w:left w:val="single" w:sz="4" w:space="0" w:color="auto"/>
              <w:bottom w:val="single" w:sz="4" w:space="0" w:color="auto"/>
              <w:right w:val="single" w:sz="4" w:space="0" w:color="auto"/>
            </w:tcBorders>
          </w:tcPr>
          <w:p w14:paraId="49A4F6F8" w14:textId="77777777" w:rsidR="007D1B49" w:rsidRPr="005C0D9A" w:rsidRDefault="007D1B49" w:rsidP="008114F7">
            <w:r w:rsidRPr="005C0D9A">
              <w:rPr>
                <w:sz w:val="22"/>
              </w:rPr>
              <w:t>2010</w:t>
            </w:r>
          </w:p>
        </w:tc>
        <w:tc>
          <w:tcPr>
            <w:tcW w:w="3117" w:type="dxa"/>
            <w:tcBorders>
              <w:top w:val="single" w:sz="4" w:space="0" w:color="auto"/>
              <w:left w:val="single" w:sz="4" w:space="0" w:color="auto"/>
              <w:bottom w:val="single" w:sz="4" w:space="0" w:color="auto"/>
              <w:right w:val="single" w:sz="4" w:space="0" w:color="auto"/>
            </w:tcBorders>
          </w:tcPr>
          <w:p w14:paraId="58A36FDE" w14:textId="77777777" w:rsidR="007D1B49" w:rsidRPr="007D1B49" w:rsidRDefault="007D1B49" w:rsidP="007D1B49">
            <w:pPr>
              <w:ind w:left="-74" w:firstLine="0"/>
              <w:rPr>
                <w:sz w:val="22"/>
              </w:rPr>
            </w:pPr>
            <w:r w:rsidRPr="007D1B49">
              <w:rPr>
                <w:sz w:val="22"/>
              </w:rPr>
              <w:t xml:space="preserve">Senamiesčio </w:t>
            </w:r>
            <w:r w:rsidRPr="005C0D9A">
              <w:rPr>
                <w:sz w:val="22"/>
              </w:rPr>
              <w:t>PASPC</w:t>
            </w:r>
            <w:r w:rsidRPr="007D1B49">
              <w:rPr>
                <w:sz w:val="22"/>
              </w:rPr>
              <w:t xml:space="preserve"> (FMR ir masažas III aukšt.)</w:t>
            </w:r>
          </w:p>
        </w:tc>
        <w:tc>
          <w:tcPr>
            <w:tcW w:w="1701" w:type="dxa"/>
            <w:tcBorders>
              <w:top w:val="single" w:sz="4" w:space="0" w:color="auto"/>
              <w:left w:val="single" w:sz="4" w:space="0" w:color="auto"/>
              <w:bottom w:val="single" w:sz="4" w:space="0" w:color="auto"/>
              <w:right w:val="single" w:sz="4" w:space="0" w:color="auto"/>
            </w:tcBorders>
          </w:tcPr>
          <w:p w14:paraId="11078772" w14:textId="77777777" w:rsidR="007D1B49" w:rsidRPr="008709EC" w:rsidRDefault="007D1B49" w:rsidP="008114F7">
            <w:r w:rsidRPr="008709EC">
              <w:t>48,00</w:t>
            </w:r>
          </w:p>
        </w:tc>
        <w:tc>
          <w:tcPr>
            <w:tcW w:w="992" w:type="dxa"/>
            <w:tcBorders>
              <w:top w:val="single" w:sz="4" w:space="0" w:color="auto"/>
              <w:left w:val="single" w:sz="4" w:space="0" w:color="auto"/>
              <w:bottom w:val="single" w:sz="4" w:space="0" w:color="auto"/>
              <w:right w:val="single" w:sz="4" w:space="0" w:color="auto"/>
            </w:tcBorders>
          </w:tcPr>
          <w:p w14:paraId="68E3D430" w14:textId="77777777" w:rsidR="007D1B49" w:rsidRPr="008709EC" w:rsidRDefault="007D1B49" w:rsidP="008114F7">
            <w:r w:rsidRPr="008709EC">
              <w:t>21</w:t>
            </w:r>
          </w:p>
        </w:tc>
        <w:tc>
          <w:tcPr>
            <w:tcW w:w="1709" w:type="dxa"/>
            <w:gridSpan w:val="2"/>
            <w:tcBorders>
              <w:top w:val="single" w:sz="4" w:space="0" w:color="auto"/>
              <w:left w:val="single" w:sz="4" w:space="0" w:color="auto"/>
              <w:bottom w:val="single" w:sz="4" w:space="0" w:color="auto"/>
              <w:right w:val="single" w:sz="4" w:space="0" w:color="auto"/>
            </w:tcBorders>
          </w:tcPr>
          <w:p w14:paraId="075022FD" w14:textId="77777777" w:rsidR="007D1B49" w:rsidRDefault="007D1B49" w:rsidP="008114F7">
            <w:r w:rsidRPr="008709EC">
              <w:t>58,08</w:t>
            </w:r>
          </w:p>
        </w:tc>
      </w:tr>
      <w:tr w:rsidR="007D1B49" w:rsidRPr="00A62F99" w14:paraId="55986550" w14:textId="77777777" w:rsidTr="008114F7">
        <w:tc>
          <w:tcPr>
            <w:tcW w:w="15168" w:type="dxa"/>
            <w:gridSpan w:val="13"/>
            <w:tcBorders>
              <w:top w:val="single" w:sz="4" w:space="0" w:color="auto"/>
              <w:left w:val="single" w:sz="4" w:space="0" w:color="auto"/>
              <w:bottom w:val="single" w:sz="4" w:space="0" w:color="auto"/>
              <w:right w:val="single" w:sz="4" w:space="0" w:color="auto"/>
            </w:tcBorders>
          </w:tcPr>
          <w:p w14:paraId="4247BFDD" w14:textId="77777777" w:rsidR="007D1B49" w:rsidRPr="005C0D9A" w:rsidRDefault="007D1B49" w:rsidP="008114F7">
            <w:pPr>
              <w:rPr>
                <w:b/>
              </w:rPr>
            </w:pPr>
            <w:r w:rsidRPr="005C0D9A">
              <w:rPr>
                <w:b/>
                <w:sz w:val="22"/>
              </w:rPr>
              <w:t>GEROSIOS VILTIES PASPS</w:t>
            </w:r>
          </w:p>
        </w:tc>
      </w:tr>
      <w:tr w:rsidR="007D1B49" w:rsidRPr="00A62F99" w14:paraId="64EA33AA" w14:textId="77777777" w:rsidTr="008114F7">
        <w:tc>
          <w:tcPr>
            <w:tcW w:w="739" w:type="dxa"/>
            <w:tcBorders>
              <w:top w:val="single" w:sz="4" w:space="0" w:color="auto"/>
              <w:left w:val="single" w:sz="4" w:space="0" w:color="auto"/>
              <w:bottom w:val="single" w:sz="4" w:space="0" w:color="auto"/>
              <w:right w:val="single" w:sz="4" w:space="0" w:color="auto"/>
            </w:tcBorders>
          </w:tcPr>
          <w:p w14:paraId="52739AB5" w14:textId="77777777" w:rsidR="007D1B49" w:rsidRPr="007D1B49" w:rsidRDefault="007D1B49" w:rsidP="007D1B49">
            <w:pPr>
              <w:ind w:left="0" w:firstLine="0"/>
              <w:rPr>
                <w:sz w:val="22"/>
              </w:rPr>
            </w:pPr>
            <w:r>
              <w:rPr>
                <w:sz w:val="22"/>
              </w:rPr>
              <w:t>1.87.</w:t>
            </w:r>
          </w:p>
        </w:tc>
        <w:tc>
          <w:tcPr>
            <w:tcW w:w="1510" w:type="dxa"/>
            <w:gridSpan w:val="2"/>
            <w:tcBorders>
              <w:top w:val="single" w:sz="4" w:space="0" w:color="auto"/>
              <w:left w:val="single" w:sz="4" w:space="0" w:color="auto"/>
              <w:bottom w:val="single" w:sz="4" w:space="0" w:color="auto"/>
              <w:right w:val="single" w:sz="4" w:space="0" w:color="auto"/>
            </w:tcBorders>
          </w:tcPr>
          <w:p w14:paraId="3802FA21" w14:textId="77777777" w:rsidR="007D1B49" w:rsidRPr="007D1B49" w:rsidRDefault="007D1B49" w:rsidP="007D1B49">
            <w:pPr>
              <w:ind w:left="0" w:firstLine="0"/>
              <w:jc w:val="center"/>
              <w:rPr>
                <w:sz w:val="22"/>
              </w:rPr>
            </w:pPr>
            <w:r w:rsidRPr="005C0D9A">
              <w:rPr>
                <w:sz w:val="22"/>
              </w:rPr>
              <w:t>129065</w:t>
            </w:r>
          </w:p>
        </w:tc>
        <w:tc>
          <w:tcPr>
            <w:tcW w:w="2205" w:type="dxa"/>
            <w:gridSpan w:val="2"/>
            <w:tcBorders>
              <w:top w:val="single" w:sz="4" w:space="0" w:color="auto"/>
              <w:left w:val="single" w:sz="4" w:space="0" w:color="auto"/>
              <w:bottom w:val="single" w:sz="4" w:space="0" w:color="auto"/>
              <w:right w:val="single" w:sz="4" w:space="0" w:color="auto"/>
            </w:tcBorders>
          </w:tcPr>
          <w:p w14:paraId="65429ECD" w14:textId="77777777" w:rsidR="007D1B49" w:rsidRPr="007D1B49" w:rsidRDefault="007D1B49" w:rsidP="007D1B49">
            <w:pPr>
              <w:ind w:left="0" w:firstLine="0"/>
              <w:rPr>
                <w:sz w:val="22"/>
              </w:rPr>
            </w:pPr>
            <w:r w:rsidRPr="005C0D9A">
              <w:rPr>
                <w:sz w:val="22"/>
              </w:rPr>
              <w:t>Kondicionierius sieninis</w:t>
            </w:r>
          </w:p>
        </w:tc>
        <w:tc>
          <w:tcPr>
            <w:tcW w:w="1846" w:type="dxa"/>
            <w:tcBorders>
              <w:top w:val="single" w:sz="4" w:space="0" w:color="auto"/>
              <w:left w:val="single" w:sz="4" w:space="0" w:color="auto"/>
              <w:bottom w:val="single" w:sz="4" w:space="0" w:color="auto"/>
              <w:right w:val="single" w:sz="4" w:space="0" w:color="auto"/>
            </w:tcBorders>
          </w:tcPr>
          <w:p w14:paraId="47D2FE02" w14:textId="77777777" w:rsidR="007D1B49" w:rsidRPr="005C0D9A" w:rsidRDefault="007D1B49" w:rsidP="007D1B49">
            <w:pPr>
              <w:ind w:left="2" w:firstLine="0"/>
            </w:pPr>
            <w:r w:rsidRPr="007D1B49">
              <w:t>AlpicAir</w:t>
            </w:r>
          </w:p>
        </w:tc>
        <w:tc>
          <w:tcPr>
            <w:tcW w:w="1336" w:type="dxa"/>
            <w:tcBorders>
              <w:top w:val="single" w:sz="4" w:space="0" w:color="auto"/>
              <w:left w:val="single" w:sz="4" w:space="0" w:color="auto"/>
              <w:bottom w:val="single" w:sz="4" w:space="0" w:color="auto"/>
              <w:right w:val="single" w:sz="4" w:space="0" w:color="auto"/>
            </w:tcBorders>
          </w:tcPr>
          <w:p w14:paraId="04675CE9" w14:textId="77777777" w:rsidR="007D1B49" w:rsidRPr="005C0D9A" w:rsidRDefault="007D1B49" w:rsidP="008114F7"/>
        </w:tc>
        <w:tc>
          <w:tcPr>
            <w:tcW w:w="3130" w:type="dxa"/>
            <w:gridSpan w:val="2"/>
            <w:tcBorders>
              <w:top w:val="single" w:sz="4" w:space="0" w:color="auto"/>
              <w:left w:val="single" w:sz="4" w:space="0" w:color="auto"/>
              <w:bottom w:val="single" w:sz="4" w:space="0" w:color="auto"/>
              <w:right w:val="single" w:sz="4" w:space="0" w:color="auto"/>
            </w:tcBorders>
          </w:tcPr>
          <w:p w14:paraId="0C640361" w14:textId="77777777" w:rsidR="007D1B49" w:rsidRPr="007D1B49" w:rsidRDefault="007D1B49" w:rsidP="007D1B49">
            <w:pPr>
              <w:ind w:left="-74" w:firstLine="0"/>
              <w:rPr>
                <w:sz w:val="22"/>
              </w:rPr>
            </w:pPr>
            <w:r w:rsidRPr="005C0D9A">
              <w:rPr>
                <w:sz w:val="22"/>
              </w:rPr>
              <w:t>Gerosios Vilties I aukštas</w:t>
            </w:r>
          </w:p>
        </w:tc>
        <w:tc>
          <w:tcPr>
            <w:tcW w:w="1701" w:type="dxa"/>
            <w:tcBorders>
              <w:top w:val="single" w:sz="4" w:space="0" w:color="auto"/>
              <w:left w:val="single" w:sz="4" w:space="0" w:color="auto"/>
              <w:bottom w:val="single" w:sz="4" w:space="0" w:color="auto"/>
              <w:right w:val="single" w:sz="4" w:space="0" w:color="auto"/>
            </w:tcBorders>
          </w:tcPr>
          <w:p w14:paraId="73E26492" w14:textId="77777777" w:rsidR="007D1B49" w:rsidRPr="002822CE" w:rsidRDefault="007D1B49" w:rsidP="008114F7">
            <w:r w:rsidRPr="002822CE">
              <w:t>48,00</w:t>
            </w:r>
          </w:p>
        </w:tc>
        <w:tc>
          <w:tcPr>
            <w:tcW w:w="1000" w:type="dxa"/>
            <w:gridSpan w:val="2"/>
            <w:tcBorders>
              <w:top w:val="single" w:sz="4" w:space="0" w:color="auto"/>
              <w:left w:val="single" w:sz="4" w:space="0" w:color="auto"/>
              <w:bottom w:val="single" w:sz="4" w:space="0" w:color="auto"/>
              <w:right w:val="single" w:sz="4" w:space="0" w:color="auto"/>
            </w:tcBorders>
          </w:tcPr>
          <w:p w14:paraId="4F39280E" w14:textId="77777777" w:rsidR="007D1B49" w:rsidRPr="002822CE" w:rsidRDefault="007D1B49" w:rsidP="008114F7">
            <w:r w:rsidRPr="002822CE">
              <w:t>21</w:t>
            </w:r>
          </w:p>
        </w:tc>
        <w:tc>
          <w:tcPr>
            <w:tcW w:w="1701" w:type="dxa"/>
            <w:tcBorders>
              <w:top w:val="single" w:sz="4" w:space="0" w:color="auto"/>
              <w:left w:val="single" w:sz="4" w:space="0" w:color="auto"/>
              <w:bottom w:val="single" w:sz="4" w:space="0" w:color="auto"/>
              <w:right w:val="single" w:sz="4" w:space="0" w:color="auto"/>
            </w:tcBorders>
          </w:tcPr>
          <w:p w14:paraId="5EC27408" w14:textId="77777777" w:rsidR="007D1B49" w:rsidRDefault="007D1B49" w:rsidP="008114F7">
            <w:r w:rsidRPr="002822CE">
              <w:t>58,08</w:t>
            </w:r>
          </w:p>
        </w:tc>
      </w:tr>
      <w:tr w:rsidR="007D1B49" w:rsidRPr="00A62F99" w14:paraId="0031256C" w14:textId="77777777" w:rsidTr="008114F7">
        <w:tc>
          <w:tcPr>
            <w:tcW w:w="739" w:type="dxa"/>
            <w:tcBorders>
              <w:top w:val="single" w:sz="4" w:space="0" w:color="auto"/>
              <w:left w:val="single" w:sz="4" w:space="0" w:color="auto"/>
              <w:bottom w:val="single" w:sz="4" w:space="0" w:color="auto"/>
              <w:right w:val="single" w:sz="4" w:space="0" w:color="auto"/>
            </w:tcBorders>
          </w:tcPr>
          <w:p w14:paraId="07CCFC05" w14:textId="77777777" w:rsidR="007D1B49" w:rsidRPr="007D1B49" w:rsidRDefault="007D1B49" w:rsidP="007D1B49">
            <w:pPr>
              <w:ind w:left="0" w:firstLine="0"/>
              <w:rPr>
                <w:sz w:val="22"/>
              </w:rPr>
            </w:pPr>
            <w:r>
              <w:rPr>
                <w:sz w:val="22"/>
              </w:rPr>
              <w:t>1.88.</w:t>
            </w:r>
          </w:p>
        </w:tc>
        <w:tc>
          <w:tcPr>
            <w:tcW w:w="1510" w:type="dxa"/>
            <w:gridSpan w:val="2"/>
            <w:tcBorders>
              <w:top w:val="single" w:sz="4" w:space="0" w:color="auto"/>
              <w:left w:val="single" w:sz="4" w:space="0" w:color="auto"/>
              <w:bottom w:val="single" w:sz="4" w:space="0" w:color="auto"/>
              <w:right w:val="single" w:sz="4" w:space="0" w:color="auto"/>
            </w:tcBorders>
          </w:tcPr>
          <w:p w14:paraId="5DECF793" w14:textId="77777777" w:rsidR="007D1B49" w:rsidRPr="007D1B49" w:rsidRDefault="007D1B49" w:rsidP="007D1B49">
            <w:pPr>
              <w:ind w:left="0" w:firstLine="0"/>
              <w:jc w:val="center"/>
              <w:rPr>
                <w:sz w:val="22"/>
              </w:rPr>
            </w:pPr>
          </w:p>
        </w:tc>
        <w:tc>
          <w:tcPr>
            <w:tcW w:w="2205" w:type="dxa"/>
            <w:gridSpan w:val="2"/>
            <w:tcBorders>
              <w:top w:val="single" w:sz="4" w:space="0" w:color="auto"/>
              <w:left w:val="single" w:sz="4" w:space="0" w:color="auto"/>
              <w:bottom w:val="single" w:sz="4" w:space="0" w:color="auto"/>
              <w:right w:val="single" w:sz="4" w:space="0" w:color="auto"/>
            </w:tcBorders>
          </w:tcPr>
          <w:p w14:paraId="66E29F3D" w14:textId="77777777" w:rsidR="007D1B49" w:rsidRPr="007D1B49" w:rsidRDefault="007D1B49" w:rsidP="007D1B49">
            <w:pPr>
              <w:ind w:left="0" w:firstLine="0"/>
              <w:rPr>
                <w:sz w:val="22"/>
              </w:rPr>
            </w:pPr>
            <w:r w:rsidRPr="005C0D9A">
              <w:rPr>
                <w:sz w:val="22"/>
              </w:rPr>
              <w:t>Kondicionierius sieninis</w:t>
            </w:r>
          </w:p>
        </w:tc>
        <w:tc>
          <w:tcPr>
            <w:tcW w:w="1846" w:type="dxa"/>
            <w:tcBorders>
              <w:top w:val="single" w:sz="4" w:space="0" w:color="auto"/>
              <w:left w:val="single" w:sz="4" w:space="0" w:color="auto"/>
              <w:bottom w:val="single" w:sz="4" w:space="0" w:color="auto"/>
              <w:right w:val="single" w:sz="4" w:space="0" w:color="auto"/>
            </w:tcBorders>
          </w:tcPr>
          <w:p w14:paraId="1F03C306" w14:textId="77777777" w:rsidR="007D1B49" w:rsidRPr="005C0D9A" w:rsidRDefault="007D1B49" w:rsidP="007D1B49">
            <w:pPr>
              <w:ind w:left="2" w:firstLine="0"/>
            </w:pPr>
            <w:r w:rsidRPr="007D1B49">
              <w:t>AlpicAir</w:t>
            </w:r>
          </w:p>
        </w:tc>
        <w:tc>
          <w:tcPr>
            <w:tcW w:w="1336" w:type="dxa"/>
            <w:tcBorders>
              <w:top w:val="single" w:sz="4" w:space="0" w:color="auto"/>
              <w:left w:val="single" w:sz="4" w:space="0" w:color="auto"/>
              <w:bottom w:val="single" w:sz="4" w:space="0" w:color="auto"/>
              <w:right w:val="single" w:sz="4" w:space="0" w:color="auto"/>
            </w:tcBorders>
          </w:tcPr>
          <w:p w14:paraId="6E5D8B2D" w14:textId="77777777" w:rsidR="007D1B49" w:rsidRPr="005C0D9A" w:rsidRDefault="007D1B49" w:rsidP="008114F7"/>
        </w:tc>
        <w:tc>
          <w:tcPr>
            <w:tcW w:w="3130" w:type="dxa"/>
            <w:gridSpan w:val="2"/>
            <w:tcBorders>
              <w:top w:val="single" w:sz="4" w:space="0" w:color="auto"/>
              <w:left w:val="single" w:sz="4" w:space="0" w:color="auto"/>
              <w:bottom w:val="single" w:sz="4" w:space="0" w:color="auto"/>
              <w:right w:val="single" w:sz="4" w:space="0" w:color="auto"/>
            </w:tcBorders>
          </w:tcPr>
          <w:p w14:paraId="15B140ED" w14:textId="77777777" w:rsidR="007D1B49" w:rsidRPr="007D1B49" w:rsidRDefault="007D1B49" w:rsidP="007D1B49">
            <w:pPr>
              <w:ind w:left="-74" w:firstLine="0"/>
              <w:rPr>
                <w:sz w:val="22"/>
              </w:rPr>
            </w:pPr>
            <w:r w:rsidRPr="005C0D9A">
              <w:rPr>
                <w:sz w:val="22"/>
              </w:rPr>
              <w:t>Gerosios Vilties II aukštas serverinė</w:t>
            </w:r>
          </w:p>
        </w:tc>
        <w:tc>
          <w:tcPr>
            <w:tcW w:w="1701" w:type="dxa"/>
            <w:tcBorders>
              <w:top w:val="single" w:sz="4" w:space="0" w:color="auto"/>
              <w:left w:val="single" w:sz="4" w:space="0" w:color="auto"/>
              <w:bottom w:val="single" w:sz="4" w:space="0" w:color="auto"/>
              <w:right w:val="single" w:sz="4" w:space="0" w:color="auto"/>
            </w:tcBorders>
          </w:tcPr>
          <w:p w14:paraId="4C147613" w14:textId="77777777" w:rsidR="007D1B49" w:rsidRPr="002822CE" w:rsidRDefault="007D1B49" w:rsidP="008114F7">
            <w:r w:rsidRPr="002822CE">
              <w:t>48,00</w:t>
            </w:r>
          </w:p>
        </w:tc>
        <w:tc>
          <w:tcPr>
            <w:tcW w:w="1000" w:type="dxa"/>
            <w:gridSpan w:val="2"/>
            <w:tcBorders>
              <w:top w:val="single" w:sz="4" w:space="0" w:color="auto"/>
              <w:left w:val="single" w:sz="4" w:space="0" w:color="auto"/>
              <w:bottom w:val="single" w:sz="4" w:space="0" w:color="auto"/>
              <w:right w:val="single" w:sz="4" w:space="0" w:color="auto"/>
            </w:tcBorders>
          </w:tcPr>
          <w:p w14:paraId="480296A9" w14:textId="77777777" w:rsidR="007D1B49" w:rsidRPr="002822CE" w:rsidRDefault="007D1B49" w:rsidP="008114F7">
            <w:r w:rsidRPr="002822CE">
              <w:t>21</w:t>
            </w:r>
          </w:p>
        </w:tc>
        <w:tc>
          <w:tcPr>
            <w:tcW w:w="1701" w:type="dxa"/>
            <w:tcBorders>
              <w:top w:val="single" w:sz="4" w:space="0" w:color="auto"/>
              <w:left w:val="single" w:sz="4" w:space="0" w:color="auto"/>
              <w:bottom w:val="single" w:sz="4" w:space="0" w:color="auto"/>
              <w:right w:val="single" w:sz="4" w:space="0" w:color="auto"/>
            </w:tcBorders>
          </w:tcPr>
          <w:p w14:paraId="265AB07B" w14:textId="77777777" w:rsidR="007D1B49" w:rsidRDefault="007D1B49" w:rsidP="008114F7">
            <w:r w:rsidRPr="002822CE">
              <w:t>58,08</w:t>
            </w:r>
          </w:p>
        </w:tc>
      </w:tr>
      <w:tr w:rsidR="007D1B49" w:rsidRPr="00A62F99" w14:paraId="42A6B48B" w14:textId="77777777" w:rsidTr="008114F7">
        <w:tc>
          <w:tcPr>
            <w:tcW w:w="739" w:type="dxa"/>
            <w:tcBorders>
              <w:top w:val="single" w:sz="4" w:space="0" w:color="auto"/>
              <w:left w:val="single" w:sz="4" w:space="0" w:color="auto"/>
              <w:bottom w:val="single" w:sz="4" w:space="0" w:color="auto"/>
              <w:right w:val="single" w:sz="4" w:space="0" w:color="auto"/>
            </w:tcBorders>
          </w:tcPr>
          <w:p w14:paraId="78753F54" w14:textId="77777777" w:rsidR="007D1B49" w:rsidRPr="007D1B49" w:rsidRDefault="007D1B49" w:rsidP="007D1B49">
            <w:pPr>
              <w:ind w:left="0" w:firstLine="0"/>
              <w:rPr>
                <w:sz w:val="22"/>
              </w:rPr>
            </w:pPr>
            <w:r>
              <w:rPr>
                <w:sz w:val="22"/>
              </w:rPr>
              <w:t>1.89.</w:t>
            </w:r>
          </w:p>
        </w:tc>
        <w:tc>
          <w:tcPr>
            <w:tcW w:w="1510" w:type="dxa"/>
            <w:gridSpan w:val="2"/>
            <w:tcBorders>
              <w:top w:val="single" w:sz="4" w:space="0" w:color="auto"/>
              <w:left w:val="single" w:sz="4" w:space="0" w:color="auto"/>
              <w:bottom w:val="single" w:sz="4" w:space="0" w:color="auto"/>
              <w:right w:val="single" w:sz="4" w:space="0" w:color="auto"/>
            </w:tcBorders>
          </w:tcPr>
          <w:p w14:paraId="450B61F8" w14:textId="77777777" w:rsidR="007D1B49" w:rsidRPr="007D1B49" w:rsidRDefault="007D1B49" w:rsidP="007D1B49">
            <w:pPr>
              <w:ind w:left="0" w:firstLine="0"/>
              <w:jc w:val="center"/>
              <w:rPr>
                <w:sz w:val="22"/>
              </w:rPr>
            </w:pPr>
          </w:p>
        </w:tc>
        <w:tc>
          <w:tcPr>
            <w:tcW w:w="2205" w:type="dxa"/>
            <w:gridSpan w:val="2"/>
            <w:tcBorders>
              <w:top w:val="single" w:sz="4" w:space="0" w:color="auto"/>
              <w:left w:val="single" w:sz="4" w:space="0" w:color="auto"/>
              <w:bottom w:val="single" w:sz="4" w:space="0" w:color="auto"/>
              <w:right w:val="single" w:sz="4" w:space="0" w:color="auto"/>
            </w:tcBorders>
          </w:tcPr>
          <w:p w14:paraId="60BA30E5" w14:textId="77777777" w:rsidR="007D1B49" w:rsidRPr="007D1B49" w:rsidRDefault="007D1B49" w:rsidP="007D1B49">
            <w:pPr>
              <w:ind w:left="0" w:firstLine="0"/>
              <w:rPr>
                <w:sz w:val="22"/>
              </w:rPr>
            </w:pPr>
            <w:r w:rsidRPr="005C0D9A">
              <w:rPr>
                <w:sz w:val="22"/>
              </w:rPr>
              <w:t>Kondicionierius sieninis</w:t>
            </w:r>
          </w:p>
        </w:tc>
        <w:tc>
          <w:tcPr>
            <w:tcW w:w="1846" w:type="dxa"/>
            <w:tcBorders>
              <w:top w:val="single" w:sz="4" w:space="0" w:color="auto"/>
              <w:left w:val="single" w:sz="4" w:space="0" w:color="auto"/>
              <w:bottom w:val="single" w:sz="4" w:space="0" w:color="auto"/>
              <w:right w:val="single" w:sz="4" w:space="0" w:color="auto"/>
            </w:tcBorders>
          </w:tcPr>
          <w:p w14:paraId="61F2BE2C" w14:textId="77777777" w:rsidR="007D1B49" w:rsidRPr="005C0D9A" w:rsidRDefault="007D1B49" w:rsidP="007D1B49">
            <w:pPr>
              <w:ind w:left="2" w:firstLine="0"/>
            </w:pPr>
            <w:r w:rsidRPr="007D1B49">
              <w:t>YORK</w:t>
            </w:r>
          </w:p>
        </w:tc>
        <w:tc>
          <w:tcPr>
            <w:tcW w:w="1336" w:type="dxa"/>
            <w:tcBorders>
              <w:top w:val="single" w:sz="4" w:space="0" w:color="auto"/>
              <w:left w:val="single" w:sz="4" w:space="0" w:color="auto"/>
              <w:bottom w:val="single" w:sz="4" w:space="0" w:color="auto"/>
              <w:right w:val="single" w:sz="4" w:space="0" w:color="auto"/>
            </w:tcBorders>
          </w:tcPr>
          <w:p w14:paraId="387676ED" w14:textId="77777777" w:rsidR="007D1B49" w:rsidRPr="005C0D9A" w:rsidRDefault="007D1B49" w:rsidP="008114F7"/>
        </w:tc>
        <w:tc>
          <w:tcPr>
            <w:tcW w:w="3130" w:type="dxa"/>
            <w:gridSpan w:val="2"/>
            <w:tcBorders>
              <w:top w:val="single" w:sz="4" w:space="0" w:color="auto"/>
              <w:left w:val="single" w:sz="4" w:space="0" w:color="auto"/>
              <w:bottom w:val="single" w:sz="4" w:space="0" w:color="auto"/>
              <w:right w:val="single" w:sz="4" w:space="0" w:color="auto"/>
            </w:tcBorders>
          </w:tcPr>
          <w:p w14:paraId="33BD2CE1" w14:textId="77777777" w:rsidR="007D1B49" w:rsidRPr="007D1B49" w:rsidRDefault="007D1B49" w:rsidP="007D1B49">
            <w:pPr>
              <w:ind w:left="-74" w:firstLine="0"/>
              <w:rPr>
                <w:sz w:val="22"/>
              </w:rPr>
            </w:pPr>
            <w:r w:rsidRPr="005C0D9A">
              <w:rPr>
                <w:sz w:val="22"/>
              </w:rPr>
              <w:t>Gerosios Vilties II aukštas slauga</w:t>
            </w:r>
          </w:p>
        </w:tc>
        <w:tc>
          <w:tcPr>
            <w:tcW w:w="1701" w:type="dxa"/>
            <w:tcBorders>
              <w:top w:val="single" w:sz="4" w:space="0" w:color="auto"/>
              <w:left w:val="single" w:sz="4" w:space="0" w:color="auto"/>
              <w:bottom w:val="single" w:sz="4" w:space="0" w:color="auto"/>
              <w:right w:val="single" w:sz="4" w:space="0" w:color="auto"/>
            </w:tcBorders>
          </w:tcPr>
          <w:p w14:paraId="7B6F71DA" w14:textId="77777777" w:rsidR="007D1B49" w:rsidRPr="002822CE" w:rsidRDefault="007D1B49" w:rsidP="008114F7">
            <w:r w:rsidRPr="002822CE">
              <w:t>48,00</w:t>
            </w:r>
          </w:p>
        </w:tc>
        <w:tc>
          <w:tcPr>
            <w:tcW w:w="1000" w:type="dxa"/>
            <w:gridSpan w:val="2"/>
            <w:tcBorders>
              <w:top w:val="single" w:sz="4" w:space="0" w:color="auto"/>
              <w:left w:val="single" w:sz="4" w:space="0" w:color="auto"/>
              <w:bottom w:val="single" w:sz="4" w:space="0" w:color="auto"/>
              <w:right w:val="single" w:sz="4" w:space="0" w:color="auto"/>
            </w:tcBorders>
          </w:tcPr>
          <w:p w14:paraId="7D6FA849" w14:textId="77777777" w:rsidR="007D1B49" w:rsidRPr="002822CE" w:rsidRDefault="007D1B49" w:rsidP="008114F7">
            <w:r w:rsidRPr="002822CE">
              <w:t>21</w:t>
            </w:r>
          </w:p>
        </w:tc>
        <w:tc>
          <w:tcPr>
            <w:tcW w:w="1701" w:type="dxa"/>
            <w:tcBorders>
              <w:top w:val="single" w:sz="4" w:space="0" w:color="auto"/>
              <w:left w:val="single" w:sz="4" w:space="0" w:color="auto"/>
              <w:bottom w:val="single" w:sz="4" w:space="0" w:color="auto"/>
              <w:right w:val="single" w:sz="4" w:space="0" w:color="auto"/>
            </w:tcBorders>
          </w:tcPr>
          <w:p w14:paraId="3F97EE88" w14:textId="77777777" w:rsidR="007D1B49" w:rsidRDefault="007D1B49" w:rsidP="008114F7">
            <w:r w:rsidRPr="002822CE">
              <w:t>58,08</w:t>
            </w:r>
          </w:p>
        </w:tc>
      </w:tr>
    </w:tbl>
    <w:p w14:paraId="343EB60B" w14:textId="77777777" w:rsidR="00FE1DCA" w:rsidRDefault="00FE1DCA" w:rsidP="00743ACD">
      <w:pPr>
        <w:ind w:left="0" w:firstLine="0"/>
      </w:pPr>
    </w:p>
    <w:p w14:paraId="1C028C01" w14:textId="77777777" w:rsidR="00B2601F" w:rsidRDefault="00B2601F" w:rsidP="00743ACD">
      <w:pPr>
        <w:ind w:left="0" w:firstLine="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495"/>
      </w:tblGrid>
      <w:tr w:rsidR="004D236F" w:rsidRPr="00C91B5C" w14:paraId="79B49D34" w14:textId="77777777" w:rsidTr="00B2601F">
        <w:trPr>
          <w:jc w:val="center"/>
        </w:trPr>
        <w:tc>
          <w:tcPr>
            <w:tcW w:w="5103" w:type="dxa"/>
          </w:tcPr>
          <w:p w14:paraId="4C7EC83D" w14:textId="77777777" w:rsidR="004D236F" w:rsidRPr="00C91B5C" w:rsidRDefault="004D236F" w:rsidP="008114F7">
            <w:pPr>
              <w:ind w:left="0" w:firstLine="0"/>
            </w:pPr>
            <w:r w:rsidRPr="00C91B5C">
              <w:rPr>
                <w:b/>
              </w:rPr>
              <w:t>TIEKĖJAS</w:t>
            </w:r>
          </w:p>
          <w:p w14:paraId="36D4AB78" w14:textId="77777777" w:rsidR="004D236F" w:rsidRPr="00C91B5C" w:rsidRDefault="004D236F" w:rsidP="008114F7">
            <w:pPr>
              <w:ind w:left="0" w:firstLine="0"/>
              <w:rPr>
                <w:b/>
              </w:rPr>
            </w:pPr>
            <w:r>
              <w:rPr>
                <w:b/>
              </w:rPr>
              <w:t>UAB</w:t>
            </w:r>
            <w:r w:rsidRPr="00C91B5C">
              <w:rPr>
                <w:b/>
              </w:rPr>
              <w:t xml:space="preserve"> „</w:t>
            </w:r>
            <w:r>
              <w:rPr>
                <w:b/>
              </w:rPr>
              <w:t>Energijos serviso grupė</w:t>
            </w:r>
            <w:r w:rsidRPr="00C91B5C">
              <w:rPr>
                <w:b/>
              </w:rPr>
              <w:t>“</w:t>
            </w:r>
          </w:p>
          <w:p w14:paraId="1230B162" w14:textId="77777777" w:rsidR="004D236F" w:rsidRPr="00C91B5C" w:rsidRDefault="004D236F" w:rsidP="008114F7">
            <w:pPr>
              <w:ind w:left="0" w:firstLine="0"/>
              <w:rPr>
                <w:b/>
              </w:rPr>
            </w:pPr>
          </w:p>
          <w:p w14:paraId="7111C25B" w14:textId="77777777" w:rsidR="004D236F" w:rsidRPr="00C91B5C" w:rsidRDefault="004D236F" w:rsidP="008114F7">
            <w:pPr>
              <w:tabs>
                <w:tab w:val="left" w:pos="3600"/>
                <w:tab w:val="left" w:pos="4032"/>
              </w:tabs>
              <w:ind w:left="0" w:firstLine="0"/>
            </w:pPr>
            <w:r>
              <w:t>D</w:t>
            </w:r>
            <w:r w:rsidRPr="00C91B5C">
              <w:t>irektor</w:t>
            </w:r>
            <w:r>
              <w:t>ius</w:t>
            </w:r>
          </w:p>
          <w:p w14:paraId="515A2162" w14:textId="77777777" w:rsidR="004D236F" w:rsidRPr="00C91B5C" w:rsidRDefault="004D236F" w:rsidP="008114F7">
            <w:pPr>
              <w:ind w:left="0" w:firstLine="0"/>
              <w:rPr>
                <w:bCs/>
              </w:rPr>
            </w:pPr>
            <w:r>
              <w:t>Zenonas Kulionis</w:t>
            </w:r>
            <w:r w:rsidRPr="00C91B5C">
              <w:t xml:space="preserve"> ________</w:t>
            </w:r>
            <w:r w:rsidRPr="00C91B5C">
              <w:rPr>
                <w:bCs/>
              </w:rPr>
              <w:t>_____________</w:t>
            </w:r>
          </w:p>
          <w:p w14:paraId="09BF7E0D" w14:textId="77777777" w:rsidR="004D236F" w:rsidRPr="00C91B5C" w:rsidRDefault="004D236F" w:rsidP="008114F7">
            <w:pPr>
              <w:tabs>
                <w:tab w:val="left" w:pos="3716"/>
              </w:tabs>
              <w:ind w:left="0" w:firstLine="0"/>
              <w:rPr>
                <w:b/>
              </w:rPr>
            </w:pPr>
            <w:r>
              <w:rPr>
                <w:bCs/>
                <w:sz w:val="20"/>
                <w:szCs w:val="20"/>
              </w:rPr>
              <w:t xml:space="preserve">                                                            </w:t>
            </w:r>
            <w:r w:rsidRPr="00830BE4">
              <w:rPr>
                <w:bCs/>
                <w:sz w:val="20"/>
                <w:szCs w:val="20"/>
              </w:rPr>
              <w:t>(parašas)</w:t>
            </w:r>
            <w:r>
              <w:rPr>
                <w:bCs/>
              </w:rPr>
              <w:t xml:space="preserve">            </w:t>
            </w:r>
          </w:p>
        </w:tc>
        <w:tc>
          <w:tcPr>
            <w:tcW w:w="5495" w:type="dxa"/>
          </w:tcPr>
          <w:p w14:paraId="12537D36" w14:textId="77777777" w:rsidR="004D236F" w:rsidRPr="00FF463D" w:rsidRDefault="004D236F" w:rsidP="008114F7">
            <w:pPr>
              <w:tabs>
                <w:tab w:val="left" w:pos="3600"/>
                <w:tab w:val="left" w:pos="4032"/>
              </w:tabs>
              <w:ind w:left="0" w:firstLine="0"/>
              <w:rPr>
                <w:b/>
              </w:rPr>
            </w:pPr>
            <w:r w:rsidRPr="00FF463D">
              <w:rPr>
                <w:b/>
              </w:rPr>
              <w:t>PIRKĖJAS:</w:t>
            </w:r>
          </w:p>
          <w:p w14:paraId="27F734D8" w14:textId="77777777" w:rsidR="004D236F" w:rsidRPr="00667921" w:rsidRDefault="004D236F" w:rsidP="008114F7">
            <w:pPr>
              <w:tabs>
                <w:tab w:val="left" w:pos="3600"/>
                <w:tab w:val="left" w:pos="4032"/>
              </w:tabs>
              <w:ind w:left="0" w:firstLine="0"/>
              <w:rPr>
                <w:b/>
              </w:rPr>
            </w:pPr>
            <w:r w:rsidRPr="00667921">
              <w:rPr>
                <w:b/>
              </w:rPr>
              <w:t>Viešoji įstaiga Centro poliklinika</w:t>
            </w:r>
          </w:p>
          <w:p w14:paraId="0D02B864" w14:textId="77777777" w:rsidR="004D236F" w:rsidRPr="00C91B5C" w:rsidRDefault="004D236F" w:rsidP="008114F7">
            <w:pPr>
              <w:tabs>
                <w:tab w:val="left" w:pos="3600"/>
                <w:tab w:val="left" w:pos="4032"/>
              </w:tabs>
              <w:ind w:left="0" w:firstLine="0"/>
            </w:pPr>
            <w:r w:rsidRPr="00C91B5C">
              <w:t xml:space="preserve">               </w:t>
            </w:r>
          </w:p>
          <w:p w14:paraId="3C68978A" w14:textId="77777777" w:rsidR="004D236F" w:rsidRPr="00C91B5C" w:rsidRDefault="004D236F" w:rsidP="008114F7">
            <w:pPr>
              <w:tabs>
                <w:tab w:val="left" w:pos="3600"/>
                <w:tab w:val="left" w:pos="4032"/>
              </w:tabs>
              <w:ind w:left="0" w:firstLine="0"/>
            </w:pPr>
            <w:r w:rsidRPr="00C91B5C">
              <w:t xml:space="preserve">Direktorius </w:t>
            </w:r>
          </w:p>
          <w:p w14:paraId="138A605A" w14:textId="77777777" w:rsidR="004D236F" w:rsidRPr="00C91B5C" w:rsidRDefault="004D236F" w:rsidP="008114F7">
            <w:pPr>
              <w:ind w:left="0" w:firstLine="0"/>
              <w:rPr>
                <w:bCs/>
              </w:rPr>
            </w:pPr>
            <w:r>
              <w:t>Zdislavas Skvarciany</w:t>
            </w:r>
            <w:r w:rsidRPr="00C91B5C">
              <w:t xml:space="preserve"> ________</w:t>
            </w:r>
            <w:r w:rsidRPr="00C91B5C">
              <w:rPr>
                <w:bCs/>
              </w:rPr>
              <w:t>_____________</w:t>
            </w:r>
          </w:p>
          <w:p w14:paraId="3E9F20A8" w14:textId="77777777" w:rsidR="004D236F" w:rsidRPr="00830BE4" w:rsidRDefault="004D236F" w:rsidP="008114F7">
            <w:pPr>
              <w:tabs>
                <w:tab w:val="left" w:pos="2443"/>
              </w:tabs>
              <w:ind w:left="0" w:firstLine="0"/>
              <w:rPr>
                <w:b/>
                <w:sz w:val="20"/>
                <w:szCs w:val="20"/>
              </w:rPr>
            </w:pPr>
            <w:r w:rsidRPr="00C91B5C">
              <w:rPr>
                <w:bCs/>
              </w:rPr>
              <w:tab/>
            </w:r>
            <w:r>
              <w:rPr>
                <w:bCs/>
              </w:rPr>
              <w:t xml:space="preserve">            </w:t>
            </w:r>
            <w:r w:rsidRPr="00830BE4">
              <w:rPr>
                <w:bCs/>
                <w:sz w:val="20"/>
                <w:szCs w:val="20"/>
              </w:rPr>
              <w:t>(parašas)</w:t>
            </w:r>
          </w:p>
        </w:tc>
      </w:tr>
    </w:tbl>
    <w:p w14:paraId="464E7F84" w14:textId="77777777" w:rsidR="004D236F" w:rsidRPr="00C91B5C" w:rsidRDefault="004D236F" w:rsidP="00743ACD">
      <w:pPr>
        <w:ind w:left="0" w:firstLine="0"/>
      </w:pPr>
    </w:p>
    <w:sectPr w:rsidR="004D236F" w:rsidRPr="00C91B5C" w:rsidSect="00FE1DCA">
      <w:pgSz w:w="16838" w:h="11906" w:orient="landscape"/>
      <w:pgMar w:top="107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9E3C" w14:textId="77777777" w:rsidR="004F4FEE" w:rsidRDefault="004F4FEE" w:rsidP="00FE1DCA">
      <w:r>
        <w:separator/>
      </w:r>
    </w:p>
  </w:endnote>
  <w:endnote w:type="continuationSeparator" w:id="0">
    <w:p w14:paraId="2AAFAB32" w14:textId="77777777" w:rsidR="004F4FEE" w:rsidRDefault="004F4FEE" w:rsidP="00FE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0045" w14:textId="77777777" w:rsidR="004F4FEE" w:rsidRDefault="004F4FEE" w:rsidP="00FE1DCA">
      <w:r>
        <w:separator/>
      </w:r>
    </w:p>
  </w:footnote>
  <w:footnote w:type="continuationSeparator" w:id="0">
    <w:p w14:paraId="1CE9CFFD" w14:textId="77777777" w:rsidR="004F4FEE" w:rsidRDefault="004F4FEE" w:rsidP="00FE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C3F"/>
    <w:multiLevelType w:val="multilevel"/>
    <w:tmpl w:val="77DA5CCE"/>
    <w:lvl w:ilvl="0">
      <w:start w:val="1"/>
      <w:numFmt w:val="decimal"/>
      <w:lvlText w:val="%1."/>
      <w:lvlJc w:val="left"/>
      <w:pPr>
        <w:ind w:left="720" w:hanging="360"/>
      </w:pPr>
      <w:rPr>
        <w:rFonts w:hint="default"/>
      </w:rPr>
    </w:lvl>
    <w:lvl w:ilvl="1">
      <w:start w:val="1"/>
      <w:numFmt w:val="decimal"/>
      <w:isLgl/>
      <w:lvlText w:val="%1.%2."/>
      <w:lvlJc w:val="left"/>
      <w:pPr>
        <w:ind w:left="1376" w:hanging="525"/>
      </w:pPr>
      <w:rPr>
        <w:rFonts w:ascii="Times New Roman" w:hAnsi="Times New Roman" w:cs="Times New Roman" w:hint="default"/>
        <w:b w:val="0"/>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71438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D7F4E"/>
    <w:multiLevelType w:val="multilevel"/>
    <w:tmpl w:val="48D8FDAA"/>
    <w:lvl w:ilvl="0">
      <w:start w:val="2"/>
      <w:numFmt w:val="decimal"/>
      <w:lvlText w:val="%1."/>
      <w:lvlJc w:val="left"/>
      <w:pPr>
        <w:ind w:left="540" w:hanging="540"/>
      </w:pPr>
      <w:rPr>
        <w:rFonts w:hint="default"/>
      </w:rPr>
    </w:lvl>
    <w:lvl w:ilvl="1">
      <w:start w:val="9"/>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164C0D02"/>
    <w:multiLevelType w:val="multilevel"/>
    <w:tmpl w:val="574C87D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746AC1"/>
    <w:multiLevelType w:val="multilevel"/>
    <w:tmpl w:val="1F30F1DE"/>
    <w:lvl w:ilvl="0">
      <w:start w:val="2"/>
      <w:numFmt w:val="decimal"/>
      <w:lvlText w:val="%1."/>
      <w:lvlJc w:val="left"/>
      <w:pPr>
        <w:ind w:left="660" w:hanging="660"/>
      </w:pPr>
      <w:rPr>
        <w:rFonts w:hint="default"/>
      </w:rPr>
    </w:lvl>
    <w:lvl w:ilvl="1">
      <w:start w:val="12"/>
      <w:numFmt w:val="decimal"/>
      <w:lvlText w:val="%1.%2."/>
      <w:lvlJc w:val="left"/>
      <w:pPr>
        <w:ind w:left="1800" w:hanging="660"/>
      </w:pPr>
      <w:rPr>
        <w:rFonts w:hint="default"/>
      </w:rPr>
    </w:lvl>
    <w:lvl w:ilvl="2">
      <w:start w:val="1"/>
      <w:numFmt w:val="decimal"/>
      <w:lvlRestart w:val="1"/>
      <w:lvlText w:val="%1.11.%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23233E66"/>
    <w:multiLevelType w:val="multilevel"/>
    <w:tmpl w:val="C2C233CA"/>
    <w:lvl w:ilvl="0">
      <w:start w:val="8"/>
      <w:numFmt w:val="decimal"/>
      <w:lvlText w:val="%1."/>
      <w:lvlJc w:val="left"/>
      <w:pPr>
        <w:ind w:left="420" w:hanging="420"/>
      </w:pPr>
      <w:rPr>
        <w:rFonts w:hint="default"/>
        <w:b/>
      </w:rPr>
    </w:lvl>
    <w:lvl w:ilvl="1">
      <w:start w:val="1"/>
      <w:numFmt w:val="decimal"/>
      <w:lvlText w:val="%1.%2."/>
      <w:lvlJc w:val="left"/>
      <w:pPr>
        <w:ind w:left="1130"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51F46B4"/>
    <w:multiLevelType w:val="hybridMultilevel"/>
    <w:tmpl w:val="32C2C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31417"/>
    <w:multiLevelType w:val="multilevel"/>
    <w:tmpl w:val="B30A3E8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color w:val="auto"/>
      </w:rPr>
    </w:lvl>
    <w:lvl w:ilvl="2">
      <w:start w:val="1"/>
      <w:numFmt w:val="decimal"/>
      <w:lvlRestart w:val="1"/>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C736CC8"/>
    <w:multiLevelType w:val="hybridMultilevel"/>
    <w:tmpl w:val="2F2C06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0B140C"/>
    <w:multiLevelType w:val="hybridMultilevel"/>
    <w:tmpl w:val="8BCC9D7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3E1862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032AB2"/>
    <w:multiLevelType w:val="multilevel"/>
    <w:tmpl w:val="75D04A22"/>
    <w:lvl w:ilvl="0">
      <w:start w:val="13"/>
      <w:numFmt w:val="none"/>
      <w:lvlText w:val="1.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01E65"/>
    <w:multiLevelType w:val="hybridMultilevel"/>
    <w:tmpl w:val="609832A2"/>
    <w:lvl w:ilvl="0" w:tplc="87E2625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EA7809"/>
    <w:multiLevelType w:val="multilevel"/>
    <w:tmpl w:val="2BA0109A"/>
    <w:lvl w:ilvl="0">
      <w:start w:val="1"/>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49C00983"/>
    <w:multiLevelType w:val="hybridMultilevel"/>
    <w:tmpl w:val="A7BEC538"/>
    <w:lvl w:ilvl="0" w:tplc="87E2625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CA63C4"/>
    <w:multiLevelType w:val="hybridMultilevel"/>
    <w:tmpl w:val="48F2F9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D248D4"/>
    <w:multiLevelType w:val="multilevel"/>
    <w:tmpl w:val="B6D6DF3A"/>
    <w:lvl w:ilvl="0">
      <w:start w:val="6"/>
      <w:numFmt w:val="decimal"/>
      <w:lvlText w:val="%1."/>
      <w:lvlJc w:val="left"/>
      <w:pPr>
        <w:ind w:left="4188" w:hanging="360"/>
      </w:pPr>
      <w:rPr>
        <w:rFonts w:hint="default"/>
        <w:b/>
        <w:bCs/>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7" w15:restartNumberingAfterBreak="0">
    <w:nsid w:val="61F8416E"/>
    <w:multiLevelType w:val="hybridMultilevel"/>
    <w:tmpl w:val="D990227C"/>
    <w:lvl w:ilvl="0" w:tplc="6CBCDB2A">
      <w:start w:val="1"/>
      <w:numFmt w:val="decimal"/>
      <w:lvlText w:val="%1."/>
      <w:lvlJc w:val="left"/>
      <w:pPr>
        <w:ind w:left="930" w:hanging="57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723866"/>
    <w:multiLevelType w:val="hybridMultilevel"/>
    <w:tmpl w:val="A0B82018"/>
    <w:lvl w:ilvl="0" w:tplc="8B1061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BE5EC6"/>
    <w:multiLevelType w:val="multilevel"/>
    <w:tmpl w:val="B336D0B8"/>
    <w:lvl w:ilvl="0">
      <w:start w:val="1"/>
      <w:numFmt w:val="decimal"/>
      <w:lvlText w:val="%1."/>
      <w:lvlJc w:val="left"/>
      <w:pPr>
        <w:ind w:left="720" w:hanging="360"/>
      </w:p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C03517"/>
    <w:multiLevelType w:val="multilevel"/>
    <w:tmpl w:val="4A1A1BB0"/>
    <w:lvl w:ilvl="0">
      <w:start w:val="6"/>
      <w:numFmt w:val="decimal"/>
      <w:lvlText w:val="%1."/>
      <w:lvlJc w:val="left"/>
      <w:pPr>
        <w:ind w:left="360" w:hanging="360"/>
      </w:pPr>
      <w:rPr>
        <w:rFonts w:hint="default"/>
      </w:rPr>
    </w:lvl>
    <w:lvl w:ilvl="1">
      <w:start w:val="1"/>
      <w:numFmt w:val="decimal"/>
      <w:lvlText w:val="8.%2."/>
      <w:lvlJc w:val="left"/>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73F66BF5"/>
    <w:multiLevelType w:val="multilevel"/>
    <w:tmpl w:val="ED0CACB4"/>
    <w:lvl w:ilvl="0">
      <w:start w:val="3"/>
      <w:numFmt w:val="decimal"/>
      <w:lvlText w:val="%1."/>
      <w:lvlJc w:val="left"/>
      <w:pPr>
        <w:ind w:left="540" w:hanging="540"/>
      </w:pPr>
      <w:rPr>
        <w:rFonts w:hint="default"/>
      </w:rPr>
    </w:lvl>
    <w:lvl w:ilvl="1">
      <w:start w:val="3"/>
      <w:numFmt w:val="decimal"/>
      <w:lvlText w:val="%1.%2."/>
      <w:lvlJc w:val="left"/>
      <w:pPr>
        <w:ind w:left="1178" w:hanging="54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num w:numId="1" w16cid:durableId="748385872">
    <w:abstractNumId w:val="9"/>
  </w:num>
  <w:num w:numId="2" w16cid:durableId="23865337">
    <w:abstractNumId w:val="7"/>
  </w:num>
  <w:num w:numId="3" w16cid:durableId="718555175">
    <w:abstractNumId w:val="1"/>
  </w:num>
  <w:num w:numId="4" w16cid:durableId="1540359807">
    <w:abstractNumId w:val="11"/>
  </w:num>
  <w:num w:numId="5" w16cid:durableId="1952785963">
    <w:abstractNumId w:val="18"/>
  </w:num>
  <w:num w:numId="6" w16cid:durableId="32270899">
    <w:abstractNumId w:val="8"/>
  </w:num>
  <w:num w:numId="7" w16cid:durableId="1259412059">
    <w:abstractNumId w:val="17"/>
  </w:num>
  <w:num w:numId="8" w16cid:durableId="1403674649">
    <w:abstractNumId w:val="15"/>
  </w:num>
  <w:num w:numId="9" w16cid:durableId="192428584">
    <w:abstractNumId w:val="14"/>
  </w:num>
  <w:num w:numId="10" w16cid:durableId="569732559">
    <w:abstractNumId w:val="12"/>
  </w:num>
  <w:num w:numId="11" w16cid:durableId="967274157">
    <w:abstractNumId w:val="19"/>
  </w:num>
  <w:num w:numId="12" w16cid:durableId="655450178">
    <w:abstractNumId w:val="6"/>
  </w:num>
  <w:num w:numId="13" w16cid:durableId="901911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9531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714806">
    <w:abstractNumId w:val="0"/>
  </w:num>
  <w:num w:numId="16" w16cid:durableId="277954997">
    <w:abstractNumId w:val="3"/>
  </w:num>
  <w:num w:numId="17" w16cid:durableId="41174167">
    <w:abstractNumId w:val="10"/>
  </w:num>
  <w:num w:numId="18" w16cid:durableId="875502196">
    <w:abstractNumId w:val="5"/>
  </w:num>
  <w:num w:numId="19" w16cid:durableId="1329332475">
    <w:abstractNumId w:val="2"/>
  </w:num>
  <w:num w:numId="20" w16cid:durableId="1939941744">
    <w:abstractNumId w:val="4"/>
  </w:num>
  <w:num w:numId="21" w16cid:durableId="233592087">
    <w:abstractNumId w:val="20"/>
  </w:num>
  <w:num w:numId="22" w16cid:durableId="509149621">
    <w:abstractNumId w:val="21"/>
  </w:num>
  <w:num w:numId="23" w16cid:durableId="806823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43"/>
    <w:rsid w:val="000003D3"/>
    <w:rsid w:val="00005604"/>
    <w:rsid w:val="00010AED"/>
    <w:rsid w:val="00011899"/>
    <w:rsid w:val="00014425"/>
    <w:rsid w:val="00026A19"/>
    <w:rsid w:val="00060FA2"/>
    <w:rsid w:val="00065057"/>
    <w:rsid w:val="0006604B"/>
    <w:rsid w:val="0008358C"/>
    <w:rsid w:val="00092CE1"/>
    <w:rsid w:val="00096A4F"/>
    <w:rsid w:val="000A0D31"/>
    <w:rsid w:val="000B2524"/>
    <w:rsid w:val="000B5620"/>
    <w:rsid w:val="000D7762"/>
    <w:rsid w:val="000E1EBE"/>
    <w:rsid w:val="000E4A5F"/>
    <w:rsid w:val="000E51F7"/>
    <w:rsid w:val="00102904"/>
    <w:rsid w:val="00104F18"/>
    <w:rsid w:val="00132047"/>
    <w:rsid w:val="0014165D"/>
    <w:rsid w:val="0015081D"/>
    <w:rsid w:val="00164FC1"/>
    <w:rsid w:val="00177C1F"/>
    <w:rsid w:val="0018774F"/>
    <w:rsid w:val="00195DEE"/>
    <w:rsid w:val="001A324B"/>
    <w:rsid w:val="001A4805"/>
    <w:rsid w:val="001F02B3"/>
    <w:rsid w:val="001F4B90"/>
    <w:rsid w:val="002008A2"/>
    <w:rsid w:val="00201ECE"/>
    <w:rsid w:val="00243249"/>
    <w:rsid w:val="002563FF"/>
    <w:rsid w:val="00256962"/>
    <w:rsid w:val="00263DBD"/>
    <w:rsid w:val="00274A0E"/>
    <w:rsid w:val="002A2663"/>
    <w:rsid w:val="002B08CC"/>
    <w:rsid w:val="002C3A50"/>
    <w:rsid w:val="002F1AFF"/>
    <w:rsid w:val="00343376"/>
    <w:rsid w:val="0034379A"/>
    <w:rsid w:val="003502C8"/>
    <w:rsid w:val="00376976"/>
    <w:rsid w:val="003A1B03"/>
    <w:rsid w:val="003A74CB"/>
    <w:rsid w:val="003B0BE9"/>
    <w:rsid w:val="003B27C4"/>
    <w:rsid w:val="00410115"/>
    <w:rsid w:val="0043248D"/>
    <w:rsid w:val="00441BE7"/>
    <w:rsid w:val="00441FE2"/>
    <w:rsid w:val="00442F44"/>
    <w:rsid w:val="00452D17"/>
    <w:rsid w:val="004611A0"/>
    <w:rsid w:val="00493A6D"/>
    <w:rsid w:val="004B1DD3"/>
    <w:rsid w:val="004B4DD8"/>
    <w:rsid w:val="004C17D9"/>
    <w:rsid w:val="004C6901"/>
    <w:rsid w:val="004D236F"/>
    <w:rsid w:val="004D5F65"/>
    <w:rsid w:val="004E04C2"/>
    <w:rsid w:val="004E33DA"/>
    <w:rsid w:val="004F4FEE"/>
    <w:rsid w:val="0050241C"/>
    <w:rsid w:val="00520EB0"/>
    <w:rsid w:val="00521E91"/>
    <w:rsid w:val="00542FA0"/>
    <w:rsid w:val="00552BAC"/>
    <w:rsid w:val="005802E0"/>
    <w:rsid w:val="00594D21"/>
    <w:rsid w:val="005A5D91"/>
    <w:rsid w:val="005C6C1F"/>
    <w:rsid w:val="005E44DF"/>
    <w:rsid w:val="005E6DFC"/>
    <w:rsid w:val="005F13AC"/>
    <w:rsid w:val="0062450D"/>
    <w:rsid w:val="006458D7"/>
    <w:rsid w:val="006469C7"/>
    <w:rsid w:val="00663073"/>
    <w:rsid w:val="00667921"/>
    <w:rsid w:val="00672C7F"/>
    <w:rsid w:val="00681FC7"/>
    <w:rsid w:val="00682245"/>
    <w:rsid w:val="00682AC0"/>
    <w:rsid w:val="00686A0E"/>
    <w:rsid w:val="006A41C4"/>
    <w:rsid w:val="006F1D8F"/>
    <w:rsid w:val="007018A1"/>
    <w:rsid w:val="00715840"/>
    <w:rsid w:val="00720E4C"/>
    <w:rsid w:val="00723D65"/>
    <w:rsid w:val="007355AF"/>
    <w:rsid w:val="00743ACD"/>
    <w:rsid w:val="00771F8A"/>
    <w:rsid w:val="00781CEA"/>
    <w:rsid w:val="007B79AA"/>
    <w:rsid w:val="007D1B49"/>
    <w:rsid w:val="007D5605"/>
    <w:rsid w:val="007E2D53"/>
    <w:rsid w:val="007E2F20"/>
    <w:rsid w:val="007F312D"/>
    <w:rsid w:val="007F5043"/>
    <w:rsid w:val="007F663F"/>
    <w:rsid w:val="0080020A"/>
    <w:rsid w:val="00823664"/>
    <w:rsid w:val="00830BE4"/>
    <w:rsid w:val="008359B4"/>
    <w:rsid w:val="008453AC"/>
    <w:rsid w:val="008514AC"/>
    <w:rsid w:val="00882C48"/>
    <w:rsid w:val="00894B56"/>
    <w:rsid w:val="008A634D"/>
    <w:rsid w:val="008C2DA2"/>
    <w:rsid w:val="008E1773"/>
    <w:rsid w:val="008E37DC"/>
    <w:rsid w:val="00905284"/>
    <w:rsid w:val="0092186C"/>
    <w:rsid w:val="00930C4A"/>
    <w:rsid w:val="00961F4E"/>
    <w:rsid w:val="0096456D"/>
    <w:rsid w:val="00965CA3"/>
    <w:rsid w:val="0097384B"/>
    <w:rsid w:val="00993142"/>
    <w:rsid w:val="009C16A2"/>
    <w:rsid w:val="009C1B47"/>
    <w:rsid w:val="00A03F4E"/>
    <w:rsid w:val="00A15EBF"/>
    <w:rsid w:val="00A178D6"/>
    <w:rsid w:val="00A73851"/>
    <w:rsid w:val="00A90D9D"/>
    <w:rsid w:val="00A9187F"/>
    <w:rsid w:val="00AA720A"/>
    <w:rsid w:val="00AB1B5E"/>
    <w:rsid w:val="00AD2ADD"/>
    <w:rsid w:val="00AE5A1E"/>
    <w:rsid w:val="00AF3B0F"/>
    <w:rsid w:val="00B06212"/>
    <w:rsid w:val="00B229C1"/>
    <w:rsid w:val="00B2601F"/>
    <w:rsid w:val="00B5553A"/>
    <w:rsid w:val="00B9554D"/>
    <w:rsid w:val="00BC4470"/>
    <w:rsid w:val="00BC4732"/>
    <w:rsid w:val="00BC7FE1"/>
    <w:rsid w:val="00BD63D5"/>
    <w:rsid w:val="00BD797A"/>
    <w:rsid w:val="00BE011A"/>
    <w:rsid w:val="00BE73E4"/>
    <w:rsid w:val="00BF4E3D"/>
    <w:rsid w:val="00C22F7E"/>
    <w:rsid w:val="00C35482"/>
    <w:rsid w:val="00C44AC8"/>
    <w:rsid w:val="00C45606"/>
    <w:rsid w:val="00C502CE"/>
    <w:rsid w:val="00C52A10"/>
    <w:rsid w:val="00C55291"/>
    <w:rsid w:val="00C61A1B"/>
    <w:rsid w:val="00C91B5C"/>
    <w:rsid w:val="00CC0C89"/>
    <w:rsid w:val="00CC271E"/>
    <w:rsid w:val="00CD25F1"/>
    <w:rsid w:val="00CD3ED6"/>
    <w:rsid w:val="00CF6E35"/>
    <w:rsid w:val="00D00C4F"/>
    <w:rsid w:val="00D05607"/>
    <w:rsid w:val="00D05641"/>
    <w:rsid w:val="00D24FD9"/>
    <w:rsid w:val="00D458D1"/>
    <w:rsid w:val="00D50104"/>
    <w:rsid w:val="00D95695"/>
    <w:rsid w:val="00DA20BE"/>
    <w:rsid w:val="00DD5777"/>
    <w:rsid w:val="00DE61E0"/>
    <w:rsid w:val="00E01D85"/>
    <w:rsid w:val="00E11898"/>
    <w:rsid w:val="00E45682"/>
    <w:rsid w:val="00E46235"/>
    <w:rsid w:val="00E47D8F"/>
    <w:rsid w:val="00EA36A2"/>
    <w:rsid w:val="00EB258C"/>
    <w:rsid w:val="00EC59D2"/>
    <w:rsid w:val="00ED2298"/>
    <w:rsid w:val="00F025E4"/>
    <w:rsid w:val="00F05202"/>
    <w:rsid w:val="00F20A8F"/>
    <w:rsid w:val="00F34F00"/>
    <w:rsid w:val="00F42BAD"/>
    <w:rsid w:val="00F42E95"/>
    <w:rsid w:val="00F735AE"/>
    <w:rsid w:val="00F76321"/>
    <w:rsid w:val="00F92746"/>
    <w:rsid w:val="00FA758A"/>
    <w:rsid w:val="00FB34CA"/>
    <w:rsid w:val="00FD6ED0"/>
    <w:rsid w:val="00FE1DCA"/>
    <w:rsid w:val="00FE1EA8"/>
    <w:rsid w:val="00FE6249"/>
    <w:rsid w:val="00FF46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
  <w:smartTagType w:namespaceuri="urn:schemas-microsoft-com:office:smarttags" w:name="metricconverter"/>
  <w:shapeDefaults>
    <o:shapedefaults v:ext="edit" spidmax="1026"/>
    <o:shapelayout v:ext="edit">
      <o:idmap v:ext="edit" data="1"/>
    </o:shapelayout>
  </w:shapeDefaults>
  <w:decimalSymbol w:val=","/>
  <w:listSeparator w:val=";"/>
  <w14:docId w14:val="74B2B934"/>
  <w15:docId w15:val="{B681D819-C389-49F4-BC77-790E30DB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B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
    <w:basedOn w:val="Normal"/>
    <w:link w:val="ListParagraphChar"/>
    <w:uiPriority w:val="34"/>
    <w:qFormat/>
    <w:rsid w:val="00C61A1B"/>
    <w:pPr>
      <w:ind w:left="720"/>
      <w:contextualSpacing/>
    </w:pPr>
  </w:style>
  <w:style w:type="paragraph" w:customStyle="1" w:styleId="Hyperlink2">
    <w:name w:val="Hyperlink2"/>
    <w:basedOn w:val="Normal"/>
    <w:rsid w:val="00BC7FE1"/>
    <w:pPr>
      <w:ind w:left="0" w:firstLine="720"/>
    </w:pPr>
    <w:rPr>
      <w:rFonts w:eastAsia="Times New Roman"/>
      <w:szCs w:val="20"/>
    </w:rPr>
  </w:style>
  <w:style w:type="character" w:styleId="Hyperlink">
    <w:name w:val="Hyperlink"/>
    <w:basedOn w:val="DefaultParagraphFont"/>
    <w:uiPriority w:val="99"/>
    <w:unhideWhenUsed/>
    <w:rsid w:val="00B229C1"/>
    <w:rPr>
      <w:color w:val="0563C1" w:themeColor="hyperlink"/>
      <w:u w:val="single"/>
    </w:rPr>
  </w:style>
  <w:style w:type="paragraph" w:customStyle="1" w:styleId="Body2">
    <w:name w:val="Body 2"/>
    <w:rsid w:val="00060FA2"/>
    <w:pPr>
      <w:suppressAutoHyphens/>
      <w:spacing w:after="40"/>
      <w:ind w:left="0" w:firstLine="0"/>
    </w:pPr>
    <w:rPr>
      <w:rFonts w:eastAsia="Arial Unicode MS" w:cs="Arial Unicode MS"/>
      <w:color w:val="000000"/>
      <w:sz w:val="22"/>
      <w:szCs w:val="22"/>
      <w:lang w:val="en-US" w:eastAsia="lt-LT"/>
    </w:rPr>
  </w:style>
  <w:style w:type="table" w:styleId="TableGrid">
    <w:name w:val="Table Grid"/>
    <w:basedOn w:val="TableNormal"/>
    <w:uiPriority w:val="39"/>
    <w:rsid w:val="00D4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52D17"/>
    <w:pPr>
      <w:widowControl w:val="0"/>
      <w:suppressAutoHyphens/>
      <w:autoSpaceDN w:val="0"/>
      <w:ind w:left="0" w:firstLine="0"/>
      <w:jc w:val="left"/>
      <w:textAlignment w:val="baseline"/>
    </w:pPr>
    <w:rPr>
      <w:rFonts w:eastAsia="Lucida Sans Unicode" w:cs="Tahoma"/>
      <w:kern w:val="3"/>
      <w:lang w:eastAsia="zh-CN" w:bidi="hi-I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452D17"/>
  </w:style>
  <w:style w:type="paragraph" w:styleId="BalloonText">
    <w:name w:val="Balloon Text"/>
    <w:basedOn w:val="Normal"/>
    <w:link w:val="BalloonTextChar"/>
    <w:uiPriority w:val="99"/>
    <w:semiHidden/>
    <w:unhideWhenUsed/>
    <w:rsid w:val="006A4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1C4"/>
    <w:rPr>
      <w:rFonts w:ascii="Segoe UI" w:hAnsi="Segoe UI" w:cs="Segoe UI"/>
      <w:sz w:val="18"/>
      <w:szCs w:val="18"/>
    </w:rPr>
  </w:style>
  <w:style w:type="character" w:styleId="CommentReference">
    <w:name w:val="annotation reference"/>
    <w:basedOn w:val="DefaultParagraphFont"/>
    <w:uiPriority w:val="99"/>
    <w:semiHidden/>
    <w:unhideWhenUsed/>
    <w:rsid w:val="007018A1"/>
    <w:rPr>
      <w:sz w:val="16"/>
      <w:szCs w:val="16"/>
    </w:rPr>
  </w:style>
  <w:style w:type="paragraph" w:styleId="CommentText">
    <w:name w:val="annotation text"/>
    <w:basedOn w:val="Normal"/>
    <w:link w:val="CommentTextChar"/>
    <w:uiPriority w:val="99"/>
    <w:unhideWhenUsed/>
    <w:rsid w:val="007018A1"/>
    <w:rPr>
      <w:sz w:val="20"/>
      <w:szCs w:val="20"/>
    </w:rPr>
  </w:style>
  <w:style w:type="character" w:customStyle="1" w:styleId="CommentTextChar">
    <w:name w:val="Comment Text Char"/>
    <w:basedOn w:val="DefaultParagraphFont"/>
    <w:link w:val="CommentText"/>
    <w:uiPriority w:val="99"/>
    <w:rsid w:val="007018A1"/>
    <w:rPr>
      <w:sz w:val="20"/>
      <w:szCs w:val="20"/>
    </w:rPr>
  </w:style>
  <w:style w:type="paragraph" w:styleId="CommentSubject">
    <w:name w:val="annotation subject"/>
    <w:basedOn w:val="CommentText"/>
    <w:next w:val="CommentText"/>
    <w:link w:val="CommentSubjectChar"/>
    <w:uiPriority w:val="99"/>
    <w:semiHidden/>
    <w:unhideWhenUsed/>
    <w:rsid w:val="007018A1"/>
    <w:rPr>
      <w:b/>
      <w:bCs/>
    </w:rPr>
  </w:style>
  <w:style w:type="character" w:customStyle="1" w:styleId="CommentSubjectChar">
    <w:name w:val="Comment Subject Char"/>
    <w:basedOn w:val="CommentTextChar"/>
    <w:link w:val="CommentSubject"/>
    <w:uiPriority w:val="99"/>
    <w:semiHidden/>
    <w:rsid w:val="007018A1"/>
    <w:rPr>
      <w:b/>
      <w:bCs/>
      <w:sz w:val="20"/>
      <w:szCs w:val="20"/>
    </w:rPr>
  </w:style>
  <w:style w:type="character" w:customStyle="1" w:styleId="Heading1Char">
    <w:name w:val="Heading 1 Char"/>
    <w:basedOn w:val="DefaultParagraphFont"/>
    <w:link w:val="Heading1"/>
    <w:uiPriority w:val="99"/>
    <w:rsid w:val="00AF3B0F"/>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76976"/>
    <w:pPr>
      <w:ind w:left="0" w:firstLine="0"/>
      <w:jc w:val="left"/>
    </w:pPr>
  </w:style>
  <w:style w:type="paragraph" w:styleId="Header">
    <w:name w:val="header"/>
    <w:basedOn w:val="Normal"/>
    <w:link w:val="HeaderChar"/>
    <w:uiPriority w:val="99"/>
    <w:unhideWhenUsed/>
    <w:rsid w:val="00FE1DCA"/>
    <w:pPr>
      <w:tabs>
        <w:tab w:val="center" w:pos="4819"/>
        <w:tab w:val="right" w:pos="9638"/>
      </w:tabs>
    </w:pPr>
  </w:style>
  <w:style w:type="character" w:customStyle="1" w:styleId="HeaderChar">
    <w:name w:val="Header Char"/>
    <w:basedOn w:val="DefaultParagraphFont"/>
    <w:link w:val="Header"/>
    <w:uiPriority w:val="99"/>
    <w:rsid w:val="00FE1DCA"/>
  </w:style>
  <w:style w:type="paragraph" w:styleId="Footer">
    <w:name w:val="footer"/>
    <w:basedOn w:val="Normal"/>
    <w:link w:val="FooterChar"/>
    <w:uiPriority w:val="99"/>
    <w:unhideWhenUsed/>
    <w:rsid w:val="00FE1DCA"/>
    <w:pPr>
      <w:tabs>
        <w:tab w:val="center" w:pos="4819"/>
        <w:tab w:val="right" w:pos="9638"/>
      </w:tabs>
    </w:pPr>
  </w:style>
  <w:style w:type="character" w:customStyle="1" w:styleId="FooterChar">
    <w:name w:val="Footer Char"/>
    <w:basedOn w:val="DefaultParagraphFont"/>
    <w:link w:val="Footer"/>
    <w:uiPriority w:val="99"/>
    <w:rsid w:val="00FE1DCA"/>
  </w:style>
  <w:style w:type="paragraph" w:styleId="BodyTextIndent2">
    <w:name w:val="Body Text Indent 2"/>
    <w:basedOn w:val="Normal"/>
    <w:link w:val="BodyTextIndent2Char"/>
    <w:rsid w:val="007D1B49"/>
    <w:pPr>
      <w:spacing w:after="120" w:line="480" w:lineRule="auto"/>
      <w:ind w:left="283" w:firstLine="0"/>
      <w:jc w:val="left"/>
    </w:pPr>
    <w:rPr>
      <w:rFonts w:eastAsia="Calibri"/>
      <w:szCs w:val="22"/>
    </w:rPr>
  </w:style>
  <w:style w:type="character" w:customStyle="1" w:styleId="BodyTextIndent2Char">
    <w:name w:val="Body Text Indent 2 Char"/>
    <w:basedOn w:val="DefaultParagraphFont"/>
    <w:link w:val="BodyTextIndent2"/>
    <w:rsid w:val="007D1B49"/>
    <w:rPr>
      <w:rFonts w:eastAsia="Calibri"/>
      <w:szCs w:val="22"/>
    </w:rPr>
  </w:style>
  <w:style w:type="paragraph" w:styleId="BodyText">
    <w:name w:val="Body Text"/>
    <w:basedOn w:val="Normal"/>
    <w:link w:val="BodyTextChar"/>
    <w:uiPriority w:val="99"/>
    <w:semiHidden/>
    <w:unhideWhenUsed/>
    <w:rsid w:val="007D1B49"/>
    <w:pPr>
      <w:spacing w:after="120" w:line="276" w:lineRule="auto"/>
      <w:ind w:left="0" w:firstLine="0"/>
      <w:jc w:val="left"/>
    </w:pPr>
    <w:rPr>
      <w:rFonts w:eastAsia="Calibri"/>
      <w:szCs w:val="22"/>
    </w:rPr>
  </w:style>
  <w:style w:type="character" w:customStyle="1" w:styleId="BodyTextChar">
    <w:name w:val="Body Text Char"/>
    <w:basedOn w:val="DefaultParagraphFont"/>
    <w:link w:val="BodyText"/>
    <w:uiPriority w:val="99"/>
    <w:semiHidden/>
    <w:rsid w:val="007D1B49"/>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71560">
      <w:bodyDiv w:val="1"/>
      <w:marLeft w:val="0"/>
      <w:marRight w:val="0"/>
      <w:marTop w:val="0"/>
      <w:marBottom w:val="0"/>
      <w:divBdr>
        <w:top w:val="none" w:sz="0" w:space="0" w:color="auto"/>
        <w:left w:val="none" w:sz="0" w:space="0" w:color="auto"/>
        <w:bottom w:val="none" w:sz="0" w:space="0" w:color="auto"/>
        <w:right w:val="none" w:sz="0" w:space="0" w:color="auto"/>
      </w:divBdr>
    </w:div>
    <w:div w:id="1342388424">
      <w:bodyDiv w:val="1"/>
      <w:marLeft w:val="0"/>
      <w:marRight w:val="0"/>
      <w:marTop w:val="0"/>
      <w:marBottom w:val="0"/>
      <w:divBdr>
        <w:top w:val="none" w:sz="0" w:space="0" w:color="auto"/>
        <w:left w:val="none" w:sz="0" w:space="0" w:color="auto"/>
        <w:bottom w:val="none" w:sz="0" w:space="0" w:color="auto"/>
        <w:right w:val="none" w:sz="0" w:space="0" w:color="auto"/>
      </w:divBdr>
    </w:div>
    <w:div w:id="157288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3" Type="http://schemas.openxmlformats.org/officeDocument/2006/relationships/settings" Target="settings.xml"/><Relationship Id="rId7" Type="http://schemas.openxmlformats.org/officeDocument/2006/relationships/hyperlink" Target="https://www.esaskaita.eu/web/esaskai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ra.markeviciene@pyli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19885</Words>
  <Characters>11336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dc:creator>
  <cp:lastModifiedBy>Julius Jakavičius</cp:lastModifiedBy>
  <cp:revision>2</cp:revision>
  <dcterms:created xsi:type="dcterms:W3CDTF">2023-07-24T09:13:00Z</dcterms:created>
  <dcterms:modified xsi:type="dcterms:W3CDTF">2023-07-24T09:13:00Z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2023-05-16T10:50:37Z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fc513f50-11c1-4baa-9f5e-4850e2d61d80</vt:lpwstr>
  </property>
  <property fmtid="{D5CDD505-2E9C-101B-9397-08002B2CF9AE}" pid="8" name="MSIP_Label_5af4f1a9-ae13-4e26-ac6c-11f4c8a2f064_ContentBits">
    <vt:lpwstr>0</vt:lpwstr>
  </property>
  <property fmtid="{D5CDD505-2E9C-101B-9397-08002B2CF9AE}" pid="9" name="LabbisDVSAttachmentId">
    <vt:lpwstr>9bc30ea0-c513-4b3f-950e-b9d58a7d9ae8</vt:lpwstr>
  </property>
</Properties>
</file>