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78D5" w14:textId="519EA4D8" w:rsidR="00727CD5" w:rsidRDefault="00107A4F" w:rsidP="00727CD5">
      <w:pPr>
        <w:tabs>
          <w:tab w:val="left" w:pos="1560"/>
        </w:tabs>
        <w:jc w:val="center"/>
        <w:rPr>
          <w:b/>
          <w:bCs/>
        </w:rPr>
      </w:pPr>
      <w:r>
        <w:rPr>
          <w:b/>
          <w:bCs/>
        </w:rPr>
        <w:t>RANGOS</w:t>
      </w:r>
      <w:r w:rsidR="00727CD5">
        <w:rPr>
          <w:b/>
          <w:bCs/>
        </w:rPr>
        <w:t xml:space="preserve"> </w:t>
      </w:r>
      <w:r w:rsidR="00414156">
        <w:rPr>
          <w:b/>
          <w:bCs/>
        </w:rPr>
        <w:t xml:space="preserve">DARBŲ </w:t>
      </w:r>
      <w:r w:rsidR="00727CD5">
        <w:rPr>
          <w:b/>
          <w:bCs/>
        </w:rPr>
        <w:t>SUTARTIS NR. 01-25-</w:t>
      </w:r>
    </w:p>
    <w:p w14:paraId="4D2C6273" w14:textId="77777777" w:rsidR="00727CD5" w:rsidRDefault="00727CD5" w:rsidP="00727CD5">
      <w:pPr>
        <w:jc w:val="center"/>
        <w:rPr>
          <w:b/>
        </w:rPr>
      </w:pPr>
    </w:p>
    <w:p w14:paraId="3AC9BFCD" w14:textId="501DF820" w:rsidR="00727CD5" w:rsidRDefault="00727CD5" w:rsidP="00727CD5">
      <w:pPr>
        <w:jc w:val="center"/>
      </w:pPr>
      <w:r>
        <w:t>202</w:t>
      </w:r>
      <w:r w:rsidR="00570197">
        <w:t>3</w:t>
      </w:r>
      <w:r>
        <w:t xml:space="preserve"> m. </w:t>
      </w:r>
      <w:r w:rsidR="00FD4929">
        <w:t>birželio</w:t>
      </w:r>
      <w:r w:rsidR="00457BE9">
        <w:t xml:space="preserve"> </w:t>
      </w:r>
      <w:r>
        <w:t>____ d.</w:t>
      </w:r>
    </w:p>
    <w:p w14:paraId="68CFF622" w14:textId="77777777" w:rsidR="00727CD5" w:rsidRDefault="00727CD5" w:rsidP="00727CD5">
      <w:pPr>
        <w:jc w:val="center"/>
      </w:pPr>
      <w:r>
        <w:t>Vilnius</w:t>
      </w:r>
    </w:p>
    <w:p w14:paraId="4A456EC0" w14:textId="77777777" w:rsidR="00531E74" w:rsidRDefault="00531E74" w:rsidP="00FD4929"/>
    <w:p w14:paraId="14E366B1" w14:textId="0EDC1905" w:rsidR="00727CD5" w:rsidRDefault="00727CD5" w:rsidP="005F5299">
      <w:pPr>
        <w:snapToGrid w:val="0"/>
        <w:ind w:right="113" w:firstLine="851"/>
        <w:jc w:val="both"/>
        <w:rPr>
          <w:iCs/>
        </w:rPr>
      </w:pPr>
      <w:r>
        <w:rPr>
          <w:b/>
          <w:bCs/>
          <w:iCs/>
        </w:rPr>
        <w:t>Viešoji įstaiga Centro poliklinika</w:t>
      </w:r>
      <w:r>
        <w:rPr>
          <w:iCs/>
        </w:rPr>
        <w:t xml:space="preserve">, įstaigos kodas 125873515, atstovaujama direktoriaus Zdislavo Skvarciany, veikiančio pagal įstaigos įstatus (toliau – </w:t>
      </w:r>
      <w:r w:rsidR="00107A4F">
        <w:rPr>
          <w:iCs/>
        </w:rPr>
        <w:t>Užsakovas</w:t>
      </w:r>
      <w:r>
        <w:rPr>
          <w:iCs/>
        </w:rPr>
        <w:t xml:space="preserve">), ir </w:t>
      </w:r>
    </w:p>
    <w:p w14:paraId="6F1AF864" w14:textId="0D0C6B15" w:rsidR="00727CD5" w:rsidRDefault="00570197" w:rsidP="00727CD5">
      <w:pPr>
        <w:tabs>
          <w:tab w:val="left" w:pos="851"/>
          <w:tab w:val="left" w:pos="7088"/>
          <w:tab w:val="left" w:pos="7371"/>
          <w:tab w:val="left" w:pos="7513"/>
          <w:tab w:val="right" w:pos="9498"/>
        </w:tabs>
        <w:ind w:firstLine="851"/>
        <w:jc w:val="both"/>
      </w:pPr>
      <w:r w:rsidRPr="00570197">
        <w:rPr>
          <w:b/>
          <w:szCs w:val="24"/>
        </w:rPr>
        <w:t>UAB „Energijos serviso grupė“</w:t>
      </w:r>
      <w:r w:rsidRPr="00570197">
        <w:rPr>
          <w:szCs w:val="24"/>
        </w:rPr>
        <w:t xml:space="preserve">, įmonės kodas </w:t>
      </w:r>
      <w:r w:rsidRPr="00570197">
        <w:rPr>
          <w:bCs/>
          <w:szCs w:val="24"/>
        </w:rPr>
        <w:t>302782407, atstovaujama direktoriaus Zenono Kulionio</w:t>
      </w:r>
      <w:r w:rsidRPr="00570197">
        <w:rPr>
          <w:szCs w:val="24"/>
        </w:rPr>
        <w:t>,</w:t>
      </w:r>
      <w:r w:rsidRPr="00570197">
        <w:rPr>
          <w:bCs/>
          <w:szCs w:val="24"/>
        </w:rPr>
        <w:t xml:space="preserve"> veikiančio pagal bendrovės įstatus </w:t>
      </w:r>
      <w:r w:rsidRPr="00570197">
        <w:rPr>
          <w:szCs w:val="24"/>
        </w:rPr>
        <w:t xml:space="preserve">(toliau – </w:t>
      </w:r>
      <w:r>
        <w:rPr>
          <w:szCs w:val="24"/>
        </w:rPr>
        <w:t>Rangovas</w:t>
      </w:r>
      <w:r w:rsidRPr="00570197">
        <w:rPr>
          <w:szCs w:val="24"/>
        </w:rPr>
        <w:t>)</w:t>
      </w:r>
      <w:r w:rsidRPr="00570197">
        <w:rPr>
          <w:bCs/>
          <w:szCs w:val="24"/>
        </w:rPr>
        <w:t xml:space="preserve">, kartu bendrai vadinamos Šalimis, atskirai – Šalimi, sudarė šią </w:t>
      </w:r>
      <w:r>
        <w:rPr>
          <w:bCs/>
          <w:szCs w:val="24"/>
        </w:rPr>
        <w:t xml:space="preserve">rangos darbų </w:t>
      </w:r>
      <w:r w:rsidRPr="00570197">
        <w:rPr>
          <w:bCs/>
          <w:szCs w:val="24"/>
        </w:rPr>
        <w:t>sutartį</w:t>
      </w:r>
      <w:r w:rsidR="00727CD5">
        <w:t>:</w:t>
      </w:r>
    </w:p>
    <w:p w14:paraId="57B3F491" w14:textId="77777777" w:rsidR="005F5299" w:rsidRDefault="005F5299" w:rsidP="005F5299">
      <w:pPr>
        <w:snapToGrid w:val="0"/>
        <w:ind w:right="113" w:firstLine="851"/>
      </w:pPr>
    </w:p>
    <w:p w14:paraId="2DBA3765" w14:textId="77777777" w:rsidR="005F5299" w:rsidRDefault="005F5299" w:rsidP="005F5299">
      <w:pPr>
        <w:pStyle w:val="ListParagraph"/>
        <w:numPr>
          <w:ilvl w:val="0"/>
          <w:numId w:val="11"/>
        </w:numPr>
        <w:ind w:right="49"/>
        <w:jc w:val="center"/>
        <w:rPr>
          <w:b/>
          <w:bCs/>
        </w:rPr>
      </w:pPr>
      <w:r>
        <w:rPr>
          <w:b/>
          <w:bCs/>
        </w:rPr>
        <w:t>SUTARTIES OBJEKTAS</w:t>
      </w:r>
    </w:p>
    <w:p w14:paraId="5BEBEA91" w14:textId="77777777" w:rsidR="005F5299" w:rsidRDefault="005F5299" w:rsidP="005F5299">
      <w:pPr>
        <w:ind w:left="720" w:right="49" w:firstLine="851"/>
        <w:rPr>
          <w:b/>
          <w:bCs/>
        </w:rPr>
      </w:pPr>
    </w:p>
    <w:p w14:paraId="04680CE2" w14:textId="72A04D74" w:rsidR="005F5299" w:rsidRDefault="005F5299" w:rsidP="005F5299">
      <w:pPr>
        <w:pStyle w:val="ListParagraph"/>
        <w:numPr>
          <w:ilvl w:val="1"/>
          <w:numId w:val="12"/>
        </w:numPr>
        <w:ind w:left="0" w:right="49" w:firstLine="851"/>
        <w:jc w:val="both"/>
      </w:pPr>
      <w:r>
        <w:rPr>
          <w:bCs/>
        </w:rPr>
        <w:t xml:space="preserve">Sutarties objektas – </w:t>
      </w:r>
      <w:r w:rsidR="00570197">
        <w:rPr>
          <w:bCs/>
        </w:rPr>
        <w:t xml:space="preserve">kondicionavimo sistemos </w:t>
      </w:r>
      <w:r w:rsidR="00FD4929">
        <w:t>(</w:t>
      </w:r>
      <w:r w:rsidR="006E2D2C" w:rsidRPr="00D66BDB">
        <w:rPr>
          <w:i/>
          <w:iCs/>
        </w:rPr>
        <w:t xml:space="preserve">GREE </w:t>
      </w:r>
      <w:r w:rsidR="00DE41C2" w:rsidRPr="00D66BDB">
        <w:rPr>
          <w:i/>
          <w:iCs/>
        </w:rPr>
        <w:t>kondicionierius GWH24AFE-K6DNA2I/O-GWH24QEXF-K6DNC2I/I v/š 7,1 – 7,8, 2</w:t>
      </w:r>
      <w:r w:rsidR="00D415C6" w:rsidRPr="00D66BDB">
        <w:rPr>
          <w:i/>
          <w:iCs/>
        </w:rPr>
        <w:t xml:space="preserve"> vnt.</w:t>
      </w:r>
      <w:r w:rsidR="00D415C6" w:rsidRPr="004459DB">
        <w:rPr>
          <w:i/>
          <w:iCs/>
        </w:rPr>
        <w:t>,</w:t>
      </w:r>
      <w:r w:rsidR="00D415C6">
        <w:t>)</w:t>
      </w:r>
      <w:r w:rsidR="006E2D2C">
        <w:t xml:space="preserve"> </w:t>
      </w:r>
      <w:r w:rsidRPr="00BE3801">
        <w:t xml:space="preserve">įrengimo </w:t>
      </w:r>
      <w:bookmarkStart w:id="0" w:name="_Hlk136349429"/>
      <w:r w:rsidRPr="00BE3801">
        <w:t xml:space="preserve">viešosios įstaigos Centro poliklinikos </w:t>
      </w:r>
      <w:bookmarkStart w:id="1" w:name="_Hlk138764319"/>
      <w:bookmarkEnd w:id="0"/>
      <w:r w:rsidR="00DE41C2">
        <w:t>Senamiesčio PASPC, Pylimo g. 56, Vilniuje kineziterapijos patalpose (kab. 409) ir laboratorijos patalpose (kab. 313)</w:t>
      </w:r>
      <w:bookmarkEnd w:id="1"/>
      <w:r w:rsidRPr="00BE3801">
        <w:t xml:space="preserve"> darb</w:t>
      </w:r>
      <w:r>
        <w:t>ai</w:t>
      </w:r>
      <w:r w:rsidR="00570197">
        <w:t xml:space="preserve"> (toliau – darbai). </w:t>
      </w:r>
    </w:p>
    <w:p w14:paraId="77D76396" w14:textId="4A1EEF04" w:rsidR="005F5299" w:rsidRDefault="005F5299" w:rsidP="005F5299">
      <w:pPr>
        <w:pStyle w:val="ListParagraph"/>
        <w:numPr>
          <w:ilvl w:val="1"/>
          <w:numId w:val="12"/>
        </w:numPr>
        <w:ind w:left="0" w:right="49" w:firstLine="851"/>
        <w:jc w:val="both"/>
      </w:pPr>
      <w:r>
        <w:t xml:space="preserve">Sutartis sudaryta remiantis </w:t>
      </w:r>
      <w:r w:rsidR="00107A4F">
        <w:t>Rangovo</w:t>
      </w:r>
      <w:r>
        <w:t xml:space="preserve"> pateiktu </w:t>
      </w:r>
      <w:r w:rsidR="00D415C6">
        <w:t xml:space="preserve">komerciniu </w:t>
      </w:r>
      <w:r>
        <w:t xml:space="preserve">pasiūlymu. </w:t>
      </w:r>
    </w:p>
    <w:p w14:paraId="413F7172" w14:textId="4EFB925D" w:rsidR="00A62287" w:rsidRPr="00A62287" w:rsidRDefault="00107A4F" w:rsidP="00A62287">
      <w:pPr>
        <w:pStyle w:val="ListParagraph"/>
        <w:numPr>
          <w:ilvl w:val="1"/>
          <w:numId w:val="12"/>
        </w:numPr>
        <w:ind w:left="0" w:right="49" w:firstLine="851"/>
        <w:jc w:val="both"/>
      </w:pPr>
      <w:r>
        <w:rPr>
          <w:bCs/>
          <w:szCs w:val="24"/>
        </w:rPr>
        <w:t>Rangovas</w:t>
      </w:r>
      <w:r w:rsidR="005F5299" w:rsidRPr="005F5299">
        <w:rPr>
          <w:bCs/>
          <w:szCs w:val="24"/>
        </w:rPr>
        <w:t xml:space="preserve"> įsipareigoja </w:t>
      </w:r>
      <w:r w:rsidR="009F4E28">
        <w:rPr>
          <w:bCs/>
          <w:szCs w:val="24"/>
        </w:rPr>
        <w:t>S</w:t>
      </w:r>
      <w:r w:rsidR="005F5299" w:rsidRPr="005F5299">
        <w:rPr>
          <w:bCs/>
          <w:szCs w:val="24"/>
        </w:rPr>
        <w:t xml:space="preserve">utartyje nurodyta apimtimi, nustatytomis sąlygomis ir tvarka </w:t>
      </w:r>
      <w:r>
        <w:rPr>
          <w:bCs/>
          <w:szCs w:val="24"/>
        </w:rPr>
        <w:t>Užsakovui</w:t>
      </w:r>
      <w:r w:rsidR="005F5299" w:rsidRPr="005F5299">
        <w:rPr>
          <w:bCs/>
          <w:szCs w:val="24"/>
        </w:rPr>
        <w:t xml:space="preserve"> </w:t>
      </w:r>
      <w:r w:rsidR="005F5299" w:rsidRPr="00BE3801">
        <w:t>atlikti darbus</w:t>
      </w:r>
      <w:r w:rsidR="00570197">
        <w:t xml:space="preserve">, </w:t>
      </w:r>
      <w:r w:rsidR="005F5299" w:rsidRPr="005F5299">
        <w:rPr>
          <w:bCs/>
          <w:szCs w:val="24"/>
        </w:rPr>
        <w:t xml:space="preserve">o </w:t>
      </w:r>
      <w:r>
        <w:rPr>
          <w:bCs/>
          <w:szCs w:val="24"/>
        </w:rPr>
        <w:t>Užsakovas</w:t>
      </w:r>
      <w:r w:rsidR="005F5299" w:rsidRPr="005F5299">
        <w:rPr>
          <w:bCs/>
          <w:szCs w:val="24"/>
        </w:rPr>
        <w:t xml:space="preserve"> – priimti iš </w:t>
      </w:r>
      <w:r>
        <w:rPr>
          <w:bCs/>
          <w:szCs w:val="24"/>
        </w:rPr>
        <w:t>Rangovo</w:t>
      </w:r>
      <w:r w:rsidR="005F5299" w:rsidRPr="005F5299">
        <w:rPr>
          <w:bCs/>
          <w:szCs w:val="24"/>
        </w:rPr>
        <w:t xml:space="preserve"> pagal sutarties nuostatas tinkamai atliktus darbus ir sumokėti už juos sutartyje nustatytomis mokėjimo sąlygomis ir tvarka. </w:t>
      </w:r>
    </w:p>
    <w:p w14:paraId="6B1485AC" w14:textId="7FDF6607" w:rsidR="003967AF" w:rsidRPr="003967AF" w:rsidRDefault="00107A4F" w:rsidP="003967AF">
      <w:pPr>
        <w:pStyle w:val="ListParagraph"/>
        <w:numPr>
          <w:ilvl w:val="1"/>
          <w:numId w:val="12"/>
        </w:numPr>
        <w:ind w:left="0" w:right="49" w:firstLine="851"/>
        <w:jc w:val="both"/>
      </w:pPr>
      <w:r>
        <w:rPr>
          <w:bCs/>
          <w:szCs w:val="24"/>
        </w:rPr>
        <w:t>Rangovas</w:t>
      </w:r>
      <w:r w:rsidR="00A62287" w:rsidRPr="00A62287">
        <w:rPr>
          <w:bCs/>
          <w:szCs w:val="24"/>
        </w:rPr>
        <w:t xml:space="preserve"> įsipareigoja </w:t>
      </w:r>
      <w:r w:rsidR="00A62287" w:rsidRPr="00282CB9">
        <w:rPr>
          <w:bCs/>
          <w:szCs w:val="24"/>
        </w:rPr>
        <w:t xml:space="preserve">darbus atlikti </w:t>
      </w:r>
      <w:r w:rsidR="00C73306">
        <w:rPr>
          <w:bCs/>
          <w:szCs w:val="24"/>
        </w:rPr>
        <w:t>laiku,</w:t>
      </w:r>
      <w:r w:rsidR="00A62287" w:rsidRPr="00A62287">
        <w:rPr>
          <w:bCs/>
          <w:szCs w:val="24"/>
        </w:rPr>
        <w:t xml:space="preserve"> sutartyje nustatytomis sąlygomis,</w:t>
      </w:r>
      <w:r w:rsidR="00D415C6">
        <w:rPr>
          <w:bCs/>
          <w:szCs w:val="24"/>
        </w:rPr>
        <w:t xml:space="preserve"> </w:t>
      </w:r>
      <w:r w:rsidR="00A62287" w:rsidRPr="00A62287">
        <w:rPr>
          <w:bCs/>
          <w:szCs w:val="24"/>
        </w:rPr>
        <w:t>savo rizika ir sąskaita kaip įmanoma rūpestingai, objektyviai bei efektyviai, įskaitant, bet neapsiribojant, tokio tipo darbų teikimą pagal geriausius visuotinai pripažįstamus profesinius, techninius standartus ir praktiką, panaudodamas visus reikiamus įgūdžius.</w:t>
      </w:r>
      <w:r>
        <w:rPr>
          <w:bCs/>
          <w:szCs w:val="24"/>
        </w:rPr>
        <w:t xml:space="preserve"> </w:t>
      </w:r>
    </w:p>
    <w:p w14:paraId="1D5FD566" w14:textId="59B4880C" w:rsidR="003967AF" w:rsidRPr="00A62287" w:rsidRDefault="00C73306" w:rsidP="003967AF">
      <w:pPr>
        <w:pStyle w:val="ListParagraph"/>
        <w:numPr>
          <w:ilvl w:val="1"/>
          <w:numId w:val="12"/>
        </w:numPr>
        <w:ind w:left="0" w:right="49" w:firstLine="851"/>
        <w:jc w:val="both"/>
      </w:pPr>
      <w:r>
        <w:rPr>
          <w:bCs/>
          <w:szCs w:val="24"/>
        </w:rPr>
        <w:t>Rangovas</w:t>
      </w:r>
      <w:r w:rsidR="003967AF" w:rsidRPr="003967AF">
        <w:rPr>
          <w:bCs/>
          <w:szCs w:val="24"/>
        </w:rPr>
        <w:t xml:space="preserve"> privalo užtikrinti, kad jis ir bet kurie asmenys, veikiantys jo vardu, yra gavę visus būtinus leidimus, kvalifikacijos atestacijos pažymėjimus ar kitokius dokumentus, leidžiančius užsiimti šioje sutartyje nustatyta veikla, kuri yra </w:t>
      </w:r>
      <w:r>
        <w:rPr>
          <w:bCs/>
          <w:szCs w:val="24"/>
        </w:rPr>
        <w:t>Rangovo</w:t>
      </w:r>
      <w:r w:rsidR="003967AF" w:rsidRPr="003967AF">
        <w:rPr>
          <w:bCs/>
          <w:szCs w:val="24"/>
        </w:rPr>
        <w:t xml:space="preserve"> sutartinių įsipareigojimų dalis.</w:t>
      </w:r>
    </w:p>
    <w:p w14:paraId="221132CE" w14:textId="77777777" w:rsidR="005F5299" w:rsidRPr="00BE3801" w:rsidRDefault="005F5299" w:rsidP="00C247C2">
      <w:pPr>
        <w:spacing w:after="160" w:line="259" w:lineRule="auto"/>
        <w:rPr>
          <w:bCs/>
          <w:szCs w:val="24"/>
        </w:rPr>
      </w:pPr>
    </w:p>
    <w:p w14:paraId="0C489EFB" w14:textId="77777777" w:rsidR="00CE7F34" w:rsidRDefault="00CE7F34" w:rsidP="00CE7F34">
      <w:pPr>
        <w:pStyle w:val="ListParagraph"/>
        <w:numPr>
          <w:ilvl w:val="0"/>
          <w:numId w:val="13"/>
        </w:numPr>
        <w:ind w:right="49"/>
        <w:jc w:val="center"/>
      </w:pPr>
      <w:r>
        <w:rPr>
          <w:b/>
          <w:bCs/>
        </w:rPr>
        <w:t>SUTARTIES VERTĖ IR MOKĖJIMO SĄLYGOS</w:t>
      </w:r>
    </w:p>
    <w:p w14:paraId="5907B77B" w14:textId="77777777" w:rsidR="00CE7F34" w:rsidRDefault="00CE7F34" w:rsidP="00CE7F34">
      <w:pPr>
        <w:pStyle w:val="ListParagraph"/>
        <w:ind w:left="420" w:right="49"/>
      </w:pPr>
    </w:p>
    <w:p w14:paraId="226270A8" w14:textId="7C3C6850" w:rsidR="00CE7F34" w:rsidRDefault="00D415C6" w:rsidP="00570197">
      <w:pPr>
        <w:pStyle w:val="ListParagraph"/>
        <w:numPr>
          <w:ilvl w:val="1"/>
          <w:numId w:val="14"/>
        </w:numPr>
        <w:ind w:left="0" w:right="49" w:firstLine="851"/>
        <w:jc w:val="both"/>
        <w:rPr>
          <w:bCs/>
        </w:rPr>
      </w:pPr>
      <w:r>
        <w:rPr>
          <w:bCs/>
        </w:rPr>
        <w:t>S</w:t>
      </w:r>
      <w:r w:rsidR="00CE7F34">
        <w:rPr>
          <w:bCs/>
        </w:rPr>
        <w:t xml:space="preserve">utarties </w:t>
      </w:r>
      <w:r w:rsidR="004459DB">
        <w:rPr>
          <w:bCs/>
        </w:rPr>
        <w:t>vertė</w:t>
      </w:r>
      <w:r w:rsidR="00CE7F34">
        <w:rPr>
          <w:bCs/>
        </w:rPr>
        <w:t xml:space="preserve"> yra </w:t>
      </w:r>
      <w:r w:rsidR="00DE41C2">
        <w:t>11 995</w:t>
      </w:r>
      <w:r w:rsidR="00570197">
        <w:t>,</w:t>
      </w:r>
      <w:r w:rsidR="00DE41C2">
        <w:t>00</w:t>
      </w:r>
      <w:r w:rsidR="00CE7F34">
        <w:t xml:space="preserve"> Eur </w:t>
      </w:r>
      <w:r w:rsidR="00570197">
        <w:t>(</w:t>
      </w:r>
      <w:r w:rsidR="00DE41C2">
        <w:t>vienuolika tūkstančių devyni šimtai devyniasdešimt penki eurai</w:t>
      </w:r>
      <w:r w:rsidR="00570197">
        <w:t xml:space="preserve"> ir </w:t>
      </w:r>
      <w:r w:rsidR="00DE41C2">
        <w:t>00</w:t>
      </w:r>
      <w:r w:rsidR="00570197">
        <w:t xml:space="preserve"> ct</w:t>
      </w:r>
      <w:r w:rsidR="00CE7F34">
        <w:t xml:space="preserve">) </w:t>
      </w:r>
      <w:r w:rsidR="00CE7F34">
        <w:rPr>
          <w:bCs/>
        </w:rPr>
        <w:t>su pridėtinės vertės mokesčiu (toliau – PVM)</w:t>
      </w:r>
      <w:r w:rsidR="00570197">
        <w:rPr>
          <w:bCs/>
        </w:rPr>
        <w:t xml:space="preserve">. </w:t>
      </w:r>
    </w:p>
    <w:p w14:paraId="3A411479" w14:textId="1C9AAD13" w:rsidR="00CE7F34" w:rsidRPr="00CE7F34" w:rsidRDefault="00CE7F34" w:rsidP="00CE7F34">
      <w:pPr>
        <w:pStyle w:val="ListParagraph"/>
        <w:numPr>
          <w:ilvl w:val="1"/>
          <w:numId w:val="14"/>
        </w:numPr>
        <w:ind w:left="0" w:right="49" w:firstLine="851"/>
        <w:jc w:val="both"/>
        <w:rPr>
          <w:bCs/>
        </w:rPr>
      </w:pPr>
      <w:r w:rsidRPr="00CE7F34">
        <w:rPr>
          <w:bCs/>
          <w:szCs w:val="24"/>
        </w:rPr>
        <w:t xml:space="preserve">Vykdant </w:t>
      </w:r>
      <w:r w:rsidR="009F4E28">
        <w:rPr>
          <w:bCs/>
          <w:szCs w:val="24"/>
        </w:rPr>
        <w:t>S</w:t>
      </w:r>
      <w:r w:rsidRPr="00CE7F34">
        <w:rPr>
          <w:bCs/>
          <w:szCs w:val="24"/>
        </w:rPr>
        <w:t xml:space="preserve">utartį, PVM sąskaita (-os) faktūra (-os) teikiama tik elektroniniu būdu. Elektroninė PVM sąskaita (-os) faktūra (-os),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w:t>
      </w:r>
      <w:r w:rsidR="00747088">
        <w:rPr>
          <w:bCs/>
          <w:szCs w:val="24"/>
        </w:rPr>
        <w:t>Rangovo</w:t>
      </w:r>
      <w:r w:rsidRPr="00CE7F34">
        <w:rPr>
          <w:bCs/>
          <w:szCs w:val="24"/>
        </w:rPr>
        <w:t xml:space="preserve"> pasirinktomis priemonėmis. Europos elektroninių sąskaitų faktūrų standarto neatitinkanti elektroninė PVM sąskaita (-os) faktūra (-os) gali būti teikiama tik per VĮ Registrų centro tvarkomą informacinę sistemą „</w:t>
      </w:r>
      <w:hyperlink r:id="rId6" w:tgtFrame="_blank" w:history="1">
        <w:r w:rsidRPr="00CE7F34">
          <w:rPr>
            <w:bCs/>
            <w:szCs w:val="24"/>
          </w:rPr>
          <w:t>E. sąskaita</w:t>
        </w:r>
      </w:hyperlink>
      <w:r w:rsidRPr="00CE7F34">
        <w:rPr>
          <w:bCs/>
          <w:szCs w:val="24"/>
        </w:rPr>
        <w:t xml:space="preserve">“. </w:t>
      </w:r>
      <w:r w:rsidR="00747088">
        <w:rPr>
          <w:bCs/>
          <w:szCs w:val="24"/>
        </w:rPr>
        <w:t>Užsakovas</w:t>
      </w:r>
      <w:r w:rsidRPr="00CE7F34">
        <w:rPr>
          <w:bCs/>
          <w:szCs w:val="24"/>
        </w:rPr>
        <w:t xml:space="preserve"> elektroninę PVM sąskaitą faktūrą priima ir apdoroja per VĮ Registrų centro tvarkomą informacinę sistemą „</w:t>
      </w:r>
      <w:hyperlink r:id="rId7" w:tgtFrame="_blank" w:history="1">
        <w:r w:rsidRPr="00CE7F34">
          <w:rPr>
            <w:bCs/>
            <w:szCs w:val="24"/>
          </w:rPr>
          <w:t>E. sąskaita</w:t>
        </w:r>
      </w:hyperlink>
      <w:r w:rsidRPr="00CE7F34">
        <w:rPr>
          <w:bCs/>
          <w:szCs w:val="24"/>
        </w:rPr>
        <w:t>“.</w:t>
      </w:r>
    </w:p>
    <w:p w14:paraId="05FB9FF0" w14:textId="64F2F2E8" w:rsidR="00CE7F34" w:rsidRPr="0073203E" w:rsidRDefault="00CE7F34" w:rsidP="00CE7F34">
      <w:pPr>
        <w:pStyle w:val="ListParagraph"/>
        <w:numPr>
          <w:ilvl w:val="1"/>
          <w:numId w:val="14"/>
        </w:numPr>
        <w:ind w:left="0" w:right="49" w:firstLine="851"/>
        <w:jc w:val="both"/>
        <w:rPr>
          <w:bCs/>
        </w:rPr>
      </w:pPr>
      <w:r w:rsidRPr="00CE7F34">
        <w:rPr>
          <w:bCs/>
          <w:szCs w:val="24"/>
        </w:rPr>
        <w:t xml:space="preserve">Mokėjimai apskaičiuojami ir atliekami eurais. Už tinkamai atliktus, </w:t>
      </w:r>
      <w:r w:rsidR="009F4E28">
        <w:rPr>
          <w:bCs/>
          <w:szCs w:val="24"/>
        </w:rPr>
        <w:t>S</w:t>
      </w:r>
      <w:r w:rsidRPr="00CE7F34">
        <w:rPr>
          <w:bCs/>
          <w:szCs w:val="24"/>
        </w:rPr>
        <w:t xml:space="preserve">utarties reikalavimus atitinkančius, laiku ir pagal </w:t>
      </w:r>
      <w:r w:rsidR="009F4E28">
        <w:rPr>
          <w:bCs/>
          <w:szCs w:val="24"/>
        </w:rPr>
        <w:t>S</w:t>
      </w:r>
      <w:r w:rsidRPr="00CE7F34">
        <w:rPr>
          <w:bCs/>
          <w:szCs w:val="24"/>
        </w:rPr>
        <w:t xml:space="preserve">utarties nuostatas atliktus darbus </w:t>
      </w:r>
      <w:r w:rsidR="00747088">
        <w:rPr>
          <w:bCs/>
          <w:szCs w:val="24"/>
        </w:rPr>
        <w:t>Užsakovas</w:t>
      </w:r>
      <w:r w:rsidRPr="00CE7F34">
        <w:rPr>
          <w:bCs/>
          <w:szCs w:val="24"/>
        </w:rPr>
        <w:t xml:space="preserve"> sumoka </w:t>
      </w:r>
      <w:r w:rsidR="00747088">
        <w:rPr>
          <w:bCs/>
          <w:szCs w:val="24"/>
        </w:rPr>
        <w:t>Rangovui</w:t>
      </w:r>
      <w:r w:rsidRPr="00CE7F34">
        <w:rPr>
          <w:bCs/>
          <w:szCs w:val="24"/>
        </w:rPr>
        <w:t xml:space="preserve"> ne vėliau kaip per 30 (trisdešimt) kalendorinių dienų po PVM sąskaitos (-ų) faktūros (-ų) kartu su šalių pasirašytu (-ais) atliktų darbų perdavimo–priėmimo aktu (-ais) gavimo iš </w:t>
      </w:r>
      <w:r w:rsidR="00747088">
        <w:rPr>
          <w:bCs/>
          <w:szCs w:val="24"/>
        </w:rPr>
        <w:t>Rangovo</w:t>
      </w:r>
      <w:r w:rsidRPr="00CE7F34">
        <w:rPr>
          <w:bCs/>
          <w:szCs w:val="24"/>
        </w:rPr>
        <w:t xml:space="preserve"> dienos. </w:t>
      </w:r>
      <w:r w:rsidRPr="00BE3801">
        <w:t xml:space="preserve">Mokėjimas (-i) atliekamas (-i) pavedimu į </w:t>
      </w:r>
      <w:r w:rsidR="000013E4">
        <w:t>S</w:t>
      </w:r>
      <w:r w:rsidRPr="00BE3801">
        <w:t xml:space="preserve">utartyje nurodytą </w:t>
      </w:r>
      <w:r w:rsidR="00747088">
        <w:t>Rangovo</w:t>
      </w:r>
      <w:r w:rsidRPr="00BE3801">
        <w:t xml:space="preserve"> banko sąskaitą po to, kai </w:t>
      </w:r>
      <w:r w:rsidR="00747088">
        <w:t>Užsakovui</w:t>
      </w:r>
      <w:r w:rsidRPr="00BE3801">
        <w:t xml:space="preserve"> pateikia elektroninę </w:t>
      </w:r>
      <w:r w:rsidRPr="00CE7F34">
        <w:rPr>
          <w:bCs/>
          <w:szCs w:val="24"/>
        </w:rPr>
        <w:t>PVM sąskaitą (-as) faktūrą (-as)</w:t>
      </w:r>
      <w:r w:rsidRPr="00BE3801">
        <w:t xml:space="preserve">. Prieš teikdamas elektroninę PVM sąskaitą  faktūrą, </w:t>
      </w:r>
      <w:r w:rsidR="00747088">
        <w:t>Rangovas</w:t>
      </w:r>
      <w:r w:rsidRPr="00BE3801">
        <w:t xml:space="preserve"> elektroniniu paštu pateikia ją </w:t>
      </w:r>
      <w:r w:rsidR="00747088">
        <w:t>Užsakovo</w:t>
      </w:r>
      <w:r w:rsidRPr="00BE3801">
        <w:t xml:space="preserve"> </w:t>
      </w:r>
      <w:r w:rsidR="000013E4">
        <w:t>S</w:t>
      </w:r>
      <w:r w:rsidRPr="00BE3801">
        <w:t>utartį administruojančiam asmeniui išankstiniam suderinimui.</w:t>
      </w:r>
    </w:p>
    <w:p w14:paraId="613CBD38" w14:textId="5B1D7119" w:rsidR="0073203E" w:rsidRPr="00CE7F34" w:rsidRDefault="0073203E" w:rsidP="00CE7F34">
      <w:pPr>
        <w:pStyle w:val="ListParagraph"/>
        <w:numPr>
          <w:ilvl w:val="1"/>
          <w:numId w:val="14"/>
        </w:numPr>
        <w:ind w:left="0" w:right="49" w:firstLine="851"/>
        <w:jc w:val="both"/>
        <w:rPr>
          <w:bCs/>
        </w:rPr>
      </w:pPr>
      <w:r w:rsidRPr="00467A4D">
        <w:rPr>
          <w:color w:val="000000"/>
          <w:szCs w:val="24"/>
        </w:rPr>
        <w:t>Jeigu, siekiant laiku ir tinkamai įvykdyti Sutartį, reikia atlikti papildomus darbus, kurių Rangovas nenumatė sudarant šią Sutartį, bet turėjo ir galėjo juos numatyti, ir jie yra būtini šiai Sutarčiai tinkamai įvykdyti, šiuos darbus Rangovas atlieka savo sąskaita.</w:t>
      </w:r>
      <w:r w:rsidRPr="00467A4D">
        <w:t xml:space="preserve"> Į </w:t>
      </w:r>
      <w:r w:rsidR="000013E4">
        <w:t>S</w:t>
      </w:r>
      <w:r w:rsidRPr="00467A4D">
        <w:t xml:space="preserve">utarties kainą įeina darbo </w:t>
      </w:r>
      <w:r w:rsidRPr="00467A4D">
        <w:lastRenderedPageBreak/>
        <w:t xml:space="preserve">jėgos, mechanizmų ir medžiagų kaina, mokesčiai, draudimo, transportavimo, techninės dokumentacijos parengimo išlaidos, išpildomoji dokumentacija ar kiti reikiami dokumentai ir visos kitos, Rangovui pagal Lietuvos Respublikos įstatymus ir kitus teisės aktus bei </w:t>
      </w:r>
      <w:r w:rsidR="000013E4">
        <w:t>S</w:t>
      </w:r>
      <w:r w:rsidRPr="00467A4D">
        <w:t xml:space="preserve">utartį priklausančios išlaidos. Sutarties kaina apima ir tuos darbus, kurie nors ir nebuvo tiesiogiai nustatyti </w:t>
      </w:r>
      <w:r w:rsidR="000013E4">
        <w:t>S</w:t>
      </w:r>
      <w:r w:rsidRPr="00467A4D">
        <w:t>utartyje, bet yra būtini sutarčiai įvykdyti, o rangovas turėjo ir galėjo juos numatyti ir įvertinti dar iki pasiūlymų pateikimo termino pabaigos</w:t>
      </w:r>
      <w:r>
        <w:t>.</w:t>
      </w:r>
    </w:p>
    <w:p w14:paraId="5C04C877" w14:textId="783E10AD" w:rsidR="0087095B" w:rsidRPr="0087095B" w:rsidRDefault="00CE7F34" w:rsidP="0087095B">
      <w:pPr>
        <w:pStyle w:val="ListParagraph"/>
        <w:numPr>
          <w:ilvl w:val="1"/>
          <w:numId w:val="14"/>
        </w:numPr>
        <w:ind w:left="0" w:right="49" w:firstLine="851"/>
        <w:jc w:val="both"/>
        <w:rPr>
          <w:bCs/>
        </w:rPr>
      </w:pPr>
      <w:r w:rsidRPr="00CE7F34">
        <w:rPr>
          <w:bCs/>
          <w:szCs w:val="24"/>
        </w:rPr>
        <w:t xml:space="preserve">PVM sąskaitoje (-se) faktūroje (-se), be kitų privalomų rekvizitų, privalo būti įrašytas </w:t>
      </w:r>
      <w:r w:rsidR="004E59E5">
        <w:rPr>
          <w:bCs/>
          <w:szCs w:val="24"/>
        </w:rPr>
        <w:t>S</w:t>
      </w:r>
      <w:r w:rsidRPr="00CE7F34">
        <w:rPr>
          <w:bCs/>
          <w:szCs w:val="24"/>
        </w:rPr>
        <w:t xml:space="preserve">utarties numeris ir data, o kaina turi būti nurodoma tiek skaičių po kablelio, kiek nurodyta pasiūlyme. Vadovaujantis 2015 m. liepos 1 d. įsigaliojusiu Lietuvos Respublikos PVM įstatymo 96 str. 1 dalies pakeitimu, </w:t>
      </w:r>
      <w:r w:rsidR="00747088">
        <w:rPr>
          <w:bCs/>
          <w:szCs w:val="24"/>
        </w:rPr>
        <w:t>Rangovas</w:t>
      </w:r>
      <w:r w:rsidRPr="00CE7F34">
        <w:rPr>
          <w:bCs/>
          <w:szCs w:val="24"/>
        </w:rPr>
        <w:t xml:space="preserve"> PVM sąskaitoje (-se) faktūroje (se) privalo įrašyti, kad yra taikomas „Atvirkštinis apmokėjimas“.</w:t>
      </w:r>
    </w:p>
    <w:p w14:paraId="1F43F1CB" w14:textId="68C07AEB" w:rsidR="0087095B" w:rsidRPr="0087095B" w:rsidRDefault="0087095B" w:rsidP="0087095B">
      <w:pPr>
        <w:pStyle w:val="ListParagraph"/>
        <w:numPr>
          <w:ilvl w:val="1"/>
          <w:numId w:val="14"/>
        </w:numPr>
        <w:ind w:left="0" w:right="49" w:firstLine="851"/>
        <w:jc w:val="both"/>
        <w:rPr>
          <w:bCs/>
        </w:rPr>
      </w:pPr>
      <w:r w:rsidRPr="0087095B">
        <w:rPr>
          <w:bCs/>
          <w:szCs w:val="24"/>
        </w:rPr>
        <w:t xml:space="preserve">Sutarties kainodara – fiksuota kaina su peržiūra. Sutarties galiojimo laikotarpiu </w:t>
      </w:r>
      <w:r w:rsidR="004E59E5">
        <w:rPr>
          <w:bCs/>
          <w:szCs w:val="24"/>
        </w:rPr>
        <w:t>S</w:t>
      </w:r>
      <w:r w:rsidRPr="0087095B">
        <w:rPr>
          <w:bCs/>
          <w:szCs w:val="24"/>
        </w:rPr>
        <w:t>utarties kaina nebus perskaičiuojama pagal bendro kainų lygio kitimą ar paslaugų kainos pokyčius.</w:t>
      </w:r>
    </w:p>
    <w:p w14:paraId="4F3F841C" w14:textId="1364DB76" w:rsidR="0087095B" w:rsidRPr="0087095B" w:rsidRDefault="0087095B" w:rsidP="0087095B">
      <w:pPr>
        <w:pStyle w:val="ListParagraph"/>
        <w:numPr>
          <w:ilvl w:val="1"/>
          <w:numId w:val="14"/>
        </w:numPr>
        <w:ind w:left="0" w:right="49" w:firstLine="851"/>
        <w:jc w:val="both"/>
        <w:rPr>
          <w:bCs/>
        </w:rPr>
      </w:pPr>
      <w:r w:rsidRPr="0087095B">
        <w:rPr>
          <w:bCs/>
          <w:szCs w:val="24"/>
        </w:rPr>
        <w:t>Sutarties kaina dėl pasikeitusių mokesčių bus perskaičiuojama tokia tvarka:</w:t>
      </w:r>
    </w:p>
    <w:p w14:paraId="0A0EB5D5" w14:textId="00857765" w:rsidR="0087095B" w:rsidRDefault="0035720A" w:rsidP="0035720A">
      <w:pPr>
        <w:pStyle w:val="ListParagraph"/>
        <w:numPr>
          <w:ilvl w:val="2"/>
          <w:numId w:val="14"/>
        </w:numPr>
        <w:tabs>
          <w:tab w:val="left" w:pos="1418"/>
          <w:tab w:val="left" w:pos="1560"/>
          <w:tab w:val="left" w:pos="1985"/>
        </w:tabs>
        <w:ind w:left="0" w:firstLine="1418"/>
        <w:jc w:val="both"/>
        <w:rPr>
          <w:bCs/>
          <w:szCs w:val="24"/>
        </w:rPr>
      </w:pPr>
      <w:r>
        <w:rPr>
          <w:bCs/>
          <w:szCs w:val="24"/>
        </w:rPr>
        <w:t xml:space="preserve"> </w:t>
      </w:r>
      <w:r w:rsidR="0087095B" w:rsidRPr="0087095B">
        <w:rPr>
          <w:bCs/>
          <w:szCs w:val="24"/>
        </w:rPr>
        <w:t xml:space="preserve">pasikeitus PVM, </w:t>
      </w:r>
      <w:r w:rsidR="004E59E5">
        <w:rPr>
          <w:bCs/>
          <w:szCs w:val="24"/>
        </w:rPr>
        <w:t>S</w:t>
      </w:r>
      <w:r w:rsidR="0087095B" w:rsidRPr="0087095B">
        <w:rPr>
          <w:bCs/>
          <w:szCs w:val="24"/>
        </w:rPr>
        <w:t xml:space="preserve">utarties kaina bus perskaičiuojama. Pasikeitus kitiems mokesčiams, </w:t>
      </w:r>
      <w:r w:rsidR="004E59E5">
        <w:rPr>
          <w:bCs/>
          <w:szCs w:val="24"/>
        </w:rPr>
        <w:t>S</w:t>
      </w:r>
      <w:r w:rsidR="0087095B" w:rsidRPr="0087095B">
        <w:rPr>
          <w:bCs/>
          <w:szCs w:val="24"/>
        </w:rPr>
        <w:t>utarties kaina nebus perskaičiuojama;</w:t>
      </w:r>
    </w:p>
    <w:p w14:paraId="33D6D984" w14:textId="4EF0036F" w:rsidR="0087095B" w:rsidRDefault="0035720A" w:rsidP="0035720A">
      <w:pPr>
        <w:pStyle w:val="ListParagraph"/>
        <w:numPr>
          <w:ilvl w:val="2"/>
          <w:numId w:val="14"/>
        </w:numPr>
        <w:tabs>
          <w:tab w:val="left" w:pos="1418"/>
          <w:tab w:val="left" w:pos="1560"/>
          <w:tab w:val="left" w:pos="1985"/>
        </w:tabs>
        <w:ind w:left="0" w:firstLine="1418"/>
        <w:jc w:val="both"/>
        <w:rPr>
          <w:bCs/>
          <w:szCs w:val="24"/>
        </w:rPr>
      </w:pPr>
      <w:r>
        <w:rPr>
          <w:bCs/>
          <w:szCs w:val="24"/>
        </w:rPr>
        <w:t xml:space="preserve"> </w:t>
      </w:r>
      <w:r w:rsidR="0087095B" w:rsidRPr="0087095B">
        <w:rPr>
          <w:bCs/>
          <w:szCs w:val="24"/>
        </w:rPr>
        <w:t xml:space="preserve">pasikeitus PVM tarifo dydžiui, </w:t>
      </w:r>
      <w:r w:rsidR="004E59E5">
        <w:rPr>
          <w:bCs/>
          <w:szCs w:val="24"/>
        </w:rPr>
        <w:t>S</w:t>
      </w:r>
      <w:r w:rsidR="0087095B" w:rsidRPr="0087095B">
        <w:rPr>
          <w:bCs/>
          <w:szCs w:val="24"/>
        </w:rPr>
        <w:t>utarties kainą sudarantis PVM tarifas nesuteiktoms paslaugoms ir / ar nepristatytoms prekėms keičiamas (mažinamas ar didinamas) pagal Lietuvos Respublikos galiojančius teisės aktus;</w:t>
      </w:r>
    </w:p>
    <w:p w14:paraId="43BC1CC0" w14:textId="20EF2468" w:rsidR="0087095B" w:rsidRDefault="0035720A" w:rsidP="0035720A">
      <w:pPr>
        <w:pStyle w:val="ListParagraph"/>
        <w:numPr>
          <w:ilvl w:val="2"/>
          <w:numId w:val="14"/>
        </w:numPr>
        <w:tabs>
          <w:tab w:val="left" w:pos="1418"/>
          <w:tab w:val="left" w:pos="1560"/>
          <w:tab w:val="left" w:pos="1985"/>
        </w:tabs>
        <w:ind w:left="0" w:firstLine="1418"/>
        <w:jc w:val="both"/>
        <w:rPr>
          <w:bCs/>
          <w:szCs w:val="24"/>
        </w:rPr>
      </w:pPr>
      <w:r>
        <w:rPr>
          <w:bCs/>
          <w:szCs w:val="24"/>
        </w:rPr>
        <w:t xml:space="preserve"> </w:t>
      </w:r>
      <w:r w:rsidR="0087095B" w:rsidRPr="0087095B">
        <w:rPr>
          <w:bCs/>
          <w:szCs w:val="24"/>
        </w:rPr>
        <w:t>atskiras rašytinis susitarimas dėl kainų perskaičiavimo nebus pasirašomas;</w:t>
      </w:r>
    </w:p>
    <w:p w14:paraId="48DBE09E" w14:textId="6F33BFFF" w:rsidR="0087095B" w:rsidRDefault="0035720A" w:rsidP="0035720A">
      <w:pPr>
        <w:pStyle w:val="ListParagraph"/>
        <w:numPr>
          <w:ilvl w:val="2"/>
          <w:numId w:val="14"/>
        </w:numPr>
        <w:tabs>
          <w:tab w:val="left" w:pos="1418"/>
          <w:tab w:val="left" w:pos="1560"/>
          <w:tab w:val="left" w:pos="1985"/>
        </w:tabs>
        <w:ind w:left="0" w:firstLine="1418"/>
        <w:jc w:val="both"/>
        <w:rPr>
          <w:bCs/>
          <w:szCs w:val="24"/>
        </w:rPr>
      </w:pPr>
      <w:r>
        <w:rPr>
          <w:bCs/>
          <w:szCs w:val="24"/>
        </w:rPr>
        <w:t xml:space="preserve"> </w:t>
      </w:r>
      <w:r w:rsidR="0087095B" w:rsidRPr="0087095B">
        <w:rPr>
          <w:bCs/>
          <w:szCs w:val="24"/>
        </w:rPr>
        <w:t>perskaičiuotos kainos pradedamos taikyti nuo pakeisto PVM tarifo įsigaliojimo dienos.</w:t>
      </w:r>
    </w:p>
    <w:p w14:paraId="2F5987C8" w14:textId="77777777" w:rsidR="0035720A" w:rsidRPr="0035720A" w:rsidRDefault="0035720A" w:rsidP="0035720A">
      <w:pPr>
        <w:tabs>
          <w:tab w:val="left" w:pos="1418"/>
          <w:tab w:val="left" w:pos="1560"/>
          <w:tab w:val="left" w:pos="1985"/>
        </w:tabs>
        <w:jc w:val="both"/>
        <w:rPr>
          <w:bCs/>
          <w:szCs w:val="24"/>
        </w:rPr>
      </w:pPr>
    </w:p>
    <w:p w14:paraId="4FD9371B" w14:textId="77777777" w:rsidR="001F0011" w:rsidRDefault="001F0011" w:rsidP="001F0011">
      <w:pPr>
        <w:pStyle w:val="ListParagraph"/>
        <w:numPr>
          <w:ilvl w:val="0"/>
          <w:numId w:val="13"/>
        </w:numPr>
        <w:ind w:right="49"/>
        <w:jc w:val="center"/>
        <w:rPr>
          <w:b/>
          <w:bCs/>
        </w:rPr>
      </w:pPr>
      <w:r>
        <w:rPr>
          <w:b/>
          <w:bCs/>
        </w:rPr>
        <w:t>PRIEVOLIŲ ĮVYKDYMO TERMINAI IR TVARKA</w:t>
      </w:r>
    </w:p>
    <w:p w14:paraId="5B23D4E2" w14:textId="77777777" w:rsidR="001F0011" w:rsidRDefault="001F0011" w:rsidP="001F0011">
      <w:pPr>
        <w:pStyle w:val="Default"/>
        <w:ind w:left="420"/>
        <w:rPr>
          <w:b/>
          <w:bCs/>
        </w:rPr>
      </w:pPr>
    </w:p>
    <w:p w14:paraId="37BCAA69" w14:textId="4B5FE21E" w:rsidR="001F0011" w:rsidRDefault="001F0011" w:rsidP="00590A00">
      <w:pPr>
        <w:pStyle w:val="ListParagraph"/>
        <w:numPr>
          <w:ilvl w:val="1"/>
          <w:numId w:val="18"/>
        </w:numPr>
        <w:ind w:left="0" w:firstLine="851"/>
        <w:jc w:val="both"/>
        <w:rPr>
          <w:bCs/>
          <w:szCs w:val="24"/>
        </w:rPr>
      </w:pPr>
      <w:r w:rsidRPr="001F0011">
        <w:rPr>
          <w:bCs/>
          <w:szCs w:val="24"/>
        </w:rPr>
        <w:t xml:space="preserve">Darbų atlikimo vieta – </w:t>
      </w:r>
      <w:r w:rsidR="00D66BDB">
        <w:t>Senamiesčio PASPC, Pylimo g. 56, Vilniuje kineziterapijos patalpose (kab. 409) ir laboratorijos patalpose (kab. 313)</w:t>
      </w:r>
    </w:p>
    <w:p w14:paraId="39246511" w14:textId="11DD64E6" w:rsidR="001F0011" w:rsidRPr="001F0011" w:rsidRDefault="001F0011" w:rsidP="001F0011">
      <w:pPr>
        <w:pStyle w:val="ListParagraph"/>
        <w:numPr>
          <w:ilvl w:val="1"/>
          <w:numId w:val="18"/>
        </w:numPr>
        <w:ind w:left="0" w:firstLine="851"/>
        <w:jc w:val="both"/>
        <w:rPr>
          <w:bCs/>
          <w:szCs w:val="24"/>
        </w:rPr>
      </w:pPr>
      <w:r w:rsidRPr="001F0011">
        <w:rPr>
          <w:szCs w:val="24"/>
        </w:rPr>
        <w:t xml:space="preserve">Darbų atlikimo terminas – </w:t>
      </w:r>
      <w:r w:rsidR="00590A00">
        <w:rPr>
          <w:bCs/>
          <w:szCs w:val="24"/>
        </w:rPr>
        <w:t>30</w:t>
      </w:r>
      <w:r w:rsidRPr="001F0011">
        <w:rPr>
          <w:szCs w:val="24"/>
        </w:rPr>
        <w:t xml:space="preserve"> (</w:t>
      </w:r>
      <w:r w:rsidR="00590A00">
        <w:rPr>
          <w:szCs w:val="24"/>
        </w:rPr>
        <w:t>tris</w:t>
      </w:r>
      <w:r w:rsidRPr="001F0011">
        <w:rPr>
          <w:szCs w:val="24"/>
        </w:rPr>
        <w:t xml:space="preserve">dešimt) kalendorinių dienų nuo </w:t>
      </w:r>
      <w:r w:rsidR="004E59E5">
        <w:rPr>
          <w:szCs w:val="24"/>
        </w:rPr>
        <w:t>S</w:t>
      </w:r>
      <w:r w:rsidRPr="001F0011">
        <w:rPr>
          <w:szCs w:val="24"/>
        </w:rPr>
        <w:t xml:space="preserve">utarties įsigaliojimo dienos. </w:t>
      </w:r>
    </w:p>
    <w:p w14:paraId="799A01C3" w14:textId="57871FC8" w:rsidR="001F0011" w:rsidRPr="001F0011" w:rsidRDefault="00E167BC" w:rsidP="001F0011">
      <w:pPr>
        <w:pStyle w:val="ListParagraph"/>
        <w:numPr>
          <w:ilvl w:val="1"/>
          <w:numId w:val="18"/>
        </w:numPr>
        <w:ind w:left="0" w:firstLine="851"/>
        <w:jc w:val="both"/>
        <w:rPr>
          <w:bCs/>
          <w:szCs w:val="24"/>
        </w:rPr>
      </w:pPr>
      <w:r>
        <w:rPr>
          <w:szCs w:val="24"/>
        </w:rPr>
        <w:t>S</w:t>
      </w:r>
      <w:r w:rsidR="001F0011" w:rsidRPr="001F0011">
        <w:rPr>
          <w:szCs w:val="24"/>
        </w:rPr>
        <w:t xml:space="preserve">utarties vykdymo metu darbų atlikimo termino pabaiga gali būti pratęsta iki </w:t>
      </w:r>
      <w:r w:rsidR="00590A00">
        <w:rPr>
          <w:szCs w:val="24"/>
        </w:rPr>
        <w:t>5</w:t>
      </w:r>
      <w:r w:rsidR="001F0011" w:rsidRPr="001F0011">
        <w:rPr>
          <w:szCs w:val="24"/>
        </w:rPr>
        <w:t xml:space="preserve"> (</w:t>
      </w:r>
      <w:r w:rsidR="00590A00">
        <w:rPr>
          <w:szCs w:val="24"/>
        </w:rPr>
        <w:t>penkių</w:t>
      </w:r>
      <w:r w:rsidR="001F0011" w:rsidRPr="001F0011">
        <w:rPr>
          <w:szCs w:val="24"/>
        </w:rPr>
        <w:t xml:space="preserve">) kalendorinių dienų dėl aplinkybių, kurios nepriklauso nuo </w:t>
      </w:r>
      <w:r>
        <w:rPr>
          <w:szCs w:val="24"/>
        </w:rPr>
        <w:t>Rangovo</w:t>
      </w:r>
      <w:r w:rsidR="001F0011" w:rsidRPr="001F0011">
        <w:rPr>
          <w:szCs w:val="24"/>
        </w:rPr>
        <w:t xml:space="preserve">. </w:t>
      </w:r>
      <w:r>
        <w:rPr>
          <w:szCs w:val="24"/>
        </w:rPr>
        <w:t>Rangovas</w:t>
      </w:r>
      <w:r w:rsidR="001F0011" w:rsidRPr="001F0011">
        <w:rPr>
          <w:szCs w:val="24"/>
        </w:rPr>
        <w:t xml:space="preserve"> apie aplinkybes, kurios lemia ar gali lempti poreikį pratęsti </w:t>
      </w:r>
      <w:r w:rsidR="004E59E5">
        <w:rPr>
          <w:szCs w:val="24"/>
        </w:rPr>
        <w:t>S</w:t>
      </w:r>
      <w:r w:rsidR="001F0011" w:rsidRPr="001F0011">
        <w:rPr>
          <w:szCs w:val="24"/>
        </w:rPr>
        <w:t xml:space="preserve">utartyje nustatytą darbų atlikimo terminą, privalo raštu informuoti </w:t>
      </w:r>
      <w:r>
        <w:rPr>
          <w:szCs w:val="24"/>
        </w:rPr>
        <w:t>Užsakovą</w:t>
      </w:r>
      <w:r w:rsidR="001F0011" w:rsidRPr="001F0011">
        <w:rPr>
          <w:szCs w:val="24"/>
        </w:rPr>
        <w:t xml:space="preserve"> ne vėliau kaip per </w:t>
      </w:r>
      <w:r w:rsidR="00590A00">
        <w:rPr>
          <w:szCs w:val="24"/>
        </w:rPr>
        <w:t>1</w:t>
      </w:r>
      <w:r w:rsidR="001F0011" w:rsidRPr="001F0011">
        <w:rPr>
          <w:szCs w:val="24"/>
        </w:rPr>
        <w:t xml:space="preserve"> (</w:t>
      </w:r>
      <w:r w:rsidR="00590A00">
        <w:rPr>
          <w:szCs w:val="24"/>
        </w:rPr>
        <w:t>vieną</w:t>
      </w:r>
      <w:r w:rsidR="001F0011" w:rsidRPr="001F0011">
        <w:rPr>
          <w:szCs w:val="24"/>
        </w:rPr>
        <w:t>) darbo dien</w:t>
      </w:r>
      <w:r w:rsidR="00590A00">
        <w:rPr>
          <w:szCs w:val="24"/>
        </w:rPr>
        <w:t>ą</w:t>
      </w:r>
      <w:r w:rsidR="001F0011" w:rsidRPr="001F0011">
        <w:rPr>
          <w:szCs w:val="24"/>
        </w:rPr>
        <w:t xml:space="preserve"> nuo šių aplinkybių atsiradimo ar sužinojimo momento. Prašyme turi būti detaliai nurodyta aplinkybių atsiradimo data bei pateikti įrodymai apie šių aplinkybių egzistavimą. Termino pabaigos nukėlimas bus fiksuojamas papildomu susitarimu. </w:t>
      </w:r>
    </w:p>
    <w:p w14:paraId="67702EAB" w14:textId="34B5B04B" w:rsidR="001F0011" w:rsidRDefault="001F0011" w:rsidP="001F0011">
      <w:pPr>
        <w:pStyle w:val="ListParagraph"/>
        <w:numPr>
          <w:ilvl w:val="1"/>
          <w:numId w:val="18"/>
        </w:numPr>
        <w:ind w:left="0" w:firstLine="851"/>
        <w:jc w:val="both"/>
        <w:rPr>
          <w:bCs/>
          <w:szCs w:val="24"/>
        </w:rPr>
      </w:pPr>
      <w:r w:rsidRPr="001F0011">
        <w:rPr>
          <w:bCs/>
          <w:szCs w:val="24"/>
        </w:rPr>
        <w:t xml:space="preserve">Atliktiems darbams </w:t>
      </w:r>
      <w:r w:rsidR="00E167BC">
        <w:rPr>
          <w:bCs/>
          <w:szCs w:val="24"/>
        </w:rPr>
        <w:t>Rangovas</w:t>
      </w:r>
      <w:r w:rsidRPr="001F0011">
        <w:rPr>
          <w:bCs/>
          <w:szCs w:val="24"/>
        </w:rPr>
        <w:t xml:space="preserve"> privalo suteikti ne mažesnę kaip 5 (penkių) metų garantiją, o </w:t>
      </w:r>
      <w:bookmarkStart w:id="2" w:name="_Hlk136351174"/>
      <w:r w:rsidRPr="001F0011">
        <w:rPr>
          <w:bCs/>
          <w:szCs w:val="24"/>
        </w:rPr>
        <w:t xml:space="preserve">darbams atlikti sunaudotoms prekėms </w:t>
      </w:r>
      <w:bookmarkEnd w:id="2"/>
      <w:r w:rsidRPr="001F0011">
        <w:rPr>
          <w:bCs/>
          <w:szCs w:val="24"/>
        </w:rPr>
        <w:t>– ne mažesnę kaip 2 (dviejų) metų garantiją, kuri skaičiuojama nuo darbų perdavimo–priėmimo akto pasirašymo dienos.</w:t>
      </w:r>
      <w:r w:rsidR="00D415C6" w:rsidRPr="00D415C6">
        <w:rPr>
          <w:color w:val="000000"/>
        </w:rPr>
        <w:t xml:space="preserve"> </w:t>
      </w:r>
      <w:r w:rsidR="00D415C6">
        <w:rPr>
          <w:bCs/>
          <w:szCs w:val="24"/>
        </w:rPr>
        <w:t>D</w:t>
      </w:r>
      <w:r w:rsidR="00D415C6" w:rsidRPr="001F0011">
        <w:rPr>
          <w:bCs/>
          <w:szCs w:val="24"/>
        </w:rPr>
        <w:t xml:space="preserve">arbams atlikti </w:t>
      </w:r>
      <w:r w:rsidR="00264E29">
        <w:rPr>
          <w:bCs/>
          <w:szCs w:val="24"/>
        </w:rPr>
        <w:t>panaudotos</w:t>
      </w:r>
      <w:r w:rsidR="00D415C6" w:rsidRPr="001F0011">
        <w:rPr>
          <w:bCs/>
          <w:szCs w:val="24"/>
        </w:rPr>
        <w:t xml:space="preserve"> prekė</w:t>
      </w:r>
      <w:r w:rsidR="00264E29">
        <w:rPr>
          <w:bCs/>
          <w:szCs w:val="24"/>
        </w:rPr>
        <w:t>s</w:t>
      </w:r>
      <w:r w:rsidR="00D415C6" w:rsidRPr="001F0011">
        <w:rPr>
          <w:bCs/>
          <w:szCs w:val="24"/>
        </w:rPr>
        <w:t xml:space="preserve"> </w:t>
      </w:r>
      <w:r w:rsidR="00D415C6">
        <w:rPr>
          <w:color w:val="000000"/>
        </w:rPr>
        <w:t>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71A002E" w14:textId="79B98323" w:rsidR="00B03AF0" w:rsidRDefault="00E167BC" w:rsidP="00B03AF0">
      <w:pPr>
        <w:pStyle w:val="ListParagraph"/>
        <w:numPr>
          <w:ilvl w:val="1"/>
          <w:numId w:val="18"/>
        </w:numPr>
        <w:ind w:left="0" w:firstLine="851"/>
        <w:jc w:val="both"/>
        <w:rPr>
          <w:bCs/>
          <w:szCs w:val="24"/>
        </w:rPr>
      </w:pPr>
      <w:r>
        <w:rPr>
          <w:bCs/>
          <w:szCs w:val="24"/>
        </w:rPr>
        <w:t>Užsakovas</w:t>
      </w:r>
      <w:r w:rsidR="001F0011" w:rsidRPr="001F0011">
        <w:rPr>
          <w:bCs/>
          <w:szCs w:val="24"/>
        </w:rPr>
        <w:t xml:space="preserve"> privalo, gav</w:t>
      </w:r>
      <w:r w:rsidR="001F0011">
        <w:rPr>
          <w:bCs/>
          <w:szCs w:val="24"/>
        </w:rPr>
        <w:t>ęs</w:t>
      </w:r>
      <w:r w:rsidR="001F0011" w:rsidRPr="001F0011">
        <w:rPr>
          <w:bCs/>
          <w:szCs w:val="24"/>
        </w:rPr>
        <w:t xml:space="preserve"> atliktų darbų aktą (-us), per 10 (dešimt) darbo dienų pasirašyti aktą (-us) arba raštu pateikti motyvuotą atsisakymą, pretenziją. </w:t>
      </w:r>
      <w:r>
        <w:rPr>
          <w:bCs/>
          <w:szCs w:val="24"/>
        </w:rPr>
        <w:t>Užsakovui</w:t>
      </w:r>
      <w:r w:rsidR="001F0011" w:rsidRPr="001F0011">
        <w:rPr>
          <w:bCs/>
          <w:szCs w:val="24"/>
        </w:rPr>
        <w:t xml:space="preserve"> raštu nepateikus motyvuoto atsisakymo, pretenzijos, laikoma, kad darbai, nurodyti atliktų darbų akte (-uose), yra atlikti ir </w:t>
      </w:r>
      <w:r>
        <w:rPr>
          <w:bCs/>
          <w:szCs w:val="24"/>
        </w:rPr>
        <w:t>Rangovas</w:t>
      </w:r>
      <w:r w:rsidR="001F0011" w:rsidRPr="001F0011">
        <w:rPr>
          <w:bCs/>
          <w:szCs w:val="24"/>
        </w:rPr>
        <w:t xml:space="preserve"> turi teisę išrašyti PVM sąskaitą (-as) faktūrą (-as). Atliktų darbų akte (-uose) nurodytų darbų galutinis tinkamumas patvirtinamas šalims pasirašant darbų perdavimo-priėmimo aktą, po to, kai bus atlikti visi </w:t>
      </w:r>
      <w:r w:rsidR="004E59E5">
        <w:rPr>
          <w:bCs/>
          <w:szCs w:val="24"/>
        </w:rPr>
        <w:t>S</w:t>
      </w:r>
      <w:r w:rsidR="001F0011" w:rsidRPr="001F0011">
        <w:rPr>
          <w:bCs/>
          <w:szCs w:val="24"/>
        </w:rPr>
        <w:t>utartyje numatyti darbai.</w:t>
      </w:r>
    </w:p>
    <w:p w14:paraId="69E733DE" w14:textId="74E7D47A" w:rsidR="002A7CD2" w:rsidRDefault="00E167BC" w:rsidP="002A7CD2">
      <w:pPr>
        <w:pStyle w:val="ListParagraph"/>
        <w:numPr>
          <w:ilvl w:val="1"/>
          <w:numId w:val="18"/>
        </w:numPr>
        <w:ind w:left="0" w:firstLine="851"/>
        <w:jc w:val="both"/>
        <w:rPr>
          <w:bCs/>
          <w:szCs w:val="24"/>
        </w:rPr>
      </w:pPr>
      <w:r>
        <w:rPr>
          <w:bCs/>
          <w:szCs w:val="24"/>
        </w:rPr>
        <w:t>Užsakovui</w:t>
      </w:r>
      <w:r w:rsidR="001F0011" w:rsidRPr="00B03AF0">
        <w:rPr>
          <w:bCs/>
          <w:szCs w:val="24"/>
        </w:rPr>
        <w:t xml:space="preserve"> pateikus motyvuotą atsisakymą pasirašyti atliktų darbų aktą (-us), </w:t>
      </w:r>
      <w:r>
        <w:rPr>
          <w:bCs/>
          <w:szCs w:val="24"/>
        </w:rPr>
        <w:t>Rangovas</w:t>
      </w:r>
      <w:r w:rsidR="001F0011" w:rsidRPr="00B03AF0">
        <w:rPr>
          <w:bCs/>
          <w:szCs w:val="24"/>
        </w:rPr>
        <w:t xml:space="preserve"> įsipareigoja per 3 (tris) darbo dienas suderinti su </w:t>
      </w:r>
      <w:r>
        <w:rPr>
          <w:bCs/>
          <w:szCs w:val="24"/>
        </w:rPr>
        <w:t>Užsakovu</w:t>
      </w:r>
      <w:r w:rsidR="001F0011" w:rsidRPr="00B03AF0">
        <w:rPr>
          <w:bCs/>
          <w:szCs w:val="24"/>
        </w:rPr>
        <w:t xml:space="preserve"> atsisakyme nurodytų nesuteiktų ar netinkamai suteiktų darbų apimtis ir jų suteikimo terminus.</w:t>
      </w:r>
    </w:p>
    <w:p w14:paraId="28C6B173" w14:textId="2EE74FA4" w:rsidR="00C247C2" w:rsidRPr="00854FA2" w:rsidRDefault="00E167BC" w:rsidP="002A7CD2">
      <w:pPr>
        <w:pStyle w:val="ListParagraph"/>
        <w:numPr>
          <w:ilvl w:val="1"/>
          <w:numId w:val="18"/>
        </w:numPr>
        <w:ind w:left="0" w:firstLine="851"/>
        <w:jc w:val="both"/>
        <w:rPr>
          <w:caps/>
          <w:szCs w:val="24"/>
        </w:rPr>
      </w:pPr>
      <w:r w:rsidRPr="008E4E3B">
        <w:t>Rangovas</w:t>
      </w:r>
      <w:r w:rsidR="001F0011" w:rsidRPr="008E4E3B">
        <w:t xml:space="preserve"> privalo nedelsiant informuoti </w:t>
      </w:r>
      <w:r w:rsidRPr="008E4E3B">
        <w:t>Užsakovą</w:t>
      </w:r>
      <w:r w:rsidR="001F0011" w:rsidRPr="008E4E3B">
        <w:t xml:space="preserve"> apie bet kurias aplinkybes, kurios trukdo ar gali sutrukdyti </w:t>
      </w:r>
      <w:r w:rsidRPr="008E4E3B">
        <w:t>Rangovui</w:t>
      </w:r>
      <w:r w:rsidR="001F0011" w:rsidRPr="008E4E3B">
        <w:t xml:space="preserve"> vykdyti </w:t>
      </w:r>
      <w:r w:rsidR="002A7CD2" w:rsidRPr="008E4E3B">
        <w:t>darbų atlikimą</w:t>
      </w:r>
      <w:r w:rsidR="001F0011" w:rsidRPr="008E4E3B">
        <w:t xml:space="preserve"> </w:t>
      </w:r>
      <w:r w:rsidR="004E59E5">
        <w:t>S</w:t>
      </w:r>
      <w:r w:rsidR="001F0011" w:rsidRPr="008E4E3B">
        <w:t>utartyje nurodyta apimtimi, sąlygomis ir tvarka.</w:t>
      </w:r>
    </w:p>
    <w:p w14:paraId="2107A046" w14:textId="77777777" w:rsidR="00854FA2" w:rsidRPr="00854FA2" w:rsidRDefault="00854FA2" w:rsidP="00854FA2">
      <w:pPr>
        <w:numPr>
          <w:ilvl w:val="1"/>
          <w:numId w:val="18"/>
        </w:numPr>
        <w:ind w:left="0" w:firstLine="851"/>
        <w:contextualSpacing/>
        <w:jc w:val="both"/>
      </w:pPr>
      <w:r w:rsidRPr="00854FA2">
        <w:lastRenderedPageBreak/>
        <w:t xml:space="preserve">Visas reikalingas priemones, konstrukcijas ir kitas medžiagas (prekes) bei įrangą, įrengimus, specialių darbų technines sistemas, Sutartyje numatytiems darbams pradėti, vykdyti bei užbaigti, tiekia (pristato) Rangovas. Visa tai Rangovas atlieka savo lėšomis, priemonėmis ir rizika, jeigu kitaip nenumatyta sutartyje. </w:t>
      </w:r>
    </w:p>
    <w:p w14:paraId="3C9C4FDB" w14:textId="77777777" w:rsidR="00854FA2" w:rsidRPr="00854FA2" w:rsidRDefault="00854FA2" w:rsidP="00854FA2">
      <w:pPr>
        <w:numPr>
          <w:ilvl w:val="1"/>
          <w:numId w:val="18"/>
        </w:numPr>
        <w:ind w:left="0" w:firstLine="851"/>
        <w:contextualSpacing/>
        <w:jc w:val="both"/>
        <w:rPr>
          <w:bCs/>
          <w:szCs w:val="24"/>
        </w:rPr>
      </w:pPr>
      <w:r w:rsidRPr="00854FA2">
        <w:t>Visi atliekami darbai, medžiagos ir montuojama technologinė įranga turi atitikti valstybinius kokybės standartus ir normas, taip pat kitus taikomus reikalavimus.</w:t>
      </w:r>
    </w:p>
    <w:p w14:paraId="53B067C3" w14:textId="77777777" w:rsidR="00854FA2" w:rsidRPr="00854FA2" w:rsidRDefault="00854FA2" w:rsidP="00854FA2">
      <w:pPr>
        <w:numPr>
          <w:ilvl w:val="1"/>
          <w:numId w:val="18"/>
        </w:numPr>
        <w:tabs>
          <w:tab w:val="left" w:pos="1418"/>
        </w:tabs>
        <w:ind w:left="0" w:firstLine="851"/>
        <w:contextualSpacing/>
        <w:rPr>
          <w:bCs/>
          <w:szCs w:val="24"/>
        </w:rPr>
      </w:pPr>
      <w:r w:rsidRPr="00854FA2">
        <w:t>Rangovas atsako už darbų ir priešgaisrinę saugą.</w:t>
      </w:r>
    </w:p>
    <w:p w14:paraId="31899090" w14:textId="77777777" w:rsidR="00854FA2" w:rsidRPr="00854FA2" w:rsidRDefault="00854FA2" w:rsidP="00854FA2">
      <w:pPr>
        <w:numPr>
          <w:ilvl w:val="1"/>
          <w:numId w:val="18"/>
        </w:numPr>
        <w:tabs>
          <w:tab w:val="left" w:pos="1418"/>
        </w:tabs>
        <w:ind w:left="0" w:firstLine="851"/>
        <w:contextualSpacing/>
        <w:rPr>
          <w:color w:val="000000"/>
          <w:szCs w:val="24"/>
        </w:rPr>
      </w:pPr>
      <w:r w:rsidRPr="00854FA2">
        <w:rPr>
          <w:color w:val="000000"/>
          <w:szCs w:val="24"/>
        </w:rPr>
        <w:t xml:space="preserve">Vykdydamas darbus Rangovas privalo: </w:t>
      </w:r>
    </w:p>
    <w:p w14:paraId="057BAD4C" w14:textId="77777777" w:rsidR="00854FA2" w:rsidRPr="00854FA2" w:rsidRDefault="00854FA2" w:rsidP="00854FA2">
      <w:pPr>
        <w:numPr>
          <w:ilvl w:val="2"/>
          <w:numId w:val="43"/>
        </w:numPr>
        <w:tabs>
          <w:tab w:val="left" w:pos="1418"/>
          <w:tab w:val="left" w:pos="2127"/>
        </w:tabs>
        <w:ind w:left="0" w:firstLine="1418"/>
        <w:contextualSpacing/>
        <w:jc w:val="both"/>
        <w:rPr>
          <w:color w:val="000000"/>
          <w:szCs w:val="24"/>
        </w:rPr>
      </w:pPr>
      <w:r w:rsidRPr="00854FA2">
        <w:rPr>
          <w:color w:val="000000"/>
          <w:szCs w:val="24"/>
        </w:rPr>
        <w:t xml:space="preserve">savo sąskaita pašalinti iš darbų atlikimo vietos visas statybines atliekas ir šiukšles; </w:t>
      </w:r>
    </w:p>
    <w:p w14:paraId="74B3ECEF" w14:textId="77777777" w:rsidR="00854FA2" w:rsidRPr="00854FA2" w:rsidRDefault="00854FA2" w:rsidP="00854FA2">
      <w:pPr>
        <w:numPr>
          <w:ilvl w:val="2"/>
          <w:numId w:val="43"/>
        </w:numPr>
        <w:tabs>
          <w:tab w:val="left" w:pos="1418"/>
          <w:tab w:val="left" w:pos="2127"/>
        </w:tabs>
        <w:ind w:left="0" w:firstLine="1418"/>
        <w:contextualSpacing/>
        <w:jc w:val="both"/>
        <w:rPr>
          <w:color w:val="000000"/>
          <w:szCs w:val="24"/>
        </w:rPr>
      </w:pPr>
      <w:r w:rsidRPr="00854FA2">
        <w:rPr>
          <w:color w:val="000000"/>
          <w:szCs w:val="24"/>
        </w:rPr>
        <w:t xml:space="preserve">sandėliuoti arba išvežti perteklines medžiagas ir nereikalingus Rangovo įrengimus; </w:t>
      </w:r>
    </w:p>
    <w:p w14:paraId="35959319" w14:textId="77777777" w:rsidR="00854FA2" w:rsidRPr="00854FA2" w:rsidRDefault="00854FA2" w:rsidP="00854FA2">
      <w:pPr>
        <w:numPr>
          <w:ilvl w:val="2"/>
          <w:numId w:val="43"/>
        </w:numPr>
        <w:tabs>
          <w:tab w:val="left" w:pos="1418"/>
          <w:tab w:val="left" w:pos="2127"/>
        </w:tabs>
        <w:ind w:left="0" w:firstLine="1418"/>
        <w:contextualSpacing/>
        <w:jc w:val="both"/>
        <w:rPr>
          <w:bCs/>
          <w:szCs w:val="24"/>
        </w:rPr>
      </w:pPr>
      <w:r w:rsidRPr="00854FA2">
        <w:rPr>
          <w:color w:val="000000"/>
          <w:szCs w:val="24"/>
        </w:rPr>
        <w:t>valyti ir prižiūrėti patekimo į darbų atlikimo vietą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638ECBD" w14:textId="77777777" w:rsidR="00854FA2" w:rsidRPr="00854FA2" w:rsidRDefault="00854FA2" w:rsidP="00854FA2">
      <w:pPr>
        <w:numPr>
          <w:ilvl w:val="1"/>
          <w:numId w:val="18"/>
        </w:numPr>
        <w:tabs>
          <w:tab w:val="left" w:pos="1418"/>
        </w:tabs>
        <w:ind w:left="0" w:firstLine="851"/>
        <w:contextualSpacing/>
        <w:jc w:val="both"/>
        <w:rPr>
          <w:bCs/>
          <w:szCs w:val="24"/>
        </w:rPr>
      </w:pPr>
      <w:r w:rsidRPr="00854FA2">
        <w:rPr>
          <w:color w:val="000000"/>
          <w:szCs w:val="24"/>
        </w:rPr>
        <w:t>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w:t>
      </w:r>
    </w:p>
    <w:p w14:paraId="10DEF384" w14:textId="021E87F9" w:rsidR="00854FA2" w:rsidRPr="00854FA2" w:rsidRDefault="00854FA2" w:rsidP="00854FA2">
      <w:pPr>
        <w:numPr>
          <w:ilvl w:val="1"/>
          <w:numId w:val="18"/>
        </w:numPr>
        <w:tabs>
          <w:tab w:val="left" w:pos="1418"/>
        </w:tabs>
        <w:ind w:left="0" w:firstLine="851"/>
        <w:contextualSpacing/>
        <w:jc w:val="both"/>
        <w:rPr>
          <w:bCs/>
          <w:szCs w:val="24"/>
        </w:rPr>
      </w:pPr>
      <w:r w:rsidRPr="00854FA2">
        <w:t>Užsakovas turi teisę nepasirašyti suteiktų darbų akto (-ų) ir neatlikti mokėjimo, kol Rangovas savo sąskaita nepašalina nustatytų darbų defektų akte nurodytų trūkumų ir nekompensuoja nuostolių, jei tokie atsirastų arba kol Šalys nesusitaria (raštu) dėl jų kompensavimo tvarkos. Užsakovas turi teisę pareikšti Ra</w:t>
      </w:r>
      <w:r>
        <w:t>n</w:t>
      </w:r>
      <w:r w:rsidRPr="00854FA2">
        <w:t>govui pretenzijas dėl išaiškėjusių atliktų darbų trūkumų, jei būtų nustatyta, kad jie atsirado dėl Rangovo kaltės, taip pat ir pasibaigus sutarties vykdymo laikui, tačiau tebegaliojant sutartimi nustatytiems atliktų darbų garantiniams laikotarpiams, nurodytiems sutartyje. Tokiu atveju Užsakovas turi teisę reikalauti, kad Rangovas ištaisytų nustatytus trūkumus savo sąskaita. Jei Rangovas per protingą Užsakovo nurodytą terminą nurodytų trūkumų neištaiso arba atsisako juos ištaisyti, Užsakovas turi teisę reikalauti, kad Rangovas kompensuotų patirtus nuostolius, įskaitant Užsakovo savo lėšomis įgyvendintų darbų, kuriais ištaisomi nurodyti trūkumai, išlaidas.</w:t>
      </w:r>
    </w:p>
    <w:p w14:paraId="5430D529" w14:textId="77777777" w:rsidR="00854FA2" w:rsidRPr="00854FA2" w:rsidRDefault="00854FA2" w:rsidP="00854FA2">
      <w:pPr>
        <w:ind w:left="851"/>
        <w:contextualSpacing/>
        <w:jc w:val="both"/>
        <w:rPr>
          <w:bCs/>
          <w:szCs w:val="24"/>
        </w:rPr>
      </w:pPr>
    </w:p>
    <w:p w14:paraId="53BE9999" w14:textId="77777777" w:rsidR="002A7CD2" w:rsidRDefault="002A7CD2" w:rsidP="002A7CD2">
      <w:pPr>
        <w:pStyle w:val="Default"/>
        <w:numPr>
          <w:ilvl w:val="0"/>
          <w:numId w:val="19"/>
        </w:numPr>
        <w:ind w:right="49"/>
        <w:jc w:val="center"/>
        <w:rPr>
          <w:b/>
        </w:rPr>
      </w:pPr>
      <w:r>
        <w:rPr>
          <w:b/>
        </w:rPr>
        <w:t>SUTARTINIŲ TERMINŲ NESILAIKYMAS</w:t>
      </w:r>
    </w:p>
    <w:p w14:paraId="52176F87" w14:textId="77777777" w:rsidR="002A7CD2" w:rsidRDefault="002A7CD2" w:rsidP="002A7CD2">
      <w:pPr>
        <w:pStyle w:val="Default"/>
        <w:ind w:right="49" w:firstLine="851"/>
        <w:rPr>
          <w:b/>
        </w:rPr>
      </w:pPr>
    </w:p>
    <w:p w14:paraId="081CFA28" w14:textId="13A5F6C1" w:rsidR="002A7CD2" w:rsidRDefault="00E167BC" w:rsidP="002A7CD2">
      <w:pPr>
        <w:pStyle w:val="ListParagraph"/>
        <w:numPr>
          <w:ilvl w:val="1"/>
          <w:numId w:val="22"/>
        </w:numPr>
        <w:tabs>
          <w:tab w:val="left" w:pos="1276"/>
        </w:tabs>
        <w:ind w:left="0" w:firstLine="851"/>
        <w:jc w:val="both"/>
        <w:rPr>
          <w:bCs/>
          <w:szCs w:val="24"/>
        </w:rPr>
      </w:pPr>
      <w:r>
        <w:rPr>
          <w:bCs/>
          <w:szCs w:val="24"/>
        </w:rPr>
        <w:t xml:space="preserve">Užsakovui </w:t>
      </w:r>
      <w:r w:rsidR="002A7CD2" w:rsidRPr="002A7CD2">
        <w:rPr>
          <w:bCs/>
          <w:szCs w:val="24"/>
        </w:rPr>
        <w:t xml:space="preserve">laiku neatsiskaitant pagal </w:t>
      </w:r>
      <w:r w:rsidR="004E59E5">
        <w:rPr>
          <w:bCs/>
          <w:szCs w:val="24"/>
        </w:rPr>
        <w:t>S</w:t>
      </w:r>
      <w:r w:rsidR="002A7CD2" w:rsidRPr="002A7CD2">
        <w:rPr>
          <w:bCs/>
          <w:szCs w:val="24"/>
        </w:rPr>
        <w:t xml:space="preserve">utartį, ir </w:t>
      </w:r>
      <w:r>
        <w:rPr>
          <w:bCs/>
          <w:szCs w:val="24"/>
        </w:rPr>
        <w:t>Rangovui</w:t>
      </w:r>
      <w:r w:rsidR="002A7CD2">
        <w:rPr>
          <w:bCs/>
          <w:szCs w:val="24"/>
        </w:rPr>
        <w:t xml:space="preserve"> </w:t>
      </w:r>
      <w:r w:rsidR="002A7CD2" w:rsidRPr="002A7CD2">
        <w:rPr>
          <w:bCs/>
          <w:szCs w:val="24"/>
        </w:rPr>
        <w:t xml:space="preserve">pareikalavus, </w:t>
      </w:r>
      <w:r>
        <w:rPr>
          <w:bCs/>
          <w:szCs w:val="24"/>
        </w:rPr>
        <w:t>Užsakovas</w:t>
      </w:r>
      <w:r w:rsidR="002A7CD2" w:rsidRPr="002A7CD2">
        <w:rPr>
          <w:bCs/>
          <w:szCs w:val="24"/>
        </w:rPr>
        <w:t xml:space="preserve"> moka </w:t>
      </w:r>
      <w:r w:rsidR="004C0380">
        <w:rPr>
          <w:bCs/>
          <w:szCs w:val="24"/>
        </w:rPr>
        <w:t>Rangovui</w:t>
      </w:r>
      <w:r w:rsidR="002A7CD2" w:rsidRPr="002A7CD2">
        <w:rPr>
          <w:bCs/>
          <w:szCs w:val="24"/>
        </w:rPr>
        <w:t xml:space="preserve"> 0,03 proc. dydžio delspinigius nuo laiku neapmokėtos sumos už kiekvieną uždelstą kalendorinę dieną.</w:t>
      </w:r>
    </w:p>
    <w:p w14:paraId="091D8CD9" w14:textId="5FBFAC6A" w:rsidR="002A7CD2" w:rsidRPr="002A7CD2" w:rsidRDefault="004C0380" w:rsidP="002A7CD2">
      <w:pPr>
        <w:pStyle w:val="ListParagraph"/>
        <w:numPr>
          <w:ilvl w:val="1"/>
          <w:numId w:val="22"/>
        </w:numPr>
        <w:ind w:left="0" w:firstLine="851"/>
        <w:jc w:val="both"/>
        <w:rPr>
          <w:bCs/>
          <w:szCs w:val="24"/>
        </w:rPr>
      </w:pPr>
      <w:r>
        <w:rPr>
          <w:bCs/>
          <w:szCs w:val="24"/>
        </w:rPr>
        <w:t>Rangovui</w:t>
      </w:r>
      <w:r w:rsidR="002A7CD2" w:rsidRPr="002A7CD2">
        <w:rPr>
          <w:bCs/>
          <w:szCs w:val="24"/>
        </w:rPr>
        <w:t xml:space="preserve"> pagal </w:t>
      </w:r>
      <w:r w:rsidR="004E59E5">
        <w:rPr>
          <w:bCs/>
          <w:szCs w:val="24"/>
        </w:rPr>
        <w:t>S</w:t>
      </w:r>
      <w:r w:rsidR="002A7CD2" w:rsidRPr="002A7CD2">
        <w:rPr>
          <w:bCs/>
          <w:szCs w:val="24"/>
        </w:rPr>
        <w:t xml:space="preserve">utarties nuostatas neatlikus darbų, vėluojant atlikti darbus ar juos atlikus nekokybiškai, su defektais, </w:t>
      </w:r>
      <w:r>
        <w:rPr>
          <w:bCs/>
          <w:szCs w:val="24"/>
        </w:rPr>
        <w:t>Užsakovas</w:t>
      </w:r>
      <w:r w:rsidR="002A7CD2" w:rsidRPr="002A7CD2">
        <w:rPr>
          <w:bCs/>
          <w:szCs w:val="24"/>
        </w:rPr>
        <w:t xml:space="preserve"> turi teisę be oficialaus įspėjimo skaičiuoti, o </w:t>
      </w:r>
      <w:r>
        <w:rPr>
          <w:bCs/>
          <w:szCs w:val="24"/>
        </w:rPr>
        <w:t>Rangovas</w:t>
      </w:r>
      <w:r w:rsidR="002A7CD2" w:rsidRPr="002A7CD2">
        <w:rPr>
          <w:bCs/>
          <w:szCs w:val="24"/>
        </w:rPr>
        <w:t xml:space="preserve"> privalo sumokėti </w:t>
      </w:r>
      <w:r>
        <w:rPr>
          <w:bCs/>
          <w:szCs w:val="24"/>
        </w:rPr>
        <w:t>Užsakovui</w:t>
      </w:r>
      <w:r w:rsidR="002A7CD2" w:rsidRPr="002A7CD2">
        <w:rPr>
          <w:bCs/>
          <w:szCs w:val="24"/>
        </w:rPr>
        <w:t xml:space="preserve"> 0,03 proc. dydžio delspinigius nuo maksimalios </w:t>
      </w:r>
      <w:r w:rsidR="004E59E5">
        <w:rPr>
          <w:bCs/>
          <w:szCs w:val="24"/>
        </w:rPr>
        <w:t>S</w:t>
      </w:r>
      <w:r w:rsidR="002A7CD2" w:rsidRPr="002A7CD2">
        <w:rPr>
          <w:bCs/>
          <w:szCs w:val="24"/>
        </w:rPr>
        <w:t xml:space="preserve">utarties kainos su PVM už kiekvieną uždelstą kalendorinę dieną. </w:t>
      </w:r>
    </w:p>
    <w:p w14:paraId="23D0B293" w14:textId="77777777" w:rsidR="00531E74" w:rsidRDefault="00531E74" w:rsidP="002A7CD2">
      <w:pPr>
        <w:jc w:val="both"/>
        <w:rPr>
          <w:bCs/>
          <w:szCs w:val="24"/>
        </w:rPr>
      </w:pPr>
    </w:p>
    <w:p w14:paraId="5DD68E47" w14:textId="77777777" w:rsidR="00BF4EE4" w:rsidRDefault="00BF4EE4" w:rsidP="00BF4EE4">
      <w:pPr>
        <w:numPr>
          <w:ilvl w:val="0"/>
          <w:numId w:val="23"/>
        </w:numPr>
        <w:ind w:left="0" w:right="49" w:firstLine="851"/>
        <w:jc w:val="center"/>
        <w:rPr>
          <w:b/>
        </w:rPr>
      </w:pPr>
      <w:r>
        <w:rPr>
          <w:b/>
        </w:rPr>
        <w:t>SUSIRAŠINĖJIMAS</w:t>
      </w:r>
    </w:p>
    <w:p w14:paraId="0B1D2D69" w14:textId="77777777" w:rsidR="00BF4EE4" w:rsidRDefault="00BF4EE4" w:rsidP="00BF4EE4">
      <w:pPr>
        <w:ind w:left="1080" w:right="49"/>
        <w:rPr>
          <w:b/>
        </w:rPr>
      </w:pPr>
    </w:p>
    <w:p w14:paraId="7963D308" w14:textId="77777777" w:rsidR="00BF4EE4" w:rsidRDefault="00BF4EE4" w:rsidP="00BF4EE4">
      <w:pPr>
        <w:pStyle w:val="Default"/>
        <w:numPr>
          <w:ilvl w:val="1"/>
          <w:numId w:val="24"/>
        </w:numPr>
        <w:ind w:left="0" w:right="49" w:firstLine="851"/>
        <w:jc w:val="both"/>
      </w:pPr>
      <w:r>
        <w:t>Sutarties Šalys susirašinėja lietuvių kalba. Visi pranešimai, sutikimai ir kitas susižinojimas, kuriuos Šalis gali pateikti pagal šią Sutartį, laikomi galiojančiais ir įteiktais tinkamai, jeigu yra asmeniškai pateikti kitai Šaliai ir gautas patvirtinimas apie gavimą arba išsiųsti registruotu paštu, faksu, elektroniniu paštu (patvirtinant gavimą), Šalių nurodytais adresais.</w:t>
      </w:r>
    </w:p>
    <w:p w14:paraId="05A3DB76" w14:textId="05B6342D" w:rsidR="00BF4EE4" w:rsidRPr="008E4E3B" w:rsidRDefault="004C0380" w:rsidP="00BF4EE4">
      <w:pPr>
        <w:pStyle w:val="Default"/>
        <w:numPr>
          <w:ilvl w:val="1"/>
          <w:numId w:val="24"/>
        </w:numPr>
        <w:ind w:left="0" w:right="49" w:firstLine="851"/>
        <w:jc w:val="both"/>
        <w:rPr>
          <w:iCs/>
        </w:rPr>
      </w:pPr>
      <w:r>
        <w:t>Rangovo</w:t>
      </w:r>
      <w:r w:rsidR="00BF4EE4">
        <w:t xml:space="preserve"> </w:t>
      </w:r>
      <w:r w:rsidR="007A5981">
        <w:t>S</w:t>
      </w:r>
      <w:r w:rsidR="00BF4EE4">
        <w:t xml:space="preserve">utartį administruojantis asmuo – </w:t>
      </w:r>
      <w:r w:rsidR="00590A00" w:rsidRPr="00590A00">
        <w:rPr>
          <w:color w:val="auto"/>
          <w:spacing w:val="-6"/>
          <w:lang w:eastAsia="en-US"/>
        </w:rPr>
        <w:t xml:space="preserve">direktorius Zenonas Kulionis, mob.                +370 652  67282, el. paštas </w:t>
      </w:r>
      <w:hyperlink r:id="rId8" w:history="1">
        <w:r w:rsidR="004459DB" w:rsidRPr="004459DB">
          <w:rPr>
            <w:rStyle w:val="Hyperlink"/>
            <w:color w:val="auto"/>
            <w:lang w:eastAsia="en-US"/>
          </w:rPr>
          <w:t>zenonas@esgrupe.lt</w:t>
        </w:r>
      </w:hyperlink>
      <w:r w:rsidR="00590A00" w:rsidRPr="004459DB">
        <w:rPr>
          <w:color w:val="auto"/>
          <w:lang w:eastAsia="en-US"/>
        </w:rPr>
        <w:t>.</w:t>
      </w:r>
      <w:r w:rsidR="004459DB" w:rsidRPr="004459DB">
        <w:rPr>
          <w:color w:val="auto"/>
          <w:lang w:eastAsia="en-US"/>
        </w:rPr>
        <w:t xml:space="preserve"> </w:t>
      </w:r>
    </w:p>
    <w:p w14:paraId="7A26F396" w14:textId="3BF90370" w:rsidR="00BF4EE4" w:rsidRPr="006723C3" w:rsidRDefault="004C0380" w:rsidP="006723C3">
      <w:pPr>
        <w:pStyle w:val="Default"/>
        <w:numPr>
          <w:ilvl w:val="1"/>
          <w:numId w:val="24"/>
        </w:numPr>
        <w:ind w:left="0" w:right="49" w:firstLine="851"/>
        <w:jc w:val="both"/>
      </w:pPr>
      <w:r>
        <w:t>Užsakovo</w:t>
      </w:r>
      <w:r w:rsidR="00BF4EE4">
        <w:t xml:space="preserve"> </w:t>
      </w:r>
      <w:r w:rsidR="007A5981">
        <w:t>S</w:t>
      </w:r>
      <w:r w:rsidR="00BF4EE4">
        <w:t xml:space="preserve">utartį administruojantis asmuo – </w:t>
      </w:r>
      <w:r w:rsidR="00D66BDB" w:rsidRPr="00D66BDB">
        <w:rPr>
          <w:bCs/>
          <w:color w:val="auto"/>
          <w:szCs w:val="20"/>
          <w:lang w:eastAsia="en-US"/>
        </w:rPr>
        <w:t>Bendrųjų reikalų skyriaus vedėja, Halina Žukovska tel.</w:t>
      </w:r>
      <w:r w:rsidR="00D66BDB" w:rsidRPr="00D66BDB">
        <w:rPr>
          <w:color w:val="auto"/>
          <w:szCs w:val="20"/>
          <w:lang w:eastAsia="en-US"/>
        </w:rPr>
        <w:t xml:space="preserve"> (8 5) 266 5787</w:t>
      </w:r>
      <w:r w:rsidR="00D66BDB" w:rsidRPr="00D66BDB">
        <w:rPr>
          <w:bCs/>
          <w:color w:val="auto"/>
          <w:szCs w:val="20"/>
          <w:lang w:eastAsia="en-US"/>
        </w:rPr>
        <w:t xml:space="preserve">, el. p. </w:t>
      </w:r>
      <w:hyperlink r:id="rId9" w:history="1">
        <w:r w:rsidR="00D66BDB" w:rsidRPr="00D66BDB">
          <w:rPr>
            <w:bCs/>
            <w:szCs w:val="20"/>
            <w:u w:val="single"/>
            <w:lang w:eastAsia="en-US"/>
          </w:rPr>
          <w:t>halina.zukovska@pylimas.lt</w:t>
        </w:r>
      </w:hyperlink>
      <w:r w:rsidR="00D66BDB" w:rsidRPr="00D66BDB">
        <w:rPr>
          <w:bCs/>
          <w:szCs w:val="20"/>
          <w:lang w:eastAsia="en-US"/>
        </w:rPr>
        <w:t>.</w:t>
      </w:r>
    </w:p>
    <w:p w14:paraId="435BCAC3" w14:textId="0E16F040" w:rsidR="00BF4EE4" w:rsidRDefault="00BF4EE4" w:rsidP="00BF4EE4">
      <w:pPr>
        <w:pStyle w:val="Default"/>
        <w:numPr>
          <w:ilvl w:val="1"/>
          <w:numId w:val="24"/>
        </w:numPr>
        <w:ind w:left="0" w:right="49" w:firstLine="851"/>
        <w:jc w:val="both"/>
      </w:pPr>
      <w:r>
        <w:t xml:space="preserve">Pasikeitus Šalių pavadinimams, adresams, telefonų numeriams, banko rekvizitams, </w:t>
      </w:r>
      <w:r w:rsidR="00E56194">
        <w:t>S</w:t>
      </w:r>
      <w:r>
        <w:t xml:space="preserve">utartį administruojantiems asmenims ar kitiems duomenims, </w:t>
      </w:r>
      <w:r w:rsidR="00E56194">
        <w:t>S</w:t>
      </w:r>
      <w:r>
        <w:t xml:space="preserve">utarties Šalys įsipareigoja per 3 (tris) darbo dienas nuo pasikeitimo raštu informuoti apie tai viena kitą. Šaliai informavus kitą Šalį apie </w:t>
      </w:r>
      <w:r>
        <w:lastRenderedPageBreak/>
        <w:t xml:space="preserve">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w:t>
      </w:r>
      <w:r w:rsidR="00E56194">
        <w:t>S</w:t>
      </w:r>
      <w:r>
        <w:t xml:space="preserve">utarties administravimą atsakingų asmenų kontaktus, neatitinka </w:t>
      </w:r>
      <w:r w:rsidR="00E56194">
        <w:t>S</w:t>
      </w:r>
      <w:r>
        <w:t xml:space="preserve">utarties sąlygų arba kad ji negavo pranešimų, siųstų jai pagal tuos rekvizitus ir (ar) už </w:t>
      </w:r>
      <w:r w:rsidR="00E56194">
        <w:t>S</w:t>
      </w:r>
      <w:r>
        <w:t>utarties administravimą atsakingų asmenų kontaktus.</w:t>
      </w:r>
    </w:p>
    <w:p w14:paraId="574A5122" w14:textId="0A74C848" w:rsidR="002A7CD2" w:rsidRDefault="002A7CD2" w:rsidP="002A7CD2">
      <w:pPr>
        <w:jc w:val="both"/>
        <w:rPr>
          <w:bCs/>
          <w:szCs w:val="24"/>
        </w:rPr>
      </w:pPr>
    </w:p>
    <w:p w14:paraId="12BA3EDE" w14:textId="77777777" w:rsidR="006723C3" w:rsidRDefault="006723C3" w:rsidP="006723C3">
      <w:pPr>
        <w:numPr>
          <w:ilvl w:val="0"/>
          <w:numId w:val="23"/>
        </w:numPr>
        <w:ind w:right="49"/>
        <w:jc w:val="center"/>
        <w:rPr>
          <w:b/>
          <w:bCs/>
        </w:rPr>
      </w:pPr>
      <w:r>
        <w:rPr>
          <w:b/>
          <w:bCs/>
        </w:rPr>
        <w:t xml:space="preserve">NENUGALIMA JĖGA </w:t>
      </w:r>
    </w:p>
    <w:p w14:paraId="0E0A731D" w14:textId="77777777" w:rsidR="006723C3" w:rsidRDefault="006723C3" w:rsidP="006723C3">
      <w:pPr>
        <w:ind w:left="1080" w:right="49"/>
        <w:rPr>
          <w:b/>
          <w:bCs/>
        </w:rPr>
      </w:pPr>
    </w:p>
    <w:p w14:paraId="41EED64F" w14:textId="03581B70" w:rsidR="006723C3" w:rsidRDefault="006723C3" w:rsidP="006723C3">
      <w:pPr>
        <w:pStyle w:val="Default"/>
        <w:numPr>
          <w:ilvl w:val="1"/>
          <w:numId w:val="25"/>
        </w:numPr>
        <w:ind w:left="0" w:right="49" w:firstLine="851"/>
        <w:jc w:val="both"/>
      </w:pPr>
      <w:r>
        <w:t xml:space="preserve">Šalis gali būti visiškai ar iš dalies atleidžiama nuo atsakomybės už </w:t>
      </w:r>
      <w:r w:rsidR="00E506BA">
        <w:t>S</w:t>
      </w:r>
      <w:r>
        <w:t>utarties nevykdymą dėl nenugalimos jėgos (</w:t>
      </w:r>
      <w:r>
        <w:rPr>
          <w:i/>
        </w:rPr>
        <w:t>force majeure</w:t>
      </w:r>
      <w:r>
        <w:t xml:space="preserve">) aplinkybių, atsiradusių po </w:t>
      </w:r>
      <w:r w:rsidR="00E506BA">
        <w:t>S</w:t>
      </w:r>
      <w:r>
        <w:t>utarties įsigaliojimo dienos bei nustatytų ir jas patyrusios Šalies įrodytų pagal Lietuvos Respublikos civilinį kodeksą, jeigu Šalis nedelsiant pranešė kitai Šaliai apie kliūtį bei jos poveikį įsipareigojimų vykdymui.</w:t>
      </w:r>
    </w:p>
    <w:p w14:paraId="02A06613" w14:textId="01FFAFF1" w:rsidR="006723C3" w:rsidRDefault="006723C3" w:rsidP="006723C3">
      <w:pPr>
        <w:pStyle w:val="Default"/>
        <w:numPr>
          <w:ilvl w:val="1"/>
          <w:numId w:val="25"/>
        </w:numPr>
        <w:ind w:left="0" w:right="49" w:firstLine="851"/>
        <w:jc w:val="both"/>
      </w:pPr>
      <w:r>
        <w:t>Nenugalima jėga (force majeure) nelaikoma tai, kad rinkoje nėra reikalingų prievolei vykdyti prekių, paslaugų ar darbų, Šalis neturi reikiamų finansinių išteklių arba Šalies kontrahentai pažeidžia savo prievoles. Nenugalima jėga (</w:t>
      </w:r>
      <w:r>
        <w:rPr>
          <w:i/>
        </w:rPr>
        <w:t>force majeure</w:t>
      </w:r>
      <w:r>
        <w:t xml:space="preserve">) taip pat nelaikomos Šalies veiklai turėjusios įtakos aplinkybės, į kurių galimybę Šalys, sudarydamos </w:t>
      </w:r>
      <w:r w:rsidR="00E506BA">
        <w:t>S</w:t>
      </w:r>
      <w:r>
        <w:t xml:space="preserve">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w:t>
      </w:r>
      <w:r w:rsidR="00E506BA">
        <w:t>S</w:t>
      </w:r>
      <w:r>
        <w:t>utarties sudarymo metu yra tikėtinos.</w:t>
      </w:r>
    </w:p>
    <w:p w14:paraId="5E78A46B" w14:textId="77777777" w:rsidR="006723C3" w:rsidRDefault="006723C3" w:rsidP="006723C3">
      <w:pPr>
        <w:pStyle w:val="Default"/>
        <w:numPr>
          <w:ilvl w:val="1"/>
          <w:numId w:val="25"/>
        </w:numPr>
        <w:ind w:left="0" w:right="49" w:firstLine="851"/>
        <w:jc w:val="both"/>
      </w:pPr>
      <w:r>
        <w:t>Nenugalimos jėgos aplinkybių sąvoka apibrėžiama ir Šalių teisės, pareigos ir atsakomybė esant šioms aplinkybėms reglamentuojamos Lietuvos Respublikos civilinio kodekso 6.212 straipsnyje bei „Atleidimo nuo atsakomybės esant nenugalimos jėgos (</w:t>
      </w:r>
      <w:r>
        <w:rPr>
          <w:i/>
        </w:rPr>
        <w:t>force majeure</w:t>
      </w:r>
      <w:r>
        <w:t>) aplinkybėms taisyklėse“ (1996 m. liepos 15 d. Lietuvos Respublikos Vyriausybės nutarimas Nr. 840 „Dėl Atleidimo nuo atsakomybės esant nenugalimos jėgos (</w:t>
      </w:r>
      <w:r>
        <w:rPr>
          <w:i/>
        </w:rPr>
        <w:t>force majeure</w:t>
      </w:r>
      <w:r>
        <w:t>) aplinkybėms taisyklių patvirtinimo“).</w:t>
      </w:r>
    </w:p>
    <w:p w14:paraId="55487B95" w14:textId="4615835F" w:rsidR="006723C3" w:rsidRDefault="006723C3" w:rsidP="006723C3">
      <w:pPr>
        <w:pStyle w:val="Default"/>
        <w:numPr>
          <w:ilvl w:val="1"/>
          <w:numId w:val="25"/>
        </w:numPr>
        <w:ind w:left="0" w:right="49" w:firstLine="851"/>
        <w:jc w:val="both"/>
      </w:pPr>
      <w:r>
        <w:t>Sutartis baigiasi kitos Šalies reikalavimu, kai ją įvykdyti kitai Šaliai neįmanoma dėl nenugalimos jėgos (</w:t>
      </w:r>
      <w:r>
        <w:rPr>
          <w:i/>
        </w:rPr>
        <w:t>force majeure</w:t>
      </w:r>
      <w:r>
        <w:t>).</w:t>
      </w:r>
    </w:p>
    <w:p w14:paraId="425DB571" w14:textId="77777777" w:rsidR="004C0380" w:rsidRDefault="004C0380" w:rsidP="004C0380">
      <w:pPr>
        <w:pStyle w:val="Default"/>
        <w:ind w:left="851" w:right="49"/>
        <w:jc w:val="both"/>
      </w:pPr>
    </w:p>
    <w:p w14:paraId="01DF07C5" w14:textId="77777777" w:rsidR="00A2212B" w:rsidRDefault="00A2212B" w:rsidP="00A2212B">
      <w:pPr>
        <w:numPr>
          <w:ilvl w:val="0"/>
          <w:numId w:val="25"/>
        </w:numPr>
        <w:ind w:right="-383"/>
        <w:jc w:val="center"/>
        <w:rPr>
          <w:b/>
          <w:szCs w:val="24"/>
        </w:rPr>
      </w:pPr>
      <w:r>
        <w:rPr>
          <w:b/>
          <w:szCs w:val="24"/>
        </w:rPr>
        <w:t>GINČŲ SPRENDIMO TVARKA</w:t>
      </w:r>
    </w:p>
    <w:p w14:paraId="6439B102" w14:textId="77777777" w:rsidR="00A2212B" w:rsidRDefault="00A2212B" w:rsidP="00A2212B">
      <w:pPr>
        <w:ind w:left="720" w:right="49"/>
        <w:rPr>
          <w:b/>
          <w:bCs/>
          <w:szCs w:val="24"/>
        </w:rPr>
      </w:pPr>
    </w:p>
    <w:p w14:paraId="14488C86" w14:textId="6A6C0DA6" w:rsidR="00A2212B" w:rsidRDefault="00A2212B" w:rsidP="00A2212B">
      <w:pPr>
        <w:numPr>
          <w:ilvl w:val="1"/>
          <w:numId w:val="25"/>
        </w:numPr>
        <w:ind w:left="0" w:right="49" w:firstLine="851"/>
        <w:jc w:val="both"/>
        <w:rPr>
          <w:szCs w:val="24"/>
        </w:rPr>
      </w:pPr>
      <w:r>
        <w:rPr>
          <w:szCs w:val="24"/>
        </w:rPr>
        <w:t xml:space="preserve">Sutarties Šalys visus ginčus stengiasi išspręsti derybomis. Kilus ginčui, </w:t>
      </w:r>
      <w:r w:rsidR="00C80398">
        <w:rPr>
          <w:szCs w:val="24"/>
        </w:rPr>
        <w:t>S</w:t>
      </w:r>
      <w:r>
        <w:rPr>
          <w:szCs w:val="24"/>
        </w:rPr>
        <w:t>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w:t>
      </w:r>
      <w:r>
        <w:rPr>
          <w:bCs/>
          <w:szCs w:val="24"/>
        </w:rPr>
        <w:t>,</w:t>
      </w:r>
      <w:r>
        <w:rPr>
          <w:b/>
          <w:bCs/>
          <w:szCs w:val="24"/>
        </w:rPr>
        <w:t xml:space="preserve"> </w:t>
      </w:r>
      <w:r>
        <w:rPr>
          <w:szCs w:val="24"/>
        </w:rPr>
        <w:t xml:space="preserve">pereiti prie kito ginčų sprendimo procedūros etapo. Visi ginčai, kylantys dėl šios </w:t>
      </w:r>
      <w:r w:rsidR="00C80398">
        <w:rPr>
          <w:szCs w:val="24"/>
        </w:rPr>
        <w:t>S</w:t>
      </w:r>
      <w:r>
        <w:rPr>
          <w:szCs w:val="24"/>
        </w:rPr>
        <w:t xml:space="preserve">utarties ar su ja susiję, nepavykus jų išspręsti derybų būdu, sprendžiami Lietuvos Respublikos civilinio proceso kodekso nustatyta tvarka teisme pagal </w:t>
      </w:r>
      <w:r w:rsidR="001272EF">
        <w:rPr>
          <w:szCs w:val="24"/>
        </w:rPr>
        <w:t>Užsakovo</w:t>
      </w:r>
      <w:r>
        <w:rPr>
          <w:szCs w:val="24"/>
        </w:rPr>
        <w:t xml:space="preserve"> buveinės vietą.</w:t>
      </w:r>
    </w:p>
    <w:p w14:paraId="3F586032" w14:textId="77777777" w:rsidR="00F220A8" w:rsidRDefault="00F220A8" w:rsidP="006723C3">
      <w:pPr>
        <w:ind w:right="49"/>
      </w:pPr>
    </w:p>
    <w:p w14:paraId="50BCEFAC" w14:textId="20069967" w:rsidR="00CC6BBD" w:rsidRDefault="00CC6BBD" w:rsidP="00A2212B">
      <w:pPr>
        <w:numPr>
          <w:ilvl w:val="0"/>
          <w:numId w:val="38"/>
        </w:numPr>
        <w:ind w:right="49"/>
        <w:jc w:val="center"/>
        <w:rPr>
          <w:b/>
        </w:rPr>
      </w:pPr>
      <w:r>
        <w:rPr>
          <w:b/>
        </w:rPr>
        <w:t>SUBTIEKĖJAI IR JŲ KEITIMO TVARKA</w:t>
      </w:r>
    </w:p>
    <w:p w14:paraId="3837C6BB" w14:textId="77777777" w:rsidR="004C0380" w:rsidRDefault="004C0380" w:rsidP="004C0380">
      <w:pPr>
        <w:ind w:left="1080" w:right="49"/>
        <w:rPr>
          <w:b/>
        </w:rPr>
      </w:pPr>
    </w:p>
    <w:p w14:paraId="5EDC2EDF" w14:textId="77777777" w:rsidR="00AB072C" w:rsidRPr="00AB072C" w:rsidRDefault="00AB072C" w:rsidP="00AB072C">
      <w:pPr>
        <w:pStyle w:val="ListParagraph"/>
        <w:numPr>
          <w:ilvl w:val="0"/>
          <w:numId w:val="25"/>
        </w:numPr>
        <w:autoSpaceDE w:val="0"/>
        <w:autoSpaceDN w:val="0"/>
        <w:adjustRightInd w:val="0"/>
        <w:ind w:right="49"/>
        <w:contextualSpacing w:val="0"/>
        <w:jc w:val="both"/>
        <w:rPr>
          <w:vanish/>
          <w:color w:val="000000"/>
          <w:szCs w:val="24"/>
          <w:lang w:eastAsia="lt-LT"/>
        </w:rPr>
      </w:pPr>
    </w:p>
    <w:p w14:paraId="637A9A93" w14:textId="10C189DC" w:rsidR="008E4E3B" w:rsidRDefault="008E4E3B" w:rsidP="00E06C0A">
      <w:pPr>
        <w:pStyle w:val="Default"/>
        <w:numPr>
          <w:ilvl w:val="1"/>
          <w:numId w:val="25"/>
        </w:numPr>
        <w:tabs>
          <w:tab w:val="left" w:pos="1418"/>
        </w:tabs>
        <w:ind w:left="0" w:right="49" w:firstLine="993"/>
        <w:jc w:val="both"/>
      </w:pPr>
      <w:r>
        <w:t xml:space="preserve">Sutarties sudarymo metu Rangovas </w:t>
      </w:r>
      <w:r w:rsidR="008E4229">
        <w:t>S</w:t>
      </w:r>
      <w:r>
        <w:t>utarties vykdymui subtiekėjų nepasitelkia ir ūkio subjektų pajėgumais nesiremia.</w:t>
      </w:r>
    </w:p>
    <w:p w14:paraId="2ADA4F27" w14:textId="27443E4B" w:rsidR="008E4E3B" w:rsidRDefault="008E4E3B" w:rsidP="00E06C0A">
      <w:pPr>
        <w:pStyle w:val="Default"/>
        <w:numPr>
          <w:ilvl w:val="1"/>
          <w:numId w:val="25"/>
        </w:numPr>
        <w:tabs>
          <w:tab w:val="left" w:pos="1418"/>
        </w:tabs>
        <w:ind w:left="0" w:right="49" w:firstLine="993"/>
        <w:jc w:val="both"/>
      </w:pPr>
      <w:r>
        <w:t xml:space="preserve">Jeigu Rangovas po </w:t>
      </w:r>
      <w:r w:rsidR="008E4229">
        <w:t>S</w:t>
      </w:r>
      <w:r>
        <w:t>utarties sudarymo (</w:t>
      </w:r>
      <w:r w:rsidR="008E4229">
        <w:t>S</w:t>
      </w:r>
      <w:r>
        <w:t xml:space="preserve">utarties vykdymo metu) norės pasitelkti subtiekėją (-us), Rangovas privalo apie tai iš anksto, tačiau ne vėliau kaip prieš 10 (dešimt) darbo dienų, raštu informuoti Užsakovą, pateikti išsamius argumentus, koks (-ie) subtiekėjas (-ai) ir kokiai įsipareigojimų daliai planuojamas (-i) pasitelkti. Jeigu Rangovas be Užsakovo rašytinio sutikimo pasitelks subtiekėją (-us), tai bus laikoma šios </w:t>
      </w:r>
      <w:r w:rsidR="008E4229">
        <w:t>S</w:t>
      </w:r>
      <w:r>
        <w:t xml:space="preserve">utarties pažeidimu ir Rangovas privalės sumokėti Užsakovui 100 Eur (vienas šimtas eurų)  dydžio baudą ir atlyginti kitus Užsakovo patirtus nuostolius. Tokiu atveju Užsakovas taip pat turės teisę vienašališkai nutraukti šią </w:t>
      </w:r>
      <w:r w:rsidR="008E4229">
        <w:t>S</w:t>
      </w:r>
      <w:r>
        <w:t>utartį. Atskiras susitarimas dėl subtiekėjų pasitelkimo nebus pasirašomas.</w:t>
      </w:r>
    </w:p>
    <w:p w14:paraId="141B4BAF" w14:textId="61FEEC4C" w:rsidR="008E4E3B" w:rsidRDefault="008E4E3B" w:rsidP="00E06C0A">
      <w:pPr>
        <w:pStyle w:val="Default"/>
        <w:numPr>
          <w:ilvl w:val="1"/>
          <w:numId w:val="25"/>
        </w:numPr>
        <w:tabs>
          <w:tab w:val="left" w:pos="1418"/>
        </w:tabs>
        <w:ind w:left="0" w:right="49" w:firstLine="993"/>
        <w:jc w:val="both"/>
      </w:pPr>
      <w:r>
        <w:lastRenderedPageBreak/>
        <w:t xml:space="preserve">Subtiekėjų pasitelkimas sudarius </w:t>
      </w:r>
      <w:r w:rsidR="008E4229">
        <w:t>S</w:t>
      </w:r>
      <w:r>
        <w:t xml:space="preserve">utartį nekeičia Rangovo atsakomybės Užsakovui dėl </w:t>
      </w:r>
      <w:r w:rsidR="008E4229">
        <w:t>S</w:t>
      </w:r>
      <w:r>
        <w:t xml:space="preserve">utarties įvykdymo. Rangovas visais atvejais lieka tiesiogiai ir asmeniškai atsakingas prieš Užsakovą už tinkamą įsipareigojimų atlikimą ir / ar bet kokią žalą (nuostolius), kuriuos Užsakovas ir / ar tretieji asmenys patiria dėl Rangovo ir / ar jo pasitelktų trečiųjų asmenų sutartinių įsipareigojimų pažeidimo. Subtiekimas nesukuria sutartinių santykių tarp Užsakovo  ir subtiekėjo. Rangovas atsako už savo pasitelktų subtiekėjų veiksmus ar neveikimą. </w:t>
      </w:r>
      <w:r w:rsidR="00E06C0A">
        <w:t>Užsakovo</w:t>
      </w:r>
      <w:r>
        <w:t xml:space="preserve"> sutikimas, kad sutartiniams įsipareigojimams vykdyti būtų pasitelkiamas subtiekėjas, neatleidžia </w:t>
      </w:r>
      <w:r w:rsidR="00E06C0A">
        <w:t>Rangovo</w:t>
      </w:r>
      <w:r>
        <w:t xml:space="preserve"> nuo jokių jo įsipareigojimų pagal </w:t>
      </w:r>
      <w:r w:rsidR="008E4229">
        <w:t>S</w:t>
      </w:r>
      <w:r>
        <w:t>utartį.</w:t>
      </w:r>
    </w:p>
    <w:p w14:paraId="76333B1C" w14:textId="4BBF3899" w:rsidR="008E4E3B" w:rsidRDefault="00E06C0A" w:rsidP="00E06C0A">
      <w:pPr>
        <w:pStyle w:val="Default"/>
        <w:numPr>
          <w:ilvl w:val="1"/>
          <w:numId w:val="25"/>
        </w:numPr>
        <w:tabs>
          <w:tab w:val="left" w:pos="1418"/>
        </w:tabs>
        <w:ind w:left="0" w:right="49" w:firstLine="993"/>
        <w:jc w:val="both"/>
      </w:pPr>
      <w:r>
        <w:t>Rangovas</w:t>
      </w:r>
      <w:r w:rsidR="008E4E3B">
        <w:t xml:space="preserve"> įsipareigoja užtikrinti, kad jo pasitelkti subtiekėjai atliks veiksmus, kurie atitiks </w:t>
      </w:r>
      <w:r>
        <w:t xml:space="preserve">Rangovo </w:t>
      </w:r>
      <w:r w:rsidR="008E4E3B">
        <w:t>pasiūlymą.</w:t>
      </w:r>
    </w:p>
    <w:p w14:paraId="266F8667" w14:textId="7B636819" w:rsidR="008E4E3B" w:rsidRDefault="00E06C0A" w:rsidP="00E06C0A">
      <w:pPr>
        <w:pStyle w:val="Default"/>
        <w:numPr>
          <w:ilvl w:val="1"/>
          <w:numId w:val="25"/>
        </w:numPr>
        <w:tabs>
          <w:tab w:val="left" w:pos="1418"/>
        </w:tabs>
        <w:ind w:left="0" w:right="49" w:firstLine="993"/>
        <w:jc w:val="both"/>
      </w:pPr>
      <w:r>
        <w:t>Rangovas</w:t>
      </w:r>
      <w:r w:rsidR="008E4E3B">
        <w:t xml:space="preserve"> turi užtikrinti, kad pasitelks tik tokius subtiekėjus, kurie turi teisę verstis ta veikla, kuriai jie pasitelkiami.</w:t>
      </w:r>
    </w:p>
    <w:p w14:paraId="510B569A" w14:textId="080206D0" w:rsidR="008E4E3B" w:rsidRDefault="008E4E3B" w:rsidP="00E06C0A">
      <w:pPr>
        <w:pStyle w:val="Default"/>
        <w:numPr>
          <w:ilvl w:val="1"/>
          <w:numId w:val="25"/>
        </w:numPr>
        <w:tabs>
          <w:tab w:val="left" w:pos="1418"/>
        </w:tabs>
        <w:ind w:left="0" w:right="49" w:firstLine="993"/>
        <w:jc w:val="both"/>
      </w:pPr>
      <w:r>
        <w:t>Vadovaujantis Viešųjų pirkimų įstatymo 88 str. 2 d. nuostatomis gali būti taikomas tiesioginis atsiskaitymas su subtiekėjais.</w:t>
      </w:r>
    </w:p>
    <w:p w14:paraId="2BEA40D0" w14:textId="15D81864" w:rsidR="00B36B0B" w:rsidRDefault="00B36B0B" w:rsidP="00B36B0B">
      <w:pPr>
        <w:tabs>
          <w:tab w:val="left" w:pos="0"/>
          <w:tab w:val="left" w:pos="851"/>
          <w:tab w:val="left" w:pos="1276"/>
        </w:tabs>
        <w:ind w:firstLine="851"/>
        <w:jc w:val="both"/>
      </w:pPr>
    </w:p>
    <w:p w14:paraId="001A2555" w14:textId="5EBE2111" w:rsidR="00E42259" w:rsidRDefault="00E42259" w:rsidP="00A2212B">
      <w:pPr>
        <w:pStyle w:val="ListParagraph"/>
        <w:numPr>
          <w:ilvl w:val="0"/>
          <w:numId w:val="31"/>
        </w:numPr>
        <w:ind w:right="49"/>
        <w:jc w:val="center"/>
        <w:rPr>
          <w:b/>
        </w:rPr>
      </w:pPr>
      <w:r>
        <w:rPr>
          <w:b/>
        </w:rPr>
        <w:t>ASMENS DUOMENŲ APSAUGA</w:t>
      </w:r>
    </w:p>
    <w:p w14:paraId="0AEA6EE6" w14:textId="77777777" w:rsidR="00E42259" w:rsidRDefault="00E42259" w:rsidP="00E42259">
      <w:pPr>
        <w:pStyle w:val="ListParagraph"/>
        <w:jc w:val="both"/>
        <w:rPr>
          <w:bCs/>
          <w:szCs w:val="24"/>
        </w:rPr>
      </w:pPr>
    </w:p>
    <w:p w14:paraId="3BF0BBED" w14:textId="77777777" w:rsidR="00A2212B" w:rsidRPr="00A2212B" w:rsidRDefault="00A2212B" w:rsidP="00A2212B">
      <w:pPr>
        <w:pStyle w:val="ListParagraph"/>
        <w:numPr>
          <w:ilvl w:val="0"/>
          <w:numId w:val="32"/>
        </w:numPr>
        <w:tabs>
          <w:tab w:val="left" w:pos="1276"/>
        </w:tabs>
        <w:jc w:val="both"/>
        <w:rPr>
          <w:bCs/>
          <w:vanish/>
          <w:szCs w:val="24"/>
        </w:rPr>
      </w:pPr>
    </w:p>
    <w:p w14:paraId="7743B4A2" w14:textId="77777777" w:rsidR="00A2212B" w:rsidRPr="00A2212B" w:rsidRDefault="00A2212B" w:rsidP="00A2212B">
      <w:pPr>
        <w:pStyle w:val="ListParagraph"/>
        <w:numPr>
          <w:ilvl w:val="0"/>
          <w:numId w:val="32"/>
        </w:numPr>
        <w:tabs>
          <w:tab w:val="left" w:pos="1276"/>
        </w:tabs>
        <w:jc w:val="both"/>
        <w:rPr>
          <w:bCs/>
          <w:vanish/>
          <w:szCs w:val="24"/>
        </w:rPr>
      </w:pPr>
    </w:p>
    <w:p w14:paraId="1E94FDD3" w14:textId="3B6D1C40" w:rsidR="00E42259" w:rsidRDefault="00E42259" w:rsidP="004459DB">
      <w:pPr>
        <w:pStyle w:val="ListParagraph"/>
        <w:numPr>
          <w:ilvl w:val="1"/>
          <w:numId w:val="32"/>
        </w:numPr>
        <w:tabs>
          <w:tab w:val="left" w:pos="1276"/>
          <w:tab w:val="left" w:pos="1418"/>
        </w:tabs>
        <w:ind w:left="0" w:firstLine="993"/>
        <w:jc w:val="both"/>
        <w:rPr>
          <w:bCs/>
          <w:szCs w:val="24"/>
        </w:rPr>
      </w:pPr>
      <w:r w:rsidRPr="00E42259">
        <w:rPr>
          <w:bCs/>
          <w:szCs w:val="24"/>
        </w:rPr>
        <w:t>Sutartyje ir jos prieduose nurodyti asmens duomenys (vardai, pavardės, kontaktinė informacija)</w:t>
      </w:r>
      <w:r w:rsidR="00FD4929">
        <w:rPr>
          <w:bCs/>
          <w:szCs w:val="24"/>
        </w:rPr>
        <w:t xml:space="preserve"> </w:t>
      </w:r>
      <w:r w:rsidRPr="00E42259">
        <w:rPr>
          <w:bCs/>
          <w:szCs w:val="24"/>
        </w:rPr>
        <w:t xml:space="preserve">gali būti naudojami tik nustatant šalių atsakingus asmenis už </w:t>
      </w:r>
      <w:r w:rsidR="008E4229">
        <w:rPr>
          <w:bCs/>
          <w:szCs w:val="24"/>
        </w:rPr>
        <w:t>S</w:t>
      </w:r>
      <w:r w:rsidRPr="00E42259">
        <w:rPr>
          <w:bCs/>
          <w:szCs w:val="24"/>
        </w:rPr>
        <w:t xml:space="preserve">utarties vykdymą ir bendrauti </w:t>
      </w:r>
      <w:r w:rsidR="008E4229">
        <w:rPr>
          <w:bCs/>
          <w:szCs w:val="24"/>
        </w:rPr>
        <w:t>S</w:t>
      </w:r>
      <w:r w:rsidRPr="00E42259">
        <w:rPr>
          <w:bCs/>
          <w:szCs w:val="24"/>
        </w:rPr>
        <w:t>utarties vykdymo klausimais.</w:t>
      </w:r>
    </w:p>
    <w:p w14:paraId="7B6BC869" w14:textId="27CD2945" w:rsidR="00E42259" w:rsidRDefault="00E42259" w:rsidP="004459DB">
      <w:pPr>
        <w:pStyle w:val="ListParagraph"/>
        <w:numPr>
          <w:ilvl w:val="1"/>
          <w:numId w:val="32"/>
        </w:numPr>
        <w:tabs>
          <w:tab w:val="left" w:pos="1276"/>
          <w:tab w:val="left" w:pos="1418"/>
        </w:tabs>
        <w:ind w:left="0" w:firstLine="993"/>
        <w:jc w:val="both"/>
        <w:rPr>
          <w:bCs/>
          <w:szCs w:val="24"/>
        </w:rPr>
      </w:pPr>
      <w:r w:rsidRPr="00E42259">
        <w:rPr>
          <w:bCs/>
          <w:szCs w:val="24"/>
        </w:rPr>
        <w:t xml:space="preserve">Sutarties šalys užtikrina, kad su asmens duomenimis tvarkomais vykdant sutartį susipažins tik tie asmenys, kuriems tai yra būtina vykdant įsipareigojimus pagal </w:t>
      </w:r>
      <w:r w:rsidR="008E4229">
        <w:rPr>
          <w:bCs/>
          <w:szCs w:val="24"/>
        </w:rPr>
        <w:t>S</w:t>
      </w:r>
      <w:r w:rsidRPr="00E42259">
        <w:rPr>
          <w:bCs/>
          <w:szCs w:val="24"/>
        </w:rPr>
        <w:t xml:space="preserve">utartį. </w:t>
      </w:r>
    </w:p>
    <w:p w14:paraId="238EDBB1" w14:textId="200A9BF5" w:rsidR="00E42259" w:rsidRDefault="00E42259" w:rsidP="004459DB">
      <w:pPr>
        <w:pStyle w:val="ListParagraph"/>
        <w:numPr>
          <w:ilvl w:val="1"/>
          <w:numId w:val="32"/>
        </w:numPr>
        <w:tabs>
          <w:tab w:val="left" w:pos="1276"/>
          <w:tab w:val="left" w:pos="1418"/>
        </w:tabs>
        <w:ind w:left="0" w:firstLine="993"/>
        <w:jc w:val="both"/>
        <w:rPr>
          <w:bCs/>
          <w:szCs w:val="24"/>
        </w:rPr>
      </w:pPr>
      <w:r w:rsidRPr="00E42259">
        <w:rPr>
          <w:bCs/>
          <w:szCs w:val="24"/>
        </w:rPr>
        <w:t xml:space="preserve">Sutartyje ir jos prieduose nurodyti asmens duomenys be atskiro kitos </w:t>
      </w:r>
      <w:r w:rsidR="006A5671">
        <w:rPr>
          <w:bCs/>
          <w:szCs w:val="24"/>
        </w:rPr>
        <w:t>Š</w:t>
      </w:r>
      <w:r w:rsidRPr="00E42259">
        <w:rPr>
          <w:bCs/>
          <w:szCs w:val="24"/>
        </w:rPr>
        <w:t xml:space="preserve">alies sutikimo negali būti perduoti tretiesiems asmenims, išskyrus </w:t>
      </w:r>
      <w:r w:rsidR="006A5671">
        <w:rPr>
          <w:bCs/>
          <w:szCs w:val="24"/>
        </w:rPr>
        <w:t>Rangovo</w:t>
      </w:r>
      <w:r w:rsidRPr="00E42259">
        <w:rPr>
          <w:bCs/>
          <w:szCs w:val="24"/>
        </w:rPr>
        <w:t xml:space="preserve"> įvardintus sub</w:t>
      </w:r>
      <w:r w:rsidR="006A5671">
        <w:rPr>
          <w:bCs/>
          <w:szCs w:val="24"/>
        </w:rPr>
        <w:t>rangovus</w:t>
      </w:r>
      <w:r w:rsidRPr="00E42259">
        <w:rPr>
          <w:bCs/>
          <w:szCs w:val="24"/>
        </w:rPr>
        <w:t xml:space="preserve"> (jei tokie nurodyti), kurie yra pasitelkiami </w:t>
      </w:r>
      <w:r w:rsidR="008E4229">
        <w:rPr>
          <w:bCs/>
          <w:szCs w:val="24"/>
        </w:rPr>
        <w:t>S</w:t>
      </w:r>
      <w:r w:rsidRPr="00E42259">
        <w:rPr>
          <w:bCs/>
          <w:szCs w:val="24"/>
        </w:rPr>
        <w:t xml:space="preserve">utarties vykdymui ir tik tais atvejais, kai tai yra būtina </w:t>
      </w:r>
      <w:r w:rsidR="008E4229">
        <w:rPr>
          <w:bCs/>
          <w:szCs w:val="24"/>
        </w:rPr>
        <w:t>S</w:t>
      </w:r>
      <w:r w:rsidRPr="00E42259">
        <w:rPr>
          <w:bCs/>
          <w:szCs w:val="24"/>
        </w:rPr>
        <w:t xml:space="preserve">utarties vykdymui arba tokių duomenų neatskleidimas sukeltų itin didelius sunkumus vykdant </w:t>
      </w:r>
      <w:r w:rsidR="008E4229">
        <w:rPr>
          <w:bCs/>
          <w:szCs w:val="24"/>
        </w:rPr>
        <w:t>S</w:t>
      </w:r>
      <w:r w:rsidRPr="00E42259">
        <w:rPr>
          <w:bCs/>
          <w:szCs w:val="24"/>
        </w:rPr>
        <w:t>utartį. Jei sub</w:t>
      </w:r>
      <w:r w:rsidR="006A5671">
        <w:rPr>
          <w:bCs/>
          <w:szCs w:val="24"/>
        </w:rPr>
        <w:t>rangovas</w:t>
      </w:r>
      <w:r w:rsidRPr="00E42259">
        <w:rPr>
          <w:bCs/>
          <w:szCs w:val="24"/>
        </w:rPr>
        <w:t xml:space="preserve"> </w:t>
      </w:r>
      <w:r w:rsidR="008E4229">
        <w:rPr>
          <w:bCs/>
          <w:szCs w:val="24"/>
        </w:rPr>
        <w:t>S</w:t>
      </w:r>
      <w:r w:rsidRPr="00E42259">
        <w:rPr>
          <w:bCs/>
          <w:szCs w:val="24"/>
        </w:rPr>
        <w:t xml:space="preserve">utartyje numatyta tvarka yra keičiamas, turi būti gautas atskiras kitos Šalies sutikimas dėl duomenų perdavimo. </w:t>
      </w:r>
    </w:p>
    <w:p w14:paraId="6A77833A" w14:textId="780F419F" w:rsidR="00E42259" w:rsidRDefault="00E42259" w:rsidP="004459DB">
      <w:pPr>
        <w:pStyle w:val="ListParagraph"/>
        <w:numPr>
          <w:ilvl w:val="1"/>
          <w:numId w:val="32"/>
        </w:numPr>
        <w:tabs>
          <w:tab w:val="left" w:pos="1276"/>
          <w:tab w:val="left" w:pos="1418"/>
        </w:tabs>
        <w:ind w:left="0" w:firstLine="993"/>
        <w:jc w:val="both"/>
        <w:rPr>
          <w:bCs/>
          <w:szCs w:val="24"/>
        </w:rPr>
      </w:pPr>
      <w:r w:rsidRPr="00E42259">
        <w:rPr>
          <w:bCs/>
          <w:szCs w:val="24"/>
        </w:rPr>
        <w:t xml:space="preserve">Šalys įsipareigoja laikytis 2016 m. balandžio 27 d. Europos Parlamento ir Tarybos reglamento (ES) 2016/679 dėl fizinių asmenų apsaugos tvarkant duomenis ir dėl laisvo tokių duomenų judėjimo, kuriuo panaikinama Direktyva 95/46 EB, Lietuvos Respublikos duomenų teisinės apsaugos įstatymo ir kitų teisės aktų, reglamentuojančių asmens duomenų tvarkymą ir apsaugą, reikalavimų, jeigu </w:t>
      </w:r>
      <w:r w:rsidR="008E4229">
        <w:rPr>
          <w:bCs/>
          <w:szCs w:val="24"/>
        </w:rPr>
        <w:t>S</w:t>
      </w:r>
      <w:r w:rsidRPr="00E42259">
        <w:rPr>
          <w:bCs/>
          <w:szCs w:val="24"/>
        </w:rPr>
        <w:t>utarties vykdymui gauna informaciją ar duomenis, kuriuose yra asmens duomenų.</w:t>
      </w:r>
    </w:p>
    <w:p w14:paraId="60521C72" w14:textId="159AC215" w:rsidR="00E42259" w:rsidRPr="00E42259" w:rsidRDefault="006A5671" w:rsidP="004459DB">
      <w:pPr>
        <w:pStyle w:val="ListParagraph"/>
        <w:numPr>
          <w:ilvl w:val="1"/>
          <w:numId w:val="32"/>
        </w:numPr>
        <w:tabs>
          <w:tab w:val="left" w:pos="1276"/>
          <w:tab w:val="left" w:pos="1418"/>
        </w:tabs>
        <w:ind w:left="0" w:firstLine="993"/>
        <w:jc w:val="both"/>
        <w:rPr>
          <w:bCs/>
          <w:szCs w:val="24"/>
        </w:rPr>
      </w:pPr>
      <w:r>
        <w:rPr>
          <w:bCs/>
          <w:szCs w:val="24"/>
        </w:rPr>
        <w:t>Užsakovas</w:t>
      </w:r>
      <w:r w:rsidR="00E42259" w:rsidRPr="00E42259">
        <w:rPr>
          <w:bCs/>
          <w:szCs w:val="24"/>
        </w:rPr>
        <w:t xml:space="preserve"> ir </w:t>
      </w:r>
      <w:r>
        <w:rPr>
          <w:bCs/>
          <w:szCs w:val="24"/>
        </w:rPr>
        <w:t>Rangovas</w:t>
      </w:r>
      <w:r w:rsidR="00E42259" w:rsidRPr="00E42259">
        <w:rPr>
          <w:bCs/>
          <w:szCs w:val="24"/>
        </w:rPr>
        <w:t xml:space="preserve"> privalo nedelsiant pranešti vienas kitam, jei jiems tapo žinoma, kad informacija buvo atskleista tretiesiems asmenims.</w:t>
      </w:r>
    </w:p>
    <w:p w14:paraId="1EED1A91" w14:textId="77777777" w:rsidR="00531E74" w:rsidRDefault="00531E74" w:rsidP="00FD4929">
      <w:pPr>
        <w:tabs>
          <w:tab w:val="left" w:pos="0"/>
          <w:tab w:val="left" w:pos="851"/>
          <w:tab w:val="left" w:pos="1276"/>
        </w:tabs>
        <w:jc w:val="both"/>
      </w:pPr>
    </w:p>
    <w:p w14:paraId="047BB9B0" w14:textId="4D96ADB0" w:rsidR="00E42259" w:rsidRDefault="00E42259" w:rsidP="00A2212B">
      <w:pPr>
        <w:numPr>
          <w:ilvl w:val="0"/>
          <w:numId w:val="28"/>
        </w:numPr>
        <w:ind w:right="-383"/>
        <w:jc w:val="center"/>
        <w:rPr>
          <w:b/>
          <w:szCs w:val="24"/>
        </w:rPr>
      </w:pPr>
      <w:r>
        <w:rPr>
          <w:b/>
          <w:szCs w:val="24"/>
        </w:rPr>
        <w:t>SUTARTIES GALIOJIMAS, SUTARTIES NUTRAUKIMO TVARKA</w:t>
      </w:r>
    </w:p>
    <w:p w14:paraId="198F3A7B" w14:textId="77777777" w:rsidR="00E42259" w:rsidRDefault="00E42259" w:rsidP="00E42259">
      <w:pPr>
        <w:ind w:left="720" w:right="49"/>
        <w:rPr>
          <w:b/>
          <w:szCs w:val="24"/>
        </w:rPr>
      </w:pPr>
    </w:p>
    <w:p w14:paraId="14EBDE51" w14:textId="544D225A" w:rsidR="00092ED3" w:rsidRPr="00092ED3" w:rsidRDefault="00092ED3" w:rsidP="004459DB">
      <w:pPr>
        <w:pStyle w:val="ListParagraph"/>
        <w:numPr>
          <w:ilvl w:val="1"/>
          <w:numId w:val="28"/>
        </w:numPr>
        <w:tabs>
          <w:tab w:val="left" w:pos="1560"/>
        </w:tabs>
        <w:ind w:left="0" w:firstLine="993"/>
        <w:jc w:val="both"/>
        <w:rPr>
          <w:bCs/>
          <w:szCs w:val="24"/>
        </w:rPr>
      </w:pPr>
      <w:r w:rsidRPr="00092ED3">
        <w:rPr>
          <w:bCs/>
          <w:szCs w:val="24"/>
        </w:rPr>
        <w:t xml:space="preserve">Sutartis įsigalioja </w:t>
      </w:r>
      <w:r>
        <w:rPr>
          <w:bCs/>
          <w:szCs w:val="24"/>
        </w:rPr>
        <w:t>Š</w:t>
      </w:r>
      <w:r w:rsidRPr="00092ED3">
        <w:rPr>
          <w:bCs/>
          <w:szCs w:val="24"/>
        </w:rPr>
        <w:t xml:space="preserve">alims ją pasirašius ir galioja </w:t>
      </w:r>
      <w:r w:rsidR="00264E29">
        <w:rPr>
          <w:bCs/>
          <w:szCs w:val="24"/>
        </w:rPr>
        <w:t xml:space="preserve">2 mėnesius, tačiau bet kokiu atveju </w:t>
      </w:r>
      <w:r w:rsidRPr="00092ED3">
        <w:rPr>
          <w:bCs/>
          <w:szCs w:val="24"/>
        </w:rPr>
        <w:t xml:space="preserve">iki visiško šalių sutartinių įsipareigojimų įvykdymo. </w:t>
      </w:r>
      <w:r w:rsidRPr="00092ED3">
        <w:rPr>
          <w:rFonts w:eastAsia="Verdana"/>
        </w:rPr>
        <w:t>Sutarčiai nustojus galioti, lieka galioti Sutarties sąlygos, susijusios su taikoma garantija ir garantinio laikotarpio įsipareigojimais, su atsiskaitymais, nuostolių, baudų, delspinigių mokėjimu ir ginčų sprendimo tvarka.</w:t>
      </w:r>
    </w:p>
    <w:p w14:paraId="685FD18B" w14:textId="0281FC13" w:rsidR="00925A21" w:rsidRDefault="00E42259" w:rsidP="004459DB">
      <w:pPr>
        <w:numPr>
          <w:ilvl w:val="1"/>
          <w:numId w:val="28"/>
        </w:numPr>
        <w:tabs>
          <w:tab w:val="left" w:pos="1418"/>
          <w:tab w:val="left" w:pos="1560"/>
        </w:tabs>
        <w:ind w:left="0" w:right="49" w:firstLine="993"/>
        <w:jc w:val="both"/>
        <w:rPr>
          <w:bCs/>
          <w:szCs w:val="24"/>
        </w:rPr>
      </w:pPr>
      <w:r>
        <w:rPr>
          <w:szCs w:val="24"/>
        </w:rPr>
        <w:t xml:space="preserve">Nė viena iš Šalių neturi teisės perduoti trečiajam asmeniui teisių ir įsipareigojimų pagal </w:t>
      </w:r>
      <w:r w:rsidR="005B42F2">
        <w:rPr>
          <w:szCs w:val="24"/>
        </w:rPr>
        <w:t>S</w:t>
      </w:r>
      <w:r>
        <w:rPr>
          <w:szCs w:val="24"/>
        </w:rPr>
        <w:t>utartį be rašytinio kitos Šalies sutikimo.</w:t>
      </w:r>
    </w:p>
    <w:p w14:paraId="100C559A" w14:textId="2E2BC152" w:rsidR="00925A21" w:rsidRDefault="00925A21" w:rsidP="004459DB">
      <w:pPr>
        <w:numPr>
          <w:ilvl w:val="1"/>
          <w:numId w:val="28"/>
        </w:numPr>
        <w:tabs>
          <w:tab w:val="left" w:pos="1418"/>
          <w:tab w:val="left" w:pos="1560"/>
        </w:tabs>
        <w:ind w:left="0" w:right="49" w:firstLine="993"/>
        <w:jc w:val="both"/>
        <w:rPr>
          <w:bCs/>
          <w:szCs w:val="24"/>
        </w:rPr>
      </w:pPr>
      <w:r w:rsidRPr="00925A21">
        <w:rPr>
          <w:bCs/>
          <w:szCs w:val="24"/>
        </w:rPr>
        <w:t xml:space="preserve">Sutarties įvykdymo užtikrinimas – netesybos. </w:t>
      </w:r>
      <w:r w:rsidR="00BC7492">
        <w:rPr>
          <w:bCs/>
          <w:szCs w:val="24"/>
        </w:rPr>
        <w:t>Užsakovui</w:t>
      </w:r>
      <w:r w:rsidRPr="00925A21">
        <w:rPr>
          <w:bCs/>
          <w:szCs w:val="24"/>
        </w:rPr>
        <w:t xml:space="preserve"> nutraukus </w:t>
      </w:r>
      <w:r w:rsidR="00BC7492">
        <w:rPr>
          <w:bCs/>
          <w:szCs w:val="24"/>
        </w:rPr>
        <w:t>S</w:t>
      </w:r>
      <w:r w:rsidRPr="00925A21">
        <w:rPr>
          <w:bCs/>
          <w:szCs w:val="24"/>
        </w:rPr>
        <w:t xml:space="preserve">utartį dėl </w:t>
      </w:r>
      <w:r w:rsidR="00BC7492">
        <w:rPr>
          <w:bCs/>
          <w:szCs w:val="24"/>
        </w:rPr>
        <w:t>Rangovo</w:t>
      </w:r>
      <w:r w:rsidRPr="00925A21">
        <w:rPr>
          <w:bCs/>
          <w:szCs w:val="24"/>
        </w:rPr>
        <w:t xml:space="preserve"> kaltės arba </w:t>
      </w:r>
      <w:r w:rsidR="00BC7492">
        <w:rPr>
          <w:bCs/>
          <w:szCs w:val="24"/>
        </w:rPr>
        <w:t>Rangovui</w:t>
      </w:r>
      <w:r w:rsidRPr="00925A21">
        <w:rPr>
          <w:bCs/>
          <w:szCs w:val="24"/>
        </w:rPr>
        <w:t xml:space="preserve"> nevykdant ar netinkamai vykdant </w:t>
      </w:r>
      <w:r w:rsidR="00BC7492">
        <w:rPr>
          <w:bCs/>
          <w:szCs w:val="24"/>
        </w:rPr>
        <w:t>S</w:t>
      </w:r>
      <w:r w:rsidRPr="00925A21">
        <w:rPr>
          <w:bCs/>
          <w:szCs w:val="24"/>
        </w:rPr>
        <w:t xml:space="preserve">utartį, </w:t>
      </w:r>
      <w:r w:rsidR="00BC7492">
        <w:rPr>
          <w:bCs/>
          <w:szCs w:val="24"/>
        </w:rPr>
        <w:t>Rangovas</w:t>
      </w:r>
      <w:r w:rsidRPr="00925A21">
        <w:rPr>
          <w:bCs/>
          <w:szCs w:val="24"/>
        </w:rPr>
        <w:t xml:space="preserve">, </w:t>
      </w:r>
      <w:r w:rsidR="00BC7492">
        <w:rPr>
          <w:bCs/>
          <w:szCs w:val="24"/>
        </w:rPr>
        <w:t xml:space="preserve">Užsakovui </w:t>
      </w:r>
      <w:r w:rsidRPr="00925A21">
        <w:rPr>
          <w:bCs/>
          <w:szCs w:val="24"/>
        </w:rPr>
        <w:t xml:space="preserve">pareikalavus, per 10 (dešimt) kalendorinių dienų nuo pareikalavimo išsiuntimo turi sumokėti </w:t>
      </w:r>
      <w:r w:rsidR="00BC7492">
        <w:rPr>
          <w:bCs/>
          <w:szCs w:val="24"/>
        </w:rPr>
        <w:t>Užsakovui</w:t>
      </w:r>
      <w:r w:rsidRPr="00925A21">
        <w:rPr>
          <w:bCs/>
          <w:szCs w:val="24"/>
        </w:rPr>
        <w:t xml:space="preserve"> baudą – 10 (dešimt) proc. nuo </w:t>
      </w:r>
      <w:r w:rsidR="00BC7492">
        <w:rPr>
          <w:bCs/>
          <w:szCs w:val="24"/>
        </w:rPr>
        <w:t>S</w:t>
      </w:r>
      <w:r w:rsidRPr="00925A21">
        <w:rPr>
          <w:bCs/>
          <w:szCs w:val="24"/>
        </w:rPr>
        <w:t>utarties vertės</w:t>
      </w:r>
      <w:r w:rsidR="00FD4929">
        <w:rPr>
          <w:bCs/>
          <w:szCs w:val="24"/>
        </w:rPr>
        <w:t xml:space="preserve"> </w:t>
      </w:r>
      <w:r w:rsidRPr="00925A21">
        <w:rPr>
          <w:bCs/>
          <w:szCs w:val="24"/>
        </w:rPr>
        <w:t xml:space="preserve">su PVM. Baudos sumokėjimas neatleidžia </w:t>
      </w:r>
      <w:r w:rsidR="00BC7492">
        <w:rPr>
          <w:bCs/>
          <w:szCs w:val="24"/>
        </w:rPr>
        <w:t>Rangovo</w:t>
      </w:r>
      <w:r w:rsidRPr="00925A21">
        <w:rPr>
          <w:bCs/>
          <w:szCs w:val="24"/>
        </w:rPr>
        <w:t xml:space="preserve"> nuo pareigos atlyginti tiesioginius </w:t>
      </w:r>
      <w:r w:rsidR="00BC7492">
        <w:rPr>
          <w:bCs/>
          <w:szCs w:val="24"/>
        </w:rPr>
        <w:t>Užsakovo</w:t>
      </w:r>
      <w:r w:rsidRPr="00925A21">
        <w:rPr>
          <w:bCs/>
          <w:szCs w:val="24"/>
        </w:rPr>
        <w:t xml:space="preserve"> patirtus nuostolius, </w:t>
      </w:r>
      <w:r w:rsidR="00BC7492">
        <w:rPr>
          <w:bCs/>
          <w:szCs w:val="24"/>
        </w:rPr>
        <w:t>Rangovui</w:t>
      </w:r>
      <w:r w:rsidRPr="00925A21">
        <w:rPr>
          <w:bCs/>
          <w:szCs w:val="24"/>
        </w:rPr>
        <w:t xml:space="preserve"> nevykdant ar netinkamai vykdant </w:t>
      </w:r>
      <w:r w:rsidR="00BC7492">
        <w:rPr>
          <w:bCs/>
          <w:szCs w:val="24"/>
        </w:rPr>
        <w:t>S</w:t>
      </w:r>
      <w:r w:rsidRPr="00925A21">
        <w:rPr>
          <w:bCs/>
          <w:szCs w:val="24"/>
        </w:rPr>
        <w:t>utartį, tiek, kiek patirti nuostoliai viršija baudą.</w:t>
      </w:r>
    </w:p>
    <w:p w14:paraId="05D4989C" w14:textId="692F5508" w:rsidR="00E42259" w:rsidRPr="00925A21" w:rsidRDefault="00925A21" w:rsidP="004459DB">
      <w:pPr>
        <w:numPr>
          <w:ilvl w:val="1"/>
          <w:numId w:val="28"/>
        </w:numPr>
        <w:tabs>
          <w:tab w:val="left" w:pos="1418"/>
          <w:tab w:val="left" w:pos="1560"/>
        </w:tabs>
        <w:ind w:left="0" w:right="49" w:firstLine="993"/>
        <w:jc w:val="both"/>
        <w:rPr>
          <w:bCs/>
          <w:szCs w:val="24"/>
        </w:rPr>
      </w:pPr>
      <w:r w:rsidRPr="00925A21">
        <w:rPr>
          <w:bCs/>
          <w:szCs w:val="24"/>
        </w:rPr>
        <w:t xml:space="preserve">Sutarties sąlygos sutarties galiojimo laikotarpiu gali būti keičiamos vadovaujantis Viešųjų pirkimų įstatymo 89 straipsnio nuostatomis taip, kad nebūtų pažeisti Viešųjų pirkimų įstatymo 17 straipsnyje nustatyti principai bei tikslai. Šalių valia turi būti įforminama protokolu arba </w:t>
      </w:r>
      <w:r w:rsidRPr="00925A21">
        <w:rPr>
          <w:bCs/>
          <w:szCs w:val="24"/>
        </w:rPr>
        <w:lastRenderedPageBreak/>
        <w:t xml:space="preserve">papildomu susitarimu prie </w:t>
      </w:r>
      <w:r w:rsidR="00BC7492">
        <w:rPr>
          <w:bCs/>
          <w:szCs w:val="24"/>
        </w:rPr>
        <w:t>S</w:t>
      </w:r>
      <w:r w:rsidRPr="00925A21">
        <w:rPr>
          <w:bCs/>
          <w:szCs w:val="24"/>
        </w:rPr>
        <w:t xml:space="preserve">utarties, pasirašomu abiejų šalių, kuris tampa neatskiriama </w:t>
      </w:r>
      <w:r w:rsidR="00BC7492">
        <w:rPr>
          <w:bCs/>
          <w:szCs w:val="24"/>
        </w:rPr>
        <w:t>S</w:t>
      </w:r>
      <w:r w:rsidRPr="00925A21">
        <w:rPr>
          <w:bCs/>
          <w:szCs w:val="24"/>
        </w:rPr>
        <w:t>utarties dalimi.</w:t>
      </w:r>
    </w:p>
    <w:p w14:paraId="2B3F09FD" w14:textId="40EA6A35" w:rsidR="000C7980" w:rsidRPr="000C7980" w:rsidRDefault="00BC7492" w:rsidP="000C7980">
      <w:pPr>
        <w:numPr>
          <w:ilvl w:val="1"/>
          <w:numId w:val="28"/>
        </w:numPr>
        <w:tabs>
          <w:tab w:val="left" w:pos="1418"/>
        </w:tabs>
        <w:ind w:left="0" w:right="49" w:firstLine="851"/>
        <w:jc w:val="both"/>
        <w:rPr>
          <w:bCs/>
          <w:szCs w:val="24"/>
        </w:rPr>
      </w:pPr>
      <w:r>
        <w:rPr>
          <w:szCs w:val="24"/>
        </w:rPr>
        <w:t>Užsakovas</w:t>
      </w:r>
      <w:r w:rsidR="000C7980">
        <w:rPr>
          <w:szCs w:val="24"/>
        </w:rPr>
        <w:t xml:space="preserve"> turi teisę nutraukti </w:t>
      </w:r>
      <w:r>
        <w:rPr>
          <w:szCs w:val="24"/>
        </w:rPr>
        <w:t>S</w:t>
      </w:r>
      <w:r w:rsidR="000C7980">
        <w:rPr>
          <w:szCs w:val="24"/>
        </w:rPr>
        <w:t xml:space="preserve">utartį vienašališkai, įspėdamas </w:t>
      </w:r>
      <w:r>
        <w:rPr>
          <w:szCs w:val="24"/>
        </w:rPr>
        <w:t>Rangovą</w:t>
      </w:r>
      <w:r w:rsidR="000C7980">
        <w:rPr>
          <w:szCs w:val="24"/>
        </w:rPr>
        <w:t xml:space="preserve"> raštu prieš 10 (dešimt) kalendorinių dienų iki </w:t>
      </w:r>
      <w:r>
        <w:rPr>
          <w:szCs w:val="24"/>
        </w:rPr>
        <w:t>S</w:t>
      </w:r>
      <w:r w:rsidR="000C7980">
        <w:rPr>
          <w:szCs w:val="24"/>
        </w:rPr>
        <w:t xml:space="preserve">utarties nutraukimo, jeigu </w:t>
      </w:r>
      <w:r>
        <w:rPr>
          <w:bCs/>
          <w:szCs w:val="24"/>
        </w:rPr>
        <w:t>Rangovas</w:t>
      </w:r>
      <w:r w:rsidR="000C7980">
        <w:rPr>
          <w:szCs w:val="24"/>
        </w:rPr>
        <w:t xml:space="preserve"> nevykdo savo sutartinių įsipareigojimų arba vykdo juos kitomis sąlygomis, negu buvo nurodyta </w:t>
      </w:r>
      <w:r>
        <w:rPr>
          <w:szCs w:val="24"/>
        </w:rPr>
        <w:t>darbų</w:t>
      </w:r>
      <w:r w:rsidR="000C7980">
        <w:rPr>
          <w:szCs w:val="24"/>
        </w:rPr>
        <w:t xml:space="preserve"> viešojo pirkimo konkurso sąlygose ir </w:t>
      </w:r>
      <w:r>
        <w:rPr>
          <w:szCs w:val="24"/>
        </w:rPr>
        <w:t>S</w:t>
      </w:r>
      <w:r w:rsidR="000C7980">
        <w:rPr>
          <w:szCs w:val="24"/>
        </w:rPr>
        <w:t xml:space="preserve">utartyje </w:t>
      </w:r>
      <w:r w:rsidR="000C7980" w:rsidRPr="00C74694">
        <w:rPr>
          <w:szCs w:val="24"/>
        </w:rPr>
        <w:t xml:space="preserve">(įskaitant, bet neapsiribojant </w:t>
      </w:r>
      <w:r w:rsidRPr="00C74694">
        <w:rPr>
          <w:szCs w:val="24"/>
        </w:rPr>
        <w:t>darbų atlikimo</w:t>
      </w:r>
      <w:r w:rsidR="000C7980" w:rsidRPr="00C74694">
        <w:rPr>
          <w:szCs w:val="24"/>
        </w:rPr>
        <w:t xml:space="preserve"> termin</w:t>
      </w:r>
      <w:r w:rsidRPr="00C74694">
        <w:rPr>
          <w:szCs w:val="24"/>
        </w:rPr>
        <w:t>u</w:t>
      </w:r>
      <w:r w:rsidR="000C7980" w:rsidRPr="00C74694">
        <w:rPr>
          <w:szCs w:val="24"/>
        </w:rPr>
        <w:t>, nurodyt</w:t>
      </w:r>
      <w:r w:rsidRPr="00C74694">
        <w:rPr>
          <w:szCs w:val="24"/>
        </w:rPr>
        <w:t>u</w:t>
      </w:r>
      <w:r w:rsidR="000C7980" w:rsidRPr="00C74694">
        <w:rPr>
          <w:szCs w:val="24"/>
        </w:rPr>
        <w:t xml:space="preserve"> </w:t>
      </w:r>
      <w:r w:rsidR="00E61C07" w:rsidRPr="00C74694">
        <w:rPr>
          <w:szCs w:val="24"/>
        </w:rPr>
        <w:t>S</w:t>
      </w:r>
      <w:r w:rsidR="000C7980" w:rsidRPr="00C74694">
        <w:rPr>
          <w:szCs w:val="24"/>
        </w:rPr>
        <w:t xml:space="preserve">utartyje praleidimą, jei terminas praleidžiamas </w:t>
      </w:r>
      <w:r w:rsidR="00E61C07" w:rsidRPr="00C74694">
        <w:rPr>
          <w:szCs w:val="24"/>
        </w:rPr>
        <w:t>daugiau nei nurodyta Sutarties 3.3. papunktyje</w:t>
      </w:r>
      <w:r w:rsidR="000C7980" w:rsidRPr="00C74694">
        <w:rPr>
          <w:szCs w:val="24"/>
        </w:rPr>
        <w:t xml:space="preserve">). </w:t>
      </w:r>
      <w:r w:rsidR="000C7980">
        <w:rPr>
          <w:szCs w:val="24"/>
        </w:rPr>
        <w:t xml:space="preserve">Jeigu </w:t>
      </w:r>
      <w:r>
        <w:rPr>
          <w:szCs w:val="24"/>
        </w:rPr>
        <w:t>S</w:t>
      </w:r>
      <w:r w:rsidR="000C7980">
        <w:rPr>
          <w:szCs w:val="24"/>
        </w:rPr>
        <w:t xml:space="preserve">utartį </w:t>
      </w:r>
      <w:r>
        <w:rPr>
          <w:szCs w:val="24"/>
        </w:rPr>
        <w:t>Užsakovas</w:t>
      </w:r>
      <w:r w:rsidR="000C7980">
        <w:rPr>
          <w:szCs w:val="24"/>
        </w:rPr>
        <w:t xml:space="preserve"> nutraukia vienašališkai </w:t>
      </w:r>
      <w:r>
        <w:rPr>
          <w:szCs w:val="24"/>
        </w:rPr>
        <w:t>Rangovui</w:t>
      </w:r>
      <w:r w:rsidR="000C7980">
        <w:rPr>
          <w:szCs w:val="24"/>
        </w:rPr>
        <w:t xml:space="preserve"> netinkamai vykdant </w:t>
      </w:r>
      <w:r>
        <w:rPr>
          <w:szCs w:val="24"/>
        </w:rPr>
        <w:t>S</w:t>
      </w:r>
      <w:r w:rsidR="000C7980">
        <w:rPr>
          <w:szCs w:val="24"/>
        </w:rPr>
        <w:t>utartį, iš mokėtinos sumos ji</w:t>
      </w:r>
      <w:r>
        <w:rPr>
          <w:szCs w:val="24"/>
        </w:rPr>
        <w:t>s</w:t>
      </w:r>
      <w:r w:rsidR="000C7980">
        <w:rPr>
          <w:szCs w:val="24"/>
        </w:rPr>
        <w:t xml:space="preserve"> turi teisę išskaičiuoti netesybas ir </w:t>
      </w:r>
      <w:r>
        <w:rPr>
          <w:szCs w:val="24"/>
        </w:rPr>
        <w:t>Užsakovui</w:t>
      </w:r>
      <w:r w:rsidR="000C7980">
        <w:rPr>
          <w:szCs w:val="24"/>
        </w:rPr>
        <w:t xml:space="preserve"> patirtus tiesioginius nuostoliu</w:t>
      </w:r>
      <w:r>
        <w:rPr>
          <w:szCs w:val="24"/>
        </w:rPr>
        <w:t>s</w:t>
      </w:r>
      <w:r w:rsidR="000C7980">
        <w:rPr>
          <w:bCs/>
          <w:szCs w:val="24"/>
        </w:rPr>
        <w:t>.</w:t>
      </w:r>
    </w:p>
    <w:p w14:paraId="2FF79FCF" w14:textId="3AC382F4" w:rsidR="000C7980" w:rsidRPr="000C7980" w:rsidRDefault="00BC7492" w:rsidP="000C7980">
      <w:pPr>
        <w:numPr>
          <w:ilvl w:val="1"/>
          <w:numId w:val="28"/>
        </w:numPr>
        <w:tabs>
          <w:tab w:val="left" w:pos="1418"/>
        </w:tabs>
        <w:ind w:left="0" w:right="49" w:firstLine="851"/>
        <w:jc w:val="both"/>
        <w:rPr>
          <w:bCs/>
          <w:szCs w:val="24"/>
        </w:rPr>
      </w:pPr>
      <w:r>
        <w:rPr>
          <w:bCs/>
          <w:szCs w:val="24"/>
        </w:rPr>
        <w:t>Rangovas</w:t>
      </w:r>
      <w:r w:rsidR="000C7980">
        <w:rPr>
          <w:bCs/>
          <w:szCs w:val="24"/>
        </w:rPr>
        <w:t xml:space="preserve"> turi teisę vienašališkai nutraukti </w:t>
      </w:r>
      <w:r w:rsidR="00E61C07">
        <w:rPr>
          <w:bCs/>
          <w:szCs w:val="24"/>
        </w:rPr>
        <w:t>S</w:t>
      </w:r>
      <w:r w:rsidR="000C7980">
        <w:rPr>
          <w:bCs/>
          <w:szCs w:val="24"/>
        </w:rPr>
        <w:t xml:space="preserve">utartį, </w:t>
      </w:r>
      <w:r w:rsidR="00E61C07">
        <w:rPr>
          <w:bCs/>
          <w:szCs w:val="24"/>
        </w:rPr>
        <w:t>Užsakovui</w:t>
      </w:r>
      <w:r w:rsidR="000C7980">
        <w:rPr>
          <w:bCs/>
          <w:szCs w:val="24"/>
        </w:rPr>
        <w:t xml:space="preserve"> nevykdant savo sutartinių įsipareigojimų, prieš tai raštu įspėjus </w:t>
      </w:r>
      <w:r w:rsidR="00E61C07">
        <w:rPr>
          <w:bCs/>
          <w:szCs w:val="24"/>
        </w:rPr>
        <w:t xml:space="preserve">Užsakovą </w:t>
      </w:r>
      <w:r w:rsidR="000C7980">
        <w:rPr>
          <w:bCs/>
          <w:szCs w:val="24"/>
        </w:rPr>
        <w:t xml:space="preserve">apie </w:t>
      </w:r>
      <w:r w:rsidR="00E61C07">
        <w:rPr>
          <w:bCs/>
          <w:szCs w:val="24"/>
        </w:rPr>
        <w:t>S</w:t>
      </w:r>
      <w:r w:rsidR="000C7980">
        <w:rPr>
          <w:bCs/>
          <w:szCs w:val="24"/>
        </w:rPr>
        <w:t xml:space="preserve">utarties nutraukimą prieš 30 (trisdešimt) kalendorinių dienų iki </w:t>
      </w:r>
      <w:r w:rsidR="00E61C07">
        <w:rPr>
          <w:bCs/>
          <w:szCs w:val="24"/>
        </w:rPr>
        <w:t>S</w:t>
      </w:r>
      <w:r w:rsidR="000C7980">
        <w:rPr>
          <w:bCs/>
          <w:szCs w:val="24"/>
        </w:rPr>
        <w:t xml:space="preserve">utarties nutraukimo. </w:t>
      </w:r>
    </w:p>
    <w:p w14:paraId="4E352BB7" w14:textId="14663478" w:rsidR="000C7980" w:rsidRPr="000C7980" w:rsidRDefault="000C7980" w:rsidP="000C7980">
      <w:pPr>
        <w:numPr>
          <w:ilvl w:val="1"/>
          <w:numId w:val="28"/>
        </w:numPr>
        <w:tabs>
          <w:tab w:val="left" w:pos="1418"/>
        </w:tabs>
        <w:ind w:left="0" w:right="49" w:firstLine="851"/>
        <w:jc w:val="both"/>
        <w:rPr>
          <w:bCs/>
          <w:szCs w:val="24"/>
        </w:rPr>
      </w:pPr>
      <w:r w:rsidRPr="000C7980">
        <w:rPr>
          <w:bCs/>
          <w:szCs w:val="24"/>
        </w:rPr>
        <w:t>Sutartis gali būti nutraukiama:</w:t>
      </w:r>
    </w:p>
    <w:p w14:paraId="44A02717" w14:textId="77777777" w:rsidR="000C7980" w:rsidRDefault="000C7980" w:rsidP="00230626">
      <w:pPr>
        <w:pStyle w:val="ListParagraph"/>
        <w:numPr>
          <w:ilvl w:val="2"/>
          <w:numId w:val="28"/>
        </w:numPr>
        <w:ind w:left="0" w:firstLine="1843"/>
        <w:jc w:val="both"/>
        <w:rPr>
          <w:bCs/>
          <w:szCs w:val="24"/>
        </w:rPr>
      </w:pPr>
      <w:r w:rsidRPr="000C7980">
        <w:rPr>
          <w:bCs/>
          <w:szCs w:val="24"/>
        </w:rPr>
        <w:t>abipusiu šalių rašytiniu susitarimu;</w:t>
      </w:r>
    </w:p>
    <w:p w14:paraId="3FEB05FB" w14:textId="5C15AF7D" w:rsidR="000C7980" w:rsidRDefault="00E61C07" w:rsidP="00230626">
      <w:pPr>
        <w:pStyle w:val="ListParagraph"/>
        <w:numPr>
          <w:ilvl w:val="2"/>
          <w:numId w:val="28"/>
        </w:numPr>
        <w:ind w:left="0" w:firstLine="1843"/>
        <w:jc w:val="both"/>
        <w:rPr>
          <w:bCs/>
          <w:szCs w:val="24"/>
        </w:rPr>
      </w:pPr>
      <w:r>
        <w:rPr>
          <w:bCs/>
          <w:szCs w:val="24"/>
        </w:rPr>
        <w:t>Užsakov</w:t>
      </w:r>
      <w:r w:rsidR="00FD4929">
        <w:rPr>
          <w:bCs/>
          <w:szCs w:val="24"/>
        </w:rPr>
        <w:t>ui</w:t>
      </w:r>
      <w:r w:rsidR="000C7980" w:rsidRPr="000C7980">
        <w:rPr>
          <w:bCs/>
          <w:szCs w:val="24"/>
        </w:rPr>
        <w:t xml:space="preserve"> nebetur</w:t>
      </w:r>
      <w:r w:rsidR="00FD4929">
        <w:rPr>
          <w:bCs/>
          <w:szCs w:val="24"/>
        </w:rPr>
        <w:t>int</w:t>
      </w:r>
      <w:r w:rsidR="000C7980" w:rsidRPr="000C7980">
        <w:rPr>
          <w:bCs/>
          <w:szCs w:val="24"/>
        </w:rPr>
        <w:t xml:space="preserve"> poreikio įsigyti darbų (ar jų dalies);</w:t>
      </w:r>
    </w:p>
    <w:p w14:paraId="7CB0625A" w14:textId="77777777" w:rsidR="000C7980" w:rsidRDefault="000C7980" w:rsidP="00230626">
      <w:pPr>
        <w:pStyle w:val="ListParagraph"/>
        <w:numPr>
          <w:ilvl w:val="2"/>
          <w:numId w:val="28"/>
        </w:numPr>
        <w:ind w:left="0" w:firstLine="1843"/>
        <w:jc w:val="both"/>
        <w:rPr>
          <w:bCs/>
          <w:szCs w:val="24"/>
        </w:rPr>
      </w:pPr>
      <w:r w:rsidRPr="000C7980">
        <w:rPr>
          <w:bCs/>
          <w:szCs w:val="24"/>
        </w:rPr>
        <w:t>yra bent viena sąlyga, nurodyta LR Viešųjų pirkimų įstatymo 45 str. 2</w:t>
      </w:r>
      <w:r w:rsidRPr="000C7980">
        <w:rPr>
          <w:bCs/>
          <w:szCs w:val="24"/>
          <w:vertAlign w:val="superscript"/>
        </w:rPr>
        <w:t>1</w:t>
      </w:r>
      <w:r w:rsidRPr="000C7980">
        <w:rPr>
          <w:bCs/>
          <w:szCs w:val="24"/>
        </w:rPr>
        <w:t xml:space="preserve"> punktuose;</w:t>
      </w:r>
    </w:p>
    <w:p w14:paraId="6736D125" w14:textId="557821AA" w:rsidR="000C7980" w:rsidRPr="000C7980" w:rsidRDefault="000C7980" w:rsidP="00230626">
      <w:pPr>
        <w:pStyle w:val="ListParagraph"/>
        <w:numPr>
          <w:ilvl w:val="2"/>
          <w:numId w:val="28"/>
        </w:numPr>
        <w:ind w:left="0" w:firstLine="1843"/>
        <w:jc w:val="both"/>
        <w:rPr>
          <w:bCs/>
          <w:szCs w:val="24"/>
        </w:rPr>
      </w:pPr>
      <w:r w:rsidRPr="000C7980">
        <w:rPr>
          <w:bCs/>
          <w:szCs w:val="24"/>
        </w:rPr>
        <w:t xml:space="preserve">kitais Lietuvos Respublikos teisės aktuose nustatytais pagrindais. </w:t>
      </w:r>
    </w:p>
    <w:p w14:paraId="4BCDB53C" w14:textId="2323DE59" w:rsidR="00F220A8" w:rsidRDefault="000C7980" w:rsidP="00F220A8">
      <w:pPr>
        <w:numPr>
          <w:ilvl w:val="1"/>
          <w:numId w:val="28"/>
        </w:numPr>
        <w:tabs>
          <w:tab w:val="left" w:pos="1418"/>
        </w:tabs>
        <w:ind w:left="0" w:right="49" w:firstLine="851"/>
        <w:jc w:val="both"/>
        <w:rPr>
          <w:bCs/>
          <w:szCs w:val="24"/>
        </w:rPr>
      </w:pPr>
      <w:r w:rsidRPr="000C7980">
        <w:rPr>
          <w:bCs/>
          <w:szCs w:val="24"/>
        </w:rPr>
        <w:t xml:space="preserve">Sutarties nutraukimas neatleidžia </w:t>
      </w:r>
      <w:r w:rsidR="00E61C07">
        <w:rPr>
          <w:bCs/>
          <w:szCs w:val="24"/>
        </w:rPr>
        <w:t>Š</w:t>
      </w:r>
      <w:r w:rsidRPr="000C7980">
        <w:rPr>
          <w:bCs/>
          <w:szCs w:val="24"/>
        </w:rPr>
        <w:t xml:space="preserve">alių nuo įsipareigojimų visiškai atsiskaityti viena su kita, taip pat nepanaikina teisės reikalauti atlyginti nuostolius, atsiradusius dėl įsipareigojimų pagal </w:t>
      </w:r>
      <w:r w:rsidR="00E61C07">
        <w:rPr>
          <w:bCs/>
          <w:szCs w:val="24"/>
        </w:rPr>
        <w:t>S</w:t>
      </w:r>
      <w:r w:rsidRPr="000C7980">
        <w:rPr>
          <w:bCs/>
          <w:szCs w:val="24"/>
        </w:rPr>
        <w:t xml:space="preserve">utartį nevykdymo ar netinkamo vykdymo, net jeigu tokie įsiskolinimai tampa žinomi po </w:t>
      </w:r>
      <w:r w:rsidR="00E61C07">
        <w:rPr>
          <w:bCs/>
          <w:szCs w:val="24"/>
        </w:rPr>
        <w:t>S</w:t>
      </w:r>
      <w:r w:rsidRPr="000C7980">
        <w:rPr>
          <w:bCs/>
          <w:szCs w:val="24"/>
        </w:rPr>
        <w:t>utarties nutraukimo dienos.</w:t>
      </w:r>
    </w:p>
    <w:p w14:paraId="52F1D7C2" w14:textId="31539689" w:rsidR="00F220A8" w:rsidRDefault="00F220A8" w:rsidP="00A2212B">
      <w:pPr>
        <w:numPr>
          <w:ilvl w:val="1"/>
          <w:numId w:val="28"/>
        </w:numPr>
        <w:tabs>
          <w:tab w:val="left" w:pos="1560"/>
        </w:tabs>
        <w:ind w:left="0" w:right="49" w:firstLine="851"/>
        <w:jc w:val="both"/>
        <w:rPr>
          <w:bCs/>
          <w:szCs w:val="24"/>
        </w:rPr>
      </w:pPr>
      <w:r w:rsidRPr="00BE3801">
        <w:rPr>
          <w:bCs/>
          <w:szCs w:val="24"/>
        </w:rPr>
        <w:t xml:space="preserve">Šalys įsipareigoja susilaikyti nuo veiksmų, kuriais būtų pažeistos </w:t>
      </w:r>
      <w:r w:rsidR="00E61C07">
        <w:rPr>
          <w:bCs/>
          <w:szCs w:val="24"/>
        </w:rPr>
        <w:t>S</w:t>
      </w:r>
      <w:r w:rsidRPr="00BE3801">
        <w:rPr>
          <w:bCs/>
          <w:szCs w:val="24"/>
        </w:rPr>
        <w:t xml:space="preserve">utarties sąlygos, kurie darytų žalą </w:t>
      </w:r>
      <w:r w:rsidR="00E61C07">
        <w:rPr>
          <w:bCs/>
          <w:szCs w:val="24"/>
        </w:rPr>
        <w:t>Š</w:t>
      </w:r>
      <w:r w:rsidRPr="00BE3801">
        <w:rPr>
          <w:bCs/>
          <w:szCs w:val="24"/>
        </w:rPr>
        <w:t xml:space="preserve">alių interesams, geram vardui ir tarpusavio bendradarbiavimui. Šalys įsipareigoja neatskleisti jokios vykdant </w:t>
      </w:r>
      <w:r w:rsidR="00E61C07">
        <w:rPr>
          <w:bCs/>
          <w:szCs w:val="24"/>
        </w:rPr>
        <w:t>S</w:t>
      </w:r>
      <w:r w:rsidRPr="00BE3801">
        <w:rPr>
          <w:bCs/>
          <w:szCs w:val="24"/>
        </w:rPr>
        <w:t xml:space="preserve">utartį iš kitos </w:t>
      </w:r>
      <w:r w:rsidR="00E61C07">
        <w:rPr>
          <w:bCs/>
          <w:szCs w:val="24"/>
        </w:rPr>
        <w:t>Š</w:t>
      </w:r>
      <w:r w:rsidRPr="00BE3801">
        <w:rPr>
          <w:bCs/>
          <w:szCs w:val="24"/>
        </w:rPr>
        <w:t xml:space="preserve">alies gautos ar su </w:t>
      </w:r>
      <w:r w:rsidR="005B42F2">
        <w:rPr>
          <w:bCs/>
          <w:szCs w:val="24"/>
        </w:rPr>
        <w:t>S</w:t>
      </w:r>
      <w:r w:rsidRPr="00BE3801">
        <w:rPr>
          <w:bCs/>
          <w:szCs w:val="24"/>
        </w:rPr>
        <w:t xml:space="preserve">utarties vykdymu susijusios informacijos jokiems tretiesiems asmenims be išankstinio rašytinio kitos </w:t>
      </w:r>
      <w:r w:rsidR="00E61C07">
        <w:rPr>
          <w:bCs/>
          <w:szCs w:val="24"/>
        </w:rPr>
        <w:t>Š</w:t>
      </w:r>
      <w:r w:rsidRPr="00BE3801">
        <w:rPr>
          <w:bCs/>
          <w:szCs w:val="24"/>
        </w:rPr>
        <w:t>alies sutikimo ir visą šią informaciją laikyti konfidencialia, nebent tokios informacijos atskleidimas būtų privalomas pagal Lietuvos Respublikoje galiojančius teisės aktus.</w:t>
      </w:r>
    </w:p>
    <w:p w14:paraId="0E8D03F0" w14:textId="77777777" w:rsidR="00F220A8" w:rsidRDefault="00F220A8" w:rsidP="00A2212B">
      <w:pPr>
        <w:numPr>
          <w:ilvl w:val="1"/>
          <w:numId w:val="28"/>
        </w:numPr>
        <w:tabs>
          <w:tab w:val="left" w:pos="1560"/>
        </w:tabs>
        <w:ind w:left="0" w:right="49" w:firstLine="851"/>
        <w:jc w:val="both"/>
        <w:rPr>
          <w:bCs/>
          <w:szCs w:val="24"/>
        </w:rPr>
      </w:pPr>
      <w:r w:rsidRPr="00F220A8">
        <w:rPr>
          <w:rFonts w:eastAsia="Calibri"/>
        </w:rPr>
        <w:t xml:space="preserve">Šalių statuso pasikeitimas nėra pagrindas sutarčiai nutraukti. </w:t>
      </w:r>
    </w:p>
    <w:p w14:paraId="41D321D9" w14:textId="08EED537" w:rsidR="00F220A8" w:rsidRDefault="00F220A8" w:rsidP="00A2212B">
      <w:pPr>
        <w:numPr>
          <w:ilvl w:val="1"/>
          <w:numId w:val="28"/>
        </w:numPr>
        <w:tabs>
          <w:tab w:val="left" w:pos="1560"/>
        </w:tabs>
        <w:ind w:left="0" w:right="49" w:firstLine="851"/>
        <w:jc w:val="both"/>
        <w:rPr>
          <w:bCs/>
          <w:szCs w:val="24"/>
        </w:rPr>
      </w:pPr>
      <w:r w:rsidRPr="00F220A8">
        <w:rPr>
          <w:rFonts w:eastAsia="Calibri"/>
        </w:rPr>
        <w:t xml:space="preserve">Ši </w:t>
      </w:r>
      <w:r w:rsidR="00E61C07">
        <w:rPr>
          <w:rFonts w:eastAsia="Calibri"/>
        </w:rPr>
        <w:t>S</w:t>
      </w:r>
      <w:r w:rsidRPr="00F220A8">
        <w:rPr>
          <w:rFonts w:eastAsia="Calibri"/>
        </w:rPr>
        <w:t>utartis sudaryta lietuvių kalba, 2 (dviem) egzemplioriais, turinčiais vienodą juridinę galią – po vieną kiekvienai Šaliai.</w:t>
      </w:r>
    </w:p>
    <w:p w14:paraId="285BCD7B" w14:textId="5E2D32E2" w:rsidR="00531E74" w:rsidRPr="004459DB" w:rsidRDefault="00F220A8" w:rsidP="00B94C75">
      <w:pPr>
        <w:numPr>
          <w:ilvl w:val="1"/>
          <w:numId w:val="28"/>
        </w:numPr>
        <w:tabs>
          <w:tab w:val="left" w:pos="1560"/>
        </w:tabs>
        <w:ind w:left="0" w:right="49" w:firstLine="851"/>
        <w:jc w:val="both"/>
        <w:rPr>
          <w:rStyle w:val="Hyperlink"/>
          <w:bCs/>
          <w:color w:val="auto"/>
          <w:szCs w:val="24"/>
          <w:u w:val="none"/>
        </w:rPr>
      </w:pPr>
      <w:r w:rsidRPr="004459DB">
        <w:rPr>
          <w:rFonts w:eastAsia="Calibri"/>
        </w:rPr>
        <w:t xml:space="preserve">Asmuo atsakingas už </w:t>
      </w:r>
      <w:r w:rsidR="00E43115" w:rsidRPr="004459DB">
        <w:rPr>
          <w:rFonts w:eastAsia="Calibri"/>
        </w:rPr>
        <w:t>S</w:t>
      </w:r>
      <w:r w:rsidRPr="004459DB">
        <w:rPr>
          <w:rFonts w:eastAsia="Calibri"/>
        </w:rPr>
        <w:t xml:space="preserve">utarties ir jos pakeitimų (jei tokių būtų) paviešinimą – </w:t>
      </w:r>
      <w:r>
        <w:t>projektų</w:t>
      </w:r>
      <w:r w:rsidR="00FD4929">
        <w:t xml:space="preserve"> </w:t>
      </w:r>
      <w:r>
        <w:t xml:space="preserve">specialistė-koordinatorė Aušra Sidaraitė-Markevičienė, el. p. </w:t>
      </w:r>
      <w:hyperlink r:id="rId10" w:history="1">
        <w:r w:rsidR="004459DB" w:rsidRPr="004459DB">
          <w:rPr>
            <w:rStyle w:val="Hyperlink"/>
            <w:color w:val="auto"/>
          </w:rPr>
          <w:t>ausra.markeviciene@pylimas.lt</w:t>
        </w:r>
      </w:hyperlink>
      <w:r w:rsidR="004459DB" w:rsidRPr="004459DB">
        <w:rPr>
          <w:rStyle w:val="Hyperlink"/>
          <w:color w:val="auto"/>
          <w:u w:val="none"/>
        </w:rPr>
        <w:t xml:space="preserve"> </w:t>
      </w:r>
      <w:r w:rsidR="004459DB" w:rsidRPr="004459DB">
        <w:rPr>
          <w:rStyle w:val="Hyperlink"/>
          <w:bCs/>
          <w:color w:val="auto"/>
          <w:szCs w:val="24"/>
          <w:u w:val="none"/>
        </w:rPr>
        <w:t xml:space="preserve"> </w:t>
      </w:r>
    </w:p>
    <w:p w14:paraId="339332A7" w14:textId="77777777" w:rsidR="004459DB" w:rsidRPr="004459DB" w:rsidRDefault="004459DB" w:rsidP="004459DB">
      <w:pPr>
        <w:tabs>
          <w:tab w:val="left" w:pos="1560"/>
        </w:tabs>
        <w:ind w:left="851" w:right="49"/>
        <w:jc w:val="both"/>
        <w:rPr>
          <w:bCs/>
          <w:szCs w:val="24"/>
        </w:rPr>
      </w:pPr>
    </w:p>
    <w:p w14:paraId="2A503677" w14:textId="77777777" w:rsidR="00230626" w:rsidRPr="00261881" w:rsidRDefault="00230626" w:rsidP="00230626">
      <w:pPr>
        <w:pStyle w:val="ListParagraph"/>
        <w:numPr>
          <w:ilvl w:val="0"/>
          <w:numId w:val="36"/>
        </w:numPr>
        <w:ind w:right="-360"/>
        <w:jc w:val="center"/>
        <w:rPr>
          <w:b/>
          <w:bCs/>
        </w:rPr>
      </w:pPr>
      <w:r w:rsidRPr="00261881">
        <w:rPr>
          <w:b/>
        </w:rPr>
        <w:t>ŠALIŲ REKVIZITAI IR PARAŠAI</w:t>
      </w:r>
    </w:p>
    <w:p w14:paraId="1DA0D078" w14:textId="65B3E1D9" w:rsidR="009255B3" w:rsidRPr="00BE3801" w:rsidRDefault="009255B3" w:rsidP="009255B3">
      <w:pPr>
        <w:jc w:val="both"/>
        <w:rPr>
          <w:bCs/>
          <w:szCs w:val="24"/>
        </w:rPr>
      </w:pPr>
    </w:p>
    <w:tbl>
      <w:tblPr>
        <w:tblW w:w="10440" w:type="dxa"/>
        <w:tblInd w:w="72" w:type="dxa"/>
        <w:tblLayout w:type="fixed"/>
        <w:tblCellMar>
          <w:left w:w="107" w:type="dxa"/>
          <w:right w:w="107" w:type="dxa"/>
        </w:tblCellMar>
        <w:tblLook w:val="04A0" w:firstRow="1" w:lastRow="0" w:firstColumn="1" w:lastColumn="0" w:noHBand="0" w:noVBand="1"/>
      </w:tblPr>
      <w:tblGrid>
        <w:gridCol w:w="5280"/>
        <w:gridCol w:w="5160"/>
      </w:tblGrid>
      <w:tr w:rsidR="00FD4929" w:rsidRPr="00FD4929" w14:paraId="3C490C00" w14:textId="77777777" w:rsidTr="00E314BA">
        <w:trPr>
          <w:trHeight w:val="424"/>
        </w:trPr>
        <w:tc>
          <w:tcPr>
            <w:tcW w:w="5280" w:type="dxa"/>
          </w:tcPr>
          <w:p w14:paraId="4445B440" w14:textId="77777777" w:rsidR="00FD4929" w:rsidRPr="00FD4929" w:rsidRDefault="00FD4929" w:rsidP="00FD4929">
            <w:pPr>
              <w:spacing w:line="256" w:lineRule="auto"/>
              <w:rPr>
                <w:b/>
                <w:bCs/>
                <w:szCs w:val="24"/>
              </w:rPr>
            </w:pPr>
            <w:bookmarkStart w:id="3" w:name="_Hlk94707140"/>
            <w:r w:rsidRPr="00FD4929">
              <w:rPr>
                <w:b/>
                <w:bCs/>
                <w:szCs w:val="24"/>
              </w:rPr>
              <w:t>PARDAVĖJAS</w:t>
            </w:r>
          </w:p>
          <w:p w14:paraId="4120C1C2" w14:textId="77777777" w:rsidR="00FD4929" w:rsidRPr="00FD4929" w:rsidRDefault="00FD4929" w:rsidP="00FD4929">
            <w:pPr>
              <w:tabs>
                <w:tab w:val="left" w:pos="709"/>
              </w:tabs>
              <w:ind w:left="1" w:hanging="1"/>
              <w:rPr>
                <w:b/>
              </w:rPr>
            </w:pPr>
            <w:r w:rsidRPr="00FD4929">
              <w:rPr>
                <w:b/>
              </w:rPr>
              <w:t>UAB „Energijos serviso grupė“</w:t>
            </w:r>
          </w:p>
          <w:p w14:paraId="20B60665" w14:textId="7D5BDAA6" w:rsidR="00FD4929" w:rsidRPr="00FD4929" w:rsidRDefault="00D66BDB" w:rsidP="00FD4929">
            <w:pPr>
              <w:tabs>
                <w:tab w:val="left" w:pos="709"/>
              </w:tabs>
              <w:ind w:left="1" w:hanging="1"/>
            </w:pPr>
            <w:r>
              <w:t>Dobilų</w:t>
            </w:r>
            <w:r w:rsidR="00FD4929" w:rsidRPr="00FD4929">
              <w:t xml:space="preserve"> g. </w:t>
            </w:r>
            <w:r>
              <w:t>20</w:t>
            </w:r>
            <w:r w:rsidR="00FD4929" w:rsidRPr="00FD4929">
              <w:t xml:space="preserve">, </w:t>
            </w:r>
            <w:r>
              <w:t>LT-15180 Sakiškių km., Vilniaus rajonas</w:t>
            </w:r>
          </w:p>
          <w:p w14:paraId="02201F25" w14:textId="77777777" w:rsidR="00FD4929" w:rsidRPr="00FD4929" w:rsidRDefault="00FD4929" w:rsidP="00FD4929">
            <w:pPr>
              <w:tabs>
                <w:tab w:val="left" w:pos="709"/>
              </w:tabs>
              <w:ind w:left="1" w:hanging="1"/>
            </w:pPr>
            <w:r w:rsidRPr="00FD4929">
              <w:t>Įmonės kodas 302782407</w:t>
            </w:r>
          </w:p>
          <w:p w14:paraId="255788BD" w14:textId="77777777" w:rsidR="00FD4929" w:rsidRPr="00FD4929" w:rsidRDefault="00FD4929" w:rsidP="00FD4929">
            <w:pPr>
              <w:tabs>
                <w:tab w:val="left" w:pos="709"/>
              </w:tabs>
              <w:ind w:left="1" w:hanging="1"/>
            </w:pPr>
            <w:r w:rsidRPr="00FD4929">
              <w:t>PVM kodas LT100006911917</w:t>
            </w:r>
          </w:p>
          <w:p w14:paraId="2A257A47" w14:textId="77777777" w:rsidR="00FD4929" w:rsidRPr="00FD4929" w:rsidRDefault="00FD4929" w:rsidP="00FD4929">
            <w:pPr>
              <w:tabs>
                <w:tab w:val="left" w:pos="709"/>
              </w:tabs>
              <w:ind w:left="1" w:hanging="1"/>
            </w:pPr>
            <w:r w:rsidRPr="00FD4929">
              <w:t>„Swedbank“, AB bankas</w:t>
            </w:r>
          </w:p>
          <w:p w14:paraId="7AD0C870" w14:textId="77777777" w:rsidR="00FD4929" w:rsidRPr="00FD4929" w:rsidRDefault="00FD4929" w:rsidP="00FD4929">
            <w:pPr>
              <w:tabs>
                <w:tab w:val="left" w:pos="709"/>
              </w:tabs>
              <w:ind w:left="1" w:hanging="1"/>
            </w:pPr>
            <w:r w:rsidRPr="00FD4929">
              <w:t>Banko kodas 73000</w:t>
            </w:r>
          </w:p>
          <w:p w14:paraId="36A657F1" w14:textId="77777777" w:rsidR="00FD4929" w:rsidRPr="00FD4929" w:rsidRDefault="00FD4929" w:rsidP="00FD4929">
            <w:pPr>
              <w:tabs>
                <w:tab w:val="left" w:pos="709"/>
              </w:tabs>
              <w:ind w:left="1" w:hanging="1"/>
            </w:pPr>
            <w:r w:rsidRPr="00FD4929">
              <w:t>A. s. LT047300010132281600</w:t>
            </w:r>
          </w:p>
          <w:p w14:paraId="268877B8" w14:textId="77777777" w:rsidR="00FD4929" w:rsidRPr="00FD4929" w:rsidRDefault="00FD4929" w:rsidP="00FD4929">
            <w:pPr>
              <w:tabs>
                <w:tab w:val="left" w:pos="709"/>
              </w:tabs>
              <w:ind w:left="1" w:hanging="1"/>
            </w:pPr>
            <w:r w:rsidRPr="00FD4929">
              <w:t>Tel. (8 652)  67282</w:t>
            </w:r>
          </w:p>
          <w:p w14:paraId="5C65860A" w14:textId="77777777" w:rsidR="00FD4929" w:rsidRPr="00FD4929" w:rsidRDefault="00FD4929" w:rsidP="00FD4929">
            <w:pPr>
              <w:tabs>
                <w:tab w:val="left" w:pos="709"/>
              </w:tabs>
              <w:ind w:left="1" w:hanging="1"/>
              <w:rPr>
                <w:bCs/>
              </w:rPr>
            </w:pPr>
            <w:r w:rsidRPr="00FD4929">
              <w:t>El. p. zenonas</w:t>
            </w:r>
            <w:r w:rsidRPr="00FD4929">
              <w:rPr>
                <w:lang w:val="it-IT"/>
              </w:rPr>
              <w:t>@</w:t>
            </w:r>
            <w:r w:rsidRPr="00FD4929">
              <w:t>esgrupe.lt</w:t>
            </w:r>
          </w:p>
          <w:p w14:paraId="3DD41050" w14:textId="77777777" w:rsidR="00FD4929" w:rsidRPr="00FD4929" w:rsidRDefault="00FD4929" w:rsidP="00FD4929">
            <w:pPr>
              <w:tabs>
                <w:tab w:val="left" w:pos="709"/>
              </w:tabs>
              <w:ind w:left="1" w:hanging="1"/>
            </w:pPr>
          </w:p>
          <w:p w14:paraId="0B82AF5F" w14:textId="77777777" w:rsidR="00FD4929" w:rsidRPr="00FD4929" w:rsidRDefault="00FD4929" w:rsidP="00FD4929">
            <w:pPr>
              <w:tabs>
                <w:tab w:val="left" w:pos="709"/>
              </w:tabs>
              <w:ind w:left="1" w:hanging="1"/>
            </w:pPr>
          </w:p>
          <w:p w14:paraId="2F8E8EFA" w14:textId="77777777" w:rsidR="00FD4929" w:rsidRPr="00FD4929" w:rsidRDefault="00FD4929" w:rsidP="00FD4929">
            <w:pPr>
              <w:tabs>
                <w:tab w:val="left" w:pos="709"/>
              </w:tabs>
              <w:ind w:left="1" w:hanging="1"/>
            </w:pPr>
            <w:r w:rsidRPr="00FD4929">
              <w:t>Direktorius</w:t>
            </w:r>
          </w:p>
          <w:p w14:paraId="0B0FE0E5" w14:textId="77777777" w:rsidR="00FD4929" w:rsidRPr="00FD4929" w:rsidRDefault="00FD4929" w:rsidP="00FD4929">
            <w:pPr>
              <w:tabs>
                <w:tab w:val="left" w:pos="709"/>
              </w:tabs>
              <w:ind w:left="1" w:hanging="1"/>
            </w:pPr>
            <w:r w:rsidRPr="00FD4929">
              <w:t>Zenonas Kulionis __________________</w:t>
            </w:r>
          </w:p>
          <w:p w14:paraId="0507A54B" w14:textId="76138454" w:rsidR="00FD4929" w:rsidRPr="00FD4929" w:rsidRDefault="00FD4929" w:rsidP="00FD4929">
            <w:pPr>
              <w:spacing w:line="256" w:lineRule="auto"/>
              <w:ind w:hanging="1"/>
              <w:rPr>
                <w:b/>
                <w:szCs w:val="24"/>
              </w:rPr>
            </w:pPr>
            <w:r w:rsidRPr="00FD4929">
              <w:t xml:space="preserve"> </w:t>
            </w:r>
            <w:r w:rsidRPr="00FD4929">
              <w:rPr>
                <w:sz w:val="20"/>
              </w:rPr>
              <w:t xml:space="preserve">                                                 (parašas)</w:t>
            </w:r>
          </w:p>
        </w:tc>
        <w:tc>
          <w:tcPr>
            <w:tcW w:w="5160" w:type="dxa"/>
            <w:hideMark/>
          </w:tcPr>
          <w:p w14:paraId="115CD656" w14:textId="77777777" w:rsidR="00FD4929" w:rsidRPr="00FD4929" w:rsidRDefault="00FD4929" w:rsidP="00FD4929">
            <w:pPr>
              <w:spacing w:line="256" w:lineRule="auto"/>
              <w:rPr>
                <w:b/>
                <w:bCs/>
                <w:szCs w:val="24"/>
              </w:rPr>
            </w:pPr>
            <w:r w:rsidRPr="00FD4929">
              <w:rPr>
                <w:b/>
                <w:bCs/>
                <w:szCs w:val="24"/>
              </w:rPr>
              <w:t>PIRKĖJAS</w:t>
            </w:r>
          </w:p>
          <w:p w14:paraId="31975B8A" w14:textId="77777777" w:rsidR="00FD4929" w:rsidRPr="00FD4929" w:rsidRDefault="00FD4929" w:rsidP="00FD4929">
            <w:pPr>
              <w:spacing w:line="256" w:lineRule="auto"/>
              <w:rPr>
                <w:bCs/>
                <w:szCs w:val="24"/>
              </w:rPr>
            </w:pPr>
            <w:r w:rsidRPr="00FD4929">
              <w:rPr>
                <w:b/>
                <w:bCs/>
                <w:szCs w:val="24"/>
              </w:rPr>
              <w:t>Viešoji įstaiga Centro poliklinika</w:t>
            </w:r>
          </w:p>
          <w:p w14:paraId="169F7CC0" w14:textId="77777777" w:rsidR="00FD4929" w:rsidRPr="00FD4929" w:rsidRDefault="00FD4929" w:rsidP="00FD4929">
            <w:pPr>
              <w:spacing w:line="256" w:lineRule="auto"/>
              <w:rPr>
                <w:bCs/>
                <w:szCs w:val="24"/>
              </w:rPr>
            </w:pPr>
            <w:r w:rsidRPr="00FD4929">
              <w:rPr>
                <w:bCs/>
                <w:szCs w:val="24"/>
              </w:rPr>
              <w:t>Pylimo g. 3, LT-01117 Vilnius</w:t>
            </w:r>
          </w:p>
          <w:p w14:paraId="7F818D64" w14:textId="77777777" w:rsidR="00FD4929" w:rsidRPr="00FD4929" w:rsidRDefault="00FD4929" w:rsidP="00FD4929">
            <w:pPr>
              <w:spacing w:line="256" w:lineRule="auto"/>
              <w:rPr>
                <w:bCs/>
                <w:szCs w:val="24"/>
              </w:rPr>
            </w:pPr>
            <w:r w:rsidRPr="00FD4929">
              <w:rPr>
                <w:bCs/>
                <w:szCs w:val="24"/>
              </w:rPr>
              <w:t>Įstaigos kodas 125873515</w:t>
            </w:r>
          </w:p>
          <w:p w14:paraId="281A25A6" w14:textId="77777777" w:rsidR="00FD4929" w:rsidRPr="00FD4929" w:rsidRDefault="00FD4929" w:rsidP="00FD4929">
            <w:pPr>
              <w:spacing w:line="256" w:lineRule="auto"/>
              <w:rPr>
                <w:bCs/>
                <w:szCs w:val="24"/>
              </w:rPr>
            </w:pPr>
            <w:r w:rsidRPr="00FD4929">
              <w:rPr>
                <w:bCs/>
                <w:szCs w:val="24"/>
              </w:rPr>
              <w:t>PVM kodas LT258735113</w:t>
            </w:r>
          </w:p>
          <w:p w14:paraId="0E230F93" w14:textId="77777777" w:rsidR="00FD4929" w:rsidRPr="00FD4929" w:rsidRDefault="00FD4929" w:rsidP="00FD4929">
            <w:pPr>
              <w:spacing w:line="256" w:lineRule="auto"/>
              <w:rPr>
                <w:bCs/>
                <w:szCs w:val="24"/>
              </w:rPr>
            </w:pPr>
            <w:r w:rsidRPr="00FD4929">
              <w:rPr>
                <w:bCs/>
                <w:szCs w:val="24"/>
              </w:rPr>
              <w:t>Luminor Bank AS Lietuvos skyrius</w:t>
            </w:r>
          </w:p>
          <w:p w14:paraId="72192BB4" w14:textId="77777777" w:rsidR="00FD4929" w:rsidRPr="00FD4929" w:rsidRDefault="00FD4929" w:rsidP="00FD4929">
            <w:pPr>
              <w:spacing w:line="256" w:lineRule="auto"/>
              <w:rPr>
                <w:bCs/>
                <w:szCs w:val="24"/>
              </w:rPr>
            </w:pPr>
            <w:r w:rsidRPr="00FD4929">
              <w:rPr>
                <w:bCs/>
                <w:szCs w:val="24"/>
              </w:rPr>
              <w:t>Banko kodas 40100</w:t>
            </w:r>
          </w:p>
          <w:p w14:paraId="4AAE8629" w14:textId="77777777" w:rsidR="00FD4929" w:rsidRPr="00FD4929" w:rsidRDefault="00FD4929" w:rsidP="00FD4929">
            <w:pPr>
              <w:spacing w:line="256" w:lineRule="auto"/>
              <w:rPr>
                <w:bCs/>
                <w:szCs w:val="24"/>
              </w:rPr>
            </w:pPr>
            <w:r w:rsidRPr="00FD4929">
              <w:rPr>
                <w:bCs/>
                <w:szCs w:val="24"/>
              </w:rPr>
              <w:t xml:space="preserve">A. s. </w:t>
            </w:r>
            <w:r w:rsidRPr="00FD4929">
              <w:rPr>
                <w:szCs w:val="24"/>
              </w:rPr>
              <w:t>LT464010042403966753</w:t>
            </w:r>
          </w:p>
          <w:p w14:paraId="245DB0C8" w14:textId="77777777" w:rsidR="00FD4929" w:rsidRPr="00FD4929" w:rsidRDefault="00FD4929" w:rsidP="00FD4929">
            <w:pPr>
              <w:spacing w:line="256" w:lineRule="auto"/>
              <w:rPr>
                <w:bCs/>
                <w:szCs w:val="24"/>
              </w:rPr>
            </w:pPr>
            <w:r w:rsidRPr="00FD4929">
              <w:rPr>
                <w:bCs/>
                <w:szCs w:val="24"/>
              </w:rPr>
              <w:t>Tel. (8 5)  251 4016, faks. (8 5)  261 0002</w:t>
            </w:r>
          </w:p>
          <w:p w14:paraId="3953B2FC" w14:textId="77777777" w:rsidR="00FD4929" w:rsidRPr="00FD4929" w:rsidRDefault="00FD4929" w:rsidP="00FD4929">
            <w:pPr>
              <w:spacing w:line="256" w:lineRule="auto"/>
              <w:rPr>
                <w:bCs/>
                <w:szCs w:val="24"/>
              </w:rPr>
            </w:pPr>
            <w:r w:rsidRPr="00FD4929">
              <w:rPr>
                <w:bCs/>
                <w:szCs w:val="24"/>
              </w:rPr>
              <w:t xml:space="preserve">El. p. </w:t>
            </w:r>
            <w:r w:rsidRPr="00FD4929">
              <w:rPr>
                <w:szCs w:val="24"/>
              </w:rPr>
              <w:t xml:space="preserve">info@pylimas.lt </w:t>
            </w:r>
          </w:p>
          <w:p w14:paraId="7AEACEB1" w14:textId="77777777" w:rsidR="00D66BDB" w:rsidRDefault="00FD4929" w:rsidP="00FD4929">
            <w:pPr>
              <w:spacing w:line="256" w:lineRule="auto"/>
              <w:rPr>
                <w:bCs/>
                <w:szCs w:val="24"/>
              </w:rPr>
            </w:pPr>
            <w:r w:rsidRPr="00FD4929">
              <w:rPr>
                <w:bCs/>
                <w:szCs w:val="24"/>
              </w:rPr>
              <w:t xml:space="preserve">      </w:t>
            </w:r>
          </w:p>
          <w:p w14:paraId="5B064E94" w14:textId="47E0174D" w:rsidR="00FD4929" w:rsidRPr="00FD4929" w:rsidRDefault="00FD4929" w:rsidP="00FD4929">
            <w:pPr>
              <w:spacing w:line="256" w:lineRule="auto"/>
              <w:rPr>
                <w:bCs/>
                <w:szCs w:val="24"/>
              </w:rPr>
            </w:pPr>
            <w:r w:rsidRPr="00FD4929">
              <w:rPr>
                <w:bCs/>
                <w:szCs w:val="24"/>
              </w:rPr>
              <w:t xml:space="preserve">                                          </w:t>
            </w:r>
          </w:p>
          <w:p w14:paraId="1C016639" w14:textId="77777777" w:rsidR="00FD4929" w:rsidRPr="00FD4929" w:rsidRDefault="00FD4929" w:rsidP="00FD4929">
            <w:pPr>
              <w:spacing w:line="256" w:lineRule="auto"/>
              <w:rPr>
                <w:bCs/>
                <w:szCs w:val="24"/>
              </w:rPr>
            </w:pPr>
            <w:r w:rsidRPr="00FD4929">
              <w:rPr>
                <w:bCs/>
                <w:szCs w:val="24"/>
              </w:rPr>
              <w:t>Direktorius</w:t>
            </w:r>
          </w:p>
          <w:p w14:paraId="7CBB661B" w14:textId="77777777" w:rsidR="00FD4929" w:rsidRPr="00FD4929" w:rsidRDefault="00FD4929" w:rsidP="00FD4929">
            <w:pPr>
              <w:spacing w:line="256" w:lineRule="auto"/>
              <w:ind w:left="2619" w:hanging="2619"/>
              <w:rPr>
                <w:bCs/>
                <w:szCs w:val="24"/>
              </w:rPr>
            </w:pPr>
            <w:r w:rsidRPr="00FD4929">
              <w:rPr>
                <w:bCs/>
                <w:szCs w:val="24"/>
              </w:rPr>
              <w:t xml:space="preserve">Zdislavas Skvarciany__________________                                                    </w:t>
            </w:r>
            <w:r w:rsidRPr="00FD4929">
              <w:rPr>
                <w:bCs/>
                <w:sz w:val="20"/>
              </w:rPr>
              <w:t>(parašas)</w:t>
            </w:r>
          </w:p>
        </w:tc>
      </w:tr>
      <w:bookmarkEnd w:id="3"/>
    </w:tbl>
    <w:p w14:paraId="67F292A4" w14:textId="77777777" w:rsidR="00D7395D" w:rsidRPr="00BE3801" w:rsidRDefault="00D7395D" w:rsidP="00D7395D">
      <w:pPr>
        <w:pStyle w:val="ListParagraph"/>
        <w:ind w:left="357"/>
        <w:jc w:val="both"/>
        <w:rPr>
          <w:bCs/>
          <w:szCs w:val="24"/>
        </w:rPr>
      </w:pPr>
    </w:p>
    <w:p w14:paraId="1901DD33" w14:textId="0E35B34E" w:rsidR="00C7291D" w:rsidRDefault="00C7291D">
      <w:pPr>
        <w:spacing w:after="160" w:line="259" w:lineRule="auto"/>
        <w:rPr>
          <w:bCs/>
          <w:szCs w:val="24"/>
        </w:rPr>
      </w:pPr>
    </w:p>
    <w:sectPr w:rsidR="00C7291D" w:rsidSect="004459DB">
      <w:pgSz w:w="11906" w:h="16838" w:code="9"/>
      <w:pgMar w:top="851" w:right="567" w:bottom="709" w:left="1701" w:header="720" w:footer="72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1166"/>
    <w:multiLevelType w:val="multilevel"/>
    <w:tmpl w:val="4FB66FD2"/>
    <w:lvl w:ilvl="0">
      <w:start w:val="8"/>
      <w:numFmt w:val="decimal"/>
      <w:lvlText w:val="%1."/>
      <w:lvlJc w:val="left"/>
      <w:pPr>
        <w:ind w:left="731" w:hanging="360"/>
      </w:pPr>
      <w:rPr>
        <w:rFonts w:hint="default"/>
        <w:color w:val="auto"/>
      </w:rPr>
    </w:lvl>
    <w:lvl w:ilvl="1">
      <w:start w:val="1"/>
      <w:numFmt w:val="decimal"/>
      <w:lvlText w:val="%1.%2."/>
      <w:lvlJc w:val="left"/>
      <w:pPr>
        <w:ind w:left="1451" w:hanging="720"/>
      </w:pPr>
      <w:rPr>
        <w:rFonts w:hint="default"/>
      </w:rPr>
    </w:lvl>
    <w:lvl w:ilvl="2">
      <w:start w:val="1"/>
      <w:numFmt w:val="decimal"/>
      <w:lvlText w:val="%1.%2.%3."/>
      <w:lvlJc w:val="left"/>
      <w:pPr>
        <w:ind w:left="1811" w:hanging="720"/>
      </w:pPr>
      <w:rPr>
        <w:rFonts w:hint="default"/>
      </w:rPr>
    </w:lvl>
    <w:lvl w:ilvl="3">
      <w:start w:val="1"/>
      <w:numFmt w:val="decimal"/>
      <w:lvlText w:val="%1.%2.%3.%4."/>
      <w:lvlJc w:val="left"/>
      <w:pPr>
        <w:ind w:left="2531" w:hanging="1080"/>
      </w:pPr>
      <w:rPr>
        <w:rFonts w:hint="default"/>
      </w:rPr>
    </w:lvl>
    <w:lvl w:ilvl="4">
      <w:start w:val="1"/>
      <w:numFmt w:val="decimal"/>
      <w:lvlText w:val="%1.%2.%3.%4.%5."/>
      <w:lvlJc w:val="left"/>
      <w:pPr>
        <w:ind w:left="2891" w:hanging="1080"/>
      </w:pPr>
      <w:rPr>
        <w:rFonts w:hint="default"/>
      </w:rPr>
    </w:lvl>
    <w:lvl w:ilvl="5">
      <w:start w:val="1"/>
      <w:numFmt w:val="decimal"/>
      <w:lvlText w:val="%1.%2.%3.%4.%5.%6."/>
      <w:lvlJc w:val="left"/>
      <w:pPr>
        <w:ind w:left="3611" w:hanging="1440"/>
      </w:pPr>
      <w:rPr>
        <w:rFonts w:hint="default"/>
      </w:rPr>
    </w:lvl>
    <w:lvl w:ilvl="6">
      <w:start w:val="1"/>
      <w:numFmt w:val="decimal"/>
      <w:lvlText w:val="%1.%2.%3.%4.%5.%6.%7."/>
      <w:lvlJc w:val="left"/>
      <w:pPr>
        <w:ind w:left="3971" w:hanging="1440"/>
      </w:pPr>
      <w:rPr>
        <w:rFonts w:hint="default"/>
      </w:rPr>
    </w:lvl>
    <w:lvl w:ilvl="7">
      <w:start w:val="1"/>
      <w:numFmt w:val="decimal"/>
      <w:lvlText w:val="%1.%2.%3.%4.%5.%6.%7.%8."/>
      <w:lvlJc w:val="left"/>
      <w:pPr>
        <w:ind w:left="4691" w:hanging="1800"/>
      </w:pPr>
      <w:rPr>
        <w:rFonts w:hint="default"/>
      </w:rPr>
    </w:lvl>
    <w:lvl w:ilvl="8">
      <w:start w:val="1"/>
      <w:numFmt w:val="decimal"/>
      <w:lvlText w:val="%1.%2.%3.%4.%5.%6.%7.%8.%9."/>
      <w:lvlJc w:val="left"/>
      <w:pPr>
        <w:ind w:left="5051" w:hanging="1800"/>
      </w:pPr>
      <w:rPr>
        <w:rFonts w:hint="default"/>
      </w:rPr>
    </w:lvl>
  </w:abstractNum>
  <w:abstractNum w:abstractNumId="1" w15:restartNumberingAfterBreak="0">
    <w:nsid w:val="078E06D7"/>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15:restartNumberingAfterBreak="0">
    <w:nsid w:val="07C65E22"/>
    <w:multiLevelType w:val="multilevel"/>
    <w:tmpl w:val="15BE984A"/>
    <w:lvl w:ilvl="0">
      <w:start w:val="1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505E67"/>
    <w:multiLevelType w:val="multilevel"/>
    <w:tmpl w:val="088A0B00"/>
    <w:lvl w:ilvl="0">
      <w:start w:val="1"/>
      <w:numFmt w:val="decimal"/>
      <w:lvlText w:val="%1."/>
      <w:lvlJc w:val="left"/>
      <w:pPr>
        <w:ind w:left="1495" w:hanging="360"/>
      </w:pPr>
      <w:rPr>
        <w:b w:val="0"/>
        <w:i w:val="0"/>
      </w:rPr>
    </w:lvl>
    <w:lvl w:ilvl="1">
      <w:start w:val="1"/>
      <w:numFmt w:val="decimal"/>
      <w:isLgl/>
      <w:lvlText w:val="4.%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E3531D1"/>
    <w:multiLevelType w:val="multilevel"/>
    <w:tmpl w:val="61600FBA"/>
    <w:lvl w:ilvl="0">
      <w:start w:val="1"/>
      <w:numFmt w:val="upperRoman"/>
      <w:lvlText w:val="%1."/>
      <w:lvlJc w:val="left"/>
      <w:pPr>
        <w:ind w:left="1080" w:hanging="720"/>
      </w:pPr>
      <w:rPr>
        <w:rFonts w:hint="default"/>
      </w:rPr>
    </w:lvl>
    <w:lvl w:ilvl="1">
      <w:start w:val="1"/>
      <w:numFmt w:val="decimal"/>
      <w:isLgl/>
      <w:lvlText w:val="%1.%2."/>
      <w:lvlJc w:val="left"/>
      <w:pPr>
        <w:ind w:left="1571" w:hanging="720"/>
      </w:pPr>
      <w:rPr>
        <w:rFonts w:hint="default"/>
        <w:b w:val="0"/>
        <w:bCs/>
      </w:rPr>
    </w:lvl>
    <w:lvl w:ilvl="2">
      <w:start w:val="1"/>
      <w:numFmt w:val="decimal"/>
      <w:lvlText w:val="5.%3."/>
      <w:lvlJc w:val="left"/>
      <w:pPr>
        <w:ind w:left="1080" w:hanging="720"/>
      </w:pPr>
      <w:rPr>
        <w:rFonts w:cs="Times New Roman"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9C3A99"/>
    <w:multiLevelType w:val="multilevel"/>
    <w:tmpl w:val="574C87DE"/>
    <w:lvl w:ilvl="0">
      <w:start w:val="2"/>
      <w:numFmt w:val="decimal"/>
      <w:lvlText w:val="%1."/>
      <w:lvlJc w:val="left"/>
      <w:pPr>
        <w:ind w:left="360" w:hanging="360"/>
      </w:pPr>
    </w:lvl>
    <w:lvl w:ilvl="1">
      <w:start w:val="1"/>
      <w:numFmt w:val="decimal"/>
      <w:lvlText w:val="%1.%2."/>
      <w:lvlJc w:val="left"/>
      <w:pPr>
        <w:ind w:left="14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D658C3"/>
    <w:multiLevelType w:val="multilevel"/>
    <w:tmpl w:val="2CA65D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10.%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Restart w:val="3"/>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B41D0F"/>
    <w:multiLevelType w:val="multilevel"/>
    <w:tmpl w:val="B7886D8A"/>
    <w:lvl w:ilvl="0">
      <w:start w:val="4"/>
      <w:numFmt w:val="decimal"/>
      <w:lvlText w:val="%1."/>
      <w:lvlJc w:val="left"/>
      <w:pPr>
        <w:ind w:left="420" w:hanging="420"/>
      </w:pPr>
      <w:rPr>
        <w:rFonts w:hint="default"/>
        <w:b/>
      </w:rPr>
    </w:lvl>
    <w:lvl w:ilvl="1">
      <w:start w:val="1"/>
      <w:numFmt w:val="none"/>
      <w:lvlText w:val="3.9."/>
      <w:lvlJc w:val="left"/>
      <w:pPr>
        <w:ind w:left="1697" w:hanging="420"/>
      </w:pPr>
      <w:rPr>
        <w:rFonts w:ascii="Times New Roman" w:hAnsi="Times New Roman" w:cs="Times New Roman" w:hint="default"/>
        <w:b w:val="0"/>
        <w:i w:val="0"/>
        <w:sz w:val="24"/>
        <w:szCs w:val="24"/>
      </w:rPr>
    </w:lvl>
    <w:lvl w:ilvl="2">
      <w:start w:val="1"/>
      <w:numFmt w:val="decimal"/>
      <w:lvlRestart w:val="1"/>
      <w:lvlText w:val="%1.8.%3."/>
      <w:lvlJc w:val="left"/>
      <w:pPr>
        <w:ind w:left="2422" w:hanging="720"/>
      </w:pPr>
      <w:rPr>
        <w:rFonts w:hint="default"/>
        <w:b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64C0D02"/>
    <w:multiLevelType w:val="multilevel"/>
    <w:tmpl w:val="574C87DE"/>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1E4C2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F43E4A"/>
    <w:multiLevelType w:val="hybridMultilevel"/>
    <w:tmpl w:val="9DEE2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A078A7"/>
    <w:multiLevelType w:val="multilevel"/>
    <w:tmpl w:val="6DF24072"/>
    <w:lvl w:ilvl="0">
      <w:start w:val="5"/>
      <w:numFmt w:val="decimal"/>
      <w:lvlText w:val="%1."/>
      <w:lvlJc w:val="left"/>
      <w:pPr>
        <w:ind w:left="420" w:hanging="420"/>
      </w:pPr>
      <w:rPr>
        <w:b/>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2" w15:restartNumberingAfterBreak="0">
    <w:nsid w:val="22CE69D6"/>
    <w:multiLevelType w:val="hybridMultilevel"/>
    <w:tmpl w:val="12D83F06"/>
    <w:lvl w:ilvl="0" w:tplc="424CF300">
      <w:start w:val="1"/>
      <w:numFmt w:val="bullet"/>
      <w:lvlText w:val="-"/>
      <w:lvlJc w:val="left"/>
      <w:pPr>
        <w:ind w:left="1080" w:hanging="360"/>
      </w:pPr>
      <w:rPr>
        <w:rFonts w:ascii="Verdana" w:eastAsia="Times New Roman" w:hAnsi="Verdana"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23233E66"/>
    <w:multiLevelType w:val="multilevel"/>
    <w:tmpl w:val="F42619C2"/>
    <w:lvl w:ilvl="0">
      <w:start w:val="8"/>
      <w:numFmt w:val="decimal"/>
      <w:lvlText w:val="%1."/>
      <w:lvlJc w:val="left"/>
      <w:pPr>
        <w:ind w:left="420" w:hanging="420"/>
      </w:pPr>
      <w:rPr>
        <w:b/>
      </w:rPr>
    </w:lvl>
    <w:lvl w:ilvl="1">
      <w:start w:val="1"/>
      <w:numFmt w:val="decimal"/>
      <w:lvlText w:val="9.%2."/>
      <w:lvlJc w:val="left"/>
      <w:pPr>
        <w:ind w:left="1697"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4" w15:restartNumberingAfterBreak="0">
    <w:nsid w:val="25A14A5A"/>
    <w:multiLevelType w:val="multilevel"/>
    <w:tmpl w:val="496405CE"/>
    <w:lvl w:ilvl="0">
      <w:start w:val="11"/>
      <w:numFmt w:val="decimal"/>
      <w:lvlText w:val="%1."/>
      <w:lvlJc w:val="left"/>
      <w:pPr>
        <w:ind w:left="360" w:hanging="360"/>
      </w:pPr>
      <w:rPr>
        <w:rFonts w:eastAsia="Calibri" w:hint="default"/>
        <w:b/>
      </w:rPr>
    </w:lvl>
    <w:lvl w:ilvl="1">
      <w:start w:val="1"/>
      <w:numFmt w:val="decimal"/>
      <w:lvlText w:val="10.%2."/>
      <w:lvlJc w:val="left"/>
      <w:pPr>
        <w:ind w:left="720" w:hanging="360"/>
      </w:pPr>
      <w:rPr>
        <w:rFonts w:eastAsia="Calibri" w:hint="default"/>
        <w:b w:val="0"/>
      </w:rPr>
    </w:lvl>
    <w:lvl w:ilvl="2">
      <w:start w:val="1"/>
      <w:numFmt w:val="decimal"/>
      <w:lvlRestart w:val="1"/>
      <w:lvlText w:val="10.%2.%3."/>
      <w:lvlJc w:val="left"/>
      <w:pPr>
        <w:ind w:left="1440" w:hanging="720"/>
      </w:pPr>
      <w:rPr>
        <w:rFonts w:eastAsia="Calibri" w:hint="default"/>
        <w:b w:val="0"/>
      </w:rPr>
    </w:lvl>
    <w:lvl w:ilvl="3">
      <w:start w:val="1"/>
      <w:numFmt w:val="decimal"/>
      <w:lvlText w:val="%1.%2.%3.%4."/>
      <w:lvlJc w:val="left"/>
      <w:pPr>
        <w:ind w:left="1800" w:hanging="720"/>
      </w:pPr>
      <w:rPr>
        <w:rFonts w:eastAsia="Calibri" w:hint="default"/>
        <w:b w:val="0"/>
      </w:rPr>
    </w:lvl>
    <w:lvl w:ilvl="4">
      <w:start w:val="1"/>
      <w:numFmt w:val="decimal"/>
      <w:lvlText w:val="%1.%2.%3.%4.%5."/>
      <w:lvlJc w:val="left"/>
      <w:pPr>
        <w:ind w:left="2520" w:hanging="1080"/>
      </w:pPr>
      <w:rPr>
        <w:rFonts w:eastAsia="Calibri" w:hint="default"/>
        <w:b w:val="0"/>
      </w:rPr>
    </w:lvl>
    <w:lvl w:ilvl="5">
      <w:start w:val="1"/>
      <w:numFmt w:val="decimal"/>
      <w:lvlText w:val="%1.%2.%3.%4.%5.%6."/>
      <w:lvlJc w:val="left"/>
      <w:pPr>
        <w:ind w:left="2880" w:hanging="1080"/>
      </w:pPr>
      <w:rPr>
        <w:rFonts w:eastAsia="Calibri" w:hint="default"/>
        <w:b w:val="0"/>
      </w:rPr>
    </w:lvl>
    <w:lvl w:ilvl="6">
      <w:start w:val="1"/>
      <w:numFmt w:val="decimal"/>
      <w:lvlText w:val="%1.%2.%3.%4.%5.%6.%7."/>
      <w:lvlJc w:val="left"/>
      <w:pPr>
        <w:ind w:left="3600" w:hanging="1440"/>
      </w:pPr>
      <w:rPr>
        <w:rFonts w:eastAsia="Calibri" w:hint="default"/>
        <w:b w:val="0"/>
      </w:rPr>
    </w:lvl>
    <w:lvl w:ilvl="7">
      <w:start w:val="1"/>
      <w:numFmt w:val="decimal"/>
      <w:lvlText w:val="%1.%2.%3.%4.%5.%6.%7.%8."/>
      <w:lvlJc w:val="left"/>
      <w:pPr>
        <w:ind w:left="3960" w:hanging="1440"/>
      </w:pPr>
      <w:rPr>
        <w:rFonts w:eastAsia="Calibri" w:hint="default"/>
        <w:b w:val="0"/>
      </w:rPr>
    </w:lvl>
    <w:lvl w:ilvl="8">
      <w:start w:val="1"/>
      <w:numFmt w:val="decimal"/>
      <w:lvlText w:val="%1.%2.%3.%4.%5.%6.%7.%8.%9."/>
      <w:lvlJc w:val="left"/>
      <w:pPr>
        <w:ind w:left="4680" w:hanging="1800"/>
      </w:pPr>
      <w:rPr>
        <w:rFonts w:eastAsia="Calibri" w:hint="default"/>
        <w:b w:val="0"/>
      </w:rPr>
    </w:lvl>
  </w:abstractNum>
  <w:abstractNum w:abstractNumId="15" w15:restartNumberingAfterBreak="0">
    <w:nsid w:val="29880671"/>
    <w:multiLevelType w:val="multilevel"/>
    <w:tmpl w:val="862007A4"/>
    <w:lvl w:ilvl="0">
      <w:start w:val="11"/>
      <w:numFmt w:val="decimal"/>
      <w:lvlText w:val="%1."/>
      <w:lvlJc w:val="left"/>
      <w:pPr>
        <w:ind w:left="720" w:hanging="720"/>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1D03C3D"/>
    <w:multiLevelType w:val="hybridMultilevel"/>
    <w:tmpl w:val="63820A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487DB2"/>
    <w:multiLevelType w:val="multilevel"/>
    <w:tmpl w:val="0DD85D26"/>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612437"/>
    <w:multiLevelType w:val="hybridMultilevel"/>
    <w:tmpl w:val="0D8053BE"/>
    <w:lvl w:ilvl="0" w:tplc="0044B16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B42BB1"/>
    <w:multiLevelType w:val="multilevel"/>
    <w:tmpl w:val="BE266AB4"/>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val="0"/>
      </w:rPr>
    </w:lvl>
    <w:lvl w:ilvl="2">
      <w:start w:val="1"/>
      <w:numFmt w:val="decimal"/>
      <w:lvlRestart w:val="1"/>
      <w:lvlText w:val="9.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3D5B33"/>
    <w:multiLevelType w:val="multilevel"/>
    <w:tmpl w:val="1DB408EC"/>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10.9.%3."/>
      <w:lvlJc w:val="left"/>
      <w:pPr>
        <w:ind w:left="7525"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1" w15:restartNumberingAfterBreak="0">
    <w:nsid w:val="3AD96320"/>
    <w:multiLevelType w:val="multilevel"/>
    <w:tmpl w:val="FCB4416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C2486A"/>
    <w:multiLevelType w:val="multilevel"/>
    <w:tmpl w:val="8EAA803C"/>
    <w:lvl w:ilvl="0">
      <w:start w:val="6"/>
      <w:numFmt w:val="decimal"/>
      <w:lvlText w:val="%1."/>
      <w:lvlJc w:val="left"/>
      <w:pPr>
        <w:ind w:left="420" w:hanging="420"/>
      </w:pPr>
      <w:rPr>
        <w:b/>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3" w15:restartNumberingAfterBreak="0">
    <w:nsid w:val="45EA7809"/>
    <w:multiLevelType w:val="multilevel"/>
    <w:tmpl w:val="67824A54"/>
    <w:lvl w:ilvl="0">
      <w:start w:val="1"/>
      <w:numFmt w:val="none"/>
      <w:lvlText w:val="1."/>
      <w:lvlJc w:val="left"/>
      <w:pPr>
        <w:ind w:left="420" w:hanging="420"/>
      </w:pPr>
      <w:rPr>
        <w:b/>
      </w:rPr>
    </w:lvl>
    <w:lvl w:ilvl="1">
      <w:start w:val="6"/>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4" w15:restartNumberingAfterBreak="0">
    <w:nsid w:val="47AC67F3"/>
    <w:multiLevelType w:val="multilevel"/>
    <w:tmpl w:val="D0026D4A"/>
    <w:lvl w:ilvl="0">
      <w:start w:val="9"/>
      <w:numFmt w:val="decimal"/>
      <w:lvlText w:val="%1."/>
      <w:lvlJc w:val="left"/>
      <w:pPr>
        <w:ind w:left="720" w:hanging="360"/>
      </w:pPr>
      <w:rPr>
        <w:rFonts w:hint="default"/>
        <w:b/>
        <w:i w:val="0"/>
      </w:rPr>
    </w:lvl>
    <w:lvl w:ilvl="1">
      <w:start w:val="1"/>
      <w:numFmt w:val="decimal"/>
      <w:isLgl/>
      <w:lvlText w:val="7.%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B071E4A"/>
    <w:multiLevelType w:val="multilevel"/>
    <w:tmpl w:val="5546C6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C4695C"/>
    <w:multiLevelType w:val="multilevel"/>
    <w:tmpl w:val="F0EAC3EA"/>
    <w:lvl w:ilvl="0">
      <w:start w:val="1"/>
      <w:numFmt w:val="decimal"/>
      <w:lvlText w:val="%1."/>
      <w:lvlJc w:val="left"/>
      <w:pPr>
        <w:ind w:left="360" w:hanging="360"/>
      </w:pPr>
    </w:lvl>
    <w:lvl w:ilvl="1">
      <w:start w:val="1"/>
      <w:numFmt w:val="decimal"/>
      <w:lvlText w:val="8.%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3679D9"/>
    <w:multiLevelType w:val="multilevel"/>
    <w:tmpl w:val="5A526FC6"/>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F16E9F"/>
    <w:multiLevelType w:val="multilevel"/>
    <w:tmpl w:val="0F44FB62"/>
    <w:lvl w:ilvl="0">
      <w:start w:val="2"/>
      <w:numFmt w:val="decimal"/>
      <w:lvlText w:val="%1."/>
      <w:lvlJc w:val="left"/>
      <w:pPr>
        <w:ind w:left="420" w:hanging="420"/>
      </w:pPr>
      <w:rPr>
        <w:b/>
      </w:rPr>
    </w:lvl>
    <w:lvl w:ilvl="1">
      <w:start w:val="6"/>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9" w15:restartNumberingAfterBreak="0">
    <w:nsid w:val="57910FF4"/>
    <w:multiLevelType w:val="multilevel"/>
    <w:tmpl w:val="C54A64EE"/>
    <w:lvl w:ilvl="0">
      <w:start w:val="8"/>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none"/>
      <w:lvlText w:val="2."/>
      <w:lvlJc w:val="left"/>
      <w:pPr>
        <w:ind w:left="3240" w:hanging="360"/>
      </w:pPr>
      <w:rPr>
        <w:rFonts w:ascii="Times New Roman" w:hAnsi="Times New Roman" w:cs="Times New Roman" w:hint="default"/>
        <w:b w:val="0"/>
        <w:bCs/>
        <w:i w:val="0"/>
        <w:iCs w:val="0"/>
        <w:sz w:val="24"/>
        <w:szCs w:val="24"/>
      </w:rPr>
    </w:lvl>
    <w:lvl w:ilvl="4">
      <w:start w:val="1"/>
      <w:numFmt w:val="decimal"/>
      <w:lvlText w:val="%5."/>
      <w:lvlJc w:val="left"/>
      <w:pPr>
        <w:ind w:left="3960" w:hanging="360"/>
      </w:pPr>
      <w:rPr>
        <w:rFonts w:hint="default"/>
        <w:i w:val="0"/>
        <w:iCs w:val="0"/>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0" w15:restartNumberingAfterBreak="0">
    <w:nsid w:val="597F364C"/>
    <w:multiLevelType w:val="multilevel"/>
    <w:tmpl w:val="5FAE34E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08D560E"/>
    <w:multiLevelType w:val="multilevel"/>
    <w:tmpl w:val="643005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3.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25526E7"/>
    <w:multiLevelType w:val="multilevel"/>
    <w:tmpl w:val="9076873E"/>
    <w:lvl w:ilvl="0">
      <w:start w:val="1"/>
      <w:numFmt w:val="decimal"/>
      <w:lvlText w:val="%1."/>
      <w:lvlJc w:val="left"/>
      <w:pPr>
        <w:ind w:left="5180" w:hanging="360"/>
      </w:pPr>
      <w:rPr>
        <w:b w:val="0"/>
        <w:i w:val="0"/>
      </w:rPr>
    </w:lvl>
    <w:lvl w:ilvl="1">
      <w:start w:val="1"/>
      <w:numFmt w:val="none"/>
      <w:isLgl/>
      <w:lvlText w:val="4.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67502243"/>
    <w:multiLevelType w:val="multilevel"/>
    <w:tmpl w:val="163ECED6"/>
    <w:lvl w:ilvl="0">
      <w:start w:val="7"/>
      <w:numFmt w:val="decimal"/>
      <w:lvlText w:val="%1."/>
      <w:lvlJc w:val="left"/>
      <w:pPr>
        <w:ind w:left="720" w:hanging="360"/>
      </w:pPr>
    </w:lvl>
    <w:lvl w:ilvl="1">
      <w:start w:val="1"/>
      <w:numFmt w:val="decimal"/>
      <w:isLgl/>
      <w:lvlText w:val="10.%2."/>
      <w:lvlJc w:val="left"/>
      <w:pPr>
        <w:ind w:left="9716"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15:restartNumberingAfterBreak="0">
    <w:nsid w:val="68DD30EB"/>
    <w:multiLevelType w:val="multilevel"/>
    <w:tmpl w:val="CB9230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C67BAE"/>
    <w:multiLevelType w:val="multilevel"/>
    <w:tmpl w:val="045452EC"/>
    <w:lvl w:ilvl="0">
      <w:start w:val="7"/>
      <w:numFmt w:val="decimal"/>
      <w:lvlText w:val="%1."/>
      <w:lvlJc w:val="left"/>
      <w:pPr>
        <w:ind w:left="720" w:hanging="360"/>
      </w:pPr>
    </w:lvl>
    <w:lvl w:ilvl="1">
      <w:start w:val="1"/>
      <w:numFmt w:val="decimal"/>
      <w:isLgl/>
      <w:lvlText w:val="8.%2."/>
      <w:lvlJc w:val="left"/>
      <w:pPr>
        <w:ind w:left="720"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6" w15:restartNumberingAfterBreak="0">
    <w:nsid w:val="6EDA73B7"/>
    <w:multiLevelType w:val="multilevel"/>
    <w:tmpl w:val="A95CB418"/>
    <w:lvl w:ilvl="0">
      <w:start w:val="1"/>
      <w:numFmt w:val="decimal"/>
      <w:lvlText w:val="%1."/>
      <w:lvlJc w:val="left"/>
      <w:pPr>
        <w:ind w:left="927" w:hanging="360"/>
      </w:pPr>
      <w:rPr>
        <w:rFonts w:cs="Times New Roman"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6FFF5561"/>
    <w:multiLevelType w:val="hybridMultilevel"/>
    <w:tmpl w:val="BD78148E"/>
    <w:lvl w:ilvl="0" w:tplc="32CAC0E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052E38"/>
    <w:multiLevelType w:val="multilevel"/>
    <w:tmpl w:val="64B02BC4"/>
    <w:lvl w:ilvl="0">
      <w:start w:val="5"/>
      <w:numFmt w:val="decimal"/>
      <w:lvlText w:val="%1."/>
      <w:lvlJc w:val="left"/>
      <w:pPr>
        <w:ind w:left="1778" w:hanging="360"/>
      </w:pPr>
    </w:lvl>
    <w:lvl w:ilvl="1">
      <w:start w:val="1"/>
      <w:numFmt w:val="decimal"/>
      <w:lvlText w:val="%1.%2."/>
      <w:lvlJc w:val="left"/>
      <w:pPr>
        <w:ind w:left="1785" w:hanging="360"/>
      </w:pPr>
      <w:rPr>
        <w:rFonts w:ascii="Times New Roman" w:hAnsi="Times New Roman" w:cs="Times New Roman" w:hint="default"/>
      </w:rPr>
    </w:lvl>
    <w:lvl w:ilvl="2">
      <w:start w:val="1"/>
      <w:numFmt w:val="decimal"/>
      <w:lvlText w:val="%1.%2.%3."/>
      <w:lvlJc w:val="left"/>
      <w:pPr>
        <w:ind w:left="3570" w:hanging="720"/>
      </w:pPr>
    </w:lvl>
    <w:lvl w:ilvl="3">
      <w:start w:val="1"/>
      <w:numFmt w:val="decimal"/>
      <w:lvlText w:val="%1.%2.%3.%4."/>
      <w:lvlJc w:val="left"/>
      <w:pPr>
        <w:ind w:left="4995" w:hanging="720"/>
      </w:pPr>
    </w:lvl>
    <w:lvl w:ilvl="4">
      <w:start w:val="1"/>
      <w:numFmt w:val="decimal"/>
      <w:lvlText w:val="%1.%2.%3.%4.%5."/>
      <w:lvlJc w:val="left"/>
      <w:pPr>
        <w:ind w:left="6780" w:hanging="1080"/>
      </w:pPr>
    </w:lvl>
    <w:lvl w:ilvl="5">
      <w:start w:val="1"/>
      <w:numFmt w:val="decimal"/>
      <w:lvlText w:val="%1.%2.%3.%4.%5.%6."/>
      <w:lvlJc w:val="left"/>
      <w:pPr>
        <w:ind w:left="8205" w:hanging="1080"/>
      </w:pPr>
    </w:lvl>
    <w:lvl w:ilvl="6">
      <w:start w:val="1"/>
      <w:numFmt w:val="decimal"/>
      <w:lvlText w:val="%1.%2.%3.%4.%5.%6.%7."/>
      <w:lvlJc w:val="left"/>
      <w:pPr>
        <w:ind w:left="9990" w:hanging="1440"/>
      </w:pPr>
    </w:lvl>
    <w:lvl w:ilvl="7">
      <w:start w:val="1"/>
      <w:numFmt w:val="decimal"/>
      <w:lvlText w:val="%1.%2.%3.%4.%5.%6.%7.%8."/>
      <w:lvlJc w:val="left"/>
      <w:pPr>
        <w:ind w:left="11415" w:hanging="1440"/>
      </w:pPr>
    </w:lvl>
    <w:lvl w:ilvl="8">
      <w:start w:val="1"/>
      <w:numFmt w:val="decimal"/>
      <w:lvlText w:val="%1.%2.%3.%4.%5.%6.%7.%8.%9."/>
      <w:lvlJc w:val="left"/>
      <w:pPr>
        <w:ind w:left="13200" w:hanging="1800"/>
      </w:pPr>
    </w:lvl>
  </w:abstractNum>
  <w:abstractNum w:abstractNumId="39" w15:restartNumberingAfterBreak="0">
    <w:nsid w:val="77C22F5A"/>
    <w:multiLevelType w:val="multilevel"/>
    <w:tmpl w:val="8D16E876"/>
    <w:lvl w:ilvl="0">
      <w:start w:val="2"/>
      <w:numFmt w:val="decimal"/>
      <w:lvlText w:val="%1."/>
      <w:lvlJc w:val="left"/>
      <w:pPr>
        <w:ind w:left="540" w:hanging="540"/>
      </w:pPr>
      <w:rPr>
        <w:rFonts w:eastAsiaTheme="minorHAnsi"/>
      </w:rPr>
    </w:lvl>
    <w:lvl w:ilvl="1">
      <w:start w:val="7"/>
      <w:numFmt w:val="decimal"/>
      <w:lvlText w:val="%1.%2."/>
      <w:lvlJc w:val="left"/>
      <w:pPr>
        <w:ind w:left="718" w:hanging="540"/>
      </w:pPr>
      <w:rPr>
        <w:rFonts w:eastAsiaTheme="minorHAnsi"/>
      </w:rPr>
    </w:lvl>
    <w:lvl w:ilvl="2">
      <w:start w:val="3"/>
      <w:numFmt w:val="decimal"/>
      <w:lvlText w:val="%1.%2.%3."/>
      <w:lvlJc w:val="left"/>
      <w:pPr>
        <w:ind w:left="1076" w:hanging="720"/>
      </w:pPr>
      <w:rPr>
        <w:rFonts w:eastAsiaTheme="minorHAnsi"/>
      </w:rPr>
    </w:lvl>
    <w:lvl w:ilvl="3">
      <w:start w:val="1"/>
      <w:numFmt w:val="decimal"/>
      <w:lvlText w:val="%1.%2.%3.%4."/>
      <w:lvlJc w:val="left"/>
      <w:pPr>
        <w:ind w:left="1254" w:hanging="720"/>
      </w:pPr>
      <w:rPr>
        <w:rFonts w:eastAsiaTheme="minorHAnsi"/>
      </w:rPr>
    </w:lvl>
    <w:lvl w:ilvl="4">
      <w:start w:val="1"/>
      <w:numFmt w:val="decimal"/>
      <w:lvlText w:val="%1.%2.%3.%4.%5."/>
      <w:lvlJc w:val="left"/>
      <w:pPr>
        <w:ind w:left="1792" w:hanging="1080"/>
      </w:pPr>
      <w:rPr>
        <w:rFonts w:eastAsiaTheme="minorHAnsi"/>
      </w:rPr>
    </w:lvl>
    <w:lvl w:ilvl="5">
      <w:start w:val="1"/>
      <w:numFmt w:val="decimal"/>
      <w:lvlText w:val="%1.%2.%3.%4.%5.%6."/>
      <w:lvlJc w:val="left"/>
      <w:pPr>
        <w:ind w:left="1970" w:hanging="1080"/>
      </w:pPr>
      <w:rPr>
        <w:rFonts w:eastAsiaTheme="minorHAnsi"/>
      </w:rPr>
    </w:lvl>
    <w:lvl w:ilvl="6">
      <w:start w:val="1"/>
      <w:numFmt w:val="decimal"/>
      <w:lvlText w:val="%1.%2.%3.%4.%5.%6.%7."/>
      <w:lvlJc w:val="left"/>
      <w:pPr>
        <w:ind w:left="2508" w:hanging="1440"/>
      </w:pPr>
      <w:rPr>
        <w:rFonts w:eastAsiaTheme="minorHAnsi"/>
      </w:rPr>
    </w:lvl>
    <w:lvl w:ilvl="7">
      <w:start w:val="1"/>
      <w:numFmt w:val="decimal"/>
      <w:lvlText w:val="%1.%2.%3.%4.%5.%6.%7.%8."/>
      <w:lvlJc w:val="left"/>
      <w:pPr>
        <w:ind w:left="2686" w:hanging="1440"/>
      </w:pPr>
      <w:rPr>
        <w:rFonts w:eastAsiaTheme="minorHAnsi"/>
      </w:rPr>
    </w:lvl>
    <w:lvl w:ilvl="8">
      <w:start w:val="1"/>
      <w:numFmt w:val="decimal"/>
      <w:lvlText w:val="%1.%2.%3.%4.%5.%6.%7.%8.%9."/>
      <w:lvlJc w:val="left"/>
      <w:pPr>
        <w:ind w:left="3224" w:hanging="1800"/>
      </w:pPr>
      <w:rPr>
        <w:rFonts w:eastAsiaTheme="minorHAnsi"/>
      </w:rPr>
    </w:lvl>
  </w:abstractNum>
  <w:abstractNum w:abstractNumId="40" w15:restartNumberingAfterBreak="0">
    <w:nsid w:val="7B32771E"/>
    <w:multiLevelType w:val="multilevel"/>
    <w:tmpl w:val="0B68DCE4"/>
    <w:lvl w:ilvl="0">
      <w:start w:val="10"/>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706" w:hanging="1146"/>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1" w15:restartNumberingAfterBreak="0">
    <w:nsid w:val="7C60313F"/>
    <w:multiLevelType w:val="multilevel"/>
    <w:tmpl w:val="10062CC8"/>
    <w:lvl w:ilvl="0">
      <w:start w:val="1"/>
      <w:numFmt w:val="decimal"/>
      <w:lvlText w:val="%1."/>
      <w:lvlJc w:val="left"/>
      <w:pPr>
        <w:ind w:left="360" w:hanging="360"/>
      </w:pPr>
    </w:lvl>
    <w:lvl w:ilvl="1">
      <w:start w:val="1"/>
      <w:numFmt w:val="decimal"/>
      <w:lvlText w:val="13.%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210B8B"/>
    <w:multiLevelType w:val="multilevel"/>
    <w:tmpl w:val="559CD596"/>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val="0"/>
      </w:rPr>
    </w:lvl>
    <w:lvl w:ilvl="2">
      <w:start w:val="1"/>
      <w:numFmt w:val="decimal"/>
      <w:lvlRestart w:val="1"/>
      <w:lvlText w:val="9.3.%3."/>
      <w:lvlJc w:val="left"/>
      <w:pPr>
        <w:ind w:left="1922"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FC6335E"/>
    <w:multiLevelType w:val="multilevel"/>
    <w:tmpl w:val="0256D908"/>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none"/>
      <w:lvlText w:val="2."/>
      <w:lvlJc w:val="left"/>
      <w:pPr>
        <w:ind w:left="3240" w:hanging="360"/>
      </w:pPr>
      <w:rPr>
        <w:rFonts w:ascii="Times New Roman" w:hAnsi="Times New Roman" w:cs="Times New Roman" w:hint="default"/>
        <w:b w:val="0"/>
        <w:bCs/>
        <w:i w:val="0"/>
        <w:iCs w:val="0"/>
        <w:sz w:val="24"/>
        <w:szCs w:val="24"/>
      </w:rPr>
    </w:lvl>
    <w:lvl w:ilvl="4">
      <w:start w:val="1"/>
      <w:numFmt w:val="decimal"/>
      <w:lvlText w:val="%5."/>
      <w:lvlJc w:val="left"/>
      <w:pPr>
        <w:ind w:left="3960" w:hanging="360"/>
      </w:pPr>
      <w:rPr>
        <w:i w:val="0"/>
        <w:iCs w:val="0"/>
      </w:r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400638775">
    <w:abstractNumId w:val="4"/>
  </w:num>
  <w:num w:numId="2" w16cid:durableId="1849365231">
    <w:abstractNumId w:val="15"/>
  </w:num>
  <w:num w:numId="3" w16cid:durableId="21439738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4761822">
    <w:abstractNumId w:val="10"/>
  </w:num>
  <w:num w:numId="5" w16cid:durableId="1114011914">
    <w:abstractNumId w:val="16"/>
  </w:num>
  <w:num w:numId="6" w16cid:durableId="1778602917">
    <w:abstractNumId w:val="17"/>
  </w:num>
  <w:num w:numId="7" w16cid:durableId="975449479">
    <w:abstractNumId w:val="1"/>
  </w:num>
  <w:num w:numId="8" w16cid:durableId="130825842">
    <w:abstractNumId w:val="0"/>
  </w:num>
  <w:num w:numId="9" w16cid:durableId="2066952978">
    <w:abstractNumId w:val="2"/>
  </w:num>
  <w:num w:numId="10" w16cid:durableId="239679865">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6942688">
    <w:abstractNumId w:val="2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89217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7921543">
    <w:abstractNumId w:val="2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114979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56977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3784920">
    <w:abstractNumId w:val="39"/>
    <w:lvlOverride w:ilvl="0">
      <w:startOverride w:val="2"/>
    </w:lvlOverride>
    <w:lvlOverride w:ilvl="1">
      <w:startOverride w:val="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4187350">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6279435">
    <w:abstractNumId w:val="25"/>
  </w:num>
  <w:num w:numId="19" w16cid:durableId="343098267">
    <w:abstractNumId w:val="7"/>
  </w:num>
  <w:num w:numId="20" w16cid:durableId="8671102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24774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4513013">
    <w:abstractNumId w:val="21"/>
  </w:num>
  <w:num w:numId="23" w16cid:durableId="1948804077">
    <w:abstractNumId w:val="43"/>
  </w:num>
  <w:num w:numId="24" w16cid:durableId="19543683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5519311">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247520">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3626682">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1248711">
    <w:abstractNumId w:val="40"/>
  </w:num>
  <w:num w:numId="29" w16cid:durableId="1289362729">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38084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3564498">
    <w:abstractNumId w:val="24"/>
  </w:num>
  <w:num w:numId="32" w16cid:durableId="1595015477">
    <w:abstractNumId w:val="34"/>
  </w:num>
  <w:num w:numId="33" w16cid:durableId="1987389311">
    <w:abstractNumId w:val="27"/>
  </w:num>
  <w:num w:numId="34" w16cid:durableId="117380636">
    <w:abstractNumId w:val="19"/>
  </w:num>
  <w:num w:numId="35" w16cid:durableId="1252591650">
    <w:abstractNumId w:val="42"/>
  </w:num>
  <w:num w:numId="36" w16cid:durableId="1300761824">
    <w:abstractNumId w:val="14"/>
  </w:num>
  <w:num w:numId="37" w16cid:durableId="8585423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34776778">
    <w:abstractNumId w:val="29"/>
  </w:num>
  <w:num w:numId="39" w16cid:durableId="168374855">
    <w:abstractNumId w:val="12"/>
  </w:num>
  <w:num w:numId="40" w16cid:durableId="1093743257">
    <w:abstractNumId w:val="36"/>
  </w:num>
  <w:num w:numId="41" w16cid:durableId="428740004">
    <w:abstractNumId w:val="37"/>
  </w:num>
  <w:num w:numId="42" w16cid:durableId="911083604">
    <w:abstractNumId w:val="18"/>
  </w:num>
  <w:num w:numId="43" w16cid:durableId="1171287285">
    <w:abstractNumId w:val="31"/>
  </w:num>
  <w:num w:numId="44" w16cid:durableId="15713843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7C2"/>
    <w:rsid w:val="000013E4"/>
    <w:rsid w:val="00003D93"/>
    <w:rsid w:val="00027FE0"/>
    <w:rsid w:val="000536C8"/>
    <w:rsid w:val="00063B68"/>
    <w:rsid w:val="00075D7C"/>
    <w:rsid w:val="00092ED3"/>
    <w:rsid w:val="0009315F"/>
    <w:rsid w:val="000A3376"/>
    <w:rsid w:val="000B3EA8"/>
    <w:rsid w:val="000C0D37"/>
    <w:rsid w:val="000C7980"/>
    <w:rsid w:val="00107A4F"/>
    <w:rsid w:val="00121937"/>
    <w:rsid w:val="001272EF"/>
    <w:rsid w:val="0014348D"/>
    <w:rsid w:val="00163EDF"/>
    <w:rsid w:val="001E0DFD"/>
    <w:rsid w:val="001F0011"/>
    <w:rsid w:val="00204898"/>
    <w:rsid w:val="00205B4D"/>
    <w:rsid w:val="00213692"/>
    <w:rsid w:val="002304A8"/>
    <w:rsid w:val="00230626"/>
    <w:rsid w:val="00264E29"/>
    <w:rsid w:val="00281D2C"/>
    <w:rsid w:val="00282CB9"/>
    <w:rsid w:val="002A7CD2"/>
    <w:rsid w:val="002F63B1"/>
    <w:rsid w:val="0032660F"/>
    <w:rsid w:val="00345588"/>
    <w:rsid w:val="0035720A"/>
    <w:rsid w:val="003967AF"/>
    <w:rsid w:val="003A0008"/>
    <w:rsid w:val="003D69E5"/>
    <w:rsid w:val="003E1402"/>
    <w:rsid w:val="00414156"/>
    <w:rsid w:val="004459DB"/>
    <w:rsid w:val="00457BE9"/>
    <w:rsid w:val="00465C79"/>
    <w:rsid w:val="00467E05"/>
    <w:rsid w:val="004C0380"/>
    <w:rsid w:val="004C42BD"/>
    <w:rsid w:val="004D3898"/>
    <w:rsid w:val="004E59E5"/>
    <w:rsid w:val="004F41CC"/>
    <w:rsid w:val="00531E74"/>
    <w:rsid w:val="00570197"/>
    <w:rsid w:val="00576D2D"/>
    <w:rsid w:val="00583206"/>
    <w:rsid w:val="00590A00"/>
    <w:rsid w:val="005B42F2"/>
    <w:rsid w:val="005D47D9"/>
    <w:rsid w:val="005F5299"/>
    <w:rsid w:val="005F5E01"/>
    <w:rsid w:val="006641AF"/>
    <w:rsid w:val="00667155"/>
    <w:rsid w:val="006723C3"/>
    <w:rsid w:val="006A5671"/>
    <w:rsid w:val="006B1714"/>
    <w:rsid w:val="006D5C81"/>
    <w:rsid w:val="006E1E3D"/>
    <w:rsid w:val="006E2D2C"/>
    <w:rsid w:val="006F3E28"/>
    <w:rsid w:val="00704B84"/>
    <w:rsid w:val="007057CB"/>
    <w:rsid w:val="00727CD5"/>
    <w:rsid w:val="0073203E"/>
    <w:rsid w:val="00747088"/>
    <w:rsid w:val="007519B0"/>
    <w:rsid w:val="007A23FC"/>
    <w:rsid w:val="007A5981"/>
    <w:rsid w:val="007C7861"/>
    <w:rsid w:val="007E6C44"/>
    <w:rsid w:val="007F57BC"/>
    <w:rsid w:val="008029EB"/>
    <w:rsid w:val="00805F55"/>
    <w:rsid w:val="00807427"/>
    <w:rsid w:val="008077F2"/>
    <w:rsid w:val="008259B6"/>
    <w:rsid w:val="00836DD6"/>
    <w:rsid w:val="00843BC9"/>
    <w:rsid w:val="00852071"/>
    <w:rsid w:val="00854FA2"/>
    <w:rsid w:val="0087061B"/>
    <w:rsid w:val="0087095B"/>
    <w:rsid w:val="008A3FA7"/>
    <w:rsid w:val="008E4229"/>
    <w:rsid w:val="008E4E3B"/>
    <w:rsid w:val="0091017E"/>
    <w:rsid w:val="0091067E"/>
    <w:rsid w:val="00924AC8"/>
    <w:rsid w:val="009255B3"/>
    <w:rsid w:val="00925A21"/>
    <w:rsid w:val="009562E1"/>
    <w:rsid w:val="009839E3"/>
    <w:rsid w:val="009A1302"/>
    <w:rsid w:val="009D388F"/>
    <w:rsid w:val="009F4E28"/>
    <w:rsid w:val="00A16B16"/>
    <w:rsid w:val="00A2212B"/>
    <w:rsid w:val="00A2238E"/>
    <w:rsid w:val="00A50619"/>
    <w:rsid w:val="00A562B6"/>
    <w:rsid w:val="00A62287"/>
    <w:rsid w:val="00A64E27"/>
    <w:rsid w:val="00A73456"/>
    <w:rsid w:val="00A81D3B"/>
    <w:rsid w:val="00AA4716"/>
    <w:rsid w:val="00AB072C"/>
    <w:rsid w:val="00AD0E00"/>
    <w:rsid w:val="00AD5DE8"/>
    <w:rsid w:val="00B03AF0"/>
    <w:rsid w:val="00B36050"/>
    <w:rsid w:val="00B36B0B"/>
    <w:rsid w:val="00B372A2"/>
    <w:rsid w:val="00B4201E"/>
    <w:rsid w:val="00B44E56"/>
    <w:rsid w:val="00BB6EC6"/>
    <w:rsid w:val="00BC7492"/>
    <w:rsid w:val="00BE3801"/>
    <w:rsid w:val="00BF4EE4"/>
    <w:rsid w:val="00C003AC"/>
    <w:rsid w:val="00C247C2"/>
    <w:rsid w:val="00C67ABC"/>
    <w:rsid w:val="00C7291D"/>
    <w:rsid w:val="00C73306"/>
    <w:rsid w:val="00C74694"/>
    <w:rsid w:val="00C80398"/>
    <w:rsid w:val="00C947A3"/>
    <w:rsid w:val="00CA1919"/>
    <w:rsid w:val="00CA5340"/>
    <w:rsid w:val="00CB058B"/>
    <w:rsid w:val="00CC6BBD"/>
    <w:rsid w:val="00CE7F34"/>
    <w:rsid w:val="00CF4CEB"/>
    <w:rsid w:val="00CF57BB"/>
    <w:rsid w:val="00D1591A"/>
    <w:rsid w:val="00D415C6"/>
    <w:rsid w:val="00D4178F"/>
    <w:rsid w:val="00D66BDB"/>
    <w:rsid w:val="00D7395D"/>
    <w:rsid w:val="00DB4257"/>
    <w:rsid w:val="00DE3385"/>
    <w:rsid w:val="00DE41C2"/>
    <w:rsid w:val="00E02166"/>
    <w:rsid w:val="00E06C0A"/>
    <w:rsid w:val="00E14ECD"/>
    <w:rsid w:val="00E167BC"/>
    <w:rsid w:val="00E30614"/>
    <w:rsid w:val="00E42259"/>
    <w:rsid w:val="00E43115"/>
    <w:rsid w:val="00E506BA"/>
    <w:rsid w:val="00E56194"/>
    <w:rsid w:val="00E61C07"/>
    <w:rsid w:val="00E82C22"/>
    <w:rsid w:val="00E860B8"/>
    <w:rsid w:val="00EC45CD"/>
    <w:rsid w:val="00ED5334"/>
    <w:rsid w:val="00F03AD9"/>
    <w:rsid w:val="00F220A8"/>
    <w:rsid w:val="00F42472"/>
    <w:rsid w:val="00FB4A11"/>
    <w:rsid w:val="00FD4929"/>
    <w:rsid w:val="00FF0FAB"/>
    <w:rsid w:val="00FF29F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A0965"/>
  <w15:chartTrackingRefBased/>
  <w15:docId w15:val="{969D8B7D-B7B5-4230-8A44-58339179E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C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729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nhideWhenUsed/>
    <w:qFormat/>
    <w:rsid w:val="00F42472"/>
    <w:pPr>
      <w:keepNext/>
      <w:spacing w:before="240" w:after="60"/>
      <w:outlineLvl w:val="3"/>
    </w:pPr>
    <w:rPr>
      <w:rFonts w:ascii="Calibri" w:eastAsia="SimSun" w:hAnsi="Calibri"/>
      <w:b/>
      <w:bCs/>
      <w:sz w:val="28"/>
      <w:szCs w:val="28"/>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47C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EC45CD"/>
    <w:rPr>
      <w:color w:val="0563C1" w:themeColor="hyperlink"/>
      <w:u w:val="single"/>
    </w:rPr>
  </w:style>
  <w:style w:type="paragraph" w:styleId="ListParagraph">
    <w:name w:val="List Paragraph"/>
    <w:aliases w:val="List Paragraph Red,Buletai,Bullet EY,List Paragraph21,List Paragraph1,List Paragraph2,lp1,Bullet 1,Use Case List Paragraph,Numbering,ERP-List Paragraph,List Paragraph11,List Paragraph111,Paragraph,Table of contents numbered,VARNELES,Lente"/>
    <w:basedOn w:val="Normal"/>
    <w:link w:val="ListParagraphChar"/>
    <w:uiPriority w:val="34"/>
    <w:qFormat/>
    <w:rsid w:val="00027FE0"/>
    <w:pPr>
      <w:ind w:left="720"/>
      <w:contextualSpacing/>
    </w:pPr>
  </w:style>
  <w:style w:type="paragraph" w:styleId="BalloonText">
    <w:name w:val="Balloon Text"/>
    <w:basedOn w:val="Normal"/>
    <w:link w:val="BalloonTextChar"/>
    <w:uiPriority w:val="99"/>
    <w:semiHidden/>
    <w:unhideWhenUsed/>
    <w:rsid w:val="002136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69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1591A"/>
    <w:rPr>
      <w:sz w:val="16"/>
      <w:szCs w:val="16"/>
    </w:rPr>
  </w:style>
  <w:style w:type="paragraph" w:styleId="CommentText">
    <w:name w:val="annotation text"/>
    <w:basedOn w:val="Normal"/>
    <w:link w:val="CommentTextChar"/>
    <w:uiPriority w:val="99"/>
    <w:semiHidden/>
    <w:unhideWhenUsed/>
    <w:rsid w:val="00D1591A"/>
    <w:rPr>
      <w:sz w:val="20"/>
    </w:rPr>
  </w:style>
  <w:style w:type="character" w:customStyle="1" w:styleId="CommentTextChar">
    <w:name w:val="Comment Text Char"/>
    <w:basedOn w:val="DefaultParagraphFont"/>
    <w:link w:val="CommentText"/>
    <w:uiPriority w:val="99"/>
    <w:semiHidden/>
    <w:rsid w:val="00D159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591A"/>
    <w:rPr>
      <w:b/>
      <w:bCs/>
    </w:rPr>
  </w:style>
  <w:style w:type="character" w:customStyle="1" w:styleId="CommentSubjectChar">
    <w:name w:val="Comment Subject Char"/>
    <w:basedOn w:val="CommentTextChar"/>
    <w:link w:val="CommentSubject"/>
    <w:uiPriority w:val="99"/>
    <w:semiHidden/>
    <w:rsid w:val="00D1591A"/>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rsid w:val="00F42472"/>
    <w:rPr>
      <w:rFonts w:ascii="Calibri" w:eastAsia="SimSun" w:hAnsi="Calibri" w:cs="Times New Roman"/>
      <w:b/>
      <w:bCs/>
      <w:sz w:val="28"/>
      <w:szCs w:val="28"/>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2472"/>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F42472"/>
    <w:pPr>
      <w:jc w:val="both"/>
    </w:pPr>
    <w:rPr>
      <w:rFonts w:asciiTheme="minorHAnsi" w:hAnsiTheme="minorHAnsi" w:cstheme="minorBidi"/>
      <w:sz w:val="22"/>
      <w:szCs w:val="22"/>
    </w:rPr>
  </w:style>
  <w:style w:type="character" w:customStyle="1" w:styleId="BodyTextChar1">
    <w:name w:val="Body Text Char1"/>
    <w:basedOn w:val="DefaultParagraphFont"/>
    <w:uiPriority w:val="99"/>
    <w:semiHidden/>
    <w:rsid w:val="00F42472"/>
    <w:rPr>
      <w:rFonts w:ascii="Times New Roman" w:eastAsia="Times New Roman" w:hAnsi="Times New Roman" w:cs="Times New Roman"/>
      <w:sz w:val="24"/>
      <w:szCs w:val="20"/>
    </w:rPr>
  </w:style>
  <w:style w:type="paragraph" w:styleId="Revision">
    <w:name w:val="Revision"/>
    <w:hidden/>
    <w:uiPriority w:val="99"/>
    <w:semiHidden/>
    <w:rsid w:val="00075D7C"/>
    <w:pPr>
      <w:spacing w:after="0" w:line="240" w:lineRule="auto"/>
    </w:pPr>
    <w:rPr>
      <w:rFonts w:ascii="Times New Roman" w:eastAsia="Times New Roman" w:hAnsi="Times New Roman" w:cs="Times New Roman"/>
      <w:sz w:val="24"/>
      <w:szCs w:val="20"/>
    </w:rPr>
  </w:style>
  <w:style w:type="paragraph" w:customStyle="1" w:styleId="Default">
    <w:name w:val="Default"/>
    <w:rsid w:val="00281D2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5F5299"/>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F220A8"/>
    <w:rPr>
      <w:color w:val="605E5C"/>
      <w:shd w:val="clear" w:color="auto" w:fill="E1DFDD"/>
    </w:rPr>
  </w:style>
  <w:style w:type="character" w:customStyle="1" w:styleId="Heading1Char">
    <w:name w:val="Heading 1 Char"/>
    <w:basedOn w:val="DefaultParagraphFont"/>
    <w:link w:val="Heading1"/>
    <w:uiPriority w:val="9"/>
    <w:rsid w:val="00C7291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98596">
      <w:bodyDiv w:val="1"/>
      <w:marLeft w:val="0"/>
      <w:marRight w:val="0"/>
      <w:marTop w:val="0"/>
      <w:marBottom w:val="0"/>
      <w:divBdr>
        <w:top w:val="none" w:sz="0" w:space="0" w:color="auto"/>
        <w:left w:val="none" w:sz="0" w:space="0" w:color="auto"/>
        <w:bottom w:val="none" w:sz="0" w:space="0" w:color="auto"/>
        <w:right w:val="none" w:sz="0" w:space="0" w:color="auto"/>
      </w:divBdr>
    </w:div>
    <w:div w:id="165244676">
      <w:bodyDiv w:val="1"/>
      <w:marLeft w:val="0"/>
      <w:marRight w:val="0"/>
      <w:marTop w:val="0"/>
      <w:marBottom w:val="0"/>
      <w:divBdr>
        <w:top w:val="none" w:sz="0" w:space="0" w:color="auto"/>
        <w:left w:val="none" w:sz="0" w:space="0" w:color="auto"/>
        <w:bottom w:val="none" w:sz="0" w:space="0" w:color="auto"/>
        <w:right w:val="none" w:sz="0" w:space="0" w:color="auto"/>
      </w:divBdr>
    </w:div>
    <w:div w:id="213125360">
      <w:bodyDiv w:val="1"/>
      <w:marLeft w:val="0"/>
      <w:marRight w:val="0"/>
      <w:marTop w:val="0"/>
      <w:marBottom w:val="0"/>
      <w:divBdr>
        <w:top w:val="none" w:sz="0" w:space="0" w:color="auto"/>
        <w:left w:val="none" w:sz="0" w:space="0" w:color="auto"/>
        <w:bottom w:val="none" w:sz="0" w:space="0" w:color="auto"/>
        <w:right w:val="none" w:sz="0" w:space="0" w:color="auto"/>
      </w:divBdr>
    </w:div>
    <w:div w:id="455561846">
      <w:bodyDiv w:val="1"/>
      <w:marLeft w:val="0"/>
      <w:marRight w:val="0"/>
      <w:marTop w:val="0"/>
      <w:marBottom w:val="0"/>
      <w:divBdr>
        <w:top w:val="none" w:sz="0" w:space="0" w:color="auto"/>
        <w:left w:val="none" w:sz="0" w:space="0" w:color="auto"/>
        <w:bottom w:val="none" w:sz="0" w:space="0" w:color="auto"/>
        <w:right w:val="none" w:sz="0" w:space="0" w:color="auto"/>
      </w:divBdr>
    </w:div>
    <w:div w:id="469786033">
      <w:bodyDiv w:val="1"/>
      <w:marLeft w:val="0"/>
      <w:marRight w:val="0"/>
      <w:marTop w:val="0"/>
      <w:marBottom w:val="0"/>
      <w:divBdr>
        <w:top w:val="none" w:sz="0" w:space="0" w:color="auto"/>
        <w:left w:val="none" w:sz="0" w:space="0" w:color="auto"/>
        <w:bottom w:val="none" w:sz="0" w:space="0" w:color="auto"/>
        <w:right w:val="none" w:sz="0" w:space="0" w:color="auto"/>
      </w:divBdr>
    </w:div>
    <w:div w:id="566066844">
      <w:bodyDiv w:val="1"/>
      <w:marLeft w:val="0"/>
      <w:marRight w:val="0"/>
      <w:marTop w:val="0"/>
      <w:marBottom w:val="0"/>
      <w:divBdr>
        <w:top w:val="none" w:sz="0" w:space="0" w:color="auto"/>
        <w:left w:val="none" w:sz="0" w:space="0" w:color="auto"/>
        <w:bottom w:val="none" w:sz="0" w:space="0" w:color="auto"/>
        <w:right w:val="none" w:sz="0" w:space="0" w:color="auto"/>
      </w:divBdr>
    </w:div>
    <w:div w:id="1056199078">
      <w:bodyDiv w:val="1"/>
      <w:marLeft w:val="0"/>
      <w:marRight w:val="0"/>
      <w:marTop w:val="0"/>
      <w:marBottom w:val="0"/>
      <w:divBdr>
        <w:top w:val="none" w:sz="0" w:space="0" w:color="auto"/>
        <w:left w:val="none" w:sz="0" w:space="0" w:color="auto"/>
        <w:bottom w:val="none" w:sz="0" w:space="0" w:color="auto"/>
        <w:right w:val="none" w:sz="0" w:space="0" w:color="auto"/>
      </w:divBdr>
    </w:div>
    <w:div w:id="1093822122">
      <w:bodyDiv w:val="1"/>
      <w:marLeft w:val="0"/>
      <w:marRight w:val="0"/>
      <w:marTop w:val="0"/>
      <w:marBottom w:val="0"/>
      <w:divBdr>
        <w:top w:val="none" w:sz="0" w:space="0" w:color="auto"/>
        <w:left w:val="none" w:sz="0" w:space="0" w:color="auto"/>
        <w:bottom w:val="none" w:sz="0" w:space="0" w:color="auto"/>
        <w:right w:val="none" w:sz="0" w:space="0" w:color="auto"/>
      </w:divBdr>
    </w:div>
    <w:div w:id="1237088240">
      <w:bodyDiv w:val="1"/>
      <w:marLeft w:val="0"/>
      <w:marRight w:val="0"/>
      <w:marTop w:val="0"/>
      <w:marBottom w:val="0"/>
      <w:divBdr>
        <w:top w:val="none" w:sz="0" w:space="0" w:color="auto"/>
        <w:left w:val="none" w:sz="0" w:space="0" w:color="auto"/>
        <w:bottom w:val="none" w:sz="0" w:space="0" w:color="auto"/>
        <w:right w:val="none" w:sz="0" w:space="0" w:color="auto"/>
      </w:divBdr>
    </w:div>
    <w:div w:id="1262179184">
      <w:bodyDiv w:val="1"/>
      <w:marLeft w:val="0"/>
      <w:marRight w:val="0"/>
      <w:marTop w:val="0"/>
      <w:marBottom w:val="0"/>
      <w:divBdr>
        <w:top w:val="none" w:sz="0" w:space="0" w:color="auto"/>
        <w:left w:val="none" w:sz="0" w:space="0" w:color="auto"/>
        <w:bottom w:val="none" w:sz="0" w:space="0" w:color="auto"/>
        <w:right w:val="none" w:sz="0" w:space="0" w:color="auto"/>
      </w:divBdr>
    </w:div>
    <w:div w:id="1320960224">
      <w:bodyDiv w:val="1"/>
      <w:marLeft w:val="0"/>
      <w:marRight w:val="0"/>
      <w:marTop w:val="0"/>
      <w:marBottom w:val="0"/>
      <w:divBdr>
        <w:top w:val="none" w:sz="0" w:space="0" w:color="auto"/>
        <w:left w:val="none" w:sz="0" w:space="0" w:color="auto"/>
        <w:bottom w:val="none" w:sz="0" w:space="0" w:color="auto"/>
        <w:right w:val="none" w:sz="0" w:space="0" w:color="auto"/>
      </w:divBdr>
    </w:div>
    <w:div w:id="1630555286">
      <w:bodyDiv w:val="1"/>
      <w:marLeft w:val="0"/>
      <w:marRight w:val="0"/>
      <w:marTop w:val="0"/>
      <w:marBottom w:val="0"/>
      <w:divBdr>
        <w:top w:val="none" w:sz="0" w:space="0" w:color="auto"/>
        <w:left w:val="none" w:sz="0" w:space="0" w:color="auto"/>
        <w:bottom w:val="none" w:sz="0" w:space="0" w:color="auto"/>
        <w:right w:val="none" w:sz="0" w:space="0" w:color="auto"/>
      </w:divBdr>
    </w:div>
    <w:div w:id="1657800199">
      <w:bodyDiv w:val="1"/>
      <w:marLeft w:val="0"/>
      <w:marRight w:val="0"/>
      <w:marTop w:val="0"/>
      <w:marBottom w:val="0"/>
      <w:divBdr>
        <w:top w:val="none" w:sz="0" w:space="0" w:color="auto"/>
        <w:left w:val="none" w:sz="0" w:space="0" w:color="auto"/>
        <w:bottom w:val="none" w:sz="0" w:space="0" w:color="auto"/>
        <w:right w:val="none" w:sz="0" w:space="0" w:color="auto"/>
      </w:divBdr>
    </w:div>
    <w:div w:id="1675568306">
      <w:bodyDiv w:val="1"/>
      <w:marLeft w:val="0"/>
      <w:marRight w:val="0"/>
      <w:marTop w:val="0"/>
      <w:marBottom w:val="0"/>
      <w:divBdr>
        <w:top w:val="none" w:sz="0" w:space="0" w:color="auto"/>
        <w:left w:val="none" w:sz="0" w:space="0" w:color="auto"/>
        <w:bottom w:val="none" w:sz="0" w:space="0" w:color="auto"/>
        <w:right w:val="none" w:sz="0" w:space="0" w:color="auto"/>
      </w:divBdr>
    </w:div>
    <w:div w:id="1713655097">
      <w:bodyDiv w:val="1"/>
      <w:marLeft w:val="0"/>
      <w:marRight w:val="0"/>
      <w:marTop w:val="0"/>
      <w:marBottom w:val="0"/>
      <w:divBdr>
        <w:top w:val="none" w:sz="0" w:space="0" w:color="auto"/>
        <w:left w:val="none" w:sz="0" w:space="0" w:color="auto"/>
        <w:bottom w:val="none" w:sz="0" w:space="0" w:color="auto"/>
        <w:right w:val="none" w:sz="0" w:space="0" w:color="auto"/>
      </w:divBdr>
    </w:div>
    <w:div w:id="1721128333">
      <w:bodyDiv w:val="1"/>
      <w:marLeft w:val="0"/>
      <w:marRight w:val="0"/>
      <w:marTop w:val="0"/>
      <w:marBottom w:val="0"/>
      <w:divBdr>
        <w:top w:val="none" w:sz="0" w:space="0" w:color="auto"/>
        <w:left w:val="none" w:sz="0" w:space="0" w:color="auto"/>
        <w:bottom w:val="none" w:sz="0" w:space="0" w:color="auto"/>
        <w:right w:val="none" w:sz="0" w:space="0" w:color="auto"/>
      </w:divBdr>
    </w:div>
    <w:div w:id="1866478852">
      <w:bodyDiv w:val="1"/>
      <w:marLeft w:val="0"/>
      <w:marRight w:val="0"/>
      <w:marTop w:val="0"/>
      <w:marBottom w:val="0"/>
      <w:divBdr>
        <w:top w:val="none" w:sz="0" w:space="0" w:color="auto"/>
        <w:left w:val="none" w:sz="0" w:space="0" w:color="auto"/>
        <w:bottom w:val="none" w:sz="0" w:space="0" w:color="auto"/>
        <w:right w:val="none" w:sz="0" w:space="0" w:color="auto"/>
      </w:divBdr>
    </w:div>
    <w:div w:id="201438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nonas@esgrupe.lt" TargetMode="External"/><Relationship Id="rId3" Type="http://schemas.openxmlformats.org/officeDocument/2006/relationships/styles" Target="styles.xml"/><Relationship Id="rId7" Type="http://schemas.openxmlformats.org/officeDocument/2006/relationships/hyperlink" Target="https://www.esaskaita.eu/web/esaskait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askaita.eu/web/esaskait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usra.markeviciene@pylimas.lt" TargetMode="External"/><Relationship Id="rId4" Type="http://schemas.openxmlformats.org/officeDocument/2006/relationships/settings" Target="settings.xml"/><Relationship Id="rId9" Type="http://schemas.openxmlformats.org/officeDocument/2006/relationships/hyperlink" Target="mailto:halina.zukovska@pylim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95E3-55F4-4CA7-AD38-83B68A01F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14938</Words>
  <Characters>8515</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Markevičienė</dc:creator>
  <cp:keywords/>
  <dc:description/>
  <cp:lastModifiedBy>Julius Jakavičius</cp:lastModifiedBy>
  <cp:revision>2</cp:revision>
  <dcterms:created xsi:type="dcterms:W3CDTF">2023-07-24T09:24:00Z</dcterms:created>
  <dcterms:modified xsi:type="dcterms:W3CDTF">2023-07-24T09:24:00Z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4dd31d67-5906-4845-a153-6b1231fae4f6</vt:lpwstr>
  </property>
</Properties>
</file>