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BA04E" w14:textId="691B75D0" w:rsidR="00F078CD" w:rsidRPr="00663A1D" w:rsidRDefault="00723277" w:rsidP="00D07E69">
      <w:pPr>
        <w:contextualSpacing/>
        <w:rPr>
          <w:lang w:val="lt-LT"/>
        </w:rPr>
      </w:pP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</w:r>
      <w:r w:rsidRPr="00663A1D">
        <w:rPr>
          <w:b/>
          <w:lang w:val="lt-LT"/>
        </w:rPr>
        <w:tab/>
        <w:t xml:space="preserve">        </w:t>
      </w:r>
      <w:r w:rsidR="00F63DA7">
        <w:rPr>
          <w:lang w:val="lt-LT"/>
        </w:rPr>
        <w:t>2023</w:t>
      </w:r>
      <w:r w:rsidR="005C3DF4" w:rsidRPr="00663A1D">
        <w:rPr>
          <w:lang w:val="lt-LT"/>
        </w:rPr>
        <w:t xml:space="preserve"> m.</w:t>
      </w:r>
      <w:r w:rsidR="0098035A" w:rsidRPr="00663A1D">
        <w:rPr>
          <w:lang w:val="lt-LT"/>
        </w:rPr>
        <w:t xml:space="preserve"> </w:t>
      </w:r>
      <w:r w:rsidR="00D7285C">
        <w:rPr>
          <w:lang w:val="lt-LT"/>
        </w:rPr>
        <w:t>liepos 3</w:t>
      </w:r>
      <w:r w:rsidR="00F078CD" w:rsidRPr="00663A1D">
        <w:rPr>
          <w:lang w:val="lt-LT"/>
        </w:rPr>
        <w:t xml:space="preserve"> d.</w:t>
      </w:r>
    </w:p>
    <w:p w14:paraId="6361BEB4" w14:textId="7C87D1E7" w:rsidR="005A42D7" w:rsidRPr="00663A1D" w:rsidRDefault="005A42D7" w:rsidP="00D07E69">
      <w:pPr>
        <w:contextualSpacing/>
        <w:rPr>
          <w:bCs/>
          <w:lang w:val="lt-LT"/>
        </w:rPr>
      </w:pPr>
      <w:r w:rsidRPr="00663A1D">
        <w:rPr>
          <w:b/>
          <w:lang w:val="lt-LT"/>
        </w:rPr>
        <w:t xml:space="preserve">                                                               </w:t>
      </w:r>
      <w:r w:rsidR="00723277" w:rsidRPr="00663A1D">
        <w:rPr>
          <w:b/>
          <w:lang w:val="lt-LT"/>
        </w:rPr>
        <w:t xml:space="preserve">                             </w:t>
      </w:r>
      <w:r w:rsidR="009C25B6" w:rsidRPr="00663A1D">
        <w:rPr>
          <w:lang w:val="lt-LT"/>
        </w:rPr>
        <w:t>Paslaug</w:t>
      </w:r>
      <w:r w:rsidR="00912C5E" w:rsidRPr="00663A1D">
        <w:rPr>
          <w:lang w:val="lt-LT"/>
        </w:rPr>
        <w:t xml:space="preserve">ų viešojo pirkimo-pardavimo </w:t>
      </w:r>
      <w:r w:rsidR="00891BC8" w:rsidRPr="00663A1D">
        <w:rPr>
          <w:lang w:val="lt-LT"/>
        </w:rPr>
        <w:t xml:space="preserve"> </w:t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</w:r>
      <w:r w:rsidR="00912C5E" w:rsidRPr="00663A1D">
        <w:rPr>
          <w:lang w:val="lt-LT"/>
        </w:rPr>
        <w:tab/>
        <w:t xml:space="preserve">                    </w:t>
      </w:r>
      <w:r w:rsidR="00891BC8" w:rsidRPr="00663A1D">
        <w:rPr>
          <w:lang w:val="lt-LT"/>
        </w:rPr>
        <w:t>sutarties Nr.</w:t>
      </w:r>
      <w:r w:rsidR="00D7285C">
        <w:rPr>
          <w:lang w:val="lt-LT"/>
        </w:rPr>
        <w:t xml:space="preserve"> 1S-132</w:t>
      </w:r>
    </w:p>
    <w:p w14:paraId="3E1B2BBE" w14:textId="28910313" w:rsidR="001226D6" w:rsidRPr="00663A1D" w:rsidRDefault="005A42D7" w:rsidP="00D07E69">
      <w:pPr>
        <w:rPr>
          <w:lang w:val="lt-LT"/>
        </w:rPr>
      </w:pPr>
      <w:r w:rsidRPr="00663A1D">
        <w:rPr>
          <w:lang w:val="lt-LT"/>
        </w:rPr>
        <w:t xml:space="preserve">                                                               </w:t>
      </w:r>
      <w:r w:rsidR="00723277" w:rsidRPr="00663A1D">
        <w:rPr>
          <w:lang w:val="lt-LT"/>
        </w:rPr>
        <w:t xml:space="preserve">                             </w:t>
      </w:r>
      <w:r w:rsidR="00587CF8" w:rsidRPr="00663A1D">
        <w:rPr>
          <w:lang w:val="lt-LT"/>
        </w:rPr>
        <w:t>priedas</w:t>
      </w:r>
    </w:p>
    <w:p w14:paraId="4B73C485" w14:textId="77777777" w:rsidR="00D07E69" w:rsidRPr="00663A1D" w:rsidRDefault="00D07E69" w:rsidP="00D07E69">
      <w:pPr>
        <w:rPr>
          <w:lang w:val="lt-LT"/>
        </w:rPr>
      </w:pPr>
    </w:p>
    <w:p w14:paraId="241D7E2B" w14:textId="77777777" w:rsidR="00FC2008" w:rsidRPr="00663A1D" w:rsidRDefault="00FC2008" w:rsidP="00D20DA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6223EBDB" w14:textId="38C4FC90" w:rsidR="0098035A" w:rsidRDefault="0045017C" w:rsidP="00D20DA5">
      <w:pPr>
        <w:tabs>
          <w:tab w:val="left" w:pos="1296"/>
        </w:tabs>
        <w:jc w:val="center"/>
        <w:rPr>
          <w:b/>
          <w:caps/>
          <w:lang w:val="lt-LT"/>
        </w:rPr>
      </w:pPr>
      <w:r w:rsidRPr="0072578D">
        <w:rPr>
          <w:b/>
          <w:caps/>
          <w:lang w:val="lt-LT"/>
        </w:rPr>
        <w:t xml:space="preserve">TECHNINĖ </w:t>
      </w:r>
      <w:r w:rsidR="0098035A" w:rsidRPr="0072578D">
        <w:rPr>
          <w:b/>
          <w:caps/>
          <w:lang w:val="lt-LT"/>
        </w:rPr>
        <w:t>SPECIFIKACIJA</w:t>
      </w:r>
    </w:p>
    <w:p w14:paraId="5A865628" w14:textId="77777777" w:rsidR="00E660B5" w:rsidRDefault="00E660B5" w:rsidP="00D20DA5">
      <w:pPr>
        <w:tabs>
          <w:tab w:val="left" w:pos="1296"/>
        </w:tabs>
        <w:jc w:val="center"/>
        <w:rPr>
          <w:b/>
          <w:caps/>
          <w:lang w:val="lt-LT"/>
        </w:rPr>
      </w:pPr>
    </w:p>
    <w:p w14:paraId="1EEA55F4" w14:textId="77777777" w:rsidR="007663D8" w:rsidRPr="00D7285C" w:rsidRDefault="007663D8" w:rsidP="007663D8">
      <w:pPr>
        <w:pStyle w:val="Pagrindinistekstas"/>
        <w:spacing w:line="276" w:lineRule="auto"/>
        <w:ind w:firstLine="851"/>
      </w:pPr>
      <w:bookmarkStart w:id="0" w:name="_GoBack"/>
      <w:r w:rsidRPr="00D7285C">
        <w:rPr>
          <w:b/>
        </w:rPr>
        <w:t xml:space="preserve">Pirkimo objektas: </w:t>
      </w:r>
      <w:r w:rsidRPr="00D7285C">
        <w:t>Gyventojų apklausos apie viešojo saugumo būklės ir teisėsaugos institucijų darbo vertinimą, atlikimas.</w:t>
      </w:r>
    </w:p>
    <w:p w14:paraId="1EF02E1C" w14:textId="77777777" w:rsidR="007663D8" w:rsidRPr="00D7285C" w:rsidRDefault="007663D8" w:rsidP="007663D8">
      <w:pPr>
        <w:ind w:firstLine="851"/>
        <w:jc w:val="both"/>
        <w:rPr>
          <w:lang w:val="lt-LT"/>
        </w:rPr>
      </w:pPr>
      <w:r w:rsidRPr="00D7285C">
        <w:rPr>
          <w:b/>
          <w:lang w:val="lt-LT"/>
        </w:rPr>
        <w:t>Pirkimo tikslas:</w:t>
      </w:r>
      <w:r w:rsidRPr="00D7285C">
        <w:rPr>
          <w:lang w:val="lt-LT"/>
        </w:rPr>
        <w:t xml:space="preserve"> Gyventojų apklausos tikslas – išsiaiškinti gyventojų požiūrį į viešojo saugumo būklę ir teisėsaugos institucijų darbo vertinimą Lietuvoje. </w:t>
      </w:r>
    </w:p>
    <w:p w14:paraId="7F25B20C" w14:textId="77777777" w:rsidR="007663D8" w:rsidRPr="00D7285C" w:rsidRDefault="007663D8" w:rsidP="007663D8">
      <w:pPr>
        <w:ind w:firstLine="851"/>
        <w:jc w:val="both"/>
        <w:rPr>
          <w:b/>
          <w:lang w:val="lt-LT"/>
        </w:rPr>
      </w:pPr>
      <w:r w:rsidRPr="00D7285C">
        <w:rPr>
          <w:b/>
          <w:lang w:val="lt-LT"/>
        </w:rPr>
        <w:t>Pirkimo objekto perkamoms paslaugoms keliami reikalavimai:</w:t>
      </w:r>
    </w:p>
    <w:p w14:paraId="642C7A4E" w14:textId="77777777" w:rsidR="007663D8" w:rsidRPr="00D7285C" w:rsidRDefault="007663D8" w:rsidP="007663D8">
      <w:pPr>
        <w:ind w:firstLine="851"/>
        <w:jc w:val="both"/>
        <w:rPr>
          <w:lang w:val="lt-LT"/>
        </w:rPr>
      </w:pPr>
      <w:r w:rsidRPr="00D7285C">
        <w:rPr>
          <w:lang w:val="lt-LT"/>
        </w:rPr>
        <w:t>1. Paslaugų teikėjas visose šalies savivaldybėse (išskyrus Neringos ir Birštono) turi apklausti ne mažiau kaip 3000 respondentų. Apklau</w:t>
      </w:r>
      <w:r w:rsidRPr="00D7285C">
        <w:rPr>
          <w:rStyle w:val="Grietas"/>
          <w:color w:val="000000"/>
          <w:shd w:val="clear" w:color="auto" w:fill="FFFFFF"/>
          <w:lang w:val="lt-LT"/>
        </w:rPr>
        <w:t xml:space="preserve">sa gali būti vykdoma </w:t>
      </w:r>
      <w:proofErr w:type="spellStart"/>
      <w:r w:rsidRPr="00D7285C">
        <w:rPr>
          <w:rStyle w:val="Grietas"/>
          <w:color w:val="000000"/>
          <w:shd w:val="clear" w:color="auto" w:fill="FFFFFF"/>
          <w:lang w:val="lt-LT"/>
        </w:rPr>
        <w:t>Omnibuso</w:t>
      </w:r>
      <w:proofErr w:type="spellEnd"/>
      <w:r w:rsidRPr="00D7285C">
        <w:rPr>
          <w:rStyle w:val="Grietas"/>
          <w:color w:val="000000"/>
          <w:shd w:val="clear" w:color="auto" w:fill="FFFFFF"/>
          <w:lang w:val="lt-LT"/>
        </w:rPr>
        <w:t xml:space="preserve"> metodu </w:t>
      </w:r>
      <w:r w:rsidRPr="00D7285C">
        <w:rPr>
          <w:lang w:val="lt-LT"/>
        </w:rPr>
        <w:t>per tris mėnesius nuo klausimyno suderinimo su Klientais.</w:t>
      </w:r>
    </w:p>
    <w:p w14:paraId="195CFD98" w14:textId="77777777" w:rsidR="007663D8" w:rsidRPr="00D7285C" w:rsidRDefault="007663D8" w:rsidP="007663D8">
      <w:pPr>
        <w:ind w:firstLine="851"/>
        <w:jc w:val="both"/>
        <w:rPr>
          <w:lang w:val="lt-LT"/>
        </w:rPr>
      </w:pPr>
      <w:r w:rsidRPr="00D7285C">
        <w:rPr>
          <w:lang w:val="lt-LT"/>
        </w:rPr>
        <w:t>2. Paslaugų teikėjas apklausą gali atlikti kombinuotu būdu: ne mažiau kaip 2000 turi būti gyventojų būstuose tiesioginio interviu būdu (CAPI), likusi dalis gali būti internetinės apklausos būdu (CAWI).</w:t>
      </w:r>
    </w:p>
    <w:p w14:paraId="1F798258" w14:textId="77777777" w:rsidR="007663D8" w:rsidRPr="00D7285C" w:rsidRDefault="007663D8" w:rsidP="007663D8">
      <w:pPr>
        <w:ind w:firstLine="851"/>
        <w:jc w:val="both"/>
        <w:rPr>
          <w:lang w:val="lt-LT"/>
        </w:rPr>
      </w:pPr>
      <w:r w:rsidRPr="00D7285C">
        <w:rPr>
          <w:lang w:val="lt-LT"/>
        </w:rPr>
        <w:t xml:space="preserve">3. Respondentai šiai reprezentatyviai gyventojų apklausai turi būti atrinkti taikant daugiapakopę </w:t>
      </w:r>
      <w:proofErr w:type="spellStart"/>
      <w:r w:rsidRPr="00D7285C">
        <w:rPr>
          <w:lang w:val="lt-LT"/>
        </w:rPr>
        <w:t>stratifikuotą</w:t>
      </w:r>
      <w:proofErr w:type="spellEnd"/>
      <w:r w:rsidRPr="00D7285C">
        <w:rPr>
          <w:lang w:val="lt-LT"/>
        </w:rPr>
        <w:t xml:space="preserve"> atsitiktinę 15–80 metų amžiaus žmonių atranką. Internetinės apklausos atveju – gali būti taikoma kvotinė atranka. </w:t>
      </w:r>
    </w:p>
    <w:p w14:paraId="138A2072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4. Respondentų sudėtis turi atitikti 15–80 metų Lietuvos gyventojų sudėtį pagal lytį, amžių, išsimokslinimą, tautybę, gyvenvietės tipą, apskritis.</w:t>
      </w:r>
    </w:p>
    <w:p w14:paraId="350B6AEA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5. Paslaugų teikėjas privalo su Klientais suderinti jo parengtą klausimyną, kuriame būtų ne mažiau kaip 55 klausimų ir pateikti šį klausimyną derinti Klientams ne vėliau kaip per 1 mėnesį nuo Sutarties įsigaliojimo dienos.</w:t>
      </w:r>
    </w:p>
    <w:p w14:paraId="12116103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6. Paslaugų teikėjas, gavęs iš Klientų pastabas ir pasiūlymus, privalo pagal juos per 5 dienas patikslinti apklausos klausimyną.</w:t>
      </w:r>
    </w:p>
    <w:p w14:paraId="3FC366F0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7. Atlikęs apklausą, Paslaugų teikėjas turi suvesti duomenis į SPSS kompiuterinę programą.</w:t>
      </w:r>
    </w:p>
    <w:p w14:paraId="4650DD87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8. Paslaugų teikėjas Klientams ne vėliau kaip iki 2023 m. gruodžio 4 d. turi pateikti apklausos rezultatus (suvestus duomenis į SPSS kompiuterinę programą elektroninėje laikmenoje bei vieną išspausdintą ir įrašytą apklausos rezultatų egzempliorių), kurie turi atitikti šiuos reikalavimus:</w:t>
      </w:r>
    </w:p>
    <w:p w14:paraId="274F63CE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8.1 ne mažiau kaip 5 puslapių A4 formato teksto (Word formatu) aprašyta tyrimo metodika;</w:t>
      </w:r>
    </w:p>
    <w:p w14:paraId="2BB48E8F" w14:textId="77777777" w:rsidR="007663D8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8.2. ne mažiau kaip 60 puslapių A4 formato lentelių su apklausos duomenimis (turi būti pateiktos kryžminės lentelės pagal amžių, lytį, išsilavinimą, socialinę padėtį, gyvenamąją vietą ir kitus požymius su pagrindiniais klausimais).</w:t>
      </w:r>
    </w:p>
    <w:p w14:paraId="48CDCAAE" w14:textId="37A6CE5C" w:rsidR="009342FB" w:rsidRPr="00D7285C" w:rsidRDefault="007663D8" w:rsidP="007663D8">
      <w:pPr>
        <w:tabs>
          <w:tab w:val="left" w:pos="1560"/>
        </w:tabs>
        <w:ind w:firstLine="851"/>
        <w:jc w:val="both"/>
        <w:rPr>
          <w:lang w:val="lt-LT"/>
        </w:rPr>
      </w:pPr>
      <w:r w:rsidRPr="00D7285C">
        <w:rPr>
          <w:lang w:val="lt-LT"/>
        </w:rPr>
        <w:t>9. Teikiant paslaugas, turi būti užtikrintas visų paslaugų techninėje specifikacijoje nurodytų reikalavimų įvykdymas.</w:t>
      </w:r>
    </w:p>
    <w:p w14:paraId="154776B7" w14:textId="77777777" w:rsidR="009342FB" w:rsidRPr="00D7285C" w:rsidRDefault="009342FB">
      <w:pPr>
        <w:spacing w:after="200" w:line="276" w:lineRule="auto"/>
        <w:rPr>
          <w:lang w:val="lt-LT"/>
        </w:rPr>
      </w:pPr>
      <w:r w:rsidRPr="00D7285C">
        <w:rPr>
          <w:lang w:val="lt-LT"/>
        </w:rPr>
        <w:br w:type="page"/>
      </w:r>
    </w:p>
    <w:bookmarkEnd w:id="0"/>
    <w:p w14:paraId="7972795D" w14:textId="77777777" w:rsidR="007663D8" w:rsidRPr="007663D8" w:rsidRDefault="007663D8" w:rsidP="007663D8">
      <w:pPr>
        <w:tabs>
          <w:tab w:val="left" w:pos="1560"/>
        </w:tabs>
        <w:ind w:firstLine="851"/>
        <w:jc w:val="both"/>
      </w:pPr>
    </w:p>
    <w:p w14:paraId="1291BE08" w14:textId="77777777" w:rsidR="00E60791" w:rsidRPr="0072578D" w:rsidRDefault="00E60791" w:rsidP="009342FB">
      <w:pPr>
        <w:contextualSpacing/>
        <w:jc w:val="both"/>
        <w:rPr>
          <w:rFonts w:eastAsia="Calibri"/>
          <w:b/>
          <w:lang w:val="lt-LT"/>
        </w:rPr>
      </w:pPr>
    </w:p>
    <w:tbl>
      <w:tblPr>
        <w:tblW w:w="9422" w:type="dxa"/>
        <w:tblInd w:w="165" w:type="dxa"/>
        <w:tblLook w:val="0000" w:firstRow="0" w:lastRow="0" w:firstColumn="0" w:lastColumn="0" w:noHBand="0" w:noVBand="0"/>
      </w:tblPr>
      <w:tblGrid>
        <w:gridCol w:w="4683"/>
        <w:gridCol w:w="4739"/>
      </w:tblGrid>
      <w:tr w:rsidR="006F40FF" w:rsidRPr="0072578D" w14:paraId="2596C50A" w14:textId="77777777" w:rsidTr="009342FB">
        <w:trPr>
          <w:trHeight w:val="1589"/>
        </w:trPr>
        <w:tc>
          <w:tcPr>
            <w:tcW w:w="4683" w:type="dxa"/>
          </w:tcPr>
          <w:p w14:paraId="74C731CD" w14:textId="54A77595" w:rsidR="006F40FF" w:rsidRDefault="00E4126D" w:rsidP="003F5212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72578D">
              <w:rPr>
                <w:b/>
                <w:lang w:val="lt-LT"/>
              </w:rPr>
              <w:t>KLIENTAS</w:t>
            </w:r>
          </w:p>
          <w:p w14:paraId="3756CA05" w14:textId="77777777" w:rsidR="007663D8" w:rsidRPr="007663D8" w:rsidRDefault="007663D8" w:rsidP="003F5212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18CE8A2C" w14:textId="77777777" w:rsidR="006F40FF" w:rsidRPr="0072578D" w:rsidRDefault="006F40FF" w:rsidP="003F5212">
            <w:pPr>
              <w:rPr>
                <w:b/>
                <w:bCs/>
              </w:rPr>
            </w:pPr>
            <w:proofErr w:type="spellStart"/>
            <w:r w:rsidRPr="0072578D">
              <w:rPr>
                <w:b/>
                <w:bCs/>
              </w:rPr>
              <w:t>Lietuvos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Respublikos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vidaus</w:t>
            </w:r>
            <w:proofErr w:type="spellEnd"/>
          </w:p>
          <w:p w14:paraId="469787D6" w14:textId="37386C68" w:rsidR="006F40FF" w:rsidRPr="0072578D" w:rsidRDefault="00E2045B" w:rsidP="003F5212">
            <w:pPr>
              <w:rPr>
                <w:b/>
                <w:bCs/>
              </w:rPr>
            </w:pPr>
            <w:proofErr w:type="spellStart"/>
            <w:r w:rsidRPr="0072578D">
              <w:rPr>
                <w:b/>
                <w:bCs/>
              </w:rPr>
              <w:t>reikalų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 w:rsidR="00D042A3">
              <w:rPr>
                <w:b/>
                <w:bCs/>
              </w:rPr>
              <w:t>ministerija</w:t>
            </w:r>
            <w:proofErr w:type="spellEnd"/>
          </w:p>
          <w:p w14:paraId="4A5F96E6" w14:textId="77777777" w:rsidR="006F40FF" w:rsidRPr="0072578D" w:rsidRDefault="006F40FF" w:rsidP="003F5212"/>
          <w:p w14:paraId="5EDE1CFA" w14:textId="0D9C7343" w:rsidR="003D009A" w:rsidRDefault="003D009A">
            <w:pPr>
              <w:tabs>
                <w:tab w:val="left" w:pos="9630"/>
              </w:tabs>
            </w:pPr>
            <w:proofErr w:type="spellStart"/>
            <w:r w:rsidRPr="003D009A">
              <w:t>Ekonomikos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ir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finansų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departamento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direktorė</w:t>
            </w:r>
            <w:proofErr w:type="spellEnd"/>
            <w:r w:rsidRPr="003D009A">
              <w:t xml:space="preserve">, </w:t>
            </w:r>
            <w:proofErr w:type="spellStart"/>
            <w:r w:rsidRPr="003D009A">
              <w:t>atliekanti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ministerijos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kanclerio</w:t>
            </w:r>
            <w:proofErr w:type="spellEnd"/>
            <w:r w:rsidRPr="003D009A">
              <w:t xml:space="preserve"> </w:t>
            </w:r>
            <w:proofErr w:type="spellStart"/>
            <w:r w:rsidRPr="003D009A">
              <w:t>funkcijas</w:t>
            </w:r>
            <w:proofErr w:type="spellEnd"/>
            <w:r w:rsidRPr="003D009A" w:rsidDel="003D009A">
              <w:t xml:space="preserve"> </w:t>
            </w:r>
          </w:p>
          <w:p w14:paraId="1596BCD5" w14:textId="77777777" w:rsidR="006F40FF" w:rsidRDefault="003D009A" w:rsidP="009342FB">
            <w:pPr>
              <w:tabs>
                <w:tab w:val="left" w:pos="9630"/>
              </w:tabs>
              <w:rPr>
                <w:lang w:val="lt-LT"/>
              </w:rPr>
            </w:pPr>
            <w:r>
              <w:t xml:space="preserve">Ilona </w:t>
            </w:r>
            <w:proofErr w:type="spellStart"/>
            <w:r>
              <w:t>Smail</w:t>
            </w:r>
            <w:r w:rsidR="002A38C5">
              <w:rPr>
                <w:lang w:val="lt-LT"/>
              </w:rPr>
              <w:t>ienė</w:t>
            </w:r>
            <w:proofErr w:type="spellEnd"/>
          </w:p>
          <w:p w14:paraId="3D387101" w14:textId="3953FE5E" w:rsidR="009342FB" w:rsidRPr="009342FB" w:rsidRDefault="009342FB" w:rsidP="009342FB">
            <w:pPr>
              <w:tabs>
                <w:tab w:val="left" w:pos="9630"/>
              </w:tabs>
              <w:rPr>
                <w:lang w:val="lt-LT"/>
              </w:rPr>
            </w:pPr>
          </w:p>
        </w:tc>
        <w:tc>
          <w:tcPr>
            <w:tcW w:w="4739" w:type="dxa"/>
          </w:tcPr>
          <w:p w14:paraId="0676E1A1" w14:textId="1A36A4AB" w:rsidR="007663D8" w:rsidRDefault="007663D8" w:rsidP="007663D8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  <w:r w:rsidRPr="0072578D">
              <w:rPr>
                <w:b/>
                <w:lang w:val="lt-LT"/>
              </w:rPr>
              <w:t>KLIENTAS</w:t>
            </w:r>
          </w:p>
          <w:p w14:paraId="19BA8115" w14:textId="77777777" w:rsidR="007663D8" w:rsidRPr="007663D8" w:rsidRDefault="007663D8" w:rsidP="007663D8">
            <w:pPr>
              <w:tabs>
                <w:tab w:val="left" w:pos="720"/>
                <w:tab w:val="left" w:pos="1008"/>
                <w:tab w:val="left" w:pos="9630"/>
              </w:tabs>
              <w:ind w:right="8"/>
              <w:rPr>
                <w:b/>
                <w:lang w:val="lt-LT"/>
              </w:rPr>
            </w:pPr>
          </w:p>
          <w:p w14:paraId="6F5008FC" w14:textId="4432DE02" w:rsidR="007663D8" w:rsidRPr="0072578D" w:rsidRDefault="007663D8" w:rsidP="007663D8">
            <w:pPr>
              <w:rPr>
                <w:b/>
                <w:bCs/>
              </w:rPr>
            </w:pPr>
            <w:proofErr w:type="spellStart"/>
            <w:r w:rsidRPr="007663D8">
              <w:rPr>
                <w:b/>
                <w:bCs/>
              </w:rPr>
              <w:t>Policijos</w:t>
            </w:r>
            <w:proofErr w:type="spellEnd"/>
            <w:r w:rsidRPr="007663D8">
              <w:rPr>
                <w:b/>
                <w:bCs/>
              </w:rPr>
              <w:t xml:space="preserve"> </w:t>
            </w:r>
            <w:proofErr w:type="spellStart"/>
            <w:r w:rsidRPr="007663D8">
              <w:rPr>
                <w:b/>
                <w:bCs/>
              </w:rPr>
              <w:t>departamentas</w:t>
            </w:r>
            <w:proofErr w:type="spellEnd"/>
            <w:r w:rsidRPr="007663D8">
              <w:rPr>
                <w:b/>
                <w:bCs/>
              </w:rPr>
              <w:t xml:space="preserve"> </w:t>
            </w:r>
            <w:proofErr w:type="spellStart"/>
            <w:r w:rsidRPr="007663D8">
              <w:rPr>
                <w:b/>
                <w:bCs/>
              </w:rPr>
              <w:t>prie</w:t>
            </w:r>
            <w:proofErr w:type="spellEnd"/>
            <w:r w:rsidRPr="007663D8"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Lietuvos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Respublikos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vidaus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72578D">
              <w:rPr>
                <w:b/>
                <w:bCs/>
              </w:rPr>
              <w:t>reikalų</w:t>
            </w:r>
            <w:proofErr w:type="spellEnd"/>
            <w:r w:rsidRPr="0072578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ministerijos</w:t>
            </w:r>
            <w:proofErr w:type="spellEnd"/>
          </w:p>
          <w:p w14:paraId="6C759D6F" w14:textId="77777777" w:rsidR="007663D8" w:rsidRPr="0072578D" w:rsidRDefault="007663D8" w:rsidP="007663D8"/>
          <w:p w14:paraId="33FF21E8" w14:textId="77777777" w:rsidR="007663D8" w:rsidRPr="00FD05D3" w:rsidRDefault="007663D8" w:rsidP="007663D8">
            <w:proofErr w:type="spellStart"/>
            <w:r w:rsidRPr="00FD05D3">
              <w:t>Vyriausiasis</w:t>
            </w:r>
            <w:proofErr w:type="spellEnd"/>
            <w:r w:rsidRPr="00FD05D3">
              <w:t xml:space="preserve"> </w:t>
            </w:r>
            <w:proofErr w:type="spellStart"/>
            <w:r w:rsidRPr="00FD05D3">
              <w:t>patarėjas</w:t>
            </w:r>
            <w:proofErr w:type="spellEnd"/>
            <w:r w:rsidRPr="00FD05D3">
              <w:t xml:space="preserve">                </w:t>
            </w:r>
          </w:p>
          <w:p w14:paraId="077EC6A1" w14:textId="109BDD52" w:rsidR="006F40FF" w:rsidRPr="009342FB" w:rsidRDefault="007663D8" w:rsidP="009342FB">
            <w:pPr>
              <w:contextualSpacing/>
            </w:pPr>
            <w:r w:rsidRPr="00FD05D3">
              <w:t xml:space="preserve">Romualdas </w:t>
            </w:r>
            <w:proofErr w:type="spellStart"/>
            <w:r w:rsidRPr="00FD05D3">
              <w:t>Voišnis</w:t>
            </w:r>
            <w:proofErr w:type="spellEnd"/>
          </w:p>
        </w:tc>
      </w:tr>
      <w:tr w:rsidR="009342FB" w:rsidRPr="0072578D" w14:paraId="6C672FDB" w14:textId="77777777" w:rsidTr="009342FB">
        <w:trPr>
          <w:trHeight w:val="1589"/>
        </w:trPr>
        <w:tc>
          <w:tcPr>
            <w:tcW w:w="4683" w:type="dxa"/>
          </w:tcPr>
          <w:p w14:paraId="776E1DB8" w14:textId="77777777" w:rsidR="009342FB" w:rsidRPr="0072578D" w:rsidRDefault="009342FB" w:rsidP="009342FB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  <w:r w:rsidRPr="0072578D">
              <w:rPr>
                <w:rFonts w:eastAsia="Arial Unicode MS"/>
              </w:rPr>
              <w:t>PASLAUGŲ TEIKĖJAS</w:t>
            </w:r>
          </w:p>
          <w:p w14:paraId="56772124" w14:textId="77777777" w:rsidR="009342FB" w:rsidRPr="0072578D" w:rsidRDefault="009342FB" w:rsidP="009342FB">
            <w:pPr>
              <w:pStyle w:val="Lentele-ZET"/>
              <w:tabs>
                <w:tab w:val="left" w:pos="9630"/>
              </w:tabs>
              <w:spacing w:line="240" w:lineRule="auto"/>
              <w:ind w:right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F4150" w14:textId="77777777" w:rsidR="009342FB" w:rsidRDefault="009342FB" w:rsidP="009342FB">
            <w:pPr>
              <w:rPr>
                <w:b/>
                <w:bCs/>
                <w:lang w:val="lt-LT"/>
              </w:rPr>
            </w:pPr>
            <w:r w:rsidRPr="007663D8">
              <w:rPr>
                <w:b/>
                <w:bCs/>
              </w:rPr>
              <w:t xml:space="preserve">UAB </w:t>
            </w:r>
            <w:r w:rsidRPr="007663D8">
              <w:rPr>
                <w:b/>
                <w:bCs/>
                <w:lang w:val="lt-LT"/>
              </w:rPr>
              <w:t>„</w:t>
            </w:r>
            <w:proofErr w:type="spellStart"/>
            <w:r w:rsidRPr="007663D8">
              <w:rPr>
                <w:b/>
                <w:bCs/>
                <w:lang w:val="lt-LT"/>
              </w:rPr>
              <w:t>Spinter</w:t>
            </w:r>
            <w:proofErr w:type="spellEnd"/>
            <w:r w:rsidRPr="007663D8">
              <w:rPr>
                <w:b/>
                <w:bCs/>
                <w:lang w:val="lt-LT"/>
              </w:rPr>
              <w:t xml:space="preserve"> tyrimai“</w:t>
            </w:r>
          </w:p>
          <w:p w14:paraId="1CB96EBC" w14:textId="77777777" w:rsidR="009342FB" w:rsidRPr="007663D8" w:rsidRDefault="009342FB" w:rsidP="009342FB">
            <w:pPr>
              <w:rPr>
                <w:b/>
                <w:bCs/>
                <w:lang w:val="lt-LT"/>
              </w:rPr>
            </w:pPr>
          </w:p>
          <w:p w14:paraId="10D9DF84" w14:textId="77777777" w:rsidR="009342FB" w:rsidRDefault="009342FB" w:rsidP="009342FB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Direktorius</w:t>
            </w:r>
            <w:r w:rsidRPr="002A38C5">
              <w:rPr>
                <w:color w:val="000000"/>
                <w:lang w:val="lt-LT"/>
              </w:rPr>
              <w:t xml:space="preserve">                   </w:t>
            </w:r>
          </w:p>
          <w:p w14:paraId="11608DCB" w14:textId="77777777" w:rsidR="009342FB" w:rsidRPr="007663D8" w:rsidRDefault="009342FB" w:rsidP="009342FB">
            <w:pPr>
              <w:rPr>
                <w:color w:val="000000"/>
                <w:lang w:val="lt-LT"/>
              </w:rPr>
            </w:pPr>
            <w:proofErr w:type="spellStart"/>
            <w:r>
              <w:rPr>
                <w:color w:val="000000"/>
              </w:rPr>
              <w:t>Ignas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Zokas</w:t>
            </w:r>
            <w:proofErr w:type="spellEnd"/>
          </w:p>
          <w:p w14:paraId="79EF33A4" w14:textId="77777777" w:rsidR="009342FB" w:rsidRPr="0072578D" w:rsidRDefault="009342FB" w:rsidP="003F5212">
            <w:pPr>
              <w:tabs>
                <w:tab w:val="left" w:pos="9630"/>
              </w:tabs>
              <w:ind w:right="8"/>
              <w:rPr>
                <w:b/>
                <w:lang w:val="lt-LT"/>
              </w:rPr>
            </w:pPr>
          </w:p>
        </w:tc>
        <w:tc>
          <w:tcPr>
            <w:tcW w:w="4739" w:type="dxa"/>
          </w:tcPr>
          <w:p w14:paraId="689D0F77" w14:textId="77777777" w:rsidR="009342FB" w:rsidRPr="0072578D" w:rsidRDefault="009342FB" w:rsidP="003F5212">
            <w:pPr>
              <w:pStyle w:val="Antrat1"/>
              <w:tabs>
                <w:tab w:val="left" w:pos="9630"/>
              </w:tabs>
              <w:ind w:right="8"/>
              <w:rPr>
                <w:rFonts w:eastAsia="Arial Unicode MS"/>
              </w:rPr>
            </w:pPr>
          </w:p>
        </w:tc>
      </w:tr>
    </w:tbl>
    <w:p w14:paraId="4EE48790" w14:textId="77777777" w:rsidR="00806F1C" w:rsidRDefault="00806F1C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1A1518A9" w14:textId="77777777" w:rsidR="00E60791" w:rsidRDefault="00E60791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p w14:paraId="25C4DF77" w14:textId="77777777" w:rsidR="00DE3C26" w:rsidRPr="00663A1D" w:rsidRDefault="00DE3C26" w:rsidP="00B86CD5">
      <w:pPr>
        <w:ind w:left="420"/>
        <w:contextualSpacing/>
        <w:jc w:val="both"/>
        <w:rPr>
          <w:rFonts w:ascii="Arial" w:eastAsia="Calibri" w:hAnsi="Arial" w:cs="Arial"/>
          <w:b/>
          <w:lang w:val="lt-LT"/>
        </w:rPr>
      </w:pPr>
    </w:p>
    <w:sectPr w:rsidR="00DE3C26" w:rsidRPr="00663A1D" w:rsidSect="00A80AA7">
      <w:headerReference w:type="even" r:id="rId8"/>
      <w:headerReference w:type="default" r:id="rId9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958A8" w14:textId="77777777" w:rsidR="00723E54" w:rsidRDefault="00723E54" w:rsidP="00547D05">
      <w:r>
        <w:separator/>
      </w:r>
    </w:p>
  </w:endnote>
  <w:endnote w:type="continuationSeparator" w:id="0">
    <w:p w14:paraId="253F13B3" w14:textId="77777777" w:rsidR="00723E54" w:rsidRDefault="00723E54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A2B21" w14:textId="77777777" w:rsidR="00723E54" w:rsidRDefault="00723E54" w:rsidP="00547D05">
      <w:r>
        <w:separator/>
      </w:r>
    </w:p>
  </w:footnote>
  <w:footnote w:type="continuationSeparator" w:id="0">
    <w:p w14:paraId="1854EA14" w14:textId="77777777" w:rsidR="00723E54" w:rsidRDefault="00723E54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DB236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A35CD8" w:rsidRDefault="00723E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C99C3" w14:textId="77777777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D035AA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A35CD8" w:rsidRDefault="00723E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E68D0"/>
    <w:multiLevelType w:val="hybridMultilevel"/>
    <w:tmpl w:val="77CE94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DB2"/>
    <w:multiLevelType w:val="multilevel"/>
    <w:tmpl w:val="6B06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  <w:b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  <w:b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  <w:b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  <w:b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  <w:b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  <w:b/>
        <w:i w:val="0"/>
        <w:color w:val="000000"/>
      </w:rPr>
    </w:lvl>
  </w:abstractNum>
  <w:abstractNum w:abstractNumId="2" w15:restartNumberingAfterBreak="0">
    <w:nsid w:val="21F01E94"/>
    <w:multiLevelType w:val="hybridMultilevel"/>
    <w:tmpl w:val="0FCC74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6CF8C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15013"/>
    <w:multiLevelType w:val="multilevel"/>
    <w:tmpl w:val="C144E3BC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3300A"/>
    <w:multiLevelType w:val="hybridMultilevel"/>
    <w:tmpl w:val="460CBE18"/>
    <w:lvl w:ilvl="0" w:tplc="6798B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7" w15:restartNumberingAfterBreak="0">
    <w:nsid w:val="744F52B5"/>
    <w:multiLevelType w:val="multilevel"/>
    <w:tmpl w:val="CC66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925031"/>
    <w:multiLevelType w:val="multilevel"/>
    <w:tmpl w:val="174AD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5947827"/>
    <w:multiLevelType w:val="multilevel"/>
    <w:tmpl w:val="90963ED2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5E34B2"/>
    <w:multiLevelType w:val="hybridMultilevel"/>
    <w:tmpl w:val="2EAA9C3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54"/>
    <w:rsid w:val="00000ED4"/>
    <w:rsid w:val="00001D64"/>
    <w:rsid w:val="000034C0"/>
    <w:rsid w:val="000118E5"/>
    <w:rsid w:val="000166BA"/>
    <w:rsid w:val="00022EB7"/>
    <w:rsid w:val="00026294"/>
    <w:rsid w:val="000276E5"/>
    <w:rsid w:val="000276E6"/>
    <w:rsid w:val="00034F7B"/>
    <w:rsid w:val="00036A1E"/>
    <w:rsid w:val="00040DFB"/>
    <w:rsid w:val="0004643B"/>
    <w:rsid w:val="0004778E"/>
    <w:rsid w:val="00051596"/>
    <w:rsid w:val="00053577"/>
    <w:rsid w:val="0005427A"/>
    <w:rsid w:val="000566C2"/>
    <w:rsid w:val="00060D04"/>
    <w:rsid w:val="00065211"/>
    <w:rsid w:val="00080D65"/>
    <w:rsid w:val="00086282"/>
    <w:rsid w:val="00092085"/>
    <w:rsid w:val="00092DE0"/>
    <w:rsid w:val="00094AB7"/>
    <w:rsid w:val="0009552E"/>
    <w:rsid w:val="00097E51"/>
    <w:rsid w:val="000A1690"/>
    <w:rsid w:val="000A4458"/>
    <w:rsid w:val="000A5002"/>
    <w:rsid w:val="000B479B"/>
    <w:rsid w:val="000B5465"/>
    <w:rsid w:val="000C0AB0"/>
    <w:rsid w:val="000D770F"/>
    <w:rsid w:val="000E0988"/>
    <w:rsid w:val="000E641B"/>
    <w:rsid w:val="000E67DB"/>
    <w:rsid w:val="000F673B"/>
    <w:rsid w:val="001055A8"/>
    <w:rsid w:val="001102A9"/>
    <w:rsid w:val="00113425"/>
    <w:rsid w:val="00113AC4"/>
    <w:rsid w:val="001146B2"/>
    <w:rsid w:val="00115D05"/>
    <w:rsid w:val="001226D6"/>
    <w:rsid w:val="00122B9E"/>
    <w:rsid w:val="0012352A"/>
    <w:rsid w:val="001326A3"/>
    <w:rsid w:val="00134573"/>
    <w:rsid w:val="001357AE"/>
    <w:rsid w:val="001373F2"/>
    <w:rsid w:val="00140811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816AB"/>
    <w:rsid w:val="00182EEB"/>
    <w:rsid w:val="0018353A"/>
    <w:rsid w:val="00183FB3"/>
    <w:rsid w:val="00194A10"/>
    <w:rsid w:val="00196946"/>
    <w:rsid w:val="001978FB"/>
    <w:rsid w:val="001A7D86"/>
    <w:rsid w:val="001B0244"/>
    <w:rsid w:val="001B3354"/>
    <w:rsid w:val="001B7482"/>
    <w:rsid w:val="001C21F8"/>
    <w:rsid w:val="001C6643"/>
    <w:rsid w:val="001C7745"/>
    <w:rsid w:val="001C7B4A"/>
    <w:rsid w:val="001D0FE1"/>
    <w:rsid w:val="001D286A"/>
    <w:rsid w:val="001E11F2"/>
    <w:rsid w:val="001E38C4"/>
    <w:rsid w:val="001E4200"/>
    <w:rsid w:val="001F185D"/>
    <w:rsid w:val="001F373A"/>
    <w:rsid w:val="001F4615"/>
    <w:rsid w:val="00220BCF"/>
    <w:rsid w:val="002252BB"/>
    <w:rsid w:val="002276EB"/>
    <w:rsid w:val="00233797"/>
    <w:rsid w:val="00240545"/>
    <w:rsid w:val="00241108"/>
    <w:rsid w:val="002416EA"/>
    <w:rsid w:val="00242E30"/>
    <w:rsid w:val="00244C0F"/>
    <w:rsid w:val="0025793C"/>
    <w:rsid w:val="00261A6D"/>
    <w:rsid w:val="00265244"/>
    <w:rsid w:val="00271A12"/>
    <w:rsid w:val="00271F54"/>
    <w:rsid w:val="00277968"/>
    <w:rsid w:val="0028039B"/>
    <w:rsid w:val="0029249B"/>
    <w:rsid w:val="002957CA"/>
    <w:rsid w:val="002A0279"/>
    <w:rsid w:val="002A1925"/>
    <w:rsid w:val="002A38C5"/>
    <w:rsid w:val="002A3FAD"/>
    <w:rsid w:val="002A4AE2"/>
    <w:rsid w:val="002A5962"/>
    <w:rsid w:val="002A78EF"/>
    <w:rsid w:val="002B09F4"/>
    <w:rsid w:val="002B3054"/>
    <w:rsid w:val="002B46E6"/>
    <w:rsid w:val="002B73DF"/>
    <w:rsid w:val="002B7BE8"/>
    <w:rsid w:val="002C1AF5"/>
    <w:rsid w:val="002C2029"/>
    <w:rsid w:val="002D3BAB"/>
    <w:rsid w:val="002E3BEB"/>
    <w:rsid w:val="002E76D0"/>
    <w:rsid w:val="002F337B"/>
    <w:rsid w:val="002F3E7D"/>
    <w:rsid w:val="002F5651"/>
    <w:rsid w:val="002F7F0B"/>
    <w:rsid w:val="00300C22"/>
    <w:rsid w:val="00304D45"/>
    <w:rsid w:val="00312DB1"/>
    <w:rsid w:val="003172BB"/>
    <w:rsid w:val="003173ED"/>
    <w:rsid w:val="00317817"/>
    <w:rsid w:val="00332024"/>
    <w:rsid w:val="00333ED4"/>
    <w:rsid w:val="0034047B"/>
    <w:rsid w:val="00342059"/>
    <w:rsid w:val="0034349B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2F69"/>
    <w:rsid w:val="0036307B"/>
    <w:rsid w:val="00364051"/>
    <w:rsid w:val="0036771A"/>
    <w:rsid w:val="00367C03"/>
    <w:rsid w:val="00375EAD"/>
    <w:rsid w:val="00380279"/>
    <w:rsid w:val="00381711"/>
    <w:rsid w:val="00391229"/>
    <w:rsid w:val="00391A94"/>
    <w:rsid w:val="003C4A12"/>
    <w:rsid w:val="003C5623"/>
    <w:rsid w:val="003D009A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123F3"/>
    <w:rsid w:val="00412F62"/>
    <w:rsid w:val="00435FAD"/>
    <w:rsid w:val="00442ECB"/>
    <w:rsid w:val="00445876"/>
    <w:rsid w:val="0045017C"/>
    <w:rsid w:val="004572A1"/>
    <w:rsid w:val="00484C49"/>
    <w:rsid w:val="004A12C1"/>
    <w:rsid w:val="004A2329"/>
    <w:rsid w:val="004A2C81"/>
    <w:rsid w:val="004A656F"/>
    <w:rsid w:val="004A7709"/>
    <w:rsid w:val="004B1B9C"/>
    <w:rsid w:val="004B1D47"/>
    <w:rsid w:val="004B1EF1"/>
    <w:rsid w:val="004B2A17"/>
    <w:rsid w:val="004B5B1E"/>
    <w:rsid w:val="004C12B7"/>
    <w:rsid w:val="004C4819"/>
    <w:rsid w:val="004D172A"/>
    <w:rsid w:val="004D698B"/>
    <w:rsid w:val="004E5843"/>
    <w:rsid w:val="004F4BB1"/>
    <w:rsid w:val="0050207C"/>
    <w:rsid w:val="00504132"/>
    <w:rsid w:val="0050413D"/>
    <w:rsid w:val="005120BB"/>
    <w:rsid w:val="0051250F"/>
    <w:rsid w:val="00514E7E"/>
    <w:rsid w:val="005225E8"/>
    <w:rsid w:val="00540037"/>
    <w:rsid w:val="00541D85"/>
    <w:rsid w:val="00547D05"/>
    <w:rsid w:val="005568FC"/>
    <w:rsid w:val="00556BDF"/>
    <w:rsid w:val="00563BA5"/>
    <w:rsid w:val="00573D05"/>
    <w:rsid w:val="00577A87"/>
    <w:rsid w:val="00583C7E"/>
    <w:rsid w:val="00584976"/>
    <w:rsid w:val="005863B6"/>
    <w:rsid w:val="0058717C"/>
    <w:rsid w:val="00587CF8"/>
    <w:rsid w:val="00592E5F"/>
    <w:rsid w:val="005A03EC"/>
    <w:rsid w:val="005A14B1"/>
    <w:rsid w:val="005A42D7"/>
    <w:rsid w:val="005B0211"/>
    <w:rsid w:val="005C1E36"/>
    <w:rsid w:val="005C3DF4"/>
    <w:rsid w:val="005D26A6"/>
    <w:rsid w:val="005E08B9"/>
    <w:rsid w:val="005E28D8"/>
    <w:rsid w:val="005E318B"/>
    <w:rsid w:val="005E483B"/>
    <w:rsid w:val="005E5311"/>
    <w:rsid w:val="005E5DA0"/>
    <w:rsid w:val="005F0134"/>
    <w:rsid w:val="005F0D20"/>
    <w:rsid w:val="005F2A30"/>
    <w:rsid w:val="005F7E25"/>
    <w:rsid w:val="00603F2A"/>
    <w:rsid w:val="00611A92"/>
    <w:rsid w:val="00617458"/>
    <w:rsid w:val="00620699"/>
    <w:rsid w:val="00620D45"/>
    <w:rsid w:val="00622D9E"/>
    <w:rsid w:val="00622EDC"/>
    <w:rsid w:val="00626D94"/>
    <w:rsid w:val="00630649"/>
    <w:rsid w:val="00630773"/>
    <w:rsid w:val="006462DC"/>
    <w:rsid w:val="006602A8"/>
    <w:rsid w:val="00663A1D"/>
    <w:rsid w:val="00671B92"/>
    <w:rsid w:val="00673FE5"/>
    <w:rsid w:val="0067551E"/>
    <w:rsid w:val="00675AAD"/>
    <w:rsid w:val="00675F42"/>
    <w:rsid w:val="0068094A"/>
    <w:rsid w:val="00680D0A"/>
    <w:rsid w:val="00692315"/>
    <w:rsid w:val="0069514D"/>
    <w:rsid w:val="006974D8"/>
    <w:rsid w:val="00697B3F"/>
    <w:rsid w:val="00697BD0"/>
    <w:rsid w:val="006A2CBA"/>
    <w:rsid w:val="006A3ED5"/>
    <w:rsid w:val="006A41CA"/>
    <w:rsid w:val="006A4604"/>
    <w:rsid w:val="006B33ED"/>
    <w:rsid w:val="006C256B"/>
    <w:rsid w:val="006C3867"/>
    <w:rsid w:val="006C43B7"/>
    <w:rsid w:val="006C5505"/>
    <w:rsid w:val="006C575F"/>
    <w:rsid w:val="006C76F8"/>
    <w:rsid w:val="006D04F0"/>
    <w:rsid w:val="006D05DA"/>
    <w:rsid w:val="006D5257"/>
    <w:rsid w:val="006D5800"/>
    <w:rsid w:val="006E2436"/>
    <w:rsid w:val="006E2865"/>
    <w:rsid w:val="006E366F"/>
    <w:rsid w:val="006E772B"/>
    <w:rsid w:val="006F40FF"/>
    <w:rsid w:val="006F4979"/>
    <w:rsid w:val="007118AE"/>
    <w:rsid w:val="007119AD"/>
    <w:rsid w:val="00715962"/>
    <w:rsid w:val="00723277"/>
    <w:rsid w:val="00723E54"/>
    <w:rsid w:val="0072578D"/>
    <w:rsid w:val="007317BB"/>
    <w:rsid w:val="0073285D"/>
    <w:rsid w:val="00751889"/>
    <w:rsid w:val="00753B60"/>
    <w:rsid w:val="0076073E"/>
    <w:rsid w:val="00761856"/>
    <w:rsid w:val="007663D8"/>
    <w:rsid w:val="007757F4"/>
    <w:rsid w:val="00775DF6"/>
    <w:rsid w:val="00775EBA"/>
    <w:rsid w:val="007775A2"/>
    <w:rsid w:val="007779AE"/>
    <w:rsid w:val="00781EE9"/>
    <w:rsid w:val="00785C7B"/>
    <w:rsid w:val="00790438"/>
    <w:rsid w:val="007942E6"/>
    <w:rsid w:val="007976A9"/>
    <w:rsid w:val="007A3B90"/>
    <w:rsid w:val="007B56B6"/>
    <w:rsid w:val="007D70C6"/>
    <w:rsid w:val="007E1B1F"/>
    <w:rsid w:val="007E4BB0"/>
    <w:rsid w:val="007E79DF"/>
    <w:rsid w:val="0080175F"/>
    <w:rsid w:val="00802300"/>
    <w:rsid w:val="00806F1C"/>
    <w:rsid w:val="008103DC"/>
    <w:rsid w:val="00832090"/>
    <w:rsid w:val="00834152"/>
    <w:rsid w:val="00834CDB"/>
    <w:rsid w:val="008505A6"/>
    <w:rsid w:val="00851AF0"/>
    <w:rsid w:val="00854971"/>
    <w:rsid w:val="00861240"/>
    <w:rsid w:val="00881E92"/>
    <w:rsid w:val="00883754"/>
    <w:rsid w:val="00891BC8"/>
    <w:rsid w:val="00892ED7"/>
    <w:rsid w:val="00893F8F"/>
    <w:rsid w:val="00897158"/>
    <w:rsid w:val="008A3857"/>
    <w:rsid w:val="008A4781"/>
    <w:rsid w:val="008B24B3"/>
    <w:rsid w:val="008C0D75"/>
    <w:rsid w:val="008C6110"/>
    <w:rsid w:val="008C710A"/>
    <w:rsid w:val="008D4D96"/>
    <w:rsid w:val="008E017B"/>
    <w:rsid w:val="008E21C9"/>
    <w:rsid w:val="008F1791"/>
    <w:rsid w:val="00903D3F"/>
    <w:rsid w:val="00912C5E"/>
    <w:rsid w:val="0091481C"/>
    <w:rsid w:val="00914F52"/>
    <w:rsid w:val="00917A75"/>
    <w:rsid w:val="00920412"/>
    <w:rsid w:val="0092549B"/>
    <w:rsid w:val="00927749"/>
    <w:rsid w:val="009342FB"/>
    <w:rsid w:val="00936EE4"/>
    <w:rsid w:val="00937418"/>
    <w:rsid w:val="0094029A"/>
    <w:rsid w:val="00944422"/>
    <w:rsid w:val="00954F9D"/>
    <w:rsid w:val="009572F5"/>
    <w:rsid w:val="00965A3F"/>
    <w:rsid w:val="00971261"/>
    <w:rsid w:val="00974938"/>
    <w:rsid w:val="0098033D"/>
    <w:rsid w:val="0098035A"/>
    <w:rsid w:val="009813C5"/>
    <w:rsid w:val="00985B74"/>
    <w:rsid w:val="0098695F"/>
    <w:rsid w:val="00992BBD"/>
    <w:rsid w:val="009970DB"/>
    <w:rsid w:val="009A12A3"/>
    <w:rsid w:val="009A49B0"/>
    <w:rsid w:val="009A596C"/>
    <w:rsid w:val="009B1CCB"/>
    <w:rsid w:val="009B309B"/>
    <w:rsid w:val="009C2539"/>
    <w:rsid w:val="009C25B6"/>
    <w:rsid w:val="009C5826"/>
    <w:rsid w:val="009C6C20"/>
    <w:rsid w:val="009C76CD"/>
    <w:rsid w:val="009E2DB0"/>
    <w:rsid w:val="009E4A8C"/>
    <w:rsid w:val="009F22F4"/>
    <w:rsid w:val="009F3EA8"/>
    <w:rsid w:val="009F608D"/>
    <w:rsid w:val="00A00E22"/>
    <w:rsid w:val="00A04B71"/>
    <w:rsid w:val="00A05C40"/>
    <w:rsid w:val="00A067E2"/>
    <w:rsid w:val="00A11E45"/>
    <w:rsid w:val="00A15841"/>
    <w:rsid w:val="00A17BF8"/>
    <w:rsid w:val="00A21C4D"/>
    <w:rsid w:val="00A26BE9"/>
    <w:rsid w:val="00A30AF6"/>
    <w:rsid w:val="00A337D7"/>
    <w:rsid w:val="00A34E01"/>
    <w:rsid w:val="00A40006"/>
    <w:rsid w:val="00A5093F"/>
    <w:rsid w:val="00A65450"/>
    <w:rsid w:val="00A65F04"/>
    <w:rsid w:val="00A74D5B"/>
    <w:rsid w:val="00A770B5"/>
    <w:rsid w:val="00A80AA7"/>
    <w:rsid w:val="00A81BC7"/>
    <w:rsid w:val="00A82578"/>
    <w:rsid w:val="00A82A54"/>
    <w:rsid w:val="00A85228"/>
    <w:rsid w:val="00A9280A"/>
    <w:rsid w:val="00A95F38"/>
    <w:rsid w:val="00A96CDB"/>
    <w:rsid w:val="00AA066F"/>
    <w:rsid w:val="00AA6C8E"/>
    <w:rsid w:val="00AB4B84"/>
    <w:rsid w:val="00AC2102"/>
    <w:rsid w:val="00AE1C46"/>
    <w:rsid w:val="00AE2B8F"/>
    <w:rsid w:val="00B155E3"/>
    <w:rsid w:val="00B16723"/>
    <w:rsid w:val="00B174FD"/>
    <w:rsid w:val="00B1783E"/>
    <w:rsid w:val="00B2052F"/>
    <w:rsid w:val="00B20E45"/>
    <w:rsid w:val="00B27BC0"/>
    <w:rsid w:val="00B3620B"/>
    <w:rsid w:val="00B42125"/>
    <w:rsid w:val="00B5090D"/>
    <w:rsid w:val="00B54B40"/>
    <w:rsid w:val="00B5548F"/>
    <w:rsid w:val="00B5685D"/>
    <w:rsid w:val="00B608A3"/>
    <w:rsid w:val="00B63642"/>
    <w:rsid w:val="00B63A86"/>
    <w:rsid w:val="00B8345E"/>
    <w:rsid w:val="00B86CD5"/>
    <w:rsid w:val="00B872E4"/>
    <w:rsid w:val="00B97643"/>
    <w:rsid w:val="00BA3DEE"/>
    <w:rsid w:val="00BA7943"/>
    <w:rsid w:val="00BA7ACC"/>
    <w:rsid w:val="00BB4E52"/>
    <w:rsid w:val="00BB7A0F"/>
    <w:rsid w:val="00BC27C3"/>
    <w:rsid w:val="00BC5FDD"/>
    <w:rsid w:val="00BC65E5"/>
    <w:rsid w:val="00BD5F14"/>
    <w:rsid w:val="00BF2E97"/>
    <w:rsid w:val="00BF5828"/>
    <w:rsid w:val="00BF5A5C"/>
    <w:rsid w:val="00C02AA0"/>
    <w:rsid w:val="00C07108"/>
    <w:rsid w:val="00C10F55"/>
    <w:rsid w:val="00C1397E"/>
    <w:rsid w:val="00C237A0"/>
    <w:rsid w:val="00C36931"/>
    <w:rsid w:val="00C37B47"/>
    <w:rsid w:val="00C64874"/>
    <w:rsid w:val="00C73317"/>
    <w:rsid w:val="00C73DE3"/>
    <w:rsid w:val="00C76971"/>
    <w:rsid w:val="00C8414F"/>
    <w:rsid w:val="00CA12EA"/>
    <w:rsid w:val="00CB255E"/>
    <w:rsid w:val="00CB7E2C"/>
    <w:rsid w:val="00CC0976"/>
    <w:rsid w:val="00CC0B3B"/>
    <w:rsid w:val="00CD1DA6"/>
    <w:rsid w:val="00CD37EA"/>
    <w:rsid w:val="00CF31F6"/>
    <w:rsid w:val="00CF334E"/>
    <w:rsid w:val="00D02C75"/>
    <w:rsid w:val="00D035AA"/>
    <w:rsid w:val="00D042A3"/>
    <w:rsid w:val="00D06018"/>
    <w:rsid w:val="00D06EE3"/>
    <w:rsid w:val="00D07E69"/>
    <w:rsid w:val="00D112F2"/>
    <w:rsid w:val="00D20DA5"/>
    <w:rsid w:val="00D226E5"/>
    <w:rsid w:val="00D266F2"/>
    <w:rsid w:val="00D26CBF"/>
    <w:rsid w:val="00D4295A"/>
    <w:rsid w:val="00D517E6"/>
    <w:rsid w:val="00D619D3"/>
    <w:rsid w:val="00D61CCA"/>
    <w:rsid w:val="00D65531"/>
    <w:rsid w:val="00D7285C"/>
    <w:rsid w:val="00D73D87"/>
    <w:rsid w:val="00D75868"/>
    <w:rsid w:val="00D76EA8"/>
    <w:rsid w:val="00D85097"/>
    <w:rsid w:val="00D85240"/>
    <w:rsid w:val="00D86A5D"/>
    <w:rsid w:val="00D914DE"/>
    <w:rsid w:val="00DA27E4"/>
    <w:rsid w:val="00DA3F71"/>
    <w:rsid w:val="00DA694A"/>
    <w:rsid w:val="00DB02C4"/>
    <w:rsid w:val="00DB56EF"/>
    <w:rsid w:val="00DD2BDD"/>
    <w:rsid w:val="00DE1CB7"/>
    <w:rsid w:val="00DE3C26"/>
    <w:rsid w:val="00DE5BA5"/>
    <w:rsid w:val="00DF0D3F"/>
    <w:rsid w:val="00DF0D4E"/>
    <w:rsid w:val="00DF1953"/>
    <w:rsid w:val="00DF3254"/>
    <w:rsid w:val="00DF4FCB"/>
    <w:rsid w:val="00DF7E27"/>
    <w:rsid w:val="00E075D7"/>
    <w:rsid w:val="00E127F8"/>
    <w:rsid w:val="00E2045B"/>
    <w:rsid w:val="00E24E6A"/>
    <w:rsid w:val="00E25D9C"/>
    <w:rsid w:val="00E30AC0"/>
    <w:rsid w:val="00E32256"/>
    <w:rsid w:val="00E32D98"/>
    <w:rsid w:val="00E333A4"/>
    <w:rsid w:val="00E36AED"/>
    <w:rsid w:val="00E4126D"/>
    <w:rsid w:val="00E42610"/>
    <w:rsid w:val="00E431EA"/>
    <w:rsid w:val="00E521D0"/>
    <w:rsid w:val="00E52872"/>
    <w:rsid w:val="00E52BA6"/>
    <w:rsid w:val="00E568B9"/>
    <w:rsid w:val="00E57221"/>
    <w:rsid w:val="00E60791"/>
    <w:rsid w:val="00E632E7"/>
    <w:rsid w:val="00E653A9"/>
    <w:rsid w:val="00E660B5"/>
    <w:rsid w:val="00E73444"/>
    <w:rsid w:val="00E7397F"/>
    <w:rsid w:val="00E8190A"/>
    <w:rsid w:val="00E86878"/>
    <w:rsid w:val="00E9014E"/>
    <w:rsid w:val="00E90309"/>
    <w:rsid w:val="00E90DDD"/>
    <w:rsid w:val="00E9267E"/>
    <w:rsid w:val="00E96A28"/>
    <w:rsid w:val="00EA1860"/>
    <w:rsid w:val="00EA22A0"/>
    <w:rsid w:val="00EA74F0"/>
    <w:rsid w:val="00EC49BB"/>
    <w:rsid w:val="00EC7BC5"/>
    <w:rsid w:val="00EE0112"/>
    <w:rsid w:val="00EE7726"/>
    <w:rsid w:val="00EF3767"/>
    <w:rsid w:val="00EF3F9D"/>
    <w:rsid w:val="00EF73CA"/>
    <w:rsid w:val="00F04B4B"/>
    <w:rsid w:val="00F05CBA"/>
    <w:rsid w:val="00F078CD"/>
    <w:rsid w:val="00F12039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3DA7"/>
    <w:rsid w:val="00F65E3E"/>
    <w:rsid w:val="00F6742F"/>
    <w:rsid w:val="00F72352"/>
    <w:rsid w:val="00F76173"/>
    <w:rsid w:val="00F82BB1"/>
    <w:rsid w:val="00F94A6A"/>
    <w:rsid w:val="00F961EB"/>
    <w:rsid w:val="00FA195D"/>
    <w:rsid w:val="00FC0587"/>
    <w:rsid w:val="00FC2008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5DC7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  <w15:docId w15:val="{EE52C258-6101-45AA-A3B0-A194F0AB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aliases w:val="En-tête-1,En-tête-2,hd,Header 2,Char,Char2,Char3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aliases w:val="En-tête-1 Diagrama,En-tête-2 Diagrama,hd Diagrama,Header 2 Diagrama,Char Diagrama,Char2 Diagrama,Char3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9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niatinklio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niatinklio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paragraph" w:styleId="HTMLiankstoformatuotas">
    <w:name w:val="HTML Preformatted"/>
    <w:basedOn w:val="prastasis"/>
    <w:link w:val="HTMLiankstoformatuotasDiagrama"/>
    <w:rsid w:val="00194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194A10"/>
    <w:rPr>
      <w:rFonts w:ascii="Courier New" w:eastAsia="Courier New" w:hAnsi="Courier New" w:cs="Times New Roman"/>
      <w:sz w:val="20"/>
      <w:szCs w:val="20"/>
      <w:lang w:val="en-GB"/>
    </w:rPr>
  </w:style>
  <w:style w:type="paragraph" w:customStyle="1" w:styleId="Standard">
    <w:name w:val="Standard"/>
    <w:rsid w:val="0024054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val="lt-LT" w:eastAsia="zh-CN"/>
    </w:rPr>
  </w:style>
  <w:style w:type="paragraph" w:styleId="Pavadinimas">
    <w:name w:val="Title"/>
    <w:basedOn w:val="prastasis"/>
    <w:link w:val="PavadinimasDiagrama"/>
    <w:qFormat/>
    <w:rsid w:val="00DE3C26"/>
    <w:pPr>
      <w:spacing w:line="360" w:lineRule="auto"/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E3C26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E3C26"/>
    <w:pPr>
      <w:spacing w:after="120" w:line="480" w:lineRule="auto"/>
      <w:ind w:left="283"/>
    </w:pPr>
    <w:rPr>
      <w:rFonts w:eastAsiaTheme="minorHAnsi" w:cstheme="minorBidi"/>
      <w:szCs w:val="22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E3C26"/>
    <w:rPr>
      <w:rFonts w:ascii="Times New Roman" w:hAnsi="Times New Roman"/>
      <w:sz w:val="24"/>
      <w:lang w:val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64051"/>
    <w:pPr>
      <w:suppressAutoHyphens/>
    </w:pPr>
    <w:rPr>
      <w:sz w:val="20"/>
      <w:szCs w:val="20"/>
      <w:lang w:eastAsia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6405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semiHidden/>
    <w:unhideWhenUsed/>
    <w:rsid w:val="00364051"/>
    <w:rPr>
      <w:rFonts w:ascii="Times New Roman" w:hAnsi="Times New Roman" w:cs="Times New Roman" w:hint="default"/>
      <w:vertAlign w:val="superscript"/>
    </w:rPr>
  </w:style>
  <w:style w:type="character" w:customStyle="1" w:styleId="BetarpDiagrama">
    <w:name w:val="Be tarpų Diagrama"/>
    <w:link w:val="Betarp"/>
    <w:uiPriority w:val="1"/>
    <w:locked/>
    <w:rsid w:val="003640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Grietas">
    <w:name w:val="Strong"/>
    <w:uiPriority w:val="22"/>
    <w:qFormat/>
    <w:rsid w:val="00766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337DB-4EA3-4074-99EA-BA32DB44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Česlava Grinienė</cp:lastModifiedBy>
  <cp:revision>3</cp:revision>
  <cp:lastPrinted>2014-01-29T07:59:00Z</cp:lastPrinted>
  <dcterms:created xsi:type="dcterms:W3CDTF">2023-07-24T10:00:00Z</dcterms:created>
  <dcterms:modified xsi:type="dcterms:W3CDTF">2023-07-24T10:00:00Z</dcterms:modified>
</cp:coreProperties>
</file>