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C7E3" w14:textId="1C4BC66C" w:rsidR="002224B6" w:rsidRPr="006238B7" w:rsidRDefault="004E42F0" w:rsidP="00235DE8">
      <w:pPr>
        <w:spacing w:after="0" w:line="259" w:lineRule="auto"/>
        <w:ind w:right="4"/>
        <w:jc w:val="center"/>
        <w:rPr>
          <w:szCs w:val="24"/>
        </w:rPr>
      </w:pPr>
      <w:r w:rsidRPr="006238B7">
        <w:rPr>
          <w:b/>
          <w:szCs w:val="24"/>
        </w:rPr>
        <w:t>SUSITARIMAS</w:t>
      </w:r>
      <w:r w:rsidR="00D56848" w:rsidRPr="006238B7">
        <w:rPr>
          <w:b/>
          <w:szCs w:val="24"/>
        </w:rPr>
        <w:t xml:space="preserve"> LTS</w:t>
      </w:r>
      <w:r w:rsidR="006238B7" w:rsidRPr="006238B7">
        <w:rPr>
          <w:b/>
          <w:szCs w:val="24"/>
        </w:rPr>
        <w:t>865</w:t>
      </w:r>
      <w:r w:rsidR="00D56848" w:rsidRPr="006238B7">
        <w:rPr>
          <w:b/>
          <w:szCs w:val="24"/>
        </w:rPr>
        <w:t>/22</w:t>
      </w:r>
      <w:r w:rsidRPr="006238B7">
        <w:rPr>
          <w:b/>
          <w:szCs w:val="24"/>
        </w:rPr>
        <w:t xml:space="preserve"> prie 202</w:t>
      </w:r>
      <w:r w:rsidR="00235DE8" w:rsidRPr="006238B7">
        <w:rPr>
          <w:b/>
          <w:szCs w:val="24"/>
        </w:rPr>
        <w:t>2</w:t>
      </w:r>
      <w:r w:rsidRPr="006238B7">
        <w:rPr>
          <w:b/>
          <w:szCs w:val="24"/>
        </w:rPr>
        <w:t>-</w:t>
      </w:r>
      <w:r w:rsidR="006238B7" w:rsidRPr="006238B7">
        <w:rPr>
          <w:b/>
          <w:szCs w:val="24"/>
        </w:rPr>
        <w:t>07-13</w:t>
      </w:r>
      <w:r w:rsidR="00235DE8" w:rsidRPr="006238B7">
        <w:rPr>
          <w:b/>
          <w:szCs w:val="24"/>
        </w:rPr>
        <w:t xml:space="preserve"> </w:t>
      </w:r>
      <w:r w:rsidRPr="006238B7">
        <w:rPr>
          <w:b/>
          <w:szCs w:val="24"/>
        </w:rPr>
        <w:t>sutarties Nr. LTS</w:t>
      </w:r>
      <w:r w:rsidR="003D2972">
        <w:rPr>
          <w:b/>
          <w:szCs w:val="24"/>
        </w:rPr>
        <w:t>753</w:t>
      </w:r>
      <w:r w:rsidR="00732C42" w:rsidRPr="006238B7">
        <w:rPr>
          <w:b/>
          <w:szCs w:val="24"/>
        </w:rPr>
        <w:t>/23</w:t>
      </w:r>
    </w:p>
    <w:p w14:paraId="23E11586" w14:textId="77777777" w:rsidR="002224B6" w:rsidRPr="006238B7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6238B7">
        <w:rPr>
          <w:szCs w:val="24"/>
        </w:rPr>
        <w:t xml:space="preserve"> </w:t>
      </w:r>
    </w:p>
    <w:p w14:paraId="0D038927" w14:textId="26280639" w:rsidR="002224B6" w:rsidRPr="006238B7" w:rsidRDefault="004E42F0">
      <w:pPr>
        <w:spacing w:after="223" w:line="259" w:lineRule="auto"/>
        <w:ind w:left="0" w:firstLine="0"/>
        <w:jc w:val="center"/>
        <w:rPr>
          <w:szCs w:val="24"/>
        </w:rPr>
      </w:pPr>
      <w:r w:rsidRPr="006238B7">
        <w:rPr>
          <w:szCs w:val="24"/>
        </w:rPr>
        <w:t>202</w:t>
      </w:r>
      <w:r w:rsidR="00235DE8" w:rsidRPr="006238B7">
        <w:rPr>
          <w:szCs w:val="24"/>
        </w:rPr>
        <w:t>3</w:t>
      </w:r>
      <w:r w:rsidRPr="006238B7">
        <w:rPr>
          <w:szCs w:val="24"/>
        </w:rPr>
        <w:t xml:space="preserve"> m. </w:t>
      </w:r>
      <w:r w:rsidR="006238B7" w:rsidRPr="006238B7">
        <w:rPr>
          <w:szCs w:val="24"/>
        </w:rPr>
        <w:t>liepos</w:t>
      </w:r>
      <w:r w:rsidRPr="006238B7">
        <w:rPr>
          <w:szCs w:val="24"/>
        </w:rPr>
        <w:t xml:space="preserve"> </w:t>
      </w:r>
      <w:r w:rsidR="003D2972">
        <w:rPr>
          <w:szCs w:val="24"/>
        </w:rPr>
        <w:t>21</w:t>
      </w:r>
      <w:r w:rsidRPr="006238B7">
        <w:rPr>
          <w:szCs w:val="24"/>
        </w:rPr>
        <w:t xml:space="preserve"> d</w:t>
      </w:r>
      <w:r w:rsidR="00235DE8" w:rsidRPr="006238B7">
        <w:rPr>
          <w:szCs w:val="24"/>
        </w:rPr>
        <w:t>.</w:t>
      </w:r>
      <w:r w:rsidRPr="006238B7">
        <w:rPr>
          <w:szCs w:val="24"/>
        </w:rPr>
        <w:t xml:space="preserve"> Vilnius </w:t>
      </w:r>
    </w:p>
    <w:p w14:paraId="4DA74FF6" w14:textId="6CD25078" w:rsidR="002224B6" w:rsidRPr="006238B7" w:rsidRDefault="006238B7" w:rsidP="006238B7">
      <w:pPr>
        <w:spacing w:after="167"/>
        <w:ind w:left="-5" w:right="0" w:firstLine="572"/>
        <w:rPr>
          <w:szCs w:val="24"/>
        </w:rPr>
      </w:pPr>
      <w:r w:rsidRPr="006238B7">
        <w:rPr>
          <w:rFonts w:eastAsia="Calibri"/>
          <w:b/>
          <w:noProof/>
          <w:color w:val="auto"/>
          <w:szCs w:val="24"/>
          <w:lang w:eastAsia="en-US"/>
        </w:rPr>
        <w:t>UAB „Litesko“</w:t>
      </w:r>
      <w:r w:rsidRPr="006238B7">
        <w:rPr>
          <w:rFonts w:eastAsia="Calibri"/>
          <w:noProof/>
          <w:color w:val="auto"/>
          <w:szCs w:val="24"/>
          <w:lang w:eastAsia="en-US"/>
        </w:rPr>
        <w:t xml:space="preserve">, </w:t>
      </w:r>
      <w:r w:rsidRPr="006238B7">
        <w:rPr>
          <w:rFonts w:eastAsia="Calibri"/>
          <w:color w:val="auto"/>
          <w:szCs w:val="24"/>
          <w:lang w:eastAsia="en-US"/>
        </w:rPr>
        <w:t>juridinio asmens kodas 110818317, registruotos buveinės adresas Konstitucijos pr. 7,  LT- 09308 Vilnius, atstovaujama</w:t>
      </w:r>
      <w:r w:rsidR="00192D91">
        <w:rPr>
          <w:rFonts w:eastAsia="Calibri"/>
          <w:color w:val="auto"/>
          <w:szCs w:val="24"/>
          <w:lang w:eastAsia="en-US"/>
        </w:rPr>
        <w:t>____________</w:t>
      </w:r>
      <w:r w:rsidRPr="006238B7">
        <w:rPr>
          <w:rFonts w:eastAsia="Calibri"/>
          <w:color w:val="auto"/>
          <w:szCs w:val="24"/>
          <w:lang w:eastAsia="en-US"/>
        </w:rPr>
        <w:t xml:space="preserve">, veikiančios pagal </w:t>
      </w:r>
      <w:sdt>
        <w:sdtPr>
          <w:rPr>
            <w:rFonts w:eastAsia="Calibri"/>
            <w:color w:val="auto"/>
            <w:szCs w:val="24"/>
            <w:lang w:eastAsia="en-US"/>
          </w:rPr>
          <w:id w:val="-810027462"/>
          <w:placeholder>
            <w:docPart w:val="8D2237E42331498F830EFB5A84902AF8"/>
          </w:placeholder>
          <w:dropDownList>
            <w:listItem w:value="Choose an item."/>
            <w:listItem w:displayText="2011 m. rugsėjo 26 d. generalinio direktoriaus įsakymą Nr. 2011-01P/271" w:value="2011 m. rugsėjo 26 d. generalinio direktoriaus įsakymą Nr. 2011-01P/271"/>
            <w:listItem w:displayText="įmonės įstatus" w:value="įmonės įstatus"/>
            <w:listItem w:displayText="2019 m. rugsėjo 30 d. generalinio direktoriaus įsakymą Nr. 263" w:value="2019 m. rugsėjo 30 d. generalinio direktoriaus įsakymą Nr. 263"/>
          </w:dropDownList>
        </w:sdtPr>
        <w:sdtEndPr/>
        <w:sdtContent>
          <w:r w:rsidRPr="006238B7">
            <w:rPr>
              <w:rFonts w:eastAsia="Calibri"/>
              <w:color w:val="auto"/>
              <w:szCs w:val="24"/>
              <w:lang w:eastAsia="en-US"/>
            </w:rPr>
            <w:t>2019 m. rugsėjo 30 d. generalinio direktoriaus įsakymą Nr. 263</w:t>
          </w:r>
        </w:sdtContent>
      </w:sdt>
      <w:r w:rsidRPr="006238B7">
        <w:rPr>
          <w:rFonts w:eastAsia="Calibri"/>
          <w:color w:val="auto"/>
          <w:szCs w:val="24"/>
          <w:lang w:eastAsia="en-US"/>
        </w:rPr>
        <w:t>, toliau vadinama „</w:t>
      </w:r>
      <w:r w:rsidRPr="006238B7">
        <w:rPr>
          <w:rFonts w:eastAsia="Calibri"/>
          <w:b/>
          <w:color w:val="auto"/>
          <w:szCs w:val="24"/>
          <w:lang w:eastAsia="en-US"/>
        </w:rPr>
        <w:t>Užsakovu“</w:t>
      </w:r>
      <w:r w:rsidRPr="006238B7">
        <w:rPr>
          <w:rFonts w:eastAsia="Calibri"/>
          <w:color w:val="auto"/>
          <w:szCs w:val="24"/>
          <w:lang w:eastAsia="en-US"/>
        </w:rPr>
        <w:t xml:space="preserve">, ir </w:t>
      </w:r>
      <w:r w:rsidRPr="006238B7">
        <w:rPr>
          <w:rFonts w:eastAsia="Calibri"/>
          <w:b/>
          <w:color w:val="auto"/>
          <w:szCs w:val="24"/>
          <w:lang w:eastAsia="en-US"/>
        </w:rPr>
        <w:t>UAB „</w:t>
      </w:r>
      <w:proofErr w:type="spellStart"/>
      <w:r w:rsidRPr="006238B7">
        <w:rPr>
          <w:rFonts w:eastAsia="Calibri"/>
          <w:b/>
          <w:color w:val="auto"/>
          <w:szCs w:val="24"/>
          <w:lang w:eastAsia="en-US"/>
        </w:rPr>
        <w:t>Autoalvus</w:t>
      </w:r>
      <w:proofErr w:type="spellEnd"/>
      <w:r w:rsidRPr="006238B7">
        <w:rPr>
          <w:rFonts w:eastAsia="Calibri"/>
          <w:b/>
          <w:color w:val="auto"/>
          <w:szCs w:val="24"/>
          <w:lang w:eastAsia="en-US"/>
        </w:rPr>
        <w:t>“</w:t>
      </w:r>
      <w:r w:rsidRPr="006238B7">
        <w:rPr>
          <w:rFonts w:eastAsia="Calibri"/>
          <w:color w:val="auto"/>
          <w:szCs w:val="24"/>
          <w:lang w:eastAsia="en-US"/>
        </w:rPr>
        <w:t xml:space="preserve">, juridinio asmens kodas </w:t>
      </w:r>
      <w:r w:rsidRPr="006238B7">
        <w:rPr>
          <w:color w:val="auto"/>
          <w:szCs w:val="24"/>
          <w:lang w:eastAsia="zh-CN"/>
        </w:rPr>
        <w:t>171764229</w:t>
      </w:r>
      <w:r w:rsidRPr="006238B7">
        <w:rPr>
          <w:rFonts w:eastAsia="Calibri"/>
          <w:color w:val="auto"/>
          <w:szCs w:val="24"/>
          <w:lang w:eastAsia="en-US"/>
        </w:rPr>
        <w:t xml:space="preserve">, registruotos buveinės adresas </w:t>
      </w:r>
      <w:r w:rsidRPr="006238B7">
        <w:rPr>
          <w:color w:val="auto"/>
          <w:szCs w:val="24"/>
          <w:lang w:eastAsia="zh-CN"/>
        </w:rPr>
        <w:t>J. Žilevičiaus g. 1, Plungė</w:t>
      </w:r>
      <w:r w:rsidRPr="006238B7">
        <w:rPr>
          <w:rFonts w:eastAsia="Calibri"/>
          <w:color w:val="auto"/>
          <w:szCs w:val="24"/>
          <w:lang w:eastAsia="en-US"/>
        </w:rPr>
        <w:t xml:space="preserve">,  atstovaujama </w:t>
      </w:r>
      <w:r w:rsidR="00192D91">
        <w:rPr>
          <w:rFonts w:eastAsia="Calibri"/>
          <w:color w:val="auto"/>
          <w:szCs w:val="24"/>
          <w:lang w:eastAsia="en-US"/>
        </w:rPr>
        <w:t>______________</w:t>
      </w:r>
      <w:r w:rsidRPr="006238B7">
        <w:rPr>
          <w:rFonts w:eastAsia="Calibri"/>
          <w:color w:val="auto"/>
          <w:szCs w:val="24"/>
          <w:lang w:eastAsia="en-US"/>
        </w:rPr>
        <w:t>, veikiančio pagal bendrovės įstatus, toliau vadinama „</w:t>
      </w:r>
      <w:r w:rsidRPr="006238B7">
        <w:rPr>
          <w:rFonts w:eastAsia="Calibri"/>
          <w:b/>
          <w:color w:val="auto"/>
          <w:szCs w:val="24"/>
          <w:lang w:eastAsia="en-US"/>
        </w:rPr>
        <w:t>Paslaugų teikėju</w:t>
      </w:r>
      <w:r w:rsidRPr="006238B7">
        <w:rPr>
          <w:rFonts w:eastAsia="Calibri"/>
          <w:color w:val="auto"/>
          <w:szCs w:val="24"/>
          <w:lang w:eastAsia="en-US"/>
        </w:rPr>
        <w:t>“, abi kartu toliau vadinamos „</w:t>
      </w:r>
      <w:r w:rsidRPr="006238B7">
        <w:rPr>
          <w:rFonts w:eastAsia="Calibri"/>
          <w:b/>
          <w:color w:val="auto"/>
          <w:szCs w:val="24"/>
          <w:lang w:eastAsia="en-US"/>
        </w:rPr>
        <w:t>Šalimis</w:t>
      </w:r>
      <w:r w:rsidRPr="006238B7">
        <w:rPr>
          <w:rFonts w:eastAsia="Calibri"/>
          <w:color w:val="auto"/>
          <w:szCs w:val="24"/>
          <w:lang w:eastAsia="en-US"/>
        </w:rPr>
        <w:t>“</w:t>
      </w:r>
      <w:r w:rsidR="004E42F0" w:rsidRPr="006238B7">
        <w:rPr>
          <w:b/>
          <w:szCs w:val="24"/>
        </w:rPr>
        <w:t>,</w:t>
      </w:r>
      <w:r w:rsidR="004E42F0" w:rsidRPr="006238B7">
        <w:rPr>
          <w:szCs w:val="24"/>
        </w:rPr>
        <w:t xml:space="preserve"> 202</w:t>
      </w:r>
      <w:r w:rsidR="00235DE8" w:rsidRPr="006238B7">
        <w:rPr>
          <w:szCs w:val="24"/>
        </w:rPr>
        <w:t>2</w:t>
      </w:r>
      <w:r w:rsidR="004E42F0" w:rsidRPr="006238B7">
        <w:rPr>
          <w:szCs w:val="24"/>
        </w:rPr>
        <w:t>-</w:t>
      </w:r>
      <w:r w:rsidRPr="006238B7">
        <w:rPr>
          <w:szCs w:val="24"/>
        </w:rPr>
        <w:t>07-13</w:t>
      </w:r>
      <w:r w:rsidR="004E42F0" w:rsidRPr="006238B7">
        <w:rPr>
          <w:szCs w:val="24"/>
        </w:rPr>
        <w:t xml:space="preserve"> sudarė sutartį Nr. LTS</w:t>
      </w:r>
      <w:r w:rsidRPr="006238B7">
        <w:rPr>
          <w:szCs w:val="24"/>
        </w:rPr>
        <w:t>865</w:t>
      </w:r>
      <w:r w:rsidR="00235DE8" w:rsidRPr="006238B7">
        <w:rPr>
          <w:szCs w:val="24"/>
        </w:rPr>
        <w:t xml:space="preserve">/22 </w:t>
      </w:r>
      <w:r w:rsidR="004E42F0" w:rsidRPr="006238B7">
        <w:rPr>
          <w:szCs w:val="24"/>
        </w:rPr>
        <w:t xml:space="preserve">(toliau – </w:t>
      </w:r>
      <w:r w:rsidR="004E42F0" w:rsidRPr="006238B7">
        <w:rPr>
          <w:b/>
          <w:szCs w:val="24"/>
        </w:rPr>
        <w:t>Sutartis</w:t>
      </w:r>
      <w:r w:rsidR="004E42F0" w:rsidRPr="006238B7">
        <w:rPr>
          <w:szCs w:val="24"/>
        </w:rPr>
        <w:t>). Vadovaujantis Sutarties 1</w:t>
      </w:r>
      <w:r w:rsidR="00235DE8" w:rsidRPr="006238B7">
        <w:rPr>
          <w:szCs w:val="24"/>
        </w:rPr>
        <w:t>7</w:t>
      </w:r>
      <w:r w:rsidR="004E42F0" w:rsidRPr="006238B7">
        <w:rPr>
          <w:szCs w:val="24"/>
        </w:rPr>
        <w:t xml:space="preserve">.1. p. ir atsižvelgiant į aplinkybę, kad maksimali Sutarties vertė nėra išnaudota, Šalys sudarė šį susitarimą (toliau – </w:t>
      </w:r>
      <w:r w:rsidR="004E42F0" w:rsidRPr="006238B7">
        <w:rPr>
          <w:b/>
          <w:szCs w:val="24"/>
        </w:rPr>
        <w:t>Susitarimas</w:t>
      </w:r>
      <w:r w:rsidR="004E42F0" w:rsidRPr="006238B7">
        <w:rPr>
          <w:szCs w:val="24"/>
        </w:rPr>
        <w:t xml:space="preserve">) ir susitarė: </w:t>
      </w:r>
    </w:p>
    <w:p w14:paraId="26B37AEB" w14:textId="77777777" w:rsidR="002224B6" w:rsidRPr="006238B7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6238B7">
        <w:rPr>
          <w:szCs w:val="24"/>
        </w:rPr>
        <w:t xml:space="preserve">Pratęsti Sutarties galiojimo terminą vieneriems metams.  </w:t>
      </w:r>
    </w:p>
    <w:p w14:paraId="4E7F4816" w14:textId="7685CAF3" w:rsidR="002224B6" w:rsidRPr="006238B7" w:rsidRDefault="004E42F0">
      <w:pPr>
        <w:numPr>
          <w:ilvl w:val="0"/>
          <w:numId w:val="1"/>
        </w:numPr>
        <w:spacing w:after="10"/>
        <w:ind w:right="0" w:firstLine="567"/>
        <w:rPr>
          <w:szCs w:val="24"/>
        </w:rPr>
      </w:pPr>
      <w:r w:rsidRPr="006238B7">
        <w:rPr>
          <w:szCs w:val="24"/>
        </w:rPr>
        <w:t>Susitarimas įsigalioja nuo 20</w:t>
      </w:r>
      <w:r w:rsidR="00204DF8" w:rsidRPr="006238B7">
        <w:rPr>
          <w:szCs w:val="24"/>
        </w:rPr>
        <w:t>2</w:t>
      </w:r>
      <w:r w:rsidR="006238B7" w:rsidRPr="006238B7">
        <w:rPr>
          <w:szCs w:val="24"/>
        </w:rPr>
        <w:t>7</w:t>
      </w:r>
      <w:r w:rsidRPr="006238B7">
        <w:rPr>
          <w:szCs w:val="24"/>
        </w:rPr>
        <w:t>-</w:t>
      </w:r>
      <w:r w:rsidR="00235DE8" w:rsidRPr="006238B7">
        <w:rPr>
          <w:szCs w:val="24"/>
        </w:rPr>
        <w:t>0</w:t>
      </w:r>
      <w:r w:rsidR="006238B7" w:rsidRPr="006238B7">
        <w:rPr>
          <w:szCs w:val="24"/>
        </w:rPr>
        <w:t>7</w:t>
      </w:r>
      <w:r w:rsidR="00235DE8" w:rsidRPr="006238B7">
        <w:rPr>
          <w:szCs w:val="24"/>
        </w:rPr>
        <w:t>-</w:t>
      </w:r>
      <w:r w:rsidR="006238B7" w:rsidRPr="006238B7">
        <w:rPr>
          <w:szCs w:val="24"/>
        </w:rPr>
        <w:t>23</w:t>
      </w:r>
      <w:r w:rsidRPr="006238B7">
        <w:rPr>
          <w:szCs w:val="24"/>
        </w:rPr>
        <w:t xml:space="preserve">. </w:t>
      </w:r>
    </w:p>
    <w:p w14:paraId="03FD4F1C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Šis Susitarimas yra neatskiriama Sutarties dalis. Jeigu Sutartis yra negaliojanti, tai negalioja ir šis Susitarimas. </w:t>
      </w:r>
    </w:p>
    <w:p w14:paraId="27D093DB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Kitos Sutarties nuostatos nekeičiamos.  </w:t>
      </w:r>
    </w:p>
    <w:p w14:paraId="07C4F242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Šalių tarpusavio santykiai, atsiradę Susitarimo pagrindu ir jame nesureguliuoti, yra sprendžiami vadovaujantis Sutarties nuostatomis. </w:t>
      </w:r>
    </w:p>
    <w:p w14:paraId="298E7C36" w14:textId="77777777" w:rsidR="002224B6" w:rsidRPr="006238B7" w:rsidRDefault="004E42F0">
      <w:pPr>
        <w:numPr>
          <w:ilvl w:val="0"/>
          <w:numId w:val="1"/>
        </w:numPr>
        <w:ind w:right="0" w:firstLine="567"/>
        <w:rPr>
          <w:szCs w:val="24"/>
        </w:rPr>
      </w:pPr>
      <w:r w:rsidRPr="006238B7">
        <w:rPr>
          <w:szCs w:val="24"/>
        </w:rPr>
        <w:t xml:space="preserve">Šis Susitarimas sudarytas dviem egzemplioriais, turinčiais vienodą juridinę galią po vieną kiekvienai Šaliai. </w:t>
      </w:r>
    </w:p>
    <w:p w14:paraId="5A3FD9DD" w14:textId="77777777" w:rsidR="002224B6" w:rsidRPr="006238B7" w:rsidRDefault="004E42F0">
      <w:pPr>
        <w:spacing w:after="0" w:line="259" w:lineRule="auto"/>
        <w:ind w:left="1438" w:right="0" w:firstLine="0"/>
        <w:jc w:val="left"/>
        <w:rPr>
          <w:szCs w:val="24"/>
        </w:rPr>
      </w:pPr>
      <w:r w:rsidRPr="006238B7">
        <w:rPr>
          <w:szCs w:val="24"/>
        </w:rPr>
        <w:t xml:space="preserve"> </w:t>
      </w:r>
    </w:p>
    <w:p w14:paraId="177EAEDF" w14:textId="77777777" w:rsidR="00235DE8" w:rsidRPr="006238B7" w:rsidRDefault="004E42F0">
      <w:pPr>
        <w:spacing w:after="0" w:line="259" w:lineRule="auto"/>
        <w:ind w:left="0" w:right="0" w:firstLine="0"/>
        <w:jc w:val="left"/>
        <w:rPr>
          <w:szCs w:val="24"/>
        </w:rPr>
      </w:pPr>
      <w:r w:rsidRPr="006238B7"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6238B7" w:rsidRPr="006238B7" w14:paraId="208C93A1" w14:textId="77777777" w:rsidTr="006238B7">
        <w:trPr>
          <w:trHeight w:val="159"/>
          <w:jc w:val="center"/>
        </w:trPr>
        <w:tc>
          <w:tcPr>
            <w:tcW w:w="4678" w:type="dxa"/>
            <w:shd w:val="clear" w:color="auto" w:fill="auto"/>
          </w:tcPr>
          <w:p w14:paraId="6FC28E56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6238B7">
              <w:rPr>
                <w:b/>
                <w:szCs w:val="24"/>
              </w:rPr>
              <w:t>Užsakovas</w:t>
            </w:r>
          </w:p>
        </w:tc>
        <w:tc>
          <w:tcPr>
            <w:tcW w:w="4536" w:type="dxa"/>
            <w:shd w:val="clear" w:color="auto" w:fill="auto"/>
          </w:tcPr>
          <w:p w14:paraId="15DB7E65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b/>
                <w:szCs w:val="24"/>
              </w:rPr>
            </w:pPr>
            <w:r w:rsidRPr="006238B7">
              <w:rPr>
                <w:b/>
                <w:szCs w:val="24"/>
              </w:rPr>
              <w:t>Paslaugų teikėjas</w:t>
            </w:r>
          </w:p>
        </w:tc>
      </w:tr>
      <w:tr w:rsidR="006238B7" w:rsidRPr="006238B7" w14:paraId="522FD5EF" w14:textId="77777777" w:rsidTr="006238B7">
        <w:trPr>
          <w:trHeight w:val="2124"/>
          <w:jc w:val="center"/>
        </w:trPr>
        <w:tc>
          <w:tcPr>
            <w:tcW w:w="4678" w:type="dxa"/>
            <w:shd w:val="clear" w:color="auto" w:fill="auto"/>
          </w:tcPr>
          <w:p w14:paraId="4C083E0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noProof/>
                <w:szCs w:val="24"/>
              </w:rPr>
            </w:pPr>
            <w:r w:rsidRPr="006238B7">
              <w:rPr>
                <w:noProof/>
                <w:szCs w:val="24"/>
              </w:rPr>
              <w:t>UAB „Litesko“</w:t>
            </w:r>
          </w:p>
          <w:p w14:paraId="7340C21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Įmonės kodas 110818317</w:t>
            </w:r>
          </w:p>
          <w:p w14:paraId="16632954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Konstitucijos pr. 7,  LT- 09308 Vilnius </w:t>
            </w:r>
          </w:p>
          <w:p w14:paraId="753532E2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Tel.: 8-5-2667500</w:t>
            </w:r>
          </w:p>
          <w:p w14:paraId="14EE113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Faksas 8-5-2667510</w:t>
            </w:r>
          </w:p>
          <w:p w14:paraId="0C177AC5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PVM mokėtojo kodas LT108183113</w:t>
            </w:r>
          </w:p>
          <w:p w14:paraId="7BCDA0D8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A/s. LT787044060001419259</w:t>
            </w:r>
          </w:p>
          <w:p w14:paraId="1AA07109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181D35C5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>UAB „</w:t>
            </w:r>
            <w:proofErr w:type="spellStart"/>
            <w:r w:rsidRPr="006238B7">
              <w:rPr>
                <w:szCs w:val="24"/>
              </w:rPr>
              <w:t>Autoalvus</w:t>
            </w:r>
            <w:proofErr w:type="spellEnd"/>
            <w:r w:rsidRPr="006238B7">
              <w:rPr>
                <w:szCs w:val="24"/>
              </w:rPr>
              <w:t>“</w:t>
            </w:r>
          </w:p>
          <w:p w14:paraId="33A495B1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Įmonės kodas </w:t>
            </w:r>
            <w:r w:rsidRPr="006238B7">
              <w:rPr>
                <w:szCs w:val="24"/>
                <w:lang w:eastAsia="zh-CN"/>
              </w:rPr>
              <w:t>171764229</w:t>
            </w:r>
          </w:p>
          <w:p w14:paraId="4C0F79F2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  <w:lang w:eastAsia="zh-CN"/>
              </w:rPr>
              <w:t>J. Žilevičiaus g. 1, Plungė</w:t>
            </w:r>
            <w:r w:rsidRPr="006238B7">
              <w:rPr>
                <w:szCs w:val="24"/>
              </w:rPr>
              <w:t xml:space="preserve"> </w:t>
            </w:r>
          </w:p>
          <w:p w14:paraId="08C6202B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eastAsia="zh-CN"/>
              </w:rPr>
            </w:pPr>
            <w:r w:rsidRPr="006238B7">
              <w:rPr>
                <w:szCs w:val="24"/>
                <w:lang w:eastAsia="zh-CN"/>
              </w:rPr>
              <w:t>Tel./</w:t>
            </w:r>
            <w:proofErr w:type="spellStart"/>
            <w:r w:rsidRPr="006238B7">
              <w:rPr>
                <w:szCs w:val="24"/>
                <w:lang w:eastAsia="zh-CN"/>
              </w:rPr>
              <w:t>faks</w:t>
            </w:r>
            <w:proofErr w:type="spellEnd"/>
            <w:r w:rsidRPr="006238B7">
              <w:rPr>
                <w:szCs w:val="24"/>
                <w:lang w:eastAsia="zh-CN"/>
              </w:rPr>
              <w:t xml:space="preserve"> 8 448 53472, 8 686 97154</w:t>
            </w:r>
          </w:p>
          <w:p w14:paraId="33CCD0A3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  <w:lang w:val="en-US" w:eastAsia="zh-CN"/>
              </w:rPr>
            </w:pPr>
            <w:r w:rsidRPr="006238B7">
              <w:rPr>
                <w:szCs w:val="24"/>
                <w:lang w:eastAsia="zh-CN"/>
              </w:rPr>
              <w:t xml:space="preserve">El. p. </w:t>
            </w:r>
            <w:proofErr w:type="spellStart"/>
            <w:r w:rsidRPr="006238B7">
              <w:rPr>
                <w:szCs w:val="24"/>
                <w:lang w:eastAsia="zh-CN"/>
              </w:rPr>
              <w:t>autoalvus</w:t>
            </w:r>
            <w:proofErr w:type="spellEnd"/>
            <w:r w:rsidRPr="006238B7">
              <w:rPr>
                <w:szCs w:val="24"/>
                <w:lang w:val="en-US" w:eastAsia="zh-CN"/>
              </w:rPr>
              <w:t>@yahoo.com</w:t>
            </w:r>
          </w:p>
          <w:p w14:paraId="536CCDD6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PVM mokėtojo kodas </w:t>
            </w:r>
            <w:r w:rsidRPr="006238B7">
              <w:rPr>
                <w:szCs w:val="24"/>
                <w:lang w:eastAsia="zh-CN"/>
              </w:rPr>
              <w:t>LT100001554312</w:t>
            </w:r>
          </w:p>
          <w:p w14:paraId="102175AB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</w:rPr>
              <w:t xml:space="preserve">A/s. </w:t>
            </w:r>
            <w:r w:rsidRPr="006238B7">
              <w:rPr>
                <w:szCs w:val="24"/>
                <w:lang w:eastAsia="zh-CN"/>
              </w:rPr>
              <w:t>LT184010043000065043</w:t>
            </w:r>
          </w:p>
          <w:p w14:paraId="6EABDC50" w14:textId="77777777" w:rsidR="006238B7" w:rsidRPr="006238B7" w:rsidRDefault="006238B7" w:rsidP="009F2CE7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szCs w:val="24"/>
              </w:rPr>
            </w:pPr>
            <w:r w:rsidRPr="006238B7">
              <w:rPr>
                <w:szCs w:val="24"/>
                <w:lang w:eastAsia="zh-CN"/>
              </w:rPr>
              <w:t xml:space="preserve">AB bankas DNB </w:t>
            </w:r>
            <w:r w:rsidRPr="006238B7">
              <w:rPr>
                <w:szCs w:val="24"/>
              </w:rPr>
              <w:t>, banko kodas 40100</w:t>
            </w:r>
          </w:p>
        </w:tc>
      </w:tr>
    </w:tbl>
    <w:p w14:paraId="56EA7685" w14:textId="30CBDA33" w:rsidR="002224B6" w:rsidRPr="006238B7" w:rsidRDefault="002224B6">
      <w:pPr>
        <w:spacing w:after="0" w:line="259" w:lineRule="auto"/>
        <w:ind w:left="0" w:right="0" w:firstLine="0"/>
        <w:jc w:val="left"/>
        <w:rPr>
          <w:szCs w:val="24"/>
        </w:rPr>
      </w:pPr>
    </w:p>
    <w:sectPr w:rsidR="002224B6" w:rsidRPr="006238B7">
      <w:pgSz w:w="12240" w:h="15840"/>
      <w:pgMar w:top="1440" w:right="716" w:bottom="1440" w:left="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65820"/>
    <w:multiLevelType w:val="hybridMultilevel"/>
    <w:tmpl w:val="1D581048"/>
    <w:lvl w:ilvl="0" w:tplc="1816506A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6E0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80B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C84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0A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2C7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282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8173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A67D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0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B6"/>
    <w:rsid w:val="00192D91"/>
    <w:rsid w:val="00204DF8"/>
    <w:rsid w:val="002224B6"/>
    <w:rsid w:val="00235DE8"/>
    <w:rsid w:val="003D2972"/>
    <w:rsid w:val="004E42F0"/>
    <w:rsid w:val="005D4A4E"/>
    <w:rsid w:val="006238B7"/>
    <w:rsid w:val="00732C42"/>
    <w:rsid w:val="00D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89F9"/>
  <w15:docId w15:val="{938ACA23-C36B-402B-9D56-F5A42D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32" w:line="24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2237E42331498F830EFB5A84902A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5837ED-9BCE-4984-AB8A-839E9BF7BDA4}"/>
      </w:docPartPr>
      <w:docPartBody>
        <w:p w:rsidR="00D72354" w:rsidRDefault="004D7A56" w:rsidP="004D7A56">
          <w:pPr>
            <w:pStyle w:val="8D2237E42331498F830EFB5A84902AF8"/>
          </w:pPr>
          <w:r w:rsidRPr="006411BF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4A"/>
    <w:rsid w:val="00346EBE"/>
    <w:rsid w:val="004D7A56"/>
    <w:rsid w:val="00D72354"/>
    <w:rsid w:val="00E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4D7A56"/>
    <w:rPr>
      <w:color w:val="808080"/>
    </w:rPr>
  </w:style>
  <w:style w:type="paragraph" w:customStyle="1" w:styleId="E3F597C698504269B3B7203DEB5B36C9">
    <w:name w:val="E3F597C698504269B3B7203DEB5B36C9"/>
    <w:rsid w:val="004D7A56"/>
  </w:style>
  <w:style w:type="paragraph" w:customStyle="1" w:styleId="8D2237E42331498F830EFB5A84902AF8">
    <w:name w:val="8D2237E42331498F830EFB5A84902AF8"/>
    <w:rsid w:val="004D7A56"/>
  </w:style>
  <w:style w:type="paragraph" w:customStyle="1" w:styleId="4F4CA53576B44736819BF901867AFEAF">
    <w:name w:val="4F4CA53576B44736819BF901867AFEAF"/>
    <w:rsid w:val="004D7A56"/>
  </w:style>
  <w:style w:type="paragraph" w:customStyle="1" w:styleId="5858E2B337C9400D85A3BD2D0794B058">
    <w:name w:val="5858E2B337C9400D85A3BD2D0794B058"/>
    <w:rsid w:val="004D7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Edikas Barauskas</dc:creator>
  <cp:keywords/>
  <cp:lastModifiedBy>Karolina VIRVIČIENĖ</cp:lastModifiedBy>
  <cp:revision>10</cp:revision>
  <dcterms:created xsi:type="dcterms:W3CDTF">2022-06-08T10:34:00Z</dcterms:created>
  <dcterms:modified xsi:type="dcterms:W3CDTF">2023-07-31T08:10:00Z</dcterms:modified>
</cp:coreProperties>
</file>