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B42B1" w14:textId="12FCF8F6" w:rsidR="004644E9" w:rsidRDefault="00DE4101" w:rsidP="00ED0979">
      <w:pPr>
        <w:pStyle w:val="Pavadinimas"/>
        <w:ind w:firstLine="0"/>
        <w:rPr>
          <w:sz w:val="24"/>
          <w:szCs w:val="24"/>
        </w:rPr>
      </w:pPr>
      <w:r w:rsidRPr="009714E3">
        <w:rPr>
          <w:sz w:val="24"/>
          <w:szCs w:val="24"/>
        </w:rPr>
        <w:t>NAUJŲ LENGVŲJŲ AUTOMOBILIŲ LIETUVOS RESPUBLIKOS TEISMAMS</w:t>
      </w:r>
      <w:r w:rsidR="00012CAE" w:rsidRPr="009714E3">
        <w:rPr>
          <w:sz w:val="24"/>
          <w:szCs w:val="24"/>
        </w:rPr>
        <w:t xml:space="preserve"> </w:t>
      </w:r>
      <w:r w:rsidR="004644E9" w:rsidRPr="009714E3">
        <w:rPr>
          <w:sz w:val="24"/>
          <w:szCs w:val="24"/>
        </w:rPr>
        <w:t>PIRKIMO</w:t>
      </w:r>
      <w:r w:rsidR="00DA3237" w:rsidRPr="009714E3">
        <w:rPr>
          <w:sz w:val="24"/>
          <w:szCs w:val="24"/>
        </w:rPr>
        <w:t xml:space="preserve"> </w:t>
      </w:r>
      <w:r w:rsidR="002570A9" w:rsidRPr="009714E3">
        <w:rPr>
          <w:sz w:val="24"/>
          <w:szCs w:val="24"/>
        </w:rPr>
        <w:t>–</w:t>
      </w:r>
      <w:r w:rsidR="00DA3237" w:rsidRPr="009714E3">
        <w:rPr>
          <w:sz w:val="24"/>
          <w:szCs w:val="24"/>
        </w:rPr>
        <w:t xml:space="preserve"> PARDAVIMO</w:t>
      </w:r>
      <w:r w:rsidR="004644E9" w:rsidRPr="009714E3">
        <w:rPr>
          <w:sz w:val="24"/>
          <w:szCs w:val="24"/>
        </w:rPr>
        <w:t xml:space="preserve"> SUTARTIS</w:t>
      </w:r>
    </w:p>
    <w:p w14:paraId="0A484386" w14:textId="77777777" w:rsidR="00ED0979" w:rsidRPr="00ED0979" w:rsidRDefault="00ED0979" w:rsidP="00ED0979">
      <w:pPr>
        <w:rPr>
          <w:lang w:val="lt-LT"/>
        </w:rPr>
      </w:pPr>
    </w:p>
    <w:p w14:paraId="595A53B2" w14:textId="5DD9E57C" w:rsidR="004644E9" w:rsidRPr="009714E3" w:rsidRDefault="00DA3237" w:rsidP="004644E9">
      <w:pPr>
        <w:jc w:val="center"/>
        <w:rPr>
          <w:lang w:val="lt-LT"/>
        </w:rPr>
      </w:pPr>
      <w:r w:rsidRPr="009714E3">
        <w:rPr>
          <w:lang w:val="lt-LT"/>
        </w:rPr>
        <w:t xml:space="preserve">               </w:t>
      </w:r>
      <w:r w:rsidR="00490BE9" w:rsidRPr="009714E3">
        <w:rPr>
          <w:lang w:val="lt-LT"/>
        </w:rPr>
        <w:t>202</w:t>
      </w:r>
      <w:r w:rsidR="008B5CC0" w:rsidRPr="009714E3">
        <w:rPr>
          <w:lang w:val="lt-LT"/>
        </w:rPr>
        <w:t>3</w:t>
      </w:r>
      <w:r w:rsidR="00FD0472" w:rsidRPr="009714E3">
        <w:rPr>
          <w:lang w:val="lt-LT"/>
        </w:rPr>
        <w:t xml:space="preserve"> </w:t>
      </w:r>
      <w:r w:rsidRPr="009714E3">
        <w:rPr>
          <w:lang w:val="lt-LT"/>
        </w:rPr>
        <w:t>m.</w:t>
      </w:r>
      <w:r w:rsidR="007D4BAF">
        <w:rPr>
          <w:lang w:val="lt-LT"/>
        </w:rPr>
        <w:t xml:space="preserve"> liepos </w:t>
      </w:r>
      <w:r w:rsidR="00744273">
        <w:rPr>
          <w:lang w:val="en-US"/>
        </w:rPr>
        <w:t>12</w:t>
      </w:r>
      <w:r w:rsidR="007D4BAF">
        <w:rPr>
          <w:lang w:val="lt-LT"/>
        </w:rPr>
        <w:t xml:space="preserve"> </w:t>
      </w:r>
      <w:r w:rsidR="004644E9" w:rsidRPr="009714E3">
        <w:rPr>
          <w:lang w:val="lt-LT"/>
        </w:rPr>
        <w:t>d.  Nr. 41P-</w:t>
      </w:r>
      <w:r w:rsidR="00744273" w:rsidRPr="00744273">
        <w:rPr>
          <w:lang w:val="lt-LT"/>
        </w:rPr>
        <w:t>168</w:t>
      </w:r>
      <w:r w:rsidR="004644E9" w:rsidRPr="009714E3">
        <w:rPr>
          <w:lang w:val="lt-LT"/>
        </w:rPr>
        <w:t>-(4.11)</w:t>
      </w:r>
    </w:p>
    <w:p w14:paraId="7949B3DE" w14:textId="77777777" w:rsidR="004644E9" w:rsidRPr="009714E3" w:rsidRDefault="004644E9" w:rsidP="004644E9">
      <w:pPr>
        <w:jc w:val="center"/>
        <w:rPr>
          <w:lang w:val="lt-LT"/>
        </w:rPr>
      </w:pPr>
      <w:r w:rsidRPr="009714E3">
        <w:rPr>
          <w:lang w:val="lt-LT"/>
        </w:rPr>
        <w:t>Vilnius</w:t>
      </w:r>
    </w:p>
    <w:p w14:paraId="1B86548C" w14:textId="77777777" w:rsidR="004644E9" w:rsidRPr="009714E3" w:rsidRDefault="004644E9" w:rsidP="004644E9">
      <w:pPr>
        <w:rPr>
          <w:b/>
          <w:bCs/>
          <w:lang w:val="lt-LT"/>
        </w:rPr>
      </w:pPr>
    </w:p>
    <w:p w14:paraId="0B662CF2" w14:textId="761C78CC" w:rsidR="004644E9" w:rsidRPr="009714E3" w:rsidRDefault="004644E9" w:rsidP="004644E9">
      <w:pPr>
        <w:ind w:firstLine="709"/>
        <w:jc w:val="both"/>
        <w:rPr>
          <w:lang w:val="lt-LT"/>
        </w:rPr>
      </w:pPr>
      <w:r w:rsidRPr="009714E3">
        <w:rPr>
          <w:b/>
          <w:bCs/>
          <w:lang w:val="lt-LT"/>
        </w:rPr>
        <w:t>Nacionalinė teismų administracija</w:t>
      </w:r>
      <w:r w:rsidRPr="009714E3">
        <w:rPr>
          <w:lang w:val="lt-LT"/>
        </w:rPr>
        <w:t xml:space="preserve">, juridinio asmens kodas 188724424, </w:t>
      </w:r>
      <w:r w:rsidR="002570A9" w:rsidRPr="009714E3">
        <w:rPr>
          <w:lang w:val="lt-LT"/>
        </w:rPr>
        <w:t>buveinės</w:t>
      </w:r>
      <w:r w:rsidRPr="009714E3">
        <w:rPr>
          <w:lang w:val="lt-LT"/>
        </w:rPr>
        <w:t xml:space="preserve"> adres</w:t>
      </w:r>
      <w:r w:rsidR="002570A9" w:rsidRPr="009714E3">
        <w:rPr>
          <w:lang w:val="lt-LT"/>
        </w:rPr>
        <w:t>as</w:t>
      </w:r>
      <w:r w:rsidRPr="009714E3">
        <w:rPr>
          <w:lang w:val="lt-LT"/>
        </w:rPr>
        <w:t xml:space="preserve"> L. Sapiegos g. 15, Vilnius, </w:t>
      </w:r>
      <w:r w:rsidR="002570A9" w:rsidRPr="009714E3">
        <w:rPr>
          <w:lang w:val="lt-LT"/>
        </w:rPr>
        <w:t xml:space="preserve">(toliau – </w:t>
      </w:r>
      <w:r w:rsidR="002570A9" w:rsidRPr="009714E3">
        <w:rPr>
          <w:b/>
          <w:lang w:val="lt-LT"/>
        </w:rPr>
        <w:t>Pirkėjas</w:t>
      </w:r>
      <w:r w:rsidR="002570A9" w:rsidRPr="009714E3">
        <w:rPr>
          <w:lang w:val="lt-LT"/>
        </w:rPr>
        <w:t xml:space="preserve">), </w:t>
      </w:r>
      <w:r w:rsidRPr="009714E3">
        <w:rPr>
          <w:lang w:val="lt-LT"/>
        </w:rPr>
        <w:t xml:space="preserve">atstovaujama </w:t>
      </w:r>
      <w:r w:rsidR="000831CE" w:rsidRPr="009714E3">
        <w:rPr>
          <w:lang w:val="lt-LT"/>
        </w:rPr>
        <w:t xml:space="preserve">direktoriaus pavaduotojos </w:t>
      </w:r>
      <w:r w:rsidR="00D35266" w:rsidRPr="009714E3">
        <w:rPr>
          <w:lang w:val="lt-LT"/>
        </w:rPr>
        <w:t>Linos Griškevič</w:t>
      </w:r>
      <w:r w:rsidR="000831CE" w:rsidRPr="009714E3">
        <w:rPr>
          <w:lang w:val="lt-LT"/>
        </w:rPr>
        <w:t xml:space="preserve">, veikiančios pagal Nacionalinės teismų administracijos nuostatų, patvirtintų Lietuvos Aukščiausiojo Teismo pirmininko 2012 m. spalio 24 d. įsakymu Nr. (1.4)-1T-36 „Dėl Nacionalinės teismų administracijos nuostatų patvirtinimo“ 16 punktą, Nacionalinės teismų administracijos darbo reglamento, patvirtinto Nacionalinės teismų administracijos direktoriaus 2014 m. spalio 2 d. įsakymu Nr. 6P-199-(1.1) „Dėl Nacionalinės teismų administracijos darbo reglamento patvirtinimo“ 12 punktą, bei šiuo įsakymu patvirtintą </w:t>
      </w:r>
      <w:r w:rsidR="000831CE" w:rsidRPr="009714E3">
        <w:rPr>
          <w:lang w:val="lt-LT" w:eastAsia="lt-LT"/>
        </w:rPr>
        <w:t>Nacionalinės teismų administracijos darbo reglamento 1 priedą</w:t>
      </w:r>
      <w:r w:rsidRPr="009714E3">
        <w:rPr>
          <w:lang w:val="lt-LT"/>
        </w:rPr>
        <w:t xml:space="preserve">, ir </w:t>
      </w:r>
    </w:p>
    <w:p w14:paraId="69D6E839" w14:textId="7F5DD7E2" w:rsidR="004644E9" w:rsidRPr="009714E3" w:rsidRDefault="007D4BAF" w:rsidP="00460B72">
      <w:pPr>
        <w:tabs>
          <w:tab w:val="left" w:pos="0"/>
        </w:tabs>
        <w:ind w:firstLine="709"/>
        <w:jc w:val="both"/>
        <w:rPr>
          <w:bCs/>
          <w:lang w:val="lt-LT"/>
        </w:rPr>
      </w:pPr>
      <w:r w:rsidRPr="00503600">
        <w:rPr>
          <w:b/>
          <w:lang w:val="lt-LT"/>
        </w:rPr>
        <w:t>UAB „</w:t>
      </w:r>
      <w:proofErr w:type="spellStart"/>
      <w:r w:rsidRPr="00503600">
        <w:rPr>
          <w:b/>
          <w:lang w:val="lt-LT"/>
        </w:rPr>
        <w:t>Mototoja</w:t>
      </w:r>
      <w:proofErr w:type="spellEnd"/>
      <w:r w:rsidRPr="00503600">
        <w:rPr>
          <w:b/>
          <w:lang w:val="lt-LT"/>
        </w:rPr>
        <w:t xml:space="preserve">“, </w:t>
      </w:r>
      <w:r w:rsidR="00460B72" w:rsidRPr="00503600">
        <w:rPr>
          <w:lang w:val="lt-LT"/>
        </w:rPr>
        <w:t xml:space="preserve">juridinio asmens kodas </w:t>
      </w:r>
      <w:r w:rsidRPr="00503600">
        <w:rPr>
          <w:lang w:val="lt-LT"/>
        </w:rPr>
        <w:t xml:space="preserve">110900052, </w:t>
      </w:r>
      <w:r w:rsidR="002570A9" w:rsidRPr="00503600">
        <w:rPr>
          <w:lang w:val="lt-LT"/>
        </w:rPr>
        <w:t xml:space="preserve">buveinės </w:t>
      </w:r>
      <w:r w:rsidR="00460B72" w:rsidRPr="00503600">
        <w:rPr>
          <w:lang w:val="lt-LT"/>
        </w:rPr>
        <w:t>adres</w:t>
      </w:r>
      <w:r w:rsidR="002570A9" w:rsidRPr="00503600">
        <w:rPr>
          <w:lang w:val="lt-LT"/>
        </w:rPr>
        <w:t>as</w:t>
      </w:r>
      <w:r w:rsidR="00460B72" w:rsidRPr="00503600">
        <w:rPr>
          <w:lang w:val="lt-LT"/>
        </w:rPr>
        <w:t xml:space="preserve"> </w:t>
      </w:r>
      <w:r w:rsidRPr="00503600">
        <w:rPr>
          <w:lang w:val="lt-LT"/>
        </w:rPr>
        <w:t>Ukmergės g. 425, Vilnius</w:t>
      </w:r>
      <w:r w:rsidR="002570A9" w:rsidRPr="00503600">
        <w:rPr>
          <w:lang w:val="lt-LT"/>
        </w:rPr>
        <w:t>,</w:t>
      </w:r>
      <w:r w:rsidR="00460B72" w:rsidRPr="00503600">
        <w:rPr>
          <w:lang w:val="lt-LT"/>
        </w:rPr>
        <w:t xml:space="preserve"> </w:t>
      </w:r>
      <w:r w:rsidR="002570A9" w:rsidRPr="00503600">
        <w:rPr>
          <w:lang w:val="lt-LT"/>
        </w:rPr>
        <w:t xml:space="preserve">(toliau – </w:t>
      </w:r>
      <w:r w:rsidR="002570A9" w:rsidRPr="00503600">
        <w:rPr>
          <w:b/>
          <w:bCs/>
          <w:lang w:val="lt-LT"/>
        </w:rPr>
        <w:t>Pardavėjas</w:t>
      </w:r>
      <w:r w:rsidR="002570A9" w:rsidRPr="00503600">
        <w:rPr>
          <w:bCs/>
          <w:lang w:val="lt-LT"/>
        </w:rPr>
        <w:t xml:space="preserve">), </w:t>
      </w:r>
      <w:r w:rsidR="00460B72" w:rsidRPr="00503600">
        <w:rPr>
          <w:lang w:val="lt-LT"/>
        </w:rPr>
        <w:t xml:space="preserve">atstovaujama </w:t>
      </w:r>
      <w:r w:rsidR="00503600" w:rsidRPr="00503600">
        <w:rPr>
          <w:lang w:val="lt-LT"/>
        </w:rPr>
        <w:t xml:space="preserve">Toyota pardavimo vadovo Karolio Urniežiaus </w:t>
      </w:r>
      <w:r w:rsidR="00460B72" w:rsidRPr="00503600">
        <w:rPr>
          <w:lang w:val="lt-LT"/>
        </w:rPr>
        <w:t xml:space="preserve">veikiančio pagal </w:t>
      </w:r>
      <w:r w:rsidR="00503600" w:rsidRPr="00503600">
        <w:rPr>
          <w:lang w:val="lt-LT"/>
        </w:rPr>
        <w:t>įgaliojimą,</w:t>
      </w:r>
      <w:r w:rsidR="004644E9" w:rsidRPr="009714E3">
        <w:rPr>
          <w:bCs/>
          <w:lang w:val="lt-LT"/>
        </w:rPr>
        <w:t xml:space="preserve"> </w:t>
      </w:r>
    </w:p>
    <w:p w14:paraId="7497C844" w14:textId="1401DA13" w:rsidR="004644E9" w:rsidRPr="009714E3" w:rsidRDefault="004644E9" w:rsidP="004644E9">
      <w:pPr>
        <w:tabs>
          <w:tab w:val="left" w:pos="0"/>
        </w:tabs>
        <w:ind w:firstLine="709"/>
        <w:jc w:val="both"/>
        <w:rPr>
          <w:lang w:val="lt-LT"/>
        </w:rPr>
      </w:pPr>
      <w:r w:rsidRPr="009714E3">
        <w:rPr>
          <w:lang w:val="lt-LT"/>
        </w:rPr>
        <w:t xml:space="preserve">toliau kartu ar atskirai vadinami Šalimis, vadovaudamosi Nacionalinės teismų administracijos </w:t>
      </w:r>
      <w:r w:rsidR="002570A9" w:rsidRPr="009714E3">
        <w:rPr>
          <w:lang w:val="lt-LT"/>
        </w:rPr>
        <w:t>v</w:t>
      </w:r>
      <w:r w:rsidRPr="009714E3">
        <w:rPr>
          <w:lang w:val="lt-LT"/>
        </w:rPr>
        <w:t>ieš</w:t>
      </w:r>
      <w:r w:rsidR="00DA3237" w:rsidRPr="009714E3">
        <w:rPr>
          <w:lang w:val="lt-LT"/>
        </w:rPr>
        <w:t xml:space="preserve">ųjų pirkimų </w:t>
      </w:r>
      <w:r w:rsidR="00921EFE" w:rsidRPr="009714E3">
        <w:rPr>
          <w:lang w:val="lt-LT"/>
        </w:rPr>
        <w:t xml:space="preserve">komisijos </w:t>
      </w:r>
      <w:r w:rsidR="00490BE9" w:rsidRPr="009714E3">
        <w:rPr>
          <w:lang w:val="lt-LT"/>
        </w:rPr>
        <w:t>202</w:t>
      </w:r>
      <w:r w:rsidR="008B5CC0" w:rsidRPr="009714E3">
        <w:rPr>
          <w:lang w:val="lt-LT"/>
        </w:rPr>
        <w:t>3</w:t>
      </w:r>
      <w:r w:rsidR="00FD0472" w:rsidRPr="009714E3">
        <w:rPr>
          <w:lang w:val="lt-LT"/>
        </w:rPr>
        <w:t xml:space="preserve"> </w:t>
      </w:r>
      <w:r w:rsidRPr="009714E3">
        <w:rPr>
          <w:lang w:val="lt-LT"/>
        </w:rPr>
        <w:t xml:space="preserve">m. </w:t>
      </w:r>
      <w:r w:rsidR="007D4BAF">
        <w:rPr>
          <w:lang w:val="lt-LT"/>
        </w:rPr>
        <w:t xml:space="preserve">liepos </w:t>
      </w:r>
      <w:r w:rsidR="007D4BAF">
        <w:rPr>
          <w:lang w:val="en-US"/>
        </w:rPr>
        <w:t>11 d.</w:t>
      </w:r>
      <w:r w:rsidRPr="009714E3">
        <w:rPr>
          <w:lang w:val="lt-LT"/>
        </w:rPr>
        <w:t xml:space="preserve"> sprendimu</w:t>
      </w:r>
      <w:r w:rsidR="008772FD" w:rsidRPr="009714E3">
        <w:rPr>
          <w:lang w:val="lt-LT"/>
        </w:rPr>
        <w:t xml:space="preserve"> pirkimo  </w:t>
      </w:r>
      <w:r w:rsidR="007D4BAF" w:rsidRPr="00C80150">
        <w:rPr>
          <w:b/>
          <w:bCs/>
          <w:lang w:val="lt-LT"/>
        </w:rPr>
        <w:t>A ir B pirkimo</w:t>
      </w:r>
      <w:r w:rsidR="008772FD" w:rsidRPr="00C80150">
        <w:rPr>
          <w:b/>
          <w:bCs/>
          <w:lang w:val="lt-LT"/>
        </w:rPr>
        <w:t xml:space="preserve"> daly</w:t>
      </w:r>
      <w:r w:rsidR="007D4BAF" w:rsidRPr="00C80150">
        <w:rPr>
          <w:b/>
          <w:bCs/>
          <w:lang w:val="lt-LT"/>
        </w:rPr>
        <w:t>s</w:t>
      </w:r>
      <w:r w:rsidR="008772FD" w:rsidRPr="00C80150">
        <w:rPr>
          <w:b/>
          <w:bCs/>
          <w:lang w:val="lt-LT"/>
        </w:rPr>
        <w:t>e</w:t>
      </w:r>
      <w:r w:rsidRPr="009714E3">
        <w:rPr>
          <w:lang w:val="lt-LT"/>
        </w:rPr>
        <w:t xml:space="preserve">, sudarė šią </w:t>
      </w:r>
      <w:r w:rsidR="00DE4101" w:rsidRPr="009714E3">
        <w:rPr>
          <w:lang w:val="lt-LT"/>
        </w:rPr>
        <w:t>Naujų lengvųjų automobilių Lietuvos Respublikos teismams</w:t>
      </w:r>
      <w:r w:rsidR="00012CAE" w:rsidRPr="009714E3">
        <w:rPr>
          <w:lang w:val="lt-LT"/>
        </w:rPr>
        <w:t xml:space="preserve"> </w:t>
      </w:r>
      <w:r w:rsidR="003B68DD" w:rsidRPr="009714E3">
        <w:rPr>
          <w:color w:val="000000"/>
          <w:lang w:val="lt-LT"/>
        </w:rPr>
        <w:t xml:space="preserve">(toliau – </w:t>
      </w:r>
      <w:r w:rsidR="003B68DD" w:rsidRPr="009714E3">
        <w:rPr>
          <w:b/>
          <w:bCs/>
          <w:color w:val="000000"/>
          <w:lang w:val="lt-LT"/>
        </w:rPr>
        <w:t>Prekių gavėjai</w:t>
      </w:r>
      <w:r w:rsidR="003B68DD" w:rsidRPr="009714E3">
        <w:rPr>
          <w:color w:val="000000"/>
          <w:lang w:val="lt-LT"/>
        </w:rPr>
        <w:t>)</w:t>
      </w:r>
      <w:r w:rsidRPr="009714E3">
        <w:rPr>
          <w:lang w:val="lt-LT"/>
        </w:rPr>
        <w:t xml:space="preserve"> pirkimo</w:t>
      </w:r>
      <w:r w:rsidR="002570A9" w:rsidRPr="009714E3">
        <w:rPr>
          <w:lang w:val="lt-LT"/>
        </w:rPr>
        <w:t xml:space="preserve"> – pardavimo</w:t>
      </w:r>
      <w:r w:rsidRPr="009714E3">
        <w:rPr>
          <w:lang w:val="lt-LT"/>
        </w:rPr>
        <w:t xml:space="preserve"> sutartį (toliau – Sutartis).</w:t>
      </w:r>
    </w:p>
    <w:p w14:paraId="7DEAD8AD" w14:textId="77777777" w:rsidR="004644E9" w:rsidRPr="009714E3" w:rsidRDefault="004644E9" w:rsidP="004644E9">
      <w:pPr>
        <w:ind w:firstLine="851"/>
        <w:jc w:val="both"/>
        <w:rPr>
          <w:lang w:val="lt-LT"/>
        </w:rPr>
      </w:pPr>
    </w:p>
    <w:p w14:paraId="35876E58" w14:textId="77777777" w:rsidR="004644E9" w:rsidRPr="009714E3" w:rsidRDefault="004644E9" w:rsidP="004644E9">
      <w:pPr>
        <w:jc w:val="center"/>
        <w:rPr>
          <w:b/>
          <w:bCs/>
          <w:lang w:val="lt-LT"/>
        </w:rPr>
      </w:pPr>
      <w:r w:rsidRPr="009714E3">
        <w:rPr>
          <w:b/>
          <w:bCs/>
          <w:lang w:val="lt-LT"/>
        </w:rPr>
        <w:t>I. SUTARTIES OBJEKTAS</w:t>
      </w:r>
    </w:p>
    <w:p w14:paraId="27A0E56F" w14:textId="77777777" w:rsidR="004644E9" w:rsidRPr="009714E3" w:rsidRDefault="004644E9" w:rsidP="004644E9">
      <w:pPr>
        <w:ind w:left="360"/>
        <w:rPr>
          <w:b/>
          <w:bCs/>
          <w:lang w:val="lt-LT"/>
        </w:rPr>
      </w:pPr>
    </w:p>
    <w:p w14:paraId="628EA764" w14:textId="6EA4C058" w:rsidR="004644E9" w:rsidRPr="009714E3" w:rsidRDefault="004644E9" w:rsidP="004644E9">
      <w:pPr>
        <w:ind w:firstLine="709"/>
        <w:jc w:val="both"/>
        <w:rPr>
          <w:lang w:val="lt-LT"/>
        </w:rPr>
      </w:pPr>
      <w:r w:rsidRPr="009714E3">
        <w:rPr>
          <w:lang w:val="lt-LT"/>
        </w:rPr>
        <w:t xml:space="preserve">1. Sutarties objektas – </w:t>
      </w:r>
      <w:r w:rsidR="00DE4101" w:rsidRPr="009714E3">
        <w:rPr>
          <w:bCs/>
          <w:color w:val="000000"/>
          <w:lang w:val="lt-LT"/>
        </w:rPr>
        <w:t>nauji</w:t>
      </w:r>
      <w:r w:rsidR="006A5B51" w:rsidRPr="009714E3">
        <w:rPr>
          <w:bCs/>
          <w:color w:val="000000"/>
          <w:lang w:val="lt-LT"/>
        </w:rPr>
        <w:t xml:space="preserve"> lengvieji</w:t>
      </w:r>
      <w:r w:rsidR="00DE4101" w:rsidRPr="009714E3">
        <w:rPr>
          <w:bCs/>
          <w:color w:val="000000"/>
          <w:lang w:val="lt-LT"/>
        </w:rPr>
        <w:t xml:space="preserve"> automobiliai</w:t>
      </w:r>
      <w:r w:rsidR="00017C0E" w:rsidRPr="009714E3">
        <w:rPr>
          <w:bCs/>
          <w:color w:val="000000"/>
          <w:lang w:val="lt-LT"/>
        </w:rPr>
        <w:t xml:space="preserve"> </w:t>
      </w:r>
      <w:r w:rsidR="00DE4101" w:rsidRPr="009714E3">
        <w:rPr>
          <w:bCs/>
          <w:color w:val="000000"/>
          <w:lang w:val="lt-LT"/>
        </w:rPr>
        <w:t>Lietuvos Respublikos teismams</w:t>
      </w:r>
      <w:r w:rsidR="008E4B2E" w:rsidRPr="009714E3">
        <w:rPr>
          <w:color w:val="000000"/>
          <w:lang w:val="lt-LT"/>
        </w:rPr>
        <w:t xml:space="preserve"> </w:t>
      </w:r>
      <w:r w:rsidR="00361D5B" w:rsidRPr="009714E3">
        <w:rPr>
          <w:lang w:val="lt-LT"/>
        </w:rPr>
        <w:t xml:space="preserve">(toliau – </w:t>
      </w:r>
      <w:r w:rsidR="00361D5B" w:rsidRPr="009714E3">
        <w:rPr>
          <w:b/>
          <w:lang w:val="lt-LT"/>
        </w:rPr>
        <w:t>Prekės</w:t>
      </w:r>
      <w:r w:rsidR="00361D5B" w:rsidRPr="009714E3">
        <w:rPr>
          <w:lang w:val="lt-LT"/>
        </w:rPr>
        <w:t>).</w:t>
      </w:r>
      <w:r w:rsidR="0010198C" w:rsidRPr="009714E3">
        <w:rPr>
          <w:lang w:val="lt-LT"/>
        </w:rPr>
        <w:t xml:space="preserve"> Prekių kiekis</w:t>
      </w:r>
      <w:r w:rsidR="00C80150">
        <w:rPr>
          <w:lang w:val="lt-LT"/>
        </w:rPr>
        <w:t xml:space="preserve"> – </w:t>
      </w:r>
      <w:r w:rsidR="00D37A93" w:rsidRPr="009714E3">
        <w:rPr>
          <w:lang w:val="lt-LT"/>
        </w:rPr>
        <w:t>5</w:t>
      </w:r>
      <w:r w:rsidR="002F6C69" w:rsidRPr="009714E3">
        <w:rPr>
          <w:lang w:val="lt-LT"/>
        </w:rPr>
        <w:t xml:space="preserve"> </w:t>
      </w:r>
      <w:r w:rsidR="00C80150">
        <w:rPr>
          <w:lang w:val="lt-LT"/>
        </w:rPr>
        <w:t>vienetai (A pirkimo dalis) ir</w:t>
      </w:r>
      <w:r w:rsidR="002F6C69" w:rsidRPr="009714E3">
        <w:rPr>
          <w:lang w:val="lt-LT"/>
        </w:rPr>
        <w:t xml:space="preserve"> </w:t>
      </w:r>
      <w:r w:rsidR="00D37A93" w:rsidRPr="009714E3">
        <w:rPr>
          <w:lang w:val="lt-LT"/>
        </w:rPr>
        <w:t>2</w:t>
      </w:r>
      <w:r w:rsidR="008772FD" w:rsidRPr="009714E3">
        <w:rPr>
          <w:lang w:val="lt-LT"/>
        </w:rPr>
        <w:t xml:space="preserve"> </w:t>
      </w:r>
      <w:r w:rsidR="0010198C" w:rsidRPr="009714E3">
        <w:rPr>
          <w:lang w:val="lt-LT"/>
        </w:rPr>
        <w:t>vienetai</w:t>
      </w:r>
      <w:r w:rsidR="002F6C69" w:rsidRPr="009714E3">
        <w:rPr>
          <w:lang w:val="lt-LT"/>
        </w:rPr>
        <w:t xml:space="preserve"> </w:t>
      </w:r>
      <w:r w:rsidR="002F6C69" w:rsidRPr="00C80150">
        <w:rPr>
          <w:iCs/>
          <w:lang w:val="lt-LT"/>
        </w:rPr>
        <w:t>(</w:t>
      </w:r>
      <w:r w:rsidR="00C80150" w:rsidRPr="00C80150">
        <w:rPr>
          <w:iCs/>
          <w:lang w:val="lt-LT"/>
        </w:rPr>
        <w:t>B pirkimo dalis</w:t>
      </w:r>
      <w:r w:rsidR="002F6C69" w:rsidRPr="00C80150">
        <w:rPr>
          <w:iCs/>
          <w:lang w:val="lt-LT"/>
        </w:rPr>
        <w:t>)</w:t>
      </w:r>
      <w:r w:rsidR="00C80150">
        <w:rPr>
          <w:iCs/>
          <w:lang w:val="lt-LT"/>
        </w:rPr>
        <w:t>:</w:t>
      </w:r>
    </w:p>
    <w:p w14:paraId="0928FE79" w14:textId="29785DA6" w:rsidR="00312306" w:rsidRPr="005D27C8" w:rsidRDefault="00312306" w:rsidP="00312306">
      <w:pPr>
        <w:ind w:firstLine="709"/>
        <w:jc w:val="both"/>
        <w:rPr>
          <w:b/>
          <w:bCs/>
          <w:lang w:val="lt-LT"/>
        </w:rPr>
      </w:pPr>
      <w:r w:rsidRPr="005D27C8">
        <w:rPr>
          <w:b/>
          <w:bCs/>
          <w:lang w:val="lt-LT"/>
        </w:rPr>
        <w:t xml:space="preserve">1.1. </w:t>
      </w:r>
      <w:r w:rsidRPr="005D27C8">
        <w:rPr>
          <w:b/>
          <w:bCs/>
          <w:color w:val="000000"/>
          <w:lang w:val="lt-LT"/>
        </w:rPr>
        <w:t>Prekių gavėjai</w:t>
      </w:r>
      <w:r w:rsidRPr="005D27C8">
        <w:rPr>
          <w:b/>
          <w:bCs/>
          <w:lang w:val="lt-LT"/>
        </w:rPr>
        <w:t xml:space="preserve">, kurių </w:t>
      </w:r>
      <w:r w:rsidR="00B50235" w:rsidRPr="005D27C8">
        <w:rPr>
          <w:b/>
          <w:bCs/>
          <w:lang w:val="lt-LT"/>
        </w:rPr>
        <w:t xml:space="preserve">naudai perkamos, ir kurių </w:t>
      </w:r>
      <w:r w:rsidRPr="005D27C8">
        <w:rPr>
          <w:b/>
          <w:bCs/>
          <w:lang w:val="lt-LT"/>
        </w:rPr>
        <w:t>vardu turės būti registruojamos Prekės (pagal pirkimo</w:t>
      </w:r>
      <w:r w:rsidR="00C80150" w:rsidRPr="005D27C8">
        <w:rPr>
          <w:b/>
          <w:bCs/>
          <w:lang w:val="lt-LT"/>
        </w:rPr>
        <w:t xml:space="preserve"> A </w:t>
      </w:r>
      <w:r w:rsidRPr="005D27C8">
        <w:rPr>
          <w:b/>
          <w:bCs/>
          <w:lang w:val="lt-LT"/>
        </w:rPr>
        <w:t>dalį):</w:t>
      </w:r>
    </w:p>
    <w:p w14:paraId="1DD58B7D" w14:textId="7526ED10" w:rsidR="005D27C8" w:rsidRPr="005D27C8" w:rsidRDefault="005D27C8" w:rsidP="005D27C8">
      <w:pPr>
        <w:ind w:firstLine="709"/>
        <w:jc w:val="both"/>
        <w:rPr>
          <w:lang w:val="lt-LT"/>
        </w:rPr>
      </w:pPr>
      <w:r>
        <w:rPr>
          <w:lang w:val="en-US"/>
        </w:rPr>
        <w:t>1</w:t>
      </w:r>
      <w:r w:rsidRPr="005D27C8">
        <w:rPr>
          <w:lang w:val="lt-LT"/>
        </w:rPr>
        <w:t>.1.1. Tauragės apylinkės teismas, juridinio asmens kodas 191448516, adresas Stoties g. 25A, LT-72303 Tauragė;</w:t>
      </w:r>
    </w:p>
    <w:p w14:paraId="245501F8" w14:textId="42B4A0D3" w:rsidR="005D27C8" w:rsidRPr="005D27C8" w:rsidRDefault="005D27C8" w:rsidP="005D27C8">
      <w:pPr>
        <w:ind w:firstLine="709"/>
        <w:jc w:val="both"/>
        <w:rPr>
          <w:lang w:val="lt-LT"/>
        </w:rPr>
      </w:pPr>
      <w:r>
        <w:rPr>
          <w:lang w:val="lt-LT"/>
        </w:rPr>
        <w:t>1</w:t>
      </w:r>
      <w:r w:rsidRPr="005D27C8">
        <w:rPr>
          <w:lang w:val="lt-LT"/>
        </w:rPr>
        <w:t>.1.2. Telšių apylinkės teismas, juridinio asmens kodas 191448854, adresas Kęstučio g. 13, LT-87121 Telšiai;</w:t>
      </w:r>
    </w:p>
    <w:p w14:paraId="6C394C7A" w14:textId="2BF8033E" w:rsidR="005D27C8" w:rsidRPr="005D27C8" w:rsidRDefault="005D27C8" w:rsidP="005D27C8">
      <w:pPr>
        <w:ind w:firstLine="709"/>
        <w:jc w:val="both"/>
        <w:rPr>
          <w:lang w:val="lt-LT"/>
        </w:rPr>
      </w:pPr>
      <w:r>
        <w:rPr>
          <w:lang w:val="lt-LT"/>
        </w:rPr>
        <w:t>1</w:t>
      </w:r>
      <w:r w:rsidRPr="005D27C8">
        <w:rPr>
          <w:lang w:val="lt-LT"/>
        </w:rPr>
        <w:t>.1.3. Klaipėdos apylinkės teismas, juridinio asmens kodas 191443889, adresas S. Daukanto g. 8, LT-92129 Klaipėda;</w:t>
      </w:r>
    </w:p>
    <w:p w14:paraId="6D37C5CD" w14:textId="170500C1" w:rsidR="005D27C8" w:rsidRPr="005D27C8" w:rsidRDefault="005D27C8" w:rsidP="005D27C8">
      <w:pPr>
        <w:ind w:firstLine="709"/>
        <w:jc w:val="both"/>
        <w:rPr>
          <w:lang w:val="lt-LT"/>
        </w:rPr>
      </w:pPr>
      <w:r>
        <w:rPr>
          <w:lang w:val="lt-LT"/>
        </w:rPr>
        <w:t>1</w:t>
      </w:r>
      <w:r w:rsidRPr="005D27C8">
        <w:rPr>
          <w:lang w:val="lt-LT"/>
        </w:rPr>
        <w:t>.1.4. Marijampolės apylinkės teismas, juridinio asmens kodas 191446312, adresas Kauno g. 8, LT-68505 Marijampolė;</w:t>
      </w:r>
    </w:p>
    <w:p w14:paraId="421947F7" w14:textId="77777777" w:rsidR="005D27C8" w:rsidRDefault="005D27C8" w:rsidP="005D27C8">
      <w:pPr>
        <w:ind w:firstLine="709"/>
        <w:jc w:val="both"/>
        <w:rPr>
          <w:lang w:val="lt-LT"/>
        </w:rPr>
      </w:pPr>
      <w:r>
        <w:rPr>
          <w:lang w:val="lt-LT"/>
        </w:rPr>
        <w:t>1</w:t>
      </w:r>
      <w:r w:rsidRPr="005D27C8">
        <w:rPr>
          <w:lang w:val="lt-LT"/>
        </w:rPr>
        <w:t>.1.5. Alytaus apylinkės teismas, juridinio asmens kodas 191444642, adresas S. Dariaus ir S. Girėno g. 17, LT-62503 Alytus.</w:t>
      </w:r>
    </w:p>
    <w:p w14:paraId="5DCF93AB" w14:textId="35CE3022" w:rsidR="00C80150" w:rsidRPr="00C80150" w:rsidRDefault="00C80150" w:rsidP="005D27C8">
      <w:pPr>
        <w:ind w:firstLine="709"/>
        <w:jc w:val="both"/>
        <w:rPr>
          <w:b/>
          <w:bCs/>
          <w:i/>
          <w:lang w:val="lt-LT"/>
        </w:rPr>
      </w:pPr>
      <w:r w:rsidRPr="00C80150">
        <w:rPr>
          <w:b/>
          <w:bCs/>
          <w:i/>
          <w:lang w:val="lt-LT"/>
        </w:rPr>
        <w:t xml:space="preserve">Ir </w:t>
      </w:r>
    </w:p>
    <w:p w14:paraId="6365B763" w14:textId="6C8B0C9D" w:rsidR="00312306" w:rsidRPr="005D27C8" w:rsidRDefault="00312306" w:rsidP="00312306">
      <w:pPr>
        <w:ind w:firstLine="709"/>
        <w:jc w:val="both"/>
        <w:rPr>
          <w:b/>
          <w:bCs/>
          <w:lang w:val="lt-LT"/>
        </w:rPr>
      </w:pPr>
      <w:r w:rsidRPr="005D27C8">
        <w:rPr>
          <w:b/>
          <w:bCs/>
          <w:lang w:val="lt-LT"/>
        </w:rPr>
        <w:t>1.</w:t>
      </w:r>
      <w:r w:rsidR="005D27C8">
        <w:rPr>
          <w:b/>
          <w:bCs/>
          <w:lang w:val="lt-LT"/>
        </w:rPr>
        <w:t>2</w:t>
      </w:r>
      <w:r w:rsidRPr="005D27C8">
        <w:rPr>
          <w:b/>
          <w:bCs/>
          <w:lang w:val="lt-LT"/>
        </w:rPr>
        <w:t xml:space="preserve">. Prekių gavėjai, kurių vardu turės būti registruojamos Prekės (pagal pirkimo </w:t>
      </w:r>
      <w:r w:rsidR="00C80150" w:rsidRPr="005D27C8">
        <w:rPr>
          <w:b/>
          <w:bCs/>
          <w:lang w:val="lt-LT"/>
        </w:rPr>
        <w:t>B</w:t>
      </w:r>
      <w:r w:rsidR="002F6C69" w:rsidRPr="005D27C8">
        <w:rPr>
          <w:b/>
          <w:bCs/>
          <w:lang w:val="lt-LT"/>
        </w:rPr>
        <w:t xml:space="preserve"> </w:t>
      </w:r>
      <w:r w:rsidRPr="005D27C8">
        <w:rPr>
          <w:b/>
          <w:bCs/>
          <w:lang w:val="lt-LT"/>
        </w:rPr>
        <w:t>dalį):</w:t>
      </w:r>
    </w:p>
    <w:p w14:paraId="78472429" w14:textId="133CF213" w:rsidR="005D27C8" w:rsidRPr="005D27C8" w:rsidRDefault="005D27C8" w:rsidP="005D27C8">
      <w:pPr>
        <w:ind w:firstLine="709"/>
        <w:jc w:val="both"/>
        <w:rPr>
          <w:lang w:val="lt-LT"/>
        </w:rPr>
      </w:pPr>
      <w:r>
        <w:rPr>
          <w:lang w:val="lt-LT"/>
        </w:rPr>
        <w:t>1</w:t>
      </w:r>
      <w:r w:rsidRPr="005D27C8">
        <w:rPr>
          <w:lang w:val="lt-LT"/>
        </w:rPr>
        <w:t>.2.1. Vilniaus apygardos teismas, juridinio asmens kodas 193312970, adresas Gedimino pr. 40/1, LT-01501 Vilnius;</w:t>
      </w:r>
    </w:p>
    <w:p w14:paraId="7866FD3D" w14:textId="666934C5" w:rsidR="008E4B2E" w:rsidRDefault="005D27C8" w:rsidP="005D27C8">
      <w:pPr>
        <w:ind w:firstLine="709"/>
        <w:jc w:val="both"/>
        <w:rPr>
          <w:lang w:val="lt-LT"/>
        </w:rPr>
      </w:pPr>
      <w:r>
        <w:rPr>
          <w:lang w:val="lt-LT"/>
        </w:rPr>
        <w:t>1</w:t>
      </w:r>
      <w:r w:rsidRPr="005D27C8">
        <w:rPr>
          <w:lang w:val="lt-LT"/>
        </w:rPr>
        <w:t>.2.2. Lietuvos Aukščiausiasis Teismas, juridinio asmens kodas 188602032, adresas Gynėjų g. 6, LT-01109 Vilnius.</w:t>
      </w:r>
    </w:p>
    <w:p w14:paraId="396E4200" w14:textId="77777777" w:rsidR="005D27C8" w:rsidRPr="009714E3" w:rsidRDefault="005D27C8" w:rsidP="005D27C8">
      <w:pPr>
        <w:ind w:firstLine="709"/>
        <w:jc w:val="both"/>
        <w:rPr>
          <w:lang w:val="lt-LT"/>
        </w:rPr>
      </w:pPr>
    </w:p>
    <w:p w14:paraId="220E0533" w14:textId="6C16CCCA" w:rsidR="004644E9" w:rsidRPr="009714E3" w:rsidRDefault="004644E9" w:rsidP="004644E9">
      <w:pPr>
        <w:ind w:firstLine="709"/>
        <w:jc w:val="both"/>
        <w:rPr>
          <w:lang w:val="lt-LT"/>
        </w:rPr>
      </w:pPr>
      <w:r w:rsidRPr="009714E3">
        <w:rPr>
          <w:lang w:val="lt-LT"/>
        </w:rPr>
        <w:t xml:space="preserve">2. Prekių savybės ir kita informacija apie Prekes </w:t>
      </w:r>
      <w:r w:rsidR="002570A9" w:rsidRPr="009714E3">
        <w:rPr>
          <w:lang w:val="lt-LT"/>
        </w:rPr>
        <w:t xml:space="preserve">detalizuojama </w:t>
      </w:r>
      <w:r w:rsidRPr="009714E3">
        <w:rPr>
          <w:lang w:val="lt-LT"/>
        </w:rPr>
        <w:t>Sutarties pried</w:t>
      </w:r>
      <w:r w:rsidR="002570A9" w:rsidRPr="009714E3">
        <w:rPr>
          <w:lang w:val="lt-LT"/>
        </w:rPr>
        <w:t>uose</w:t>
      </w:r>
      <w:r w:rsidR="006D032B" w:rsidRPr="009714E3">
        <w:rPr>
          <w:lang w:val="lt-LT"/>
        </w:rPr>
        <w:t>:</w:t>
      </w:r>
      <w:r w:rsidRPr="009714E3">
        <w:rPr>
          <w:lang w:val="lt-LT"/>
        </w:rPr>
        <w:t> </w:t>
      </w:r>
      <w:r w:rsidR="00A37F60" w:rsidRPr="009714E3">
        <w:rPr>
          <w:lang w:val="lt-LT"/>
        </w:rPr>
        <w:t xml:space="preserve"> 1 priedas </w:t>
      </w:r>
      <w:r w:rsidRPr="009714E3">
        <w:rPr>
          <w:lang w:val="lt-LT"/>
        </w:rPr>
        <w:t>Prekių techninė specifikacij</w:t>
      </w:r>
      <w:r w:rsidR="002570A9" w:rsidRPr="009714E3">
        <w:rPr>
          <w:lang w:val="lt-LT"/>
        </w:rPr>
        <w:t>a</w:t>
      </w:r>
      <w:r w:rsidRPr="009714E3">
        <w:rPr>
          <w:lang w:val="lt-LT"/>
        </w:rPr>
        <w:t xml:space="preserve"> </w:t>
      </w:r>
      <w:r w:rsidR="002570A9" w:rsidRPr="009714E3">
        <w:rPr>
          <w:lang w:val="lt-LT"/>
        </w:rPr>
        <w:t>ir</w:t>
      </w:r>
      <w:r w:rsidR="00A37F60" w:rsidRPr="009714E3">
        <w:rPr>
          <w:lang w:val="lt-LT"/>
        </w:rPr>
        <w:t xml:space="preserve"> 2 priedas</w:t>
      </w:r>
      <w:r w:rsidRPr="009714E3">
        <w:rPr>
          <w:lang w:val="lt-LT"/>
        </w:rPr>
        <w:t xml:space="preserve"> Pardavėjo technini</w:t>
      </w:r>
      <w:r w:rsidR="002570A9" w:rsidRPr="009714E3">
        <w:rPr>
          <w:lang w:val="lt-LT"/>
        </w:rPr>
        <w:t>s</w:t>
      </w:r>
      <w:r w:rsidRPr="009714E3">
        <w:rPr>
          <w:lang w:val="lt-LT"/>
        </w:rPr>
        <w:t xml:space="preserve"> pasiūlym</w:t>
      </w:r>
      <w:r w:rsidR="002570A9" w:rsidRPr="009714E3">
        <w:rPr>
          <w:lang w:val="lt-LT"/>
        </w:rPr>
        <w:t>as, kurie yra neatskiriam</w:t>
      </w:r>
      <w:r w:rsidR="006D032B" w:rsidRPr="009714E3">
        <w:rPr>
          <w:lang w:val="lt-LT"/>
        </w:rPr>
        <w:t>os</w:t>
      </w:r>
      <w:r w:rsidR="002570A9" w:rsidRPr="009714E3">
        <w:rPr>
          <w:lang w:val="lt-LT"/>
        </w:rPr>
        <w:t xml:space="preserve"> Sutarties dal</w:t>
      </w:r>
      <w:r w:rsidR="006D032B" w:rsidRPr="009714E3">
        <w:rPr>
          <w:lang w:val="lt-LT"/>
        </w:rPr>
        <w:t>ys</w:t>
      </w:r>
      <w:r w:rsidRPr="009714E3">
        <w:rPr>
          <w:lang w:val="lt-LT"/>
        </w:rPr>
        <w:t>.</w:t>
      </w:r>
    </w:p>
    <w:p w14:paraId="0EEA28B5" w14:textId="5AA4D2C4" w:rsidR="004644E9" w:rsidRPr="009714E3" w:rsidRDefault="004644E9" w:rsidP="004644E9">
      <w:pPr>
        <w:ind w:firstLine="709"/>
        <w:jc w:val="both"/>
        <w:rPr>
          <w:lang w:val="lt-LT"/>
        </w:rPr>
      </w:pPr>
      <w:r w:rsidRPr="009714E3">
        <w:rPr>
          <w:lang w:val="lt-LT"/>
        </w:rPr>
        <w:t xml:space="preserve">3. Prekės turi būti pristatytos per </w:t>
      </w:r>
      <w:bookmarkStart w:id="0" w:name="_Hlk95825219"/>
      <w:r w:rsidR="008A4DE7" w:rsidRPr="009714E3">
        <w:rPr>
          <w:bCs/>
          <w:lang w:val="lt-LT"/>
        </w:rPr>
        <w:t>270 (du šimtai septyniasdešimt)</w:t>
      </w:r>
      <w:bookmarkEnd w:id="0"/>
      <w:r w:rsidR="003B68DD" w:rsidRPr="009714E3">
        <w:rPr>
          <w:lang w:val="lt-LT"/>
        </w:rPr>
        <w:t xml:space="preserve"> kalendorinių dienų</w:t>
      </w:r>
      <w:r w:rsidRPr="009714E3">
        <w:rPr>
          <w:lang w:val="lt-LT"/>
        </w:rPr>
        <w:t xml:space="preserve"> nuo Sutarties įsigaliojimo dienos</w:t>
      </w:r>
      <w:r w:rsidR="008C6CB2" w:rsidRPr="009714E3">
        <w:rPr>
          <w:lang w:val="lt-LT"/>
        </w:rPr>
        <w:t xml:space="preserve"> adresu </w:t>
      </w:r>
      <w:r w:rsidR="003B68DD" w:rsidRPr="009714E3">
        <w:rPr>
          <w:b/>
          <w:bCs/>
          <w:lang w:val="lt-LT"/>
        </w:rPr>
        <w:t>L. Sapiegos g. 15, Vilnius</w:t>
      </w:r>
      <w:r w:rsidR="006C2A3D" w:rsidRPr="009714E3">
        <w:rPr>
          <w:b/>
          <w:bCs/>
          <w:lang w:val="lt-LT"/>
        </w:rPr>
        <w:t xml:space="preserve"> </w:t>
      </w:r>
      <w:r w:rsidR="006C2A3D" w:rsidRPr="009714E3">
        <w:rPr>
          <w:lang w:val="lt-LT"/>
        </w:rPr>
        <w:t>(arba į</w:t>
      </w:r>
      <w:r w:rsidR="001729FB" w:rsidRPr="009714E3">
        <w:rPr>
          <w:lang w:val="lt-LT"/>
        </w:rPr>
        <w:t xml:space="preserve"> kitą</w:t>
      </w:r>
      <w:r w:rsidR="006C2A3D" w:rsidRPr="009714E3">
        <w:rPr>
          <w:lang w:val="lt-LT"/>
        </w:rPr>
        <w:t xml:space="preserve"> abejoms šalims tinkamą </w:t>
      </w:r>
      <w:r w:rsidR="006C2A3D" w:rsidRPr="009714E3">
        <w:rPr>
          <w:lang w:val="lt-LT"/>
        </w:rPr>
        <w:lastRenderedPageBreak/>
        <w:t>ir suderintą vietą)</w:t>
      </w:r>
      <w:r w:rsidR="003B68DD" w:rsidRPr="009714E3">
        <w:rPr>
          <w:lang w:val="lt-LT"/>
        </w:rPr>
        <w:t xml:space="preserve">, konkretų pristatymo laiką iš anksto suderinus su </w:t>
      </w:r>
      <w:r w:rsidR="001A5CAB" w:rsidRPr="009714E3">
        <w:rPr>
          <w:lang w:val="lt-LT"/>
        </w:rPr>
        <w:t>Pirkėjo</w:t>
      </w:r>
      <w:r w:rsidR="003B68DD" w:rsidRPr="009714E3">
        <w:rPr>
          <w:lang w:val="lt-LT"/>
        </w:rPr>
        <w:t xml:space="preserve"> paskirtu atstovu. </w:t>
      </w:r>
      <w:r w:rsidR="003B68DD" w:rsidRPr="009714E3">
        <w:rPr>
          <w:bCs/>
          <w:lang w:val="lt-LT"/>
        </w:rPr>
        <w:t xml:space="preserve">Esant objektyvioms aplinkybėms ir </w:t>
      </w:r>
      <w:r w:rsidR="001A5CAB" w:rsidRPr="009714E3">
        <w:rPr>
          <w:bCs/>
          <w:lang w:val="lt-LT"/>
        </w:rPr>
        <w:t>Pirkėjo</w:t>
      </w:r>
      <w:r w:rsidR="003B68DD" w:rsidRPr="009714E3">
        <w:rPr>
          <w:bCs/>
          <w:lang w:val="lt-LT"/>
        </w:rPr>
        <w:t xml:space="preserve"> sutikimui, automobilių pristatymo terminas gali būti pratęstas </w:t>
      </w:r>
      <w:r w:rsidR="00790981" w:rsidRPr="009714E3">
        <w:rPr>
          <w:bCs/>
          <w:lang w:val="lt-LT"/>
        </w:rPr>
        <w:t xml:space="preserve">3 </w:t>
      </w:r>
      <w:r w:rsidR="009C6B10" w:rsidRPr="009714E3">
        <w:rPr>
          <w:bCs/>
          <w:lang w:val="lt-LT"/>
        </w:rPr>
        <w:t>(</w:t>
      </w:r>
      <w:r w:rsidR="00790981" w:rsidRPr="009714E3">
        <w:rPr>
          <w:bCs/>
          <w:lang w:val="lt-LT"/>
        </w:rPr>
        <w:t>tris</w:t>
      </w:r>
      <w:r w:rsidR="009C6B10" w:rsidRPr="009714E3">
        <w:rPr>
          <w:bCs/>
          <w:lang w:val="lt-LT"/>
        </w:rPr>
        <w:t>) kartus</w:t>
      </w:r>
      <w:r w:rsidR="003B68DD" w:rsidRPr="009714E3">
        <w:rPr>
          <w:bCs/>
          <w:lang w:val="lt-LT"/>
        </w:rPr>
        <w:t xml:space="preserve">, ne ilgesniam </w:t>
      </w:r>
      <w:r w:rsidR="009C6B10" w:rsidRPr="009714E3">
        <w:rPr>
          <w:bCs/>
          <w:lang w:val="lt-LT"/>
        </w:rPr>
        <w:t>kaip po</w:t>
      </w:r>
      <w:r w:rsidR="003B68DD" w:rsidRPr="009714E3">
        <w:rPr>
          <w:bCs/>
          <w:lang w:val="lt-LT"/>
        </w:rPr>
        <w:t xml:space="preserve"> 30 (trisdešimt) kalendorinių dienų laikotarpiui.</w:t>
      </w:r>
      <w:r w:rsidR="00095846" w:rsidRPr="009714E3">
        <w:rPr>
          <w:bCs/>
          <w:lang w:val="lt-LT"/>
        </w:rPr>
        <w:t xml:space="preserve"> </w:t>
      </w:r>
      <w:bookmarkStart w:id="1" w:name="_Hlk95825249"/>
      <w:r w:rsidR="00095846" w:rsidRPr="009714E3">
        <w:rPr>
          <w:bCs/>
          <w:lang w:val="lt-LT"/>
        </w:rPr>
        <w:t>Jei likus vienam mėnesiui iki pristatymo termino laikotarpio pabaigos, Pardavėjas raštu nurodo objektyvias priežastis, dėl ko negali pristatyti Prekių laiku, Prekių pristatymo terminas</w:t>
      </w:r>
      <w:r w:rsidR="00C841B4" w:rsidRPr="009714E3">
        <w:rPr>
          <w:bCs/>
          <w:lang w:val="lt-LT"/>
        </w:rPr>
        <w:t xml:space="preserve"> esant Pirkėjo pritarimui</w:t>
      </w:r>
      <w:r w:rsidR="00095846" w:rsidRPr="009714E3">
        <w:rPr>
          <w:bCs/>
          <w:lang w:val="lt-LT"/>
        </w:rPr>
        <w:t xml:space="preserve"> pratęsiamas automatiškai dar vieną kartą 30 (trisdešimčiai) dienų ir taip iki 3 kartų (iš viso Prekių pristatymo terminas neviršija 360 (trijų šimtų šešiasdešimties) dienų).</w:t>
      </w:r>
      <w:bookmarkEnd w:id="1"/>
    </w:p>
    <w:p w14:paraId="48285D8D" w14:textId="77777777" w:rsidR="004644E9" w:rsidRPr="009714E3" w:rsidRDefault="004644E9" w:rsidP="004644E9">
      <w:pPr>
        <w:ind w:firstLine="851"/>
        <w:jc w:val="both"/>
        <w:rPr>
          <w:rFonts w:eastAsia="SimSun"/>
          <w:kern w:val="2"/>
          <w:lang w:val="lt-LT" w:eastAsia="hi-IN" w:bidi="hi-IN"/>
        </w:rPr>
      </w:pPr>
    </w:p>
    <w:p w14:paraId="4F99D419" w14:textId="77777777" w:rsidR="004644E9" w:rsidRPr="009714E3" w:rsidRDefault="004644E9" w:rsidP="004644E9">
      <w:pPr>
        <w:tabs>
          <w:tab w:val="left" w:pos="627"/>
        </w:tabs>
        <w:jc w:val="center"/>
        <w:rPr>
          <w:b/>
          <w:bCs/>
          <w:lang w:val="lt-LT"/>
        </w:rPr>
      </w:pPr>
      <w:r w:rsidRPr="009714E3">
        <w:rPr>
          <w:b/>
          <w:bCs/>
          <w:lang w:val="lt-LT"/>
        </w:rPr>
        <w:t>II. SUTARTIES KAINA IR ATSISKAITYMO TVARKA</w:t>
      </w:r>
    </w:p>
    <w:p w14:paraId="5B6A8FCF" w14:textId="77777777" w:rsidR="004644E9" w:rsidRPr="009714E3" w:rsidRDefault="004644E9" w:rsidP="004644E9">
      <w:pPr>
        <w:ind w:firstLine="851"/>
        <w:jc w:val="both"/>
        <w:rPr>
          <w:lang w:val="lt-LT"/>
        </w:rPr>
      </w:pPr>
    </w:p>
    <w:p w14:paraId="3DD6BE59" w14:textId="6A2B124D" w:rsidR="00CA106A" w:rsidRPr="00D83A18" w:rsidRDefault="004644E9" w:rsidP="00CA106A">
      <w:pPr>
        <w:ind w:firstLine="709"/>
        <w:jc w:val="both"/>
        <w:rPr>
          <w:b/>
          <w:bCs/>
          <w:lang w:val="lt-LT"/>
        </w:rPr>
      </w:pPr>
      <w:r w:rsidRPr="00D83A18">
        <w:rPr>
          <w:b/>
          <w:bCs/>
          <w:lang w:val="lt-LT"/>
        </w:rPr>
        <w:t xml:space="preserve">4. </w:t>
      </w:r>
      <w:r w:rsidR="00CA106A" w:rsidRPr="00D83A18">
        <w:rPr>
          <w:b/>
          <w:bCs/>
          <w:lang w:val="lt-LT"/>
        </w:rPr>
        <w:t xml:space="preserve">Bendra Prekių kaina (Sutarties vertė) – </w:t>
      </w:r>
      <w:r w:rsidR="00B9289C" w:rsidRPr="00D83A18">
        <w:rPr>
          <w:b/>
          <w:bCs/>
          <w:lang w:val="lt-LT" w:eastAsia="ar-SA"/>
        </w:rPr>
        <w:t xml:space="preserve">213 416,00 </w:t>
      </w:r>
      <w:r w:rsidR="00CA106A" w:rsidRPr="00D83A18">
        <w:rPr>
          <w:b/>
          <w:bCs/>
          <w:lang w:val="lt-LT"/>
        </w:rPr>
        <w:t>Eur (</w:t>
      </w:r>
      <w:r w:rsidR="00D83A18" w:rsidRPr="00D83A18">
        <w:rPr>
          <w:b/>
          <w:bCs/>
          <w:lang w:val="lt-LT"/>
        </w:rPr>
        <w:t>du šimtai trylika tūkstančių keturi šimtai šešiolika eurų</w:t>
      </w:r>
      <w:r w:rsidR="00CA106A" w:rsidRPr="00D83A18">
        <w:rPr>
          <w:b/>
          <w:bCs/>
          <w:lang w:val="lt-LT"/>
        </w:rPr>
        <w:t>), įskaitant PVM.</w:t>
      </w:r>
    </w:p>
    <w:p w14:paraId="221BD20A" w14:textId="24E9709C" w:rsidR="004644E9" w:rsidRPr="00B9289C" w:rsidRDefault="00CA106A" w:rsidP="004644E9">
      <w:pPr>
        <w:ind w:firstLine="709"/>
        <w:jc w:val="both"/>
        <w:rPr>
          <w:lang w:val="lt-LT"/>
        </w:rPr>
      </w:pPr>
      <w:r w:rsidRPr="00B9289C">
        <w:rPr>
          <w:lang w:val="lt-LT"/>
        </w:rPr>
        <w:t xml:space="preserve">4.1. </w:t>
      </w:r>
      <w:r w:rsidR="004644E9" w:rsidRPr="00B9289C">
        <w:rPr>
          <w:lang w:val="lt-LT"/>
        </w:rPr>
        <w:t>Vienos Prekės kaina</w:t>
      </w:r>
      <w:r w:rsidRPr="00B9289C">
        <w:rPr>
          <w:lang w:val="lt-LT"/>
        </w:rPr>
        <w:t xml:space="preserve"> A dalyje</w:t>
      </w:r>
      <w:r w:rsidR="004644E9" w:rsidRPr="00B9289C">
        <w:rPr>
          <w:lang w:val="lt-LT"/>
        </w:rPr>
        <w:t xml:space="preserve"> </w:t>
      </w:r>
      <w:r w:rsidR="00F10226" w:rsidRPr="00B9289C">
        <w:rPr>
          <w:lang w:val="lt-LT"/>
        </w:rPr>
        <w:t>–</w:t>
      </w:r>
      <w:r w:rsidR="004644E9" w:rsidRPr="00B9289C">
        <w:rPr>
          <w:lang w:val="lt-LT"/>
        </w:rPr>
        <w:t xml:space="preserve">  </w:t>
      </w:r>
      <w:r w:rsidR="00ED0979" w:rsidRPr="00B9289C">
        <w:rPr>
          <w:b/>
          <w:bCs/>
          <w:lang w:val="lt-LT" w:eastAsia="ar-SA"/>
        </w:rPr>
        <w:t xml:space="preserve">25850,00 </w:t>
      </w:r>
      <w:r w:rsidR="00DA3237" w:rsidRPr="00B9289C">
        <w:rPr>
          <w:b/>
          <w:bCs/>
          <w:lang w:val="lt-LT" w:eastAsia="ar-SA"/>
        </w:rPr>
        <w:t>Eur</w:t>
      </w:r>
      <w:r w:rsidR="004644E9" w:rsidRPr="00B9289C">
        <w:rPr>
          <w:lang w:val="lt-LT"/>
        </w:rPr>
        <w:t xml:space="preserve"> </w:t>
      </w:r>
      <w:r w:rsidR="00ED0979" w:rsidRPr="00B9289C">
        <w:rPr>
          <w:b/>
          <w:lang w:val="lt-LT"/>
        </w:rPr>
        <w:t>(dvidešimt penki tūkstančiai aštuoni šimtai penkiasdešimt eurų</w:t>
      </w:r>
      <w:r w:rsidR="004644E9" w:rsidRPr="00B9289C">
        <w:rPr>
          <w:b/>
          <w:lang w:val="lt-LT"/>
        </w:rPr>
        <w:t>)</w:t>
      </w:r>
      <w:r w:rsidR="004644E9" w:rsidRPr="00B9289C">
        <w:rPr>
          <w:lang w:val="lt-LT"/>
        </w:rPr>
        <w:t>, įskaitant pridėtinės vertės mokestį (toliau – PVM). Bendra Prekių kaina (</w:t>
      </w:r>
      <w:r w:rsidRPr="00B9289C">
        <w:rPr>
          <w:lang w:val="lt-LT"/>
        </w:rPr>
        <w:t>A dalyje</w:t>
      </w:r>
      <w:r w:rsidR="004644E9" w:rsidRPr="00B9289C">
        <w:rPr>
          <w:lang w:val="lt-LT"/>
        </w:rPr>
        <w:t xml:space="preserve">) – </w:t>
      </w:r>
      <w:r w:rsidR="00ED0979" w:rsidRPr="00B9289C">
        <w:rPr>
          <w:b/>
          <w:bCs/>
          <w:lang w:val="lt-LT" w:eastAsia="ar-SA"/>
        </w:rPr>
        <w:t xml:space="preserve">129250,00 </w:t>
      </w:r>
      <w:r w:rsidR="00DA3237" w:rsidRPr="00B9289C">
        <w:rPr>
          <w:lang w:val="lt-LT"/>
        </w:rPr>
        <w:t xml:space="preserve">Eur </w:t>
      </w:r>
      <w:r w:rsidR="004644E9" w:rsidRPr="00B9289C">
        <w:rPr>
          <w:b/>
          <w:lang w:val="lt-LT"/>
        </w:rPr>
        <w:t>(</w:t>
      </w:r>
      <w:r w:rsidR="00ED0979" w:rsidRPr="00B9289C">
        <w:rPr>
          <w:b/>
          <w:lang w:val="lt-LT"/>
        </w:rPr>
        <w:t>šimtas dvidešimt devyni tūkstančiai du šimtai penkiasdešimt eurų</w:t>
      </w:r>
      <w:r w:rsidR="004644E9" w:rsidRPr="00B9289C">
        <w:rPr>
          <w:b/>
          <w:lang w:val="lt-LT"/>
        </w:rPr>
        <w:t>)</w:t>
      </w:r>
      <w:r w:rsidR="004644E9" w:rsidRPr="00B9289C">
        <w:rPr>
          <w:lang w:val="lt-LT"/>
        </w:rPr>
        <w:t>, įskaitant PVM.</w:t>
      </w:r>
    </w:p>
    <w:p w14:paraId="62818BD7" w14:textId="4E300538" w:rsidR="00CA106A" w:rsidRPr="00B9289C" w:rsidRDefault="00CA106A" w:rsidP="00CA106A">
      <w:pPr>
        <w:ind w:firstLine="709"/>
        <w:jc w:val="both"/>
        <w:rPr>
          <w:lang w:val="lt-LT"/>
        </w:rPr>
      </w:pPr>
      <w:r w:rsidRPr="00B9289C">
        <w:rPr>
          <w:lang w:val="lt-LT"/>
        </w:rPr>
        <w:t xml:space="preserve">4.2. Vienos Prekės kaina B dalyje – </w:t>
      </w:r>
      <w:r w:rsidR="00ED0979" w:rsidRPr="00B9289C">
        <w:rPr>
          <w:b/>
          <w:bCs/>
          <w:lang w:val="lt-LT" w:eastAsia="ar-SA"/>
        </w:rPr>
        <w:t>42083</w:t>
      </w:r>
      <w:r w:rsidR="00B9289C" w:rsidRPr="00B9289C">
        <w:rPr>
          <w:b/>
          <w:bCs/>
          <w:lang w:val="lt-LT" w:eastAsia="ar-SA"/>
        </w:rPr>
        <w:t>,00</w:t>
      </w:r>
      <w:r w:rsidR="00ED0979" w:rsidRPr="00B9289C">
        <w:rPr>
          <w:b/>
          <w:bCs/>
          <w:lang w:val="lt-LT" w:eastAsia="ar-SA"/>
        </w:rPr>
        <w:t xml:space="preserve"> </w:t>
      </w:r>
      <w:r w:rsidRPr="00B9289C">
        <w:rPr>
          <w:b/>
          <w:bCs/>
          <w:lang w:val="lt-LT" w:eastAsia="ar-SA"/>
        </w:rPr>
        <w:t>Eur</w:t>
      </w:r>
      <w:r w:rsidRPr="00B9289C">
        <w:rPr>
          <w:lang w:val="lt-LT"/>
        </w:rPr>
        <w:t xml:space="preserve"> </w:t>
      </w:r>
      <w:r w:rsidRPr="00B9289C">
        <w:rPr>
          <w:b/>
          <w:lang w:val="lt-LT"/>
        </w:rPr>
        <w:t>(</w:t>
      </w:r>
      <w:r w:rsidR="00B9289C" w:rsidRPr="00B9289C">
        <w:rPr>
          <w:b/>
          <w:lang w:val="lt-LT"/>
        </w:rPr>
        <w:t>keturiasdešimt du tūkstančiai aštuoniasdešimt trys eurai</w:t>
      </w:r>
      <w:r w:rsidRPr="00B9289C">
        <w:rPr>
          <w:b/>
          <w:lang w:val="lt-LT"/>
        </w:rPr>
        <w:t>)</w:t>
      </w:r>
      <w:r w:rsidRPr="00B9289C">
        <w:rPr>
          <w:lang w:val="lt-LT"/>
        </w:rPr>
        <w:t xml:space="preserve">, įskaitant pridėtinės vertės mokestį (toliau – PVM). Bendra Prekių kaina (A dalyje) – </w:t>
      </w:r>
      <w:r w:rsidR="00ED0979" w:rsidRPr="00B9289C">
        <w:rPr>
          <w:b/>
          <w:bCs/>
          <w:lang w:val="lt-LT" w:eastAsia="ar-SA"/>
        </w:rPr>
        <w:t>84166</w:t>
      </w:r>
      <w:r w:rsidR="00B9289C" w:rsidRPr="00B9289C">
        <w:rPr>
          <w:b/>
          <w:bCs/>
          <w:lang w:val="lt-LT" w:eastAsia="ar-SA"/>
        </w:rPr>
        <w:t>,00</w:t>
      </w:r>
      <w:r w:rsidR="00ED0979" w:rsidRPr="00B9289C">
        <w:rPr>
          <w:b/>
          <w:bCs/>
          <w:lang w:val="lt-LT" w:eastAsia="ar-SA"/>
        </w:rPr>
        <w:t xml:space="preserve"> </w:t>
      </w:r>
      <w:r w:rsidRPr="00B9289C">
        <w:rPr>
          <w:lang w:val="lt-LT"/>
        </w:rPr>
        <w:t xml:space="preserve">Eur </w:t>
      </w:r>
      <w:r w:rsidRPr="00B9289C">
        <w:rPr>
          <w:b/>
          <w:lang w:val="lt-LT"/>
        </w:rPr>
        <w:t>(</w:t>
      </w:r>
      <w:r w:rsidR="00B9289C" w:rsidRPr="00B9289C">
        <w:rPr>
          <w:b/>
          <w:lang w:val="lt-LT"/>
        </w:rPr>
        <w:t>aštuoniasdešimt keturi tūkstančiai šimtas šešiasdešimt šeši eurai</w:t>
      </w:r>
      <w:r w:rsidRPr="00B9289C">
        <w:rPr>
          <w:b/>
          <w:lang w:val="lt-LT"/>
        </w:rPr>
        <w:t>)</w:t>
      </w:r>
      <w:r w:rsidRPr="00B9289C">
        <w:rPr>
          <w:lang w:val="lt-LT"/>
        </w:rPr>
        <w:t>, įskaitant PVM.</w:t>
      </w:r>
    </w:p>
    <w:p w14:paraId="20559B4F" w14:textId="77777777" w:rsidR="004644E9" w:rsidRPr="009714E3" w:rsidRDefault="004644E9" w:rsidP="004644E9">
      <w:pPr>
        <w:ind w:firstLine="709"/>
        <w:jc w:val="both"/>
        <w:rPr>
          <w:bCs/>
          <w:lang w:val="lt-LT"/>
        </w:rPr>
      </w:pPr>
      <w:r w:rsidRPr="009714E3">
        <w:rPr>
          <w:lang w:val="lt-LT"/>
        </w:rPr>
        <w:t xml:space="preserve">5. Į </w:t>
      </w:r>
      <w:r w:rsidR="00F10226" w:rsidRPr="009714E3">
        <w:rPr>
          <w:lang w:val="lt-LT"/>
        </w:rPr>
        <w:t>Sutarties vertę</w:t>
      </w:r>
      <w:r w:rsidRPr="009714E3">
        <w:rPr>
          <w:lang w:val="lt-LT"/>
        </w:rPr>
        <w:t xml:space="preserve"> įskaitoma visų Prekių kaina, Prekių pristatymo išlaidos, visi mokesčiai ir rinkliavos bei kitos </w:t>
      </w:r>
      <w:r w:rsidR="00AA21DE" w:rsidRPr="009714E3">
        <w:rPr>
          <w:lang w:val="lt-LT"/>
        </w:rPr>
        <w:t>išlaidos, susijusios su tinkamu Sutarties vykdymu</w:t>
      </w:r>
      <w:r w:rsidRPr="009714E3">
        <w:rPr>
          <w:bCs/>
          <w:lang w:val="lt-LT"/>
        </w:rPr>
        <w:t xml:space="preserve">. </w:t>
      </w:r>
    </w:p>
    <w:p w14:paraId="0F33D8BB" w14:textId="77777777" w:rsidR="00F10226" w:rsidRPr="009714E3" w:rsidRDefault="00F10226" w:rsidP="00F10226">
      <w:pPr>
        <w:ind w:firstLine="709"/>
        <w:jc w:val="both"/>
        <w:rPr>
          <w:lang w:val="lt-LT"/>
        </w:rPr>
      </w:pPr>
      <w:r w:rsidRPr="009714E3">
        <w:rPr>
          <w:bCs/>
          <w:lang w:val="lt-LT"/>
        </w:rPr>
        <w:t xml:space="preserve">6. </w:t>
      </w:r>
      <w:r w:rsidR="00AA21DE" w:rsidRPr="009714E3">
        <w:rPr>
          <w:lang w:val="lt-LT"/>
        </w:rPr>
        <w:t xml:space="preserve">Sutarties </w:t>
      </w:r>
      <w:r w:rsidRPr="009714E3">
        <w:rPr>
          <w:lang w:val="lt-LT"/>
        </w:rPr>
        <w:t>vertė</w:t>
      </w:r>
      <w:r w:rsidR="00AA21DE" w:rsidRPr="009714E3">
        <w:rPr>
          <w:lang w:val="lt-LT"/>
        </w:rPr>
        <w:t xml:space="preserve"> negali būti keičiama dėl bendro kainų lygio ir (ar) mokesčių pasikeitimo</w:t>
      </w:r>
      <w:r w:rsidRPr="009714E3">
        <w:rPr>
          <w:lang w:val="lt-LT"/>
        </w:rPr>
        <w:t>,</w:t>
      </w:r>
      <w:r w:rsidR="00AA21DE" w:rsidRPr="009714E3">
        <w:rPr>
          <w:lang w:val="lt-LT"/>
        </w:rPr>
        <w:t xml:space="preserve"> išskyrus Sutarties </w:t>
      </w:r>
      <w:r w:rsidR="00670449" w:rsidRPr="009714E3">
        <w:rPr>
          <w:lang w:val="lt-LT"/>
        </w:rPr>
        <w:t>10</w:t>
      </w:r>
      <w:r w:rsidR="00AA21DE" w:rsidRPr="009714E3">
        <w:rPr>
          <w:lang w:val="lt-LT"/>
        </w:rPr>
        <w:t xml:space="preserve"> punkte nurodytą atvejį.</w:t>
      </w:r>
    </w:p>
    <w:p w14:paraId="530E25CB" w14:textId="0088004E" w:rsidR="0005004E" w:rsidRPr="009714E3" w:rsidRDefault="0005004E" w:rsidP="00F10226">
      <w:pPr>
        <w:ind w:firstLine="709"/>
        <w:jc w:val="both"/>
        <w:rPr>
          <w:lang w:val="lt-LT"/>
        </w:rPr>
      </w:pPr>
      <w:r w:rsidRPr="009714E3">
        <w:rPr>
          <w:lang w:val="lt-LT"/>
        </w:rPr>
        <w:t>7. Atsiskaitym</w:t>
      </w:r>
      <w:r w:rsidR="00B50235" w:rsidRPr="009714E3">
        <w:rPr>
          <w:lang w:val="lt-LT"/>
        </w:rPr>
        <w:t>o</w:t>
      </w:r>
      <w:r w:rsidRPr="009714E3">
        <w:rPr>
          <w:lang w:val="lt-LT"/>
        </w:rPr>
        <w:t xml:space="preserve"> už Prekes </w:t>
      </w:r>
      <w:r w:rsidR="00B50235" w:rsidRPr="009714E3">
        <w:rPr>
          <w:lang w:val="lt-LT"/>
        </w:rPr>
        <w:t>tvarka</w:t>
      </w:r>
      <w:r w:rsidRPr="009714E3">
        <w:rPr>
          <w:lang w:val="lt-LT"/>
        </w:rPr>
        <w:t>:</w:t>
      </w:r>
    </w:p>
    <w:p w14:paraId="60CCCEDC" w14:textId="53186C79" w:rsidR="0005004E" w:rsidRPr="009714E3" w:rsidRDefault="0005004E" w:rsidP="00F10226">
      <w:pPr>
        <w:ind w:firstLine="709"/>
        <w:jc w:val="both"/>
        <w:rPr>
          <w:color w:val="000000"/>
          <w:lang w:val="lt-LT"/>
        </w:rPr>
      </w:pPr>
      <w:r w:rsidRPr="009714E3">
        <w:rPr>
          <w:lang w:val="lt-LT"/>
        </w:rPr>
        <w:t>7.1.</w:t>
      </w:r>
      <w:r w:rsidR="004039F1" w:rsidRPr="009714E3">
        <w:rPr>
          <w:lang w:val="lt-LT"/>
        </w:rPr>
        <w:t xml:space="preserve"> </w:t>
      </w:r>
      <w:r w:rsidR="00B50235" w:rsidRPr="009714E3">
        <w:rPr>
          <w:lang w:val="lt-LT"/>
        </w:rPr>
        <w:t xml:space="preserve">atsiskaitymui už Prekes Pirkėjas gali sumokėti iki </w:t>
      </w:r>
      <w:r w:rsidR="006C2A3D" w:rsidRPr="009714E3">
        <w:rPr>
          <w:lang w:val="lt-LT"/>
        </w:rPr>
        <w:t>3</w:t>
      </w:r>
      <w:r w:rsidR="00B50235" w:rsidRPr="009714E3">
        <w:rPr>
          <w:lang w:val="lt-LT"/>
        </w:rPr>
        <w:t>0 proc. Sutarties vertės išankstinį apmokėjimą</w:t>
      </w:r>
      <w:r w:rsidR="00B80043" w:rsidRPr="009714E3">
        <w:rPr>
          <w:lang w:val="lt-LT"/>
        </w:rPr>
        <w:t xml:space="preserve"> </w:t>
      </w:r>
      <w:r w:rsidR="00B50235" w:rsidRPr="009714E3">
        <w:rPr>
          <w:lang w:val="lt-LT"/>
        </w:rPr>
        <w:t xml:space="preserve">(konkretų išankstinio mokėjimo dydį </w:t>
      </w:r>
      <w:r w:rsidR="00B80043" w:rsidRPr="009714E3">
        <w:rPr>
          <w:lang w:val="lt-LT"/>
        </w:rPr>
        <w:t>Šalys gali susitarti atskirai</w:t>
      </w:r>
      <w:r w:rsidR="00B50235" w:rsidRPr="009714E3">
        <w:rPr>
          <w:lang w:val="lt-LT"/>
        </w:rPr>
        <w:t>), kuris</w:t>
      </w:r>
      <w:r w:rsidR="00B80043" w:rsidRPr="009714E3">
        <w:rPr>
          <w:lang w:val="lt-LT"/>
        </w:rPr>
        <w:t xml:space="preserve"> po Sutarties įsigaliojimo </w:t>
      </w:r>
      <w:r w:rsidR="004039F1" w:rsidRPr="009714E3">
        <w:rPr>
          <w:lang w:val="lt-LT"/>
        </w:rPr>
        <w:t xml:space="preserve">atliekamas per 30 (trisdešimt) kalendorinių dienų </w:t>
      </w:r>
      <w:r w:rsidR="00B80043" w:rsidRPr="009714E3">
        <w:rPr>
          <w:lang w:val="lt-LT"/>
        </w:rPr>
        <w:t>nuo</w:t>
      </w:r>
      <w:r w:rsidR="004039F1" w:rsidRPr="009714E3">
        <w:rPr>
          <w:lang w:val="lt-LT"/>
        </w:rPr>
        <w:t xml:space="preserve"> išankstin</w:t>
      </w:r>
      <w:r w:rsidR="00B80043" w:rsidRPr="009714E3">
        <w:rPr>
          <w:lang w:val="lt-LT"/>
        </w:rPr>
        <w:t>ės</w:t>
      </w:r>
      <w:r w:rsidR="004039F1" w:rsidRPr="009714E3">
        <w:rPr>
          <w:lang w:val="lt-LT"/>
        </w:rPr>
        <w:t xml:space="preserve"> sąskait</w:t>
      </w:r>
      <w:r w:rsidR="00B80043" w:rsidRPr="009714E3">
        <w:rPr>
          <w:lang w:val="lt-LT"/>
        </w:rPr>
        <w:t>os</w:t>
      </w:r>
      <w:r w:rsidR="004039F1" w:rsidRPr="009714E3">
        <w:rPr>
          <w:lang w:val="lt-LT"/>
        </w:rPr>
        <w:t xml:space="preserve"> faktū</w:t>
      </w:r>
      <w:r w:rsidR="00B80043" w:rsidRPr="009714E3">
        <w:rPr>
          <w:lang w:val="lt-LT"/>
        </w:rPr>
        <w:t>ros pateikimo dienos</w:t>
      </w:r>
      <w:r w:rsidR="00D341C1" w:rsidRPr="009714E3">
        <w:rPr>
          <w:lang w:val="lt-LT"/>
        </w:rPr>
        <w:t>, kuri turi būti pateikta ne vėliau kaip iki 2023 m. gruodžio 15 d. dienos.</w:t>
      </w:r>
      <w:r w:rsidR="00B80043" w:rsidRPr="009714E3">
        <w:rPr>
          <w:lang w:val="lt-LT"/>
        </w:rPr>
        <w:t xml:space="preserve"> Jeigu </w:t>
      </w:r>
      <w:r w:rsidR="00BE53D7" w:rsidRPr="009714E3">
        <w:rPr>
          <w:lang w:val="lt-LT"/>
        </w:rPr>
        <w:t xml:space="preserve">Šalių susitartas </w:t>
      </w:r>
      <w:r w:rsidR="00B80043" w:rsidRPr="009714E3">
        <w:rPr>
          <w:lang w:val="lt-LT"/>
        </w:rPr>
        <w:t>išankstini</w:t>
      </w:r>
      <w:r w:rsidR="00BE53D7" w:rsidRPr="009714E3">
        <w:rPr>
          <w:lang w:val="lt-LT"/>
        </w:rPr>
        <w:t>o</w:t>
      </w:r>
      <w:r w:rsidR="00B80043" w:rsidRPr="009714E3">
        <w:rPr>
          <w:lang w:val="lt-LT"/>
        </w:rPr>
        <w:t xml:space="preserve"> mokėjim</w:t>
      </w:r>
      <w:r w:rsidR="00BE53D7" w:rsidRPr="009714E3">
        <w:rPr>
          <w:lang w:val="lt-LT"/>
        </w:rPr>
        <w:t>o dydis</w:t>
      </w:r>
      <w:r w:rsidR="00B80043" w:rsidRPr="009714E3">
        <w:rPr>
          <w:lang w:val="lt-LT"/>
        </w:rPr>
        <w:t xml:space="preserve"> sudaro </w:t>
      </w:r>
      <w:r w:rsidR="001C0F31" w:rsidRPr="009714E3">
        <w:rPr>
          <w:lang w:val="lt-LT"/>
        </w:rPr>
        <w:t xml:space="preserve">daugiau </w:t>
      </w:r>
      <w:r w:rsidR="00B80043" w:rsidRPr="009714E3">
        <w:rPr>
          <w:lang w:val="lt-LT"/>
        </w:rPr>
        <w:t xml:space="preserve">nei 15 proc. </w:t>
      </w:r>
      <w:r w:rsidR="00BE53D7" w:rsidRPr="009714E3">
        <w:rPr>
          <w:lang w:val="lt-LT"/>
        </w:rPr>
        <w:t>Sutarties vertės, Pardavėjas iki išankstinės sąskaitos faktūros pateikimo dienos turi Pirkėjui pateikti išankstinio mokėjimo grąžinimo garantiją,</w:t>
      </w:r>
      <w:r w:rsidR="00BE53D7" w:rsidRPr="009714E3" w:rsidDel="00B80043">
        <w:rPr>
          <w:lang w:val="lt-LT"/>
        </w:rPr>
        <w:t xml:space="preserve"> </w:t>
      </w:r>
      <w:r w:rsidR="00BE53D7" w:rsidRPr="009714E3">
        <w:rPr>
          <w:lang w:val="lt-LT"/>
        </w:rPr>
        <w:t>išduotą banko ar kredito unijos garantijos arba draudimo bendrovės laidavimo rašto forma</w:t>
      </w:r>
      <w:r w:rsidR="00863C96" w:rsidRPr="009714E3">
        <w:rPr>
          <w:lang w:val="lt-LT"/>
        </w:rPr>
        <w:t xml:space="preserve"> (toliau</w:t>
      </w:r>
      <w:r w:rsidR="00B90708" w:rsidRPr="009714E3">
        <w:rPr>
          <w:lang w:val="lt-LT"/>
        </w:rPr>
        <w:t xml:space="preserve"> – Išankstinio mokėjimo grąžinimo garantija)</w:t>
      </w:r>
      <w:r w:rsidR="00BE53D7" w:rsidRPr="009714E3">
        <w:rPr>
          <w:lang w:val="lt-LT"/>
        </w:rPr>
        <w:t>. Išankstinio mokėjimo grąžinimo garantija turi būti išduota visam išankstinio mokėjimo dydžiui ir suderinta su Pirkėju</w:t>
      </w:r>
      <w:r w:rsidR="00B40C14" w:rsidRPr="009714E3">
        <w:rPr>
          <w:rFonts w:eastAsia="Times New Roman"/>
          <w:lang w:val="lt-LT"/>
        </w:rPr>
        <w:t xml:space="preserve"> ir turi galioti iki visiško Pardavėjo prievolių pagal Sutartį įvykdymo, t. y. turi galioti visą Sutarties galiojimo terminą. Tuo atveju, jei būtų pratęsiamas Sutarties galiojimo terminas, atitinkamai turi būti pratęsiamas ir Išankstinio mokėjimo grąžinimo garantijos galiojimo terminas</w:t>
      </w:r>
      <w:r w:rsidR="004039F1" w:rsidRPr="009714E3">
        <w:rPr>
          <w:lang w:val="lt-LT"/>
        </w:rPr>
        <w:t>;</w:t>
      </w:r>
    </w:p>
    <w:p w14:paraId="44706357" w14:textId="12167ECB" w:rsidR="00B73D50" w:rsidRPr="009714E3" w:rsidRDefault="00F10226" w:rsidP="000F084B">
      <w:pPr>
        <w:ind w:firstLine="709"/>
        <w:jc w:val="both"/>
        <w:rPr>
          <w:i/>
          <w:lang w:val="lt-LT"/>
        </w:rPr>
      </w:pPr>
      <w:r w:rsidRPr="009714E3">
        <w:rPr>
          <w:lang w:val="lt-LT"/>
        </w:rPr>
        <w:t>7</w:t>
      </w:r>
      <w:r w:rsidR="004644E9" w:rsidRPr="009714E3">
        <w:rPr>
          <w:lang w:val="lt-LT"/>
        </w:rPr>
        <w:t>.</w:t>
      </w:r>
      <w:r w:rsidR="0005004E" w:rsidRPr="009714E3">
        <w:rPr>
          <w:lang w:val="lt-LT"/>
        </w:rPr>
        <w:t>2.</w:t>
      </w:r>
      <w:r w:rsidR="004644E9" w:rsidRPr="009714E3">
        <w:rPr>
          <w:lang w:val="lt-LT"/>
        </w:rPr>
        <w:t xml:space="preserve"> </w:t>
      </w:r>
      <w:r w:rsidR="00BE53D7" w:rsidRPr="009714E3">
        <w:rPr>
          <w:lang w:val="lt-LT"/>
        </w:rPr>
        <w:t>Galutinis mokėjimas</w:t>
      </w:r>
      <w:r w:rsidR="00432332" w:rsidRPr="009714E3">
        <w:rPr>
          <w:lang w:val="lt-LT"/>
        </w:rPr>
        <w:t xml:space="preserve">, išskaičius anksčiau Pirkėjo </w:t>
      </w:r>
      <w:r w:rsidR="009636D4" w:rsidRPr="009714E3">
        <w:rPr>
          <w:lang w:val="lt-LT"/>
        </w:rPr>
        <w:t xml:space="preserve">atliktą </w:t>
      </w:r>
      <w:r w:rsidR="00432332" w:rsidRPr="009714E3">
        <w:rPr>
          <w:lang w:val="lt-LT"/>
        </w:rPr>
        <w:t>išankstin</w:t>
      </w:r>
      <w:r w:rsidR="009636D4" w:rsidRPr="009714E3">
        <w:rPr>
          <w:lang w:val="lt-LT"/>
        </w:rPr>
        <w:t>į</w:t>
      </w:r>
      <w:r w:rsidR="00432332" w:rsidRPr="009714E3">
        <w:rPr>
          <w:lang w:val="lt-LT"/>
        </w:rPr>
        <w:t xml:space="preserve"> mokėjim</w:t>
      </w:r>
      <w:r w:rsidR="009636D4" w:rsidRPr="009714E3">
        <w:rPr>
          <w:lang w:val="lt-LT"/>
        </w:rPr>
        <w:t>ą</w:t>
      </w:r>
      <w:r w:rsidR="00432332" w:rsidRPr="009714E3">
        <w:rPr>
          <w:lang w:val="lt-LT"/>
        </w:rPr>
        <w:t xml:space="preserve">, </w:t>
      </w:r>
      <w:r w:rsidR="00B75318" w:rsidRPr="009714E3">
        <w:rPr>
          <w:lang w:val="lt-LT"/>
        </w:rPr>
        <w:t xml:space="preserve"> atliekamas </w:t>
      </w:r>
      <w:r w:rsidR="00AA21DE" w:rsidRPr="009714E3">
        <w:rPr>
          <w:lang w:val="lt-LT"/>
        </w:rPr>
        <w:t>Pa</w:t>
      </w:r>
      <w:r w:rsidRPr="009714E3">
        <w:rPr>
          <w:lang w:val="lt-LT"/>
        </w:rPr>
        <w:t xml:space="preserve">rdavėjui </w:t>
      </w:r>
      <w:r w:rsidR="00432332" w:rsidRPr="009714E3">
        <w:rPr>
          <w:lang w:val="lt-LT"/>
        </w:rPr>
        <w:t xml:space="preserve">už </w:t>
      </w:r>
      <w:r w:rsidR="00140824" w:rsidRPr="009714E3">
        <w:rPr>
          <w:lang w:val="lt-LT"/>
        </w:rPr>
        <w:t xml:space="preserve">faktiškai ir </w:t>
      </w:r>
      <w:r w:rsidR="00AA21DE" w:rsidRPr="009714E3">
        <w:rPr>
          <w:lang w:val="lt-LT"/>
        </w:rPr>
        <w:t xml:space="preserve">tinkamai </w:t>
      </w:r>
      <w:r w:rsidRPr="009714E3">
        <w:rPr>
          <w:lang w:val="lt-LT"/>
        </w:rPr>
        <w:t>perduotas kokybiškas Prekes</w:t>
      </w:r>
      <w:r w:rsidR="00432332" w:rsidRPr="009714E3">
        <w:rPr>
          <w:lang w:val="lt-LT"/>
        </w:rPr>
        <w:t xml:space="preserve"> po jų perdavimo</w:t>
      </w:r>
      <w:r w:rsidR="002F672B" w:rsidRPr="009714E3">
        <w:rPr>
          <w:lang w:val="lt-LT"/>
        </w:rPr>
        <w:t>, bet ne anksčiau nei 2024 m. kovo 1 d</w:t>
      </w:r>
      <w:r w:rsidRPr="009714E3">
        <w:rPr>
          <w:lang w:val="lt-LT"/>
        </w:rPr>
        <w:t xml:space="preserve">. </w:t>
      </w:r>
      <w:r w:rsidR="004644E9" w:rsidRPr="009714E3">
        <w:rPr>
          <w:bCs/>
          <w:lang w:val="lt-LT"/>
        </w:rPr>
        <w:t>Prekių perdavimas ir priėmimas įforminamas Prekių perdavimo</w:t>
      </w:r>
      <w:r w:rsidRPr="009714E3">
        <w:rPr>
          <w:bCs/>
          <w:lang w:val="lt-LT"/>
        </w:rPr>
        <w:t>–</w:t>
      </w:r>
      <w:r w:rsidR="004644E9" w:rsidRPr="009714E3">
        <w:rPr>
          <w:bCs/>
          <w:lang w:val="lt-LT"/>
        </w:rPr>
        <w:t>priėmimo aktu</w:t>
      </w:r>
      <w:r w:rsidR="001A5CAB" w:rsidRPr="009714E3">
        <w:rPr>
          <w:bCs/>
          <w:lang w:val="lt-LT"/>
        </w:rPr>
        <w:t>, kuris pasirašomas Pardavėjui pristačius eksploatavimui parengt</w:t>
      </w:r>
      <w:r w:rsidR="00BB3002" w:rsidRPr="009714E3">
        <w:rPr>
          <w:bCs/>
          <w:lang w:val="lt-LT"/>
        </w:rPr>
        <w:t>as</w:t>
      </w:r>
      <w:r w:rsidR="001A5CAB" w:rsidRPr="009714E3">
        <w:rPr>
          <w:bCs/>
          <w:lang w:val="lt-LT"/>
        </w:rPr>
        <w:t xml:space="preserve"> Prek</w:t>
      </w:r>
      <w:r w:rsidR="00BB3002" w:rsidRPr="009714E3">
        <w:rPr>
          <w:bCs/>
          <w:lang w:val="lt-LT"/>
        </w:rPr>
        <w:t>es</w:t>
      </w:r>
      <w:r w:rsidR="001A5CAB" w:rsidRPr="009714E3">
        <w:rPr>
          <w:bCs/>
          <w:lang w:val="lt-LT"/>
        </w:rPr>
        <w:t xml:space="preserve"> adresu L. Sapiegos g. 15, Vilnius</w:t>
      </w:r>
      <w:r w:rsidR="005361CD" w:rsidRPr="009714E3">
        <w:rPr>
          <w:bCs/>
          <w:lang w:val="lt-LT"/>
        </w:rPr>
        <w:t xml:space="preserve"> </w:t>
      </w:r>
      <w:r w:rsidR="005361CD" w:rsidRPr="009714E3">
        <w:rPr>
          <w:lang w:val="lt-LT"/>
        </w:rPr>
        <w:t>(arba į kitą abejoms šalims tinkamą ir suderintą vietą)</w:t>
      </w:r>
      <w:r w:rsidR="001A5CAB" w:rsidRPr="009714E3">
        <w:rPr>
          <w:bCs/>
          <w:lang w:val="lt-LT"/>
        </w:rPr>
        <w:t>, ir įvykdžius visus kitus Sutartyje bei jos prieduose numatytus įsipareigojimus. Perduodam</w:t>
      </w:r>
      <w:r w:rsidR="00BB3002" w:rsidRPr="009714E3">
        <w:rPr>
          <w:bCs/>
          <w:lang w:val="lt-LT"/>
        </w:rPr>
        <w:t>ų</w:t>
      </w:r>
      <w:r w:rsidR="001A5CAB" w:rsidRPr="009714E3">
        <w:rPr>
          <w:bCs/>
          <w:lang w:val="lt-LT"/>
        </w:rPr>
        <w:t xml:space="preserve"> Prek</w:t>
      </w:r>
      <w:r w:rsidR="00BB3002" w:rsidRPr="009714E3">
        <w:rPr>
          <w:bCs/>
          <w:lang w:val="lt-LT"/>
        </w:rPr>
        <w:t>ių</w:t>
      </w:r>
      <w:r w:rsidR="001A5CAB" w:rsidRPr="009714E3">
        <w:rPr>
          <w:bCs/>
          <w:lang w:val="lt-LT"/>
        </w:rPr>
        <w:t xml:space="preserve"> kokybė privalo atitikti gamintojo standartus, būti sukomplektuota kaip tai numatyta Techninėje specifikacijoje bei atitikti kitus Techninėje specifikacijoje nustatytus reikalavimus. </w:t>
      </w:r>
      <w:r w:rsidR="004644E9" w:rsidRPr="009714E3">
        <w:rPr>
          <w:bCs/>
          <w:lang w:val="lt-LT"/>
        </w:rPr>
        <w:t>Prekių perdavimo</w:t>
      </w:r>
      <w:r w:rsidRPr="009714E3">
        <w:rPr>
          <w:bCs/>
          <w:lang w:val="lt-LT"/>
        </w:rPr>
        <w:t xml:space="preserve"> – </w:t>
      </w:r>
      <w:r w:rsidR="004644E9" w:rsidRPr="009714E3">
        <w:rPr>
          <w:bCs/>
          <w:lang w:val="lt-LT"/>
        </w:rPr>
        <w:t xml:space="preserve">priėmimo akto pasirašymo </w:t>
      </w:r>
      <w:r w:rsidRPr="009714E3">
        <w:rPr>
          <w:bCs/>
          <w:lang w:val="lt-LT"/>
        </w:rPr>
        <w:t xml:space="preserve">abiejų Šalių </w:t>
      </w:r>
      <w:r w:rsidR="004644E9" w:rsidRPr="009714E3">
        <w:rPr>
          <w:bCs/>
          <w:lang w:val="lt-LT"/>
        </w:rPr>
        <w:t xml:space="preserve">diena laikoma Prekių perdavimo diena. </w:t>
      </w:r>
      <w:r w:rsidRPr="009714E3">
        <w:rPr>
          <w:bCs/>
          <w:lang w:val="lt-LT"/>
        </w:rPr>
        <w:t xml:space="preserve">Abiejų Šalių pasirašytas </w:t>
      </w:r>
      <w:r w:rsidR="004644E9" w:rsidRPr="009714E3">
        <w:rPr>
          <w:bCs/>
          <w:lang w:val="lt-LT"/>
        </w:rPr>
        <w:t>Prekių perdavimo</w:t>
      </w:r>
      <w:r w:rsidRPr="009714E3">
        <w:rPr>
          <w:bCs/>
          <w:lang w:val="lt-LT"/>
        </w:rPr>
        <w:t>–</w:t>
      </w:r>
      <w:r w:rsidR="004644E9" w:rsidRPr="009714E3">
        <w:rPr>
          <w:bCs/>
          <w:lang w:val="lt-LT"/>
        </w:rPr>
        <w:t xml:space="preserve">priėmimo aktas </w:t>
      </w:r>
      <w:r w:rsidR="00AA21DE" w:rsidRPr="009714E3">
        <w:rPr>
          <w:lang w:val="lt-LT"/>
        </w:rPr>
        <w:t xml:space="preserve">yra pagrindas PVM sąskaitai faktūrai </w:t>
      </w:r>
      <w:r w:rsidR="00361D5B" w:rsidRPr="009714E3">
        <w:rPr>
          <w:lang w:val="lt-LT"/>
        </w:rPr>
        <w:t>(</w:t>
      </w:r>
      <w:r w:rsidR="006D032B" w:rsidRPr="009714E3">
        <w:rPr>
          <w:lang w:val="lt-LT"/>
        </w:rPr>
        <w:t xml:space="preserve">ar kitam </w:t>
      </w:r>
      <w:r w:rsidR="00775D52" w:rsidRPr="009714E3">
        <w:rPr>
          <w:lang w:val="lt-LT"/>
        </w:rPr>
        <w:t xml:space="preserve">ją atitinkančiam finansiniam </w:t>
      </w:r>
      <w:r w:rsidR="006D032B" w:rsidRPr="009714E3">
        <w:rPr>
          <w:lang w:val="lt-LT"/>
        </w:rPr>
        <w:t>dokumentui</w:t>
      </w:r>
      <w:r w:rsidR="00361D5B" w:rsidRPr="009714E3">
        <w:rPr>
          <w:lang w:val="lt-LT"/>
        </w:rPr>
        <w:t>)</w:t>
      </w:r>
      <w:r w:rsidR="006D032B" w:rsidRPr="009714E3">
        <w:rPr>
          <w:lang w:val="lt-LT"/>
        </w:rPr>
        <w:t xml:space="preserve"> </w:t>
      </w:r>
      <w:r w:rsidR="00AA21DE" w:rsidRPr="009714E3">
        <w:rPr>
          <w:lang w:val="lt-LT"/>
        </w:rPr>
        <w:t>išrašyti</w:t>
      </w:r>
      <w:r w:rsidR="00D60BF2" w:rsidRPr="009714E3">
        <w:rPr>
          <w:lang w:val="lt-LT"/>
        </w:rPr>
        <w:t>, kurioje būtų nurodytos Prekės, taip pat Teismo pavadinimas su prierašu „</w:t>
      </w:r>
      <w:proofErr w:type="spellStart"/>
      <w:r w:rsidR="00746439" w:rsidRPr="009714E3">
        <w:rPr>
          <w:lang w:val="lt-LT"/>
        </w:rPr>
        <w:t>Prelės</w:t>
      </w:r>
      <w:proofErr w:type="spellEnd"/>
      <w:r w:rsidR="00746439" w:rsidRPr="009714E3">
        <w:rPr>
          <w:lang w:val="lt-LT"/>
        </w:rPr>
        <w:t xml:space="preserve"> gavėjas</w:t>
      </w:r>
      <w:r w:rsidR="00D60BF2" w:rsidRPr="009714E3">
        <w:rPr>
          <w:lang w:val="lt-LT"/>
        </w:rPr>
        <w:t>“, Teismo juridinio asmens kodas ir adresas</w:t>
      </w:r>
      <w:r w:rsidR="008F1569" w:rsidRPr="009714E3">
        <w:rPr>
          <w:lang w:val="lt-LT"/>
        </w:rPr>
        <w:t>.</w:t>
      </w:r>
      <w:r w:rsidR="00D60BF2" w:rsidRPr="009714E3">
        <w:rPr>
          <w:lang w:val="lt-LT"/>
        </w:rPr>
        <w:t xml:space="preserve"> </w:t>
      </w:r>
      <w:r w:rsidR="00AE60E2" w:rsidRPr="009714E3">
        <w:rPr>
          <w:lang w:val="lt-LT"/>
        </w:rPr>
        <w:t>PVM sąskaita faktūra (ar ją atitinkantis finansinis dokumentas) turi būti išrašyta</w:t>
      </w:r>
      <w:r w:rsidR="00B75318" w:rsidRPr="009714E3">
        <w:rPr>
          <w:lang w:val="lt-LT"/>
        </w:rPr>
        <w:t xml:space="preserve"> bendrai Sutarties vertei, bei pažymėta, kokiai sumai buvo atliktas išankstinis apmokėjimas,</w:t>
      </w:r>
      <w:r w:rsidR="00AE60E2" w:rsidRPr="009714E3">
        <w:rPr>
          <w:lang w:val="lt-LT"/>
        </w:rPr>
        <w:t xml:space="preserve"> per 5 (penkias) darbo dienas nuo Prekių perdavimo–priėmimo akto pasirašymo abiejų Šalių dienos.</w:t>
      </w:r>
      <w:r w:rsidRPr="009714E3">
        <w:rPr>
          <w:i/>
          <w:lang w:val="lt-LT"/>
        </w:rPr>
        <w:t xml:space="preserve"> </w:t>
      </w:r>
      <w:r w:rsidR="00FC1268" w:rsidRPr="009714E3">
        <w:rPr>
          <w:lang w:val="lt-LT"/>
        </w:rPr>
        <w:t xml:space="preserve">Jei, vadovaujantis Sutarties </w:t>
      </w:r>
      <w:r w:rsidR="008653F9" w:rsidRPr="009714E3">
        <w:rPr>
          <w:lang w:val="lt-LT"/>
        </w:rPr>
        <w:t>7.1.</w:t>
      </w:r>
      <w:r w:rsidR="00FC1268" w:rsidRPr="009714E3">
        <w:rPr>
          <w:lang w:val="lt-LT"/>
        </w:rPr>
        <w:t xml:space="preserve"> punktu, buvo atliktas išankstinis </w:t>
      </w:r>
      <w:r w:rsidR="00FC1268" w:rsidRPr="009714E3">
        <w:rPr>
          <w:lang w:val="lt-LT"/>
        </w:rPr>
        <w:lastRenderedPageBreak/>
        <w:t>mokėjimas,</w:t>
      </w:r>
      <w:r w:rsidR="008B12B8" w:rsidRPr="009714E3">
        <w:rPr>
          <w:lang w:val="lt-LT"/>
        </w:rPr>
        <w:t xml:space="preserve"> </w:t>
      </w:r>
      <w:r w:rsidR="001A5CAB" w:rsidRPr="009714E3">
        <w:rPr>
          <w:lang w:val="lt-LT"/>
        </w:rPr>
        <w:t>Pirkėjas</w:t>
      </w:r>
      <w:r w:rsidR="00B75318" w:rsidRPr="009714E3">
        <w:rPr>
          <w:lang w:val="lt-LT"/>
        </w:rPr>
        <w:t xml:space="preserve"> įsipareigoja apmokėti Pardavėjui likusią nesumokėtą Sutarties vertę per 30 (trisdešimt) kalendorinių dienų nuo PVM </w:t>
      </w:r>
      <w:r w:rsidR="00FC1268" w:rsidRPr="009714E3">
        <w:rPr>
          <w:lang w:val="lt-LT"/>
        </w:rPr>
        <w:t>sąskaito</w:t>
      </w:r>
      <w:r w:rsidR="008B12B8" w:rsidRPr="009714E3">
        <w:rPr>
          <w:lang w:val="lt-LT"/>
        </w:rPr>
        <w:t>s</w:t>
      </w:r>
      <w:r w:rsidR="00FC1268" w:rsidRPr="009714E3">
        <w:rPr>
          <w:lang w:val="lt-LT"/>
        </w:rPr>
        <w:t xml:space="preserve"> faktūro</w:t>
      </w:r>
      <w:r w:rsidR="008B12B8" w:rsidRPr="009714E3">
        <w:rPr>
          <w:lang w:val="lt-LT"/>
        </w:rPr>
        <w:t>s</w:t>
      </w:r>
      <w:r w:rsidR="00FC1268" w:rsidRPr="009714E3">
        <w:rPr>
          <w:lang w:val="lt-LT"/>
        </w:rPr>
        <w:t xml:space="preserve"> (ar ją atitinkanči</w:t>
      </w:r>
      <w:r w:rsidR="008B12B8" w:rsidRPr="009714E3">
        <w:rPr>
          <w:lang w:val="lt-LT"/>
        </w:rPr>
        <w:t>o</w:t>
      </w:r>
      <w:r w:rsidR="00FC1268" w:rsidRPr="009714E3">
        <w:rPr>
          <w:lang w:val="lt-LT"/>
        </w:rPr>
        <w:t xml:space="preserve"> </w:t>
      </w:r>
      <w:r w:rsidR="006F3F0F" w:rsidRPr="009714E3">
        <w:rPr>
          <w:lang w:val="lt-LT"/>
        </w:rPr>
        <w:t>finansini</w:t>
      </w:r>
      <w:r w:rsidR="008B12B8" w:rsidRPr="009714E3">
        <w:rPr>
          <w:lang w:val="lt-LT"/>
        </w:rPr>
        <w:t>o</w:t>
      </w:r>
      <w:r w:rsidR="006F3F0F" w:rsidRPr="009714E3">
        <w:rPr>
          <w:lang w:val="lt-LT"/>
        </w:rPr>
        <w:t xml:space="preserve"> </w:t>
      </w:r>
      <w:r w:rsidR="00FC1268" w:rsidRPr="009714E3">
        <w:rPr>
          <w:lang w:val="lt-LT"/>
        </w:rPr>
        <w:t>dokument</w:t>
      </w:r>
      <w:r w:rsidR="008B12B8" w:rsidRPr="009714E3">
        <w:rPr>
          <w:lang w:val="lt-LT"/>
        </w:rPr>
        <w:t>o</w:t>
      </w:r>
      <w:r w:rsidR="00FC1268" w:rsidRPr="009714E3">
        <w:rPr>
          <w:lang w:val="lt-LT"/>
        </w:rPr>
        <w:t xml:space="preserve">) </w:t>
      </w:r>
      <w:r w:rsidR="008B12B8" w:rsidRPr="009714E3">
        <w:rPr>
          <w:lang w:val="lt-LT"/>
        </w:rPr>
        <w:t xml:space="preserve"> </w:t>
      </w:r>
      <w:r w:rsidR="00B75318" w:rsidRPr="009714E3">
        <w:rPr>
          <w:lang w:val="lt-LT"/>
        </w:rPr>
        <w:t>gavimo dienos</w:t>
      </w:r>
      <w:r w:rsidR="008B12B8" w:rsidRPr="009714E3">
        <w:rPr>
          <w:lang w:val="lt-LT"/>
        </w:rPr>
        <w:t>, kuriame  turi būti nurodyta, kad buvo atliktas išankstinis mokėjimas ir jo dydis</w:t>
      </w:r>
      <w:r w:rsidR="00B75318" w:rsidRPr="009714E3">
        <w:rPr>
          <w:lang w:val="lt-LT"/>
        </w:rPr>
        <w:t>.</w:t>
      </w:r>
    </w:p>
    <w:p w14:paraId="65E18A19" w14:textId="0A9C720B" w:rsidR="00B73D50" w:rsidRPr="009714E3" w:rsidRDefault="000F084B" w:rsidP="002F672B">
      <w:pPr>
        <w:ind w:firstLine="709"/>
        <w:jc w:val="both"/>
        <w:rPr>
          <w:rStyle w:val="Emfaz"/>
          <w:i w:val="0"/>
          <w:iCs w:val="0"/>
          <w:lang w:val="lt-LT"/>
        </w:rPr>
      </w:pPr>
      <w:r w:rsidRPr="009714E3">
        <w:rPr>
          <w:lang w:val="lt-LT"/>
        </w:rPr>
        <w:t>7.</w:t>
      </w:r>
      <w:r w:rsidR="004039F1" w:rsidRPr="009714E3">
        <w:rPr>
          <w:lang w:val="lt-LT"/>
        </w:rPr>
        <w:t>3</w:t>
      </w:r>
      <w:r w:rsidRPr="009714E3">
        <w:rPr>
          <w:lang w:val="lt-LT"/>
        </w:rPr>
        <w:t>.</w:t>
      </w:r>
      <w:r w:rsidRPr="009714E3">
        <w:rPr>
          <w:i/>
          <w:lang w:val="lt-LT"/>
        </w:rPr>
        <w:t xml:space="preserve"> </w:t>
      </w:r>
      <w:r w:rsidR="00EA6559" w:rsidRPr="009714E3">
        <w:rPr>
          <w:rStyle w:val="PagrindiniotekstotraukaDiagrama"/>
          <w:iCs/>
          <w:lang w:val="lt-LT"/>
        </w:rPr>
        <w:t xml:space="preserve">Pardavėjas </w:t>
      </w:r>
      <w:r w:rsidR="00EA6559" w:rsidRPr="009714E3">
        <w:rPr>
          <w:rStyle w:val="Emfaz"/>
          <w:i w:val="0"/>
          <w:iCs w:val="0"/>
          <w:lang w:val="lt-LT"/>
        </w:rPr>
        <w:t>finansinius dokumentus (PVM sąskaitas faktūras, sąskaitas faktūras, kreditinius ir debetinius dokumentus bei avansines sąskaitas) teikia Pirkėjui naudodamasis elektronine paslauga „E. sąskaita“ (elektroninės paslaugos „E. sąskaita“ svetainė pasiekiama adresu </w:t>
      </w:r>
      <w:hyperlink r:id="rId8" w:history="1">
        <w:r w:rsidR="00EA6559" w:rsidRPr="009714E3">
          <w:rPr>
            <w:rStyle w:val="Hipersaitas"/>
            <w:i/>
            <w:iCs/>
            <w:lang w:val="lt-LT"/>
          </w:rPr>
          <w:t>www.esaskaita.eu</w:t>
        </w:r>
      </w:hyperlink>
      <w:r w:rsidR="00EA6559" w:rsidRPr="009714E3">
        <w:rPr>
          <w:rStyle w:val="Emfaz"/>
          <w:i w:val="0"/>
          <w:iCs w:val="0"/>
          <w:lang w:val="lt-LT"/>
        </w:rPr>
        <w:t>)</w:t>
      </w:r>
      <w:r w:rsidR="00C20900" w:rsidRPr="009714E3">
        <w:rPr>
          <w:rStyle w:val="Emfaz"/>
          <w:i w:val="0"/>
          <w:iCs w:val="0"/>
          <w:lang w:val="lt-LT"/>
        </w:rPr>
        <w:t xml:space="preserve"> </w:t>
      </w:r>
      <w:r w:rsidR="00C20900" w:rsidRPr="009714E3">
        <w:rPr>
          <w:rStyle w:val="Emfaz"/>
          <w:i w:val="0"/>
          <w:lang w:val="lt-LT"/>
        </w:rPr>
        <w:t>ar kita Viešųjų pirkimų įstatymo 22 straipsnio 3 dalyje numatyta tvarka</w:t>
      </w:r>
      <w:r w:rsidR="00EA6559" w:rsidRPr="009714E3">
        <w:rPr>
          <w:rStyle w:val="Emfaz"/>
          <w:i w:val="0"/>
          <w:iCs w:val="0"/>
          <w:lang w:val="lt-LT"/>
        </w:rPr>
        <w:t>. Nesant objektyvių galimybių finansinius dokumentus pateikti naudojantis elektronine paslauga „E. sąskaita“</w:t>
      </w:r>
      <w:r w:rsidR="00C20900" w:rsidRPr="009714E3">
        <w:rPr>
          <w:rStyle w:val="Emfaz"/>
          <w:i w:val="0"/>
          <w:iCs w:val="0"/>
          <w:lang w:val="lt-LT"/>
        </w:rPr>
        <w:t xml:space="preserve"> </w:t>
      </w:r>
      <w:r w:rsidR="00C20900" w:rsidRPr="009714E3">
        <w:rPr>
          <w:rStyle w:val="Emfaz"/>
          <w:i w:val="0"/>
          <w:lang w:val="lt-LT"/>
        </w:rPr>
        <w:t>ar kita Viešųjų pirkimų įstatymo 22 straipsnio 3 dalyje numatyta tvarka</w:t>
      </w:r>
      <w:r w:rsidR="00EA6559" w:rsidRPr="009714E3">
        <w:rPr>
          <w:rStyle w:val="Emfaz"/>
          <w:i w:val="0"/>
          <w:iCs w:val="0"/>
          <w:lang w:val="lt-LT"/>
        </w:rPr>
        <w:t xml:space="preserve">, Pardavėjas finansinius dokumentus teikia Pirkėjui elektroniniu paštu </w:t>
      </w:r>
      <w:hyperlink r:id="rId9" w:history="1">
        <w:r w:rsidR="00EA6559" w:rsidRPr="009714E3">
          <w:rPr>
            <w:rStyle w:val="Hipersaitas"/>
            <w:i/>
            <w:iCs/>
            <w:lang w:val="lt-LT"/>
          </w:rPr>
          <w:t>info@teismai.lt</w:t>
        </w:r>
      </w:hyperlink>
      <w:r w:rsidR="00EA6559" w:rsidRPr="009714E3">
        <w:rPr>
          <w:rStyle w:val="Emfaz"/>
          <w:i w:val="0"/>
          <w:iCs w:val="0"/>
          <w:lang w:val="lt-LT"/>
        </w:rPr>
        <w:t xml:space="preserve"> ar kitu su Pirkėju suderintu būdu.</w:t>
      </w:r>
    </w:p>
    <w:p w14:paraId="163C4CB7" w14:textId="5E098122" w:rsidR="004644E9" w:rsidRPr="009714E3" w:rsidRDefault="00244389" w:rsidP="008653F9">
      <w:pPr>
        <w:ind w:firstLine="709"/>
        <w:jc w:val="both"/>
        <w:rPr>
          <w:lang w:val="lt-LT"/>
        </w:rPr>
      </w:pPr>
      <w:r w:rsidRPr="009714E3">
        <w:rPr>
          <w:lang w:val="lt-LT"/>
        </w:rPr>
        <w:t xml:space="preserve">8. </w:t>
      </w:r>
      <w:r w:rsidR="004644E9" w:rsidRPr="009714E3">
        <w:rPr>
          <w:lang w:val="lt-LT"/>
        </w:rPr>
        <w:t xml:space="preserve">Iki Prekių </w:t>
      </w:r>
      <w:r w:rsidR="004644E9" w:rsidRPr="009714E3">
        <w:rPr>
          <w:bCs/>
          <w:lang w:val="lt-LT"/>
        </w:rPr>
        <w:t>perdavimo</w:t>
      </w:r>
      <w:r w:rsidRPr="009714E3">
        <w:rPr>
          <w:bCs/>
          <w:lang w:val="lt-LT"/>
        </w:rPr>
        <w:t>–</w:t>
      </w:r>
      <w:r w:rsidR="004644E9" w:rsidRPr="009714E3">
        <w:rPr>
          <w:bCs/>
          <w:lang w:val="lt-LT"/>
        </w:rPr>
        <w:t xml:space="preserve">priėmimo </w:t>
      </w:r>
      <w:r w:rsidR="004644E9" w:rsidRPr="009714E3">
        <w:rPr>
          <w:lang w:val="lt-LT"/>
        </w:rPr>
        <w:t xml:space="preserve">akto pasirašymo visa atsakomybė dėl Prekių atsitiktinio žuvimo ar </w:t>
      </w:r>
      <w:r w:rsidR="00EC6580" w:rsidRPr="009714E3">
        <w:rPr>
          <w:lang w:val="lt-LT"/>
        </w:rPr>
        <w:t xml:space="preserve">sugedimo </w:t>
      </w:r>
      <w:r w:rsidR="004644E9" w:rsidRPr="009714E3">
        <w:rPr>
          <w:lang w:val="lt-LT"/>
        </w:rPr>
        <w:t xml:space="preserve">tenka Pardavėjui. Po Prekių </w:t>
      </w:r>
      <w:r w:rsidR="004644E9" w:rsidRPr="009714E3">
        <w:rPr>
          <w:bCs/>
          <w:lang w:val="lt-LT"/>
        </w:rPr>
        <w:t>perdavimo</w:t>
      </w:r>
      <w:r w:rsidR="00D80A54" w:rsidRPr="009714E3">
        <w:rPr>
          <w:bCs/>
          <w:lang w:val="lt-LT"/>
        </w:rPr>
        <w:t>–</w:t>
      </w:r>
      <w:r w:rsidR="004644E9" w:rsidRPr="009714E3">
        <w:rPr>
          <w:bCs/>
          <w:lang w:val="lt-LT"/>
        </w:rPr>
        <w:t xml:space="preserve">priėmimo </w:t>
      </w:r>
      <w:r w:rsidR="004644E9" w:rsidRPr="009714E3">
        <w:rPr>
          <w:lang w:val="lt-LT"/>
        </w:rPr>
        <w:t xml:space="preserve">akto pasirašymo Prekių atsitiktinio žuvimo ar sugedimo rizika pereina Pirkėjui. </w:t>
      </w:r>
      <w:r w:rsidR="001A5CAB" w:rsidRPr="009714E3">
        <w:rPr>
          <w:lang w:val="lt-LT"/>
        </w:rPr>
        <w:t>Pardavėjas kartu su Preke privalo perduoti Pirkėjui (arba jo nurodytam Prekės gavėjui) su Preke susijusius dokumentus, nuosavybės teisę į Prekę patvirtinančius dokumentus, kartu perleisdamas nuosavybės teisę į Prekę ir visas kitas su Preke susijusias teises.</w:t>
      </w:r>
      <w:r w:rsidR="00144173" w:rsidRPr="009714E3">
        <w:rPr>
          <w:lang w:val="lt-LT"/>
        </w:rPr>
        <w:t xml:space="preserve"> </w:t>
      </w:r>
      <w:r w:rsidR="00144173" w:rsidRPr="009714E3">
        <w:rPr>
          <w:rFonts w:eastAsia="Times New Roman"/>
          <w:lang w:val="lt-LT"/>
        </w:rPr>
        <w:t>Šalims Sutartyje nustatyta tvarka pasirašius Prekės perdavimo–priėmimo aktą, Pirkėjas įsipareigoja ne vėliau kaip per 3 (tris) darbo dienas grąžinti Pardavėjui Išankstinio mokėjimo grąžinimo garantiją</w:t>
      </w:r>
      <w:r w:rsidR="00633C86" w:rsidRPr="009714E3">
        <w:rPr>
          <w:rFonts w:eastAsia="Times New Roman"/>
          <w:lang w:val="lt-LT"/>
        </w:rPr>
        <w:t>.</w:t>
      </w:r>
    </w:p>
    <w:p w14:paraId="2257D390" w14:textId="17D31183" w:rsidR="003816EC" w:rsidRPr="009714E3" w:rsidRDefault="00E201B8" w:rsidP="003816EC">
      <w:pPr>
        <w:ind w:firstLine="851"/>
        <w:jc w:val="both"/>
        <w:rPr>
          <w:lang w:val="lt-LT"/>
        </w:rPr>
      </w:pPr>
      <w:r w:rsidRPr="009714E3">
        <w:rPr>
          <w:lang w:val="lt-LT"/>
        </w:rPr>
        <w:t xml:space="preserve">9. </w:t>
      </w:r>
      <w:r w:rsidR="003816EC" w:rsidRPr="009714E3">
        <w:rPr>
          <w:lang w:val="lt-LT"/>
        </w:rPr>
        <w:t xml:space="preserve">Pardavėjo pasitelktiems subtiekėjams pageidaujant ir nesant Pardavėjo prieštaravimo nepagrįstiems mokėjimams, Pirkėjas gali atsiskaityti tiesiogiai su subtiekėju Sutartyje nustatyta tvarka ir terminais už subtiekėjo suteiktas </w:t>
      </w:r>
      <w:r w:rsidR="00F87A1B" w:rsidRPr="009714E3">
        <w:rPr>
          <w:lang w:val="lt-LT"/>
        </w:rPr>
        <w:t>Prekes</w:t>
      </w:r>
      <w:r w:rsidR="003816EC" w:rsidRPr="009714E3">
        <w:rPr>
          <w:lang w:val="lt-LT"/>
        </w:rPr>
        <w:t xml:space="preserve"> vykdant Sutartį. Šios nuostatos taikymas nekeičia </w:t>
      </w:r>
      <w:r w:rsidR="00EA6559" w:rsidRPr="009714E3">
        <w:rPr>
          <w:lang w:val="lt-LT"/>
        </w:rPr>
        <w:t>Pardavėjo</w:t>
      </w:r>
      <w:r w:rsidR="003816EC" w:rsidRPr="009714E3">
        <w:rPr>
          <w:lang w:val="lt-LT"/>
        </w:rPr>
        <w:t xml:space="preserve"> atsakomybės dėl Sutarties įvykdymo joje nustatyta tvarka ir terminais.</w:t>
      </w:r>
    </w:p>
    <w:p w14:paraId="1E5BEEF1" w14:textId="77777777" w:rsidR="003816EC" w:rsidRPr="009714E3" w:rsidRDefault="003816EC" w:rsidP="003816EC">
      <w:pPr>
        <w:ind w:firstLine="851"/>
        <w:jc w:val="both"/>
        <w:rPr>
          <w:lang w:val="lt-LT"/>
        </w:rPr>
      </w:pPr>
      <w:r w:rsidRPr="009714E3">
        <w:rPr>
          <w:lang w:val="lt-LT"/>
        </w:rPr>
        <w:t xml:space="preserve">Sudarius Sutartį, tačiau ne vėliau negu Sutartis pradedama vykdyti, </w:t>
      </w:r>
      <w:r w:rsidR="00EA6559" w:rsidRPr="009714E3">
        <w:rPr>
          <w:lang w:val="lt-LT"/>
        </w:rPr>
        <w:t>Pardavėjas</w:t>
      </w:r>
      <w:r w:rsidRPr="009714E3">
        <w:rPr>
          <w:lang w:val="lt-LT"/>
        </w:rPr>
        <w:t xml:space="preserve"> įsipareigoja </w:t>
      </w:r>
      <w:r w:rsidR="00EA6559" w:rsidRPr="009714E3">
        <w:rPr>
          <w:lang w:val="lt-LT"/>
        </w:rPr>
        <w:t>Pirkėjui</w:t>
      </w:r>
      <w:r w:rsidRPr="009714E3">
        <w:rPr>
          <w:lang w:val="lt-LT"/>
        </w:rPr>
        <w:t xml:space="preserve"> pranešti tuo metu žinomų subtiekėjų pavadinimus, kontaktinius duomenis ir jų atstovus. </w:t>
      </w:r>
      <w:r w:rsidR="00EA6559" w:rsidRPr="009714E3">
        <w:rPr>
          <w:lang w:val="lt-LT"/>
        </w:rPr>
        <w:t>Pardavėjas</w:t>
      </w:r>
      <w:r w:rsidRPr="009714E3">
        <w:rPr>
          <w:lang w:val="lt-LT"/>
        </w:rPr>
        <w:t xml:space="preserve"> privalo informuoti apie minėtos informacijos pasikeitimus visu Sutarties vykdymo metu, t</w:t>
      </w:r>
      <w:r w:rsidR="00EA6559" w:rsidRPr="009714E3">
        <w:rPr>
          <w:lang w:val="lt-LT"/>
        </w:rPr>
        <w:t>aip pat apie naujus subtiekėjus</w:t>
      </w:r>
      <w:r w:rsidRPr="009714E3">
        <w:rPr>
          <w:lang w:val="lt-LT"/>
        </w:rPr>
        <w:t xml:space="preserve">, kuriuos jis ketina pasitelkti vėliau. </w:t>
      </w:r>
      <w:r w:rsidR="00EA6559" w:rsidRPr="009714E3">
        <w:rPr>
          <w:lang w:val="lt-LT"/>
        </w:rPr>
        <w:t>Pirkėjas</w:t>
      </w:r>
      <w:r w:rsidRPr="009714E3">
        <w:rPr>
          <w:lang w:val="lt-LT"/>
        </w:rPr>
        <w:t xml:space="preserve"> ne vėliau kaip per 3 darbo dienas nuo šiame punkte nurodytos informacijos gavi</w:t>
      </w:r>
      <w:r w:rsidR="00EA6559" w:rsidRPr="009714E3">
        <w:rPr>
          <w:lang w:val="lt-LT"/>
        </w:rPr>
        <w:t>mo raštu informuoja subtiekėjus</w:t>
      </w:r>
      <w:r w:rsidRPr="009714E3">
        <w:rPr>
          <w:lang w:val="lt-LT"/>
        </w:rPr>
        <w:t xml:space="preserve"> apie tiesioginio atsis</w:t>
      </w:r>
      <w:r w:rsidR="00EA6559" w:rsidRPr="009714E3">
        <w:rPr>
          <w:lang w:val="lt-LT"/>
        </w:rPr>
        <w:t>kaitymo galimybę, o subtiekėjas</w:t>
      </w:r>
      <w:r w:rsidRPr="009714E3">
        <w:rPr>
          <w:lang w:val="lt-LT"/>
        </w:rPr>
        <w:t xml:space="preserve">, norėdamas pasinaudoti tokia galimybe, raštu pateikia prašymą </w:t>
      </w:r>
      <w:r w:rsidR="00EA6559" w:rsidRPr="009714E3">
        <w:rPr>
          <w:lang w:val="lt-LT"/>
        </w:rPr>
        <w:t>Pirkėjui. Jei subtiekėjas</w:t>
      </w:r>
      <w:r w:rsidRPr="009714E3">
        <w:rPr>
          <w:lang w:val="lt-LT"/>
        </w:rPr>
        <w:t xml:space="preserve"> išreiškia norą pasinaudoti tiesioginio atsiskaitymo galimybe, sudaroma trišalė sutartis tarp </w:t>
      </w:r>
      <w:r w:rsidR="00EA6559" w:rsidRPr="009714E3">
        <w:rPr>
          <w:lang w:val="lt-LT"/>
        </w:rPr>
        <w:t>Pirkėjo</w:t>
      </w:r>
      <w:r w:rsidRPr="009714E3">
        <w:rPr>
          <w:lang w:val="lt-LT"/>
        </w:rPr>
        <w:t xml:space="preserve">, </w:t>
      </w:r>
      <w:r w:rsidR="00EA6559" w:rsidRPr="009714E3">
        <w:rPr>
          <w:lang w:val="lt-LT"/>
        </w:rPr>
        <w:t>Pardavėjo ir jo subtiekėjo</w:t>
      </w:r>
      <w:r w:rsidRPr="009714E3">
        <w:rPr>
          <w:lang w:val="lt-LT"/>
        </w:rPr>
        <w:t>, kurioje aprašoma tiesiog</w:t>
      </w:r>
      <w:r w:rsidR="00EA6559" w:rsidRPr="009714E3">
        <w:rPr>
          <w:lang w:val="lt-LT"/>
        </w:rPr>
        <w:t>inio atsiskaitymo su subtiekėju</w:t>
      </w:r>
      <w:r w:rsidRPr="009714E3">
        <w:rPr>
          <w:lang w:val="lt-LT"/>
        </w:rPr>
        <w:t xml:space="preserve"> tvarka, atsižvelgiant į pir</w:t>
      </w:r>
      <w:r w:rsidR="00EA6559" w:rsidRPr="009714E3">
        <w:rPr>
          <w:lang w:val="lt-LT"/>
        </w:rPr>
        <w:t xml:space="preserve">kimo dokumentuose ir </w:t>
      </w:r>
      <w:proofErr w:type="spellStart"/>
      <w:r w:rsidR="00EA6559" w:rsidRPr="009714E3">
        <w:rPr>
          <w:lang w:val="lt-LT"/>
        </w:rPr>
        <w:t>subtiekimo</w:t>
      </w:r>
      <w:proofErr w:type="spellEnd"/>
      <w:r w:rsidRPr="009714E3">
        <w:rPr>
          <w:lang w:val="lt-LT"/>
        </w:rPr>
        <w:t xml:space="preserve"> sutartyje nustatytus reikalavimus.</w:t>
      </w:r>
    </w:p>
    <w:p w14:paraId="20AEAF8A" w14:textId="2A623A55" w:rsidR="009714E3" w:rsidRPr="009714E3" w:rsidRDefault="00D80A54" w:rsidP="009714E3">
      <w:pPr>
        <w:ind w:firstLine="709"/>
        <w:jc w:val="both"/>
        <w:rPr>
          <w:lang w:val="lt-LT"/>
        </w:rPr>
      </w:pPr>
      <w:r w:rsidRPr="009714E3">
        <w:rPr>
          <w:lang w:val="lt-LT"/>
        </w:rPr>
        <w:t>10</w:t>
      </w:r>
      <w:r w:rsidR="004644E9" w:rsidRPr="009714E3">
        <w:rPr>
          <w:lang w:val="lt-LT"/>
        </w:rPr>
        <w:t xml:space="preserve">. </w:t>
      </w:r>
      <w:r w:rsidR="009714E3" w:rsidRPr="009714E3">
        <w:rPr>
          <w:lang w:val="lt-LT"/>
        </w:rPr>
        <w:t xml:space="preserve">Sutarties kaina Sutarties galiojimo laikotarpiu negali būti perskaičiuojama (didinama ar mažinama), išskyrus atvejus, kai pasikeičia (padidėja ar sumažėja) PVM tarifas, kuris turėjo tiesioginės įtakos Sutarties kainai ir/ar </w:t>
      </w:r>
      <w:r w:rsidR="009714E3" w:rsidRPr="009714E3">
        <w:rPr>
          <w:rFonts w:cs="Calibri"/>
          <w:lang w:val="lt-LT"/>
        </w:rPr>
        <w:t xml:space="preserve">pagal </w:t>
      </w:r>
      <w:r w:rsidR="009714E3" w:rsidRPr="009714E3">
        <w:rPr>
          <w:lang w:val="lt-LT"/>
        </w:rPr>
        <w:t xml:space="preserve">Vartotojų kainų </w:t>
      </w:r>
      <w:r w:rsidR="009714E3" w:rsidRPr="009714E3">
        <w:rPr>
          <w:rFonts w:cs="Calibri"/>
          <w:lang w:val="lt-LT"/>
        </w:rPr>
        <w:t xml:space="preserve">indeksą </w:t>
      </w:r>
      <w:r w:rsidR="009714E3">
        <w:rPr>
          <w:rFonts w:cs="Calibri"/>
          <w:lang w:val="lt-LT"/>
        </w:rPr>
        <w:t>07</w:t>
      </w:r>
      <w:r w:rsidR="009714E3" w:rsidRPr="009714E3">
        <w:rPr>
          <w:rFonts w:cs="Calibri"/>
          <w:lang w:val="lt-LT"/>
        </w:rPr>
        <w:t xml:space="preserve"> „Transportas“ atsiranda Vartotojų </w:t>
      </w:r>
      <w:r w:rsidR="009714E3" w:rsidRPr="009714E3">
        <w:rPr>
          <w:lang w:val="lt-LT"/>
        </w:rPr>
        <w:t xml:space="preserve">kainų </w:t>
      </w:r>
      <w:r w:rsidR="009714E3" w:rsidRPr="009714E3">
        <w:rPr>
          <w:rFonts w:cs="Calibri"/>
          <w:lang w:val="lt-LT"/>
        </w:rPr>
        <w:t>pokytis</w:t>
      </w:r>
      <w:r w:rsidR="009714E3" w:rsidRPr="009714E3">
        <w:rPr>
          <w:lang w:val="lt-LT"/>
        </w:rPr>
        <w:t>.</w:t>
      </w:r>
    </w:p>
    <w:p w14:paraId="68911546" w14:textId="49890569" w:rsidR="009714E3" w:rsidRPr="009714E3" w:rsidRDefault="009714E3" w:rsidP="009714E3">
      <w:pPr>
        <w:ind w:firstLine="709"/>
        <w:jc w:val="both"/>
        <w:rPr>
          <w:lang w:val="lt-LT"/>
        </w:rPr>
      </w:pPr>
      <w:r w:rsidRPr="009714E3">
        <w:rPr>
          <w:lang w:val="lt-LT"/>
        </w:rPr>
        <w:t>10.1. Raštu susitarus Paslaugų teikėjui ir Paslaugų gavėjui ir ne vėliau kaip iki bet kurios PVM sąskaitos faktūros (ar ją atitinkančio finansinio dokumento) pasirašymo dienos, perskaičiuojama tik ta kainos dalis, kuriai turėjo įtakos pasikeitęs PVM tarifas, ir tik pasikeitusio mokesčio dydžiu. Sutarties kainos perskaičiavimą dėl pasikeitusio (padidėjusio ar sumažėjusio) PVM tarifo inicijuoja Paslaugų teikėjas, kreipdamasis į Paslaugų gavėją raštu, pateikdamas konkrečius skaičiavimus dėl pasikeitusio mokesčio įtakos Sutarties kainai. Paslaugų gavėjas taip pat turi teisę inicijuoti Sutarties kainos perskaičiavimą dėl pasikeitusio (padidėjusio ar sumažėjusio) PVM tarifo. Sutarties kainos perskaičiavimas įforminamas Sutarties Šalių pasirašomu susitarimu, kuriame užfiksuojama perskaičiuota Sutarties kaina bei šio perskaičiavimo įsigaliojimo sąlygos.</w:t>
      </w:r>
    </w:p>
    <w:p w14:paraId="20EA1DF6" w14:textId="42815561" w:rsidR="009714E3" w:rsidRPr="009714E3" w:rsidRDefault="009714E3" w:rsidP="009714E3">
      <w:pPr>
        <w:ind w:firstLine="709"/>
        <w:jc w:val="both"/>
        <w:rPr>
          <w:lang w:val="lt-LT"/>
        </w:rPr>
      </w:pPr>
      <w:r w:rsidRPr="009714E3">
        <w:rPr>
          <w:lang w:val="lt-LT"/>
        </w:rPr>
        <w:t xml:space="preserve">10.2. Bet kuri Sutarties šalis Sutarties galiojimo metu turi teisę inicijuoti Sutartyje numatytų įkainių perskaičiavimą (keitimą) ne anksčiau kaip po </w:t>
      </w:r>
      <w:r>
        <w:rPr>
          <w:lang w:val="lt-LT"/>
        </w:rPr>
        <w:t>6</w:t>
      </w:r>
      <w:r w:rsidRPr="009714E3">
        <w:rPr>
          <w:lang w:val="lt-LT"/>
        </w:rPr>
        <w:t xml:space="preserve"> (</w:t>
      </w:r>
      <w:r>
        <w:rPr>
          <w:lang w:val="lt-LT"/>
        </w:rPr>
        <w:t>šešių</w:t>
      </w:r>
      <w:r w:rsidRPr="009714E3">
        <w:rPr>
          <w:lang w:val="lt-LT"/>
        </w:rPr>
        <w:t>) m</w:t>
      </w:r>
      <w:r>
        <w:rPr>
          <w:lang w:val="lt-LT"/>
        </w:rPr>
        <w:t>ė</w:t>
      </w:r>
      <w:r w:rsidR="00814B9A">
        <w:rPr>
          <w:lang w:val="lt-LT"/>
        </w:rPr>
        <w:t>n</w:t>
      </w:r>
      <w:r>
        <w:rPr>
          <w:lang w:val="lt-LT"/>
        </w:rPr>
        <w:t>esių</w:t>
      </w:r>
      <w:r w:rsidRPr="009714E3">
        <w:rPr>
          <w:lang w:val="lt-LT"/>
        </w:rPr>
        <w:t xml:space="preserve"> nuo Sutarties sudarymo dienos (jeigu perskaičiavimas jau buvo atliktas – nuo paskutinio perskaičiavimo pagal šį punktą dienos), jeigu Vartotojų kainų pokytis (k), apskaičiuotas kaip nustatyta šiame punkte, viršija 5 procentus. Atlikdamos perskaičiavimą Šalys vadovaujasi Lietuvos Statistikos Departamento viešai Oficialiosios statistikos portale paskelbtais Rodiklių duomenų bazės duomenimis, iš kitos Šalies nereikalaudamos </w:t>
      </w:r>
      <w:r w:rsidRPr="009714E3">
        <w:rPr>
          <w:lang w:val="lt-LT"/>
        </w:rPr>
        <w:lastRenderedPageBreak/>
        <w:t>pateikti oficialaus Lietuvos Statistikos Departamento ar kitos institucijos išduoto dokumento ar patvirtinimo.</w:t>
      </w:r>
    </w:p>
    <w:p w14:paraId="508C1FB0" w14:textId="77777777" w:rsidR="009714E3" w:rsidRPr="009714E3" w:rsidRDefault="009714E3" w:rsidP="009714E3">
      <w:pPr>
        <w:ind w:firstLine="709"/>
        <w:jc w:val="both"/>
        <w:rPr>
          <w:rFonts w:cs="Calibri"/>
          <w:lang w:val="lt-LT"/>
        </w:rPr>
      </w:pPr>
      <w:r w:rsidRPr="009714E3">
        <w:rPr>
          <w:rFonts w:cs="Calibri"/>
          <w:lang w:val="lt-LT"/>
        </w:rPr>
        <w:t>Šalys privalo Susitarime nurodyti indekso reikšmę laikotarpio pradžioje ir jos nustatymo datą, indekso reikšmę laikotarpio pabaigoje ir jos nustatymo datą, kainų pokytį (k), perskaičiuotus įkainius, sutarties kainą be PVM (perskaičiuotą pradinės sutarties vertę).</w:t>
      </w:r>
    </w:p>
    <w:p w14:paraId="2AA87B0E" w14:textId="77777777" w:rsidR="009714E3" w:rsidRPr="009714E3" w:rsidRDefault="009714E3" w:rsidP="009714E3">
      <w:pPr>
        <w:ind w:firstLine="709"/>
        <w:jc w:val="both"/>
        <w:rPr>
          <w:rFonts w:cs="Calibri"/>
          <w:lang w:val="lt-LT"/>
        </w:rPr>
      </w:pPr>
      <w:r w:rsidRPr="009714E3">
        <w:rPr>
          <w:rFonts w:cs="Calibri"/>
          <w:lang w:val="lt-LT"/>
        </w:rPr>
        <w:t>Perskaičiuoti įkainiai taikomi užsakymams, pateiktiems po to, kai Šalys sudaro susitarimą dėl įkainių perskaičiavimo.</w:t>
      </w:r>
    </w:p>
    <w:p w14:paraId="1C8592F1" w14:textId="77777777" w:rsidR="009714E3" w:rsidRPr="009714E3" w:rsidRDefault="009714E3" w:rsidP="009714E3">
      <w:pPr>
        <w:ind w:firstLine="709"/>
        <w:jc w:val="both"/>
        <w:rPr>
          <w:rFonts w:cs="Calibri"/>
          <w:lang w:val="lt-LT"/>
        </w:rPr>
      </w:pPr>
      <w:r w:rsidRPr="009714E3">
        <w:rPr>
          <w:rFonts w:cs="Calibri"/>
          <w:lang w:val="lt-LT"/>
        </w:rPr>
        <w:t>Nauji įkainiai / sutarties kaina be PVM apskaičiuojami pagal formulę:</w:t>
      </w:r>
    </w:p>
    <w:p w14:paraId="4B62ECA2" w14:textId="77777777" w:rsidR="009714E3" w:rsidRPr="009714E3" w:rsidRDefault="00000000" w:rsidP="009714E3">
      <w:pPr>
        <w:ind w:firstLine="709"/>
        <w:jc w:val="both"/>
        <w:rPr>
          <w:rFonts w:cs="Calibri"/>
          <w:i/>
          <w:lang w:val="lt-LT"/>
        </w:rPr>
      </w:pPr>
      <m:oMath>
        <m:sSub>
          <m:sSubPr>
            <m:ctrlPr>
              <w:rPr>
                <w:rFonts w:ascii="Cambria Math" w:hAnsi="Cambria Math" w:cs="Calibri"/>
                <w:i/>
                <w:lang w:val="lt-LT"/>
              </w:rPr>
            </m:ctrlPr>
          </m:sSubPr>
          <m:e>
            <m:r>
              <w:rPr>
                <w:rFonts w:ascii="Cambria Math" w:hAnsi="Cambria Math" w:cs="Calibri"/>
                <w:lang w:val="lt-LT"/>
              </w:rPr>
              <m:t>a</m:t>
            </m:r>
          </m:e>
          <m:sub>
            <m:r>
              <w:rPr>
                <w:rFonts w:ascii="Cambria Math" w:hAnsi="Cambria Math" w:cs="Calibri"/>
                <w:lang w:val="lt-LT"/>
              </w:rPr>
              <m:t>1</m:t>
            </m:r>
          </m:sub>
        </m:sSub>
        <m:r>
          <w:rPr>
            <w:rFonts w:ascii="Cambria Math" w:hAnsi="Cambria Math" w:cs="Calibri"/>
            <w:lang w:val="lt-LT"/>
          </w:rPr>
          <m:t>=a+</m:t>
        </m:r>
        <m:d>
          <m:dPr>
            <m:ctrlPr>
              <w:rPr>
                <w:rFonts w:ascii="Cambria Math" w:hAnsi="Cambria Math" w:cs="Calibri"/>
                <w:i/>
                <w:lang w:val="lt-LT"/>
              </w:rPr>
            </m:ctrlPr>
          </m:dPr>
          <m:e>
            <m:f>
              <m:fPr>
                <m:ctrlPr>
                  <w:rPr>
                    <w:rFonts w:ascii="Cambria Math" w:hAnsi="Cambria Math" w:cs="Calibri"/>
                    <w:i/>
                    <w:lang w:val="lt-LT"/>
                  </w:rPr>
                </m:ctrlPr>
              </m:fPr>
              <m:num>
                <m:r>
                  <w:rPr>
                    <w:rFonts w:ascii="Cambria Math" w:hAnsi="Cambria Math" w:cs="Calibri"/>
                    <w:lang w:val="lt-LT"/>
                  </w:rPr>
                  <m:t>k</m:t>
                </m:r>
              </m:num>
              <m:den>
                <m:r>
                  <w:rPr>
                    <w:rFonts w:ascii="Cambria Math" w:hAnsi="Cambria Math" w:cs="Calibri"/>
                    <w:lang w:val="lt-LT"/>
                  </w:rPr>
                  <m:t>100</m:t>
                </m:r>
              </m:den>
            </m:f>
            <m:r>
              <w:rPr>
                <w:rFonts w:ascii="Cambria Math" w:hAnsi="Cambria Math" w:cs="Calibri"/>
                <w:lang w:val="lt-LT"/>
              </w:rPr>
              <m:t>×a</m:t>
            </m:r>
          </m:e>
        </m:d>
      </m:oMath>
      <w:r w:rsidR="009714E3" w:rsidRPr="009714E3">
        <w:rPr>
          <w:rFonts w:cs="Calibri"/>
          <w:i/>
          <w:lang w:val="lt-LT"/>
        </w:rPr>
        <w:t>, kur</w:t>
      </w:r>
    </w:p>
    <w:p w14:paraId="2D1CEED3" w14:textId="77777777" w:rsidR="009714E3" w:rsidRPr="009714E3" w:rsidRDefault="009714E3" w:rsidP="009714E3">
      <w:pPr>
        <w:ind w:firstLine="709"/>
        <w:jc w:val="both"/>
        <w:rPr>
          <w:rFonts w:cs="Calibri"/>
          <w:i/>
          <w:lang w:val="lt-LT"/>
        </w:rPr>
      </w:pPr>
      <w:r w:rsidRPr="009714E3">
        <w:rPr>
          <w:rFonts w:cs="Calibri"/>
          <w:lang w:val="lt-LT"/>
        </w:rPr>
        <w:t>a – įkainis / sutarties kaina (Eur be PVM) (jei jis jau buvo perskaičiuotas, tai po paskutinio perskaičiavimo);</w:t>
      </w:r>
    </w:p>
    <w:p w14:paraId="4A02E4AD" w14:textId="77777777" w:rsidR="009714E3" w:rsidRPr="009714E3" w:rsidRDefault="009714E3" w:rsidP="009714E3">
      <w:pPr>
        <w:ind w:firstLine="709"/>
        <w:jc w:val="both"/>
        <w:rPr>
          <w:rFonts w:cs="Calibri"/>
          <w:lang w:val="lt-LT"/>
        </w:rPr>
      </w:pPr>
      <w:r w:rsidRPr="009714E3">
        <w:rPr>
          <w:rFonts w:cs="Calibri"/>
          <w:lang w:val="lt-LT"/>
        </w:rPr>
        <w:t>a</w:t>
      </w:r>
      <w:r w:rsidRPr="009714E3">
        <w:rPr>
          <w:rFonts w:cs="Calibri"/>
          <w:vertAlign w:val="subscript"/>
          <w:lang w:val="lt-LT"/>
        </w:rPr>
        <w:t>1</w:t>
      </w:r>
      <w:r w:rsidRPr="009714E3">
        <w:rPr>
          <w:rFonts w:cs="Calibri"/>
          <w:lang w:val="lt-LT"/>
        </w:rPr>
        <w:t xml:space="preserve"> – perskaičiuotas (pakeistas) įkainis/ sutarties kaina (Eur be PVM);</w:t>
      </w:r>
    </w:p>
    <w:p w14:paraId="6C0B9A62" w14:textId="682D9D55" w:rsidR="009714E3" w:rsidRPr="009714E3" w:rsidRDefault="009714E3" w:rsidP="009714E3">
      <w:pPr>
        <w:ind w:firstLine="709"/>
        <w:jc w:val="both"/>
        <w:rPr>
          <w:rFonts w:cs="Calibri"/>
          <w:lang w:val="lt-LT"/>
        </w:rPr>
      </w:pPr>
      <w:r w:rsidRPr="009714E3">
        <w:rPr>
          <w:rFonts w:cs="Calibri"/>
          <w:lang w:val="lt-LT"/>
        </w:rPr>
        <w:t xml:space="preserve">k – pagal </w:t>
      </w:r>
      <w:r w:rsidRPr="009714E3">
        <w:rPr>
          <w:lang w:val="lt-LT"/>
        </w:rPr>
        <w:t xml:space="preserve">Vartotojų kainų </w:t>
      </w:r>
      <w:r w:rsidRPr="009714E3">
        <w:rPr>
          <w:rFonts w:cs="Calibri"/>
          <w:lang w:val="lt-LT"/>
        </w:rPr>
        <w:t xml:space="preserve">indeksą </w:t>
      </w:r>
      <w:r w:rsidR="00814B9A">
        <w:rPr>
          <w:rFonts w:cs="Calibri"/>
          <w:lang w:val="lt-LT"/>
        </w:rPr>
        <w:t>07</w:t>
      </w:r>
      <w:r w:rsidRPr="009714E3">
        <w:rPr>
          <w:rFonts w:cs="Calibri"/>
          <w:lang w:val="lt-LT"/>
        </w:rPr>
        <w:t xml:space="preserve"> „</w:t>
      </w:r>
      <w:r w:rsidR="00814B9A" w:rsidRPr="00814B9A">
        <w:rPr>
          <w:rFonts w:cs="Calibri"/>
          <w:lang w:val="lt-LT"/>
        </w:rPr>
        <w:t>Transportas</w:t>
      </w:r>
      <w:r w:rsidRPr="009714E3">
        <w:rPr>
          <w:rFonts w:cs="Calibri"/>
          <w:lang w:val="lt-LT"/>
        </w:rPr>
        <w:t>“ Vartotojų</w:t>
      </w:r>
      <w:r w:rsidRPr="009714E3">
        <w:rPr>
          <w:lang w:val="lt-LT"/>
        </w:rPr>
        <w:t xml:space="preserve"> kainų </w:t>
      </w:r>
      <w:r w:rsidRPr="009714E3">
        <w:rPr>
          <w:rFonts w:cs="Calibri"/>
          <w:lang w:val="lt-LT"/>
        </w:rPr>
        <w:t xml:space="preserve">pokytis (padidėjimas arba sumažėjimas) (%). „k“ reikšmė skaičiuojama pagal formulę: </w:t>
      </w:r>
    </w:p>
    <w:p w14:paraId="142EA421" w14:textId="77777777" w:rsidR="009714E3" w:rsidRPr="009714E3" w:rsidRDefault="009714E3" w:rsidP="009714E3">
      <w:pPr>
        <w:ind w:firstLine="709"/>
        <w:jc w:val="both"/>
        <w:rPr>
          <w:rFonts w:cs="Calibri"/>
          <w:lang w:val="lt-LT"/>
        </w:rPr>
      </w:pPr>
      <m:oMath>
        <m:r>
          <w:rPr>
            <w:rFonts w:ascii="Cambria Math" w:hAnsi="Cambria Math" w:cs="Calibri"/>
            <w:lang w:val="lt-LT"/>
          </w:rPr>
          <m:t>k =</m:t>
        </m:r>
        <m:f>
          <m:fPr>
            <m:ctrlPr>
              <w:rPr>
                <w:rFonts w:ascii="Cambria Math" w:hAnsi="Cambria Math" w:cs="Calibri"/>
                <w:i/>
                <w:lang w:val="lt-LT"/>
              </w:rPr>
            </m:ctrlPr>
          </m:fPr>
          <m:num>
            <m:sSub>
              <m:sSubPr>
                <m:ctrlPr>
                  <w:rPr>
                    <w:rFonts w:ascii="Cambria Math" w:hAnsi="Cambria Math" w:cs="Calibri"/>
                    <w:i/>
                    <w:lang w:val="lt-LT"/>
                  </w:rPr>
                </m:ctrlPr>
              </m:sSubPr>
              <m:e>
                <m:r>
                  <w:rPr>
                    <w:rFonts w:ascii="Cambria Math" w:hAnsi="Cambria Math" w:cs="Calibri"/>
                    <w:lang w:val="lt-LT"/>
                  </w:rPr>
                  <m:t>Ind</m:t>
                </m:r>
              </m:e>
              <m:sub>
                <m:r>
                  <w:rPr>
                    <w:rFonts w:ascii="Cambria Math" w:hAnsi="Cambria Math" w:cs="Calibri"/>
                    <w:lang w:val="lt-LT"/>
                  </w:rPr>
                  <m:t>naujausias</m:t>
                </m:r>
              </m:sub>
            </m:sSub>
          </m:num>
          <m:den>
            <m:sSub>
              <m:sSubPr>
                <m:ctrlPr>
                  <w:rPr>
                    <w:rFonts w:ascii="Cambria Math" w:hAnsi="Cambria Math" w:cs="Calibri"/>
                    <w:i/>
                    <w:lang w:val="lt-LT"/>
                  </w:rPr>
                </m:ctrlPr>
              </m:sSubPr>
              <m:e>
                <m:r>
                  <w:rPr>
                    <w:rFonts w:ascii="Cambria Math" w:hAnsi="Cambria Math" w:cs="Calibri"/>
                    <w:lang w:val="lt-LT"/>
                  </w:rPr>
                  <m:t>Ind</m:t>
                </m:r>
              </m:e>
              <m:sub>
                <m:r>
                  <w:rPr>
                    <w:rFonts w:ascii="Cambria Math" w:hAnsi="Cambria Math" w:cs="Calibri"/>
                    <w:lang w:val="lt-LT"/>
                  </w:rPr>
                  <m:t>pradžia</m:t>
                </m:r>
              </m:sub>
            </m:sSub>
          </m:den>
        </m:f>
        <m:r>
          <w:rPr>
            <w:rFonts w:ascii="Cambria Math" w:hAnsi="Cambria Math" w:cs="Calibri"/>
            <w:lang w:val="lt-LT"/>
          </w:rPr>
          <m:t>×100-100</m:t>
        </m:r>
      </m:oMath>
      <w:r w:rsidRPr="009714E3">
        <w:rPr>
          <w:rFonts w:cs="Calibri"/>
          <w:lang w:val="lt-LT"/>
        </w:rPr>
        <w:t>, (proc.) kur</w:t>
      </w:r>
    </w:p>
    <w:p w14:paraId="5C5B49A6" w14:textId="3F3D4021" w:rsidR="009714E3" w:rsidRPr="009714E3" w:rsidRDefault="009714E3" w:rsidP="009714E3">
      <w:pPr>
        <w:ind w:firstLine="709"/>
        <w:jc w:val="both"/>
        <w:rPr>
          <w:rFonts w:cs="Calibri"/>
          <w:lang w:val="lt-LT"/>
        </w:rPr>
      </w:pPr>
      <w:proofErr w:type="spellStart"/>
      <w:r w:rsidRPr="009714E3">
        <w:rPr>
          <w:rFonts w:cs="Calibri"/>
          <w:lang w:val="lt-LT"/>
        </w:rPr>
        <w:t>Ind</w:t>
      </w:r>
      <w:r w:rsidRPr="009714E3">
        <w:rPr>
          <w:rFonts w:cs="Calibri"/>
          <w:vertAlign w:val="subscript"/>
          <w:lang w:val="lt-LT"/>
        </w:rPr>
        <w:t>naujausias</w:t>
      </w:r>
      <w:proofErr w:type="spellEnd"/>
      <w:r w:rsidRPr="009714E3">
        <w:rPr>
          <w:rFonts w:cs="Calibri"/>
          <w:lang w:val="lt-LT"/>
        </w:rPr>
        <w:t xml:space="preserve"> – kreipimosi dėl kainos perskaičiavimo išsiuntimo kitai šaliai datą naujausias paskelbtas </w:t>
      </w:r>
      <w:r w:rsidRPr="009714E3">
        <w:rPr>
          <w:lang w:val="lt-LT"/>
        </w:rPr>
        <w:t xml:space="preserve">Vartotojų kainų </w:t>
      </w:r>
      <w:r w:rsidRPr="009714E3">
        <w:rPr>
          <w:rFonts w:cs="Calibri"/>
          <w:lang w:val="lt-LT"/>
        </w:rPr>
        <w:t xml:space="preserve">indeksas </w:t>
      </w:r>
      <w:r w:rsidR="00814B9A">
        <w:rPr>
          <w:rFonts w:cs="Calibri"/>
          <w:lang w:val="lt-LT"/>
        </w:rPr>
        <w:t>07</w:t>
      </w:r>
      <w:r w:rsidRPr="009714E3">
        <w:rPr>
          <w:rFonts w:cs="Calibri"/>
          <w:lang w:val="lt-LT"/>
        </w:rPr>
        <w:t xml:space="preserve"> „</w:t>
      </w:r>
      <w:r w:rsidR="00814B9A" w:rsidRPr="00814B9A">
        <w:rPr>
          <w:rFonts w:cs="Calibri"/>
          <w:lang w:val="lt-LT"/>
        </w:rPr>
        <w:t>Transportas</w:t>
      </w:r>
      <w:r w:rsidRPr="009714E3">
        <w:rPr>
          <w:rFonts w:cs="Calibri"/>
          <w:lang w:val="lt-LT"/>
        </w:rPr>
        <w:t>“;</w:t>
      </w:r>
    </w:p>
    <w:p w14:paraId="35253FF8" w14:textId="04637A36" w:rsidR="009714E3" w:rsidRPr="009714E3" w:rsidRDefault="009714E3" w:rsidP="009714E3">
      <w:pPr>
        <w:ind w:firstLine="709"/>
        <w:jc w:val="both"/>
        <w:rPr>
          <w:rFonts w:cs="Calibri"/>
          <w:lang w:val="lt-LT"/>
        </w:rPr>
      </w:pPr>
      <w:proofErr w:type="spellStart"/>
      <w:r w:rsidRPr="009714E3">
        <w:rPr>
          <w:rFonts w:cs="Calibri"/>
          <w:lang w:val="lt-LT"/>
        </w:rPr>
        <w:t>Ind</w:t>
      </w:r>
      <w:r w:rsidRPr="009714E3">
        <w:rPr>
          <w:rFonts w:cs="Calibri"/>
          <w:vertAlign w:val="subscript"/>
          <w:lang w:val="lt-LT"/>
        </w:rPr>
        <w:t>pradžia</w:t>
      </w:r>
      <w:proofErr w:type="spellEnd"/>
      <w:r w:rsidRPr="009714E3">
        <w:rPr>
          <w:rFonts w:cs="Calibri"/>
          <w:lang w:val="lt-LT"/>
        </w:rPr>
        <w:t xml:space="preserve"> – laikotarpio pradžios datos (mėnesio) </w:t>
      </w:r>
      <w:r w:rsidRPr="009714E3">
        <w:rPr>
          <w:lang w:val="lt-LT"/>
        </w:rPr>
        <w:t xml:space="preserve">Vartotojų kainų </w:t>
      </w:r>
      <w:r w:rsidRPr="009714E3">
        <w:rPr>
          <w:rFonts w:cs="Calibri"/>
          <w:lang w:val="lt-LT"/>
        </w:rPr>
        <w:t xml:space="preserve">indeksas </w:t>
      </w:r>
      <w:r w:rsidR="00814B9A">
        <w:rPr>
          <w:rFonts w:cs="Calibri"/>
          <w:lang w:val="lt-LT"/>
        </w:rPr>
        <w:t>07</w:t>
      </w:r>
      <w:r w:rsidRPr="009714E3">
        <w:rPr>
          <w:rFonts w:cs="Calibri"/>
          <w:lang w:val="lt-LT"/>
        </w:rPr>
        <w:t xml:space="preserve"> „</w:t>
      </w:r>
      <w:r w:rsidR="00814B9A" w:rsidRPr="00814B9A">
        <w:rPr>
          <w:rFonts w:cs="Calibri"/>
          <w:lang w:val="lt-LT"/>
        </w:rPr>
        <w:t>Transportas</w:t>
      </w:r>
      <w:r w:rsidRPr="009714E3">
        <w:rPr>
          <w:rFonts w:cs="Calibri"/>
          <w:lang w:val="lt-LT"/>
        </w:rPr>
        <w:t xml:space="preserve">“. Pirmojo perskaičiavimo atveju laikotarpio pradžia (mėnuo) yra </w:t>
      </w:r>
      <w:r w:rsidRPr="009714E3">
        <w:rPr>
          <w:lang w:val="lt-LT"/>
        </w:rPr>
        <w:t>Sutarties sudarymo dienos</w:t>
      </w:r>
      <w:r w:rsidRPr="009714E3">
        <w:rPr>
          <w:rFonts w:cs="Calibri"/>
          <w:lang w:val="lt-LT"/>
        </w:rPr>
        <w:t xml:space="preserve"> mėnuo. Antrojo ir vėlesnių perskaičiavimų atveju laikotarpio pradžia (mėnuo) yra paskutinio perskaičiavimo metu naudotos paskelbto atitinkamo indekso reikšmės mėnuo.</w:t>
      </w:r>
    </w:p>
    <w:p w14:paraId="7113DEB0" w14:textId="77777777" w:rsidR="009714E3" w:rsidRPr="009714E3" w:rsidRDefault="009714E3" w:rsidP="009714E3">
      <w:pPr>
        <w:ind w:firstLine="709"/>
        <w:jc w:val="both"/>
        <w:rPr>
          <w:rFonts w:cs="Calibri"/>
          <w:lang w:val="lt-LT"/>
        </w:rPr>
      </w:pPr>
      <w:r w:rsidRPr="009714E3">
        <w:rPr>
          <w:rFonts w:cs="Calibri"/>
          <w:lang w:val="lt-LT"/>
        </w:rPr>
        <w:t xml:space="preserve">Skaičiavimams indeksų reikšmės imamos </w:t>
      </w:r>
      <w:r w:rsidRPr="009714E3">
        <w:rPr>
          <w:rFonts w:cs="Calibri"/>
          <w:b/>
          <w:bCs/>
          <w:lang w:val="lt-LT"/>
        </w:rPr>
        <w:t>keturių</w:t>
      </w:r>
      <w:r w:rsidRPr="009714E3">
        <w:rPr>
          <w:rFonts w:cs="Calibri"/>
          <w:lang w:val="lt-LT"/>
        </w:rPr>
        <w:t xml:space="preserve"> skaitmenų po kablelio tikslumu. Apskaičiuotas pokytis (k) tolimesniems skaičiavimams naudojamas suapvalinus iki </w:t>
      </w:r>
      <w:r w:rsidRPr="009714E3">
        <w:rPr>
          <w:rFonts w:cs="Calibri"/>
          <w:b/>
          <w:bCs/>
          <w:lang w:val="lt-LT"/>
        </w:rPr>
        <w:t>vieno</w:t>
      </w:r>
      <w:r w:rsidRPr="009714E3">
        <w:rPr>
          <w:rFonts w:cs="Calibri"/>
          <w:lang w:val="lt-LT"/>
        </w:rPr>
        <w:t xml:space="preserve"> skaitmens po kablelio, o apskaičiuotas įkainis „a“ suapvalinamas iki </w:t>
      </w:r>
      <w:r w:rsidRPr="009714E3">
        <w:rPr>
          <w:rFonts w:cs="Calibri"/>
          <w:b/>
          <w:bCs/>
          <w:lang w:val="lt-LT"/>
        </w:rPr>
        <w:t xml:space="preserve">dviejų </w:t>
      </w:r>
      <w:r w:rsidRPr="009714E3">
        <w:rPr>
          <w:rFonts w:cs="Calibri"/>
          <w:lang w:val="lt-LT"/>
        </w:rPr>
        <w:t xml:space="preserve">skaitmenų po kablelio. </w:t>
      </w:r>
    </w:p>
    <w:p w14:paraId="2252FEB9" w14:textId="77777777" w:rsidR="009714E3" w:rsidRPr="009714E3" w:rsidRDefault="009714E3" w:rsidP="009714E3">
      <w:pPr>
        <w:ind w:firstLine="709"/>
        <w:jc w:val="both"/>
        <w:rPr>
          <w:rFonts w:cs="Calibri"/>
          <w:lang w:val="lt-LT"/>
        </w:rPr>
      </w:pPr>
      <w:r w:rsidRPr="009714E3">
        <w:rPr>
          <w:rFonts w:cs="Calibri"/>
          <w:lang w:val="lt-LT"/>
        </w:rPr>
        <w:t xml:space="preserve">Vėlesnis sutarties kainos ar įkainio perskaičiavimas negali apimti laikotarpio, už kurį jau buvo atliktas perskaičiavimas. </w:t>
      </w:r>
    </w:p>
    <w:p w14:paraId="0290FF43" w14:textId="77777777" w:rsidR="00F10226" w:rsidRPr="009714E3" w:rsidRDefault="00BF1C42" w:rsidP="004644E9">
      <w:pPr>
        <w:tabs>
          <w:tab w:val="left" w:pos="-142"/>
          <w:tab w:val="left" w:pos="1134"/>
          <w:tab w:val="left" w:pos="1260"/>
        </w:tabs>
        <w:ind w:firstLine="709"/>
        <w:jc w:val="both"/>
        <w:rPr>
          <w:lang w:val="lt-LT"/>
        </w:rPr>
      </w:pPr>
      <w:r w:rsidRPr="009714E3">
        <w:rPr>
          <w:bCs/>
          <w:lang w:val="lt-LT"/>
        </w:rPr>
        <w:t xml:space="preserve">11. Už </w:t>
      </w:r>
      <w:r w:rsidR="00F10226" w:rsidRPr="009714E3">
        <w:rPr>
          <w:bCs/>
          <w:lang w:val="lt-LT"/>
        </w:rPr>
        <w:t>išlaidas</w:t>
      </w:r>
      <w:r w:rsidRPr="009714E3">
        <w:rPr>
          <w:bCs/>
          <w:lang w:val="lt-LT"/>
        </w:rPr>
        <w:t>, nenurodytas Sutartyje, tačiau Pardavėjo dėl kokių nors priežasčių patirtas vykdant Sutartį (j</w:t>
      </w:r>
      <w:r w:rsidR="00222BBE" w:rsidRPr="009714E3">
        <w:rPr>
          <w:bCs/>
          <w:lang w:val="lt-LT"/>
        </w:rPr>
        <w:t>e</w:t>
      </w:r>
      <w:r w:rsidRPr="009714E3">
        <w:rPr>
          <w:bCs/>
          <w:lang w:val="lt-LT"/>
        </w:rPr>
        <w:t xml:space="preserve">igu taip įvyktų), Pirkėjas nemoka. </w:t>
      </w:r>
    </w:p>
    <w:p w14:paraId="0F9D55F4" w14:textId="77777777" w:rsidR="004644E9" w:rsidRPr="009714E3" w:rsidRDefault="004644E9" w:rsidP="004644E9">
      <w:pPr>
        <w:ind w:left="360"/>
        <w:jc w:val="center"/>
        <w:rPr>
          <w:b/>
          <w:bCs/>
          <w:lang w:val="lt-LT"/>
        </w:rPr>
      </w:pPr>
    </w:p>
    <w:p w14:paraId="21F7365B" w14:textId="77777777" w:rsidR="00AA21DE" w:rsidRPr="009714E3" w:rsidRDefault="004644E9" w:rsidP="00AA21DE">
      <w:pPr>
        <w:ind w:left="360"/>
        <w:jc w:val="center"/>
        <w:rPr>
          <w:b/>
          <w:bCs/>
          <w:lang w:val="lt-LT"/>
        </w:rPr>
      </w:pPr>
      <w:r w:rsidRPr="009714E3">
        <w:rPr>
          <w:b/>
          <w:bCs/>
          <w:lang w:val="lt-LT"/>
        </w:rPr>
        <w:t xml:space="preserve">III. </w:t>
      </w:r>
      <w:r w:rsidR="00DF498A" w:rsidRPr="009714E3">
        <w:rPr>
          <w:b/>
          <w:bCs/>
          <w:lang w:val="lt-LT"/>
        </w:rPr>
        <w:t>ŠALIŲ ĮSIPARE</w:t>
      </w:r>
      <w:r w:rsidR="006E0544" w:rsidRPr="009714E3">
        <w:rPr>
          <w:b/>
          <w:bCs/>
          <w:lang w:val="lt-LT"/>
        </w:rPr>
        <w:t>I</w:t>
      </w:r>
      <w:r w:rsidR="00DF498A" w:rsidRPr="009714E3">
        <w:rPr>
          <w:b/>
          <w:bCs/>
          <w:lang w:val="lt-LT"/>
        </w:rPr>
        <w:t>GOJIMAI</w:t>
      </w:r>
    </w:p>
    <w:p w14:paraId="23ECFAD5" w14:textId="77777777" w:rsidR="00863B78" w:rsidRPr="009714E3" w:rsidRDefault="00863B78" w:rsidP="00AA21DE">
      <w:pPr>
        <w:ind w:left="360"/>
        <w:jc w:val="center"/>
        <w:rPr>
          <w:lang w:val="lt-LT"/>
        </w:rPr>
      </w:pPr>
    </w:p>
    <w:p w14:paraId="555F7294" w14:textId="0A9D34B2" w:rsidR="00DF498A" w:rsidRPr="009714E3" w:rsidRDefault="00DF498A" w:rsidP="00DF498A">
      <w:pPr>
        <w:tabs>
          <w:tab w:val="left" w:pos="1080"/>
        </w:tabs>
        <w:ind w:firstLine="709"/>
        <w:jc w:val="both"/>
        <w:rPr>
          <w:b/>
          <w:lang w:val="lt-LT"/>
        </w:rPr>
      </w:pPr>
      <w:r w:rsidRPr="009714E3">
        <w:rPr>
          <w:b/>
          <w:lang w:val="lt-LT"/>
        </w:rPr>
        <w:t>1</w:t>
      </w:r>
      <w:r w:rsidR="006E0544" w:rsidRPr="009714E3">
        <w:rPr>
          <w:b/>
          <w:lang w:val="lt-LT"/>
        </w:rPr>
        <w:t>2</w:t>
      </w:r>
      <w:r w:rsidRPr="009714E3">
        <w:rPr>
          <w:b/>
          <w:lang w:val="lt-LT"/>
        </w:rPr>
        <w:t>. Pardavėjas įsipareigoja:</w:t>
      </w:r>
    </w:p>
    <w:p w14:paraId="49BB7041" w14:textId="72E8F872" w:rsidR="009F5A78" w:rsidRPr="009714E3" w:rsidRDefault="009F5A78" w:rsidP="009F5A78">
      <w:pPr>
        <w:tabs>
          <w:tab w:val="left" w:pos="1080"/>
        </w:tabs>
        <w:ind w:firstLine="709"/>
        <w:jc w:val="both"/>
        <w:rPr>
          <w:lang w:val="lt-LT"/>
        </w:rPr>
      </w:pPr>
      <w:r w:rsidRPr="009714E3">
        <w:rPr>
          <w:lang w:val="lt-LT"/>
        </w:rPr>
        <w:t>1</w:t>
      </w:r>
      <w:r w:rsidR="006E0544" w:rsidRPr="009714E3">
        <w:rPr>
          <w:lang w:val="lt-LT"/>
        </w:rPr>
        <w:t>2</w:t>
      </w:r>
      <w:r w:rsidRPr="009714E3">
        <w:rPr>
          <w:lang w:val="lt-LT"/>
        </w:rPr>
        <w:t>.</w:t>
      </w:r>
      <w:r w:rsidR="006E0544" w:rsidRPr="009714E3">
        <w:rPr>
          <w:lang w:val="lt-LT"/>
        </w:rPr>
        <w:t>1</w:t>
      </w:r>
      <w:r w:rsidRPr="009714E3">
        <w:rPr>
          <w:lang w:val="lt-LT"/>
        </w:rPr>
        <w:t>. ne vėliau kaip per 3 (tris) darbo dienas nuo Sutarties įsigaliojimo dienos paskirti kompete</w:t>
      </w:r>
      <w:r w:rsidR="00FD3B70" w:rsidRPr="009714E3">
        <w:rPr>
          <w:lang w:val="lt-LT"/>
        </w:rPr>
        <w:t>n</w:t>
      </w:r>
      <w:r w:rsidRPr="009714E3">
        <w:rPr>
          <w:lang w:val="lt-LT"/>
        </w:rPr>
        <w:t>tingą asmenį, kuris bus atsakingas už ryšių su Pirkėj</w:t>
      </w:r>
      <w:r w:rsidR="00FD3B70" w:rsidRPr="009714E3">
        <w:rPr>
          <w:lang w:val="lt-LT"/>
        </w:rPr>
        <w:t>o paskirtu atstov</w:t>
      </w:r>
      <w:r w:rsidRPr="009714E3">
        <w:rPr>
          <w:lang w:val="lt-LT"/>
        </w:rPr>
        <w:t xml:space="preserve">u palaikymą, ir apie </w:t>
      </w:r>
      <w:r w:rsidR="00FD3B70" w:rsidRPr="009714E3">
        <w:rPr>
          <w:lang w:val="lt-LT"/>
        </w:rPr>
        <w:t>tai</w:t>
      </w:r>
      <w:r w:rsidRPr="009714E3">
        <w:rPr>
          <w:lang w:val="lt-LT"/>
        </w:rPr>
        <w:t xml:space="preserve"> el. p</w:t>
      </w:r>
      <w:r w:rsidR="006E0544" w:rsidRPr="009714E3">
        <w:rPr>
          <w:lang w:val="lt-LT"/>
        </w:rPr>
        <w:t>aštu</w:t>
      </w:r>
      <w:r w:rsidRPr="009714E3">
        <w:rPr>
          <w:lang w:val="lt-LT"/>
        </w:rPr>
        <w:t xml:space="preserve"> </w:t>
      </w:r>
      <w:hyperlink r:id="rId10" w:history="1">
        <w:r w:rsidR="00EE7A97" w:rsidRPr="009714E3">
          <w:rPr>
            <w:rStyle w:val="Hipersaitas"/>
            <w:rFonts w:eastAsia="SimSun"/>
            <w:lang w:val="lt-LT"/>
          </w:rPr>
          <w:t>ricardas.strazdauskas@teismai.lt</w:t>
        </w:r>
      </w:hyperlink>
      <w:r w:rsidR="00EE7A97" w:rsidRPr="009714E3">
        <w:rPr>
          <w:lang w:val="lt-LT"/>
        </w:rPr>
        <w:t xml:space="preserve"> </w:t>
      </w:r>
      <w:r w:rsidRPr="009714E3">
        <w:rPr>
          <w:lang w:val="lt-LT"/>
        </w:rPr>
        <w:t>informuoti Pirkėją;</w:t>
      </w:r>
    </w:p>
    <w:p w14:paraId="36CE5B4F" w14:textId="77777777" w:rsidR="00DF498A" w:rsidRPr="009714E3" w:rsidRDefault="00DF498A" w:rsidP="00DF498A">
      <w:pPr>
        <w:tabs>
          <w:tab w:val="left" w:pos="1080"/>
        </w:tabs>
        <w:ind w:firstLine="709"/>
        <w:jc w:val="both"/>
        <w:rPr>
          <w:lang w:val="lt-LT"/>
        </w:rPr>
      </w:pPr>
      <w:r w:rsidRPr="009714E3">
        <w:rPr>
          <w:lang w:val="lt-LT"/>
        </w:rPr>
        <w:t>1</w:t>
      </w:r>
      <w:r w:rsidR="006E0544" w:rsidRPr="009714E3">
        <w:rPr>
          <w:lang w:val="lt-LT"/>
        </w:rPr>
        <w:t>2</w:t>
      </w:r>
      <w:r w:rsidRPr="009714E3">
        <w:rPr>
          <w:lang w:val="lt-LT"/>
        </w:rPr>
        <w:t>.</w:t>
      </w:r>
      <w:r w:rsidR="006E0544" w:rsidRPr="009714E3">
        <w:rPr>
          <w:lang w:val="lt-LT"/>
        </w:rPr>
        <w:t>2</w:t>
      </w:r>
      <w:r w:rsidRPr="009714E3">
        <w:rPr>
          <w:lang w:val="lt-LT"/>
        </w:rPr>
        <w:t>. tinkamai</w:t>
      </w:r>
      <w:r w:rsidR="00FD3B70" w:rsidRPr="009714E3">
        <w:rPr>
          <w:lang w:val="lt-LT"/>
        </w:rPr>
        <w:t>,</w:t>
      </w:r>
      <w:r w:rsidRPr="009714E3">
        <w:rPr>
          <w:lang w:val="lt-LT"/>
        </w:rPr>
        <w:t xml:space="preserve"> </w:t>
      </w:r>
      <w:r w:rsidR="00FD3B70" w:rsidRPr="009714E3">
        <w:rPr>
          <w:lang w:val="lt-LT"/>
        </w:rPr>
        <w:t xml:space="preserve">nustatytais terminais </w:t>
      </w:r>
      <w:r w:rsidRPr="009714E3">
        <w:rPr>
          <w:lang w:val="lt-LT"/>
        </w:rPr>
        <w:t>ir sąžiningai vykdyti Sutartį, geranoriškai bendradarbiauti su Pirkėju</w:t>
      </w:r>
      <w:r w:rsidR="00FD3B70" w:rsidRPr="009714E3">
        <w:rPr>
          <w:lang w:val="lt-LT"/>
        </w:rPr>
        <w:t xml:space="preserve"> Sutarties vykdymo klausimais</w:t>
      </w:r>
      <w:r w:rsidRPr="009714E3">
        <w:rPr>
          <w:lang w:val="lt-LT"/>
        </w:rPr>
        <w:t>;</w:t>
      </w:r>
    </w:p>
    <w:p w14:paraId="2591BC8B" w14:textId="77777777" w:rsidR="00863B78" w:rsidRPr="009714E3" w:rsidRDefault="00DF498A" w:rsidP="00DF498A">
      <w:pPr>
        <w:tabs>
          <w:tab w:val="left" w:pos="1080"/>
        </w:tabs>
        <w:ind w:firstLine="709"/>
        <w:jc w:val="both"/>
        <w:rPr>
          <w:lang w:val="lt-LT"/>
        </w:rPr>
      </w:pPr>
      <w:r w:rsidRPr="009714E3">
        <w:rPr>
          <w:lang w:val="lt-LT"/>
        </w:rPr>
        <w:t>1</w:t>
      </w:r>
      <w:r w:rsidR="006E0544" w:rsidRPr="009714E3">
        <w:rPr>
          <w:lang w:val="lt-LT"/>
        </w:rPr>
        <w:t>2</w:t>
      </w:r>
      <w:r w:rsidRPr="009714E3">
        <w:rPr>
          <w:lang w:val="lt-LT"/>
        </w:rPr>
        <w:t>.</w:t>
      </w:r>
      <w:r w:rsidR="006E0544" w:rsidRPr="009714E3">
        <w:rPr>
          <w:lang w:val="lt-LT"/>
        </w:rPr>
        <w:t>3</w:t>
      </w:r>
      <w:r w:rsidRPr="009714E3">
        <w:rPr>
          <w:lang w:val="lt-LT"/>
        </w:rPr>
        <w:t>. parduoti kokybiškas, Sutarties ir jos priedų reikalavimus atitinkančias Prekes</w:t>
      </w:r>
      <w:r w:rsidR="00FD3B70" w:rsidRPr="009714E3">
        <w:rPr>
          <w:lang w:val="lt-LT"/>
        </w:rPr>
        <w:t xml:space="preserve">; </w:t>
      </w:r>
    </w:p>
    <w:p w14:paraId="62FAE7FA" w14:textId="2CDBD359" w:rsidR="00D30A68" w:rsidRPr="009714E3" w:rsidRDefault="00DF498A" w:rsidP="00DF498A">
      <w:pPr>
        <w:tabs>
          <w:tab w:val="left" w:pos="1080"/>
        </w:tabs>
        <w:ind w:firstLine="709"/>
        <w:jc w:val="both"/>
        <w:rPr>
          <w:bCs/>
          <w:lang w:val="lt-LT"/>
        </w:rPr>
      </w:pPr>
      <w:r w:rsidRPr="009714E3">
        <w:rPr>
          <w:lang w:val="lt-LT"/>
        </w:rPr>
        <w:t>1</w:t>
      </w:r>
      <w:r w:rsidR="006E0544" w:rsidRPr="009714E3">
        <w:rPr>
          <w:lang w:val="lt-LT"/>
        </w:rPr>
        <w:t>2</w:t>
      </w:r>
      <w:r w:rsidRPr="009714E3">
        <w:rPr>
          <w:lang w:val="lt-LT"/>
        </w:rPr>
        <w:t>.</w:t>
      </w:r>
      <w:r w:rsidR="006E0544" w:rsidRPr="009714E3">
        <w:rPr>
          <w:lang w:val="lt-LT"/>
        </w:rPr>
        <w:t>4</w:t>
      </w:r>
      <w:r w:rsidRPr="009714E3">
        <w:rPr>
          <w:lang w:val="lt-LT"/>
        </w:rPr>
        <w:t>.</w:t>
      </w:r>
      <w:r w:rsidR="00863B78" w:rsidRPr="009714E3">
        <w:rPr>
          <w:lang w:val="lt-LT"/>
        </w:rPr>
        <w:t xml:space="preserve"> </w:t>
      </w:r>
      <w:r w:rsidRPr="009714E3">
        <w:rPr>
          <w:lang w:val="lt-LT"/>
        </w:rPr>
        <w:t xml:space="preserve">Prekes </w:t>
      </w:r>
      <w:r w:rsidRPr="009714E3">
        <w:rPr>
          <w:lang w:val="lt-LT" w:eastAsia="lt-LT"/>
        </w:rPr>
        <w:t xml:space="preserve">pristatyti </w:t>
      </w:r>
      <w:r w:rsidRPr="009714E3">
        <w:rPr>
          <w:lang w:val="lt-LT"/>
        </w:rPr>
        <w:t xml:space="preserve">per </w:t>
      </w:r>
      <w:r w:rsidR="00C129F2" w:rsidRPr="009714E3">
        <w:rPr>
          <w:lang w:val="lt-LT"/>
        </w:rPr>
        <w:t>270 (du šimtai septyniasdešimt)</w:t>
      </w:r>
      <w:r w:rsidR="00D74573" w:rsidRPr="009714E3">
        <w:rPr>
          <w:lang w:val="lt-LT"/>
        </w:rPr>
        <w:t xml:space="preserve"> kalendorinių dienų nuo Sutarties įsigaliojimo dienos adresu </w:t>
      </w:r>
      <w:r w:rsidR="00D74573" w:rsidRPr="009714E3">
        <w:rPr>
          <w:bCs/>
          <w:lang w:val="lt-LT"/>
        </w:rPr>
        <w:t>L. Sapiegos g. 15, Vilnius</w:t>
      </w:r>
      <w:r w:rsidR="00347F91" w:rsidRPr="009714E3">
        <w:rPr>
          <w:bCs/>
          <w:lang w:val="lt-LT"/>
        </w:rPr>
        <w:t xml:space="preserve"> </w:t>
      </w:r>
      <w:r w:rsidR="00347F91" w:rsidRPr="009714E3">
        <w:rPr>
          <w:lang w:val="lt-LT"/>
        </w:rPr>
        <w:t>(arba į kitą abejoms šalims tinkamą ir suderintą vietą)</w:t>
      </w:r>
      <w:r w:rsidR="00D74573" w:rsidRPr="009714E3">
        <w:rPr>
          <w:lang w:val="lt-LT"/>
        </w:rPr>
        <w:t xml:space="preserve">. </w:t>
      </w:r>
      <w:r w:rsidR="00D74573" w:rsidRPr="009714E3">
        <w:rPr>
          <w:bCs/>
          <w:lang w:val="lt-LT"/>
        </w:rPr>
        <w:t xml:space="preserve">Esant objektyvioms aplinkybėms ir Pirkėjo sutikimui, automobilių pristatymo terminas gali būti pratęstas </w:t>
      </w:r>
      <w:r w:rsidR="00C129F2" w:rsidRPr="009714E3">
        <w:rPr>
          <w:bCs/>
          <w:lang w:val="lt-LT"/>
        </w:rPr>
        <w:t xml:space="preserve">3 </w:t>
      </w:r>
      <w:r w:rsidR="00EE7A97" w:rsidRPr="009714E3">
        <w:rPr>
          <w:bCs/>
          <w:lang w:val="lt-LT"/>
        </w:rPr>
        <w:t>(</w:t>
      </w:r>
      <w:r w:rsidR="00C129F2" w:rsidRPr="009714E3">
        <w:rPr>
          <w:bCs/>
          <w:lang w:val="lt-LT"/>
        </w:rPr>
        <w:t>tris</w:t>
      </w:r>
      <w:r w:rsidR="00EE7A97" w:rsidRPr="009714E3">
        <w:rPr>
          <w:bCs/>
          <w:lang w:val="lt-LT"/>
        </w:rPr>
        <w:t xml:space="preserve">) </w:t>
      </w:r>
      <w:r w:rsidR="009C6B10" w:rsidRPr="009714E3">
        <w:rPr>
          <w:bCs/>
          <w:lang w:val="lt-LT"/>
        </w:rPr>
        <w:t>kartus</w:t>
      </w:r>
      <w:r w:rsidR="00D74573" w:rsidRPr="009714E3">
        <w:rPr>
          <w:bCs/>
          <w:lang w:val="lt-LT"/>
        </w:rPr>
        <w:t xml:space="preserve">, ne ilgesniam </w:t>
      </w:r>
      <w:r w:rsidR="009C6B10" w:rsidRPr="009714E3">
        <w:rPr>
          <w:bCs/>
          <w:lang w:val="lt-LT"/>
        </w:rPr>
        <w:t>kaip po</w:t>
      </w:r>
      <w:r w:rsidR="00D74573" w:rsidRPr="009714E3">
        <w:rPr>
          <w:bCs/>
          <w:lang w:val="lt-LT"/>
        </w:rPr>
        <w:t xml:space="preserve"> 30 (trisdešimt) kalendorinių dienų laikotarpiui.</w:t>
      </w:r>
      <w:r w:rsidR="00C129F2" w:rsidRPr="009714E3">
        <w:rPr>
          <w:bCs/>
          <w:lang w:val="lt-LT"/>
        </w:rPr>
        <w:t xml:space="preserve"> Jei likus vienam mėnesiui iki pristatymo termino laikotarpio pabaigos, Pardavėjas raštu nurodo objektyvias priežastis, dėl ko negali pristatyti Prekių laiku, Prekių pristatymo terminas</w:t>
      </w:r>
      <w:r w:rsidR="00544B52" w:rsidRPr="009714E3">
        <w:rPr>
          <w:bCs/>
          <w:lang w:val="lt-LT"/>
        </w:rPr>
        <w:t xml:space="preserve"> esant Pirkėjo pritarimui</w:t>
      </w:r>
      <w:r w:rsidR="00C129F2" w:rsidRPr="009714E3">
        <w:rPr>
          <w:bCs/>
          <w:lang w:val="lt-LT"/>
        </w:rPr>
        <w:t xml:space="preserve"> pratęsiamas automatiškai dar vieną kartą 30 (trisdešimčiai) dienų ir taip iki 3 kartų (iš viso Prekių pristatymo terminas neviršija 360 (trijų šimtų šešiasdešimties) dienų).</w:t>
      </w:r>
    </w:p>
    <w:p w14:paraId="4EA24699" w14:textId="197B0379" w:rsidR="00DF498A" w:rsidRPr="009714E3" w:rsidRDefault="00DF498A" w:rsidP="00DF498A">
      <w:pPr>
        <w:tabs>
          <w:tab w:val="left" w:pos="1080"/>
        </w:tabs>
        <w:ind w:firstLine="709"/>
        <w:jc w:val="both"/>
        <w:rPr>
          <w:lang w:val="lt-LT"/>
        </w:rPr>
      </w:pPr>
      <w:r w:rsidRPr="009714E3">
        <w:rPr>
          <w:lang w:val="lt-LT"/>
        </w:rPr>
        <w:t>1</w:t>
      </w:r>
      <w:r w:rsidR="006E0544" w:rsidRPr="009714E3">
        <w:rPr>
          <w:lang w:val="lt-LT"/>
        </w:rPr>
        <w:t>2</w:t>
      </w:r>
      <w:r w:rsidRPr="009714E3">
        <w:rPr>
          <w:lang w:val="lt-LT"/>
        </w:rPr>
        <w:t>.</w:t>
      </w:r>
      <w:r w:rsidR="006E0544" w:rsidRPr="009714E3">
        <w:rPr>
          <w:lang w:val="lt-LT"/>
        </w:rPr>
        <w:t>5</w:t>
      </w:r>
      <w:r w:rsidRPr="009714E3">
        <w:rPr>
          <w:lang w:val="lt-LT"/>
        </w:rPr>
        <w:t>. Prekes pristatyti</w:t>
      </w:r>
      <w:r w:rsidR="00B31ACC" w:rsidRPr="009714E3">
        <w:rPr>
          <w:lang w:val="lt-LT"/>
        </w:rPr>
        <w:t xml:space="preserve"> (perduoti)</w:t>
      </w:r>
      <w:r w:rsidRPr="009714E3">
        <w:rPr>
          <w:lang w:val="lt-LT"/>
        </w:rPr>
        <w:t xml:space="preserve"> Pirkėjo darbo laiku, </w:t>
      </w:r>
      <w:r w:rsidR="008C6CB2" w:rsidRPr="009714E3">
        <w:rPr>
          <w:lang w:val="lt-LT"/>
        </w:rPr>
        <w:t>konkretų pristatymo</w:t>
      </w:r>
      <w:r w:rsidR="00B31ACC" w:rsidRPr="009714E3">
        <w:rPr>
          <w:lang w:val="lt-LT"/>
        </w:rPr>
        <w:t xml:space="preserve"> (perdavimo)</w:t>
      </w:r>
      <w:r w:rsidR="008C6CB2" w:rsidRPr="009714E3">
        <w:rPr>
          <w:lang w:val="lt-LT"/>
        </w:rPr>
        <w:t xml:space="preserve"> laiką </w:t>
      </w:r>
      <w:r w:rsidRPr="009714E3">
        <w:rPr>
          <w:lang w:val="lt-LT"/>
        </w:rPr>
        <w:t xml:space="preserve">iš anksto </w:t>
      </w:r>
      <w:r w:rsidR="00FD3B70" w:rsidRPr="009714E3">
        <w:rPr>
          <w:lang w:val="lt-LT"/>
        </w:rPr>
        <w:t xml:space="preserve">suderinus </w:t>
      </w:r>
      <w:r w:rsidRPr="009714E3">
        <w:rPr>
          <w:lang w:val="lt-LT"/>
        </w:rPr>
        <w:t xml:space="preserve">su Pirkėjo </w:t>
      </w:r>
      <w:r w:rsidR="00FD3B70" w:rsidRPr="009714E3">
        <w:rPr>
          <w:lang w:val="lt-LT"/>
        </w:rPr>
        <w:t xml:space="preserve">paskirtu </w:t>
      </w:r>
      <w:r w:rsidRPr="009714E3">
        <w:rPr>
          <w:lang w:val="lt-LT"/>
        </w:rPr>
        <w:t>atstovu;</w:t>
      </w:r>
    </w:p>
    <w:p w14:paraId="427B412F" w14:textId="581BDFF7" w:rsidR="00D74573" w:rsidRPr="009714E3" w:rsidRDefault="00D74573" w:rsidP="00DF498A">
      <w:pPr>
        <w:tabs>
          <w:tab w:val="left" w:pos="1080"/>
        </w:tabs>
        <w:ind w:firstLine="709"/>
        <w:jc w:val="both"/>
        <w:rPr>
          <w:lang w:val="lt-LT"/>
        </w:rPr>
      </w:pPr>
      <w:r w:rsidRPr="009714E3">
        <w:rPr>
          <w:lang w:val="lt-LT"/>
        </w:rPr>
        <w:t>12.6. savo sąskaita atlikti Prekių valstybinę registraciją Pirkėjo nurodyto Prekės gavėjo vardu pagal Pirkėjo pateiktus dokumentus ir įgaliojimus;</w:t>
      </w:r>
    </w:p>
    <w:p w14:paraId="0D808D9B" w14:textId="65C11C5F" w:rsidR="00D74573" w:rsidRPr="009714E3" w:rsidRDefault="00D74573" w:rsidP="00DF498A">
      <w:pPr>
        <w:tabs>
          <w:tab w:val="left" w:pos="1080"/>
        </w:tabs>
        <w:ind w:firstLine="709"/>
        <w:jc w:val="both"/>
        <w:rPr>
          <w:lang w:val="lt-LT"/>
        </w:rPr>
      </w:pPr>
      <w:r w:rsidRPr="009714E3">
        <w:rPr>
          <w:lang w:val="lt-LT"/>
        </w:rPr>
        <w:lastRenderedPageBreak/>
        <w:t xml:space="preserve">12.7. savo sąskaita apdrausti Prekes privalomuoju civilinės atsakomybės draudimu </w:t>
      </w:r>
      <w:r w:rsidR="00432332" w:rsidRPr="009714E3">
        <w:rPr>
          <w:lang w:val="lt-LT"/>
        </w:rPr>
        <w:t xml:space="preserve">ne trumpesniam nei </w:t>
      </w:r>
      <w:r w:rsidRPr="009714E3">
        <w:rPr>
          <w:lang w:val="lt-LT"/>
        </w:rPr>
        <w:t>1 (vie</w:t>
      </w:r>
      <w:r w:rsidR="00432332" w:rsidRPr="009714E3">
        <w:rPr>
          <w:lang w:val="lt-LT"/>
        </w:rPr>
        <w:t>no</w:t>
      </w:r>
      <w:r w:rsidRPr="009714E3">
        <w:rPr>
          <w:lang w:val="lt-LT"/>
        </w:rPr>
        <w:t>) mėnes</w:t>
      </w:r>
      <w:r w:rsidR="00432332" w:rsidRPr="009714E3">
        <w:rPr>
          <w:lang w:val="lt-LT"/>
        </w:rPr>
        <w:t>io laikotarpiui</w:t>
      </w:r>
      <w:r w:rsidRPr="009714E3">
        <w:rPr>
          <w:lang w:val="lt-LT"/>
        </w:rPr>
        <w:t xml:space="preserve"> </w:t>
      </w:r>
      <w:r w:rsidR="00B91184" w:rsidRPr="009714E3">
        <w:rPr>
          <w:lang w:val="lt-LT"/>
        </w:rPr>
        <w:t xml:space="preserve">nuo Prekės pirmosios registracijos momento </w:t>
      </w:r>
      <w:r w:rsidRPr="009714E3">
        <w:rPr>
          <w:lang w:val="lt-LT"/>
        </w:rPr>
        <w:t>Pirkėjo nurodytų Prekių gavėjų vardu pagal Pirkėjo pateiktus dokumentus ir įgaliojimus;</w:t>
      </w:r>
    </w:p>
    <w:p w14:paraId="17C52B82" w14:textId="4E1808B5" w:rsidR="00D74573" w:rsidRPr="009714E3" w:rsidRDefault="00D74573" w:rsidP="00DF498A">
      <w:pPr>
        <w:tabs>
          <w:tab w:val="left" w:pos="1080"/>
        </w:tabs>
        <w:ind w:firstLine="709"/>
        <w:jc w:val="both"/>
        <w:rPr>
          <w:lang w:val="lt-LT"/>
        </w:rPr>
      </w:pPr>
      <w:r w:rsidRPr="009714E3">
        <w:rPr>
          <w:lang w:val="lt-LT"/>
        </w:rPr>
        <w:t xml:space="preserve">12.8. savo sąskaita atlikti Prekių pirmą techninę apžiūrą Lietuvoje, pilnai paruošti Prekes eksploatacijai ir pristatyti jas su reikalingais dokumentais adresu </w:t>
      </w:r>
      <w:r w:rsidRPr="009714E3">
        <w:rPr>
          <w:bCs/>
          <w:lang w:val="lt-LT"/>
        </w:rPr>
        <w:t>L. Sapiegos g. 15, Vilnius</w:t>
      </w:r>
      <w:r w:rsidR="00347F91" w:rsidRPr="009714E3">
        <w:rPr>
          <w:bCs/>
          <w:lang w:val="lt-LT"/>
        </w:rPr>
        <w:t xml:space="preserve"> </w:t>
      </w:r>
      <w:r w:rsidR="00347F91" w:rsidRPr="009714E3">
        <w:rPr>
          <w:lang w:val="lt-LT"/>
        </w:rPr>
        <w:t>(arba į kitą abejoms šalims tinkamą ir suderintą vietą)</w:t>
      </w:r>
      <w:r w:rsidRPr="009714E3">
        <w:rPr>
          <w:lang w:val="lt-LT"/>
        </w:rPr>
        <w:t>;</w:t>
      </w:r>
    </w:p>
    <w:p w14:paraId="0222D68C" w14:textId="7E1363ED" w:rsidR="00D74573" w:rsidRPr="009714E3" w:rsidRDefault="00D74573" w:rsidP="00DF498A">
      <w:pPr>
        <w:tabs>
          <w:tab w:val="left" w:pos="1080"/>
        </w:tabs>
        <w:ind w:firstLine="709"/>
        <w:jc w:val="both"/>
        <w:rPr>
          <w:lang w:val="lt-LT"/>
        </w:rPr>
      </w:pPr>
      <w:r w:rsidRPr="009714E3">
        <w:rPr>
          <w:lang w:val="lt-LT"/>
        </w:rPr>
        <w:t>12.9. užtikrinti, kad Prekes Pardavėjo įgaliotas asmuo eksploatuos tik tiek, kiek tai reikalinga Sutarties 12.4–12.8 papunkčiuose nustatytiems įsipareigojimams įvykdyti;</w:t>
      </w:r>
    </w:p>
    <w:p w14:paraId="0D8D74CE" w14:textId="77777777" w:rsidR="008F6821" w:rsidRPr="009714E3" w:rsidRDefault="00DF498A" w:rsidP="00DF498A">
      <w:pPr>
        <w:tabs>
          <w:tab w:val="left" w:pos="1080"/>
        </w:tabs>
        <w:ind w:firstLine="709"/>
        <w:jc w:val="both"/>
        <w:rPr>
          <w:lang w:val="lt-LT"/>
        </w:rPr>
      </w:pPr>
      <w:r w:rsidRPr="009714E3">
        <w:rPr>
          <w:lang w:val="lt-LT"/>
        </w:rPr>
        <w:t>1</w:t>
      </w:r>
      <w:r w:rsidR="006E0544" w:rsidRPr="009714E3">
        <w:rPr>
          <w:lang w:val="lt-LT"/>
        </w:rPr>
        <w:t>2</w:t>
      </w:r>
      <w:r w:rsidRPr="009714E3">
        <w:rPr>
          <w:lang w:val="lt-LT"/>
        </w:rPr>
        <w:t>.</w:t>
      </w:r>
      <w:r w:rsidR="00D74573" w:rsidRPr="009714E3">
        <w:rPr>
          <w:lang w:val="lt-LT"/>
        </w:rPr>
        <w:t>10</w:t>
      </w:r>
      <w:r w:rsidRPr="009714E3">
        <w:rPr>
          <w:lang w:val="lt-LT"/>
        </w:rPr>
        <w:t xml:space="preserve">. </w:t>
      </w:r>
      <w:r w:rsidR="00670449" w:rsidRPr="009714E3">
        <w:rPr>
          <w:lang w:val="lt-LT"/>
        </w:rPr>
        <w:t xml:space="preserve">kartu su </w:t>
      </w:r>
      <w:r w:rsidR="008C6CB2" w:rsidRPr="009714E3">
        <w:rPr>
          <w:lang w:val="lt-LT"/>
        </w:rPr>
        <w:t>pristatytomis P</w:t>
      </w:r>
      <w:r w:rsidR="00670449" w:rsidRPr="009714E3">
        <w:rPr>
          <w:lang w:val="lt-LT"/>
        </w:rPr>
        <w:t>rekėmis pateikti Prekių perdavimo – priėmimo aktą</w:t>
      </w:r>
      <w:r w:rsidR="008F6821" w:rsidRPr="009714E3">
        <w:rPr>
          <w:lang w:val="lt-LT"/>
        </w:rPr>
        <w:t xml:space="preserve">; </w:t>
      </w:r>
    </w:p>
    <w:p w14:paraId="06C6C24E" w14:textId="4AA310C6" w:rsidR="00FD3B70" w:rsidRPr="009714E3" w:rsidRDefault="006E0544" w:rsidP="00DF498A">
      <w:pPr>
        <w:tabs>
          <w:tab w:val="left" w:pos="1080"/>
        </w:tabs>
        <w:ind w:firstLine="709"/>
        <w:jc w:val="both"/>
        <w:rPr>
          <w:lang w:val="lt-LT"/>
        </w:rPr>
      </w:pPr>
      <w:r w:rsidRPr="009714E3">
        <w:rPr>
          <w:lang w:val="lt-LT"/>
        </w:rPr>
        <w:t>12.</w:t>
      </w:r>
      <w:r w:rsidR="00D74573" w:rsidRPr="009714E3">
        <w:rPr>
          <w:lang w:val="lt-LT"/>
        </w:rPr>
        <w:t>11</w:t>
      </w:r>
      <w:r w:rsidRPr="009714E3">
        <w:rPr>
          <w:lang w:val="lt-LT"/>
        </w:rPr>
        <w:t xml:space="preserve">. </w:t>
      </w:r>
      <w:r w:rsidR="00FD3B70" w:rsidRPr="009714E3">
        <w:rPr>
          <w:lang w:val="lt-LT"/>
        </w:rPr>
        <w:t>Sutartyje nustatyta tvarka</w:t>
      </w:r>
      <w:r w:rsidR="004A091C" w:rsidRPr="009714E3">
        <w:rPr>
          <w:lang w:val="lt-LT"/>
        </w:rPr>
        <w:t>, sąlygomis</w:t>
      </w:r>
      <w:r w:rsidR="00FD3B70" w:rsidRPr="009714E3">
        <w:rPr>
          <w:lang w:val="lt-LT"/>
        </w:rPr>
        <w:t xml:space="preserve"> ir terminais perduoti Pirkėjo nuosavybėn Prekes ir visas su Prekėmis susijusias teises nuo Prekių perdavimo–priėmimo akto pasirašymo momento; </w:t>
      </w:r>
    </w:p>
    <w:p w14:paraId="1218EF0C" w14:textId="170A19F8" w:rsidR="00DF498A" w:rsidRPr="009714E3" w:rsidRDefault="00DF498A" w:rsidP="00DF498A">
      <w:pPr>
        <w:tabs>
          <w:tab w:val="left" w:pos="1080"/>
        </w:tabs>
        <w:ind w:firstLine="709"/>
        <w:jc w:val="both"/>
        <w:rPr>
          <w:lang w:val="lt-LT"/>
        </w:rPr>
      </w:pPr>
      <w:r w:rsidRPr="009714E3">
        <w:rPr>
          <w:lang w:val="lt-LT"/>
        </w:rPr>
        <w:t>1</w:t>
      </w:r>
      <w:r w:rsidR="006E0544" w:rsidRPr="009714E3">
        <w:rPr>
          <w:lang w:val="lt-LT"/>
        </w:rPr>
        <w:t>2</w:t>
      </w:r>
      <w:r w:rsidRPr="009714E3">
        <w:rPr>
          <w:lang w:val="lt-LT"/>
        </w:rPr>
        <w:t>.</w:t>
      </w:r>
      <w:r w:rsidR="00D74573" w:rsidRPr="009714E3">
        <w:rPr>
          <w:lang w:val="lt-LT"/>
        </w:rPr>
        <w:t>12</w:t>
      </w:r>
      <w:r w:rsidRPr="009714E3">
        <w:rPr>
          <w:lang w:val="lt-LT"/>
        </w:rPr>
        <w:t>. nedelsdamas raštu (Sutartyje nurodytu elektroniniu paštu) informuoti Pirkėją:</w:t>
      </w:r>
    </w:p>
    <w:p w14:paraId="6197687D" w14:textId="314ABBD7" w:rsidR="00DF498A" w:rsidRPr="009714E3" w:rsidRDefault="00DF498A" w:rsidP="00DF498A">
      <w:pPr>
        <w:tabs>
          <w:tab w:val="left" w:pos="1080"/>
        </w:tabs>
        <w:ind w:firstLine="709"/>
        <w:jc w:val="both"/>
        <w:rPr>
          <w:lang w:val="lt-LT"/>
        </w:rPr>
      </w:pPr>
      <w:r w:rsidRPr="009714E3">
        <w:rPr>
          <w:lang w:val="lt-LT"/>
        </w:rPr>
        <w:t>1</w:t>
      </w:r>
      <w:r w:rsidR="006E0544" w:rsidRPr="009714E3">
        <w:rPr>
          <w:lang w:val="lt-LT"/>
        </w:rPr>
        <w:t>2</w:t>
      </w:r>
      <w:r w:rsidRPr="009714E3">
        <w:rPr>
          <w:lang w:val="lt-LT"/>
        </w:rPr>
        <w:t>.</w:t>
      </w:r>
      <w:r w:rsidR="00D74573" w:rsidRPr="009714E3">
        <w:rPr>
          <w:lang w:val="lt-LT"/>
        </w:rPr>
        <w:t>12</w:t>
      </w:r>
      <w:r w:rsidRPr="009714E3">
        <w:rPr>
          <w:lang w:val="lt-LT"/>
        </w:rPr>
        <w:t>.1. jei negali perduoti Prekių ar vykdyti kitų Sutartyje ir jos prieduose numatytų įsipareigojimų;</w:t>
      </w:r>
    </w:p>
    <w:p w14:paraId="0890680B" w14:textId="01D0B6A6" w:rsidR="00DF498A" w:rsidRPr="009714E3" w:rsidRDefault="00DF498A" w:rsidP="00DF498A">
      <w:pPr>
        <w:tabs>
          <w:tab w:val="left" w:pos="1080"/>
        </w:tabs>
        <w:ind w:firstLine="709"/>
        <w:jc w:val="both"/>
        <w:rPr>
          <w:lang w:val="lt-LT"/>
        </w:rPr>
      </w:pPr>
      <w:r w:rsidRPr="009714E3">
        <w:rPr>
          <w:lang w:val="lt-LT"/>
        </w:rPr>
        <w:t>1</w:t>
      </w:r>
      <w:r w:rsidR="006E0544" w:rsidRPr="009714E3">
        <w:rPr>
          <w:lang w:val="lt-LT"/>
        </w:rPr>
        <w:t>2</w:t>
      </w:r>
      <w:r w:rsidRPr="009714E3">
        <w:rPr>
          <w:lang w:val="lt-LT"/>
        </w:rPr>
        <w:t>.</w:t>
      </w:r>
      <w:r w:rsidR="00D74573" w:rsidRPr="009714E3">
        <w:rPr>
          <w:lang w:val="lt-LT"/>
        </w:rPr>
        <w:t>12</w:t>
      </w:r>
      <w:r w:rsidRPr="009714E3">
        <w:rPr>
          <w:lang w:val="lt-LT"/>
        </w:rPr>
        <w:t>.2. apie adreso ir kitų duomenų, nurodytų Sutartyje, pasikeitimą.</w:t>
      </w:r>
    </w:p>
    <w:p w14:paraId="1EB3304E" w14:textId="10173C8F" w:rsidR="00544B52" w:rsidRPr="009714E3" w:rsidRDefault="00884F1B" w:rsidP="003552FE">
      <w:pPr>
        <w:tabs>
          <w:tab w:val="left" w:pos="1080"/>
        </w:tabs>
        <w:ind w:firstLine="709"/>
        <w:jc w:val="both"/>
        <w:rPr>
          <w:lang w:val="lt-LT"/>
        </w:rPr>
      </w:pPr>
      <w:r w:rsidRPr="009714E3">
        <w:rPr>
          <w:lang w:val="lt-LT"/>
        </w:rPr>
        <w:t>12.</w:t>
      </w:r>
      <w:r w:rsidR="003552FE" w:rsidRPr="009714E3">
        <w:rPr>
          <w:lang w:val="lt-LT"/>
        </w:rPr>
        <w:t>13</w:t>
      </w:r>
      <w:r w:rsidR="00DF498A" w:rsidRPr="009714E3">
        <w:rPr>
          <w:lang w:val="lt-LT"/>
        </w:rPr>
        <w:t xml:space="preserve">. </w:t>
      </w:r>
      <w:r w:rsidR="001B41FE" w:rsidRPr="009714E3">
        <w:rPr>
          <w:lang w:val="lt-LT"/>
        </w:rPr>
        <w:t>vadovaujantis Sutarties 16.</w:t>
      </w:r>
      <w:r w:rsidR="003552FE" w:rsidRPr="009714E3">
        <w:rPr>
          <w:lang w:val="lt-LT"/>
        </w:rPr>
        <w:t>8</w:t>
      </w:r>
      <w:r w:rsidR="001B41FE" w:rsidRPr="009714E3">
        <w:rPr>
          <w:lang w:val="lt-LT"/>
        </w:rPr>
        <w:t xml:space="preserve"> papunkčiu, Pirkėjo reikalavimu grąžinti išankstiniu mokėjimu sumokėtą sumą ar Pirkėjo nurodytą jos dalį.</w:t>
      </w:r>
      <w:r w:rsidRPr="009714E3">
        <w:rPr>
          <w:lang w:val="lt-LT"/>
        </w:rPr>
        <w:t xml:space="preserve"> </w:t>
      </w:r>
    </w:p>
    <w:p w14:paraId="26F41F4D" w14:textId="3FCB03A1" w:rsidR="00884F1B" w:rsidRPr="009714E3" w:rsidRDefault="00544B52" w:rsidP="003552FE">
      <w:pPr>
        <w:tabs>
          <w:tab w:val="left" w:pos="1080"/>
        </w:tabs>
        <w:ind w:firstLine="709"/>
        <w:jc w:val="both"/>
        <w:rPr>
          <w:lang w:val="lt-LT"/>
        </w:rPr>
      </w:pPr>
      <w:r w:rsidRPr="009714E3">
        <w:rPr>
          <w:lang w:val="lt-LT"/>
        </w:rPr>
        <w:t xml:space="preserve">12.14. </w:t>
      </w:r>
      <w:r w:rsidR="00884F1B" w:rsidRPr="009714E3">
        <w:rPr>
          <w:lang w:val="lt-LT"/>
        </w:rPr>
        <w:t>nuo Prekių perdavimo–priėmimo akto pasirašymo momento suteikti Prekių (ir jų dalims) Pardavėjo pasiūlyme nurodytos trukmės Prekių gamintojo nustatytas garantijas;</w:t>
      </w:r>
    </w:p>
    <w:p w14:paraId="7E619460" w14:textId="69B14E31" w:rsidR="00884F1B" w:rsidRPr="009714E3" w:rsidRDefault="00884F1B" w:rsidP="00884F1B">
      <w:pPr>
        <w:tabs>
          <w:tab w:val="left" w:pos="1080"/>
        </w:tabs>
        <w:ind w:firstLine="709"/>
        <w:jc w:val="both"/>
        <w:rPr>
          <w:lang w:val="lt-LT"/>
        </w:rPr>
      </w:pPr>
      <w:r w:rsidRPr="009714E3">
        <w:rPr>
          <w:lang w:val="lt-LT"/>
        </w:rPr>
        <w:t>12.1</w:t>
      </w:r>
      <w:r w:rsidR="00544B52" w:rsidRPr="009714E3">
        <w:rPr>
          <w:lang w:val="lt-LT"/>
        </w:rPr>
        <w:t>5</w:t>
      </w:r>
      <w:r w:rsidRPr="009714E3">
        <w:rPr>
          <w:lang w:val="lt-LT"/>
        </w:rPr>
        <w:t>. kartu su Prekėmis perduoti Pirkėjui vartotojo dokumentaciją lietuvių kalba ir kitus pagal Sutartį numatytus dokumentus su vertimu į lietuvių kalbą (jei dokumentai parengti užsienio kalba);</w:t>
      </w:r>
    </w:p>
    <w:p w14:paraId="00862B0D" w14:textId="263BDE11" w:rsidR="00884F1B" w:rsidRPr="009714E3" w:rsidRDefault="00884F1B" w:rsidP="00884F1B">
      <w:pPr>
        <w:tabs>
          <w:tab w:val="left" w:pos="1080"/>
        </w:tabs>
        <w:ind w:firstLine="709"/>
        <w:jc w:val="both"/>
        <w:rPr>
          <w:lang w:val="lt-LT"/>
        </w:rPr>
      </w:pPr>
      <w:r w:rsidRPr="009714E3">
        <w:rPr>
          <w:lang w:val="lt-LT"/>
        </w:rPr>
        <w:t>12.1</w:t>
      </w:r>
      <w:r w:rsidR="00544B52" w:rsidRPr="009714E3">
        <w:rPr>
          <w:lang w:val="lt-LT"/>
        </w:rPr>
        <w:t>6</w:t>
      </w:r>
      <w:r w:rsidRPr="009714E3">
        <w:rPr>
          <w:lang w:val="lt-LT"/>
        </w:rPr>
        <w:t xml:space="preserve">. pristačius Prekes, </w:t>
      </w:r>
      <w:r w:rsidR="001C0F31" w:rsidRPr="009714E3">
        <w:rPr>
          <w:lang w:val="lt-LT"/>
        </w:rPr>
        <w:t>dalyvauti Pirkėjo atliekame patikrinime</w:t>
      </w:r>
      <w:r w:rsidRPr="009714E3">
        <w:rPr>
          <w:lang w:val="lt-LT"/>
        </w:rPr>
        <w:t>, jas patikrinti, siekiant įsitikinti, ar Prekės yra nesugadintos, tinkamai sukomplektuotos;</w:t>
      </w:r>
    </w:p>
    <w:p w14:paraId="6F9AAFE3" w14:textId="672787B5" w:rsidR="00742644" w:rsidRPr="009714E3" w:rsidRDefault="00742644" w:rsidP="00884F1B">
      <w:pPr>
        <w:tabs>
          <w:tab w:val="left" w:pos="1080"/>
        </w:tabs>
        <w:ind w:firstLine="709"/>
        <w:jc w:val="both"/>
        <w:rPr>
          <w:lang w:val="lt-LT"/>
        </w:rPr>
      </w:pPr>
      <w:r w:rsidRPr="009714E3">
        <w:rPr>
          <w:lang w:val="lt-LT"/>
        </w:rPr>
        <w:t>12.1</w:t>
      </w:r>
      <w:r w:rsidR="00544B52" w:rsidRPr="009714E3">
        <w:rPr>
          <w:lang w:val="lt-LT"/>
        </w:rPr>
        <w:t>7</w:t>
      </w:r>
      <w:r w:rsidRPr="009714E3">
        <w:rPr>
          <w:lang w:val="lt-LT"/>
        </w:rPr>
        <w:t xml:space="preserve">. </w:t>
      </w:r>
      <w:r w:rsidRPr="009714E3">
        <w:rPr>
          <w:rFonts w:eastAsia="Times New Roman"/>
          <w:lang w:val="lt-LT"/>
        </w:rPr>
        <w:t>Sutarties 7</w:t>
      </w:r>
      <w:r w:rsidR="00347F91" w:rsidRPr="009714E3">
        <w:rPr>
          <w:rFonts w:eastAsia="Times New Roman"/>
          <w:lang w:val="lt-LT"/>
        </w:rPr>
        <w:t>-8</w:t>
      </w:r>
      <w:r w:rsidRPr="009714E3">
        <w:rPr>
          <w:rFonts w:eastAsia="Times New Roman"/>
          <w:lang w:val="lt-LT"/>
        </w:rPr>
        <w:t xml:space="preserve"> punkte numatyta tvarka ir terminais pateikti Išankstinio mokėjimo grąžinimo garantiją. Banko </w:t>
      </w:r>
      <w:r w:rsidR="00747CD5" w:rsidRPr="009714E3">
        <w:rPr>
          <w:lang w:val="lt-LT"/>
        </w:rPr>
        <w:t>ar kredito unijos arba draudimo bendrovės</w:t>
      </w:r>
      <w:r w:rsidRPr="009714E3">
        <w:rPr>
          <w:rFonts w:eastAsia="Times New Roman"/>
          <w:lang w:val="lt-LT"/>
        </w:rPr>
        <w:t xml:space="preserve">, išdavusios Išankstinio mokėjimo grąžinimo garantiją, nemokumo ar bankroto atveju, Pardavėjas įsipareigoja ne vėliau kaip per 2 (dvi) darbo dienas pateikti kito banko </w:t>
      </w:r>
      <w:r w:rsidR="00747CD5" w:rsidRPr="009714E3">
        <w:rPr>
          <w:lang w:val="lt-LT"/>
        </w:rPr>
        <w:t>ar kredito unijos arba draudimo bendrovės</w:t>
      </w:r>
      <w:r w:rsidR="00747CD5" w:rsidRPr="009714E3">
        <w:rPr>
          <w:rFonts w:eastAsia="Times New Roman"/>
          <w:lang w:val="lt-LT"/>
        </w:rPr>
        <w:t xml:space="preserve"> </w:t>
      </w:r>
      <w:r w:rsidRPr="009714E3">
        <w:rPr>
          <w:rFonts w:eastAsia="Times New Roman"/>
          <w:lang w:val="lt-LT"/>
        </w:rPr>
        <w:t>Išankstinio mokėjimo grąžinimo garantiją Sutarties vertės daliai, nurodytai Sutarties 7 punkte;</w:t>
      </w:r>
    </w:p>
    <w:p w14:paraId="362E5516" w14:textId="22A5E5E4" w:rsidR="006E0544" w:rsidRPr="009714E3" w:rsidRDefault="00DF498A" w:rsidP="006E0544">
      <w:pPr>
        <w:tabs>
          <w:tab w:val="left" w:pos="1418"/>
        </w:tabs>
        <w:ind w:firstLine="709"/>
        <w:jc w:val="both"/>
        <w:rPr>
          <w:lang w:val="lt-LT"/>
        </w:rPr>
      </w:pPr>
      <w:r w:rsidRPr="009714E3">
        <w:rPr>
          <w:lang w:val="lt-LT"/>
        </w:rPr>
        <w:t>1</w:t>
      </w:r>
      <w:r w:rsidR="006E0544" w:rsidRPr="009714E3">
        <w:rPr>
          <w:lang w:val="lt-LT"/>
        </w:rPr>
        <w:t>2</w:t>
      </w:r>
      <w:r w:rsidRPr="009714E3">
        <w:rPr>
          <w:lang w:val="lt-LT"/>
        </w:rPr>
        <w:t>.</w:t>
      </w:r>
      <w:r w:rsidR="00742644" w:rsidRPr="009714E3">
        <w:rPr>
          <w:lang w:val="lt-LT"/>
        </w:rPr>
        <w:t>1</w:t>
      </w:r>
      <w:r w:rsidR="00544B52" w:rsidRPr="009714E3">
        <w:rPr>
          <w:lang w:val="lt-LT"/>
        </w:rPr>
        <w:t>8</w:t>
      </w:r>
      <w:r w:rsidRPr="009714E3">
        <w:rPr>
          <w:lang w:val="lt-LT"/>
        </w:rPr>
        <w:t xml:space="preserve">. </w:t>
      </w:r>
      <w:r w:rsidR="006E0544" w:rsidRPr="009714E3">
        <w:rPr>
          <w:lang w:val="lt-LT"/>
        </w:rPr>
        <w:t xml:space="preserve">tinkamai vykdyti visas kitas prievoles, nustatytas Sutartyje, teisės aktuose, </w:t>
      </w:r>
      <w:r w:rsidR="0092541E" w:rsidRPr="009714E3">
        <w:rPr>
          <w:lang w:val="lt-LT"/>
        </w:rPr>
        <w:t>taikomuose vykdant Sutartį, ir (ar) kylanči</w:t>
      </w:r>
      <w:r w:rsidR="00140824" w:rsidRPr="009714E3">
        <w:rPr>
          <w:lang w:val="lt-LT"/>
        </w:rPr>
        <w:t>as</w:t>
      </w:r>
      <w:r w:rsidR="0092541E" w:rsidRPr="009714E3">
        <w:rPr>
          <w:lang w:val="lt-LT"/>
        </w:rPr>
        <w:t xml:space="preserve"> iš šios Sutarties esmės.</w:t>
      </w:r>
    </w:p>
    <w:p w14:paraId="2A82EBC9" w14:textId="77777777" w:rsidR="006E0544" w:rsidRPr="009714E3" w:rsidRDefault="00DF498A" w:rsidP="00DF498A">
      <w:pPr>
        <w:ind w:firstLine="709"/>
        <w:jc w:val="both"/>
        <w:rPr>
          <w:b/>
          <w:lang w:val="lt-LT"/>
        </w:rPr>
      </w:pPr>
      <w:r w:rsidRPr="009714E3">
        <w:rPr>
          <w:b/>
          <w:lang w:val="lt-LT"/>
        </w:rPr>
        <w:t>1</w:t>
      </w:r>
      <w:r w:rsidR="006E0544" w:rsidRPr="009714E3">
        <w:rPr>
          <w:b/>
          <w:lang w:val="lt-LT"/>
        </w:rPr>
        <w:t>3</w:t>
      </w:r>
      <w:r w:rsidRPr="009714E3">
        <w:rPr>
          <w:b/>
          <w:lang w:val="lt-LT"/>
        </w:rPr>
        <w:t>. Pardavėjas patvirtina ir garantuoja</w:t>
      </w:r>
      <w:r w:rsidR="006E0544" w:rsidRPr="009714E3">
        <w:rPr>
          <w:b/>
          <w:lang w:val="lt-LT"/>
        </w:rPr>
        <w:t>, kad:</w:t>
      </w:r>
    </w:p>
    <w:p w14:paraId="7B9C4533" w14:textId="58EF6A3A" w:rsidR="00583822" w:rsidRPr="009714E3" w:rsidRDefault="006E0544" w:rsidP="00DF498A">
      <w:pPr>
        <w:ind w:firstLine="709"/>
        <w:jc w:val="both"/>
        <w:rPr>
          <w:lang w:val="lt-LT"/>
        </w:rPr>
      </w:pPr>
      <w:r w:rsidRPr="009714E3">
        <w:rPr>
          <w:lang w:val="lt-LT"/>
        </w:rPr>
        <w:t xml:space="preserve">13.1. </w:t>
      </w:r>
      <w:r w:rsidR="00DF498A" w:rsidRPr="009714E3">
        <w:rPr>
          <w:lang w:val="lt-LT"/>
        </w:rPr>
        <w:t>turi teisę parduoti Prekes, vykdydamas šią veiklą nepažeidžia kitų asmenų teisių ir teisėtų interesų, parduodamos Prekės yra</w:t>
      </w:r>
      <w:r w:rsidR="000A3B74" w:rsidRPr="009714E3">
        <w:rPr>
          <w:lang w:val="lt-LT"/>
        </w:rPr>
        <w:t xml:space="preserve"> naujos ir</w:t>
      </w:r>
      <w:r w:rsidR="00DF498A" w:rsidRPr="009714E3">
        <w:rPr>
          <w:lang w:val="lt-LT"/>
        </w:rPr>
        <w:t xml:space="preserve"> kokybiškos, Prekės neturi paslėptų trūkumų,</w:t>
      </w:r>
      <w:r w:rsidR="000A3B74" w:rsidRPr="009714E3">
        <w:rPr>
          <w:lang w:val="lt-LT"/>
        </w:rPr>
        <w:t xml:space="preserve"> dėl kurių Prek</w:t>
      </w:r>
      <w:r w:rsidR="00583822" w:rsidRPr="009714E3">
        <w:rPr>
          <w:lang w:val="lt-LT"/>
        </w:rPr>
        <w:t>ių</w:t>
      </w:r>
      <w:r w:rsidR="000A3B74" w:rsidRPr="009714E3">
        <w:rPr>
          <w:lang w:val="lt-LT"/>
        </w:rPr>
        <w:t xml:space="preserve"> negalima būtų naudoti pagal tiesioginę j</w:t>
      </w:r>
      <w:r w:rsidR="00583822" w:rsidRPr="009714E3">
        <w:rPr>
          <w:lang w:val="lt-LT"/>
        </w:rPr>
        <w:t>ų</w:t>
      </w:r>
      <w:r w:rsidR="000A3B74" w:rsidRPr="009714E3">
        <w:rPr>
          <w:lang w:val="lt-LT"/>
        </w:rPr>
        <w:t xml:space="preserve"> paskirtį arba dėl kurių Prek</w:t>
      </w:r>
      <w:r w:rsidR="00583822" w:rsidRPr="009714E3">
        <w:rPr>
          <w:lang w:val="lt-LT"/>
        </w:rPr>
        <w:t>ių</w:t>
      </w:r>
      <w:r w:rsidR="000A3B74" w:rsidRPr="009714E3">
        <w:rPr>
          <w:lang w:val="lt-LT"/>
        </w:rPr>
        <w:t xml:space="preserve"> naudingumas sumažėtų taip, kad </w:t>
      </w:r>
      <w:r w:rsidR="00583822" w:rsidRPr="009714E3">
        <w:rPr>
          <w:lang w:val="lt-LT"/>
        </w:rPr>
        <w:t>Pirkėjas</w:t>
      </w:r>
      <w:r w:rsidR="000A3B74" w:rsidRPr="009714E3">
        <w:rPr>
          <w:lang w:val="lt-LT"/>
        </w:rPr>
        <w:t>, žinodamas apie tuos trūkumus, arba apskritai nebūtų Prek</w:t>
      </w:r>
      <w:r w:rsidR="00583822" w:rsidRPr="009714E3">
        <w:rPr>
          <w:lang w:val="lt-LT"/>
        </w:rPr>
        <w:t>ių</w:t>
      </w:r>
      <w:r w:rsidR="000A3B74" w:rsidRPr="009714E3">
        <w:rPr>
          <w:lang w:val="lt-LT"/>
        </w:rPr>
        <w:t xml:space="preserve"> pirkęs, arba nebūtų už ją mokėjęs Sutartyje nustatytos kainos</w:t>
      </w:r>
      <w:r w:rsidR="00583822" w:rsidRPr="009714E3">
        <w:rPr>
          <w:lang w:val="lt-LT"/>
        </w:rPr>
        <w:t>;</w:t>
      </w:r>
      <w:r w:rsidR="00DF498A" w:rsidRPr="009714E3">
        <w:rPr>
          <w:lang w:val="lt-LT"/>
        </w:rPr>
        <w:t xml:space="preserve"> </w:t>
      </w:r>
    </w:p>
    <w:p w14:paraId="3517A4CC" w14:textId="77777777" w:rsidR="00DF498A" w:rsidRPr="009714E3" w:rsidRDefault="00583822" w:rsidP="00DF498A">
      <w:pPr>
        <w:ind w:firstLine="709"/>
        <w:jc w:val="both"/>
        <w:rPr>
          <w:lang w:val="lt-LT"/>
        </w:rPr>
      </w:pPr>
      <w:r w:rsidRPr="009714E3">
        <w:rPr>
          <w:lang w:val="lt-LT"/>
        </w:rPr>
        <w:t xml:space="preserve">13.2. Prekės </w:t>
      </w:r>
      <w:r w:rsidR="00DF498A" w:rsidRPr="009714E3">
        <w:rPr>
          <w:lang w:val="lt-LT"/>
        </w:rPr>
        <w:t>nėra areštuotos, įkeistos ar kitaip apribotas jų valdymas, naudojimas ar disponavimas jomis, Prekės nėra teisminio ginčo objektas, Pardavėjo teisė disponuoti Prekėmis jokiu būdu neatimta ar neapribota</w:t>
      </w:r>
      <w:r w:rsidR="006E0544" w:rsidRPr="009714E3">
        <w:rPr>
          <w:lang w:val="lt-LT"/>
        </w:rPr>
        <w:t>;</w:t>
      </w:r>
    </w:p>
    <w:p w14:paraId="6719F5E8" w14:textId="60420EBE" w:rsidR="006E0544" w:rsidRPr="009714E3" w:rsidRDefault="006E0544" w:rsidP="00DF498A">
      <w:pPr>
        <w:ind w:firstLine="709"/>
        <w:jc w:val="both"/>
        <w:rPr>
          <w:lang w:val="lt-LT"/>
        </w:rPr>
      </w:pPr>
      <w:r w:rsidRPr="009714E3">
        <w:rPr>
          <w:lang w:val="lt-LT"/>
        </w:rPr>
        <w:t>13.</w:t>
      </w:r>
      <w:r w:rsidR="00583822" w:rsidRPr="009714E3">
        <w:rPr>
          <w:lang w:val="lt-LT"/>
        </w:rPr>
        <w:t>3</w:t>
      </w:r>
      <w:r w:rsidRPr="009714E3">
        <w:rPr>
          <w:lang w:val="lt-LT"/>
        </w:rPr>
        <w:t>. p</w:t>
      </w:r>
      <w:r w:rsidR="00DF498A" w:rsidRPr="009714E3">
        <w:rPr>
          <w:lang w:val="lt-LT"/>
        </w:rPr>
        <w:t>agal šalies, kurioje Pardavėjas registruotas, teisės aktus jis nėra bankrutavęs, bankrutuojantis, likviduojamas, nėra sudaręs su kreditoriais taikos sutarties, sustabdęs ar apribojęs savo veiklos arba jo padėtis pagal šalies, kurioje jis registruotas, įstatymus nėra tokia pati ar panaši</w:t>
      </w:r>
      <w:r w:rsidRPr="009714E3">
        <w:rPr>
          <w:lang w:val="lt-LT"/>
        </w:rPr>
        <w:t>;</w:t>
      </w:r>
    </w:p>
    <w:p w14:paraId="69FBB047" w14:textId="4A212AA4" w:rsidR="00876602" w:rsidRPr="009714E3" w:rsidRDefault="006E0544" w:rsidP="006E0544">
      <w:pPr>
        <w:ind w:firstLine="709"/>
        <w:jc w:val="both"/>
        <w:rPr>
          <w:lang w:val="lt-LT"/>
        </w:rPr>
      </w:pPr>
      <w:r w:rsidRPr="009714E3">
        <w:rPr>
          <w:lang w:val="lt-LT"/>
        </w:rPr>
        <w:t>13.</w:t>
      </w:r>
      <w:r w:rsidR="00583822" w:rsidRPr="009714E3">
        <w:rPr>
          <w:lang w:val="lt-LT"/>
        </w:rPr>
        <w:t>4</w:t>
      </w:r>
      <w:r w:rsidRPr="009714E3">
        <w:rPr>
          <w:lang w:val="lt-LT"/>
        </w:rPr>
        <w:t>. j</w:t>
      </w:r>
      <w:r w:rsidR="00DF498A" w:rsidRPr="009714E3">
        <w:rPr>
          <w:lang w:val="lt-LT"/>
        </w:rPr>
        <w:t xml:space="preserve">am nėra iškelta restruktūrizavimo, bankroto byla ir nėra vykdomas bankroto procesas ne teismo tvarka, nėra inicijuotos priverstinio likvidavimo ar susitarimo su kreditoriais procedūros arba jam nėra vykdomos analogiškos procedūros pagal šalies, kurioje jis įregistruotas, įstatymus. </w:t>
      </w:r>
    </w:p>
    <w:p w14:paraId="77A67C51" w14:textId="073D6966" w:rsidR="00583822" w:rsidRDefault="00583822" w:rsidP="006E0544">
      <w:pPr>
        <w:ind w:firstLine="709"/>
        <w:jc w:val="both"/>
        <w:rPr>
          <w:lang w:val="lt-LT"/>
        </w:rPr>
      </w:pPr>
      <w:r w:rsidRPr="009714E3">
        <w:rPr>
          <w:lang w:val="lt-LT"/>
        </w:rPr>
        <w:t>13.5. kad jo darbuotojai, vykdydami Sutartį, laikysis visų Lietuvos Respublikos galiojančių įstatymų ir kitų teisės aktų nuostatų, susijusių su tinkamu Sutarties vykdymu, ir Pirkėjui garantuojamas nuostolių atlyginimas, jei dėl Pardavėjo darbuotojų veiksmų Pirkėjui būtų pateikti kokie nors reikalavimai ar jo atžvilgiu pradėti procesiniai veiksmai.</w:t>
      </w:r>
    </w:p>
    <w:p w14:paraId="29816579" w14:textId="77777777" w:rsidR="00503600" w:rsidRDefault="00503600" w:rsidP="006E0544">
      <w:pPr>
        <w:ind w:firstLine="709"/>
        <w:jc w:val="both"/>
        <w:rPr>
          <w:lang w:val="lt-LT"/>
        </w:rPr>
      </w:pPr>
    </w:p>
    <w:p w14:paraId="080B9D75" w14:textId="77777777" w:rsidR="00503600" w:rsidRPr="009714E3" w:rsidRDefault="00503600" w:rsidP="006E0544">
      <w:pPr>
        <w:ind w:firstLine="709"/>
        <w:jc w:val="both"/>
        <w:rPr>
          <w:lang w:val="lt-LT"/>
        </w:rPr>
      </w:pPr>
    </w:p>
    <w:p w14:paraId="48FC182D" w14:textId="77777777" w:rsidR="006E0544" w:rsidRPr="009714E3" w:rsidRDefault="006E0544" w:rsidP="006E0544">
      <w:pPr>
        <w:ind w:firstLine="709"/>
        <w:jc w:val="both"/>
        <w:rPr>
          <w:b/>
          <w:lang w:val="lt-LT"/>
        </w:rPr>
      </w:pPr>
      <w:r w:rsidRPr="009714E3">
        <w:rPr>
          <w:b/>
          <w:lang w:val="lt-LT"/>
        </w:rPr>
        <w:lastRenderedPageBreak/>
        <w:t>14. Pirkėjas įsipareigoja:</w:t>
      </w:r>
    </w:p>
    <w:p w14:paraId="0A384DCB" w14:textId="111BD409" w:rsidR="006E0544" w:rsidRPr="009714E3" w:rsidRDefault="006E0544" w:rsidP="006E0544">
      <w:pPr>
        <w:ind w:firstLine="709"/>
        <w:jc w:val="both"/>
        <w:rPr>
          <w:lang w:val="lt-LT"/>
        </w:rPr>
      </w:pPr>
      <w:r w:rsidRPr="009714E3">
        <w:rPr>
          <w:lang w:val="lt-LT"/>
        </w:rPr>
        <w:t>1</w:t>
      </w:r>
      <w:r w:rsidR="007E387B" w:rsidRPr="009714E3">
        <w:rPr>
          <w:lang w:val="lt-LT"/>
        </w:rPr>
        <w:t>4</w:t>
      </w:r>
      <w:r w:rsidRPr="009714E3">
        <w:rPr>
          <w:lang w:val="lt-LT"/>
        </w:rPr>
        <w:t xml:space="preserve">.1. ne vėliau kaip per 3 (tris) darbo dienas nuo Sutarties įsigaliojimo dienos paskirti asmenį ryšiams su Pardavėju palaikyti ir apie tai el. paštu </w:t>
      </w:r>
      <w:hyperlink r:id="rId11" w:history="1">
        <w:r w:rsidR="00430AF1" w:rsidRPr="00736F5F">
          <w:rPr>
            <w:rStyle w:val="Hipersaitas"/>
            <w:lang w:val="lt-LT"/>
          </w:rPr>
          <w:t>info@mototoja.lt</w:t>
        </w:r>
      </w:hyperlink>
      <w:r w:rsidR="00430AF1">
        <w:rPr>
          <w:lang w:val="lt-LT"/>
        </w:rPr>
        <w:t xml:space="preserve"> </w:t>
      </w:r>
      <w:r w:rsidRPr="009714E3">
        <w:rPr>
          <w:lang w:val="lt-LT"/>
        </w:rPr>
        <w:t>informuoti Pardavėją;</w:t>
      </w:r>
    </w:p>
    <w:p w14:paraId="2D0D1740" w14:textId="77777777" w:rsidR="006E0544" w:rsidRPr="009714E3" w:rsidRDefault="007E387B" w:rsidP="006E0544">
      <w:pPr>
        <w:ind w:firstLine="709"/>
        <w:jc w:val="both"/>
        <w:rPr>
          <w:lang w:val="lt-LT"/>
        </w:rPr>
      </w:pPr>
      <w:r w:rsidRPr="009714E3">
        <w:rPr>
          <w:lang w:val="lt-LT"/>
        </w:rPr>
        <w:t xml:space="preserve">14.2. </w:t>
      </w:r>
      <w:r w:rsidR="006E0544" w:rsidRPr="009714E3">
        <w:rPr>
          <w:lang w:val="lt-LT"/>
        </w:rPr>
        <w:t xml:space="preserve">teikti Pardavėjui Sutarčiai vykdyti pagrįstai reikalingą Pirkėjo turimą informaciją, dokumentus ir sudaryti Pardavėjui nuo Pirkėjo priklausančias sąlygas, būtinas tinkamai vykdyti Sutarties ir jos prieduose nustatytus Pardavėjo įsipareigojimus; </w:t>
      </w:r>
    </w:p>
    <w:p w14:paraId="6A41B60F" w14:textId="77777777" w:rsidR="006E0544" w:rsidRPr="009714E3" w:rsidRDefault="006E0544" w:rsidP="006E0544">
      <w:pPr>
        <w:ind w:firstLine="709"/>
        <w:jc w:val="both"/>
        <w:rPr>
          <w:lang w:val="lt-LT"/>
        </w:rPr>
      </w:pPr>
      <w:r w:rsidRPr="009714E3">
        <w:rPr>
          <w:lang w:val="lt-LT"/>
        </w:rPr>
        <w:t>1</w:t>
      </w:r>
      <w:r w:rsidR="007E387B" w:rsidRPr="009714E3">
        <w:rPr>
          <w:lang w:val="lt-LT"/>
        </w:rPr>
        <w:t>4</w:t>
      </w:r>
      <w:r w:rsidRPr="009714E3">
        <w:rPr>
          <w:lang w:val="lt-LT"/>
        </w:rPr>
        <w:t>.</w:t>
      </w:r>
      <w:r w:rsidR="007E387B" w:rsidRPr="009714E3">
        <w:rPr>
          <w:lang w:val="lt-LT"/>
        </w:rPr>
        <w:t>3</w:t>
      </w:r>
      <w:r w:rsidRPr="009714E3">
        <w:rPr>
          <w:lang w:val="lt-LT"/>
        </w:rPr>
        <w:t xml:space="preserve">. </w:t>
      </w:r>
      <w:r w:rsidR="00F87FF2" w:rsidRPr="009714E3">
        <w:rPr>
          <w:lang w:val="lt-LT"/>
        </w:rPr>
        <w:t xml:space="preserve">priimti kokybiškas, Sutarties ir jos priedų reikalavimus atitinkančias, Prekes ir </w:t>
      </w:r>
      <w:r w:rsidRPr="009714E3">
        <w:rPr>
          <w:lang w:val="lt-LT"/>
        </w:rPr>
        <w:t xml:space="preserve">sumokėti už faktiškai ir tinkamai perduotas </w:t>
      </w:r>
      <w:r w:rsidR="007E387B" w:rsidRPr="009714E3">
        <w:rPr>
          <w:lang w:val="lt-LT"/>
        </w:rPr>
        <w:t>kokybiškas</w:t>
      </w:r>
      <w:r w:rsidR="00F87FF2" w:rsidRPr="009714E3">
        <w:rPr>
          <w:lang w:val="lt-LT"/>
        </w:rPr>
        <w:t>, Sutarties ir jos priedų reikalavimus atitinkančias,</w:t>
      </w:r>
      <w:r w:rsidR="007E387B" w:rsidRPr="009714E3">
        <w:rPr>
          <w:lang w:val="lt-LT"/>
        </w:rPr>
        <w:t xml:space="preserve"> </w:t>
      </w:r>
      <w:r w:rsidRPr="009714E3">
        <w:rPr>
          <w:lang w:val="lt-LT"/>
        </w:rPr>
        <w:t>Prekes Sutartyje nustatyta tvarka, sąlygomis ir terminais;</w:t>
      </w:r>
    </w:p>
    <w:p w14:paraId="75F2460C" w14:textId="302053C9" w:rsidR="001D2350" w:rsidRPr="009714E3" w:rsidRDefault="006E0544" w:rsidP="006E0544">
      <w:pPr>
        <w:ind w:firstLine="709"/>
        <w:jc w:val="both"/>
        <w:rPr>
          <w:lang w:val="lt-LT"/>
        </w:rPr>
      </w:pPr>
      <w:r w:rsidRPr="009714E3">
        <w:rPr>
          <w:lang w:val="lt-LT"/>
        </w:rPr>
        <w:t>1</w:t>
      </w:r>
      <w:r w:rsidR="007E387B" w:rsidRPr="009714E3">
        <w:rPr>
          <w:lang w:val="lt-LT"/>
        </w:rPr>
        <w:t>4</w:t>
      </w:r>
      <w:r w:rsidRPr="009714E3">
        <w:rPr>
          <w:lang w:val="lt-LT"/>
        </w:rPr>
        <w:t>.</w:t>
      </w:r>
      <w:r w:rsidR="00981A31" w:rsidRPr="009714E3">
        <w:rPr>
          <w:lang w:val="lt-LT"/>
        </w:rPr>
        <w:t>4</w:t>
      </w:r>
      <w:r w:rsidRPr="009714E3">
        <w:rPr>
          <w:lang w:val="lt-LT"/>
        </w:rPr>
        <w:t>. nedelsdamas raštu (Sutartyje nurodytu elektroniniu paštu) informuoti Pardavėją</w:t>
      </w:r>
      <w:r w:rsidR="001D2350" w:rsidRPr="009714E3">
        <w:rPr>
          <w:lang w:val="lt-LT"/>
        </w:rPr>
        <w:t>:</w:t>
      </w:r>
    </w:p>
    <w:p w14:paraId="6A762A13" w14:textId="77777777" w:rsidR="001D2350" w:rsidRPr="009714E3" w:rsidRDefault="001D2350" w:rsidP="006E0544">
      <w:pPr>
        <w:ind w:firstLine="709"/>
        <w:jc w:val="both"/>
        <w:rPr>
          <w:lang w:val="lt-LT"/>
        </w:rPr>
      </w:pPr>
      <w:r w:rsidRPr="009714E3">
        <w:rPr>
          <w:lang w:val="lt-LT"/>
        </w:rPr>
        <w:t>14.4.1. jei negali vykdyti Sutartyje ir jos prieduose numatytų įsipareigojimų;</w:t>
      </w:r>
    </w:p>
    <w:p w14:paraId="52391483" w14:textId="77777777" w:rsidR="006E0544" w:rsidRPr="009714E3" w:rsidRDefault="001D2350" w:rsidP="006E0544">
      <w:pPr>
        <w:ind w:firstLine="709"/>
        <w:jc w:val="both"/>
        <w:rPr>
          <w:lang w:val="lt-LT"/>
        </w:rPr>
      </w:pPr>
      <w:r w:rsidRPr="009714E3">
        <w:rPr>
          <w:lang w:val="lt-LT"/>
        </w:rPr>
        <w:t>14.4.2.</w:t>
      </w:r>
      <w:r w:rsidR="006E0544" w:rsidRPr="009714E3">
        <w:rPr>
          <w:lang w:val="lt-LT"/>
        </w:rPr>
        <w:t xml:space="preserve"> apie adreso ir kitų duomenų, nurodytų Sutartyje, pasikeitimą</w:t>
      </w:r>
      <w:r w:rsidRPr="009714E3">
        <w:rPr>
          <w:lang w:val="lt-LT"/>
        </w:rPr>
        <w:t>.</w:t>
      </w:r>
    </w:p>
    <w:p w14:paraId="0D8FA18C" w14:textId="37939749" w:rsidR="002C43B8" w:rsidRPr="009714E3" w:rsidRDefault="002C43B8" w:rsidP="007E387B">
      <w:pPr>
        <w:tabs>
          <w:tab w:val="left" w:pos="1080"/>
        </w:tabs>
        <w:ind w:firstLine="709"/>
        <w:jc w:val="both"/>
        <w:rPr>
          <w:lang w:val="lt-LT"/>
        </w:rPr>
      </w:pPr>
      <w:r w:rsidRPr="009714E3">
        <w:rPr>
          <w:lang w:val="lt-LT"/>
        </w:rPr>
        <w:t xml:space="preserve">14.5. </w:t>
      </w:r>
      <w:r w:rsidRPr="009714E3">
        <w:rPr>
          <w:rFonts w:eastAsia="Times New Roman"/>
          <w:lang w:val="lt-LT"/>
        </w:rPr>
        <w:t xml:space="preserve">Sutarties </w:t>
      </w:r>
      <w:r w:rsidR="00E201B8" w:rsidRPr="009714E3">
        <w:rPr>
          <w:rFonts w:eastAsia="Times New Roman"/>
          <w:lang w:val="lt-LT"/>
        </w:rPr>
        <w:t>7</w:t>
      </w:r>
      <w:r w:rsidRPr="009714E3">
        <w:rPr>
          <w:rFonts w:eastAsia="Times New Roman"/>
          <w:lang w:val="lt-LT"/>
        </w:rPr>
        <w:t xml:space="preserve"> punkte nustatyta tvarka ir terminais grąžinti Pardavėjui Išankstinio mokėjimo grąžinimo garantiją;</w:t>
      </w:r>
    </w:p>
    <w:p w14:paraId="72D4B7DC" w14:textId="12103FDA" w:rsidR="006E0544" w:rsidRPr="009714E3" w:rsidRDefault="006E0544" w:rsidP="007E387B">
      <w:pPr>
        <w:tabs>
          <w:tab w:val="left" w:pos="1080"/>
        </w:tabs>
        <w:ind w:firstLine="709"/>
        <w:jc w:val="both"/>
        <w:rPr>
          <w:b/>
          <w:lang w:val="lt-LT"/>
        </w:rPr>
      </w:pPr>
      <w:r w:rsidRPr="009714E3">
        <w:rPr>
          <w:lang w:val="lt-LT"/>
        </w:rPr>
        <w:t>1</w:t>
      </w:r>
      <w:r w:rsidR="007E387B" w:rsidRPr="009714E3">
        <w:rPr>
          <w:lang w:val="lt-LT"/>
        </w:rPr>
        <w:t>4</w:t>
      </w:r>
      <w:r w:rsidRPr="009714E3">
        <w:rPr>
          <w:lang w:val="lt-LT"/>
        </w:rPr>
        <w:t>.</w:t>
      </w:r>
      <w:r w:rsidR="002C43B8" w:rsidRPr="009714E3">
        <w:rPr>
          <w:lang w:val="lt-LT"/>
        </w:rPr>
        <w:t>6</w:t>
      </w:r>
      <w:r w:rsidRPr="009714E3">
        <w:rPr>
          <w:lang w:val="lt-LT"/>
        </w:rPr>
        <w:t xml:space="preserve">. </w:t>
      </w:r>
      <w:r w:rsidR="007E387B" w:rsidRPr="009714E3">
        <w:rPr>
          <w:lang w:val="lt-LT"/>
        </w:rPr>
        <w:t xml:space="preserve">tinkamai vykdyti visas kitas prievoles, nustatytas Sutartyje, teisės aktuose, </w:t>
      </w:r>
      <w:r w:rsidR="0092541E" w:rsidRPr="009714E3">
        <w:rPr>
          <w:lang w:val="lt-LT"/>
        </w:rPr>
        <w:t>taikomuose vykdant Sutartį, ir (ar) kylanči</w:t>
      </w:r>
      <w:r w:rsidR="00140824" w:rsidRPr="009714E3">
        <w:rPr>
          <w:lang w:val="lt-LT"/>
        </w:rPr>
        <w:t>as</w:t>
      </w:r>
      <w:r w:rsidR="0092541E" w:rsidRPr="009714E3">
        <w:rPr>
          <w:lang w:val="lt-LT"/>
        </w:rPr>
        <w:t xml:space="preserve"> iš šios Sutarties esmės.</w:t>
      </w:r>
    </w:p>
    <w:p w14:paraId="659E5DB1" w14:textId="77777777" w:rsidR="004644E9" w:rsidRPr="009714E3" w:rsidRDefault="004644E9" w:rsidP="004644E9">
      <w:pPr>
        <w:tabs>
          <w:tab w:val="left" w:pos="1080"/>
        </w:tabs>
        <w:ind w:firstLine="709"/>
        <w:jc w:val="both"/>
        <w:rPr>
          <w:lang w:val="lt-LT"/>
        </w:rPr>
      </w:pPr>
    </w:p>
    <w:p w14:paraId="077D495D" w14:textId="77777777" w:rsidR="004644E9" w:rsidRPr="009714E3" w:rsidRDefault="004644E9" w:rsidP="00F456A0">
      <w:pPr>
        <w:tabs>
          <w:tab w:val="left" w:pos="1080"/>
        </w:tabs>
        <w:jc w:val="center"/>
        <w:rPr>
          <w:b/>
          <w:lang w:val="lt-LT"/>
        </w:rPr>
      </w:pPr>
      <w:r w:rsidRPr="009714E3">
        <w:rPr>
          <w:b/>
          <w:lang w:val="lt-LT"/>
        </w:rPr>
        <w:t xml:space="preserve">IV. </w:t>
      </w:r>
      <w:r w:rsidR="009728A2" w:rsidRPr="009714E3">
        <w:rPr>
          <w:b/>
          <w:lang w:val="lt-LT"/>
        </w:rPr>
        <w:t xml:space="preserve">ŠALIŲ </w:t>
      </w:r>
      <w:r w:rsidRPr="009714E3">
        <w:rPr>
          <w:b/>
          <w:lang w:val="lt-LT"/>
        </w:rPr>
        <w:t>TEISĖS</w:t>
      </w:r>
    </w:p>
    <w:p w14:paraId="6C742423" w14:textId="77777777" w:rsidR="004644E9" w:rsidRPr="009714E3" w:rsidRDefault="004644E9" w:rsidP="004644E9">
      <w:pPr>
        <w:tabs>
          <w:tab w:val="left" w:pos="1080"/>
        </w:tabs>
        <w:ind w:firstLine="709"/>
        <w:jc w:val="both"/>
        <w:rPr>
          <w:lang w:val="lt-LT"/>
        </w:rPr>
      </w:pPr>
    </w:p>
    <w:p w14:paraId="3E9B4B20" w14:textId="77777777" w:rsidR="004644E9" w:rsidRPr="009714E3" w:rsidRDefault="004644E9" w:rsidP="004644E9">
      <w:pPr>
        <w:tabs>
          <w:tab w:val="left" w:pos="1080"/>
        </w:tabs>
        <w:ind w:firstLine="709"/>
        <w:jc w:val="both"/>
        <w:rPr>
          <w:b/>
          <w:lang w:val="lt-LT"/>
        </w:rPr>
      </w:pPr>
      <w:r w:rsidRPr="009714E3">
        <w:rPr>
          <w:b/>
          <w:lang w:val="lt-LT"/>
        </w:rPr>
        <w:t>1</w:t>
      </w:r>
      <w:r w:rsidR="009728A2" w:rsidRPr="009714E3">
        <w:rPr>
          <w:b/>
          <w:lang w:val="lt-LT"/>
        </w:rPr>
        <w:t>5</w:t>
      </w:r>
      <w:r w:rsidRPr="009714E3">
        <w:rPr>
          <w:b/>
          <w:lang w:val="lt-LT"/>
        </w:rPr>
        <w:t>.  Pardavėjo teisės:</w:t>
      </w:r>
    </w:p>
    <w:p w14:paraId="669DE091" w14:textId="77777777" w:rsidR="004644E9" w:rsidRPr="009714E3" w:rsidRDefault="004644E9" w:rsidP="004644E9">
      <w:pPr>
        <w:ind w:firstLine="709"/>
        <w:jc w:val="both"/>
        <w:rPr>
          <w:lang w:val="lt-LT"/>
        </w:rPr>
      </w:pPr>
      <w:r w:rsidRPr="009714E3">
        <w:rPr>
          <w:lang w:val="lt-LT"/>
        </w:rPr>
        <w:t>1</w:t>
      </w:r>
      <w:r w:rsidR="002572B8" w:rsidRPr="009714E3">
        <w:rPr>
          <w:lang w:val="lt-LT"/>
        </w:rPr>
        <w:t>5</w:t>
      </w:r>
      <w:r w:rsidRPr="009714E3">
        <w:rPr>
          <w:lang w:val="lt-LT"/>
        </w:rPr>
        <w:t>.1. reikalauti</w:t>
      </w:r>
      <w:r w:rsidR="009728A2" w:rsidRPr="009714E3">
        <w:rPr>
          <w:lang w:val="lt-LT"/>
        </w:rPr>
        <w:t>, kad</w:t>
      </w:r>
      <w:r w:rsidRPr="009714E3">
        <w:rPr>
          <w:lang w:val="lt-LT"/>
        </w:rPr>
        <w:t xml:space="preserve"> Pirkėj</w:t>
      </w:r>
      <w:r w:rsidR="009728A2" w:rsidRPr="009714E3">
        <w:rPr>
          <w:lang w:val="lt-LT"/>
        </w:rPr>
        <w:t>as</w:t>
      </w:r>
      <w:r w:rsidRPr="009714E3">
        <w:rPr>
          <w:lang w:val="lt-LT"/>
        </w:rPr>
        <w:t xml:space="preserve"> pateikt</w:t>
      </w:r>
      <w:r w:rsidR="009728A2" w:rsidRPr="009714E3">
        <w:rPr>
          <w:lang w:val="lt-LT"/>
        </w:rPr>
        <w:t>ų</w:t>
      </w:r>
      <w:r w:rsidRPr="009714E3">
        <w:rPr>
          <w:lang w:val="lt-LT"/>
        </w:rPr>
        <w:t xml:space="preserve"> </w:t>
      </w:r>
      <w:r w:rsidR="009728A2" w:rsidRPr="009714E3">
        <w:rPr>
          <w:lang w:val="lt-LT"/>
        </w:rPr>
        <w:t>Sutarčiai vykdyti pagrįstai reikalingą Pirkėjo turimą informaciją</w:t>
      </w:r>
      <w:r w:rsidRPr="009714E3">
        <w:rPr>
          <w:lang w:val="lt-LT"/>
        </w:rPr>
        <w:t>;</w:t>
      </w:r>
    </w:p>
    <w:p w14:paraId="51BD01A0" w14:textId="77777777" w:rsidR="004644E9" w:rsidRPr="009714E3" w:rsidRDefault="004644E9" w:rsidP="004644E9">
      <w:pPr>
        <w:ind w:firstLine="709"/>
        <w:jc w:val="both"/>
        <w:rPr>
          <w:lang w:val="lt-LT"/>
        </w:rPr>
      </w:pPr>
      <w:r w:rsidRPr="009714E3">
        <w:rPr>
          <w:lang w:val="lt-LT"/>
        </w:rPr>
        <w:t>1</w:t>
      </w:r>
      <w:r w:rsidR="002572B8" w:rsidRPr="009714E3">
        <w:rPr>
          <w:lang w:val="lt-LT"/>
        </w:rPr>
        <w:t>5</w:t>
      </w:r>
      <w:r w:rsidRPr="009714E3">
        <w:rPr>
          <w:lang w:val="lt-LT"/>
        </w:rPr>
        <w:t xml:space="preserve">.2. reikalauti, kad Pirkėjas priimtų </w:t>
      </w:r>
      <w:r w:rsidR="009728A2" w:rsidRPr="009714E3">
        <w:rPr>
          <w:lang w:val="lt-LT"/>
        </w:rPr>
        <w:t xml:space="preserve">faktiškai ir tinkamai perduodamas </w:t>
      </w:r>
      <w:r w:rsidRPr="009714E3">
        <w:rPr>
          <w:lang w:val="lt-LT"/>
        </w:rPr>
        <w:t>kokybiškas, Sutartyje ir jos prieduose numatytus reikalavimus atitinkančias Prekes;</w:t>
      </w:r>
    </w:p>
    <w:p w14:paraId="5AF446FE" w14:textId="77777777" w:rsidR="004644E9" w:rsidRPr="009714E3" w:rsidRDefault="004644E9" w:rsidP="004644E9">
      <w:pPr>
        <w:ind w:firstLine="709"/>
        <w:jc w:val="both"/>
        <w:rPr>
          <w:lang w:val="lt-LT"/>
        </w:rPr>
      </w:pPr>
      <w:r w:rsidRPr="009714E3">
        <w:rPr>
          <w:lang w:val="lt-LT"/>
        </w:rPr>
        <w:t>1</w:t>
      </w:r>
      <w:r w:rsidR="002572B8" w:rsidRPr="009714E3">
        <w:rPr>
          <w:lang w:val="lt-LT"/>
        </w:rPr>
        <w:t>5</w:t>
      </w:r>
      <w:r w:rsidRPr="009714E3">
        <w:rPr>
          <w:lang w:val="lt-LT"/>
        </w:rPr>
        <w:t>.3. reikalauti</w:t>
      </w:r>
      <w:r w:rsidR="009728A2" w:rsidRPr="009714E3">
        <w:rPr>
          <w:lang w:val="lt-LT"/>
        </w:rPr>
        <w:t>, kad</w:t>
      </w:r>
      <w:r w:rsidRPr="009714E3">
        <w:rPr>
          <w:lang w:val="lt-LT"/>
        </w:rPr>
        <w:t xml:space="preserve"> Pirkėj</w:t>
      </w:r>
      <w:r w:rsidR="009728A2" w:rsidRPr="009714E3">
        <w:rPr>
          <w:lang w:val="lt-LT"/>
        </w:rPr>
        <w:t>as</w:t>
      </w:r>
      <w:r w:rsidRPr="009714E3">
        <w:rPr>
          <w:lang w:val="lt-LT"/>
        </w:rPr>
        <w:t xml:space="preserve"> sumokėt</w:t>
      </w:r>
      <w:r w:rsidR="009728A2" w:rsidRPr="009714E3">
        <w:rPr>
          <w:lang w:val="lt-LT"/>
        </w:rPr>
        <w:t>ų</w:t>
      </w:r>
      <w:r w:rsidRPr="009714E3">
        <w:rPr>
          <w:lang w:val="lt-LT"/>
        </w:rPr>
        <w:t xml:space="preserve"> už </w:t>
      </w:r>
      <w:r w:rsidR="009728A2" w:rsidRPr="009714E3">
        <w:rPr>
          <w:lang w:val="lt-LT"/>
        </w:rPr>
        <w:t xml:space="preserve">faktiškai ir tinkamai perduotas </w:t>
      </w:r>
      <w:r w:rsidRPr="009714E3">
        <w:rPr>
          <w:lang w:val="lt-LT"/>
        </w:rPr>
        <w:t>kokybiškas</w:t>
      </w:r>
      <w:r w:rsidR="009728A2" w:rsidRPr="009714E3">
        <w:rPr>
          <w:lang w:val="lt-LT"/>
        </w:rPr>
        <w:t xml:space="preserve"> </w:t>
      </w:r>
      <w:r w:rsidRPr="009714E3">
        <w:rPr>
          <w:lang w:val="lt-LT"/>
        </w:rPr>
        <w:t xml:space="preserve"> Prekes Sutartyje nu</w:t>
      </w:r>
      <w:r w:rsidR="009728A2" w:rsidRPr="009714E3">
        <w:rPr>
          <w:lang w:val="lt-LT"/>
        </w:rPr>
        <w:t>statyta</w:t>
      </w:r>
      <w:r w:rsidRPr="009714E3">
        <w:rPr>
          <w:lang w:val="lt-LT"/>
        </w:rPr>
        <w:t xml:space="preserve"> tvarka, sąlygomis ir terminais;</w:t>
      </w:r>
    </w:p>
    <w:p w14:paraId="68545F61" w14:textId="77777777" w:rsidR="00981A31" w:rsidRPr="009714E3" w:rsidRDefault="004644E9" w:rsidP="004644E9">
      <w:pPr>
        <w:ind w:firstLine="709"/>
        <w:jc w:val="both"/>
        <w:rPr>
          <w:lang w:val="lt-LT"/>
        </w:rPr>
      </w:pPr>
      <w:r w:rsidRPr="009714E3">
        <w:rPr>
          <w:lang w:val="lt-LT"/>
        </w:rPr>
        <w:t>1</w:t>
      </w:r>
      <w:r w:rsidR="002572B8" w:rsidRPr="009714E3">
        <w:rPr>
          <w:lang w:val="lt-LT"/>
        </w:rPr>
        <w:t>5</w:t>
      </w:r>
      <w:r w:rsidRPr="009714E3">
        <w:rPr>
          <w:lang w:val="lt-LT"/>
        </w:rPr>
        <w:t xml:space="preserve">.4. </w:t>
      </w:r>
      <w:r w:rsidR="009728A2" w:rsidRPr="009714E3">
        <w:rPr>
          <w:lang w:val="lt-LT"/>
        </w:rPr>
        <w:t>atsisakyti vykdyti Sutartį, jei Pirkėjas, pažeisdamas savo įsipareigojimus, atsisako priimti faktiškai ir tinkamai perduodamas kokybiškas Prekes;</w:t>
      </w:r>
    </w:p>
    <w:p w14:paraId="07DBF5AB" w14:textId="77777777" w:rsidR="004644E9" w:rsidRPr="009714E3" w:rsidRDefault="004644E9" w:rsidP="004644E9">
      <w:pPr>
        <w:ind w:firstLine="709"/>
        <w:jc w:val="both"/>
        <w:rPr>
          <w:lang w:val="lt-LT"/>
        </w:rPr>
      </w:pPr>
      <w:r w:rsidRPr="009714E3">
        <w:rPr>
          <w:lang w:val="lt-LT"/>
        </w:rPr>
        <w:t>1</w:t>
      </w:r>
      <w:r w:rsidR="002572B8" w:rsidRPr="009714E3">
        <w:rPr>
          <w:lang w:val="lt-LT"/>
        </w:rPr>
        <w:t>5</w:t>
      </w:r>
      <w:r w:rsidRPr="009714E3">
        <w:rPr>
          <w:lang w:val="lt-LT"/>
        </w:rPr>
        <w:t xml:space="preserve">.5. reikalauti iš Pirkėjo sumokėti </w:t>
      </w:r>
      <w:r w:rsidR="009728A2" w:rsidRPr="009714E3">
        <w:rPr>
          <w:lang w:val="lt-LT"/>
        </w:rPr>
        <w:t xml:space="preserve">Sutartyje numatytus </w:t>
      </w:r>
      <w:r w:rsidRPr="009714E3">
        <w:rPr>
          <w:lang w:val="lt-LT"/>
        </w:rPr>
        <w:t xml:space="preserve">delspinigius; </w:t>
      </w:r>
    </w:p>
    <w:p w14:paraId="1C6C440A" w14:textId="77777777" w:rsidR="004644E9" w:rsidRPr="009714E3" w:rsidRDefault="004644E9" w:rsidP="004644E9">
      <w:pPr>
        <w:ind w:firstLine="709"/>
        <w:jc w:val="both"/>
        <w:rPr>
          <w:lang w:val="lt-LT"/>
        </w:rPr>
      </w:pPr>
      <w:r w:rsidRPr="009714E3">
        <w:rPr>
          <w:lang w:val="lt-LT"/>
        </w:rPr>
        <w:t>1</w:t>
      </w:r>
      <w:r w:rsidR="002572B8" w:rsidRPr="009714E3">
        <w:rPr>
          <w:lang w:val="lt-LT"/>
        </w:rPr>
        <w:t>5</w:t>
      </w:r>
      <w:r w:rsidRPr="009714E3">
        <w:rPr>
          <w:lang w:val="lt-LT"/>
        </w:rPr>
        <w:t>.</w:t>
      </w:r>
      <w:r w:rsidR="00981A31" w:rsidRPr="009714E3">
        <w:rPr>
          <w:lang w:val="lt-LT"/>
        </w:rPr>
        <w:t>6</w:t>
      </w:r>
      <w:r w:rsidRPr="009714E3">
        <w:rPr>
          <w:lang w:val="lt-LT"/>
        </w:rPr>
        <w:t>. vienašališkai nutraukti Sutartį joje nustatyta tvarka</w:t>
      </w:r>
      <w:r w:rsidR="002572B8" w:rsidRPr="009714E3">
        <w:rPr>
          <w:lang w:val="lt-LT"/>
        </w:rPr>
        <w:t>, sąlygomis ir terminais</w:t>
      </w:r>
      <w:r w:rsidRPr="009714E3">
        <w:rPr>
          <w:lang w:val="lt-LT"/>
        </w:rPr>
        <w:t>;</w:t>
      </w:r>
    </w:p>
    <w:p w14:paraId="212F2F80" w14:textId="756AD071" w:rsidR="00D34931" w:rsidRPr="009714E3" w:rsidRDefault="00D34931" w:rsidP="004644E9">
      <w:pPr>
        <w:ind w:firstLine="709"/>
        <w:jc w:val="both"/>
        <w:rPr>
          <w:lang w:val="lt-LT"/>
        </w:rPr>
      </w:pPr>
      <w:r w:rsidRPr="009714E3">
        <w:rPr>
          <w:lang w:val="lt-LT"/>
        </w:rPr>
        <w:t xml:space="preserve">15.7. </w:t>
      </w:r>
      <w:r w:rsidRPr="009714E3">
        <w:rPr>
          <w:rFonts w:eastAsia="Times New Roman"/>
          <w:lang w:val="lt-LT"/>
        </w:rPr>
        <w:t>reikalauti grąžinti Išankstinio mokėjimo grąžinimo garantiją Sutarties 8 punkte nustatyta tvarka;</w:t>
      </w:r>
    </w:p>
    <w:p w14:paraId="007AFFD7" w14:textId="146E49C4" w:rsidR="002572B8" w:rsidRPr="009714E3" w:rsidRDefault="004F203A" w:rsidP="002572B8">
      <w:pPr>
        <w:ind w:firstLine="709"/>
        <w:jc w:val="both"/>
        <w:rPr>
          <w:lang w:val="lt-LT"/>
        </w:rPr>
      </w:pPr>
      <w:r w:rsidRPr="009714E3">
        <w:rPr>
          <w:lang w:val="lt-LT"/>
        </w:rPr>
        <w:t>1</w:t>
      </w:r>
      <w:r w:rsidR="002572B8" w:rsidRPr="009714E3">
        <w:rPr>
          <w:lang w:val="lt-LT"/>
        </w:rPr>
        <w:t>5</w:t>
      </w:r>
      <w:r w:rsidRPr="009714E3">
        <w:rPr>
          <w:lang w:val="lt-LT"/>
        </w:rPr>
        <w:t>.</w:t>
      </w:r>
      <w:r w:rsidR="00D34931" w:rsidRPr="009714E3">
        <w:rPr>
          <w:lang w:val="lt-LT"/>
        </w:rPr>
        <w:t>8</w:t>
      </w:r>
      <w:r w:rsidR="004644E9" w:rsidRPr="009714E3">
        <w:rPr>
          <w:lang w:val="lt-LT"/>
        </w:rPr>
        <w:t xml:space="preserve">. </w:t>
      </w:r>
      <w:r w:rsidR="002572B8" w:rsidRPr="009714E3">
        <w:rPr>
          <w:lang w:val="lt-LT"/>
        </w:rPr>
        <w:t xml:space="preserve">naudotis kitomis Pardavėjo teisėmis, nurodytomis Sutartyje, teisės aktuose, taikomuose </w:t>
      </w:r>
      <w:r w:rsidR="00A37F60" w:rsidRPr="009714E3">
        <w:rPr>
          <w:lang w:val="lt-LT"/>
        </w:rPr>
        <w:t>vykdant Sutartį</w:t>
      </w:r>
      <w:r w:rsidR="002572B8" w:rsidRPr="009714E3">
        <w:rPr>
          <w:lang w:val="lt-LT"/>
        </w:rPr>
        <w:t>, ir (ar) kylančiomis iš šios Sutarties esmės.</w:t>
      </w:r>
    </w:p>
    <w:p w14:paraId="09B5842B" w14:textId="77777777" w:rsidR="009728A2" w:rsidRPr="009714E3" w:rsidRDefault="009728A2" w:rsidP="009728A2">
      <w:pPr>
        <w:ind w:firstLine="709"/>
        <w:jc w:val="both"/>
        <w:rPr>
          <w:b/>
          <w:lang w:val="lt-LT"/>
        </w:rPr>
      </w:pPr>
      <w:r w:rsidRPr="009714E3">
        <w:rPr>
          <w:b/>
          <w:lang w:val="lt-LT"/>
        </w:rPr>
        <w:t>1</w:t>
      </w:r>
      <w:r w:rsidR="002572B8" w:rsidRPr="009714E3">
        <w:rPr>
          <w:b/>
          <w:lang w:val="lt-LT"/>
        </w:rPr>
        <w:t>6</w:t>
      </w:r>
      <w:r w:rsidRPr="009714E3">
        <w:rPr>
          <w:b/>
          <w:lang w:val="lt-LT"/>
        </w:rPr>
        <w:t>. Pirkėjas turi teisę:</w:t>
      </w:r>
    </w:p>
    <w:p w14:paraId="139C2DC8" w14:textId="207E9D4A" w:rsidR="009728A2" w:rsidRPr="009714E3" w:rsidRDefault="009728A2" w:rsidP="009728A2">
      <w:pPr>
        <w:ind w:firstLine="709"/>
        <w:jc w:val="both"/>
        <w:rPr>
          <w:lang w:val="lt-LT"/>
        </w:rPr>
      </w:pPr>
      <w:r w:rsidRPr="009714E3">
        <w:rPr>
          <w:lang w:val="lt-LT"/>
        </w:rPr>
        <w:t>1</w:t>
      </w:r>
      <w:r w:rsidR="00EE2F18" w:rsidRPr="009714E3">
        <w:rPr>
          <w:lang w:val="lt-LT"/>
        </w:rPr>
        <w:t>6</w:t>
      </w:r>
      <w:r w:rsidRPr="009714E3">
        <w:rPr>
          <w:lang w:val="lt-LT"/>
        </w:rPr>
        <w:t>.1. nepriimti Prekių ir nepasirašyti Prekių perdavimo</w:t>
      </w:r>
      <w:r w:rsidR="00EE2F18" w:rsidRPr="009714E3">
        <w:rPr>
          <w:lang w:val="lt-LT"/>
        </w:rPr>
        <w:t>–</w:t>
      </w:r>
      <w:r w:rsidRPr="009714E3">
        <w:rPr>
          <w:lang w:val="lt-LT"/>
        </w:rPr>
        <w:t xml:space="preserve">priėmimo akto, jeigu Prekės yra nekokybiškos, neatitinka </w:t>
      </w:r>
      <w:r w:rsidR="00EE2F18" w:rsidRPr="009714E3">
        <w:rPr>
          <w:lang w:val="lt-LT"/>
        </w:rPr>
        <w:t>Sutartyje</w:t>
      </w:r>
      <w:r w:rsidRPr="009714E3">
        <w:rPr>
          <w:lang w:val="lt-LT"/>
        </w:rPr>
        <w:t xml:space="preserve"> ir (ar) </w:t>
      </w:r>
      <w:r w:rsidR="00EE2F18" w:rsidRPr="009714E3">
        <w:rPr>
          <w:lang w:val="lt-LT"/>
        </w:rPr>
        <w:t>jos prieduose</w:t>
      </w:r>
      <w:r w:rsidRPr="009714E3">
        <w:rPr>
          <w:lang w:val="lt-LT"/>
        </w:rPr>
        <w:t xml:space="preserve"> nu</w:t>
      </w:r>
      <w:r w:rsidR="00EE2F18" w:rsidRPr="009714E3">
        <w:rPr>
          <w:lang w:val="lt-LT"/>
        </w:rPr>
        <w:t xml:space="preserve">statytų </w:t>
      </w:r>
      <w:r w:rsidRPr="009714E3">
        <w:rPr>
          <w:lang w:val="lt-LT"/>
        </w:rPr>
        <w:t>reikalavimų, kol Pardavėjas nepašalins Prekių trūkumų, nepakeis Prekių</w:t>
      </w:r>
      <w:r w:rsidR="00EE2F18" w:rsidRPr="009714E3">
        <w:rPr>
          <w:lang w:val="lt-LT"/>
        </w:rPr>
        <w:t xml:space="preserve"> su trūkumais</w:t>
      </w:r>
      <w:r w:rsidRPr="009714E3">
        <w:rPr>
          <w:lang w:val="lt-LT"/>
        </w:rPr>
        <w:t xml:space="preserve"> naujomis </w:t>
      </w:r>
      <w:r w:rsidR="00EE2F18" w:rsidRPr="009714E3">
        <w:rPr>
          <w:lang w:val="lt-LT"/>
        </w:rPr>
        <w:t xml:space="preserve">kokybiškomis </w:t>
      </w:r>
      <w:r w:rsidRPr="009714E3">
        <w:rPr>
          <w:lang w:val="lt-LT"/>
        </w:rPr>
        <w:t>Prekėmis, išskyrus jei Šalys raštu susitars kitaip;</w:t>
      </w:r>
    </w:p>
    <w:p w14:paraId="69950D8F" w14:textId="77777777" w:rsidR="009728A2" w:rsidRPr="009714E3" w:rsidRDefault="009728A2" w:rsidP="009728A2">
      <w:pPr>
        <w:ind w:firstLine="709"/>
        <w:jc w:val="both"/>
        <w:rPr>
          <w:lang w:val="lt-LT"/>
        </w:rPr>
      </w:pPr>
      <w:r w:rsidRPr="009714E3">
        <w:rPr>
          <w:lang w:val="lt-LT"/>
        </w:rPr>
        <w:t>1</w:t>
      </w:r>
      <w:r w:rsidR="00EE2F18" w:rsidRPr="009714E3">
        <w:rPr>
          <w:lang w:val="lt-LT"/>
        </w:rPr>
        <w:t>6</w:t>
      </w:r>
      <w:r w:rsidRPr="009714E3">
        <w:rPr>
          <w:lang w:val="lt-LT"/>
        </w:rPr>
        <w:t xml:space="preserve">.2. nemokėti už faktiškai ir tinkamai perduotas </w:t>
      </w:r>
      <w:r w:rsidR="00EE2F18" w:rsidRPr="009714E3">
        <w:rPr>
          <w:lang w:val="lt-LT"/>
        </w:rPr>
        <w:t xml:space="preserve">kokybiškas </w:t>
      </w:r>
      <w:r w:rsidRPr="009714E3">
        <w:rPr>
          <w:lang w:val="lt-LT"/>
        </w:rPr>
        <w:t>Prekes, jeigu PVM sąskaitoje</w:t>
      </w:r>
      <w:r w:rsidR="00EE2F18" w:rsidRPr="009714E3">
        <w:rPr>
          <w:lang w:val="lt-LT"/>
        </w:rPr>
        <w:t xml:space="preserve"> </w:t>
      </w:r>
      <w:r w:rsidRPr="009714E3">
        <w:rPr>
          <w:lang w:val="lt-LT"/>
        </w:rPr>
        <w:t>faktūroje</w:t>
      </w:r>
      <w:r w:rsidR="00981A31" w:rsidRPr="009714E3">
        <w:rPr>
          <w:lang w:val="lt-LT"/>
        </w:rPr>
        <w:t xml:space="preserve"> </w:t>
      </w:r>
      <w:r w:rsidR="008F6821" w:rsidRPr="009714E3">
        <w:rPr>
          <w:lang w:val="lt-LT"/>
        </w:rPr>
        <w:t>(</w:t>
      </w:r>
      <w:r w:rsidR="00981A31" w:rsidRPr="009714E3">
        <w:rPr>
          <w:lang w:val="lt-LT"/>
        </w:rPr>
        <w:t>ar ją atitinkančiame finansiniame dokumente</w:t>
      </w:r>
      <w:r w:rsidR="008F6821" w:rsidRPr="009714E3">
        <w:rPr>
          <w:lang w:val="lt-LT"/>
        </w:rPr>
        <w:t>)</w:t>
      </w:r>
      <w:r w:rsidRPr="009714E3">
        <w:rPr>
          <w:lang w:val="lt-LT"/>
        </w:rPr>
        <w:t xml:space="preserve"> nurodyta neteisinga suma</w:t>
      </w:r>
      <w:r w:rsidR="00EE2F18" w:rsidRPr="009714E3">
        <w:rPr>
          <w:lang w:val="lt-LT"/>
        </w:rPr>
        <w:t>, iki</w:t>
      </w:r>
      <w:r w:rsidRPr="009714E3">
        <w:rPr>
          <w:lang w:val="lt-LT"/>
        </w:rPr>
        <w:t xml:space="preserve"> bus išsiaiškinta su Pardavėju ir PVM sąskaitoje</w:t>
      </w:r>
      <w:r w:rsidR="00EE2F18" w:rsidRPr="009714E3">
        <w:rPr>
          <w:lang w:val="lt-LT"/>
        </w:rPr>
        <w:t xml:space="preserve"> </w:t>
      </w:r>
      <w:r w:rsidRPr="009714E3">
        <w:rPr>
          <w:lang w:val="lt-LT"/>
        </w:rPr>
        <w:t>faktūroje bus nurodyta teisinga suma;</w:t>
      </w:r>
    </w:p>
    <w:p w14:paraId="446878AD" w14:textId="04C563D6" w:rsidR="00C1127F" w:rsidRPr="009714E3" w:rsidRDefault="008B05C0" w:rsidP="00C1127F">
      <w:pPr>
        <w:ind w:firstLine="709"/>
        <w:jc w:val="both"/>
        <w:rPr>
          <w:rFonts w:eastAsia="Times New Roman"/>
          <w:lang w:val="lt-LT"/>
        </w:rPr>
      </w:pPr>
      <w:r w:rsidRPr="009714E3">
        <w:rPr>
          <w:lang w:val="lt-LT"/>
        </w:rPr>
        <w:t>16.3. Pardavėjui neįvykdžius ar netinkamai įvykdžius sutartines prievoles, vienašališkai ar Šalims rašytiniu susitarimu nutraukus Sutartį ar kilus ginčui tarp Šalių, reikalauti Pardavėjo ne vėliau kaip per 5 (penkias) kalendorines dienas nuo pareikalavimo momento grąžinti Pirkėjo pagal Sutartį sumokėtas išankstinio apmokėjimo sumas, jas pervedant į Pirkėjo Sutartyje nurodytą banko sąskaitą.</w:t>
      </w:r>
      <w:r w:rsidR="00C1127F" w:rsidRPr="009714E3">
        <w:rPr>
          <w:lang w:val="lt-LT"/>
        </w:rPr>
        <w:t xml:space="preserve"> </w:t>
      </w:r>
      <w:r w:rsidR="00C1127F" w:rsidRPr="009714E3">
        <w:rPr>
          <w:rFonts w:eastAsia="Times New Roman"/>
          <w:lang w:val="lt-LT"/>
        </w:rPr>
        <w:t xml:space="preserve">Jei Pardavėjas per nustatytą terminą negrąžina Pirkėjo pagal Sutartį sumokėtų išankstinio apmokėjimo sumų, Pirkėjas turi teisę pateikti bankui </w:t>
      </w:r>
      <w:r w:rsidR="00747CD5" w:rsidRPr="009714E3">
        <w:rPr>
          <w:lang w:val="lt-LT"/>
        </w:rPr>
        <w:t>ar kredito unijai arba draudimo bendrovei</w:t>
      </w:r>
      <w:r w:rsidR="00C1127F" w:rsidRPr="009714E3">
        <w:rPr>
          <w:rFonts w:eastAsia="Times New Roman"/>
          <w:lang w:val="lt-LT"/>
        </w:rPr>
        <w:t>, išdavusiai Išankstinio apmokėjimo grąžinimo garantiją, reikalavimą sumokėti garanto sumą;</w:t>
      </w:r>
    </w:p>
    <w:p w14:paraId="16361C7A" w14:textId="7ECA2185" w:rsidR="008B05C0" w:rsidRPr="009714E3" w:rsidRDefault="00185717" w:rsidP="009728A2">
      <w:pPr>
        <w:ind w:firstLine="709"/>
        <w:jc w:val="both"/>
        <w:rPr>
          <w:lang w:val="lt-LT"/>
        </w:rPr>
      </w:pPr>
      <w:r w:rsidRPr="009714E3">
        <w:rPr>
          <w:rFonts w:eastAsia="Times New Roman"/>
          <w:lang w:val="lt-LT"/>
        </w:rPr>
        <w:t xml:space="preserve">16.4. jei Išankstinio mokėjimo garantiją išdavęs bankas </w:t>
      </w:r>
      <w:r w:rsidR="00F053F9" w:rsidRPr="009714E3">
        <w:rPr>
          <w:lang w:val="lt-LT"/>
        </w:rPr>
        <w:t>ar kredito unija arba draudimo bendrovė</w:t>
      </w:r>
      <w:r w:rsidR="00F053F9" w:rsidRPr="009714E3">
        <w:rPr>
          <w:rFonts w:eastAsia="Times New Roman"/>
          <w:lang w:val="lt-LT"/>
        </w:rPr>
        <w:t xml:space="preserve"> </w:t>
      </w:r>
      <w:r w:rsidRPr="009714E3">
        <w:rPr>
          <w:rFonts w:eastAsia="Times New Roman"/>
          <w:lang w:val="lt-LT"/>
        </w:rPr>
        <w:t xml:space="preserve">tampa nemoki ar bankrutuojanti, Pirkėjas turi teisę reikalauti Pardavėjo ne vėliau kaip per 2 (dvi) darbo dienas pateikti kito banko </w:t>
      </w:r>
      <w:r w:rsidR="00F053F9" w:rsidRPr="009714E3">
        <w:rPr>
          <w:lang w:val="lt-LT"/>
        </w:rPr>
        <w:t>ar kredito unijos arba draudimo bendrovės</w:t>
      </w:r>
      <w:r w:rsidR="00F053F9" w:rsidRPr="009714E3">
        <w:rPr>
          <w:rFonts w:eastAsia="Times New Roman"/>
          <w:lang w:val="lt-LT"/>
        </w:rPr>
        <w:t xml:space="preserve"> </w:t>
      </w:r>
      <w:r w:rsidRPr="009714E3">
        <w:rPr>
          <w:rFonts w:eastAsia="Times New Roman"/>
          <w:lang w:val="lt-LT"/>
        </w:rPr>
        <w:t xml:space="preserve">garantiją Sutarties </w:t>
      </w:r>
      <w:r w:rsidRPr="009714E3">
        <w:rPr>
          <w:rFonts w:eastAsia="Times New Roman"/>
          <w:lang w:val="lt-LT"/>
        </w:rPr>
        <w:lastRenderedPageBreak/>
        <w:t xml:space="preserve">7 punkte nurodytai Sutarties vertės daliai visam Pardavėjo sutartinių prievolių vykdymo laikotarpiui, t. y. visam Sutarties galiojimo terminui. Jei per nurodytą terminą Pardavėjas nepateikia kito banko </w:t>
      </w:r>
      <w:r w:rsidR="00F053F9" w:rsidRPr="009714E3">
        <w:rPr>
          <w:lang w:val="lt-LT"/>
        </w:rPr>
        <w:t>ar kredito unijos arba draudimo bendrovės</w:t>
      </w:r>
      <w:r w:rsidR="00F053F9" w:rsidRPr="009714E3">
        <w:rPr>
          <w:rFonts w:eastAsia="Times New Roman"/>
          <w:lang w:val="lt-LT"/>
        </w:rPr>
        <w:t xml:space="preserve"> </w:t>
      </w:r>
      <w:r w:rsidRPr="009714E3">
        <w:rPr>
          <w:rFonts w:eastAsia="Times New Roman"/>
          <w:lang w:val="lt-LT"/>
        </w:rPr>
        <w:t>garantijos Sutarties 7 punkte nurodytai Sutarties vertės daliai, tai laikoma esminiu Sutarties pažeidimu ir Pirkėjas turi teisę nedelsiant vienašališkai nutraukti Sutartį pateikdamas Pardavėjui rašytinį pranešimą apie Sutarties nutraukimą ir reikalaudamas grąžinti Pirkėjo pagal Sutartį sumokėtas išankstinio apmokėjimo sumas, jas pervedant į Pirkėjo Sutartyje nurodytą banko sąskaitą ne vėliau kaip per 5 (penkias) kalendorines dienas nuo pareikalavimo pateikimo momento. Rašytinis pranešimas laikomas pateiktu Pardavėjui kitą darbo dieną nuo jo išsiuntimo registruotu paštu dienos;</w:t>
      </w:r>
    </w:p>
    <w:p w14:paraId="34EF374F" w14:textId="6610A730" w:rsidR="00EE2F18" w:rsidRPr="009714E3" w:rsidRDefault="009728A2" w:rsidP="009728A2">
      <w:pPr>
        <w:ind w:firstLine="709"/>
        <w:jc w:val="both"/>
        <w:rPr>
          <w:lang w:val="lt-LT"/>
        </w:rPr>
      </w:pPr>
      <w:r w:rsidRPr="009714E3">
        <w:rPr>
          <w:lang w:val="lt-LT"/>
        </w:rPr>
        <w:t>1</w:t>
      </w:r>
      <w:r w:rsidR="00EE2F18" w:rsidRPr="009714E3">
        <w:rPr>
          <w:lang w:val="lt-LT"/>
        </w:rPr>
        <w:t>6</w:t>
      </w:r>
      <w:r w:rsidRPr="009714E3">
        <w:rPr>
          <w:lang w:val="lt-LT"/>
        </w:rPr>
        <w:t>.</w:t>
      </w:r>
      <w:r w:rsidR="00185717" w:rsidRPr="009714E3">
        <w:rPr>
          <w:lang w:val="lt-LT"/>
        </w:rPr>
        <w:t>5</w:t>
      </w:r>
      <w:r w:rsidRPr="009714E3">
        <w:rPr>
          <w:lang w:val="lt-LT"/>
        </w:rPr>
        <w:t xml:space="preserve">. </w:t>
      </w:r>
      <w:r w:rsidR="00EE2F18" w:rsidRPr="009714E3">
        <w:rPr>
          <w:lang w:val="lt-LT"/>
        </w:rPr>
        <w:t xml:space="preserve">reikalauti Sutartyje numatytų </w:t>
      </w:r>
      <w:r w:rsidR="00843685" w:rsidRPr="009714E3">
        <w:rPr>
          <w:lang w:val="lt-LT"/>
        </w:rPr>
        <w:t xml:space="preserve">baudų </w:t>
      </w:r>
      <w:r w:rsidR="00EE2F18" w:rsidRPr="009714E3">
        <w:rPr>
          <w:lang w:val="lt-LT"/>
        </w:rPr>
        <w:t>ir (ar) priskaičiuotų delspinigių sumos dydžiu mažinti savo piniginę prievolę Pardavėjui pagal įsipareigojimus, kylančius iš Sutart</w:t>
      </w:r>
      <w:r w:rsidR="00981A31" w:rsidRPr="009714E3">
        <w:rPr>
          <w:lang w:val="lt-LT"/>
        </w:rPr>
        <w:t>i</w:t>
      </w:r>
      <w:r w:rsidR="00EE2F18" w:rsidRPr="009714E3">
        <w:rPr>
          <w:lang w:val="lt-LT"/>
        </w:rPr>
        <w:t xml:space="preserve">es; </w:t>
      </w:r>
    </w:p>
    <w:p w14:paraId="58299402" w14:textId="63B1DF7F" w:rsidR="009728A2" w:rsidRPr="009714E3" w:rsidRDefault="00EE2F18" w:rsidP="009728A2">
      <w:pPr>
        <w:ind w:firstLine="709"/>
        <w:jc w:val="both"/>
        <w:rPr>
          <w:lang w:val="lt-LT"/>
        </w:rPr>
      </w:pPr>
      <w:r w:rsidRPr="009714E3">
        <w:rPr>
          <w:lang w:val="lt-LT"/>
        </w:rPr>
        <w:t>16.</w:t>
      </w:r>
      <w:r w:rsidR="00185717" w:rsidRPr="009714E3">
        <w:rPr>
          <w:lang w:val="lt-LT"/>
        </w:rPr>
        <w:t>6</w:t>
      </w:r>
      <w:r w:rsidRPr="009714E3">
        <w:rPr>
          <w:lang w:val="lt-LT"/>
        </w:rPr>
        <w:t xml:space="preserve">. </w:t>
      </w:r>
      <w:r w:rsidR="009728A2" w:rsidRPr="009714E3">
        <w:rPr>
          <w:lang w:val="lt-LT"/>
        </w:rPr>
        <w:t xml:space="preserve">reikalauti </w:t>
      </w:r>
      <w:r w:rsidRPr="009714E3">
        <w:rPr>
          <w:lang w:val="lt-LT"/>
        </w:rPr>
        <w:t xml:space="preserve">dėl Sutarties pažeidimo patirtų </w:t>
      </w:r>
      <w:r w:rsidR="009728A2" w:rsidRPr="009714E3">
        <w:rPr>
          <w:lang w:val="lt-LT"/>
        </w:rPr>
        <w:t>nuostolių atlyginimo;</w:t>
      </w:r>
      <w:r w:rsidRPr="009714E3">
        <w:rPr>
          <w:lang w:val="lt-LT"/>
        </w:rPr>
        <w:t xml:space="preserve"> </w:t>
      </w:r>
    </w:p>
    <w:p w14:paraId="4E20076A" w14:textId="6EF5CFB6" w:rsidR="009728A2" w:rsidRPr="009714E3" w:rsidRDefault="009728A2" w:rsidP="009728A2">
      <w:pPr>
        <w:ind w:firstLine="709"/>
        <w:jc w:val="both"/>
        <w:rPr>
          <w:lang w:val="lt-LT"/>
        </w:rPr>
      </w:pPr>
      <w:r w:rsidRPr="009714E3">
        <w:rPr>
          <w:lang w:val="lt-LT"/>
        </w:rPr>
        <w:t>1</w:t>
      </w:r>
      <w:r w:rsidR="00EE2F18" w:rsidRPr="009714E3">
        <w:rPr>
          <w:lang w:val="lt-LT"/>
        </w:rPr>
        <w:t>6</w:t>
      </w:r>
      <w:r w:rsidRPr="009714E3">
        <w:rPr>
          <w:lang w:val="lt-LT"/>
        </w:rPr>
        <w:t>.</w:t>
      </w:r>
      <w:r w:rsidR="00185717" w:rsidRPr="009714E3">
        <w:rPr>
          <w:lang w:val="lt-LT"/>
        </w:rPr>
        <w:t>7</w:t>
      </w:r>
      <w:r w:rsidRPr="009714E3">
        <w:rPr>
          <w:lang w:val="lt-LT"/>
        </w:rPr>
        <w:t xml:space="preserve">. vienašališkai nutraukti Sutartį joje </w:t>
      </w:r>
      <w:r w:rsidR="00EE2F18" w:rsidRPr="009714E3">
        <w:rPr>
          <w:lang w:val="lt-LT"/>
        </w:rPr>
        <w:t xml:space="preserve">nustatyta tvarka, sąlygomis ir terminais; </w:t>
      </w:r>
    </w:p>
    <w:p w14:paraId="6BB5913B" w14:textId="229ADA69" w:rsidR="00004C93" w:rsidRPr="009714E3" w:rsidRDefault="009728A2" w:rsidP="00EE2F18">
      <w:pPr>
        <w:ind w:firstLine="709"/>
        <w:jc w:val="both"/>
        <w:rPr>
          <w:lang w:val="lt-LT"/>
        </w:rPr>
      </w:pPr>
      <w:r w:rsidRPr="009714E3">
        <w:rPr>
          <w:lang w:val="lt-LT"/>
        </w:rPr>
        <w:t>1</w:t>
      </w:r>
      <w:r w:rsidR="00EE2F18" w:rsidRPr="009714E3">
        <w:rPr>
          <w:lang w:val="lt-LT"/>
        </w:rPr>
        <w:t>6</w:t>
      </w:r>
      <w:r w:rsidRPr="009714E3">
        <w:rPr>
          <w:lang w:val="lt-LT"/>
        </w:rPr>
        <w:t>.</w:t>
      </w:r>
      <w:r w:rsidR="003552FE" w:rsidRPr="009714E3">
        <w:rPr>
          <w:lang w:val="lt-LT"/>
        </w:rPr>
        <w:t>8</w:t>
      </w:r>
      <w:r w:rsidRPr="009714E3">
        <w:rPr>
          <w:lang w:val="lt-LT"/>
        </w:rPr>
        <w:t>.</w:t>
      </w:r>
      <w:r w:rsidR="00EE2F18" w:rsidRPr="009714E3">
        <w:rPr>
          <w:lang w:val="lt-LT"/>
        </w:rPr>
        <w:t xml:space="preserve"> </w:t>
      </w:r>
      <w:r w:rsidR="008E4B9F" w:rsidRPr="009714E3">
        <w:rPr>
          <w:lang w:val="lt-LT"/>
        </w:rPr>
        <w:t>reikalauti Pardavėjo nurodytu terminu grąžinti į Pirkėjo banko sąskaitą dalį ar visą išankstiniu mokėjimu sumokėtą sumą, jei Pardavėjas sutartines prievoles vykdo netinkamai (pvz. Prekės ar jų dalis nepristatytos ar pristatytos nekokybiškos, neatitinkančios Sutartyje keliamų reikalavimų) ir/ar nesivadovaudamas Sutartyje nustatytais terminais; jei Sutartis nutraukiama Sutartyje numatytais atvejais, nepristačius visų Prekių, už kurias buvo atliktas išankstinis mokėjimas (grąžinama susidariusi permoka)</w:t>
      </w:r>
      <w:r w:rsidR="00B73D50" w:rsidRPr="009714E3">
        <w:rPr>
          <w:lang w:val="lt-LT"/>
        </w:rPr>
        <w:t>.</w:t>
      </w:r>
    </w:p>
    <w:p w14:paraId="3DC93C8F" w14:textId="75445BE3" w:rsidR="00EE2F18" w:rsidRPr="009714E3" w:rsidRDefault="00B73D50" w:rsidP="00EE2F18">
      <w:pPr>
        <w:ind w:firstLine="709"/>
        <w:jc w:val="both"/>
        <w:rPr>
          <w:lang w:val="lt-LT"/>
        </w:rPr>
      </w:pPr>
      <w:r w:rsidRPr="009714E3">
        <w:rPr>
          <w:lang w:val="lt-LT"/>
        </w:rPr>
        <w:t>16.9</w:t>
      </w:r>
      <w:r w:rsidR="009728A2" w:rsidRPr="009714E3">
        <w:rPr>
          <w:lang w:val="lt-LT"/>
        </w:rPr>
        <w:t>.</w:t>
      </w:r>
      <w:r w:rsidR="00EE2F18" w:rsidRPr="009714E3">
        <w:rPr>
          <w:lang w:val="lt-LT"/>
        </w:rPr>
        <w:t xml:space="preserve"> naudotis kitomis Pirkėjo teisėmis, nurodytomis Sutartyje, teisės aktuose, taikomuose </w:t>
      </w:r>
      <w:r w:rsidR="00A37F60" w:rsidRPr="009714E3">
        <w:rPr>
          <w:lang w:val="lt-LT"/>
        </w:rPr>
        <w:t>vykdant Sutartį</w:t>
      </w:r>
      <w:r w:rsidR="00140824" w:rsidRPr="009714E3">
        <w:rPr>
          <w:lang w:val="lt-LT"/>
        </w:rPr>
        <w:t>,</w:t>
      </w:r>
      <w:r w:rsidR="00A37F60" w:rsidRPr="009714E3">
        <w:rPr>
          <w:lang w:val="lt-LT"/>
        </w:rPr>
        <w:t xml:space="preserve"> </w:t>
      </w:r>
      <w:r w:rsidR="00EE2F18" w:rsidRPr="009714E3">
        <w:rPr>
          <w:lang w:val="lt-LT"/>
        </w:rPr>
        <w:t>ir (ar) kylančiomis iš šios Sutarties esmės.</w:t>
      </w:r>
    </w:p>
    <w:p w14:paraId="6C2505A0" w14:textId="77777777" w:rsidR="009728A2" w:rsidRPr="009714E3" w:rsidRDefault="009728A2" w:rsidP="009728A2">
      <w:pPr>
        <w:ind w:firstLine="709"/>
        <w:jc w:val="both"/>
        <w:rPr>
          <w:lang w:val="lt-LT"/>
        </w:rPr>
      </w:pPr>
      <w:r w:rsidRPr="009714E3">
        <w:rPr>
          <w:lang w:val="lt-LT"/>
        </w:rPr>
        <w:t xml:space="preserve"> </w:t>
      </w:r>
    </w:p>
    <w:p w14:paraId="6355B67F" w14:textId="77777777" w:rsidR="004644E9" w:rsidRPr="009714E3" w:rsidRDefault="004644E9" w:rsidP="004644E9">
      <w:pPr>
        <w:jc w:val="center"/>
        <w:rPr>
          <w:b/>
          <w:bCs/>
          <w:lang w:val="lt-LT"/>
        </w:rPr>
      </w:pPr>
      <w:r w:rsidRPr="009714E3">
        <w:rPr>
          <w:b/>
          <w:bCs/>
          <w:lang w:val="lt-LT"/>
        </w:rPr>
        <w:t>V. ŠALIŲ ATSAKOMYBĖ</w:t>
      </w:r>
    </w:p>
    <w:p w14:paraId="6A470B36" w14:textId="77777777" w:rsidR="004644E9" w:rsidRPr="009714E3" w:rsidRDefault="004644E9" w:rsidP="004644E9">
      <w:pPr>
        <w:jc w:val="center"/>
        <w:rPr>
          <w:b/>
          <w:bCs/>
          <w:lang w:val="lt-LT"/>
        </w:rPr>
      </w:pPr>
    </w:p>
    <w:p w14:paraId="42861818" w14:textId="77777777" w:rsidR="004644E9" w:rsidRPr="009714E3" w:rsidRDefault="004644E9" w:rsidP="004644E9">
      <w:pPr>
        <w:ind w:firstLine="709"/>
        <w:jc w:val="both"/>
        <w:rPr>
          <w:lang w:val="lt-LT"/>
        </w:rPr>
      </w:pPr>
      <w:r w:rsidRPr="009714E3">
        <w:rPr>
          <w:lang w:val="lt-LT"/>
        </w:rPr>
        <w:t>1</w:t>
      </w:r>
      <w:r w:rsidR="00260EAC" w:rsidRPr="009714E3">
        <w:rPr>
          <w:lang w:val="lt-LT"/>
        </w:rPr>
        <w:t>7</w:t>
      </w:r>
      <w:r w:rsidRPr="009714E3">
        <w:rPr>
          <w:lang w:val="lt-LT"/>
        </w:rPr>
        <w:t>. Už įsipareigojimų, prisiimtų Sutartimi, nevykdymą arba netinkamą vykdymą Šalys atsako įstatymų nustatyta tvarka, atsižvelgdamos į Sutartyje nustatytus ypatumus.</w:t>
      </w:r>
    </w:p>
    <w:p w14:paraId="2D5725C4" w14:textId="163F1203" w:rsidR="00045BB7" w:rsidRPr="009714E3" w:rsidRDefault="00045BB7" w:rsidP="004644E9">
      <w:pPr>
        <w:ind w:firstLine="709"/>
        <w:jc w:val="both"/>
        <w:rPr>
          <w:lang w:val="lt-LT"/>
        </w:rPr>
      </w:pPr>
      <w:r w:rsidRPr="009714E3">
        <w:rPr>
          <w:spacing w:val="-2"/>
          <w:lang w:val="lt-LT"/>
        </w:rPr>
        <w:t xml:space="preserve">Iš Pirkėjo pusės už Sutarties vykdymą atsakingas </w:t>
      </w:r>
      <w:r w:rsidR="0064530F" w:rsidRPr="009714E3">
        <w:rPr>
          <w:spacing w:val="-2"/>
          <w:lang w:val="lt-LT"/>
        </w:rPr>
        <w:t xml:space="preserve">Ričardas </w:t>
      </w:r>
      <w:r w:rsidR="00F053F9" w:rsidRPr="009714E3">
        <w:rPr>
          <w:spacing w:val="-2"/>
          <w:lang w:val="lt-LT"/>
        </w:rPr>
        <w:t>Strazdauskas</w:t>
      </w:r>
      <w:r w:rsidR="0064530F" w:rsidRPr="009714E3">
        <w:rPr>
          <w:lang w:val="lt-LT"/>
        </w:rPr>
        <w:t xml:space="preserve">, tel. 864716140, el. p. </w:t>
      </w:r>
      <w:hyperlink r:id="rId12" w:history="1">
        <w:r w:rsidR="0064530F" w:rsidRPr="009714E3">
          <w:rPr>
            <w:color w:val="0000FF"/>
            <w:u w:val="single"/>
            <w:lang w:val="lt-LT"/>
          </w:rPr>
          <w:t>ricardas.strazdauskas@teismai.lt</w:t>
        </w:r>
      </w:hyperlink>
      <w:r w:rsidRPr="009714E3">
        <w:rPr>
          <w:spacing w:val="-2"/>
          <w:lang w:val="lt-LT"/>
        </w:rPr>
        <w:t>, o už Sutarties ir jos pakeitimų paskelbimą pagal Viešųjų pirkimų įstatymo 86 straipsnio 9 dalies nuostatas atsakingas Viešųjų pirkimų skyriaus vedėjas ir/ar Viešųjų pirkimų skyriaus darbuotojas, kuriam buvo pavesta atlikti pirkimo procedūras.</w:t>
      </w:r>
    </w:p>
    <w:p w14:paraId="035089E7" w14:textId="0AFE6B7E" w:rsidR="002251E4" w:rsidRPr="009714E3" w:rsidRDefault="004644E9" w:rsidP="000E2B3F">
      <w:pPr>
        <w:tabs>
          <w:tab w:val="left" w:pos="3119"/>
        </w:tabs>
        <w:ind w:right="-64" w:firstLine="709"/>
        <w:jc w:val="both"/>
        <w:rPr>
          <w:bCs/>
          <w:lang w:val="lt-LT"/>
        </w:rPr>
      </w:pPr>
      <w:r w:rsidRPr="009714E3">
        <w:rPr>
          <w:color w:val="000000"/>
          <w:lang w:val="lt-LT"/>
        </w:rPr>
        <w:t>1</w:t>
      </w:r>
      <w:r w:rsidR="00260EAC" w:rsidRPr="009714E3">
        <w:rPr>
          <w:color w:val="000000"/>
          <w:lang w:val="lt-LT"/>
        </w:rPr>
        <w:t>8</w:t>
      </w:r>
      <w:r w:rsidRPr="009714E3">
        <w:rPr>
          <w:color w:val="000000"/>
          <w:lang w:val="lt-LT"/>
        </w:rPr>
        <w:t xml:space="preserve">. </w:t>
      </w:r>
      <w:bookmarkStart w:id="2" w:name="_Toc82576905"/>
      <w:bookmarkStart w:id="3" w:name="_Toc86206421"/>
      <w:r w:rsidRPr="009714E3">
        <w:rPr>
          <w:color w:val="000000"/>
          <w:lang w:val="lt-LT"/>
        </w:rPr>
        <w:t xml:space="preserve">Pardavėjas atsako už visus pagal Sutartį prisiimtus įsipareigojimus, nepaisant to, ar jiems vykdyti bus pasitelkiami tretieji asmenys. </w:t>
      </w:r>
      <w:r w:rsidR="009B52C6" w:rsidRPr="009714E3">
        <w:rPr>
          <w:color w:val="000000"/>
          <w:szCs w:val="22"/>
          <w:lang w:val="lt-LT"/>
        </w:rPr>
        <w:t>Pardavėjas</w:t>
      </w:r>
      <w:r w:rsidR="000477EC" w:rsidRPr="009714E3">
        <w:rPr>
          <w:color w:val="000000"/>
          <w:szCs w:val="22"/>
          <w:lang w:val="lt-LT"/>
        </w:rPr>
        <w:t xml:space="preserve"> patvirtina, kad vykdyti Sutartį pasitelks konkurso pasiūlyme nurodytą (-</w:t>
      </w:r>
      <w:proofErr w:type="spellStart"/>
      <w:r w:rsidR="000477EC" w:rsidRPr="009714E3">
        <w:rPr>
          <w:color w:val="000000"/>
          <w:szCs w:val="22"/>
          <w:lang w:val="lt-LT"/>
        </w:rPr>
        <w:t>us</w:t>
      </w:r>
      <w:proofErr w:type="spellEnd"/>
      <w:r w:rsidR="000477EC" w:rsidRPr="009714E3">
        <w:rPr>
          <w:color w:val="000000"/>
          <w:szCs w:val="22"/>
          <w:lang w:val="lt-LT"/>
        </w:rPr>
        <w:t>) subtiekėją (-</w:t>
      </w:r>
      <w:proofErr w:type="spellStart"/>
      <w:r w:rsidR="000477EC" w:rsidRPr="009714E3">
        <w:rPr>
          <w:color w:val="000000"/>
          <w:szCs w:val="22"/>
          <w:lang w:val="lt-LT"/>
        </w:rPr>
        <w:t>us</w:t>
      </w:r>
      <w:proofErr w:type="spellEnd"/>
      <w:r w:rsidR="000477EC" w:rsidRPr="009714E3">
        <w:rPr>
          <w:color w:val="000000"/>
          <w:szCs w:val="22"/>
          <w:lang w:val="lt-LT"/>
        </w:rPr>
        <w:t xml:space="preserve">) – </w:t>
      </w:r>
      <w:r w:rsidR="00430AF1" w:rsidRPr="00430AF1">
        <w:rPr>
          <w:i/>
          <w:iCs/>
          <w:color w:val="000000"/>
          <w:szCs w:val="22"/>
          <w:lang w:val="lt-LT"/>
        </w:rPr>
        <w:t>nėra</w:t>
      </w:r>
      <w:r w:rsidR="00430AF1">
        <w:rPr>
          <w:color w:val="000000"/>
          <w:szCs w:val="22"/>
          <w:lang w:val="lt-LT"/>
        </w:rPr>
        <w:t>.</w:t>
      </w:r>
      <w:r w:rsidR="000477EC" w:rsidRPr="009714E3">
        <w:rPr>
          <w:color w:val="000000"/>
          <w:szCs w:val="22"/>
          <w:lang w:val="lt-LT"/>
        </w:rPr>
        <w:t xml:space="preserve"> </w:t>
      </w:r>
      <w:r w:rsidR="000477EC" w:rsidRPr="009714E3">
        <w:rPr>
          <w:bCs/>
          <w:szCs w:val="22"/>
          <w:lang w:val="lt-LT"/>
        </w:rPr>
        <w:t xml:space="preserve">Sutartyje nurodytus subtiekėjus galima keisti </w:t>
      </w:r>
      <w:r w:rsidR="008D50C8" w:rsidRPr="009714E3">
        <w:rPr>
          <w:bCs/>
          <w:szCs w:val="22"/>
          <w:lang w:val="lt-LT"/>
        </w:rPr>
        <w:t>ir/ar įtraukti naujus</w:t>
      </w:r>
      <w:r w:rsidR="000477EC" w:rsidRPr="009714E3">
        <w:rPr>
          <w:bCs/>
          <w:szCs w:val="22"/>
          <w:lang w:val="lt-LT"/>
        </w:rPr>
        <w:t xml:space="preserve"> dėl objektyvių priežasčių raštu informavus apie tai </w:t>
      </w:r>
      <w:r w:rsidR="009B52C6" w:rsidRPr="009714E3">
        <w:rPr>
          <w:bCs/>
          <w:szCs w:val="22"/>
          <w:lang w:val="lt-LT"/>
        </w:rPr>
        <w:t>Pirkėją</w:t>
      </w:r>
      <w:r w:rsidR="000477EC" w:rsidRPr="009714E3">
        <w:rPr>
          <w:bCs/>
          <w:szCs w:val="22"/>
          <w:lang w:val="lt-LT"/>
        </w:rPr>
        <w:t xml:space="preserve"> ir gavus jo raštišką sutikimą. Keičiamų </w:t>
      </w:r>
      <w:r w:rsidR="008D50C8" w:rsidRPr="009714E3">
        <w:rPr>
          <w:bCs/>
          <w:szCs w:val="22"/>
          <w:lang w:val="lt-LT"/>
        </w:rPr>
        <w:t>ir/ar įtraukiamų naujų</w:t>
      </w:r>
      <w:r w:rsidR="000477EC" w:rsidRPr="009714E3">
        <w:rPr>
          <w:bCs/>
          <w:szCs w:val="22"/>
          <w:lang w:val="lt-LT"/>
        </w:rPr>
        <w:t xml:space="preserve"> subtiekėjų kvalifikacija privalo atitikti viešojo pirkimo konkurso sąlygose nurodytus reikalavimus</w:t>
      </w:r>
      <w:r w:rsidR="009B52C6" w:rsidRPr="009714E3">
        <w:rPr>
          <w:bCs/>
          <w:szCs w:val="22"/>
          <w:lang w:val="lt-LT"/>
        </w:rPr>
        <w:t xml:space="preserve"> </w:t>
      </w:r>
      <w:r w:rsidR="006C46FA" w:rsidRPr="009714E3">
        <w:rPr>
          <w:bCs/>
          <w:szCs w:val="22"/>
          <w:lang w:val="lt-LT"/>
        </w:rPr>
        <w:t>(jei tokie</w:t>
      </w:r>
      <w:r w:rsidR="009B52C6" w:rsidRPr="009714E3">
        <w:rPr>
          <w:bCs/>
          <w:szCs w:val="22"/>
          <w:lang w:val="lt-LT"/>
        </w:rPr>
        <w:t xml:space="preserve"> buvo keliami)</w:t>
      </w:r>
      <w:r w:rsidR="000477EC" w:rsidRPr="009714E3">
        <w:rPr>
          <w:bCs/>
          <w:szCs w:val="22"/>
          <w:lang w:val="lt-LT"/>
        </w:rPr>
        <w:t xml:space="preserve">, turi būti pateikiami šių reikalavimų atitikimą pagrindžiantys dokumentai. </w:t>
      </w:r>
      <w:r w:rsidR="002251E4" w:rsidRPr="009714E3">
        <w:rPr>
          <w:bCs/>
          <w:szCs w:val="22"/>
          <w:lang w:val="lt-LT"/>
        </w:rPr>
        <w:t>Pardavėjas įsipareigoja, kad Sutartį vykdys tik tokią teisę turintys asmenys, net jeigu Pardavėjo kvalifikacija dėl teisės verstis atitinkama veikla nebuvo tikrinama pirkimo metu arba buvo tikrinama ne visa apimtimi.</w:t>
      </w:r>
    </w:p>
    <w:p w14:paraId="43C71126" w14:textId="25D48AB0" w:rsidR="008C1CEF" w:rsidRPr="009714E3" w:rsidRDefault="00233E8A" w:rsidP="00F82E3E">
      <w:pPr>
        <w:ind w:right="-64" w:firstLine="709"/>
        <w:jc w:val="both"/>
        <w:rPr>
          <w:lang w:val="lt-LT"/>
        </w:rPr>
      </w:pPr>
      <w:r w:rsidRPr="009714E3">
        <w:rPr>
          <w:lang w:val="lt-LT"/>
        </w:rPr>
        <w:t>19</w:t>
      </w:r>
      <w:r w:rsidR="00F82E3E" w:rsidRPr="009714E3">
        <w:rPr>
          <w:lang w:val="lt-LT"/>
        </w:rPr>
        <w:t xml:space="preserve">. </w:t>
      </w:r>
      <w:r w:rsidRPr="009714E3">
        <w:rPr>
          <w:lang w:val="lt-LT"/>
        </w:rPr>
        <w:t>Nė viena iš Šalių nėra atsakinga už įsipareigojimų nevykdymą ar netinkamą vykdymą, jeigu juos vykdyti trukdė nenugalima jėga (</w:t>
      </w:r>
      <w:r w:rsidRPr="009714E3">
        <w:rPr>
          <w:i/>
          <w:iCs/>
          <w:lang w:val="lt-LT"/>
        </w:rPr>
        <w:t>force majeure</w:t>
      </w:r>
      <w:r w:rsidRPr="009714E3">
        <w:rPr>
          <w:lang w:val="lt-LT"/>
        </w:rPr>
        <w:t xml:space="preserve">).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5 (penkias) kalendorines dienas po to, kai Sutarties neįvykdžiusi Šalis sužinojo ar turėjo sužinoti apie nenugalimą jėgą lemiančias aplinkybes, tai pastaroji Šalis privalo atlyginti kitai Šaliai dėl negauto pranešimo susidariusius tiesioginius nuostolius. </w:t>
      </w:r>
    </w:p>
    <w:p w14:paraId="46E9BB6B" w14:textId="77777777" w:rsidR="00F82E3E" w:rsidRPr="009714E3" w:rsidRDefault="00233E8A" w:rsidP="00F82E3E">
      <w:pPr>
        <w:ind w:right="-64" w:firstLine="709"/>
        <w:jc w:val="both"/>
        <w:rPr>
          <w:lang w:val="lt-LT"/>
        </w:rPr>
      </w:pPr>
      <w:r w:rsidRPr="009714E3">
        <w:rPr>
          <w:lang w:val="lt-LT"/>
        </w:rPr>
        <w:t>20</w:t>
      </w:r>
      <w:r w:rsidR="00F82E3E" w:rsidRPr="009714E3">
        <w:rPr>
          <w:lang w:val="lt-LT"/>
        </w:rPr>
        <w:t xml:space="preserve">. Nenugalima jėga </w:t>
      </w:r>
      <w:r w:rsidR="00F82E3E" w:rsidRPr="009714E3">
        <w:rPr>
          <w:i/>
          <w:lang w:val="lt-LT"/>
        </w:rPr>
        <w:t xml:space="preserve">(force majeure) </w:t>
      </w:r>
      <w:r w:rsidR="00F82E3E" w:rsidRPr="009714E3">
        <w:rPr>
          <w:lang w:val="lt-LT"/>
        </w:rPr>
        <w:t xml:space="preserve">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w:t>
      </w:r>
      <w:r w:rsidR="00F82E3E" w:rsidRPr="009714E3">
        <w:rPr>
          <w:lang w:val="lt-LT"/>
        </w:rPr>
        <w:lastRenderedPageBreak/>
        <w:t xml:space="preserve">tikėtinos. Nenugalima jėga </w:t>
      </w:r>
      <w:r w:rsidR="00F82E3E" w:rsidRPr="009714E3">
        <w:rPr>
          <w:i/>
          <w:lang w:val="lt-LT"/>
        </w:rPr>
        <w:t xml:space="preserve">(force majeure) </w:t>
      </w:r>
      <w:r w:rsidR="00F82E3E" w:rsidRPr="009714E3">
        <w:rPr>
          <w:lang w:val="lt-LT"/>
        </w:rPr>
        <w:t>taip pat nelaikoma tai, kad rinkoje nėra reikalingų prievolei vykdyti Prekių, Šalis neturi reikiamų finansinių išteklių arba Šalies kontrahentai pažeidžia savo prievoles.</w:t>
      </w:r>
    </w:p>
    <w:p w14:paraId="0FC7D5D6" w14:textId="7D1E6E11" w:rsidR="00F82E3E" w:rsidRPr="009714E3" w:rsidRDefault="00233E8A" w:rsidP="00233E8A">
      <w:pPr>
        <w:pStyle w:val="Betarp"/>
        <w:ind w:firstLine="709"/>
        <w:jc w:val="both"/>
        <w:rPr>
          <w:lang w:val="lt-LT"/>
        </w:rPr>
      </w:pPr>
      <w:r w:rsidRPr="009714E3">
        <w:rPr>
          <w:lang w:val="lt-LT"/>
        </w:rPr>
        <w:t>21</w:t>
      </w:r>
      <w:r w:rsidR="00F82E3E" w:rsidRPr="009714E3">
        <w:rPr>
          <w:lang w:val="lt-LT"/>
        </w:rPr>
        <w:t>.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30 (trisdešimt) kalendorinių dienų, kita Šalis turi teisę nedelsdama nutraukti Sutartį, pranešdama kitai Šaliai apie tai raštu.</w:t>
      </w:r>
    </w:p>
    <w:p w14:paraId="00631DAE" w14:textId="41BFB9C7" w:rsidR="00260EAC" w:rsidRPr="009714E3" w:rsidRDefault="00233E8A" w:rsidP="004644E9">
      <w:pPr>
        <w:ind w:right="-64" w:firstLine="709"/>
        <w:jc w:val="both"/>
        <w:rPr>
          <w:lang w:val="lt-LT"/>
        </w:rPr>
      </w:pPr>
      <w:r w:rsidRPr="009714E3">
        <w:rPr>
          <w:lang w:val="lt-LT"/>
        </w:rPr>
        <w:t>22</w:t>
      </w:r>
      <w:r w:rsidR="00260EAC" w:rsidRPr="009714E3">
        <w:rPr>
          <w:lang w:val="lt-LT"/>
        </w:rPr>
        <w:t xml:space="preserve">. Jei Šalis nevykdo savo sutartinių įsipareigojimų Sutartyje nustatytais terminais, kita Šalis turi teisę be atskiro rašytinio įspėjimo ir neribodama kitų savo teisių gynimo būdų pradėti skaičiuoti 0,02 (dviejų šimtųjų) procento dydžio delspinigius, juos skaičiuojant nuo Sutarties vertės už kiekvieną uždelstą dieną. </w:t>
      </w:r>
      <w:r w:rsidR="005869CC" w:rsidRPr="009714E3">
        <w:rPr>
          <w:lang w:val="lt-LT"/>
        </w:rPr>
        <w:t>Pirkėjas turi teisę vienašališkai sustabdyti mokėjimą ir yra atleidžiamas nuo pareigos mokėti delspinigius, jeigu Pardavėjo perduotos Prekės yra nekokybiškos, iki bus pašalinti Prekių trūkumai arba Prekės su trūkumais bus pakeistos naujomis kokybiškomis Prekėmis.</w:t>
      </w:r>
    </w:p>
    <w:p w14:paraId="757652C1" w14:textId="2AF98A13" w:rsidR="005869CC" w:rsidRPr="009714E3" w:rsidRDefault="004644E9" w:rsidP="005869CC">
      <w:pPr>
        <w:ind w:right="-64" w:firstLine="709"/>
        <w:jc w:val="both"/>
        <w:rPr>
          <w:szCs w:val="22"/>
          <w:lang w:val="lt-LT"/>
        </w:rPr>
      </w:pPr>
      <w:r w:rsidRPr="009714E3">
        <w:rPr>
          <w:lang w:val="lt-LT"/>
        </w:rPr>
        <w:t>2</w:t>
      </w:r>
      <w:r w:rsidR="00233E8A" w:rsidRPr="009714E3">
        <w:rPr>
          <w:lang w:val="lt-LT"/>
        </w:rPr>
        <w:t>3</w:t>
      </w:r>
      <w:r w:rsidR="00655EEA" w:rsidRPr="009714E3">
        <w:rPr>
          <w:lang w:val="lt-LT"/>
        </w:rPr>
        <w:t xml:space="preserve">. </w:t>
      </w:r>
      <w:r w:rsidR="005869CC" w:rsidRPr="009714E3">
        <w:rPr>
          <w:lang w:val="lt-LT"/>
        </w:rPr>
        <w:t xml:space="preserve">Jei </w:t>
      </w:r>
      <w:r w:rsidR="00450EB4" w:rsidRPr="009714E3">
        <w:rPr>
          <w:lang w:val="lt-LT"/>
        </w:rPr>
        <w:t>Pardavėjas</w:t>
      </w:r>
      <w:r w:rsidR="005869CC" w:rsidRPr="009714E3">
        <w:rPr>
          <w:lang w:val="lt-LT"/>
        </w:rPr>
        <w:t xml:space="preserve"> netinkamai, nekokybiškai, ne pagal Sutarties ir (ar) jos priedų reikalavimus vykdo </w:t>
      </w:r>
      <w:r w:rsidR="006C616A" w:rsidRPr="009714E3">
        <w:rPr>
          <w:lang w:val="lt-LT"/>
        </w:rPr>
        <w:t>sutartinius įsipareigojimus</w:t>
      </w:r>
      <w:r w:rsidR="005869CC" w:rsidRPr="009714E3">
        <w:rPr>
          <w:lang w:val="lt-LT"/>
        </w:rPr>
        <w:t xml:space="preserve">, išskyrus Sutarties </w:t>
      </w:r>
      <w:r w:rsidR="00450EB4" w:rsidRPr="009714E3">
        <w:rPr>
          <w:lang w:val="lt-LT"/>
        </w:rPr>
        <w:t>22 punkte</w:t>
      </w:r>
      <w:r w:rsidR="005869CC" w:rsidRPr="009714E3">
        <w:rPr>
          <w:lang w:val="lt-LT"/>
        </w:rPr>
        <w:t xml:space="preserve"> numatytą atvejį, </w:t>
      </w:r>
      <w:r w:rsidR="00450EB4" w:rsidRPr="009714E3">
        <w:rPr>
          <w:lang w:val="lt-LT"/>
        </w:rPr>
        <w:t>Pirkėjas</w:t>
      </w:r>
      <w:r w:rsidR="005869CC" w:rsidRPr="009714E3">
        <w:rPr>
          <w:lang w:val="lt-LT"/>
        </w:rPr>
        <w:t xml:space="preserve"> turi teisę reikalauti sumokėti, o </w:t>
      </w:r>
      <w:r w:rsidR="00450EB4" w:rsidRPr="009714E3">
        <w:rPr>
          <w:lang w:val="lt-LT"/>
        </w:rPr>
        <w:t>Pardavėjas</w:t>
      </w:r>
      <w:r w:rsidR="005869CC" w:rsidRPr="009714E3">
        <w:rPr>
          <w:lang w:val="lt-LT"/>
        </w:rPr>
        <w:t xml:space="preserve">, gavęs </w:t>
      </w:r>
      <w:r w:rsidR="00450EB4" w:rsidRPr="009714E3">
        <w:rPr>
          <w:lang w:val="lt-LT"/>
        </w:rPr>
        <w:t>Pirkėjo</w:t>
      </w:r>
      <w:r w:rsidR="005869CC" w:rsidRPr="009714E3">
        <w:rPr>
          <w:lang w:val="lt-LT"/>
        </w:rPr>
        <w:t xml:space="preserve"> reikalavimą raštu, privalo sumokėti 10 (dešimties) procentų nuo </w:t>
      </w:r>
      <w:r w:rsidR="005869CC" w:rsidRPr="009714E3">
        <w:rPr>
          <w:lang w:val="lt-LT" w:eastAsia="lt-LT"/>
        </w:rPr>
        <w:t xml:space="preserve">Sutarties </w:t>
      </w:r>
      <w:r w:rsidR="00163E29" w:rsidRPr="009714E3">
        <w:rPr>
          <w:lang w:val="lt-LT" w:eastAsia="lt-LT"/>
        </w:rPr>
        <w:t>vertės</w:t>
      </w:r>
      <w:r w:rsidR="005869CC" w:rsidRPr="009714E3">
        <w:rPr>
          <w:lang w:val="lt-LT" w:eastAsia="lt-LT"/>
        </w:rPr>
        <w:t xml:space="preserve"> </w:t>
      </w:r>
      <w:r w:rsidR="005869CC" w:rsidRPr="009714E3">
        <w:rPr>
          <w:lang w:val="lt-LT"/>
        </w:rPr>
        <w:t xml:space="preserve">dydžio baudą, kuri Šalių susitarimu laikoma minimaliais, teisingais, sąžiningais ir nekvestionuojamais (neginčijamais) </w:t>
      </w:r>
      <w:r w:rsidR="00450EB4" w:rsidRPr="009714E3">
        <w:rPr>
          <w:lang w:val="lt-LT"/>
        </w:rPr>
        <w:t>Pirkėjo</w:t>
      </w:r>
      <w:r w:rsidR="005869CC" w:rsidRPr="009714E3">
        <w:rPr>
          <w:lang w:val="lt-LT"/>
        </w:rPr>
        <w:t xml:space="preserve"> nuostoliais.</w:t>
      </w:r>
      <w:r w:rsidR="005869CC" w:rsidRPr="009714E3">
        <w:rPr>
          <w:szCs w:val="22"/>
          <w:lang w:val="lt-LT"/>
        </w:rPr>
        <w:t xml:space="preserve"> </w:t>
      </w:r>
      <w:r w:rsidR="00450EB4" w:rsidRPr="009714E3">
        <w:rPr>
          <w:szCs w:val="22"/>
          <w:lang w:val="lt-LT"/>
        </w:rPr>
        <w:t>Pirkėjas</w:t>
      </w:r>
      <w:r w:rsidR="005869CC" w:rsidRPr="009714E3">
        <w:rPr>
          <w:szCs w:val="22"/>
          <w:lang w:val="lt-LT"/>
        </w:rPr>
        <w:t xml:space="preserve"> reikalavimą sumokėti baudą (toliau šiame papunktyje – reikalavimas) pateikia </w:t>
      </w:r>
      <w:r w:rsidR="00450EB4" w:rsidRPr="009714E3">
        <w:rPr>
          <w:szCs w:val="22"/>
          <w:lang w:val="lt-LT"/>
        </w:rPr>
        <w:t>Pardavėjui</w:t>
      </w:r>
      <w:r w:rsidR="005869CC" w:rsidRPr="009714E3">
        <w:rPr>
          <w:szCs w:val="22"/>
          <w:lang w:val="lt-LT"/>
        </w:rPr>
        <w:t xml:space="preserve"> raštu registruotu arba elektroniniu paštu </w:t>
      </w:r>
      <w:r w:rsidR="00450EB4" w:rsidRPr="009714E3">
        <w:rPr>
          <w:szCs w:val="22"/>
          <w:lang w:val="lt-LT"/>
        </w:rPr>
        <w:t>Pardavėjo</w:t>
      </w:r>
      <w:r w:rsidR="005869CC" w:rsidRPr="009714E3">
        <w:rPr>
          <w:szCs w:val="22"/>
          <w:lang w:val="lt-LT"/>
        </w:rPr>
        <w:t xml:space="preserve"> Sutartyje nurodytu adresu. </w:t>
      </w:r>
      <w:r w:rsidR="00450EB4" w:rsidRPr="009714E3">
        <w:rPr>
          <w:szCs w:val="22"/>
          <w:lang w:val="lt-LT"/>
        </w:rPr>
        <w:t>Pirkėjo</w:t>
      </w:r>
      <w:r w:rsidR="005869CC" w:rsidRPr="009714E3">
        <w:rPr>
          <w:szCs w:val="22"/>
          <w:lang w:val="lt-LT"/>
        </w:rPr>
        <w:t xml:space="preserve"> reikalavimas, laikomas pateiktu </w:t>
      </w:r>
      <w:r w:rsidR="00450EB4" w:rsidRPr="009714E3">
        <w:rPr>
          <w:szCs w:val="22"/>
          <w:lang w:val="lt-LT"/>
        </w:rPr>
        <w:t>Pardavėjui</w:t>
      </w:r>
      <w:r w:rsidR="005869CC" w:rsidRPr="009714E3">
        <w:rPr>
          <w:szCs w:val="22"/>
          <w:lang w:val="lt-LT"/>
        </w:rPr>
        <w:t xml:space="preserve">: jei teikiamas registruotu paštu – po 3 (trijų) darbo dienų nuo jo išsiuntimo registruotu paštu dienos, jei teikiamas el. paštu – kitą darbo dieną po reikalavimo išsiuntimo. </w:t>
      </w:r>
      <w:r w:rsidR="00450EB4" w:rsidRPr="009714E3">
        <w:rPr>
          <w:szCs w:val="22"/>
          <w:lang w:val="lt-LT"/>
        </w:rPr>
        <w:t>Pardavėjas</w:t>
      </w:r>
      <w:r w:rsidR="005869CC" w:rsidRPr="009714E3">
        <w:rPr>
          <w:szCs w:val="22"/>
          <w:lang w:val="lt-LT"/>
        </w:rPr>
        <w:t xml:space="preserve"> privalo baudą pagal šią Sutarties nuostatą sumokėti į Sutartyje ar </w:t>
      </w:r>
      <w:r w:rsidR="00450EB4" w:rsidRPr="009714E3">
        <w:rPr>
          <w:szCs w:val="22"/>
          <w:lang w:val="lt-LT"/>
        </w:rPr>
        <w:t>Pirkėjo</w:t>
      </w:r>
      <w:r w:rsidR="005869CC" w:rsidRPr="009714E3">
        <w:rPr>
          <w:szCs w:val="22"/>
          <w:lang w:val="lt-LT"/>
        </w:rPr>
        <w:t xml:space="preserve"> reikalavime nurodytą </w:t>
      </w:r>
      <w:r w:rsidR="00450EB4" w:rsidRPr="009714E3">
        <w:rPr>
          <w:szCs w:val="22"/>
          <w:lang w:val="lt-LT"/>
        </w:rPr>
        <w:t>Pirkėjo</w:t>
      </w:r>
      <w:r w:rsidR="005869CC" w:rsidRPr="009714E3">
        <w:rPr>
          <w:szCs w:val="22"/>
          <w:lang w:val="lt-LT"/>
        </w:rPr>
        <w:t xml:space="preserve"> sąskaitą ne vėliau kaip per 10 (dešimt) kalendorinių dienų nuo </w:t>
      </w:r>
      <w:r w:rsidR="00450EB4" w:rsidRPr="009714E3">
        <w:rPr>
          <w:szCs w:val="22"/>
          <w:lang w:val="lt-LT"/>
        </w:rPr>
        <w:t>Pirkėjo</w:t>
      </w:r>
      <w:r w:rsidR="005869CC" w:rsidRPr="009714E3">
        <w:rPr>
          <w:szCs w:val="22"/>
          <w:lang w:val="lt-LT"/>
        </w:rPr>
        <w:t xml:space="preserve"> reikalavimo pateikimo dienos. </w:t>
      </w:r>
      <w:r w:rsidR="00450EB4" w:rsidRPr="009714E3">
        <w:rPr>
          <w:szCs w:val="22"/>
          <w:lang w:val="lt-LT"/>
        </w:rPr>
        <w:t>Pardavėjas</w:t>
      </w:r>
      <w:r w:rsidR="005869CC" w:rsidRPr="009714E3">
        <w:rPr>
          <w:szCs w:val="22"/>
          <w:lang w:val="lt-LT"/>
        </w:rPr>
        <w:t xml:space="preserve"> įsipareigoja netinkamai vykdžius šiuos sutartinius įsipareigojimus mokėti </w:t>
      </w:r>
      <w:r w:rsidR="00450EB4" w:rsidRPr="009714E3">
        <w:rPr>
          <w:szCs w:val="22"/>
          <w:lang w:val="lt-LT"/>
        </w:rPr>
        <w:t>Pirkėjui</w:t>
      </w:r>
      <w:r w:rsidR="005869CC" w:rsidRPr="009714E3">
        <w:rPr>
          <w:szCs w:val="22"/>
          <w:lang w:val="lt-LT"/>
        </w:rPr>
        <w:t xml:space="preserve"> Sutarties </w:t>
      </w:r>
      <w:r w:rsidR="00450EB4" w:rsidRPr="009714E3">
        <w:rPr>
          <w:lang w:val="lt-LT"/>
        </w:rPr>
        <w:t>22 punkte</w:t>
      </w:r>
      <w:r w:rsidR="005869CC" w:rsidRPr="009714E3">
        <w:rPr>
          <w:lang w:val="lt-LT"/>
        </w:rPr>
        <w:t xml:space="preserve"> </w:t>
      </w:r>
      <w:r w:rsidR="005869CC" w:rsidRPr="009714E3">
        <w:rPr>
          <w:szCs w:val="22"/>
          <w:lang w:val="lt-LT"/>
        </w:rPr>
        <w:t>numatytus delspinigius už kiekvieną termino vykdyti įsipareigojimus praleidimo dieną.</w:t>
      </w:r>
    </w:p>
    <w:p w14:paraId="76251209" w14:textId="77777777" w:rsidR="004644E9" w:rsidRPr="009714E3" w:rsidRDefault="004644E9" w:rsidP="004644E9">
      <w:pPr>
        <w:ind w:right="-64" w:firstLine="709"/>
        <w:jc w:val="both"/>
        <w:rPr>
          <w:lang w:val="lt-LT"/>
        </w:rPr>
      </w:pPr>
      <w:r w:rsidRPr="009714E3">
        <w:rPr>
          <w:lang w:val="lt-LT"/>
        </w:rPr>
        <w:t>2</w:t>
      </w:r>
      <w:r w:rsidR="00233E8A" w:rsidRPr="009714E3">
        <w:rPr>
          <w:lang w:val="lt-LT"/>
        </w:rPr>
        <w:t>4</w:t>
      </w:r>
      <w:r w:rsidRPr="009714E3">
        <w:rPr>
          <w:lang w:val="lt-LT"/>
        </w:rPr>
        <w:t xml:space="preserve">. Delspinigių </w:t>
      </w:r>
      <w:r w:rsidR="00843685" w:rsidRPr="009714E3">
        <w:rPr>
          <w:lang w:val="lt-LT"/>
        </w:rPr>
        <w:t>ir</w:t>
      </w:r>
      <w:r w:rsidR="009F61F1" w:rsidRPr="009714E3">
        <w:rPr>
          <w:lang w:val="lt-LT"/>
        </w:rPr>
        <w:t xml:space="preserve"> (ar)</w:t>
      </w:r>
      <w:r w:rsidR="00843685" w:rsidRPr="009714E3">
        <w:rPr>
          <w:lang w:val="lt-LT"/>
        </w:rPr>
        <w:t xml:space="preserve"> baud</w:t>
      </w:r>
      <w:r w:rsidR="009F61F1" w:rsidRPr="009714E3">
        <w:rPr>
          <w:lang w:val="lt-LT"/>
        </w:rPr>
        <w:t>os</w:t>
      </w:r>
      <w:r w:rsidR="00843685" w:rsidRPr="009714E3">
        <w:rPr>
          <w:lang w:val="lt-LT"/>
        </w:rPr>
        <w:t xml:space="preserve"> </w:t>
      </w:r>
      <w:r w:rsidRPr="009714E3">
        <w:rPr>
          <w:lang w:val="lt-LT"/>
        </w:rPr>
        <w:t>sumokėjimas neatleidžia nuo kitų Sutarties sąlygų vykdymo.</w:t>
      </w:r>
    </w:p>
    <w:bookmarkEnd w:id="2"/>
    <w:bookmarkEnd w:id="3"/>
    <w:p w14:paraId="0731E965" w14:textId="77777777" w:rsidR="004644E9" w:rsidRPr="009714E3" w:rsidRDefault="004644E9" w:rsidP="004644E9">
      <w:pPr>
        <w:ind w:firstLine="540"/>
        <w:jc w:val="center"/>
        <w:rPr>
          <w:b/>
          <w:bCs/>
          <w:lang w:val="lt-LT"/>
        </w:rPr>
      </w:pPr>
    </w:p>
    <w:p w14:paraId="20D38090" w14:textId="77777777" w:rsidR="004644E9" w:rsidRPr="009714E3" w:rsidRDefault="004644E9" w:rsidP="00F456A0">
      <w:pPr>
        <w:jc w:val="center"/>
        <w:rPr>
          <w:b/>
          <w:bCs/>
          <w:lang w:val="lt-LT"/>
        </w:rPr>
      </w:pPr>
      <w:r w:rsidRPr="009714E3">
        <w:rPr>
          <w:b/>
          <w:bCs/>
          <w:lang w:val="lt-LT"/>
        </w:rPr>
        <w:t>VI.  SUTARTIES GALIOJIMAS</w:t>
      </w:r>
    </w:p>
    <w:p w14:paraId="6CF7E8FB" w14:textId="77777777" w:rsidR="004644E9" w:rsidRPr="009714E3" w:rsidRDefault="004644E9" w:rsidP="004644E9">
      <w:pPr>
        <w:widowControl w:val="0"/>
        <w:tabs>
          <w:tab w:val="left" w:pos="1260"/>
        </w:tabs>
        <w:autoSpaceDE w:val="0"/>
        <w:autoSpaceDN w:val="0"/>
        <w:adjustRightInd w:val="0"/>
        <w:jc w:val="both"/>
        <w:rPr>
          <w:b/>
          <w:bCs/>
          <w:lang w:val="lt-LT"/>
        </w:rPr>
      </w:pPr>
    </w:p>
    <w:p w14:paraId="7DB1C8C3" w14:textId="1779E7CC" w:rsidR="004644E9" w:rsidRPr="009714E3" w:rsidRDefault="004644E9" w:rsidP="004644E9">
      <w:pPr>
        <w:widowControl w:val="0"/>
        <w:tabs>
          <w:tab w:val="left" w:pos="1260"/>
        </w:tabs>
        <w:autoSpaceDE w:val="0"/>
        <w:autoSpaceDN w:val="0"/>
        <w:adjustRightInd w:val="0"/>
        <w:jc w:val="both"/>
        <w:rPr>
          <w:lang w:val="lt-LT"/>
        </w:rPr>
      </w:pPr>
      <w:r w:rsidRPr="009714E3">
        <w:rPr>
          <w:b/>
          <w:bCs/>
          <w:lang w:val="lt-LT"/>
        </w:rPr>
        <w:t xml:space="preserve">            </w:t>
      </w:r>
      <w:r w:rsidRPr="009714E3">
        <w:rPr>
          <w:lang w:val="lt-LT"/>
        </w:rPr>
        <w:t>2</w:t>
      </w:r>
      <w:r w:rsidR="00233E8A" w:rsidRPr="009714E3">
        <w:rPr>
          <w:lang w:val="lt-LT"/>
        </w:rPr>
        <w:t>5</w:t>
      </w:r>
      <w:r w:rsidRPr="009714E3">
        <w:rPr>
          <w:lang w:val="lt-LT"/>
        </w:rPr>
        <w:t xml:space="preserve">. </w:t>
      </w:r>
      <w:r w:rsidR="00946433" w:rsidRPr="009714E3">
        <w:rPr>
          <w:lang w:val="lt-LT"/>
        </w:rPr>
        <w:t xml:space="preserve">Sutartis įsigalioja nuo jos pasirašymo abiejų Šalių įgaliotų atstovų originaliais parašais dienos ir galioja </w:t>
      </w:r>
      <w:r w:rsidR="00332C37" w:rsidRPr="009714E3">
        <w:rPr>
          <w:lang w:val="lt-LT"/>
        </w:rPr>
        <w:t xml:space="preserve">iki visiško </w:t>
      </w:r>
      <w:r w:rsidRPr="009714E3">
        <w:rPr>
          <w:lang w:val="lt-LT"/>
        </w:rPr>
        <w:t>Šalių įsipareigojimų įvykdymo.</w:t>
      </w:r>
      <w:r w:rsidR="00946433" w:rsidRPr="009714E3">
        <w:rPr>
          <w:lang w:val="lt-LT"/>
        </w:rPr>
        <w:t xml:space="preserve"> </w:t>
      </w:r>
    </w:p>
    <w:p w14:paraId="286FCA1E" w14:textId="77777777" w:rsidR="003C3232" w:rsidRPr="009714E3" w:rsidRDefault="003C3232" w:rsidP="003C3232">
      <w:pPr>
        <w:tabs>
          <w:tab w:val="left" w:pos="-142"/>
          <w:tab w:val="left" w:pos="1134"/>
        </w:tabs>
        <w:ind w:firstLine="709"/>
        <w:jc w:val="both"/>
        <w:rPr>
          <w:spacing w:val="-2"/>
          <w:lang w:val="lt-LT"/>
        </w:rPr>
      </w:pPr>
      <w:r w:rsidRPr="009714E3">
        <w:rPr>
          <w:spacing w:val="-2"/>
          <w:lang w:val="lt-LT"/>
        </w:rPr>
        <w:t>2</w:t>
      </w:r>
      <w:r w:rsidR="00233E8A" w:rsidRPr="009714E3">
        <w:rPr>
          <w:spacing w:val="-2"/>
          <w:lang w:val="lt-LT"/>
        </w:rPr>
        <w:t>6</w:t>
      </w:r>
      <w:r w:rsidRPr="009714E3">
        <w:rPr>
          <w:spacing w:val="-2"/>
          <w:lang w:val="lt-LT"/>
        </w:rPr>
        <w:t xml:space="preserve">. </w:t>
      </w:r>
      <w:r w:rsidRPr="009714E3">
        <w:rPr>
          <w:lang w:val="lt-LT"/>
        </w:rPr>
        <w:t>Sutartis gali būti nutraukiama:</w:t>
      </w:r>
    </w:p>
    <w:p w14:paraId="63A99C51" w14:textId="77777777" w:rsidR="003C3232" w:rsidRPr="009714E3" w:rsidRDefault="003C3232" w:rsidP="003C3232">
      <w:pPr>
        <w:pStyle w:val="Pagrindiniotekstotrauka"/>
        <w:tabs>
          <w:tab w:val="left" w:pos="-142"/>
          <w:tab w:val="left" w:pos="1134"/>
        </w:tabs>
        <w:spacing w:after="0"/>
        <w:ind w:left="0" w:firstLine="709"/>
      </w:pPr>
      <w:r w:rsidRPr="009714E3">
        <w:t>2</w:t>
      </w:r>
      <w:r w:rsidR="00233E8A" w:rsidRPr="009714E3">
        <w:t>6</w:t>
      </w:r>
      <w:r w:rsidRPr="009714E3">
        <w:t>.1. rašytiniu abiejų Šalių susitarimu;</w:t>
      </w:r>
    </w:p>
    <w:p w14:paraId="7CDEAAD6" w14:textId="77777777" w:rsidR="003C3232" w:rsidRPr="009714E3" w:rsidRDefault="003C3232" w:rsidP="003C3232">
      <w:pPr>
        <w:pStyle w:val="Pagrindiniotekstotrauka"/>
        <w:tabs>
          <w:tab w:val="left" w:pos="-142"/>
          <w:tab w:val="left" w:pos="1134"/>
        </w:tabs>
        <w:spacing w:after="0"/>
        <w:ind w:left="0" w:firstLine="709"/>
      </w:pPr>
      <w:r w:rsidRPr="009714E3">
        <w:t>2</w:t>
      </w:r>
      <w:r w:rsidR="00233E8A" w:rsidRPr="009714E3">
        <w:t>6</w:t>
      </w:r>
      <w:r w:rsidRPr="009714E3">
        <w:t>.2. vienašališkai Sutartyje nustatytomis</w:t>
      </w:r>
      <w:r w:rsidR="00870368" w:rsidRPr="009714E3">
        <w:t xml:space="preserve"> sąlygomis, tvarka ir terminais;</w:t>
      </w:r>
    </w:p>
    <w:p w14:paraId="054CC4AA" w14:textId="2984509A" w:rsidR="00870368" w:rsidRPr="009714E3" w:rsidRDefault="00870368" w:rsidP="003C3232">
      <w:pPr>
        <w:pStyle w:val="Pagrindiniotekstotrauka"/>
        <w:tabs>
          <w:tab w:val="left" w:pos="-142"/>
          <w:tab w:val="left" w:pos="1134"/>
        </w:tabs>
        <w:spacing w:after="0"/>
        <w:ind w:left="0" w:firstLine="709"/>
      </w:pPr>
      <w:r w:rsidRPr="009714E3">
        <w:t>26.3. Viešųjų pirkimų įstatymo 90 straipsnyje nustatytais atvejais, tvarka ir terminais</w:t>
      </w:r>
      <w:r w:rsidR="005200D4" w:rsidRPr="009714E3">
        <w:t>;</w:t>
      </w:r>
    </w:p>
    <w:p w14:paraId="52996251" w14:textId="2787921E" w:rsidR="005200D4" w:rsidRPr="009714E3" w:rsidRDefault="005200D4" w:rsidP="005200D4">
      <w:pPr>
        <w:pStyle w:val="Pagrindiniotekstotrauka"/>
        <w:tabs>
          <w:tab w:val="left" w:pos="-142"/>
          <w:tab w:val="left" w:pos="1134"/>
        </w:tabs>
        <w:spacing w:after="0"/>
        <w:ind w:left="0" w:firstLine="709"/>
        <w:jc w:val="both"/>
      </w:pPr>
      <w:r w:rsidRPr="009714E3">
        <w:t>26.4. jei Pardavėjas, įskaitant bet kurį su Pardavėju susijusį asmenį, duoda arba pasiūlo (tiesiogiai  netiesiogiai) bet kuriam Pirkėjo ar Lietuvos teismų valstybės tarnautojui ar darbuotojui bet kokią naudą daikto, piniginio atlygio, komisinių, paslaugų  kitos materialios ar nematerialios naudos forma, kaip paskatą arba apdovanojimą už bet kurio su šia Sutartimi susijusio veiksmo atlikimą arba susilaikymą jį atlikti, arba už palankumo ar nepalankumo parodymą arba susilaikymą juos parodytį (kyšį) bet kuriam su šia Sutartimi susijusiam asmeniui. Pirkėjui nutraukus Sutartį šiuo pagrindu, Pardavėjas privalo atlyginti Pirkėjui visas patirtas išlaidas, susijusias su Sutarties vykdymo užbaigimu, bei kompensuoti visus dėl Sutarties nutraukimo patirtus nuostolius.</w:t>
      </w:r>
    </w:p>
    <w:p w14:paraId="6D21570A" w14:textId="615D91B8" w:rsidR="00D26745" w:rsidRPr="009714E3" w:rsidRDefault="00D26745" w:rsidP="00962147">
      <w:pPr>
        <w:widowControl w:val="0"/>
        <w:tabs>
          <w:tab w:val="left" w:pos="1620"/>
        </w:tabs>
        <w:autoSpaceDE w:val="0"/>
        <w:autoSpaceDN w:val="0"/>
        <w:adjustRightInd w:val="0"/>
        <w:ind w:firstLine="709"/>
        <w:jc w:val="both"/>
        <w:rPr>
          <w:lang w:val="lt-LT"/>
        </w:rPr>
      </w:pPr>
      <w:r w:rsidRPr="009714E3">
        <w:rPr>
          <w:lang w:val="lt-LT"/>
        </w:rPr>
        <w:t>2</w:t>
      </w:r>
      <w:r w:rsidR="00233E8A" w:rsidRPr="009714E3">
        <w:rPr>
          <w:lang w:val="lt-LT"/>
        </w:rPr>
        <w:t>7</w:t>
      </w:r>
      <w:r w:rsidRPr="009714E3">
        <w:rPr>
          <w:lang w:val="lt-LT"/>
        </w:rPr>
        <w:t xml:space="preserve">. </w:t>
      </w:r>
      <w:r w:rsidRPr="009714E3">
        <w:rPr>
          <w:bCs/>
          <w:lang w:val="lt-LT"/>
        </w:rPr>
        <w:t xml:space="preserve">Jei Sutartis nutraukiama Šalių susitarimu, </w:t>
      </w:r>
      <w:r w:rsidRPr="009714E3">
        <w:rPr>
          <w:lang w:val="lt-LT"/>
        </w:rPr>
        <w:t xml:space="preserve">Šalių tarpusavio atsiskaitymų pagrindu laikoma faktiškai ir tinkamai iki Sutarties nutraukimo perduotų kokybiškų Prekių, </w:t>
      </w:r>
      <w:r w:rsidRPr="009714E3">
        <w:rPr>
          <w:bCs/>
          <w:lang w:val="lt-LT"/>
        </w:rPr>
        <w:t>atitinkančių Sutarties ir jos priedų reikalavimus,</w:t>
      </w:r>
      <w:r w:rsidRPr="009714E3">
        <w:rPr>
          <w:lang w:val="lt-LT"/>
        </w:rPr>
        <w:t xml:space="preserve"> kaina.</w:t>
      </w:r>
    </w:p>
    <w:p w14:paraId="33151E0F" w14:textId="3E6FA766" w:rsidR="004644E9" w:rsidRPr="009714E3" w:rsidRDefault="004644E9" w:rsidP="00962147">
      <w:pPr>
        <w:widowControl w:val="0"/>
        <w:tabs>
          <w:tab w:val="left" w:pos="1620"/>
        </w:tabs>
        <w:autoSpaceDE w:val="0"/>
        <w:autoSpaceDN w:val="0"/>
        <w:adjustRightInd w:val="0"/>
        <w:ind w:firstLine="709"/>
        <w:jc w:val="both"/>
        <w:rPr>
          <w:color w:val="000000"/>
          <w:lang w:val="lt-LT"/>
        </w:rPr>
      </w:pPr>
      <w:r w:rsidRPr="009714E3">
        <w:rPr>
          <w:lang w:val="lt-LT"/>
        </w:rPr>
        <w:t>2</w:t>
      </w:r>
      <w:r w:rsidR="00233E8A" w:rsidRPr="009714E3">
        <w:rPr>
          <w:lang w:val="lt-LT"/>
        </w:rPr>
        <w:t>8</w:t>
      </w:r>
      <w:r w:rsidRPr="009714E3">
        <w:rPr>
          <w:lang w:val="lt-LT"/>
        </w:rPr>
        <w:t xml:space="preserve">. </w:t>
      </w:r>
      <w:bookmarkStart w:id="4" w:name="_Toc82576906"/>
      <w:bookmarkStart w:id="5" w:name="_Toc86206422"/>
      <w:bookmarkStart w:id="6" w:name="_Toc474134498"/>
      <w:r w:rsidRPr="009714E3">
        <w:rPr>
          <w:lang w:val="lt-LT"/>
        </w:rPr>
        <w:t>Vis</w:t>
      </w:r>
      <w:r w:rsidR="003C3232" w:rsidRPr="009714E3">
        <w:rPr>
          <w:lang w:val="lt-LT"/>
        </w:rPr>
        <w:t>i</w:t>
      </w:r>
      <w:r w:rsidRPr="009714E3">
        <w:rPr>
          <w:lang w:val="lt-LT"/>
        </w:rPr>
        <w:t xml:space="preserve"> Sutartyje, jos prieduose ir iš Sutarties esmės kylan</w:t>
      </w:r>
      <w:r w:rsidR="003C3232" w:rsidRPr="009714E3">
        <w:rPr>
          <w:lang w:val="lt-LT"/>
        </w:rPr>
        <w:t>tys</w:t>
      </w:r>
      <w:r w:rsidRPr="009714E3">
        <w:rPr>
          <w:lang w:val="lt-LT"/>
        </w:rPr>
        <w:t xml:space="preserve"> Šalių įsipareigojim</w:t>
      </w:r>
      <w:r w:rsidR="003C3232" w:rsidRPr="009714E3">
        <w:rPr>
          <w:lang w:val="lt-LT"/>
        </w:rPr>
        <w:t>ai</w:t>
      </w:r>
      <w:r w:rsidR="00140824" w:rsidRPr="009714E3">
        <w:rPr>
          <w:lang w:val="lt-LT"/>
        </w:rPr>
        <w:t xml:space="preserve"> dėl </w:t>
      </w:r>
      <w:r w:rsidR="001836AB" w:rsidRPr="009714E3">
        <w:rPr>
          <w:lang w:val="lt-LT"/>
        </w:rPr>
        <w:t xml:space="preserve">Prekių </w:t>
      </w:r>
      <w:r w:rsidR="00140824" w:rsidRPr="009714E3">
        <w:rPr>
          <w:lang w:val="lt-LT"/>
        </w:rPr>
        <w:t xml:space="preserve">kokybės ir (ar) įsipareigojimų įgyvendinimo terminų </w:t>
      </w:r>
      <w:r w:rsidRPr="009714E3">
        <w:rPr>
          <w:lang w:val="lt-LT"/>
        </w:rPr>
        <w:t>laikomi esminiais ir jų pažeidimas laikomas esminiu Sutarties pažeidimu</w:t>
      </w:r>
      <w:r w:rsidR="00140824" w:rsidRPr="009714E3">
        <w:rPr>
          <w:lang w:val="lt-LT"/>
        </w:rPr>
        <w:t>. Ši nuostata neapriboja galimybės kitų Sutartyje, jos prieduose ir iš Sutarties esmės kylančių įsipareigojimų pažeidimus kvalifikuoti esminiais vadovaujantis</w:t>
      </w:r>
      <w:r w:rsidRPr="009714E3">
        <w:rPr>
          <w:lang w:val="lt-LT"/>
        </w:rPr>
        <w:t xml:space="preserve"> Lietuvos </w:t>
      </w:r>
      <w:r w:rsidRPr="009714E3">
        <w:rPr>
          <w:lang w:val="lt-LT"/>
        </w:rPr>
        <w:lastRenderedPageBreak/>
        <w:t>Respublikos civilinio kodekso 6.217 str</w:t>
      </w:r>
      <w:r w:rsidR="003C3232" w:rsidRPr="009714E3">
        <w:rPr>
          <w:lang w:val="lt-LT"/>
        </w:rPr>
        <w:t>aipsnio</w:t>
      </w:r>
      <w:r w:rsidRPr="009714E3">
        <w:rPr>
          <w:lang w:val="lt-LT"/>
        </w:rPr>
        <w:t xml:space="preserve"> 2 d</w:t>
      </w:r>
      <w:r w:rsidR="003C3232" w:rsidRPr="009714E3">
        <w:rPr>
          <w:lang w:val="lt-LT"/>
        </w:rPr>
        <w:t>ali</w:t>
      </w:r>
      <w:r w:rsidR="00140824" w:rsidRPr="009714E3">
        <w:rPr>
          <w:lang w:val="lt-LT"/>
        </w:rPr>
        <w:t>mi</w:t>
      </w:r>
      <w:r w:rsidRPr="009714E3">
        <w:rPr>
          <w:color w:val="000000"/>
          <w:lang w:val="lt-LT"/>
        </w:rPr>
        <w:t xml:space="preserve">. </w:t>
      </w:r>
      <w:r w:rsidR="00DA5824" w:rsidRPr="009714E3">
        <w:rPr>
          <w:lang w:val="lt-LT"/>
        </w:rPr>
        <w:t xml:space="preserve">Šalis, prieš vienašališkai nutraukdama Sutartį, privalo raštu pareikalauti Sutartį pažeidusios Šalies pašalinti Sutarties nutraukimo pagrindą sudarančias aplinkybes (priežastis) per protingą terminą, kuris negali būti ilgesnis kaip 10 (dešimt) kalendorinių dienų, jas skaičiuojant nuo reikalavimo išsiuntimo elektroniniu paštu Sutartyje nurodytu Sutartį pažeidusios Šalies adresu dienos. Jeigu šios aplinkybės (priežastys) nepašalinamos per nustatytą terminą, Sutarties nutraukimą inicijuojanti Šalis turi teisę nedelsdama ir nesikreipdama į teismą ar kitą ginčus nagrinėjančią instituciją, vienašališkai nutraukti Sutartį apie tai informuodama kitą Šalį raštu registruotu ar elektroniniu paštu Sutartyje nurodytu Sutartį pažeidusios Šalies adresu. Pranešimas apie Sutarties nutraukimą </w:t>
      </w:r>
      <w:r w:rsidR="00DA5824" w:rsidRPr="009714E3">
        <w:rPr>
          <w:szCs w:val="22"/>
          <w:lang w:val="lt-LT"/>
        </w:rPr>
        <w:t>laikomas pateiktu kitai šaliai: jei teikiamas registruotu paštu – po 3 (trijų) darbo dienų nuo jo išsiuntimo registruotu paštu dienos, jei teikiamas el. paštu – kitą darbo dieną po pranešimo išsiuntimo</w:t>
      </w:r>
      <w:r w:rsidR="00F04D57" w:rsidRPr="009714E3">
        <w:rPr>
          <w:szCs w:val="22"/>
          <w:lang w:val="lt-LT"/>
        </w:rPr>
        <w:t>.</w:t>
      </w:r>
    </w:p>
    <w:p w14:paraId="4C2EF001" w14:textId="77777777" w:rsidR="00D26745" w:rsidRPr="009714E3" w:rsidRDefault="004644E9" w:rsidP="00962147">
      <w:pPr>
        <w:widowControl w:val="0"/>
        <w:tabs>
          <w:tab w:val="left" w:pos="1620"/>
        </w:tabs>
        <w:autoSpaceDE w:val="0"/>
        <w:autoSpaceDN w:val="0"/>
        <w:adjustRightInd w:val="0"/>
        <w:ind w:firstLine="709"/>
        <w:jc w:val="both"/>
        <w:rPr>
          <w:lang w:val="lt-LT" w:eastAsia="lt-LT"/>
        </w:rPr>
      </w:pPr>
      <w:r w:rsidRPr="009714E3">
        <w:rPr>
          <w:color w:val="000000"/>
          <w:lang w:val="lt-LT"/>
        </w:rPr>
        <w:t>2</w:t>
      </w:r>
      <w:r w:rsidR="00233E8A" w:rsidRPr="009714E3">
        <w:rPr>
          <w:color w:val="000000"/>
          <w:lang w:val="lt-LT"/>
        </w:rPr>
        <w:t>9</w:t>
      </w:r>
      <w:r w:rsidRPr="009714E3">
        <w:rPr>
          <w:color w:val="000000"/>
          <w:lang w:val="lt-LT"/>
        </w:rPr>
        <w:t xml:space="preserve">. </w:t>
      </w:r>
      <w:r w:rsidRPr="009714E3">
        <w:rPr>
          <w:lang w:val="lt-LT" w:eastAsia="lt-LT"/>
        </w:rPr>
        <w:t xml:space="preserve">Sutartį nutraukus </w:t>
      </w:r>
      <w:r w:rsidR="00962147" w:rsidRPr="009714E3">
        <w:rPr>
          <w:lang w:val="lt-LT" w:eastAsia="lt-LT"/>
        </w:rPr>
        <w:t xml:space="preserve">vienašališkai </w:t>
      </w:r>
      <w:r w:rsidRPr="009714E3">
        <w:rPr>
          <w:lang w:val="lt-LT" w:eastAsia="lt-LT"/>
        </w:rPr>
        <w:t>dėl Pardavėjo kaltės</w:t>
      </w:r>
      <w:r w:rsidR="00D26745" w:rsidRPr="009714E3">
        <w:rPr>
          <w:lang w:val="lt-LT" w:eastAsia="lt-LT"/>
        </w:rPr>
        <w:t>, Pardavėjas:</w:t>
      </w:r>
    </w:p>
    <w:p w14:paraId="3FBA25F0" w14:textId="77777777" w:rsidR="004644E9" w:rsidRPr="009714E3" w:rsidRDefault="00D26745" w:rsidP="00962147">
      <w:pPr>
        <w:widowControl w:val="0"/>
        <w:tabs>
          <w:tab w:val="left" w:pos="1620"/>
        </w:tabs>
        <w:autoSpaceDE w:val="0"/>
        <w:autoSpaceDN w:val="0"/>
        <w:adjustRightInd w:val="0"/>
        <w:ind w:firstLine="709"/>
        <w:jc w:val="both"/>
        <w:rPr>
          <w:lang w:val="lt-LT" w:eastAsia="lt-LT"/>
        </w:rPr>
      </w:pPr>
      <w:r w:rsidRPr="009714E3">
        <w:rPr>
          <w:lang w:val="lt-LT" w:eastAsia="lt-LT"/>
        </w:rPr>
        <w:t>2</w:t>
      </w:r>
      <w:r w:rsidR="00233E8A" w:rsidRPr="009714E3">
        <w:rPr>
          <w:lang w:val="lt-LT" w:eastAsia="lt-LT"/>
        </w:rPr>
        <w:t>9</w:t>
      </w:r>
      <w:r w:rsidRPr="009714E3">
        <w:rPr>
          <w:lang w:val="lt-LT" w:eastAsia="lt-LT"/>
        </w:rPr>
        <w:t xml:space="preserve">.1. </w:t>
      </w:r>
      <w:r w:rsidR="004644E9" w:rsidRPr="009714E3">
        <w:rPr>
          <w:lang w:val="lt-LT" w:eastAsia="lt-LT"/>
        </w:rPr>
        <w:t xml:space="preserve">be jam priklausančio atlyginimo už Pirkėjui </w:t>
      </w:r>
      <w:r w:rsidR="00962147" w:rsidRPr="009714E3">
        <w:rPr>
          <w:lang w:val="lt-LT" w:eastAsia="lt-LT"/>
        </w:rPr>
        <w:t xml:space="preserve">faktiškai ir tinkamai </w:t>
      </w:r>
      <w:r w:rsidR="00600EC8" w:rsidRPr="009714E3">
        <w:rPr>
          <w:lang w:val="lt-LT" w:eastAsia="lt-LT"/>
        </w:rPr>
        <w:t xml:space="preserve">iki Sutarties nutraukimo </w:t>
      </w:r>
      <w:r w:rsidR="004644E9" w:rsidRPr="009714E3">
        <w:rPr>
          <w:lang w:val="lt-LT" w:eastAsia="lt-LT"/>
        </w:rPr>
        <w:t xml:space="preserve">perduotas </w:t>
      </w:r>
      <w:r w:rsidR="00962147" w:rsidRPr="009714E3">
        <w:rPr>
          <w:lang w:val="lt-LT" w:eastAsia="lt-LT"/>
        </w:rPr>
        <w:t xml:space="preserve">kokybiškas </w:t>
      </w:r>
      <w:r w:rsidR="004644E9" w:rsidRPr="009714E3">
        <w:rPr>
          <w:lang w:val="lt-LT" w:eastAsia="lt-LT"/>
        </w:rPr>
        <w:t>Prekes, neturi teisės į jokių patirtų nuostolių ar žalos kompensaciją</w:t>
      </w:r>
      <w:r w:rsidRPr="009714E3">
        <w:rPr>
          <w:lang w:val="lt-LT" w:eastAsia="lt-LT"/>
        </w:rPr>
        <w:t>;</w:t>
      </w:r>
      <w:r w:rsidR="004644E9" w:rsidRPr="009714E3">
        <w:rPr>
          <w:lang w:val="lt-LT" w:eastAsia="lt-LT"/>
        </w:rPr>
        <w:t xml:space="preserve">  </w:t>
      </w:r>
    </w:p>
    <w:p w14:paraId="634E3E47" w14:textId="407CBFB2" w:rsidR="004644E9" w:rsidRPr="009714E3" w:rsidRDefault="004644E9" w:rsidP="00962147">
      <w:pPr>
        <w:widowControl w:val="0"/>
        <w:tabs>
          <w:tab w:val="left" w:pos="1620"/>
        </w:tabs>
        <w:autoSpaceDE w:val="0"/>
        <w:autoSpaceDN w:val="0"/>
        <w:adjustRightInd w:val="0"/>
        <w:ind w:firstLine="709"/>
        <w:jc w:val="both"/>
        <w:rPr>
          <w:lang w:val="lt-LT"/>
        </w:rPr>
      </w:pPr>
      <w:r w:rsidRPr="009714E3">
        <w:rPr>
          <w:lang w:val="lt-LT"/>
        </w:rPr>
        <w:t>2</w:t>
      </w:r>
      <w:r w:rsidR="00233E8A" w:rsidRPr="009714E3">
        <w:rPr>
          <w:lang w:val="lt-LT"/>
        </w:rPr>
        <w:t>9</w:t>
      </w:r>
      <w:r w:rsidRPr="009714E3">
        <w:rPr>
          <w:lang w:val="lt-LT"/>
        </w:rPr>
        <w:t>.</w:t>
      </w:r>
      <w:r w:rsidR="00D26745" w:rsidRPr="009714E3">
        <w:rPr>
          <w:lang w:val="lt-LT"/>
        </w:rPr>
        <w:t>2.</w:t>
      </w:r>
      <w:r w:rsidRPr="009714E3">
        <w:rPr>
          <w:lang w:val="lt-LT"/>
        </w:rPr>
        <w:t xml:space="preserve"> turi atlyginti </w:t>
      </w:r>
      <w:r w:rsidRPr="009714E3">
        <w:rPr>
          <w:lang w:val="lt-LT" w:eastAsia="lt-LT"/>
        </w:rPr>
        <w:t>Pirkėjo patirtus nuostolius</w:t>
      </w:r>
      <w:r w:rsidR="007E2004" w:rsidRPr="009714E3">
        <w:rPr>
          <w:lang w:val="lt-LT" w:eastAsia="lt-LT"/>
        </w:rPr>
        <w:t xml:space="preserve"> ir, Pirkėjui pareikalavus, sumokėti 10 (dešimties) procentų nuo Sutarties </w:t>
      </w:r>
      <w:r w:rsidR="00BA2779" w:rsidRPr="009714E3">
        <w:rPr>
          <w:lang w:val="lt-LT" w:eastAsia="lt-LT"/>
        </w:rPr>
        <w:t>vertės</w:t>
      </w:r>
      <w:r w:rsidR="007E2004" w:rsidRPr="009714E3">
        <w:rPr>
          <w:lang w:val="lt-LT" w:eastAsia="lt-LT"/>
        </w:rPr>
        <w:t xml:space="preserve"> dydžio baudą</w:t>
      </w:r>
      <w:r w:rsidR="00E50F31" w:rsidRPr="009714E3">
        <w:rPr>
          <w:lang w:val="lt-LT" w:eastAsia="lt-LT"/>
        </w:rPr>
        <w:t xml:space="preserve">, kurie </w:t>
      </w:r>
      <w:r w:rsidRPr="009714E3">
        <w:rPr>
          <w:lang w:val="lt-LT" w:eastAsia="lt-LT"/>
        </w:rPr>
        <w:t xml:space="preserve">pirmiausia išskaičiuojami iš Pardavėjui </w:t>
      </w:r>
      <w:r w:rsidR="00E50F31" w:rsidRPr="009714E3">
        <w:rPr>
          <w:lang w:val="lt-LT" w:eastAsia="lt-LT"/>
        </w:rPr>
        <w:t xml:space="preserve">pagal Sutartį </w:t>
      </w:r>
      <w:r w:rsidRPr="009714E3">
        <w:rPr>
          <w:lang w:val="lt-LT" w:eastAsia="lt-LT"/>
        </w:rPr>
        <w:t>mokėtinų sumų</w:t>
      </w:r>
      <w:r w:rsidR="00D26745" w:rsidRPr="009714E3">
        <w:rPr>
          <w:lang w:val="lt-LT" w:eastAsia="lt-LT"/>
        </w:rPr>
        <w:t xml:space="preserve">, kai kokybiškos </w:t>
      </w:r>
      <w:r w:rsidR="00D26745" w:rsidRPr="009714E3">
        <w:rPr>
          <w:lang w:val="lt-LT"/>
        </w:rPr>
        <w:t>Prekės (ar jų dalis) faktiškai ir tinkamai perduodamos Pirkėjui iki Sutarties nutraukimo</w:t>
      </w:r>
      <w:r w:rsidRPr="009714E3">
        <w:rPr>
          <w:lang w:val="lt-LT" w:eastAsia="lt-LT"/>
        </w:rPr>
        <w:t>.</w:t>
      </w:r>
    </w:p>
    <w:p w14:paraId="4BB81EAE" w14:textId="0AE95015" w:rsidR="00331EFD" w:rsidRPr="009714E3" w:rsidRDefault="00331EFD" w:rsidP="00962147">
      <w:pPr>
        <w:widowControl w:val="0"/>
        <w:tabs>
          <w:tab w:val="left" w:pos="1620"/>
        </w:tabs>
        <w:autoSpaceDE w:val="0"/>
        <w:autoSpaceDN w:val="0"/>
        <w:adjustRightInd w:val="0"/>
        <w:ind w:firstLine="709"/>
        <w:jc w:val="both"/>
        <w:rPr>
          <w:lang w:val="lt-LT"/>
        </w:rPr>
      </w:pPr>
      <w:r w:rsidRPr="009714E3">
        <w:rPr>
          <w:lang w:val="lt-LT"/>
        </w:rPr>
        <w:t xml:space="preserve">30. Jei Sutarties 28 punkte numatyta tvarka Sutartis vienašališkai nutraukiama dėl </w:t>
      </w:r>
      <w:r w:rsidR="00C165A5" w:rsidRPr="009714E3">
        <w:rPr>
          <w:lang w:val="lt-LT"/>
        </w:rPr>
        <w:t>Pardavėjo</w:t>
      </w:r>
      <w:r w:rsidRPr="009714E3">
        <w:rPr>
          <w:lang w:val="lt-LT"/>
        </w:rPr>
        <w:t xml:space="preserve"> kaltės, </w:t>
      </w:r>
      <w:r w:rsidR="00C165A5" w:rsidRPr="009714E3">
        <w:rPr>
          <w:lang w:val="lt-LT"/>
        </w:rPr>
        <w:t>Pirkėjas</w:t>
      </w:r>
      <w:r w:rsidRPr="009714E3">
        <w:rPr>
          <w:lang w:val="lt-LT"/>
        </w:rPr>
        <w:t xml:space="preserve"> turi teisę reikalauti sumokėti, o </w:t>
      </w:r>
      <w:r w:rsidR="00C165A5" w:rsidRPr="009714E3">
        <w:rPr>
          <w:lang w:val="lt-LT"/>
        </w:rPr>
        <w:t>Pardavėjas</w:t>
      </w:r>
      <w:r w:rsidRPr="009714E3">
        <w:rPr>
          <w:lang w:val="lt-LT"/>
        </w:rPr>
        <w:t xml:space="preserve">, gavęs </w:t>
      </w:r>
      <w:r w:rsidR="00C165A5" w:rsidRPr="009714E3">
        <w:rPr>
          <w:lang w:val="lt-LT"/>
        </w:rPr>
        <w:t>Pirkėjo</w:t>
      </w:r>
      <w:r w:rsidRPr="009714E3">
        <w:rPr>
          <w:lang w:val="lt-LT"/>
        </w:rPr>
        <w:t xml:space="preserve"> reikalavimą raštu, privalo sumokėti 10 (dešimties) procentų nuo </w:t>
      </w:r>
      <w:r w:rsidRPr="009714E3">
        <w:rPr>
          <w:lang w:val="lt-LT" w:eastAsia="lt-LT"/>
        </w:rPr>
        <w:t xml:space="preserve">Sutarties kainos </w:t>
      </w:r>
      <w:r w:rsidRPr="009714E3">
        <w:rPr>
          <w:lang w:val="lt-LT"/>
        </w:rPr>
        <w:t xml:space="preserve">dydžio baudą, kuri Šalių susitarimu yra laikoma minimaliais, teisingais, sąžiningais ir nekvestionuojamais (neginčijamais) </w:t>
      </w:r>
      <w:r w:rsidR="00C165A5" w:rsidRPr="009714E3">
        <w:rPr>
          <w:lang w:val="lt-LT"/>
        </w:rPr>
        <w:t>Pirkėjo</w:t>
      </w:r>
      <w:r w:rsidRPr="009714E3">
        <w:rPr>
          <w:lang w:val="lt-LT"/>
        </w:rPr>
        <w:t xml:space="preserve"> nuostoliais. </w:t>
      </w:r>
      <w:r w:rsidR="00C165A5" w:rsidRPr="009714E3">
        <w:rPr>
          <w:lang w:val="lt-LT"/>
        </w:rPr>
        <w:t>Pirkėjas</w:t>
      </w:r>
      <w:r w:rsidRPr="009714E3">
        <w:rPr>
          <w:lang w:val="lt-LT"/>
        </w:rPr>
        <w:t xml:space="preserve"> reikalavimą sumokėti baudą (toliau šiame papunktyje – reikalavimas) pateikia </w:t>
      </w:r>
      <w:r w:rsidR="00C165A5" w:rsidRPr="009714E3">
        <w:rPr>
          <w:lang w:val="lt-LT"/>
        </w:rPr>
        <w:t>Pardavėjui</w:t>
      </w:r>
      <w:r w:rsidRPr="009714E3">
        <w:rPr>
          <w:lang w:val="lt-LT"/>
        </w:rPr>
        <w:t xml:space="preserve"> raštu registruotu ar elektroniniu paštu </w:t>
      </w:r>
      <w:r w:rsidR="00C165A5" w:rsidRPr="009714E3">
        <w:rPr>
          <w:lang w:val="lt-LT"/>
        </w:rPr>
        <w:t>Pardavėjo</w:t>
      </w:r>
      <w:r w:rsidRPr="009714E3">
        <w:rPr>
          <w:lang w:val="lt-LT"/>
        </w:rPr>
        <w:t xml:space="preserve"> Sutartyje nurodytu adresu kartu su Sutarties </w:t>
      </w:r>
      <w:r w:rsidR="00C165A5" w:rsidRPr="009714E3">
        <w:rPr>
          <w:lang w:val="lt-LT"/>
        </w:rPr>
        <w:t>28 punkte</w:t>
      </w:r>
      <w:r w:rsidRPr="009714E3">
        <w:rPr>
          <w:lang w:val="lt-LT"/>
        </w:rPr>
        <w:t xml:space="preserve"> numatytu pranešimu apie vienašališką Sutarties nutraukimą. </w:t>
      </w:r>
      <w:r w:rsidR="00C165A5" w:rsidRPr="009714E3">
        <w:rPr>
          <w:szCs w:val="22"/>
          <w:lang w:val="lt-LT"/>
        </w:rPr>
        <w:t>Pirkėjo</w:t>
      </w:r>
      <w:r w:rsidRPr="009714E3">
        <w:rPr>
          <w:szCs w:val="22"/>
          <w:lang w:val="lt-LT"/>
        </w:rPr>
        <w:t xml:space="preserve"> reikalavimas, laikomas pateiktu </w:t>
      </w:r>
      <w:r w:rsidR="00C165A5" w:rsidRPr="009714E3">
        <w:rPr>
          <w:szCs w:val="22"/>
          <w:lang w:val="lt-LT"/>
        </w:rPr>
        <w:t>Pardavėjui</w:t>
      </w:r>
      <w:r w:rsidRPr="009714E3">
        <w:rPr>
          <w:szCs w:val="22"/>
          <w:lang w:val="lt-LT"/>
        </w:rPr>
        <w:t>: jei teikiamas registruotu paštu – po 3 (trijų) darbo dienų nuo jo išsiuntimo registruotu paštu dienos, jei teikiamas el. paštu – kitą darbo dieną po reikalavimo išsiuntimo.</w:t>
      </w:r>
      <w:r w:rsidRPr="009714E3">
        <w:rPr>
          <w:lang w:val="lt-LT"/>
        </w:rPr>
        <w:t xml:space="preserve"> </w:t>
      </w:r>
      <w:r w:rsidR="00C165A5" w:rsidRPr="009714E3">
        <w:rPr>
          <w:lang w:val="lt-LT"/>
        </w:rPr>
        <w:t>Pardavėjas</w:t>
      </w:r>
      <w:r w:rsidRPr="009714E3">
        <w:rPr>
          <w:lang w:val="lt-LT"/>
        </w:rPr>
        <w:t xml:space="preserve"> privalo baudą pagal šią Sutarties nuostatą sumokėti į Sutartyje ar </w:t>
      </w:r>
      <w:r w:rsidR="00C165A5" w:rsidRPr="009714E3">
        <w:rPr>
          <w:lang w:val="lt-LT"/>
        </w:rPr>
        <w:t>Pirkėjo</w:t>
      </w:r>
      <w:r w:rsidRPr="009714E3">
        <w:rPr>
          <w:lang w:val="lt-LT"/>
        </w:rPr>
        <w:t xml:space="preserve"> reikalavime nurodytą </w:t>
      </w:r>
      <w:r w:rsidR="00C165A5" w:rsidRPr="009714E3">
        <w:rPr>
          <w:lang w:val="lt-LT"/>
        </w:rPr>
        <w:t>Pirkėjo</w:t>
      </w:r>
      <w:r w:rsidRPr="009714E3">
        <w:rPr>
          <w:lang w:val="lt-LT"/>
        </w:rPr>
        <w:t xml:space="preserve"> sąskaitą ne vėliau kaip per 10 (dešimt) kalendorinių dienų nuo Sutarties nutraukimo dienos. </w:t>
      </w:r>
      <w:r w:rsidR="00C165A5" w:rsidRPr="009714E3">
        <w:rPr>
          <w:lang w:val="lt-LT"/>
        </w:rPr>
        <w:t>Pardavėjas</w:t>
      </w:r>
      <w:r w:rsidRPr="009714E3">
        <w:rPr>
          <w:lang w:val="lt-LT"/>
        </w:rPr>
        <w:t xml:space="preserve"> įsipareigoja netinkamai vykdžius šiame Sutarties punkte numatytus sutartinius įsipareigojimus atlyginti </w:t>
      </w:r>
      <w:r w:rsidR="00C165A5" w:rsidRPr="009714E3">
        <w:rPr>
          <w:lang w:val="lt-LT"/>
        </w:rPr>
        <w:t>Pirkėjui</w:t>
      </w:r>
      <w:r w:rsidRPr="009714E3">
        <w:rPr>
          <w:lang w:val="lt-LT"/>
        </w:rPr>
        <w:t xml:space="preserve"> visus jo patirtus nuostolius</w:t>
      </w:r>
      <w:r w:rsidR="00C165A5" w:rsidRPr="009714E3">
        <w:rPr>
          <w:lang w:val="lt-LT"/>
        </w:rPr>
        <w:t>.</w:t>
      </w:r>
    </w:p>
    <w:p w14:paraId="717DE0D6" w14:textId="77777777" w:rsidR="00C165A5" w:rsidRPr="009714E3" w:rsidRDefault="00C165A5" w:rsidP="00962147">
      <w:pPr>
        <w:widowControl w:val="0"/>
        <w:tabs>
          <w:tab w:val="left" w:pos="1620"/>
        </w:tabs>
        <w:autoSpaceDE w:val="0"/>
        <w:autoSpaceDN w:val="0"/>
        <w:adjustRightInd w:val="0"/>
        <w:ind w:firstLine="709"/>
        <w:jc w:val="both"/>
        <w:rPr>
          <w:lang w:val="lt-LT" w:eastAsia="lt-LT"/>
        </w:rPr>
      </w:pPr>
      <w:r w:rsidRPr="009714E3">
        <w:rPr>
          <w:lang w:val="lt-LT"/>
        </w:rPr>
        <w:t xml:space="preserve">31. Jei Sutarties 28 punkte numatyta tvarka Sutartis vienašališkai nutraukiama dėl Pirkėjo kaltės, Pirkėjas įsipareigoja sumokėti Pardavėjui už faktiškai ir tinkamai iki Sutarties nutraukimo suteiktas kokybiškas </w:t>
      </w:r>
      <w:r w:rsidR="00F254FE" w:rsidRPr="009714E3">
        <w:rPr>
          <w:lang w:val="lt-LT"/>
        </w:rPr>
        <w:t>Prekes</w:t>
      </w:r>
      <w:r w:rsidRPr="009714E3">
        <w:rPr>
          <w:lang w:val="lt-LT"/>
        </w:rPr>
        <w:t>, atitinkančias Sutarties ir jos priedų reikalavimus.</w:t>
      </w:r>
    </w:p>
    <w:p w14:paraId="0527539A" w14:textId="77777777" w:rsidR="004644E9" w:rsidRPr="009714E3" w:rsidRDefault="00331EFD" w:rsidP="00962147">
      <w:pPr>
        <w:widowControl w:val="0"/>
        <w:tabs>
          <w:tab w:val="left" w:pos="1620"/>
        </w:tabs>
        <w:autoSpaceDE w:val="0"/>
        <w:autoSpaceDN w:val="0"/>
        <w:adjustRightInd w:val="0"/>
        <w:ind w:firstLine="709"/>
        <w:jc w:val="both"/>
        <w:rPr>
          <w:lang w:val="lt-LT" w:eastAsia="lt-LT"/>
        </w:rPr>
      </w:pPr>
      <w:r w:rsidRPr="009714E3">
        <w:rPr>
          <w:lang w:val="lt-LT"/>
        </w:rPr>
        <w:t>3</w:t>
      </w:r>
      <w:r w:rsidR="00C165A5" w:rsidRPr="009714E3">
        <w:rPr>
          <w:lang w:val="lt-LT"/>
        </w:rPr>
        <w:t>2</w:t>
      </w:r>
      <w:r w:rsidR="00233E8A" w:rsidRPr="009714E3">
        <w:rPr>
          <w:lang w:val="lt-LT"/>
        </w:rPr>
        <w:t>.</w:t>
      </w:r>
      <w:r w:rsidR="004644E9" w:rsidRPr="009714E3">
        <w:rPr>
          <w:lang w:val="lt-LT"/>
        </w:rPr>
        <w:t xml:space="preserve"> Nutraukus Sutartį ar jai pasibaigus, lieka galioti Sutarties nuostatos, susijusios su atsakomybe</w:t>
      </w:r>
      <w:r w:rsidR="00D26745" w:rsidRPr="009714E3">
        <w:rPr>
          <w:lang w:val="lt-LT"/>
        </w:rPr>
        <w:t xml:space="preserve"> ir </w:t>
      </w:r>
      <w:r w:rsidR="004644E9" w:rsidRPr="009714E3">
        <w:rPr>
          <w:lang w:val="lt-LT"/>
        </w:rPr>
        <w:t xml:space="preserve">atsiskaitymais tarp Šalių pagal Sutartį, jei Prekės </w:t>
      </w:r>
      <w:r w:rsidR="00D26745" w:rsidRPr="009714E3">
        <w:rPr>
          <w:lang w:val="lt-LT"/>
        </w:rPr>
        <w:t>(</w:t>
      </w:r>
      <w:r w:rsidR="004644E9" w:rsidRPr="009714E3">
        <w:rPr>
          <w:lang w:val="lt-LT"/>
        </w:rPr>
        <w:t>ar jų dalis</w:t>
      </w:r>
      <w:r w:rsidR="00D26745" w:rsidRPr="009714E3">
        <w:rPr>
          <w:lang w:val="lt-LT"/>
        </w:rPr>
        <w:t>)</w:t>
      </w:r>
      <w:r w:rsidR="004644E9" w:rsidRPr="009714E3">
        <w:rPr>
          <w:lang w:val="lt-LT"/>
        </w:rPr>
        <w:t xml:space="preserve"> perduo</w:t>
      </w:r>
      <w:r w:rsidR="00D26745" w:rsidRPr="009714E3">
        <w:rPr>
          <w:lang w:val="lt-LT"/>
        </w:rPr>
        <w:t>damos</w:t>
      </w:r>
      <w:r w:rsidR="004644E9" w:rsidRPr="009714E3">
        <w:rPr>
          <w:lang w:val="lt-LT"/>
        </w:rPr>
        <w:t xml:space="preserve"> Pirkėjui iki Sutarties nutraukimo.</w:t>
      </w:r>
    </w:p>
    <w:bookmarkEnd w:id="4"/>
    <w:bookmarkEnd w:id="5"/>
    <w:bookmarkEnd w:id="6"/>
    <w:p w14:paraId="50BEF71D" w14:textId="77777777" w:rsidR="004644E9" w:rsidRPr="009714E3" w:rsidRDefault="004644E9" w:rsidP="004644E9">
      <w:pPr>
        <w:jc w:val="center"/>
        <w:rPr>
          <w:b/>
          <w:bCs/>
          <w:lang w:val="lt-LT"/>
        </w:rPr>
      </w:pPr>
    </w:p>
    <w:p w14:paraId="491AE7E7" w14:textId="77777777" w:rsidR="004644E9" w:rsidRPr="009714E3" w:rsidRDefault="004644E9" w:rsidP="004644E9">
      <w:pPr>
        <w:jc w:val="center"/>
        <w:rPr>
          <w:b/>
          <w:bCs/>
          <w:lang w:val="lt-LT"/>
        </w:rPr>
      </w:pPr>
      <w:r w:rsidRPr="009714E3">
        <w:rPr>
          <w:b/>
          <w:bCs/>
          <w:lang w:val="lt-LT"/>
        </w:rPr>
        <w:t>VII. KITOS SĄLYGOS</w:t>
      </w:r>
    </w:p>
    <w:p w14:paraId="283F76FD" w14:textId="77777777" w:rsidR="004644E9" w:rsidRPr="009714E3" w:rsidRDefault="004644E9" w:rsidP="004644E9">
      <w:pPr>
        <w:jc w:val="center"/>
        <w:rPr>
          <w:b/>
          <w:bCs/>
          <w:lang w:val="lt-LT"/>
        </w:rPr>
      </w:pPr>
    </w:p>
    <w:p w14:paraId="25C49B3B" w14:textId="77777777" w:rsidR="00C77DF1" w:rsidRPr="009714E3" w:rsidRDefault="006A372A" w:rsidP="00C77DF1">
      <w:pPr>
        <w:shd w:val="clear" w:color="auto" w:fill="FFFFFF"/>
        <w:ind w:firstLine="709"/>
        <w:jc w:val="both"/>
        <w:rPr>
          <w:spacing w:val="-2"/>
          <w:lang w:val="lt-LT"/>
        </w:rPr>
      </w:pPr>
      <w:r w:rsidRPr="009714E3">
        <w:rPr>
          <w:spacing w:val="-2"/>
          <w:lang w:val="lt-LT"/>
        </w:rPr>
        <w:t>33</w:t>
      </w:r>
      <w:r w:rsidR="004644E9" w:rsidRPr="009714E3">
        <w:rPr>
          <w:spacing w:val="-2"/>
          <w:lang w:val="lt-LT"/>
        </w:rPr>
        <w:t xml:space="preserve">. </w:t>
      </w:r>
      <w:r w:rsidR="00C77DF1" w:rsidRPr="009714E3">
        <w:rPr>
          <w:lang w:val="lt-LT"/>
        </w:rPr>
        <w:t>Nei viena Šalis neturi teisės perleisti visų ar dalies teisių ir pareigų pagal šią Sutartį jokiai trečiajai šaliai be išankstinio rašytinio kitos Šalies sutikimo.</w:t>
      </w:r>
    </w:p>
    <w:p w14:paraId="0283FFAD" w14:textId="01FC482E" w:rsidR="004644E9" w:rsidRPr="009714E3" w:rsidRDefault="006A372A" w:rsidP="004644E9">
      <w:pPr>
        <w:shd w:val="clear" w:color="auto" w:fill="FFFFFF"/>
        <w:ind w:firstLine="709"/>
        <w:jc w:val="both"/>
        <w:rPr>
          <w:spacing w:val="-2"/>
          <w:lang w:val="lt-LT"/>
        </w:rPr>
      </w:pPr>
      <w:r w:rsidRPr="009714E3">
        <w:rPr>
          <w:spacing w:val="-2"/>
          <w:lang w:val="lt-LT"/>
        </w:rPr>
        <w:t>34</w:t>
      </w:r>
      <w:r w:rsidR="00C77DF1" w:rsidRPr="009714E3">
        <w:rPr>
          <w:spacing w:val="-2"/>
          <w:lang w:val="lt-LT"/>
        </w:rPr>
        <w:t xml:space="preserve">. </w:t>
      </w:r>
      <w:r w:rsidR="004644E9" w:rsidRPr="009714E3">
        <w:rPr>
          <w:spacing w:val="-2"/>
          <w:lang w:val="lt-LT"/>
        </w:rPr>
        <w:t xml:space="preserve">Sutarties sąlygos Sutarties galiojimo laikotarpiu </w:t>
      </w:r>
      <w:r w:rsidR="004D3500" w:rsidRPr="009714E3">
        <w:rPr>
          <w:spacing w:val="-2"/>
          <w:lang w:val="lt-LT"/>
        </w:rPr>
        <w:t>negali</w:t>
      </w:r>
      <w:r w:rsidR="004644E9" w:rsidRPr="009714E3">
        <w:rPr>
          <w:spacing w:val="-2"/>
          <w:lang w:val="lt-LT"/>
        </w:rPr>
        <w:t xml:space="preserve"> būti keičiamos, išskyrus </w:t>
      </w:r>
      <w:r w:rsidR="004D3500" w:rsidRPr="009714E3">
        <w:rPr>
          <w:spacing w:val="-2"/>
          <w:lang w:val="lt-LT"/>
        </w:rPr>
        <w:t>Viešųjų</w:t>
      </w:r>
      <w:r w:rsidR="004644E9" w:rsidRPr="009714E3">
        <w:rPr>
          <w:spacing w:val="-2"/>
          <w:lang w:val="lt-LT"/>
        </w:rPr>
        <w:t xml:space="preserve"> pirkimų įstatymo </w:t>
      </w:r>
      <w:r w:rsidR="004D3500" w:rsidRPr="009714E3">
        <w:rPr>
          <w:spacing w:val="-2"/>
          <w:lang w:val="lt-LT"/>
        </w:rPr>
        <w:t>89</w:t>
      </w:r>
      <w:r w:rsidR="004644E9" w:rsidRPr="009714E3">
        <w:rPr>
          <w:spacing w:val="-2"/>
          <w:lang w:val="lt-LT"/>
        </w:rPr>
        <w:t xml:space="preserve"> straipsnyje </w:t>
      </w:r>
      <w:r w:rsidR="004D3500" w:rsidRPr="009714E3">
        <w:rPr>
          <w:spacing w:val="-2"/>
          <w:lang w:val="lt-LT"/>
        </w:rPr>
        <w:t>numatytas išimtis</w:t>
      </w:r>
      <w:r w:rsidR="004644E9" w:rsidRPr="009714E3">
        <w:rPr>
          <w:spacing w:val="-2"/>
          <w:lang w:val="lt-LT"/>
        </w:rPr>
        <w:t>.</w:t>
      </w:r>
    </w:p>
    <w:p w14:paraId="1CF45023" w14:textId="200F66C9" w:rsidR="00C77DF1" w:rsidRPr="009714E3" w:rsidRDefault="006A372A" w:rsidP="00C77DF1">
      <w:pPr>
        <w:shd w:val="clear" w:color="auto" w:fill="FFFFFF"/>
        <w:ind w:firstLine="709"/>
        <w:jc w:val="both"/>
        <w:rPr>
          <w:spacing w:val="-2"/>
          <w:lang w:val="lt-LT"/>
        </w:rPr>
      </w:pPr>
      <w:r w:rsidRPr="009714E3">
        <w:rPr>
          <w:spacing w:val="-2"/>
          <w:lang w:val="lt-LT"/>
        </w:rPr>
        <w:t>35</w:t>
      </w:r>
      <w:r w:rsidR="004644E9" w:rsidRPr="009714E3">
        <w:rPr>
          <w:spacing w:val="-2"/>
          <w:lang w:val="lt-LT"/>
        </w:rPr>
        <w:t>. Sutartis gali būti pakeista tik abiejų Šalių rašytiniu susitarimu. Visi Sutarties pakeitimai galioja tik tada, kai jie sudaryti raštu ir pasirašyti Šalių įgaliotų atstovų</w:t>
      </w:r>
      <w:r w:rsidR="00C77DF1" w:rsidRPr="009714E3">
        <w:rPr>
          <w:spacing w:val="-2"/>
          <w:lang w:val="lt-LT"/>
        </w:rPr>
        <w:t xml:space="preserve"> originaliais parašais.</w:t>
      </w:r>
      <w:r w:rsidR="003D1030" w:rsidRPr="009714E3">
        <w:rPr>
          <w:spacing w:val="-2"/>
          <w:lang w:val="lt-LT"/>
        </w:rPr>
        <w:t xml:space="preserve"> </w:t>
      </w:r>
    </w:p>
    <w:p w14:paraId="09E6F6AD" w14:textId="77777777" w:rsidR="003D1030" w:rsidRPr="009714E3" w:rsidRDefault="003D1030" w:rsidP="003D1030">
      <w:pPr>
        <w:shd w:val="clear" w:color="auto" w:fill="FFFFFF"/>
        <w:ind w:firstLine="709"/>
        <w:jc w:val="both"/>
        <w:rPr>
          <w:spacing w:val="-2"/>
          <w:lang w:val="lt-LT"/>
        </w:rPr>
      </w:pPr>
      <w:r w:rsidRPr="009714E3">
        <w:rPr>
          <w:spacing w:val="-2"/>
          <w:lang w:val="lt-LT"/>
        </w:rPr>
        <w:t>Sutartyje nurodyti Šalių rekvizitai, atsakingi asmenys ir jų kontaktiniai duomenys gali būti keičiami informuojant kitą Sutarties Šalį Sutartyje numatytu būdu nedarant Sutarties pakeitimo, tokį raštą laikant neatskiriama Sutarties dalimi.</w:t>
      </w:r>
    </w:p>
    <w:p w14:paraId="63B322B6" w14:textId="77777777" w:rsidR="004644E9" w:rsidRPr="009714E3" w:rsidRDefault="006A372A" w:rsidP="004644E9">
      <w:pPr>
        <w:shd w:val="clear" w:color="auto" w:fill="FFFFFF"/>
        <w:ind w:firstLine="709"/>
        <w:jc w:val="both"/>
        <w:rPr>
          <w:lang w:val="lt-LT"/>
        </w:rPr>
      </w:pPr>
      <w:r w:rsidRPr="009714E3">
        <w:rPr>
          <w:lang w:val="lt-LT"/>
        </w:rPr>
        <w:t>36</w:t>
      </w:r>
      <w:r w:rsidR="004644E9" w:rsidRPr="009714E3">
        <w:rPr>
          <w:lang w:val="lt-LT"/>
        </w:rPr>
        <w:t xml:space="preserve">. Šalių susitarimai dėl Sutarties pakeitimo įsigalioja nuo </w:t>
      </w:r>
      <w:r w:rsidR="00600EC8" w:rsidRPr="009714E3">
        <w:rPr>
          <w:lang w:val="lt-LT"/>
        </w:rPr>
        <w:t>jų pasirašymo abiejų Šalių įgaliotų atstovų originaliais parašais dienos</w:t>
      </w:r>
      <w:r w:rsidR="004644E9" w:rsidRPr="009714E3">
        <w:rPr>
          <w:lang w:val="lt-LT"/>
        </w:rPr>
        <w:t>, jeigu susitarimuose nenumatyta vėlesnė jų įsigaliojimo data.</w:t>
      </w:r>
    </w:p>
    <w:p w14:paraId="6A478259" w14:textId="64D3757E" w:rsidR="004644E9" w:rsidRPr="009714E3" w:rsidRDefault="006A372A" w:rsidP="004644E9">
      <w:pPr>
        <w:shd w:val="clear" w:color="auto" w:fill="FFFFFF"/>
        <w:ind w:firstLine="709"/>
        <w:jc w:val="both"/>
        <w:rPr>
          <w:spacing w:val="-2"/>
          <w:lang w:val="lt-LT"/>
        </w:rPr>
      </w:pPr>
      <w:r w:rsidRPr="009714E3">
        <w:rPr>
          <w:spacing w:val="-2"/>
          <w:lang w:val="lt-LT"/>
        </w:rPr>
        <w:lastRenderedPageBreak/>
        <w:t>37</w:t>
      </w:r>
      <w:r w:rsidR="004644E9" w:rsidRPr="009714E3">
        <w:rPr>
          <w:spacing w:val="-2"/>
          <w:lang w:val="lt-LT"/>
        </w:rPr>
        <w:t xml:space="preserve">. </w:t>
      </w:r>
      <w:r w:rsidR="004644E9" w:rsidRPr="009714E3">
        <w:rPr>
          <w:lang w:val="lt-LT"/>
        </w:rPr>
        <w:t xml:space="preserve">Visi ginčai, kylantys iš Sutarties, sprendžiami gera valia ir bendru Sutarties Šalių sutarimu. Nepavykus ginčo išspręsti derybomis per 30 (trisdešimt) </w:t>
      </w:r>
      <w:r w:rsidR="00C77DF1" w:rsidRPr="009714E3">
        <w:rPr>
          <w:lang w:val="lt-LT"/>
        </w:rPr>
        <w:t xml:space="preserve">kalendorinių </w:t>
      </w:r>
      <w:r w:rsidR="004644E9" w:rsidRPr="009714E3">
        <w:rPr>
          <w:lang w:val="lt-LT"/>
        </w:rPr>
        <w:t>dienų nuo derybų pradžios, bet koks ginčas sprendžiamas Lietuvos Respublikos teismuose</w:t>
      </w:r>
      <w:r w:rsidR="00C77DF1" w:rsidRPr="009714E3">
        <w:rPr>
          <w:lang w:val="lt-LT"/>
        </w:rPr>
        <w:t xml:space="preserve">. </w:t>
      </w:r>
      <w:r w:rsidR="004644E9" w:rsidRPr="009714E3">
        <w:rPr>
          <w:lang w:val="lt-LT"/>
        </w:rPr>
        <w:t xml:space="preserve">Derybų pradžia laikoma diena, kurią viena iš Šalių pateikė </w:t>
      </w:r>
      <w:smartTag w:uri="schemas-tilde-lt/tildestengine" w:element="templates">
        <w:smartTagPr>
          <w:attr w:name="baseform" w:val="prašym|as"/>
          <w:attr w:name="id" w:val="-1"/>
          <w:attr w:name="text" w:val="prašymą"/>
        </w:smartTagPr>
        <w:r w:rsidR="004644E9" w:rsidRPr="009714E3">
          <w:rPr>
            <w:lang w:val="lt-LT"/>
          </w:rPr>
          <w:t>prašymą</w:t>
        </w:r>
      </w:smartTag>
      <w:r w:rsidR="004644E9" w:rsidRPr="009714E3">
        <w:rPr>
          <w:lang w:val="lt-LT"/>
        </w:rPr>
        <w:t xml:space="preserve"> </w:t>
      </w:r>
      <w:smartTag w:uri="schemas-tilde-lt/tildestengine" w:element="templates">
        <w:smartTagPr>
          <w:attr w:name="baseform" w:val="rašt|as"/>
          <w:attr w:name="id" w:val="-1"/>
          <w:attr w:name="text" w:val="raštu"/>
        </w:smartTagPr>
        <w:r w:rsidR="004644E9" w:rsidRPr="009714E3">
          <w:rPr>
            <w:lang w:val="lt-LT"/>
          </w:rPr>
          <w:t>raštu</w:t>
        </w:r>
      </w:smartTag>
      <w:r w:rsidR="004644E9" w:rsidRPr="009714E3">
        <w:rPr>
          <w:lang w:val="lt-LT"/>
        </w:rPr>
        <w:t xml:space="preserve"> kitai Šaliai su siūlymu pradėti derybas.</w:t>
      </w:r>
    </w:p>
    <w:p w14:paraId="54606F31" w14:textId="5F050562" w:rsidR="004644E9" w:rsidRPr="009714E3" w:rsidRDefault="006A372A" w:rsidP="004644E9">
      <w:pPr>
        <w:ind w:firstLine="709"/>
        <w:jc w:val="both"/>
        <w:rPr>
          <w:spacing w:val="-2"/>
          <w:lang w:val="lt-LT"/>
        </w:rPr>
      </w:pPr>
      <w:r w:rsidRPr="009714E3">
        <w:rPr>
          <w:color w:val="000000"/>
          <w:lang w:val="lt-LT"/>
        </w:rPr>
        <w:t>38</w:t>
      </w:r>
      <w:r w:rsidR="004644E9" w:rsidRPr="009714E3">
        <w:rPr>
          <w:color w:val="000000"/>
          <w:lang w:val="lt-LT"/>
        </w:rPr>
        <w:t>. Sutarčiai aiškinti ir ginčams spręsti taikoma Lietuvos Respublikos teisė.</w:t>
      </w:r>
    </w:p>
    <w:p w14:paraId="129682FF" w14:textId="77777777" w:rsidR="004644E9" w:rsidRPr="009714E3" w:rsidRDefault="006A372A" w:rsidP="004644E9">
      <w:pPr>
        <w:shd w:val="clear" w:color="auto" w:fill="FFFFFF"/>
        <w:ind w:firstLine="709"/>
        <w:jc w:val="both"/>
        <w:rPr>
          <w:spacing w:val="-2"/>
          <w:lang w:val="lt-LT"/>
        </w:rPr>
      </w:pPr>
      <w:r w:rsidRPr="009714E3">
        <w:rPr>
          <w:spacing w:val="-2"/>
          <w:lang w:val="lt-LT"/>
        </w:rPr>
        <w:t>39</w:t>
      </w:r>
      <w:r w:rsidR="004644E9" w:rsidRPr="009714E3">
        <w:rPr>
          <w:spacing w:val="-2"/>
          <w:lang w:val="lt-LT"/>
        </w:rPr>
        <w:t>. Šalių tarpusavio santykiai, neaptarti Sutartyje, reguliuojami Civilinio kodekso ir kitų teisės aktų nustatyta tvarka.</w:t>
      </w:r>
    </w:p>
    <w:p w14:paraId="332C1C19" w14:textId="77777777" w:rsidR="004644E9" w:rsidRPr="009714E3" w:rsidRDefault="006A372A" w:rsidP="004644E9">
      <w:pPr>
        <w:shd w:val="clear" w:color="auto" w:fill="FFFFFF"/>
        <w:ind w:firstLine="709"/>
        <w:jc w:val="both"/>
        <w:rPr>
          <w:spacing w:val="-2"/>
          <w:lang w:val="lt-LT"/>
        </w:rPr>
      </w:pPr>
      <w:r w:rsidRPr="009714E3">
        <w:rPr>
          <w:spacing w:val="-2"/>
          <w:lang w:val="lt-LT"/>
        </w:rPr>
        <w:t>40</w:t>
      </w:r>
      <w:r w:rsidR="004644E9" w:rsidRPr="009714E3">
        <w:rPr>
          <w:spacing w:val="-2"/>
          <w:lang w:val="lt-LT"/>
        </w:rPr>
        <w:t xml:space="preserve">. </w:t>
      </w:r>
      <w:r w:rsidR="004644E9" w:rsidRPr="009714E3">
        <w:rPr>
          <w:lang w:val="lt-LT"/>
        </w:rPr>
        <w:t>Visi Sutarties priedai, Šalių pasirašyti susitarimai dėl Sutarties pakeitimo ir (ar) papildymo yra neatskiriama Sutarties dalis.</w:t>
      </w:r>
    </w:p>
    <w:p w14:paraId="3E3EAC0C" w14:textId="5EAC5C89" w:rsidR="004644E9" w:rsidRPr="009714E3" w:rsidRDefault="006A372A" w:rsidP="004644E9">
      <w:pPr>
        <w:shd w:val="clear" w:color="auto" w:fill="FFFFFF"/>
        <w:ind w:firstLine="709"/>
        <w:jc w:val="both"/>
        <w:rPr>
          <w:spacing w:val="-2"/>
          <w:lang w:val="lt-LT"/>
        </w:rPr>
      </w:pPr>
      <w:r w:rsidRPr="009714E3">
        <w:rPr>
          <w:spacing w:val="-2"/>
          <w:lang w:val="lt-LT"/>
        </w:rPr>
        <w:t>41</w:t>
      </w:r>
      <w:r w:rsidR="004644E9" w:rsidRPr="009714E3">
        <w:rPr>
          <w:spacing w:val="-2"/>
          <w:lang w:val="lt-LT"/>
        </w:rPr>
        <w:t>. Sutartis sudaryta 2 (dviem) egzemplioriais, turinčiais vienodą teisinę galią, po vieną kiekvienai Šaliai.</w:t>
      </w:r>
    </w:p>
    <w:p w14:paraId="055B0E59" w14:textId="1566EF1B" w:rsidR="00C77DF1" w:rsidRPr="009714E3" w:rsidRDefault="006A372A" w:rsidP="004644E9">
      <w:pPr>
        <w:shd w:val="clear" w:color="auto" w:fill="FFFFFF"/>
        <w:ind w:right="-82" w:firstLine="709"/>
        <w:jc w:val="both"/>
        <w:rPr>
          <w:lang w:val="lt-LT"/>
        </w:rPr>
      </w:pPr>
      <w:r w:rsidRPr="009714E3">
        <w:rPr>
          <w:lang w:val="lt-LT"/>
        </w:rPr>
        <w:t>42</w:t>
      </w:r>
      <w:r w:rsidR="004644E9" w:rsidRPr="009714E3">
        <w:rPr>
          <w:lang w:val="lt-LT"/>
        </w:rPr>
        <w:t>. Sutarties priedai:</w:t>
      </w:r>
    </w:p>
    <w:p w14:paraId="11421279" w14:textId="77777777" w:rsidR="00C77DF1" w:rsidRPr="009714E3" w:rsidRDefault="004644E9" w:rsidP="004644E9">
      <w:pPr>
        <w:shd w:val="clear" w:color="auto" w:fill="FFFFFF"/>
        <w:ind w:right="-82" w:firstLine="709"/>
        <w:jc w:val="both"/>
        <w:rPr>
          <w:lang w:val="lt-LT"/>
        </w:rPr>
      </w:pPr>
      <w:r w:rsidRPr="009714E3">
        <w:rPr>
          <w:lang w:val="lt-LT"/>
        </w:rPr>
        <w:t>1 priedas – Prekių techninė specifikacija</w:t>
      </w:r>
      <w:r w:rsidR="00C77DF1" w:rsidRPr="009714E3">
        <w:rPr>
          <w:lang w:val="lt-LT"/>
        </w:rPr>
        <w:t>;</w:t>
      </w:r>
    </w:p>
    <w:p w14:paraId="2ECB70E4" w14:textId="77777777" w:rsidR="004644E9" w:rsidRPr="009714E3" w:rsidRDefault="004644E9" w:rsidP="004644E9">
      <w:pPr>
        <w:shd w:val="clear" w:color="auto" w:fill="FFFFFF"/>
        <w:ind w:right="-82" w:firstLine="709"/>
        <w:jc w:val="both"/>
        <w:rPr>
          <w:lang w:val="lt-LT"/>
        </w:rPr>
      </w:pPr>
      <w:r w:rsidRPr="009714E3">
        <w:rPr>
          <w:lang w:val="lt-LT"/>
        </w:rPr>
        <w:t>2 priedas – Pardavėjo techninis pasiūlymas.</w:t>
      </w:r>
    </w:p>
    <w:p w14:paraId="4DB6B8DD" w14:textId="77777777" w:rsidR="004644E9" w:rsidRPr="009714E3" w:rsidRDefault="004644E9" w:rsidP="004644E9">
      <w:pPr>
        <w:shd w:val="clear" w:color="auto" w:fill="FFFFFF"/>
        <w:ind w:left="720"/>
        <w:jc w:val="center"/>
        <w:rPr>
          <w:b/>
          <w:bCs/>
          <w:lang w:val="lt-LT"/>
        </w:rPr>
      </w:pPr>
    </w:p>
    <w:p w14:paraId="75DECE8C" w14:textId="77777777" w:rsidR="004644E9" w:rsidRPr="009714E3" w:rsidRDefault="00F40E82" w:rsidP="00F456A0">
      <w:pPr>
        <w:shd w:val="clear" w:color="auto" w:fill="FFFFFF"/>
        <w:jc w:val="center"/>
        <w:rPr>
          <w:b/>
          <w:bCs/>
          <w:lang w:val="lt-LT"/>
        </w:rPr>
      </w:pPr>
      <w:r w:rsidRPr="009714E3">
        <w:rPr>
          <w:b/>
          <w:bCs/>
          <w:lang w:val="lt-LT"/>
        </w:rPr>
        <w:t>VIII</w:t>
      </w:r>
      <w:r w:rsidR="004644E9" w:rsidRPr="009714E3">
        <w:rPr>
          <w:b/>
          <w:bCs/>
          <w:lang w:val="lt-LT"/>
        </w:rPr>
        <w:t>. ŠALIŲ REKVIZITAI</w:t>
      </w:r>
    </w:p>
    <w:p w14:paraId="7FA6D002" w14:textId="77777777" w:rsidR="004644E9" w:rsidRPr="009714E3" w:rsidRDefault="004644E9" w:rsidP="004644E9">
      <w:pPr>
        <w:rPr>
          <w:b/>
          <w:lang w:val="lt-LT"/>
        </w:rPr>
      </w:pPr>
    </w:p>
    <w:p w14:paraId="3D86E65F" w14:textId="77777777" w:rsidR="004644E9" w:rsidRPr="009714E3" w:rsidRDefault="004644E9">
      <w:pPr>
        <w:rPr>
          <w:lang w:val="lt-LT"/>
        </w:rPr>
      </w:pPr>
    </w:p>
    <w:tbl>
      <w:tblPr>
        <w:tblW w:w="9529" w:type="dxa"/>
        <w:tblInd w:w="108" w:type="dxa"/>
        <w:tblLook w:val="0000" w:firstRow="0" w:lastRow="0" w:firstColumn="0" w:lastColumn="0" w:noHBand="0" w:noVBand="0"/>
      </w:tblPr>
      <w:tblGrid>
        <w:gridCol w:w="5031"/>
        <w:gridCol w:w="4498"/>
      </w:tblGrid>
      <w:tr w:rsidR="00460B72" w:rsidRPr="009714E3" w14:paraId="6516EF34" w14:textId="77777777" w:rsidTr="000C55C0">
        <w:trPr>
          <w:trHeight w:val="95"/>
        </w:trPr>
        <w:tc>
          <w:tcPr>
            <w:tcW w:w="5031" w:type="dxa"/>
          </w:tcPr>
          <w:p w14:paraId="7B4097E9" w14:textId="77777777" w:rsidR="00460B72" w:rsidRPr="009714E3" w:rsidRDefault="00460B72" w:rsidP="00DF498A">
            <w:pPr>
              <w:ind w:right="-6"/>
              <w:rPr>
                <w:b/>
                <w:bCs/>
                <w:lang w:val="lt-LT"/>
              </w:rPr>
            </w:pPr>
            <w:r w:rsidRPr="009714E3">
              <w:rPr>
                <w:b/>
                <w:bCs/>
                <w:lang w:val="lt-LT"/>
              </w:rPr>
              <w:t>PIRKĖJAS</w:t>
            </w:r>
          </w:p>
          <w:p w14:paraId="7810B7D5" w14:textId="77777777" w:rsidR="00460B72" w:rsidRPr="009714E3" w:rsidRDefault="00460B72" w:rsidP="00DF498A">
            <w:pPr>
              <w:rPr>
                <w:b/>
                <w:bCs/>
                <w:lang w:val="lt-LT"/>
              </w:rPr>
            </w:pPr>
            <w:r w:rsidRPr="009714E3">
              <w:rPr>
                <w:b/>
                <w:bCs/>
                <w:lang w:val="lt-LT"/>
              </w:rPr>
              <w:t>Nacionalinė teismų administracija</w:t>
            </w:r>
          </w:p>
          <w:p w14:paraId="34695FB0" w14:textId="77777777" w:rsidR="00460B72" w:rsidRPr="009714E3" w:rsidRDefault="00460B72" w:rsidP="00DF498A">
            <w:pPr>
              <w:rPr>
                <w:lang w:val="lt-LT"/>
              </w:rPr>
            </w:pPr>
            <w:r w:rsidRPr="009714E3">
              <w:rPr>
                <w:lang w:val="lt-LT"/>
              </w:rPr>
              <w:t>Juridinio asmens kodas 188724424</w:t>
            </w:r>
          </w:p>
          <w:p w14:paraId="4988BFC6" w14:textId="77777777" w:rsidR="00460B72" w:rsidRPr="009714E3" w:rsidRDefault="00460B72" w:rsidP="00DF498A">
            <w:pPr>
              <w:rPr>
                <w:lang w:val="lt-LT"/>
              </w:rPr>
            </w:pPr>
            <w:r w:rsidRPr="009714E3">
              <w:rPr>
                <w:lang w:val="lt-LT"/>
              </w:rPr>
              <w:t>L. Sapiegos g. 15, LT-10312 Vilnius</w:t>
            </w:r>
          </w:p>
          <w:p w14:paraId="1E31EACB" w14:textId="77777777" w:rsidR="00460B72" w:rsidRPr="009714E3" w:rsidRDefault="00460B72" w:rsidP="00DF498A">
            <w:pPr>
              <w:rPr>
                <w:lang w:val="lt-LT"/>
              </w:rPr>
            </w:pPr>
            <w:r w:rsidRPr="009714E3">
              <w:rPr>
                <w:lang w:val="lt-LT"/>
              </w:rPr>
              <w:t>Tel. (8 5) 268 5186</w:t>
            </w:r>
          </w:p>
          <w:p w14:paraId="0945EB9A" w14:textId="6501135A" w:rsidR="00460B72" w:rsidRPr="009714E3" w:rsidRDefault="00460B72" w:rsidP="00DF498A">
            <w:pPr>
              <w:rPr>
                <w:lang w:val="lt-LT"/>
              </w:rPr>
            </w:pPr>
            <w:r w:rsidRPr="009714E3">
              <w:rPr>
                <w:lang w:val="lt-LT"/>
              </w:rPr>
              <w:t xml:space="preserve">El. p. </w:t>
            </w:r>
            <w:hyperlink r:id="rId13" w:history="1">
              <w:r w:rsidRPr="009714E3">
                <w:rPr>
                  <w:rStyle w:val="Hipersaitas"/>
                  <w:lang w:val="lt-LT"/>
                </w:rPr>
                <w:t>info@teismai.lt</w:t>
              </w:r>
            </w:hyperlink>
          </w:p>
          <w:p w14:paraId="5A6C24EC" w14:textId="0D541890" w:rsidR="00C77DF1" w:rsidRPr="009714E3" w:rsidRDefault="00C77DF1" w:rsidP="00C77DF1">
            <w:pPr>
              <w:rPr>
                <w:lang w:val="lt-LT"/>
              </w:rPr>
            </w:pPr>
            <w:r w:rsidRPr="009714E3">
              <w:rPr>
                <w:lang w:val="lt-LT"/>
              </w:rPr>
              <w:t>A.</w:t>
            </w:r>
            <w:r w:rsidR="002A6079" w:rsidRPr="009714E3">
              <w:rPr>
                <w:lang w:val="lt-LT"/>
              </w:rPr>
              <w:t xml:space="preserve"> </w:t>
            </w:r>
            <w:r w:rsidRPr="009714E3">
              <w:rPr>
                <w:lang w:val="lt-LT"/>
              </w:rPr>
              <w:t xml:space="preserve">s. </w:t>
            </w:r>
            <w:r w:rsidRPr="009714E3">
              <w:rPr>
                <w:bCs/>
                <w:lang w:val="lt-LT"/>
              </w:rPr>
              <w:t>LT86 7300 0101 2405 9374</w:t>
            </w:r>
          </w:p>
          <w:p w14:paraId="01D1517F" w14:textId="77777777" w:rsidR="00C77DF1" w:rsidRPr="009714E3" w:rsidRDefault="00C77DF1" w:rsidP="00C77DF1">
            <w:pPr>
              <w:rPr>
                <w:lang w:val="lt-LT"/>
              </w:rPr>
            </w:pPr>
            <w:r w:rsidRPr="009714E3">
              <w:rPr>
                <w:lang w:val="lt-LT"/>
              </w:rPr>
              <w:t xml:space="preserve">Swedbank, AB, banko kodas </w:t>
            </w:r>
            <w:r w:rsidRPr="009714E3">
              <w:rPr>
                <w:bCs/>
                <w:lang w:val="lt-LT"/>
              </w:rPr>
              <w:t>73000</w:t>
            </w:r>
          </w:p>
          <w:p w14:paraId="56302DDB" w14:textId="77777777" w:rsidR="00460B72" w:rsidRPr="009714E3" w:rsidRDefault="00460B72" w:rsidP="00DF498A">
            <w:pPr>
              <w:rPr>
                <w:lang w:val="lt-LT"/>
              </w:rPr>
            </w:pPr>
          </w:p>
          <w:p w14:paraId="115C17A9" w14:textId="77777777" w:rsidR="00460B72" w:rsidRPr="009714E3" w:rsidRDefault="00460B72" w:rsidP="00DF498A">
            <w:pPr>
              <w:rPr>
                <w:lang w:val="lt-LT"/>
              </w:rPr>
            </w:pPr>
          </w:p>
          <w:p w14:paraId="1504647F" w14:textId="77777777" w:rsidR="00460B72" w:rsidRPr="009714E3" w:rsidRDefault="00460B72" w:rsidP="00DF498A">
            <w:pPr>
              <w:rPr>
                <w:iCs/>
                <w:lang w:val="lt-LT"/>
              </w:rPr>
            </w:pPr>
          </w:p>
          <w:p w14:paraId="64901528" w14:textId="77777777" w:rsidR="00460B72" w:rsidRPr="009714E3" w:rsidRDefault="00154A2A" w:rsidP="00DF498A">
            <w:pPr>
              <w:rPr>
                <w:lang w:val="lt-LT"/>
              </w:rPr>
            </w:pPr>
            <w:r w:rsidRPr="009714E3">
              <w:rPr>
                <w:iCs/>
                <w:lang w:val="lt-LT"/>
              </w:rPr>
              <w:t>Direktoriaus pavaduotoja</w:t>
            </w:r>
          </w:p>
          <w:p w14:paraId="06888224" w14:textId="77777777" w:rsidR="00460B72" w:rsidRPr="009714E3" w:rsidRDefault="00460B72" w:rsidP="00DF498A">
            <w:pPr>
              <w:rPr>
                <w:lang w:val="lt-LT"/>
              </w:rPr>
            </w:pPr>
            <w:r w:rsidRPr="009714E3">
              <w:rPr>
                <w:lang w:val="lt-LT"/>
              </w:rPr>
              <w:t>_________________________</w:t>
            </w:r>
          </w:p>
          <w:p w14:paraId="3DF5540E" w14:textId="77777777" w:rsidR="00460B72" w:rsidRPr="009714E3" w:rsidRDefault="00460B72" w:rsidP="00DF498A">
            <w:pPr>
              <w:rPr>
                <w:lang w:val="lt-LT"/>
              </w:rPr>
            </w:pPr>
          </w:p>
          <w:p w14:paraId="07A660AD" w14:textId="77777777" w:rsidR="00460B72" w:rsidRPr="009714E3" w:rsidRDefault="00D35266" w:rsidP="00DF498A">
            <w:pPr>
              <w:rPr>
                <w:lang w:val="lt-LT"/>
              </w:rPr>
            </w:pPr>
            <w:r w:rsidRPr="009714E3">
              <w:rPr>
                <w:lang w:val="lt-LT"/>
              </w:rPr>
              <w:t>Lina Griškevič</w:t>
            </w:r>
          </w:p>
          <w:p w14:paraId="14D77A2F" w14:textId="77777777" w:rsidR="00460B72" w:rsidRPr="009714E3" w:rsidRDefault="00460B72" w:rsidP="00DF498A">
            <w:pPr>
              <w:rPr>
                <w:bCs/>
                <w:lang w:val="lt-LT"/>
              </w:rPr>
            </w:pPr>
            <w:r w:rsidRPr="009714E3">
              <w:rPr>
                <w:bCs/>
                <w:lang w:val="lt-LT"/>
              </w:rPr>
              <w:t xml:space="preserve">                                          A. V. </w:t>
            </w:r>
          </w:p>
        </w:tc>
        <w:tc>
          <w:tcPr>
            <w:tcW w:w="4498" w:type="dxa"/>
          </w:tcPr>
          <w:p w14:paraId="29770C6E" w14:textId="77777777" w:rsidR="00460B72" w:rsidRPr="009714E3" w:rsidRDefault="00460B72" w:rsidP="00DF498A">
            <w:pPr>
              <w:ind w:firstLine="34"/>
              <w:rPr>
                <w:lang w:val="lt-LT"/>
              </w:rPr>
            </w:pPr>
            <w:r w:rsidRPr="009714E3">
              <w:rPr>
                <w:b/>
                <w:bCs/>
                <w:lang w:val="lt-LT"/>
              </w:rPr>
              <w:t>PARDAVĖJAS</w:t>
            </w:r>
          </w:p>
          <w:p w14:paraId="07DE1218" w14:textId="6CA31BEC" w:rsidR="00BC70F0" w:rsidRDefault="00BC70F0" w:rsidP="00DF498A">
            <w:pPr>
              <w:ind w:firstLine="34"/>
              <w:rPr>
                <w:b/>
                <w:lang w:val="lt-LT"/>
              </w:rPr>
            </w:pPr>
            <w:r w:rsidRPr="00BC70F0">
              <w:rPr>
                <w:b/>
                <w:lang w:val="lt-LT"/>
              </w:rPr>
              <w:t xml:space="preserve">UAB </w:t>
            </w:r>
            <w:r>
              <w:rPr>
                <w:b/>
                <w:lang w:val="lt-LT"/>
              </w:rPr>
              <w:t>„</w:t>
            </w:r>
            <w:proofErr w:type="spellStart"/>
            <w:r w:rsidRPr="00BC70F0">
              <w:rPr>
                <w:b/>
                <w:lang w:val="lt-LT"/>
              </w:rPr>
              <w:t>Mototoja</w:t>
            </w:r>
            <w:proofErr w:type="spellEnd"/>
            <w:r>
              <w:rPr>
                <w:b/>
                <w:lang w:val="lt-LT"/>
              </w:rPr>
              <w:t>“</w:t>
            </w:r>
          </w:p>
          <w:p w14:paraId="349AE498" w14:textId="0F0D742B" w:rsidR="00460B72" w:rsidRPr="009714E3" w:rsidRDefault="00460B72" w:rsidP="00DF498A">
            <w:pPr>
              <w:ind w:firstLine="34"/>
              <w:rPr>
                <w:lang w:val="lt-LT"/>
              </w:rPr>
            </w:pPr>
            <w:r w:rsidRPr="009714E3">
              <w:rPr>
                <w:lang w:val="lt-LT"/>
              </w:rPr>
              <w:t xml:space="preserve">Juridinio asmens kodas </w:t>
            </w:r>
            <w:r w:rsidR="00BC70F0" w:rsidRPr="00BC70F0">
              <w:rPr>
                <w:lang w:val="lt-LT"/>
              </w:rPr>
              <w:t>110900052</w:t>
            </w:r>
          </w:p>
          <w:p w14:paraId="498134BD" w14:textId="77777777" w:rsidR="00BC70F0" w:rsidRDefault="00BC70F0" w:rsidP="00DF498A">
            <w:pPr>
              <w:ind w:firstLine="34"/>
              <w:rPr>
                <w:lang w:val="lt-LT" w:eastAsia="lt-LT"/>
              </w:rPr>
            </w:pPr>
            <w:r w:rsidRPr="00BC70F0">
              <w:rPr>
                <w:lang w:val="lt-LT" w:eastAsia="lt-LT"/>
              </w:rPr>
              <w:t>Ukmergės g. 425, Vilnius</w:t>
            </w:r>
          </w:p>
          <w:p w14:paraId="05C34785" w14:textId="304AA8AA" w:rsidR="00460B72" w:rsidRPr="009714E3" w:rsidRDefault="00460B72" w:rsidP="00DF498A">
            <w:pPr>
              <w:ind w:firstLine="34"/>
              <w:rPr>
                <w:lang w:val="lt-LT" w:eastAsia="lt-LT"/>
              </w:rPr>
            </w:pPr>
            <w:r w:rsidRPr="009714E3">
              <w:rPr>
                <w:lang w:val="lt-LT" w:eastAsia="lt-LT"/>
              </w:rPr>
              <w:t>Tel</w:t>
            </w:r>
            <w:r w:rsidR="00DA3237" w:rsidRPr="009714E3">
              <w:rPr>
                <w:lang w:val="lt-LT" w:eastAsia="lt-LT"/>
              </w:rPr>
              <w:t>.</w:t>
            </w:r>
            <w:r w:rsidR="00BC70F0">
              <w:rPr>
                <w:lang w:val="lt-LT" w:eastAsia="lt-LT"/>
              </w:rPr>
              <w:t xml:space="preserve"> </w:t>
            </w:r>
            <w:r w:rsidR="00BC70F0" w:rsidRPr="00BC70F0">
              <w:rPr>
                <w:lang w:val="lt-LT" w:eastAsia="lt-LT"/>
              </w:rPr>
              <w:t>+370 5 235 6440</w:t>
            </w:r>
          </w:p>
          <w:p w14:paraId="79B1ED84" w14:textId="0320CA91" w:rsidR="00460B72" w:rsidRPr="009714E3" w:rsidRDefault="00460B72" w:rsidP="00DF498A">
            <w:pPr>
              <w:ind w:firstLine="34"/>
              <w:rPr>
                <w:lang w:val="lt-LT"/>
              </w:rPr>
            </w:pPr>
            <w:r w:rsidRPr="009714E3">
              <w:rPr>
                <w:lang w:val="lt-LT"/>
              </w:rPr>
              <w:t xml:space="preserve">El. </w:t>
            </w:r>
            <w:r w:rsidR="00627B60" w:rsidRPr="009714E3">
              <w:rPr>
                <w:lang w:val="lt-LT"/>
              </w:rPr>
              <w:t>p</w:t>
            </w:r>
            <w:r w:rsidRPr="009714E3">
              <w:rPr>
                <w:lang w:val="lt-LT"/>
              </w:rPr>
              <w:t xml:space="preserve">. </w:t>
            </w:r>
            <w:hyperlink r:id="rId14" w:history="1">
              <w:r w:rsidR="00BC70F0" w:rsidRPr="00736F5F">
                <w:rPr>
                  <w:rStyle w:val="Hipersaitas"/>
                  <w:lang w:val="lt-LT"/>
                </w:rPr>
                <w:t>info@mototoja.lt</w:t>
              </w:r>
            </w:hyperlink>
            <w:r w:rsidR="00BC70F0">
              <w:rPr>
                <w:lang w:val="lt-LT"/>
              </w:rPr>
              <w:t xml:space="preserve"> </w:t>
            </w:r>
          </w:p>
          <w:p w14:paraId="39F1E534" w14:textId="414BD43E" w:rsidR="00460B72" w:rsidRPr="009714E3" w:rsidRDefault="00460B72" w:rsidP="00DF498A">
            <w:pPr>
              <w:numPr>
                <w:ilvl w:val="0"/>
                <w:numId w:val="2"/>
              </w:numPr>
              <w:jc w:val="both"/>
              <w:rPr>
                <w:lang w:val="lt-LT"/>
              </w:rPr>
            </w:pPr>
            <w:r w:rsidRPr="009714E3">
              <w:rPr>
                <w:lang w:val="lt-LT"/>
              </w:rPr>
              <w:t xml:space="preserve">s. </w:t>
            </w:r>
            <w:r w:rsidR="00BC70F0" w:rsidRPr="00BC70F0">
              <w:rPr>
                <w:lang w:val="lt-LT"/>
              </w:rPr>
              <w:t>LT527300010141889556</w:t>
            </w:r>
          </w:p>
          <w:p w14:paraId="1A248E83" w14:textId="77777777" w:rsidR="00BC70F0" w:rsidRPr="009714E3" w:rsidRDefault="00BC70F0" w:rsidP="00BC70F0">
            <w:pPr>
              <w:rPr>
                <w:lang w:val="lt-LT"/>
              </w:rPr>
            </w:pPr>
            <w:r w:rsidRPr="009714E3">
              <w:rPr>
                <w:lang w:val="lt-LT"/>
              </w:rPr>
              <w:t xml:space="preserve">Swedbank, AB, banko kodas </w:t>
            </w:r>
            <w:r w:rsidRPr="009714E3">
              <w:rPr>
                <w:bCs/>
                <w:lang w:val="lt-LT"/>
              </w:rPr>
              <w:t>73000</w:t>
            </w:r>
          </w:p>
          <w:p w14:paraId="6FAE133E" w14:textId="77777777" w:rsidR="00460B72" w:rsidRDefault="00460B72" w:rsidP="00DF498A">
            <w:pPr>
              <w:ind w:firstLine="34"/>
              <w:rPr>
                <w:lang w:val="lt-LT"/>
              </w:rPr>
            </w:pPr>
          </w:p>
          <w:p w14:paraId="3B56F5EC" w14:textId="77777777" w:rsidR="00BC70F0" w:rsidRPr="009714E3" w:rsidRDefault="00BC70F0" w:rsidP="00DF498A">
            <w:pPr>
              <w:ind w:firstLine="34"/>
              <w:rPr>
                <w:lang w:val="lt-LT"/>
              </w:rPr>
            </w:pPr>
          </w:p>
          <w:p w14:paraId="0425363A" w14:textId="77777777" w:rsidR="00460B72" w:rsidRPr="009714E3" w:rsidRDefault="00460B72" w:rsidP="00DF498A">
            <w:pPr>
              <w:ind w:firstLine="34"/>
              <w:rPr>
                <w:lang w:val="lt-LT"/>
              </w:rPr>
            </w:pPr>
          </w:p>
          <w:p w14:paraId="03C0DA32" w14:textId="77777777" w:rsidR="00503600" w:rsidRDefault="00503600" w:rsidP="00DF498A">
            <w:pPr>
              <w:rPr>
                <w:lang w:val="lt-LT"/>
              </w:rPr>
            </w:pPr>
            <w:r w:rsidRPr="00503600">
              <w:rPr>
                <w:lang w:val="lt-LT"/>
              </w:rPr>
              <w:t>Toyota pardavimo vadovas</w:t>
            </w:r>
          </w:p>
          <w:p w14:paraId="21089B3A" w14:textId="2368BA53" w:rsidR="00460B72" w:rsidRPr="00503600" w:rsidRDefault="00460B72" w:rsidP="00DF498A">
            <w:pPr>
              <w:rPr>
                <w:lang w:val="lt-LT"/>
              </w:rPr>
            </w:pPr>
            <w:r w:rsidRPr="00503600">
              <w:rPr>
                <w:lang w:val="lt-LT"/>
              </w:rPr>
              <w:t>_________________________</w:t>
            </w:r>
          </w:p>
          <w:p w14:paraId="6237BA4A" w14:textId="77777777" w:rsidR="00460B72" w:rsidRPr="00BC70F0" w:rsidRDefault="00460B72" w:rsidP="00DF498A">
            <w:pPr>
              <w:ind w:firstLine="34"/>
              <w:rPr>
                <w:highlight w:val="yellow"/>
                <w:lang w:val="lt-LT"/>
              </w:rPr>
            </w:pPr>
          </w:p>
          <w:p w14:paraId="07079607" w14:textId="77777777" w:rsidR="00503600" w:rsidRDefault="00503600" w:rsidP="00460B72">
            <w:pPr>
              <w:ind w:firstLine="34"/>
              <w:rPr>
                <w:iCs/>
                <w:lang w:val="lt-LT"/>
              </w:rPr>
            </w:pPr>
            <w:r w:rsidRPr="00503600">
              <w:rPr>
                <w:iCs/>
                <w:lang w:val="lt-LT"/>
              </w:rPr>
              <w:t>Karolis Urniežius</w:t>
            </w:r>
          </w:p>
          <w:p w14:paraId="09541BF6" w14:textId="384D42C7" w:rsidR="00460B72" w:rsidRPr="009714E3" w:rsidRDefault="00460B72" w:rsidP="00460B72">
            <w:pPr>
              <w:ind w:firstLine="34"/>
              <w:rPr>
                <w:vertAlign w:val="superscript"/>
                <w:lang w:val="lt-LT"/>
              </w:rPr>
            </w:pPr>
            <w:r w:rsidRPr="009714E3">
              <w:rPr>
                <w:i/>
                <w:iCs/>
                <w:vertAlign w:val="superscript"/>
                <w:lang w:val="lt-LT"/>
              </w:rPr>
              <w:t xml:space="preserve">                                                                    </w:t>
            </w:r>
            <w:r w:rsidRPr="009714E3">
              <w:rPr>
                <w:lang w:val="lt-LT"/>
              </w:rPr>
              <w:t>A. V.</w:t>
            </w:r>
          </w:p>
          <w:p w14:paraId="7AC14F95" w14:textId="77777777" w:rsidR="00460B72" w:rsidRPr="009714E3" w:rsidRDefault="00460B72" w:rsidP="00DF498A">
            <w:pPr>
              <w:rPr>
                <w:lang w:val="lt-LT"/>
              </w:rPr>
            </w:pPr>
          </w:p>
        </w:tc>
      </w:tr>
    </w:tbl>
    <w:p w14:paraId="3BE38345" w14:textId="77777777" w:rsidR="004644E9" w:rsidRPr="009714E3" w:rsidRDefault="004644E9">
      <w:pPr>
        <w:rPr>
          <w:lang w:val="lt-LT"/>
        </w:rPr>
      </w:pPr>
    </w:p>
    <w:p w14:paraId="72184F7C" w14:textId="30077F41" w:rsidR="006F4B0B" w:rsidRPr="009714E3" w:rsidRDefault="006F4B0B" w:rsidP="000F2197">
      <w:pPr>
        <w:spacing w:after="200" w:line="276" w:lineRule="auto"/>
        <w:rPr>
          <w:lang w:val="lt-LT"/>
        </w:rPr>
      </w:pPr>
    </w:p>
    <w:sectPr w:rsidR="006F4B0B" w:rsidRPr="009714E3" w:rsidSect="00ED0979">
      <w:headerReference w:type="default" r:id="rId15"/>
      <w:footerReference w:type="default" r:id="rId1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5D28D" w14:textId="77777777" w:rsidR="004C43C6" w:rsidRDefault="004C43C6" w:rsidP="00833BAF">
      <w:r>
        <w:separator/>
      </w:r>
    </w:p>
  </w:endnote>
  <w:endnote w:type="continuationSeparator" w:id="0">
    <w:p w14:paraId="37E57A25" w14:textId="77777777" w:rsidR="004C43C6" w:rsidRDefault="004C43C6" w:rsidP="00833BAF">
      <w:r>
        <w:continuationSeparator/>
      </w:r>
    </w:p>
  </w:endnote>
  <w:endnote w:type="continuationNotice" w:id="1">
    <w:p w14:paraId="0161C70E" w14:textId="77777777" w:rsidR="004C43C6" w:rsidRDefault="004C43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ヒラギノ角ゴ Pro W3">
    <w:altName w:val="MS Gothic"/>
    <w:charset w:val="80"/>
    <w:family w:val="auto"/>
    <w:pitch w:val="variable"/>
    <w:sig w:usb0="00000000" w:usb1="00000000" w:usb2="01000407" w:usb3="00000000" w:csb0="0002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Optima">
    <w:panose1 w:val="020B0502050508020304"/>
    <w:charset w:val="00"/>
    <w:family w:val="swiss"/>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BB2AC" w14:textId="77777777" w:rsidR="009335D8" w:rsidRDefault="009335D8">
    <w:pPr>
      <w:pStyle w:val="Porat"/>
      <w:jc w:val="right"/>
    </w:pPr>
  </w:p>
  <w:p w14:paraId="1812654D" w14:textId="77777777" w:rsidR="009335D8" w:rsidRDefault="009335D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C16CF" w14:textId="77777777" w:rsidR="004C43C6" w:rsidRDefault="004C43C6" w:rsidP="00833BAF">
      <w:r>
        <w:separator/>
      </w:r>
    </w:p>
  </w:footnote>
  <w:footnote w:type="continuationSeparator" w:id="0">
    <w:p w14:paraId="62CB6CAB" w14:textId="77777777" w:rsidR="004C43C6" w:rsidRDefault="004C43C6" w:rsidP="00833BAF">
      <w:r>
        <w:continuationSeparator/>
      </w:r>
    </w:p>
  </w:footnote>
  <w:footnote w:type="continuationNotice" w:id="1">
    <w:p w14:paraId="03F9E002" w14:textId="77777777" w:rsidR="004C43C6" w:rsidRDefault="004C43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34448" w14:textId="2773A34A" w:rsidR="009335D8" w:rsidRDefault="009335D8">
    <w:pPr>
      <w:pStyle w:val="Antrats"/>
      <w:jc w:val="center"/>
    </w:pPr>
    <w:r>
      <w:fldChar w:fldCharType="begin"/>
    </w:r>
    <w:r>
      <w:instrText xml:space="preserve"> PAGE   \* MERGEFORMAT </w:instrText>
    </w:r>
    <w:r>
      <w:fldChar w:fldCharType="separate"/>
    </w:r>
    <w:r w:rsidR="009C6B10">
      <w:rPr>
        <w:noProof/>
      </w:rPr>
      <w:t>3</w:t>
    </w:r>
    <w:r>
      <w:rPr>
        <w:noProof/>
      </w:rPr>
      <w:fldChar w:fldCharType="end"/>
    </w:r>
  </w:p>
  <w:p w14:paraId="545F675B" w14:textId="77777777" w:rsidR="009335D8" w:rsidRDefault="009335D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C6793"/>
    <w:multiLevelType w:val="hybridMultilevel"/>
    <w:tmpl w:val="396075B4"/>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 w15:restartNumberingAfterBreak="0">
    <w:nsid w:val="0DC01F99"/>
    <w:multiLevelType w:val="multilevel"/>
    <w:tmpl w:val="513E147A"/>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pStyle w:val="FM-heading3"/>
      <w:lvlText w:val="%1.%2.%3."/>
      <w:lvlJc w:val="left"/>
      <w:pPr>
        <w:tabs>
          <w:tab w:val="num" w:pos="1800"/>
        </w:tabs>
        <w:ind w:left="180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2" w15:restartNumberingAfterBreak="0">
    <w:nsid w:val="0ED709A4"/>
    <w:multiLevelType w:val="hybridMultilevel"/>
    <w:tmpl w:val="12940B80"/>
    <w:lvl w:ilvl="0" w:tplc="B39AA620">
      <w:start w:val="2"/>
      <w:numFmt w:val="decimal"/>
      <w:lvlText w:val="3.%1."/>
      <w:lvlJc w:val="left"/>
      <w:pPr>
        <w:tabs>
          <w:tab w:val="num" w:pos="930"/>
        </w:tabs>
        <w:ind w:left="3" w:firstLine="567"/>
      </w:pPr>
      <w:rPr>
        <w:rFonts w:hint="default"/>
        <w:b w:val="0"/>
        <w:i w:val="0"/>
        <w:color w:val="auto"/>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1037BE"/>
    <w:multiLevelType w:val="multilevel"/>
    <w:tmpl w:val="C7E2BF3E"/>
    <w:styleLink w:val="List41"/>
    <w:lvl w:ilvl="0">
      <w:start w:val="1"/>
      <w:numFmt w:val="decimal"/>
      <w:lvlText w:val="%1."/>
      <w:lvlJc w:val="left"/>
      <w:pPr>
        <w:tabs>
          <w:tab w:val="num" w:pos="1023"/>
        </w:tabs>
        <w:ind w:left="1023"/>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decimal"/>
      <w:lvlText w:val="%2."/>
      <w:lvlJc w:val="left"/>
      <w:pPr>
        <w:tabs>
          <w:tab w:val="num" w:pos="1080"/>
        </w:tabs>
        <w:ind w:left="108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9"/>
      <w:numFmt w:val="decimal"/>
      <w:lvlText w:val="%3."/>
      <w:lvlJc w:val="left"/>
      <w:pPr>
        <w:tabs>
          <w:tab w:val="num" w:pos="284"/>
        </w:tabs>
        <w:ind w:left="284" w:hanging="284"/>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decimal"/>
      <w:lvlText w:val="%4."/>
      <w:lvlJc w:val="left"/>
      <w:pPr>
        <w:tabs>
          <w:tab w:val="num" w:pos="2880"/>
        </w:tabs>
        <w:ind w:left="28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decimal"/>
      <w:lvlText w:val="%5."/>
      <w:lvlJc w:val="left"/>
      <w:pPr>
        <w:tabs>
          <w:tab w:val="num" w:pos="3600"/>
        </w:tabs>
        <w:ind w:left="36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decimal"/>
      <w:lvlText w:val="%6."/>
      <w:lvlJc w:val="left"/>
      <w:pPr>
        <w:tabs>
          <w:tab w:val="num" w:pos="4320"/>
        </w:tabs>
        <w:ind w:left="43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decimal"/>
      <w:lvlText w:val="%7."/>
      <w:lvlJc w:val="left"/>
      <w:pPr>
        <w:tabs>
          <w:tab w:val="num" w:pos="5040"/>
        </w:tabs>
        <w:ind w:left="50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decimal"/>
      <w:lvlText w:val="%8."/>
      <w:lvlJc w:val="left"/>
      <w:pPr>
        <w:tabs>
          <w:tab w:val="num" w:pos="5760"/>
        </w:tabs>
        <w:ind w:left="57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decimal"/>
      <w:lvlText w:val="%9."/>
      <w:lvlJc w:val="left"/>
      <w:pPr>
        <w:tabs>
          <w:tab w:val="num" w:pos="6480"/>
        </w:tabs>
        <w:ind w:left="64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872912"/>
    <w:multiLevelType w:val="multilevel"/>
    <w:tmpl w:val="A9AA6020"/>
    <w:lvl w:ilvl="0">
      <w:start w:val="6"/>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1B4314B2"/>
    <w:multiLevelType w:val="multilevel"/>
    <w:tmpl w:val="4B8A766A"/>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716E59"/>
    <w:multiLevelType w:val="multilevel"/>
    <w:tmpl w:val="54E2C108"/>
    <w:lvl w:ilvl="0">
      <w:start w:val="9"/>
      <w:numFmt w:val="decimal"/>
      <w:lvlText w:val="%1."/>
      <w:lvlJc w:val="left"/>
      <w:pPr>
        <w:ind w:left="360" w:hanging="360"/>
      </w:pPr>
      <w:rPr>
        <w:rFonts w:hint="default"/>
        <w:b w:val="0"/>
      </w:rPr>
    </w:lvl>
    <w:lvl w:ilvl="1">
      <w:start w:val="1"/>
      <w:numFmt w:val="decimal"/>
      <w:lvlText w:val="%1.%2."/>
      <w:lvlJc w:val="left"/>
      <w:pPr>
        <w:ind w:left="2204"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1C505C1F"/>
    <w:multiLevelType w:val="hybridMultilevel"/>
    <w:tmpl w:val="A6DA99E0"/>
    <w:lvl w:ilvl="0" w:tplc="CF2660CA">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03C5A38"/>
    <w:multiLevelType w:val="multilevel"/>
    <w:tmpl w:val="DC4AB1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31808AC"/>
    <w:multiLevelType w:val="multilevel"/>
    <w:tmpl w:val="C9E62684"/>
    <w:styleLink w:val="List6"/>
    <w:lvl w:ilvl="0">
      <w:start w:val="1"/>
      <w:numFmt w:val="decimal"/>
      <w:lvlText w:val="%1."/>
      <w:lvlJc w:val="left"/>
      <w:pPr>
        <w:tabs>
          <w:tab w:val="num" w:pos="1023"/>
        </w:tabs>
        <w:ind w:left="1023"/>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decimal"/>
      <w:lvlText w:val="%2."/>
      <w:lvlJc w:val="left"/>
      <w:pPr>
        <w:tabs>
          <w:tab w:val="num" w:pos="1080"/>
        </w:tabs>
        <w:ind w:left="108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1"/>
      <w:numFmt w:val="decimal"/>
      <w:lvlText w:val="%3."/>
      <w:lvlJc w:val="left"/>
      <w:pPr>
        <w:tabs>
          <w:tab w:val="num" w:pos="317"/>
        </w:tabs>
        <w:ind w:left="317" w:hanging="317"/>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decimal"/>
      <w:lvlText w:val="%4."/>
      <w:lvlJc w:val="left"/>
      <w:pPr>
        <w:tabs>
          <w:tab w:val="num" w:pos="2880"/>
        </w:tabs>
        <w:ind w:left="28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decimal"/>
      <w:lvlText w:val="%5."/>
      <w:lvlJc w:val="left"/>
      <w:pPr>
        <w:tabs>
          <w:tab w:val="num" w:pos="3600"/>
        </w:tabs>
        <w:ind w:left="36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decimal"/>
      <w:lvlText w:val="%6."/>
      <w:lvlJc w:val="left"/>
      <w:pPr>
        <w:tabs>
          <w:tab w:val="num" w:pos="4320"/>
        </w:tabs>
        <w:ind w:left="43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decimal"/>
      <w:lvlText w:val="%7."/>
      <w:lvlJc w:val="left"/>
      <w:pPr>
        <w:tabs>
          <w:tab w:val="num" w:pos="5040"/>
        </w:tabs>
        <w:ind w:left="50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decimal"/>
      <w:lvlText w:val="%8."/>
      <w:lvlJc w:val="left"/>
      <w:pPr>
        <w:tabs>
          <w:tab w:val="num" w:pos="5760"/>
        </w:tabs>
        <w:ind w:left="57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decimal"/>
      <w:lvlText w:val="%9."/>
      <w:lvlJc w:val="left"/>
      <w:pPr>
        <w:tabs>
          <w:tab w:val="num" w:pos="6480"/>
        </w:tabs>
        <w:ind w:left="64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25902F68"/>
    <w:multiLevelType w:val="multilevel"/>
    <w:tmpl w:val="9C1ED7BA"/>
    <w:lvl w:ilvl="0">
      <w:start w:val="1"/>
      <w:numFmt w:val="decimal"/>
      <w:pStyle w:val="Stilius2"/>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720"/>
        </w:tabs>
        <w:ind w:left="50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27DC54C7"/>
    <w:multiLevelType w:val="hybridMultilevel"/>
    <w:tmpl w:val="441EB0C2"/>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163DB7"/>
    <w:multiLevelType w:val="multilevel"/>
    <w:tmpl w:val="FF8C6018"/>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A1C1DD1"/>
    <w:multiLevelType w:val="multilevel"/>
    <w:tmpl w:val="10DE6E54"/>
    <w:lvl w:ilvl="0">
      <w:start w:val="1"/>
      <w:numFmt w:val="decimal"/>
      <w:pStyle w:val="SkyriusNaujas"/>
      <w:lvlText w:val="%1."/>
      <w:lvlJc w:val="left"/>
      <w:pPr>
        <w:tabs>
          <w:tab w:val="num" w:pos="720"/>
        </w:tabs>
        <w:ind w:left="720" w:hanging="360"/>
      </w:pPr>
      <w:rPr>
        <w:rFonts w:cs="Times New Roman" w:hint="default"/>
        <w:b/>
        <w:i w:val="0"/>
      </w:rPr>
    </w:lvl>
    <w:lvl w:ilvl="1">
      <w:start w:val="1"/>
      <w:numFmt w:val="decimal"/>
      <w:isLgl/>
      <w:lvlText w:val="%1.%2."/>
      <w:lvlJc w:val="left"/>
      <w:pPr>
        <w:tabs>
          <w:tab w:val="num" w:pos="2459"/>
        </w:tabs>
        <w:ind w:left="2459" w:hanging="615"/>
      </w:pPr>
      <w:rPr>
        <w:rFonts w:cs="Times New Roman" w:hint="default"/>
        <w:b w:val="0"/>
        <w:i w:val="0"/>
        <w:color w:val="auto"/>
      </w:rPr>
    </w:lvl>
    <w:lvl w:ilvl="2">
      <w:start w:val="1"/>
      <w:numFmt w:val="decimal"/>
      <w:isLgl/>
      <w:lvlText w:val="%1.%2.%3."/>
      <w:lvlJc w:val="left"/>
      <w:pPr>
        <w:tabs>
          <w:tab w:val="num" w:pos="1440"/>
        </w:tabs>
        <w:ind w:left="1440" w:hanging="720"/>
      </w:pPr>
      <w:rPr>
        <w:rFonts w:cs="Times New Roman" w:hint="default"/>
        <w:b w:val="0"/>
        <w:i w:val="0"/>
        <w:color w:val="auto"/>
      </w:rPr>
    </w:lvl>
    <w:lvl w:ilvl="3">
      <w:start w:val="1"/>
      <w:numFmt w:val="decimal"/>
      <w:isLgl/>
      <w:lvlText w:val="%1.%2.%3.%4."/>
      <w:lvlJc w:val="left"/>
      <w:pPr>
        <w:tabs>
          <w:tab w:val="num" w:pos="1080"/>
        </w:tabs>
        <w:ind w:left="1080" w:hanging="720"/>
      </w:pPr>
      <w:rPr>
        <w:rFonts w:cs="Times New Roman" w:hint="default"/>
        <w:color w:val="auto"/>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5" w15:restartNumberingAfterBreak="0">
    <w:nsid w:val="2A442026"/>
    <w:multiLevelType w:val="hybridMultilevel"/>
    <w:tmpl w:val="148451A2"/>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6" w15:restartNumberingAfterBreak="0">
    <w:nsid w:val="2B0D525C"/>
    <w:multiLevelType w:val="hybridMultilevel"/>
    <w:tmpl w:val="C83A0B94"/>
    <w:lvl w:ilvl="0" w:tplc="37C61BA2">
      <w:start w:val="1"/>
      <w:numFmt w:val="decimal"/>
      <w:lvlText w:val="%1."/>
      <w:lvlJc w:val="left"/>
      <w:pPr>
        <w:tabs>
          <w:tab w:val="num" w:pos="720"/>
        </w:tabs>
        <w:ind w:left="720" w:hanging="360"/>
      </w:pPr>
      <w:rPr>
        <w:rFonts w:hint="default"/>
        <w:b/>
        <w:i w:val="0"/>
      </w:rPr>
    </w:lvl>
    <w:lvl w:ilvl="1" w:tplc="EBCEFCB4">
      <w:numFmt w:val="none"/>
      <w:lvlText w:val=""/>
      <w:lvlJc w:val="left"/>
      <w:pPr>
        <w:tabs>
          <w:tab w:val="num" w:pos="360"/>
        </w:tabs>
      </w:pPr>
    </w:lvl>
    <w:lvl w:ilvl="2" w:tplc="39446944">
      <w:numFmt w:val="none"/>
      <w:lvlText w:val=""/>
      <w:lvlJc w:val="left"/>
      <w:pPr>
        <w:tabs>
          <w:tab w:val="num" w:pos="360"/>
        </w:tabs>
      </w:pPr>
    </w:lvl>
    <w:lvl w:ilvl="3" w:tplc="DE0AA9EE">
      <w:numFmt w:val="none"/>
      <w:lvlText w:val=""/>
      <w:lvlJc w:val="left"/>
      <w:pPr>
        <w:tabs>
          <w:tab w:val="num" w:pos="360"/>
        </w:tabs>
      </w:pPr>
    </w:lvl>
    <w:lvl w:ilvl="4" w:tplc="9DF0A0C2">
      <w:numFmt w:val="none"/>
      <w:lvlText w:val=""/>
      <w:lvlJc w:val="left"/>
      <w:pPr>
        <w:tabs>
          <w:tab w:val="num" w:pos="360"/>
        </w:tabs>
      </w:pPr>
    </w:lvl>
    <w:lvl w:ilvl="5" w:tplc="DC5093C8">
      <w:numFmt w:val="none"/>
      <w:lvlText w:val=""/>
      <w:lvlJc w:val="left"/>
      <w:pPr>
        <w:tabs>
          <w:tab w:val="num" w:pos="360"/>
        </w:tabs>
      </w:pPr>
    </w:lvl>
    <w:lvl w:ilvl="6" w:tplc="C3644540">
      <w:numFmt w:val="none"/>
      <w:lvlText w:val=""/>
      <w:lvlJc w:val="left"/>
      <w:pPr>
        <w:tabs>
          <w:tab w:val="num" w:pos="360"/>
        </w:tabs>
      </w:pPr>
    </w:lvl>
    <w:lvl w:ilvl="7" w:tplc="163C8144">
      <w:numFmt w:val="none"/>
      <w:lvlText w:val=""/>
      <w:lvlJc w:val="left"/>
      <w:pPr>
        <w:tabs>
          <w:tab w:val="num" w:pos="360"/>
        </w:tabs>
      </w:pPr>
    </w:lvl>
    <w:lvl w:ilvl="8" w:tplc="6CB00656">
      <w:numFmt w:val="none"/>
      <w:lvlText w:val=""/>
      <w:lvlJc w:val="left"/>
      <w:pPr>
        <w:tabs>
          <w:tab w:val="num" w:pos="360"/>
        </w:tabs>
      </w:pPr>
    </w:lvl>
  </w:abstractNum>
  <w:abstractNum w:abstractNumId="17" w15:restartNumberingAfterBreak="0">
    <w:nsid w:val="2DE01E87"/>
    <w:multiLevelType w:val="multilevel"/>
    <w:tmpl w:val="F3D85FC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E454F17"/>
    <w:multiLevelType w:val="hybridMultilevel"/>
    <w:tmpl w:val="FC225D82"/>
    <w:lvl w:ilvl="0" w:tplc="7E527530">
      <w:start w:val="1"/>
      <w:numFmt w:val="decimal"/>
      <w:lvlText w:val="%1)"/>
      <w:lvlJc w:val="left"/>
      <w:pPr>
        <w:tabs>
          <w:tab w:val="num" w:pos="1077"/>
        </w:tabs>
        <w:ind w:firstLine="720"/>
      </w:pPr>
      <w:rPr>
        <w:rFonts w:cs="Times New Roman"/>
      </w:rPr>
    </w:lvl>
    <w:lvl w:ilvl="1" w:tplc="04090001">
      <w:start w:val="1"/>
      <w:numFmt w:val="lowerLetter"/>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9" w15:restartNumberingAfterBreak="0">
    <w:nsid w:val="300144D1"/>
    <w:multiLevelType w:val="hybridMultilevel"/>
    <w:tmpl w:val="16F05A1C"/>
    <w:lvl w:ilvl="0" w:tplc="1B7A9D7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315967F0"/>
    <w:multiLevelType w:val="multilevel"/>
    <w:tmpl w:val="7DF0D12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3AC0EC4"/>
    <w:multiLevelType w:val="hybridMultilevel"/>
    <w:tmpl w:val="473E9BCC"/>
    <w:lvl w:ilvl="0" w:tplc="9CC26482">
      <w:start w:val="7"/>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8F72807"/>
    <w:multiLevelType w:val="hybridMultilevel"/>
    <w:tmpl w:val="345CF3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AB446B4"/>
    <w:multiLevelType w:val="hybridMultilevel"/>
    <w:tmpl w:val="8C924F8E"/>
    <w:lvl w:ilvl="0" w:tplc="024A2786">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BA14611"/>
    <w:multiLevelType w:val="hybridMultilevel"/>
    <w:tmpl w:val="91249BB4"/>
    <w:lvl w:ilvl="0" w:tplc="BF361C84">
      <w:start w:val="1"/>
      <w:numFmt w:val="decimal"/>
      <w:lvlText w:val="1.%1."/>
      <w:lvlJc w:val="left"/>
      <w:pPr>
        <w:tabs>
          <w:tab w:val="num" w:pos="1650"/>
        </w:tabs>
        <w:ind w:left="0" w:firstLine="567"/>
      </w:pPr>
      <w:rPr>
        <w:rFonts w:hint="default"/>
        <w:b w:val="0"/>
        <w:i w:val="0"/>
        <w:color w:val="auto"/>
        <w:sz w:val="24"/>
        <w:szCs w:val="24"/>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15:restartNumberingAfterBreak="0">
    <w:nsid w:val="3DF93F0D"/>
    <w:multiLevelType w:val="hybridMultilevel"/>
    <w:tmpl w:val="3982C1EE"/>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08D1C35"/>
    <w:multiLevelType w:val="hybridMultilevel"/>
    <w:tmpl w:val="887C66E4"/>
    <w:lvl w:ilvl="0" w:tplc="929C06CE">
      <w:start w:val="1"/>
      <w:numFmt w:val="decimal"/>
      <w:lvlText w:val="%1."/>
      <w:lvlJc w:val="left"/>
      <w:pPr>
        <w:ind w:left="1069" w:hanging="360"/>
      </w:pPr>
      <w:rPr>
        <w:rFonts w:hint="default"/>
        <w:b/>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7" w15:restartNumberingAfterBreak="0">
    <w:nsid w:val="43F25562"/>
    <w:multiLevelType w:val="multilevel"/>
    <w:tmpl w:val="BCF6ADC4"/>
    <w:styleLink w:val="List1"/>
    <w:lvl w:ilvl="0">
      <w:start w:val="1"/>
      <w:numFmt w:val="decimal"/>
      <w:lvlText w:val="%1."/>
      <w:lvlJc w:val="left"/>
      <w:pPr>
        <w:tabs>
          <w:tab w:val="num" w:pos="1023"/>
        </w:tabs>
        <w:ind w:left="1023"/>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decimal"/>
      <w:lvlText w:val="%2."/>
      <w:lvlJc w:val="left"/>
      <w:pPr>
        <w:tabs>
          <w:tab w:val="num" w:pos="1080"/>
        </w:tabs>
        <w:ind w:left="108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decimal"/>
      <w:lvlText w:val="%3."/>
      <w:lvlJc w:val="left"/>
      <w:pPr>
        <w:tabs>
          <w:tab w:val="num" w:pos="176"/>
        </w:tabs>
        <w:ind w:left="176" w:hanging="176"/>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decimal"/>
      <w:lvlText w:val="%4."/>
      <w:lvlJc w:val="left"/>
      <w:pPr>
        <w:tabs>
          <w:tab w:val="num" w:pos="2880"/>
        </w:tabs>
        <w:ind w:left="28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decimal"/>
      <w:lvlText w:val="%5."/>
      <w:lvlJc w:val="left"/>
      <w:pPr>
        <w:tabs>
          <w:tab w:val="num" w:pos="3600"/>
        </w:tabs>
        <w:ind w:left="36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decimal"/>
      <w:lvlText w:val="%6."/>
      <w:lvlJc w:val="left"/>
      <w:pPr>
        <w:tabs>
          <w:tab w:val="num" w:pos="4320"/>
        </w:tabs>
        <w:ind w:left="43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decimal"/>
      <w:lvlText w:val="%7."/>
      <w:lvlJc w:val="left"/>
      <w:pPr>
        <w:tabs>
          <w:tab w:val="num" w:pos="5040"/>
        </w:tabs>
        <w:ind w:left="50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decimal"/>
      <w:lvlText w:val="%8."/>
      <w:lvlJc w:val="left"/>
      <w:pPr>
        <w:tabs>
          <w:tab w:val="num" w:pos="5760"/>
        </w:tabs>
        <w:ind w:left="57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decimal"/>
      <w:lvlText w:val="%9."/>
      <w:lvlJc w:val="left"/>
      <w:pPr>
        <w:tabs>
          <w:tab w:val="num" w:pos="6480"/>
        </w:tabs>
        <w:ind w:left="64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8" w15:restartNumberingAfterBreak="0">
    <w:nsid w:val="49C975EC"/>
    <w:multiLevelType w:val="multilevel"/>
    <w:tmpl w:val="FE12A3A6"/>
    <w:styleLink w:val="List31"/>
    <w:lvl w:ilvl="0">
      <w:start w:val="1"/>
      <w:numFmt w:val="decimal"/>
      <w:lvlText w:val="%1."/>
      <w:lvlJc w:val="left"/>
      <w:pPr>
        <w:tabs>
          <w:tab w:val="num" w:pos="1023"/>
        </w:tabs>
        <w:ind w:left="1023"/>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decimal"/>
      <w:lvlText w:val="%2."/>
      <w:lvlJc w:val="left"/>
      <w:pPr>
        <w:tabs>
          <w:tab w:val="num" w:pos="1080"/>
        </w:tabs>
        <w:ind w:left="108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7"/>
      <w:numFmt w:val="decimal"/>
      <w:lvlText w:val="%3."/>
      <w:lvlJc w:val="left"/>
      <w:pPr>
        <w:tabs>
          <w:tab w:val="num" w:pos="425"/>
        </w:tabs>
        <w:ind w:left="425"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decimal"/>
      <w:lvlText w:val="%4."/>
      <w:lvlJc w:val="left"/>
      <w:pPr>
        <w:tabs>
          <w:tab w:val="num" w:pos="2880"/>
        </w:tabs>
        <w:ind w:left="28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decimal"/>
      <w:lvlText w:val="%5."/>
      <w:lvlJc w:val="left"/>
      <w:pPr>
        <w:tabs>
          <w:tab w:val="num" w:pos="3600"/>
        </w:tabs>
        <w:ind w:left="36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decimal"/>
      <w:lvlText w:val="%6."/>
      <w:lvlJc w:val="left"/>
      <w:pPr>
        <w:tabs>
          <w:tab w:val="num" w:pos="4320"/>
        </w:tabs>
        <w:ind w:left="43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decimal"/>
      <w:lvlText w:val="%7."/>
      <w:lvlJc w:val="left"/>
      <w:pPr>
        <w:tabs>
          <w:tab w:val="num" w:pos="5040"/>
        </w:tabs>
        <w:ind w:left="50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decimal"/>
      <w:lvlText w:val="%8."/>
      <w:lvlJc w:val="left"/>
      <w:pPr>
        <w:tabs>
          <w:tab w:val="num" w:pos="5760"/>
        </w:tabs>
        <w:ind w:left="57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decimal"/>
      <w:lvlText w:val="%9."/>
      <w:lvlJc w:val="left"/>
      <w:pPr>
        <w:tabs>
          <w:tab w:val="num" w:pos="6480"/>
        </w:tabs>
        <w:ind w:left="64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9" w15:restartNumberingAfterBreak="0">
    <w:nsid w:val="5232208C"/>
    <w:multiLevelType w:val="multilevel"/>
    <w:tmpl w:val="76201CBC"/>
    <w:lvl w:ilvl="0">
      <w:start w:val="3"/>
      <w:numFmt w:val="decimal"/>
      <w:lvlText w:val="%1."/>
      <w:lvlJc w:val="left"/>
      <w:pPr>
        <w:ind w:left="360" w:hanging="360"/>
      </w:pPr>
      <w:rPr>
        <w:rFonts w:hint="default"/>
      </w:rPr>
    </w:lvl>
    <w:lvl w:ilvl="1">
      <w:start w:val="1"/>
      <w:numFmt w:val="decimal"/>
      <w:lvlText w:val="%1.%2."/>
      <w:lvlJc w:val="left"/>
      <w:pPr>
        <w:ind w:left="7023" w:hanging="360"/>
      </w:pPr>
      <w:rPr>
        <w:rFonts w:hint="default"/>
      </w:rPr>
    </w:lvl>
    <w:lvl w:ilvl="2">
      <w:start w:val="1"/>
      <w:numFmt w:val="decimal"/>
      <w:lvlText w:val="%1.%2.%3."/>
      <w:lvlJc w:val="left"/>
      <w:pPr>
        <w:ind w:left="4408" w:hanging="720"/>
      </w:pPr>
      <w:rPr>
        <w:rFonts w:hint="default"/>
      </w:rPr>
    </w:lvl>
    <w:lvl w:ilvl="3">
      <w:start w:val="1"/>
      <w:numFmt w:val="decimal"/>
      <w:lvlText w:val="%1.%2.%3.%4."/>
      <w:lvlJc w:val="left"/>
      <w:pPr>
        <w:ind w:left="6252" w:hanging="720"/>
      </w:pPr>
      <w:rPr>
        <w:rFonts w:hint="default"/>
      </w:rPr>
    </w:lvl>
    <w:lvl w:ilvl="4">
      <w:start w:val="1"/>
      <w:numFmt w:val="decimal"/>
      <w:lvlText w:val="%1.%2.%3.%4.%5."/>
      <w:lvlJc w:val="left"/>
      <w:pPr>
        <w:ind w:left="8456" w:hanging="1080"/>
      </w:pPr>
      <w:rPr>
        <w:rFonts w:hint="default"/>
      </w:rPr>
    </w:lvl>
    <w:lvl w:ilvl="5">
      <w:start w:val="1"/>
      <w:numFmt w:val="decimal"/>
      <w:lvlText w:val="%1.%2.%3.%4.%5.%6."/>
      <w:lvlJc w:val="left"/>
      <w:pPr>
        <w:ind w:left="10300" w:hanging="1080"/>
      </w:pPr>
      <w:rPr>
        <w:rFonts w:hint="default"/>
      </w:rPr>
    </w:lvl>
    <w:lvl w:ilvl="6">
      <w:start w:val="1"/>
      <w:numFmt w:val="decimal"/>
      <w:lvlText w:val="%1.%2.%3.%4.%5.%6.%7."/>
      <w:lvlJc w:val="left"/>
      <w:pPr>
        <w:ind w:left="12144" w:hanging="1080"/>
      </w:pPr>
      <w:rPr>
        <w:rFonts w:hint="default"/>
      </w:rPr>
    </w:lvl>
    <w:lvl w:ilvl="7">
      <w:start w:val="1"/>
      <w:numFmt w:val="decimal"/>
      <w:lvlText w:val="%1.%2.%3.%4.%5.%6.%7.%8."/>
      <w:lvlJc w:val="left"/>
      <w:pPr>
        <w:ind w:left="14348" w:hanging="1440"/>
      </w:pPr>
      <w:rPr>
        <w:rFonts w:hint="default"/>
      </w:rPr>
    </w:lvl>
    <w:lvl w:ilvl="8">
      <w:start w:val="1"/>
      <w:numFmt w:val="decimal"/>
      <w:lvlText w:val="%1.%2.%3.%4.%5.%6.%7.%8.%9."/>
      <w:lvlJc w:val="left"/>
      <w:pPr>
        <w:ind w:left="16192" w:hanging="1440"/>
      </w:pPr>
      <w:rPr>
        <w:rFonts w:hint="default"/>
      </w:rPr>
    </w:lvl>
  </w:abstractNum>
  <w:abstractNum w:abstractNumId="30" w15:restartNumberingAfterBreak="0">
    <w:nsid w:val="5B3601ED"/>
    <w:multiLevelType w:val="multilevel"/>
    <w:tmpl w:val="F9667AC8"/>
    <w:lvl w:ilvl="0">
      <w:start w:val="1"/>
      <w:numFmt w:val="decimal"/>
      <w:pStyle w:val="StyleBodyTextItalic"/>
      <w:lvlText w:val="%1."/>
      <w:lvlJc w:val="left"/>
      <w:pPr>
        <w:tabs>
          <w:tab w:val="num" w:pos="360"/>
        </w:tabs>
        <w:ind w:left="680" w:hanging="68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5B4353B7"/>
    <w:multiLevelType w:val="multilevel"/>
    <w:tmpl w:val="BB567A50"/>
    <w:styleLink w:val="List7"/>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2" w15:restartNumberingAfterBreak="0">
    <w:nsid w:val="5C5D37C4"/>
    <w:multiLevelType w:val="hybridMultilevel"/>
    <w:tmpl w:val="14C8AF90"/>
    <w:lvl w:ilvl="0" w:tplc="8CD2C0AE">
      <w:start w:val="1"/>
      <w:numFmt w:val="decimal"/>
      <w:lvlText w:val="6.%1."/>
      <w:lvlJc w:val="left"/>
      <w:pPr>
        <w:tabs>
          <w:tab w:val="num" w:pos="1134"/>
        </w:tabs>
        <w:ind w:left="0" w:firstLine="567"/>
      </w:pPr>
      <w:rPr>
        <w:rFonts w:cs="Times New Roman" w:hint="default"/>
        <w:b w:val="0"/>
        <w:i w:val="0"/>
        <w:color w:val="auto"/>
        <w:sz w:val="24"/>
        <w:szCs w:val="24"/>
      </w:rPr>
    </w:lvl>
    <w:lvl w:ilvl="1" w:tplc="04270019">
      <w:start w:val="1"/>
      <w:numFmt w:val="lowerLetter"/>
      <w:lvlText w:val="%2."/>
      <w:lvlJc w:val="left"/>
      <w:pPr>
        <w:tabs>
          <w:tab w:val="num" w:pos="1383"/>
        </w:tabs>
        <w:ind w:left="1383" w:hanging="360"/>
      </w:pPr>
    </w:lvl>
    <w:lvl w:ilvl="2" w:tplc="0427001B" w:tentative="1">
      <w:start w:val="1"/>
      <w:numFmt w:val="lowerRoman"/>
      <w:lvlText w:val="%3."/>
      <w:lvlJc w:val="right"/>
      <w:pPr>
        <w:tabs>
          <w:tab w:val="num" w:pos="2103"/>
        </w:tabs>
        <w:ind w:left="2103" w:hanging="180"/>
      </w:pPr>
    </w:lvl>
    <w:lvl w:ilvl="3" w:tplc="0427000F" w:tentative="1">
      <w:start w:val="1"/>
      <w:numFmt w:val="decimal"/>
      <w:lvlText w:val="%4."/>
      <w:lvlJc w:val="left"/>
      <w:pPr>
        <w:tabs>
          <w:tab w:val="num" w:pos="2823"/>
        </w:tabs>
        <w:ind w:left="2823" w:hanging="360"/>
      </w:pPr>
    </w:lvl>
    <w:lvl w:ilvl="4" w:tplc="04270019" w:tentative="1">
      <w:start w:val="1"/>
      <w:numFmt w:val="lowerLetter"/>
      <w:lvlText w:val="%5."/>
      <w:lvlJc w:val="left"/>
      <w:pPr>
        <w:tabs>
          <w:tab w:val="num" w:pos="3543"/>
        </w:tabs>
        <w:ind w:left="3543" w:hanging="360"/>
      </w:pPr>
    </w:lvl>
    <w:lvl w:ilvl="5" w:tplc="0427001B" w:tentative="1">
      <w:start w:val="1"/>
      <w:numFmt w:val="lowerRoman"/>
      <w:lvlText w:val="%6."/>
      <w:lvlJc w:val="right"/>
      <w:pPr>
        <w:tabs>
          <w:tab w:val="num" w:pos="4263"/>
        </w:tabs>
        <w:ind w:left="4263" w:hanging="180"/>
      </w:pPr>
    </w:lvl>
    <w:lvl w:ilvl="6" w:tplc="0427000F" w:tentative="1">
      <w:start w:val="1"/>
      <w:numFmt w:val="decimal"/>
      <w:lvlText w:val="%7."/>
      <w:lvlJc w:val="left"/>
      <w:pPr>
        <w:tabs>
          <w:tab w:val="num" w:pos="4983"/>
        </w:tabs>
        <w:ind w:left="4983" w:hanging="360"/>
      </w:pPr>
    </w:lvl>
    <w:lvl w:ilvl="7" w:tplc="04270019" w:tentative="1">
      <w:start w:val="1"/>
      <w:numFmt w:val="lowerLetter"/>
      <w:lvlText w:val="%8."/>
      <w:lvlJc w:val="left"/>
      <w:pPr>
        <w:tabs>
          <w:tab w:val="num" w:pos="5703"/>
        </w:tabs>
        <w:ind w:left="5703" w:hanging="360"/>
      </w:pPr>
    </w:lvl>
    <w:lvl w:ilvl="8" w:tplc="0427001B" w:tentative="1">
      <w:start w:val="1"/>
      <w:numFmt w:val="lowerRoman"/>
      <w:lvlText w:val="%9."/>
      <w:lvlJc w:val="right"/>
      <w:pPr>
        <w:tabs>
          <w:tab w:val="num" w:pos="6423"/>
        </w:tabs>
        <w:ind w:left="6423" w:hanging="180"/>
      </w:pPr>
    </w:lvl>
  </w:abstractNum>
  <w:abstractNum w:abstractNumId="33" w15:restartNumberingAfterBreak="0">
    <w:nsid w:val="5F382B6F"/>
    <w:multiLevelType w:val="multilevel"/>
    <w:tmpl w:val="0874BAC6"/>
    <w:styleLink w:val="List21"/>
    <w:lvl w:ilvl="0">
      <w:start w:val="1"/>
      <w:numFmt w:val="decimal"/>
      <w:lvlText w:val="%1."/>
      <w:lvlJc w:val="left"/>
      <w:pPr>
        <w:tabs>
          <w:tab w:val="num" w:pos="1023"/>
        </w:tabs>
        <w:ind w:left="1023"/>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decimal"/>
      <w:lvlText w:val="%2."/>
      <w:lvlJc w:val="left"/>
      <w:pPr>
        <w:tabs>
          <w:tab w:val="num" w:pos="1080"/>
        </w:tabs>
        <w:ind w:left="108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5"/>
      <w:numFmt w:val="decimal"/>
      <w:lvlText w:val="%3."/>
      <w:lvlJc w:val="left"/>
      <w:pPr>
        <w:tabs>
          <w:tab w:val="num" w:pos="142"/>
        </w:tabs>
        <w:ind w:left="142" w:hanging="142"/>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decimal"/>
      <w:lvlText w:val="%4."/>
      <w:lvlJc w:val="left"/>
      <w:pPr>
        <w:tabs>
          <w:tab w:val="num" w:pos="2880"/>
        </w:tabs>
        <w:ind w:left="28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decimal"/>
      <w:lvlText w:val="%5."/>
      <w:lvlJc w:val="left"/>
      <w:pPr>
        <w:tabs>
          <w:tab w:val="num" w:pos="3600"/>
        </w:tabs>
        <w:ind w:left="36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decimal"/>
      <w:lvlText w:val="%6."/>
      <w:lvlJc w:val="left"/>
      <w:pPr>
        <w:tabs>
          <w:tab w:val="num" w:pos="4320"/>
        </w:tabs>
        <w:ind w:left="43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decimal"/>
      <w:lvlText w:val="%7."/>
      <w:lvlJc w:val="left"/>
      <w:pPr>
        <w:tabs>
          <w:tab w:val="num" w:pos="5040"/>
        </w:tabs>
        <w:ind w:left="50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decimal"/>
      <w:lvlText w:val="%8."/>
      <w:lvlJc w:val="left"/>
      <w:pPr>
        <w:tabs>
          <w:tab w:val="num" w:pos="5760"/>
        </w:tabs>
        <w:ind w:left="57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decimal"/>
      <w:lvlText w:val="%9."/>
      <w:lvlJc w:val="left"/>
      <w:pPr>
        <w:tabs>
          <w:tab w:val="num" w:pos="6480"/>
        </w:tabs>
        <w:ind w:left="64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4" w15:restartNumberingAfterBreak="0">
    <w:nsid w:val="62BF74E3"/>
    <w:multiLevelType w:val="multilevel"/>
    <w:tmpl w:val="F4EA61DA"/>
    <w:styleLink w:val="ImportedStyle4"/>
    <w:lvl w:ilvl="0">
      <w:numFmt w:val="bullet"/>
      <w:lvlText w:val="−"/>
      <w:lvlJc w:val="left"/>
      <w:pPr>
        <w:tabs>
          <w:tab w:val="num" w:pos="754"/>
        </w:tabs>
        <w:ind w:left="75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474"/>
        </w:tabs>
        <w:ind w:left="147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194"/>
        </w:tabs>
        <w:ind w:left="219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14"/>
        </w:tabs>
        <w:ind w:left="291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34"/>
        </w:tabs>
        <w:ind w:left="363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54"/>
        </w:tabs>
        <w:ind w:left="435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074"/>
        </w:tabs>
        <w:ind w:left="507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794"/>
        </w:tabs>
        <w:ind w:left="579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14"/>
        </w:tabs>
        <w:ind w:left="651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5" w15:restartNumberingAfterBreak="0">
    <w:nsid w:val="639A5599"/>
    <w:multiLevelType w:val="hybridMultilevel"/>
    <w:tmpl w:val="F27032B6"/>
    <w:lvl w:ilvl="0" w:tplc="0CD82176">
      <w:start w:val="1"/>
      <w:numFmt w:val="upperLetter"/>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36" w15:restartNumberingAfterBreak="0">
    <w:nsid w:val="6ADE1929"/>
    <w:multiLevelType w:val="hybridMultilevel"/>
    <w:tmpl w:val="1BF62242"/>
    <w:lvl w:ilvl="0" w:tplc="EFB0FD7E">
      <w:start w:val="1"/>
      <w:numFmt w:val="decimal"/>
      <w:lvlText w:val="3.%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7" w15:restartNumberingAfterBreak="0">
    <w:nsid w:val="6BC23B9C"/>
    <w:multiLevelType w:val="multilevel"/>
    <w:tmpl w:val="380A586E"/>
    <w:styleLink w:val="List0"/>
    <w:lvl w:ilvl="0">
      <w:start w:val="3"/>
      <w:numFmt w:val="bullet"/>
      <w:lvlText w:val="-"/>
      <w:lvlJc w:val="left"/>
      <w:pPr>
        <w:tabs>
          <w:tab w:val="num" w:pos="142"/>
        </w:tabs>
        <w:ind w:left="142" w:hanging="142"/>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8" w15:restartNumberingAfterBreak="0">
    <w:nsid w:val="703E569D"/>
    <w:multiLevelType w:val="hybridMultilevel"/>
    <w:tmpl w:val="D12C0886"/>
    <w:lvl w:ilvl="0" w:tplc="56C66234">
      <w:start w:val="1"/>
      <w:numFmt w:val="decimal"/>
      <w:lvlText w:val="%1."/>
      <w:lvlJc w:val="left"/>
      <w:pPr>
        <w:tabs>
          <w:tab w:val="num" w:pos="840"/>
        </w:tabs>
        <w:ind w:left="840" w:hanging="360"/>
      </w:pPr>
      <w:rPr>
        <w:rFonts w:hint="default"/>
      </w:rPr>
    </w:lvl>
    <w:lvl w:ilvl="1" w:tplc="D1C03B60">
      <w:numFmt w:val="none"/>
      <w:lvlText w:val=""/>
      <w:lvlJc w:val="left"/>
      <w:pPr>
        <w:tabs>
          <w:tab w:val="num" w:pos="360"/>
        </w:tabs>
      </w:pPr>
    </w:lvl>
    <w:lvl w:ilvl="2" w:tplc="1B90A1C0">
      <w:numFmt w:val="none"/>
      <w:lvlText w:val=""/>
      <w:lvlJc w:val="left"/>
      <w:pPr>
        <w:tabs>
          <w:tab w:val="num" w:pos="360"/>
        </w:tabs>
      </w:pPr>
    </w:lvl>
    <w:lvl w:ilvl="3" w:tplc="CD9ECB44">
      <w:numFmt w:val="none"/>
      <w:lvlText w:val=""/>
      <w:lvlJc w:val="left"/>
      <w:pPr>
        <w:tabs>
          <w:tab w:val="num" w:pos="360"/>
        </w:tabs>
      </w:pPr>
    </w:lvl>
    <w:lvl w:ilvl="4" w:tplc="9E64DAAC">
      <w:numFmt w:val="none"/>
      <w:lvlText w:val=""/>
      <w:lvlJc w:val="left"/>
      <w:pPr>
        <w:tabs>
          <w:tab w:val="num" w:pos="360"/>
        </w:tabs>
      </w:pPr>
    </w:lvl>
    <w:lvl w:ilvl="5" w:tplc="AC0247DE">
      <w:numFmt w:val="none"/>
      <w:lvlText w:val=""/>
      <w:lvlJc w:val="left"/>
      <w:pPr>
        <w:tabs>
          <w:tab w:val="num" w:pos="360"/>
        </w:tabs>
      </w:pPr>
    </w:lvl>
    <w:lvl w:ilvl="6" w:tplc="8648145C">
      <w:numFmt w:val="none"/>
      <w:lvlText w:val=""/>
      <w:lvlJc w:val="left"/>
      <w:pPr>
        <w:tabs>
          <w:tab w:val="num" w:pos="360"/>
        </w:tabs>
      </w:pPr>
    </w:lvl>
    <w:lvl w:ilvl="7" w:tplc="7ABCE180">
      <w:numFmt w:val="none"/>
      <w:lvlText w:val=""/>
      <w:lvlJc w:val="left"/>
      <w:pPr>
        <w:tabs>
          <w:tab w:val="num" w:pos="360"/>
        </w:tabs>
      </w:pPr>
    </w:lvl>
    <w:lvl w:ilvl="8" w:tplc="B09E3172">
      <w:numFmt w:val="none"/>
      <w:lvlText w:val=""/>
      <w:lvlJc w:val="left"/>
      <w:pPr>
        <w:tabs>
          <w:tab w:val="num" w:pos="360"/>
        </w:tabs>
      </w:pPr>
    </w:lvl>
  </w:abstractNum>
  <w:abstractNum w:abstractNumId="39" w15:restartNumberingAfterBreak="0">
    <w:nsid w:val="71300BAB"/>
    <w:multiLevelType w:val="hybridMultilevel"/>
    <w:tmpl w:val="A370AC2A"/>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A2C30C2"/>
    <w:multiLevelType w:val="hybridMultilevel"/>
    <w:tmpl w:val="3E0E1F76"/>
    <w:lvl w:ilvl="0" w:tplc="26AE4C10">
      <w:numFmt w:val="bullet"/>
      <w:lvlText w:val="–"/>
      <w:lvlJc w:val="left"/>
      <w:pPr>
        <w:ind w:left="1429" w:hanging="360"/>
      </w:pPr>
      <w:rPr>
        <w:rFonts w:ascii="Times New Roman" w:eastAsia="Calibri" w:hAnsi="Times New Roman" w:cs="Times New Roman"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1" w15:restartNumberingAfterBreak="0">
    <w:nsid w:val="7CAB0819"/>
    <w:multiLevelType w:val="multilevel"/>
    <w:tmpl w:val="97E494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458253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3649390">
    <w:abstractNumId w:val="35"/>
  </w:num>
  <w:num w:numId="3" w16cid:durableId="3024700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78117703">
    <w:abstractNumId w:val="17"/>
  </w:num>
  <w:num w:numId="5" w16cid:durableId="1004165802">
    <w:abstractNumId w:val="16"/>
  </w:num>
  <w:num w:numId="6" w16cid:durableId="1118136599">
    <w:abstractNumId w:val="38"/>
  </w:num>
  <w:num w:numId="7" w16cid:durableId="2025355276">
    <w:abstractNumId w:val="2"/>
  </w:num>
  <w:num w:numId="8" w16cid:durableId="932661755">
    <w:abstractNumId w:val="24"/>
  </w:num>
  <w:num w:numId="9" w16cid:durableId="64042277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36276965">
    <w:abstractNumId w:val="1"/>
  </w:num>
  <w:num w:numId="11" w16cid:durableId="1179273589">
    <w:abstractNumId w:val="39"/>
  </w:num>
  <w:num w:numId="12" w16cid:durableId="575478944">
    <w:abstractNumId w:val="25"/>
  </w:num>
  <w:num w:numId="13" w16cid:durableId="777795533">
    <w:abstractNumId w:val="12"/>
  </w:num>
  <w:num w:numId="14" w16cid:durableId="14711725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5650404">
    <w:abstractNumId w:val="14"/>
  </w:num>
  <w:num w:numId="16" w16cid:durableId="1555383278">
    <w:abstractNumId w:val="29"/>
  </w:num>
  <w:num w:numId="17" w16cid:durableId="1904295558">
    <w:abstractNumId w:val="7"/>
  </w:num>
  <w:num w:numId="18" w16cid:durableId="645669461">
    <w:abstractNumId w:val="27"/>
  </w:num>
  <w:num w:numId="19" w16cid:durableId="1306541570">
    <w:abstractNumId w:val="33"/>
  </w:num>
  <w:num w:numId="20" w16cid:durableId="273368701">
    <w:abstractNumId w:val="28"/>
  </w:num>
  <w:num w:numId="21" w16cid:durableId="1922836537">
    <w:abstractNumId w:val="3"/>
  </w:num>
  <w:num w:numId="22" w16cid:durableId="612518297">
    <w:abstractNumId w:val="10"/>
  </w:num>
  <w:num w:numId="23" w16cid:durableId="703215249">
    <w:abstractNumId w:val="31"/>
  </w:num>
  <w:num w:numId="24" w16cid:durableId="1489590924">
    <w:abstractNumId w:val="4"/>
  </w:num>
  <w:num w:numId="25" w16cid:durableId="1289360246">
    <w:abstractNumId w:val="34"/>
  </w:num>
  <w:num w:numId="26" w16cid:durableId="461969778">
    <w:abstractNumId w:val="37"/>
  </w:num>
  <w:num w:numId="27" w16cid:durableId="1201087986">
    <w:abstractNumId w:val="32"/>
  </w:num>
  <w:num w:numId="28" w16cid:durableId="1300190955">
    <w:abstractNumId w:val="13"/>
  </w:num>
  <w:num w:numId="29" w16cid:durableId="731125756">
    <w:abstractNumId w:val="8"/>
  </w:num>
  <w:num w:numId="30" w16cid:durableId="274484146">
    <w:abstractNumId w:val="20"/>
  </w:num>
  <w:num w:numId="31" w16cid:durableId="1310399204">
    <w:abstractNumId w:val="41"/>
  </w:num>
  <w:num w:numId="32" w16cid:durableId="2097632564">
    <w:abstractNumId w:val="6"/>
  </w:num>
  <w:num w:numId="33" w16cid:durableId="2008359244">
    <w:abstractNumId w:val="9"/>
  </w:num>
  <w:num w:numId="34" w16cid:durableId="1373307247">
    <w:abstractNumId w:val="0"/>
  </w:num>
  <w:num w:numId="35" w16cid:durableId="1171486426">
    <w:abstractNumId w:val="40"/>
  </w:num>
  <w:num w:numId="36" w16cid:durableId="819270713">
    <w:abstractNumId w:val="36"/>
  </w:num>
  <w:num w:numId="37" w16cid:durableId="806626089">
    <w:abstractNumId w:val="26"/>
  </w:num>
  <w:num w:numId="38" w16cid:durableId="485515565">
    <w:abstractNumId w:val="23"/>
  </w:num>
  <w:num w:numId="39" w16cid:durableId="441413205">
    <w:abstractNumId w:val="22"/>
  </w:num>
  <w:num w:numId="40" w16cid:durableId="1736927515">
    <w:abstractNumId w:val="15"/>
  </w:num>
  <w:num w:numId="41" w16cid:durableId="1975520123">
    <w:abstractNumId w:val="19"/>
  </w:num>
  <w:num w:numId="42" w16cid:durableId="126902896">
    <w:abstractNumId w:val="5"/>
  </w:num>
  <w:num w:numId="43" w16cid:durableId="11008375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4E9"/>
    <w:rsid w:val="00004C93"/>
    <w:rsid w:val="00012CAE"/>
    <w:rsid w:val="0001574D"/>
    <w:rsid w:val="00017C0E"/>
    <w:rsid w:val="0002225A"/>
    <w:rsid w:val="000433CE"/>
    <w:rsid w:val="00044E6D"/>
    <w:rsid w:val="00045BB7"/>
    <w:rsid w:val="000469BE"/>
    <w:rsid w:val="000477EC"/>
    <w:rsid w:val="00047CB9"/>
    <w:rsid w:val="0005004E"/>
    <w:rsid w:val="00055908"/>
    <w:rsid w:val="00056D29"/>
    <w:rsid w:val="00066440"/>
    <w:rsid w:val="000709F2"/>
    <w:rsid w:val="00071628"/>
    <w:rsid w:val="000719FC"/>
    <w:rsid w:val="00082303"/>
    <w:rsid w:val="000831CE"/>
    <w:rsid w:val="00095846"/>
    <w:rsid w:val="00096A3E"/>
    <w:rsid w:val="00097D02"/>
    <w:rsid w:val="000A3B74"/>
    <w:rsid w:val="000B0DBE"/>
    <w:rsid w:val="000B1004"/>
    <w:rsid w:val="000B2957"/>
    <w:rsid w:val="000B2E01"/>
    <w:rsid w:val="000B3A8C"/>
    <w:rsid w:val="000C01D1"/>
    <w:rsid w:val="000C55C0"/>
    <w:rsid w:val="000D3D53"/>
    <w:rsid w:val="000E1D0C"/>
    <w:rsid w:val="000E2B3F"/>
    <w:rsid w:val="000E402C"/>
    <w:rsid w:val="000F0558"/>
    <w:rsid w:val="000F084B"/>
    <w:rsid w:val="000F2197"/>
    <w:rsid w:val="000F2280"/>
    <w:rsid w:val="000F322B"/>
    <w:rsid w:val="000F5F93"/>
    <w:rsid w:val="001005FD"/>
    <w:rsid w:val="0010198C"/>
    <w:rsid w:val="001134E5"/>
    <w:rsid w:val="0011550E"/>
    <w:rsid w:val="00115C0D"/>
    <w:rsid w:val="00125161"/>
    <w:rsid w:val="0013285E"/>
    <w:rsid w:val="0013590E"/>
    <w:rsid w:val="00135BA8"/>
    <w:rsid w:val="00140738"/>
    <w:rsid w:val="00140824"/>
    <w:rsid w:val="00142FF0"/>
    <w:rsid w:val="00144173"/>
    <w:rsid w:val="00154A2A"/>
    <w:rsid w:val="001611BB"/>
    <w:rsid w:val="0016175C"/>
    <w:rsid w:val="00163E29"/>
    <w:rsid w:val="001675AF"/>
    <w:rsid w:val="001729FB"/>
    <w:rsid w:val="00176138"/>
    <w:rsid w:val="001826E8"/>
    <w:rsid w:val="001836AB"/>
    <w:rsid w:val="00185717"/>
    <w:rsid w:val="001A305D"/>
    <w:rsid w:val="001A4018"/>
    <w:rsid w:val="001A4B03"/>
    <w:rsid w:val="001A5CAB"/>
    <w:rsid w:val="001B41FE"/>
    <w:rsid w:val="001C0F31"/>
    <w:rsid w:val="001C24F5"/>
    <w:rsid w:val="001C4AF2"/>
    <w:rsid w:val="001D0F04"/>
    <w:rsid w:val="001D2350"/>
    <w:rsid w:val="001D7591"/>
    <w:rsid w:val="001E1A07"/>
    <w:rsid w:val="001F533A"/>
    <w:rsid w:val="00201BA0"/>
    <w:rsid w:val="00203024"/>
    <w:rsid w:val="002034F0"/>
    <w:rsid w:val="002146D6"/>
    <w:rsid w:val="00220DAC"/>
    <w:rsid w:val="00222BBE"/>
    <w:rsid w:val="002251E4"/>
    <w:rsid w:val="00225DB1"/>
    <w:rsid w:val="00226333"/>
    <w:rsid w:val="00226F1D"/>
    <w:rsid w:val="00231E98"/>
    <w:rsid w:val="00233E8A"/>
    <w:rsid w:val="00234EE1"/>
    <w:rsid w:val="00237DE4"/>
    <w:rsid w:val="00242314"/>
    <w:rsid w:val="00244389"/>
    <w:rsid w:val="0024579C"/>
    <w:rsid w:val="00247CEE"/>
    <w:rsid w:val="00250312"/>
    <w:rsid w:val="00250743"/>
    <w:rsid w:val="0025138D"/>
    <w:rsid w:val="002570A9"/>
    <w:rsid w:val="002572B8"/>
    <w:rsid w:val="00260EAC"/>
    <w:rsid w:val="00262B14"/>
    <w:rsid w:val="0026591C"/>
    <w:rsid w:val="0027790C"/>
    <w:rsid w:val="002830F9"/>
    <w:rsid w:val="00293298"/>
    <w:rsid w:val="00294ABF"/>
    <w:rsid w:val="002A2E2A"/>
    <w:rsid w:val="002A4569"/>
    <w:rsid w:val="002A5941"/>
    <w:rsid w:val="002A6079"/>
    <w:rsid w:val="002A77E2"/>
    <w:rsid w:val="002C43B8"/>
    <w:rsid w:val="002D252C"/>
    <w:rsid w:val="002D409D"/>
    <w:rsid w:val="002E441B"/>
    <w:rsid w:val="002F09AE"/>
    <w:rsid w:val="002F672B"/>
    <w:rsid w:val="002F6C69"/>
    <w:rsid w:val="002F7EAD"/>
    <w:rsid w:val="00302E38"/>
    <w:rsid w:val="00312306"/>
    <w:rsid w:val="00314A96"/>
    <w:rsid w:val="003243E7"/>
    <w:rsid w:val="00331EFD"/>
    <w:rsid w:val="00332C37"/>
    <w:rsid w:val="003378AD"/>
    <w:rsid w:val="003417AD"/>
    <w:rsid w:val="00343226"/>
    <w:rsid w:val="00347F91"/>
    <w:rsid w:val="00354C9E"/>
    <w:rsid w:val="003552FE"/>
    <w:rsid w:val="00361D5B"/>
    <w:rsid w:val="00375CFA"/>
    <w:rsid w:val="003816EC"/>
    <w:rsid w:val="0038635E"/>
    <w:rsid w:val="00394F69"/>
    <w:rsid w:val="00395C1D"/>
    <w:rsid w:val="003A4E81"/>
    <w:rsid w:val="003B01CF"/>
    <w:rsid w:val="003B427F"/>
    <w:rsid w:val="003B68DD"/>
    <w:rsid w:val="003C03F3"/>
    <w:rsid w:val="003C3232"/>
    <w:rsid w:val="003C4CAC"/>
    <w:rsid w:val="003C52A0"/>
    <w:rsid w:val="003D1030"/>
    <w:rsid w:val="003D714D"/>
    <w:rsid w:val="003E4A23"/>
    <w:rsid w:val="003E4CA4"/>
    <w:rsid w:val="003E6DE0"/>
    <w:rsid w:val="003F006B"/>
    <w:rsid w:val="00401A97"/>
    <w:rsid w:val="004039F1"/>
    <w:rsid w:val="004060FF"/>
    <w:rsid w:val="00406D61"/>
    <w:rsid w:val="00412347"/>
    <w:rsid w:val="00424BD3"/>
    <w:rsid w:val="004250A2"/>
    <w:rsid w:val="00430632"/>
    <w:rsid w:val="00430AF1"/>
    <w:rsid w:val="00430B71"/>
    <w:rsid w:val="00432332"/>
    <w:rsid w:val="0043455F"/>
    <w:rsid w:val="00435215"/>
    <w:rsid w:val="00436AEB"/>
    <w:rsid w:val="00442C46"/>
    <w:rsid w:val="00443961"/>
    <w:rsid w:val="00444D28"/>
    <w:rsid w:val="00445622"/>
    <w:rsid w:val="004456B2"/>
    <w:rsid w:val="00450C58"/>
    <w:rsid w:val="00450EB4"/>
    <w:rsid w:val="004528EB"/>
    <w:rsid w:val="00454687"/>
    <w:rsid w:val="00455C1E"/>
    <w:rsid w:val="00460B72"/>
    <w:rsid w:val="004644E9"/>
    <w:rsid w:val="00464E70"/>
    <w:rsid w:val="0046687A"/>
    <w:rsid w:val="00471602"/>
    <w:rsid w:val="004742A7"/>
    <w:rsid w:val="00482B4C"/>
    <w:rsid w:val="00485CCD"/>
    <w:rsid w:val="00490BE9"/>
    <w:rsid w:val="00493E74"/>
    <w:rsid w:val="00496FD2"/>
    <w:rsid w:val="004A091C"/>
    <w:rsid w:val="004A71A5"/>
    <w:rsid w:val="004B3449"/>
    <w:rsid w:val="004C2472"/>
    <w:rsid w:val="004C43C6"/>
    <w:rsid w:val="004D3500"/>
    <w:rsid w:val="004D69A4"/>
    <w:rsid w:val="004F203A"/>
    <w:rsid w:val="004F45DF"/>
    <w:rsid w:val="004F66EA"/>
    <w:rsid w:val="0050261B"/>
    <w:rsid w:val="00503600"/>
    <w:rsid w:val="005072BC"/>
    <w:rsid w:val="005072DA"/>
    <w:rsid w:val="005109B1"/>
    <w:rsid w:val="005200D4"/>
    <w:rsid w:val="00521D50"/>
    <w:rsid w:val="005323DE"/>
    <w:rsid w:val="0053328E"/>
    <w:rsid w:val="005361CD"/>
    <w:rsid w:val="00536306"/>
    <w:rsid w:val="00537819"/>
    <w:rsid w:val="00542329"/>
    <w:rsid w:val="00544B52"/>
    <w:rsid w:val="00545629"/>
    <w:rsid w:val="005514A8"/>
    <w:rsid w:val="00553C05"/>
    <w:rsid w:val="00560FC7"/>
    <w:rsid w:val="005660F0"/>
    <w:rsid w:val="005753A7"/>
    <w:rsid w:val="00576D73"/>
    <w:rsid w:val="00581474"/>
    <w:rsid w:val="0058159A"/>
    <w:rsid w:val="00581F30"/>
    <w:rsid w:val="00582385"/>
    <w:rsid w:val="00582CFF"/>
    <w:rsid w:val="00583822"/>
    <w:rsid w:val="005869CC"/>
    <w:rsid w:val="00592473"/>
    <w:rsid w:val="0059355E"/>
    <w:rsid w:val="00593C5D"/>
    <w:rsid w:val="00594635"/>
    <w:rsid w:val="00595A97"/>
    <w:rsid w:val="005B0C97"/>
    <w:rsid w:val="005C1398"/>
    <w:rsid w:val="005C583B"/>
    <w:rsid w:val="005D27C8"/>
    <w:rsid w:val="005E011E"/>
    <w:rsid w:val="005F469E"/>
    <w:rsid w:val="00600EC8"/>
    <w:rsid w:val="00603270"/>
    <w:rsid w:val="00610B10"/>
    <w:rsid w:val="00615538"/>
    <w:rsid w:val="00626D60"/>
    <w:rsid w:val="00627B60"/>
    <w:rsid w:val="006322C1"/>
    <w:rsid w:val="00633C86"/>
    <w:rsid w:val="0064530F"/>
    <w:rsid w:val="00647EBD"/>
    <w:rsid w:val="00651032"/>
    <w:rsid w:val="00655EEA"/>
    <w:rsid w:val="006647E3"/>
    <w:rsid w:val="006700BC"/>
    <w:rsid w:val="00670449"/>
    <w:rsid w:val="006721E5"/>
    <w:rsid w:val="0067323B"/>
    <w:rsid w:val="00676C1E"/>
    <w:rsid w:val="00681B85"/>
    <w:rsid w:val="00685D41"/>
    <w:rsid w:val="00686ACB"/>
    <w:rsid w:val="00695007"/>
    <w:rsid w:val="00697F6A"/>
    <w:rsid w:val="006A08E3"/>
    <w:rsid w:val="006A0DE4"/>
    <w:rsid w:val="006A1F3E"/>
    <w:rsid w:val="006A2870"/>
    <w:rsid w:val="006A372A"/>
    <w:rsid w:val="006A4701"/>
    <w:rsid w:val="006A5B51"/>
    <w:rsid w:val="006C0205"/>
    <w:rsid w:val="006C2A3D"/>
    <w:rsid w:val="006C3426"/>
    <w:rsid w:val="006C46FA"/>
    <w:rsid w:val="006C552D"/>
    <w:rsid w:val="006C616A"/>
    <w:rsid w:val="006D032B"/>
    <w:rsid w:val="006D6378"/>
    <w:rsid w:val="006D7FA3"/>
    <w:rsid w:val="006E004C"/>
    <w:rsid w:val="006E03A6"/>
    <w:rsid w:val="006E0544"/>
    <w:rsid w:val="006E106F"/>
    <w:rsid w:val="006E1EC7"/>
    <w:rsid w:val="006F122B"/>
    <w:rsid w:val="006F2CDA"/>
    <w:rsid w:val="006F3F0F"/>
    <w:rsid w:val="006F4B0B"/>
    <w:rsid w:val="006F7EFC"/>
    <w:rsid w:val="00712F71"/>
    <w:rsid w:val="00714A5F"/>
    <w:rsid w:val="0071718F"/>
    <w:rsid w:val="00742644"/>
    <w:rsid w:val="00744273"/>
    <w:rsid w:val="00746439"/>
    <w:rsid w:val="007468CC"/>
    <w:rsid w:val="00747CD5"/>
    <w:rsid w:val="007570D1"/>
    <w:rsid w:val="00762E63"/>
    <w:rsid w:val="00771E3D"/>
    <w:rsid w:val="007723E8"/>
    <w:rsid w:val="0077541F"/>
    <w:rsid w:val="00775D52"/>
    <w:rsid w:val="0078296E"/>
    <w:rsid w:val="00782CF9"/>
    <w:rsid w:val="00790981"/>
    <w:rsid w:val="00790FAB"/>
    <w:rsid w:val="00793EBA"/>
    <w:rsid w:val="00795CEF"/>
    <w:rsid w:val="007A0122"/>
    <w:rsid w:val="007B64CA"/>
    <w:rsid w:val="007C236B"/>
    <w:rsid w:val="007C28E0"/>
    <w:rsid w:val="007C724F"/>
    <w:rsid w:val="007D4638"/>
    <w:rsid w:val="007D4BAF"/>
    <w:rsid w:val="007E2004"/>
    <w:rsid w:val="007E208B"/>
    <w:rsid w:val="007E387B"/>
    <w:rsid w:val="007E7EED"/>
    <w:rsid w:val="007F3FA7"/>
    <w:rsid w:val="007F6256"/>
    <w:rsid w:val="008031DB"/>
    <w:rsid w:val="00804968"/>
    <w:rsid w:val="00812456"/>
    <w:rsid w:val="00814B9A"/>
    <w:rsid w:val="008301F5"/>
    <w:rsid w:val="00833BAF"/>
    <w:rsid w:val="00833F99"/>
    <w:rsid w:val="0083590E"/>
    <w:rsid w:val="008371F5"/>
    <w:rsid w:val="0084234F"/>
    <w:rsid w:val="00843685"/>
    <w:rsid w:val="00863B78"/>
    <w:rsid w:val="00863C16"/>
    <w:rsid w:val="00863C96"/>
    <w:rsid w:val="008653F9"/>
    <w:rsid w:val="0086617B"/>
    <w:rsid w:val="00870368"/>
    <w:rsid w:val="00874AC3"/>
    <w:rsid w:val="00876602"/>
    <w:rsid w:val="008772FD"/>
    <w:rsid w:val="00884F1B"/>
    <w:rsid w:val="008A4DE7"/>
    <w:rsid w:val="008B05C0"/>
    <w:rsid w:val="008B12B8"/>
    <w:rsid w:val="008B5CC0"/>
    <w:rsid w:val="008C1CEF"/>
    <w:rsid w:val="008C3DF1"/>
    <w:rsid w:val="008C6329"/>
    <w:rsid w:val="008C6757"/>
    <w:rsid w:val="008C6CB2"/>
    <w:rsid w:val="008D09E6"/>
    <w:rsid w:val="008D50C8"/>
    <w:rsid w:val="008E4B2E"/>
    <w:rsid w:val="008E4B9F"/>
    <w:rsid w:val="008F1569"/>
    <w:rsid w:val="008F4F9F"/>
    <w:rsid w:val="008F6821"/>
    <w:rsid w:val="008F7705"/>
    <w:rsid w:val="009032AA"/>
    <w:rsid w:val="009070ED"/>
    <w:rsid w:val="00907486"/>
    <w:rsid w:val="00913CCC"/>
    <w:rsid w:val="00913F98"/>
    <w:rsid w:val="00921EFE"/>
    <w:rsid w:val="0092541E"/>
    <w:rsid w:val="00927E77"/>
    <w:rsid w:val="009335D8"/>
    <w:rsid w:val="00945440"/>
    <w:rsid w:val="00946433"/>
    <w:rsid w:val="00962147"/>
    <w:rsid w:val="009636D4"/>
    <w:rsid w:val="009714E3"/>
    <w:rsid w:val="009728A2"/>
    <w:rsid w:val="00980582"/>
    <w:rsid w:val="00981A31"/>
    <w:rsid w:val="00995C0C"/>
    <w:rsid w:val="009B30A0"/>
    <w:rsid w:val="009B31FB"/>
    <w:rsid w:val="009B52C6"/>
    <w:rsid w:val="009C408B"/>
    <w:rsid w:val="009C6B10"/>
    <w:rsid w:val="009D0C3C"/>
    <w:rsid w:val="009D1F37"/>
    <w:rsid w:val="009D3F93"/>
    <w:rsid w:val="009D7BD3"/>
    <w:rsid w:val="009E38A6"/>
    <w:rsid w:val="009F0165"/>
    <w:rsid w:val="009F077D"/>
    <w:rsid w:val="009F5A78"/>
    <w:rsid w:val="009F61F1"/>
    <w:rsid w:val="00A05325"/>
    <w:rsid w:val="00A075A2"/>
    <w:rsid w:val="00A2225B"/>
    <w:rsid w:val="00A235D4"/>
    <w:rsid w:val="00A237DC"/>
    <w:rsid w:val="00A2498A"/>
    <w:rsid w:val="00A3055F"/>
    <w:rsid w:val="00A31C61"/>
    <w:rsid w:val="00A350CD"/>
    <w:rsid w:val="00A35FB7"/>
    <w:rsid w:val="00A37F60"/>
    <w:rsid w:val="00A46969"/>
    <w:rsid w:val="00A47D7D"/>
    <w:rsid w:val="00A61201"/>
    <w:rsid w:val="00A65006"/>
    <w:rsid w:val="00A8259B"/>
    <w:rsid w:val="00A826B6"/>
    <w:rsid w:val="00A91A83"/>
    <w:rsid w:val="00AA0DCD"/>
    <w:rsid w:val="00AA2000"/>
    <w:rsid w:val="00AA21DE"/>
    <w:rsid w:val="00AB2C8A"/>
    <w:rsid w:val="00AB6B2F"/>
    <w:rsid w:val="00AC03AC"/>
    <w:rsid w:val="00AC484D"/>
    <w:rsid w:val="00AD0E4A"/>
    <w:rsid w:val="00AD1E1B"/>
    <w:rsid w:val="00AE03E3"/>
    <w:rsid w:val="00AE60E2"/>
    <w:rsid w:val="00AE792C"/>
    <w:rsid w:val="00AE7F4B"/>
    <w:rsid w:val="00B01B87"/>
    <w:rsid w:val="00B10F4D"/>
    <w:rsid w:val="00B13184"/>
    <w:rsid w:val="00B20B53"/>
    <w:rsid w:val="00B2397C"/>
    <w:rsid w:val="00B25950"/>
    <w:rsid w:val="00B31ACC"/>
    <w:rsid w:val="00B40C14"/>
    <w:rsid w:val="00B40CC4"/>
    <w:rsid w:val="00B47A18"/>
    <w:rsid w:val="00B50235"/>
    <w:rsid w:val="00B54371"/>
    <w:rsid w:val="00B55347"/>
    <w:rsid w:val="00B55FC7"/>
    <w:rsid w:val="00B56EE6"/>
    <w:rsid w:val="00B65A2C"/>
    <w:rsid w:val="00B7317F"/>
    <w:rsid w:val="00B73B58"/>
    <w:rsid w:val="00B73D50"/>
    <w:rsid w:val="00B75318"/>
    <w:rsid w:val="00B80043"/>
    <w:rsid w:val="00B80C4B"/>
    <w:rsid w:val="00B82BEB"/>
    <w:rsid w:val="00B83A01"/>
    <w:rsid w:val="00B84E56"/>
    <w:rsid w:val="00B90708"/>
    <w:rsid w:val="00B91184"/>
    <w:rsid w:val="00B9289C"/>
    <w:rsid w:val="00B93E50"/>
    <w:rsid w:val="00B94706"/>
    <w:rsid w:val="00B96483"/>
    <w:rsid w:val="00BA2416"/>
    <w:rsid w:val="00BA2779"/>
    <w:rsid w:val="00BA283C"/>
    <w:rsid w:val="00BB0586"/>
    <w:rsid w:val="00BB3002"/>
    <w:rsid w:val="00BB702D"/>
    <w:rsid w:val="00BC06D3"/>
    <w:rsid w:val="00BC70F0"/>
    <w:rsid w:val="00BC7F33"/>
    <w:rsid w:val="00BD4307"/>
    <w:rsid w:val="00BD48B1"/>
    <w:rsid w:val="00BE53D7"/>
    <w:rsid w:val="00BE5BB2"/>
    <w:rsid w:val="00BE6608"/>
    <w:rsid w:val="00BF1C42"/>
    <w:rsid w:val="00C02BD4"/>
    <w:rsid w:val="00C04389"/>
    <w:rsid w:val="00C04877"/>
    <w:rsid w:val="00C07DB3"/>
    <w:rsid w:val="00C1127F"/>
    <w:rsid w:val="00C11EFC"/>
    <w:rsid w:val="00C128F1"/>
    <w:rsid w:val="00C129F2"/>
    <w:rsid w:val="00C12B1E"/>
    <w:rsid w:val="00C15065"/>
    <w:rsid w:val="00C165A5"/>
    <w:rsid w:val="00C20900"/>
    <w:rsid w:val="00C318BC"/>
    <w:rsid w:val="00C32F48"/>
    <w:rsid w:val="00C35DD1"/>
    <w:rsid w:val="00C3704D"/>
    <w:rsid w:val="00C568B1"/>
    <w:rsid w:val="00C60302"/>
    <w:rsid w:val="00C60339"/>
    <w:rsid w:val="00C62081"/>
    <w:rsid w:val="00C66001"/>
    <w:rsid w:val="00C721E5"/>
    <w:rsid w:val="00C723A3"/>
    <w:rsid w:val="00C77DF1"/>
    <w:rsid w:val="00C80150"/>
    <w:rsid w:val="00C818DF"/>
    <w:rsid w:val="00C828B4"/>
    <w:rsid w:val="00C841B4"/>
    <w:rsid w:val="00C84AE2"/>
    <w:rsid w:val="00C910B7"/>
    <w:rsid w:val="00C94F8E"/>
    <w:rsid w:val="00C97540"/>
    <w:rsid w:val="00C9766F"/>
    <w:rsid w:val="00CA106A"/>
    <w:rsid w:val="00CA16DD"/>
    <w:rsid w:val="00CA19A6"/>
    <w:rsid w:val="00CA3C9E"/>
    <w:rsid w:val="00CA46DC"/>
    <w:rsid w:val="00CA5BA0"/>
    <w:rsid w:val="00CA6E82"/>
    <w:rsid w:val="00CB0AD3"/>
    <w:rsid w:val="00CB0B89"/>
    <w:rsid w:val="00CB18DD"/>
    <w:rsid w:val="00CC3879"/>
    <w:rsid w:val="00CC3945"/>
    <w:rsid w:val="00CC6DEE"/>
    <w:rsid w:val="00CE42B2"/>
    <w:rsid w:val="00CE5224"/>
    <w:rsid w:val="00CF4FE1"/>
    <w:rsid w:val="00D01DE9"/>
    <w:rsid w:val="00D03861"/>
    <w:rsid w:val="00D05DD0"/>
    <w:rsid w:val="00D1341F"/>
    <w:rsid w:val="00D1767B"/>
    <w:rsid w:val="00D230DC"/>
    <w:rsid w:val="00D23876"/>
    <w:rsid w:val="00D26745"/>
    <w:rsid w:val="00D30A68"/>
    <w:rsid w:val="00D341C1"/>
    <w:rsid w:val="00D34931"/>
    <w:rsid w:val="00D35266"/>
    <w:rsid w:val="00D37A93"/>
    <w:rsid w:val="00D407A3"/>
    <w:rsid w:val="00D41A97"/>
    <w:rsid w:val="00D4592C"/>
    <w:rsid w:val="00D51037"/>
    <w:rsid w:val="00D53028"/>
    <w:rsid w:val="00D5712B"/>
    <w:rsid w:val="00D574B9"/>
    <w:rsid w:val="00D60BF2"/>
    <w:rsid w:val="00D61CA8"/>
    <w:rsid w:val="00D61E2F"/>
    <w:rsid w:val="00D67675"/>
    <w:rsid w:val="00D71AF9"/>
    <w:rsid w:val="00D72214"/>
    <w:rsid w:val="00D74573"/>
    <w:rsid w:val="00D77EC9"/>
    <w:rsid w:val="00D80A54"/>
    <w:rsid w:val="00D83914"/>
    <w:rsid w:val="00D83A18"/>
    <w:rsid w:val="00D84BCC"/>
    <w:rsid w:val="00D865B2"/>
    <w:rsid w:val="00D92660"/>
    <w:rsid w:val="00D95D57"/>
    <w:rsid w:val="00DA07F8"/>
    <w:rsid w:val="00DA3237"/>
    <w:rsid w:val="00DA5824"/>
    <w:rsid w:val="00DB30BF"/>
    <w:rsid w:val="00DC4650"/>
    <w:rsid w:val="00DD63FC"/>
    <w:rsid w:val="00DE266F"/>
    <w:rsid w:val="00DE4101"/>
    <w:rsid w:val="00DE669C"/>
    <w:rsid w:val="00DE7A8D"/>
    <w:rsid w:val="00DF0188"/>
    <w:rsid w:val="00DF498A"/>
    <w:rsid w:val="00DF655A"/>
    <w:rsid w:val="00DF76FE"/>
    <w:rsid w:val="00E02FD9"/>
    <w:rsid w:val="00E049F6"/>
    <w:rsid w:val="00E11EDB"/>
    <w:rsid w:val="00E201B8"/>
    <w:rsid w:val="00E20616"/>
    <w:rsid w:val="00E21018"/>
    <w:rsid w:val="00E22C2B"/>
    <w:rsid w:val="00E26DDA"/>
    <w:rsid w:val="00E344EB"/>
    <w:rsid w:val="00E44B5A"/>
    <w:rsid w:val="00E450F4"/>
    <w:rsid w:val="00E50F31"/>
    <w:rsid w:val="00E6350F"/>
    <w:rsid w:val="00E67C1C"/>
    <w:rsid w:val="00E721B3"/>
    <w:rsid w:val="00E74320"/>
    <w:rsid w:val="00E7541D"/>
    <w:rsid w:val="00E76663"/>
    <w:rsid w:val="00E76D7B"/>
    <w:rsid w:val="00E82FDA"/>
    <w:rsid w:val="00E93F6F"/>
    <w:rsid w:val="00EA2C8D"/>
    <w:rsid w:val="00EA53AC"/>
    <w:rsid w:val="00EA6559"/>
    <w:rsid w:val="00EB71AD"/>
    <w:rsid w:val="00EC6580"/>
    <w:rsid w:val="00ED0979"/>
    <w:rsid w:val="00ED4E07"/>
    <w:rsid w:val="00EE2F18"/>
    <w:rsid w:val="00EE5051"/>
    <w:rsid w:val="00EE7A97"/>
    <w:rsid w:val="00EF009C"/>
    <w:rsid w:val="00EF1E17"/>
    <w:rsid w:val="00EF57CA"/>
    <w:rsid w:val="00EF7BA4"/>
    <w:rsid w:val="00F024D3"/>
    <w:rsid w:val="00F040D3"/>
    <w:rsid w:val="00F04D57"/>
    <w:rsid w:val="00F053F9"/>
    <w:rsid w:val="00F05D2E"/>
    <w:rsid w:val="00F10226"/>
    <w:rsid w:val="00F251B1"/>
    <w:rsid w:val="00F254FE"/>
    <w:rsid w:val="00F347EC"/>
    <w:rsid w:val="00F40AAE"/>
    <w:rsid w:val="00F40DC2"/>
    <w:rsid w:val="00F40E82"/>
    <w:rsid w:val="00F456A0"/>
    <w:rsid w:val="00F639A5"/>
    <w:rsid w:val="00F77F97"/>
    <w:rsid w:val="00F80B24"/>
    <w:rsid w:val="00F82E3E"/>
    <w:rsid w:val="00F87A1B"/>
    <w:rsid w:val="00F87FF2"/>
    <w:rsid w:val="00F97AAF"/>
    <w:rsid w:val="00FA35D5"/>
    <w:rsid w:val="00FB1D3F"/>
    <w:rsid w:val="00FC03D9"/>
    <w:rsid w:val="00FC1268"/>
    <w:rsid w:val="00FC3636"/>
    <w:rsid w:val="00FC47FE"/>
    <w:rsid w:val="00FD0472"/>
    <w:rsid w:val="00FD3B70"/>
    <w:rsid w:val="00FE2651"/>
    <w:rsid w:val="00FE29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7AEB0F9A"/>
  <w15:docId w15:val="{10072475-98EC-4EAA-A8D5-65E2E283F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644E9"/>
    <w:rPr>
      <w:rFonts w:ascii="Times New Roman" w:hAnsi="Times New Roman"/>
      <w:sz w:val="24"/>
      <w:szCs w:val="24"/>
      <w:lang w:val="en-GB" w:eastAsia="en-US"/>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qFormat/>
    <w:rsid w:val="009B30A0"/>
    <w:pPr>
      <w:keepNext/>
      <w:jc w:val="center"/>
      <w:outlineLvl w:val="0"/>
    </w:pPr>
    <w:rPr>
      <w:rFonts w:eastAsia="Times New Roman"/>
      <w:b/>
      <w:bCs/>
      <w:lang w:val="x-none" w:eastAsia="x-none"/>
    </w:rPr>
  </w:style>
  <w:style w:type="paragraph" w:styleId="Antrat2">
    <w:name w:val="heading 2"/>
    <w:aliases w:val="Title Header2,Heading 2 Char1,Heading 2 Char Char,Heading 2 Char,H2"/>
    <w:basedOn w:val="prastasis"/>
    <w:next w:val="prastasis"/>
    <w:link w:val="Antrat2Diagrama"/>
    <w:qFormat/>
    <w:rsid w:val="009B30A0"/>
    <w:pPr>
      <w:keepNext/>
      <w:outlineLvl w:val="1"/>
    </w:pPr>
    <w:rPr>
      <w:rFonts w:eastAsia="Times New Roman"/>
      <w:b/>
      <w:bCs/>
      <w:color w:val="000000"/>
      <w:lang w:val="x-none" w:eastAsia="x-none"/>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qFormat/>
    <w:rsid w:val="009B30A0"/>
    <w:pPr>
      <w:spacing w:before="60" w:after="60"/>
      <w:jc w:val="both"/>
      <w:outlineLvl w:val="2"/>
    </w:pPr>
    <w:rPr>
      <w:rFonts w:eastAsia="Times New Roman"/>
      <w:szCs w:val="20"/>
      <w:lang w:val="x-none" w:eastAsia="x-none"/>
    </w:rPr>
  </w:style>
  <w:style w:type="paragraph" w:styleId="Antrat4">
    <w:name w:val="heading 4"/>
    <w:aliases w:val=" Sub-Clause Sub-paragraph,Sub-Clause Sub-paragraph,Heading 4 Char Char Char Char,H4"/>
    <w:basedOn w:val="prastasis"/>
    <w:next w:val="prastasis"/>
    <w:link w:val="Antrat4Diagrama"/>
    <w:qFormat/>
    <w:rsid w:val="009B30A0"/>
    <w:pPr>
      <w:keepNext/>
      <w:spacing w:before="240" w:after="60"/>
      <w:outlineLvl w:val="3"/>
    </w:pPr>
    <w:rPr>
      <w:rFonts w:eastAsia="Times New Roman"/>
      <w:b/>
      <w:bCs/>
      <w:sz w:val="28"/>
      <w:szCs w:val="28"/>
      <w:lang w:val="x-none" w:eastAsia="x-none"/>
    </w:rPr>
  </w:style>
  <w:style w:type="paragraph" w:styleId="Antrat5">
    <w:name w:val="heading 5"/>
    <w:aliases w:val="H5"/>
    <w:basedOn w:val="prastasis"/>
    <w:next w:val="prastasis"/>
    <w:link w:val="Antrat5Diagrama"/>
    <w:qFormat/>
    <w:rsid w:val="009B30A0"/>
    <w:pPr>
      <w:spacing w:before="240" w:after="60"/>
      <w:outlineLvl w:val="4"/>
    </w:pPr>
    <w:rPr>
      <w:rFonts w:eastAsia="Times New Roman"/>
      <w:sz w:val="20"/>
      <w:szCs w:val="20"/>
      <w:lang w:val="x-none" w:eastAsia="x-none"/>
    </w:rPr>
  </w:style>
  <w:style w:type="paragraph" w:styleId="Antrat7">
    <w:name w:val="heading 7"/>
    <w:basedOn w:val="prastasis"/>
    <w:next w:val="prastasis"/>
    <w:link w:val="Antrat7Diagrama"/>
    <w:qFormat/>
    <w:rsid w:val="009B30A0"/>
    <w:pPr>
      <w:keepNext/>
      <w:tabs>
        <w:tab w:val="num" w:pos="720"/>
      </w:tabs>
      <w:ind w:firstLine="360"/>
      <w:jc w:val="center"/>
      <w:outlineLvl w:val="6"/>
    </w:pPr>
    <w:rPr>
      <w:rFonts w:eastAsia="Times New Roman"/>
      <w:b/>
      <w:bCs/>
      <w:caps/>
      <w:lang w:val="x-none" w:eastAsia="x-none"/>
    </w:rPr>
  </w:style>
  <w:style w:type="paragraph" w:styleId="Antrat8">
    <w:name w:val="heading 8"/>
    <w:basedOn w:val="prastasis"/>
    <w:next w:val="prastasis"/>
    <w:link w:val="Antrat8Diagrama"/>
    <w:qFormat/>
    <w:rsid w:val="009B30A0"/>
    <w:pPr>
      <w:spacing w:before="240" w:after="60"/>
      <w:outlineLvl w:val="7"/>
    </w:pPr>
    <w:rPr>
      <w:rFonts w:eastAsia="Times New Roman"/>
      <w:i/>
      <w:iCs/>
      <w:lang w:val="x-none" w:eastAsia="x-none"/>
    </w:rPr>
  </w:style>
  <w:style w:type="paragraph" w:styleId="Antrat9">
    <w:name w:val="heading 9"/>
    <w:next w:val="prastasis"/>
    <w:link w:val="Antrat9Diagrama"/>
    <w:qFormat/>
    <w:rsid w:val="009B30A0"/>
    <w:pPr>
      <w:keepNext/>
      <w:tabs>
        <w:tab w:val="num" w:pos="2304"/>
      </w:tabs>
      <w:ind w:left="2304" w:hanging="1584"/>
      <w:outlineLvl w:val="8"/>
    </w:pPr>
    <w:rPr>
      <w:rFonts w:ascii="Times New Roman" w:eastAsia="ヒラギノ角ゴ Pro W3" w:hAnsi="Times New Roman"/>
      <w:color w:val="000000"/>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4644E9"/>
    <w:rPr>
      <w:rFonts w:ascii="Times New Roman" w:hAnsi="Times New Roman" w:cs="Times New Roman"/>
      <w:color w:val="0000FF"/>
      <w:u w:val="single"/>
    </w:rPr>
  </w:style>
  <w:style w:type="paragraph" w:styleId="Porat">
    <w:name w:val="footer"/>
    <w:basedOn w:val="prastasis"/>
    <w:link w:val="PoratDiagrama"/>
    <w:uiPriority w:val="99"/>
    <w:rsid w:val="004644E9"/>
    <w:pPr>
      <w:tabs>
        <w:tab w:val="center" w:pos="4153"/>
        <w:tab w:val="right" w:pos="8306"/>
      </w:tabs>
    </w:pPr>
    <w:rPr>
      <w:lang w:val="lt-LT"/>
    </w:rPr>
  </w:style>
  <w:style w:type="character" w:customStyle="1" w:styleId="PoratDiagrama">
    <w:name w:val="Poraštė Diagrama"/>
    <w:link w:val="Porat"/>
    <w:uiPriority w:val="99"/>
    <w:rsid w:val="004644E9"/>
    <w:rPr>
      <w:rFonts w:ascii="Times New Roman" w:eastAsia="Calibri" w:hAnsi="Times New Roman" w:cs="Times New Roman"/>
      <w:sz w:val="24"/>
      <w:szCs w:val="24"/>
    </w:rPr>
  </w:style>
  <w:style w:type="paragraph" w:styleId="Pavadinimas">
    <w:name w:val="Title"/>
    <w:basedOn w:val="prastasis"/>
    <w:next w:val="prastasis"/>
    <w:link w:val="PavadinimasDiagrama"/>
    <w:uiPriority w:val="10"/>
    <w:qFormat/>
    <w:rsid w:val="004644E9"/>
    <w:pPr>
      <w:spacing w:before="240" w:after="60"/>
      <w:ind w:firstLine="709"/>
      <w:jc w:val="center"/>
      <w:outlineLvl w:val="0"/>
    </w:pPr>
    <w:rPr>
      <w:rFonts w:eastAsia="Times New Roman"/>
      <w:b/>
      <w:bCs/>
      <w:kern w:val="28"/>
      <w:sz w:val="32"/>
      <w:szCs w:val="32"/>
      <w:lang w:val="lt-LT"/>
    </w:rPr>
  </w:style>
  <w:style w:type="character" w:customStyle="1" w:styleId="PavadinimasDiagrama">
    <w:name w:val="Pavadinimas Diagrama"/>
    <w:link w:val="Pavadinimas"/>
    <w:uiPriority w:val="10"/>
    <w:rsid w:val="004644E9"/>
    <w:rPr>
      <w:rFonts w:ascii="Times New Roman" w:eastAsia="Times New Roman" w:hAnsi="Times New Roman" w:cs="Times New Roman"/>
      <w:b/>
      <w:bCs/>
      <w:kern w:val="28"/>
      <w:sz w:val="32"/>
      <w:szCs w:val="32"/>
    </w:rPr>
  </w:style>
  <w:style w:type="paragraph" w:styleId="Pagrindiniotekstotrauka">
    <w:name w:val="Body Text Indent"/>
    <w:basedOn w:val="prastasis"/>
    <w:link w:val="PagrindiniotekstotraukaDiagrama"/>
    <w:uiPriority w:val="99"/>
    <w:rsid w:val="004644E9"/>
    <w:pPr>
      <w:spacing w:after="120"/>
      <w:ind w:left="283"/>
    </w:pPr>
    <w:rPr>
      <w:lang w:val="lt-LT"/>
    </w:rPr>
  </w:style>
  <w:style w:type="character" w:customStyle="1" w:styleId="PagrindiniotekstotraukaDiagrama">
    <w:name w:val="Pagrindinio teksto įtrauka Diagrama"/>
    <w:link w:val="Pagrindiniotekstotrauka"/>
    <w:uiPriority w:val="99"/>
    <w:rsid w:val="004644E9"/>
    <w:rPr>
      <w:rFonts w:ascii="Times New Roman" w:eastAsia="Calibri" w:hAnsi="Times New Roman" w:cs="Times New Roman"/>
      <w:sz w:val="24"/>
      <w:szCs w:val="24"/>
    </w:rPr>
  </w:style>
  <w:style w:type="paragraph" w:styleId="Sraopastraipa">
    <w:name w:val="List Paragraph"/>
    <w:aliases w:val="List Paragraph Red,Bullet EY,List Paragraph111,List Paragraph21"/>
    <w:basedOn w:val="prastasis"/>
    <w:link w:val="SraopastraipaDiagrama"/>
    <w:uiPriority w:val="99"/>
    <w:qFormat/>
    <w:rsid w:val="004644E9"/>
    <w:pPr>
      <w:ind w:left="720"/>
      <w:contextualSpacing/>
    </w:pPr>
    <w:rPr>
      <w:rFonts w:eastAsia="Times New Roman"/>
      <w:szCs w:val="20"/>
      <w:lang w:val="lt-LT"/>
    </w:rPr>
  </w:style>
  <w:style w:type="table" w:styleId="Lentelstinklelis">
    <w:name w:val="Table Grid"/>
    <w:basedOn w:val="prastojilentel"/>
    <w:uiPriority w:val="59"/>
    <w:rsid w:val="008359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Char"/>
    <w:basedOn w:val="prastasis"/>
    <w:link w:val="AntratsDiagrama"/>
    <w:uiPriority w:val="99"/>
    <w:unhideWhenUsed/>
    <w:rsid w:val="0083590E"/>
    <w:pPr>
      <w:tabs>
        <w:tab w:val="center" w:pos="4819"/>
        <w:tab w:val="right" w:pos="9638"/>
      </w:tabs>
    </w:pPr>
  </w:style>
  <w:style w:type="character" w:customStyle="1" w:styleId="AntratsDiagrama">
    <w:name w:val="Antraštės Diagrama"/>
    <w:aliases w:val="En-tête-1 Diagrama,En-tête-2 Diagrama,hd Diagrama,Header 2 Diagrama,Char Diagrama"/>
    <w:link w:val="Antrats"/>
    <w:uiPriority w:val="99"/>
    <w:rsid w:val="0083590E"/>
    <w:rPr>
      <w:rFonts w:ascii="Times New Roman" w:eastAsia="Calibri" w:hAnsi="Times New Roman" w:cs="Times New Roman"/>
      <w:sz w:val="24"/>
      <w:szCs w:val="24"/>
      <w:lang w:val="en-GB"/>
    </w:rPr>
  </w:style>
  <w:style w:type="paragraph" w:styleId="Debesliotekstas">
    <w:name w:val="Balloon Text"/>
    <w:basedOn w:val="prastasis"/>
    <w:link w:val="DebesliotekstasDiagrama"/>
    <w:uiPriority w:val="99"/>
    <w:semiHidden/>
    <w:unhideWhenUsed/>
    <w:rsid w:val="00610B10"/>
    <w:rPr>
      <w:rFonts w:ascii="Tahoma" w:hAnsi="Tahoma" w:cs="Tahoma"/>
      <w:sz w:val="16"/>
      <w:szCs w:val="16"/>
    </w:rPr>
  </w:style>
  <w:style w:type="character" w:customStyle="1" w:styleId="DebesliotekstasDiagrama">
    <w:name w:val="Debesėlio tekstas Diagrama"/>
    <w:link w:val="Debesliotekstas"/>
    <w:uiPriority w:val="99"/>
    <w:semiHidden/>
    <w:rsid w:val="00610B10"/>
    <w:rPr>
      <w:rFonts w:ascii="Tahoma" w:eastAsia="Calibri" w:hAnsi="Tahoma" w:cs="Tahoma"/>
      <w:sz w:val="16"/>
      <w:szCs w:val="16"/>
      <w:lang w:val="en-GB"/>
    </w:rPr>
  </w:style>
  <w:style w:type="character" w:styleId="Komentaronuoroda">
    <w:name w:val="annotation reference"/>
    <w:uiPriority w:val="99"/>
    <w:unhideWhenUsed/>
    <w:rsid w:val="002570A9"/>
    <w:rPr>
      <w:sz w:val="16"/>
      <w:szCs w:val="16"/>
    </w:rPr>
  </w:style>
  <w:style w:type="paragraph" w:styleId="Komentarotekstas">
    <w:name w:val="annotation text"/>
    <w:aliases w:val="Diagrama"/>
    <w:basedOn w:val="prastasis"/>
    <w:link w:val="KomentarotekstasDiagrama"/>
    <w:uiPriority w:val="99"/>
    <w:unhideWhenUsed/>
    <w:rsid w:val="002570A9"/>
    <w:rPr>
      <w:sz w:val="20"/>
      <w:szCs w:val="20"/>
    </w:rPr>
  </w:style>
  <w:style w:type="character" w:customStyle="1" w:styleId="KomentarotekstasDiagrama">
    <w:name w:val="Komentaro tekstas Diagrama"/>
    <w:aliases w:val="Diagrama Diagrama"/>
    <w:link w:val="Komentarotekstas"/>
    <w:uiPriority w:val="99"/>
    <w:rsid w:val="002570A9"/>
    <w:rPr>
      <w:rFonts w:ascii="Times New Roman" w:eastAsia="Calibri"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2570A9"/>
    <w:rPr>
      <w:b/>
      <w:bCs/>
    </w:rPr>
  </w:style>
  <w:style w:type="character" w:customStyle="1" w:styleId="KomentarotemaDiagrama">
    <w:name w:val="Komentaro tema Diagrama"/>
    <w:link w:val="Komentarotema"/>
    <w:uiPriority w:val="99"/>
    <w:semiHidden/>
    <w:rsid w:val="002570A9"/>
    <w:rPr>
      <w:rFonts w:ascii="Times New Roman" w:eastAsia="Calibri" w:hAnsi="Times New Roman" w:cs="Times New Roman"/>
      <w:b/>
      <w:bCs/>
      <w:sz w:val="20"/>
      <w:szCs w:val="20"/>
      <w:lang w:val="en-GB"/>
    </w:rPr>
  </w:style>
  <w:style w:type="paragraph" w:styleId="Betarp">
    <w:name w:val="No Spacing"/>
    <w:uiPriority w:val="1"/>
    <w:qFormat/>
    <w:rsid w:val="00233E8A"/>
    <w:rPr>
      <w:rFonts w:ascii="Times New Roman" w:hAnsi="Times New Roman"/>
      <w:sz w:val="24"/>
      <w:szCs w:val="24"/>
      <w:lang w:val="en-GB" w:eastAsia="en-US"/>
    </w:rPr>
  </w:style>
  <w:style w:type="character" w:styleId="Emfaz">
    <w:name w:val="Emphasis"/>
    <w:uiPriority w:val="20"/>
    <w:qFormat/>
    <w:rsid w:val="000F084B"/>
    <w:rPr>
      <w:i/>
      <w:iCs/>
    </w:rPr>
  </w:style>
  <w:style w:type="paragraph" w:styleId="Pataisymai">
    <w:name w:val="Revision"/>
    <w:hidden/>
    <w:uiPriority w:val="99"/>
    <w:semiHidden/>
    <w:rsid w:val="006C46FA"/>
    <w:rPr>
      <w:rFonts w:ascii="Times New Roman" w:hAnsi="Times New Roman"/>
      <w:sz w:val="24"/>
      <w:szCs w:val="24"/>
      <w:lang w:val="en-GB" w:eastAsia="en-US"/>
    </w:r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link w:val="Antrat1"/>
    <w:rsid w:val="009B30A0"/>
    <w:rPr>
      <w:rFonts w:ascii="Times New Roman" w:eastAsia="Times New Roman" w:hAnsi="Times New Roman"/>
      <w:b/>
      <w:bCs/>
      <w:sz w:val="24"/>
      <w:szCs w:val="24"/>
      <w:lang w:val="x-none" w:eastAsia="x-none"/>
    </w:rPr>
  </w:style>
  <w:style w:type="character" w:customStyle="1" w:styleId="Antrat2Diagrama">
    <w:name w:val="Antraštė 2 Diagrama"/>
    <w:aliases w:val="Title Header2 Diagrama,Heading 2 Char1 Diagrama,Heading 2 Char Char Diagrama,Heading 2 Char Diagrama,H2 Diagrama"/>
    <w:link w:val="Antrat2"/>
    <w:rsid w:val="009B30A0"/>
    <w:rPr>
      <w:rFonts w:ascii="Times New Roman" w:eastAsia="Times New Roman" w:hAnsi="Times New Roman"/>
      <w:b/>
      <w:bCs/>
      <w:color w:val="000000"/>
      <w:sz w:val="24"/>
      <w:szCs w:val="24"/>
      <w:lang w:val="x-none" w:eastAsia="x-none"/>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link w:val="Antrat3"/>
    <w:rsid w:val="009B30A0"/>
    <w:rPr>
      <w:rFonts w:ascii="Times New Roman" w:eastAsia="Times New Roman" w:hAnsi="Times New Roman"/>
      <w:sz w:val="24"/>
      <w:lang w:val="x-none" w:eastAsia="x-none"/>
    </w:rPr>
  </w:style>
  <w:style w:type="character" w:customStyle="1" w:styleId="Antrat4Diagrama">
    <w:name w:val="Antraštė 4 Diagrama"/>
    <w:aliases w:val=" Sub-Clause Sub-paragraph Diagrama,Sub-Clause Sub-paragraph Diagrama,Heading 4 Char Char Char Char Diagrama,H4 Diagrama"/>
    <w:link w:val="Antrat4"/>
    <w:rsid w:val="009B30A0"/>
    <w:rPr>
      <w:rFonts w:ascii="Times New Roman" w:eastAsia="Times New Roman" w:hAnsi="Times New Roman"/>
      <w:b/>
      <w:bCs/>
      <w:sz w:val="28"/>
      <w:szCs w:val="28"/>
      <w:lang w:val="x-none" w:eastAsia="x-none"/>
    </w:rPr>
  </w:style>
  <w:style w:type="character" w:customStyle="1" w:styleId="Antrat5Diagrama">
    <w:name w:val="Antraštė 5 Diagrama"/>
    <w:aliases w:val="H5 Diagrama"/>
    <w:link w:val="Antrat5"/>
    <w:rsid w:val="009B30A0"/>
    <w:rPr>
      <w:rFonts w:ascii="Times New Roman" w:eastAsia="Times New Roman" w:hAnsi="Times New Roman"/>
      <w:lang w:val="x-none" w:eastAsia="x-none"/>
    </w:rPr>
  </w:style>
  <w:style w:type="character" w:customStyle="1" w:styleId="Antrat7Diagrama">
    <w:name w:val="Antraštė 7 Diagrama"/>
    <w:link w:val="Antrat7"/>
    <w:rsid w:val="009B30A0"/>
    <w:rPr>
      <w:rFonts w:ascii="Times New Roman" w:eastAsia="Times New Roman" w:hAnsi="Times New Roman"/>
      <w:b/>
      <w:bCs/>
      <w:caps/>
      <w:sz w:val="24"/>
      <w:szCs w:val="24"/>
      <w:lang w:val="x-none" w:eastAsia="x-none"/>
    </w:rPr>
  </w:style>
  <w:style w:type="character" w:customStyle="1" w:styleId="Antrat8Diagrama">
    <w:name w:val="Antraštė 8 Diagrama"/>
    <w:link w:val="Antrat8"/>
    <w:rsid w:val="009B30A0"/>
    <w:rPr>
      <w:rFonts w:ascii="Times New Roman" w:eastAsia="Times New Roman" w:hAnsi="Times New Roman"/>
      <w:i/>
      <w:iCs/>
      <w:sz w:val="24"/>
      <w:szCs w:val="24"/>
      <w:lang w:val="x-none" w:eastAsia="x-none"/>
    </w:rPr>
  </w:style>
  <w:style w:type="character" w:customStyle="1" w:styleId="Antrat9Diagrama">
    <w:name w:val="Antraštė 9 Diagrama"/>
    <w:link w:val="Antrat9"/>
    <w:rsid w:val="009B30A0"/>
    <w:rPr>
      <w:rFonts w:ascii="Times New Roman" w:eastAsia="ヒラギノ角ゴ Pro W3" w:hAnsi="Times New Roman"/>
      <w:color w:val="000000"/>
      <w:sz w:val="40"/>
    </w:rPr>
  </w:style>
  <w:style w:type="numbering" w:customStyle="1" w:styleId="Sraonra1">
    <w:name w:val="Sąrašo nėra1"/>
    <w:next w:val="Sraonra"/>
    <w:uiPriority w:val="99"/>
    <w:semiHidden/>
    <w:unhideWhenUsed/>
    <w:rsid w:val="009B30A0"/>
  </w:style>
  <w:style w:type="paragraph" w:styleId="Pagrindinistekstas">
    <w:name w:val="Body Text"/>
    <w:aliases w:val=" Char Char,body text,contents,bt,Corps de texte,body tesx,heading_txt,bodytxy2...,bodytxy2,Body Text - Level 2,??2,Head3NoNumber,?drad,ändrad,Body Text Ro,body indent, ändrad,Body single,EHPT,Body Text2,Body Text1,Standard paragraph"/>
    <w:basedOn w:val="prastasis"/>
    <w:link w:val="PagrindinistekstasDiagrama"/>
    <w:rsid w:val="009B30A0"/>
    <w:pPr>
      <w:spacing w:after="120"/>
    </w:pPr>
    <w:rPr>
      <w:rFonts w:eastAsia="Times New Roman"/>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bodytxy2 Diagrama,Body Text - Level 2 Diagrama,??2 Diagrama"/>
    <w:link w:val="Pagrindinistekstas"/>
    <w:rsid w:val="009B30A0"/>
    <w:rPr>
      <w:rFonts w:ascii="Times New Roman" w:eastAsia="Times New Roman" w:hAnsi="Times New Roman"/>
      <w:sz w:val="24"/>
      <w:szCs w:val="24"/>
      <w:lang w:val="x-none" w:eastAsia="x-none"/>
    </w:rPr>
  </w:style>
  <w:style w:type="paragraph" w:styleId="Pagrindiniotekstotrauka2">
    <w:name w:val="Body Text Indent 2"/>
    <w:basedOn w:val="prastasis"/>
    <w:link w:val="Pagrindiniotekstotrauka2Diagrama"/>
    <w:rsid w:val="009B30A0"/>
    <w:pPr>
      <w:spacing w:after="120" w:line="480" w:lineRule="auto"/>
      <w:ind w:left="283"/>
    </w:pPr>
    <w:rPr>
      <w:rFonts w:eastAsia="Times New Roman"/>
      <w:lang w:val="x-none" w:eastAsia="x-none"/>
    </w:rPr>
  </w:style>
  <w:style w:type="character" w:customStyle="1" w:styleId="Pagrindiniotekstotrauka2Diagrama">
    <w:name w:val="Pagrindinio teksto įtrauka 2 Diagrama"/>
    <w:link w:val="Pagrindiniotekstotrauka2"/>
    <w:rsid w:val="009B30A0"/>
    <w:rPr>
      <w:rFonts w:ascii="Times New Roman" w:eastAsia="Times New Roman" w:hAnsi="Times New Roman"/>
      <w:sz w:val="24"/>
      <w:szCs w:val="24"/>
      <w:lang w:val="x-none" w:eastAsia="x-none"/>
    </w:rPr>
  </w:style>
  <w:style w:type="paragraph" w:customStyle="1" w:styleId="Point1">
    <w:name w:val="Point 1"/>
    <w:basedOn w:val="prastasis"/>
    <w:rsid w:val="009B30A0"/>
    <w:pPr>
      <w:spacing w:before="120" w:after="120"/>
      <w:ind w:left="1418" w:hanging="567"/>
      <w:jc w:val="both"/>
    </w:pPr>
    <w:rPr>
      <w:rFonts w:eastAsia="Times New Roman"/>
      <w:szCs w:val="20"/>
      <w:lang w:val="lt-LT" w:eastAsia="lt-LT"/>
    </w:rPr>
  </w:style>
  <w:style w:type="paragraph" w:customStyle="1" w:styleId="LIST--Simple1">
    <w:name w:val="LIST -- Simple 1"/>
    <w:basedOn w:val="prastasis"/>
    <w:autoRedefine/>
    <w:rsid w:val="009B30A0"/>
    <w:pPr>
      <w:tabs>
        <w:tab w:val="left" w:pos="2520"/>
      </w:tabs>
      <w:jc w:val="both"/>
    </w:pPr>
    <w:rPr>
      <w:rFonts w:eastAsia="Arial Unicode MS"/>
      <w:snapToGrid w:val="0"/>
      <w:szCs w:val="18"/>
      <w:lang w:val="lt-LT"/>
    </w:rPr>
  </w:style>
  <w:style w:type="character" w:styleId="Perirtashipersaitas">
    <w:name w:val="FollowedHyperlink"/>
    <w:rsid w:val="009B30A0"/>
    <w:rPr>
      <w:color w:val="800080"/>
      <w:u w:val="single"/>
    </w:rPr>
  </w:style>
  <w:style w:type="paragraph" w:styleId="Pagrindiniotekstotrauka3">
    <w:name w:val="Body Text Indent 3"/>
    <w:basedOn w:val="prastasis"/>
    <w:link w:val="Pagrindiniotekstotrauka3Diagrama"/>
    <w:rsid w:val="009B30A0"/>
    <w:pPr>
      <w:spacing w:after="120"/>
      <w:ind w:left="283"/>
    </w:pPr>
    <w:rPr>
      <w:rFonts w:eastAsia="Times New Roman"/>
      <w:sz w:val="16"/>
      <w:szCs w:val="16"/>
      <w:lang w:val="x-none" w:eastAsia="x-none"/>
    </w:rPr>
  </w:style>
  <w:style w:type="character" w:customStyle="1" w:styleId="Pagrindiniotekstotrauka3Diagrama">
    <w:name w:val="Pagrindinio teksto įtrauka 3 Diagrama"/>
    <w:link w:val="Pagrindiniotekstotrauka3"/>
    <w:rsid w:val="009B30A0"/>
    <w:rPr>
      <w:rFonts w:ascii="Times New Roman" w:eastAsia="Times New Roman" w:hAnsi="Times New Roman"/>
      <w:sz w:val="16"/>
      <w:szCs w:val="16"/>
      <w:lang w:val="x-none" w:eastAsia="x-none"/>
    </w:rPr>
  </w:style>
  <w:style w:type="paragraph" w:customStyle="1" w:styleId="centrboldm">
    <w:name w:val="centrboldm"/>
    <w:basedOn w:val="prastasis"/>
    <w:rsid w:val="009B30A0"/>
    <w:pPr>
      <w:autoSpaceDE w:val="0"/>
      <w:autoSpaceDN w:val="0"/>
      <w:jc w:val="center"/>
    </w:pPr>
    <w:rPr>
      <w:rFonts w:ascii="TimesLT" w:eastAsia="Times New Roman" w:hAnsi="TimesLT"/>
      <w:b/>
      <w:bCs/>
      <w:sz w:val="20"/>
      <w:szCs w:val="20"/>
      <w:lang w:val="lt-LT" w:eastAsia="lt-LT"/>
    </w:rPr>
  </w:style>
  <w:style w:type="paragraph" w:customStyle="1" w:styleId="bodytext">
    <w:name w:val="bodytext"/>
    <w:basedOn w:val="prastasis"/>
    <w:rsid w:val="009B30A0"/>
    <w:pPr>
      <w:autoSpaceDE w:val="0"/>
      <w:autoSpaceDN w:val="0"/>
      <w:ind w:firstLine="312"/>
      <w:jc w:val="both"/>
    </w:pPr>
    <w:rPr>
      <w:rFonts w:ascii="TimesLT" w:eastAsia="Times New Roman" w:hAnsi="TimesLT"/>
      <w:sz w:val="20"/>
      <w:szCs w:val="20"/>
      <w:lang w:val="lt-LT" w:eastAsia="lt-LT"/>
    </w:rPr>
  </w:style>
  <w:style w:type="paragraph" w:customStyle="1" w:styleId="mazas">
    <w:name w:val="mazas"/>
    <w:basedOn w:val="prastasis"/>
    <w:rsid w:val="009B30A0"/>
    <w:pPr>
      <w:autoSpaceDE w:val="0"/>
      <w:autoSpaceDN w:val="0"/>
      <w:ind w:firstLine="312"/>
      <w:jc w:val="both"/>
    </w:pPr>
    <w:rPr>
      <w:rFonts w:ascii="TimesLT" w:eastAsia="Times New Roman" w:hAnsi="TimesLT"/>
      <w:color w:val="000000"/>
      <w:sz w:val="8"/>
      <w:szCs w:val="8"/>
      <w:lang w:val="lt-LT" w:eastAsia="lt-LT"/>
    </w:rPr>
  </w:style>
  <w:style w:type="paragraph" w:styleId="HTMLiankstoformatuotas">
    <w:name w:val="HTML Preformatted"/>
    <w:basedOn w:val="prastasis"/>
    <w:link w:val="HTMLiankstoformatuotasDiagrama"/>
    <w:rsid w:val="009B3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x-none" w:eastAsia="x-none"/>
    </w:rPr>
  </w:style>
  <w:style w:type="character" w:customStyle="1" w:styleId="HTMLiankstoformatuotasDiagrama">
    <w:name w:val="HTML iš anksto formatuotas Diagrama"/>
    <w:link w:val="HTMLiankstoformatuotas"/>
    <w:rsid w:val="009B30A0"/>
    <w:rPr>
      <w:rFonts w:ascii="Courier New" w:eastAsia="Courier New" w:hAnsi="Courier New"/>
      <w:lang w:val="x-none" w:eastAsia="x-none"/>
    </w:rPr>
  </w:style>
  <w:style w:type="paragraph" w:customStyle="1" w:styleId="Style4">
    <w:name w:val="Style 4"/>
    <w:basedOn w:val="prastasis"/>
    <w:rsid w:val="009B30A0"/>
    <w:pPr>
      <w:widowControl w:val="0"/>
      <w:suppressAutoHyphens/>
      <w:jc w:val="both"/>
    </w:pPr>
    <w:rPr>
      <w:rFonts w:eastAsia="Times New Roman"/>
      <w:color w:val="000000"/>
      <w:sz w:val="20"/>
      <w:szCs w:val="20"/>
      <w:lang w:val="lt-LT" w:eastAsia="ar-SA"/>
    </w:rPr>
  </w:style>
  <w:style w:type="paragraph" w:customStyle="1" w:styleId="normaltableau">
    <w:name w:val="normal_tableau"/>
    <w:basedOn w:val="prastasis"/>
    <w:rsid w:val="009B30A0"/>
    <w:pPr>
      <w:spacing w:before="120" w:after="120"/>
      <w:jc w:val="both"/>
    </w:pPr>
    <w:rPr>
      <w:rFonts w:ascii="Optima" w:eastAsia="Times New Roman" w:hAnsi="Optima"/>
      <w:sz w:val="22"/>
      <w:szCs w:val="20"/>
      <w:lang w:val="lt-LT"/>
    </w:rPr>
  </w:style>
  <w:style w:type="character" w:styleId="Grietas">
    <w:name w:val="Strong"/>
    <w:qFormat/>
    <w:rsid w:val="009B30A0"/>
    <w:rPr>
      <w:b/>
      <w:bCs/>
    </w:rPr>
  </w:style>
  <w:style w:type="character" w:styleId="Puslapionumeris">
    <w:name w:val="page number"/>
    <w:rsid w:val="009B30A0"/>
  </w:style>
  <w:style w:type="character" w:customStyle="1" w:styleId="DebesliotekstasDiagrama1">
    <w:name w:val="Debesėlio tekstas Diagrama1"/>
    <w:uiPriority w:val="99"/>
    <w:semiHidden/>
    <w:rsid w:val="009B30A0"/>
    <w:rPr>
      <w:rFonts w:ascii="Tahoma" w:eastAsia="Times New Roman" w:hAnsi="Tahoma" w:cs="Tahoma"/>
      <w:sz w:val="16"/>
      <w:szCs w:val="16"/>
      <w:lang w:eastAsia="en-US"/>
    </w:rPr>
  </w:style>
  <w:style w:type="character" w:customStyle="1" w:styleId="KomentarotekstasDiagrama1">
    <w:name w:val="Komentaro tekstas Diagrama1"/>
    <w:uiPriority w:val="99"/>
    <w:semiHidden/>
    <w:rsid w:val="009B30A0"/>
    <w:rPr>
      <w:rFonts w:ascii="Times New Roman" w:eastAsia="Times New Roman" w:hAnsi="Times New Roman"/>
      <w:lang w:eastAsia="en-US"/>
    </w:rPr>
  </w:style>
  <w:style w:type="character" w:customStyle="1" w:styleId="KomentarotemaDiagrama1">
    <w:name w:val="Komentaro tema Diagrama1"/>
    <w:uiPriority w:val="99"/>
    <w:semiHidden/>
    <w:rsid w:val="009B30A0"/>
    <w:rPr>
      <w:rFonts w:ascii="Times New Roman" w:eastAsia="Times New Roman" w:hAnsi="Times New Roman"/>
      <w:b/>
      <w:bCs/>
      <w:lang w:eastAsia="en-US"/>
    </w:rPr>
  </w:style>
  <w:style w:type="paragraph" w:customStyle="1" w:styleId="DiagramaDiagrama1DiagramaDiagramaDiagramaCharDiagramaDiagramaCharCharDiagramaDiagramaCharDiagramaDiagramaCharDiagramaDiagramaCharCharDiagramaDiagramaCharDiagramaDiagramaDiagrama">
    <w:name w:val="Diagrama Diagrama1 Diagrama Diagrama Diagrama Char Diagrama Diagrama Char Char Diagrama Diagrama Char Diagrama Diagrama Char Diagrama Diagrama Char Char Diagrama Diagrama Char Diagrama Diagrama Diagrama"/>
    <w:basedOn w:val="prastasis"/>
    <w:rsid w:val="009B30A0"/>
    <w:pPr>
      <w:spacing w:after="160" w:line="240" w:lineRule="exact"/>
    </w:pPr>
    <w:rPr>
      <w:rFonts w:ascii="Tahoma" w:eastAsia="Times New Roman" w:hAnsi="Tahoma"/>
      <w:sz w:val="20"/>
      <w:szCs w:val="20"/>
      <w:lang w:val="en-US"/>
    </w:rPr>
  </w:style>
  <w:style w:type="paragraph" w:customStyle="1" w:styleId="DiagramaDiagrama1DiagramaDiagramaDiagramaCharDiagramaDiagramaCharCharDiagramaDiagramaCharDiagramaDiagramaCharDiagramaDiagramaCharCharDiagramaDiagramaChar">
    <w:name w:val="Diagrama Diagrama1 Diagrama Diagrama Diagrama Char Diagrama Diagrama Char Char Diagrama Diagrama Char Diagrama Diagrama Char Diagrama Diagrama Char Char Diagrama Diagrama Char"/>
    <w:basedOn w:val="prastasis"/>
    <w:rsid w:val="009B30A0"/>
    <w:pPr>
      <w:spacing w:after="160" w:line="240" w:lineRule="exact"/>
    </w:pPr>
    <w:rPr>
      <w:rFonts w:ascii="Tahoma" w:eastAsia="Times New Roman" w:hAnsi="Tahoma"/>
      <w:sz w:val="20"/>
      <w:szCs w:val="20"/>
      <w:lang w:val="en-US"/>
    </w:rPr>
  </w:style>
  <w:style w:type="paragraph" w:styleId="Pagrindinistekstas2">
    <w:name w:val="Body Text 2"/>
    <w:basedOn w:val="prastasis"/>
    <w:link w:val="Pagrindinistekstas2Diagrama"/>
    <w:rsid w:val="009B30A0"/>
    <w:pPr>
      <w:spacing w:after="120" w:line="480" w:lineRule="auto"/>
    </w:pPr>
    <w:rPr>
      <w:rFonts w:eastAsia="Times New Roman"/>
      <w:lang w:val="x-none" w:eastAsia="x-none"/>
    </w:rPr>
  </w:style>
  <w:style w:type="character" w:customStyle="1" w:styleId="Pagrindinistekstas2Diagrama">
    <w:name w:val="Pagrindinis tekstas 2 Diagrama"/>
    <w:link w:val="Pagrindinistekstas2"/>
    <w:rsid w:val="009B30A0"/>
    <w:rPr>
      <w:rFonts w:ascii="Times New Roman" w:eastAsia="Times New Roman" w:hAnsi="Times New Roman"/>
      <w:sz w:val="24"/>
      <w:szCs w:val="24"/>
      <w:lang w:val="x-none" w:eastAsia="x-none"/>
    </w:rPr>
  </w:style>
  <w:style w:type="paragraph" w:customStyle="1" w:styleId="Sraopastraipa1">
    <w:name w:val="Sąrašo pastraipa1"/>
    <w:basedOn w:val="prastasis"/>
    <w:qFormat/>
    <w:rsid w:val="009B30A0"/>
    <w:pPr>
      <w:ind w:left="720"/>
      <w:contextualSpacing/>
    </w:pPr>
    <w:rPr>
      <w:rFonts w:eastAsia="Times New Roman"/>
      <w:lang w:val="lt-LT"/>
    </w:rPr>
  </w:style>
  <w:style w:type="paragraph" w:styleId="Antrat">
    <w:name w:val="caption"/>
    <w:basedOn w:val="prastasis"/>
    <w:next w:val="prastasis"/>
    <w:qFormat/>
    <w:rsid w:val="009B30A0"/>
    <w:pPr>
      <w:jc w:val="center"/>
    </w:pPr>
    <w:rPr>
      <w:rFonts w:eastAsia="Times New Roman"/>
      <w:b/>
      <w:sz w:val="28"/>
      <w:szCs w:val="20"/>
      <w:lang w:val="lt-LT" w:eastAsia="lt-LT" w:bidi="en-US"/>
    </w:rPr>
  </w:style>
  <w:style w:type="paragraph" w:styleId="Tekstoblokas">
    <w:name w:val="Block Text"/>
    <w:basedOn w:val="prastasis"/>
    <w:rsid w:val="009B30A0"/>
    <w:pPr>
      <w:shd w:val="clear" w:color="auto" w:fill="FFFFFF"/>
      <w:ind w:left="2325" w:right="2194"/>
      <w:jc w:val="center"/>
    </w:pPr>
    <w:rPr>
      <w:rFonts w:eastAsia="Times New Roman"/>
      <w:color w:val="000000"/>
      <w:spacing w:val="7"/>
      <w:lang w:val="lt-LT"/>
    </w:rPr>
  </w:style>
  <w:style w:type="paragraph" w:customStyle="1" w:styleId="Pagrindinistekstas1">
    <w:name w:val="Pagrindinis tekstas1"/>
    <w:rsid w:val="009B30A0"/>
    <w:pPr>
      <w:autoSpaceDE w:val="0"/>
      <w:autoSpaceDN w:val="0"/>
      <w:adjustRightInd w:val="0"/>
      <w:ind w:firstLine="312"/>
      <w:jc w:val="both"/>
    </w:pPr>
    <w:rPr>
      <w:rFonts w:ascii="TimesLT" w:eastAsia="Times New Roman" w:hAnsi="TimesLT"/>
      <w:lang w:val="en-US" w:eastAsia="en-US"/>
    </w:rPr>
  </w:style>
  <w:style w:type="paragraph" w:customStyle="1" w:styleId="CharChar1DiagramaDiagrama">
    <w:name w:val="Char Char1 Diagrama Diagrama"/>
    <w:basedOn w:val="prastasis"/>
    <w:rsid w:val="009B30A0"/>
    <w:pPr>
      <w:spacing w:after="160" w:line="240" w:lineRule="exact"/>
    </w:pPr>
    <w:rPr>
      <w:rFonts w:ascii="Tahoma" w:eastAsia="Times New Roman" w:hAnsi="Tahoma"/>
      <w:sz w:val="20"/>
      <w:szCs w:val="20"/>
      <w:lang w:val="en-US"/>
    </w:rPr>
  </w:style>
  <w:style w:type="paragraph" w:customStyle="1" w:styleId="CharCharDiagramaDiagramaDiagramaCharCharDiagramaDiagramaCharCharDiagramaDiagramaCharDiagramaDiagramaChar">
    <w:name w:val="Char Char Diagrama Diagrama Diagrama Char Char Diagrama Diagrama Char Char Diagrama Diagrama Char Diagrama Diagrama Char"/>
    <w:basedOn w:val="prastasis"/>
    <w:rsid w:val="009B30A0"/>
    <w:pPr>
      <w:spacing w:after="160" w:line="240" w:lineRule="exact"/>
    </w:pPr>
    <w:rPr>
      <w:rFonts w:ascii="Tahoma" w:eastAsia="Times New Roman" w:hAnsi="Tahoma"/>
      <w:sz w:val="20"/>
      <w:szCs w:val="20"/>
      <w:lang w:val="en-US"/>
    </w:rPr>
  </w:style>
  <w:style w:type="paragraph" w:customStyle="1" w:styleId="CentrBoldm0">
    <w:name w:val="CentrBoldm"/>
    <w:basedOn w:val="prastasis"/>
    <w:rsid w:val="009B30A0"/>
    <w:pPr>
      <w:autoSpaceDE w:val="0"/>
      <w:autoSpaceDN w:val="0"/>
      <w:adjustRightInd w:val="0"/>
      <w:jc w:val="center"/>
    </w:pPr>
    <w:rPr>
      <w:rFonts w:ascii="TimesLT" w:eastAsia="Times New Roman" w:hAnsi="TimesLT"/>
      <w:b/>
      <w:bCs/>
      <w:sz w:val="20"/>
      <w:lang w:val="en-US"/>
    </w:rPr>
  </w:style>
  <w:style w:type="paragraph" w:customStyle="1" w:styleId="LentaCENTR">
    <w:name w:val="Lenta CENTR"/>
    <w:basedOn w:val="Pagrindinistekstas1"/>
    <w:rsid w:val="009B30A0"/>
    <w:pPr>
      <w:suppressAutoHyphens/>
      <w:spacing w:line="298" w:lineRule="auto"/>
      <w:ind w:firstLine="0"/>
      <w:jc w:val="center"/>
      <w:textAlignment w:val="center"/>
    </w:pPr>
    <w:rPr>
      <w:rFonts w:ascii="Times New Roman" w:hAnsi="Times New Roman"/>
      <w:color w:val="000000"/>
      <w:lang w:eastAsia="lt-LT"/>
    </w:rPr>
  </w:style>
  <w:style w:type="paragraph" w:customStyle="1" w:styleId="MAZAS0">
    <w:name w:val="MAZAS"/>
    <w:rsid w:val="009B30A0"/>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DiagramaDiagrama1">
    <w:name w:val="Diagrama Diagrama1"/>
    <w:basedOn w:val="prastasis"/>
    <w:rsid w:val="009B30A0"/>
    <w:pPr>
      <w:spacing w:after="160" w:line="240" w:lineRule="exact"/>
    </w:pPr>
    <w:rPr>
      <w:rFonts w:ascii="Tahoma" w:eastAsia="Times New Roman" w:hAnsi="Tahoma"/>
      <w:sz w:val="20"/>
      <w:szCs w:val="20"/>
      <w:lang w:val="en-US"/>
    </w:rPr>
  </w:style>
  <w:style w:type="paragraph" w:customStyle="1" w:styleId="ListParagraph1">
    <w:name w:val="List Paragraph1"/>
    <w:basedOn w:val="prastasis"/>
    <w:qFormat/>
    <w:rsid w:val="009B30A0"/>
    <w:pPr>
      <w:ind w:left="720"/>
      <w:contextualSpacing/>
    </w:pPr>
    <w:rPr>
      <w:rFonts w:eastAsia="Times New Roman"/>
      <w:szCs w:val="20"/>
      <w:lang w:val="lt-LT" w:eastAsia="lt-LT"/>
    </w:rPr>
  </w:style>
  <w:style w:type="paragraph" w:customStyle="1" w:styleId="ListParagraph3">
    <w:name w:val="List Paragraph3"/>
    <w:basedOn w:val="prastasis"/>
    <w:uiPriority w:val="34"/>
    <w:qFormat/>
    <w:rsid w:val="009B30A0"/>
    <w:pPr>
      <w:ind w:left="720"/>
      <w:contextualSpacing/>
    </w:pPr>
    <w:rPr>
      <w:lang w:val="lt-LT"/>
    </w:rPr>
  </w:style>
  <w:style w:type="paragraph" w:customStyle="1" w:styleId="tin">
    <w:name w:val="tin"/>
    <w:basedOn w:val="prastasis"/>
    <w:rsid w:val="009B30A0"/>
    <w:pPr>
      <w:spacing w:before="100" w:beforeAutospacing="1" w:after="100" w:afterAutospacing="1"/>
    </w:pPr>
    <w:rPr>
      <w:rFonts w:eastAsia="Times New Roman"/>
      <w:lang w:val="lt-LT" w:eastAsia="lt-LT"/>
    </w:rPr>
  </w:style>
  <w:style w:type="paragraph" w:styleId="Paprastasistekstas">
    <w:name w:val="Plain Text"/>
    <w:basedOn w:val="prastasis"/>
    <w:link w:val="PaprastasistekstasDiagrama"/>
    <w:unhideWhenUsed/>
    <w:rsid w:val="009B30A0"/>
    <w:rPr>
      <w:rFonts w:ascii="Consolas" w:hAnsi="Consolas"/>
      <w:sz w:val="21"/>
      <w:szCs w:val="21"/>
      <w:lang w:val="en-US" w:eastAsia="x-none"/>
    </w:rPr>
  </w:style>
  <w:style w:type="character" w:customStyle="1" w:styleId="PaprastasistekstasDiagrama">
    <w:name w:val="Paprastasis tekstas Diagrama"/>
    <w:link w:val="Paprastasistekstas"/>
    <w:rsid w:val="009B30A0"/>
    <w:rPr>
      <w:rFonts w:ascii="Consolas" w:hAnsi="Consolas"/>
      <w:sz w:val="21"/>
      <w:szCs w:val="21"/>
      <w:lang w:val="en-US" w:eastAsia="x-none"/>
    </w:rPr>
  </w:style>
  <w:style w:type="paragraph" w:customStyle="1" w:styleId="ListParagraph2">
    <w:name w:val="List Paragraph2"/>
    <w:basedOn w:val="prastasis"/>
    <w:qFormat/>
    <w:rsid w:val="009B30A0"/>
    <w:pPr>
      <w:ind w:left="720"/>
    </w:pPr>
    <w:rPr>
      <w:lang w:val="en-US"/>
    </w:rPr>
  </w:style>
  <w:style w:type="character" w:customStyle="1" w:styleId="typewriter">
    <w:name w:val="typewriter"/>
    <w:rsid w:val="009B30A0"/>
  </w:style>
  <w:style w:type="character" w:customStyle="1" w:styleId="StyleBodyTextItalicChar">
    <w:name w:val="Style Body Text + Italic Char"/>
    <w:link w:val="StyleBodyTextItalic"/>
    <w:locked/>
    <w:rsid w:val="009B30A0"/>
    <w:rPr>
      <w:b/>
      <w:bCs/>
      <w:iCs/>
      <w:lang w:val="x-none"/>
    </w:rPr>
  </w:style>
  <w:style w:type="paragraph" w:customStyle="1" w:styleId="StyleBodyTextItalic">
    <w:name w:val="Style Body Text + Italic"/>
    <w:basedOn w:val="Pagrindinistekstas"/>
    <w:link w:val="StyleBodyTextItalicChar"/>
    <w:rsid w:val="009B30A0"/>
    <w:pPr>
      <w:numPr>
        <w:numId w:val="9"/>
      </w:numPr>
      <w:spacing w:after="0"/>
      <w:ind w:left="0" w:firstLine="680"/>
      <w:jc w:val="both"/>
    </w:pPr>
    <w:rPr>
      <w:rFonts w:ascii="Calibri" w:eastAsia="Calibri" w:hAnsi="Calibri"/>
      <w:b/>
      <w:bCs/>
      <w:iCs/>
      <w:sz w:val="20"/>
      <w:szCs w:val="20"/>
      <w:lang w:eastAsia="lt-LT"/>
    </w:rPr>
  </w:style>
  <w:style w:type="paragraph" w:customStyle="1" w:styleId="FM-heading3">
    <w:name w:val="FM-heading 3"/>
    <w:basedOn w:val="Antrat3"/>
    <w:rsid w:val="009B30A0"/>
    <w:pPr>
      <w:keepNext/>
      <w:numPr>
        <w:ilvl w:val="2"/>
        <w:numId w:val="10"/>
      </w:numPr>
      <w:tabs>
        <w:tab w:val="left" w:pos="709"/>
        <w:tab w:val="left" w:pos="1418"/>
        <w:tab w:val="left" w:pos="2126"/>
        <w:tab w:val="right" w:pos="9356"/>
      </w:tabs>
      <w:overflowPunct w:val="0"/>
      <w:autoSpaceDE w:val="0"/>
      <w:autoSpaceDN w:val="0"/>
      <w:adjustRightInd w:val="0"/>
      <w:spacing w:before="0" w:after="120"/>
      <w:jc w:val="left"/>
      <w:textAlignment w:val="baseline"/>
    </w:pPr>
    <w:rPr>
      <w:rFonts w:cs="Arial"/>
      <w:b/>
      <w:bCs/>
      <w:szCs w:val="26"/>
    </w:rPr>
  </w:style>
  <w:style w:type="paragraph" w:customStyle="1" w:styleId="Stilius2">
    <w:name w:val="Stilius2"/>
    <w:basedOn w:val="prastasis"/>
    <w:rsid w:val="009B30A0"/>
    <w:pPr>
      <w:numPr>
        <w:numId w:val="14"/>
      </w:numPr>
    </w:pPr>
    <w:rPr>
      <w:rFonts w:eastAsia="Times New Roman"/>
      <w:szCs w:val="20"/>
      <w:lang w:val="lt-LT" w:eastAsia="lt-LT"/>
    </w:rPr>
  </w:style>
  <w:style w:type="paragraph" w:styleId="Sraassuenkleliais">
    <w:name w:val="List Bullet"/>
    <w:basedOn w:val="prastasis"/>
    <w:autoRedefine/>
    <w:rsid w:val="009B30A0"/>
    <w:pPr>
      <w:tabs>
        <w:tab w:val="num" w:pos="0"/>
      </w:tabs>
      <w:ind w:right="-81"/>
      <w:jc w:val="both"/>
    </w:pPr>
    <w:rPr>
      <w:rFonts w:eastAsia="MS Mincho"/>
      <w:lang w:val="lt-LT"/>
    </w:rPr>
  </w:style>
  <w:style w:type="paragraph" w:customStyle="1" w:styleId="Spalvotassraas1parykinimas1">
    <w:name w:val="Spalvotas sąrašas – 1 paryškinimas1"/>
    <w:basedOn w:val="prastasis"/>
    <w:uiPriority w:val="34"/>
    <w:qFormat/>
    <w:rsid w:val="009B30A0"/>
    <w:pPr>
      <w:ind w:left="720"/>
      <w:contextualSpacing/>
    </w:pPr>
  </w:style>
  <w:style w:type="paragraph" w:customStyle="1" w:styleId="FMAnormaltext">
    <w:name w:val="FM A normal text"/>
    <w:basedOn w:val="prastasis"/>
    <w:rsid w:val="009B30A0"/>
    <w:pPr>
      <w:tabs>
        <w:tab w:val="left" w:pos="1418"/>
        <w:tab w:val="left" w:pos="2126"/>
      </w:tabs>
      <w:overflowPunct w:val="0"/>
      <w:autoSpaceDE w:val="0"/>
      <w:autoSpaceDN w:val="0"/>
      <w:adjustRightInd w:val="0"/>
      <w:spacing w:after="120"/>
      <w:ind w:firstLine="720"/>
      <w:jc w:val="both"/>
      <w:textAlignment w:val="baseline"/>
    </w:pPr>
    <w:rPr>
      <w:rFonts w:eastAsia="Times New Roman"/>
      <w:sz w:val="22"/>
      <w:lang w:val="lt-LT"/>
    </w:rPr>
  </w:style>
  <w:style w:type="paragraph" w:styleId="prastasiniatinklio">
    <w:name w:val="Normal (Web)"/>
    <w:basedOn w:val="prastasis"/>
    <w:rsid w:val="009B30A0"/>
    <w:pPr>
      <w:spacing w:before="100" w:beforeAutospacing="1" w:after="100" w:afterAutospacing="1"/>
    </w:pPr>
    <w:rPr>
      <w:rFonts w:eastAsia="Times New Roman"/>
      <w:lang w:val="lt-LT" w:eastAsia="lt-LT"/>
    </w:rPr>
  </w:style>
  <w:style w:type="paragraph" w:customStyle="1" w:styleId="SkyriusNaujas">
    <w:name w:val="Skyrius Naujas"/>
    <w:basedOn w:val="prastasis"/>
    <w:uiPriority w:val="99"/>
    <w:rsid w:val="009B30A0"/>
    <w:pPr>
      <w:numPr>
        <w:numId w:val="15"/>
      </w:numPr>
      <w:jc w:val="center"/>
    </w:pPr>
    <w:rPr>
      <w:rFonts w:eastAsia="Times New Roman"/>
      <w:b/>
      <w:bCs/>
      <w:szCs w:val="20"/>
      <w:lang w:val="lt-LT"/>
    </w:rPr>
  </w:style>
  <w:style w:type="paragraph" w:customStyle="1" w:styleId="Default">
    <w:name w:val="Default"/>
    <w:rsid w:val="009B30A0"/>
    <w:pPr>
      <w:autoSpaceDE w:val="0"/>
      <w:autoSpaceDN w:val="0"/>
      <w:adjustRightInd w:val="0"/>
    </w:pPr>
    <w:rPr>
      <w:rFonts w:ascii="Times New Roman" w:eastAsia="Times New Roman" w:hAnsi="Times New Roman"/>
      <w:color w:val="000000"/>
      <w:sz w:val="24"/>
      <w:szCs w:val="24"/>
    </w:rPr>
  </w:style>
  <w:style w:type="paragraph" w:customStyle="1" w:styleId="Style">
    <w:name w:val="Style"/>
    <w:rsid w:val="009B30A0"/>
    <w:pPr>
      <w:widowControl w:val="0"/>
      <w:autoSpaceDE w:val="0"/>
      <w:autoSpaceDN w:val="0"/>
      <w:adjustRightInd w:val="0"/>
    </w:pPr>
    <w:rPr>
      <w:rFonts w:ascii="Times New Roman" w:eastAsia="Times New Roman" w:hAnsi="Times New Roman"/>
      <w:sz w:val="24"/>
      <w:szCs w:val="24"/>
      <w:lang w:bidi="sa-IN"/>
    </w:rPr>
  </w:style>
  <w:style w:type="numbering" w:customStyle="1" w:styleId="List0">
    <w:name w:val="List 0"/>
    <w:basedOn w:val="Sraonra"/>
    <w:rsid w:val="009B30A0"/>
    <w:pPr>
      <w:numPr>
        <w:numId w:val="26"/>
      </w:numPr>
    </w:pPr>
  </w:style>
  <w:style w:type="numbering" w:customStyle="1" w:styleId="List1">
    <w:name w:val="List 1"/>
    <w:basedOn w:val="Sraonra"/>
    <w:rsid w:val="009B30A0"/>
    <w:pPr>
      <w:numPr>
        <w:numId w:val="18"/>
      </w:numPr>
    </w:pPr>
  </w:style>
  <w:style w:type="numbering" w:customStyle="1" w:styleId="List21">
    <w:name w:val="List 21"/>
    <w:basedOn w:val="Sraonra"/>
    <w:rsid w:val="009B30A0"/>
    <w:pPr>
      <w:numPr>
        <w:numId w:val="19"/>
      </w:numPr>
    </w:pPr>
  </w:style>
  <w:style w:type="numbering" w:customStyle="1" w:styleId="ImportedStyle4">
    <w:name w:val="Imported Style 4"/>
    <w:rsid w:val="009B30A0"/>
    <w:pPr>
      <w:numPr>
        <w:numId w:val="25"/>
      </w:numPr>
    </w:pPr>
  </w:style>
  <w:style w:type="numbering" w:customStyle="1" w:styleId="List31">
    <w:name w:val="List 31"/>
    <w:basedOn w:val="Sraonra"/>
    <w:rsid w:val="009B30A0"/>
    <w:pPr>
      <w:numPr>
        <w:numId w:val="20"/>
      </w:numPr>
    </w:pPr>
  </w:style>
  <w:style w:type="numbering" w:customStyle="1" w:styleId="List41">
    <w:name w:val="List 41"/>
    <w:basedOn w:val="Sraonra"/>
    <w:rsid w:val="009B30A0"/>
    <w:pPr>
      <w:numPr>
        <w:numId w:val="21"/>
      </w:numPr>
    </w:pPr>
  </w:style>
  <w:style w:type="numbering" w:customStyle="1" w:styleId="List51">
    <w:name w:val="List 51"/>
    <w:basedOn w:val="Sraonra"/>
    <w:rsid w:val="009B30A0"/>
    <w:pPr>
      <w:numPr>
        <w:numId w:val="24"/>
      </w:numPr>
    </w:pPr>
  </w:style>
  <w:style w:type="numbering" w:customStyle="1" w:styleId="List6">
    <w:name w:val="List 6"/>
    <w:basedOn w:val="Sraonra"/>
    <w:rsid w:val="009B30A0"/>
    <w:pPr>
      <w:numPr>
        <w:numId w:val="22"/>
      </w:numPr>
    </w:pPr>
  </w:style>
  <w:style w:type="numbering" w:customStyle="1" w:styleId="List7">
    <w:name w:val="List 7"/>
    <w:basedOn w:val="Sraonra"/>
    <w:rsid w:val="009B30A0"/>
    <w:pPr>
      <w:numPr>
        <w:numId w:val="23"/>
      </w:numPr>
    </w:pPr>
  </w:style>
  <w:style w:type="character" w:customStyle="1" w:styleId="normal-h">
    <w:name w:val="normal-h"/>
    <w:rsid w:val="009B30A0"/>
  </w:style>
  <w:style w:type="paragraph" w:customStyle="1" w:styleId="Spalvotasspalvinimas1parykinimas1">
    <w:name w:val="Spalvotas spalvinimas – 1 paryškinimas1"/>
    <w:hidden/>
    <w:uiPriority w:val="99"/>
    <w:semiHidden/>
    <w:rsid w:val="009B30A0"/>
    <w:rPr>
      <w:rFonts w:ascii="Times New Roman" w:eastAsia="Times New Roman" w:hAnsi="Times New Roman"/>
      <w:sz w:val="24"/>
      <w:szCs w:val="24"/>
      <w:lang w:eastAsia="en-US"/>
    </w:rPr>
  </w:style>
  <w:style w:type="table" w:customStyle="1" w:styleId="Lentelstinklelis1">
    <w:name w:val="Lentelės tinklelis1"/>
    <w:basedOn w:val="prastojilentel"/>
    <w:next w:val="Lentelstinklelis"/>
    <w:uiPriority w:val="59"/>
    <w:rsid w:val="009B30A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let EY Diagrama,List Paragraph111 Diagrama,List Paragraph21 Diagrama"/>
    <w:link w:val="Sraopastraipa"/>
    <w:uiPriority w:val="99"/>
    <w:locked/>
    <w:rsid w:val="009B30A0"/>
    <w:rPr>
      <w:rFonts w:ascii="Times New Roman" w:eastAsia="Times New Roman" w:hAnsi="Times New Roman"/>
      <w:sz w:val="24"/>
      <w:lang w:eastAsia="en-US"/>
    </w:rPr>
  </w:style>
  <w:style w:type="character" w:customStyle="1" w:styleId="bold">
    <w:name w:val="bold"/>
    <w:rsid w:val="009B30A0"/>
  </w:style>
  <w:style w:type="paragraph" w:styleId="Puslapioinaostekstas">
    <w:name w:val="footnote text"/>
    <w:basedOn w:val="prastasis"/>
    <w:link w:val="PuslapioinaostekstasDiagrama"/>
    <w:uiPriority w:val="99"/>
    <w:semiHidden/>
    <w:unhideWhenUsed/>
    <w:rsid w:val="009B30A0"/>
    <w:rPr>
      <w:sz w:val="20"/>
      <w:szCs w:val="20"/>
    </w:rPr>
  </w:style>
  <w:style w:type="character" w:customStyle="1" w:styleId="PuslapioinaostekstasDiagrama">
    <w:name w:val="Puslapio išnašos tekstas Diagrama"/>
    <w:link w:val="Puslapioinaostekstas"/>
    <w:uiPriority w:val="99"/>
    <w:semiHidden/>
    <w:rsid w:val="009B30A0"/>
    <w:rPr>
      <w:rFonts w:ascii="Times New Roman" w:hAnsi="Times New Roman"/>
      <w:lang w:val="en-GB" w:eastAsia="en-US"/>
    </w:rPr>
  </w:style>
  <w:style w:type="character" w:styleId="Puslapioinaosnuoroda">
    <w:name w:val="footnote reference"/>
    <w:semiHidden/>
    <w:rsid w:val="009B30A0"/>
    <w:rPr>
      <w:vertAlign w:val="superscript"/>
    </w:rPr>
  </w:style>
  <w:style w:type="character" w:styleId="Neapdorotaspaminjimas">
    <w:name w:val="Unresolved Mention"/>
    <w:basedOn w:val="Numatytasispastraiposriftas"/>
    <w:uiPriority w:val="99"/>
    <w:semiHidden/>
    <w:unhideWhenUsed/>
    <w:rsid w:val="00430A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391">
      <w:bodyDiv w:val="1"/>
      <w:marLeft w:val="0"/>
      <w:marRight w:val="0"/>
      <w:marTop w:val="0"/>
      <w:marBottom w:val="0"/>
      <w:divBdr>
        <w:top w:val="none" w:sz="0" w:space="0" w:color="auto"/>
        <w:left w:val="none" w:sz="0" w:space="0" w:color="auto"/>
        <w:bottom w:val="none" w:sz="0" w:space="0" w:color="auto"/>
        <w:right w:val="none" w:sz="0" w:space="0" w:color="auto"/>
      </w:divBdr>
    </w:div>
    <w:div w:id="160014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yperlink" Target="mailto:info@teismai.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icardas.strazdauskas@teismai.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mototoja.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ricardas.strazdauskas@teismai.lt" TargetMode="External"/><Relationship Id="rId4" Type="http://schemas.openxmlformats.org/officeDocument/2006/relationships/settings" Target="settings.xml"/><Relationship Id="rId9" Type="http://schemas.openxmlformats.org/officeDocument/2006/relationships/hyperlink" Target="mailto:info@teismai.lt" TargetMode="External"/><Relationship Id="rId14" Type="http://schemas.openxmlformats.org/officeDocument/2006/relationships/hyperlink" Target="mailto:info@mototoj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9FE635-D951-4609-BEE4-1730B34A1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10</Pages>
  <Words>5808</Words>
  <Characters>33109</Characters>
  <Application>Microsoft Office Word</Application>
  <DocSecurity>0</DocSecurity>
  <Lines>275</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NTA</Company>
  <LinksUpToDate>false</LinksUpToDate>
  <CharactersWithSpaces>38840</CharactersWithSpaces>
  <SharedDoc>false</SharedDoc>
  <HLinks>
    <vt:vector size="30" baseType="variant">
      <vt:variant>
        <vt:i4>8323169</vt:i4>
      </vt:variant>
      <vt:variant>
        <vt:i4>12</vt:i4>
      </vt:variant>
      <vt:variant>
        <vt:i4>0</vt:i4>
      </vt:variant>
      <vt:variant>
        <vt:i4>5</vt:i4>
      </vt:variant>
      <vt:variant>
        <vt:lpwstr>http://www.autotyrimai.lt/</vt:lpwstr>
      </vt:variant>
      <vt:variant>
        <vt:lpwstr/>
      </vt:variant>
      <vt:variant>
        <vt:i4>62</vt:i4>
      </vt:variant>
      <vt:variant>
        <vt:i4>9</vt:i4>
      </vt:variant>
      <vt:variant>
        <vt:i4>0</vt:i4>
      </vt:variant>
      <vt:variant>
        <vt:i4>5</vt:i4>
      </vt:variant>
      <vt:variant>
        <vt:lpwstr>mailto:info@teismai.lt</vt:lpwstr>
      </vt:variant>
      <vt:variant>
        <vt:lpwstr/>
      </vt:variant>
      <vt:variant>
        <vt:i4>2555972</vt:i4>
      </vt:variant>
      <vt:variant>
        <vt:i4>6</vt:i4>
      </vt:variant>
      <vt:variant>
        <vt:i4>0</vt:i4>
      </vt:variant>
      <vt:variant>
        <vt:i4>5</vt:i4>
      </vt:variant>
      <vt:variant>
        <vt:lpwstr>mailto:ricardas.strazdauskas@teismai.lt</vt:lpwstr>
      </vt:variant>
      <vt:variant>
        <vt:lpwstr/>
      </vt:variant>
      <vt:variant>
        <vt:i4>62</vt:i4>
      </vt:variant>
      <vt:variant>
        <vt:i4>3</vt:i4>
      </vt:variant>
      <vt:variant>
        <vt:i4>0</vt:i4>
      </vt:variant>
      <vt:variant>
        <vt:i4>5</vt:i4>
      </vt:variant>
      <vt:variant>
        <vt:lpwstr>mailto:info@teismai.lt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Vitalija Slušnytė</dc:creator>
  <cp:lastModifiedBy>Vita Puišienė</cp:lastModifiedBy>
  <cp:revision>23</cp:revision>
  <cp:lastPrinted>2017-04-07T07:19:00Z</cp:lastPrinted>
  <dcterms:created xsi:type="dcterms:W3CDTF">2023-05-24T11:34:00Z</dcterms:created>
  <dcterms:modified xsi:type="dcterms:W3CDTF">2023-07-12T08:34:00Z</dcterms:modified>
</cp:coreProperties>
</file>