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8CEEF" w14:textId="77777777" w:rsidR="004D3D0B" w:rsidRPr="00547E36" w:rsidRDefault="004D3D0B" w:rsidP="00507E39">
      <w:pPr>
        <w:pStyle w:val="Title"/>
        <w:rPr>
          <w:b w:val="0"/>
          <w:sz w:val="22"/>
          <w:szCs w:val="22"/>
        </w:rPr>
      </w:pPr>
      <w:r w:rsidRPr="00547E36">
        <w:rPr>
          <w:sz w:val="22"/>
          <w:szCs w:val="22"/>
        </w:rPr>
        <w:t>PIRKIMO–PARDAVIMO SUTARTIS Nr.</w:t>
      </w:r>
    </w:p>
    <w:p w14:paraId="61578229" w14:textId="77777777" w:rsidR="004D3D0B" w:rsidRPr="00547E36" w:rsidRDefault="004D3D0B" w:rsidP="00507E39">
      <w:pPr>
        <w:widowControl w:val="0"/>
        <w:rPr>
          <w:sz w:val="22"/>
          <w:szCs w:val="22"/>
          <w:lang w:val="lt-LT"/>
        </w:rPr>
      </w:pPr>
    </w:p>
    <w:tbl>
      <w:tblPr>
        <w:tblW w:w="0" w:type="auto"/>
        <w:tblLook w:val="04A0" w:firstRow="1" w:lastRow="0" w:firstColumn="1" w:lastColumn="0" w:noHBand="0" w:noVBand="1"/>
      </w:tblPr>
      <w:tblGrid>
        <w:gridCol w:w="4927"/>
        <w:gridCol w:w="4927"/>
      </w:tblGrid>
      <w:tr w:rsidR="004D3D0B" w:rsidRPr="00547E36" w14:paraId="5F7BD30D" w14:textId="77777777" w:rsidTr="00FC63BA">
        <w:tc>
          <w:tcPr>
            <w:tcW w:w="4927" w:type="dxa"/>
            <w:shd w:val="clear" w:color="auto" w:fill="auto"/>
          </w:tcPr>
          <w:p w14:paraId="752948D7" w14:textId="77777777" w:rsidR="004D3D0B" w:rsidRPr="00547E36" w:rsidRDefault="004D3D0B" w:rsidP="00507E39">
            <w:pPr>
              <w:widowControl w:val="0"/>
              <w:rPr>
                <w:sz w:val="22"/>
                <w:lang w:val="lt-LT"/>
              </w:rPr>
            </w:pPr>
            <w:r w:rsidRPr="00547E36">
              <w:rPr>
                <w:sz w:val="22"/>
                <w:szCs w:val="22"/>
                <w:lang w:val="lt-LT"/>
              </w:rPr>
              <w:t>Vilnius</w:t>
            </w:r>
          </w:p>
        </w:tc>
        <w:tc>
          <w:tcPr>
            <w:tcW w:w="4927" w:type="dxa"/>
            <w:shd w:val="clear" w:color="auto" w:fill="auto"/>
          </w:tcPr>
          <w:p w14:paraId="4BDC5A2A" w14:textId="6D56A5C3" w:rsidR="004D3D0B" w:rsidRPr="00547E36" w:rsidRDefault="00184817" w:rsidP="00B04E46">
            <w:pPr>
              <w:widowControl w:val="0"/>
              <w:jc w:val="right"/>
              <w:rPr>
                <w:sz w:val="22"/>
                <w:lang w:val="lt-LT"/>
              </w:rPr>
            </w:pPr>
            <w:r w:rsidRPr="00547E36">
              <w:rPr>
                <w:sz w:val="22"/>
                <w:szCs w:val="22"/>
                <w:lang w:val="lt-LT"/>
              </w:rPr>
              <w:t>20</w:t>
            </w:r>
            <w:r w:rsidR="00EE334C" w:rsidRPr="00547E36">
              <w:rPr>
                <w:sz w:val="22"/>
                <w:szCs w:val="22"/>
                <w:lang w:val="lt-LT"/>
              </w:rPr>
              <w:t>2</w:t>
            </w:r>
            <w:r w:rsidR="00F6745E" w:rsidRPr="00547E36">
              <w:rPr>
                <w:sz w:val="22"/>
                <w:szCs w:val="22"/>
                <w:lang w:val="lt-LT"/>
              </w:rPr>
              <w:t>3</w:t>
            </w:r>
            <w:r w:rsidR="00B04E46" w:rsidRPr="00547E36">
              <w:rPr>
                <w:sz w:val="22"/>
                <w:szCs w:val="22"/>
                <w:lang w:val="lt-LT"/>
              </w:rPr>
              <w:t xml:space="preserve"> </w:t>
            </w:r>
            <w:r w:rsidR="006037F7" w:rsidRPr="00547E36">
              <w:rPr>
                <w:sz w:val="22"/>
                <w:szCs w:val="22"/>
                <w:lang w:val="lt-LT"/>
              </w:rPr>
              <w:t>m. ...........</w:t>
            </w:r>
            <w:r w:rsidR="004D3D0B" w:rsidRPr="00547E36">
              <w:rPr>
                <w:sz w:val="22"/>
                <w:szCs w:val="22"/>
                <w:lang w:val="lt-LT"/>
              </w:rPr>
              <w:t xml:space="preserve"> d.</w:t>
            </w:r>
          </w:p>
        </w:tc>
      </w:tr>
    </w:tbl>
    <w:p w14:paraId="2C5C72BD" w14:textId="77777777" w:rsidR="004D3D0B" w:rsidRPr="00547E36" w:rsidRDefault="004D3D0B" w:rsidP="00507E39">
      <w:pPr>
        <w:widowControl w:val="0"/>
        <w:rPr>
          <w:sz w:val="22"/>
          <w:szCs w:val="22"/>
          <w:lang w:val="lt-LT"/>
        </w:rPr>
      </w:pPr>
    </w:p>
    <w:p w14:paraId="71AA8E67" w14:textId="77777777" w:rsidR="004D3D0B" w:rsidRPr="00547E36" w:rsidRDefault="004D3D0B" w:rsidP="00507E39">
      <w:pPr>
        <w:widowControl w:val="0"/>
        <w:rPr>
          <w:sz w:val="22"/>
          <w:szCs w:val="22"/>
          <w:u w:val="single"/>
          <w:lang w:val="lt-LT"/>
        </w:rPr>
      </w:pPr>
    </w:p>
    <w:p w14:paraId="37260C24" w14:textId="6CA66433" w:rsidR="00887E16" w:rsidRPr="00547E36" w:rsidRDefault="00887E16" w:rsidP="001B6309">
      <w:pPr>
        <w:pStyle w:val="Body2"/>
        <w:rPr>
          <w:lang w:val="lt-LT"/>
        </w:rPr>
      </w:pPr>
      <w:r w:rsidRPr="00547E36">
        <w:rPr>
          <w:lang w:val="lt-LT"/>
        </w:rPr>
        <w:t xml:space="preserve">Viešoji įstaiga Vilniaus universiteto ligoninė Santaros klinikos (toliau – </w:t>
      </w:r>
      <w:r w:rsidRPr="00547E36">
        <w:rPr>
          <w:b/>
          <w:lang w:val="lt-LT"/>
        </w:rPr>
        <w:t>Pirkėjas</w:t>
      </w:r>
      <w:r w:rsidRPr="00547E36">
        <w:rPr>
          <w:lang w:val="lt-LT"/>
        </w:rPr>
        <w:t>), atstovaujam</w:t>
      </w:r>
      <w:r w:rsidR="000F29C3" w:rsidRPr="00547E36">
        <w:rPr>
          <w:lang w:val="lt-LT"/>
        </w:rPr>
        <w:t xml:space="preserve">a </w:t>
      </w:r>
      <w:r w:rsidR="00C6529E" w:rsidRPr="00547E36">
        <w:rPr>
          <w:lang w:val="lt-LT"/>
        </w:rPr>
        <w:t>generalinio direktoriaus Felikso Jankevičiaus, veikiančio pagal įstaigos įstatus,</w:t>
      </w:r>
      <w:r w:rsidR="0017384A" w:rsidRPr="00547E36">
        <w:rPr>
          <w:lang w:val="lt-LT"/>
        </w:rPr>
        <w:t xml:space="preserve"> </w:t>
      </w:r>
      <w:r w:rsidRPr="00547E36">
        <w:rPr>
          <w:lang w:val="lt-LT"/>
        </w:rPr>
        <w:t xml:space="preserve">ir </w:t>
      </w:r>
      <w:r w:rsidR="000515DD" w:rsidRPr="00547E36">
        <w:rPr>
          <w:lang w:val="lt-LT"/>
        </w:rPr>
        <w:t xml:space="preserve">mažoji bendrija „NorthSpeed Biotech“ (toliau – </w:t>
      </w:r>
      <w:r w:rsidR="000515DD" w:rsidRPr="00547E36">
        <w:rPr>
          <w:b/>
          <w:lang w:val="lt-LT"/>
        </w:rPr>
        <w:t>Pardavėjas</w:t>
      </w:r>
      <w:r w:rsidR="000515DD" w:rsidRPr="00547E36">
        <w:rPr>
          <w:lang w:val="lt-LT"/>
        </w:rPr>
        <w:t>), atstovaujama direktorės Donatos Pečiukėnienės,</w:t>
      </w:r>
      <w:r w:rsidRPr="00547E36">
        <w:rPr>
          <w:lang w:val="lt-LT"/>
        </w:rPr>
        <w:t xml:space="preserve"> veikiančio</w:t>
      </w:r>
      <w:r w:rsidR="000515DD" w:rsidRPr="00547E36">
        <w:rPr>
          <w:lang w:val="lt-LT"/>
        </w:rPr>
        <w:t>s</w:t>
      </w:r>
      <w:r w:rsidRPr="00547E36">
        <w:rPr>
          <w:lang w:val="lt-LT"/>
        </w:rPr>
        <w:t xml:space="preserve"> pagal įmonės įstatus, laimėjusi </w:t>
      </w:r>
      <w:r w:rsidR="000D4911" w:rsidRPr="00547E36">
        <w:rPr>
          <w:lang w:val="lt-LT"/>
        </w:rPr>
        <w:t xml:space="preserve">atviro konkurso būdu vykusį </w:t>
      </w:r>
      <w:r w:rsidR="002A3A0D" w:rsidRPr="00547E36">
        <w:rPr>
          <w:lang w:val="lt-LT"/>
        </w:rPr>
        <w:t xml:space="preserve">viešąjį pirkimą </w:t>
      </w:r>
      <w:r w:rsidR="00CA7EE0" w:rsidRPr="00547E36">
        <w:rPr>
          <w:lang w:val="lt-LT"/>
        </w:rPr>
        <w:t>„</w:t>
      </w:r>
      <w:r w:rsidR="005C0010" w:rsidRPr="00547E36">
        <w:rPr>
          <w:lang w:val="lt-LT"/>
        </w:rPr>
        <w:t xml:space="preserve">Reagentai ir </w:t>
      </w:r>
      <w:r w:rsidR="00993BB9" w:rsidRPr="00547E36">
        <w:rPr>
          <w:lang w:val="lt-LT"/>
        </w:rPr>
        <w:t xml:space="preserve">pagalbinės priemonės </w:t>
      </w:r>
      <w:r w:rsidR="001B6309" w:rsidRPr="00547E36">
        <w:rPr>
          <w:lang w:val="lt-LT"/>
        </w:rPr>
        <w:t xml:space="preserve">Molekulinės genetikos ir citogenetikos laboratorijai </w:t>
      </w:r>
      <w:r w:rsidR="005C0010" w:rsidRPr="00547E36">
        <w:rPr>
          <w:lang w:val="lt-LT"/>
        </w:rPr>
        <w:t>(</w:t>
      </w:r>
      <w:r w:rsidR="001B6309" w:rsidRPr="00547E36">
        <w:rPr>
          <w:lang w:val="lt-LT"/>
        </w:rPr>
        <w:t>6269</w:t>
      </w:r>
      <w:r w:rsidR="005C0010" w:rsidRPr="00547E36">
        <w:rPr>
          <w:lang w:val="lt-LT"/>
        </w:rPr>
        <w:t>)</w:t>
      </w:r>
      <w:r w:rsidR="00CA7EE0" w:rsidRPr="00547E36">
        <w:rPr>
          <w:color w:val="000000" w:themeColor="text1"/>
          <w:lang w:val="lt-LT"/>
        </w:rPr>
        <w:t xml:space="preserve">“ </w:t>
      </w:r>
      <w:r w:rsidRPr="00547E36">
        <w:rPr>
          <w:lang w:val="lt-LT"/>
        </w:rPr>
        <w:t xml:space="preserve">(pirkimo skelbimo Nr. </w:t>
      </w:r>
      <w:r w:rsidR="000515DD" w:rsidRPr="00547E36">
        <w:rPr>
          <w:lang w:val="lt-LT"/>
        </w:rPr>
        <w:t xml:space="preserve">666200) </w:t>
      </w:r>
      <w:r w:rsidRPr="00547E36">
        <w:rPr>
          <w:lang w:val="lt-LT"/>
        </w:rPr>
        <w:t>(toliau - Pirkimas), sudarė šią sutartį:</w:t>
      </w:r>
    </w:p>
    <w:p w14:paraId="49AC8B55" w14:textId="77777777" w:rsidR="004D3D0B" w:rsidRPr="00547E36" w:rsidRDefault="004D3D0B" w:rsidP="00507E39">
      <w:pPr>
        <w:jc w:val="both"/>
        <w:rPr>
          <w:sz w:val="22"/>
          <w:szCs w:val="22"/>
          <w:lang w:val="lt-LT"/>
        </w:rPr>
      </w:pPr>
    </w:p>
    <w:p w14:paraId="7B6A15F0" w14:textId="77777777" w:rsidR="004D3D0B" w:rsidRPr="00547E36" w:rsidRDefault="004D3D0B" w:rsidP="00507E39">
      <w:pPr>
        <w:pStyle w:val="ListParagraph"/>
        <w:numPr>
          <w:ilvl w:val="0"/>
          <w:numId w:val="6"/>
        </w:numPr>
        <w:jc w:val="center"/>
        <w:rPr>
          <w:rFonts w:ascii="Times New Roman" w:hAnsi="Times New Roman"/>
          <w:b/>
          <w:sz w:val="22"/>
          <w:szCs w:val="22"/>
          <w:lang w:val="lt-LT"/>
        </w:rPr>
      </w:pPr>
      <w:r w:rsidRPr="00547E36">
        <w:rPr>
          <w:rFonts w:ascii="Times New Roman" w:hAnsi="Times New Roman"/>
          <w:b/>
          <w:sz w:val="22"/>
          <w:szCs w:val="22"/>
          <w:lang w:val="lt-LT"/>
        </w:rPr>
        <w:t>SUTARTIES OBJEKTAS</w:t>
      </w:r>
    </w:p>
    <w:p w14:paraId="2FD8A521" w14:textId="77777777" w:rsidR="004D3D0B" w:rsidRPr="00547E36" w:rsidRDefault="004D3D0B" w:rsidP="00507E39">
      <w:pPr>
        <w:jc w:val="both"/>
        <w:rPr>
          <w:sz w:val="22"/>
          <w:szCs w:val="22"/>
          <w:lang w:val="lt-LT"/>
        </w:rPr>
      </w:pPr>
    </w:p>
    <w:p w14:paraId="2543B017" w14:textId="62E5D930" w:rsidR="004D3D0B" w:rsidRPr="00547E36" w:rsidRDefault="004D3D0B" w:rsidP="00507E39">
      <w:pPr>
        <w:jc w:val="both"/>
        <w:rPr>
          <w:sz w:val="22"/>
          <w:szCs w:val="22"/>
          <w:lang w:val="lt-LT"/>
        </w:rPr>
      </w:pPr>
      <w:r w:rsidRPr="00547E36">
        <w:rPr>
          <w:sz w:val="22"/>
          <w:szCs w:val="22"/>
          <w:lang w:val="lt-LT"/>
        </w:rPr>
        <w:t>1.1. Pardavėjas įsipareigoja parduoti Pirkėjui</w:t>
      </w:r>
      <w:r w:rsidR="00D73CFE" w:rsidRPr="00547E36">
        <w:rPr>
          <w:sz w:val="22"/>
          <w:szCs w:val="22"/>
          <w:lang w:val="lt-LT"/>
        </w:rPr>
        <w:t xml:space="preserve"> </w:t>
      </w:r>
      <w:r w:rsidR="009473CF" w:rsidRPr="00547E36">
        <w:rPr>
          <w:sz w:val="22"/>
          <w:szCs w:val="22"/>
          <w:lang w:val="lt-LT"/>
        </w:rPr>
        <w:t xml:space="preserve">reagentus ir </w:t>
      </w:r>
      <w:r w:rsidR="00993BB9" w:rsidRPr="00547E36">
        <w:rPr>
          <w:sz w:val="22"/>
          <w:szCs w:val="22"/>
          <w:lang w:val="lt-LT"/>
        </w:rPr>
        <w:t>pagalbi</w:t>
      </w:r>
      <w:r w:rsidR="002E4C73" w:rsidRPr="00547E36">
        <w:rPr>
          <w:sz w:val="22"/>
          <w:szCs w:val="22"/>
          <w:lang w:val="lt-LT"/>
        </w:rPr>
        <w:t>nes</w:t>
      </w:r>
      <w:r w:rsidR="009473CF" w:rsidRPr="00547E36">
        <w:rPr>
          <w:sz w:val="22"/>
          <w:szCs w:val="22"/>
          <w:lang w:val="lt-LT"/>
        </w:rPr>
        <w:t xml:space="preserve"> priemones (t</w:t>
      </w:r>
      <w:r w:rsidRPr="00547E36">
        <w:rPr>
          <w:sz w:val="22"/>
          <w:szCs w:val="22"/>
          <w:lang w:val="lt-LT"/>
        </w:rPr>
        <w:t xml:space="preserve">oliau – Prekės), o </w:t>
      </w:r>
      <w:r w:rsidR="00156A30" w:rsidRPr="00547E36">
        <w:rPr>
          <w:sz w:val="22"/>
          <w:szCs w:val="22"/>
          <w:lang w:val="lt-LT"/>
        </w:rPr>
        <w:t>P</w:t>
      </w:r>
      <w:r w:rsidR="00D64D74" w:rsidRPr="00547E36">
        <w:rPr>
          <w:sz w:val="22"/>
          <w:szCs w:val="22"/>
          <w:lang w:val="lt-LT"/>
        </w:rPr>
        <w:t>irkėjas įsipareigoja priimti jas ir už jas</w:t>
      </w:r>
      <w:r w:rsidRPr="00547E36">
        <w:rPr>
          <w:sz w:val="22"/>
          <w:szCs w:val="22"/>
          <w:lang w:val="lt-LT"/>
        </w:rPr>
        <w:t xml:space="preserve"> sumokėti šioje sutartyje nurodytą kainą sutarties 6 p. numatyta tvarka.</w:t>
      </w:r>
    </w:p>
    <w:p w14:paraId="30C738AD" w14:textId="77777777" w:rsidR="004D3D0B" w:rsidRPr="00547E36" w:rsidRDefault="004D3D0B" w:rsidP="00507E39">
      <w:pPr>
        <w:jc w:val="both"/>
        <w:rPr>
          <w:sz w:val="22"/>
          <w:szCs w:val="22"/>
          <w:lang w:val="lt-LT"/>
        </w:rPr>
      </w:pPr>
    </w:p>
    <w:p w14:paraId="65D601EA" w14:textId="77777777" w:rsidR="004D3D0B" w:rsidRPr="00547E36" w:rsidRDefault="004D3D0B" w:rsidP="00507E39">
      <w:pPr>
        <w:pStyle w:val="ListParagraph"/>
        <w:numPr>
          <w:ilvl w:val="0"/>
          <w:numId w:val="6"/>
        </w:numPr>
        <w:jc w:val="center"/>
        <w:rPr>
          <w:rFonts w:ascii="Times New Roman" w:hAnsi="Times New Roman"/>
          <w:b/>
          <w:sz w:val="22"/>
          <w:szCs w:val="22"/>
          <w:lang w:val="lt-LT"/>
        </w:rPr>
      </w:pPr>
      <w:r w:rsidRPr="00547E36">
        <w:rPr>
          <w:rFonts w:ascii="Times New Roman" w:hAnsi="Times New Roman"/>
          <w:b/>
          <w:sz w:val="22"/>
          <w:szCs w:val="22"/>
          <w:lang w:val="lt-LT"/>
        </w:rPr>
        <w:t>SUTARTIES VERTĖ</w:t>
      </w:r>
    </w:p>
    <w:p w14:paraId="5E144945" w14:textId="77777777" w:rsidR="004D3D0B" w:rsidRPr="00547E36" w:rsidRDefault="004D3D0B" w:rsidP="00507E39">
      <w:pPr>
        <w:pStyle w:val="ListParagraph"/>
        <w:rPr>
          <w:rFonts w:ascii="Times New Roman" w:hAnsi="Times New Roman"/>
          <w:b/>
          <w:sz w:val="22"/>
          <w:szCs w:val="22"/>
          <w:lang w:val="lt-LT"/>
        </w:rPr>
      </w:pPr>
    </w:p>
    <w:p w14:paraId="0D6A21EC" w14:textId="77777777" w:rsidR="002E4C73" w:rsidRPr="00547E36" w:rsidRDefault="002E4C73" w:rsidP="002E4C73">
      <w:pPr>
        <w:contextualSpacing/>
        <w:jc w:val="both"/>
        <w:rPr>
          <w:sz w:val="22"/>
          <w:szCs w:val="22"/>
          <w:lang w:val="lt-LT" w:eastAsia="lt-LT"/>
        </w:rPr>
      </w:pPr>
      <w:r w:rsidRPr="00547E36">
        <w:rPr>
          <w:sz w:val="22"/>
          <w:szCs w:val="22"/>
          <w:lang w:val="lt-LT"/>
        </w:rPr>
        <w:t xml:space="preserve">2.1. Sutarčiai taikomas </w:t>
      </w:r>
      <w:r w:rsidRPr="00547E36">
        <w:rPr>
          <w:b/>
          <w:sz w:val="22"/>
          <w:szCs w:val="22"/>
          <w:lang w:val="lt-LT"/>
        </w:rPr>
        <w:t>fiksuotų įkainių maksimalių kiekių kainodaros metodas</w:t>
      </w:r>
      <w:r w:rsidRPr="00547E36">
        <w:rPr>
          <w:sz w:val="22"/>
          <w:szCs w:val="22"/>
          <w:lang w:val="lt-LT"/>
        </w:rPr>
        <w:t xml:space="preserve">. Sutartyje nustatyti </w:t>
      </w:r>
      <w:r w:rsidRPr="00547E36">
        <w:rPr>
          <w:b/>
          <w:sz w:val="22"/>
          <w:szCs w:val="22"/>
          <w:lang w:val="lt-LT"/>
        </w:rPr>
        <w:t>fiksuoti prekių įkainiai ir</w:t>
      </w:r>
      <w:r w:rsidRPr="00547E36">
        <w:rPr>
          <w:b/>
          <w:sz w:val="22"/>
          <w:szCs w:val="22"/>
          <w:lang w:val="lt-LT" w:eastAsia="lt-LT"/>
        </w:rPr>
        <w:t xml:space="preserve"> perkamų prekių</w:t>
      </w:r>
      <w:r w:rsidRPr="00547E36">
        <w:rPr>
          <w:sz w:val="22"/>
          <w:szCs w:val="22"/>
          <w:lang w:val="lt-LT" w:eastAsia="lt-LT"/>
        </w:rPr>
        <w:t xml:space="preserve"> </w:t>
      </w:r>
      <w:r w:rsidRPr="00547E36">
        <w:rPr>
          <w:b/>
          <w:sz w:val="22"/>
          <w:szCs w:val="22"/>
          <w:lang w:val="lt-LT" w:eastAsia="lt-LT"/>
        </w:rPr>
        <w:t>maksimalūs kiekiai</w:t>
      </w:r>
      <w:r w:rsidRPr="00547E36">
        <w:rPr>
          <w:sz w:val="22"/>
          <w:szCs w:val="22"/>
          <w:lang w:val="lt-LT" w:eastAsia="lt-LT"/>
        </w:rPr>
        <w:t xml:space="preserve">, kurie </w:t>
      </w:r>
      <w:r w:rsidRPr="00547E36">
        <w:rPr>
          <w:sz w:val="22"/>
          <w:szCs w:val="22"/>
          <w:lang w:val="lt-LT"/>
        </w:rPr>
        <w:t>nurodyti šios sutarties priede Nr. 1.</w:t>
      </w:r>
      <w:r w:rsidRPr="00547E36">
        <w:rPr>
          <w:i/>
          <w:sz w:val="22"/>
          <w:szCs w:val="22"/>
          <w:lang w:val="lt-LT" w:eastAsia="lt-LT"/>
        </w:rPr>
        <w:t xml:space="preserve"> </w:t>
      </w:r>
    </w:p>
    <w:p w14:paraId="3BA4255D" w14:textId="70C370A8" w:rsidR="002E4C73" w:rsidRPr="00547E36" w:rsidRDefault="002E4C73" w:rsidP="002E4C73">
      <w:pPr>
        <w:contextualSpacing/>
        <w:jc w:val="both"/>
        <w:rPr>
          <w:sz w:val="22"/>
          <w:szCs w:val="22"/>
          <w:lang w:val="lt-LT"/>
        </w:rPr>
      </w:pPr>
      <w:r w:rsidRPr="00547E36">
        <w:rPr>
          <w:sz w:val="22"/>
          <w:szCs w:val="22"/>
          <w:lang w:val="lt-LT"/>
        </w:rPr>
        <w:t xml:space="preserve">2.2. Pradinė (maksimali) sutarties vertė  be PVM </w:t>
      </w:r>
      <w:r w:rsidR="00547E36">
        <w:rPr>
          <w:sz w:val="22"/>
          <w:szCs w:val="22"/>
          <w:lang/>
        </w:rPr>
        <w:t xml:space="preserve">12000,00 </w:t>
      </w:r>
      <w:r w:rsidRPr="00547E36">
        <w:rPr>
          <w:sz w:val="22"/>
          <w:szCs w:val="22"/>
          <w:lang w:val="lt-LT"/>
        </w:rPr>
        <w:t>Eur (</w:t>
      </w:r>
      <w:r w:rsidR="00547E36">
        <w:rPr>
          <w:sz w:val="22"/>
          <w:szCs w:val="22"/>
          <w:lang/>
        </w:rPr>
        <w:t>Dvylika t</w:t>
      </w:r>
      <w:r w:rsidR="00547E36">
        <w:rPr>
          <w:sz w:val="22"/>
          <w:szCs w:val="22"/>
          <w:lang w:val="lt-LT"/>
        </w:rPr>
        <w:t>ūkstančių eurų ir 00 ct.</w:t>
      </w:r>
      <w:r w:rsidRPr="00547E36">
        <w:rPr>
          <w:sz w:val="22"/>
          <w:szCs w:val="22"/>
          <w:lang w:val="lt-LT"/>
        </w:rPr>
        <w:t xml:space="preserve">). </w:t>
      </w:r>
    </w:p>
    <w:p w14:paraId="233A3754" w14:textId="19465F09" w:rsidR="002E4C73" w:rsidRPr="00547E36" w:rsidRDefault="002E4C73" w:rsidP="002E4C73">
      <w:pPr>
        <w:contextualSpacing/>
        <w:jc w:val="both"/>
        <w:rPr>
          <w:sz w:val="22"/>
          <w:szCs w:val="22"/>
          <w:lang w:val="lt-LT"/>
        </w:rPr>
      </w:pPr>
      <w:r w:rsidRPr="00547E36">
        <w:rPr>
          <w:sz w:val="22"/>
          <w:szCs w:val="22"/>
          <w:lang w:val="lt-LT"/>
        </w:rPr>
        <w:t xml:space="preserve">PVM suma </w:t>
      </w:r>
      <w:r w:rsidR="00547E36">
        <w:rPr>
          <w:sz w:val="22"/>
          <w:szCs w:val="22"/>
          <w:lang w:val="en-US"/>
        </w:rPr>
        <w:t>2520,00</w:t>
      </w:r>
      <w:r w:rsidRPr="00547E36">
        <w:rPr>
          <w:sz w:val="22"/>
          <w:szCs w:val="22"/>
          <w:lang w:val="lt-LT"/>
        </w:rPr>
        <w:t xml:space="preserve"> Eur (</w:t>
      </w:r>
      <w:r w:rsidR="00547E36">
        <w:rPr>
          <w:sz w:val="22"/>
          <w:szCs w:val="22"/>
          <w:lang w:val="lt-LT"/>
        </w:rPr>
        <w:t>Du tūkstančiai penki šimtai dvidešimt eurų ir 00 ct.</w:t>
      </w:r>
      <w:r w:rsidRPr="00547E36">
        <w:rPr>
          <w:sz w:val="22"/>
          <w:szCs w:val="22"/>
          <w:lang w:val="lt-LT"/>
        </w:rPr>
        <w:t xml:space="preserve">). </w:t>
      </w:r>
    </w:p>
    <w:p w14:paraId="0B69637E" w14:textId="56E5692C" w:rsidR="002E4C73" w:rsidRPr="00547E36" w:rsidRDefault="002E4C73" w:rsidP="002E4C73">
      <w:pPr>
        <w:contextualSpacing/>
        <w:jc w:val="both"/>
        <w:rPr>
          <w:b/>
          <w:bCs/>
          <w:sz w:val="22"/>
          <w:szCs w:val="22"/>
          <w:lang w:val="lt-LT"/>
        </w:rPr>
      </w:pPr>
      <w:r w:rsidRPr="00547E36">
        <w:rPr>
          <w:b/>
          <w:sz w:val="22"/>
          <w:szCs w:val="22"/>
          <w:lang w:val="lt-LT"/>
        </w:rPr>
        <w:t>Pradinė (maksimali) sutarties vertė su PVM</w:t>
      </w:r>
      <w:r w:rsidRPr="00547E36">
        <w:rPr>
          <w:sz w:val="22"/>
          <w:szCs w:val="22"/>
          <w:lang w:val="lt-LT"/>
        </w:rPr>
        <w:t xml:space="preserve"> </w:t>
      </w:r>
      <w:r w:rsidR="00547E36" w:rsidRPr="00547E36">
        <w:rPr>
          <w:b/>
          <w:bCs/>
          <w:sz w:val="22"/>
          <w:szCs w:val="22"/>
          <w:lang w:val="lt-LT"/>
        </w:rPr>
        <w:t>14520,00</w:t>
      </w:r>
      <w:r w:rsidRPr="00547E36">
        <w:rPr>
          <w:b/>
          <w:bCs/>
          <w:sz w:val="22"/>
          <w:szCs w:val="22"/>
          <w:lang w:val="lt-LT"/>
        </w:rPr>
        <w:t xml:space="preserve"> Eur (</w:t>
      </w:r>
      <w:r w:rsidR="00547E36" w:rsidRPr="00547E36">
        <w:rPr>
          <w:b/>
          <w:bCs/>
          <w:sz w:val="22"/>
          <w:szCs w:val="22"/>
          <w:lang w:val="lt-LT"/>
        </w:rPr>
        <w:t>Keturiolika tūkstančių penki šimtai dvidešimt eurų ir 00 ct.</w:t>
      </w:r>
      <w:r w:rsidRPr="00547E36">
        <w:rPr>
          <w:b/>
          <w:bCs/>
          <w:sz w:val="22"/>
          <w:szCs w:val="22"/>
          <w:lang w:val="lt-LT"/>
        </w:rPr>
        <w:t>)</w:t>
      </w:r>
    </w:p>
    <w:p w14:paraId="651A814F" w14:textId="2B9ECD5B" w:rsidR="002E4C73" w:rsidRPr="00547E36" w:rsidRDefault="002E4C73" w:rsidP="002E4C73">
      <w:pPr>
        <w:contextualSpacing/>
        <w:jc w:val="both"/>
        <w:rPr>
          <w:sz w:val="22"/>
          <w:szCs w:val="22"/>
          <w:lang w:val="lt-LT"/>
        </w:rPr>
      </w:pPr>
      <w:r w:rsidRPr="00547E36">
        <w:rPr>
          <w:sz w:val="22"/>
          <w:szCs w:val="22"/>
          <w:lang w:val="lt-LT"/>
        </w:rPr>
        <w:t>2.3. Įkainiai sutarties vykdymo laikotarpiu negalės būti keičiami per visą sutarties vykdymo laikotarpį, išskyrus kai pasikeičia pridėtinės vertės mokestis (PVM)</w:t>
      </w:r>
      <w:r w:rsidR="001E4953" w:rsidRPr="00547E36">
        <w:rPr>
          <w:sz w:val="22"/>
          <w:szCs w:val="22"/>
          <w:lang w:val="lt-LT"/>
        </w:rPr>
        <w:t xml:space="preserve"> arba taikoma Sutarties 2.4 punkte numatyta tvarka.</w:t>
      </w:r>
      <w:r w:rsidRPr="00547E36">
        <w:rPr>
          <w:sz w:val="22"/>
          <w:szCs w:val="22"/>
          <w:lang w:val="lt-LT"/>
        </w:rPr>
        <w:t xml:space="preserve"> Perskaičiavimas vykdomas po Lietuvos Respublikos pridėtinės vertės mokesčio įstatymo, kuriuo keičiasi mokesčio tarifas, įsigaliojimo dienos. Pasikeitus PVM tarifo dydžiui, nepateiktų prekių įkainiai keičiami (mažinama ar didinama) proporcingai PVM pasikeitusio tarifo dydžiu. Įkainių pakeitimas įforminamas papildomu rašytiniu šalių susitarimu. </w:t>
      </w:r>
    </w:p>
    <w:p w14:paraId="7EED6E6D" w14:textId="77777777" w:rsidR="007632D8" w:rsidRPr="00547E36" w:rsidRDefault="007632D8" w:rsidP="007632D8">
      <w:pPr>
        <w:jc w:val="both"/>
        <w:rPr>
          <w:sz w:val="22"/>
          <w:szCs w:val="22"/>
          <w:lang w:val="lt-LT"/>
        </w:rPr>
      </w:pPr>
      <w:r w:rsidRPr="00547E36">
        <w:rPr>
          <w:sz w:val="22"/>
          <w:szCs w:val="22"/>
          <w:lang w:val="lt-LT"/>
        </w:rPr>
        <w:t>2.4. Sutartyje numatytų įkainių perskaičiavimo (keitimo) tvarka:</w:t>
      </w:r>
    </w:p>
    <w:p w14:paraId="75B242A8" w14:textId="28A31A69" w:rsidR="007632D8" w:rsidRPr="00547E36" w:rsidRDefault="007632D8" w:rsidP="007632D8">
      <w:pPr>
        <w:jc w:val="both"/>
        <w:rPr>
          <w:color w:val="000000"/>
          <w:sz w:val="22"/>
          <w:szCs w:val="22"/>
          <w:lang w:val="lt-LT" w:eastAsia="lt-LT"/>
        </w:rPr>
      </w:pPr>
      <w:r w:rsidRPr="00547E36">
        <w:rPr>
          <w:color w:val="000000"/>
          <w:sz w:val="22"/>
          <w:szCs w:val="22"/>
          <w:lang w:val="lt-LT" w:eastAsia="lt-LT"/>
        </w:rPr>
        <w:t xml:space="preserve">2.4.1. Bet kuri Sutarties Šalis Sutarties galiojimo metu turi teisę inicijuoti Sutartyje numatytų įkainių perskaičiavimą (keitimą) </w:t>
      </w:r>
      <w:r w:rsidRPr="00547E36">
        <w:rPr>
          <w:bCs/>
          <w:color w:val="000000"/>
          <w:sz w:val="22"/>
          <w:szCs w:val="22"/>
          <w:lang w:val="lt-LT" w:eastAsia="lt-LT"/>
        </w:rPr>
        <w:t>ne anksčiau kaip po 12 (dvylikos) mėnesių</w:t>
      </w:r>
      <w:r w:rsidRPr="00547E36">
        <w:rPr>
          <w:color w:val="000000"/>
          <w:sz w:val="22"/>
          <w:szCs w:val="22"/>
          <w:lang w:val="lt-LT" w:eastAsia="lt-LT"/>
        </w:rPr>
        <w:t xml:space="preserve"> nuo paskutinės pirkimo, kurio pagrindu sudaryta ši sutartis, pasiūlymų pateikimo termino dienos (jeigu perskaičiavimas jau buvo atliktas – nuo paskutinio perskaičiavimo pagal šį punktą dienos), jeigu </w:t>
      </w:r>
      <w:r w:rsidRPr="00547E36">
        <w:rPr>
          <w:bCs/>
          <w:color w:val="000000"/>
          <w:sz w:val="22"/>
          <w:szCs w:val="22"/>
          <w:lang w:val="lt-LT" w:eastAsia="lt-LT"/>
        </w:rPr>
        <w:t>(0612 Kiti medicinos gaminiai)</w:t>
      </w:r>
      <w:r w:rsidRPr="00547E36">
        <w:rPr>
          <w:color w:val="000000"/>
          <w:sz w:val="22"/>
          <w:szCs w:val="22"/>
          <w:lang w:val="lt-LT" w:eastAsia="lt-LT"/>
        </w:rPr>
        <w:t xml:space="preserve"> vartotojų kainų pokytis (k), apskaičiuotas kaip nustatyta 2.4.4.</w:t>
      </w:r>
      <w:r w:rsidRPr="00547E36">
        <w:rPr>
          <w:color w:val="FF0000"/>
          <w:sz w:val="22"/>
          <w:szCs w:val="22"/>
          <w:lang w:val="lt-LT" w:eastAsia="lt-LT"/>
        </w:rPr>
        <w:t xml:space="preserve"> </w:t>
      </w:r>
      <w:r w:rsidRPr="00547E36">
        <w:rPr>
          <w:color w:val="000000"/>
          <w:sz w:val="22"/>
          <w:szCs w:val="22"/>
          <w:lang w:val="lt-LT" w:eastAsia="lt-LT"/>
        </w:rPr>
        <w:t xml:space="preserve">punkte, </w:t>
      </w:r>
      <w:r w:rsidRPr="00547E36">
        <w:rPr>
          <w:bCs/>
          <w:color w:val="000000"/>
          <w:sz w:val="22"/>
          <w:szCs w:val="22"/>
          <w:lang w:val="lt-LT" w:eastAsia="lt-LT"/>
        </w:rPr>
        <w:t xml:space="preserve">viršija 8 </w:t>
      </w:r>
      <w:r w:rsidR="00363A3F" w:rsidRPr="00547E36">
        <w:rPr>
          <w:bCs/>
          <w:color w:val="000000"/>
          <w:sz w:val="22"/>
          <w:szCs w:val="22"/>
          <w:lang w:val="lt-LT" w:eastAsia="lt-LT"/>
        </w:rPr>
        <w:t xml:space="preserve">(aštuonis) </w:t>
      </w:r>
      <w:r w:rsidRPr="00547E36">
        <w:rPr>
          <w:bCs/>
          <w:color w:val="000000"/>
          <w:sz w:val="22"/>
          <w:szCs w:val="22"/>
          <w:lang w:val="lt-LT" w:eastAsia="lt-LT"/>
        </w:rPr>
        <w:t>procentus</w:t>
      </w:r>
      <w:r w:rsidRPr="00547E36">
        <w:rPr>
          <w:color w:val="000000"/>
          <w:sz w:val="22"/>
          <w:szCs w:val="22"/>
          <w:lang w:val="lt-LT" w:eastAsia="lt-LT"/>
        </w:rPr>
        <w:t xml:space="preserve">. Įkainių perskaičiavimas (keitimas) gali būti inicijuojamas ne dažniau kaip kas </w:t>
      </w:r>
      <w:r w:rsidRPr="00547E36">
        <w:rPr>
          <w:bCs/>
          <w:color w:val="000000"/>
          <w:sz w:val="22"/>
          <w:szCs w:val="22"/>
          <w:lang w:val="lt-LT" w:eastAsia="lt-LT"/>
        </w:rPr>
        <w:t xml:space="preserve">12 </w:t>
      </w:r>
      <w:r w:rsidR="00363A3F" w:rsidRPr="00547E36">
        <w:rPr>
          <w:bCs/>
          <w:color w:val="000000"/>
          <w:sz w:val="22"/>
          <w:szCs w:val="22"/>
          <w:lang w:val="lt-LT" w:eastAsia="lt-LT"/>
        </w:rPr>
        <w:t xml:space="preserve">(dvylikos) </w:t>
      </w:r>
      <w:r w:rsidRPr="00547E36">
        <w:rPr>
          <w:bCs/>
          <w:color w:val="000000"/>
          <w:sz w:val="22"/>
          <w:szCs w:val="22"/>
          <w:lang w:val="lt-LT" w:eastAsia="lt-LT"/>
        </w:rPr>
        <w:t>mėn</w:t>
      </w:r>
      <w:r w:rsidR="00363A3F" w:rsidRPr="00547E36">
        <w:rPr>
          <w:bCs/>
          <w:color w:val="000000"/>
          <w:sz w:val="22"/>
          <w:szCs w:val="22"/>
          <w:lang w:val="lt-LT" w:eastAsia="lt-LT"/>
        </w:rPr>
        <w:t>esių</w:t>
      </w:r>
      <w:r w:rsidRPr="00547E36">
        <w:rPr>
          <w:bCs/>
          <w:color w:val="000000"/>
          <w:sz w:val="22"/>
          <w:szCs w:val="22"/>
          <w:lang w:val="lt-LT" w:eastAsia="lt-LT"/>
        </w:rPr>
        <w:t xml:space="preserve"> nuo paskutinio perskaičiavimo</w:t>
      </w:r>
      <w:r w:rsidRPr="00547E36">
        <w:rPr>
          <w:color w:val="000000"/>
          <w:sz w:val="22"/>
          <w:szCs w:val="22"/>
          <w:lang w:val="lt-LT" w:eastAsia="lt-LT"/>
        </w:rPr>
        <w:t xml:space="preserve"> pagal šį punktą dienos. Atlikdamos perskaičiavimą </w:t>
      </w:r>
      <w:r w:rsidRPr="00547E36">
        <w:rPr>
          <w:bCs/>
          <w:color w:val="000000"/>
          <w:sz w:val="22"/>
          <w:szCs w:val="22"/>
          <w:lang w:val="lt-LT" w:eastAsia="lt-LT"/>
        </w:rPr>
        <w:t>Šalys vadovaujasi Lietuvos Statistikos Departamento viešai Oficialiosios statistikos portale paskelbtais Rodiklių duomenų bazės duomenimis</w:t>
      </w:r>
      <w:r w:rsidRPr="00547E36">
        <w:rPr>
          <w:color w:val="000000"/>
          <w:sz w:val="22"/>
          <w:szCs w:val="22"/>
          <w:lang w:val="lt-LT" w:eastAsia="lt-LT"/>
        </w:rPr>
        <w:t>, iš kitos Šalies nereikalaudamos pateikti oficialaus Lietuvos Statistikos Departamento ar kitos institucijos išduoto dokumento ar patvirtinimo:</w:t>
      </w:r>
    </w:p>
    <w:p w14:paraId="52B418FF" w14:textId="77777777" w:rsidR="007632D8" w:rsidRPr="00547E36" w:rsidRDefault="007632D8" w:rsidP="007632D8">
      <w:pPr>
        <w:jc w:val="both"/>
        <w:rPr>
          <w:color w:val="000000"/>
          <w:sz w:val="22"/>
          <w:szCs w:val="22"/>
          <w:lang w:val="lt-LT" w:eastAsia="lt-LT"/>
        </w:rPr>
      </w:pPr>
      <w:r w:rsidRPr="00547E36">
        <w:rPr>
          <w:color w:val="000000"/>
          <w:sz w:val="22"/>
          <w:szCs w:val="22"/>
          <w:lang w:val="lt-LT" w:eastAsia="lt-LT"/>
        </w:rPr>
        <w:t>2.4.2. Šalys privalo susitarime nurodyti indekso reikšmę laikotarpio pradžioje ir jos nustatymo datą, indekso reikšmę laikotarpio pabaigoje ir jos nustatymo datą, kainų pokytį (k), perskaičiuotus įkainius, perskaičiuotą pradinę Sutarties vertę.</w:t>
      </w:r>
    </w:p>
    <w:p w14:paraId="622FD31D" w14:textId="77777777" w:rsidR="007632D8" w:rsidRPr="00547E36" w:rsidRDefault="007632D8" w:rsidP="007632D8">
      <w:pPr>
        <w:jc w:val="both"/>
        <w:rPr>
          <w:color w:val="000000"/>
          <w:sz w:val="22"/>
          <w:szCs w:val="22"/>
          <w:lang w:val="lt-LT" w:eastAsia="lt-LT"/>
        </w:rPr>
      </w:pPr>
      <w:r w:rsidRPr="00547E36">
        <w:rPr>
          <w:color w:val="000000"/>
          <w:sz w:val="22"/>
          <w:szCs w:val="22"/>
          <w:lang w:val="lt-LT" w:eastAsia="lt-LT"/>
        </w:rPr>
        <w:t>2.4.3. Perskaičiuotieji įkainiai taikomi užsakymams, pateiktiems po to, kai Šalys sudaro susitarimą dėl įkainių perskaičiavimo.</w:t>
      </w:r>
    </w:p>
    <w:p w14:paraId="5FC2EFA0" w14:textId="77777777" w:rsidR="007632D8" w:rsidRPr="00547E36" w:rsidRDefault="007632D8" w:rsidP="007632D8">
      <w:pPr>
        <w:jc w:val="both"/>
        <w:rPr>
          <w:color w:val="000000"/>
          <w:sz w:val="22"/>
          <w:szCs w:val="22"/>
          <w:lang w:val="lt-LT" w:eastAsia="lt-LT"/>
        </w:rPr>
      </w:pPr>
      <w:r w:rsidRPr="00547E36">
        <w:rPr>
          <w:color w:val="000000"/>
          <w:sz w:val="22"/>
          <w:szCs w:val="22"/>
          <w:lang w:val="lt-LT" w:eastAsia="lt-LT"/>
        </w:rPr>
        <w:t>2.4.4. Nauji įkainiai apskaičiuojami pagal formulę:</w:t>
      </w:r>
    </w:p>
    <w:p w14:paraId="546FC323" w14:textId="3489757C" w:rsidR="007632D8" w:rsidRPr="00547E36" w:rsidRDefault="007632D8" w:rsidP="007632D8">
      <w:pPr>
        <w:jc w:val="both"/>
        <w:rPr>
          <w:color w:val="000000"/>
          <w:sz w:val="22"/>
          <w:szCs w:val="22"/>
          <w:lang w:val="lt-LT" w:eastAsia="lt-LT"/>
        </w:rPr>
      </w:pPr>
      <w:r w:rsidRPr="00547E36">
        <w:rPr>
          <w:color w:val="000000"/>
          <w:sz w:val="22"/>
          <w:szCs w:val="22"/>
          <w:lang w:val="lt-LT" w:eastAsia="lt-LT"/>
        </w:rPr>
        <w:t>A1 ═ A + (k / 100 x A), kur</w:t>
      </w:r>
    </w:p>
    <w:p w14:paraId="5E9DF2C6" w14:textId="1438E658" w:rsidR="007632D8" w:rsidRPr="00547E36" w:rsidRDefault="007632D8" w:rsidP="007632D8">
      <w:pPr>
        <w:jc w:val="both"/>
        <w:rPr>
          <w:color w:val="000000"/>
          <w:sz w:val="22"/>
          <w:szCs w:val="22"/>
          <w:lang w:val="lt-LT" w:eastAsia="lt-LT"/>
        </w:rPr>
      </w:pPr>
      <w:r w:rsidRPr="00547E36">
        <w:rPr>
          <w:color w:val="000000"/>
          <w:sz w:val="22"/>
          <w:szCs w:val="22"/>
          <w:lang w:val="lt-LT" w:eastAsia="lt-LT"/>
        </w:rPr>
        <w:t>A – įkainis (Eur be PVM) (jei jis jau buvo perskaičiuotas, tai po paskutinio perskaičiavimo);</w:t>
      </w:r>
    </w:p>
    <w:p w14:paraId="6C7786B2" w14:textId="77777777" w:rsidR="007632D8" w:rsidRPr="00547E36" w:rsidRDefault="007632D8" w:rsidP="007632D8">
      <w:pPr>
        <w:jc w:val="both"/>
        <w:rPr>
          <w:color w:val="000000"/>
          <w:sz w:val="22"/>
          <w:szCs w:val="22"/>
          <w:lang w:val="lt-LT" w:eastAsia="lt-LT"/>
        </w:rPr>
      </w:pPr>
      <w:r w:rsidRPr="00547E36">
        <w:rPr>
          <w:color w:val="000000"/>
          <w:sz w:val="22"/>
          <w:szCs w:val="22"/>
          <w:lang w:val="lt-LT" w:eastAsia="lt-LT"/>
        </w:rPr>
        <w:t>A1 – perskaičiuotas (pakeistas) įkainis (Eur be PVM);</w:t>
      </w:r>
    </w:p>
    <w:p w14:paraId="407742AA" w14:textId="77777777" w:rsidR="007632D8" w:rsidRPr="00547E36" w:rsidRDefault="007632D8" w:rsidP="007632D8">
      <w:pPr>
        <w:jc w:val="both"/>
        <w:rPr>
          <w:color w:val="000000"/>
          <w:sz w:val="22"/>
          <w:szCs w:val="22"/>
          <w:lang w:val="lt-LT" w:eastAsia="lt-LT"/>
        </w:rPr>
      </w:pPr>
      <w:r w:rsidRPr="00547E36">
        <w:rPr>
          <w:color w:val="000000"/>
          <w:sz w:val="22"/>
          <w:szCs w:val="22"/>
          <w:lang w:val="lt-LT" w:eastAsia="lt-LT"/>
        </w:rPr>
        <w:t xml:space="preserve">k – Pagal </w:t>
      </w:r>
      <w:r w:rsidRPr="00547E36">
        <w:rPr>
          <w:bCs/>
          <w:color w:val="000000"/>
          <w:sz w:val="22"/>
          <w:szCs w:val="22"/>
          <w:lang w:val="lt-LT" w:eastAsia="lt-LT"/>
        </w:rPr>
        <w:t>(0612 Kiti medicinos gaminiai)</w:t>
      </w:r>
      <w:r w:rsidRPr="00547E36">
        <w:rPr>
          <w:color w:val="000000"/>
          <w:sz w:val="22"/>
          <w:szCs w:val="22"/>
          <w:lang w:val="lt-LT" w:eastAsia="lt-LT"/>
        </w:rPr>
        <w:t xml:space="preserve"> vartotojų kainų indeksą apskaičiuotas </w:t>
      </w:r>
      <w:r w:rsidRPr="00547E36">
        <w:rPr>
          <w:bCs/>
          <w:color w:val="000000"/>
          <w:sz w:val="22"/>
          <w:szCs w:val="22"/>
          <w:lang w:val="lt-LT" w:eastAsia="lt-LT"/>
        </w:rPr>
        <w:t>(0612 Kiti medicinos gaminiai)</w:t>
      </w:r>
      <w:r w:rsidRPr="00547E36">
        <w:rPr>
          <w:color w:val="000000"/>
          <w:sz w:val="22"/>
          <w:szCs w:val="22"/>
          <w:lang w:val="lt-LT" w:eastAsia="lt-LT"/>
        </w:rPr>
        <w:t xml:space="preserve"> vartotojų kainų pokytis (padidėjimas arba sumažėjimas) (%). „k“ reikšmė skaičiuojama pagal formulę:</w:t>
      </w:r>
    </w:p>
    <w:p w14:paraId="3A455218" w14:textId="77777777" w:rsidR="007632D8" w:rsidRPr="00547E36" w:rsidRDefault="007632D8" w:rsidP="007632D8">
      <w:pPr>
        <w:jc w:val="both"/>
        <w:rPr>
          <w:color w:val="000000"/>
          <w:sz w:val="22"/>
          <w:szCs w:val="22"/>
          <w:lang w:val="lt-LT" w:eastAsia="lt-LT"/>
        </w:rPr>
      </w:pPr>
      <w:r w:rsidRPr="00547E36">
        <w:rPr>
          <w:color w:val="000000"/>
          <w:sz w:val="22"/>
          <w:szCs w:val="22"/>
          <w:lang w:val="lt-LT" w:eastAsia="lt-LT"/>
        </w:rPr>
        <w:t>k = Ind(naujausias) / Ind(pradžia) x 100 – 100 (proc.), kur</w:t>
      </w:r>
    </w:p>
    <w:p w14:paraId="106B307F" w14:textId="77777777" w:rsidR="007632D8" w:rsidRPr="00547E36" w:rsidRDefault="007632D8" w:rsidP="007632D8">
      <w:pPr>
        <w:jc w:val="both"/>
        <w:rPr>
          <w:color w:val="000000"/>
          <w:sz w:val="22"/>
          <w:szCs w:val="22"/>
          <w:lang w:val="lt-LT" w:eastAsia="lt-LT"/>
        </w:rPr>
      </w:pPr>
      <w:r w:rsidRPr="00547E36">
        <w:rPr>
          <w:color w:val="000000"/>
          <w:sz w:val="22"/>
          <w:szCs w:val="22"/>
          <w:lang w:val="lt-LT" w:eastAsia="lt-LT"/>
        </w:rPr>
        <w:t xml:space="preserve">Ind(naujausias) – kreipimosi dėl kainos perskaičiavimo išsiuntimo kitai šaliai datai paskelbtas naujausias </w:t>
      </w:r>
      <w:r w:rsidRPr="00547E36">
        <w:rPr>
          <w:bCs/>
          <w:color w:val="000000"/>
          <w:sz w:val="22"/>
          <w:szCs w:val="22"/>
          <w:lang w:val="lt-LT" w:eastAsia="lt-LT"/>
        </w:rPr>
        <w:t>(0612 Kiti medicinos gaminiai)</w:t>
      </w:r>
      <w:r w:rsidRPr="00547E36">
        <w:rPr>
          <w:color w:val="000000"/>
          <w:sz w:val="22"/>
          <w:szCs w:val="22"/>
          <w:lang w:val="lt-LT" w:eastAsia="lt-LT"/>
        </w:rPr>
        <w:t xml:space="preserve"> vartotojų kainų indeksas;</w:t>
      </w:r>
    </w:p>
    <w:p w14:paraId="7B304070" w14:textId="77777777" w:rsidR="007632D8" w:rsidRPr="00547E36" w:rsidRDefault="007632D8" w:rsidP="007632D8">
      <w:pPr>
        <w:jc w:val="both"/>
        <w:rPr>
          <w:color w:val="000000"/>
          <w:sz w:val="22"/>
          <w:szCs w:val="22"/>
          <w:lang w:val="lt-LT" w:eastAsia="lt-LT"/>
        </w:rPr>
      </w:pPr>
      <w:r w:rsidRPr="00547E36">
        <w:rPr>
          <w:color w:val="000000"/>
          <w:sz w:val="22"/>
          <w:szCs w:val="22"/>
          <w:lang w:val="lt-LT" w:eastAsia="lt-LT"/>
        </w:rPr>
        <w:t xml:space="preserve">Ind(pradžia) – laikotarpio pradžios datos (mėnesio) </w:t>
      </w:r>
      <w:r w:rsidRPr="00547E36">
        <w:rPr>
          <w:bCs/>
          <w:color w:val="000000"/>
          <w:sz w:val="22"/>
          <w:szCs w:val="22"/>
          <w:lang w:val="lt-LT" w:eastAsia="lt-LT"/>
        </w:rPr>
        <w:t>(0612 Kiti medicinos gaminiai)</w:t>
      </w:r>
      <w:r w:rsidRPr="00547E36">
        <w:rPr>
          <w:color w:val="000000"/>
          <w:sz w:val="22"/>
          <w:szCs w:val="22"/>
          <w:lang w:val="lt-LT" w:eastAsia="lt-LT"/>
        </w:rPr>
        <w:t xml:space="preserve"> vartotojų kainų indeksas. </w:t>
      </w:r>
    </w:p>
    <w:p w14:paraId="052513C2" w14:textId="77777777" w:rsidR="007632D8" w:rsidRPr="00547E36" w:rsidRDefault="007632D8" w:rsidP="007632D8">
      <w:pPr>
        <w:jc w:val="both"/>
        <w:rPr>
          <w:color w:val="000000"/>
          <w:sz w:val="22"/>
          <w:szCs w:val="22"/>
          <w:lang w:val="lt-LT" w:eastAsia="lt-LT"/>
        </w:rPr>
      </w:pPr>
      <w:r w:rsidRPr="00547E36">
        <w:rPr>
          <w:color w:val="000000"/>
          <w:sz w:val="22"/>
          <w:szCs w:val="22"/>
          <w:lang w:val="lt-LT" w:eastAsia="lt-LT"/>
        </w:rPr>
        <w:t>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7A73B1BF" w14:textId="77777777" w:rsidR="007632D8" w:rsidRPr="00547E36" w:rsidRDefault="007632D8" w:rsidP="007632D8">
      <w:pPr>
        <w:jc w:val="both"/>
        <w:rPr>
          <w:sz w:val="22"/>
          <w:szCs w:val="22"/>
          <w:lang w:val="lt-LT" w:eastAsia="lt-LT"/>
        </w:rPr>
      </w:pPr>
      <w:r w:rsidRPr="00547E36">
        <w:rPr>
          <w:color w:val="000000"/>
          <w:sz w:val="22"/>
          <w:szCs w:val="22"/>
          <w:lang w:val="lt-LT" w:eastAsia="lt-LT"/>
        </w:rPr>
        <w:t xml:space="preserve">2.4.5. Skaičiavimams indeksų reikšmės imamos keturių skaitmenų po kablelio tikslumu. Apskaičiuotas pokytis (k) tolimesniems </w:t>
      </w:r>
      <w:r w:rsidRPr="00547E36">
        <w:rPr>
          <w:sz w:val="22"/>
          <w:szCs w:val="22"/>
          <w:lang w:val="lt-LT" w:eastAsia="lt-LT"/>
        </w:rPr>
        <w:t xml:space="preserve">skaičiavimams naudojamas suapvalinus iki vieno skaitmens po kablelio (Lietuvos Statistikos </w:t>
      </w:r>
      <w:r w:rsidRPr="00547E36">
        <w:rPr>
          <w:sz w:val="22"/>
          <w:szCs w:val="22"/>
          <w:lang w:val="lt-LT" w:eastAsia="lt-LT"/>
        </w:rPr>
        <w:lastRenderedPageBreak/>
        <w:t>Departamentas pokyčius skelbia apvalindamas iki vieno skaitmens po kablelio), o apskaičiuotas įkainis „A1“ nurodomas iki keturių skaitmenų po kablelio.</w:t>
      </w:r>
    </w:p>
    <w:p w14:paraId="4376D609" w14:textId="77777777" w:rsidR="007632D8" w:rsidRPr="00547E36" w:rsidRDefault="007632D8" w:rsidP="007632D8">
      <w:pPr>
        <w:jc w:val="both"/>
        <w:rPr>
          <w:color w:val="000000"/>
          <w:sz w:val="22"/>
          <w:szCs w:val="22"/>
          <w:lang w:val="lt-LT" w:eastAsia="lt-LT"/>
        </w:rPr>
      </w:pPr>
      <w:r w:rsidRPr="00547E36">
        <w:rPr>
          <w:color w:val="000000"/>
          <w:sz w:val="22"/>
          <w:szCs w:val="22"/>
          <w:lang w:val="lt-LT" w:eastAsia="lt-LT"/>
        </w:rPr>
        <w:t>2.4.6</w:t>
      </w:r>
      <w:r w:rsidRPr="00547E36">
        <w:rPr>
          <w:sz w:val="22"/>
          <w:szCs w:val="22"/>
          <w:lang w:val="lt-LT" w:eastAsia="lt-LT"/>
        </w:rPr>
        <w:t>. Vėlesnis įkainių arba kainų perskaičiavimas negali apimti laikotarpio</w:t>
      </w:r>
      <w:r w:rsidRPr="00547E36">
        <w:rPr>
          <w:color w:val="000000"/>
          <w:sz w:val="22"/>
          <w:szCs w:val="22"/>
          <w:lang w:val="lt-LT" w:eastAsia="lt-LT"/>
        </w:rPr>
        <w:t>, už kurį jau buvo atliktas perskaičiavimas.</w:t>
      </w:r>
    </w:p>
    <w:p w14:paraId="69C40915" w14:textId="77777777" w:rsidR="007632D8" w:rsidRPr="00547E36" w:rsidRDefault="007632D8" w:rsidP="007632D8">
      <w:pPr>
        <w:pStyle w:val="NormalWeb"/>
        <w:spacing w:before="0" w:beforeAutospacing="0" w:after="0" w:afterAutospacing="0"/>
        <w:jc w:val="both"/>
        <w:rPr>
          <w:color w:val="000000"/>
          <w:sz w:val="22"/>
          <w:szCs w:val="22"/>
        </w:rPr>
      </w:pPr>
      <w:r w:rsidRPr="00547E36">
        <w:rPr>
          <w:color w:val="000000"/>
          <w:sz w:val="22"/>
          <w:szCs w:val="22"/>
        </w:rPr>
        <w:t>2.5. Į Prekių įkainius įskaityti visi Pardavėjo mokami mokesčiai, prekės pristatymo ir kitos išlaidos.</w:t>
      </w:r>
    </w:p>
    <w:p w14:paraId="209D594D" w14:textId="77777777" w:rsidR="007632D8" w:rsidRPr="00547E36" w:rsidRDefault="007632D8" w:rsidP="007632D8">
      <w:pPr>
        <w:pStyle w:val="NormalWeb"/>
        <w:spacing w:before="0" w:beforeAutospacing="0" w:after="0" w:afterAutospacing="0"/>
        <w:jc w:val="both"/>
        <w:rPr>
          <w:color w:val="000000"/>
          <w:sz w:val="22"/>
          <w:szCs w:val="22"/>
        </w:rPr>
      </w:pPr>
      <w:r w:rsidRPr="00547E36">
        <w:rPr>
          <w:color w:val="000000"/>
          <w:sz w:val="22"/>
          <w:szCs w:val="22"/>
        </w:rPr>
        <w:t>2.6. Sutarties kaina – už prekes pagal Sutartį tiekėjo gaunama ekonominė nauda.</w:t>
      </w:r>
    </w:p>
    <w:p w14:paraId="4F779D50" w14:textId="29262BE7" w:rsidR="007632D8" w:rsidRPr="00547E36" w:rsidRDefault="007632D8" w:rsidP="007632D8">
      <w:pPr>
        <w:pStyle w:val="NormalWeb"/>
        <w:spacing w:before="0" w:beforeAutospacing="0" w:after="0" w:afterAutospacing="0"/>
        <w:jc w:val="both"/>
        <w:rPr>
          <w:color w:val="000000"/>
          <w:sz w:val="22"/>
          <w:szCs w:val="22"/>
        </w:rPr>
      </w:pPr>
      <w:r w:rsidRPr="00547E36">
        <w:rPr>
          <w:color w:val="000000"/>
          <w:sz w:val="22"/>
          <w:szCs w:val="22"/>
        </w:rPr>
        <w:t>2.7. Pirkimo sutarties sąlygos sutarties galiojimo laikotarpiu negali būti keičiamos, išskyrus tokias pirkimo sutarties sąlygas, kurias pakeitus nebūtų pažeisti Viešųjų pirkimų įstatymo 17 straipsnyje nustatyti principai ir tikslai, bei esant Viešųjų pirkimų įstatymo 89 straipsnyje nustatytoms sąlygoms.</w:t>
      </w:r>
      <w:r w:rsidR="009758D9" w:rsidRPr="00547E36">
        <w:rPr>
          <w:sz w:val="22"/>
          <w:szCs w:val="22"/>
        </w:rPr>
        <w:t xml:space="preserve"> Sutarties sąlygų keitimu nebus laikomi techninio pobūdžio Sutarties pakeitimai (pavyzdžiui, Šalių rekvizitai, klaidos ir pan.) ir Sutarties sąlygų koregavimas joje numatytomis aplinkybėmis, jeigu šios aplinkybės nustatytos aiškiai ir nedviprasmiškai bei buvo pateiktos pirkimo sąlygose.</w:t>
      </w:r>
    </w:p>
    <w:p w14:paraId="136FDEC0" w14:textId="77777777" w:rsidR="004D3D0B" w:rsidRPr="00547E36" w:rsidRDefault="004D3D0B" w:rsidP="00507E39">
      <w:pPr>
        <w:jc w:val="both"/>
        <w:rPr>
          <w:sz w:val="22"/>
          <w:szCs w:val="22"/>
          <w:lang w:val="lt-LT"/>
        </w:rPr>
      </w:pPr>
    </w:p>
    <w:p w14:paraId="45C11A0E" w14:textId="77777777" w:rsidR="004D3D0B" w:rsidRPr="00547E36" w:rsidRDefault="004D3D0B" w:rsidP="00507E39">
      <w:pPr>
        <w:pStyle w:val="ListParagraph"/>
        <w:numPr>
          <w:ilvl w:val="0"/>
          <w:numId w:val="6"/>
        </w:numPr>
        <w:jc w:val="center"/>
        <w:rPr>
          <w:rFonts w:ascii="Times New Roman" w:hAnsi="Times New Roman"/>
          <w:b/>
          <w:sz w:val="22"/>
          <w:szCs w:val="22"/>
          <w:lang w:val="lt-LT"/>
        </w:rPr>
      </w:pPr>
      <w:r w:rsidRPr="00547E36">
        <w:rPr>
          <w:rFonts w:ascii="Times New Roman" w:hAnsi="Times New Roman"/>
          <w:b/>
          <w:sz w:val="22"/>
          <w:szCs w:val="22"/>
          <w:lang w:val="lt-LT"/>
        </w:rPr>
        <w:t>PERKAMOS PREKĖS</w:t>
      </w:r>
    </w:p>
    <w:p w14:paraId="1C116EAB" w14:textId="77777777" w:rsidR="004D3D0B" w:rsidRPr="00547E36" w:rsidRDefault="004D3D0B" w:rsidP="00507E39">
      <w:pPr>
        <w:jc w:val="both"/>
        <w:rPr>
          <w:sz w:val="22"/>
          <w:szCs w:val="22"/>
          <w:lang w:val="lt-LT"/>
        </w:rPr>
      </w:pPr>
    </w:p>
    <w:p w14:paraId="63CF58F5" w14:textId="56A22DBD" w:rsidR="004D3D0B" w:rsidRPr="00547E36" w:rsidRDefault="004D3D0B" w:rsidP="00507E39">
      <w:pPr>
        <w:jc w:val="both"/>
        <w:rPr>
          <w:sz w:val="22"/>
          <w:szCs w:val="22"/>
          <w:lang w:val="lt-LT"/>
        </w:rPr>
      </w:pPr>
      <w:r w:rsidRPr="00547E36">
        <w:rPr>
          <w:sz w:val="22"/>
          <w:szCs w:val="22"/>
          <w:lang w:val="lt-LT"/>
        </w:rPr>
        <w:t xml:space="preserve">3.1. </w:t>
      </w:r>
      <w:r w:rsidR="00887E16" w:rsidRPr="00547E36">
        <w:rPr>
          <w:sz w:val="22"/>
          <w:szCs w:val="22"/>
          <w:lang w:val="lt-LT"/>
        </w:rPr>
        <w:t>Šia Sutartimi Pardavėjas įsipareigoja perleisti prekes, kurių detali specifikacija ir įkainiai nustatyti šios Sutarties priede Nr.</w:t>
      </w:r>
      <w:r w:rsidR="009D47B0" w:rsidRPr="00547E36">
        <w:rPr>
          <w:sz w:val="22"/>
          <w:szCs w:val="22"/>
          <w:lang w:val="lt-LT"/>
        </w:rPr>
        <w:t xml:space="preserve"> </w:t>
      </w:r>
      <w:r w:rsidR="00887E16" w:rsidRPr="00547E36">
        <w:rPr>
          <w:sz w:val="22"/>
          <w:szCs w:val="22"/>
          <w:lang w:val="lt-LT"/>
        </w:rPr>
        <w:t xml:space="preserve">1. Perkamų pagal Sutartį prekių </w:t>
      </w:r>
      <w:r w:rsidR="00DA0E3D" w:rsidRPr="00547E36">
        <w:rPr>
          <w:sz w:val="22"/>
          <w:szCs w:val="22"/>
          <w:lang w:val="lt-LT"/>
        </w:rPr>
        <w:t>vertė</w:t>
      </w:r>
      <w:r w:rsidR="00887E16" w:rsidRPr="00547E36">
        <w:rPr>
          <w:sz w:val="22"/>
          <w:szCs w:val="22"/>
          <w:lang w:val="lt-LT"/>
        </w:rPr>
        <w:t xml:space="preserve"> negali viršyti atskirų sutarties dalių </w:t>
      </w:r>
      <w:r w:rsidR="00DA0E3D" w:rsidRPr="00547E36">
        <w:rPr>
          <w:sz w:val="22"/>
          <w:szCs w:val="22"/>
          <w:lang w:val="lt-LT"/>
        </w:rPr>
        <w:t>pradinių verčių</w:t>
      </w:r>
      <w:r w:rsidR="00887E16" w:rsidRPr="00547E36">
        <w:rPr>
          <w:sz w:val="22"/>
          <w:szCs w:val="22"/>
          <w:lang w:val="lt-LT"/>
        </w:rPr>
        <w:t>, nurodytų šios Sutarties priede Nr.</w:t>
      </w:r>
      <w:r w:rsidR="009D47B0" w:rsidRPr="00547E36">
        <w:rPr>
          <w:sz w:val="22"/>
          <w:szCs w:val="22"/>
          <w:lang w:val="lt-LT"/>
        </w:rPr>
        <w:t xml:space="preserve"> </w:t>
      </w:r>
      <w:r w:rsidR="00887E16" w:rsidRPr="00547E36">
        <w:rPr>
          <w:sz w:val="22"/>
          <w:szCs w:val="22"/>
          <w:lang w:val="lt-LT"/>
        </w:rPr>
        <w:t>1.</w:t>
      </w:r>
      <w:r w:rsidR="009D47B0" w:rsidRPr="00547E36">
        <w:rPr>
          <w:sz w:val="22"/>
          <w:szCs w:val="22"/>
          <w:lang w:val="lt-LT"/>
        </w:rPr>
        <w:t xml:space="preserve"> </w:t>
      </w:r>
      <w:r w:rsidR="00397B7D" w:rsidRPr="00547E36">
        <w:rPr>
          <w:sz w:val="22"/>
          <w:szCs w:val="22"/>
          <w:lang w:val="lt-LT" w:eastAsia="lt-LT"/>
        </w:rPr>
        <w:t>Sutarties vykdymo metu įsigyjami prekių kiekiai priklauso nuo faktinių Pirkėjo užsakymų</w:t>
      </w:r>
      <w:r w:rsidR="00DA0E3D" w:rsidRPr="00547E36">
        <w:rPr>
          <w:sz w:val="22"/>
          <w:szCs w:val="22"/>
          <w:lang w:val="lt-LT" w:eastAsia="lt-LT"/>
        </w:rPr>
        <w:t>. Pirkėjas gali</w:t>
      </w:r>
      <w:r w:rsidR="00397B7D" w:rsidRPr="00547E36">
        <w:rPr>
          <w:sz w:val="22"/>
          <w:szCs w:val="22"/>
          <w:lang w:val="lt-LT" w:eastAsia="lt-LT"/>
        </w:rPr>
        <w:t xml:space="preserve"> išpirkti mažesnį </w:t>
      </w:r>
      <w:r w:rsidR="00DA0E3D" w:rsidRPr="00547E36">
        <w:rPr>
          <w:sz w:val="22"/>
          <w:szCs w:val="22"/>
          <w:lang w:val="lt-LT" w:eastAsia="lt-LT"/>
        </w:rPr>
        <w:t xml:space="preserve">arba didesnį </w:t>
      </w:r>
      <w:r w:rsidR="00397B7D" w:rsidRPr="00547E36">
        <w:rPr>
          <w:sz w:val="22"/>
          <w:szCs w:val="22"/>
          <w:lang w:val="lt-LT" w:eastAsia="lt-LT"/>
        </w:rPr>
        <w:t xml:space="preserve">kiekį </w:t>
      </w:r>
      <w:r w:rsidR="00DA0E3D" w:rsidRPr="00547E36">
        <w:rPr>
          <w:sz w:val="22"/>
          <w:szCs w:val="22"/>
          <w:lang w:val="lt-LT" w:eastAsia="lt-LT"/>
        </w:rPr>
        <w:t>nei sutartyje nurodytas preliminarus kiekis</w:t>
      </w:r>
      <w:r w:rsidR="00397B7D" w:rsidRPr="00547E36">
        <w:rPr>
          <w:sz w:val="22"/>
          <w:szCs w:val="22"/>
          <w:lang w:val="lt-LT" w:eastAsia="lt-LT"/>
        </w:rPr>
        <w:t>.</w:t>
      </w:r>
      <w:r w:rsidR="009D47B0" w:rsidRPr="00547E36">
        <w:rPr>
          <w:sz w:val="22"/>
          <w:szCs w:val="22"/>
          <w:lang w:val="lt-LT" w:eastAsia="lt-LT"/>
        </w:rPr>
        <w:t xml:space="preserve"> </w:t>
      </w:r>
      <w:r w:rsidR="00DA0E3D" w:rsidRPr="00547E36">
        <w:rPr>
          <w:sz w:val="22"/>
          <w:szCs w:val="22"/>
          <w:lang w:val="lt-LT" w:eastAsia="lt-LT"/>
        </w:rPr>
        <w:t>Preliminarūs prekių kiekiai nelaikomi maksimaliais kiekiais.</w:t>
      </w:r>
    </w:p>
    <w:p w14:paraId="249489BE" w14:textId="329233B4" w:rsidR="004D3D0B" w:rsidRPr="00547E36" w:rsidRDefault="004D3D0B" w:rsidP="00507E39">
      <w:pPr>
        <w:jc w:val="both"/>
        <w:rPr>
          <w:sz w:val="22"/>
          <w:szCs w:val="22"/>
          <w:lang w:val="lt-LT"/>
        </w:rPr>
      </w:pPr>
      <w:r w:rsidRPr="00547E36">
        <w:rPr>
          <w:sz w:val="22"/>
          <w:szCs w:val="22"/>
          <w:lang w:val="lt-LT"/>
        </w:rPr>
        <w:t>3.2. Jei dėl nuo Pardavėjo nepriklausančių aplinkybių, kurių nebuvo įmanoma numatyti rengiant pirkimo dokumentus ir/ar sutarties sudarymo metu, Pardavėjas negali pristatyti pasiūlyme nurodyt</w:t>
      </w:r>
      <w:r w:rsidR="00927EDA" w:rsidRPr="00547E36">
        <w:rPr>
          <w:sz w:val="22"/>
          <w:szCs w:val="22"/>
          <w:lang w:val="lt-LT"/>
        </w:rPr>
        <w:t>ų</w:t>
      </w:r>
      <w:r w:rsidRPr="00547E36">
        <w:rPr>
          <w:sz w:val="22"/>
          <w:szCs w:val="22"/>
          <w:lang w:val="lt-LT"/>
        </w:rPr>
        <w:t xml:space="preserve"> prekių, sutarties šalims išreiškus sutikimą, nekeičiant sutarties kainos, Pardavėjas gali pristatyti kit</w:t>
      </w:r>
      <w:r w:rsidR="00927EDA" w:rsidRPr="00547E36">
        <w:rPr>
          <w:sz w:val="22"/>
          <w:szCs w:val="22"/>
          <w:lang w:val="lt-LT"/>
        </w:rPr>
        <w:t>as</w:t>
      </w:r>
      <w:r w:rsidRPr="00547E36">
        <w:rPr>
          <w:sz w:val="22"/>
          <w:szCs w:val="22"/>
          <w:lang w:val="lt-LT"/>
        </w:rPr>
        <w:t xml:space="preserve"> prekes su sąlyga, kad nauj</w:t>
      </w:r>
      <w:r w:rsidR="00E872B5" w:rsidRPr="00547E36">
        <w:rPr>
          <w:sz w:val="22"/>
          <w:szCs w:val="22"/>
          <w:lang w:val="lt-LT"/>
        </w:rPr>
        <w:t>os prekės</w:t>
      </w:r>
      <w:r w:rsidRPr="00547E36">
        <w:rPr>
          <w:sz w:val="22"/>
          <w:szCs w:val="22"/>
          <w:lang w:val="lt-LT"/>
        </w:rPr>
        <w:t xml:space="preserve"> visiškai atitiks pirkimo dokumentuose ir sutarties priede keliamus reikalavimus ir bus pristatom</w:t>
      </w:r>
      <w:r w:rsidR="00E872B5" w:rsidRPr="00547E36">
        <w:rPr>
          <w:sz w:val="22"/>
          <w:szCs w:val="22"/>
          <w:lang w:val="lt-LT"/>
        </w:rPr>
        <w:t>o</w:t>
      </w:r>
      <w:r w:rsidRPr="00547E36">
        <w:rPr>
          <w:sz w:val="22"/>
          <w:szCs w:val="22"/>
          <w:lang w:val="lt-LT"/>
        </w:rPr>
        <w:t>s už tą pačią kainą.</w:t>
      </w:r>
    </w:p>
    <w:p w14:paraId="4FB98BDF" w14:textId="1E3AE92E" w:rsidR="004E0E60" w:rsidRPr="00547E36" w:rsidRDefault="004E0E60" w:rsidP="004E0E60">
      <w:pPr>
        <w:jc w:val="both"/>
        <w:rPr>
          <w:sz w:val="22"/>
          <w:szCs w:val="22"/>
          <w:lang w:val="lt-LT"/>
        </w:rPr>
      </w:pPr>
      <w:r w:rsidRPr="00547E36">
        <w:rPr>
          <w:sz w:val="22"/>
          <w:szCs w:val="22"/>
          <w:lang w:val="lt-LT"/>
        </w:rPr>
        <w:t>3.</w:t>
      </w:r>
      <w:r w:rsidR="00025373" w:rsidRPr="00547E36">
        <w:rPr>
          <w:sz w:val="22"/>
          <w:szCs w:val="22"/>
          <w:lang w:val="lt-LT"/>
        </w:rPr>
        <w:t>3</w:t>
      </w:r>
      <w:r w:rsidRPr="00547E36">
        <w:rPr>
          <w:sz w:val="22"/>
          <w:szCs w:val="22"/>
          <w:lang w:val="lt-LT"/>
        </w:rPr>
        <w:t>. Pardavėjas turi pateiki tyrimų protokolus, aprašymus, naudojimo instrukcijas, saugos duomenų lapus ir kitą su tyrimo procesu susijusią svarbią informaciją. Apie bet kokius gamintojo atliekamus pakeitimus nedelsiant pranešti vartotojui.</w:t>
      </w:r>
    </w:p>
    <w:p w14:paraId="29986A54" w14:textId="77777777" w:rsidR="004D3D0B" w:rsidRPr="00547E36" w:rsidRDefault="004D3D0B" w:rsidP="00507E39">
      <w:pPr>
        <w:jc w:val="both"/>
        <w:rPr>
          <w:sz w:val="22"/>
          <w:szCs w:val="22"/>
          <w:lang w:val="lt-LT"/>
        </w:rPr>
      </w:pPr>
    </w:p>
    <w:p w14:paraId="5733E757" w14:textId="77777777" w:rsidR="004D3D0B" w:rsidRPr="00547E36" w:rsidRDefault="004D3D0B" w:rsidP="00507E39">
      <w:pPr>
        <w:pStyle w:val="ListParagraph"/>
        <w:numPr>
          <w:ilvl w:val="0"/>
          <w:numId w:val="6"/>
        </w:numPr>
        <w:jc w:val="center"/>
        <w:rPr>
          <w:rFonts w:ascii="Times New Roman" w:hAnsi="Times New Roman"/>
          <w:b/>
          <w:sz w:val="22"/>
          <w:szCs w:val="22"/>
          <w:lang w:val="lt-LT"/>
        </w:rPr>
      </w:pPr>
      <w:r w:rsidRPr="00547E36">
        <w:rPr>
          <w:rFonts w:ascii="Times New Roman" w:hAnsi="Times New Roman"/>
          <w:b/>
          <w:sz w:val="22"/>
          <w:szCs w:val="22"/>
          <w:lang w:val="lt-LT"/>
        </w:rPr>
        <w:t>PREKIŲ PRISTATYMO TVARKA</w:t>
      </w:r>
    </w:p>
    <w:p w14:paraId="7D3ED1BD" w14:textId="77777777" w:rsidR="004D3D0B" w:rsidRPr="00547E36" w:rsidRDefault="004D3D0B" w:rsidP="00507E39">
      <w:pPr>
        <w:jc w:val="both"/>
        <w:rPr>
          <w:sz w:val="22"/>
          <w:szCs w:val="22"/>
          <w:lang w:val="lt-LT"/>
        </w:rPr>
      </w:pPr>
    </w:p>
    <w:p w14:paraId="6E013765" w14:textId="7DC6107D" w:rsidR="00BB1A32" w:rsidRPr="00547E36" w:rsidRDefault="00BB1A32" w:rsidP="00BB1A32">
      <w:pPr>
        <w:widowControl w:val="0"/>
        <w:tabs>
          <w:tab w:val="left" w:pos="284"/>
          <w:tab w:val="left" w:pos="567"/>
        </w:tabs>
        <w:contextualSpacing/>
        <w:jc w:val="both"/>
        <w:rPr>
          <w:iCs/>
          <w:sz w:val="22"/>
          <w:szCs w:val="22"/>
          <w:lang w:val="lt-LT"/>
        </w:rPr>
      </w:pPr>
      <w:r w:rsidRPr="00547E36">
        <w:rPr>
          <w:sz w:val="22"/>
          <w:szCs w:val="22"/>
          <w:lang w:val="lt-LT"/>
        </w:rPr>
        <w:t xml:space="preserve">4.1. Pardavėjas įsipareigoja </w:t>
      </w:r>
      <w:r w:rsidRPr="00547E36">
        <w:rPr>
          <w:iCs/>
          <w:sz w:val="22"/>
          <w:szCs w:val="22"/>
          <w:lang w:val="lt-LT"/>
        </w:rPr>
        <w:t xml:space="preserve">pristatyti prekes savo transportu ne vėliau kaip per 14 (keturiolika) </w:t>
      </w:r>
      <w:r w:rsidR="00BB0362" w:rsidRPr="00547E36">
        <w:rPr>
          <w:iCs/>
          <w:sz w:val="22"/>
          <w:szCs w:val="22"/>
          <w:lang w:val="lt-LT"/>
        </w:rPr>
        <w:t>darbo</w:t>
      </w:r>
      <w:r w:rsidRPr="00547E36">
        <w:rPr>
          <w:iCs/>
          <w:sz w:val="22"/>
          <w:szCs w:val="22"/>
          <w:lang w:val="lt-LT"/>
        </w:rPr>
        <w:t xml:space="preserve"> dienų nuo Pirkėjo užsakyme nurodytos datos</w:t>
      </w:r>
      <w:r w:rsidR="00E939D0" w:rsidRPr="00547E36">
        <w:rPr>
          <w:iCs/>
          <w:sz w:val="22"/>
          <w:szCs w:val="22"/>
          <w:lang w:val="lt-LT"/>
        </w:rPr>
        <w:t>,</w:t>
      </w:r>
      <w:r w:rsidR="00E939D0" w:rsidRPr="00547E36">
        <w:rPr>
          <w:sz w:val="22"/>
          <w:szCs w:val="22"/>
          <w:lang w:val="lt-LT"/>
        </w:rPr>
        <w:t xml:space="preserve"> o esant</w:t>
      </w:r>
      <w:r w:rsidR="002A0884" w:rsidRPr="00547E36">
        <w:rPr>
          <w:sz w:val="22"/>
          <w:szCs w:val="22"/>
          <w:lang w:val="lt-LT"/>
        </w:rPr>
        <w:t xml:space="preserve"> skubiems nenumatytiems</w:t>
      </w:r>
      <w:r w:rsidR="00E939D0" w:rsidRPr="00547E36">
        <w:rPr>
          <w:sz w:val="22"/>
          <w:szCs w:val="22"/>
          <w:lang w:val="lt-LT"/>
        </w:rPr>
        <w:t xml:space="preserve"> atvejams - per 7 (septyn</w:t>
      </w:r>
      <w:r w:rsidR="009D47B0" w:rsidRPr="00547E36">
        <w:rPr>
          <w:sz w:val="22"/>
          <w:szCs w:val="22"/>
          <w:lang w:val="lt-LT"/>
        </w:rPr>
        <w:t>i</w:t>
      </w:r>
      <w:r w:rsidR="00583FEE" w:rsidRPr="00547E36">
        <w:rPr>
          <w:sz w:val="22"/>
          <w:szCs w:val="22"/>
          <w:lang w:val="lt-LT"/>
        </w:rPr>
        <w:t>as</w:t>
      </w:r>
      <w:r w:rsidR="00EB7C8F" w:rsidRPr="00547E36">
        <w:rPr>
          <w:sz w:val="22"/>
          <w:szCs w:val="22"/>
          <w:lang w:val="lt-LT"/>
        </w:rPr>
        <w:t>)</w:t>
      </w:r>
      <w:r w:rsidR="00E939D0" w:rsidRPr="00547E36">
        <w:rPr>
          <w:sz w:val="22"/>
          <w:szCs w:val="22"/>
          <w:lang w:val="lt-LT"/>
        </w:rPr>
        <w:t xml:space="preserve"> </w:t>
      </w:r>
      <w:r w:rsidR="00A855D1" w:rsidRPr="00547E36">
        <w:rPr>
          <w:sz w:val="22"/>
          <w:szCs w:val="22"/>
          <w:lang w:val="lt-LT"/>
        </w:rPr>
        <w:t>darbo</w:t>
      </w:r>
      <w:r w:rsidR="00E939D0" w:rsidRPr="00547E36">
        <w:rPr>
          <w:sz w:val="22"/>
          <w:szCs w:val="22"/>
          <w:lang w:val="lt-LT"/>
        </w:rPr>
        <w:t xml:space="preserve"> dienas.</w:t>
      </w:r>
      <w:r w:rsidRPr="00547E36">
        <w:rPr>
          <w:iCs/>
          <w:sz w:val="22"/>
          <w:szCs w:val="22"/>
          <w:lang w:val="lt-LT"/>
        </w:rPr>
        <w:t xml:space="preserve"> </w:t>
      </w:r>
    </w:p>
    <w:p w14:paraId="3FB701B9" w14:textId="77777777" w:rsidR="004D3D0B" w:rsidRPr="00547E36" w:rsidRDefault="004D3D0B" w:rsidP="00507E39">
      <w:pPr>
        <w:widowControl w:val="0"/>
        <w:tabs>
          <w:tab w:val="left" w:pos="284"/>
          <w:tab w:val="left" w:pos="567"/>
        </w:tabs>
        <w:contextualSpacing/>
        <w:jc w:val="both"/>
        <w:rPr>
          <w:sz w:val="22"/>
          <w:szCs w:val="22"/>
          <w:lang w:val="lt-LT"/>
        </w:rPr>
      </w:pPr>
      <w:r w:rsidRPr="00547E36">
        <w:rPr>
          <w:sz w:val="22"/>
          <w:szCs w:val="22"/>
          <w:lang w:val="lt-LT"/>
        </w:rPr>
        <w:t>4.2. Prekių pristatymo vieta – VšĮ Vilniaus universiteto ligoninė Santaros klinikos Vaistinės sandėlis (Santariškių g. 2, Vilnius).</w:t>
      </w:r>
    </w:p>
    <w:p w14:paraId="6AC9DC90" w14:textId="5E7C93C4" w:rsidR="00156A30" w:rsidRPr="00547E36" w:rsidRDefault="004D3D0B" w:rsidP="00542F64">
      <w:pPr>
        <w:widowControl w:val="0"/>
        <w:tabs>
          <w:tab w:val="left" w:pos="284"/>
          <w:tab w:val="left" w:pos="567"/>
        </w:tabs>
        <w:contextualSpacing/>
        <w:jc w:val="both"/>
        <w:rPr>
          <w:iCs/>
          <w:color w:val="0563C1" w:themeColor="hyperlink"/>
          <w:sz w:val="22"/>
          <w:szCs w:val="22"/>
          <w:u w:val="single"/>
          <w:lang w:val="lt-LT"/>
        </w:rPr>
      </w:pPr>
      <w:r w:rsidRPr="00547E36">
        <w:rPr>
          <w:sz w:val="22"/>
          <w:szCs w:val="22"/>
          <w:lang w:val="lt-LT"/>
        </w:rPr>
        <w:t xml:space="preserve">4.3. </w:t>
      </w:r>
      <w:r w:rsidRPr="00547E36">
        <w:rPr>
          <w:iCs/>
          <w:sz w:val="22"/>
          <w:szCs w:val="22"/>
          <w:lang w:val="lt-LT"/>
        </w:rPr>
        <w:t>Paskirtas atsaki</w:t>
      </w:r>
      <w:r w:rsidR="00ED7A65" w:rsidRPr="00547E36">
        <w:rPr>
          <w:iCs/>
          <w:sz w:val="22"/>
          <w:szCs w:val="22"/>
          <w:lang w:val="lt-LT"/>
        </w:rPr>
        <w:t>ngas</w:t>
      </w:r>
      <w:r w:rsidR="00D64D74" w:rsidRPr="00547E36">
        <w:rPr>
          <w:iCs/>
          <w:sz w:val="22"/>
          <w:szCs w:val="22"/>
          <w:lang w:val="lt-LT"/>
        </w:rPr>
        <w:t xml:space="preserve"> asmuo</w:t>
      </w:r>
      <w:r w:rsidR="00576404" w:rsidRPr="00547E36">
        <w:rPr>
          <w:iCs/>
          <w:sz w:val="22"/>
          <w:szCs w:val="22"/>
          <w:lang w:val="lt-LT"/>
        </w:rPr>
        <w:t xml:space="preserve"> už sutarties vykdymą:</w:t>
      </w:r>
      <w:r w:rsidR="001534E7" w:rsidRPr="00547E36">
        <w:rPr>
          <w:iCs/>
          <w:sz w:val="22"/>
          <w:szCs w:val="22"/>
          <w:lang w:val="lt-LT"/>
        </w:rPr>
        <w:t xml:space="preserve"> </w:t>
      </w:r>
      <w:r w:rsidR="0079675F" w:rsidRPr="0079675F">
        <w:rPr>
          <w:iCs/>
          <w:sz w:val="22"/>
          <w:szCs w:val="22"/>
          <w:highlight w:val="lightGray"/>
          <w:lang w:val="lt-LT"/>
        </w:rPr>
        <w:t>XXXXXXX</w:t>
      </w:r>
      <w:r w:rsidR="0079675F">
        <w:rPr>
          <w:iCs/>
          <w:sz w:val="22"/>
          <w:szCs w:val="22"/>
          <w:lang w:val="lt-LT"/>
        </w:rPr>
        <w:t xml:space="preserve"> .</w:t>
      </w:r>
      <w:r w:rsidR="00AD72C2" w:rsidRPr="00547E36">
        <w:rPr>
          <w:iCs/>
          <w:sz w:val="22"/>
          <w:szCs w:val="22"/>
          <w:lang w:val="lt-LT"/>
        </w:rPr>
        <w:t xml:space="preserve"> </w:t>
      </w:r>
    </w:p>
    <w:p w14:paraId="5D1F6FA8" w14:textId="28925215" w:rsidR="00576404" w:rsidRPr="00547E36" w:rsidRDefault="00576404" w:rsidP="000515DD">
      <w:pPr>
        <w:widowControl w:val="0"/>
        <w:tabs>
          <w:tab w:val="left" w:pos="0"/>
        </w:tabs>
        <w:jc w:val="both"/>
        <w:rPr>
          <w:sz w:val="22"/>
          <w:szCs w:val="22"/>
          <w:lang w:val="lt-LT" w:eastAsia="lt-LT"/>
        </w:rPr>
      </w:pPr>
      <w:r w:rsidRPr="00547E36">
        <w:rPr>
          <w:sz w:val="22"/>
          <w:szCs w:val="22"/>
          <w:lang w:val="lt-LT" w:eastAsia="lt-LT"/>
        </w:rPr>
        <w:t xml:space="preserve">4.4.Paskirtas atsakingas asmuo už sutarties ir pakeitimų paskelbimą: </w:t>
      </w:r>
      <w:r w:rsidR="0079675F" w:rsidRPr="0079675F">
        <w:rPr>
          <w:iCs/>
          <w:sz w:val="22"/>
          <w:szCs w:val="22"/>
          <w:highlight w:val="lightGray"/>
          <w:lang w:val="lt-LT"/>
        </w:rPr>
        <w:t>XXXXXXX</w:t>
      </w:r>
      <w:r w:rsidR="0079675F">
        <w:rPr>
          <w:iCs/>
          <w:sz w:val="22"/>
          <w:szCs w:val="22"/>
          <w:lang w:val="lt-LT"/>
        </w:rPr>
        <w:t xml:space="preserve"> </w:t>
      </w:r>
      <w:r w:rsidRPr="00547E36">
        <w:rPr>
          <w:sz w:val="22"/>
          <w:szCs w:val="22"/>
          <w:lang w:val="lt-LT" w:eastAsia="lt-LT"/>
        </w:rPr>
        <w:t>.</w:t>
      </w:r>
    </w:p>
    <w:p w14:paraId="787BE4E4" w14:textId="6DFFEE1D" w:rsidR="000515DD" w:rsidRPr="00547E36" w:rsidRDefault="000515DD" w:rsidP="000515DD">
      <w:pPr>
        <w:rPr>
          <w:color w:val="201F1E"/>
          <w:sz w:val="22"/>
          <w:szCs w:val="22"/>
          <w:shd w:val="clear" w:color="auto" w:fill="FFFFFF"/>
          <w:lang w:val="lt-LT"/>
        </w:rPr>
      </w:pPr>
      <w:r w:rsidRPr="00547E36">
        <w:rPr>
          <w:color w:val="201F1E"/>
          <w:sz w:val="22"/>
          <w:szCs w:val="22"/>
          <w:shd w:val="clear" w:color="auto" w:fill="FFFFFF"/>
          <w:lang w:val="lt-LT"/>
        </w:rPr>
        <w:t xml:space="preserve">4.5. Pardavėjo atstovas, atsakingas už sutarties vykdymą: </w:t>
      </w:r>
      <w:r w:rsidR="0079675F" w:rsidRPr="0079675F">
        <w:rPr>
          <w:iCs/>
          <w:sz w:val="22"/>
          <w:szCs w:val="22"/>
          <w:highlight w:val="lightGray"/>
          <w:lang w:val="lt-LT"/>
        </w:rPr>
        <w:t>XXXXXXX</w:t>
      </w:r>
      <w:r w:rsidR="0079675F">
        <w:rPr>
          <w:iCs/>
          <w:sz w:val="22"/>
          <w:szCs w:val="22"/>
          <w:lang w:val="lt-LT"/>
        </w:rPr>
        <w:t xml:space="preserve"> .</w:t>
      </w:r>
      <w:r w:rsidRPr="00547E36">
        <w:rPr>
          <w:color w:val="201F1E"/>
          <w:sz w:val="22"/>
          <w:szCs w:val="22"/>
          <w:shd w:val="clear" w:color="auto" w:fill="FFFFFF"/>
          <w:lang w:val="lt-LT"/>
        </w:rPr>
        <w:t xml:space="preserve"> </w:t>
      </w:r>
    </w:p>
    <w:p w14:paraId="0BD4A99F" w14:textId="77777777" w:rsidR="000515DD" w:rsidRPr="00547E36" w:rsidRDefault="000515DD" w:rsidP="00576404">
      <w:pPr>
        <w:widowControl w:val="0"/>
        <w:tabs>
          <w:tab w:val="left" w:pos="284"/>
          <w:tab w:val="left" w:pos="567"/>
        </w:tabs>
        <w:jc w:val="both"/>
        <w:rPr>
          <w:sz w:val="22"/>
          <w:szCs w:val="22"/>
          <w:lang w:val="lt-LT" w:eastAsia="lt-LT"/>
        </w:rPr>
      </w:pPr>
    </w:p>
    <w:p w14:paraId="1A0B56E0" w14:textId="77777777" w:rsidR="0099739F" w:rsidRPr="00547E36" w:rsidRDefault="0099739F" w:rsidP="00507E39">
      <w:pPr>
        <w:jc w:val="center"/>
        <w:rPr>
          <w:b/>
          <w:sz w:val="22"/>
          <w:szCs w:val="22"/>
          <w:lang w:val="lt-LT"/>
        </w:rPr>
      </w:pPr>
    </w:p>
    <w:p w14:paraId="401096DB" w14:textId="77777777" w:rsidR="004D3D0B" w:rsidRPr="00547E36" w:rsidRDefault="004D3D0B" w:rsidP="00507E39">
      <w:pPr>
        <w:pStyle w:val="ListParagraph"/>
        <w:numPr>
          <w:ilvl w:val="0"/>
          <w:numId w:val="6"/>
        </w:numPr>
        <w:jc w:val="center"/>
        <w:rPr>
          <w:rFonts w:ascii="Times New Roman" w:hAnsi="Times New Roman"/>
          <w:b/>
          <w:sz w:val="22"/>
          <w:szCs w:val="22"/>
          <w:lang w:val="lt-LT"/>
        </w:rPr>
      </w:pPr>
      <w:r w:rsidRPr="00547E36">
        <w:rPr>
          <w:rFonts w:ascii="Times New Roman" w:hAnsi="Times New Roman"/>
          <w:b/>
          <w:sz w:val="22"/>
          <w:szCs w:val="22"/>
          <w:lang w:val="lt-LT"/>
        </w:rPr>
        <w:t>PREKIŲ KOKYBĖ IR GARANTIJA</w:t>
      </w:r>
    </w:p>
    <w:p w14:paraId="57783456" w14:textId="77777777" w:rsidR="004D3D0B" w:rsidRPr="00547E36" w:rsidRDefault="004D3D0B" w:rsidP="00507E39">
      <w:pPr>
        <w:jc w:val="both"/>
        <w:rPr>
          <w:sz w:val="22"/>
          <w:szCs w:val="22"/>
          <w:lang w:val="lt-LT"/>
        </w:rPr>
      </w:pPr>
    </w:p>
    <w:p w14:paraId="397CACD8" w14:textId="77777777" w:rsidR="00887E16" w:rsidRPr="00547E36" w:rsidRDefault="00887E16" w:rsidP="00887E16">
      <w:pPr>
        <w:jc w:val="both"/>
        <w:rPr>
          <w:sz w:val="22"/>
          <w:szCs w:val="22"/>
          <w:lang w:val="lt-LT"/>
        </w:rPr>
      </w:pPr>
      <w:r w:rsidRPr="00547E36">
        <w:rPr>
          <w:sz w:val="22"/>
          <w:szCs w:val="22"/>
          <w:lang w:val="lt-LT"/>
        </w:rPr>
        <w:t xml:space="preserve">5.1. Pardavėjas garantuoja, kad parduodamos Prekės yra be defektų ir jų kokybė, žymėjimas, informacija vartotojui atitinka Pirkimo dokumentų nuostatas, </w:t>
      </w:r>
      <w:r w:rsidRPr="00547E36">
        <w:rPr>
          <w:iCs/>
          <w:sz w:val="22"/>
          <w:szCs w:val="22"/>
          <w:lang w:val="lt-LT" w:eastAsia="lt-LT"/>
        </w:rPr>
        <w:t>galiojančius standartus, technines sąlygas ar kitus norminius aktus</w:t>
      </w:r>
      <w:r w:rsidRPr="00547E36">
        <w:rPr>
          <w:sz w:val="22"/>
          <w:szCs w:val="22"/>
          <w:lang w:val="lt-LT"/>
        </w:rPr>
        <w:t>.</w:t>
      </w:r>
    </w:p>
    <w:p w14:paraId="7EFFBFFE" w14:textId="09609B85" w:rsidR="00887E16" w:rsidRPr="00547E36" w:rsidRDefault="00887E16" w:rsidP="00887E16">
      <w:pPr>
        <w:jc w:val="both"/>
        <w:rPr>
          <w:sz w:val="22"/>
          <w:szCs w:val="22"/>
          <w:lang w:val="lt-LT"/>
        </w:rPr>
      </w:pPr>
      <w:r w:rsidRPr="00547E36">
        <w:rPr>
          <w:sz w:val="22"/>
          <w:szCs w:val="22"/>
          <w:lang w:val="lt-LT"/>
        </w:rPr>
        <w:t xml:space="preserve">5.2. </w:t>
      </w:r>
      <w:r w:rsidR="00762BB0" w:rsidRPr="00547E36">
        <w:rPr>
          <w:sz w:val="22"/>
          <w:szCs w:val="22"/>
          <w:lang w:val="lt-LT"/>
        </w:rPr>
        <w:t>Pirkėjui pageidaujant, p</w:t>
      </w:r>
      <w:r w:rsidRPr="00547E36">
        <w:rPr>
          <w:sz w:val="22"/>
          <w:szCs w:val="22"/>
          <w:lang w:val="lt-LT"/>
        </w:rPr>
        <w:t xml:space="preserve">ristatant prekes Pardavėjas pateikia prekės vartotojo instrukcijas lietuvių kalba (arba/ir </w:t>
      </w:r>
      <w:r w:rsidR="00173209" w:rsidRPr="00547E36">
        <w:rPr>
          <w:sz w:val="22"/>
          <w:szCs w:val="22"/>
          <w:lang w:val="lt-LT"/>
        </w:rPr>
        <w:t>anglų</w:t>
      </w:r>
      <w:r w:rsidRPr="00547E36">
        <w:rPr>
          <w:sz w:val="22"/>
          <w:szCs w:val="22"/>
          <w:lang w:val="lt-LT"/>
        </w:rPr>
        <w:t xml:space="preserve"> kalba, jei tai nustatyta pirkimo sąlygose). </w:t>
      </w:r>
    </w:p>
    <w:p w14:paraId="2EB0D66A" w14:textId="77777777" w:rsidR="00051AA5" w:rsidRPr="00547E36" w:rsidRDefault="00051AA5" w:rsidP="00051AA5">
      <w:pPr>
        <w:jc w:val="both"/>
        <w:rPr>
          <w:sz w:val="22"/>
          <w:szCs w:val="22"/>
          <w:lang w:val="lt-LT"/>
        </w:rPr>
      </w:pPr>
      <w:r w:rsidRPr="00547E36">
        <w:rPr>
          <w:sz w:val="22"/>
          <w:szCs w:val="22"/>
          <w:lang w:val="lt-LT"/>
        </w:rPr>
        <w:t>5.3. Pardavėjas įsipareigoja apie bet kokius Prekių pakeitimus, su Prekėmis susijusius galimus nepageidaujamus įvykius keliančius pavojų tyrimų kokybei, pacientų saugumui, laboratorijos personalo saugumui nedelsiant pranešti Pirkėjui.</w:t>
      </w:r>
    </w:p>
    <w:p w14:paraId="14A54F6B" w14:textId="1FB64A21" w:rsidR="00051AA5" w:rsidRPr="00547E36" w:rsidRDefault="00051AA5" w:rsidP="00051AA5">
      <w:pPr>
        <w:jc w:val="both"/>
        <w:rPr>
          <w:sz w:val="22"/>
          <w:szCs w:val="22"/>
          <w:lang w:val="lt-LT"/>
        </w:rPr>
      </w:pPr>
      <w:r w:rsidRPr="00547E36">
        <w:rPr>
          <w:sz w:val="22"/>
          <w:szCs w:val="22"/>
          <w:lang w:val="lt-LT"/>
        </w:rPr>
        <w:t>5.</w:t>
      </w:r>
      <w:r w:rsidR="00762BB0" w:rsidRPr="00547E36">
        <w:rPr>
          <w:sz w:val="22"/>
          <w:szCs w:val="22"/>
          <w:lang w:val="lt-LT"/>
        </w:rPr>
        <w:t>4</w:t>
      </w:r>
      <w:r w:rsidRPr="00547E36">
        <w:rPr>
          <w:sz w:val="22"/>
          <w:szCs w:val="22"/>
          <w:lang w:val="lt-LT"/>
        </w:rPr>
        <w:t>. Prekių galiojimo terminas  jų pristatymo metu turi būti ne trumpesnis nei 6 mėnesiai, trumpesnio galiojimo nei 6 mėnesiai prekes tiekėjas gali pristatyti tik gavęs perkančiosios organizacijos sutikimą.</w:t>
      </w:r>
    </w:p>
    <w:p w14:paraId="34757833" w14:textId="77777777" w:rsidR="004D3D0B" w:rsidRPr="00547E36" w:rsidRDefault="004D3D0B" w:rsidP="00507E39">
      <w:pPr>
        <w:jc w:val="both"/>
        <w:rPr>
          <w:sz w:val="22"/>
          <w:szCs w:val="22"/>
          <w:lang w:val="lt-LT"/>
        </w:rPr>
      </w:pPr>
    </w:p>
    <w:p w14:paraId="1990F8FF" w14:textId="77777777" w:rsidR="004D3D0B" w:rsidRPr="00547E36" w:rsidRDefault="004D3D0B" w:rsidP="00507E39">
      <w:pPr>
        <w:pStyle w:val="ListParagraph"/>
        <w:numPr>
          <w:ilvl w:val="0"/>
          <w:numId w:val="6"/>
        </w:numPr>
        <w:jc w:val="center"/>
        <w:rPr>
          <w:rFonts w:ascii="Times New Roman" w:hAnsi="Times New Roman"/>
          <w:b/>
          <w:sz w:val="22"/>
          <w:szCs w:val="22"/>
          <w:lang w:val="lt-LT"/>
        </w:rPr>
      </w:pPr>
      <w:r w:rsidRPr="00547E36">
        <w:rPr>
          <w:rFonts w:ascii="Times New Roman" w:hAnsi="Times New Roman"/>
          <w:b/>
          <w:sz w:val="22"/>
          <w:szCs w:val="22"/>
          <w:lang w:val="lt-LT"/>
        </w:rPr>
        <w:t>ATSISKAITYMAS TARP ŠALIŲ</w:t>
      </w:r>
    </w:p>
    <w:p w14:paraId="69AD1884" w14:textId="77777777" w:rsidR="004D3D0B" w:rsidRPr="00547E36" w:rsidRDefault="004D3D0B" w:rsidP="00507E39">
      <w:pPr>
        <w:jc w:val="both"/>
        <w:rPr>
          <w:sz w:val="22"/>
          <w:szCs w:val="22"/>
          <w:lang w:val="lt-LT"/>
        </w:rPr>
      </w:pPr>
    </w:p>
    <w:p w14:paraId="30925D8A" w14:textId="77777777" w:rsidR="00E53991" w:rsidRPr="00547E36" w:rsidRDefault="00E53991" w:rsidP="00E53991">
      <w:pPr>
        <w:widowControl w:val="0"/>
        <w:tabs>
          <w:tab w:val="left" w:pos="284"/>
          <w:tab w:val="left" w:pos="567"/>
        </w:tabs>
        <w:jc w:val="both"/>
        <w:rPr>
          <w:sz w:val="22"/>
          <w:szCs w:val="22"/>
          <w:lang w:val="lt-LT" w:eastAsia="lt-LT"/>
        </w:rPr>
      </w:pPr>
      <w:r w:rsidRPr="00547E36">
        <w:rPr>
          <w:sz w:val="22"/>
          <w:szCs w:val="22"/>
          <w:lang w:val="lt-LT" w:eastAsia="lt-LT"/>
        </w:rPr>
        <w:t>6.1. Pirkėjas apmoka Pardavėjui už prekes pagal gautas PVM sąskaitas faktūras per 30 dienų nuo prekių gavimo ir sąskaitos faktūros pateikimo dienos. Jei mokėjimai pagal sutartis visiškai arba iš dalies atliekami iš tarpinių finansuojančių organizacijų gautomis lėšomis, taip pat kitomis objektyviai pagrįstomis aplinkybėmis atsiskaitymo terminas Pirkėjo gali būti pratęstas iki 60 dienų nuo prekių/paslaugų/darbų gavimo ir sąskaitos faktūros pateikimo dienos.</w:t>
      </w:r>
    </w:p>
    <w:p w14:paraId="2ECBF117" w14:textId="22834B37" w:rsidR="007914D1" w:rsidRPr="00547E36" w:rsidRDefault="007914D1" w:rsidP="007914D1">
      <w:pPr>
        <w:jc w:val="both"/>
        <w:rPr>
          <w:color w:val="000000"/>
          <w:sz w:val="22"/>
          <w:szCs w:val="22"/>
          <w:lang w:val="lt-LT"/>
        </w:rPr>
      </w:pPr>
      <w:r w:rsidRPr="00547E36">
        <w:rPr>
          <w:color w:val="000000"/>
          <w:sz w:val="22"/>
          <w:szCs w:val="22"/>
          <w:lang w:val="lt-LT"/>
        </w:rPr>
        <w:t>6.2. Pirkėjas numato tiesioginio atsiskaitymo su subtiekėjais galimybę, vadovaujantis šiame punkte nustatyta tvarka. Pirkėjas ne vėliau kaip per 3 darbo dienas nuo šios Sutarties 10.</w:t>
      </w:r>
      <w:r w:rsidR="006671F3" w:rsidRPr="00547E36">
        <w:rPr>
          <w:color w:val="000000"/>
          <w:sz w:val="22"/>
          <w:szCs w:val="22"/>
          <w:lang w:val="lt-LT"/>
        </w:rPr>
        <w:t>2</w:t>
      </w:r>
      <w:r w:rsidRPr="00547E36">
        <w:rPr>
          <w:color w:val="000000"/>
          <w:sz w:val="22"/>
          <w:szCs w:val="22"/>
          <w:lang w:val="lt-LT"/>
        </w:rPr>
        <w:t xml:space="preserve">. punkte nurodytos informacijos gavimo raštu </w:t>
      </w:r>
      <w:r w:rsidRPr="00547E36">
        <w:rPr>
          <w:color w:val="000000"/>
          <w:sz w:val="22"/>
          <w:szCs w:val="22"/>
          <w:lang w:val="lt-LT"/>
        </w:rPr>
        <w:lastRenderedPageBreak/>
        <w:t xml:space="preserve">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w:t>
      </w:r>
      <w:r w:rsidR="006671F3" w:rsidRPr="00547E36">
        <w:rPr>
          <w:color w:val="000000"/>
          <w:sz w:val="22"/>
          <w:szCs w:val="22"/>
          <w:lang w:val="lt-LT"/>
        </w:rPr>
        <w:t>Pardavėjo</w:t>
      </w:r>
      <w:r w:rsidRPr="00547E36">
        <w:rPr>
          <w:color w:val="000000"/>
          <w:sz w:val="22"/>
          <w:szCs w:val="22"/>
          <w:lang w:val="lt-LT"/>
        </w:rPr>
        <w:t xml:space="preserve"> ir jo subtiekėjo, kurioje aprašoma tiesioginio atsiskaitymo su subtiekėju tvarka, kurioje numatoma teisė </w:t>
      </w:r>
      <w:r w:rsidR="006671F3" w:rsidRPr="00547E36">
        <w:rPr>
          <w:color w:val="000000"/>
          <w:sz w:val="22"/>
          <w:szCs w:val="22"/>
          <w:lang w:val="lt-LT"/>
        </w:rPr>
        <w:t>Pardav</w:t>
      </w:r>
      <w:r w:rsidRPr="00547E36">
        <w:rPr>
          <w:color w:val="000000"/>
          <w:sz w:val="22"/>
          <w:szCs w:val="22"/>
          <w:lang w:val="lt-LT"/>
        </w:rPr>
        <w:t>ėjui prieštarauti nepagrįstiems mokėjimams subtiekėjui (pildoma, jei subtiekėjai pasitelkiami, jei ne, šį punktą išbraukti)</w:t>
      </w:r>
    </w:p>
    <w:p w14:paraId="7A1B4BF3" w14:textId="408C170C" w:rsidR="004D3D0B" w:rsidRPr="00547E36" w:rsidRDefault="004D3D0B" w:rsidP="00507E39">
      <w:pPr>
        <w:jc w:val="both"/>
        <w:rPr>
          <w:sz w:val="22"/>
          <w:szCs w:val="22"/>
          <w:lang w:val="lt-LT"/>
        </w:rPr>
      </w:pPr>
      <w:r w:rsidRPr="00547E36">
        <w:rPr>
          <w:color w:val="000000"/>
          <w:sz w:val="22"/>
          <w:szCs w:val="22"/>
          <w:lang w:val="lt-LT"/>
        </w:rPr>
        <w:t>6.</w:t>
      </w:r>
      <w:r w:rsidR="007914D1" w:rsidRPr="00547E36">
        <w:rPr>
          <w:color w:val="000000"/>
          <w:sz w:val="22"/>
          <w:szCs w:val="22"/>
          <w:lang w:val="lt-LT"/>
        </w:rPr>
        <w:t>3</w:t>
      </w:r>
      <w:r w:rsidRPr="00547E36">
        <w:rPr>
          <w:color w:val="000000"/>
          <w:sz w:val="22"/>
          <w:szCs w:val="22"/>
          <w:lang w:val="lt-LT"/>
        </w:rPr>
        <w:t>. Pridėtinės vertės mokesčio sąskaitos faktūros, sąskaitos faktūros, kreditiniai ir debetiniai dokumentai bei avansinės sąskaitos</w:t>
      </w:r>
      <w:r w:rsidRPr="00547E36">
        <w:rPr>
          <w:sz w:val="22"/>
          <w:szCs w:val="22"/>
          <w:lang w:val="lt-LT"/>
        </w:rPr>
        <w:t xml:space="preserve"> turi būti teikiami naudojantis informacinės sistemos „E. sąskaita“ priemonėmis. Mokėjimo dokumentų nepateikus „E. sąskaita“ priemonėmis, Pirkėjas turi teisę neatlikti mokėjimo.</w:t>
      </w:r>
    </w:p>
    <w:p w14:paraId="043D9ACC" w14:textId="77777777" w:rsidR="004D3D0B" w:rsidRPr="00547E36" w:rsidRDefault="004D3D0B" w:rsidP="00507E39">
      <w:pPr>
        <w:jc w:val="both"/>
        <w:rPr>
          <w:sz w:val="22"/>
          <w:szCs w:val="22"/>
          <w:lang w:val="lt-LT"/>
        </w:rPr>
      </w:pPr>
    </w:p>
    <w:p w14:paraId="4A683EC7" w14:textId="77777777" w:rsidR="004D3D0B" w:rsidRPr="00547E36" w:rsidRDefault="004D3D0B" w:rsidP="00507E39">
      <w:pPr>
        <w:pStyle w:val="ListParagraph"/>
        <w:numPr>
          <w:ilvl w:val="0"/>
          <w:numId w:val="6"/>
        </w:numPr>
        <w:jc w:val="center"/>
        <w:rPr>
          <w:rFonts w:ascii="Times New Roman" w:hAnsi="Times New Roman"/>
          <w:b/>
          <w:sz w:val="22"/>
          <w:szCs w:val="22"/>
          <w:lang w:val="lt-LT"/>
        </w:rPr>
      </w:pPr>
      <w:r w:rsidRPr="00547E36">
        <w:rPr>
          <w:rFonts w:ascii="Times New Roman" w:hAnsi="Times New Roman"/>
          <w:b/>
          <w:sz w:val="22"/>
          <w:szCs w:val="22"/>
          <w:lang w:val="lt-LT"/>
        </w:rPr>
        <w:t>SUTARTIES ĮVYKDYMO UŽTIKRINIMAS, ATSAKOMYBĖ</w:t>
      </w:r>
    </w:p>
    <w:p w14:paraId="1C3D3AC0" w14:textId="77777777" w:rsidR="004D3D0B" w:rsidRPr="00547E36" w:rsidRDefault="004D3D0B" w:rsidP="00507E39">
      <w:pPr>
        <w:jc w:val="both"/>
        <w:rPr>
          <w:sz w:val="22"/>
          <w:szCs w:val="22"/>
          <w:lang w:val="lt-LT"/>
        </w:rPr>
      </w:pPr>
    </w:p>
    <w:p w14:paraId="7403A526" w14:textId="77777777" w:rsidR="00887E16" w:rsidRPr="00547E36" w:rsidRDefault="00887E16" w:rsidP="00887E16">
      <w:pPr>
        <w:tabs>
          <w:tab w:val="left" w:pos="0"/>
          <w:tab w:val="left" w:pos="567"/>
        </w:tabs>
        <w:jc w:val="both"/>
        <w:rPr>
          <w:sz w:val="22"/>
          <w:szCs w:val="22"/>
          <w:lang w:val="lt-LT" w:eastAsia="ar-SA"/>
        </w:rPr>
      </w:pPr>
      <w:r w:rsidRPr="00547E36">
        <w:rPr>
          <w:sz w:val="22"/>
          <w:szCs w:val="22"/>
          <w:lang w:val="lt-LT" w:eastAsia="ar-SA"/>
        </w:rPr>
        <w:t>7.1. Sutarties įvykdymo užtikrinimo priemonė yra netesybos. Jei tiekėjas dėl savo kaltės vėluoja pristatyti Prekes, Pirkėjas turi teisę be rašytinio įspėjimo ir nesumažindamas kitų savo teisių gynimo priemonių, numatytų sutartyje, pradėti skaičiuoti delspinigius už kiekvieną vėluojamą prekių pristatymo dieną. Pardavėjo vėluojamų pristatyti prekių kaina mažinama 0,02 % nuo vėluojamų pristatyti prekių vertės už kiekvieną termino praleidimo dieną. Delspinigių suma gali būti išskaičiuojama iš Pardavėjui mokėtinų sumų.</w:t>
      </w:r>
    </w:p>
    <w:p w14:paraId="4AE394FF" w14:textId="77777777" w:rsidR="00887E16" w:rsidRPr="00547E36" w:rsidRDefault="00887E16" w:rsidP="00887E16">
      <w:pPr>
        <w:tabs>
          <w:tab w:val="left" w:pos="0"/>
          <w:tab w:val="left" w:pos="567"/>
        </w:tabs>
        <w:jc w:val="both"/>
        <w:rPr>
          <w:sz w:val="22"/>
          <w:szCs w:val="22"/>
          <w:lang w:val="lt-LT" w:eastAsia="ar-SA"/>
        </w:rPr>
      </w:pPr>
      <w:r w:rsidRPr="00547E36">
        <w:rPr>
          <w:sz w:val="22"/>
          <w:szCs w:val="22"/>
          <w:lang w:val="lt-LT" w:eastAsia="ar-SA"/>
        </w:rPr>
        <w:t xml:space="preserve">7.2. Jei Pardavėjas </w:t>
      </w:r>
      <w:r w:rsidRPr="00547E36">
        <w:rPr>
          <w:sz w:val="22"/>
          <w:szCs w:val="22"/>
          <w:lang w:val="lt-LT"/>
        </w:rPr>
        <w:t>iš esmės pažeidžia Sutartį 9.2.p. nurodytais atvejais</w:t>
      </w:r>
      <w:r w:rsidRPr="00547E36">
        <w:rPr>
          <w:sz w:val="22"/>
          <w:szCs w:val="22"/>
          <w:lang w:val="lt-LT" w:eastAsia="ar-SA"/>
        </w:rPr>
        <w:t xml:space="preserve">, Pirkėjas turi teisę taikyti 10 % sutarties pradinės vertės baudą. </w:t>
      </w:r>
    </w:p>
    <w:p w14:paraId="175D96F8" w14:textId="77777777" w:rsidR="00AD0298" w:rsidRPr="00547E36" w:rsidRDefault="00887E16" w:rsidP="00AD0298">
      <w:pPr>
        <w:tabs>
          <w:tab w:val="left" w:pos="0"/>
          <w:tab w:val="left" w:pos="567"/>
        </w:tabs>
        <w:jc w:val="both"/>
        <w:rPr>
          <w:sz w:val="22"/>
          <w:szCs w:val="22"/>
          <w:lang w:val="lt-LT" w:eastAsia="ar-SA"/>
        </w:rPr>
      </w:pPr>
      <w:r w:rsidRPr="00547E36">
        <w:rPr>
          <w:sz w:val="22"/>
          <w:szCs w:val="22"/>
          <w:lang w:val="lt-LT" w:eastAsia="ar-SA"/>
        </w:rPr>
        <w:t xml:space="preserve">7.3. Jei Pirkėjas dėl savo kaltės vėluoja atsiskaityti su Pardavėju per sutarties 6.1.p. numatytą terminą, </w:t>
      </w:r>
      <w:r w:rsidR="00AD0298" w:rsidRPr="00547E36">
        <w:rPr>
          <w:sz w:val="22"/>
          <w:szCs w:val="22"/>
          <w:lang w:val="lt-LT" w:eastAsia="ar-SA"/>
        </w:rPr>
        <w:t>Pardavėjas turi teisę be rašytinio įspėjimo pradėti skaičiuoti 0,02 % dydžio delspinigius nuo nesumokėtos sumos.</w:t>
      </w:r>
    </w:p>
    <w:p w14:paraId="4CF6A9E4" w14:textId="7C755BDE" w:rsidR="004D3D0B" w:rsidRPr="00547E36" w:rsidRDefault="004D3D0B" w:rsidP="00AD0298">
      <w:pPr>
        <w:tabs>
          <w:tab w:val="left" w:pos="0"/>
          <w:tab w:val="left" w:pos="567"/>
        </w:tabs>
        <w:jc w:val="both"/>
        <w:rPr>
          <w:sz w:val="22"/>
          <w:szCs w:val="22"/>
          <w:lang w:val="lt-LT"/>
        </w:rPr>
      </w:pPr>
    </w:p>
    <w:p w14:paraId="2DE064B9" w14:textId="77777777" w:rsidR="004D3D0B" w:rsidRPr="00547E36" w:rsidRDefault="004D3D0B" w:rsidP="00507E39">
      <w:pPr>
        <w:pStyle w:val="ListParagraph"/>
        <w:numPr>
          <w:ilvl w:val="0"/>
          <w:numId w:val="6"/>
        </w:numPr>
        <w:jc w:val="center"/>
        <w:rPr>
          <w:rFonts w:ascii="Times New Roman" w:hAnsi="Times New Roman"/>
          <w:b/>
          <w:sz w:val="22"/>
          <w:szCs w:val="22"/>
          <w:lang w:val="lt-LT"/>
        </w:rPr>
      </w:pPr>
      <w:r w:rsidRPr="00547E36">
        <w:rPr>
          <w:rFonts w:ascii="Times New Roman" w:hAnsi="Times New Roman"/>
          <w:b/>
          <w:sz w:val="22"/>
          <w:szCs w:val="22"/>
          <w:lang w:val="lt-LT"/>
        </w:rPr>
        <w:t>FORCE MAJEURE</w:t>
      </w:r>
    </w:p>
    <w:p w14:paraId="1484DF55" w14:textId="77777777" w:rsidR="004D3D0B" w:rsidRPr="00547E36" w:rsidRDefault="004D3D0B" w:rsidP="00507E39">
      <w:pPr>
        <w:jc w:val="both"/>
        <w:rPr>
          <w:sz w:val="22"/>
          <w:szCs w:val="22"/>
          <w:lang w:val="lt-LT"/>
        </w:rPr>
      </w:pPr>
    </w:p>
    <w:p w14:paraId="4878765A" w14:textId="77777777" w:rsidR="004D3D0B" w:rsidRPr="00547E36" w:rsidRDefault="004D3D0B" w:rsidP="00507E39">
      <w:pPr>
        <w:jc w:val="both"/>
        <w:rPr>
          <w:sz w:val="22"/>
          <w:szCs w:val="22"/>
          <w:lang w:val="lt-LT"/>
        </w:rPr>
      </w:pPr>
      <w:r w:rsidRPr="00547E36">
        <w:rPr>
          <w:sz w:val="22"/>
          <w:szCs w:val="22"/>
          <w:lang w:val="lt-LT"/>
        </w:rPr>
        <w:t>8.1. Force Majeure sąlygos taikomos vadovaujantis LR Vyriausybės 1996 m. liepos 15d. nutarimu  Nr. 840 patvirtintomis „Atleidimo nuo atsakomybės dėl nenugalimos jėgos (Force majeure) aplinkybėmis“, taisyklėmis.</w:t>
      </w:r>
    </w:p>
    <w:p w14:paraId="5061368F" w14:textId="77777777" w:rsidR="004D3D0B" w:rsidRPr="00547E36" w:rsidRDefault="004D3D0B" w:rsidP="00507E39">
      <w:pPr>
        <w:jc w:val="both"/>
        <w:rPr>
          <w:sz w:val="22"/>
          <w:szCs w:val="22"/>
          <w:lang w:val="lt-LT"/>
        </w:rPr>
      </w:pPr>
    </w:p>
    <w:p w14:paraId="3C76D9F3" w14:textId="77777777" w:rsidR="004D3D0B" w:rsidRPr="00547E36" w:rsidRDefault="004D3D0B" w:rsidP="00507E39">
      <w:pPr>
        <w:pStyle w:val="ListParagraph"/>
        <w:numPr>
          <w:ilvl w:val="0"/>
          <w:numId w:val="6"/>
        </w:numPr>
        <w:jc w:val="center"/>
        <w:rPr>
          <w:rFonts w:ascii="Times New Roman" w:hAnsi="Times New Roman"/>
          <w:b/>
          <w:sz w:val="22"/>
          <w:szCs w:val="22"/>
          <w:lang w:val="lt-LT"/>
        </w:rPr>
      </w:pPr>
      <w:r w:rsidRPr="00547E36">
        <w:rPr>
          <w:rFonts w:ascii="Times New Roman" w:hAnsi="Times New Roman"/>
          <w:b/>
          <w:sz w:val="22"/>
          <w:szCs w:val="22"/>
          <w:lang w:val="lt-LT"/>
        </w:rPr>
        <w:t>SUTARTIES GALIOJIMAS IR NUTRAUKIMAS</w:t>
      </w:r>
    </w:p>
    <w:p w14:paraId="36941C7D" w14:textId="77777777" w:rsidR="004D3D0B" w:rsidRPr="00547E36" w:rsidRDefault="004D3D0B" w:rsidP="00507E39">
      <w:pPr>
        <w:jc w:val="center"/>
        <w:rPr>
          <w:b/>
          <w:sz w:val="22"/>
          <w:szCs w:val="22"/>
          <w:lang w:val="lt-LT"/>
        </w:rPr>
      </w:pPr>
    </w:p>
    <w:p w14:paraId="6233BD17" w14:textId="71F3D294" w:rsidR="006E551F" w:rsidRPr="00547E36" w:rsidRDefault="00DA7D83" w:rsidP="006E551F">
      <w:pPr>
        <w:jc w:val="both"/>
        <w:rPr>
          <w:sz w:val="22"/>
          <w:szCs w:val="22"/>
          <w:lang w:val="lt-LT"/>
        </w:rPr>
      </w:pPr>
      <w:r w:rsidRPr="00547E36">
        <w:rPr>
          <w:sz w:val="22"/>
          <w:szCs w:val="22"/>
          <w:lang w:val="lt-LT"/>
        </w:rPr>
        <w:t xml:space="preserve">9.1. </w:t>
      </w:r>
      <w:r w:rsidR="006E551F" w:rsidRPr="00547E36">
        <w:rPr>
          <w:sz w:val="22"/>
          <w:szCs w:val="22"/>
          <w:lang w:val="lt-LT"/>
        </w:rPr>
        <w:t>Sutartis įsigalioja ją pasirašius ir galioja iki visiško šalių įsipareigojimų pagal šią Sutartį įvykdymo, bet ne ilgiau kaip 38 (trisdešimt aštuonis) mėnesius (įskaičiuotas atsiskaitymas tarp šalių pagal Sutarties 6.1 p.). Sutarties vykdymo (prekių tiekimo) terminas 36 (trisdešimt šeši)  mėnesiai nuo Sutarties įsigaliojimo arba iki kol bus pasiekta maksimali Sutarties suma, nurodyta Sutarties 2.2. punkte.</w:t>
      </w:r>
    </w:p>
    <w:p w14:paraId="3C6A0882" w14:textId="77777777" w:rsidR="00DA7D83" w:rsidRPr="00547E36" w:rsidRDefault="00DA7D83" w:rsidP="00DA7D83">
      <w:pPr>
        <w:jc w:val="both"/>
        <w:rPr>
          <w:sz w:val="22"/>
          <w:szCs w:val="22"/>
          <w:lang w:val="lt-LT"/>
        </w:rPr>
      </w:pPr>
      <w:r w:rsidRPr="00547E36">
        <w:rPr>
          <w:sz w:val="22"/>
          <w:szCs w:val="22"/>
          <w:lang w:val="lt-LT"/>
        </w:rPr>
        <w:t xml:space="preserve">9.2. Pirkėjas turi teisę vienašališkai nutraukti Sutartį įspėjęs </w:t>
      </w:r>
      <w:r w:rsidR="00902F15" w:rsidRPr="00547E36">
        <w:rPr>
          <w:sz w:val="22"/>
          <w:szCs w:val="22"/>
          <w:lang w:val="lt-LT"/>
        </w:rPr>
        <w:t xml:space="preserve">Pardavėją </w:t>
      </w:r>
      <w:r w:rsidRPr="00547E36">
        <w:rPr>
          <w:sz w:val="22"/>
          <w:szCs w:val="22"/>
          <w:lang w:val="lt-LT"/>
        </w:rPr>
        <w:t>prieš 15 darbo dienų, jeigu Pardavėjas ją iš esmės pažeidė:</w:t>
      </w:r>
    </w:p>
    <w:p w14:paraId="4AD54276" w14:textId="77777777" w:rsidR="00DA7D83" w:rsidRPr="00547E36" w:rsidRDefault="00DA7D83" w:rsidP="00DA7D83">
      <w:pPr>
        <w:jc w:val="both"/>
        <w:rPr>
          <w:sz w:val="22"/>
          <w:szCs w:val="22"/>
          <w:lang w:val="lt-LT"/>
        </w:rPr>
      </w:pPr>
      <w:r w:rsidRPr="00547E36">
        <w:rPr>
          <w:sz w:val="22"/>
          <w:szCs w:val="22"/>
          <w:lang w:val="lt-LT"/>
        </w:rPr>
        <w:t>9.2.1. parduota prekė yra netinkamos kokybės ir jos trūkumų neįmanoma pašalinti per protingą ir Pirkėjui priimtiną terminą;</w:t>
      </w:r>
    </w:p>
    <w:p w14:paraId="72637D89" w14:textId="77777777" w:rsidR="00DA7D83" w:rsidRPr="00547E36" w:rsidRDefault="00DA7D83" w:rsidP="00DA7D83">
      <w:pPr>
        <w:jc w:val="both"/>
        <w:rPr>
          <w:sz w:val="22"/>
          <w:szCs w:val="22"/>
          <w:lang w:val="lt-LT"/>
        </w:rPr>
      </w:pPr>
      <w:r w:rsidRPr="00547E36">
        <w:rPr>
          <w:sz w:val="22"/>
          <w:szCs w:val="22"/>
          <w:lang w:val="lt-LT"/>
        </w:rPr>
        <w:t>9.2.2. Pardavėjas prekių nepristatė per Sutartyje nustatytą bei Pirkėjo nurodytą papildomą protingą terminą.</w:t>
      </w:r>
    </w:p>
    <w:p w14:paraId="6DD3D459" w14:textId="77777777" w:rsidR="00DA7D83" w:rsidRPr="00547E36" w:rsidRDefault="00DA7D83" w:rsidP="00DA7D83">
      <w:pPr>
        <w:jc w:val="both"/>
        <w:rPr>
          <w:sz w:val="22"/>
          <w:szCs w:val="22"/>
          <w:lang w:val="lt-LT"/>
        </w:rPr>
      </w:pPr>
      <w:r w:rsidRPr="00547E36">
        <w:rPr>
          <w:sz w:val="22"/>
          <w:szCs w:val="22"/>
          <w:lang w:val="lt-LT"/>
        </w:rPr>
        <w:t>9.3. Pardavėjas turi teisę vienašališkai nutraukti Sutartį įspėjęs Pirkėją prieš 15 darbo dienų, jeigu Pirkėjas ją iš esmės pažeidė:</w:t>
      </w:r>
    </w:p>
    <w:p w14:paraId="7286439B" w14:textId="77777777" w:rsidR="00DA7D83" w:rsidRPr="00547E36" w:rsidRDefault="00DA7D83" w:rsidP="00DA7D83">
      <w:pPr>
        <w:jc w:val="both"/>
        <w:rPr>
          <w:sz w:val="22"/>
          <w:szCs w:val="22"/>
          <w:lang w:val="lt-LT"/>
        </w:rPr>
      </w:pPr>
      <w:r w:rsidRPr="00547E36">
        <w:rPr>
          <w:sz w:val="22"/>
          <w:szCs w:val="22"/>
          <w:lang w:val="lt-LT"/>
        </w:rPr>
        <w:t>9.3.1. Pirkėjas daugiau kaip du kartus laiku nesumokėjo už Prekes, kai jos buvo perduotos nustatytais terminais;</w:t>
      </w:r>
    </w:p>
    <w:p w14:paraId="23DC7318" w14:textId="77777777" w:rsidR="00DA7D83" w:rsidRPr="00547E36" w:rsidRDefault="00DA7D83" w:rsidP="00DA7D83">
      <w:pPr>
        <w:jc w:val="both"/>
        <w:rPr>
          <w:sz w:val="22"/>
          <w:szCs w:val="22"/>
          <w:lang w:val="lt-LT"/>
        </w:rPr>
      </w:pPr>
      <w:r w:rsidRPr="00547E36">
        <w:rPr>
          <w:sz w:val="22"/>
          <w:szCs w:val="22"/>
          <w:lang w:val="lt-LT"/>
        </w:rPr>
        <w:t>9.3.2. Pirkėjas daugiau kaip du kartus nepriėmė tinkamoms kokybės Prekių, kai jos buvo perduotos nustatytais terminais.</w:t>
      </w:r>
    </w:p>
    <w:p w14:paraId="5B3814D7" w14:textId="77777777" w:rsidR="00DA7D83" w:rsidRPr="00547E36" w:rsidRDefault="00DA7D83" w:rsidP="00DA7D83">
      <w:pPr>
        <w:jc w:val="both"/>
        <w:rPr>
          <w:sz w:val="22"/>
          <w:szCs w:val="22"/>
          <w:lang w:val="lt-LT"/>
        </w:rPr>
      </w:pPr>
      <w:r w:rsidRPr="00547E36">
        <w:rPr>
          <w:sz w:val="22"/>
          <w:szCs w:val="22"/>
          <w:lang w:val="lt-LT"/>
        </w:rPr>
        <w:t>9.4. Sutartis taip pat gali būti nutraukta Šalių raštišku susitarimu.</w:t>
      </w:r>
    </w:p>
    <w:p w14:paraId="118473FE" w14:textId="77777777" w:rsidR="004D3D0B" w:rsidRPr="00547E36" w:rsidRDefault="004D3D0B" w:rsidP="00507E39">
      <w:pPr>
        <w:jc w:val="both"/>
        <w:rPr>
          <w:sz w:val="22"/>
          <w:szCs w:val="22"/>
          <w:lang w:val="lt-LT"/>
        </w:rPr>
      </w:pPr>
    </w:p>
    <w:p w14:paraId="2162A2BA" w14:textId="77777777" w:rsidR="004D3D0B" w:rsidRPr="00547E36" w:rsidRDefault="004D3D0B" w:rsidP="00507E39">
      <w:pPr>
        <w:pStyle w:val="ListParagraph"/>
        <w:numPr>
          <w:ilvl w:val="0"/>
          <w:numId w:val="6"/>
        </w:numPr>
        <w:jc w:val="center"/>
        <w:rPr>
          <w:rFonts w:ascii="Times New Roman" w:hAnsi="Times New Roman"/>
          <w:b/>
          <w:sz w:val="22"/>
          <w:szCs w:val="22"/>
          <w:lang w:val="lt-LT"/>
        </w:rPr>
      </w:pPr>
      <w:r w:rsidRPr="00547E36">
        <w:rPr>
          <w:rFonts w:ascii="Times New Roman" w:hAnsi="Times New Roman"/>
          <w:b/>
          <w:sz w:val="22"/>
          <w:szCs w:val="22"/>
          <w:lang w:val="lt-LT"/>
        </w:rPr>
        <w:t>KITOS SĄLYGOS</w:t>
      </w:r>
    </w:p>
    <w:p w14:paraId="60099009" w14:textId="77777777" w:rsidR="004D3D0B" w:rsidRPr="00547E36" w:rsidRDefault="004D3D0B" w:rsidP="00507E39">
      <w:pPr>
        <w:jc w:val="both"/>
        <w:rPr>
          <w:sz w:val="22"/>
          <w:szCs w:val="22"/>
          <w:lang w:val="lt-LT"/>
        </w:rPr>
      </w:pPr>
    </w:p>
    <w:p w14:paraId="69E79AA2" w14:textId="77777777" w:rsidR="004D3D0B" w:rsidRPr="00547E36" w:rsidRDefault="004D3D0B" w:rsidP="00DD4FD0">
      <w:pPr>
        <w:jc w:val="both"/>
        <w:rPr>
          <w:sz w:val="22"/>
          <w:szCs w:val="22"/>
          <w:lang w:val="lt-LT"/>
        </w:rPr>
      </w:pPr>
      <w:r w:rsidRPr="00547E36">
        <w:rPr>
          <w:sz w:val="22"/>
          <w:szCs w:val="22"/>
          <w:lang w:val="lt-LT"/>
        </w:rPr>
        <w:t>10.1. Pardavėjas įsipareigoja išrašomoje sąskaitoje-faktūroje vartoti tuos pačius prekių pavadinimus ir mato vnt., kokie yra pridedamoje specifikacijoje. Taip pat ant sąskaitos faktūros privalo užrašyti sutarties numerį ir datą, pagal kurią parduodamos prekės.</w:t>
      </w:r>
    </w:p>
    <w:p w14:paraId="5FF72747" w14:textId="3C79E534" w:rsidR="008B4FA3" w:rsidRPr="00547E36" w:rsidRDefault="008B4FA3" w:rsidP="00DD4FD0">
      <w:pPr>
        <w:jc w:val="both"/>
        <w:rPr>
          <w:sz w:val="22"/>
          <w:szCs w:val="22"/>
          <w:lang w:val="lt-LT"/>
        </w:rPr>
      </w:pPr>
      <w:r w:rsidRPr="00547E36">
        <w:rPr>
          <w:sz w:val="22"/>
          <w:szCs w:val="22"/>
          <w:lang w:val="lt-LT"/>
        </w:rPr>
        <w:t>10.</w:t>
      </w:r>
      <w:r w:rsidR="00977105" w:rsidRPr="00547E36">
        <w:rPr>
          <w:sz w:val="22"/>
          <w:szCs w:val="22"/>
          <w:lang w:val="lt-LT"/>
        </w:rPr>
        <w:t>2</w:t>
      </w:r>
      <w:r w:rsidR="00DD4FD0" w:rsidRPr="00547E36">
        <w:rPr>
          <w:sz w:val="22"/>
          <w:szCs w:val="22"/>
          <w:lang w:val="lt-LT"/>
        </w:rPr>
        <w:t>.</w:t>
      </w:r>
      <w:r w:rsidRPr="00547E36">
        <w:rPr>
          <w:sz w:val="22"/>
          <w:szCs w:val="22"/>
          <w:lang w:val="lt-LT"/>
        </w:rPr>
        <w:t xml:space="preserve"> Sudarius Sutartį, tačiau ne vėliau negu Sutartis pradedama vykdyti, Pardavėjas įsipareigoja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Vykdant sutartį pasitelkiami šie subtiekėjai </w:t>
      </w:r>
      <w:r w:rsidRPr="00547E36">
        <w:rPr>
          <w:i/>
          <w:iCs/>
          <w:sz w:val="22"/>
          <w:szCs w:val="22"/>
          <w:lang w:val="lt-LT"/>
        </w:rPr>
        <w:t xml:space="preserve">[įvardyti] </w:t>
      </w:r>
      <w:r w:rsidRPr="00547E36">
        <w:rPr>
          <w:sz w:val="22"/>
          <w:szCs w:val="22"/>
          <w:lang w:val="lt-LT"/>
        </w:rPr>
        <w:t>(</w:t>
      </w:r>
      <w:r w:rsidRPr="00547E36">
        <w:rPr>
          <w:i/>
          <w:iCs/>
          <w:sz w:val="22"/>
          <w:szCs w:val="22"/>
          <w:lang w:val="lt-LT"/>
        </w:rPr>
        <w:t>pildoma, jei subtiekėjai pasitelkiami).</w:t>
      </w:r>
    </w:p>
    <w:p w14:paraId="27AABB37" w14:textId="7C29EBE5" w:rsidR="008B4FA3" w:rsidRPr="00547E36" w:rsidRDefault="008B4FA3" w:rsidP="00DD4FD0">
      <w:pPr>
        <w:jc w:val="both"/>
        <w:rPr>
          <w:sz w:val="22"/>
          <w:szCs w:val="22"/>
          <w:lang w:val="lt-LT"/>
        </w:rPr>
      </w:pPr>
      <w:r w:rsidRPr="00547E36">
        <w:rPr>
          <w:sz w:val="22"/>
          <w:szCs w:val="22"/>
          <w:lang w:val="lt-LT"/>
        </w:rPr>
        <w:t>10.</w:t>
      </w:r>
      <w:r w:rsidR="00977105" w:rsidRPr="00547E36">
        <w:rPr>
          <w:sz w:val="22"/>
          <w:szCs w:val="22"/>
          <w:lang w:val="lt-LT"/>
        </w:rPr>
        <w:t>3</w:t>
      </w:r>
      <w:r w:rsidRPr="00547E36">
        <w:rPr>
          <w:sz w:val="22"/>
          <w:szCs w:val="22"/>
          <w:lang w:val="lt-LT"/>
        </w:rPr>
        <w:t>. Pardavėjas gali keisti Sutartyje nurodytus subtiekėjus tik prieš tai raštu pranešęs Pirkėjui apie tokio keitimo būtinybę ir gavęs jo raštišką sutikimą.</w:t>
      </w:r>
    </w:p>
    <w:p w14:paraId="5BDD0073" w14:textId="43735E9E" w:rsidR="008B4FA3" w:rsidRPr="00547E36" w:rsidRDefault="008B4FA3" w:rsidP="00DD4FD0">
      <w:pPr>
        <w:jc w:val="both"/>
        <w:rPr>
          <w:sz w:val="22"/>
          <w:szCs w:val="22"/>
          <w:lang w:val="lt-LT"/>
        </w:rPr>
      </w:pPr>
      <w:r w:rsidRPr="00547E36">
        <w:rPr>
          <w:sz w:val="22"/>
          <w:szCs w:val="22"/>
          <w:lang w:val="lt-LT"/>
        </w:rPr>
        <w:t>10.</w:t>
      </w:r>
      <w:r w:rsidR="00977105" w:rsidRPr="00547E36">
        <w:rPr>
          <w:sz w:val="22"/>
          <w:szCs w:val="22"/>
          <w:lang w:val="lt-LT"/>
        </w:rPr>
        <w:t>4</w:t>
      </w:r>
      <w:r w:rsidRPr="00547E36">
        <w:rPr>
          <w:sz w:val="22"/>
          <w:szCs w:val="22"/>
          <w:lang w:val="lt-LT"/>
        </w:rPr>
        <w:t>. Pardavėjas Sutarties vykdymo metu gali inicijuoti subtiekėjo, numatyto Sutartyje, pakeitimą, nurodydamas tokio keitimo motyvus.</w:t>
      </w:r>
    </w:p>
    <w:p w14:paraId="486722F4" w14:textId="2634DC49" w:rsidR="008B4FA3" w:rsidRPr="00547E36" w:rsidRDefault="008B4FA3" w:rsidP="00DD4FD0">
      <w:pPr>
        <w:jc w:val="both"/>
        <w:rPr>
          <w:sz w:val="22"/>
          <w:szCs w:val="22"/>
          <w:lang w:val="lt-LT"/>
        </w:rPr>
      </w:pPr>
      <w:r w:rsidRPr="00547E36">
        <w:rPr>
          <w:sz w:val="22"/>
          <w:szCs w:val="22"/>
          <w:lang w:val="lt-LT"/>
        </w:rPr>
        <w:t>10.</w:t>
      </w:r>
      <w:r w:rsidR="00977105" w:rsidRPr="00547E36">
        <w:rPr>
          <w:sz w:val="22"/>
          <w:szCs w:val="22"/>
          <w:lang w:val="lt-LT"/>
        </w:rPr>
        <w:t>5</w:t>
      </w:r>
      <w:r w:rsidRPr="00547E36">
        <w:rPr>
          <w:sz w:val="22"/>
          <w:szCs w:val="22"/>
          <w:lang w:val="lt-LT"/>
        </w:rPr>
        <w:t>. Pirkėjui sutikus su subtiekėjo pakeitimu, Pirkėjas kartu su Pardavėju raštu sudaro susitarimą dėl subtiekėjo pakeitimo, kurį pasirašo Šalys. Šis susitarimas yra neatskiriama Sutarties dalis.</w:t>
      </w:r>
    </w:p>
    <w:p w14:paraId="6EE1A64A" w14:textId="1FD3B0B5" w:rsidR="004D3D0B" w:rsidRPr="00547E36" w:rsidRDefault="00660522" w:rsidP="00DD4FD0">
      <w:pPr>
        <w:jc w:val="both"/>
        <w:rPr>
          <w:sz w:val="22"/>
          <w:szCs w:val="22"/>
          <w:lang w:val="lt-LT"/>
        </w:rPr>
      </w:pPr>
      <w:r w:rsidRPr="00547E36">
        <w:rPr>
          <w:sz w:val="22"/>
          <w:szCs w:val="22"/>
          <w:lang w:val="lt-LT"/>
        </w:rPr>
        <w:lastRenderedPageBreak/>
        <w:t>10.</w:t>
      </w:r>
      <w:r w:rsidR="00977105" w:rsidRPr="00547E36">
        <w:rPr>
          <w:sz w:val="22"/>
          <w:szCs w:val="22"/>
          <w:lang w:val="lt-LT"/>
        </w:rPr>
        <w:t>6</w:t>
      </w:r>
      <w:r w:rsidR="004D3D0B" w:rsidRPr="00547E36">
        <w:rPr>
          <w:sz w:val="22"/>
          <w:szCs w:val="22"/>
          <w:lang w:val="lt-LT"/>
        </w:rPr>
        <w:t xml:space="preserve">. Sutarties vykdymo metu Pardavėjo gauta informacija ir dokumentai yra konfidencialūs. Be išankstinio raštiško Pirkėjo leidimo Pardavėjas neskelbia ir neatskleidžia jokių sutarties nuostatų, išskyrus atvejus, kai tai būtina vykdant sutartį. </w:t>
      </w:r>
    </w:p>
    <w:p w14:paraId="61B56070" w14:textId="790CF434" w:rsidR="004D3D0B" w:rsidRPr="00547E36" w:rsidRDefault="004D3D0B" w:rsidP="00DD4FD0">
      <w:pPr>
        <w:jc w:val="both"/>
        <w:rPr>
          <w:sz w:val="22"/>
          <w:szCs w:val="22"/>
          <w:lang w:val="lt-LT"/>
        </w:rPr>
      </w:pPr>
      <w:r w:rsidRPr="00547E36">
        <w:rPr>
          <w:sz w:val="22"/>
          <w:szCs w:val="22"/>
          <w:lang w:val="lt-LT"/>
        </w:rPr>
        <w:t>10.</w:t>
      </w:r>
      <w:r w:rsidR="00977105" w:rsidRPr="00547E36">
        <w:rPr>
          <w:sz w:val="22"/>
          <w:szCs w:val="22"/>
          <w:lang w:val="lt-LT"/>
        </w:rPr>
        <w:t>7</w:t>
      </w:r>
      <w:r w:rsidRPr="00547E36">
        <w:rPr>
          <w:sz w:val="22"/>
          <w:szCs w:val="22"/>
          <w:lang w:val="lt-LT"/>
        </w:rPr>
        <w:t xml:space="preserve">. Ginčai, kylantys tarp šalių, sprendžiami šalių derybomis, o nepavykus jų išspręsti – teismine tvarka Lietuvos Respublikos teismuose. </w:t>
      </w:r>
    </w:p>
    <w:p w14:paraId="1D4163CD" w14:textId="2F18AB27" w:rsidR="004D3D0B" w:rsidRPr="00547E36" w:rsidRDefault="004D3D0B" w:rsidP="00DD4FD0">
      <w:pPr>
        <w:jc w:val="both"/>
        <w:rPr>
          <w:sz w:val="22"/>
          <w:szCs w:val="22"/>
          <w:lang w:val="lt-LT"/>
        </w:rPr>
      </w:pPr>
      <w:r w:rsidRPr="00547E36">
        <w:rPr>
          <w:sz w:val="22"/>
          <w:szCs w:val="22"/>
          <w:lang w:val="lt-LT"/>
        </w:rPr>
        <w:t>10.</w:t>
      </w:r>
      <w:r w:rsidR="00DD4FD0" w:rsidRPr="00547E36">
        <w:rPr>
          <w:sz w:val="22"/>
          <w:szCs w:val="22"/>
          <w:lang w:val="lt-LT"/>
        </w:rPr>
        <w:t>8</w:t>
      </w:r>
      <w:r w:rsidRPr="00547E36">
        <w:rPr>
          <w:sz w:val="22"/>
          <w:szCs w:val="22"/>
          <w:lang w:val="lt-LT"/>
        </w:rPr>
        <w:t>. Pardavėjas patvirtina, kad į parduodamas prekes tretieji asmenys neturi jokių teisių.</w:t>
      </w:r>
    </w:p>
    <w:p w14:paraId="549B7190" w14:textId="3A26E6CF" w:rsidR="00DD4FD0" w:rsidRPr="00547E36" w:rsidRDefault="00DD4FD0" w:rsidP="00DD4FD0">
      <w:pPr>
        <w:jc w:val="both"/>
        <w:rPr>
          <w:sz w:val="22"/>
          <w:szCs w:val="22"/>
          <w:lang w:val="lt-LT"/>
        </w:rPr>
      </w:pPr>
      <w:r w:rsidRPr="00547E36">
        <w:rPr>
          <w:sz w:val="22"/>
          <w:szCs w:val="22"/>
          <w:lang w:val="lt-LT"/>
        </w:rPr>
        <w:t xml:space="preserve">10.9. </w:t>
      </w:r>
      <w:r w:rsidR="00E76F34" w:rsidRPr="00547E36">
        <w:rPr>
          <w:sz w:val="22"/>
          <w:szCs w:val="22"/>
          <w:lang w:val="lt-LT"/>
        </w:rPr>
        <w:t xml:space="preserve">Sutartis gali būti pasirašoma kvalifikuotu elektroniniu parašu arba rašytiniu parašu. Pasirašant Sutartį rašytiniu parašu, Šalys pasirašo du vienodą teisinę galią turinčius Sutarties egzempliorius. </w:t>
      </w:r>
    </w:p>
    <w:p w14:paraId="709E6259" w14:textId="77777777" w:rsidR="004D3D0B" w:rsidRPr="00547E36" w:rsidRDefault="004D3D0B" w:rsidP="00DD4FD0">
      <w:pPr>
        <w:jc w:val="both"/>
        <w:rPr>
          <w:sz w:val="22"/>
          <w:szCs w:val="22"/>
          <w:lang w:val="lt-LT"/>
        </w:rPr>
      </w:pPr>
    </w:p>
    <w:p w14:paraId="072FD6FD" w14:textId="77777777" w:rsidR="004D3D0B" w:rsidRPr="00547E36" w:rsidRDefault="004D3D0B" w:rsidP="00507E39">
      <w:pPr>
        <w:jc w:val="both"/>
        <w:rPr>
          <w:i/>
          <w:sz w:val="22"/>
          <w:szCs w:val="22"/>
          <w:lang w:val="lt-LT"/>
        </w:rPr>
      </w:pPr>
      <w:r w:rsidRPr="00547E36">
        <w:rPr>
          <w:sz w:val="22"/>
          <w:szCs w:val="22"/>
          <w:lang w:val="lt-LT"/>
        </w:rPr>
        <w:t>PRIDEDAMA. Specifikacija ir įkainiai.</w:t>
      </w:r>
    </w:p>
    <w:p w14:paraId="515755B1" w14:textId="77777777" w:rsidR="004D3D0B" w:rsidRPr="00547E36" w:rsidRDefault="004D3D0B" w:rsidP="004D3D0B">
      <w:pPr>
        <w:spacing w:line="276" w:lineRule="auto"/>
        <w:jc w:val="both"/>
        <w:rPr>
          <w:sz w:val="22"/>
          <w:szCs w:val="22"/>
          <w:u w:val="single"/>
          <w:lang w:val="lt-LT"/>
        </w:rPr>
      </w:pPr>
    </w:p>
    <w:p w14:paraId="1E7F4078" w14:textId="77777777" w:rsidR="004D3D0B" w:rsidRPr="00547E36" w:rsidRDefault="004D3D0B" w:rsidP="004D3D0B">
      <w:pPr>
        <w:widowControl w:val="0"/>
        <w:jc w:val="both"/>
        <w:rPr>
          <w:sz w:val="22"/>
          <w:szCs w:val="22"/>
          <w:lang w:val="lt-LT"/>
        </w:rPr>
      </w:pPr>
    </w:p>
    <w:p w14:paraId="12D8F4EB" w14:textId="77777777" w:rsidR="004D3D0B" w:rsidRPr="00547E36" w:rsidRDefault="00E53991" w:rsidP="00E53991">
      <w:pPr>
        <w:widowControl w:val="0"/>
        <w:jc w:val="center"/>
        <w:rPr>
          <w:b/>
          <w:sz w:val="22"/>
          <w:szCs w:val="22"/>
          <w:lang w:val="lt-LT"/>
        </w:rPr>
      </w:pPr>
      <w:r w:rsidRPr="00547E36">
        <w:rPr>
          <w:b/>
          <w:sz w:val="22"/>
          <w:szCs w:val="22"/>
          <w:lang w:val="lt-LT"/>
        </w:rPr>
        <w:t>11.</w:t>
      </w:r>
      <w:r w:rsidR="004D3D0B" w:rsidRPr="00547E36">
        <w:rPr>
          <w:b/>
          <w:sz w:val="22"/>
          <w:szCs w:val="22"/>
          <w:lang w:val="lt-LT"/>
        </w:rPr>
        <w:t xml:space="preserve"> ŠALIŲ ADRESAI IR REKVIZITAI</w:t>
      </w:r>
    </w:p>
    <w:p w14:paraId="28388D20" w14:textId="77777777" w:rsidR="004D3D0B" w:rsidRPr="00547E36" w:rsidRDefault="004D3D0B" w:rsidP="004D3D0B">
      <w:pPr>
        <w:widowControl w:val="0"/>
        <w:jc w:val="both"/>
        <w:rPr>
          <w:sz w:val="22"/>
          <w:szCs w:val="22"/>
          <w:lang w:val="lt-LT"/>
        </w:rPr>
      </w:pPr>
    </w:p>
    <w:tbl>
      <w:tblPr>
        <w:tblW w:w="0" w:type="auto"/>
        <w:tblLook w:val="04A0" w:firstRow="1" w:lastRow="0" w:firstColumn="1" w:lastColumn="0" w:noHBand="0" w:noVBand="1"/>
      </w:tblPr>
      <w:tblGrid>
        <w:gridCol w:w="4650"/>
        <w:gridCol w:w="4920"/>
      </w:tblGrid>
      <w:tr w:rsidR="004D3D0B" w:rsidRPr="00547E36" w14:paraId="5736E175" w14:textId="77777777" w:rsidTr="00FC63BA">
        <w:tc>
          <w:tcPr>
            <w:tcW w:w="4650" w:type="dxa"/>
          </w:tcPr>
          <w:p w14:paraId="1C8ACF7B" w14:textId="77777777" w:rsidR="004D3D0B" w:rsidRPr="00547E36" w:rsidRDefault="004D3D0B" w:rsidP="00FC63BA">
            <w:pPr>
              <w:snapToGrid w:val="0"/>
              <w:ind w:right="113"/>
              <w:rPr>
                <w:b/>
                <w:sz w:val="22"/>
                <w:lang w:val="lt-LT"/>
              </w:rPr>
            </w:pPr>
            <w:r w:rsidRPr="00547E36">
              <w:rPr>
                <w:b/>
                <w:sz w:val="22"/>
                <w:szCs w:val="22"/>
                <w:lang w:val="lt-LT"/>
              </w:rPr>
              <w:t>Pardavėjas</w:t>
            </w:r>
          </w:p>
          <w:p w14:paraId="4124689F" w14:textId="77777777" w:rsidR="000515DD" w:rsidRPr="00547E36" w:rsidRDefault="000515DD" w:rsidP="000515DD">
            <w:pPr>
              <w:jc w:val="both"/>
              <w:rPr>
                <w:sz w:val="22"/>
                <w:szCs w:val="22"/>
                <w:lang w:val="lt-LT" w:eastAsia="lt-LT"/>
              </w:rPr>
            </w:pPr>
            <w:r w:rsidRPr="00547E36">
              <w:rPr>
                <w:sz w:val="22"/>
                <w:szCs w:val="22"/>
                <w:lang w:val="lt-LT" w:eastAsia="lt-LT"/>
              </w:rPr>
              <w:t>Mažoji bendrija „NorthSpeed Biotech“</w:t>
            </w:r>
          </w:p>
          <w:p w14:paraId="2CCE7C62" w14:textId="77777777" w:rsidR="000515DD" w:rsidRPr="00547E36" w:rsidRDefault="000515DD" w:rsidP="000515DD">
            <w:pPr>
              <w:jc w:val="both"/>
              <w:rPr>
                <w:sz w:val="22"/>
                <w:szCs w:val="22"/>
                <w:lang w:val="lt-LT" w:eastAsia="lt-LT"/>
              </w:rPr>
            </w:pPr>
            <w:r w:rsidRPr="00547E36">
              <w:rPr>
                <w:sz w:val="22"/>
                <w:szCs w:val="22"/>
                <w:lang w:val="lt-LT" w:eastAsia="lt-LT"/>
              </w:rPr>
              <w:t>Subačiaus 85A-41, LT-11342 Vilnius</w:t>
            </w:r>
          </w:p>
          <w:p w14:paraId="08868AE1" w14:textId="77777777" w:rsidR="000515DD" w:rsidRPr="00547E36" w:rsidRDefault="000515DD" w:rsidP="000515DD">
            <w:pPr>
              <w:jc w:val="both"/>
              <w:rPr>
                <w:sz w:val="22"/>
                <w:szCs w:val="22"/>
                <w:lang w:val="lt-LT" w:eastAsia="lt-LT"/>
              </w:rPr>
            </w:pPr>
            <w:r w:rsidRPr="00547E36">
              <w:rPr>
                <w:sz w:val="22"/>
                <w:szCs w:val="22"/>
                <w:lang w:val="lt-LT" w:eastAsia="lt-LT"/>
              </w:rPr>
              <w:t>Įmonės kodas 306115521</w:t>
            </w:r>
          </w:p>
          <w:p w14:paraId="2C8A93F6" w14:textId="77777777" w:rsidR="000515DD" w:rsidRPr="00547E36" w:rsidRDefault="000515DD" w:rsidP="000515DD">
            <w:pPr>
              <w:jc w:val="both"/>
              <w:rPr>
                <w:sz w:val="22"/>
                <w:szCs w:val="22"/>
                <w:lang w:val="lt-LT" w:eastAsia="lt-LT"/>
              </w:rPr>
            </w:pPr>
            <w:r w:rsidRPr="00547E36">
              <w:rPr>
                <w:sz w:val="22"/>
                <w:szCs w:val="22"/>
                <w:lang w:val="lt-LT" w:eastAsia="lt-LT"/>
              </w:rPr>
              <w:t>PVM mok. kodas LT100015160913</w:t>
            </w:r>
          </w:p>
          <w:p w14:paraId="5B5AFD03" w14:textId="77777777" w:rsidR="000515DD" w:rsidRPr="00547E36" w:rsidRDefault="000515DD" w:rsidP="000515DD">
            <w:pPr>
              <w:jc w:val="both"/>
              <w:rPr>
                <w:sz w:val="22"/>
                <w:szCs w:val="22"/>
                <w:lang w:val="lt-LT" w:eastAsia="lt-LT"/>
              </w:rPr>
            </w:pPr>
            <w:r w:rsidRPr="00547E36">
              <w:rPr>
                <w:sz w:val="22"/>
                <w:szCs w:val="22"/>
                <w:lang w:val="lt-LT" w:eastAsia="lt-LT"/>
              </w:rPr>
              <w:t>A. s. LT114010051005617177</w:t>
            </w:r>
          </w:p>
          <w:p w14:paraId="4CA94237" w14:textId="1737B5F3" w:rsidR="000515DD" w:rsidRPr="00547E36" w:rsidRDefault="000515DD" w:rsidP="000515DD">
            <w:pPr>
              <w:jc w:val="both"/>
              <w:rPr>
                <w:sz w:val="22"/>
                <w:szCs w:val="22"/>
                <w:lang w:val="lt-LT" w:eastAsia="lt-LT"/>
              </w:rPr>
            </w:pPr>
            <w:r w:rsidRPr="00547E36">
              <w:rPr>
                <w:sz w:val="22"/>
                <w:szCs w:val="22"/>
                <w:lang w:val="lt-LT" w:eastAsia="lt-LT"/>
              </w:rPr>
              <w:t>Luminor Bank AB, b. k. 21400</w:t>
            </w:r>
          </w:p>
          <w:p w14:paraId="4F4BF7DA" w14:textId="0329F509" w:rsidR="000515DD" w:rsidRPr="00547E36" w:rsidRDefault="000515DD" w:rsidP="000515DD">
            <w:pPr>
              <w:jc w:val="both"/>
              <w:rPr>
                <w:sz w:val="22"/>
                <w:szCs w:val="22"/>
                <w:lang w:val="lt-LT" w:eastAsia="lt-LT"/>
              </w:rPr>
            </w:pPr>
            <w:r w:rsidRPr="00547E36">
              <w:rPr>
                <w:sz w:val="22"/>
                <w:szCs w:val="22"/>
                <w:lang w:val="lt-LT" w:eastAsia="lt-LT"/>
              </w:rPr>
              <w:t>Tel. +370 64745087</w:t>
            </w:r>
          </w:p>
          <w:p w14:paraId="145E27ED" w14:textId="77777777" w:rsidR="000515DD" w:rsidRPr="00547E36" w:rsidRDefault="000515DD" w:rsidP="000515DD">
            <w:pPr>
              <w:jc w:val="both"/>
              <w:rPr>
                <w:sz w:val="22"/>
                <w:szCs w:val="22"/>
                <w:lang w:val="lt-LT" w:eastAsia="lt-LT"/>
              </w:rPr>
            </w:pPr>
          </w:p>
          <w:p w14:paraId="7B2E70CE" w14:textId="77777777" w:rsidR="000515DD" w:rsidRPr="00547E36" w:rsidRDefault="000515DD" w:rsidP="000515DD">
            <w:pPr>
              <w:tabs>
                <w:tab w:val="left" w:pos="780"/>
              </w:tabs>
              <w:jc w:val="both"/>
              <w:rPr>
                <w:bCs/>
                <w:sz w:val="22"/>
                <w:szCs w:val="22"/>
                <w:lang w:val="lt-LT" w:eastAsia="lt-LT"/>
              </w:rPr>
            </w:pPr>
            <w:r w:rsidRPr="00547E36">
              <w:rPr>
                <w:bCs/>
                <w:sz w:val="22"/>
                <w:szCs w:val="22"/>
                <w:lang w:val="lt-LT" w:eastAsia="lt-LT"/>
              </w:rPr>
              <w:t>Direktorė</w:t>
            </w:r>
          </w:p>
          <w:p w14:paraId="144666C5" w14:textId="3FAA9A81" w:rsidR="00156A30" w:rsidRPr="00547E36" w:rsidRDefault="000515DD" w:rsidP="000515DD">
            <w:pPr>
              <w:snapToGrid w:val="0"/>
              <w:ind w:right="113"/>
              <w:rPr>
                <w:rFonts w:eastAsia="Calibri"/>
                <w:sz w:val="22"/>
                <w:lang w:val="lt-LT"/>
              </w:rPr>
            </w:pPr>
            <w:r w:rsidRPr="00547E36">
              <w:rPr>
                <w:sz w:val="22"/>
                <w:szCs w:val="22"/>
                <w:lang w:val="lt-LT" w:eastAsia="lt-LT"/>
              </w:rPr>
              <w:t>Donata Pečiukėnienė</w:t>
            </w:r>
          </w:p>
        </w:tc>
        <w:tc>
          <w:tcPr>
            <w:tcW w:w="4920" w:type="dxa"/>
          </w:tcPr>
          <w:p w14:paraId="6BE1592C" w14:textId="77777777" w:rsidR="004D3D0B" w:rsidRPr="00547E36" w:rsidRDefault="004D3D0B" w:rsidP="00FC63BA">
            <w:pPr>
              <w:jc w:val="both"/>
              <w:rPr>
                <w:b/>
                <w:bCs/>
                <w:sz w:val="22"/>
                <w:lang w:val="lt-LT"/>
              </w:rPr>
            </w:pPr>
            <w:r w:rsidRPr="00547E36">
              <w:rPr>
                <w:b/>
                <w:bCs/>
                <w:sz w:val="22"/>
                <w:szCs w:val="22"/>
                <w:lang w:val="lt-LT"/>
              </w:rPr>
              <w:t>Pirkėjas</w:t>
            </w:r>
          </w:p>
          <w:p w14:paraId="3F26E35F" w14:textId="77777777" w:rsidR="004D3D0B" w:rsidRPr="00547E36" w:rsidRDefault="004D3D0B" w:rsidP="00FC63BA">
            <w:pPr>
              <w:jc w:val="both"/>
              <w:rPr>
                <w:sz w:val="22"/>
                <w:lang w:val="lt-LT"/>
              </w:rPr>
            </w:pPr>
            <w:r w:rsidRPr="00547E36">
              <w:rPr>
                <w:sz w:val="22"/>
                <w:szCs w:val="22"/>
                <w:lang w:val="lt-LT"/>
              </w:rPr>
              <w:t>VšĮ Vilniaus universiteto ligoninė Santaros klinikos</w:t>
            </w:r>
          </w:p>
          <w:p w14:paraId="51ED8D0D" w14:textId="77777777" w:rsidR="004D3D0B" w:rsidRPr="00547E36" w:rsidRDefault="004D3D0B" w:rsidP="00FC63BA">
            <w:pPr>
              <w:jc w:val="both"/>
              <w:rPr>
                <w:sz w:val="22"/>
                <w:lang w:val="lt-LT"/>
              </w:rPr>
            </w:pPr>
            <w:r w:rsidRPr="00547E36">
              <w:rPr>
                <w:sz w:val="22"/>
                <w:szCs w:val="22"/>
                <w:lang w:val="lt-LT"/>
              </w:rPr>
              <w:t>Santariškių g. 2, LT-08661 Vilnius</w:t>
            </w:r>
          </w:p>
          <w:p w14:paraId="214907E3" w14:textId="77777777" w:rsidR="004D3D0B" w:rsidRPr="00547E36" w:rsidRDefault="004D3D0B" w:rsidP="00FC63BA">
            <w:pPr>
              <w:jc w:val="both"/>
              <w:rPr>
                <w:sz w:val="22"/>
                <w:lang w:val="lt-LT"/>
              </w:rPr>
            </w:pPr>
            <w:r w:rsidRPr="00547E36">
              <w:rPr>
                <w:sz w:val="22"/>
                <w:szCs w:val="22"/>
                <w:lang w:val="lt-LT"/>
              </w:rPr>
              <w:t xml:space="preserve">Įmonės kodas 124364561 </w:t>
            </w:r>
          </w:p>
          <w:p w14:paraId="09C052FB" w14:textId="77777777" w:rsidR="004D3D0B" w:rsidRPr="00547E36" w:rsidRDefault="004D3D0B" w:rsidP="00FC63BA">
            <w:pPr>
              <w:jc w:val="both"/>
              <w:rPr>
                <w:sz w:val="22"/>
                <w:lang w:val="lt-LT"/>
              </w:rPr>
            </w:pPr>
            <w:r w:rsidRPr="00547E36">
              <w:rPr>
                <w:sz w:val="22"/>
                <w:szCs w:val="22"/>
                <w:lang w:val="lt-LT"/>
              </w:rPr>
              <w:t>PVM mok. kodas LT243645610</w:t>
            </w:r>
          </w:p>
          <w:p w14:paraId="323C0D8C" w14:textId="77777777" w:rsidR="004D3D0B" w:rsidRPr="00547E36" w:rsidRDefault="004D3D0B" w:rsidP="00FC63BA">
            <w:pPr>
              <w:jc w:val="both"/>
              <w:rPr>
                <w:sz w:val="22"/>
                <w:lang w:val="lt-LT"/>
              </w:rPr>
            </w:pPr>
            <w:r w:rsidRPr="00547E36">
              <w:rPr>
                <w:sz w:val="22"/>
                <w:szCs w:val="22"/>
                <w:lang w:val="lt-LT"/>
              </w:rPr>
              <w:t xml:space="preserve">A. s. LT71 7300 0100 0249 2260 </w:t>
            </w:r>
          </w:p>
          <w:p w14:paraId="44E08DB3" w14:textId="77777777" w:rsidR="004D3D0B" w:rsidRPr="00547E36" w:rsidRDefault="004D3D0B" w:rsidP="00FC63BA">
            <w:pPr>
              <w:jc w:val="both"/>
              <w:rPr>
                <w:sz w:val="22"/>
                <w:lang w:val="lt-LT"/>
              </w:rPr>
            </w:pPr>
            <w:r w:rsidRPr="00547E36">
              <w:rPr>
                <w:sz w:val="22"/>
                <w:szCs w:val="22"/>
                <w:lang w:val="lt-LT"/>
              </w:rPr>
              <w:t>AB „Swedbank“ b. k. 73000</w:t>
            </w:r>
          </w:p>
          <w:p w14:paraId="75A8DDB2" w14:textId="77777777" w:rsidR="004D3D0B" w:rsidRPr="00547E36" w:rsidRDefault="004D3D0B" w:rsidP="00FC63BA">
            <w:pPr>
              <w:jc w:val="both"/>
              <w:rPr>
                <w:sz w:val="22"/>
                <w:lang w:val="lt-LT"/>
              </w:rPr>
            </w:pPr>
            <w:r w:rsidRPr="00547E36">
              <w:rPr>
                <w:sz w:val="22"/>
                <w:szCs w:val="22"/>
                <w:lang w:val="lt-LT"/>
              </w:rPr>
              <w:t>Tel. (8 5) 236 5000, faks. (8 5) 236 5111</w:t>
            </w:r>
          </w:p>
          <w:p w14:paraId="6A4DF56A" w14:textId="77777777" w:rsidR="004D3D0B" w:rsidRPr="00547E36" w:rsidRDefault="004D3D0B" w:rsidP="00FC63BA">
            <w:pPr>
              <w:jc w:val="both"/>
              <w:rPr>
                <w:sz w:val="22"/>
                <w:lang w:val="lt-LT"/>
              </w:rPr>
            </w:pPr>
          </w:p>
          <w:p w14:paraId="4BCCD82C" w14:textId="77777777" w:rsidR="00C6529E" w:rsidRPr="00547E36" w:rsidRDefault="00C6529E" w:rsidP="00C6529E">
            <w:pPr>
              <w:jc w:val="both"/>
              <w:rPr>
                <w:sz w:val="22"/>
                <w:lang w:val="lt-LT"/>
              </w:rPr>
            </w:pPr>
            <w:r w:rsidRPr="00547E36">
              <w:rPr>
                <w:sz w:val="22"/>
                <w:szCs w:val="22"/>
                <w:lang w:val="lt-LT"/>
              </w:rPr>
              <w:t>Generalinis direktorius</w:t>
            </w:r>
          </w:p>
          <w:p w14:paraId="1E2D9EEE" w14:textId="594818C2" w:rsidR="004D3D0B" w:rsidRPr="00547E36" w:rsidRDefault="00C6529E" w:rsidP="000515DD">
            <w:pPr>
              <w:jc w:val="both"/>
              <w:rPr>
                <w:sz w:val="22"/>
                <w:lang w:val="lt-LT"/>
              </w:rPr>
            </w:pPr>
            <w:r w:rsidRPr="00547E36">
              <w:rPr>
                <w:sz w:val="22"/>
                <w:szCs w:val="22"/>
                <w:lang w:val="lt-LT"/>
              </w:rPr>
              <w:t>Feliksas Jankevičius</w:t>
            </w:r>
          </w:p>
        </w:tc>
      </w:tr>
    </w:tbl>
    <w:p w14:paraId="6F742CE7" w14:textId="77777777" w:rsidR="004D3D0B" w:rsidRPr="00547E36" w:rsidRDefault="004D3D0B" w:rsidP="004D3D0B">
      <w:pPr>
        <w:tabs>
          <w:tab w:val="left" w:pos="1800"/>
        </w:tabs>
        <w:jc w:val="both"/>
        <w:rPr>
          <w:sz w:val="22"/>
          <w:szCs w:val="22"/>
          <w:lang w:val="lt-LT"/>
        </w:rPr>
        <w:sectPr w:rsidR="004D3D0B" w:rsidRPr="00547E36" w:rsidSect="00504A40">
          <w:headerReference w:type="even" r:id="rId8"/>
          <w:footerReference w:type="even" r:id="rId9"/>
          <w:footerReference w:type="default" r:id="rId10"/>
          <w:footerReference w:type="first" r:id="rId11"/>
          <w:footnotePr>
            <w:pos w:val="beneathText"/>
          </w:footnotePr>
          <w:pgSz w:w="11905" w:h="16837"/>
          <w:pgMar w:top="851" w:right="567" w:bottom="142" w:left="1134" w:header="567" w:footer="193" w:gutter="0"/>
          <w:cols w:space="1296"/>
          <w:docGrid w:linePitch="360"/>
        </w:sectPr>
      </w:pPr>
    </w:p>
    <w:p w14:paraId="56EB8D3B" w14:textId="77777777" w:rsidR="00AF2AF8" w:rsidRPr="00547E36" w:rsidRDefault="004D3D0B" w:rsidP="004D3D0B">
      <w:pPr>
        <w:ind w:left="-567"/>
        <w:rPr>
          <w:sz w:val="22"/>
          <w:szCs w:val="22"/>
          <w:lang w:val="lt-LT"/>
        </w:rPr>
      </w:pPr>
      <w:r w:rsidRPr="00547E36">
        <w:rPr>
          <w:sz w:val="22"/>
          <w:szCs w:val="22"/>
          <w:lang w:val="lt-LT"/>
        </w:rPr>
        <w:lastRenderedPageBreak/>
        <w:t xml:space="preserve">                                                                                                                                                     Sutarties priedas Nr.1</w:t>
      </w:r>
    </w:p>
    <w:p w14:paraId="2595FF41" w14:textId="77777777" w:rsidR="004D3D0B" w:rsidRPr="00547E36" w:rsidRDefault="004D3D0B" w:rsidP="004D3D0B">
      <w:pPr>
        <w:ind w:left="-567"/>
        <w:rPr>
          <w:sz w:val="22"/>
          <w:szCs w:val="22"/>
          <w:lang w:val="lt-LT"/>
        </w:rPr>
      </w:pPr>
    </w:p>
    <w:p w14:paraId="066E2CE5" w14:textId="77777777" w:rsidR="004D3D0B" w:rsidRPr="00547E36" w:rsidRDefault="004D3D0B" w:rsidP="004D3D0B">
      <w:pPr>
        <w:ind w:left="-567"/>
        <w:rPr>
          <w:b/>
          <w:sz w:val="22"/>
          <w:szCs w:val="22"/>
          <w:lang w:val="lt-LT"/>
        </w:rPr>
      </w:pPr>
      <w:r w:rsidRPr="00547E36">
        <w:rPr>
          <w:b/>
          <w:sz w:val="22"/>
          <w:szCs w:val="22"/>
          <w:lang w:val="lt-LT"/>
        </w:rPr>
        <w:t xml:space="preserve">                                                                   SPECIFIKACIJA IR ĮKAINIAI</w:t>
      </w:r>
    </w:p>
    <w:p w14:paraId="4BBCFD38" w14:textId="77777777" w:rsidR="00604D4E" w:rsidRPr="00547E36" w:rsidRDefault="00604D4E" w:rsidP="00E74057">
      <w:pPr>
        <w:jc w:val="both"/>
        <w:rPr>
          <w:b/>
          <w:sz w:val="22"/>
          <w:szCs w:val="22"/>
          <w:lang w:val="lt-LT"/>
        </w:rPr>
      </w:pPr>
    </w:p>
    <w:p w14:paraId="2C4B37BE" w14:textId="77777777" w:rsidR="00887E16" w:rsidRPr="00547E36" w:rsidRDefault="00887E16" w:rsidP="00184817">
      <w:pPr>
        <w:pStyle w:val="ListParagraph"/>
        <w:ind w:left="0"/>
        <w:jc w:val="both"/>
        <w:rPr>
          <w:rFonts w:ascii="Times New Roman" w:hAnsi="Times New Roman"/>
          <w:i/>
          <w:sz w:val="22"/>
          <w:szCs w:val="22"/>
          <w:lang w:val="lt-LT" w:eastAsia="lt-LT"/>
        </w:rPr>
      </w:pPr>
    </w:p>
    <w:tbl>
      <w:tblPr>
        <w:tblW w:w="10702" w:type="dxa"/>
        <w:tblInd w:w="-105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850"/>
        <w:gridCol w:w="3318"/>
        <w:gridCol w:w="1418"/>
        <w:gridCol w:w="993"/>
        <w:gridCol w:w="1134"/>
        <w:gridCol w:w="993"/>
        <w:gridCol w:w="996"/>
        <w:gridCol w:w="7"/>
        <w:gridCol w:w="986"/>
        <w:gridCol w:w="7"/>
      </w:tblGrid>
      <w:tr w:rsidR="00F3428B" w:rsidRPr="00547E36" w14:paraId="36D12A2F" w14:textId="13A03D62" w:rsidTr="00A9254D">
        <w:trPr>
          <w:gridAfter w:val="1"/>
          <w:wAfter w:w="7" w:type="dxa"/>
          <w:trHeight w:val="204"/>
          <w:tblHeader/>
        </w:trPr>
        <w:tc>
          <w:tcPr>
            <w:tcW w:w="850" w:type="dxa"/>
            <w:tcBorders>
              <w:top w:val="single" w:sz="4" w:space="0" w:color="000000"/>
              <w:left w:val="single" w:sz="4" w:space="0" w:color="000000"/>
              <w:bottom w:val="single" w:sz="4" w:space="0" w:color="auto"/>
              <w:right w:val="single" w:sz="4" w:space="0" w:color="000000"/>
            </w:tcBorders>
            <w:shd w:val="clear" w:color="auto" w:fill="FFFFFF"/>
            <w:tcMar>
              <w:top w:w="80" w:type="dxa"/>
              <w:left w:w="80" w:type="dxa"/>
              <w:bottom w:w="80" w:type="dxa"/>
              <w:right w:w="80" w:type="dxa"/>
            </w:tcMar>
            <w:vAlign w:val="center"/>
          </w:tcPr>
          <w:p w14:paraId="5CA64B2A" w14:textId="77777777" w:rsidR="00F3428B" w:rsidRPr="00547E36" w:rsidRDefault="00F3428B" w:rsidP="00A9254D">
            <w:pPr>
              <w:tabs>
                <w:tab w:val="left" w:pos="1296"/>
                <w:tab w:val="left" w:pos="2592"/>
                <w:tab w:val="left" w:pos="3888"/>
                <w:tab w:val="left" w:pos="5184"/>
                <w:tab w:val="left" w:pos="6480"/>
                <w:tab w:val="left" w:pos="7776"/>
                <w:tab w:val="left" w:pos="9072"/>
                <w:tab w:val="left" w:pos="9132"/>
              </w:tabs>
              <w:jc w:val="center"/>
              <w:rPr>
                <w:sz w:val="18"/>
                <w:szCs w:val="18"/>
                <w:lang w:val="lt-LT"/>
              </w:rPr>
            </w:pPr>
            <w:r w:rsidRPr="00547E36">
              <w:rPr>
                <w:sz w:val="18"/>
                <w:szCs w:val="18"/>
                <w:lang w:val="lt-LT"/>
              </w:rPr>
              <w:t>Pirkimo dalies Nr.</w:t>
            </w:r>
          </w:p>
        </w:tc>
        <w:tc>
          <w:tcPr>
            <w:tcW w:w="3318" w:type="dxa"/>
            <w:tcBorders>
              <w:top w:val="single" w:sz="4" w:space="0" w:color="000000"/>
              <w:left w:val="single" w:sz="4" w:space="0" w:color="000000"/>
              <w:bottom w:val="single" w:sz="4" w:space="0" w:color="auto"/>
              <w:right w:val="single" w:sz="4" w:space="0" w:color="auto"/>
            </w:tcBorders>
            <w:shd w:val="clear" w:color="auto" w:fill="FFFFFF"/>
            <w:tcMar>
              <w:top w:w="80" w:type="dxa"/>
              <w:left w:w="80" w:type="dxa"/>
              <w:bottom w:w="80" w:type="dxa"/>
              <w:right w:w="80" w:type="dxa"/>
            </w:tcMar>
            <w:vAlign w:val="center"/>
          </w:tcPr>
          <w:p w14:paraId="729E6D9C" w14:textId="77777777" w:rsidR="00F3428B" w:rsidRPr="00547E36" w:rsidRDefault="00F3428B" w:rsidP="00A9254D">
            <w:pPr>
              <w:suppressAutoHyphens/>
              <w:jc w:val="center"/>
              <w:rPr>
                <w:sz w:val="18"/>
                <w:szCs w:val="18"/>
                <w:lang w:val="lt-LT"/>
              </w:rPr>
            </w:pPr>
            <w:r w:rsidRPr="00547E36">
              <w:rPr>
                <w:rFonts w:eastAsia="Calibri"/>
                <w:sz w:val="18"/>
                <w:szCs w:val="18"/>
                <w:lang w:val="lt-LT" w:eastAsia="ar-SA"/>
              </w:rPr>
              <w:t>Prekės pavadinimas, specifikacija</w:t>
            </w:r>
          </w:p>
        </w:tc>
        <w:tc>
          <w:tcPr>
            <w:tcW w:w="1418" w:type="dxa"/>
            <w:tcBorders>
              <w:top w:val="single" w:sz="4" w:space="0" w:color="000000"/>
              <w:left w:val="single" w:sz="4" w:space="0" w:color="auto"/>
              <w:bottom w:val="single" w:sz="4" w:space="0" w:color="auto"/>
              <w:right w:val="single" w:sz="4" w:space="0" w:color="auto"/>
            </w:tcBorders>
            <w:shd w:val="clear" w:color="auto" w:fill="FFFFFF"/>
            <w:tcMar>
              <w:top w:w="80" w:type="dxa"/>
              <w:left w:w="80" w:type="dxa"/>
              <w:bottom w:w="80" w:type="dxa"/>
              <w:right w:w="80" w:type="dxa"/>
            </w:tcMar>
          </w:tcPr>
          <w:p w14:paraId="42DFF454" w14:textId="77777777" w:rsidR="00F3428B" w:rsidRPr="00547E36" w:rsidRDefault="00F3428B" w:rsidP="00A9254D">
            <w:pPr>
              <w:tabs>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132"/>
              </w:tabs>
              <w:jc w:val="center"/>
              <w:rPr>
                <w:sz w:val="18"/>
                <w:szCs w:val="18"/>
                <w:lang w:val="lt-LT"/>
              </w:rPr>
            </w:pPr>
            <w:r w:rsidRPr="00547E36">
              <w:rPr>
                <w:sz w:val="18"/>
                <w:szCs w:val="18"/>
                <w:lang w:val="lt-LT"/>
              </w:rPr>
              <w:t>Prekės kodas, gamintojas</w:t>
            </w:r>
          </w:p>
        </w:tc>
        <w:tc>
          <w:tcPr>
            <w:tcW w:w="993" w:type="dxa"/>
            <w:tcBorders>
              <w:top w:val="single" w:sz="4" w:space="0" w:color="000000"/>
              <w:left w:val="single" w:sz="4" w:space="0" w:color="auto"/>
              <w:bottom w:val="single" w:sz="4" w:space="0" w:color="auto"/>
              <w:right w:val="single" w:sz="4" w:space="0" w:color="000000"/>
            </w:tcBorders>
            <w:shd w:val="clear" w:color="auto" w:fill="FFFFFF"/>
            <w:tcMar>
              <w:top w:w="80" w:type="dxa"/>
              <w:left w:w="80" w:type="dxa"/>
              <w:bottom w:w="80" w:type="dxa"/>
              <w:right w:w="80" w:type="dxa"/>
            </w:tcMar>
            <w:vAlign w:val="center"/>
          </w:tcPr>
          <w:p w14:paraId="558FE45C" w14:textId="77777777" w:rsidR="00F3428B" w:rsidRPr="00547E36" w:rsidRDefault="00F3428B" w:rsidP="00A9254D">
            <w:pPr>
              <w:tabs>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132"/>
              </w:tabs>
              <w:jc w:val="center"/>
              <w:rPr>
                <w:bCs/>
                <w:i/>
                <w:sz w:val="18"/>
                <w:szCs w:val="18"/>
                <w:lang w:val="lt-LT"/>
              </w:rPr>
            </w:pPr>
            <w:r w:rsidRPr="00547E36">
              <w:rPr>
                <w:bCs/>
                <w:i/>
                <w:sz w:val="18"/>
                <w:szCs w:val="18"/>
                <w:lang w:val="lt-LT"/>
              </w:rPr>
              <w:t>Mato</w:t>
            </w:r>
          </w:p>
          <w:p w14:paraId="20F261B6" w14:textId="0C387FE2" w:rsidR="00F3428B" w:rsidRPr="00547E36" w:rsidRDefault="00F3428B" w:rsidP="00A9254D">
            <w:pPr>
              <w:tabs>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132"/>
              </w:tabs>
              <w:jc w:val="center"/>
              <w:rPr>
                <w:i/>
                <w:sz w:val="18"/>
                <w:szCs w:val="18"/>
                <w:lang w:val="lt-LT"/>
              </w:rPr>
            </w:pPr>
            <w:r w:rsidRPr="00547E36">
              <w:rPr>
                <w:bCs/>
                <w:i/>
                <w:sz w:val="18"/>
                <w:szCs w:val="18"/>
                <w:lang w:val="lt-LT"/>
              </w:rPr>
              <w:t>vnt.</w:t>
            </w:r>
          </w:p>
        </w:tc>
        <w:tc>
          <w:tcPr>
            <w:tcW w:w="1134" w:type="dxa"/>
            <w:tcBorders>
              <w:top w:val="single" w:sz="4" w:space="0" w:color="000000"/>
              <w:left w:val="single" w:sz="4" w:space="0" w:color="000000"/>
              <w:bottom w:val="single" w:sz="4" w:space="0" w:color="auto"/>
              <w:right w:val="single" w:sz="4" w:space="0" w:color="000000"/>
            </w:tcBorders>
            <w:shd w:val="clear" w:color="auto" w:fill="FFFFFF"/>
            <w:tcMar>
              <w:top w:w="80" w:type="dxa"/>
              <w:left w:w="80" w:type="dxa"/>
              <w:bottom w:w="80" w:type="dxa"/>
              <w:right w:w="80" w:type="dxa"/>
            </w:tcMar>
            <w:vAlign w:val="center"/>
          </w:tcPr>
          <w:p w14:paraId="09587AF9" w14:textId="4215B364" w:rsidR="00F3428B" w:rsidRPr="00547E36" w:rsidRDefault="00F3428B" w:rsidP="00A9254D">
            <w:pPr>
              <w:tabs>
                <w:tab w:val="left" w:pos="1296"/>
                <w:tab w:val="left" w:pos="2592"/>
                <w:tab w:val="left" w:pos="3888"/>
                <w:tab w:val="left" w:pos="5184"/>
                <w:tab w:val="left" w:pos="6480"/>
                <w:tab w:val="left" w:pos="7776"/>
                <w:tab w:val="left" w:pos="9072"/>
                <w:tab w:val="left" w:pos="9132"/>
              </w:tabs>
              <w:jc w:val="center"/>
              <w:rPr>
                <w:bCs/>
                <w:sz w:val="18"/>
                <w:szCs w:val="18"/>
                <w:lang w:val="lt-LT"/>
              </w:rPr>
            </w:pPr>
            <w:r w:rsidRPr="00547E36">
              <w:rPr>
                <w:bCs/>
                <w:sz w:val="18"/>
                <w:szCs w:val="18"/>
                <w:lang w:val="lt-LT"/>
              </w:rPr>
              <w:t>Kiekis</w:t>
            </w:r>
          </w:p>
          <w:p w14:paraId="1B867D79" w14:textId="54DC092F" w:rsidR="00F3428B" w:rsidRPr="00547E36" w:rsidRDefault="00F3428B" w:rsidP="00A9254D">
            <w:pPr>
              <w:tabs>
                <w:tab w:val="left" w:pos="1296"/>
                <w:tab w:val="left" w:pos="2592"/>
                <w:tab w:val="left" w:pos="3888"/>
                <w:tab w:val="left" w:pos="5184"/>
                <w:tab w:val="left" w:pos="6480"/>
                <w:tab w:val="left" w:pos="7776"/>
                <w:tab w:val="left" w:pos="9072"/>
                <w:tab w:val="left" w:pos="9132"/>
              </w:tabs>
              <w:jc w:val="center"/>
              <w:rPr>
                <w:sz w:val="18"/>
                <w:szCs w:val="18"/>
                <w:lang w:val="lt-LT"/>
              </w:rPr>
            </w:pPr>
            <w:r w:rsidRPr="00547E36">
              <w:rPr>
                <w:bCs/>
                <w:i/>
                <w:sz w:val="18"/>
                <w:szCs w:val="18"/>
                <w:lang w:val="lt-LT"/>
              </w:rPr>
              <w:t>maksimalus</w:t>
            </w:r>
          </w:p>
        </w:tc>
        <w:tc>
          <w:tcPr>
            <w:tcW w:w="993" w:type="dxa"/>
            <w:tcBorders>
              <w:top w:val="single" w:sz="4" w:space="0" w:color="000000"/>
              <w:left w:val="single" w:sz="4" w:space="0" w:color="000000"/>
              <w:bottom w:val="single" w:sz="4" w:space="0" w:color="auto"/>
              <w:right w:val="single" w:sz="4" w:space="0" w:color="000000"/>
            </w:tcBorders>
            <w:shd w:val="clear" w:color="auto" w:fill="FFFFFF"/>
            <w:tcMar>
              <w:top w:w="80" w:type="dxa"/>
              <w:left w:w="80" w:type="dxa"/>
              <w:bottom w:w="80" w:type="dxa"/>
              <w:right w:w="80" w:type="dxa"/>
            </w:tcMar>
            <w:vAlign w:val="center"/>
          </w:tcPr>
          <w:p w14:paraId="118849AD" w14:textId="77777777" w:rsidR="00F3428B" w:rsidRPr="00547E36" w:rsidRDefault="00F3428B" w:rsidP="00A9254D">
            <w:pPr>
              <w:tabs>
                <w:tab w:val="left" w:pos="1296"/>
                <w:tab w:val="left" w:pos="2592"/>
                <w:tab w:val="left" w:pos="3888"/>
                <w:tab w:val="left" w:pos="5184"/>
                <w:tab w:val="left" w:pos="6480"/>
                <w:tab w:val="left" w:pos="7776"/>
                <w:tab w:val="left" w:pos="9072"/>
                <w:tab w:val="left" w:pos="9132"/>
              </w:tabs>
              <w:jc w:val="center"/>
              <w:rPr>
                <w:sz w:val="18"/>
                <w:szCs w:val="18"/>
                <w:lang w:val="lt-LT"/>
              </w:rPr>
            </w:pPr>
            <w:r w:rsidRPr="00547E36">
              <w:rPr>
                <w:sz w:val="18"/>
                <w:szCs w:val="18"/>
                <w:lang w:val="lt-LT"/>
              </w:rPr>
              <w:t>Įkainis 1 vnt. Eur be</w:t>
            </w:r>
          </w:p>
          <w:p w14:paraId="347F2699" w14:textId="77777777" w:rsidR="00F3428B" w:rsidRPr="00547E36" w:rsidRDefault="00F3428B" w:rsidP="00A9254D">
            <w:pPr>
              <w:tabs>
                <w:tab w:val="left" w:pos="1296"/>
                <w:tab w:val="left" w:pos="2592"/>
                <w:tab w:val="left" w:pos="3888"/>
                <w:tab w:val="left" w:pos="5184"/>
                <w:tab w:val="left" w:pos="6480"/>
                <w:tab w:val="left" w:pos="7776"/>
                <w:tab w:val="left" w:pos="9072"/>
                <w:tab w:val="left" w:pos="9132"/>
              </w:tabs>
              <w:jc w:val="center"/>
              <w:rPr>
                <w:sz w:val="18"/>
                <w:szCs w:val="18"/>
                <w:lang w:val="lt-LT"/>
              </w:rPr>
            </w:pPr>
            <w:r w:rsidRPr="00547E36">
              <w:rPr>
                <w:sz w:val="18"/>
                <w:szCs w:val="18"/>
                <w:lang w:val="lt-LT"/>
              </w:rPr>
              <w:t>PVM</w:t>
            </w:r>
          </w:p>
        </w:tc>
        <w:tc>
          <w:tcPr>
            <w:tcW w:w="99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CF890A1" w14:textId="2C37C63E" w:rsidR="00F3428B" w:rsidRPr="00547E36" w:rsidRDefault="00F3428B" w:rsidP="00A9254D">
            <w:pPr>
              <w:tabs>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132"/>
              </w:tabs>
              <w:jc w:val="center"/>
              <w:rPr>
                <w:sz w:val="18"/>
                <w:szCs w:val="18"/>
                <w:lang w:val="lt-LT"/>
              </w:rPr>
            </w:pPr>
            <w:r w:rsidRPr="00547E36">
              <w:rPr>
                <w:sz w:val="18"/>
                <w:szCs w:val="18"/>
                <w:lang w:val="lt-LT"/>
              </w:rPr>
              <w:t>Viso Eur be PVM</w:t>
            </w:r>
          </w:p>
        </w:tc>
        <w:tc>
          <w:tcPr>
            <w:tcW w:w="993"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14:paraId="055FA2A2" w14:textId="5B04DE5C" w:rsidR="00F3428B" w:rsidRPr="00547E36" w:rsidRDefault="00F3428B" w:rsidP="00A9254D">
            <w:pPr>
              <w:tabs>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132"/>
              </w:tabs>
              <w:jc w:val="center"/>
              <w:rPr>
                <w:sz w:val="18"/>
                <w:szCs w:val="18"/>
                <w:lang w:val="lt-LT"/>
              </w:rPr>
            </w:pPr>
            <w:r w:rsidRPr="00547E36">
              <w:rPr>
                <w:sz w:val="18"/>
                <w:szCs w:val="18"/>
                <w:lang w:val="lt-LT"/>
              </w:rPr>
              <w:t>Viso Eur su PVM</w:t>
            </w:r>
          </w:p>
        </w:tc>
      </w:tr>
      <w:tr w:rsidR="00A9254D" w:rsidRPr="00547E36" w14:paraId="2DE84BFC" w14:textId="40EEE603" w:rsidTr="00A9254D">
        <w:tblPrEx>
          <w:shd w:val="clear" w:color="auto" w:fill="CED7E7"/>
        </w:tblPrEx>
        <w:trPr>
          <w:trHeight w:val="26"/>
        </w:trPr>
        <w:tc>
          <w:tcPr>
            <w:tcW w:w="850"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tcPr>
          <w:p w14:paraId="114C21AC" w14:textId="3A5AD24B" w:rsidR="00A9254D" w:rsidRPr="00547E36" w:rsidRDefault="00A9254D" w:rsidP="00A9254D">
            <w:pPr>
              <w:tabs>
                <w:tab w:val="left" w:pos="5245"/>
                <w:tab w:val="left" w:pos="7230"/>
                <w:tab w:val="left" w:pos="7776"/>
                <w:tab w:val="left" w:pos="9072"/>
                <w:tab w:val="left" w:pos="9132"/>
              </w:tabs>
              <w:rPr>
                <w:sz w:val="18"/>
                <w:szCs w:val="18"/>
                <w:lang w:val="lt-LT"/>
              </w:rPr>
            </w:pPr>
            <w:r w:rsidRPr="00547E36">
              <w:rPr>
                <w:sz w:val="18"/>
                <w:szCs w:val="18"/>
                <w:lang w:val="lt-LT"/>
              </w:rPr>
              <w:t>3.</w:t>
            </w:r>
          </w:p>
        </w:tc>
        <w:tc>
          <w:tcPr>
            <w:tcW w:w="9852" w:type="dxa"/>
            <w:gridSpan w:val="9"/>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tcPr>
          <w:p w14:paraId="27FACDAB" w14:textId="0A9F5446" w:rsidR="00A9254D" w:rsidRPr="00547E36" w:rsidRDefault="00A9254D" w:rsidP="00A9254D">
            <w:pPr>
              <w:rPr>
                <w:sz w:val="18"/>
                <w:szCs w:val="18"/>
                <w:lang w:val="lt-LT"/>
              </w:rPr>
            </w:pPr>
            <w:r w:rsidRPr="00547E36">
              <w:rPr>
                <w:sz w:val="18"/>
                <w:szCs w:val="18"/>
                <w:lang w:val="lt-LT"/>
              </w:rPr>
              <w:t>Pradmenys ir zondai</w:t>
            </w:r>
          </w:p>
        </w:tc>
      </w:tr>
      <w:tr w:rsidR="00A9254D" w:rsidRPr="00547E36" w14:paraId="2A99BD9F" w14:textId="77777777" w:rsidTr="00547E36">
        <w:tblPrEx>
          <w:shd w:val="clear" w:color="auto" w:fill="CED7E7"/>
        </w:tblPrEx>
        <w:trPr>
          <w:gridAfter w:val="1"/>
          <w:wAfter w:w="7" w:type="dxa"/>
          <w:trHeight w:val="164"/>
        </w:trPr>
        <w:tc>
          <w:tcPr>
            <w:tcW w:w="850"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tcPr>
          <w:p w14:paraId="6A73EC7B" w14:textId="45550691" w:rsidR="00A9254D" w:rsidRPr="00547E36" w:rsidRDefault="00A9254D" w:rsidP="00A9254D">
            <w:pPr>
              <w:tabs>
                <w:tab w:val="left" w:pos="5245"/>
                <w:tab w:val="left" w:pos="7230"/>
                <w:tab w:val="left" w:pos="7776"/>
                <w:tab w:val="left" w:pos="9072"/>
                <w:tab w:val="left" w:pos="9132"/>
              </w:tabs>
              <w:rPr>
                <w:sz w:val="18"/>
                <w:szCs w:val="18"/>
                <w:lang w:val="lt-LT"/>
              </w:rPr>
            </w:pPr>
            <w:r w:rsidRPr="00547E36">
              <w:rPr>
                <w:sz w:val="18"/>
                <w:szCs w:val="18"/>
                <w:lang w:val="lt-LT"/>
              </w:rPr>
              <w:t>3.1</w:t>
            </w:r>
          </w:p>
        </w:tc>
        <w:tc>
          <w:tcPr>
            <w:tcW w:w="331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C4414C7" w14:textId="71E3836E" w:rsidR="00A9254D" w:rsidRPr="00547E36" w:rsidRDefault="00A9254D" w:rsidP="00A9254D">
            <w:pPr>
              <w:rPr>
                <w:sz w:val="18"/>
                <w:szCs w:val="18"/>
                <w:lang w:val="lt-LT"/>
              </w:rPr>
            </w:pPr>
            <w:r w:rsidRPr="00547E36">
              <w:rPr>
                <w:color w:val="000000"/>
                <w:sz w:val="18"/>
                <w:szCs w:val="18"/>
                <w:lang w:val="lt-LT"/>
              </w:rPr>
              <w:t>Pradmens nukleotidas, nudruskintas. Sintezės apimtis 0,02 umol; Garantuojamas kiekis 3 OD260; Išgrynintas standartiniu nudruskinimo metodu. Pradmenų orientacinis ilgis 15-30 bazių. Pristatomi liofilizuoti.</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tcPr>
          <w:p w14:paraId="5ADE1E49" w14:textId="4BB61C76" w:rsidR="00A9254D" w:rsidRPr="00547E36" w:rsidRDefault="00A9254D" w:rsidP="00A9254D">
            <w:pPr>
              <w:rPr>
                <w:sz w:val="18"/>
                <w:szCs w:val="18"/>
                <w:lang w:val="lt-LT"/>
              </w:rPr>
            </w:pPr>
            <w:r w:rsidRPr="00547E36">
              <w:rPr>
                <w:sz w:val="18"/>
                <w:szCs w:val="18"/>
                <w:lang w:val="lt-LT"/>
              </w:rPr>
              <w:t>Eurofins Genomics, sintezė pagal užsakymą</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63CCA70" w14:textId="214890D9" w:rsidR="00A9254D" w:rsidRPr="00547E36" w:rsidRDefault="00A9254D" w:rsidP="00A9254D">
            <w:pPr>
              <w:rPr>
                <w:sz w:val="18"/>
                <w:szCs w:val="18"/>
                <w:lang w:val="lt-LT"/>
              </w:rPr>
            </w:pPr>
            <w:r w:rsidRPr="00547E36">
              <w:rPr>
                <w:color w:val="000000"/>
                <w:sz w:val="18"/>
                <w:szCs w:val="18"/>
                <w:lang w:val="lt-LT"/>
              </w:rPr>
              <w:t>nukleotidas</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tcPr>
          <w:p w14:paraId="352EDE17" w14:textId="72BAD628" w:rsidR="00A9254D" w:rsidRPr="00547E36" w:rsidRDefault="00A9254D" w:rsidP="00A9254D">
            <w:pPr>
              <w:tabs>
                <w:tab w:val="left" w:pos="5245"/>
                <w:tab w:val="left" w:pos="7230"/>
                <w:tab w:val="left" w:pos="7776"/>
                <w:tab w:val="left" w:pos="9072"/>
                <w:tab w:val="left" w:pos="9132"/>
              </w:tabs>
              <w:jc w:val="center"/>
              <w:rPr>
                <w:sz w:val="18"/>
                <w:szCs w:val="18"/>
                <w:lang w:val="lt-LT"/>
              </w:rPr>
            </w:pPr>
            <w:r w:rsidRPr="00547E36">
              <w:rPr>
                <w:sz w:val="18"/>
                <w:szCs w:val="18"/>
                <w:lang w:val="lt-LT"/>
              </w:rPr>
              <w:t>30000</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tcPr>
          <w:p w14:paraId="620AE30F" w14:textId="7123F7E9" w:rsidR="00A9254D" w:rsidRPr="00547E36" w:rsidRDefault="00A9254D" w:rsidP="00A9254D">
            <w:pPr>
              <w:tabs>
                <w:tab w:val="left" w:pos="5245"/>
                <w:tab w:val="left" w:pos="7230"/>
                <w:tab w:val="left" w:pos="7776"/>
                <w:tab w:val="left" w:pos="9072"/>
                <w:tab w:val="left" w:pos="9132"/>
              </w:tabs>
              <w:jc w:val="center"/>
              <w:rPr>
                <w:sz w:val="18"/>
                <w:szCs w:val="18"/>
                <w:lang w:val="lt-LT"/>
              </w:rPr>
            </w:pPr>
            <w:r w:rsidRPr="00547E36">
              <w:rPr>
                <w:sz w:val="18"/>
                <w:szCs w:val="18"/>
                <w:lang w:val="lt-LT"/>
              </w:rPr>
              <w:t>0,26</w:t>
            </w:r>
          </w:p>
        </w:tc>
        <w:tc>
          <w:tcPr>
            <w:tcW w:w="996" w:type="dxa"/>
            <w:tcBorders>
              <w:top w:val="single" w:sz="4" w:space="0" w:color="auto"/>
              <w:left w:val="single" w:sz="4" w:space="0" w:color="auto"/>
              <w:bottom w:val="single" w:sz="4" w:space="0" w:color="auto"/>
              <w:right w:val="single" w:sz="4" w:space="0" w:color="auto"/>
            </w:tcBorders>
            <w:shd w:val="clear" w:color="auto" w:fill="FFFFFF"/>
          </w:tcPr>
          <w:p w14:paraId="56B593F5" w14:textId="0BEA9631" w:rsidR="00A9254D" w:rsidRPr="00547E36" w:rsidRDefault="00A9254D" w:rsidP="00A9254D">
            <w:pPr>
              <w:jc w:val="center"/>
              <w:rPr>
                <w:sz w:val="18"/>
                <w:szCs w:val="18"/>
                <w:lang w:val="lt-LT"/>
              </w:rPr>
            </w:pPr>
            <w:r w:rsidRPr="00547E36">
              <w:rPr>
                <w:sz w:val="18"/>
                <w:szCs w:val="18"/>
                <w:lang w:val="lt-LT"/>
              </w:rPr>
              <w:t>7800,00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14:paraId="0EFA1239" w14:textId="419082AF" w:rsidR="00A9254D" w:rsidRPr="00547E36" w:rsidRDefault="00A9254D" w:rsidP="00A9254D">
            <w:pPr>
              <w:jc w:val="center"/>
              <w:rPr>
                <w:sz w:val="18"/>
                <w:szCs w:val="18"/>
                <w:lang w:val="lt-LT"/>
              </w:rPr>
            </w:pPr>
            <w:r w:rsidRPr="00547E36">
              <w:rPr>
                <w:sz w:val="18"/>
                <w:szCs w:val="18"/>
                <w:lang w:val="lt-LT"/>
              </w:rPr>
              <w:t>9438,00</w:t>
            </w:r>
          </w:p>
        </w:tc>
      </w:tr>
      <w:tr w:rsidR="00A9254D" w:rsidRPr="00547E36" w14:paraId="1605E903" w14:textId="77777777" w:rsidTr="00547E36">
        <w:tblPrEx>
          <w:shd w:val="clear" w:color="auto" w:fill="CED7E7"/>
        </w:tblPrEx>
        <w:trPr>
          <w:gridAfter w:val="1"/>
          <w:wAfter w:w="7" w:type="dxa"/>
          <w:trHeight w:val="290"/>
        </w:trPr>
        <w:tc>
          <w:tcPr>
            <w:tcW w:w="850"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tcPr>
          <w:p w14:paraId="05191B76" w14:textId="14FD9DC0" w:rsidR="00A9254D" w:rsidRPr="00547E36" w:rsidRDefault="00A9254D" w:rsidP="00A9254D">
            <w:pPr>
              <w:tabs>
                <w:tab w:val="left" w:pos="5245"/>
                <w:tab w:val="left" w:pos="7230"/>
                <w:tab w:val="left" w:pos="7776"/>
                <w:tab w:val="left" w:pos="9072"/>
                <w:tab w:val="left" w:pos="9132"/>
              </w:tabs>
              <w:rPr>
                <w:sz w:val="18"/>
                <w:szCs w:val="18"/>
                <w:lang w:val="lt-LT"/>
              </w:rPr>
            </w:pPr>
            <w:r w:rsidRPr="00547E36">
              <w:rPr>
                <w:sz w:val="18"/>
                <w:szCs w:val="18"/>
                <w:lang w:val="lt-LT"/>
              </w:rPr>
              <w:t>3.2</w:t>
            </w:r>
          </w:p>
        </w:tc>
        <w:tc>
          <w:tcPr>
            <w:tcW w:w="3318" w:type="dxa"/>
            <w:tcBorders>
              <w:top w:val="nil"/>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F3F35D7" w14:textId="359DE7F4" w:rsidR="00A9254D" w:rsidRPr="00547E36" w:rsidRDefault="00A9254D" w:rsidP="00A9254D">
            <w:pPr>
              <w:rPr>
                <w:sz w:val="18"/>
                <w:szCs w:val="18"/>
                <w:lang w:val="lt-LT"/>
              </w:rPr>
            </w:pPr>
            <w:r w:rsidRPr="00547E36">
              <w:rPr>
                <w:color w:val="000000"/>
                <w:sz w:val="18"/>
                <w:szCs w:val="18"/>
                <w:lang w:val="lt-LT"/>
              </w:rPr>
              <w:t>Pradmens nukleotidas, HPLC. Sintezės apimtis 0,02 umol; Garantuojamas kiekis 1 OD260; Išgrynintas HPLC ar HPSF metodu, kartu pateikiama chromatograma; Pradmenų orientacinis ilgis 15-30 bazių. Pristatomi liofilizuoti.</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tcPr>
          <w:p w14:paraId="270146E2" w14:textId="246EC56B" w:rsidR="00A9254D" w:rsidRPr="00547E36" w:rsidRDefault="00A9254D" w:rsidP="00A9254D">
            <w:pPr>
              <w:rPr>
                <w:sz w:val="18"/>
                <w:szCs w:val="18"/>
                <w:lang w:val="lt-LT"/>
              </w:rPr>
            </w:pPr>
            <w:r w:rsidRPr="00547E36">
              <w:rPr>
                <w:sz w:val="18"/>
                <w:szCs w:val="18"/>
                <w:lang w:val="lt-LT"/>
              </w:rPr>
              <w:t>Eurofins Genomics, sintezė pagal užsakymą</w:t>
            </w:r>
          </w:p>
        </w:tc>
        <w:tc>
          <w:tcPr>
            <w:tcW w:w="993" w:type="dxa"/>
            <w:tcBorders>
              <w:top w:val="nil"/>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7091468" w14:textId="77E98E13" w:rsidR="00A9254D" w:rsidRPr="00547E36" w:rsidRDefault="00A9254D" w:rsidP="00A9254D">
            <w:pPr>
              <w:rPr>
                <w:sz w:val="18"/>
                <w:szCs w:val="18"/>
                <w:lang w:val="lt-LT"/>
              </w:rPr>
            </w:pPr>
            <w:r w:rsidRPr="00547E36">
              <w:rPr>
                <w:color w:val="000000"/>
                <w:sz w:val="18"/>
                <w:szCs w:val="18"/>
                <w:lang w:val="lt-LT"/>
              </w:rPr>
              <w:t>nukleotidas</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tcPr>
          <w:p w14:paraId="3260BE7C" w14:textId="04B6B372" w:rsidR="00A9254D" w:rsidRPr="00547E36" w:rsidRDefault="00A9254D" w:rsidP="00A9254D">
            <w:pPr>
              <w:tabs>
                <w:tab w:val="left" w:pos="5245"/>
                <w:tab w:val="left" w:pos="7230"/>
                <w:tab w:val="left" w:pos="7776"/>
                <w:tab w:val="left" w:pos="9072"/>
                <w:tab w:val="left" w:pos="9132"/>
              </w:tabs>
              <w:jc w:val="center"/>
              <w:rPr>
                <w:sz w:val="18"/>
                <w:szCs w:val="18"/>
                <w:lang w:val="lt-LT"/>
              </w:rPr>
            </w:pPr>
            <w:r w:rsidRPr="00547E36">
              <w:rPr>
                <w:sz w:val="18"/>
                <w:szCs w:val="18"/>
                <w:lang w:val="lt-LT"/>
              </w:rPr>
              <w:t>3000</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tcPr>
          <w:p w14:paraId="447879AE" w14:textId="5FF245D8" w:rsidR="00A9254D" w:rsidRPr="00547E36" w:rsidRDefault="00A9254D" w:rsidP="00A9254D">
            <w:pPr>
              <w:tabs>
                <w:tab w:val="left" w:pos="5245"/>
                <w:tab w:val="left" w:pos="7230"/>
                <w:tab w:val="left" w:pos="7776"/>
                <w:tab w:val="left" w:pos="9072"/>
                <w:tab w:val="left" w:pos="9132"/>
              </w:tabs>
              <w:jc w:val="center"/>
              <w:rPr>
                <w:sz w:val="18"/>
                <w:szCs w:val="18"/>
                <w:lang w:val="lt-LT"/>
              </w:rPr>
            </w:pPr>
            <w:r w:rsidRPr="00547E36">
              <w:rPr>
                <w:sz w:val="18"/>
                <w:szCs w:val="18"/>
                <w:lang w:val="lt-LT"/>
              </w:rPr>
              <w:t>0,40</w:t>
            </w:r>
          </w:p>
        </w:tc>
        <w:tc>
          <w:tcPr>
            <w:tcW w:w="996" w:type="dxa"/>
            <w:tcBorders>
              <w:top w:val="single" w:sz="4" w:space="0" w:color="auto"/>
              <w:left w:val="single" w:sz="4" w:space="0" w:color="auto"/>
              <w:bottom w:val="single" w:sz="4" w:space="0" w:color="auto"/>
              <w:right w:val="single" w:sz="4" w:space="0" w:color="auto"/>
            </w:tcBorders>
            <w:shd w:val="clear" w:color="auto" w:fill="FFFFFF"/>
          </w:tcPr>
          <w:p w14:paraId="5CE0F1DC" w14:textId="6C6E5A3D" w:rsidR="00A9254D" w:rsidRPr="00547E36" w:rsidRDefault="00A9254D" w:rsidP="00A9254D">
            <w:pPr>
              <w:jc w:val="center"/>
              <w:rPr>
                <w:sz w:val="18"/>
                <w:szCs w:val="18"/>
                <w:lang w:val="lt-LT"/>
              </w:rPr>
            </w:pPr>
            <w:r w:rsidRPr="00547E36">
              <w:rPr>
                <w:sz w:val="18"/>
                <w:szCs w:val="18"/>
                <w:lang w:val="lt-LT"/>
              </w:rPr>
              <w:t>1200,00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14:paraId="3CAB631B" w14:textId="6088D024" w:rsidR="00A9254D" w:rsidRPr="00547E36" w:rsidRDefault="00A9254D" w:rsidP="00A9254D">
            <w:pPr>
              <w:jc w:val="center"/>
              <w:rPr>
                <w:sz w:val="18"/>
                <w:szCs w:val="18"/>
                <w:lang w:val="lt-LT"/>
              </w:rPr>
            </w:pPr>
            <w:r w:rsidRPr="00547E36">
              <w:rPr>
                <w:sz w:val="18"/>
                <w:szCs w:val="18"/>
                <w:lang w:val="lt-LT"/>
              </w:rPr>
              <w:t>1452,00</w:t>
            </w:r>
          </w:p>
        </w:tc>
      </w:tr>
      <w:tr w:rsidR="00A9254D" w:rsidRPr="00547E36" w14:paraId="0A5CC4AB" w14:textId="5BB0E506" w:rsidTr="00547E36">
        <w:tblPrEx>
          <w:shd w:val="clear" w:color="auto" w:fill="CED7E7"/>
        </w:tblPrEx>
        <w:trPr>
          <w:gridAfter w:val="1"/>
          <w:wAfter w:w="7" w:type="dxa"/>
          <w:trHeight w:val="290"/>
        </w:trPr>
        <w:tc>
          <w:tcPr>
            <w:tcW w:w="850"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tcPr>
          <w:p w14:paraId="43B7D7BE" w14:textId="257FA8E6" w:rsidR="00A9254D" w:rsidRPr="00547E36" w:rsidRDefault="00A9254D" w:rsidP="00A9254D">
            <w:pPr>
              <w:tabs>
                <w:tab w:val="left" w:pos="5245"/>
                <w:tab w:val="left" w:pos="7230"/>
                <w:tab w:val="left" w:pos="7776"/>
                <w:tab w:val="left" w:pos="9072"/>
                <w:tab w:val="left" w:pos="9132"/>
              </w:tabs>
              <w:rPr>
                <w:sz w:val="18"/>
                <w:szCs w:val="18"/>
                <w:lang w:val="lt-LT"/>
              </w:rPr>
            </w:pPr>
            <w:r w:rsidRPr="00547E36">
              <w:rPr>
                <w:sz w:val="18"/>
                <w:szCs w:val="18"/>
                <w:lang w:val="lt-LT"/>
              </w:rPr>
              <w:t>3.3</w:t>
            </w:r>
          </w:p>
        </w:tc>
        <w:tc>
          <w:tcPr>
            <w:tcW w:w="3318" w:type="dxa"/>
            <w:tcBorders>
              <w:top w:val="nil"/>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EDC5BA7" w14:textId="676A356F" w:rsidR="00A9254D" w:rsidRPr="00547E36" w:rsidRDefault="00A9254D" w:rsidP="00A9254D">
            <w:pPr>
              <w:rPr>
                <w:sz w:val="18"/>
                <w:szCs w:val="18"/>
                <w:lang w:val="lt-LT"/>
              </w:rPr>
            </w:pPr>
            <w:r w:rsidRPr="00547E36">
              <w:rPr>
                <w:color w:val="000000"/>
                <w:sz w:val="18"/>
                <w:szCs w:val="18"/>
                <w:lang w:val="lt-LT"/>
              </w:rPr>
              <w:t>Modifikuotas pradmens nukleotidas. Sintezės apimtis 0,02 umol; Garantuojamas kiekis 1 OD260; Išgrynintas HPLC  ar HPSF  metodu, kartu pateik</w:t>
            </w:r>
            <w:r w:rsidR="00547E36">
              <w:rPr>
                <w:color w:val="000000"/>
                <w:sz w:val="18"/>
                <w:szCs w:val="18"/>
                <w:lang/>
              </w:rPr>
              <w:t>iama</w:t>
            </w:r>
            <w:r w:rsidRPr="00547E36">
              <w:rPr>
                <w:color w:val="000000"/>
                <w:sz w:val="18"/>
                <w:szCs w:val="18"/>
                <w:lang w:val="lt-LT"/>
              </w:rPr>
              <w:t xml:space="preserve"> chromatogram</w:t>
            </w:r>
            <w:r w:rsidR="00547E36">
              <w:rPr>
                <w:color w:val="000000"/>
                <w:sz w:val="18"/>
                <w:szCs w:val="18"/>
                <w:lang/>
              </w:rPr>
              <w:t>a</w:t>
            </w:r>
            <w:r w:rsidRPr="00547E36">
              <w:rPr>
                <w:color w:val="000000"/>
                <w:sz w:val="18"/>
                <w:szCs w:val="18"/>
                <w:lang w:val="lt-LT"/>
              </w:rPr>
              <w:t>; Pradmenų  orientacinis ilgis 5-30 bazių. Pristatomi liofilizuoti. Galimos pasirinkti pradmenų modifikacijos arba kitos spektriškai ir funkciškai ekvivalentiškos žymės: 6-Fam, TET, Atto 520, FITC,  JOE, HEX, TAMRA, Cy3, ROX, Yakima Yellow,  Atto 532, Atto 488, Cy5, Cy5.5, IRD700, Texas Red, fosfatu ar amino C7 blokuotas 3' galas,  biotinintas 5' galas.</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tcPr>
          <w:p w14:paraId="66B50862" w14:textId="48985896" w:rsidR="00A9254D" w:rsidRPr="00547E36" w:rsidRDefault="00A9254D" w:rsidP="00A9254D">
            <w:pPr>
              <w:rPr>
                <w:sz w:val="18"/>
                <w:szCs w:val="18"/>
                <w:lang w:val="lt-LT"/>
              </w:rPr>
            </w:pPr>
            <w:r w:rsidRPr="00547E36">
              <w:rPr>
                <w:sz w:val="18"/>
                <w:szCs w:val="18"/>
                <w:lang w:val="lt-LT"/>
              </w:rPr>
              <w:t>Eurofins Genomics, sintezė pagal užsakymą</w:t>
            </w:r>
          </w:p>
        </w:tc>
        <w:tc>
          <w:tcPr>
            <w:tcW w:w="993" w:type="dxa"/>
            <w:tcBorders>
              <w:top w:val="nil"/>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4A0F7509" w14:textId="55FC6669" w:rsidR="00A9254D" w:rsidRPr="00547E36" w:rsidRDefault="00A9254D" w:rsidP="00A9254D">
            <w:pPr>
              <w:rPr>
                <w:sz w:val="18"/>
                <w:szCs w:val="18"/>
                <w:lang w:val="lt-LT"/>
              </w:rPr>
            </w:pPr>
            <w:r w:rsidRPr="00547E36">
              <w:rPr>
                <w:color w:val="000000"/>
                <w:sz w:val="18"/>
                <w:szCs w:val="18"/>
                <w:lang w:val="lt-LT"/>
              </w:rPr>
              <w:t>pradmuo</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tcPr>
          <w:p w14:paraId="4E09C784" w14:textId="700EDA14" w:rsidR="00A9254D" w:rsidRPr="00547E36" w:rsidRDefault="00A9254D" w:rsidP="00A9254D">
            <w:pPr>
              <w:tabs>
                <w:tab w:val="left" w:pos="5245"/>
                <w:tab w:val="left" w:pos="7230"/>
                <w:tab w:val="left" w:pos="7776"/>
                <w:tab w:val="left" w:pos="9072"/>
                <w:tab w:val="left" w:pos="9132"/>
              </w:tabs>
              <w:jc w:val="center"/>
              <w:rPr>
                <w:sz w:val="18"/>
                <w:szCs w:val="18"/>
                <w:lang w:val="lt-LT"/>
              </w:rPr>
            </w:pPr>
            <w:r w:rsidRPr="00547E36">
              <w:rPr>
                <w:sz w:val="18"/>
                <w:szCs w:val="18"/>
                <w:lang w:val="lt-LT"/>
              </w:rPr>
              <w:t>20</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tcPr>
          <w:p w14:paraId="6837E659" w14:textId="7BA5EA30" w:rsidR="00A9254D" w:rsidRPr="00547E36" w:rsidRDefault="00A9254D" w:rsidP="00A9254D">
            <w:pPr>
              <w:tabs>
                <w:tab w:val="left" w:pos="5245"/>
                <w:tab w:val="left" w:pos="7230"/>
                <w:tab w:val="left" w:pos="7776"/>
                <w:tab w:val="left" w:pos="9072"/>
                <w:tab w:val="left" w:pos="9132"/>
              </w:tabs>
              <w:jc w:val="center"/>
              <w:rPr>
                <w:sz w:val="18"/>
                <w:szCs w:val="18"/>
                <w:lang w:val="lt-LT"/>
              </w:rPr>
            </w:pPr>
            <w:r w:rsidRPr="00547E36">
              <w:rPr>
                <w:sz w:val="18"/>
                <w:szCs w:val="18"/>
                <w:lang w:val="lt-LT"/>
              </w:rPr>
              <w:t>150,00</w:t>
            </w:r>
          </w:p>
        </w:tc>
        <w:tc>
          <w:tcPr>
            <w:tcW w:w="996" w:type="dxa"/>
            <w:tcBorders>
              <w:top w:val="single" w:sz="4" w:space="0" w:color="auto"/>
              <w:left w:val="single" w:sz="4" w:space="0" w:color="auto"/>
              <w:bottom w:val="single" w:sz="4" w:space="0" w:color="auto"/>
              <w:right w:val="single" w:sz="4" w:space="0" w:color="auto"/>
            </w:tcBorders>
            <w:shd w:val="clear" w:color="auto" w:fill="FFFFFF"/>
          </w:tcPr>
          <w:p w14:paraId="438CC48A" w14:textId="27162FF8" w:rsidR="00A9254D" w:rsidRPr="00547E36" w:rsidRDefault="00A9254D" w:rsidP="00A9254D">
            <w:pPr>
              <w:jc w:val="center"/>
              <w:rPr>
                <w:sz w:val="18"/>
                <w:szCs w:val="18"/>
                <w:lang w:val="lt-LT"/>
              </w:rPr>
            </w:pPr>
            <w:r w:rsidRPr="00547E36">
              <w:rPr>
                <w:sz w:val="18"/>
                <w:szCs w:val="18"/>
                <w:lang w:val="lt-LT"/>
              </w:rPr>
              <w:t>3000,00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14:paraId="2C4EF118" w14:textId="193B12BD" w:rsidR="00A9254D" w:rsidRPr="00547E36" w:rsidRDefault="00A9254D" w:rsidP="00A9254D">
            <w:pPr>
              <w:jc w:val="center"/>
              <w:rPr>
                <w:sz w:val="18"/>
                <w:szCs w:val="18"/>
                <w:lang w:val="lt-LT"/>
              </w:rPr>
            </w:pPr>
            <w:r w:rsidRPr="00547E36">
              <w:rPr>
                <w:sz w:val="18"/>
                <w:szCs w:val="18"/>
                <w:lang w:val="lt-LT"/>
              </w:rPr>
              <w:t>3630,00</w:t>
            </w:r>
          </w:p>
        </w:tc>
      </w:tr>
      <w:tr w:rsidR="009D47B0" w:rsidRPr="00547E36" w14:paraId="3A2C8ACA" w14:textId="77777777" w:rsidTr="00A9254D">
        <w:tblPrEx>
          <w:shd w:val="clear" w:color="auto" w:fill="CED7E7"/>
        </w:tblPrEx>
        <w:trPr>
          <w:trHeight w:hRule="exact" w:val="340"/>
        </w:trPr>
        <w:tc>
          <w:tcPr>
            <w:tcW w:w="850" w:type="dxa"/>
            <w:tcBorders>
              <w:top w:val="single" w:sz="4" w:space="0" w:color="auto"/>
              <w:left w:val="single" w:sz="4" w:space="0" w:color="000000"/>
              <w:bottom w:val="single" w:sz="4" w:space="0" w:color="auto"/>
              <w:right w:val="single" w:sz="4" w:space="0" w:color="auto"/>
            </w:tcBorders>
            <w:shd w:val="clear" w:color="auto" w:fill="FFFFFF"/>
          </w:tcPr>
          <w:p w14:paraId="23F18221" w14:textId="437B0257" w:rsidR="009D47B0" w:rsidRPr="00547E36" w:rsidRDefault="00F3428B" w:rsidP="00A9254D">
            <w:pPr>
              <w:tabs>
                <w:tab w:val="left" w:pos="5245"/>
                <w:tab w:val="left" w:pos="7230"/>
                <w:tab w:val="left" w:pos="7776"/>
                <w:tab w:val="left" w:pos="9072"/>
                <w:tab w:val="left" w:pos="9132"/>
              </w:tabs>
              <w:jc w:val="right"/>
              <w:rPr>
                <w:bCs/>
                <w:sz w:val="18"/>
                <w:szCs w:val="18"/>
                <w:lang w:val="lt-LT" w:eastAsia="lt-LT"/>
              </w:rPr>
            </w:pPr>
            <w:r w:rsidRPr="00547E36">
              <w:rPr>
                <w:sz w:val="18"/>
                <w:szCs w:val="18"/>
                <w:lang w:val="lt-LT"/>
              </w:rPr>
              <w:br w:type="page"/>
            </w:r>
            <w:r w:rsidR="009D47B0" w:rsidRPr="00547E36">
              <w:rPr>
                <w:bCs/>
                <w:sz w:val="18"/>
                <w:szCs w:val="18"/>
                <w:lang w:val="lt-LT"/>
              </w:rPr>
              <w:br w:type="page"/>
            </w:r>
            <w:r w:rsidR="009D47B0" w:rsidRPr="00547E36">
              <w:rPr>
                <w:bCs/>
                <w:sz w:val="18"/>
                <w:szCs w:val="18"/>
                <w:lang w:val="lt-LT"/>
              </w:rPr>
              <w:br w:type="page"/>
            </w:r>
          </w:p>
        </w:tc>
        <w:tc>
          <w:tcPr>
            <w:tcW w:w="8859" w:type="dxa"/>
            <w:gridSpan w:val="7"/>
            <w:tcBorders>
              <w:top w:val="single" w:sz="4" w:space="0" w:color="auto"/>
              <w:left w:val="single" w:sz="4" w:space="0" w:color="000000"/>
              <w:bottom w:val="single" w:sz="4" w:space="0" w:color="auto"/>
              <w:right w:val="single" w:sz="4" w:space="0" w:color="auto"/>
            </w:tcBorders>
            <w:shd w:val="clear" w:color="auto" w:fill="FFFFFF"/>
            <w:tcMar>
              <w:top w:w="80" w:type="dxa"/>
              <w:left w:w="80" w:type="dxa"/>
              <w:bottom w:w="80" w:type="dxa"/>
              <w:right w:w="80" w:type="dxa"/>
            </w:tcMar>
          </w:tcPr>
          <w:p w14:paraId="0319F3B3" w14:textId="77777777" w:rsidR="009D47B0" w:rsidRPr="00547E36" w:rsidRDefault="009D47B0" w:rsidP="00A9254D">
            <w:pPr>
              <w:tabs>
                <w:tab w:val="left" w:pos="5245"/>
                <w:tab w:val="left" w:pos="7230"/>
                <w:tab w:val="left" w:pos="7776"/>
                <w:tab w:val="left" w:pos="9072"/>
                <w:tab w:val="left" w:pos="9132"/>
              </w:tabs>
              <w:jc w:val="right"/>
              <w:rPr>
                <w:b/>
                <w:sz w:val="18"/>
                <w:szCs w:val="18"/>
                <w:lang w:val="lt-LT"/>
              </w:rPr>
            </w:pPr>
            <w:r w:rsidRPr="00547E36">
              <w:rPr>
                <w:b/>
                <w:sz w:val="18"/>
                <w:szCs w:val="18"/>
                <w:lang w:val="lt-LT" w:eastAsia="lt-LT"/>
              </w:rPr>
              <w:t>Pradinė (maksimali) pirkimo dalies/sutarties vertė Eur be PVM</w:t>
            </w:r>
          </w:p>
        </w:tc>
        <w:tc>
          <w:tcPr>
            <w:tcW w:w="993" w:type="dxa"/>
            <w:gridSpan w:val="2"/>
            <w:tcBorders>
              <w:top w:val="single" w:sz="4" w:space="0" w:color="auto"/>
              <w:left w:val="single" w:sz="4" w:space="0" w:color="auto"/>
              <w:bottom w:val="single" w:sz="4" w:space="0" w:color="auto"/>
              <w:right w:val="single" w:sz="4" w:space="0" w:color="000000"/>
            </w:tcBorders>
            <w:shd w:val="clear" w:color="auto" w:fill="FFFFFF"/>
          </w:tcPr>
          <w:p w14:paraId="15A6C6FD" w14:textId="36CC2F6D" w:rsidR="009D47B0" w:rsidRPr="00547E36" w:rsidRDefault="00547E36" w:rsidP="00547E36">
            <w:pPr>
              <w:tabs>
                <w:tab w:val="left" w:pos="5245"/>
                <w:tab w:val="left" w:pos="7230"/>
                <w:tab w:val="left" w:pos="7776"/>
                <w:tab w:val="left" w:pos="9072"/>
                <w:tab w:val="left" w:pos="9132"/>
              </w:tabs>
              <w:jc w:val="center"/>
              <w:rPr>
                <w:b/>
                <w:sz w:val="18"/>
                <w:szCs w:val="18"/>
                <w:lang/>
              </w:rPr>
            </w:pPr>
            <w:r w:rsidRPr="00547E36">
              <w:rPr>
                <w:b/>
                <w:sz w:val="18"/>
                <w:szCs w:val="18"/>
                <w:lang/>
              </w:rPr>
              <w:t>12000,00</w:t>
            </w:r>
          </w:p>
        </w:tc>
      </w:tr>
      <w:tr w:rsidR="009D47B0" w:rsidRPr="00547E36" w14:paraId="302462D2" w14:textId="77777777" w:rsidTr="00A9254D">
        <w:tblPrEx>
          <w:shd w:val="clear" w:color="auto" w:fill="CED7E7"/>
        </w:tblPrEx>
        <w:trPr>
          <w:trHeight w:hRule="exact" w:val="340"/>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59D53EAC" w14:textId="77777777" w:rsidR="009D47B0" w:rsidRPr="00547E36" w:rsidRDefault="009D47B0" w:rsidP="00A9254D">
            <w:pPr>
              <w:tabs>
                <w:tab w:val="left" w:pos="5245"/>
                <w:tab w:val="left" w:pos="7230"/>
                <w:tab w:val="left" w:pos="7776"/>
                <w:tab w:val="left" w:pos="9072"/>
                <w:tab w:val="left" w:pos="9132"/>
              </w:tabs>
              <w:jc w:val="right"/>
              <w:rPr>
                <w:rFonts w:eastAsia="Calibri"/>
                <w:bCs/>
                <w:sz w:val="18"/>
                <w:szCs w:val="18"/>
                <w:lang w:val="lt-LT" w:eastAsia="ar-SA"/>
              </w:rPr>
            </w:pPr>
          </w:p>
        </w:tc>
        <w:tc>
          <w:tcPr>
            <w:tcW w:w="8859" w:type="dxa"/>
            <w:gridSpan w:val="7"/>
            <w:tcBorders>
              <w:top w:val="single" w:sz="4" w:space="0" w:color="auto"/>
              <w:left w:val="single" w:sz="4" w:space="0" w:color="000000"/>
              <w:bottom w:val="single" w:sz="4" w:space="0" w:color="auto"/>
              <w:right w:val="single" w:sz="4" w:space="0" w:color="auto"/>
            </w:tcBorders>
            <w:shd w:val="clear" w:color="auto" w:fill="FFFFFF"/>
            <w:tcMar>
              <w:top w:w="80" w:type="dxa"/>
              <w:left w:w="80" w:type="dxa"/>
              <w:bottom w:w="80" w:type="dxa"/>
              <w:right w:w="80" w:type="dxa"/>
            </w:tcMar>
          </w:tcPr>
          <w:p w14:paraId="64D23DC6" w14:textId="7C202124" w:rsidR="009D47B0" w:rsidRPr="00547E36" w:rsidRDefault="00547E36" w:rsidP="00A9254D">
            <w:pPr>
              <w:tabs>
                <w:tab w:val="left" w:pos="5245"/>
                <w:tab w:val="left" w:pos="7230"/>
                <w:tab w:val="left" w:pos="7776"/>
                <w:tab w:val="left" w:pos="9072"/>
                <w:tab w:val="left" w:pos="9132"/>
              </w:tabs>
              <w:jc w:val="right"/>
              <w:rPr>
                <w:b/>
                <w:sz w:val="18"/>
                <w:szCs w:val="18"/>
                <w:lang w:val="lt-LT"/>
              </w:rPr>
            </w:pPr>
            <w:r w:rsidRPr="00547E36">
              <w:rPr>
                <w:rFonts w:eastAsia="Calibri"/>
                <w:b/>
                <w:sz w:val="18"/>
                <w:szCs w:val="18"/>
                <w:lang w:eastAsia="ar-SA"/>
              </w:rPr>
              <w:t>21</w:t>
            </w:r>
            <w:r w:rsidR="009D47B0" w:rsidRPr="00547E36">
              <w:rPr>
                <w:rFonts w:eastAsia="Calibri"/>
                <w:b/>
                <w:sz w:val="18"/>
                <w:szCs w:val="18"/>
                <w:lang w:val="lt-LT" w:eastAsia="ar-SA"/>
              </w:rPr>
              <w:t>% PVM suma</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14:paraId="7098C758" w14:textId="5D9EB7B3" w:rsidR="009D47B0" w:rsidRPr="00547E36" w:rsidRDefault="00547E36" w:rsidP="00547E36">
            <w:pPr>
              <w:tabs>
                <w:tab w:val="left" w:pos="5245"/>
                <w:tab w:val="left" w:pos="7230"/>
                <w:tab w:val="left" w:pos="7776"/>
                <w:tab w:val="left" w:pos="9072"/>
                <w:tab w:val="left" w:pos="9132"/>
              </w:tabs>
              <w:jc w:val="center"/>
              <w:rPr>
                <w:b/>
                <w:sz w:val="18"/>
                <w:szCs w:val="18"/>
                <w:lang/>
              </w:rPr>
            </w:pPr>
            <w:r w:rsidRPr="00547E36">
              <w:rPr>
                <w:b/>
                <w:sz w:val="18"/>
                <w:szCs w:val="18"/>
                <w:lang/>
              </w:rPr>
              <w:t>2520,00</w:t>
            </w:r>
          </w:p>
        </w:tc>
      </w:tr>
      <w:tr w:rsidR="009D47B0" w:rsidRPr="00547E36" w14:paraId="539886D8" w14:textId="77777777" w:rsidTr="00A9254D">
        <w:tblPrEx>
          <w:shd w:val="clear" w:color="auto" w:fill="CED7E7"/>
        </w:tblPrEx>
        <w:trPr>
          <w:trHeight w:hRule="exact" w:val="340"/>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7EEFE2D5" w14:textId="77777777" w:rsidR="009D47B0" w:rsidRPr="00547E36" w:rsidRDefault="009D47B0" w:rsidP="00A9254D">
            <w:pPr>
              <w:tabs>
                <w:tab w:val="left" w:pos="5245"/>
                <w:tab w:val="left" w:pos="7230"/>
                <w:tab w:val="left" w:pos="7776"/>
                <w:tab w:val="left" w:pos="9072"/>
                <w:tab w:val="left" w:pos="9132"/>
              </w:tabs>
              <w:jc w:val="right"/>
              <w:rPr>
                <w:bCs/>
                <w:sz w:val="18"/>
                <w:szCs w:val="18"/>
                <w:lang w:val="lt-LT" w:eastAsia="lt-LT"/>
              </w:rPr>
            </w:pPr>
          </w:p>
        </w:tc>
        <w:tc>
          <w:tcPr>
            <w:tcW w:w="8859" w:type="dxa"/>
            <w:gridSpan w:val="7"/>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tcPr>
          <w:p w14:paraId="53DE0FB2" w14:textId="77777777" w:rsidR="009D47B0" w:rsidRPr="00547E36" w:rsidRDefault="009D47B0" w:rsidP="00A9254D">
            <w:pPr>
              <w:tabs>
                <w:tab w:val="left" w:pos="5245"/>
                <w:tab w:val="left" w:pos="7230"/>
                <w:tab w:val="left" w:pos="7776"/>
                <w:tab w:val="left" w:pos="9072"/>
                <w:tab w:val="left" w:pos="9132"/>
              </w:tabs>
              <w:jc w:val="right"/>
              <w:rPr>
                <w:b/>
                <w:sz w:val="18"/>
                <w:szCs w:val="18"/>
                <w:lang w:val="lt-LT"/>
              </w:rPr>
            </w:pPr>
            <w:r w:rsidRPr="00547E36">
              <w:rPr>
                <w:b/>
                <w:sz w:val="18"/>
                <w:szCs w:val="18"/>
                <w:lang w:val="lt-LT" w:eastAsia="lt-LT"/>
              </w:rPr>
              <w:t>Pradinė (maksimali) pirkimo dalies/sutarties vertė Eur su PVM</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14:paraId="090D057F" w14:textId="5A592374" w:rsidR="009D47B0" w:rsidRPr="00547E36" w:rsidRDefault="00547E36" w:rsidP="00547E36">
            <w:pPr>
              <w:tabs>
                <w:tab w:val="left" w:pos="5245"/>
                <w:tab w:val="left" w:pos="7230"/>
                <w:tab w:val="left" w:pos="7776"/>
                <w:tab w:val="left" w:pos="9072"/>
                <w:tab w:val="left" w:pos="9132"/>
              </w:tabs>
              <w:jc w:val="center"/>
              <w:rPr>
                <w:b/>
                <w:sz w:val="18"/>
                <w:szCs w:val="18"/>
                <w:lang/>
              </w:rPr>
            </w:pPr>
            <w:r w:rsidRPr="00547E36">
              <w:rPr>
                <w:b/>
                <w:sz w:val="18"/>
                <w:szCs w:val="18"/>
                <w:lang/>
              </w:rPr>
              <w:t>14520,00</w:t>
            </w:r>
          </w:p>
        </w:tc>
      </w:tr>
    </w:tbl>
    <w:p w14:paraId="561D29E9" w14:textId="77777777" w:rsidR="005752BF" w:rsidRPr="00547E36" w:rsidRDefault="005752BF" w:rsidP="005752BF">
      <w:pPr>
        <w:contextualSpacing/>
        <w:jc w:val="both"/>
        <w:rPr>
          <w:i/>
          <w:sz w:val="22"/>
          <w:szCs w:val="22"/>
          <w:lang w:val="lt-LT" w:eastAsia="lt-LT"/>
        </w:rPr>
      </w:pPr>
      <w:r w:rsidRPr="00547E36">
        <w:rPr>
          <w:i/>
          <w:sz w:val="22"/>
          <w:szCs w:val="22"/>
          <w:lang w:val="lt-LT" w:eastAsia="lt-LT"/>
        </w:rPr>
        <w:t xml:space="preserve">*Sutarties vykdymo metu įsigyjami prekių kiekiai priklauso nuo faktinių Pirkėjo užsakymų, tačiau negali būti viršytas nurodytas maksimalus sutarties dalies kiekis. Pirkėjas gali nupirkti mažesnį prekių kiekį. </w:t>
      </w:r>
    </w:p>
    <w:p w14:paraId="1D79DEAB" w14:textId="77777777" w:rsidR="004D3D0B" w:rsidRPr="00547E36" w:rsidRDefault="004D3D0B" w:rsidP="004D3D0B">
      <w:pPr>
        <w:spacing w:after="200"/>
        <w:rPr>
          <w:sz w:val="22"/>
          <w:szCs w:val="22"/>
          <w:lang w:val="lt-LT"/>
        </w:rPr>
      </w:pPr>
    </w:p>
    <w:tbl>
      <w:tblPr>
        <w:tblW w:w="0" w:type="auto"/>
        <w:tblInd w:w="-993" w:type="dxa"/>
        <w:tblLook w:val="04A0" w:firstRow="1" w:lastRow="0" w:firstColumn="1" w:lastColumn="0" w:noHBand="0" w:noVBand="1"/>
      </w:tblPr>
      <w:tblGrid>
        <w:gridCol w:w="5643"/>
        <w:gridCol w:w="4920"/>
      </w:tblGrid>
      <w:tr w:rsidR="00BA3004" w:rsidRPr="00547E36" w14:paraId="5C3F576D" w14:textId="77777777" w:rsidTr="000515DD">
        <w:tc>
          <w:tcPr>
            <w:tcW w:w="5643" w:type="dxa"/>
          </w:tcPr>
          <w:p w14:paraId="6760038F" w14:textId="77777777" w:rsidR="00BA3004" w:rsidRPr="00547E36" w:rsidRDefault="00BA3004" w:rsidP="00FC63BA">
            <w:pPr>
              <w:snapToGrid w:val="0"/>
              <w:ind w:right="113"/>
              <w:rPr>
                <w:b/>
                <w:sz w:val="22"/>
                <w:lang w:val="lt-LT"/>
              </w:rPr>
            </w:pPr>
            <w:r w:rsidRPr="00547E36">
              <w:rPr>
                <w:b/>
                <w:sz w:val="22"/>
                <w:szCs w:val="22"/>
                <w:lang w:val="lt-LT"/>
              </w:rPr>
              <w:t>Pardavėjas</w:t>
            </w:r>
          </w:p>
          <w:p w14:paraId="070938D3" w14:textId="77777777" w:rsidR="000515DD" w:rsidRPr="00547E36" w:rsidRDefault="000515DD" w:rsidP="000515DD">
            <w:pPr>
              <w:jc w:val="both"/>
              <w:rPr>
                <w:sz w:val="22"/>
                <w:szCs w:val="22"/>
                <w:lang w:val="lt-LT" w:eastAsia="lt-LT"/>
              </w:rPr>
            </w:pPr>
            <w:r w:rsidRPr="00547E36">
              <w:rPr>
                <w:sz w:val="22"/>
                <w:szCs w:val="22"/>
                <w:lang w:val="lt-LT" w:eastAsia="lt-LT"/>
              </w:rPr>
              <w:t>Mažoji bendrija „NorthSpeed Biotech“</w:t>
            </w:r>
          </w:p>
          <w:p w14:paraId="07D5AA82" w14:textId="77777777" w:rsidR="000515DD" w:rsidRPr="00547E36" w:rsidRDefault="000515DD" w:rsidP="000515DD">
            <w:pPr>
              <w:jc w:val="both"/>
              <w:rPr>
                <w:sz w:val="22"/>
                <w:szCs w:val="22"/>
                <w:lang w:val="lt-LT" w:eastAsia="lt-LT"/>
              </w:rPr>
            </w:pPr>
            <w:r w:rsidRPr="00547E36">
              <w:rPr>
                <w:sz w:val="22"/>
                <w:szCs w:val="22"/>
                <w:lang w:val="lt-LT" w:eastAsia="lt-LT"/>
              </w:rPr>
              <w:t>Subačiaus 85A-41, LT-11342 Vilnius</w:t>
            </w:r>
          </w:p>
          <w:p w14:paraId="2AFAE504" w14:textId="77777777" w:rsidR="000515DD" w:rsidRPr="00547E36" w:rsidRDefault="000515DD" w:rsidP="000515DD">
            <w:pPr>
              <w:jc w:val="both"/>
              <w:rPr>
                <w:sz w:val="22"/>
                <w:szCs w:val="22"/>
                <w:lang w:val="lt-LT" w:eastAsia="lt-LT"/>
              </w:rPr>
            </w:pPr>
            <w:r w:rsidRPr="00547E36">
              <w:rPr>
                <w:sz w:val="22"/>
                <w:szCs w:val="22"/>
                <w:lang w:val="lt-LT" w:eastAsia="lt-LT"/>
              </w:rPr>
              <w:t>Įmonės kodas 306115521</w:t>
            </w:r>
          </w:p>
          <w:p w14:paraId="76308F3C" w14:textId="77777777" w:rsidR="000515DD" w:rsidRPr="00547E36" w:rsidRDefault="000515DD" w:rsidP="000515DD">
            <w:pPr>
              <w:jc w:val="both"/>
              <w:rPr>
                <w:sz w:val="22"/>
                <w:szCs w:val="22"/>
                <w:lang w:val="lt-LT" w:eastAsia="lt-LT"/>
              </w:rPr>
            </w:pPr>
            <w:r w:rsidRPr="00547E36">
              <w:rPr>
                <w:sz w:val="22"/>
                <w:szCs w:val="22"/>
                <w:lang w:val="lt-LT" w:eastAsia="lt-LT"/>
              </w:rPr>
              <w:t>PVM mok. kodas LT100015160913</w:t>
            </w:r>
          </w:p>
          <w:p w14:paraId="3FF3E742" w14:textId="77777777" w:rsidR="000515DD" w:rsidRPr="00547E36" w:rsidRDefault="000515DD" w:rsidP="000515DD">
            <w:pPr>
              <w:jc w:val="both"/>
              <w:rPr>
                <w:sz w:val="22"/>
                <w:szCs w:val="22"/>
                <w:lang w:val="lt-LT" w:eastAsia="lt-LT"/>
              </w:rPr>
            </w:pPr>
            <w:r w:rsidRPr="00547E36">
              <w:rPr>
                <w:sz w:val="22"/>
                <w:szCs w:val="22"/>
                <w:lang w:val="lt-LT" w:eastAsia="lt-LT"/>
              </w:rPr>
              <w:t>A. s. LT114010051005617177</w:t>
            </w:r>
          </w:p>
          <w:p w14:paraId="0AFBAF90" w14:textId="40BD32C3" w:rsidR="000515DD" w:rsidRPr="00547E36" w:rsidRDefault="000515DD" w:rsidP="000515DD">
            <w:pPr>
              <w:jc w:val="both"/>
              <w:rPr>
                <w:sz w:val="22"/>
                <w:szCs w:val="22"/>
                <w:lang w:val="lt-LT" w:eastAsia="lt-LT"/>
              </w:rPr>
            </w:pPr>
            <w:r w:rsidRPr="00547E36">
              <w:rPr>
                <w:sz w:val="22"/>
                <w:szCs w:val="22"/>
                <w:lang w:val="lt-LT" w:eastAsia="lt-LT"/>
              </w:rPr>
              <w:t>Luminor Bank AB, b. k. 21400</w:t>
            </w:r>
          </w:p>
          <w:p w14:paraId="35512800" w14:textId="610F0291" w:rsidR="000515DD" w:rsidRPr="00547E36" w:rsidRDefault="000515DD" w:rsidP="000515DD">
            <w:pPr>
              <w:jc w:val="both"/>
              <w:rPr>
                <w:sz w:val="22"/>
                <w:szCs w:val="22"/>
                <w:lang w:val="lt-LT" w:eastAsia="lt-LT"/>
              </w:rPr>
            </w:pPr>
            <w:r w:rsidRPr="00547E36">
              <w:rPr>
                <w:sz w:val="22"/>
                <w:szCs w:val="22"/>
                <w:lang w:val="lt-LT" w:eastAsia="lt-LT"/>
              </w:rPr>
              <w:t>Tel. +370 647 45087</w:t>
            </w:r>
          </w:p>
          <w:p w14:paraId="748ADFF5" w14:textId="77777777" w:rsidR="000515DD" w:rsidRPr="00547E36" w:rsidRDefault="000515DD" w:rsidP="000515DD">
            <w:pPr>
              <w:jc w:val="both"/>
              <w:rPr>
                <w:sz w:val="22"/>
                <w:szCs w:val="22"/>
                <w:lang w:val="lt-LT" w:eastAsia="lt-LT"/>
              </w:rPr>
            </w:pPr>
          </w:p>
          <w:p w14:paraId="0EBEA022" w14:textId="77777777" w:rsidR="000515DD" w:rsidRPr="00547E36" w:rsidRDefault="000515DD" w:rsidP="000515DD">
            <w:pPr>
              <w:tabs>
                <w:tab w:val="left" w:pos="780"/>
              </w:tabs>
              <w:jc w:val="both"/>
              <w:rPr>
                <w:bCs/>
                <w:sz w:val="22"/>
                <w:szCs w:val="22"/>
                <w:lang w:val="lt-LT" w:eastAsia="lt-LT"/>
              </w:rPr>
            </w:pPr>
            <w:r w:rsidRPr="00547E36">
              <w:rPr>
                <w:bCs/>
                <w:sz w:val="22"/>
                <w:szCs w:val="22"/>
                <w:lang w:val="lt-LT" w:eastAsia="lt-LT"/>
              </w:rPr>
              <w:t>Direktorė</w:t>
            </w:r>
          </w:p>
          <w:p w14:paraId="6975830D" w14:textId="42120202" w:rsidR="00156A30" w:rsidRPr="00547E36" w:rsidRDefault="000515DD" w:rsidP="000515DD">
            <w:pPr>
              <w:snapToGrid w:val="0"/>
              <w:ind w:right="113"/>
              <w:rPr>
                <w:rFonts w:eastAsia="Calibri"/>
                <w:sz w:val="22"/>
                <w:lang w:val="lt-LT"/>
              </w:rPr>
            </w:pPr>
            <w:r w:rsidRPr="00547E36">
              <w:rPr>
                <w:sz w:val="22"/>
                <w:szCs w:val="22"/>
                <w:lang w:val="lt-LT" w:eastAsia="lt-LT"/>
              </w:rPr>
              <w:t>Donata Pečiukėnienė</w:t>
            </w:r>
          </w:p>
        </w:tc>
        <w:tc>
          <w:tcPr>
            <w:tcW w:w="4920" w:type="dxa"/>
          </w:tcPr>
          <w:p w14:paraId="5C317E76" w14:textId="77777777" w:rsidR="00BA3004" w:rsidRPr="00547E36" w:rsidRDefault="00BA3004" w:rsidP="00FC63BA">
            <w:pPr>
              <w:jc w:val="both"/>
              <w:rPr>
                <w:b/>
                <w:bCs/>
                <w:sz w:val="22"/>
                <w:lang w:val="lt-LT"/>
              </w:rPr>
            </w:pPr>
            <w:r w:rsidRPr="00547E36">
              <w:rPr>
                <w:b/>
                <w:bCs/>
                <w:sz w:val="22"/>
                <w:szCs w:val="22"/>
                <w:lang w:val="lt-LT"/>
              </w:rPr>
              <w:t>Pirkėjas</w:t>
            </w:r>
          </w:p>
          <w:p w14:paraId="71CD4E8E" w14:textId="77777777" w:rsidR="00BA3004" w:rsidRPr="00547E36" w:rsidRDefault="00BA3004" w:rsidP="00FC63BA">
            <w:pPr>
              <w:jc w:val="both"/>
              <w:rPr>
                <w:sz w:val="22"/>
                <w:lang w:val="lt-LT"/>
              </w:rPr>
            </w:pPr>
            <w:r w:rsidRPr="00547E36">
              <w:rPr>
                <w:sz w:val="22"/>
                <w:szCs w:val="22"/>
                <w:lang w:val="lt-LT"/>
              </w:rPr>
              <w:t>VšĮ Vilniaus universiteto ligoninė Santaros klinikos</w:t>
            </w:r>
          </w:p>
          <w:p w14:paraId="6C4B87AF" w14:textId="77777777" w:rsidR="00BA3004" w:rsidRPr="00547E36" w:rsidRDefault="00BA3004" w:rsidP="00FC63BA">
            <w:pPr>
              <w:jc w:val="both"/>
              <w:rPr>
                <w:sz w:val="22"/>
                <w:lang w:val="lt-LT"/>
              </w:rPr>
            </w:pPr>
            <w:r w:rsidRPr="00547E36">
              <w:rPr>
                <w:sz w:val="22"/>
                <w:szCs w:val="22"/>
                <w:lang w:val="lt-LT"/>
              </w:rPr>
              <w:t>Santariškių g. 2, LT-08661 Vilnius</w:t>
            </w:r>
          </w:p>
          <w:p w14:paraId="28A12635" w14:textId="77777777" w:rsidR="00BA3004" w:rsidRPr="00547E36" w:rsidRDefault="00BA3004" w:rsidP="00FC63BA">
            <w:pPr>
              <w:jc w:val="both"/>
              <w:rPr>
                <w:sz w:val="22"/>
                <w:lang w:val="lt-LT"/>
              </w:rPr>
            </w:pPr>
            <w:r w:rsidRPr="00547E36">
              <w:rPr>
                <w:sz w:val="22"/>
                <w:szCs w:val="22"/>
                <w:lang w:val="lt-LT"/>
              </w:rPr>
              <w:t xml:space="preserve">Įmonės kodas 124364561 </w:t>
            </w:r>
          </w:p>
          <w:p w14:paraId="49438CCE" w14:textId="77777777" w:rsidR="00BA3004" w:rsidRPr="00547E36" w:rsidRDefault="00BA3004" w:rsidP="00FC63BA">
            <w:pPr>
              <w:jc w:val="both"/>
              <w:rPr>
                <w:sz w:val="22"/>
                <w:lang w:val="lt-LT"/>
              </w:rPr>
            </w:pPr>
            <w:r w:rsidRPr="00547E36">
              <w:rPr>
                <w:sz w:val="22"/>
                <w:szCs w:val="22"/>
                <w:lang w:val="lt-LT"/>
              </w:rPr>
              <w:t>PVM mok. kodas LT243645610</w:t>
            </w:r>
          </w:p>
          <w:p w14:paraId="3F7D949A" w14:textId="77777777" w:rsidR="00BA3004" w:rsidRPr="00547E36" w:rsidRDefault="00BA3004" w:rsidP="00FC63BA">
            <w:pPr>
              <w:jc w:val="both"/>
              <w:rPr>
                <w:sz w:val="22"/>
                <w:lang w:val="lt-LT"/>
              </w:rPr>
            </w:pPr>
            <w:r w:rsidRPr="00547E36">
              <w:rPr>
                <w:sz w:val="22"/>
                <w:szCs w:val="22"/>
                <w:lang w:val="lt-LT"/>
              </w:rPr>
              <w:t xml:space="preserve">A. s. LT71 7300 0100 0249 2260 </w:t>
            </w:r>
          </w:p>
          <w:p w14:paraId="4FBAA2A6" w14:textId="77777777" w:rsidR="00BA3004" w:rsidRPr="00547E36" w:rsidRDefault="00BA3004" w:rsidP="00FC63BA">
            <w:pPr>
              <w:jc w:val="both"/>
              <w:rPr>
                <w:sz w:val="22"/>
                <w:lang w:val="lt-LT"/>
              </w:rPr>
            </w:pPr>
            <w:r w:rsidRPr="00547E36">
              <w:rPr>
                <w:sz w:val="22"/>
                <w:szCs w:val="22"/>
                <w:lang w:val="lt-LT"/>
              </w:rPr>
              <w:t>AB „Swedbank“ b. k. 73000</w:t>
            </w:r>
          </w:p>
          <w:p w14:paraId="45FE97D1" w14:textId="77777777" w:rsidR="00BA3004" w:rsidRPr="00547E36" w:rsidRDefault="00BA3004" w:rsidP="00FC63BA">
            <w:pPr>
              <w:jc w:val="both"/>
              <w:rPr>
                <w:sz w:val="22"/>
                <w:lang w:val="lt-LT"/>
              </w:rPr>
            </w:pPr>
            <w:r w:rsidRPr="00547E36">
              <w:rPr>
                <w:sz w:val="22"/>
                <w:szCs w:val="22"/>
                <w:lang w:val="lt-LT"/>
              </w:rPr>
              <w:t>Tel. (8 5) 236 5000, faks. (8 5) 236 5111</w:t>
            </w:r>
          </w:p>
          <w:p w14:paraId="5312FAC7" w14:textId="77777777" w:rsidR="00BA3004" w:rsidRPr="00547E36" w:rsidRDefault="00BA3004" w:rsidP="00FC63BA">
            <w:pPr>
              <w:jc w:val="both"/>
              <w:rPr>
                <w:sz w:val="22"/>
                <w:lang w:val="lt-LT"/>
              </w:rPr>
            </w:pPr>
          </w:p>
          <w:p w14:paraId="1A2B7392" w14:textId="77777777" w:rsidR="00C6529E" w:rsidRPr="00547E36" w:rsidRDefault="00C6529E" w:rsidP="00C6529E">
            <w:pPr>
              <w:tabs>
                <w:tab w:val="center" w:pos="2352"/>
              </w:tabs>
              <w:jc w:val="both"/>
              <w:rPr>
                <w:sz w:val="22"/>
                <w:lang w:val="lt-LT"/>
              </w:rPr>
            </w:pPr>
            <w:r w:rsidRPr="00547E36">
              <w:rPr>
                <w:sz w:val="22"/>
                <w:szCs w:val="22"/>
                <w:lang w:val="lt-LT"/>
              </w:rPr>
              <w:t>Generalinis direktorius</w:t>
            </w:r>
          </w:p>
          <w:p w14:paraId="108F15AD" w14:textId="5BF90BCD" w:rsidR="00BA3004" w:rsidRPr="00547E36" w:rsidRDefault="00C6529E" w:rsidP="00C6529E">
            <w:pPr>
              <w:tabs>
                <w:tab w:val="center" w:pos="2352"/>
              </w:tabs>
              <w:jc w:val="both"/>
              <w:rPr>
                <w:sz w:val="22"/>
                <w:lang w:val="lt-LT"/>
              </w:rPr>
            </w:pPr>
            <w:r w:rsidRPr="00547E36">
              <w:rPr>
                <w:sz w:val="22"/>
                <w:szCs w:val="22"/>
                <w:lang w:val="lt-LT"/>
              </w:rPr>
              <w:t>Feliksas Jankevičius</w:t>
            </w:r>
          </w:p>
        </w:tc>
      </w:tr>
    </w:tbl>
    <w:p w14:paraId="0509D8AD" w14:textId="77777777" w:rsidR="004D3D0B" w:rsidRPr="00547E36" w:rsidRDefault="004D3D0B" w:rsidP="004D3D0B">
      <w:pPr>
        <w:ind w:left="-567"/>
        <w:rPr>
          <w:b/>
          <w:sz w:val="22"/>
          <w:szCs w:val="22"/>
          <w:lang w:val="lt-LT"/>
        </w:rPr>
      </w:pPr>
    </w:p>
    <w:sectPr w:rsidR="004D3D0B" w:rsidRPr="00547E36" w:rsidSect="004D3D0B">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1767C" w14:textId="77777777" w:rsidR="00EB082A" w:rsidRDefault="00EB082A">
      <w:r>
        <w:separator/>
      </w:r>
    </w:p>
  </w:endnote>
  <w:endnote w:type="continuationSeparator" w:id="0">
    <w:p w14:paraId="4ED1A3CC" w14:textId="77777777" w:rsidR="00EB082A" w:rsidRDefault="00EB0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16CCB" w14:textId="77777777" w:rsidR="00551608" w:rsidRDefault="00840A7D" w:rsidP="000D296A">
    <w:pPr>
      <w:pStyle w:val="Footer"/>
      <w:framePr w:wrap="around" w:vAnchor="text" w:hAnchor="margin" w:xAlign="center" w:y="1"/>
      <w:rPr>
        <w:rStyle w:val="PageNumber"/>
      </w:rPr>
    </w:pPr>
    <w:r>
      <w:rPr>
        <w:rStyle w:val="PageNumber"/>
      </w:rPr>
      <w:fldChar w:fldCharType="begin"/>
    </w:r>
    <w:r w:rsidR="00115058">
      <w:rPr>
        <w:rStyle w:val="PageNumber"/>
      </w:rPr>
      <w:instrText xml:space="preserve">PAGE  </w:instrText>
    </w:r>
    <w:r>
      <w:rPr>
        <w:rStyle w:val="PageNumber"/>
      </w:rPr>
      <w:fldChar w:fldCharType="end"/>
    </w:r>
  </w:p>
  <w:p w14:paraId="78379836" w14:textId="77777777" w:rsidR="00551608"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088736"/>
      <w:docPartObj>
        <w:docPartGallery w:val="Page Numbers (Bottom of Page)"/>
        <w:docPartUnique/>
      </w:docPartObj>
    </w:sdtPr>
    <w:sdtEndPr>
      <w:rPr>
        <w:noProof/>
      </w:rPr>
    </w:sdtEndPr>
    <w:sdtContent>
      <w:p w14:paraId="680FF4A0" w14:textId="77777777" w:rsidR="00507E39" w:rsidRDefault="00840A7D">
        <w:pPr>
          <w:pStyle w:val="Footer"/>
          <w:jc w:val="right"/>
        </w:pPr>
        <w:r>
          <w:fldChar w:fldCharType="begin"/>
        </w:r>
        <w:r w:rsidR="00507E39">
          <w:instrText xml:space="preserve"> PAGE   \* MERGEFORMAT </w:instrText>
        </w:r>
        <w:r>
          <w:fldChar w:fldCharType="separate"/>
        </w:r>
        <w:r w:rsidR="00560F1C">
          <w:rPr>
            <w:noProof/>
          </w:rPr>
          <w:t>3</w:t>
        </w:r>
        <w:r>
          <w:rPr>
            <w:noProof/>
          </w:rPr>
          <w:fldChar w:fldCharType="end"/>
        </w:r>
      </w:p>
    </w:sdtContent>
  </w:sdt>
  <w:p w14:paraId="472890C4" w14:textId="77777777" w:rsidR="00551608" w:rsidRDefault="00000000">
    <w:pPr>
      <w:pStyle w:val="Footer"/>
      <w:tabs>
        <w:tab w:val="left" w:pos="7140"/>
        <w:tab w:val="right" w:pos="9279"/>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0029D" w14:textId="77777777" w:rsidR="00551608" w:rsidRDefault="000000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DDEF4" w14:textId="77777777" w:rsidR="00EB082A" w:rsidRDefault="00EB082A">
      <w:r>
        <w:separator/>
      </w:r>
    </w:p>
  </w:footnote>
  <w:footnote w:type="continuationSeparator" w:id="0">
    <w:p w14:paraId="4450AFF8" w14:textId="77777777" w:rsidR="00EB082A" w:rsidRDefault="00EB0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D994" w14:textId="77777777" w:rsidR="00551608" w:rsidRDefault="00840A7D">
    <w:pPr>
      <w:pStyle w:val="Header"/>
      <w:framePr w:wrap="around" w:vAnchor="text" w:hAnchor="margin" w:xAlign="center" w:y="1"/>
      <w:rPr>
        <w:rStyle w:val="PageNumber"/>
      </w:rPr>
    </w:pPr>
    <w:r>
      <w:rPr>
        <w:rStyle w:val="PageNumber"/>
      </w:rPr>
      <w:fldChar w:fldCharType="begin"/>
    </w:r>
    <w:r w:rsidR="00115058">
      <w:rPr>
        <w:rStyle w:val="PageNumber"/>
      </w:rPr>
      <w:instrText xml:space="preserve">PAGE  </w:instrText>
    </w:r>
    <w:r>
      <w:rPr>
        <w:rStyle w:val="PageNumber"/>
      </w:rPr>
      <w:fldChar w:fldCharType="separate"/>
    </w:r>
    <w:r w:rsidR="00504A40">
      <w:rPr>
        <w:rStyle w:val="PageNumber"/>
        <w:noProof/>
      </w:rPr>
      <w:t>3</w:t>
    </w:r>
    <w:r>
      <w:rPr>
        <w:rStyle w:val="PageNumber"/>
      </w:rPr>
      <w:fldChar w:fldCharType="end"/>
    </w:r>
  </w:p>
  <w:p w14:paraId="16B80226" w14:textId="77777777" w:rsidR="00551608"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50A0C"/>
    <w:multiLevelType w:val="hybridMultilevel"/>
    <w:tmpl w:val="229AD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35145F1"/>
    <w:multiLevelType w:val="hybridMultilevel"/>
    <w:tmpl w:val="EBF24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C9497A"/>
    <w:multiLevelType w:val="hybridMultilevel"/>
    <w:tmpl w:val="90B86A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AC2251D"/>
    <w:multiLevelType w:val="multilevel"/>
    <w:tmpl w:val="25E891B4"/>
    <w:lvl w:ilvl="0">
      <w:start w:val="1"/>
      <w:numFmt w:val="decimal"/>
      <w:lvlText w:val="%1."/>
      <w:lvlJc w:val="left"/>
      <w:pPr>
        <w:ind w:left="360" w:hanging="360"/>
      </w:pPr>
      <w:rPr>
        <w:rFonts w:hint="default"/>
        <w:b/>
        <w:i w:val="0"/>
      </w:rPr>
    </w:lvl>
    <w:lvl w:ilvl="1">
      <w:start w:val="1"/>
      <w:numFmt w:val="decimal"/>
      <w:lvlText w:val="%1.%2."/>
      <w:lvlJc w:val="left"/>
      <w:pPr>
        <w:ind w:left="928" w:hanging="360"/>
      </w:pPr>
      <w:rPr>
        <w:rFonts w:hint="default"/>
        <w:i w:val="0"/>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D492904"/>
    <w:multiLevelType w:val="hybridMultilevel"/>
    <w:tmpl w:val="59B03FD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7DCD6382"/>
    <w:multiLevelType w:val="hybridMultilevel"/>
    <w:tmpl w:val="AEEAF2E2"/>
    <w:lvl w:ilvl="0" w:tplc="8792904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7870310">
    <w:abstractNumId w:val="3"/>
  </w:num>
  <w:num w:numId="2" w16cid:durableId="919951911">
    <w:abstractNumId w:val="1"/>
  </w:num>
  <w:num w:numId="3" w16cid:durableId="3042354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91500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454296">
    <w:abstractNumId w:val="2"/>
  </w:num>
  <w:num w:numId="6" w16cid:durableId="466238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886"/>
    <w:rsid w:val="000113D1"/>
    <w:rsid w:val="00022759"/>
    <w:rsid w:val="00025373"/>
    <w:rsid w:val="000272E8"/>
    <w:rsid w:val="0004504D"/>
    <w:rsid w:val="000515DD"/>
    <w:rsid w:val="00051AA5"/>
    <w:rsid w:val="00051B97"/>
    <w:rsid w:val="0008149C"/>
    <w:rsid w:val="00083707"/>
    <w:rsid w:val="000B105D"/>
    <w:rsid w:val="000B3949"/>
    <w:rsid w:val="000B75E5"/>
    <w:rsid w:val="000D168C"/>
    <w:rsid w:val="000D3F1E"/>
    <w:rsid w:val="000D4911"/>
    <w:rsid w:val="000E465B"/>
    <w:rsid w:val="000F162E"/>
    <w:rsid w:val="000F29C3"/>
    <w:rsid w:val="000F5B21"/>
    <w:rsid w:val="000F6FB4"/>
    <w:rsid w:val="000F7A5D"/>
    <w:rsid w:val="000F7E53"/>
    <w:rsid w:val="00115058"/>
    <w:rsid w:val="0012749B"/>
    <w:rsid w:val="00144019"/>
    <w:rsid w:val="001534E7"/>
    <w:rsid w:val="00156A30"/>
    <w:rsid w:val="00161623"/>
    <w:rsid w:val="00163B57"/>
    <w:rsid w:val="00170B0F"/>
    <w:rsid w:val="00173209"/>
    <w:rsid w:val="0017384A"/>
    <w:rsid w:val="00184817"/>
    <w:rsid w:val="001B6309"/>
    <w:rsid w:val="001C7C96"/>
    <w:rsid w:val="001E2EDD"/>
    <w:rsid w:val="001E4953"/>
    <w:rsid w:val="001F366F"/>
    <w:rsid w:val="001F55DB"/>
    <w:rsid w:val="0023614A"/>
    <w:rsid w:val="0025018C"/>
    <w:rsid w:val="0025282E"/>
    <w:rsid w:val="00253C6B"/>
    <w:rsid w:val="00260291"/>
    <w:rsid w:val="002636D8"/>
    <w:rsid w:val="002A0884"/>
    <w:rsid w:val="002A2CAC"/>
    <w:rsid w:val="002A3A0D"/>
    <w:rsid w:val="002A6A8C"/>
    <w:rsid w:val="002A7E3A"/>
    <w:rsid w:val="002C3C9D"/>
    <w:rsid w:val="002C75D5"/>
    <w:rsid w:val="002E0D67"/>
    <w:rsid w:val="002E26B8"/>
    <w:rsid w:val="002E4C73"/>
    <w:rsid w:val="00305317"/>
    <w:rsid w:val="003077FF"/>
    <w:rsid w:val="00307D8E"/>
    <w:rsid w:val="00313FBE"/>
    <w:rsid w:val="00315472"/>
    <w:rsid w:val="003328FF"/>
    <w:rsid w:val="0035592A"/>
    <w:rsid w:val="00363A3F"/>
    <w:rsid w:val="00363BE8"/>
    <w:rsid w:val="0038291E"/>
    <w:rsid w:val="00386AF5"/>
    <w:rsid w:val="003900AB"/>
    <w:rsid w:val="00392038"/>
    <w:rsid w:val="003967C5"/>
    <w:rsid w:val="00397B7D"/>
    <w:rsid w:val="003C5FF4"/>
    <w:rsid w:val="003E4BB2"/>
    <w:rsid w:val="003E5B29"/>
    <w:rsid w:val="003F69A1"/>
    <w:rsid w:val="00404EBB"/>
    <w:rsid w:val="004161F9"/>
    <w:rsid w:val="004570C0"/>
    <w:rsid w:val="00466F4E"/>
    <w:rsid w:val="00473EC7"/>
    <w:rsid w:val="0048277C"/>
    <w:rsid w:val="004B1E8E"/>
    <w:rsid w:val="004D1E85"/>
    <w:rsid w:val="004D3D0B"/>
    <w:rsid w:val="004D3D78"/>
    <w:rsid w:val="004E077F"/>
    <w:rsid w:val="004E0E60"/>
    <w:rsid w:val="004F47FD"/>
    <w:rsid w:val="00504A40"/>
    <w:rsid w:val="00507E39"/>
    <w:rsid w:val="00511141"/>
    <w:rsid w:val="00527B53"/>
    <w:rsid w:val="00542F64"/>
    <w:rsid w:val="00545A5D"/>
    <w:rsid w:val="00547E36"/>
    <w:rsid w:val="00547EF4"/>
    <w:rsid w:val="00555285"/>
    <w:rsid w:val="00560858"/>
    <w:rsid w:val="00560F1C"/>
    <w:rsid w:val="005631B1"/>
    <w:rsid w:val="005752BF"/>
    <w:rsid w:val="00576404"/>
    <w:rsid w:val="00583FEE"/>
    <w:rsid w:val="00595D3E"/>
    <w:rsid w:val="005B2166"/>
    <w:rsid w:val="005C0010"/>
    <w:rsid w:val="005C5474"/>
    <w:rsid w:val="005D76D1"/>
    <w:rsid w:val="005F2496"/>
    <w:rsid w:val="005F3680"/>
    <w:rsid w:val="005F77D4"/>
    <w:rsid w:val="006037F7"/>
    <w:rsid w:val="00604D4E"/>
    <w:rsid w:val="00611620"/>
    <w:rsid w:val="00626773"/>
    <w:rsid w:val="006321E9"/>
    <w:rsid w:val="00660522"/>
    <w:rsid w:val="0066317D"/>
    <w:rsid w:val="0066481B"/>
    <w:rsid w:val="006671F3"/>
    <w:rsid w:val="00675312"/>
    <w:rsid w:val="006A0C44"/>
    <w:rsid w:val="006A1648"/>
    <w:rsid w:val="006E337C"/>
    <w:rsid w:val="006E551F"/>
    <w:rsid w:val="006F0AA9"/>
    <w:rsid w:val="006F13FC"/>
    <w:rsid w:val="00704972"/>
    <w:rsid w:val="00724F15"/>
    <w:rsid w:val="00741F23"/>
    <w:rsid w:val="007535CC"/>
    <w:rsid w:val="00762BB0"/>
    <w:rsid w:val="007630B9"/>
    <w:rsid w:val="007632D8"/>
    <w:rsid w:val="0077628C"/>
    <w:rsid w:val="007834D6"/>
    <w:rsid w:val="007914D1"/>
    <w:rsid w:val="0079675F"/>
    <w:rsid w:val="007A09DF"/>
    <w:rsid w:val="007A2737"/>
    <w:rsid w:val="007B23AF"/>
    <w:rsid w:val="007C0864"/>
    <w:rsid w:val="007C5A51"/>
    <w:rsid w:val="007D7645"/>
    <w:rsid w:val="007E0AD2"/>
    <w:rsid w:val="007E3E3E"/>
    <w:rsid w:val="00804CE7"/>
    <w:rsid w:val="00807066"/>
    <w:rsid w:val="008115CE"/>
    <w:rsid w:val="00813827"/>
    <w:rsid w:val="00834D3E"/>
    <w:rsid w:val="00835C1C"/>
    <w:rsid w:val="00840A7D"/>
    <w:rsid w:val="0087105F"/>
    <w:rsid w:val="00887E16"/>
    <w:rsid w:val="00890886"/>
    <w:rsid w:val="00891B6A"/>
    <w:rsid w:val="008A1044"/>
    <w:rsid w:val="008B4FA3"/>
    <w:rsid w:val="008C2181"/>
    <w:rsid w:val="009016BF"/>
    <w:rsid w:val="00902665"/>
    <w:rsid w:val="00902F15"/>
    <w:rsid w:val="00906A65"/>
    <w:rsid w:val="00906C94"/>
    <w:rsid w:val="0092228C"/>
    <w:rsid w:val="009248D1"/>
    <w:rsid w:val="00925587"/>
    <w:rsid w:val="0092587E"/>
    <w:rsid w:val="00927EDA"/>
    <w:rsid w:val="0094562B"/>
    <w:rsid w:val="009473CF"/>
    <w:rsid w:val="00951013"/>
    <w:rsid w:val="009758D9"/>
    <w:rsid w:val="00976A56"/>
    <w:rsid w:val="00977105"/>
    <w:rsid w:val="009772FF"/>
    <w:rsid w:val="00986D94"/>
    <w:rsid w:val="00993BB9"/>
    <w:rsid w:val="0099739F"/>
    <w:rsid w:val="009B04A1"/>
    <w:rsid w:val="009B4E3D"/>
    <w:rsid w:val="009C349D"/>
    <w:rsid w:val="009D47B0"/>
    <w:rsid w:val="009D712E"/>
    <w:rsid w:val="00A01B7B"/>
    <w:rsid w:val="00A14E11"/>
    <w:rsid w:val="00A16A88"/>
    <w:rsid w:val="00A20E96"/>
    <w:rsid w:val="00A34C24"/>
    <w:rsid w:val="00A4324B"/>
    <w:rsid w:val="00A72E20"/>
    <w:rsid w:val="00A76BA5"/>
    <w:rsid w:val="00A855D1"/>
    <w:rsid w:val="00A9254D"/>
    <w:rsid w:val="00AA56E5"/>
    <w:rsid w:val="00AC6182"/>
    <w:rsid w:val="00AD0298"/>
    <w:rsid w:val="00AD3602"/>
    <w:rsid w:val="00AD72C2"/>
    <w:rsid w:val="00AF2AF8"/>
    <w:rsid w:val="00B0360A"/>
    <w:rsid w:val="00B03A98"/>
    <w:rsid w:val="00B04E46"/>
    <w:rsid w:val="00B21D54"/>
    <w:rsid w:val="00B261DA"/>
    <w:rsid w:val="00B36163"/>
    <w:rsid w:val="00B44221"/>
    <w:rsid w:val="00B47824"/>
    <w:rsid w:val="00B620F0"/>
    <w:rsid w:val="00B65614"/>
    <w:rsid w:val="00B662BA"/>
    <w:rsid w:val="00B80E33"/>
    <w:rsid w:val="00B91B0D"/>
    <w:rsid w:val="00BA3004"/>
    <w:rsid w:val="00BB0362"/>
    <w:rsid w:val="00BB0CA4"/>
    <w:rsid w:val="00BB1A32"/>
    <w:rsid w:val="00BC488E"/>
    <w:rsid w:val="00BC5524"/>
    <w:rsid w:val="00BD30FF"/>
    <w:rsid w:val="00BD47E6"/>
    <w:rsid w:val="00C04C74"/>
    <w:rsid w:val="00C04E47"/>
    <w:rsid w:val="00C15344"/>
    <w:rsid w:val="00C30916"/>
    <w:rsid w:val="00C334C7"/>
    <w:rsid w:val="00C34027"/>
    <w:rsid w:val="00C6529E"/>
    <w:rsid w:val="00C7554E"/>
    <w:rsid w:val="00C97871"/>
    <w:rsid w:val="00CA1063"/>
    <w:rsid w:val="00CA4686"/>
    <w:rsid w:val="00CA52AD"/>
    <w:rsid w:val="00CA578F"/>
    <w:rsid w:val="00CA71A6"/>
    <w:rsid w:val="00CA7EE0"/>
    <w:rsid w:val="00CB1508"/>
    <w:rsid w:val="00CF18E4"/>
    <w:rsid w:val="00D01BA3"/>
    <w:rsid w:val="00D1635F"/>
    <w:rsid w:val="00D22086"/>
    <w:rsid w:val="00D506AA"/>
    <w:rsid w:val="00D546F4"/>
    <w:rsid w:val="00D64D74"/>
    <w:rsid w:val="00D73CFE"/>
    <w:rsid w:val="00D946B7"/>
    <w:rsid w:val="00DA0E3D"/>
    <w:rsid w:val="00DA7D83"/>
    <w:rsid w:val="00DB51A4"/>
    <w:rsid w:val="00DC67A0"/>
    <w:rsid w:val="00DD4BA8"/>
    <w:rsid w:val="00DD4FD0"/>
    <w:rsid w:val="00DE26A3"/>
    <w:rsid w:val="00DE3004"/>
    <w:rsid w:val="00E05B1E"/>
    <w:rsid w:val="00E53991"/>
    <w:rsid w:val="00E638AD"/>
    <w:rsid w:val="00E73243"/>
    <w:rsid w:val="00E74057"/>
    <w:rsid w:val="00E76F34"/>
    <w:rsid w:val="00E872B5"/>
    <w:rsid w:val="00E939D0"/>
    <w:rsid w:val="00EA4525"/>
    <w:rsid w:val="00EA643C"/>
    <w:rsid w:val="00EA76FD"/>
    <w:rsid w:val="00EB0674"/>
    <w:rsid w:val="00EB082A"/>
    <w:rsid w:val="00EB278A"/>
    <w:rsid w:val="00EB7C8F"/>
    <w:rsid w:val="00ED2BAB"/>
    <w:rsid w:val="00ED7A65"/>
    <w:rsid w:val="00EE334C"/>
    <w:rsid w:val="00EE3886"/>
    <w:rsid w:val="00EE46DA"/>
    <w:rsid w:val="00F04C7F"/>
    <w:rsid w:val="00F07628"/>
    <w:rsid w:val="00F171C1"/>
    <w:rsid w:val="00F3428B"/>
    <w:rsid w:val="00F34785"/>
    <w:rsid w:val="00F37BBE"/>
    <w:rsid w:val="00F414F5"/>
    <w:rsid w:val="00F4321B"/>
    <w:rsid w:val="00F47418"/>
    <w:rsid w:val="00F5238F"/>
    <w:rsid w:val="00F5525D"/>
    <w:rsid w:val="00F6745E"/>
    <w:rsid w:val="00F75ABF"/>
    <w:rsid w:val="00F9165C"/>
    <w:rsid w:val="00FA4F16"/>
    <w:rsid w:val="00FC0AB0"/>
    <w:rsid w:val="00FC4CC9"/>
    <w:rsid w:val="00FE686B"/>
    <w:rsid w:val="00FF42B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D4C62"/>
  <w15:docId w15:val="{D635A698-04F8-428C-A08C-0F433D2A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ind w:firstLine="41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0B"/>
    <w:pPr>
      <w:ind w:firstLine="0"/>
    </w:pPr>
    <w:rPr>
      <w:rFonts w:eastAsia="Times New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w:basedOn w:val="Normal"/>
    <w:link w:val="HeaderChar"/>
    <w:rsid w:val="004D3D0B"/>
    <w:pPr>
      <w:tabs>
        <w:tab w:val="center" w:pos="4819"/>
        <w:tab w:val="right" w:pos="9638"/>
      </w:tabs>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4D3D0B"/>
    <w:rPr>
      <w:rFonts w:eastAsia="Times New Roman" w:cs="Times New Roman"/>
      <w:szCs w:val="24"/>
      <w:lang w:val="en-GB"/>
    </w:rPr>
  </w:style>
  <w:style w:type="paragraph" w:styleId="Footer">
    <w:name w:val="footer"/>
    <w:basedOn w:val="Normal"/>
    <w:link w:val="FooterChar"/>
    <w:uiPriority w:val="99"/>
    <w:rsid w:val="004D3D0B"/>
    <w:pPr>
      <w:tabs>
        <w:tab w:val="center" w:pos="4819"/>
        <w:tab w:val="right" w:pos="9638"/>
      </w:tabs>
    </w:pPr>
  </w:style>
  <w:style w:type="character" w:customStyle="1" w:styleId="FooterChar">
    <w:name w:val="Footer Char"/>
    <w:basedOn w:val="DefaultParagraphFont"/>
    <w:link w:val="Footer"/>
    <w:uiPriority w:val="99"/>
    <w:rsid w:val="004D3D0B"/>
    <w:rPr>
      <w:rFonts w:eastAsia="Times New Roman" w:cs="Times New Roman"/>
      <w:szCs w:val="24"/>
      <w:lang w:val="en-GB"/>
    </w:rPr>
  </w:style>
  <w:style w:type="character" w:styleId="PageNumber">
    <w:name w:val="page number"/>
    <w:basedOn w:val="DefaultParagraphFont"/>
    <w:rsid w:val="004D3D0B"/>
  </w:style>
  <w:style w:type="paragraph" w:styleId="ListParagraph">
    <w:name w:val="List Paragraph"/>
    <w:basedOn w:val="Normal"/>
    <w:uiPriority w:val="34"/>
    <w:qFormat/>
    <w:rsid w:val="004D3D0B"/>
    <w:pPr>
      <w:ind w:left="720"/>
      <w:contextualSpacing/>
    </w:pPr>
    <w:rPr>
      <w:rFonts w:ascii="Calibri" w:hAnsi="Calibri"/>
      <w:lang w:val="en-US"/>
    </w:rPr>
  </w:style>
  <w:style w:type="paragraph" w:styleId="Title">
    <w:name w:val="Title"/>
    <w:basedOn w:val="Normal"/>
    <w:link w:val="TitleChar"/>
    <w:qFormat/>
    <w:rsid w:val="004D3D0B"/>
    <w:pPr>
      <w:jc w:val="center"/>
    </w:pPr>
    <w:rPr>
      <w:b/>
      <w:szCs w:val="20"/>
      <w:lang w:val="lt-LT"/>
    </w:rPr>
  </w:style>
  <w:style w:type="character" w:customStyle="1" w:styleId="TitleChar">
    <w:name w:val="Title Char"/>
    <w:basedOn w:val="DefaultParagraphFont"/>
    <w:link w:val="Title"/>
    <w:rsid w:val="004D3D0B"/>
    <w:rPr>
      <w:rFonts w:eastAsia="Times New Roman" w:cs="Times New Roman"/>
      <w:b/>
      <w:szCs w:val="20"/>
    </w:rPr>
  </w:style>
  <w:style w:type="paragraph" w:styleId="BodyText">
    <w:name w:val="Body Text"/>
    <w:basedOn w:val="Normal"/>
    <w:link w:val="BodyTextChar"/>
    <w:rsid w:val="004D3D0B"/>
    <w:rPr>
      <w:szCs w:val="20"/>
      <w:lang w:val="lt-LT" w:eastAsia="lt-LT"/>
    </w:rPr>
  </w:style>
  <w:style w:type="character" w:customStyle="1" w:styleId="BodyTextChar">
    <w:name w:val="Body Text Char"/>
    <w:basedOn w:val="DefaultParagraphFont"/>
    <w:link w:val="BodyText"/>
    <w:rsid w:val="004D3D0B"/>
    <w:rPr>
      <w:rFonts w:eastAsia="Times New Roman" w:cs="Times New Roman"/>
      <w:szCs w:val="20"/>
      <w:lang w:eastAsia="lt-LT"/>
    </w:rPr>
  </w:style>
  <w:style w:type="character" w:customStyle="1" w:styleId="normaltextrun1">
    <w:name w:val="normaltextrun1"/>
    <w:basedOn w:val="DefaultParagraphFont"/>
    <w:rsid w:val="0025018C"/>
  </w:style>
  <w:style w:type="character" w:customStyle="1" w:styleId="eop">
    <w:name w:val="eop"/>
    <w:basedOn w:val="DefaultParagraphFont"/>
    <w:rsid w:val="0025018C"/>
  </w:style>
  <w:style w:type="character" w:customStyle="1" w:styleId="spellingerror">
    <w:name w:val="spellingerror"/>
    <w:basedOn w:val="DefaultParagraphFont"/>
    <w:rsid w:val="0025018C"/>
  </w:style>
  <w:style w:type="paragraph" w:styleId="BalloonText">
    <w:name w:val="Balloon Text"/>
    <w:basedOn w:val="Normal"/>
    <w:link w:val="BalloonTextChar"/>
    <w:uiPriority w:val="99"/>
    <w:semiHidden/>
    <w:unhideWhenUsed/>
    <w:rsid w:val="003E4B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BB2"/>
    <w:rPr>
      <w:rFonts w:ascii="Segoe UI" w:eastAsia="Times New Roman" w:hAnsi="Segoe UI" w:cs="Segoe UI"/>
      <w:sz w:val="18"/>
      <w:szCs w:val="18"/>
      <w:lang w:val="en-GB"/>
    </w:rPr>
  </w:style>
  <w:style w:type="table" w:customStyle="1" w:styleId="TableGrid6">
    <w:name w:val="Table Grid6"/>
    <w:basedOn w:val="TableNormal"/>
    <w:next w:val="TableGrid"/>
    <w:uiPriority w:val="39"/>
    <w:rsid w:val="00887E16"/>
    <w:pPr>
      <w:ind w:firstLine="0"/>
    </w:pPr>
    <w:rPr>
      <w:rFonts w:asciiTheme="minorHAnsi" w:hAnsiTheme="minorHAnsi"/>
      <w:sz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39"/>
    <w:rsid w:val="00887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2F64"/>
    <w:rPr>
      <w:color w:val="0563C1" w:themeColor="hyperlink"/>
      <w:u w:val="single"/>
    </w:rPr>
  </w:style>
  <w:style w:type="character" w:styleId="UnresolvedMention">
    <w:name w:val="Unresolved Mention"/>
    <w:basedOn w:val="DefaultParagraphFont"/>
    <w:uiPriority w:val="99"/>
    <w:semiHidden/>
    <w:unhideWhenUsed/>
    <w:rsid w:val="00F47418"/>
    <w:rPr>
      <w:color w:val="605E5C"/>
      <w:shd w:val="clear" w:color="auto" w:fill="E1DFDD"/>
    </w:rPr>
  </w:style>
  <w:style w:type="paragraph" w:styleId="NormalWeb">
    <w:name w:val="Normal (Web)"/>
    <w:basedOn w:val="Normal"/>
    <w:uiPriority w:val="99"/>
    <w:unhideWhenUsed/>
    <w:rsid w:val="00B620F0"/>
    <w:pPr>
      <w:spacing w:before="100" w:beforeAutospacing="1" w:after="100" w:afterAutospacing="1"/>
    </w:pPr>
    <w:rPr>
      <w:lang w:val="lt-LT" w:eastAsia="lt-LT"/>
    </w:rPr>
  </w:style>
  <w:style w:type="paragraph" w:customStyle="1" w:styleId="Body2">
    <w:name w:val="Body 2"/>
    <w:rsid w:val="001B6309"/>
    <w:pPr>
      <w:pBdr>
        <w:top w:val="nil"/>
        <w:left w:val="nil"/>
        <w:bottom w:val="nil"/>
        <w:right w:val="nil"/>
        <w:between w:val="nil"/>
        <w:bar w:val="nil"/>
      </w:pBdr>
      <w:suppressAutoHyphens/>
      <w:spacing w:after="40"/>
      <w:ind w:firstLine="0"/>
      <w:jc w:val="both"/>
    </w:pPr>
    <w:rPr>
      <w:rFonts w:eastAsia="Arial Unicode MS" w:cs="Arial Unicode MS"/>
      <w:color w:val="000000"/>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15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B8037-2B0C-41D8-8901-8CDB40E85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11121</Words>
  <Characters>6339</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Aleknė</dc:creator>
  <cp:lastModifiedBy>Remigijus Andžius</cp:lastModifiedBy>
  <cp:revision>5</cp:revision>
  <cp:lastPrinted>2018-03-27T06:15:00Z</cp:lastPrinted>
  <dcterms:created xsi:type="dcterms:W3CDTF">2023-07-11T05:10:00Z</dcterms:created>
  <dcterms:modified xsi:type="dcterms:W3CDTF">2023-08-03T14:09:00Z</dcterms:modified>
</cp:coreProperties>
</file>