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DC49" w14:textId="77777777" w:rsidR="002E0123" w:rsidRDefault="002E0123" w:rsidP="002E0123">
      <w:pPr>
        <w:rPr>
          <w:rStyle w:val="fontstyle01"/>
          <w:rFonts w:asciiTheme="minorHAnsi" w:hAnsiTheme="minorHAnsi" w:cs="Times New Roman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  <w:lang w:val="lt-LT" w:eastAsia="lt-LT"/>
        </w:rPr>
        <w:drawing>
          <wp:inline distT="0" distB="0" distL="0" distR="0" wp14:anchorId="4A42084A" wp14:editId="76A5CA81">
            <wp:extent cx="1276350" cy="71781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40x360 baltas fona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080" cy="72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2B18" w14:textId="6405C603" w:rsidR="00F6472A" w:rsidRPr="00F6472A" w:rsidRDefault="00F31251" w:rsidP="002E0123">
      <w:pPr>
        <w:jc w:val="center"/>
        <w:rPr>
          <w:rStyle w:val="fontstyle01"/>
          <w:rFonts w:asciiTheme="minorHAnsi" w:hAnsiTheme="minorHAnsi" w:cs="Times New Roman"/>
          <w:sz w:val="24"/>
          <w:szCs w:val="24"/>
        </w:rPr>
      </w:pPr>
      <w:proofErr w:type="spellStart"/>
      <w:r>
        <w:rPr>
          <w:rStyle w:val="fontstyle01"/>
          <w:rFonts w:asciiTheme="minorHAnsi" w:hAnsiTheme="minorHAnsi" w:cs="Times New Roman"/>
          <w:sz w:val="24"/>
          <w:szCs w:val="24"/>
        </w:rPr>
        <w:t>Kenkėjų</w:t>
      </w:r>
      <w:proofErr w:type="spellEnd"/>
      <w:r w:rsidR="00F6472A" w:rsidRPr="00F6472A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6472A" w:rsidRPr="00F6472A">
        <w:rPr>
          <w:rStyle w:val="fontstyle01"/>
          <w:rFonts w:asciiTheme="minorHAnsi" w:hAnsiTheme="minorHAnsi" w:cs="Times New Roman"/>
          <w:sz w:val="24"/>
          <w:szCs w:val="24"/>
        </w:rPr>
        <w:t>naikinimas</w:t>
      </w:r>
      <w:proofErr w:type="spellEnd"/>
      <w:r w:rsidR="00F6472A" w:rsidRPr="00F6472A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6472A" w:rsidRPr="00F6472A">
        <w:rPr>
          <w:rStyle w:val="fontstyle01"/>
          <w:rFonts w:asciiTheme="minorHAnsi" w:hAnsiTheme="minorHAnsi" w:cs="Times New Roman"/>
          <w:sz w:val="24"/>
          <w:szCs w:val="24"/>
        </w:rPr>
        <w:t>ir</w:t>
      </w:r>
      <w:proofErr w:type="spellEnd"/>
      <w:r w:rsidR="00F6472A" w:rsidRPr="00F6472A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6472A" w:rsidRPr="00F6472A">
        <w:rPr>
          <w:rStyle w:val="fontstyle01"/>
          <w:rFonts w:asciiTheme="minorHAnsi" w:hAnsiTheme="minorHAnsi" w:cs="Times New Roman"/>
          <w:sz w:val="24"/>
          <w:szCs w:val="24"/>
        </w:rPr>
        <w:t>kontrolė</w:t>
      </w:r>
      <w:proofErr w:type="spellEnd"/>
    </w:p>
    <w:p w14:paraId="2AF0FCC6" w14:textId="215961F0" w:rsidR="00F6472A" w:rsidRPr="00F6472A" w:rsidRDefault="00F6472A" w:rsidP="002E0123">
      <w:pPr>
        <w:ind w:firstLine="720"/>
        <w:jc w:val="center"/>
        <w:rPr>
          <w:rStyle w:val="fontstyle01"/>
          <w:rFonts w:asciiTheme="minorHAnsi" w:hAnsiTheme="minorHAnsi" w:cs="Times New Roman"/>
          <w:sz w:val="24"/>
          <w:szCs w:val="24"/>
        </w:rPr>
      </w:pPr>
      <w:r w:rsidRPr="00F6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5B98">
        <w:rPr>
          <w:rStyle w:val="fontstyle01"/>
          <w:rFonts w:asciiTheme="minorHAnsi" w:hAnsiTheme="minorHAnsi" w:cs="Times New Roman"/>
          <w:sz w:val="24"/>
          <w:szCs w:val="24"/>
        </w:rPr>
        <w:t>2023</w:t>
      </w:r>
      <w:r w:rsidR="00F31251">
        <w:rPr>
          <w:rStyle w:val="fontstyle01"/>
          <w:rFonts w:asciiTheme="minorHAnsi" w:hAnsiTheme="minorHAnsi" w:cs="Times New Roman"/>
          <w:sz w:val="24"/>
          <w:szCs w:val="24"/>
        </w:rPr>
        <w:t>-07</w:t>
      </w:r>
      <w:r w:rsidR="005C5B98">
        <w:rPr>
          <w:rStyle w:val="fontstyle01"/>
          <w:rFonts w:asciiTheme="minorHAnsi" w:hAnsiTheme="minorHAnsi" w:cs="Times New Roman"/>
          <w:sz w:val="24"/>
          <w:szCs w:val="24"/>
        </w:rPr>
        <w:t>-31</w:t>
      </w:r>
    </w:p>
    <w:p w14:paraId="740590A2" w14:textId="1B67D30A" w:rsidR="004F3EB8" w:rsidRPr="002C1537" w:rsidRDefault="00F6472A" w:rsidP="00F6472A">
      <w:pPr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</w:pPr>
      <w:r w:rsidRPr="00F6472A">
        <w:rPr>
          <w:rFonts w:cs="Times New Roman"/>
          <w:color w:val="000000"/>
          <w:sz w:val="24"/>
          <w:szCs w:val="24"/>
        </w:rPr>
        <w:br/>
      </w:r>
      <w:r w:rsidR="00CC5AE7">
        <w:rPr>
          <w:rStyle w:val="fontstyle01"/>
          <w:rFonts w:asciiTheme="minorHAnsi" w:hAnsiTheme="minorHAnsi" w:cs="Times New Roman"/>
          <w:sz w:val="24"/>
          <w:szCs w:val="24"/>
        </w:rPr>
        <w:t>Nuo 2022</w:t>
      </w:r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metų</w:t>
      </w:r>
      <w:proofErr w:type="spellEnd"/>
      <w:r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rugpjūčio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mėnesio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1d.</w:t>
      </w:r>
      <w:r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aptarnaudami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Kauno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regiono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atliekų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tvarkymo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centro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esančio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r w:rsidRPr="00F6472A">
        <w:rPr>
          <w:rStyle w:val="fontstyle01"/>
          <w:rFonts w:asciiTheme="minorHAnsi" w:hAnsiTheme="minorHAnsi" w:cs="Times New Roman"/>
          <w:sz w:val="24"/>
          <w:szCs w:val="24"/>
        </w:rPr>
        <w:t>Sandraugos g. 12,</w:t>
      </w:r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Kaune,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ir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r w:rsidR="00F31251" w:rsidRPr="00F31251">
        <w:rPr>
          <w:rFonts w:eastAsia="Times New Roman" w:cs="Times New Roman"/>
          <w:color w:val="000000"/>
          <w:sz w:val="24"/>
          <w:szCs w:val="24"/>
          <w:lang w:val="lt-LT" w:eastAsia="lt-LT"/>
        </w:rPr>
        <w:t>Zabieliškio</w:t>
      </w:r>
      <w:r w:rsidR="00F31251">
        <w:rPr>
          <w:rFonts w:eastAsia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2C1537">
        <w:rPr>
          <w:rFonts w:eastAsia="Times New Roman" w:cs="Times New Roman"/>
          <w:color w:val="000000"/>
          <w:sz w:val="24"/>
          <w:szCs w:val="24"/>
          <w:lang w:val="lt-LT" w:eastAsia="lt-LT"/>
        </w:rPr>
        <w:t xml:space="preserve">MAR, esančio Zabieliškio km., Kėdainių raj.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teritorijas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bei</w:t>
      </w:r>
      <w:proofErr w:type="spellEnd"/>
      <w:r w:rsidR="00F31251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31251">
        <w:rPr>
          <w:rStyle w:val="fontstyle01"/>
          <w:rFonts w:asciiTheme="minorHAnsi" w:hAnsiTheme="minorHAnsi" w:cs="Times New Roman"/>
          <w:sz w:val="24"/>
          <w:szCs w:val="24"/>
        </w:rPr>
        <w:t>pastatus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atlikę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inspekcijas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bei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vertinimus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pagal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užkrėstumo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lygius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teikiame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rekomendacijas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ir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pasiūlymą</w:t>
      </w:r>
      <w:proofErr w:type="spellEnd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:</w:t>
      </w:r>
    </w:p>
    <w:p w14:paraId="039CD42C" w14:textId="3C80FD9B" w:rsidR="009D29C2" w:rsidRDefault="009D29C2" w:rsidP="004F3EB8">
      <w:pPr>
        <w:rPr>
          <w:rFonts w:cs="Times New Roman"/>
          <w:color w:val="000000"/>
          <w:sz w:val="24"/>
          <w:szCs w:val="24"/>
        </w:rPr>
      </w:pPr>
      <w:proofErr w:type="spellStart"/>
      <w:r>
        <w:rPr>
          <w:rStyle w:val="fontstyle01"/>
          <w:rFonts w:asciiTheme="minorHAnsi" w:hAnsiTheme="minorHAnsi" w:cs="Times New Roman"/>
          <w:b/>
          <w:sz w:val="24"/>
          <w:szCs w:val="24"/>
        </w:rPr>
        <w:t>Graužikai</w:t>
      </w:r>
      <w:proofErr w:type="spellEnd"/>
      <w:r w:rsidR="002C1537" w:rsidRPr="002C1537">
        <w:rPr>
          <w:rStyle w:val="fontstyle01"/>
          <w:rFonts w:asciiTheme="minorHAnsi" w:hAnsiTheme="minorHAnsi" w:cs="Times New Roman"/>
          <w:b/>
          <w:sz w:val="24"/>
          <w:szCs w:val="24"/>
        </w:rPr>
        <w:t>.</w:t>
      </w:r>
      <w:r w:rsidR="002C1537">
        <w:rPr>
          <w:rStyle w:val="fontstyle01"/>
          <w:rFonts w:asciiTheme="minorHAnsi" w:hAnsiTheme="minorHAnsi" w:cs="Times New Roman"/>
          <w:b/>
          <w:sz w:val="24"/>
          <w:szCs w:val="24"/>
        </w:rPr>
        <w:t xml:space="preserve"> </w:t>
      </w:r>
      <w:proofErr w:type="spellStart"/>
      <w:r w:rsidR="002C1537">
        <w:rPr>
          <w:rStyle w:val="fontstyle01"/>
          <w:rFonts w:asciiTheme="minorHAnsi" w:hAnsiTheme="minorHAnsi" w:cs="Times New Roman"/>
          <w:sz w:val="24"/>
          <w:szCs w:val="24"/>
        </w:rPr>
        <w:t>Nuolat</w:t>
      </w:r>
      <w:proofErr w:type="spellEnd"/>
      <w:r w:rsidR="002C153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aptarnaudami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minėtus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plotus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="002C1537">
        <w:rPr>
          <w:rFonts w:cs="Times New Roman"/>
          <w:color w:val="000000"/>
          <w:sz w:val="24"/>
          <w:szCs w:val="24"/>
        </w:rPr>
        <w:t>nustatėme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jog </w:t>
      </w:r>
      <w:proofErr w:type="spellStart"/>
      <w:r w:rsidR="002C1537">
        <w:rPr>
          <w:rFonts w:cs="Times New Roman"/>
          <w:color w:val="000000"/>
          <w:sz w:val="24"/>
          <w:szCs w:val="24"/>
        </w:rPr>
        <w:t>įrengtuose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taškuose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(</w:t>
      </w:r>
      <w:proofErr w:type="spellStart"/>
      <w:r w:rsidR="002C1537">
        <w:rPr>
          <w:rFonts w:cs="Times New Roman"/>
          <w:color w:val="000000"/>
          <w:sz w:val="24"/>
          <w:szCs w:val="24"/>
        </w:rPr>
        <w:t>vylių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stotelėse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) </w:t>
      </w:r>
      <w:proofErr w:type="spellStart"/>
      <w:r w:rsidR="002C1537">
        <w:rPr>
          <w:rFonts w:cs="Times New Roman"/>
          <w:color w:val="000000"/>
          <w:sz w:val="24"/>
          <w:szCs w:val="24"/>
        </w:rPr>
        <w:t>intensyviai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vartojami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2C1537">
        <w:rPr>
          <w:rFonts w:cs="Times New Roman"/>
          <w:color w:val="000000"/>
          <w:sz w:val="24"/>
          <w:szCs w:val="24"/>
        </w:rPr>
        <w:t>preparatai</w:t>
      </w:r>
      <w:proofErr w:type="spellEnd"/>
      <w:r w:rsidR="002C1537">
        <w:rPr>
          <w:rFonts w:cs="Times New Roman"/>
          <w:color w:val="0000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 xml:space="preserve">tai </w:t>
      </w:r>
      <w:proofErr w:type="spellStart"/>
      <w:r>
        <w:rPr>
          <w:rFonts w:cs="Times New Roman"/>
          <w:color w:val="000000"/>
          <w:sz w:val="24"/>
          <w:szCs w:val="24"/>
        </w:rPr>
        <w:t>leidžia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nustatyti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itin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didelį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kiekį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graužikų</w:t>
      </w:r>
      <w:proofErr w:type="spellEnd"/>
      <w:r>
        <w:rPr>
          <w:rFonts w:cs="Times New Roman"/>
          <w:color w:val="000000"/>
          <w:sz w:val="24"/>
          <w:szCs w:val="24"/>
        </w:rPr>
        <w:t xml:space="preserve">. Taip pat </w:t>
      </w:r>
      <w:proofErr w:type="spellStart"/>
      <w:r>
        <w:rPr>
          <w:rFonts w:cs="Times New Roman"/>
          <w:color w:val="000000"/>
          <w:sz w:val="24"/>
          <w:szCs w:val="24"/>
        </w:rPr>
        <w:t>dažnai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pasitaiko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atvejų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kuomet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graužikai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atvyksta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su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atliekomis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ir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taip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užkrėstumas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momentiškai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padidėja</w:t>
      </w:r>
      <w:proofErr w:type="spellEnd"/>
      <w:r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cs="Times New Roman"/>
          <w:color w:val="000000"/>
          <w:sz w:val="24"/>
          <w:szCs w:val="24"/>
        </w:rPr>
        <w:t>Apsaugoti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įmonės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inventorių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el. </w:t>
      </w:r>
      <w:proofErr w:type="spellStart"/>
      <w:r>
        <w:rPr>
          <w:rFonts w:cs="Times New Roman"/>
          <w:color w:val="000000"/>
          <w:sz w:val="24"/>
          <w:szCs w:val="24"/>
        </w:rPr>
        <w:t>Instaliacijas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mechanizmus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užkirsti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kelią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užkrečiamomis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ligomis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plisti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reikia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intensyviai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aptarnauti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plotus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bei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didinti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taškų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ir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preparatų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kiekius</w:t>
      </w:r>
      <w:proofErr w:type="spellEnd"/>
      <w:r>
        <w:rPr>
          <w:rFonts w:cs="Times New Roman"/>
          <w:color w:val="000000"/>
          <w:sz w:val="24"/>
          <w:szCs w:val="24"/>
        </w:rPr>
        <w:t xml:space="preserve">. </w:t>
      </w:r>
    </w:p>
    <w:p w14:paraId="4964E926" w14:textId="77777777" w:rsidR="008A45BB" w:rsidRDefault="009D29C2" w:rsidP="004F3EB8">
      <w:pPr>
        <w:rPr>
          <w:rFonts w:cs="Times New Roman"/>
          <w:color w:val="000000"/>
          <w:sz w:val="24"/>
          <w:szCs w:val="24"/>
        </w:rPr>
      </w:pPr>
      <w:proofErr w:type="spellStart"/>
      <w:r w:rsidRPr="009D29C2">
        <w:rPr>
          <w:rFonts w:cs="Times New Roman"/>
          <w:b/>
          <w:color w:val="000000"/>
          <w:sz w:val="24"/>
          <w:szCs w:val="24"/>
        </w:rPr>
        <w:t>Musės</w:t>
      </w:r>
      <w:proofErr w:type="spellEnd"/>
      <w:r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="007A546E">
        <w:rPr>
          <w:rFonts w:cs="Times New Roman"/>
          <w:color w:val="000000"/>
          <w:sz w:val="24"/>
          <w:szCs w:val="24"/>
        </w:rPr>
        <w:t>Intensyvus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ir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didelis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užkrėstumas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musėmis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="007A546E">
        <w:rPr>
          <w:rFonts w:cs="Times New Roman"/>
          <w:color w:val="000000"/>
          <w:sz w:val="24"/>
          <w:szCs w:val="24"/>
        </w:rPr>
        <w:t>Vidaus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patalpose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="007A546E">
        <w:rPr>
          <w:rFonts w:cs="Times New Roman"/>
          <w:color w:val="000000"/>
          <w:sz w:val="24"/>
          <w:szCs w:val="24"/>
        </w:rPr>
        <w:t>esantys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įrengti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šviesos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spąstai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="007A546E">
        <w:rPr>
          <w:rFonts w:cs="Times New Roman"/>
          <w:color w:val="000000"/>
          <w:sz w:val="24"/>
          <w:szCs w:val="24"/>
        </w:rPr>
        <w:t>nuolatos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sugauna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labai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didelius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kiekius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šių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kenkėjų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, tai </w:t>
      </w:r>
      <w:proofErr w:type="spellStart"/>
      <w:r w:rsidR="007A546E">
        <w:rPr>
          <w:rFonts w:cs="Times New Roman"/>
          <w:color w:val="000000"/>
          <w:sz w:val="24"/>
          <w:szCs w:val="24"/>
        </w:rPr>
        <w:t>parodo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jog </w:t>
      </w:r>
      <w:proofErr w:type="spellStart"/>
      <w:r w:rsidR="007A546E">
        <w:rPr>
          <w:rFonts w:cs="Times New Roman"/>
          <w:color w:val="000000"/>
          <w:sz w:val="24"/>
          <w:szCs w:val="24"/>
        </w:rPr>
        <w:t>dauginimosi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ciklas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yra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spartus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ir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reikalinga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nuo</w:t>
      </w:r>
      <w:r w:rsidR="008A45BB">
        <w:rPr>
          <w:rFonts w:cs="Times New Roman"/>
          <w:color w:val="000000"/>
          <w:sz w:val="24"/>
          <w:szCs w:val="24"/>
        </w:rPr>
        <w:t>latinis</w:t>
      </w:r>
      <w:proofErr w:type="spellEnd"/>
      <w:r w:rsidR="008A45BB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8A45BB">
        <w:rPr>
          <w:rFonts w:cs="Times New Roman"/>
          <w:color w:val="000000"/>
          <w:sz w:val="24"/>
          <w:szCs w:val="24"/>
        </w:rPr>
        <w:t>šių</w:t>
      </w:r>
      <w:proofErr w:type="spellEnd"/>
      <w:r w:rsidR="008A45BB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8A45BB">
        <w:rPr>
          <w:rFonts w:cs="Times New Roman"/>
          <w:color w:val="000000"/>
          <w:sz w:val="24"/>
          <w:szCs w:val="24"/>
        </w:rPr>
        <w:t>kenkėjų</w:t>
      </w:r>
      <w:proofErr w:type="spellEnd"/>
      <w:r w:rsidR="008A45BB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A45BB">
        <w:rPr>
          <w:rFonts w:cs="Times New Roman"/>
          <w:color w:val="000000"/>
          <w:sz w:val="24"/>
          <w:szCs w:val="24"/>
        </w:rPr>
        <w:t>naikinimas.</w:t>
      </w:r>
      <w:r w:rsidR="007A546E">
        <w:rPr>
          <w:rFonts w:cs="Times New Roman"/>
          <w:color w:val="000000"/>
          <w:sz w:val="24"/>
          <w:szCs w:val="24"/>
        </w:rPr>
        <w:t>Lauko</w:t>
      </w:r>
      <w:proofErr w:type="spellEnd"/>
      <w:proofErr w:type="gramEnd"/>
      <w:r w:rsidR="007A5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="007A546E">
        <w:rPr>
          <w:rFonts w:cs="Times New Roman"/>
          <w:color w:val="000000"/>
          <w:sz w:val="24"/>
          <w:szCs w:val="24"/>
        </w:rPr>
        <w:t>suspaustų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atliekų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="007A546E">
        <w:rPr>
          <w:rFonts w:cs="Times New Roman"/>
          <w:color w:val="000000"/>
          <w:sz w:val="24"/>
          <w:szCs w:val="24"/>
        </w:rPr>
        <w:t>sandėliavimo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vietose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nustatomi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dideli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7A546E">
        <w:rPr>
          <w:rFonts w:cs="Times New Roman"/>
          <w:color w:val="000000"/>
          <w:sz w:val="24"/>
          <w:szCs w:val="24"/>
        </w:rPr>
        <w:t>užkrėstumai</w:t>
      </w:r>
      <w:proofErr w:type="spellEnd"/>
      <w:r w:rsidR="007A546E">
        <w:rPr>
          <w:rFonts w:cs="Times New Roman"/>
          <w:color w:val="000000"/>
          <w:sz w:val="24"/>
          <w:szCs w:val="24"/>
        </w:rPr>
        <w:t xml:space="preserve">. </w:t>
      </w:r>
    </w:p>
    <w:p w14:paraId="02A2F40F" w14:textId="77777777" w:rsidR="008A45BB" w:rsidRDefault="008A45BB" w:rsidP="004F3EB8">
      <w:pPr>
        <w:rPr>
          <w:rFonts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M</w:t>
      </w:r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usės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gali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užkrėsti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darbuotojus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bei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aplinkinius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gyventojus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vidurių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šiltine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cholera,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bakterine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dizenterija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hepatitu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akių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uždegimu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poliomielitu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tuberkulioze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vaikų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viduriavimu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parazitinių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kirmėlių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kiaušinėliais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>ir</w:t>
      </w:r>
      <w:proofErr w:type="spellEnd"/>
      <w:r w:rsidR="007A546E" w:rsidRPr="007A546E">
        <w:rPr>
          <w:rFonts w:cs="Arial"/>
          <w:color w:val="333333"/>
          <w:sz w:val="24"/>
          <w:szCs w:val="24"/>
          <w:shd w:val="clear" w:color="auto" w:fill="FFFFFF"/>
        </w:rPr>
        <w:t xml:space="preserve"> kt</w:t>
      </w:r>
      <w:r>
        <w:rPr>
          <w:rFonts w:cs="Arial"/>
          <w:color w:val="333333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todėl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reikia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intensyvaus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jų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naikinimo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aplinkoje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>.</w:t>
      </w:r>
    </w:p>
    <w:p w14:paraId="10B19587" w14:textId="77777777" w:rsidR="008A45BB" w:rsidRDefault="008A45BB" w:rsidP="004F3EB8">
      <w:pPr>
        <w:rPr>
          <w:rFonts w:cs="Arial"/>
          <w:color w:val="333333"/>
          <w:sz w:val="24"/>
          <w:szCs w:val="24"/>
          <w:shd w:val="clear" w:color="auto" w:fill="FFFFFF"/>
        </w:rPr>
      </w:pPr>
    </w:p>
    <w:p w14:paraId="0CF3F382" w14:textId="78AC44F8" w:rsidR="004F3EB8" w:rsidRPr="007A546E" w:rsidRDefault="008A45BB" w:rsidP="004F3EB8">
      <w:pPr>
        <w:rPr>
          <w:rStyle w:val="fontstyle01"/>
          <w:rFonts w:asciiTheme="minorHAnsi" w:hAnsiTheme="minorHAnsi" w:cs="Times New Roman"/>
          <w:sz w:val="24"/>
          <w:szCs w:val="24"/>
        </w:rPr>
      </w:pP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Atlikę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inspekcijas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bei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nustatę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poreikį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pagal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šios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dienos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poreikius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pateikiame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</w:rPr>
        <w:t>pasiūlymą</w:t>
      </w:r>
      <w:proofErr w:type="spellEnd"/>
      <w:r>
        <w:rPr>
          <w:rFonts w:cs="Arial"/>
          <w:color w:val="333333"/>
          <w:sz w:val="24"/>
          <w:szCs w:val="24"/>
          <w:shd w:val="clear" w:color="auto" w:fill="FFFFFF"/>
        </w:rPr>
        <w:t>:</w:t>
      </w:r>
      <w:r w:rsidR="007A546E" w:rsidRPr="007A546E">
        <w:rPr>
          <w:rFonts w:cs="Arial"/>
          <w:color w:val="333333"/>
          <w:sz w:val="24"/>
          <w:szCs w:val="24"/>
        </w:rPr>
        <w:br/>
      </w:r>
      <w:r w:rsidR="007A546E" w:rsidRPr="007A546E">
        <w:rPr>
          <w:rStyle w:val="fontstyle01"/>
          <w:rFonts w:asciiTheme="minorHAnsi" w:hAnsiTheme="minorHAnsi" w:cs="Times New Roman"/>
          <w:sz w:val="24"/>
          <w:szCs w:val="24"/>
        </w:rPr>
        <w:br/>
      </w:r>
    </w:p>
    <w:p w14:paraId="4E66DA07" w14:textId="77777777" w:rsidR="004F3EB8" w:rsidRDefault="004F3EB8" w:rsidP="004F3EB8">
      <w:pPr>
        <w:rPr>
          <w:rStyle w:val="fontstyle01"/>
          <w:rFonts w:asciiTheme="minorHAnsi" w:hAnsiTheme="minorHAnsi" w:cs="Times New Roman"/>
          <w:sz w:val="24"/>
          <w:szCs w:val="24"/>
        </w:rPr>
      </w:pPr>
    </w:p>
    <w:p w14:paraId="428F76E0" w14:textId="07D79AA6" w:rsidR="002E0123" w:rsidRDefault="002E0123" w:rsidP="002E0123">
      <w:pPr>
        <w:rPr>
          <w:rStyle w:val="fontstyle01"/>
          <w:rFonts w:asciiTheme="minorHAnsi" w:hAnsiTheme="minorHAnsi" w:cs="Times New Roman"/>
          <w:sz w:val="24"/>
          <w:szCs w:val="24"/>
        </w:rPr>
      </w:pPr>
    </w:p>
    <w:p w14:paraId="7554797D" w14:textId="44C5B08A" w:rsidR="002E0123" w:rsidRDefault="002E0123" w:rsidP="002E0123">
      <w:pPr>
        <w:rPr>
          <w:rStyle w:val="fontstyle01"/>
          <w:rFonts w:asciiTheme="minorHAnsi" w:hAnsiTheme="minorHAnsi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10"/>
        <w:tblW w:w="9942" w:type="dxa"/>
        <w:tblLook w:val="04A0" w:firstRow="1" w:lastRow="0" w:firstColumn="1" w:lastColumn="0" w:noHBand="0" w:noVBand="1"/>
      </w:tblPr>
      <w:tblGrid>
        <w:gridCol w:w="1691"/>
        <w:gridCol w:w="1554"/>
        <w:gridCol w:w="4386"/>
        <w:gridCol w:w="1062"/>
        <w:gridCol w:w="1439"/>
      </w:tblGrid>
      <w:tr w:rsidR="004E3162" w:rsidRPr="00240798" w14:paraId="5FBB1D1B" w14:textId="77777777" w:rsidTr="001A1EF3">
        <w:trPr>
          <w:trHeight w:val="142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72D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90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Paslauga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vienam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objektui</w:t>
            </w:r>
            <w:proofErr w:type="spellEnd"/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AA5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Periodiškumas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vizitas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8DA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Atliekamų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darbų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trumpas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aprašymas</w:t>
            </w:r>
            <w:proofErr w:type="spellEnd"/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1606" w14:textId="77777777" w:rsidR="004E3162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Paslaugų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kaina</w:t>
            </w:r>
            <w:proofErr w:type="spellEnd"/>
          </w:p>
          <w:p w14:paraId="1D17D46D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Mėnesiui</w:t>
            </w:r>
            <w:proofErr w:type="spellEnd"/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D10D2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Paslaugų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kaina</w:t>
            </w:r>
            <w:proofErr w:type="spellEnd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40798">
              <w:rPr>
                <w:rFonts w:ascii="Calibri" w:eastAsia="Times New Roman" w:hAnsi="Calibri" w:cs="Calibri"/>
                <w:b/>
                <w:bCs/>
                <w:color w:val="000000"/>
              </w:rPr>
              <w:t>metams</w:t>
            </w:r>
            <w:proofErr w:type="spellEnd"/>
          </w:p>
        </w:tc>
      </w:tr>
      <w:tr w:rsidR="004E3162" w:rsidRPr="00240798" w14:paraId="618AE31E" w14:textId="77777777" w:rsidTr="001A1EF3">
        <w:trPr>
          <w:trHeight w:val="142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8654" w14:textId="77777777" w:rsidR="004E3162" w:rsidRPr="00BA2903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Kauno MBA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FF1C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B0A9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14EB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546D4" w14:textId="77777777" w:rsidR="004E3162" w:rsidRPr="00240798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E3162" w:rsidRPr="00240798" w14:paraId="127A239A" w14:textId="77777777" w:rsidTr="001A1EF3">
        <w:trPr>
          <w:trHeight w:val="13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744" w14:textId="77777777" w:rsidR="004E3162" w:rsidRPr="00240798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Graužikų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kontrolė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pelės,žiūrkės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EEBA" w14:textId="0DD4AA1A" w:rsidR="004E3162" w:rsidRPr="00240798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4E3162" w:rsidRPr="00240798">
              <w:rPr>
                <w:rFonts w:ascii="Calibri" w:eastAsia="Times New Roman" w:hAnsi="Calibri" w:cs="Calibri"/>
                <w:color w:val="000000"/>
              </w:rPr>
              <w:t>k/</w:t>
            </w:r>
            <w:proofErr w:type="spellStart"/>
            <w:r w:rsidR="004E3162" w:rsidRPr="00240798">
              <w:rPr>
                <w:rFonts w:ascii="Calibri" w:eastAsia="Times New Roman" w:hAnsi="Calibri" w:cs="Calibri"/>
                <w:color w:val="000000"/>
              </w:rPr>
              <w:t>mėn</w:t>
            </w:r>
            <w:proofErr w:type="spellEnd"/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2F1" w14:textId="77777777" w:rsidR="004E3162" w:rsidRPr="00240798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Vylių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stotelės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intensyvus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preparatų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naudojimas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keitimas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momentiniai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spąstai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1F5" w14:textId="30252749" w:rsidR="004E3162" w:rsidRPr="00240798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480</w:t>
            </w:r>
            <w:r w:rsidR="004E3162" w:rsidRPr="00240798"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21CDE" w14:textId="19C8CA88" w:rsidR="004E3162" w:rsidRPr="00240798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5760</w:t>
            </w:r>
            <w:r w:rsidR="004E3162" w:rsidRPr="00240798"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</w:tr>
      <w:tr w:rsidR="004E3162" w:rsidRPr="00240798" w14:paraId="24C1EEB2" w14:textId="77777777" w:rsidTr="001A1EF3">
        <w:trPr>
          <w:trHeight w:val="14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233" w14:textId="77777777" w:rsidR="004E3162" w:rsidRPr="00240798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Musių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naikinimas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kontrolė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A4C4" w14:textId="5D372CDF" w:rsidR="004E3162" w:rsidRPr="00240798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4E3162">
              <w:rPr>
                <w:rFonts w:ascii="Calibri" w:eastAsia="Times New Roman" w:hAnsi="Calibri" w:cs="Calibri"/>
                <w:color w:val="000000"/>
              </w:rPr>
              <w:t>k./</w:t>
            </w:r>
            <w:proofErr w:type="spellStart"/>
            <w:r w:rsidR="004E3162">
              <w:rPr>
                <w:rFonts w:ascii="Calibri" w:eastAsia="Times New Roman" w:hAnsi="Calibri" w:cs="Calibri"/>
                <w:color w:val="000000"/>
              </w:rPr>
              <w:t>mėn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BEF5" w14:textId="77777777" w:rsidR="004E3162" w:rsidRPr="00240798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Šviesos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spąstai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Vidaus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lauko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purškimas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insekticidais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Lipnios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priemonės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8FB" w14:textId="7778B4F8" w:rsidR="004E3162" w:rsidRPr="00240798" w:rsidRDefault="00CC5AE7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390</w:t>
            </w:r>
            <w:r w:rsidR="004E3162" w:rsidRPr="00240798"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E611" w14:textId="34B42B2F" w:rsidR="004E3162" w:rsidRPr="00240798" w:rsidRDefault="00CC5AE7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4680</w:t>
            </w:r>
            <w:r w:rsidR="004E3162"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</w:tr>
      <w:tr w:rsidR="004E3162" w:rsidRPr="00240798" w14:paraId="1AA31B6F" w14:textId="77777777" w:rsidTr="001A1EF3">
        <w:trPr>
          <w:trHeight w:val="142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F84F" w14:textId="77777777" w:rsidR="004E3162" w:rsidRPr="00632E17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32E17">
              <w:rPr>
                <w:rFonts w:ascii="Calibri" w:eastAsia="Times New Roman" w:hAnsi="Calibri" w:cs="Calibri"/>
                <w:b/>
                <w:color w:val="000000"/>
              </w:rPr>
              <w:t>Zabieliškio</w:t>
            </w:r>
            <w:proofErr w:type="spellEnd"/>
            <w:r w:rsidRPr="00632E17">
              <w:rPr>
                <w:rFonts w:ascii="Calibri" w:eastAsia="Times New Roman" w:hAnsi="Calibri" w:cs="Calibri"/>
                <w:b/>
                <w:color w:val="000000"/>
              </w:rPr>
              <w:t xml:space="preserve"> MAR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B9C6" w14:textId="77777777" w:rsidR="004E3162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E147" w14:textId="77777777" w:rsidR="004E3162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E66D7" w14:textId="77777777" w:rsidR="004E3162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C1E4C" w14:textId="77777777" w:rsidR="004E3162" w:rsidRDefault="004E3162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3162" w:rsidRPr="00240798" w14:paraId="763A3E5A" w14:textId="77777777" w:rsidTr="001A1EF3">
        <w:trPr>
          <w:trHeight w:val="142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3249" w14:textId="77777777" w:rsidR="004E3162" w:rsidRPr="00632E17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Graužikų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kontrolė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pelės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žiurkės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06DE" w14:textId="2BE51853" w:rsidR="004E3162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4E3162">
              <w:rPr>
                <w:rFonts w:ascii="Calibri" w:eastAsia="Times New Roman" w:hAnsi="Calibri" w:cs="Calibri"/>
                <w:color w:val="000000"/>
              </w:rPr>
              <w:t>k./</w:t>
            </w:r>
            <w:proofErr w:type="spellStart"/>
            <w:r w:rsidR="004E3162">
              <w:rPr>
                <w:rFonts w:ascii="Calibri" w:eastAsia="Times New Roman" w:hAnsi="Calibri" w:cs="Calibri"/>
                <w:color w:val="000000"/>
              </w:rPr>
              <w:t>mėn</w:t>
            </w:r>
            <w:proofErr w:type="spellEnd"/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3F4E" w14:textId="77777777" w:rsidR="004E3162" w:rsidRDefault="004E3162" w:rsidP="001A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Vylių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stotelės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intensyvus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preparatų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naudojimas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keitimas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momentiniai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spąstai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3FD8" w14:textId="64F192FD" w:rsidR="004E3162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</w:t>
            </w:r>
            <w:r w:rsidR="004E3162"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51743" w14:textId="3DBEB76F" w:rsidR="004E3162" w:rsidRDefault="005C5B98" w:rsidP="001A1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2640</w:t>
            </w:r>
            <w:r w:rsidR="004E3162">
              <w:rPr>
                <w:rFonts w:ascii="Calibri" w:eastAsia="Times New Roman" w:hAnsi="Calibri" w:cs="Calibri"/>
                <w:color w:val="000000"/>
              </w:rPr>
              <w:t>eur</w:t>
            </w:r>
          </w:p>
        </w:tc>
      </w:tr>
    </w:tbl>
    <w:p w14:paraId="6F1268FC" w14:textId="34F2FF1C" w:rsidR="002E0123" w:rsidRDefault="002E0123" w:rsidP="004E3162">
      <w:pPr>
        <w:ind w:firstLine="720"/>
        <w:rPr>
          <w:rStyle w:val="fontstyle01"/>
          <w:rFonts w:asciiTheme="minorHAnsi" w:hAnsiTheme="minorHAnsi" w:cs="Times New Roman"/>
          <w:sz w:val="24"/>
          <w:szCs w:val="24"/>
        </w:rPr>
      </w:pPr>
    </w:p>
    <w:p w14:paraId="6931B228" w14:textId="328C9255" w:rsidR="004E3162" w:rsidRDefault="004E3162" w:rsidP="004E3162">
      <w:pPr>
        <w:ind w:firstLine="720"/>
        <w:rPr>
          <w:rStyle w:val="fontstyle01"/>
          <w:rFonts w:asciiTheme="minorHAnsi" w:hAnsiTheme="minorHAnsi" w:cs="Times New Roman"/>
          <w:sz w:val="24"/>
          <w:szCs w:val="24"/>
        </w:rPr>
      </w:pPr>
    </w:p>
    <w:p w14:paraId="55D68CA3" w14:textId="77777777" w:rsidR="004E3162" w:rsidRPr="002E0123" w:rsidRDefault="004E3162" w:rsidP="004E3162">
      <w:pPr>
        <w:ind w:firstLine="720"/>
        <w:rPr>
          <w:rStyle w:val="fontstyle01"/>
          <w:rFonts w:asciiTheme="minorHAnsi" w:hAnsiTheme="minorHAnsi" w:cs="Times New Roman"/>
          <w:sz w:val="24"/>
          <w:szCs w:val="24"/>
        </w:rPr>
      </w:pPr>
    </w:p>
    <w:p w14:paraId="0B8E5C5F" w14:textId="6D1DC651" w:rsidR="004E3162" w:rsidRPr="004E3162" w:rsidRDefault="004E3162" w:rsidP="004E3162">
      <w:pPr>
        <w:pStyle w:val="Sraopastraipa"/>
        <w:rPr>
          <w:rStyle w:val="fontstyle01"/>
          <w:rFonts w:asciiTheme="minorHAnsi" w:hAnsiTheme="minorHAnsi" w:cs="Times New Roman"/>
          <w:sz w:val="24"/>
          <w:szCs w:val="24"/>
        </w:rPr>
      </w:pPr>
    </w:p>
    <w:p w14:paraId="50515B7C" w14:textId="17A40CDE" w:rsidR="004F3EB8" w:rsidRDefault="00F6472A" w:rsidP="004F3EB8">
      <w:pPr>
        <w:pStyle w:val="Sraopastraipa"/>
        <w:numPr>
          <w:ilvl w:val="0"/>
          <w:numId w:val="10"/>
        </w:numPr>
        <w:rPr>
          <w:rStyle w:val="fontstyle01"/>
          <w:rFonts w:asciiTheme="minorHAnsi" w:hAnsiTheme="minorHAnsi" w:cs="Times New Roman"/>
          <w:sz w:val="24"/>
          <w:szCs w:val="24"/>
        </w:rPr>
      </w:pP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Naudojame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tik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Lietuvoje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autorizuotas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efektyvias</w:t>
      </w:r>
      <w:proofErr w:type="spellEnd"/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4F3EB8">
        <w:rPr>
          <w:rStyle w:val="fontstyle01"/>
          <w:rFonts w:asciiTheme="minorHAnsi" w:hAnsiTheme="minorHAnsi" w:cs="Times New Roman"/>
          <w:sz w:val="24"/>
          <w:szCs w:val="24"/>
        </w:rPr>
        <w:t>bei</w:t>
      </w:r>
      <w:proofErr w:type="spellEnd"/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4F3EB8">
        <w:rPr>
          <w:rStyle w:val="fontstyle01"/>
          <w:rFonts w:asciiTheme="minorHAnsi" w:hAnsiTheme="minorHAnsi" w:cs="Times New Roman"/>
          <w:sz w:val="24"/>
          <w:szCs w:val="24"/>
        </w:rPr>
        <w:t>ilgo</w:t>
      </w:r>
      <w:proofErr w:type="spellEnd"/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4F3EB8">
        <w:rPr>
          <w:rStyle w:val="fontstyle01"/>
          <w:rFonts w:asciiTheme="minorHAnsi" w:hAnsiTheme="minorHAnsi" w:cs="Times New Roman"/>
          <w:sz w:val="24"/>
          <w:szCs w:val="24"/>
        </w:rPr>
        <w:t>veikimo</w:t>
      </w:r>
      <w:proofErr w:type="spellEnd"/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proofErr w:type="gramStart"/>
      <w:r w:rsidR="004F3EB8">
        <w:rPr>
          <w:rStyle w:val="fontstyle01"/>
          <w:rFonts w:asciiTheme="minorHAnsi" w:hAnsiTheme="minorHAnsi" w:cs="Times New Roman"/>
          <w:sz w:val="24"/>
          <w:szCs w:val="24"/>
        </w:rPr>
        <w:t>priemones</w:t>
      </w:r>
      <w:proofErr w:type="spellEnd"/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,  </w:t>
      </w:r>
      <w:proofErr w:type="spellStart"/>
      <w:r w:rsidR="004F3EB8">
        <w:rPr>
          <w:rStyle w:val="fontstyle01"/>
          <w:rFonts w:asciiTheme="minorHAnsi" w:hAnsiTheme="minorHAnsi" w:cs="Times New Roman"/>
          <w:sz w:val="24"/>
          <w:szCs w:val="24"/>
        </w:rPr>
        <w:t>kurios</w:t>
      </w:r>
      <w:proofErr w:type="spellEnd"/>
      <w:proofErr w:type="gramEnd"/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garantuoja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darbų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kokybę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bei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efektyvų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poveikį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prieš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tarakonus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.</w:t>
      </w:r>
      <w:r w:rsidRPr="004F3EB8">
        <w:rPr>
          <w:rFonts w:cs="Times New Roman"/>
          <w:color w:val="000000"/>
          <w:sz w:val="24"/>
          <w:szCs w:val="24"/>
        </w:rPr>
        <w:br/>
      </w:r>
    </w:p>
    <w:p w14:paraId="231D34BC" w14:textId="6ACC8C15" w:rsidR="004F3EB8" w:rsidRDefault="00F6472A" w:rsidP="004F3EB8">
      <w:pPr>
        <w:pStyle w:val="Sraopastraipa"/>
        <w:numPr>
          <w:ilvl w:val="0"/>
          <w:numId w:val="10"/>
        </w:numPr>
        <w:rPr>
          <w:rStyle w:val="fontstyle01"/>
          <w:rFonts w:asciiTheme="minorHAnsi" w:hAnsiTheme="minorHAnsi" w:cs="Times New Roman"/>
          <w:sz w:val="24"/>
          <w:szCs w:val="24"/>
        </w:rPr>
      </w:pP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Veikiame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pagal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valstybinės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akreditavimo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tarnybos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išduotą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licencija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– Nr. VSL-914.</w:t>
      </w:r>
      <w:r w:rsidRPr="004F3EB8">
        <w:rPr>
          <w:rFonts w:cs="Times New Roman"/>
          <w:color w:val="000000"/>
          <w:sz w:val="24"/>
          <w:szCs w:val="24"/>
        </w:rPr>
        <w:br/>
      </w:r>
    </w:p>
    <w:p w14:paraId="7CC4B72B" w14:textId="4426E98E" w:rsidR="004F3EB8" w:rsidRDefault="00F6472A" w:rsidP="004F3EB8">
      <w:pPr>
        <w:pStyle w:val="Sraopastraipa"/>
        <w:numPr>
          <w:ilvl w:val="0"/>
          <w:numId w:val="10"/>
        </w:numPr>
        <w:rPr>
          <w:rStyle w:val="fontstyle01"/>
          <w:rFonts w:asciiTheme="minorHAnsi" w:hAnsiTheme="minorHAnsi" w:cs="Times New Roman"/>
          <w:sz w:val="24"/>
          <w:szCs w:val="24"/>
        </w:rPr>
      </w:pP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Greitas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paslaugų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atlikimo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reagavimas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,</w:t>
      </w:r>
      <w:r w:rsid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konsultacijos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kenkėjų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kontrolės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klausimais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.</w:t>
      </w:r>
      <w:r w:rsidRPr="004F3EB8">
        <w:rPr>
          <w:rFonts w:cs="Times New Roman"/>
          <w:color w:val="000000"/>
          <w:sz w:val="24"/>
          <w:szCs w:val="24"/>
        </w:rPr>
        <w:br/>
      </w:r>
    </w:p>
    <w:p w14:paraId="053392AC" w14:textId="649E94F4" w:rsidR="00213FA1" w:rsidRPr="004F3EB8" w:rsidRDefault="00F6472A" w:rsidP="004F3EB8">
      <w:pPr>
        <w:pStyle w:val="Sraopastraipa"/>
        <w:numPr>
          <w:ilvl w:val="0"/>
          <w:numId w:val="10"/>
        </w:numPr>
        <w:rPr>
          <w:rFonts w:cs="Times New Roman"/>
          <w:color w:val="000000"/>
          <w:sz w:val="24"/>
          <w:szCs w:val="24"/>
        </w:rPr>
      </w:pP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Pridedame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biocidų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autorizacijos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liudijimus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kuriuose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rasite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visą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informaciją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apie</w:t>
      </w:r>
      <w:proofErr w:type="spellEnd"/>
      <w:r w:rsidR="004F3EB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naudojamas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medžiagas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bei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jų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tinkamumą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būtent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atliekų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tvarkymo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įmonėms</w:t>
      </w:r>
      <w:proofErr w:type="spellEnd"/>
      <w:r w:rsidRPr="004F3EB8">
        <w:rPr>
          <w:rStyle w:val="fontstyle01"/>
          <w:rFonts w:asciiTheme="minorHAnsi" w:hAnsiTheme="minorHAnsi" w:cs="Times New Roman"/>
          <w:sz w:val="24"/>
          <w:szCs w:val="24"/>
        </w:rPr>
        <w:t>.</w:t>
      </w:r>
    </w:p>
    <w:sectPr w:rsidR="00213FA1" w:rsidRPr="004F3EB8" w:rsidSect="00E0045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outset" w:sz="6" w:space="24" w:color="auto" w:shadow="1"/>
        <w:left w:val="outset" w:sz="6" w:space="24" w:color="auto" w:shadow="1"/>
        <w:bottom w:val="outset" w:sz="6" w:space="24" w:color="auto" w:shadow="1"/>
        <w:right w:val="outset" w:sz="6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4DA9" w14:textId="77777777" w:rsidR="00141A8E" w:rsidRDefault="00141A8E" w:rsidP="0035448E">
      <w:pPr>
        <w:spacing w:after="0" w:line="240" w:lineRule="auto"/>
      </w:pPr>
      <w:r>
        <w:separator/>
      </w:r>
    </w:p>
  </w:endnote>
  <w:endnote w:type="continuationSeparator" w:id="0">
    <w:p w14:paraId="7C6FB43A" w14:textId="77777777" w:rsidR="00141A8E" w:rsidRDefault="00141A8E" w:rsidP="003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CC3D" w14:textId="5A50EDE3" w:rsidR="0042681F" w:rsidRDefault="0042681F">
    <w:pPr>
      <w:pStyle w:val="Porat"/>
      <w:rPr>
        <w:lang w:val="lt-LT"/>
      </w:rPr>
    </w:pPr>
    <w:r>
      <w:rPr>
        <w:lang w:val="lt-LT"/>
      </w:rPr>
      <w:t>UAB „NAIKINTA“</w:t>
    </w:r>
    <w:r w:rsidR="000A6E25">
      <w:rPr>
        <w:lang w:val="lt-LT"/>
      </w:rPr>
      <w:t xml:space="preserve">  / El. </w:t>
    </w:r>
    <w:proofErr w:type="spellStart"/>
    <w:r w:rsidR="000A6E25">
      <w:rPr>
        <w:lang w:val="lt-LT"/>
      </w:rPr>
      <w:t>paštas:</w:t>
    </w:r>
    <w:hyperlink r:id="rId1" w:history="1">
      <w:r w:rsidR="007D51A8" w:rsidRPr="00E94464">
        <w:rPr>
          <w:rStyle w:val="Hipersaitas"/>
          <w:lang w:val="lt-LT"/>
        </w:rPr>
        <w:t>vadyba</w:t>
      </w:r>
      <w:proofErr w:type="spellEnd"/>
      <w:r w:rsidR="007D51A8" w:rsidRPr="00E94464">
        <w:rPr>
          <w:rStyle w:val="Hipersaitas"/>
        </w:rPr>
        <w:t>@naikinta.lt</w:t>
      </w:r>
    </w:hyperlink>
    <w:r w:rsidR="000A6E25">
      <w:t xml:space="preserve"> / Tel. +37069</w:t>
    </w:r>
    <w:r w:rsidR="007D51A8">
      <w:t>000455</w:t>
    </w:r>
    <w:r w:rsidR="000A6E25">
      <w:t xml:space="preserve"> / </w:t>
    </w:r>
    <w:proofErr w:type="spellStart"/>
    <w:r w:rsidR="000A6E25">
      <w:t>Adresas</w:t>
    </w:r>
    <w:proofErr w:type="spellEnd"/>
    <w:r w:rsidR="000A6E25">
      <w:t xml:space="preserve">: </w:t>
    </w:r>
    <w:proofErr w:type="spellStart"/>
    <w:r w:rsidR="000A6E25">
      <w:t>Draugyst</w:t>
    </w:r>
    <w:proofErr w:type="spellEnd"/>
    <w:r w:rsidR="000A6E25">
      <w:rPr>
        <w:lang w:val="lt-LT"/>
      </w:rPr>
      <w:t>ės g. 17-1, Kaunas</w:t>
    </w:r>
    <w:r w:rsidR="000A6E25">
      <w:rPr>
        <w:lang w:val="lt-LT"/>
      </w:rPr>
      <w:tab/>
    </w:r>
  </w:p>
  <w:p w14:paraId="3B66ED0B" w14:textId="77777777" w:rsidR="0042681F" w:rsidRPr="0042681F" w:rsidRDefault="0042681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A48C" w14:textId="77777777" w:rsidR="00141A8E" w:rsidRDefault="00141A8E" w:rsidP="0035448E">
      <w:pPr>
        <w:spacing w:after="0" w:line="240" w:lineRule="auto"/>
      </w:pPr>
      <w:r>
        <w:separator/>
      </w:r>
    </w:p>
  </w:footnote>
  <w:footnote w:type="continuationSeparator" w:id="0">
    <w:p w14:paraId="0AB8D04F" w14:textId="77777777" w:rsidR="00141A8E" w:rsidRDefault="00141A8E" w:rsidP="0035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E8DE" w14:textId="77777777" w:rsidR="00031CC1" w:rsidRDefault="00000000">
    <w:pPr>
      <w:pStyle w:val="Antrats"/>
    </w:pPr>
    <w:r>
      <w:rPr>
        <w:noProof/>
      </w:rPr>
      <w:pict w14:anchorId="7D80A1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1501" o:spid="_x0000_s1027" type="#_x0000_t136" style="position:absolute;margin-left:0;margin-top:0;width:468pt;height:54pt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AB ''NAIKINTA'' KENKĖJŲ KONTROLĖ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B229" w14:textId="77777777" w:rsidR="0035448E" w:rsidRDefault="0035448E">
    <w:pPr>
      <w:pStyle w:val="Antrats"/>
      <w:rPr>
        <w:lang w:val="lt-LT"/>
      </w:rPr>
    </w:pPr>
  </w:p>
  <w:p w14:paraId="30ABC86E" w14:textId="77777777" w:rsidR="00333B3F" w:rsidRPr="0035448E" w:rsidRDefault="00333B3F">
    <w:pPr>
      <w:pStyle w:val="Antrats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C87B" w14:textId="77777777" w:rsidR="00031CC1" w:rsidRDefault="00000000">
    <w:pPr>
      <w:pStyle w:val="Antrats"/>
    </w:pPr>
    <w:r>
      <w:rPr>
        <w:noProof/>
      </w:rPr>
      <w:pict w14:anchorId="244ED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1500" o:spid="_x0000_s1026" type="#_x0000_t136" style="position:absolute;margin-left:0;margin-top:0;width:468pt;height:54pt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AB ''NAIKINTA'' KENKĖJŲ KONTROLĖ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71"/>
    <w:multiLevelType w:val="hybridMultilevel"/>
    <w:tmpl w:val="30848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022E"/>
    <w:multiLevelType w:val="hybridMultilevel"/>
    <w:tmpl w:val="B89CD6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6B44"/>
    <w:multiLevelType w:val="hybridMultilevel"/>
    <w:tmpl w:val="9ADE9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2BAD"/>
    <w:multiLevelType w:val="hybridMultilevel"/>
    <w:tmpl w:val="92925E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43C10"/>
    <w:multiLevelType w:val="hybridMultilevel"/>
    <w:tmpl w:val="BF6871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62663"/>
    <w:multiLevelType w:val="hybridMultilevel"/>
    <w:tmpl w:val="96AA77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7E32"/>
    <w:multiLevelType w:val="hybridMultilevel"/>
    <w:tmpl w:val="4008E1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12365"/>
    <w:multiLevelType w:val="hybridMultilevel"/>
    <w:tmpl w:val="2A823C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E6DB4"/>
    <w:multiLevelType w:val="hybridMultilevel"/>
    <w:tmpl w:val="BAAE2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F4AA1"/>
    <w:multiLevelType w:val="hybridMultilevel"/>
    <w:tmpl w:val="A0AA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1583">
    <w:abstractNumId w:val="9"/>
  </w:num>
  <w:num w:numId="2" w16cid:durableId="646398741">
    <w:abstractNumId w:val="4"/>
  </w:num>
  <w:num w:numId="3" w16cid:durableId="1911229321">
    <w:abstractNumId w:val="7"/>
  </w:num>
  <w:num w:numId="4" w16cid:durableId="1220286649">
    <w:abstractNumId w:val="0"/>
  </w:num>
  <w:num w:numId="5" w16cid:durableId="602957399">
    <w:abstractNumId w:val="5"/>
  </w:num>
  <w:num w:numId="6" w16cid:durableId="580066293">
    <w:abstractNumId w:val="8"/>
  </w:num>
  <w:num w:numId="7" w16cid:durableId="610432734">
    <w:abstractNumId w:val="1"/>
  </w:num>
  <w:num w:numId="8" w16cid:durableId="1736195755">
    <w:abstractNumId w:val="3"/>
  </w:num>
  <w:num w:numId="9" w16cid:durableId="1606771171">
    <w:abstractNumId w:val="2"/>
  </w:num>
  <w:num w:numId="10" w16cid:durableId="1796212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59"/>
    <w:rsid w:val="000178B0"/>
    <w:rsid w:val="00031CC1"/>
    <w:rsid w:val="00032A7E"/>
    <w:rsid w:val="000A6E25"/>
    <w:rsid w:val="001248DE"/>
    <w:rsid w:val="00141A8E"/>
    <w:rsid w:val="001600CA"/>
    <w:rsid w:val="001B49DA"/>
    <w:rsid w:val="00213FA1"/>
    <w:rsid w:val="00227686"/>
    <w:rsid w:val="00240798"/>
    <w:rsid w:val="00240B67"/>
    <w:rsid w:val="00292C5C"/>
    <w:rsid w:val="002A2F31"/>
    <w:rsid w:val="002C1537"/>
    <w:rsid w:val="002E0123"/>
    <w:rsid w:val="002F01FD"/>
    <w:rsid w:val="002F2C21"/>
    <w:rsid w:val="00333B3F"/>
    <w:rsid w:val="0035448E"/>
    <w:rsid w:val="003969BF"/>
    <w:rsid w:val="003C6DD6"/>
    <w:rsid w:val="0042681F"/>
    <w:rsid w:val="004910A6"/>
    <w:rsid w:val="004E3162"/>
    <w:rsid w:val="004F3EB8"/>
    <w:rsid w:val="00502F73"/>
    <w:rsid w:val="00542F0F"/>
    <w:rsid w:val="00547ECA"/>
    <w:rsid w:val="00554564"/>
    <w:rsid w:val="005C5B98"/>
    <w:rsid w:val="005D2588"/>
    <w:rsid w:val="00601B17"/>
    <w:rsid w:val="006922D2"/>
    <w:rsid w:val="006A0C3C"/>
    <w:rsid w:val="006C251D"/>
    <w:rsid w:val="00711F2F"/>
    <w:rsid w:val="00724E38"/>
    <w:rsid w:val="0075349F"/>
    <w:rsid w:val="00796D71"/>
    <w:rsid w:val="007A546E"/>
    <w:rsid w:val="007D51A8"/>
    <w:rsid w:val="00837722"/>
    <w:rsid w:val="00840DE3"/>
    <w:rsid w:val="00842753"/>
    <w:rsid w:val="00870059"/>
    <w:rsid w:val="00873965"/>
    <w:rsid w:val="00873EF8"/>
    <w:rsid w:val="008A45BB"/>
    <w:rsid w:val="008B1EDB"/>
    <w:rsid w:val="009272BE"/>
    <w:rsid w:val="00954580"/>
    <w:rsid w:val="00971D6F"/>
    <w:rsid w:val="009905C3"/>
    <w:rsid w:val="009B452F"/>
    <w:rsid w:val="009D29C2"/>
    <w:rsid w:val="00A14296"/>
    <w:rsid w:val="00A82291"/>
    <w:rsid w:val="00AB0CC1"/>
    <w:rsid w:val="00AC069D"/>
    <w:rsid w:val="00B05633"/>
    <w:rsid w:val="00B25D23"/>
    <w:rsid w:val="00B84463"/>
    <w:rsid w:val="00BA05B8"/>
    <w:rsid w:val="00BA1ADA"/>
    <w:rsid w:val="00BA2903"/>
    <w:rsid w:val="00C306CC"/>
    <w:rsid w:val="00C41FC4"/>
    <w:rsid w:val="00C53579"/>
    <w:rsid w:val="00CB57EE"/>
    <w:rsid w:val="00CC5AE7"/>
    <w:rsid w:val="00D12AD3"/>
    <w:rsid w:val="00D5450D"/>
    <w:rsid w:val="00DA50C2"/>
    <w:rsid w:val="00DF1F07"/>
    <w:rsid w:val="00DF503E"/>
    <w:rsid w:val="00E00453"/>
    <w:rsid w:val="00E30C25"/>
    <w:rsid w:val="00E660CF"/>
    <w:rsid w:val="00E97761"/>
    <w:rsid w:val="00F31251"/>
    <w:rsid w:val="00F6472A"/>
    <w:rsid w:val="00F7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05D5D"/>
  <w15:docId w15:val="{6F5D1526-93FE-4152-9087-D67C6E78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5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448E"/>
  </w:style>
  <w:style w:type="paragraph" w:styleId="Porat">
    <w:name w:val="footer"/>
    <w:basedOn w:val="prastasis"/>
    <w:link w:val="PoratDiagrama"/>
    <w:uiPriority w:val="99"/>
    <w:unhideWhenUsed/>
    <w:rsid w:val="0035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448E"/>
  </w:style>
  <w:style w:type="character" w:styleId="Vietosrezervavimoenklotekstas">
    <w:name w:val="Placeholder Text"/>
    <w:basedOn w:val="Numatytasispastraiposriftas"/>
    <w:uiPriority w:val="99"/>
    <w:semiHidden/>
    <w:rsid w:val="0035448E"/>
    <w:rPr>
      <w:color w:val="808080"/>
    </w:rPr>
  </w:style>
  <w:style w:type="paragraph" w:styleId="Sraopastraipa">
    <w:name w:val="List Paragraph"/>
    <w:basedOn w:val="prastasis"/>
    <w:uiPriority w:val="34"/>
    <w:qFormat/>
    <w:rsid w:val="00B8446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A05B8"/>
    <w:rPr>
      <w:color w:val="0000FF"/>
      <w:u w:val="single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681F"/>
    <w:pPr>
      <w:pBdr>
        <w:top w:val="single" w:sz="4" w:space="10" w:color="A53010" w:themeColor="accent1"/>
        <w:bottom w:val="single" w:sz="4" w:space="10" w:color="A53010" w:themeColor="accent1"/>
      </w:pBdr>
      <w:spacing w:before="360" w:after="360"/>
      <w:ind w:left="864" w:right="864"/>
      <w:jc w:val="center"/>
    </w:pPr>
    <w:rPr>
      <w:i/>
      <w:iCs/>
      <w:color w:val="A53010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681F"/>
    <w:rPr>
      <w:i/>
      <w:iCs/>
      <w:color w:val="A53010" w:themeColor="accent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D51A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F6472A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Numatytasispastraiposriftas"/>
    <w:rsid w:val="00F6472A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Numatytasispastraiposriftas"/>
    <w:rsid w:val="00F6472A"/>
    <w:rPr>
      <w:rFonts w:ascii="CIDFont+F5" w:hAnsi="CIDFont+F5" w:hint="default"/>
      <w:b/>
      <w:bCs/>
      <w:i w:val="0"/>
      <w:iCs w:val="0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yba@naikinta.lt" TargetMode="Externa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B072-19FB-4498-A339-5EC35F56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Marija Vilkaitė</cp:lastModifiedBy>
  <cp:revision>2</cp:revision>
  <cp:lastPrinted>2022-05-20T09:07:00Z</cp:lastPrinted>
  <dcterms:created xsi:type="dcterms:W3CDTF">2023-08-04T06:49:00Z</dcterms:created>
  <dcterms:modified xsi:type="dcterms:W3CDTF">2023-08-04T06:49:00Z</dcterms:modified>
</cp:coreProperties>
</file>