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58173" w14:textId="25CC19BA" w:rsidR="000E0F97" w:rsidRPr="00010E02" w:rsidRDefault="000E0F97" w:rsidP="000E0F97">
      <w:pPr>
        <w:pStyle w:val="Standard"/>
        <w:widowControl w:val="0"/>
        <w:rPr>
          <w:rFonts w:ascii="Times New Roman" w:hAnsi="Times New Roman" w:cs="Times New Roman"/>
          <w:b/>
          <w:bCs/>
          <w:color w:val="000000" w:themeColor="text1"/>
        </w:rPr>
      </w:pPr>
    </w:p>
    <w:p w14:paraId="66FB46DF" w14:textId="43938431" w:rsidR="009D03C0" w:rsidRPr="00CE5D14" w:rsidRDefault="009D03C0" w:rsidP="00613905">
      <w:pPr>
        <w:suppressAutoHyphens w:val="0"/>
        <w:autoSpaceDE w:val="0"/>
        <w:autoSpaceDN w:val="0"/>
        <w:adjustRightInd w:val="0"/>
        <w:spacing w:after="0" w:line="240" w:lineRule="auto"/>
        <w:jc w:val="center"/>
        <w:rPr>
          <w:rFonts w:ascii="Times New Roman" w:eastAsia="Segoe UI" w:hAnsi="Times New Roman" w:cs="Times New Roman"/>
          <w:b/>
          <w:caps/>
          <w:color w:val="000000" w:themeColor="text1"/>
          <w:lang w:eastAsia="lt-LT"/>
        </w:rPr>
      </w:pPr>
      <w:r w:rsidRPr="00CE5D14">
        <w:rPr>
          <w:rFonts w:ascii="Times New Roman" w:eastAsia="Segoe UI" w:hAnsi="Times New Roman" w:cs="Times New Roman"/>
          <w:b/>
          <w:caps/>
          <w:color w:val="000000" w:themeColor="text1"/>
          <w:lang w:eastAsia="lt-LT"/>
        </w:rPr>
        <w:t xml:space="preserve">Policijos pareigūnų galvos apdangalų III pirkimo dalies </w:t>
      </w:r>
    </w:p>
    <w:p w14:paraId="114EF2D9" w14:textId="2521527D" w:rsidR="000E0F97" w:rsidRPr="009D03C0" w:rsidRDefault="0097686E" w:rsidP="009D03C0">
      <w:pPr>
        <w:suppressAutoHyphens w:val="0"/>
        <w:autoSpaceDE w:val="0"/>
        <w:autoSpaceDN w:val="0"/>
        <w:adjustRightInd w:val="0"/>
        <w:spacing w:after="0" w:line="240" w:lineRule="auto"/>
        <w:jc w:val="center"/>
        <w:rPr>
          <w:rFonts w:ascii="Times New Roman" w:eastAsia="Segoe UI" w:hAnsi="Times New Roman" w:cs="Times New Roman"/>
          <w:b/>
          <w:caps/>
          <w:color w:val="000000" w:themeColor="text1"/>
          <w:sz w:val="24"/>
          <w:szCs w:val="24"/>
          <w:lang w:eastAsia="lt-LT"/>
        </w:rPr>
      </w:pPr>
      <w:r>
        <w:rPr>
          <w:rFonts w:ascii="Times New Roman" w:eastAsia="Segoe UI" w:hAnsi="Times New Roman" w:cs="Times New Roman"/>
          <w:b/>
          <w:caps/>
          <w:color w:val="000000" w:themeColor="text1"/>
          <w:lang w:eastAsia="lt-LT"/>
        </w:rPr>
        <w:t>„</w:t>
      </w:r>
      <w:r w:rsidR="009D03C0" w:rsidRPr="00CE5D14">
        <w:rPr>
          <w:rFonts w:ascii="Times New Roman" w:eastAsia="Segoe UI" w:hAnsi="Times New Roman" w:cs="Times New Roman"/>
          <w:b/>
          <w:caps/>
          <w:color w:val="000000" w:themeColor="text1"/>
          <w:lang w:eastAsia="lt-LT"/>
        </w:rPr>
        <w:t>Šalikai</w:t>
      </w:r>
      <w:r w:rsidR="0028064F" w:rsidRPr="00CE5D14">
        <w:rPr>
          <w:rFonts w:ascii="Times New Roman" w:eastAsia="Segoe UI" w:hAnsi="Times New Roman" w:cs="Times New Roman"/>
          <w:b/>
          <w:caps/>
          <w:color w:val="000000" w:themeColor="text1"/>
          <w:lang w:eastAsia="lt-LT"/>
        </w:rPr>
        <w:t>(</w:t>
      </w:r>
      <w:r w:rsidR="009D03C0" w:rsidRPr="00CE5D14">
        <w:rPr>
          <w:rFonts w:ascii="Times New Roman" w:eastAsia="Segoe UI" w:hAnsi="Times New Roman" w:cs="Times New Roman"/>
          <w:b/>
          <w:caps/>
          <w:color w:val="000000" w:themeColor="text1"/>
          <w:lang w:eastAsia="lt-LT"/>
        </w:rPr>
        <w:t>kaklamau</w:t>
      </w:r>
      <w:r w:rsidR="00785018">
        <w:rPr>
          <w:rFonts w:ascii="Times New Roman" w:eastAsia="Segoe UI" w:hAnsi="Times New Roman" w:cs="Times New Roman"/>
          <w:b/>
          <w:caps/>
          <w:color w:val="000000" w:themeColor="text1"/>
          <w:lang w:eastAsia="lt-LT"/>
        </w:rPr>
        <w:t>t</w:t>
      </w:r>
      <w:r w:rsidR="009D03C0" w:rsidRPr="00CE5D14">
        <w:rPr>
          <w:rFonts w:ascii="Times New Roman" w:eastAsia="Segoe UI" w:hAnsi="Times New Roman" w:cs="Times New Roman"/>
          <w:b/>
          <w:caps/>
          <w:color w:val="000000" w:themeColor="text1"/>
          <w:lang w:eastAsia="lt-LT"/>
        </w:rPr>
        <w:t>ės</w:t>
      </w:r>
      <w:r w:rsidR="0028064F" w:rsidRPr="00CE5D14">
        <w:rPr>
          <w:rFonts w:ascii="Times New Roman" w:eastAsia="Segoe UI" w:hAnsi="Times New Roman" w:cs="Times New Roman"/>
          <w:b/>
          <w:caps/>
          <w:color w:val="000000" w:themeColor="text1"/>
          <w:lang w:eastAsia="lt-LT"/>
        </w:rPr>
        <w:t>)</w:t>
      </w:r>
      <w:r>
        <w:rPr>
          <w:rFonts w:ascii="Times New Roman" w:eastAsia="Segoe UI" w:hAnsi="Times New Roman" w:cs="Times New Roman"/>
          <w:b/>
          <w:caps/>
          <w:color w:val="000000" w:themeColor="text1"/>
          <w:lang w:eastAsia="lt-LT"/>
        </w:rPr>
        <w:t>“</w:t>
      </w:r>
      <w:r w:rsidR="0028064F" w:rsidRPr="00CE5D14">
        <w:rPr>
          <w:rFonts w:ascii="Times New Roman" w:eastAsia="Segoe UI" w:hAnsi="Times New Roman" w:cs="Times New Roman"/>
          <w:b/>
          <w:caps/>
          <w:color w:val="000000" w:themeColor="text1"/>
          <w:lang w:eastAsia="lt-LT"/>
        </w:rPr>
        <w:t xml:space="preserve"> </w:t>
      </w:r>
      <w:r w:rsidR="000E0F97" w:rsidRPr="00CE5D14">
        <w:rPr>
          <w:rFonts w:ascii="Times New Roman" w:hAnsi="Times New Roman" w:cs="Times New Roman"/>
          <w:b/>
          <w:bCs/>
          <w:color w:val="000000" w:themeColor="text1"/>
        </w:rPr>
        <w:t>VIEŠOJO</w:t>
      </w:r>
      <w:r w:rsidR="000E0F97" w:rsidRPr="00010E02">
        <w:rPr>
          <w:rFonts w:ascii="Times New Roman" w:hAnsi="Times New Roman" w:cs="Times New Roman"/>
          <w:b/>
          <w:bCs/>
          <w:color w:val="000000" w:themeColor="text1"/>
        </w:rPr>
        <w:t xml:space="preserve"> PIRKIMO–PARDAVIMO</w:t>
      </w:r>
      <w:r w:rsidR="000E0F97" w:rsidRPr="00010E02">
        <w:rPr>
          <w:rFonts w:ascii="Times New Roman" w:hAnsi="Times New Roman" w:cs="Times New Roman"/>
          <w:b/>
          <w:bCs/>
          <w:i/>
          <w:color w:val="000000" w:themeColor="text1"/>
        </w:rPr>
        <w:t xml:space="preserve"> </w:t>
      </w:r>
      <w:r w:rsidR="0028064F">
        <w:rPr>
          <w:rFonts w:ascii="Times New Roman" w:hAnsi="Times New Roman" w:cs="Times New Roman"/>
          <w:b/>
          <w:bCs/>
          <w:color w:val="000000" w:themeColor="text1"/>
        </w:rPr>
        <w:t>SUTARTIS</w:t>
      </w:r>
    </w:p>
    <w:p w14:paraId="1CC7163F" w14:textId="77777777" w:rsidR="000E0F97" w:rsidRPr="00010E02" w:rsidRDefault="000E0F97" w:rsidP="000E0F97">
      <w:pPr>
        <w:pStyle w:val="Standard"/>
        <w:widowControl w:val="0"/>
        <w:jc w:val="center"/>
        <w:rPr>
          <w:rFonts w:ascii="Times New Roman" w:hAnsi="Times New Roman" w:cs="Times New Roman"/>
          <w:color w:val="000000" w:themeColor="text1"/>
          <w:sz w:val="22"/>
          <w:szCs w:val="22"/>
        </w:rPr>
      </w:pPr>
    </w:p>
    <w:p w14:paraId="1CAD3732" w14:textId="77777777" w:rsidR="000E0F97" w:rsidRPr="00010E02" w:rsidRDefault="000E0F97" w:rsidP="000E0F97">
      <w:pPr>
        <w:pStyle w:val="Standard"/>
        <w:widowControl w:val="0"/>
        <w:jc w:val="center"/>
        <w:rPr>
          <w:rFonts w:ascii="Times New Roman" w:hAnsi="Times New Roman" w:cs="Times New Roman"/>
          <w:color w:val="000000" w:themeColor="text1"/>
          <w:sz w:val="22"/>
          <w:szCs w:val="22"/>
        </w:rPr>
      </w:pPr>
      <w:r w:rsidRPr="00010E02">
        <w:rPr>
          <w:rFonts w:ascii="Times New Roman" w:hAnsi="Times New Roman" w:cs="Times New Roman"/>
          <w:color w:val="000000" w:themeColor="text1"/>
          <w:sz w:val="22"/>
          <w:szCs w:val="22"/>
        </w:rPr>
        <w:t>Nr.</w:t>
      </w:r>
    </w:p>
    <w:p w14:paraId="3C2B3781" w14:textId="77777777" w:rsidR="000E0F97" w:rsidRPr="00010E02" w:rsidRDefault="000E0F97" w:rsidP="000E0F97">
      <w:pPr>
        <w:pStyle w:val="Standard"/>
        <w:widowControl w:val="0"/>
        <w:jc w:val="center"/>
        <w:rPr>
          <w:rFonts w:ascii="Times New Roman" w:hAnsi="Times New Roman" w:cs="Times New Roman"/>
          <w:color w:val="000000" w:themeColor="text1"/>
          <w:sz w:val="22"/>
          <w:szCs w:val="22"/>
        </w:rPr>
      </w:pPr>
      <w:r w:rsidRPr="00010E02">
        <w:rPr>
          <w:rFonts w:ascii="Times New Roman" w:hAnsi="Times New Roman" w:cs="Times New Roman"/>
          <w:color w:val="000000" w:themeColor="text1"/>
          <w:sz w:val="22"/>
          <w:szCs w:val="22"/>
        </w:rPr>
        <w:t>Vilnius</w:t>
      </w:r>
    </w:p>
    <w:p w14:paraId="60FD2E7F" w14:textId="77777777" w:rsidR="000E0F97" w:rsidRDefault="000E0F97" w:rsidP="000E0F97">
      <w:pPr>
        <w:pStyle w:val="Standard"/>
        <w:widowControl w:val="0"/>
        <w:jc w:val="center"/>
        <w:rPr>
          <w:rFonts w:ascii="Times New Roman" w:hAnsi="Times New Roman" w:cs="Times New Roman"/>
          <w:b/>
          <w:bCs/>
          <w:sz w:val="22"/>
          <w:szCs w:val="22"/>
        </w:rPr>
      </w:pPr>
    </w:p>
    <w:p w14:paraId="0A5DE336" w14:textId="1EC2551B" w:rsidR="0028064F" w:rsidRPr="00CE5D14" w:rsidRDefault="0028064F" w:rsidP="000E0F97">
      <w:pPr>
        <w:pStyle w:val="Standard"/>
        <w:widowControl w:val="0"/>
        <w:ind w:firstLine="567"/>
        <w:jc w:val="both"/>
        <w:rPr>
          <w:rFonts w:ascii="Times New Roman" w:hAnsi="Times New Roman" w:cs="Times New Roman"/>
          <w:sz w:val="22"/>
          <w:szCs w:val="22"/>
        </w:rPr>
      </w:pPr>
      <w:r w:rsidRPr="00CE5D14">
        <w:rPr>
          <w:rFonts w:ascii="Times New Roman" w:eastAsia="Times New Roman" w:hAnsi="Times New Roman" w:cs="Times New Roman"/>
          <w:b/>
          <w:kern w:val="0"/>
          <w:sz w:val="22"/>
          <w:szCs w:val="22"/>
          <w:lang w:eastAsia="en-US" w:bidi="ar-SA"/>
        </w:rPr>
        <w:t>Policijos departamentas prie Vidaus reikalų ministerijos (toliau – Pirkėjas)</w:t>
      </w:r>
      <w:r w:rsidRPr="00CE5D14">
        <w:rPr>
          <w:rFonts w:ascii="Times New Roman" w:eastAsia="Times New Roman" w:hAnsi="Times New Roman" w:cs="Times New Roman"/>
          <w:kern w:val="0"/>
          <w:sz w:val="22"/>
          <w:szCs w:val="22"/>
          <w:lang w:eastAsia="en-US" w:bidi="ar-SA"/>
        </w:rPr>
        <w:t xml:space="preserve">, juridinio asmens kodas 188785847, kurio registruota buveinė yra Saltoniškių g. 19, LT-08105 Vilnius, Lietuva, duomenys apie įstaigą kaupiami ir saugomi Lietuvos Respublikos juridinių asmenų registre, atstovaujamas Policijos generalinio komisaro pavaduotojo </w:t>
      </w:r>
      <w:r w:rsidR="00A16237">
        <w:rPr>
          <w:rFonts w:ascii="Times New Roman" w:eastAsia="Times New Roman" w:hAnsi="Times New Roman" w:cs="Times New Roman"/>
          <w:kern w:val="0"/>
          <w:sz w:val="22"/>
          <w:szCs w:val="22"/>
          <w:lang w:eastAsia="en-US" w:bidi="ar-SA"/>
        </w:rPr>
        <w:t>Sauliaus Tamulevičiaus</w:t>
      </w:r>
      <w:r w:rsidR="002B00BF">
        <w:rPr>
          <w:rFonts w:ascii="Times New Roman" w:eastAsia="Times New Roman" w:hAnsi="Times New Roman" w:cs="Times New Roman"/>
          <w:kern w:val="0"/>
          <w:sz w:val="22"/>
          <w:szCs w:val="22"/>
          <w:lang w:eastAsia="en-US" w:bidi="ar-SA"/>
        </w:rPr>
        <w:t>,</w:t>
      </w:r>
      <w:r w:rsidRPr="00CE5D14">
        <w:rPr>
          <w:rFonts w:ascii="Times New Roman" w:eastAsia="Times New Roman" w:hAnsi="Times New Roman" w:cs="Times New Roman"/>
          <w:kern w:val="0"/>
          <w:sz w:val="22"/>
          <w:szCs w:val="22"/>
          <w:lang w:eastAsia="en-US" w:bidi="ar-SA"/>
        </w:rPr>
        <w:t xml:space="preserve"> veikiančio pagal Lietuvos policijos generalinio komisaro 2022 m. gruodžio 30 d. įsakymo Nr. 5-V-1262 ,,Dėl įgaliojimų suteikimo“ 1.2.31 papunktį,</w:t>
      </w:r>
    </w:p>
    <w:p w14:paraId="3F82B5F1" w14:textId="712C5DB7" w:rsidR="0028064F" w:rsidRPr="00CE5D14" w:rsidRDefault="00D01695" w:rsidP="000E0F97">
      <w:pPr>
        <w:pStyle w:val="western"/>
        <w:spacing w:before="0" w:after="0"/>
        <w:ind w:firstLine="567"/>
        <w:jc w:val="both"/>
        <w:rPr>
          <w:rFonts w:ascii="Times New Roman" w:eastAsia="SimSun" w:hAnsi="Times New Roman" w:cs="Times New Roman"/>
          <w:color w:val="auto"/>
          <w:kern w:val="2"/>
          <w:sz w:val="22"/>
          <w:szCs w:val="22"/>
          <w:lang w:eastAsia="zh-CN" w:bidi="hi-IN"/>
        </w:rPr>
      </w:pPr>
      <w:r w:rsidRPr="00CE5D14">
        <w:rPr>
          <w:rFonts w:ascii="Times New Roman" w:eastAsia="SimSun" w:hAnsi="Times New Roman" w:cs="Times New Roman"/>
          <w:b/>
          <w:color w:val="auto"/>
          <w:kern w:val="2"/>
          <w:sz w:val="22"/>
          <w:szCs w:val="22"/>
          <w:lang w:eastAsia="zh-CN" w:bidi="hi-IN"/>
        </w:rPr>
        <w:t>UAB „Teksnija“</w:t>
      </w:r>
      <w:r w:rsidRPr="00CE5D14">
        <w:rPr>
          <w:rFonts w:ascii="Times New Roman" w:eastAsia="SimSun" w:hAnsi="Times New Roman" w:cs="Times New Roman"/>
          <w:color w:val="auto"/>
          <w:kern w:val="2"/>
          <w:sz w:val="22"/>
          <w:szCs w:val="22"/>
          <w:lang w:eastAsia="zh-CN" w:bidi="hi-IN"/>
        </w:rPr>
        <w:t xml:space="preserve"> (toliau – Tiekėjas), atstovaujamas direktoriaus Ramūno Kerševičiaus, veikiančios pagal bendrovės įstatus,</w:t>
      </w:r>
    </w:p>
    <w:p w14:paraId="43837E23" w14:textId="3833AD3D" w:rsidR="000E0F97" w:rsidRDefault="000E0F97" w:rsidP="000E0F97">
      <w:pPr>
        <w:pStyle w:val="western"/>
        <w:spacing w:before="0" w:after="0"/>
        <w:ind w:firstLine="567"/>
        <w:jc w:val="both"/>
        <w:rPr>
          <w:rFonts w:ascii="Times New Roman" w:hAnsi="Times New Roman" w:cs="Times New Roman"/>
          <w:sz w:val="22"/>
          <w:szCs w:val="22"/>
        </w:rPr>
      </w:pPr>
      <w:r w:rsidRPr="00CE5D14">
        <w:rPr>
          <w:rFonts w:ascii="Times New Roman" w:hAnsi="Times New Roman" w:cs="Times New Roman"/>
          <w:sz w:val="22"/>
          <w:szCs w:val="22"/>
        </w:rPr>
        <w:t>toliau kartu vadinami Šalimis, o kiekvienas atskirai – Šalimi, vado</w:t>
      </w:r>
      <w:r w:rsidR="00940CF7" w:rsidRPr="00CE5D14">
        <w:rPr>
          <w:rFonts w:ascii="Times New Roman" w:hAnsi="Times New Roman" w:cs="Times New Roman"/>
          <w:sz w:val="22"/>
          <w:szCs w:val="22"/>
        </w:rPr>
        <w:t>vaudamiesi atviro</w:t>
      </w:r>
      <w:r w:rsidRPr="00CE5D14">
        <w:rPr>
          <w:rFonts w:ascii="Times New Roman" w:hAnsi="Times New Roman" w:cs="Times New Roman"/>
          <w:sz w:val="22"/>
          <w:szCs w:val="22"/>
        </w:rPr>
        <w:t xml:space="preserve"> konkurso būdu atlikto viešojo pirkimo „</w:t>
      </w:r>
      <w:r w:rsidR="00940CF7" w:rsidRPr="00CE5D14">
        <w:rPr>
          <w:rFonts w:ascii="Times New Roman" w:hAnsi="Times New Roman" w:cs="Times New Roman"/>
          <w:sz w:val="22"/>
          <w:szCs w:val="22"/>
        </w:rPr>
        <w:t xml:space="preserve">Policijos pareigūnų </w:t>
      </w:r>
      <w:r w:rsidR="00CF19AC" w:rsidRPr="00CE5D14">
        <w:rPr>
          <w:rFonts w:ascii="Times New Roman" w:hAnsi="Times New Roman" w:cs="Times New Roman"/>
          <w:sz w:val="22"/>
          <w:szCs w:val="22"/>
        </w:rPr>
        <w:t>gavos apdangalų pirkimo (pirkimo CVPIS Nr. 675722</w:t>
      </w:r>
      <w:r w:rsidRPr="00CE5D14">
        <w:rPr>
          <w:rFonts w:ascii="Times New Roman" w:hAnsi="Times New Roman" w:cs="Times New Roman"/>
          <w:sz w:val="22"/>
          <w:szCs w:val="22"/>
        </w:rPr>
        <w:t xml:space="preserve">) sąlygomis, </w:t>
      </w:r>
      <w:r w:rsidR="009074A3">
        <w:rPr>
          <w:rFonts w:ascii="Times New Roman" w:hAnsi="Times New Roman" w:cs="Times New Roman"/>
          <w:sz w:val="22"/>
          <w:szCs w:val="22"/>
        </w:rPr>
        <w:t xml:space="preserve"> </w:t>
      </w:r>
      <w:r w:rsidRPr="00CE5D14">
        <w:rPr>
          <w:rFonts w:ascii="Times New Roman" w:hAnsi="Times New Roman" w:cs="Times New Roman"/>
          <w:sz w:val="22"/>
          <w:szCs w:val="22"/>
        </w:rPr>
        <w:t>sudarė šią prekių viešojo</w:t>
      </w:r>
      <w:r>
        <w:rPr>
          <w:rFonts w:ascii="Times New Roman" w:hAnsi="Times New Roman" w:cs="Times New Roman"/>
          <w:sz w:val="22"/>
          <w:szCs w:val="22"/>
        </w:rPr>
        <w:t xml:space="preserve"> pirkimo–pardavimo sutartį (toliau – Sutartis):</w:t>
      </w:r>
    </w:p>
    <w:p w14:paraId="268AE48D" w14:textId="77777777" w:rsidR="000E0F97" w:rsidRDefault="000E0F97" w:rsidP="000E0F97">
      <w:pPr>
        <w:spacing w:after="0" w:line="240" w:lineRule="auto"/>
        <w:ind w:firstLine="567"/>
        <w:jc w:val="both"/>
        <w:rPr>
          <w:rFonts w:ascii="Times New Roman" w:hAnsi="Times New Roman" w:cs="Times New Roman"/>
        </w:rPr>
      </w:pPr>
    </w:p>
    <w:p w14:paraId="396EB4EA"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I. SUTARTIES DALYKAS</w:t>
      </w:r>
    </w:p>
    <w:p w14:paraId="671F379E" w14:textId="77777777" w:rsidR="000E0F97" w:rsidRDefault="000E0F97" w:rsidP="000E0F97">
      <w:pPr>
        <w:spacing w:after="0" w:line="240" w:lineRule="auto"/>
        <w:ind w:firstLine="567"/>
        <w:jc w:val="both"/>
        <w:rPr>
          <w:rFonts w:ascii="Times New Roman" w:hAnsi="Times New Roman" w:cs="Times New Roman"/>
        </w:rPr>
      </w:pPr>
    </w:p>
    <w:p w14:paraId="33A59499" w14:textId="26FEC37E"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Sutarties dalykas </w:t>
      </w:r>
      <w:r w:rsidRPr="009074A3">
        <w:rPr>
          <w:rFonts w:ascii="Times New Roman" w:hAnsi="Times New Roman" w:cs="Times New Roman"/>
        </w:rPr>
        <w:t xml:space="preserve">yra </w:t>
      </w:r>
      <w:r w:rsidR="0097686E">
        <w:rPr>
          <w:rFonts w:ascii="Times New Roman" w:hAnsi="Times New Roman" w:cs="Times New Roman"/>
        </w:rPr>
        <w:t>šalikų(kakl</w:t>
      </w:r>
      <w:r w:rsidR="00213A8B">
        <w:rPr>
          <w:rFonts w:ascii="Times New Roman" w:hAnsi="Times New Roman" w:cs="Times New Roman"/>
        </w:rPr>
        <w:t>a</w:t>
      </w:r>
      <w:r w:rsidR="0097686E">
        <w:rPr>
          <w:rFonts w:ascii="Times New Roman" w:hAnsi="Times New Roman" w:cs="Times New Roman"/>
        </w:rPr>
        <w:t>maučių</w:t>
      </w:r>
      <w:r w:rsidR="009074A3" w:rsidRPr="009074A3">
        <w:rPr>
          <w:rFonts w:ascii="Times New Roman" w:hAnsi="Times New Roman" w:cs="Times New Roman"/>
        </w:rPr>
        <w:t xml:space="preserve">) </w:t>
      </w:r>
      <w:r w:rsidRPr="009074A3">
        <w:rPr>
          <w:rFonts w:ascii="Times New Roman" w:hAnsi="Times New Roman" w:cs="Times New Roman"/>
        </w:rPr>
        <w:t xml:space="preserve"> (</w:t>
      </w:r>
      <w:r>
        <w:rPr>
          <w:rFonts w:ascii="Times New Roman" w:hAnsi="Times New Roman" w:cs="Times New Roman"/>
        </w:rPr>
        <w:t xml:space="preserve">toliau - Prekės) pirkimas, įskaitant jų pristatymą (toliau – Prekių tiekimas). Reikalavimai Prekėms yra apibrėžti techninėje specifikacijoje (Sutarties 1 priedas). </w:t>
      </w:r>
    </w:p>
    <w:p w14:paraId="72427025" w14:textId="77777777" w:rsidR="000E0F97" w:rsidRDefault="00B929BA" w:rsidP="000E0F97">
      <w:pPr>
        <w:spacing w:after="0" w:line="240" w:lineRule="auto"/>
        <w:ind w:firstLine="567"/>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Perkamos Prekės</w:t>
      </w:r>
      <w:r w:rsidR="000E0F97">
        <w:rPr>
          <w:rFonts w:ascii="Times New Roman" w:hAnsi="Times New Roman" w:cs="Times New Roman"/>
        </w:rPr>
        <w:t xml:space="preserve"> ir jų </w:t>
      </w:r>
      <w:r>
        <w:rPr>
          <w:rFonts w:ascii="Times New Roman" w:hAnsi="Times New Roman" w:cs="Times New Roman"/>
        </w:rPr>
        <w:t xml:space="preserve">minimalūs bei </w:t>
      </w:r>
      <w:r w:rsidR="000E0F97">
        <w:rPr>
          <w:rFonts w:ascii="Times New Roman" w:hAnsi="Times New Roman" w:cs="Times New Roman"/>
        </w:rPr>
        <w:t xml:space="preserve">maksimalūs kiekiai yra nurodyti Sutarties 2.2 papunktyje.  </w:t>
      </w:r>
    </w:p>
    <w:p w14:paraId="79D52EFA" w14:textId="6408EAF1" w:rsidR="00E419B9" w:rsidRPr="00FF6DF1" w:rsidRDefault="00382142" w:rsidP="000E0F97">
      <w:pPr>
        <w:spacing w:after="0" w:line="240" w:lineRule="auto"/>
        <w:ind w:firstLine="567"/>
        <w:jc w:val="both"/>
        <w:rPr>
          <w:rFonts w:ascii="Times New Roman" w:hAnsi="Times New Roman" w:cs="Times New Roman"/>
          <w:lang w:val="en-US"/>
        </w:rPr>
      </w:pPr>
      <w:r>
        <w:rPr>
          <w:rFonts w:ascii="Times New Roman" w:hAnsi="Times New Roman" w:cs="Times New Roman"/>
        </w:rPr>
        <w:t>1.3.</w:t>
      </w:r>
      <w:r>
        <w:rPr>
          <w:rFonts w:ascii="Times New Roman" w:hAnsi="Times New Roman" w:cs="Times New Roman"/>
        </w:rPr>
        <w:tab/>
        <w:t>Prekių</w:t>
      </w:r>
      <w:r w:rsidR="00B929BA">
        <w:rPr>
          <w:rFonts w:ascii="Times New Roman" w:hAnsi="Times New Roman" w:cs="Times New Roman"/>
        </w:rPr>
        <w:t xml:space="preserve">  pagrindinis </w:t>
      </w:r>
      <w:r w:rsidR="00B929BA" w:rsidRPr="00515352">
        <w:rPr>
          <w:rFonts w:ascii="Times New Roman" w:hAnsi="Times New Roman" w:cs="Times New Roman"/>
        </w:rPr>
        <w:t xml:space="preserve">kodas pagal Bendrą viešųjų pirkimų žodyną </w:t>
      </w:r>
      <w:r w:rsidR="00B929BA">
        <w:rPr>
          <w:rFonts w:ascii="Times New Roman" w:hAnsi="Times New Roman" w:cs="Times New Roman"/>
        </w:rPr>
        <w:t>(BVPŽ)</w:t>
      </w:r>
      <w:r w:rsidR="000E0F97">
        <w:rPr>
          <w:rFonts w:ascii="Times New Roman" w:hAnsi="Times New Roman" w:cs="Times New Roman"/>
        </w:rPr>
        <w:t>:</w:t>
      </w:r>
      <w:r w:rsidR="00B929BA">
        <w:rPr>
          <w:rFonts w:ascii="Times New Roman" w:hAnsi="Times New Roman" w:cs="Times New Roman"/>
        </w:rPr>
        <w:t xml:space="preserve"> </w:t>
      </w:r>
      <w:r w:rsidR="00014CD7">
        <w:rPr>
          <w:rFonts w:ascii="Times New Roman" w:hAnsi="Times New Roman" w:cs="Times New Roman"/>
        </w:rPr>
        <w:t>18443340-1;</w:t>
      </w:r>
    </w:p>
    <w:p w14:paraId="027830A0"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1.4. Prekių pristatymo vieta – </w:t>
      </w:r>
      <w:r w:rsidR="00B929BA" w:rsidRPr="00515352">
        <w:rPr>
          <w:rFonts w:ascii="Times New Roman" w:hAnsi="Times New Roman" w:cs="Times New Roman"/>
        </w:rPr>
        <w:t>Nemenčinės II kaimas, Vilniaus g. 69, Vilniaus r., Policijos departamento prie LR VRM sandėlis</w:t>
      </w:r>
      <w:r w:rsidR="00B929BA">
        <w:rPr>
          <w:rFonts w:ascii="Times New Roman" w:hAnsi="Times New Roman" w:cs="Times New Roman"/>
        </w:rPr>
        <w:t>.</w:t>
      </w:r>
    </w:p>
    <w:p w14:paraId="57EE0AB8" w14:textId="77777777" w:rsidR="000E0F97" w:rsidRPr="00B335E8" w:rsidRDefault="00B801A6" w:rsidP="000E0F97">
      <w:pPr>
        <w:spacing w:after="0" w:line="240" w:lineRule="auto"/>
        <w:ind w:firstLine="567"/>
        <w:jc w:val="both"/>
        <w:rPr>
          <w:rFonts w:ascii="Times New Roman" w:hAnsi="Times New Roman" w:cs="Times New Roman"/>
        </w:rPr>
      </w:pPr>
      <w:r w:rsidRPr="00B335E8">
        <w:rPr>
          <w:rFonts w:ascii="Times New Roman" w:hAnsi="Times New Roman" w:cs="Times New Roman"/>
        </w:rPr>
        <w:t>1.5</w:t>
      </w:r>
      <w:r w:rsidR="000E0F97" w:rsidRPr="00B335E8">
        <w:rPr>
          <w:rFonts w:ascii="Times New Roman" w:hAnsi="Times New Roman" w:cs="Times New Roman"/>
        </w:rPr>
        <w:t>. Sutarties galiojimo laikotarpiu Pirkėjas Prekes užsako teikdamas Tiekėjui užsakymus raštu (Sutarties 4 priedas), kuriuose bus nurodytas konkrečios užsakomos Prekės ir jų apimtys.</w:t>
      </w:r>
    </w:p>
    <w:p w14:paraId="621E0F35" w14:textId="77777777" w:rsidR="00B801A6" w:rsidRPr="00B335E8" w:rsidRDefault="00B801A6" w:rsidP="000E0F97">
      <w:pPr>
        <w:spacing w:after="0" w:line="240" w:lineRule="auto"/>
        <w:ind w:firstLine="567"/>
        <w:jc w:val="both"/>
        <w:rPr>
          <w:rFonts w:ascii="Times New Roman" w:hAnsi="Times New Roman" w:cs="Times New Roman"/>
        </w:rPr>
      </w:pPr>
      <w:r w:rsidRPr="00B335E8">
        <w:rPr>
          <w:rFonts w:ascii="Times New Roman" w:hAnsi="Times New Roman" w:cs="Times New Roman"/>
        </w:rPr>
        <w:t xml:space="preserve">1.6. Prekės turi būti </w:t>
      </w:r>
      <w:r w:rsidR="00DE4843" w:rsidRPr="00B335E8">
        <w:rPr>
          <w:rFonts w:ascii="Times New Roman" w:hAnsi="Times New Roman" w:cs="Times New Roman"/>
        </w:rPr>
        <w:t>pristatytos ne vėliau kaip per 4</w:t>
      </w:r>
      <w:r w:rsidRPr="00B335E8">
        <w:rPr>
          <w:rFonts w:ascii="Times New Roman" w:hAnsi="Times New Roman" w:cs="Times New Roman"/>
        </w:rPr>
        <w:t xml:space="preserve"> mėn. nuo pirmo užsakymo ir kiekių pagal dydžius pateikim</w:t>
      </w:r>
      <w:r w:rsidR="00DE4843" w:rsidRPr="00B335E8">
        <w:rPr>
          <w:rFonts w:ascii="Times New Roman" w:hAnsi="Times New Roman" w:cs="Times New Roman"/>
        </w:rPr>
        <w:t>o dienos</w:t>
      </w:r>
      <w:r w:rsidRPr="00B335E8">
        <w:rPr>
          <w:rFonts w:ascii="Times New Roman" w:hAnsi="Times New Roman" w:cs="Times New Roman"/>
        </w:rPr>
        <w:t>.</w:t>
      </w:r>
    </w:p>
    <w:p w14:paraId="363A5758" w14:textId="70B69ABA" w:rsidR="00B801A6" w:rsidRPr="00B335E8" w:rsidRDefault="00B801A6" w:rsidP="00B801A6">
      <w:pPr>
        <w:spacing w:after="0" w:line="240" w:lineRule="auto"/>
        <w:ind w:firstLine="567"/>
        <w:jc w:val="both"/>
        <w:rPr>
          <w:rFonts w:ascii="Times New Roman" w:eastAsia="Calibri" w:hAnsi="Times New Roman" w:cs="Times New Roman"/>
        </w:rPr>
      </w:pPr>
      <w:r w:rsidRPr="00B335E8">
        <w:rPr>
          <w:rFonts w:ascii="Times New Roman" w:eastAsia="Calibri" w:hAnsi="Times New Roman" w:cs="Times New Roman"/>
        </w:rPr>
        <w:t xml:space="preserve">Prekių pristatymo terminas gali būti pratęstas Pirkėjo ir Tiekėjo rašytiniu susitarimu ne ilgesniam kaip </w:t>
      </w:r>
      <w:r w:rsidR="00B335E8" w:rsidRPr="00B335E8">
        <w:rPr>
          <w:rFonts w:ascii="Times New Roman" w:eastAsia="Calibri" w:hAnsi="Times New Roman" w:cs="Times New Roman"/>
        </w:rPr>
        <w:t>1</w:t>
      </w:r>
      <w:r w:rsidRPr="00B335E8">
        <w:rPr>
          <w:rFonts w:ascii="Times New Roman" w:eastAsia="Calibri" w:hAnsi="Times New Roman" w:cs="Times New Roman"/>
        </w:rPr>
        <w:t xml:space="preserve"> mėn. laikotarpiui, jeigu po Sutarties įsigaliojimo: 1) pasikeičia teisinis reglamentavimas ir turi įtakos Tiekėjo prievolių įvykdymo terminui ir (arba) 2) esant išskirtinai nepalankioms gamtinėms sąlygoms ir (arba) 3)  Pirkėjo Tiekėjui pateikiami nurodymai turi įtakos Tiekėjo prievolių įvykdymo terminams ir (arba) 4) atsiranda uždelsimas, kliūčių ar trukdymų, kurių atsiradimui Tiekėjas neturi įtakos ir už kuriuos jis neatsako ir kurie sukelti ir priskirtini Pirkėjui arba Pirkėjo personalui, arba tretiesiems asmenims ir (arba) 5) pakeitimo būtinybė atsirado dėl kitų  aplinkybių, kurių kiekviena Sutarties Šalis, būdama protinga ir apdairi negalėjo numatyti.</w:t>
      </w:r>
    </w:p>
    <w:p w14:paraId="7735A4CE" w14:textId="53DFBC65" w:rsidR="000E0F97" w:rsidRDefault="00B801A6" w:rsidP="000E0F97">
      <w:pPr>
        <w:spacing w:after="0" w:line="240" w:lineRule="auto"/>
        <w:jc w:val="both"/>
        <w:rPr>
          <w:rFonts w:ascii="Times New Roman" w:eastAsia="Calibri" w:hAnsi="Times New Roman" w:cs="Times New Roman"/>
          <w:iCs/>
        </w:rPr>
      </w:pPr>
      <w:r w:rsidRPr="00B335E8">
        <w:rPr>
          <w:rFonts w:ascii="Times New Roman" w:eastAsia="Calibri" w:hAnsi="Times New Roman" w:cs="Times New Roman"/>
          <w:iCs/>
        </w:rPr>
        <w:t xml:space="preserve">          </w:t>
      </w:r>
      <w:r w:rsidR="00010DE0" w:rsidRPr="00010DE0">
        <w:rPr>
          <w:rFonts w:ascii="Times New Roman" w:eastAsia="Calibri" w:hAnsi="Times New Roman" w:cs="Times New Roman"/>
          <w:iCs/>
        </w:rPr>
        <w:t xml:space="preserve"> 1.7. Tiekėjo įsipareigojimų vykdymo terminas – 36 mėn. Prekių užsakymai Tiekėjui gali būti teikiami ne vėliau kaip per 32 mėnesius nuo Sutarties įsigaliojimo datos. Šis 32 mėnesių terminas gali būti ilgesnis, jei Tiekėjas įsipareigoja pristatyti Prekes per trumpesnį nei 4 mėn. laikotarpį nuo užsakymo pateikimo dienos ir Tiekėjo sutartinių įsipareigojimų vykdymo trukmė neviršija 36 mėnesių.</w:t>
      </w:r>
    </w:p>
    <w:p w14:paraId="60006ADF" w14:textId="77777777" w:rsidR="00B801A6" w:rsidRDefault="00B801A6" w:rsidP="00B801A6">
      <w:pPr>
        <w:spacing w:after="0" w:line="240" w:lineRule="auto"/>
        <w:ind w:firstLine="567"/>
        <w:jc w:val="both"/>
        <w:rPr>
          <w:rFonts w:ascii="Times New Roman" w:eastAsia="Calibri" w:hAnsi="Times New Roman" w:cs="Times New Roman"/>
        </w:rPr>
      </w:pPr>
      <w:r w:rsidRPr="00ED714D">
        <w:rPr>
          <w:rFonts w:ascii="Times New Roman" w:eastAsia="Calibri" w:hAnsi="Times New Roman" w:cs="Times New Roman"/>
        </w:rPr>
        <w:t>1.8. Per 30 (trisdešimt) darbo dienų nuo Sutarties įsigaliojimo dienos Tiekėjas su Pirkėju privalo pagal pirkimui pateiktą konkursinį pavyzdį suderinti ir patvirtinti kiekvieno gaminio du priešgamybinius pavyzdžius (etalonus). Esant būtinybei, tvirtinant priešgamybinį etaloną, gali būti kai kurių modelio ir matmenų pakeitimų. Vienas pavyzdžių (etalonų) komplektas lieka Pirkėjui, kitas Tiekėjui. Pirkėjas neapmoka pavyzdžių (etalonų) gamybos, Tiekėjas šiuos kaštus privalo įvertinti pasiūlymų kainoje. Kiekvieno gaminio pavyzdžius (etalonus) tvirtina Pirkėjo įgaliotas atsakingas asmuo. Kartu su priešgamybiniu pavyzdžiu (etalonu) tvirtinama ir matų lentelė.</w:t>
      </w:r>
    </w:p>
    <w:p w14:paraId="0B10C68E" w14:textId="77777777" w:rsidR="00B801A6" w:rsidRPr="00ED714D" w:rsidRDefault="00B801A6" w:rsidP="00B801A6">
      <w:pPr>
        <w:spacing w:after="0" w:line="240" w:lineRule="auto"/>
        <w:ind w:firstLine="567"/>
        <w:jc w:val="both"/>
        <w:rPr>
          <w:rFonts w:ascii="Times New Roman" w:eastAsia="Calibri" w:hAnsi="Times New Roman" w:cs="Times New Roman"/>
        </w:rPr>
      </w:pPr>
      <w:r w:rsidRPr="00ED714D">
        <w:rPr>
          <w:rFonts w:ascii="Times New Roman" w:eastAsia="Calibri" w:hAnsi="Times New Roman" w:cs="Times New Roman"/>
        </w:rPr>
        <w:t>1.9. Tiekėjas per 30 dienų nuo Sutarties pasirašymo privalo suderinti su Pirkėju gaminiuose naudojamų visų medžiagų ir furnitūros pavyzdžius. Suderinti pavyzdžiai privalo būti patvirtinti abiejų Šalių atstovų parašais.</w:t>
      </w:r>
    </w:p>
    <w:p w14:paraId="1D9DEB63" w14:textId="77777777" w:rsidR="00B801A6" w:rsidRPr="00ED714D" w:rsidRDefault="00B801A6" w:rsidP="00B801A6">
      <w:pPr>
        <w:spacing w:after="0" w:line="240" w:lineRule="auto"/>
        <w:ind w:firstLine="567"/>
        <w:jc w:val="both"/>
        <w:rPr>
          <w:rFonts w:ascii="Times New Roman" w:eastAsia="Calibri" w:hAnsi="Times New Roman" w:cs="Times New Roman"/>
        </w:rPr>
      </w:pPr>
      <w:r w:rsidRPr="00ED714D">
        <w:rPr>
          <w:rFonts w:ascii="Times New Roman" w:eastAsia="Calibri" w:hAnsi="Times New Roman" w:cs="Times New Roman"/>
        </w:rPr>
        <w:t>1.10. Pirkėjo prašymu, Tiekėjas privalo nemokamai atlikti gaminių patobulinimus. Tiekėjas gali siūlyti pakeitimus ir tobulinimus, bet juos daryti gali tik suderinęs su Pirkėju.</w:t>
      </w:r>
    </w:p>
    <w:p w14:paraId="4E5BF87A" w14:textId="77777777" w:rsidR="00B801A6" w:rsidRDefault="00B801A6" w:rsidP="000E0F97">
      <w:pPr>
        <w:spacing w:after="0" w:line="240" w:lineRule="auto"/>
        <w:jc w:val="both"/>
        <w:rPr>
          <w:rFonts w:ascii="Times New Roman" w:hAnsi="Times New Roman" w:cs="Times New Roman"/>
        </w:rPr>
      </w:pPr>
    </w:p>
    <w:p w14:paraId="39582D0C"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 xml:space="preserve">II. SUTARTIES KAINODAROS TAISYKLĖS IR MOKĖJIMO SĄLYGOS </w:t>
      </w:r>
    </w:p>
    <w:p w14:paraId="06C4FF34" w14:textId="77777777" w:rsidR="000E0F97" w:rsidRDefault="000E0F97" w:rsidP="000E0F97">
      <w:pPr>
        <w:spacing w:after="0" w:line="240" w:lineRule="auto"/>
        <w:ind w:firstLine="567"/>
        <w:jc w:val="both"/>
        <w:rPr>
          <w:rFonts w:ascii="Times New Roman" w:hAnsi="Times New Roman" w:cs="Times New Roman"/>
        </w:rPr>
      </w:pPr>
    </w:p>
    <w:p w14:paraId="4E7F193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2.1. Ši Sutartis </w:t>
      </w:r>
      <w:r w:rsidR="00164DAF">
        <w:rPr>
          <w:rFonts w:ascii="Times New Roman" w:hAnsi="Times New Roman" w:cs="Times New Roman"/>
        </w:rPr>
        <w:t>yra fiksuoto įkainio</w:t>
      </w:r>
      <w:r>
        <w:rPr>
          <w:rFonts w:ascii="Times New Roman" w:hAnsi="Times New Roman" w:cs="Times New Roman"/>
        </w:rPr>
        <w:t xml:space="preserve"> sutartis.</w:t>
      </w:r>
    </w:p>
    <w:p w14:paraId="7E9591D7" w14:textId="30D300A1" w:rsidR="00F711F0" w:rsidRDefault="000E0F97" w:rsidP="00F711F0">
      <w:pPr>
        <w:spacing w:after="0" w:line="240" w:lineRule="auto"/>
        <w:ind w:firstLine="567"/>
        <w:jc w:val="both"/>
        <w:rPr>
          <w:rFonts w:ascii="Times New Roman" w:hAnsi="Times New Roman" w:cs="Times New Roman"/>
        </w:rPr>
      </w:pPr>
      <w:r>
        <w:rPr>
          <w:rFonts w:ascii="Times New Roman" w:hAnsi="Times New Roman" w:cs="Times New Roman"/>
        </w:rPr>
        <w:t>2.2. Prekių įkainiai nustatyti Tiekėjo pasiūlyme (Sutarties 2 priedas):</w:t>
      </w:r>
    </w:p>
    <w:p w14:paraId="29CBF575" w14:textId="4ACDA6AA" w:rsidR="00F711F0" w:rsidRDefault="00F711F0" w:rsidP="00F711F0">
      <w:pPr>
        <w:spacing w:after="0" w:line="240" w:lineRule="auto"/>
        <w:ind w:firstLine="567"/>
        <w:jc w:val="both"/>
        <w:rPr>
          <w:rFonts w:ascii="Times New Roman" w:hAnsi="Times New Roman" w:cs="Times New Roman"/>
        </w:rPr>
      </w:pPr>
    </w:p>
    <w:p w14:paraId="4E7F9AC7" w14:textId="4FAB43B6" w:rsidR="00F711F0" w:rsidRDefault="00F711F0" w:rsidP="00F711F0">
      <w:pPr>
        <w:spacing w:after="0" w:line="240" w:lineRule="auto"/>
        <w:ind w:firstLine="567"/>
        <w:jc w:val="both"/>
        <w:rPr>
          <w:rFonts w:ascii="Times New Roman" w:hAnsi="Times New Roman" w:cs="Times New Roman"/>
        </w:rPr>
      </w:pPr>
    </w:p>
    <w:p w14:paraId="78516EDC" w14:textId="77777777" w:rsidR="00F711F0" w:rsidRPr="00F711F0" w:rsidRDefault="00F711F0" w:rsidP="00F711F0">
      <w:pPr>
        <w:spacing w:after="0" w:line="240" w:lineRule="auto"/>
        <w:ind w:firstLine="567"/>
        <w:jc w:val="both"/>
        <w:rPr>
          <w:rFonts w:ascii="Times New Roman" w:hAnsi="Times New Roman" w:cs="Times New Roman"/>
        </w:rPr>
      </w:pPr>
    </w:p>
    <w:p w14:paraId="4753F5EB" w14:textId="12EEF2C6" w:rsidR="009074A3" w:rsidRPr="009074A3" w:rsidRDefault="00382142" w:rsidP="009074A3">
      <w:pPr>
        <w:suppressAutoHyphens w:val="0"/>
        <w:spacing w:after="0" w:line="240" w:lineRule="auto"/>
        <w:ind w:left="567"/>
        <w:contextualSpacing/>
        <w:jc w:val="both"/>
        <w:rPr>
          <w:rFonts w:ascii="Times New Roman" w:hAnsi="Times New Roman" w:cs="Times New Roman"/>
          <w:b/>
          <w:bCs/>
          <w:iCs/>
          <w:lang w:eastAsia="lt-LT"/>
        </w:rPr>
      </w:pPr>
      <w:r w:rsidRPr="00382142">
        <w:rPr>
          <w:rFonts w:ascii="Times New Roman" w:hAnsi="Times New Roman" w:cs="Times New Roman"/>
          <w:b/>
          <w:bCs/>
          <w:iCs/>
          <w:lang w:eastAsia="lt-LT"/>
        </w:rPr>
        <w:lastRenderedPageBreak/>
        <w:t>III Pirkimo dalis ,,</w:t>
      </w:r>
      <w:r w:rsidR="009074A3">
        <w:rPr>
          <w:rFonts w:ascii="Times New Roman" w:hAnsi="Times New Roman" w:cs="Times New Roman"/>
          <w:b/>
          <w:bCs/>
          <w:iCs/>
          <w:lang w:eastAsia="lt-LT"/>
        </w:rPr>
        <w:t>Šalikai (kaklmautės)</w:t>
      </w:r>
      <w:r w:rsidRPr="00382142">
        <w:rPr>
          <w:rFonts w:ascii="Times New Roman" w:hAnsi="Times New Roman" w:cs="Times New Roman"/>
          <w:b/>
          <w:lang w:eastAsia="lt-LT"/>
        </w:rPr>
        <w:t>‘‘</w:t>
      </w:r>
      <w:r w:rsidRPr="00382142">
        <w:rPr>
          <w:rFonts w:ascii="Times New Roman" w:hAnsi="Times New Roman" w:cs="Times New Roman"/>
          <w:b/>
          <w:bCs/>
          <w:iCs/>
          <w:lang w:eastAsia="lt-LT"/>
        </w:rPr>
        <w:t>:</w:t>
      </w:r>
    </w:p>
    <w:tbl>
      <w:tblPr>
        <w:tblStyle w:val="TableGrid11"/>
        <w:tblW w:w="9493" w:type="dxa"/>
        <w:tblLayout w:type="fixed"/>
        <w:tblLook w:val="04A0" w:firstRow="1" w:lastRow="0" w:firstColumn="1" w:lastColumn="0" w:noHBand="0" w:noVBand="1"/>
      </w:tblPr>
      <w:tblGrid>
        <w:gridCol w:w="562"/>
        <w:gridCol w:w="4728"/>
        <w:gridCol w:w="1372"/>
        <w:gridCol w:w="1506"/>
        <w:gridCol w:w="1325"/>
      </w:tblGrid>
      <w:tr w:rsidR="009074A3" w:rsidRPr="009074A3" w14:paraId="544F4D62" w14:textId="77777777" w:rsidTr="00BE1D52">
        <w:trPr>
          <w:trHeight w:val="778"/>
        </w:trPr>
        <w:tc>
          <w:tcPr>
            <w:tcW w:w="562" w:type="dxa"/>
          </w:tcPr>
          <w:p w14:paraId="14DEE640" w14:textId="77777777" w:rsidR="009074A3" w:rsidRPr="009074A3" w:rsidRDefault="009074A3" w:rsidP="009074A3">
            <w:pPr>
              <w:spacing w:after="40"/>
              <w:jc w:val="both"/>
              <w:rPr>
                <w:rFonts w:ascii="Times New Roman" w:eastAsia="Arial Unicode MS" w:hAnsi="Times New Roman" w:cs="Times New Roman"/>
                <w:color w:val="000000"/>
                <w:sz w:val="22"/>
                <w:szCs w:val="22"/>
              </w:rPr>
            </w:pPr>
            <w:r w:rsidRPr="009074A3">
              <w:rPr>
                <w:rFonts w:ascii="Times New Roman" w:eastAsia="Arial Unicode MS" w:hAnsi="Times New Roman" w:cs="Times New Roman"/>
                <w:color w:val="000000"/>
                <w:sz w:val="22"/>
                <w:szCs w:val="22"/>
              </w:rPr>
              <w:t>Eil. Nr.</w:t>
            </w:r>
          </w:p>
        </w:tc>
        <w:tc>
          <w:tcPr>
            <w:tcW w:w="4728" w:type="dxa"/>
          </w:tcPr>
          <w:p w14:paraId="4633D7AD" w14:textId="77777777" w:rsidR="009074A3" w:rsidRPr="009074A3" w:rsidRDefault="009074A3" w:rsidP="009074A3">
            <w:pPr>
              <w:spacing w:after="40"/>
              <w:jc w:val="center"/>
              <w:rPr>
                <w:rFonts w:ascii="Times New Roman" w:eastAsia="Arial Unicode MS" w:hAnsi="Times New Roman" w:cs="Times New Roman"/>
                <w:color w:val="000000"/>
                <w:sz w:val="22"/>
                <w:szCs w:val="22"/>
              </w:rPr>
            </w:pPr>
            <w:r w:rsidRPr="009074A3">
              <w:rPr>
                <w:rFonts w:ascii="Times New Roman" w:eastAsia="Arial Unicode MS" w:hAnsi="Times New Roman" w:cs="Times New Roman"/>
                <w:color w:val="000000"/>
                <w:sz w:val="22"/>
                <w:szCs w:val="22"/>
              </w:rPr>
              <w:t>Pirkimo dalies pavadinimas</w:t>
            </w:r>
          </w:p>
        </w:tc>
        <w:tc>
          <w:tcPr>
            <w:tcW w:w="1372" w:type="dxa"/>
          </w:tcPr>
          <w:p w14:paraId="4DE5EB0D" w14:textId="77777777" w:rsidR="009074A3" w:rsidRPr="009074A3" w:rsidRDefault="009074A3" w:rsidP="009074A3">
            <w:pPr>
              <w:spacing w:line="276" w:lineRule="auto"/>
              <w:rPr>
                <w:rFonts w:ascii="Times New Roman" w:hAnsi="Times New Roman" w:cs="Times New Roman"/>
                <w:sz w:val="22"/>
                <w:szCs w:val="22"/>
                <w:lang w:eastAsia="lt-LT"/>
              </w:rPr>
            </w:pPr>
            <w:r w:rsidRPr="009074A3">
              <w:rPr>
                <w:rFonts w:ascii="Times New Roman" w:hAnsi="Times New Roman" w:cs="Times New Roman"/>
                <w:sz w:val="22"/>
                <w:szCs w:val="22"/>
                <w:lang w:eastAsia="lt-LT"/>
              </w:rPr>
              <w:t>Maksimalus prekių kiekis, vnt.</w:t>
            </w:r>
          </w:p>
        </w:tc>
        <w:tc>
          <w:tcPr>
            <w:tcW w:w="1506" w:type="dxa"/>
          </w:tcPr>
          <w:p w14:paraId="08773E73" w14:textId="77777777" w:rsidR="009074A3" w:rsidRPr="009074A3" w:rsidRDefault="009074A3" w:rsidP="009074A3">
            <w:pPr>
              <w:spacing w:line="276" w:lineRule="auto"/>
              <w:rPr>
                <w:rFonts w:ascii="Times New Roman" w:hAnsi="Times New Roman" w:cs="Times New Roman"/>
                <w:sz w:val="22"/>
                <w:szCs w:val="22"/>
                <w:lang w:eastAsia="lt-LT"/>
              </w:rPr>
            </w:pPr>
            <w:r w:rsidRPr="009074A3">
              <w:rPr>
                <w:rFonts w:ascii="Times New Roman" w:hAnsi="Times New Roman" w:cs="Times New Roman"/>
                <w:sz w:val="22"/>
                <w:szCs w:val="22"/>
                <w:lang w:eastAsia="lt-LT"/>
              </w:rPr>
              <w:t>Vieneto įkainis EUR be PVM</w:t>
            </w:r>
          </w:p>
        </w:tc>
        <w:tc>
          <w:tcPr>
            <w:tcW w:w="1325" w:type="dxa"/>
          </w:tcPr>
          <w:p w14:paraId="61A36464" w14:textId="77777777" w:rsidR="009074A3" w:rsidRPr="009074A3" w:rsidRDefault="009074A3" w:rsidP="009074A3">
            <w:pPr>
              <w:spacing w:line="276" w:lineRule="auto"/>
              <w:rPr>
                <w:rFonts w:ascii="Times New Roman" w:hAnsi="Times New Roman" w:cs="Times New Roman"/>
                <w:sz w:val="22"/>
                <w:szCs w:val="22"/>
                <w:lang w:eastAsia="lt-LT"/>
              </w:rPr>
            </w:pPr>
            <w:r w:rsidRPr="009074A3">
              <w:rPr>
                <w:rFonts w:ascii="Times New Roman" w:hAnsi="Times New Roman" w:cs="Times New Roman"/>
                <w:sz w:val="22"/>
                <w:szCs w:val="22"/>
                <w:lang w:eastAsia="lt-LT"/>
              </w:rPr>
              <w:t>Kaina EUR be PVM</w:t>
            </w:r>
          </w:p>
        </w:tc>
      </w:tr>
      <w:tr w:rsidR="009074A3" w:rsidRPr="009074A3" w14:paraId="46562850" w14:textId="77777777" w:rsidTr="00BE1D52">
        <w:trPr>
          <w:trHeight w:val="293"/>
        </w:trPr>
        <w:tc>
          <w:tcPr>
            <w:tcW w:w="562" w:type="dxa"/>
          </w:tcPr>
          <w:p w14:paraId="01588884" w14:textId="77777777" w:rsidR="009074A3" w:rsidRPr="009074A3" w:rsidRDefault="009074A3" w:rsidP="009074A3">
            <w:pPr>
              <w:spacing w:after="40"/>
              <w:jc w:val="center"/>
              <w:rPr>
                <w:rFonts w:ascii="Times New Roman" w:eastAsia="Arial Unicode MS" w:hAnsi="Times New Roman" w:cs="Times New Roman"/>
                <w:i/>
                <w:color w:val="000000"/>
                <w:sz w:val="22"/>
                <w:szCs w:val="22"/>
              </w:rPr>
            </w:pPr>
            <w:r w:rsidRPr="009074A3">
              <w:rPr>
                <w:rFonts w:ascii="Times New Roman" w:eastAsia="Arial Unicode MS" w:hAnsi="Times New Roman" w:cs="Times New Roman"/>
                <w:i/>
                <w:color w:val="000000"/>
                <w:sz w:val="22"/>
                <w:szCs w:val="22"/>
              </w:rPr>
              <w:t>1</w:t>
            </w:r>
          </w:p>
        </w:tc>
        <w:tc>
          <w:tcPr>
            <w:tcW w:w="4728" w:type="dxa"/>
          </w:tcPr>
          <w:p w14:paraId="3C79D03F" w14:textId="77777777" w:rsidR="009074A3" w:rsidRPr="009074A3" w:rsidRDefault="009074A3" w:rsidP="009074A3">
            <w:pPr>
              <w:spacing w:after="40"/>
              <w:jc w:val="center"/>
              <w:rPr>
                <w:rFonts w:ascii="Times New Roman" w:eastAsia="Arial Unicode MS" w:hAnsi="Times New Roman" w:cs="Times New Roman"/>
                <w:i/>
                <w:color w:val="000000"/>
                <w:sz w:val="22"/>
                <w:szCs w:val="22"/>
              </w:rPr>
            </w:pPr>
            <w:r w:rsidRPr="009074A3">
              <w:rPr>
                <w:rFonts w:ascii="Times New Roman" w:eastAsia="Arial Unicode MS" w:hAnsi="Times New Roman" w:cs="Times New Roman"/>
                <w:i/>
                <w:color w:val="000000"/>
                <w:sz w:val="22"/>
                <w:szCs w:val="22"/>
              </w:rPr>
              <w:t>2</w:t>
            </w:r>
          </w:p>
        </w:tc>
        <w:tc>
          <w:tcPr>
            <w:tcW w:w="1372" w:type="dxa"/>
          </w:tcPr>
          <w:p w14:paraId="2836E5BE" w14:textId="77777777" w:rsidR="009074A3" w:rsidRPr="009074A3" w:rsidRDefault="009074A3" w:rsidP="009074A3">
            <w:pPr>
              <w:spacing w:after="40"/>
              <w:jc w:val="center"/>
              <w:rPr>
                <w:rFonts w:ascii="Times New Roman" w:eastAsia="Arial Unicode MS" w:hAnsi="Times New Roman" w:cs="Times New Roman"/>
                <w:i/>
                <w:color w:val="000000"/>
                <w:sz w:val="22"/>
                <w:szCs w:val="22"/>
              </w:rPr>
            </w:pPr>
            <w:r w:rsidRPr="009074A3">
              <w:rPr>
                <w:rFonts w:ascii="Times New Roman" w:eastAsia="Arial Unicode MS" w:hAnsi="Times New Roman" w:cs="Times New Roman"/>
                <w:i/>
                <w:color w:val="000000"/>
                <w:sz w:val="22"/>
                <w:szCs w:val="22"/>
              </w:rPr>
              <w:t>3</w:t>
            </w:r>
          </w:p>
        </w:tc>
        <w:tc>
          <w:tcPr>
            <w:tcW w:w="1506" w:type="dxa"/>
          </w:tcPr>
          <w:p w14:paraId="5D187BB2" w14:textId="77777777" w:rsidR="009074A3" w:rsidRPr="009074A3" w:rsidRDefault="009074A3" w:rsidP="009074A3">
            <w:pPr>
              <w:spacing w:after="40"/>
              <w:jc w:val="center"/>
              <w:rPr>
                <w:rFonts w:ascii="Times New Roman" w:eastAsia="Arial Unicode MS" w:hAnsi="Times New Roman" w:cs="Times New Roman"/>
                <w:i/>
                <w:color w:val="000000"/>
                <w:sz w:val="22"/>
                <w:szCs w:val="22"/>
              </w:rPr>
            </w:pPr>
            <w:r w:rsidRPr="009074A3">
              <w:rPr>
                <w:rFonts w:ascii="Times New Roman" w:eastAsia="Arial Unicode MS" w:hAnsi="Times New Roman" w:cs="Times New Roman"/>
                <w:i/>
                <w:color w:val="000000"/>
                <w:sz w:val="22"/>
                <w:szCs w:val="22"/>
              </w:rPr>
              <w:t>4</w:t>
            </w:r>
          </w:p>
        </w:tc>
        <w:tc>
          <w:tcPr>
            <w:tcW w:w="1325" w:type="dxa"/>
          </w:tcPr>
          <w:p w14:paraId="0F4E350F" w14:textId="77777777" w:rsidR="009074A3" w:rsidRPr="009074A3" w:rsidRDefault="009074A3" w:rsidP="009074A3">
            <w:pPr>
              <w:spacing w:after="40"/>
              <w:jc w:val="center"/>
              <w:rPr>
                <w:rFonts w:ascii="Times New Roman" w:eastAsia="Arial Unicode MS" w:hAnsi="Times New Roman" w:cs="Times New Roman"/>
                <w:i/>
                <w:color w:val="000000"/>
                <w:sz w:val="22"/>
                <w:szCs w:val="22"/>
              </w:rPr>
            </w:pPr>
            <w:r w:rsidRPr="009074A3">
              <w:rPr>
                <w:rFonts w:ascii="Times New Roman" w:eastAsia="Arial Unicode MS" w:hAnsi="Times New Roman" w:cs="Times New Roman"/>
                <w:i/>
                <w:color w:val="000000"/>
                <w:sz w:val="22"/>
                <w:szCs w:val="22"/>
              </w:rPr>
              <w:t>5=3x4</w:t>
            </w:r>
          </w:p>
        </w:tc>
      </w:tr>
      <w:tr w:rsidR="009074A3" w:rsidRPr="009074A3" w14:paraId="6B9DB298" w14:textId="77777777" w:rsidTr="00BE1D52">
        <w:trPr>
          <w:trHeight w:val="118"/>
        </w:trPr>
        <w:tc>
          <w:tcPr>
            <w:tcW w:w="562" w:type="dxa"/>
          </w:tcPr>
          <w:p w14:paraId="725550D0" w14:textId="77777777" w:rsidR="009074A3" w:rsidRPr="009074A3" w:rsidRDefault="009074A3" w:rsidP="009074A3">
            <w:pPr>
              <w:spacing w:after="40"/>
              <w:jc w:val="both"/>
              <w:rPr>
                <w:rFonts w:ascii="Times New Roman" w:eastAsia="Arial Unicode MS" w:hAnsi="Times New Roman" w:cs="Times New Roman"/>
                <w:color w:val="000000"/>
                <w:sz w:val="22"/>
                <w:szCs w:val="22"/>
              </w:rPr>
            </w:pPr>
            <w:r w:rsidRPr="009074A3">
              <w:rPr>
                <w:rFonts w:ascii="Times New Roman" w:eastAsia="Arial Unicode MS" w:hAnsi="Times New Roman" w:cs="Times New Roman"/>
                <w:color w:val="000000"/>
                <w:sz w:val="22"/>
                <w:szCs w:val="22"/>
              </w:rPr>
              <w:t>1.</w:t>
            </w:r>
          </w:p>
        </w:tc>
        <w:tc>
          <w:tcPr>
            <w:tcW w:w="4728" w:type="dxa"/>
          </w:tcPr>
          <w:p w14:paraId="4E0A2DE7" w14:textId="77777777" w:rsidR="009074A3" w:rsidRPr="009074A3" w:rsidRDefault="009074A3" w:rsidP="009074A3">
            <w:pPr>
              <w:spacing w:after="40"/>
              <w:jc w:val="both"/>
              <w:rPr>
                <w:rFonts w:ascii="Times New Roman" w:eastAsia="Arial Unicode MS" w:hAnsi="Times New Roman" w:cs="Times New Roman"/>
                <w:color w:val="000000"/>
                <w:sz w:val="22"/>
                <w:szCs w:val="22"/>
              </w:rPr>
            </w:pPr>
            <w:r w:rsidRPr="009074A3">
              <w:rPr>
                <w:rFonts w:ascii="Times New Roman" w:eastAsia="Arial Unicode MS" w:hAnsi="Times New Roman" w:cs="Times New Roman"/>
                <w:color w:val="000000"/>
                <w:sz w:val="22"/>
                <w:szCs w:val="22"/>
              </w:rPr>
              <w:t>III pirkimo objekto dalis: šalikai (kaklamautės)</w:t>
            </w:r>
          </w:p>
        </w:tc>
        <w:tc>
          <w:tcPr>
            <w:tcW w:w="1372" w:type="dxa"/>
          </w:tcPr>
          <w:p w14:paraId="778FD7F2" w14:textId="77777777" w:rsidR="009074A3" w:rsidRPr="009074A3" w:rsidRDefault="009074A3" w:rsidP="009074A3">
            <w:pPr>
              <w:spacing w:after="40"/>
              <w:jc w:val="both"/>
              <w:rPr>
                <w:rFonts w:ascii="Times New Roman" w:eastAsia="Arial Unicode MS" w:hAnsi="Times New Roman" w:cs="Times New Roman"/>
                <w:color w:val="000000"/>
                <w:sz w:val="22"/>
                <w:szCs w:val="22"/>
              </w:rPr>
            </w:pPr>
            <w:r w:rsidRPr="009074A3">
              <w:rPr>
                <w:rFonts w:ascii="Times New Roman" w:eastAsia="Arial Unicode MS" w:hAnsi="Times New Roman" w:cs="Times New Roman"/>
                <w:color w:val="000000"/>
                <w:sz w:val="22"/>
                <w:szCs w:val="22"/>
              </w:rPr>
              <w:t>12 000</w:t>
            </w:r>
          </w:p>
        </w:tc>
        <w:tc>
          <w:tcPr>
            <w:tcW w:w="1506" w:type="dxa"/>
          </w:tcPr>
          <w:p w14:paraId="645C67BB" w14:textId="6A8398FF" w:rsidR="009074A3" w:rsidRPr="009074A3" w:rsidRDefault="009074A3" w:rsidP="009074A3">
            <w:pPr>
              <w:spacing w:after="40"/>
              <w:jc w:val="center"/>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13,50</w:t>
            </w:r>
          </w:p>
        </w:tc>
        <w:tc>
          <w:tcPr>
            <w:tcW w:w="1325" w:type="dxa"/>
          </w:tcPr>
          <w:p w14:paraId="480464D9" w14:textId="779491EB" w:rsidR="009074A3" w:rsidRPr="009074A3" w:rsidRDefault="009074A3" w:rsidP="009074A3">
            <w:pPr>
              <w:spacing w:after="40"/>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162 000,00</w:t>
            </w:r>
          </w:p>
        </w:tc>
      </w:tr>
      <w:tr w:rsidR="009074A3" w:rsidRPr="009074A3" w14:paraId="221BF3A5" w14:textId="77777777" w:rsidTr="00BE1D52">
        <w:trPr>
          <w:trHeight w:val="293"/>
        </w:trPr>
        <w:tc>
          <w:tcPr>
            <w:tcW w:w="562" w:type="dxa"/>
          </w:tcPr>
          <w:p w14:paraId="1BD9624A" w14:textId="77777777" w:rsidR="009074A3" w:rsidRPr="009074A3" w:rsidRDefault="009074A3" w:rsidP="009074A3">
            <w:pPr>
              <w:spacing w:after="40"/>
              <w:jc w:val="both"/>
              <w:rPr>
                <w:rFonts w:ascii="Times New Roman" w:eastAsia="Arial Unicode MS" w:hAnsi="Times New Roman" w:cs="Times New Roman"/>
                <w:color w:val="000000"/>
                <w:sz w:val="22"/>
                <w:szCs w:val="22"/>
              </w:rPr>
            </w:pPr>
            <w:r w:rsidRPr="009074A3">
              <w:rPr>
                <w:rFonts w:ascii="Times New Roman" w:eastAsia="Arial Unicode MS" w:hAnsi="Times New Roman" w:cs="Times New Roman"/>
                <w:color w:val="000000"/>
                <w:sz w:val="22"/>
                <w:szCs w:val="22"/>
              </w:rPr>
              <w:t>2.</w:t>
            </w:r>
          </w:p>
        </w:tc>
        <w:tc>
          <w:tcPr>
            <w:tcW w:w="7606" w:type="dxa"/>
            <w:gridSpan w:val="3"/>
          </w:tcPr>
          <w:p w14:paraId="7D9C681A" w14:textId="77777777" w:rsidR="009074A3" w:rsidRPr="009074A3" w:rsidRDefault="009074A3" w:rsidP="009074A3">
            <w:pPr>
              <w:spacing w:after="40"/>
              <w:jc w:val="right"/>
              <w:rPr>
                <w:rFonts w:ascii="Times New Roman" w:eastAsia="Arial Unicode MS" w:hAnsi="Times New Roman" w:cs="Times New Roman"/>
                <w:color w:val="000000"/>
                <w:sz w:val="22"/>
                <w:szCs w:val="22"/>
              </w:rPr>
            </w:pPr>
            <w:r w:rsidRPr="009074A3">
              <w:rPr>
                <w:rFonts w:ascii="Times New Roman" w:eastAsia="Arial Unicode MS" w:hAnsi="Times New Roman" w:cs="Times New Roman"/>
                <w:color w:val="000000"/>
                <w:sz w:val="22"/>
                <w:szCs w:val="22"/>
              </w:rPr>
              <w:t>PVM (tarifas) suma:</w:t>
            </w:r>
          </w:p>
        </w:tc>
        <w:tc>
          <w:tcPr>
            <w:tcW w:w="1325" w:type="dxa"/>
          </w:tcPr>
          <w:p w14:paraId="7452A8A0" w14:textId="5423FE80" w:rsidR="009074A3" w:rsidRPr="009074A3" w:rsidRDefault="009074A3" w:rsidP="009074A3">
            <w:pPr>
              <w:spacing w:after="40"/>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34</w:t>
            </w:r>
            <w:r w:rsidR="00A250E8">
              <w:rPr>
                <w:rFonts w:ascii="Times New Roman" w:eastAsia="Arial Unicode MS" w:hAnsi="Times New Roman" w:cs="Times New Roman"/>
                <w:color w:val="000000"/>
                <w:sz w:val="22"/>
                <w:szCs w:val="22"/>
              </w:rPr>
              <w:t xml:space="preserve"> </w:t>
            </w:r>
            <w:r w:rsidR="00354420">
              <w:rPr>
                <w:rFonts w:ascii="Times New Roman" w:eastAsia="Arial Unicode MS" w:hAnsi="Times New Roman" w:cs="Times New Roman"/>
                <w:color w:val="000000"/>
                <w:sz w:val="22"/>
                <w:szCs w:val="22"/>
              </w:rPr>
              <w:t>02</w:t>
            </w:r>
            <w:r>
              <w:rPr>
                <w:rFonts w:ascii="Times New Roman" w:eastAsia="Arial Unicode MS" w:hAnsi="Times New Roman" w:cs="Times New Roman"/>
                <w:color w:val="000000"/>
                <w:sz w:val="22"/>
                <w:szCs w:val="22"/>
              </w:rPr>
              <w:t>0,00</w:t>
            </w:r>
          </w:p>
        </w:tc>
      </w:tr>
      <w:tr w:rsidR="009074A3" w:rsidRPr="009074A3" w14:paraId="02C96D29" w14:textId="77777777" w:rsidTr="00BE1D52">
        <w:trPr>
          <w:trHeight w:val="278"/>
        </w:trPr>
        <w:tc>
          <w:tcPr>
            <w:tcW w:w="562" w:type="dxa"/>
          </w:tcPr>
          <w:p w14:paraId="255EBB9D" w14:textId="77777777" w:rsidR="009074A3" w:rsidRPr="009074A3" w:rsidRDefault="009074A3" w:rsidP="009074A3">
            <w:pPr>
              <w:spacing w:after="40"/>
              <w:jc w:val="both"/>
              <w:rPr>
                <w:rFonts w:ascii="Times New Roman" w:eastAsia="Arial Unicode MS" w:hAnsi="Times New Roman" w:cs="Times New Roman"/>
                <w:color w:val="000000"/>
                <w:sz w:val="22"/>
                <w:szCs w:val="22"/>
              </w:rPr>
            </w:pPr>
            <w:r w:rsidRPr="009074A3">
              <w:rPr>
                <w:rFonts w:ascii="Times New Roman" w:eastAsia="Arial Unicode MS" w:hAnsi="Times New Roman" w:cs="Times New Roman"/>
                <w:color w:val="000000"/>
                <w:sz w:val="22"/>
                <w:szCs w:val="22"/>
              </w:rPr>
              <w:t>3.</w:t>
            </w:r>
          </w:p>
        </w:tc>
        <w:tc>
          <w:tcPr>
            <w:tcW w:w="7606" w:type="dxa"/>
            <w:gridSpan w:val="3"/>
          </w:tcPr>
          <w:p w14:paraId="3E503221" w14:textId="77777777" w:rsidR="009074A3" w:rsidRPr="009074A3" w:rsidRDefault="009074A3" w:rsidP="009074A3">
            <w:pPr>
              <w:spacing w:after="40"/>
              <w:jc w:val="right"/>
              <w:rPr>
                <w:rFonts w:ascii="Times New Roman" w:eastAsia="Arial Unicode MS" w:hAnsi="Times New Roman" w:cs="Times New Roman"/>
                <w:color w:val="000000"/>
                <w:sz w:val="22"/>
                <w:szCs w:val="22"/>
              </w:rPr>
            </w:pPr>
            <w:r w:rsidRPr="009074A3">
              <w:rPr>
                <w:rFonts w:ascii="Times New Roman" w:eastAsia="Arial Unicode MS" w:hAnsi="Times New Roman" w:cs="Times New Roman"/>
                <w:color w:val="000000"/>
                <w:sz w:val="22"/>
                <w:szCs w:val="22"/>
              </w:rPr>
              <w:t xml:space="preserve">Maksimali pasiūlymo kaina (Eur su PVM) (skaičiais): </w:t>
            </w:r>
          </w:p>
        </w:tc>
        <w:tc>
          <w:tcPr>
            <w:tcW w:w="1325" w:type="dxa"/>
          </w:tcPr>
          <w:p w14:paraId="259FE964" w14:textId="68ABC7F4" w:rsidR="009074A3" w:rsidRPr="009074A3" w:rsidRDefault="009E288B" w:rsidP="009074A3">
            <w:pPr>
              <w:spacing w:after="40"/>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196</w:t>
            </w:r>
            <w:r w:rsidR="009074A3">
              <w:rPr>
                <w:rFonts w:ascii="Times New Roman" w:eastAsia="Arial Unicode MS" w:hAnsi="Times New Roman" w:cs="Times New Roman"/>
                <w:color w:val="000000"/>
                <w:sz w:val="22"/>
                <w:szCs w:val="22"/>
              </w:rPr>
              <w:t xml:space="preserve"> 020,00</w:t>
            </w:r>
          </w:p>
        </w:tc>
      </w:tr>
      <w:tr w:rsidR="009074A3" w:rsidRPr="009074A3" w14:paraId="6C08BC84" w14:textId="77777777" w:rsidTr="00BE1D52">
        <w:trPr>
          <w:trHeight w:val="278"/>
        </w:trPr>
        <w:tc>
          <w:tcPr>
            <w:tcW w:w="9493" w:type="dxa"/>
            <w:gridSpan w:val="5"/>
          </w:tcPr>
          <w:p w14:paraId="749AA715" w14:textId="2BF0E071" w:rsidR="009074A3" w:rsidRPr="009074A3" w:rsidRDefault="009074A3" w:rsidP="009074A3">
            <w:pPr>
              <w:spacing w:after="40"/>
              <w:jc w:val="both"/>
              <w:rPr>
                <w:rFonts w:ascii="Times New Roman" w:eastAsia="Arial Unicode MS" w:hAnsi="Times New Roman" w:cs="Times New Roman"/>
                <w:color w:val="000000"/>
                <w:sz w:val="22"/>
                <w:szCs w:val="22"/>
              </w:rPr>
            </w:pPr>
            <w:r>
              <w:rPr>
                <w:rFonts w:ascii="Times New Roman" w:eastAsia="Arial Unicode MS" w:hAnsi="Times New Roman" w:cs="Times New Roman"/>
                <w:color w:val="000000"/>
                <w:sz w:val="22"/>
                <w:szCs w:val="22"/>
              </w:rPr>
              <w:t>P</w:t>
            </w:r>
            <w:r w:rsidRPr="009074A3">
              <w:rPr>
                <w:rFonts w:ascii="Times New Roman" w:eastAsia="Arial Unicode MS" w:hAnsi="Times New Roman" w:cs="Times New Roman"/>
                <w:color w:val="000000"/>
                <w:sz w:val="22"/>
                <w:szCs w:val="22"/>
              </w:rPr>
              <w:t xml:space="preserve">asiūlymo kaina (Eur su PVM) </w:t>
            </w:r>
            <w:r w:rsidRPr="009074A3">
              <w:rPr>
                <w:rFonts w:ascii="Times New Roman" w:eastAsia="Arial Unicode MS" w:hAnsi="Times New Roman" w:cs="Times New Roman"/>
                <w:i/>
                <w:iCs/>
                <w:color w:val="000000"/>
                <w:sz w:val="22"/>
                <w:szCs w:val="22"/>
              </w:rPr>
              <w:t>(žodžiais)</w:t>
            </w:r>
            <w:r w:rsidRPr="009074A3">
              <w:rPr>
                <w:rFonts w:ascii="Times New Roman" w:eastAsia="Arial Unicode MS" w:hAnsi="Times New Roman" w:cs="Times New Roman"/>
                <w:color w:val="000000"/>
                <w:sz w:val="22"/>
                <w:szCs w:val="22"/>
              </w:rPr>
              <w:t>:</w:t>
            </w:r>
            <w:r>
              <w:t xml:space="preserve"> </w:t>
            </w:r>
            <w:r w:rsidRPr="009074A3">
              <w:rPr>
                <w:rFonts w:ascii="Times New Roman" w:eastAsia="Arial Unicode MS" w:hAnsi="Times New Roman" w:cs="Times New Roman"/>
                <w:color w:val="000000"/>
                <w:sz w:val="22"/>
                <w:szCs w:val="22"/>
              </w:rPr>
              <w:t xml:space="preserve">Vienas šimtas </w:t>
            </w:r>
            <w:r>
              <w:rPr>
                <w:rFonts w:ascii="Times New Roman" w:eastAsia="Arial Unicode MS" w:hAnsi="Times New Roman" w:cs="Times New Roman"/>
                <w:color w:val="000000"/>
                <w:sz w:val="22"/>
                <w:szCs w:val="22"/>
              </w:rPr>
              <w:t xml:space="preserve">devyniasdešimt šeši tūkstančiai </w:t>
            </w:r>
            <w:r w:rsidRPr="009074A3">
              <w:rPr>
                <w:rFonts w:ascii="Times New Roman" w:eastAsia="Arial Unicode MS" w:hAnsi="Times New Roman" w:cs="Times New Roman"/>
                <w:color w:val="000000"/>
                <w:sz w:val="22"/>
                <w:szCs w:val="22"/>
              </w:rPr>
              <w:t>dvidešimt eurų</w:t>
            </w:r>
          </w:p>
        </w:tc>
      </w:tr>
    </w:tbl>
    <w:p w14:paraId="2BC6D559" w14:textId="5E9FCD26"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2.3. </w:t>
      </w:r>
      <w:r w:rsidR="00DB2477" w:rsidRPr="00DB2477">
        <w:rPr>
          <w:rFonts w:ascii="Times New Roman" w:hAnsi="Times New Roman" w:cs="Times New Roman"/>
        </w:rPr>
        <w:t>Pirkėjas sutarties galiojimo laikotarpiu užsakys Prekes pagal poreikį ir skiriamą finansavimą, neviršydamas maksimalios sutarties vertės. Pirkėjas neįsipareigoja išpirkti viso Prekių kiekio (išskyrus Sutarties 2.2 papunktyje numatytą minimalų Prekių kiekį) ir/arba sumokėti visos Sutarties kainos, numatytos šios Sutarties 2.2 papunktyje ir Tiekėjo pasiūlyme.</w:t>
      </w:r>
    </w:p>
    <w:p w14:paraId="05F388EF"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2.4. </w:t>
      </w:r>
      <w:r w:rsidR="00776D7D" w:rsidRPr="00776D7D">
        <w:rPr>
          <w:rFonts w:ascii="Times New Roman" w:hAnsi="Times New Roman" w:cs="Times New Roman"/>
        </w:rPr>
        <w:t>Esant poreikiui, gali įsigyti prekių ir (ar) paslaugų sąraše nenurodytų, tačiau su pirkimo objektu susijusių prekių ir (ar) paslaugų neviršijant 10 procentų pradinės maksimalios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6AD8E4E1"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2.5. Tuo atveju, kai mokesčius reguliuojančių įstatymų ir jų įgyvendinamųjų teisės aktų nustatyta tvarka </w:t>
      </w:r>
      <w:r w:rsidR="00C65590">
        <w:rPr>
          <w:rFonts w:ascii="Times New Roman" w:hAnsi="Times New Roman" w:cs="Times New Roman"/>
        </w:rPr>
        <w:t>Pirkėjas pats turi sumokėti PVM</w:t>
      </w:r>
      <w:r>
        <w:rPr>
          <w:rFonts w:ascii="Times New Roman" w:hAnsi="Times New Roman" w:cs="Times New Roman"/>
        </w:rPr>
        <w:t xml:space="preserve"> į valstybės biudžetą už įsigytą pirkimo objektą, į pasiūlymo kainą įskaitytas PVM sudarant šią Sutartį išskaičiuojamas.</w:t>
      </w:r>
    </w:p>
    <w:p w14:paraId="1DD18473" w14:textId="77777777" w:rsidR="000E0F97" w:rsidRPr="00B7711F"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2.6</w:t>
      </w:r>
      <w:r w:rsidRPr="00B7711F">
        <w:rPr>
          <w:rFonts w:ascii="Times New Roman" w:hAnsi="Times New Roman" w:cs="Times New Roman"/>
        </w:rPr>
        <w:t>. Nustatytų fiksuotų Prekių įkainių perskaičiavimo tvarka:</w:t>
      </w:r>
    </w:p>
    <w:p w14:paraId="09D2FB3C" w14:textId="77777777" w:rsidR="000E0F97" w:rsidRDefault="000E0F97" w:rsidP="000E0F97">
      <w:pPr>
        <w:spacing w:after="0" w:line="240" w:lineRule="auto"/>
        <w:ind w:firstLine="567"/>
        <w:jc w:val="both"/>
        <w:rPr>
          <w:rFonts w:ascii="Times New Roman" w:hAnsi="Times New Roman" w:cs="Times New Roman"/>
        </w:rPr>
      </w:pPr>
      <w:r w:rsidRPr="00B7711F">
        <w:rPr>
          <w:rFonts w:ascii="Times New Roman" w:hAnsi="Times New Roman" w:cs="Times New Roman"/>
        </w:rPr>
        <w:t>2.6.1. dėl pasikeitusių mokesčių:</w:t>
      </w:r>
    </w:p>
    <w:p w14:paraId="7DFCDCE6"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2.6.1.1. perskaičiavimas atliekamas įsigaliojus Pridėtinės vertės mokesčio įstatymo pakeitimo įstatymui, kuriuo keičiamas mokesčio tarifas;</w:t>
      </w:r>
    </w:p>
    <w:p w14:paraId="68B354EB"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2.6.1.2. perskaičiavimo formulė: pasikeitus PVM tarifo dydžiui, Sutartyje nustatytuose fiksuotuose Prekių įkainiuose esantis PVM tarifas keičiamas (mažinamas ar didinamas) pagal Lietuvos Respublikos teisės aktus.</w:t>
      </w:r>
    </w:p>
    <w:p w14:paraId="42CDB4D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2.6.2.</w:t>
      </w:r>
      <w:r>
        <w:t xml:space="preserve"> </w:t>
      </w:r>
      <w:r>
        <w:rPr>
          <w:rFonts w:ascii="Times New Roman" w:hAnsi="Times New Roman" w:cs="Times New Roman"/>
        </w:rPr>
        <w:t>perskaičiavimas gali būti atliekamas kas 12 mėnesių nuo Sutarties įsigaliojimo dienos pagal bendro kainų lygio kitimą gali būti tokia tvarka:</w:t>
      </w:r>
    </w:p>
    <w:p w14:paraId="689F13B6"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2.6.2.1. duomenys, kuriais remiamasi vertinant kainų lygio kitimą: Lietuvos statistikos departamento interneto svetainės http://osp.stat.gov.lt/ skyriuje „Vartotojų kainų indeksai“ skelbiamas indeksas „Vartojimo prekės ir paslaugos“;</w:t>
      </w:r>
    </w:p>
    <w:p w14:paraId="39C42022"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2.6.2.2. perskaičiavimo formulė:</w:t>
      </w:r>
    </w:p>
    <w:p w14:paraId="34118B39"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P = Ln/Lo;</w:t>
      </w:r>
    </w:p>
    <w:p w14:paraId="2016DF81"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čia:</w:t>
      </w:r>
    </w:p>
    <w:p w14:paraId="28890A8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P – pataisymo daugiklis. Pataisymo daugiklis skaičiuojamas keturių skaitmenų po kablelio tikslumu;</w:t>
      </w:r>
    </w:p>
    <w:p w14:paraId="2C653BB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Ln – n mėnesio kainos indeksas;</w:t>
      </w:r>
    </w:p>
    <w:p w14:paraId="42B0226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Lo – bazinės kainos indeksas (pasiūlymų pateikimo termino pabaigos mėnesio indeksas).</w:t>
      </w:r>
    </w:p>
    <w:p w14:paraId="7A23FA11"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2.6.3. perskaičiuotų įkainių įforminimas: įkainių perskaičiavimas įforminamas dvišaliu Pirkėjo ir Tiekėjo pasirašomu papildomu susitarimu. Nei viena iš Šalių neturi teisės atsisakyti pasirašyti tokio susitarimo be pagrįstų priežasčių. Prie Sutarties įkainių perskaičiavimo yra būtina pridėti šiuos Sutarties šalių įgaliotų atstovų pasirašytus priedus: įkainių Eur be PVM perskaičiavimą pagrindžiančius dokumentus, skaičiavimą pagrindžiančius dokumentus;</w:t>
      </w:r>
    </w:p>
    <w:p w14:paraId="513D50A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2.6.4. įkainiai Eur be PVM laikomi perskaičiuotais, kai Sutarties Šalys pasirašo susitarimą dėl įkainių perskaičiavimo. Perskaičiuoti įkainiai pradedami taikyti nuo kitos dienos po susitarimo dėl Sutarties įkainių perskaičiavimo pasirašymo.</w:t>
      </w:r>
    </w:p>
    <w:p w14:paraId="384C789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2.7. Į Sutarties įkainius yra įskaičiuotos visos Prekių įkainio sudedamųjų dalių išlaidos, įskaitant, bet neapsiribojant, Prekių transportavimo, pakavimo, krovimo, tranzito, muito, tikrinimo, draudimo išlaidas; naudojimo ir priežiūros instrukcijų pateikimo išlaidas; Prekių garantinės priežiūros išlaidas, numatomas Sutartyje nurodytam laikotarpiui; Sąskaitų pateikimo per „E. sąskaita“ sistemą išlaidas). Jokios papildomos Tiekėjo išlaidos nebus apmokamos ar kompensuojamos. </w:t>
      </w:r>
    </w:p>
    <w:p w14:paraId="68BA920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2.8. Mokėjimai atliekami eurais tokia tvarka: </w:t>
      </w:r>
    </w:p>
    <w:p w14:paraId="5881866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2.8.1. Su Tiekėju už faktiškai laiku patiektas kokybiškas ir Sutarties reikalavimus atitinkančias Prekes atsiskaitoma pagal Sutartyje nurodytus įkainius ne vėliau kaip per 30 (trisdešimt) kalendorinių dienų nuo kiekvieno abiejų Sutarties šalių suderinto Prekių perdavimo–priėmimo akto pasirašymo ir PVM sąskaitos faktūros pateikimo dienos.</w:t>
      </w:r>
    </w:p>
    <w:p w14:paraId="7C0D6E5C" w14:textId="77777777" w:rsidR="00455E7A" w:rsidRDefault="00455E7A" w:rsidP="000E0F97">
      <w:pPr>
        <w:spacing w:after="0" w:line="240" w:lineRule="auto"/>
        <w:ind w:firstLine="567"/>
        <w:jc w:val="both"/>
        <w:rPr>
          <w:rFonts w:ascii="Times New Roman" w:hAnsi="Times New Roman" w:cs="Times New Roman"/>
        </w:rPr>
      </w:pPr>
      <w:r w:rsidRPr="00455E7A">
        <w:rPr>
          <w:rFonts w:ascii="Times New Roman" w:hAnsi="Times New Roman" w:cs="Times New Roman"/>
        </w:rPr>
        <w:lastRenderedPageBreak/>
        <w:t xml:space="preserve">2.8.2. </w:t>
      </w:r>
      <w:r w:rsidR="00F80DDD">
        <w:rPr>
          <w:rFonts w:ascii="Times New Roman" w:hAnsi="Times New Roman" w:cs="Times New Roman"/>
        </w:rPr>
        <w:t xml:space="preserve">Nepristačius užsakytų Prekių ar jų dalies iki einamųjų metų gruodžio 15 d., </w:t>
      </w:r>
      <w:r w:rsidRPr="00455E7A">
        <w:rPr>
          <w:rFonts w:ascii="Times New Roman" w:hAnsi="Times New Roman" w:cs="Times New Roman"/>
        </w:rPr>
        <w:t xml:space="preserve">Šalims susitarus, dalį užsakymo sumos ar visą užsakymo sumą Pirkėjas gali sumokėti avansu, pagal Tiekėjo pateiktą raštišką prašymą, išankstinio apmokėjimo sąskaitą ir banko avanso grąžinimo garantiją, kurioje būtų nurodyta privaloma sąlyga pagal pirmą pareikalavimą (esminės užtikrinimo sąlygos yra – užtikrinimo suma, besąlygiškumas (t. y. Pirkėjui užtenka nurodyti sąlygą (-as), kurią (-as) Tiekėjas pažeidė, bet jis neprivalo pagrįsti reikalavime nurodytos Sutarties sąlygos visiško ar dalinio nevykdymo ar netinkamo vykdymo), Pirkėjo ir Tiekėjo rekvizitai, galiojimo laikas, sutikimas sumokėti užtikrinimo sumą ne ginčo tvarka per nustatytą terminą, užtikrinimas privalo būti tinkamai pasirašytas ir patvirtintas). Tiekėjas banko garantiją turi iš anksto suderinti su Pirkėju. Avanso grąžinimo garantijos suma turi būti lygi mokamo avanso sumai. Mokėjimas atliekamas pavedimu į Tiekėjo išankstinėje sąskaitoje nurodytą banko sąskaitą. Avansinis mokėjimas atliekamas per 20 darbo dienų nuo avansinės sąskaitos faktūros ir tinkamos avanso grąžinimo garantijos gavimo.  </w:t>
      </w:r>
    </w:p>
    <w:p w14:paraId="2A4FBCE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2.9. Prekių perdavimas ir priėmimas įforminamas Prekių perdavimo–priėmimo aktu, kuris pasirašomas Tiekėjo ir Pirkėjo įgaliotų atstovų; detali Prekių perdavimo–priėmimo tvarka aprašyta šios Sutarties III skyriuje.</w:t>
      </w:r>
    </w:p>
    <w:p w14:paraId="500FB387"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2.10. Sutarties vykdymo metu,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Šiame straipsnyje elektroninė sąskaita faktūra suprantama kaip sąskaita faktūra, išrašyta, perduota ir gauta tokiu elektroniniu formatu, kuris sudaro galimybę ją apdoroti automatiniu ir elektroniniu būdu. Sąskaita faktūra turi būti pateikiama ne anksčiau nei abiejų Šalių suderintas ir pasirašytas perdavimo–priėmimo aktas be trūkumų (pastabų) (t. y. kai pašalinti visi trūkumai ar pastabos, nurodytos ankstesniuose perdavimo–priėmimo aktuose, jei tokių buvo). Pirkėjas turi teisę nesumokėti pagal PVM sąskaitą faktūrą, jei joje nenurodytas arba neteisingai nurodytas Sutarties numeris, jos sudarymo data, prekės nepriimtos ir nepasirašytas Prekių perdavimo ir priėmimo aktas arba jeigu prekių kiekis ir suma PVM sąskaitoje faktūroje kitokia, nei  nurodyta pasirašytame Prekių perdavimo ir priėmimo akte.</w:t>
      </w:r>
    </w:p>
    <w:p w14:paraId="05671D4F"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2.11. Pirkėjas už pristatytas Prekes su Tiekėju atsiskaito mokėjimo pavedimu į Tiekėjo nurodytą banko sąskaitą.</w:t>
      </w:r>
    </w:p>
    <w:p w14:paraId="5FDC1C51"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2.12. Tarpiniai mokėjimai numatomi. Prekės gali būti pristatomos dalimis. Tokiu atveju Pirkėjas sumoka Pirkėjui tik už faktiškai Prekių perdavimo ir priėmimo aktu priimtą prekių kiekį ir pagal Tiekėjo tam kiekiui pateiktą PVM sąskaitą faktūrą.</w:t>
      </w:r>
    </w:p>
    <w:p w14:paraId="1A37273F"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2.13. 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50E94ADE" w14:textId="77777777" w:rsidR="000E0F97" w:rsidRDefault="000E0F97" w:rsidP="000E0F97">
      <w:pPr>
        <w:spacing w:after="0" w:line="240" w:lineRule="auto"/>
        <w:ind w:firstLine="567"/>
        <w:jc w:val="both"/>
        <w:rPr>
          <w:rFonts w:ascii="Times New Roman" w:hAnsi="Times New Roman" w:cs="Times New Roman"/>
        </w:rPr>
      </w:pPr>
    </w:p>
    <w:p w14:paraId="20E9FC38"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III. PREKIŲ PERDAVIMAS–PRIĖMIMAS</w:t>
      </w:r>
    </w:p>
    <w:p w14:paraId="4B7DB474" w14:textId="77777777" w:rsidR="000E0F97" w:rsidRDefault="000E0F97" w:rsidP="000E0F97">
      <w:pPr>
        <w:spacing w:after="0" w:line="240" w:lineRule="auto"/>
        <w:ind w:firstLine="567"/>
        <w:jc w:val="center"/>
        <w:rPr>
          <w:rFonts w:ascii="Times New Roman" w:hAnsi="Times New Roman" w:cs="Times New Roman"/>
          <w:b/>
        </w:rPr>
      </w:pPr>
    </w:p>
    <w:p w14:paraId="3080A440" w14:textId="77777777" w:rsidR="00D101F3" w:rsidRDefault="00D101F3" w:rsidP="000E0F97">
      <w:pPr>
        <w:spacing w:after="0" w:line="240" w:lineRule="auto"/>
        <w:ind w:firstLine="567"/>
        <w:jc w:val="both"/>
        <w:rPr>
          <w:rFonts w:ascii="Times New Roman" w:hAnsi="Times New Roman" w:cs="Times New Roman"/>
        </w:rPr>
      </w:pPr>
      <w:r w:rsidRPr="00D101F3">
        <w:rPr>
          <w:rFonts w:ascii="Times New Roman" w:hAnsi="Times New Roman" w:cs="Times New Roman"/>
        </w:rPr>
        <w:t>3.1. Tiekėjui pristačius į Pirkėjo sandėlį Prekes, jas priima saugoti sandėlininkas ir pasirašo Prekių gabenimo važtaraštyje. Priimant saugoti, sandėlininkas skaičiuoja tik pakuočių kiekį ir sutikrina ar sutampa pristatytų Prekių kiekis pagal ant pakuočių surašytus vienetų skaičius.</w:t>
      </w:r>
    </w:p>
    <w:p w14:paraId="522A0A7C" w14:textId="77777777" w:rsidR="000E0F97" w:rsidRDefault="00D101F3" w:rsidP="000E0F97">
      <w:pPr>
        <w:spacing w:after="0" w:line="240" w:lineRule="auto"/>
        <w:ind w:firstLine="567"/>
        <w:jc w:val="both"/>
        <w:rPr>
          <w:rFonts w:ascii="Times New Roman" w:hAnsi="Times New Roman" w:cs="Times New Roman"/>
        </w:rPr>
      </w:pPr>
      <w:r>
        <w:rPr>
          <w:rFonts w:ascii="Times New Roman" w:hAnsi="Times New Roman" w:cs="Times New Roman"/>
        </w:rPr>
        <w:t>3.2</w:t>
      </w:r>
      <w:r w:rsidR="000E0F97">
        <w:rPr>
          <w:rFonts w:ascii="Times New Roman" w:hAnsi="Times New Roman" w:cs="Times New Roman"/>
        </w:rPr>
        <w:t>. 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14:paraId="31E10BB8" w14:textId="77777777" w:rsidR="000E0F97" w:rsidRDefault="00D101F3" w:rsidP="000E0F97">
      <w:pPr>
        <w:spacing w:after="0" w:line="240" w:lineRule="auto"/>
        <w:ind w:firstLine="567"/>
        <w:jc w:val="both"/>
        <w:rPr>
          <w:rFonts w:ascii="Times New Roman" w:hAnsi="Times New Roman" w:cs="Times New Roman"/>
        </w:rPr>
      </w:pPr>
      <w:r>
        <w:rPr>
          <w:rFonts w:ascii="Times New Roman" w:hAnsi="Times New Roman" w:cs="Times New Roman"/>
        </w:rPr>
        <w:t>3.3</w:t>
      </w:r>
      <w:r w:rsidR="000E0F97">
        <w:rPr>
          <w:rFonts w:ascii="Times New Roman" w:hAnsi="Times New Roman" w:cs="Times New Roman"/>
        </w:rPr>
        <w:t xml:space="preserve">. </w:t>
      </w:r>
      <w:r>
        <w:rPr>
          <w:rFonts w:ascii="Times New Roman" w:hAnsi="Times New Roman" w:cs="Times New Roman"/>
        </w:rPr>
        <w:t>Pirkėjas ne vėliau kaip per 6 (šešias) kalendorines dienas</w:t>
      </w:r>
      <w:r w:rsidRPr="00D101F3">
        <w:rPr>
          <w:rFonts w:ascii="Times New Roman" w:hAnsi="Times New Roman" w:cs="Times New Roman"/>
        </w:rPr>
        <w:t xml:space="preserve"> nuo Prekių pristatymo į Pirkėjo sandėlį saug</w:t>
      </w:r>
      <w:r>
        <w:rPr>
          <w:rFonts w:ascii="Times New Roman" w:hAnsi="Times New Roman" w:cs="Times New Roman"/>
        </w:rPr>
        <w:t>oti dienos, privalo patikrinti Prekių kiekį pakuotėse, P</w:t>
      </w:r>
      <w:r w:rsidRPr="00D101F3">
        <w:rPr>
          <w:rFonts w:ascii="Times New Roman" w:hAnsi="Times New Roman" w:cs="Times New Roman"/>
        </w:rPr>
        <w:t>rekių atitikimą Techninės specifikacijos (Sutarties 1 priedo) reikalavimams, Tiekėjo pasiūlyme (Sutarties 2 priedo) nurodytoms minimalios charakteristikoms, priešgamybiniam pavyzdžiui (etalonui</w:t>
      </w:r>
      <w:r>
        <w:rPr>
          <w:rFonts w:ascii="Times New Roman" w:hAnsi="Times New Roman" w:cs="Times New Roman"/>
        </w:rPr>
        <w:t>) ir įsipareigojimams ir jeigu P</w:t>
      </w:r>
      <w:r w:rsidRPr="00D101F3">
        <w:rPr>
          <w:rFonts w:ascii="Times New Roman" w:hAnsi="Times New Roman" w:cs="Times New Roman"/>
        </w:rPr>
        <w:t>rekės priimamos, pasirašyti Prekių perdavimo ir priėmimo aktą (Sutarties 3 priedą) arba pateikti Tiekėjui raštiškas pastabas.</w:t>
      </w:r>
    </w:p>
    <w:p w14:paraId="218B4F10" w14:textId="77777777" w:rsidR="000E0F97" w:rsidRDefault="0051242B" w:rsidP="000E0F97">
      <w:pPr>
        <w:spacing w:after="0" w:line="240" w:lineRule="auto"/>
        <w:ind w:firstLine="567"/>
        <w:jc w:val="both"/>
        <w:rPr>
          <w:rFonts w:ascii="Times New Roman" w:hAnsi="Times New Roman" w:cs="Times New Roman"/>
        </w:rPr>
      </w:pPr>
      <w:r>
        <w:rPr>
          <w:rFonts w:ascii="Times New Roman" w:hAnsi="Times New Roman" w:cs="Times New Roman"/>
        </w:rPr>
        <w:t>3.4</w:t>
      </w:r>
      <w:r w:rsidR="000E0F97">
        <w:rPr>
          <w:rFonts w:ascii="Times New Roman" w:hAnsi="Times New Roman" w:cs="Times New Roman"/>
        </w:rPr>
        <w:t>. Jeigu Pirkėjas priėmimo metu turi pastabų dėl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14:paraId="7864DBA5" w14:textId="77777777" w:rsidR="000E0F97" w:rsidRDefault="0051242B" w:rsidP="000E0F97">
      <w:pPr>
        <w:spacing w:after="0" w:line="240" w:lineRule="auto"/>
        <w:ind w:firstLine="567"/>
        <w:jc w:val="both"/>
        <w:rPr>
          <w:rFonts w:ascii="Times New Roman" w:hAnsi="Times New Roman" w:cs="Times New Roman"/>
        </w:rPr>
      </w:pPr>
      <w:r>
        <w:rPr>
          <w:rFonts w:ascii="Times New Roman" w:hAnsi="Times New Roman" w:cs="Times New Roman"/>
        </w:rPr>
        <w:t>3.5</w:t>
      </w:r>
      <w:r w:rsidR="000E0F97">
        <w:rPr>
          <w:rFonts w:ascii="Times New Roman" w:hAnsi="Times New Roman" w:cs="Times New Roman"/>
        </w:rPr>
        <w:t xml:space="preserve">. Pirkėjas, atsižvelgdamas į trūkumų pobūdį, kiekį bei sudėtingumą, perdavimo–priėmimo akte nurodo Tiekėjui protingą terminą pašalinti Prekių neatitikimus ar trūkumus nuo raštiškų pastabų pateikimo dienos. </w:t>
      </w:r>
      <w:r w:rsidR="000E0F97">
        <w:rPr>
          <w:rFonts w:ascii="Times New Roman" w:hAnsi="Times New Roman" w:cs="Times New Roman"/>
        </w:rPr>
        <w:lastRenderedPageBreak/>
        <w:t>Tiekėjui pašalinus per Pirkėjo nurodytą protingą terminą Prekių neatitikimus ar trūkumus, numatytus perdavimo–priėmimo akte, Šalys pasirašo naują Prekių perdavimo–priėmimo aktą.</w:t>
      </w:r>
    </w:p>
    <w:p w14:paraId="504B4A0B" w14:textId="77777777" w:rsidR="000E0F97" w:rsidRDefault="0051242B" w:rsidP="000E0F97">
      <w:pPr>
        <w:spacing w:after="0" w:line="240" w:lineRule="auto"/>
        <w:ind w:firstLine="567"/>
        <w:jc w:val="both"/>
        <w:rPr>
          <w:rFonts w:ascii="Times New Roman" w:hAnsi="Times New Roman" w:cs="Times New Roman"/>
        </w:rPr>
      </w:pPr>
      <w:r>
        <w:rPr>
          <w:rFonts w:ascii="Times New Roman" w:hAnsi="Times New Roman" w:cs="Times New Roman"/>
        </w:rPr>
        <w:t>3.6</w:t>
      </w:r>
      <w:r w:rsidR="000E0F97">
        <w:rPr>
          <w:rFonts w:ascii="Times New Roman" w:hAnsi="Times New Roman" w:cs="Times New Roman"/>
        </w:rPr>
        <w:t xml:space="preserve">. Terminas, skirtas Pirkėjui priimti Prekes bei patikrinti jų atitikimą nustatytiems reikalavimams ir Pirkėjo nurodytas protingas trūkumų ar pastabų, išvardytų perdavimo–priėmimo akte, pašalinimo terminas nėra įskaičiuojami į bendrą Tiekėjo sutartinių įsipareigojimų vykdymo terminą, numatytą Sutarties </w:t>
      </w:r>
      <w:r w:rsidRPr="00E421A3">
        <w:rPr>
          <w:rFonts w:ascii="Times New Roman" w:hAnsi="Times New Roman" w:cs="Times New Roman"/>
        </w:rPr>
        <w:t>1.6</w:t>
      </w:r>
      <w:r w:rsidR="000E0F97" w:rsidRPr="00E421A3">
        <w:rPr>
          <w:rFonts w:ascii="Times New Roman" w:hAnsi="Times New Roman" w:cs="Times New Roman"/>
        </w:rPr>
        <w:t>.</w:t>
      </w:r>
      <w:r w:rsidR="000E0F97">
        <w:rPr>
          <w:rFonts w:ascii="Times New Roman" w:hAnsi="Times New Roman" w:cs="Times New Roman"/>
        </w:rPr>
        <w:t xml:space="preserve"> papunktyje. </w:t>
      </w:r>
    </w:p>
    <w:p w14:paraId="736460A2" w14:textId="77777777" w:rsidR="000E0F97" w:rsidRDefault="00433481" w:rsidP="000E0F97">
      <w:pPr>
        <w:spacing w:after="0" w:line="240" w:lineRule="auto"/>
        <w:ind w:firstLine="567"/>
        <w:jc w:val="both"/>
        <w:rPr>
          <w:rFonts w:ascii="Times New Roman" w:hAnsi="Times New Roman" w:cs="Times New Roman"/>
        </w:rPr>
      </w:pPr>
      <w:r>
        <w:rPr>
          <w:rFonts w:ascii="Times New Roman" w:hAnsi="Times New Roman" w:cs="Times New Roman"/>
        </w:rPr>
        <w:t>3.7</w:t>
      </w:r>
      <w:r w:rsidR="000E0F97">
        <w:rPr>
          <w:rFonts w:ascii="Times New Roman" w:hAnsi="Times New Roman" w:cs="Times New Roman"/>
        </w:rPr>
        <w:t>. Pirkėjui pareikalavus, Tiekėjas pateikia visą informaciją apie Sutarties vykdymo eigą.</w:t>
      </w:r>
    </w:p>
    <w:p w14:paraId="6CDC227B" w14:textId="77777777" w:rsidR="000E0F97" w:rsidRDefault="00433481" w:rsidP="000E0F97">
      <w:pPr>
        <w:spacing w:after="0" w:line="240" w:lineRule="auto"/>
        <w:ind w:firstLine="567"/>
        <w:jc w:val="both"/>
        <w:rPr>
          <w:rFonts w:ascii="Times New Roman" w:hAnsi="Times New Roman" w:cs="Times New Roman"/>
        </w:rPr>
      </w:pPr>
      <w:r>
        <w:rPr>
          <w:rFonts w:ascii="Times New Roman" w:hAnsi="Times New Roman" w:cs="Times New Roman"/>
        </w:rPr>
        <w:t>3.8</w:t>
      </w:r>
      <w:r w:rsidR="000E0F97">
        <w:rPr>
          <w:rFonts w:ascii="Times New Roman" w:hAnsi="Times New Roman" w:cs="Times New Roman"/>
        </w:rPr>
        <w:t xml:space="preserve">. Prekių nuosavybės teisės ir Prekių žuvimo ar sugadinimo rizika pereina Pirkėjui nuo Prekių perdavimo–priėmimo akto (be trūkumų ar pastabų) pasirašymo momento. </w:t>
      </w:r>
    </w:p>
    <w:p w14:paraId="5423BDCC" w14:textId="77777777" w:rsidR="000E0F97" w:rsidRDefault="00433481" w:rsidP="000E0F97">
      <w:pPr>
        <w:spacing w:after="0" w:line="240" w:lineRule="auto"/>
        <w:ind w:firstLine="567"/>
        <w:jc w:val="both"/>
        <w:rPr>
          <w:rFonts w:ascii="Times New Roman" w:hAnsi="Times New Roman" w:cs="Times New Roman"/>
        </w:rPr>
      </w:pPr>
      <w:r>
        <w:rPr>
          <w:rFonts w:ascii="Times New Roman" w:hAnsi="Times New Roman" w:cs="Times New Roman"/>
        </w:rPr>
        <w:t>3.9</w:t>
      </w:r>
      <w:r w:rsidR="000E0F97">
        <w:rPr>
          <w:rFonts w:ascii="Times New Roman" w:hAnsi="Times New Roman" w:cs="Times New Roman"/>
        </w:rPr>
        <w:t>. Prekių perdavimo–priėmimo aktas pasirašomas 2 (dviem) vienodą teisinę galią turinčiais egzemplioriais arba Šalių tinkamus įgaliojimus turinčių asmenų elektroniniais parašais.</w:t>
      </w:r>
    </w:p>
    <w:p w14:paraId="7A351159" w14:textId="77777777" w:rsidR="000E0F97" w:rsidRDefault="000E0F97" w:rsidP="000E0F97">
      <w:pPr>
        <w:spacing w:after="0" w:line="240" w:lineRule="auto"/>
        <w:ind w:firstLine="567"/>
        <w:jc w:val="both"/>
        <w:rPr>
          <w:rFonts w:ascii="Times New Roman" w:hAnsi="Times New Roman" w:cs="Times New Roman"/>
        </w:rPr>
      </w:pPr>
    </w:p>
    <w:p w14:paraId="60E78628" w14:textId="77777777" w:rsidR="000E0F97" w:rsidRDefault="000E0F97" w:rsidP="000E0F97">
      <w:pPr>
        <w:spacing w:after="0" w:line="240" w:lineRule="auto"/>
        <w:ind w:firstLine="567"/>
        <w:jc w:val="center"/>
        <w:rPr>
          <w:rFonts w:ascii="Times New Roman" w:hAnsi="Times New Roman" w:cs="Times New Roman"/>
        </w:rPr>
      </w:pPr>
      <w:r>
        <w:rPr>
          <w:rFonts w:ascii="Times New Roman" w:hAnsi="Times New Roman" w:cs="Times New Roman"/>
          <w:b/>
        </w:rPr>
        <w:t>IV. PIRKIMO SUTARTIES ŠALIŲ TEISĖS IR PAREIGOS</w:t>
      </w:r>
    </w:p>
    <w:p w14:paraId="2D128C11" w14:textId="77777777" w:rsidR="000E0F97" w:rsidRDefault="000E0F97" w:rsidP="000E0F97">
      <w:pPr>
        <w:spacing w:after="0" w:line="240" w:lineRule="auto"/>
        <w:ind w:firstLine="567"/>
        <w:jc w:val="both"/>
        <w:rPr>
          <w:rFonts w:ascii="Times New Roman" w:hAnsi="Times New Roman" w:cs="Times New Roman"/>
        </w:rPr>
      </w:pPr>
    </w:p>
    <w:p w14:paraId="3B94325B"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Tiekėjas įsipareigoja:</w:t>
      </w:r>
    </w:p>
    <w:p w14:paraId="3F5CA028"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4.1.1.</w:t>
      </w:r>
      <w:r>
        <w:rPr>
          <w:rFonts w:ascii="Times New Roman" w:hAnsi="Times New Roman" w:cs="Times New Roman"/>
        </w:rPr>
        <w:tab/>
      </w:r>
      <w:r w:rsidR="005D7D5F" w:rsidRPr="005D7D5F">
        <w:rPr>
          <w:rFonts w:ascii="Times New Roman" w:hAnsi="Times New Roman" w:cs="Times New Roman"/>
        </w:rPr>
        <w:t>pristatyti kokybiškas šioje Sutartyje ir jos prieduose numatytas Prekes bei priešgamybinį pavyzdį (etaloną) ir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r>
        <w:rPr>
          <w:rFonts w:ascii="Times New Roman" w:hAnsi="Times New Roman" w:cs="Times New Roman"/>
        </w:rPr>
        <w:t xml:space="preserve">; </w:t>
      </w:r>
    </w:p>
    <w:p w14:paraId="5F78E2DD"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4.1.2.</w:t>
      </w:r>
      <w:r>
        <w:rPr>
          <w:rFonts w:ascii="Times New Roman" w:hAnsi="Times New Roman" w:cs="Times New Roman"/>
        </w:rPr>
        <w:tab/>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3BA42B4D"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4.1.3. ne vėliau kaip likus 1</w:t>
      </w:r>
      <w:r w:rsidR="005D7D5F">
        <w:rPr>
          <w:rFonts w:ascii="Times New Roman" w:hAnsi="Times New Roman" w:cs="Times New Roman"/>
        </w:rPr>
        <w:t>0 darbo dienų</w:t>
      </w:r>
      <w:r>
        <w:rPr>
          <w:rFonts w:ascii="Times New Roman" w:hAnsi="Times New Roman" w:cs="Times New Roman"/>
        </w:rPr>
        <w:t xml:space="preserve"> iki Prekių pristatymo termino pabaigos, informuoti Pirkėją apie ketinimą pristatyti Prekes;</w:t>
      </w:r>
    </w:p>
    <w:p w14:paraId="241DFBD8"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4.1.4.</w:t>
      </w:r>
      <w:r>
        <w:rPr>
          <w:rFonts w:ascii="Times New Roman" w:hAnsi="Times New Roman" w:cs="Times New Roman"/>
        </w:rPr>
        <w:tab/>
        <w:t>kartu su Prekėmis pateikti Pirkėjui visą būtiną dokumentaciją, įskaitant Prekių naudojimo ir priežiūros instrukcijas (jei tai numatyta Sutarties 1 priede);</w:t>
      </w:r>
    </w:p>
    <w:p w14:paraId="2D53634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4.1.5.</w:t>
      </w:r>
      <w:r>
        <w:rPr>
          <w:rFonts w:ascii="Times New Roman" w:hAnsi="Times New Roman" w:cs="Times New Roman"/>
        </w:rPr>
        <w:tab/>
        <w:t>prisiimti Prekių žuvimo ar sugadinimo riziką iki Prekių perdavimo–priėmimo akto (be  trūkumų) pasirašymo momento;</w:t>
      </w:r>
    </w:p>
    <w:p w14:paraId="7313DA5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4.1.6.</w:t>
      </w:r>
      <w:r>
        <w:rPr>
          <w:rFonts w:ascii="Times New Roman" w:hAnsi="Times New Roman" w:cs="Times New Roman"/>
        </w:rPr>
        <w:tab/>
        <w:t>perleisti Pirkėjui nuosavybės teises į Prekes po Prekių perdavimo–priėmimo akto (be trūkumų ) pasirašymo.</w:t>
      </w:r>
    </w:p>
    <w:p w14:paraId="5BACA6C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4.1.7.</w:t>
      </w:r>
      <w:r>
        <w:rPr>
          <w:rFonts w:ascii="Times New Roman" w:hAnsi="Times New Roman" w:cs="Times New Roman"/>
        </w:rPr>
        <w:tab/>
        <w:t>užtikrinti iš Pirkėjo Sutarties vykdymo metu gautos ir su Sutarties vykdymu susijusios informaci</w:t>
      </w:r>
      <w:r w:rsidR="005D7D5F">
        <w:rPr>
          <w:rFonts w:ascii="Times New Roman" w:hAnsi="Times New Roman" w:cs="Times New Roman"/>
        </w:rPr>
        <w:t xml:space="preserve">jos konfidencialumą bei apsaugą, </w:t>
      </w:r>
      <w:r w:rsidR="005D7D5F" w:rsidRPr="005D7D5F">
        <w:rPr>
          <w:rFonts w:ascii="Times New Roman" w:hAnsi="Times New Roman" w:cs="Times New Roman"/>
        </w:rPr>
        <w:t>be Pirkėjo sutikimo neplatinti, neeksponuoti ar neperduoti tretiesiems asmenims gaminių, jų techninės dokumentacijos ar kitos informacijos;</w:t>
      </w:r>
    </w:p>
    <w:p w14:paraId="09880D46"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4.1.8.</w:t>
      </w:r>
      <w:r>
        <w:rPr>
          <w:rFonts w:ascii="Times New Roman" w:hAnsi="Times New Roman" w:cs="Times New Roman"/>
        </w:rPr>
        <w:tab/>
        <w:t>nenaudoti Pirkėjo Prekių ženklų ar pavadinimo jokioje reklamoje, leidiniuose ar kitur be išankstinio raštiško Pirkėjo sutikimo;</w:t>
      </w:r>
    </w:p>
    <w:p w14:paraId="4371E12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4.1.9.</w:t>
      </w:r>
      <w:r>
        <w:rPr>
          <w:rFonts w:ascii="Times New Roman" w:hAnsi="Times New Roman" w:cs="Times New Roman"/>
        </w:rPr>
        <w:ta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02D6EA17"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4.1.10.</w:t>
      </w:r>
      <w:r>
        <w:rPr>
          <w:rFonts w:ascii="Times New Roman" w:hAnsi="Times New Roman" w:cs="Times New Roman"/>
        </w:rPr>
        <w:tab/>
        <w:t>Pirkėjui raštu paprašius, grąžinti visus iš Pirkėjo gautus Sutarčiai vykdyti reikalingus dokumentus;</w:t>
      </w:r>
    </w:p>
    <w:p w14:paraId="09DF16D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4.1.11.</w:t>
      </w:r>
      <w:r>
        <w:rPr>
          <w:rFonts w:ascii="Times New Roman" w:hAnsi="Times New Roman" w:cs="Times New Roman"/>
        </w:rPr>
        <w:tab/>
        <w:t>Pirkėjui nurodžius patiektų Prekių trūkumus (neatitikimus, pastabas), ištaisyti juos savo sąskaita per Pirkėjo nurodytą protingą terminą;</w:t>
      </w:r>
    </w:p>
    <w:p w14:paraId="4E7B6569"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4.1.12.</w:t>
      </w:r>
      <w:r>
        <w:rPr>
          <w:rFonts w:ascii="Times New Roman" w:hAnsi="Times New Roman" w:cs="Times New Roman"/>
        </w:rPr>
        <w:tab/>
        <w:t>savo sąskaita per Pirkėjo nurodytą terminą atsiimti pristatytas Sutarties reikalavimų neatitinkančias Prekes ir Pirkėjo reikalavimu atlyginti tokių Prekių saugojimo išlaidas;</w:t>
      </w:r>
    </w:p>
    <w:p w14:paraId="6EEE45EC"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4.1.13.</w:t>
      </w:r>
      <w:r>
        <w:rPr>
          <w:rFonts w:ascii="Times New Roman" w:hAnsi="Times New Roman" w:cs="Times New Roman"/>
        </w:rPr>
        <w:tab/>
        <w:t>vykdant Sutartį, pridėtinės vertės mokesčio sąskaitas faktūras, sąskaitas faktūras, kreditinius ir debetinius dokumentus bei avansines sąskaitas</w:t>
      </w:r>
      <w:bookmarkStart w:id="0" w:name="__DdeLink__7689_3078592980"/>
      <w:r>
        <w:rPr>
          <w:rFonts w:ascii="Times New Roman" w:hAnsi="Times New Roman" w:cs="Times New Roman"/>
        </w:rPr>
        <w:t xml:space="preserve"> (jei sutartyje numatyti avansiniai mokėjimai)</w:t>
      </w:r>
      <w:bookmarkEnd w:id="0"/>
      <w:r>
        <w:rPr>
          <w:rFonts w:ascii="Times New Roman" w:hAnsi="Times New Roman" w:cs="Times New Roman"/>
        </w:rPr>
        <w:t xml:space="preserve"> teikti naudojantis informacinės sistemos „E. sąskaita“ priemonėmis. Jei informacinės sistemos „E. sąskaita“ funkcinės galimybės nepakankamos ar laikinai neužtikrinamos, Tiekėjas gali pateikti reikalingą informaciją raštu;</w:t>
      </w:r>
    </w:p>
    <w:p w14:paraId="45FD690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4.1.14.</w:t>
      </w:r>
      <w:r>
        <w:rPr>
          <w:rFonts w:ascii="Times New Roman" w:hAnsi="Times New Roman" w:cs="Times New Roman"/>
        </w:rPr>
        <w:tab/>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25B2A914" w14:textId="77777777" w:rsidR="005D7D5F" w:rsidRDefault="005D7D5F"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4.1.15. </w:t>
      </w:r>
      <w:r w:rsidRPr="005D7D5F">
        <w:rPr>
          <w:rFonts w:ascii="Times New Roman" w:hAnsi="Times New Roman" w:cs="Times New Roman"/>
        </w:rPr>
        <w:t>Tiekėjas neįgyja jokių autorinių teisių į Pirkėjo  užsakomus gaminius, jų dizainą,  techninę dokumentaciją ir kitus su gaminio gamyba bei ko</w:t>
      </w:r>
      <w:r>
        <w:rPr>
          <w:rFonts w:ascii="Times New Roman" w:hAnsi="Times New Roman" w:cs="Times New Roman"/>
        </w:rPr>
        <w:t>nstravimu susijusius dokumentus;</w:t>
      </w:r>
    </w:p>
    <w:p w14:paraId="520D29F3" w14:textId="77777777" w:rsidR="000E0F97" w:rsidRDefault="005D7D5F" w:rsidP="000E0F97">
      <w:pPr>
        <w:spacing w:after="0" w:line="240" w:lineRule="auto"/>
        <w:ind w:firstLine="567"/>
        <w:jc w:val="both"/>
        <w:rPr>
          <w:rFonts w:ascii="Times New Roman" w:hAnsi="Times New Roman" w:cs="Times New Roman"/>
        </w:rPr>
      </w:pPr>
      <w:r>
        <w:rPr>
          <w:rFonts w:ascii="Times New Roman" w:hAnsi="Times New Roman" w:cs="Times New Roman"/>
        </w:rPr>
        <w:t>4.1.16</w:t>
      </w:r>
      <w:r w:rsidR="000E0F97">
        <w:rPr>
          <w:rFonts w:ascii="Times New Roman" w:hAnsi="Times New Roman" w:cs="Times New Roman"/>
        </w:rPr>
        <w:t>.</w:t>
      </w:r>
      <w:r w:rsidR="000E0F97">
        <w:rPr>
          <w:rFonts w:ascii="Times New Roman" w:hAnsi="Times New Roman" w:cs="Times New Roman"/>
        </w:rPr>
        <w:tab/>
        <w:t>tinkamai vykdyti kitus įsipareigojimus, numatytus Sutartyje ir galiojančiuose Lietuvos Respublikos  teisės aktuose.</w:t>
      </w:r>
    </w:p>
    <w:p w14:paraId="5E0F2645" w14:textId="77777777" w:rsidR="000E0F97" w:rsidRDefault="005D7D5F" w:rsidP="000E0F97">
      <w:pPr>
        <w:spacing w:after="0" w:line="240" w:lineRule="auto"/>
        <w:ind w:firstLine="567"/>
        <w:jc w:val="both"/>
        <w:rPr>
          <w:rFonts w:ascii="Times New Roman" w:hAnsi="Times New Roman" w:cs="Times New Roman"/>
        </w:rPr>
      </w:pPr>
      <w:r>
        <w:rPr>
          <w:rFonts w:ascii="Times New Roman" w:hAnsi="Times New Roman" w:cs="Times New Roman"/>
        </w:rPr>
        <w:t>4.1.17</w:t>
      </w:r>
      <w:r w:rsidR="000E0F97">
        <w:rPr>
          <w:rFonts w:ascii="Times New Roman" w:hAnsi="Times New Roman" w:cs="Times New Roman"/>
        </w:rPr>
        <w:t xml:space="preserve">. Tiekėjas turi užtikrinti, kad Prekių pakuotė atitinka bent vieną aplinkos apsaugos kriterijų, patvirtintą Lietuvos Respublikos aplinkos ministro 2011 m. birželio 28 d. įsakymu Nr. D1-508 „Dėl produktų, kurių viešiesiems pirkimams ir pirkimams taikytini aplinkos apsaugos kriterijai, sąrašo, aplinkos apsaugos </w:t>
      </w:r>
      <w:r w:rsidR="000E0F97">
        <w:rPr>
          <w:rFonts w:ascii="Times New Roman" w:hAnsi="Times New Roman" w:cs="Times New Roman"/>
        </w:rPr>
        <w:lastRenderedPageBreak/>
        <w:t xml:space="preserve">kriterijų ir aplinkos apsaugos kriterijų, kuriuos perkančiosios organizacijos ir perkantieji subjektai turi taikyti pirkdami prekes, paslaugas ar darbus, taikymo tvarkos aprašo patvirtinimo“ (2021 m. kovo 31 d. įsakymo Nr. D1-192 redakcija) (toliau - (toliau – Aplinkos apsaugos kriterijus (ai)) reikalavimus </w:t>
      </w:r>
      <w:r w:rsidR="000E0F97">
        <w:rPr>
          <w:rFonts w:ascii="Times New Roman" w:hAnsi="Times New Roman" w:cs="Times New Roman"/>
          <w:b/>
          <w:bCs/>
        </w:rPr>
        <w:t>arba</w:t>
      </w:r>
      <w:r w:rsidR="000E0F97">
        <w:rPr>
          <w:rFonts w:ascii="Times New Roman" w:hAnsi="Times New Roman" w:cs="Times New Roman"/>
        </w:rPr>
        <w:t xml:space="preserve"> transporto priemonė (-ės), kuria (-iomis) bus transportuojami Prekių užsakymai atitiks 2021-03-23 Lietuvos Respublikos Alternatyviųjų degalų įstatymo Nr. XIV-196 (toliau - Alternatyviųjų</w:t>
      </w:r>
      <w:r>
        <w:rPr>
          <w:rFonts w:ascii="Times New Roman" w:hAnsi="Times New Roman" w:cs="Times New Roman"/>
        </w:rPr>
        <w:t xml:space="preserve"> degalų įstatymas) reikalavimus;</w:t>
      </w:r>
    </w:p>
    <w:p w14:paraId="063BFA7D" w14:textId="77777777" w:rsidR="000E0F97" w:rsidRDefault="005D7D5F" w:rsidP="000E0F97">
      <w:pPr>
        <w:spacing w:after="0" w:line="240" w:lineRule="auto"/>
        <w:ind w:firstLine="567"/>
        <w:jc w:val="both"/>
        <w:rPr>
          <w:rFonts w:ascii="Times New Roman" w:hAnsi="Times New Roman" w:cs="Times New Roman"/>
        </w:rPr>
      </w:pPr>
      <w:r>
        <w:rPr>
          <w:rFonts w:ascii="Times New Roman" w:hAnsi="Times New Roman" w:cs="Times New Roman"/>
        </w:rPr>
        <w:t>4.1.18</w:t>
      </w:r>
      <w:r w:rsidR="000E0F97">
        <w:rPr>
          <w:rFonts w:ascii="Times New Roman" w:hAnsi="Times New Roman" w:cs="Times New Roman"/>
        </w:rPr>
        <w:t>. Sutarties vykdymo metu Tiekėjas turi laikytis bent vieno iš 4.1.17.1-4.1.17.5 papunkčiuose nurodytų žaliųjų kriterijų:</w:t>
      </w:r>
    </w:p>
    <w:p w14:paraId="46054395" w14:textId="77777777" w:rsidR="000E0F97" w:rsidRDefault="005D7D5F" w:rsidP="000E0F97">
      <w:pPr>
        <w:spacing w:after="0" w:line="240" w:lineRule="auto"/>
        <w:ind w:firstLine="567"/>
        <w:jc w:val="both"/>
        <w:rPr>
          <w:rFonts w:ascii="Times New Roman" w:hAnsi="Times New Roman" w:cs="Times New Roman"/>
        </w:rPr>
      </w:pPr>
      <w:r>
        <w:rPr>
          <w:rFonts w:ascii="Times New Roman" w:hAnsi="Times New Roman" w:cs="Times New Roman"/>
        </w:rPr>
        <w:t>4.1.18</w:t>
      </w:r>
      <w:r w:rsidR="000E0F97">
        <w:rPr>
          <w:rFonts w:ascii="Times New Roman" w:hAnsi="Times New Roman" w:cs="Times New Roman"/>
        </w:rPr>
        <w:t>.1. Prekių pakuotė turi būti pagaminta iš perdirbtos žaliavos (pagal Aplinkos apsaugos kriterijų 2.2.6 papunktį, patvirtintą Lietuvos Respublikos aplinkos ministro 2021 m. kovo 31 d. įsakymu Nr. D1-192);</w:t>
      </w:r>
    </w:p>
    <w:p w14:paraId="52FE917B" w14:textId="77777777" w:rsidR="000E0F97" w:rsidRDefault="005D7D5F" w:rsidP="000E0F97">
      <w:pPr>
        <w:spacing w:after="0" w:line="240" w:lineRule="auto"/>
        <w:ind w:firstLine="567"/>
        <w:jc w:val="both"/>
        <w:rPr>
          <w:rFonts w:ascii="Times New Roman" w:hAnsi="Times New Roman" w:cs="Times New Roman"/>
        </w:rPr>
      </w:pPr>
      <w:r>
        <w:rPr>
          <w:rFonts w:ascii="Times New Roman" w:hAnsi="Times New Roman" w:cs="Times New Roman"/>
        </w:rPr>
        <w:t>4.1.18</w:t>
      </w:r>
      <w:r w:rsidR="000E0F97">
        <w:rPr>
          <w:rFonts w:ascii="Times New Roman" w:hAnsi="Times New Roman" w:cs="Times New Roman"/>
        </w:rPr>
        <w:t>.2. Prekių pakuotė ir jos dalys turi būti pagamintos taip, kad jas būtų galima pakartotinai naudoti, perdirbti ar kitaip naudoti (pagal Aplinkos apsaugos kriterijų 2.2.7 papunktį, patvirtintą Lietuvos Respublikos aplinkos ministro 2021 m. kovo 31 d. įsakymu Nr. D1-192);</w:t>
      </w:r>
    </w:p>
    <w:p w14:paraId="0B1FFA2C" w14:textId="77777777" w:rsidR="000E0F97" w:rsidRDefault="005D7D5F" w:rsidP="000E0F97">
      <w:pPr>
        <w:spacing w:after="0" w:line="240" w:lineRule="auto"/>
        <w:ind w:firstLine="567"/>
        <w:jc w:val="both"/>
        <w:rPr>
          <w:rFonts w:ascii="Times New Roman" w:hAnsi="Times New Roman" w:cs="Times New Roman"/>
        </w:rPr>
      </w:pPr>
      <w:r>
        <w:rPr>
          <w:rFonts w:ascii="Times New Roman" w:hAnsi="Times New Roman" w:cs="Times New Roman"/>
        </w:rPr>
        <w:t>4.1.18</w:t>
      </w:r>
      <w:r w:rsidR="000E0F97">
        <w:rPr>
          <w:rFonts w:ascii="Times New Roman" w:hAnsi="Times New Roman" w:cs="Times New Roman"/>
        </w:rPr>
        <w:t>.3. transporto priemonė (-ės), kuria (-iomis) bus transportuojami Prekių užsakymai, turi naudoti alternatyviuosius degalus ar energijos šaltinius (pavyzdžiui, naudoti degalus iš atsinaujinančių energijos išteklių, būti varoma elektros energija, vandenilio dujomis, sintetiniais degalais ar parafininiu kuru, suslėgtomis ar suskystintomis gamtinėmis dujomis, kt.), išskyrus skystųjų biodegalų ir degalų mišinius (pagal Aplinkos apsaugos kriterijų 33.2.2 papunktį, patvirtintą Lietuvos Respublikos aplinkos ministro 2021 m. kovo 31 d. įsakymo Nr. D1-192);</w:t>
      </w:r>
    </w:p>
    <w:p w14:paraId="64CD1F55" w14:textId="77777777" w:rsidR="000E0F97" w:rsidRDefault="005D7D5F" w:rsidP="000E0F97">
      <w:pPr>
        <w:spacing w:after="0" w:line="240" w:lineRule="auto"/>
        <w:ind w:firstLine="567"/>
        <w:jc w:val="both"/>
        <w:rPr>
          <w:rFonts w:ascii="Times New Roman" w:hAnsi="Times New Roman" w:cs="Times New Roman"/>
        </w:rPr>
      </w:pPr>
      <w:r>
        <w:rPr>
          <w:rFonts w:ascii="Times New Roman" w:hAnsi="Times New Roman" w:cs="Times New Roman"/>
        </w:rPr>
        <w:t>4.1.18</w:t>
      </w:r>
      <w:r w:rsidR="000E0F97">
        <w:rPr>
          <w:rFonts w:ascii="Times New Roman" w:hAnsi="Times New Roman" w:cs="Times New Roman"/>
        </w:rPr>
        <w:t>.4. transporto priemonė (-ės), kuria (-iomis) bus transportuojami Prekių užsakymai turi būti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(pagal Alternatyviųjų degalų įstatymo 2 straipsnio 23 dalį);</w:t>
      </w:r>
    </w:p>
    <w:p w14:paraId="2C37E64F" w14:textId="77777777" w:rsidR="000E0F97" w:rsidRDefault="005D7D5F" w:rsidP="000E0F97">
      <w:pPr>
        <w:spacing w:after="0" w:line="240" w:lineRule="auto"/>
        <w:ind w:firstLine="567"/>
        <w:jc w:val="both"/>
        <w:rPr>
          <w:rFonts w:ascii="Times New Roman" w:hAnsi="Times New Roman" w:cs="Times New Roman"/>
        </w:rPr>
      </w:pPr>
      <w:r>
        <w:rPr>
          <w:rFonts w:ascii="Times New Roman" w:hAnsi="Times New Roman" w:cs="Times New Roman"/>
        </w:rPr>
        <w:t>4.1.18</w:t>
      </w:r>
      <w:r w:rsidR="000E0F97">
        <w:rPr>
          <w:rFonts w:ascii="Times New Roman" w:hAnsi="Times New Roman" w:cs="Times New Roman"/>
        </w:rPr>
        <w:t>.5. transporto priemonė (-ės), kuria (-iomis) bus transportuojami Prekių užsakymai turi būti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 (pagal Alternatyviųjų degalų įstatymo 2 straipsnio 36 dalį).</w:t>
      </w:r>
    </w:p>
    <w:p w14:paraId="778B23C9"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t>Tiekėjas turi teisę:</w:t>
      </w:r>
    </w:p>
    <w:p w14:paraId="2FE8D3F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4.2.1.</w:t>
      </w:r>
      <w:r>
        <w:rPr>
          <w:rFonts w:ascii="Times New Roman" w:hAnsi="Times New Roman" w:cs="Times New Roman"/>
        </w:rPr>
        <w:tab/>
        <w:t>gauti Sutarties kainą su sąlyga, kad jis tinkamai ir laiku įvykdo visus šioje Sutartyje numatytus įsipareigojimus;</w:t>
      </w:r>
    </w:p>
    <w:p w14:paraId="1218DE56"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4.2.2.</w:t>
      </w:r>
      <w:r>
        <w:rPr>
          <w:rFonts w:ascii="Times New Roman" w:hAnsi="Times New Roman" w:cs="Times New Roman"/>
        </w:rPr>
        <w:tab/>
        <w:t xml:space="preserve">jei Pirkėjas naudojasi Sutarties </w:t>
      </w:r>
      <w:r w:rsidRPr="00E421A3">
        <w:rPr>
          <w:rFonts w:ascii="Times New Roman" w:hAnsi="Times New Roman" w:cs="Times New Roman"/>
        </w:rPr>
        <w:t>2.13</w:t>
      </w:r>
      <w:r>
        <w:rPr>
          <w:rFonts w:ascii="Times New Roman" w:hAnsi="Times New Roman" w:cs="Times New Roman"/>
        </w:rPr>
        <w:t>. papunktyje įtvirtinta tiesioginio atsiskaitymo su subtiekėjais  galimybe, Tiekėjas turi teisę prieštarauti nepagrįstiems mokėjimams subtiekėjams ;</w:t>
      </w:r>
    </w:p>
    <w:p w14:paraId="5F164BC7"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4.2.3.</w:t>
      </w:r>
      <w:r>
        <w:rPr>
          <w:rFonts w:ascii="Times New Roman" w:hAnsi="Times New Roman" w:cs="Times New Roman"/>
        </w:rPr>
        <w:tab/>
        <w:t>Tiekėjas turi ir kitas šios Sutarties ir Lietuvos Respublikos  galiojančių teisės aktų numatytas teises.</w:t>
      </w:r>
    </w:p>
    <w:p w14:paraId="7565F685"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t>Pirkėjas įsipareigoja:</w:t>
      </w:r>
    </w:p>
    <w:p w14:paraId="63AF355D"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4.3.1.</w:t>
      </w:r>
      <w:r>
        <w:rPr>
          <w:rFonts w:ascii="Times New Roman" w:hAnsi="Times New Roman" w:cs="Times New Roman"/>
        </w:rPr>
        <w:tab/>
        <w:t>laiku priimti iš Tiekėjo tinkamas ir kokybiškas Prekes ir laiku už jas atsiskaityti šioje Sutartyje nustatyta tvarka;</w:t>
      </w:r>
    </w:p>
    <w:p w14:paraId="539F2419"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4.3.2.</w:t>
      </w:r>
      <w:r>
        <w:rPr>
          <w:rFonts w:ascii="Times New Roman" w:hAnsi="Times New Roman" w:cs="Times New Roman"/>
        </w:rPr>
        <w:tab/>
        <w:t>nuo Prekių pristatymo į Sutarties 1.4 papunktyje nustatytą vietą iki perdavimo–priėmimo akto (be trūkumų ar pastabų) pasirašymo arba iki termino, per kurį Pirkėjas įpareigoja Tiekėją atsiimti Sutarties reikalavimų neatitinkančias Prekes, pabaigos imtis visų protingų priemonių, reikalingų apsaugoti Prekes nuo praradimo ar sugadinimo;</w:t>
      </w:r>
    </w:p>
    <w:p w14:paraId="1B38C1D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4.3.3.</w:t>
      </w:r>
      <w:r>
        <w:rPr>
          <w:rFonts w:ascii="Times New Roman" w:hAnsi="Times New Roman" w:cs="Times New Roman"/>
        </w:rPr>
        <w:tab/>
        <w:t>nedelsiant pranešti Tiekėjui apie Sutarties sąlygų pažeidimą, kai tik toks pažeidimas yra nustatomas;</w:t>
      </w:r>
    </w:p>
    <w:p w14:paraId="6B70A752"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4.3.4.</w:t>
      </w:r>
      <w:r>
        <w:rPr>
          <w:rFonts w:ascii="Times New Roman" w:hAnsi="Times New Roman" w:cs="Times New Roman"/>
        </w:rPr>
        <w:tab/>
        <w:t xml:space="preserve">patikrinti pašalinimo pagrindų nebuvimą ir atitikimą kvalifikacijos reikalavimams (jei tokie buvo keliami) šioje Sutartyje nustatyta tvarka keičiamų arba naujai pasitelkiamų subtiekėjų ; </w:t>
      </w:r>
    </w:p>
    <w:p w14:paraId="5BCFF5A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4.3.5.</w:t>
      </w:r>
      <w:r>
        <w:rPr>
          <w:rFonts w:ascii="Times New Roman" w:hAnsi="Times New Roman" w:cs="Times New Roman"/>
        </w:rPr>
        <w:tab/>
        <w:t>Tiekėjui sudaryti visas sąlygas, suteikti informaciją ar dokumentus, būtinus Sutarčiai vykdyti;</w:t>
      </w:r>
    </w:p>
    <w:p w14:paraId="541064C8"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t>Pirkėjas turi teisę:</w:t>
      </w:r>
    </w:p>
    <w:p w14:paraId="13F7275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4.4.1.</w:t>
      </w:r>
      <w:r>
        <w:rPr>
          <w:rFonts w:ascii="Times New Roman" w:hAnsi="Times New Roman" w:cs="Times New Roman"/>
        </w:rPr>
        <w:tab/>
        <w:t>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0BAC466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4.4.2.</w:t>
      </w:r>
      <w:r>
        <w:rPr>
          <w:rFonts w:ascii="Times New Roman" w:hAnsi="Times New Roman" w:cs="Times New Roman"/>
        </w:rPr>
        <w:tab/>
        <w:t>tais atvejais, kai Tiekėjas nesiremia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6B151662"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lastRenderedPageBreak/>
        <w:t>4.4.3. Sutarties vykdymo metu Pirkėjas turi teisę reikalauti Tiekėjo pateikti aplinkos apsaugos žaliuosius kriterijus (kurį (-iuos) atitinka) įrodančius dokumentus. Esant Pirkėjo pareikalavimui, Tiekėjas turės pateikti atitiktį pakuotei keliamiems reikalavimams įrodančius dokumentus: - gamintojo ir (ar) importuotojo raštišką patvirtinimą apie pakuotės atitiktį arba kitus lygiaverčius įrodymus; (pvz.: pakuotės atvaizdavimą/nuotrauką, kuriame tarptautinis žymėjimas ekologinis ženklas perdirbtai arba tinkamai pakartotinai naudoti, perdirbti pakuotei. Ženklų pvz.: ES ekologinis ženklas (gėlė) arba Šiaurės šalių ekologiniu ženklu „Gulbė“, arba mėlynojo angelo ženklas, arba Žaliojo taško („Green Dot“) ženklą, arba kt.).</w:t>
      </w:r>
    </w:p>
    <w:p w14:paraId="2308A650"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4.4.4. Pirkėjas turi ir kitas šios Sutarties bei Lietuvos Respublikos galiojančių teisės aktų numatytas teises.</w:t>
      </w:r>
    </w:p>
    <w:p w14:paraId="1DE11685" w14:textId="77777777" w:rsidR="000E0F97" w:rsidRDefault="000E0F97" w:rsidP="000E0F97">
      <w:pPr>
        <w:spacing w:after="0" w:line="240" w:lineRule="auto"/>
        <w:ind w:firstLine="567"/>
        <w:jc w:val="both"/>
        <w:rPr>
          <w:rFonts w:ascii="Times New Roman" w:hAnsi="Times New Roman" w:cs="Times New Roman"/>
        </w:rPr>
      </w:pPr>
    </w:p>
    <w:p w14:paraId="5F299C6B" w14:textId="77777777" w:rsidR="000E0F97" w:rsidRDefault="000E0F97" w:rsidP="000E0F97">
      <w:pPr>
        <w:spacing w:after="0" w:line="240" w:lineRule="auto"/>
        <w:ind w:firstLine="567"/>
        <w:jc w:val="center"/>
        <w:rPr>
          <w:rFonts w:ascii="Times New Roman" w:hAnsi="Times New Roman" w:cs="Times New Roman"/>
        </w:rPr>
      </w:pPr>
      <w:r>
        <w:rPr>
          <w:rFonts w:ascii="Times New Roman" w:hAnsi="Times New Roman" w:cs="Times New Roman"/>
          <w:b/>
        </w:rPr>
        <w:t>V. SUTARTIES ĮVYKDYMO UŽTIKRINIMAS</w:t>
      </w:r>
    </w:p>
    <w:p w14:paraId="5A62A63C" w14:textId="77777777" w:rsidR="000E0F97" w:rsidRDefault="000E0F97" w:rsidP="000E0F97">
      <w:pPr>
        <w:spacing w:after="0" w:line="240" w:lineRule="auto"/>
        <w:ind w:firstLine="567"/>
        <w:jc w:val="both"/>
        <w:rPr>
          <w:rFonts w:ascii="Times New Roman" w:hAnsi="Times New Roman" w:cs="Times New Roman"/>
        </w:rPr>
      </w:pPr>
    </w:p>
    <w:p w14:paraId="1590452F"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5.1. </w:t>
      </w:r>
      <w:r w:rsidR="006A2213" w:rsidRPr="006A2213">
        <w:rPr>
          <w:rFonts w:ascii="Times New Roman" w:hAnsi="Times New Roman" w:cs="Times New Roman"/>
        </w:rPr>
        <w:t>Sutarties tinkamas įvykdymas yra užtikrintas netesybomis – 10 proc. bauda nuo Sutartyje numatytos maksimalios Sutarties vertės arba, kai tai įmanoma pagal Sutarties pobūdį, nuo neįvykdytos arba netinkamai įvykdytos Sutarties dalyko sudėtinės dalies kainos be PVM.</w:t>
      </w:r>
    </w:p>
    <w:p w14:paraId="5ABAD970"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5.2. Sutarties įvykdymo užtikrinimu garantuojama, kad Pirkėjui bus atlyginti nuostoliai, atsiradę Tiekėjui dėl jo kaltės pažeidus Sutartį. Tiekėjas, teikdamas pasiūlymą pirkimui ir vykdydamas Sutartį,  atsako ir už dėl gamintojo kaltės atsiradusius šios Sutarties pažeidimus.  </w:t>
      </w:r>
    </w:p>
    <w:p w14:paraId="4D3494D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5.3. Jei Tiekėjas nevykdo savo sutartinių įsipareigojimų ar vykdo juos netinkamai, Pirkėjas pareikalauja sumokėti Sutarties 5.1 papunktyje numatyto dydžio baudą. </w:t>
      </w:r>
    </w:p>
    <w:p w14:paraId="753E3525"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5.4. Prieš pateikdamas reikalavimą sumokėti baudą, Pirkėjas įspėja apie tai Tiekėją, nurodydamas, dėl kokių sutartinių įsipareigojimų nevykdymo arba netinkamo vykdymo pateikia šį reikalavimą bei nurodo protingą terminą trūkumams pašalinti.</w:t>
      </w:r>
    </w:p>
    <w:p w14:paraId="6E89CC1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5.5. Jei reikalavimas pateikiamas dėl Sutarties dalyko sudėtinės dalies, jame nurodoma konkreti Sutarties dalyko sudėtinė dalis pagal techninėje specifikacijoje (Sutarties 1 priedas) arba Tiekėjo Pasiūlyme (Sutarties 2 priedas) pateiktą Prekių detalizavimą. Sutarties 5.1 papunktyje nurodyto procentinio dydžio bauda skaičiuojama nuo neįvykdytos ar netinkamai įvykdytos Sutarties dalyko sudėtinės dalies vertės be PVM.</w:t>
      </w:r>
    </w:p>
    <w:p w14:paraId="37688885"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5.6.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w:t>
      </w:r>
    </w:p>
    <w:p w14:paraId="404A264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5.7. </w:t>
      </w:r>
      <w:r w:rsidR="00493F9B" w:rsidRPr="00493F9B">
        <w:rPr>
          <w:rFonts w:ascii="Times New Roman" w:hAnsi="Times New Roman" w:cs="Times New Roman"/>
        </w:rPr>
        <w:t>Nutraukus sutartį dėl Tiekėjo kaltės visais atvejais bauda skaičiuojama nuo maksimalios Sutarties vertės be PVM.</w:t>
      </w:r>
    </w:p>
    <w:p w14:paraId="77AAD145" w14:textId="77777777" w:rsidR="00767720" w:rsidRDefault="00767720" w:rsidP="000E0F97">
      <w:pPr>
        <w:spacing w:after="0" w:line="240" w:lineRule="auto"/>
        <w:ind w:firstLine="567"/>
        <w:jc w:val="both"/>
        <w:rPr>
          <w:rFonts w:ascii="Times New Roman" w:hAnsi="Times New Roman" w:cs="Times New Roman"/>
        </w:rPr>
      </w:pPr>
    </w:p>
    <w:p w14:paraId="6F2B4AB6" w14:textId="77777777" w:rsidR="000E0F97" w:rsidRDefault="000E0F97" w:rsidP="000E0F97">
      <w:pPr>
        <w:spacing w:after="0" w:line="240" w:lineRule="auto"/>
        <w:ind w:firstLine="567"/>
        <w:jc w:val="both"/>
        <w:rPr>
          <w:rFonts w:ascii="Times New Roman" w:hAnsi="Times New Roman" w:cs="Times New Roman"/>
        </w:rPr>
      </w:pPr>
    </w:p>
    <w:p w14:paraId="6ADE11B0"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VI. PREKIŲ KOKYBĖ IR GARANTINIAI ĮSIPAREIGOJIMAI</w:t>
      </w:r>
    </w:p>
    <w:p w14:paraId="64598A97" w14:textId="77777777" w:rsidR="000E0F97" w:rsidRDefault="000E0F97" w:rsidP="000E0F97">
      <w:pPr>
        <w:spacing w:after="0" w:line="240" w:lineRule="auto"/>
        <w:ind w:firstLine="567"/>
        <w:jc w:val="both"/>
        <w:rPr>
          <w:rFonts w:ascii="Times New Roman" w:hAnsi="Times New Roman" w:cs="Times New Roman"/>
        </w:rPr>
      </w:pPr>
    </w:p>
    <w:p w14:paraId="5A26B438"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6.1. Tiekėjas garantuoja Prekių kokybę bei paslėptų trūkumų (defektų) nebuvimą. Prekių kokybė privalo atitikti Sutartyje ir jos prieduose nustatytus reikalavimus, Tiekėjo pateiktą su Pirkėju suderintą ir patvirtintą gaminio etaloną.</w:t>
      </w:r>
    </w:p>
    <w:p w14:paraId="19DCC1BB"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6.2. Prekių siunta turi būti supakuota taip, kad būtų išvengta Prekių sugadinimo ar susidėvėjimo pervežant iki galutinės paskirties Sutartyje nurodytos vietos.  Prekių supakavimas turi atitikti Sutartyje ir jos prieduose nustatytus reikalavimus.</w:t>
      </w:r>
    </w:p>
    <w:p w14:paraId="4500E04D"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6.3. Prekių kokybę</w:t>
      </w:r>
      <w:r w:rsidR="00DD0C3E">
        <w:rPr>
          <w:rFonts w:ascii="Times New Roman" w:hAnsi="Times New Roman" w:cs="Times New Roman"/>
        </w:rPr>
        <w:t xml:space="preserve"> Pirkėjo atstovai įvertina per 6 (šešias</w:t>
      </w:r>
      <w:r w:rsidRPr="0095707C">
        <w:rPr>
          <w:rFonts w:ascii="Times New Roman" w:hAnsi="Times New Roman" w:cs="Times New Roman"/>
        </w:rPr>
        <w:t>) darbo dienas nuo Prekių priėmimo į sandėlį dienos. Kokybės tikrinimo metu gali dalyvauti Tiekėjo atstovai.</w:t>
      </w:r>
    </w:p>
    <w:p w14:paraId="4DA9BABF"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6.4. Pretenzijos dėl Prekių kokybės ir kitų trūkumų Tiekėjui gali būti pareikštos visą garantijos galiojimo laikotarpį.</w:t>
      </w:r>
    </w:p>
    <w:p w14:paraId="036E03E3"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6.5. Pirkėjas norėdamas įsitikinti ar Prekės atitinka techninės specifikacijos reikalavimus, turi teisę pasinaudoti savo paskirtais kompetentingais specialistais, kokybės inspekcijos arba Pirkėjui priimtinos kompetentingos laboratorijos ar mokslinių tyrimų įstaigos paslaugomis.</w:t>
      </w:r>
    </w:p>
    <w:p w14:paraId="2E97CE6B"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6.6.  Atliekant patikrinimą ir bandymus Tiekėjas privalo Pirkėjo įgaliotiems atstovams nemokamai suteikti visas priemones ir pagalbą vadovaujantis protingumo principu, taip pat brėžinius bei gamybos duomenis, rei</w:t>
      </w:r>
      <w:r w:rsidR="00DD0C3E">
        <w:rPr>
          <w:rFonts w:ascii="Times New Roman" w:hAnsi="Times New Roman" w:cs="Times New Roman"/>
        </w:rPr>
        <w:t>kalingus tyrimams atlikti. Abi Š</w:t>
      </w:r>
      <w:r w:rsidRPr="0095707C">
        <w:rPr>
          <w:rFonts w:ascii="Times New Roman" w:hAnsi="Times New Roman" w:cs="Times New Roman"/>
        </w:rPr>
        <w:t>alys padengia atitinkamų savo atstovų, dalyvaujančių patikrinime, išlaidas. Tiekėjas privalo atlyginti Pirkėjo patirtas patikrinimo išlaidas, jei patikrinimo metu nustatyta, kad Prekės neatitinka joms keliamų reikalavimų.</w:t>
      </w:r>
    </w:p>
    <w:p w14:paraId="10D6A622"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6.7. Jeigu patikrintos ar išbandytos Prekės neatitinka Sutartyje ir jos prieduose nustatytų reikalavimų, Pirkėjas gali atsisakyti Prekių ir Tiekėjas trumpiausiais terminais, be jokių papildomų Pirkėjo išlaidų, privalo pakeisti arba Pirkėjui sutikus suremontuoti netinkamas Prekes. Taip pat privalo atlikti gamybos proceso ar projektavimo pakeitimus, reikalingus, kad Prekės atitiktų Sutartyje ir jos prieduose nustatytus reikalavimus.</w:t>
      </w:r>
    </w:p>
    <w:p w14:paraId="15B00FDD"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6.8. Pirkėjas turi teisę, o Tiekėjas įsipareigoja sudaryti sąlygas Pirkėjo atstovams vykdyti Prekių kokybės kontrolę gamybos eigoje, tikrinti medžiagas ir žaliavas.</w:t>
      </w:r>
    </w:p>
    <w:p w14:paraId="1E5D5CE4"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lastRenderedPageBreak/>
        <w:t>6.9. Prekių tikrinimo metu Pirkėjui pastebėjus, kad visos Prekės neatitinka Sutartyje ir jos prieduose nustatytus reikalavimų ar priešgamybinio pavyzdžio (etalono), dalyvaujant arba nedalyvaujant Tiekėjo atstovui, surašomas defekto nustatymo aktas, prekės nepriimamos ir visa tos Prekių partijos siunta grąžinama Tiekėjui. Šiuo atveju laikoma, kad Prekės nebuvo pristatytos.</w:t>
      </w:r>
    </w:p>
    <w:p w14:paraId="7EC154DE"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6.10. Tiekėjui pristačius Prekes, tikrinimas atliekamas atsitiktinės atrankos būdu,  tikrinama 5 procentai gautos Prekių siuntos. Jeigu, patikrinus 5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59E1B1C6"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6.11. Jeigu, patikrinus 5 procentus Prekių, su defektais randama mažiau kaip pusė Prekių, Prekių siunta priimama, o Prekės su defektais grąžinamos pataisyti arba keičiamos naujomis. Tiekėjas įsipareigoja Prekes su defektais pataisyti arba pakeisti naujomis per 20 (dvidešimt) darbo dienų nuo defekto nustatymo akto surašymo ir Pirkėjo raštiško pranešimo gavimo dienos.</w:t>
      </w:r>
    </w:p>
    <w:p w14:paraId="426DCCC6"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6.12. Garantinis laikotarpis pradedamas skaičiuoti nuo Prekių eksploatacijos pradžios.</w:t>
      </w:r>
    </w:p>
    <w:p w14:paraId="0955AB97"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6.13. Tiekėjas privalo per 20 (dvidešimt) darbo dienų nuo žodinio ar raštiško praneši</w:t>
      </w:r>
      <w:r w:rsidR="00DD0C3E">
        <w:rPr>
          <w:rFonts w:ascii="Times New Roman" w:hAnsi="Times New Roman" w:cs="Times New Roman"/>
        </w:rPr>
        <w:t>mo gavimo savo sąskaita paimti P</w:t>
      </w:r>
      <w:r w:rsidRPr="0095707C">
        <w:rPr>
          <w:rFonts w:ascii="Times New Roman" w:hAnsi="Times New Roman" w:cs="Times New Roman"/>
        </w:rPr>
        <w:t xml:space="preserve">rekes ir pašalinti visus garantinio laikotarpio metu pastebėtus defektus, kurie atsirado ne dėl Pirkėjo kaltės / ne dėl trečiųjų asmenų kaltės / ne dėl force majeure aplinkybių.  </w:t>
      </w:r>
    </w:p>
    <w:p w14:paraId="36A4634C"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6.14. Jei defektai išaiškėja garantinio laikotarpio metu, Pirkėjas raštu informuoja apie tai Teikėją, nurodydamas, kad Tiekėjas privalo:</w:t>
      </w:r>
    </w:p>
    <w:p w14:paraId="5B82313A"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6.14.1. arba per 20 (dvidešimt) darbo dienų pašalinti defektą, arba</w:t>
      </w:r>
    </w:p>
    <w:p w14:paraId="2CA75703"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6.14.2. per Pirkėjo nustatytą terminą, ne trumpesnį kaip 20 (dvidešimt) darbo dienų, netinkamą Prekę pakeisti kita.</w:t>
      </w:r>
    </w:p>
    <w:p w14:paraId="2AC1D8DF" w14:textId="77777777" w:rsidR="0095707C" w:rsidRPr="0095707C"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6.15. Garantinių įsipareigojimų terminas yra ne mažiau kaip 24 mėn. nuo Prekės eksploatacijos pradžios. Prekės eksploatacijos pradžia skaičiuojama nuo pareigūnui suformuoto išdavimo dokumento datos.. Garantinis terminas visoms pakeistoms ar sutaisytoms Prekėms ar jų dalims vėl įsigalioja nuo tinkamai pakeistų ar sutaisytų Prekių ar jų dalių perdavimo Pirkėjui dienos.</w:t>
      </w:r>
    </w:p>
    <w:p w14:paraId="69A9A120" w14:textId="77777777" w:rsidR="000E0F97" w:rsidRDefault="0095707C" w:rsidP="0095707C">
      <w:pPr>
        <w:spacing w:after="0" w:line="240" w:lineRule="auto"/>
        <w:ind w:firstLine="567"/>
        <w:jc w:val="both"/>
        <w:rPr>
          <w:rFonts w:ascii="Times New Roman" w:hAnsi="Times New Roman" w:cs="Times New Roman"/>
        </w:rPr>
      </w:pPr>
      <w:r w:rsidRPr="0095707C">
        <w:rPr>
          <w:rFonts w:ascii="Times New Roman" w:hAnsi="Times New Roman" w:cs="Times New Roman"/>
        </w:rPr>
        <w:t>6.16. Jeigu defektas nustatomas garantinio laikotarpio metu ir yra akivaizdu, kad panašių defektų bus ir garantiniam laikotarpiui pasibaigus, Tiekėjas turi imtis reikiamų prevencinių priemonių, kad neatsirastų panašių visų Prekių, pristatytų pagal Sutartį, defektų.</w:t>
      </w:r>
    </w:p>
    <w:p w14:paraId="2B9738B8" w14:textId="77777777" w:rsidR="0095707C" w:rsidRDefault="0095707C" w:rsidP="0095707C">
      <w:pPr>
        <w:spacing w:after="0" w:line="240" w:lineRule="auto"/>
        <w:ind w:firstLine="567"/>
        <w:jc w:val="both"/>
        <w:rPr>
          <w:rFonts w:ascii="Times New Roman" w:hAnsi="Times New Roman" w:cs="Times New Roman"/>
        </w:rPr>
      </w:pPr>
    </w:p>
    <w:p w14:paraId="6367BA7E" w14:textId="77777777" w:rsidR="000E0F97" w:rsidRDefault="000E0F97" w:rsidP="000E0F97">
      <w:pPr>
        <w:spacing w:after="0" w:line="240" w:lineRule="auto"/>
        <w:ind w:firstLine="567"/>
        <w:jc w:val="center"/>
        <w:rPr>
          <w:rFonts w:ascii="Times New Roman" w:hAnsi="Times New Roman" w:cs="Times New Roman"/>
        </w:rPr>
      </w:pPr>
      <w:r>
        <w:rPr>
          <w:rFonts w:ascii="Times New Roman" w:hAnsi="Times New Roman" w:cs="Times New Roman"/>
          <w:b/>
        </w:rPr>
        <w:t>VII. SUBTIEKĖJŲ IR SPECIALISTŲ KEITIMO PAGRINDAI IR TVARKA</w:t>
      </w:r>
    </w:p>
    <w:p w14:paraId="1D6A50D6" w14:textId="77777777" w:rsidR="000E0F97" w:rsidRDefault="000E0F97" w:rsidP="000E0F97">
      <w:pPr>
        <w:spacing w:after="0" w:line="240" w:lineRule="auto"/>
        <w:ind w:firstLine="567"/>
        <w:jc w:val="both"/>
        <w:rPr>
          <w:rFonts w:ascii="Times New Roman" w:hAnsi="Times New Roman" w:cs="Times New Roman"/>
        </w:rPr>
      </w:pPr>
    </w:p>
    <w:p w14:paraId="12ABEC26"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688F2F71"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7.2. Tiekėjas gali keisti Sutarties priede nurodytus subtiekėjus tik prieš tai raštu pranešęs Pirkėjui apie tokio keitimo būtinybę ir gavęs jo rašytinį sutikimą. Subtiekėjas gali būti keičiamas tik šiais atvejais:</w:t>
      </w:r>
    </w:p>
    <w:p w14:paraId="581BE062"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7.2.1. kai subtiekėjas bankrutuoja, yra likviduojamas ar susidaro analogiška situacija;</w:t>
      </w:r>
    </w:p>
    <w:p w14:paraId="407C03B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7.2.1. kai subtiekėjas dėl objektyvių priežasčių (nutrūkus teisiniams santykiams su tiekėju, subtiekėjui  atsisakius tiekti Prekes, išėjus atostogų, susirgus, susižeidus, mirus ir pan.) nebegali tiekti visų ar dalies Sutartyje nurodytų Prekių.</w:t>
      </w:r>
    </w:p>
    <w:p w14:paraId="70A8585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7.3. Tiekėjas Sutarties vykdymo metu gali inicijuoti subtiekėjo, numatyto Sutarties 2 priede, pakeitimą, prieš tai raštu informavus Pirkėją  nurodydamas tokio keitimo motyvus.</w:t>
      </w:r>
    </w:p>
    <w:p w14:paraId="05517339"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tiekėjo per pirkėjo nustatytą terminą pakeistų minėtą subtiekėją reikalavimus atitinkančiu subtiekėju.</w:t>
      </w:r>
    </w:p>
    <w:p w14:paraId="20BE09FB"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7.5. Pirkėjui sutikus su subtiekėjo pakeitimu, Pirkėjas kartu su Tiekėju raštu sudaro susitarimą dėl subtiekėjo pakeitimo, kurį pasirašo Šalys. Susitarimas yra neatskiriama Sutarties dalis.</w:t>
      </w:r>
    </w:p>
    <w:p w14:paraId="3591A578"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7.6. Tiekėjas atsako už visus pagal Sutartį prisiimtus įsipareigojimus, nepaisant to, ar jiems vykdyti bus pasitelkiami subtiekėjai.</w:t>
      </w:r>
    </w:p>
    <w:p w14:paraId="2F85CAC8"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7.7. Tiesiogiai atsiskaityti su subtiekėjais. Tokio atsiskaitymo tvarka nustatoma trišalėje sutartyje, kurią sudaro Pirkėjas, Tiekėjas ir jo subtiekėjas (-ai) .</w:t>
      </w:r>
    </w:p>
    <w:p w14:paraId="3AC11A7F"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7.8. Subtiekėjo keitimo tvarkos, numatytos Sutarties 7.5 papunktyje, pažeidimas laikomas esminiu Sutarties pažeidimu.</w:t>
      </w:r>
    </w:p>
    <w:p w14:paraId="1D224AB0" w14:textId="77777777" w:rsidR="000E0F97" w:rsidRDefault="000E0F97" w:rsidP="000E0F97">
      <w:pPr>
        <w:spacing w:after="0" w:line="240" w:lineRule="auto"/>
        <w:ind w:firstLine="567"/>
        <w:jc w:val="center"/>
        <w:rPr>
          <w:rFonts w:ascii="Times New Roman" w:hAnsi="Times New Roman" w:cs="Times New Roman"/>
          <w:b/>
        </w:rPr>
      </w:pPr>
    </w:p>
    <w:p w14:paraId="4797FF87" w14:textId="77777777" w:rsidR="000E0F97" w:rsidRDefault="000E0F97" w:rsidP="000E0F97">
      <w:pPr>
        <w:spacing w:after="0" w:line="240" w:lineRule="auto"/>
        <w:ind w:firstLine="567"/>
        <w:jc w:val="center"/>
        <w:rPr>
          <w:rFonts w:ascii="Times New Roman" w:hAnsi="Times New Roman" w:cs="Times New Roman"/>
        </w:rPr>
      </w:pPr>
      <w:r>
        <w:rPr>
          <w:rFonts w:ascii="Times New Roman" w:hAnsi="Times New Roman" w:cs="Times New Roman"/>
          <w:b/>
        </w:rPr>
        <w:lastRenderedPageBreak/>
        <w:t>VIII. ŠALIŲ ATSAKOMYBĖ</w:t>
      </w:r>
    </w:p>
    <w:p w14:paraId="2D32C3B9" w14:textId="77777777" w:rsidR="000E0F97" w:rsidRDefault="000E0F97" w:rsidP="000E0F97">
      <w:pPr>
        <w:spacing w:after="0" w:line="240" w:lineRule="auto"/>
        <w:ind w:firstLine="567"/>
        <w:jc w:val="both"/>
        <w:rPr>
          <w:rFonts w:ascii="Times New Roman" w:hAnsi="Times New Roman" w:cs="Times New Roman"/>
        </w:rPr>
      </w:pPr>
    </w:p>
    <w:p w14:paraId="0F8B5658"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F7C220B"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8.2. Pirkėjas, uždelsęs atsiskaityti su Tiekėju Sutartyje nustatytais terminais, įsipareigoja, Tiekėjui pareikalavus, sumokėti Tiekėjui 0,03 proc. nuo neapmokėtos sąskaitos dydžio be PVM delspinigius už kiekvieną uždelstą dieną.</w:t>
      </w:r>
    </w:p>
    <w:p w14:paraId="0832E30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8.3. Jei Tiekėjas vėluoja vykdyti savo įsipareigojimus šioje Sutartyje ir jos prieduose nustatytais terminais, Pirkėjas be oficialaus įspėjimo ir nesumažindamas kitų savo teisių gynimo būdų gali pradėti skaičiuoti 0,03 proc. dydžio delspinigius nuo Tiekėjo laiku neįvykdytų įsipareigojimų dalies kainos be PVM už kiekvieną termino praleidimo dieną.</w:t>
      </w:r>
    </w:p>
    <w:p w14:paraId="233D48A9"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8.4. Pirkėjas, </w:t>
      </w:r>
      <w:r w:rsidR="00687AA1">
        <w:rPr>
          <w:rFonts w:ascii="Times New Roman" w:hAnsi="Times New Roman" w:cs="Times New Roman"/>
        </w:rPr>
        <w:t xml:space="preserve">Tiekėjui pažeidus Sutartį, </w:t>
      </w:r>
      <w:r>
        <w:rPr>
          <w:rFonts w:ascii="Times New Roman" w:hAnsi="Times New Roman" w:cs="Times New Roman"/>
        </w:rPr>
        <w:t>prieš tai raštu įspėjęs Tiekėją:</w:t>
      </w:r>
    </w:p>
    <w:p w14:paraId="01193432"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8.4.1. išskaičiuoja delspinigių sumą iš Tiekėjui mokėtinų sumų arba;</w:t>
      </w:r>
    </w:p>
    <w:p w14:paraId="3EF40980"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8.4.2. reikalauja sumokėti baudą ir (arba);</w:t>
      </w:r>
    </w:p>
    <w:p w14:paraId="331D5B3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8.4.3. nutraukia Sutartį.</w:t>
      </w:r>
    </w:p>
    <w:p w14:paraId="0840A7D2" w14:textId="77777777" w:rsidR="000E0F97" w:rsidRDefault="000E0F97" w:rsidP="000E0F97">
      <w:pPr>
        <w:spacing w:after="0" w:line="240" w:lineRule="auto"/>
        <w:ind w:firstLine="567"/>
        <w:jc w:val="both"/>
        <w:rPr>
          <w:rFonts w:ascii="Times New Roman" w:hAnsi="Times New Roman" w:cs="Times New Roman"/>
          <w:b/>
        </w:rPr>
      </w:pPr>
      <w:r>
        <w:rPr>
          <w:rFonts w:ascii="Times New Roman" w:hAnsi="Times New Roman" w:cs="Times New Roman"/>
        </w:rPr>
        <w:t>8.5. Delspinigių sumokėjimas neatleidžia Šalių nuo pareigos vykdyti šioje Sutartyje prisiimtus įsipareigojimus.</w:t>
      </w:r>
    </w:p>
    <w:p w14:paraId="3372D32B" w14:textId="77777777" w:rsidR="000E0F97" w:rsidRDefault="000E0F97" w:rsidP="000E0F97">
      <w:pPr>
        <w:spacing w:after="0" w:line="240" w:lineRule="auto"/>
        <w:ind w:firstLine="567"/>
        <w:jc w:val="center"/>
        <w:rPr>
          <w:rFonts w:ascii="Times New Roman" w:hAnsi="Times New Roman" w:cs="Times New Roman"/>
          <w:b/>
        </w:rPr>
      </w:pPr>
    </w:p>
    <w:p w14:paraId="571BF515"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IX. NENUGALIMOS JĖGOS APLINKYBĖS (</w:t>
      </w:r>
      <w:r>
        <w:rPr>
          <w:rFonts w:ascii="Times New Roman" w:hAnsi="Times New Roman" w:cs="Times New Roman"/>
          <w:b/>
          <w:i/>
          <w:iCs/>
        </w:rPr>
        <w:t>FORCE MAJEURE</w:t>
      </w:r>
      <w:r>
        <w:rPr>
          <w:rFonts w:ascii="Times New Roman" w:hAnsi="Times New Roman" w:cs="Times New Roman"/>
          <w:b/>
        </w:rPr>
        <w:t>)</w:t>
      </w:r>
    </w:p>
    <w:p w14:paraId="66960603" w14:textId="77777777" w:rsidR="000E0F97" w:rsidRDefault="000E0F97" w:rsidP="000E0F97">
      <w:pPr>
        <w:spacing w:after="0" w:line="240" w:lineRule="auto"/>
        <w:ind w:firstLine="567"/>
        <w:jc w:val="both"/>
        <w:rPr>
          <w:rFonts w:ascii="Times New Roman" w:hAnsi="Times New Roman" w:cs="Times New Roman"/>
        </w:rPr>
      </w:pPr>
    </w:p>
    <w:p w14:paraId="247183B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31D61F01"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9.2. Nenugalimos jėgos aplinkybėmis laikomos aplinkybės, nurodytos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14:paraId="7E702CF2"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07939F9"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5B1DB40" w14:textId="77777777" w:rsidR="000E0F97" w:rsidRDefault="000E0F97" w:rsidP="000E0F97">
      <w:pPr>
        <w:spacing w:after="0" w:line="240" w:lineRule="auto"/>
        <w:ind w:firstLine="567"/>
        <w:jc w:val="both"/>
        <w:rPr>
          <w:rFonts w:ascii="Times New Roman" w:hAnsi="Times New Roman" w:cs="Times New Roman"/>
        </w:rPr>
      </w:pPr>
    </w:p>
    <w:p w14:paraId="0334FF45"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X. KONFIDENCIALUMO ĮSIPAREIGOJIMAI IR DUOMENŲ APSAUGA</w:t>
      </w:r>
    </w:p>
    <w:p w14:paraId="2331A574" w14:textId="77777777" w:rsidR="000E0F97" w:rsidRDefault="000E0F97" w:rsidP="000E0F97">
      <w:pPr>
        <w:spacing w:after="0" w:line="240" w:lineRule="auto"/>
        <w:ind w:firstLine="567"/>
        <w:jc w:val="center"/>
        <w:rPr>
          <w:rFonts w:ascii="Times New Roman" w:hAnsi="Times New Roman" w:cs="Times New Roman"/>
          <w:b/>
        </w:rPr>
      </w:pPr>
    </w:p>
    <w:p w14:paraId="42A50D2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50F5D8D2"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10.2. Konfidencialumo įsipareigojimai Sutarties Šalims nustatomi vadovaujantis Lietuvos Respublikos viešųjų pirkimų įstatymo 20 straipsniu.</w:t>
      </w:r>
    </w:p>
    <w:p w14:paraId="028BD9B8"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4A2C0AC3" w14:textId="77777777" w:rsidR="000E0F97" w:rsidRDefault="000E0F97" w:rsidP="000E0F97">
      <w:pPr>
        <w:spacing w:after="0" w:line="240" w:lineRule="auto"/>
        <w:ind w:firstLine="567"/>
        <w:jc w:val="both"/>
        <w:rPr>
          <w:rFonts w:ascii="Times New Roman" w:hAnsi="Times New Roman" w:cs="Times New Roman"/>
        </w:rPr>
      </w:pPr>
    </w:p>
    <w:p w14:paraId="16A5A70C"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XII. SUTARTIES PAKEITIMAI, PERŽIŪROS SĄLYGOS, PASIRINKIMO GALIMYBĖS</w:t>
      </w:r>
    </w:p>
    <w:p w14:paraId="6C06376C" w14:textId="77777777" w:rsidR="000E0F97" w:rsidRDefault="000E0F97" w:rsidP="000E0F97">
      <w:pPr>
        <w:spacing w:after="0" w:line="240" w:lineRule="auto"/>
        <w:ind w:firstLine="567"/>
        <w:jc w:val="both"/>
        <w:rPr>
          <w:rFonts w:ascii="Times New Roman" w:hAnsi="Times New Roman" w:cs="Times New Roman"/>
        </w:rPr>
      </w:pPr>
    </w:p>
    <w:p w14:paraId="45890FB0"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11.1. Sutarties sąlygos Sutarties galiojimo laikotarpiu gali būti keičiamos Lietuvos Respublikos viešųjų pirkimų įstatymo 89 straipsnyje nustatyta tvarka. </w:t>
      </w:r>
    </w:p>
    <w:p w14:paraId="362BAAA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11.2. Sudarytos Sutarties Šalis gali būti pakeista Lietuvos Respublikos viešųjų pirkimų įstatymo 89 straipsnio 1 dalies 4 punkte numatytais atvejais. </w:t>
      </w:r>
    </w:p>
    <w:p w14:paraId="443FA396"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11.3.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58738B2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11.4. Sutarties sąlygų pakeitimas turi būti įformintas papildomu susitarimu ir pasirašytas abiejų Šalių. </w:t>
      </w:r>
    </w:p>
    <w:p w14:paraId="63AF4DCF" w14:textId="77777777" w:rsidR="000E0F97" w:rsidRDefault="000E0F97" w:rsidP="000E0F97">
      <w:pPr>
        <w:spacing w:after="0" w:line="240" w:lineRule="auto"/>
        <w:ind w:firstLine="567"/>
        <w:jc w:val="both"/>
        <w:rPr>
          <w:rFonts w:ascii="Times New Roman" w:hAnsi="Times New Roman" w:cs="Times New Roman"/>
        </w:rPr>
      </w:pPr>
    </w:p>
    <w:p w14:paraId="5748DFD4"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XII. SUTARTIES VYKDYMO SUSTABDYMAS</w:t>
      </w:r>
    </w:p>
    <w:p w14:paraId="21BFBBDB" w14:textId="77777777" w:rsidR="000E0F97" w:rsidRDefault="000E0F97" w:rsidP="000E0F97">
      <w:pPr>
        <w:spacing w:after="0" w:line="240" w:lineRule="auto"/>
        <w:ind w:firstLine="567"/>
        <w:jc w:val="both"/>
        <w:rPr>
          <w:rFonts w:ascii="Times New Roman" w:hAnsi="Times New Roman" w:cs="Times New Roman"/>
        </w:rPr>
      </w:pPr>
    </w:p>
    <w:p w14:paraId="5396935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12.1.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14:paraId="529FD8E2"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12.2.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5950333C"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12.3.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14:paraId="74CA7C88"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12.4.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1718514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12.5.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1AF33C4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12.6.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ir 12.5 papunkčiuose nustatyta tvarka. Pirkėjo galimybė pasinaudoti šia teise negali priklausyti nuo Tiekėjo valios ar būti jo veikiama.</w:t>
      </w:r>
    </w:p>
    <w:p w14:paraId="005D4D90"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12.7. Sutartinių įsipareigojimų vykdymo sustabdymas visais Sutartyje numatytais atvejais turi būti raštiškas, nurodant priežastis ir sustabdymo terminą bei pridedant dokumentus, patvirtinančius sustabdymo pagrindą (jeigu tokie yra). </w:t>
      </w:r>
    </w:p>
    <w:p w14:paraId="16753CE5" w14:textId="77777777" w:rsidR="000E0F97" w:rsidRDefault="000E0F97" w:rsidP="000E0F97">
      <w:pPr>
        <w:spacing w:after="0" w:line="240" w:lineRule="auto"/>
        <w:ind w:firstLine="567"/>
        <w:jc w:val="both"/>
        <w:rPr>
          <w:rFonts w:ascii="Times New Roman" w:hAnsi="Times New Roman" w:cs="Times New Roman"/>
        </w:rPr>
      </w:pPr>
    </w:p>
    <w:p w14:paraId="2AADDDC8"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XIII. SUTARTIES PAŽEIDIMAS</w:t>
      </w:r>
    </w:p>
    <w:p w14:paraId="6B221987" w14:textId="77777777" w:rsidR="000E0F97" w:rsidRDefault="000E0F97" w:rsidP="000E0F97">
      <w:pPr>
        <w:spacing w:after="0" w:line="240" w:lineRule="auto"/>
        <w:ind w:firstLine="567"/>
        <w:jc w:val="both"/>
        <w:rPr>
          <w:rFonts w:ascii="Times New Roman" w:hAnsi="Times New Roman" w:cs="Times New Roman"/>
        </w:rPr>
      </w:pPr>
    </w:p>
    <w:p w14:paraId="163A343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13.1. Jei kuri nors Sutarties Šalis nevykdo arba netinkamai vykdo kokius nors savo įsipareigojimus pagal Sutartį, ji pažeidžia Sutartį.</w:t>
      </w:r>
    </w:p>
    <w:p w14:paraId="51F24300"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13.2. Vienai Sutarties Šaliai pažeidus Sutartį, nukentėjusioji Šalis turi teisę:</w:t>
      </w:r>
    </w:p>
    <w:p w14:paraId="56013E1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13.2.1. reikalauti kitos Šalies vykdyti sutartinius įsipareigojimus;</w:t>
      </w:r>
    </w:p>
    <w:p w14:paraId="08B842E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13.2.2. reikalauti atlyginti nuostolius;</w:t>
      </w:r>
    </w:p>
    <w:p w14:paraId="1FEAD755"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13.2.3. reikalauti sumokėti Sutarties 8.2 ir 8.3 papunkčiuose nustatytus delspinigius;</w:t>
      </w:r>
    </w:p>
    <w:p w14:paraId="0F539BB1"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13.2.4. reikalauti sumokėti Sutarties V skyriuje nustatytą baudą.</w:t>
      </w:r>
    </w:p>
    <w:p w14:paraId="1588978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13.2.5. reikalauti sumažinti kainą, neįvykdyta ar netinkamai įvykdyta Tiekėjo įsipareigojimų dalimi;</w:t>
      </w:r>
    </w:p>
    <w:p w14:paraId="342A527D"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13.2.6. nutraukti Sutartį;</w:t>
      </w:r>
    </w:p>
    <w:p w14:paraId="56AB589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13.2.7. reikalauti Šalies grąžinti sumokėtą avansą tuo atveju, kai Tiekėjas nevykdo arba netinkamai vykdo savo įsipareigojimus.</w:t>
      </w:r>
    </w:p>
    <w:p w14:paraId="06721770"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13.2.8. taikyti kitus Lietuvos Respublikos teisės aktų nustatytus teisių gynimo būdus.</w:t>
      </w:r>
    </w:p>
    <w:p w14:paraId="61F9C5D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13.3. Tiekėjas negali perleisti visų ar dalies savo įsipareigojimų pagal šią Sutartį be išankstinio raštiško Pirkėjo sutikimo.</w:t>
      </w:r>
    </w:p>
    <w:p w14:paraId="462835C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lastRenderedPageBreak/>
        <w:t>13.4. Tiekėjas turi nedelsdamas pranešti Pirkėjui apie bet kokius esminius Tiekėjo asmens pasikeitimus, patvirtindamas, kad prielaidos, būtinos Sutarčiai vykdyti, nenustojo galioti.</w:t>
      </w:r>
    </w:p>
    <w:p w14:paraId="0FA4F21C"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13.5. Šioje Sutartyje esminėmis sąlygomis laikoma:</w:t>
      </w:r>
    </w:p>
    <w:p w14:paraId="45E8E095"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13.5.1. Sutarties dalykas, įskaitant Prekių modelius;</w:t>
      </w:r>
    </w:p>
    <w:p w14:paraId="11FC87C1"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13.5.2. Sutarties įkainiai ir kainodaros taisyklės;</w:t>
      </w:r>
    </w:p>
    <w:p w14:paraId="1FF09F80"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13.5.3. apmokėjimo sąlygos ir tvarka;</w:t>
      </w:r>
    </w:p>
    <w:p w14:paraId="6D23C7A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13.5.4. tiekėjo sutartinių įsipareigojimų vykdymo terminas (-ai);</w:t>
      </w:r>
    </w:p>
    <w:p w14:paraId="10AFC09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13.5.5. subtiekėjo (-ų), specialisto (-ų) keitimo tvarka;</w:t>
      </w:r>
    </w:p>
    <w:p w14:paraId="417D2A9D"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13.5.6. reikalavimai, susiję su avanso grąžinimo garantijos pateikimu;</w:t>
      </w:r>
    </w:p>
    <w:p w14:paraId="79D8B23B" w14:textId="77777777" w:rsidR="000E0F97" w:rsidRDefault="00CB63E4" w:rsidP="000E0F97">
      <w:pPr>
        <w:spacing w:after="0" w:line="240" w:lineRule="auto"/>
        <w:ind w:firstLine="567"/>
        <w:jc w:val="both"/>
        <w:rPr>
          <w:rFonts w:ascii="Times New Roman" w:hAnsi="Times New Roman" w:cs="Times New Roman"/>
        </w:rPr>
      </w:pPr>
      <w:r>
        <w:rPr>
          <w:rFonts w:ascii="Times New Roman" w:hAnsi="Times New Roman" w:cs="Times New Roman"/>
        </w:rPr>
        <w:t>13.5.7. P</w:t>
      </w:r>
      <w:r w:rsidR="000E0F97">
        <w:rPr>
          <w:rFonts w:ascii="Times New Roman" w:hAnsi="Times New Roman" w:cs="Times New Roman"/>
        </w:rPr>
        <w:t>rekių kokybės atitikimas Sutartyje ir jos prieduose nustatytiems reikalavimams;</w:t>
      </w:r>
    </w:p>
    <w:p w14:paraId="093A828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13.5.8. visi pasiūlymo vertinimo kriterijai, už kuriuos Tiekėjui pasiūlymų vertinimo metu buvo skirti papildomi balai (jei pasiūlymas buvo vertinamas pagal kainos ir kokybės santykį);</w:t>
      </w:r>
    </w:p>
    <w:p w14:paraId="24AE9A69"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13.5.</w:t>
      </w:r>
      <w:r w:rsidRPr="00E421A3">
        <w:rPr>
          <w:rFonts w:ascii="Times New Roman" w:hAnsi="Times New Roman" w:cs="Times New Roman"/>
        </w:rPr>
        <w:t>9</w:t>
      </w:r>
      <w:r>
        <w:rPr>
          <w:rFonts w:ascii="Times New Roman" w:hAnsi="Times New Roman" w:cs="Times New Roman"/>
        </w:rPr>
        <w:t>. kitos sąlygos, kurias Pirkėjas numato kaip esmines.</w:t>
      </w:r>
    </w:p>
    <w:p w14:paraId="59668369" w14:textId="77777777" w:rsidR="000E0F97" w:rsidRDefault="000E0F97" w:rsidP="000E0F97">
      <w:pPr>
        <w:spacing w:after="0" w:line="240" w:lineRule="auto"/>
        <w:jc w:val="both"/>
        <w:rPr>
          <w:rFonts w:ascii="Times New Roman" w:hAnsi="Times New Roman" w:cs="Times New Roman"/>
        </w:rPr>
      </w:pPr>
    </w:p>
    <w:p w14:paraId="4CCC481B"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XIV. SUTARTIES GALIOJIMAS IR NUTRAUKIMAS</w:t>
      </w:r>
    </w:p>
    <w:p w14:paraId="53F72267" w14:textId="77777777" w:rsidR="000E0F97" w:rsidRDefault="000E0F97" w:rsidP="000E0F97">
      <w:pPr>
        <w:spacing w:after="0" w:line="240" w:lineRule="auto"/>
        <w:ind w:firstLine="567"/>
        <w:jc w:val="both"/>
        <w:rPr>
          <w:rFonts w:ascii="Times New Roman" w:hAnsi="Times New Roman" w:cs="Times New Roman"/>
        </w:rPr>
      </w:pPr>
    </w:p>
    <w:p w14:paraId="4AEFA727" w14:textId="487FF6CE"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14.1. </w:t>
      </w:r>
      <w:r w:rsidR="00334ED4" w:rsidRPr="00334ED4">
        <w:rPr>
          <w:rFonts w:ascii="Times New Roman" w:hAnsi="Times New Roman" w:cs="Times New Roman"/>
        </w:rPr>
        <w:t xml:space="preserve">Sutartis įsigalioja, kai Sutartį pasirašo abi Sutarties Šalys, ir galioja iki visiško Šalių įsipareigojimų įvykdymo, tačiau ne </w:t>
      </w:r>
      <w:r w:rsidR="00334ED4" w:rsidRPr="00612FCC">
        <w:rPr>
          <w:rFonts w:ascii="Times New Roman" w:hAnsi="Times New Roman" w:cs="Times New Roman"/>
          <w:color w:val="000000" w:themeColor="text1"/>
        </w:rPr>
        <w:t xml:space="preserve">ilgiau </w:t>
      </w:r>
      <w:r w:rsidR="001372EC" w:rsidRPr="00612FCC">
        <w:rPr>
          <w:rFonts w:ascii="Times New Roman" w:hAnsi="Times New Roman" w:cs="Times New Roman"/>
          <w:color w:val="000000" w:themeColor="text1"/>
        </w:rPr>
        <w:t>kaip 3</w:t>
      </w:r>
      <w:r w:rsidR="00612FCC" w:rsidRPr="00612FCC">
        <w:rPr>
          <w:rFonts w:ascii="Times New Roman" w:hAnsi="Times New Roman" w:cs="Times New Roman"/>
          <w:color w:val="000000" w:themeColor="text1"/>
        </w:rPr>
        <w:t xml:space="preserve">8 </w:t>
      </w:r>
      <w:r w:rsidR="00334ED4" w:rsidRPr="00612FCC">
        <w:rPr>
          <w:rFonts w:ascii="Times New Roman" w:hAnsi="Times New Roman" w:cs="Times New Roman"/>
          <w:color w:val="000000" w:themeColor="text1"/>
        </w:rPr>
        <w:t xml:space="preserve">mėnesius </w:t>
      </w:r>
      <w:r w:rsidR="00334ED4" w:rsidRPr="00334ED4">
        <w:rPr>
          <w:rFonts w:ascii="Times New Roman" w:hAnsi="Times New Roman" w:cs="Times New Roman"/>
        </w:rPr>
        <w:t>nuo Sutarties įsigaliojimo dienos įskaitant apmokėjimo terminą arba iki kol bus pasiekta maksimali Sutarties kaina.</w:t>
      </w:r>
    </w:p>
    <w:p w14:paraId="66EC65EC"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14.2. Sutartis gali būti nutraukiama Lietuvos Respublikos viešųjų pirkimų įstatymo 90 straipsnyje numatytais atvejais.</w:t>
      </w:r>
    </w:p>
    <w:p w14:paraId="160EF80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14.3. Sutartis gali būti nutraukiama raštišku Šalių susitarimu.</w:t>
      </w:r>
    </w:p>
    <w:p w14:paraId="574D466F"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14.4. Pirkėjas, įspėjęs Tiekėją prieš 14 (keturiolika) kalendorinių dienų, gali nutraukti Sutartį šiais atvejais:</w:t>
      </w:r>
    </w:p>
    <w:p w14:paraId="4A93E4C5"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14.4.1. kai Tiekėjas nevykdo savo sutartinių įsipareigojimų; </w:t>
      </w:r>
    </w:p>
    <w:p w14:paraId="26BC283E"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14.4.2. kai Tiekėjas patiekia netinkamos kokybės Prekes ir per pagrįstai nustatytą laikotarpį neįvykdo Pirkėjo nurodymo ištaisyti netinkamai įvykdytus arba neįvykdytus sutartinius įsipareigojimus;</w:t>
      </w:r>
    </w:p>
    <w:p w14:paraId="1B60A1BA"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14.4.3. kai Tiekėjas perleidžia Sutartį be Pirkėjo žinios; </w:t>
      </w:r>
    </w:p>
    <w:p w14:paraId="65290FD2"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14.4.4. kai Tiekėjas bankrutuoja arba yra likviduojamas, kai sustabdo ūkinę veiklą, arba kai įstatymuose ir kituose teisės aktuose numatyta tvarka susidaro analogiška situacija; </w:t>
      </w:r>
    </w:p>
    <w:p w14:paraId="7350CE6B"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14.4.5. kai keičiasi Tiekėjo organizacinė struktūra – juridinis statusas, pobūdis ar valdymo struktūra ir tai daro įtaką tinkamam Sutarties įvykdymui, išskyrus atvejus, kai dėl šių pasikeitimų keičiama Sutartis; </w:t>
      </w:r>
    </w:p>
    <w:p w14:paraId="7E0BC49F"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14.4.6. kai Pirkėjas šios Sutarties vykdymui negauna finansavimo;</w:t>
      </w:r>
    </w:p>
    <w:p w14:paraId="2482FB61"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14.4.7. kai Prekės tampa nebereikalingos;</w:t>
      </w:r>
    </w:p>
    <w:p w14:paraId="4FF27634"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14.4.8. kai Tiekėjas pakartotinai pristato Prekes, neatitinkančias Sutartyje ir jos prieduose nustatytų reikalavimų ar patvirtintų priešgamybinių pavyzdžių (etalonų);</w:t>
      </w:r>
    </w:p>
    <w:p w14:paraId="23AD8B0C"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14.4.9. jei Tiekėjas per 30 (trisdešimt) darbo dienų nuo Sutarties įsigaliojimo nesuderino ir nepatvirtino  priešgamybinio pavyzdžio (etalono), atitinkančio Techninės specifikacijos (Sutarties 1 priedo) reikalavimų ir Tiekėjo pasiūlyme (Sutarties 2 priedo) nurodytų minimalių charakteristikų ir įsipareigojimų.</w:t>
      </w:r>
    </w:p>
    <w:p w14:paraId="53BC2340"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14.5. Tiekėjas, prieš 14 (keturiolika) kalendorinių dienų įspėjęs Pirkėją, gali nutraukti Sutartį, jei Pirkėjas dėl savo kaltės nevykdo savo sutartinių įsipareigojimų.</w:t>
      </w:r>
    </w:p>
    <w:p w14:paraId="73A12A8F"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14.6. Jei Sutartis nutraukiama ne dėl Tiekėjo kaltės, nutraukimo atveju Pirkėjas sumoka Tiekėjui patiektų Prekių vertę iki Sutarties nutraukimo. Tiekėjas neturi teisės į kokios nors patirtos žalos kompensaciją.</w:t>
      </w:r>
    </w:p>
    <w:p w14:paraId="08EAA7C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14.7. Pirkėjas po Sutarties nutraukimo turi kiek galima greičiau patvirtinti patiektų Prekių vertę. Taip pat parengiama ataskaita apie Sutarties nutraukimo dieną esančią Tiekėjo skolą Pirkėjui ir Pirkėjo skolą Tiekėjui.</w:t>
      </w:r>
    </w:p>
    <w:p w14:paraId="2D32A867"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B73329D"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14.9.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5D69778B" w14:textId="77777777" w:rsidR="000E0F97" w:rsidRDefault="000E0F97" w:rsidP="000E0F97">
      <w:pPr>
        <w:spacing w:after="0" w:line="240" w:lineRule="auto"/>
        <w:ind w:firstLine="567"/>
        <w:jc w:val="both"/>
        <w:rPr>
          <w:rFonts w:ascii="Times New Roman" w:hAnsi="Times New Roman" w:cs="Times New Roman"/>
        </w:rPr>
      </w:pPr>
    </w:p>
    <w:p w14:paraId="321BE66A"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XV. GINČŲ NAGRINĖJIMO TVARKA</w:t>
      </w:r>
    </w:p>
    <w:p w14:paraId="73633EF4" w14:textId="77777777" w:rsidR="000E0F97" w:rsidRDefault="000E0F97" w:rsidP="000E0F97">
      <w:pPr>
        <w:spacing w:after="0" w:line="240" w:lineRule="auto"/>
        <w:ind w:firstLine="567"/>
        <w:jc w:val="both"/>
        <w:rPr>
          <w:rFonts w:ascii="Times New Roman" w:hAnsi="Times New Roman" w:cs="Times New Roman"/>
        </w:rPr>
      </w:pPr>
    </w:p>
    <w:p w14:paraId="41731DA9"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15.1. Šiai Sutarčiai ir visoms iš šios Sutarties atsirandančioms teisėms ir pareigoms taikomi Lietuvos Respublikos įstatymai bei kiti norminiai teisės aktai. Sutartis sudaryta ir turi būti aiškinama pagal Lietuvos Respublikos teisę.</w:t>
      </w:r>
    </w:p>
    <w:p w14:paraId="7845C285"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15.2. Bet kokie nesutarimai ar ginčai, kylantys tarp Šalių dėl šios Sutarties, sprendžiami abipusiu susitarimu. Nepavykus ginčo išspręsti derybomis per 30 (trisdešimt) dienų nuo derybų pradžios, bet kokie ginčai, </w:t>
      </w:r>
      <w:r>
        <w:rPr>
          <w:rFonts w:ascii="Times New Roman" w:hAnsi="Times New Roman" w:cs="Times New Roman"/>
        </w:rPr>
        <w:lastRenderedPageBreak/>
        <w:t>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7445843"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03FAC435" w14:textId="77777777" w:rsidR="000E0F97" w:rsidRDefault="000E0F97" w:rsidP="000E0F97">
      <w:pPr>
        <w:spacing w:after="0" w:line="240" w:lineRule="auto"/>
        <w:ind w:firstLine="567"/>
        <w:jc w:val="center"/>
        <w:rPr>
          <w:rFonts w:ascii="Times New Roman" w:hAnsi="Times New Roman" w:cs="Times New Roman"/>
        </w:rPr>
      </w:pPr>
      <w:r>
        <w:rPr>
          <w:rFonts w:ascii="Times New Roman" w:hAnsi="Times New Roman" w:cs="Times New Roman"/>
          <w:b/>
        </w:rPr>
        <w:t xml:space="preserve">XVI. ASMENYS, ATSAKINGI UŽ SUTARTIES VYKDYMĄ, IR KITOS </w:t>
      </w:r>
    </w:p>
    <w:p w14:paraId="4645CBC4" w14:textId="77777777" w:rsidR="000E0F97" w:rsidRDefault="000E0F97" w:rsidP="000E0F97">
      <w:pPr>
        <w:spacing w:after="0" w:line="240" w:lineRule="auto"/>
        <w:ind w:firstLine="567"/>
        <w:jc w:val="center"/>
        <w:rPr>
          <w:rFonts w:ascii="Times New Roman" w:hAnsi="Times New Roman" w:cs="Times New Roman"/>
          <w:b/>
        </w:rPr>
      </w:pPr>
      <w:r>
        <w:rPr>
          <w:rFonts w:ascii="Times New Roman" w:hAnsi="Times New Roman" w:cs="Times New Roman"/>
          <w:b/>
        </w:rPr>
        <w:t>BAIGIAMOSIOS NUOSTATOS</w:t>
      </w:r>
    </w:p>
    <w:p w14:paraId="7EA705FA" w14:textId="77777777" w:rsidR="000E0F97" w:rsidRDefault="000E0F97" w:rsidP="000E0F97">
      <w:pPr>
        <w:spacing w:after="0" w:line="240" w:lineRule="auto"/>
        <w:ind w:firstLine="567"/>
        <w:jc w:val="both"/>
        <w:rPr>
          <w:rFonts w:ascii="Times New Roman" w:hAnsi="Times New Roman" w:cs="Times New Roman"/>
        </w:rPr>
      </w:pPr>
    </w:p>
    <w:p w14:paraId="689D379C" w14:textId="77777777" w:rsidR="000E0F97" w:rsidRDefault="000E0F97" w:rsidP="000E0F97">
      <w:pPr>
        <w:tabs>
          <w:tab w:val="left" w:pos="1168"/>
        </w:tabs>
        <w:spacing w:after="0" w:line="240" w:lineRule="auto"/>
        <w:ind w:firstLine="567"/>
        <w:jc w:val="both"/>
        <w:rPr>
          <w:rFonts w:ascii="Times New Roman" w:hAnsi="Times New Roman" w:cs="Times New Roman"/>
        </w:rPr>
      </w:pPr>
      <w:r>
        <w:rPr>
          <w:rFonts w:ascii="Times New Roman" w:hAnsi="Times New Roman" w:cs="Times New Roman"/>
        </w:rPr>
        <w:t>16.1</w:t>
      </w:r>
      <w:r>
        <w:rPr>
          <w:rFonts w:ascii="Times New Roman" w:hAnsi="Times New Roman" w:cs="Times New Roman"/>
        </w:rPr>
        <w:tab/>
        <w:t>Asmenys, atsakingi už Sutarties vykdymą:</w:t>
      </w:r>
    </w:p>
    <w:p w14:paraId="726B5C2C" w14:textId="77777777" w:rsidR="000E0F97" w:rsidRDefault="000E0F97" w:rsidP="000E0F97">
      <w:pPr>
        <w:tabs>
          <w:tab w:val="left" w:pos="1168"/>
        </w:tabs>
        <w:spacing w:after="0" w:line="240" w:lineRule="auto"/>
        <w:ind w:firstLine="567"/>
        <w:jc w:val="both"/>
        <w:rPr>
          <w:rFonts w:ascii="Times New Roman" w:hAnsi="Times New Roman" w:cs="Times New Roman"/>
        </w:rPr>
      </w:pPr>
      <w:r>
        <w:rPr>
          <w:rFonts w:ascii="Times New Roman" w:hAnsi="Times New Roman" w:cs="Times New Roman"/>
        </w:rPr>
        <w:t>16.1.1. Šalių įgaliotieji asmenys, kurie stebi, prižiūri, koordinuoja, kontroliuoja Sutarties vykdymą, atsiskaito už su Sutarties vykdymu susijusius klausimus ir palaiko ryšį tarp T</w:t>
      </w:r>
      <w:r>
        <w:rPr>
          <w:rFonts w:ascii="Times New Roman" w:hAnsi="Times New Roman" w:cs="Times New Roman"/>
          <w:bCs/>
        </w:rPr>
        <w:t>iekėjo</w:t>
      </w:r>
      <w:r>
        <w:rPr>
          <w:rFonts w:ascii="Times New Roman" w:hAnsi="Times New Roman" w:cs="Times New Roman"/>
        </w:rPr>
        <w:t xml:space="preserve"> ir Pirkėjo, taip pat perduoda ir priima Prekes bei pasirašo Prekių perdavimo ir priėmimo aktus:</w:t>
      </w:r>
    </w:p>
    <w:tbl>
      <w:tblPr>
        <w:tblW w:w="10026" w:type="dxa"/>
        <w:tblInd w:w="-108" w:type="dxa"/>
        <w:tblLayout w:type="fixed"/>
        <w:tblCellMar>
          <w:left w:w="103" w:type="dxa"/>
        </w:tblCellMar>
        <w:tblLook w:val="0000" w:firstRow="0" w:lastRow="0" w:firstColumn="0" w:lastColumn="0" w:noHBand="0" w:noVBand="0"/>
      </w:tblPr>
      <w:tblGrid>
        <w:gridCol w:w="1980"/>
        <w:gridCol w:w="4137"/>
        <w:gridCol w:w="3909"/>
      </w:tblGrid>
      <w:tr w:rsidR="000E0F97" w14:paraId="1F01A1D5" w14:textId="77777777" w:rsidTr="00EF7BBC">
        <w:trPr>
          <w:trHeight w:val="390"/>
        </w:trPr>
        <w:tc>
          <w:tcPr>
            <w:tcW w:w="1980" w:type="dxa"/>
            <w:tcBorders>
              <w:top w:val="single" w:sz="4" w:space="0" w:color="000001"/>
              <w:left w:val="single" w:sz="4" w:space="0" w:color="000001"/>
              <w:bottom w:val="single" w:sz="4" w:space="0" w:color="000001"/>
            </w:tcBorders>
            <w:shd w:val="clear" w:color="auto" w:fill="FFFFFF"/>
          </w:tcPr>
          <w:p w14:paraId="1BBBF188" w14:textId="77777777" w:rsidR="000E0F97" w:rsidRDefault="000E0F97" w:rsidP="00EF7BBC">
            <w:pPr>
              <w:widowControl w:val="0"/>
              <w:spacing w:after="0" w:line="240" w:lineRule="auto"/>
              <w:ind w:firstLine="567"/>
              <w:jc w:val="both"/>
              <w:rPr>
                <w:rFonts w:ascii="Times New Roman" w:hAnsi="Times New Roman" w:cs="Times New Roman"/>
                <w:bCs/>
              </w:rPr>
            </w:pPr>
          </w:p>
        </w:tc>
        <w:tc>
          <w:tcPr>
            <w:tcW w:w="4137" w:type="dxa"/>
            <w:tcBorders>
              <w:top w:val="single" w:sz="4" w:space="0" w:color="000001"/>
              <w:left w:val="single" w:sz="4" w:space="0" w:color="000001"/>
              <w:bottom w:val="single" w:sz="4" w:space="0" w:color="000001"/>
            </w:tcBorders>
            <w:shd w:val="clear" w:color="auto" w:fill="FFFFFF"/>
          </w:tcPr>
          <w:p w14:paraId="142DB777" w14:textId="77777777" w:rsidR="000E0F97" w:rsidRDefault="000E0F97" w:rsidP="00EF7BBC">
            <w:pPr>
              <w:widowControl w:val="0"/>
              <w:spacing w:after="0" w:line="240" w:lineRule="auto"/>
              <w:jc w:val="both"/>
              <w:rPr>
                <w:rFonts w:ascii="Times New Roman" w:hAnsi="Times New Roman" w:cs="Times New Roman"/>
                <w:b/>
                <w:bCs/>
              </w:rPr>
            </w:pPr>
            <w:r>
              <w:rPr>
                <w:rFonts w:ascii="Times New Roman" w:hAnsi="Times New Roman" w:cs="Times New Roman"/>
                <w:b/>
                <w:bCs/>
              </w:rPr>
              <w:t>Pirkėjas</w:t>
            </w:r>
          </w:p>
        </w:tc>
        <w:tc>
          <w:tcPr>
            <w:tcW w:w="3909" w:type="dxa"/>
            <w:tcBorders>
              <w:top w:val="single" w:sz="4" w:space="0" w:color="000001"/>
              <w:left w:val="single" w:sz="4" w:space="0" w:color="000001"/>
              <w:bottom w:val="single" w:sz="4" w:space="0" w:color="000001"/>
              <w:right w:val="single" w:sz="4" w:space="0" w:color="000001"/>
            </w:tcBorders>
            <w:shd w:val="clear" w:color="auto" w:fill="FFFFFF"/>
          </w:tcPr>
          <w:p w14:paraId="38E40787" w14:textId="77777777" w:rsidR="000E0F97" w:rsidRDefault="000E0F97" w:rsidP="00EF7BBC">
            <w:pPr>
              <w:widowControl w:val="0"/>
              <w:spacing w:after="0" w:line="240" w:lineRule="auto"/>
              <w:jc w:val="both"/>
              <w:rPr>
                <w:rFonts w:ascii="Times New Roman" w:hAnsi="Times New Roman" w:cs="Times New Roman"/>
                <w:b/>
                <w:bCs/>
              </w:rPr>
            </w:pPr>
            <w:r>
              <w:rPr>
                <w:rFonts w:ascii="Times New Roman" w:hAnsi="Times New Roman" w:cs="Times New Roman"/>
                <w:b/>
                <w:bCs/>
              </w:rPr>
              <w:t>Tiekėjas</w:t>
            </w:r>
          </w:p>
        </w:tc>
      </w:tr>
      <w:tr w:rsidR="00FE6F74" w14:paraId="6191A3CC" w14:textId="77777777" w:rsidTr="00EF7BBC">
        <w:tc>
          <w:tcPr>
            <w:tcW w:w="1980" w:type="dxa"/>
            <w:tcBorders>
              <w:top w:val="single" w:sz="4" w:space="0" w:color="000001"/>
              <w:left w:val="single" w:sz="4" w:space="0" w:color="000001"/>
              <w:bottom w:val="single" w:sz="4" w:space="0" w:color="000001"/>
            </w:tcBorders>
            <w:shd w:val="clear" w:color="auto" w:fill="FFFFFF"/>
          </w:tcPr>
          <w:p w14:paraId="1CAA2F6A" w14:textId="77777777" w:rsidR="00FE6F74" w:rsidRDefault="00FE6F74" w:rsidP="00FE6F74">
            <w:pPr>
              <w:widowControl w:val="0"/>
              <w:spacing w:after="0" w:line="240" w:lineRule="auto"/>
              <w:rPr>
                <w:rFonts w:ascii="Times New Roman" w:hAnsi="Times New Roman" w:cs="Times New Roman"/>
                <w:bCs/>
              </w:rPr>
            </w:pPr>
            <w:r>
              <w:rPr>
                <w:rFonts w:ascii="Times New Roman" w:hAnsi="Times New Roman" w:cs="Times New Roman"/>
                <w:bCs/>
              </w:rPr>
              <w:t>Vardas, pavardė, pareigos</w:t>
            </w:r>
          </w:p>
        </w:tc>
        <w:tc>
          <w:tcPr>
            <w:tcW w:w="4137" w:type="dxa"/>
            <w:tcBorders>
              <w:top w:val="single" w:sz="4" w:space="0" w:color="000001"/>
              <w:left w:val="single" w:sz="4" w:space="0" w:color="000001"/>
              <w:bottom w:val="single" w:sz="4" w:space="0" w:color="000001"/>
            </w:tcBorders>
            <w:shd w:val="clear" w:color="auto" w:fill="FFFFFF"/>
          </w:tcPr>
          <w:p w14:paraId="47E9B07A" w14:textId="2B02B694" w:rsidR="00FE6F74" w:rsidRDefault="002A0630" w:rsidP="002A0630">
            <w:pPr>
              <w:widowControl w:val="0"/>
              <w:spacing w:after="0" w:line="240" w:lineRule="auto"/>
              <w:rPr>
                <w:rFonts w:ascii="Times New Roman" w:hAnsi="Times New Roman" w:cs="Times New Roman"/>
              </w:rPr>
            </w:pPr>
            <w:r>
              <w:rPr>
                <w:rFonts w:ascii="Times New Roman" w:eastAsia="Calibri" w:hAnsi="Times New Roman" w:cs="Times New Roman"/>
                <w:sz w:val="20"/>
                <w:szCs w:val="20"/>
              </w:rPr>
              <w:t>............</w:t>
            </w:r>
            <w:r w:rsidR="00FE6F74" w:rsidRPr="00C32174">
              <w:rPr>
                <w:rFonts w:ascii="Times New Roman" w:eastAsia="Calibri" w:hAnsi="Times New Roman" w:cs="Times New Roman"/>
                <w:sz w:val="20"/>
                <w:szCs w:val="20"/>
              </w:rPr>
              <w:t>, Policijos departamento Turto valdymo valdybos Uniforminės aprangos ir ginkluotės skyriaus patarėja</w:t>
            </w:r>
          </w:p>
        </w:tc>
        <w:tc>
          <w:tcPr>
            <w:tcW w:w="3909" w:type="dxa"/>
            <w:tcBorders>
              <w:top w:val="single" w:sz="4" w:space="0" w:color="000001"/>
              <w:left w:val="single" w:sz="4" w:space="0" w:color="000001"/>
              <w:bottom w:val="single" w:sz="4" w:space="0" w:color="000001"/>
              <w:right w:val="single" w:sz="4" w:space="0" w:color="000001"/>
            </w:tcBorders>
            <w:shd w:val="clear" w:color="auto" w:fill="FFFFFF"/>
          </w:tcPr>
          <w:p w14:paraId="28CE57F2" w14:textId="77777777" w:rsidR="00FE6F74" w:rsidRDefault="00717E56" w:rsidP="00FE6F74">
            <w:pPr>
              <w:widowControl w:val="0"/>
              <w:spacing w:after="0" w:line="240" w:lineRule="auto"/>
              <w:rPr>
                <w:rFonts w:ascii="Times New Roman" w:hAnsi="Times New Roman" w:cs="Times New Roman"/>
                <w:bCs/>
              </w:rPr>
            </w:pPr>
            <w:r>
              <w:rPr>
                <w:rFonts w:ascii="Times New Roman" w:hAnsi="Times New Roman" w:cs="Times New Roman"/>
                <w:bCs/>
              </w:rPr>
              <w:t>Ramūnas Kerševičius</w:t>
            </w:r>
          </w:p>
          <w:p w14:paraId="6B241049" w14:textId="7E4A5109" w:rsidR="00717E56" w:rsidRDefault="00717E56" w:rsidP="00FE6F74">
            <w:pPr>
              <w:widowControl w:val="0"/>
              <w:spacing w:after="0" w:line="240" w:lineRule="auto"/>
              <w:rPr>
                <w:rFonts w:ascii="Times New Roman" w:hAnsi="Times New Roman" w:cs="Times New Roman"/>
                <w:bCs/>
              </w:rPr>
            </w:pPr>
            <w:r>
              <w:rPr>
                <w:rFonts w:ascii="Times New Roman" w:hAnsi="Times New Roman" w:cs="Times New Roman"/>
                <w:bCs/>
              </w:rPr>
              <w:t>direktorius</w:t>
            </w:r>
          </w:p>
        </w:tc>
      </w:tr>
      <w:tr w:rsidR="00FE6F74" w14:paraId="3D44A881" w14:textId="77777777" w:rsidTr="00EF7BBC">
        <w:trPr>
          <w:trHeight w:val="127"/>
        </w:trPr>
        <w:tc>
          <w:tcPr>
            <w:tcW w:w="1980" w:type="dxa"/>
            <w:tcBorders>
              <w:top w:val="single" w:sz="4" w:space="0" w:color="000001"/>
              <w:left w:val="single" w:sz="4" w:space="0" w:color="000001"/>
              <w:bottom w:val="single" w:sz="4" w:space="0" w:color="000001"/>
            </w:tcBorders>
            <w:shd w:val="clear" w:color="auto" w:fill="FFFFFF"/>
          </w:tcPr>
          <w:p w14:paraId="2B45BCE0" w14:textId="77777777" w:rsidR="00FE6F74" w:rsidRDefault="00FE6F74" w:rsidP="00FE6F74">
            <w:pPr>
              <w:widowControl w:val="0"/>
              <w:spacing w:after="0" w:line="240" w:lineRule="auto"/>
              <w:rPr>
                <w:rFonts w:ascii="Times New Roman" w:hAnsi="Times New Roman" w:cs="Times New Roman"/>
                <w:bCs/>
              </w:rPr>
            </w:pPr>
            <w:r>
              <w:rPr>
                <w:rFonts w:ascii="Times New Roman" w:hAnsi="Times New Roman" w:cs="Times New Roman"/>
                <w:bCs/>
              </w:rPr>
              <w:t>Telefonas</w:t>
            </w:r>
          </w:p>
        </w:tc>
        <w:tc>
          <w:tcPr>
            <w:tcW w:w="4137" w:type="dxa"/>
            <w:tcBorders>
              <w:top w:val="single" w:sz="4" w:space="0" w:color="000001"/>
              <w:left w:val="single" w:sz="4" w:space="0" w:color="000001"/>
              <w:bottom w:val="single" w:sz="4" w:space="0" w:color="000001"/>
            </w:tcBorders>
            <w:shd w:val="clear" w:color="auto" w:fill="FFFFFF"/>
          </w:tcPr>
          <w:p w14:paraId="2D6BA934" w14:textId="67D882BD" w:rsidR="00FE6F74" w:rsidRDefault="00FE6F74" w:rsidP="00FE6F74">
            <w:pPr>
              <w:widowControl w:val="0"/>
              <w:spacing w:after="0" w:line="240" w:lineRule="auto"/>
              <w:rPr>
                <w:rFonts w:ascii="Times New Roman" w:hAnsi="Times New Roman" w:cs="Times New Roman"/>
                <w:bCs/>
              </w:rPr>
            </w:pPr>
          </w:p>
        </w:tc>
        <w:tc>
          <w:tcPr>
            <w:tcW w:w="3909" w:type="dxa"/>
            <w:tcBorders>
              <w:top w:val="single" w:sz="4" w:space="0" w:color="000001"/>
              <w:left w:val="single" w:sz="4" w:space="0" w:color="000001"/>
              <w:bottom w:val="single" w:sz="4" w:space="0" w:color="000001"/>
              <w:right w:val="single" w:sz="4" w:space="0" w:color="000001"/>
            </w:tcBorders>
            <w:shd w:val="clear" w:color="auto" w:fill="FFFFFF"/>
          </w:tcPr>
          <w:p w14:paraId="164702D7" w14:textId="7DD055E1" w:rsidR="00FE6F74" w:rsidRPr="00717E56" w:rsidRDefault="00FE6F74" w:rsidP="00FE6F74">
            <w:pPr>
              <w:widowControl w:val="0"/>
              <w:spacing w:after="0" w:line="240" w:lineRule="auto"/>
              <w:rPr>
                <w:rFonts w:ascii="Times New Roman" w:hAnsi="Times New Roman" w:cs="Times New Roman"/>
                <w:lang w:val="en-US"/>
              </w:rPr>
            </w:pPr>
          </w:p>
        </w:tc>
      </w:tr>
      <w:tr w:rsidR="00FE6F74" w14:paraId="3B9F3FBC" w14:textId="77777777" w:rsidTr="00EF7BBC">
        <w:tc>
          <w:tcPr>
            <w:tcW w:w="1980" w:type="dxa"/>
            <w:tcBorders>
              <w:top w:val="single" w:sz="4" w:space="0" w:color="000001"/>
              <w:left w:val="single" w:sz="4" w:space="0" w:color="000001"/>
              <w:bottom w:val="single" w:sz="4" w:space="0" w:color="000001"/>
            </w:tcBorders>
            <w:shd w:val="clear" w:color="auto" w:fill="FFFFFF"/>
          </w:tcPr>
          <w:p w14:paraId="0E0131C3" w14:textId="77777777" w:rsidR="00FE6F74" w:rsidRDefault="00FE6F74" w:rsidP="00FE6F74">
            <w:pPr>
              <w:widowControl w:val="0"/>
              <w:spacing w:after="0" w:line="240" w:lineRule="auto"/>
              <w:rPr>
                <w:rFonts w:ascii="Times New Roman" w:hAnsi="Times New Roman" w:cs="Times New Roman"/>
                <w:bCs/>
              </w:rPr>
            </w:pPr>
            <w:r>
              <w:rPr>
                <w:rFonts w:ascii="Times New Roman" w:hAnsi="Times New Roman" w:cs="Times New Roman"/>
                <w:bCs/>
              </w:rPr>
              <w:t>El. paštas</w:t>
            </w:r>
          </w:p>
        </w:tc>
        <w:tc>
          <w:tcPr>
            <w:tcW w:w="4137" w:type="dxa"/>
            <w:tcBorders>
              <w:top w:val="single" w:sz="4" w:space="0" w:color="000001"/>
              <w:left w:val="single" w:sz="4" w:space="0" w:color="000001"/>
              <w:bottom w:val="single" w:sz="4" w:space="0" w:color="000001"/>
            </w:tcBorders>
            <w:shd w:val="clear" w:color="auto" w:fill="FFFFFF"/>
          </w:tcPr>
          <w:p w14:paraId="5EDEB199" w14:textId="0BBE74E0" w:rsidR="00FE6F74" w:rsidRDefault="00FE6F74" w:rsidP="002A0630">
            <w:pPr>
              <w:widowControl w:val="0"/>
              <w:spacing w:after="0" w:line="240" w:lineRule="auto"/>
              <w:rPr>
                <w:rFonts w:ascii="Times New Roman" w:hAnsi="Times New Roman" w:cs="Times New Roman"/>
                <w:bCs/>
              </w:rPr>
            </w:pPr>
          </w:p>
        </w:tc>
        <w:tc>
          <w:tcPr>
            <w:tcW w:w="3909" w:type="dxa"/>
            <w:tcBorders>
              <w:top w:val="single" w:sz="4" w:space="0" w:color="000001"/>
              <w:left w:val="single" w:sz="4" w:space="0" w:color="000001"/>
              <w:bottom w:val="single" w:sz="4" w:space="0" w:color="000001"/>
              <w:right w:val="single" w:sz="4" w:space="0" w:color="000001"/>
            </w:tcBorders>
            <w:shd w:val="clear" w:color="auto" w:fill="FFFFFF"/>
          </w:tcPr>
          <w:p w14:paraId="2050176C" w14:textId="24644DD6" w:rsidR="00FE6F74" w:rsidRDefault="00717E56" w:rsidP="00FE6F74">
            <w:pPr>
              <w:widowControl w:val="0"/>
              <w:spacing w:after="0" w:line="240" w:lineRule="auto"/>
              <w:rPr>
                <w:rFonts w:ascii="Times New Roman" w:hAnsi="Times New Roman" w:cs="Times New Roman"/>
                <w:lang w:val="en-US"/>
              </w:rPr>
            </w:pPr>
            <w:r>
              <w:rPr>
                <w:rFonts w:ascii="Times New Roman" w:hAnsi="Times New Roman" w:cs="Times New Roman"/>
                <w:lang w:val="en-US"/>
              </w:rPr>
              <w:t>info@teksnija.lt</w:t>
            </w:r>
          </w:p>
        </w:tc>
      </w:tr>
    </w:tbl>
    <w:p w14:paraId="675CDD4C" w14:textId="77777777" w:rsidR="000E0F97" w:rsidRDefault="000E0F97" w:rsidP="000E0F97">
      <w:pPr>
        <w:spacing w:after="0" w:line="240" w:lineRule="auto"/>
        <w:ind w:firstLine="567"/>
        <w:rPr>
          <w:rFonts w:ascii="Times New Roman" w:hAnsi="Times New Roman" w:cs="Times New Roman"/>
        </w:rPr>
      </w:pPr>
      <w:r>
        <w:rPr>
          <w:rFonts w:ascii="Times New Roman" w:hAnsi="Times New Roman" w:cs="Times New Roman"/>
        </w:rPr>
        <w:t xml:space="preserve">16.1.2. Šalių įgaliotieji </w:t>
      </w:r>
      <w:r w:rsidR="008E2DBD">
        <w:rPr>
          <w:rFonts w:ascii="Times New Roman" w:hAnsi="Times New Roman" w:cs="Times New Roman"/>
        </w:rPr>
        <w:t>asmenys, kurie pasirašo P</w:t>
      </w:r>
      <w:r>
        <w:rPr>
          <w:rFonts w:ascii="Times New Roman" w:hAnsi="Times New Roman" w:cs="Times New Roman"/>
        </w:rPr>
        <w:t>rekių užsakymą (Sutarties 4 priedą):</w:t>
      </w:r>
    </w:p>
    <w:tbl>
      <w:tblPr>
        <w:tblW w:w="10026" w:type="dxa"/>
        <w:tblInd w:w="-108" w:type="dxa"/>
        <w:tblLayout w:type="fixed"/>
        <w:tblCellMar>
          <w:left w:w="103" w:type="dxa"/>
        </w:tblCellMar>
        <w:tblLook w:val="0000" w:firstRow="0" w:lastRow="0" w:firstColumn="0" w:lastColumn="0" w:noHBand="0" w:noVBand="0"/>
      </w:tblPr>
      <w:tblGrid>
        <w:gridCol w:w="1980"/>
        <w:gridCol w:w="4137"/>
        <w:gridCol w:w="3909"/>
      </w:tblGrid>
      <w:tr w:rsidR="000E0F97" w14:paraId="4B99ACD7" w14:textId="77777777" w:rsidTr="00EF7BBC">
        <w:trPr>
          <w:trHeight w:val="390"/>
        </w:trPr>
        <w:tc>
          <w:tcPr>
            <w:tcW w:w="1980" w:type="dxa"/>
            <w:tcBorders>
              <w:top w:val="single" w:sz="4" w:space="0" w:color="000001"/>
              <w:left w:val="single" w:sz="4" w:space="0" w:color="000001"/>
              <w:bottom w:val="single" w:sz="4" w:space="0" w:color="000001"/>
            </w:tcBorders>
            <w:shd w:val="clear" w:color="auto" w:fill="FFFFFF"/>
          </w:tcPr>
          <w:p w14:paraId="70A289D1" w14:textId="77777777" w:rsidR="000E0F97" w:rsidRDefault="000E0F97" w:rsidP="00EF7BBC">
            <w:pPr>
              <w:widowControl w:val="0"/>
              <w:spacing w:after="0" w:line="240" w:lineRule="auto"/>
              <w:ind w:firstLine="567"/>
              <w:rPr>
                <w:rFonts w:ascii="Times New Roman" w:hAnsi="Times New Roman" w:cs="Times New Roman"/>
                <w:bCs/>
              </w:rPr>
            </w:pPr>
          </w:p>
        </w:tc>
        <w:tc>
          <w:tcPr>
            <w:tcW w:w="4137" w:type="dxa"/>
            <w:tcBorders>
              <w:top w:val="single" w:sz="4" w:space="0" w:color="000001"/>
              <w:left w:val="single" w:sz="4" w:space="0" w:color="000001"/>
              <w:bottom w:val="single" w:sz="4" w:space="0" w:color="000001"/>
            </w:tcBorders>
            <w:shd w:val="clear" w:color="auto" w:fill="FFFFFF"/>
          </w:tcPr>
          <w:p w14:paraId="268E15A2" w14:textId="77777777" w:rsidR="000E0F97" w:rsidRDefault="000E0F97" w:rsidP="00EF7BBC">
            <w:pPr>
              <w:widowControl w:val="0"/>
              <w:spacing w:after="0" w:line="240" w:lineRule="auto"/>
              <w:ind w:firstLine="6"/>
              <w:rPr>
                <w:rFonts w:ascii="Times New Roman" w:hAnsi="Times New Roman" w:cs="Times New Roman"/>
                <w:b/>
                <w:bCs/>
              </w:rPr>
            </w:pPr>
            <w:r>
              <w:rPr>
                <w:rFonts w:ascii="Times New Roman" w:hAnsi="Times New Roman" w:cs="Times New Roman"/>
                <w:b/>
                <w:bCs/>
              </w:rPr>
              <w:t>Pirkėjas</w:t>
            </w:r>
          </w:p>
        </w:tc>
        <w:tc>
          <w:tcPr>
            <w:tcW w:w="3909" w:type="dxa"/>
            <w:tcBorders>
              <w:top w:val="single" w:sz="4" w:space="0" w:color="000001"/>
              <w:left w:val="single" w:sz="4" w:space="0" w:color="000001"/>
              <w:bottom w:val="single" w:sz="4" w:space="0" w:color="000001"/>
              <w:right w:val="single" w:sz="4" w:space="0" w:color="000001"/>
            </w:tcBorders>
            <w:shd w:val="clear" w:color="auto" w:fill="FFFFFF"/>
          </w:tcPr>
          <w:p w14:paraId="33E0A153" w14:textId="77777777" w:rsidR="000E0F97" w:rsidRDefault="000E0F97" w:rsidP="00EF7BBC">
            <w:pPr>
              <w:widowControl w:val="0"/>
              <w:spacing w:after="0" w:line="240" w:lineRule="auto"/>
              <w:rPr>
                <w:rFonts w:ascii="Times New Roman" w:hAnsi="Times New Roman" w:cs="Times New Roman"/>
                <w:b/>
                <w:bCs/>
              </w:rPr>
            </w:pPr>
            <w:r>
              <w:rPr>
                <w:rFonts w:ascii="Times New Roman" w:hAnsi="Times New Roman" w:cs="Times New Roman"/>
                <w:b/>
                <w:bCs/>
              </w:rPr>
              <w:t>Tiekėjas</w:t>
            </w:r>
          </w:p>
        </w:tc>
      </w:tr>
      <w:tr w:rsidR="00FE6F74" w14:paraId="5D6A5A49" w14:textId="77777777" w:rsidTr="00EF7BBC">
        <w:tc>
          <w:tcPr>
            <w:tcW w:w="1980" w:type="dxa"/>
            <w:tcBorders>
              <w:top w:val="single" w:sz="4" w:space="0" w:color="000001"/>
              <w:left w:val="single" w:sz="4" w:space="0" w:color="000001"/>
              <w:bottom w:val="single" w:sz="4" w:space="0" w:color="000001"/>
            </w:tcBorders>
            <w:shd w:val="clear" w:color="auto" w:fill="FFFFFF"/>
          </w:tcPr>
          <w:p w14:paraId="61889D14" w14:textId="77777777" w:rsidR="00FE6F74" w:rsidRDefault="00FE6F74" w:rsidP="00FE6F74">
            <w:pPr>
              <w:widowControl w:val="0"/>
              <w:spacing w:after="0" w:line="240" w:lineRule="auto"/>
              <w:rPr>
                <w:rFonts w:ascii="Times New Roman" w:hAnsi="Times New Roman" w:cs="Times New Roman"/>
                <w:bCs/>
              </w:rPr>
            </w:pPr>
            <w:r>
              <w:rPr>
                <w:rFonts w:ascii="Times New Roman" w:hAnsi="Times New Roman" w:cs="Times New Roman"/>
                <w:bCs/>
              </w:rPr>
              <w:t>Vardas, pavardė, pareigos</w:t>
            </w:r>
          </w:p>
        </w:tc>
        <w:tc>
          <w:tcPr>
            <w:tcW w:w="4137" w:type="dxa"/>
            <w:tcBorders>
              <w:top w:val="single" w:sz="4" w:space="0" w:color="000001"/>
              <w:left w:val="single" w:sz="4" w:space="0" w:color="000001"/>
              <w:bottom w:val="single" w:sz="4" w:space="0" w:color="000001"/>
            </w:tcBorders>
            <w:shd w:val="clear" w:color="auto" w:fill="FFFFFF"/>
          </w:tcPr>
          <w:p w14:paraId="50FEF476" w14:textId="63D591E1" w:rsidR="00FE6F74" w:rsidRDefault="002A0630" w:rsidP="00FE6F74">
            <w:pPr>
              <w:widowControl w:val="0"/>
              <w:spacing w:after="0" w:line="240" w:lineRule="auto"/>
              <w:ind w:firstLine="6"/>
              <w:rPr>
                <w:rFonts w:ascii="Times New Roman" w:hAnsi="Times New Roman" w:cs="Times New Roman"/>
              </w:rPr>
            </w:pPr>
            <w:r>
              <w:rPr>
                <w:rFonts w:ascii="Times New Roman" w:eastAsia="Calibri" w:hAnsi="Times New Roman" w:cs="Times New Roman"/>
                <w:sz w:val="20"/>
                <w:szCs w:val="20"/>
              </w:rPr>
              <w:t>........</w:t>
            </w:r>
            <w:r w:rsidR="00FE6F74" w:rsidRPr="00C32174">
              <w:rPr>
                <w:rFonts w:ascii="Times New Roman" w:eastAsia="Calibri" w:hAnsi="Times New Roman" w:cs="Times New Roman"/>
                <w:sz w:val="20"/>
                <w:szCs w:val="20"/>
              </w:rPr>
              <w:t>,  Policijos departamento Turto valdymo valdybos Uniforminės aprangos ir ginkluotės skyriaus vedėjas</w:t>
            </w:r>
          </w:p>
        </w:tc>
        <w:tc>
          <w:tcPr>
            <w:tcW w:w="3909" w:type="dxa"/>
            <w:tcBorders>
              <w:top w:val="single" w:sz="4" w:space="0" w:color="000001"/>
              <w:left w:val="single" w:sz="4" w:space="0" w:color="000001"/>
              <w:bottom w:val="single" w:sz="4" w:space="0" w:color="000001"/>
              <w:right w:val="single" w:sz="4" w:space="0" w:color="000001"/>
            </w:tcBorders>
            <w:shd w:val="clear" w:color="auto" w:fill="FFFFFF"/>
          </w:tcPr>
          <w:p w14:paraId="389FBC4D" w14:textId="77777777" w:rsidR="00FE6F74" w:rsidRDefault="00717E56" w:rsidP="00FE6F74">
            <w:pPr>
              <w:widowControl w:val="0"/>
              <w:spacing w:after="0" w:line="240" w:lineRule="auto"/>
              <w:rPr>
                <w:rFonts w:ascii="Times New Roman" w:hAnsi="Times New Roman" w:cs="Times New Roman"/>
                <w:bCs/>
              </w:rPr>
            </w:pPr>
            <w:r>
              <w:rPr>
                <w:rFonts w:ascii="Times New Roman" w:hAnsi="Times New Roman" w:cs="Times New Roman"/>
                <w:bCs/>
              </w:rPr>
              <w:t>Ramūnas Kerševičius</w:t>
            </w:r>
          </w:p>
          <w:p w14:paraId="5FF537CB" w14:textId="59329D7B" w:rsidR="00717E56" w:rsidRDefault="00717E56" w:rsidP="00FE6F74">
            <w:pPr>
              <w:widowControl w:val="0"/>
              <w:spacing w:after="0" w:line="240" w:lineRule="auto"/>
              <w:rPr>
                <w:rFonts w:ascii="Times New Roman" w:hAnsi="Times New Roman" w:cs="Times New Roman"/>
                <w:bCs/>
              </w:rPr>
            </w:pPr>
            <w:r>
              <w:rPr>
                <w:rFonts w:ascii="Times New Roman" w:hAnsi="Times New Roman" w:cs="Times New Roman"/>
                <w:bCs/>
              </w:rPr>
              <w:t>direktorius</w:t>
            </w:r>
          </w:p>
        </w:tc>
      </w:tr>
      <w:tr w:rsidR="00FE6F74" w14:paraId="734FF2CC" w14:textId="77777777" w:rsidTr="00EF7BBC">
        <w:tc>
          <w:tcPr>
            <w:tcW w:w="1980" w:type="dxa"/>
            <w:tcBorders>
              <w:top w:val="single" w:sz="4" w:space="0" w:color="000001"/>
              <w:left w:val="single" w:sz="4" w:space="0" w:color="000001"/>
              <w:bottom w:val="single" w:sz="4" w:space="0" w:color="000001"/>
            </w:tcBorders>
            <w:shd w:val="clear" w:color="auto" w:fill="FFFFFF"/>
          </w:tcPr>
          <w:p w14:paraId="54167FCE" w14:textId="77777777" w:rsidR="00FE6F74" w:rsidRDefault="00FE6F74" w:rsidP="00FE6F74">
            <w:pPr>
              <w:widowControl w:val="0"/>
              <w:spacing w:after="0" w:line="240" w:lineRule="auto"/>
              <w:rPr>
                <w:rFonts w:ascii="Times New Roman" w:hAnsi="Times New Roman" w:cs="Times New Roman"/>
                <w:bCs/>
              </w:rPr>
            </w:pPr>
            <w:r>
              <w:rPr>
                <w:rFonts w:ascii="Times New Roman" w:hAnsi="Times New Roman" w:cs="Times New Roman"/>
                <w:bCs/>
              </w:rPr>
              <w:t>Telefonas</w:t>
            </w:r>
          </w:p>
        </w:tc>
        <w:tc>
          <w:tcPr>
            <w:tcW w:w="4137" w:type="dxa"/>
            <w:tcBorders>
              <w:top w:val="single" w:sz="4" w:space="0" w:color="000001"/>
              <w:left w:val="single" w:sz="4" w:space="0" w:color="000001"/>
              <w:bottom w:val="single" w:sz="4" w:space="0" w:color="000001"/>
            </w:tcBorders>
            <w:shd w:val="clear" w:color="auto" w:fill="FFFFFF"/>
          </w:tcPr>
          <w:p w14:paraId="7E31E124" w14:textId="357658BA" w:rsidR="00FE6F74" w:rsidRDefault="00FE6F74" w:rsidP="00FE6F74">
            <w:pPr>
              <w:widowControl w:val="0"/>
              <w:spacing w:after="0" w:line="240" w:lineRule="auto"/>
              <w:ind w:firstLine="6"/>
              <w:rPr>
                <w:rFonts w:ascii="Times New Roman" w:hAnsi="Times New Roman" w:cs="Times New Roman"/>
              </w:rPr>
            </w:pPr>
          </w:p>
        </w:tc>
        <w:tc>
          <w:tcPr>
            <w:tcW w:w="3909" w:type="dxa"/>
            <w:tcBorders>
              <w:top w:val="single" w:sz="4" w:space="0" w:color="000001"/>
              <w:left w:val="single" w:sz="4" w:space="0" w:color="000001"/>
              <w:bottom w:val="single" w:sz="4" w:space="0" w:color="000001"/>
              <w:right w:val="single" w:sz="4" w:space="0" w:color="000001"/>
            </w:tcBorders>
            <w:shd w:val="clear" w:color="auto" w:fill="FFFFFF"/>
          </w:tcPr>
          <w:p w14:paraId="5A972414" w14:textId="34E19A51" w:rsidR="00FE6F74" w:rsidRPr="00717E56" w:rsidRDefault="00FE6F74" w:rsidP="002A0630">
            <w:pPr>
              <w:widowControl w:val="0"/>
              <w:spacing w:after="0" w:line="240" w:lineRule="auto"/>
              <w:rPr>
                <w:rFonts w:ascii="Times New Roman" w:hAnsi="Times New Roman" w:cs="Times New Roman"/>
                <w:bCs/>
                <w:lang w:val="en-US"/>
              </w:rPr>
            </w:pPr>
          </w:p>
        </w:tc>
      </w:tr>
      <w:tr w:rsidR="00FE6F74" w14:paraId="7A278290" w14:textId="77777777" w:rsidTr="00EF7BBC">
        <w:tc>
          <w:tcPr>
            <w:tcW w:w="1980" w:type="dxa"/>
            <w:tcBorders>
              <w:top w:val="single" w:sz="4" w:space="0" w:color="000001"/>
              <w:left w:val="single" w:sz="4" w:space="0" w:color="000001"/>
              <w:bottom w:val="single" w:sz="4" w:space="0" w:color="000001"/>
            </w:tcBorders>
            <w:shd w:val="clear" w:color="auto" w:fill="FFFFFF"/>
          </w:tcPr>
          <w:p w14:paraId="5D226CA6" w14:textId="77777777" w:rsidR="00FE6F74" w:rsidRDefault="00FE6F74" w:rsidP="00FE6F74">
            <w:pPr>
              <w:widowControl w:val="0"/>
              <w:spacing w:after="0" w:line="240" w:lineRule="auto"/>
              <w:rPr>
                <w:rFonts w:ascii="Times New Roman" w:hAnsi="Times New Roman" w:cs="Times New Roman"/>
                <w:bCs/>
              </w:rPr>
            </w:pPr>
            <w:r>
              <w:rPr>
                <w:rFonts w:ascii="Times New Roman" w:hAnsi="Times New Roman" w:cs="Times New Roman"/>
                <w:bCs/>
              </w:rPr>
              <w:t>El. paštas</w:t>
            </w:r>
          </w:p>
        </w:tc>
        <w:tc>
          <w:tcPr>
            <w:tcW w:w="4137" w:type="dxa"/>
            <w:tcBorders>
              <w:top w:val="single" w:sz="4" w:space="0" w:color="000001"/>
              <w:left w:val="single" w:sz="4" w:space="0" w:color="000001"/>
              <w:bottom w:val="single" w:sz="4" w:space="0" w:color="000001"/>
            </w:tcBorders>
            <w:shd w:val="clear" w:color="auto" w:fill="FFFFFF"/>
          </w:tcPr>
          <w:p w14:paraId="0CAF15EB" w14:textId="58FDD70D" w:rsidR="00FE6F74" w:rsidRDefault="00FE6F74" w:rsidP="002A0630">
            <w:pPr>
              <w:widowControl w:val="0"/>
              <w:spacing w:after="0" w:line="240" w:lineRule="auto"/>
              <w:ind w:firstLine="6"/>
              <w:rPr>
                <w:rFonts w:ascii="Times New Roman" w:hAnsi="Times New Roman" w:cs="Times New Roman"/>
              </w:rPr>
            </w:pPr>
          </w:p>
        </w:tc>
        <w:tc>
          <w:tcPr>
            <w:tcW w:w="3909" w:type="dxa"/>
            <w:tcBorders>
              <w:top w:val="single" w:sz="4" w:space="0" w:color="000001"/>
              <w:left w:val="single" w:sz="4" w:space="0" w:color="000001"/>
              <w:bottom w:val="single" w:sz="4" w:space="0" w:color="000001"/>
              <w:right w:val="single" w:sz="4" w:space="0" w:color="000001"/>
            </w:tcBorders>
            <w:shd w:val="clear" w:color="auto" w:fill="FFFFFF"/>
          </w:tcPr>
          <w:p w14:paraId="33E88448" w14:textId="0FA7A5D9" w:rsidR="00FE6F74" w:rsidRDefault="00717E56" w:rsidP="00FE6F74">
            <w:pPr>
              <w:widowControl w:val="0"/>
              <w:spacing w:after="0" w:line="240" w:lineRule="auto"/>
              <w:rPr>
                <w:rFonts w:ascii="Times New Roman" w:hAnsi="Times New Roman" w:cs="Times New Roman"/>
                <w:bCs/>
                <w:lang w:val="en-US"/>
              </w:rPr>
            </w:pPr>
            <w:r>
              <w:rPr>
                <w:rFonts w:ascii="Times New Roman" w:hAnsi="Times New Roman" w:cs="Times New Roman"/>
                <w:bCs/>
                <w:lang w:val="en-US"/>
              </w:rPr>
              <w:t>info@teksnija.lt</w:t>
            </w:r>
          </w:p>
        </w:tc>
      </w:tr>
    </w:tbl>
    <w:p w14:paraId="6A4CAD28" w14:textId="6E11CDB0" w:rsidR="00EC57BC"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16.2. </w:t>
      </w:r>
      <w:r w:rsidR="00EC57BC" w:rsidRPr="00EC57BC">
        <w:rPr>
          <w:rFonts w:ascii="Times New Roman" w:hAnsi="Times New Roman" w:cs="Times New Roman"/>
        </w:rPr>
        <w:t xml:space="preserve">Asmuo, atsakingas už Sutarties ir pakeitimų paskelbimą – Viešųjų pirkimų valdybos 2-ojo pirkimų skyriaus vyriausioji specialistė </w:t>
      </w:r>
      <w:r w:rsidR="002A0630">
        <w:rPr>
          <w:rFonts w:ascii="Times New Roman" w:hAnsi="Times New Roman" w:cs="Times New Roman"/>
        </w:rPr>
        <w:t>.......</w:t>
      </w:r>
      <w:r w:rsidR="00EC57BC" w:rsidRPr="00EC57BC">
        <w:rPr>
          <w:rFonts w:ascii="Times New Roman" w:hAnsi="Times New Roman" w:cs="Times New Roman"/>
        </w:rPr>
        <w:t xml:space="preserve">, tel. 8700 </w:t>
      </w:r>
      <w:r w:rsidR="002A0630">
        <w:rPr>
          <w:rFonts w:ascii="Times New Roman" w:hAnsi="Times New Roman" w:cs="Times New Roman"/>
        </w:rPr>
        <w:t>.........</w:t>
      </w:r>
      <w:r w:rsidR="00EC57BC" w:rsidRPr="00EC57BC">
        <w:rPr>
          <w:rFonts w:ascii="Times New Roman" w:hAnsi="Times New Roman" w:cs="Times New Roman"/>
        </w:rPr>
        <w:t xml:space="preserve">, el. paštas </w:t>
      </w:r>
      <w:r w:rsidR="002A0630">
        <w:rPr>
          <w:rFonts w:ascii="Times New Roman" w:hAnsi="Times New Roman" w:cs="Times New Roman"/>
        </w:rPr>
        <w:t>....</w:t>
      </w:r>
      <w:bookmarkStart w:id="1" w:name="_GoBack"/>
      <w:bookmarkEnd w:id="1"/>
      <w:r w:rsidR="00EC57BC" w:rsidRPr="00EC57BC">
        <w:rPr>
          <w:rFonts w:ascii="Times New Roman" w:hAnsi="Times New Roman" w:cs="Times New Roman"/>
        </w:rPr>
        <w:t>@policija.lt., jos nesant – jos funkcijas atliekantis darbuotojas.</w:t>
      </w:r>
    </w:p>
    <w:p w14:paraId="29B8DA5C"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16.3.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39DD197"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16.4. Sutartis yra Sutarties Šalių perskaityta, jų suprasta ir jos autentiškumas patvirtintas Šalių tinkamus įgaliojimus turinčių asmenų parašais.</w:t>
      </w:r>
    </w:p>
    <w:p w14:paraId="487E6359"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16.5. Ši Sutartis sudaryta lietuvių kalba 2 (dviem) egzemplioriais, turinčiais vienodą teisinę galią, – po vieną kiekvienai Šaliai. Elektroninės sutarties sudarymo atveju, Sutartis sudaryta lietuvių kalba ir pasirašyta saugiais Šalių kvalifikuotais elektroniniais parašais. </w:t>
      </w:r>
    </w:p>
    <w:p w14:paraId="33B630D6"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16.6. Sutarties priedai yra sudėtinės ir neatskiriamos šios Sutarties dalys. Sutarties priedai pateikiami pirmumo tvarka:</w:t>
      </w:r>
    </w:p>
    <w:p w14:paraId="6F7C63F8"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16.6.1. Sutarties 1 priedas – Prekių techninė specifikacija;</w:t>
      </w:r>
    </w:p>
    <w:p w14:paraId="12142652"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16.6.2. Sutarties 2 priedas – Tiekėjo pasiūlymas;</w:t>
      </w:r>
    </w:p>
    <w:p w14:paraId="2A0EC9C5"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16.6.3. Sutarties 3 priedas – Prekių perdavimo–priėmimo aktas; </w:t>
      </w:r>
    </w:p>
    <w:p w14:paraId="145F43F7" w14:textId="77777777" w:rsidR="000E0F97"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16.6.4. Sutarties 4 priedas – Prekių užsakymo forma.</w:t>
      </w:r>
    </w:p>
    <w:p w14:paraId="501FC9D5" w14:textId="502C838F" w:rsidR="008E2DBD" w:rsidRDefault="000E0F97" w:rsidP="000E0F97">
      <w:pPr>
        <w:spacing w:after="0" w:line="240" w:lineRule="auto"/>
        <w:ind w:firstLine="567"/>
        <w:jc w:val="both"/>
        <w:rPr>
          <w:rFonts w:ascii="Times New Roman" w:hAnsi="Times New Roman" w:cs="Times New Roman"/>
        </w:rPr>
      </w:pPr>
      <w:r>
        <w:rPr>
          <w:rFonts w:ascii="Times New Roman" w:hAnsi="Times New Roman" w:cs="Times New Roman"/>
        </w:rPr>
        <w:t xml:space="preserve"> </w:t>
      </w:r>
    </w:p>
    <w:tbl>
      <w:tblPr>
        <w:tblStyle w:val="TableGrid1"/>
        <w:tblW w:w="9923" w:type="dxa"/>
        <w:tblLayout w:type="fixed"/>
        <w:tblLook w:val="04A0" w:firstRow="1" w:lastRow="0" w:firstColumn="1" w:lastColumn="0" w:noHBand="0" w:noVBand="1"/>
      </w:tblPr>
      <w:tblGrid>
        <w:gridCol w:w="5389"/>
        <w:gridCol w:w="4534"/>
      </w:tblGrid>
      <w:tr w:rsidR="000E0F97" w14:paraId="06A7539A" w14:textId="77777777" w:rsidTr="00EF7BBC">
        <w:tc>
          <w:tcPr>
            <w:tcW w:w="5388" w:type="dxa"/>
            <w:tcBorders>
              <w:top w:val="nil"/>
              <w:left w:val="nil"/>
              <w:bottom w:val="nil"/>
              <w:right w:val="nil"/>
            </w:tcBorders>
            <w:shd w:val="clear" w:color="auto" w:fill="auto"/>
          </w:tcPr>
          <w:p w14:paraId="6E8ED8D4" w14:textId="77777777" w:rsidR="000E0F97" w:rsidRPr="00B577D1" w:rsidRDefault="000E0F97" w:rsidP="00D7457F">
            <w:pPr>
              <w:widowControl w:val="0"/>
              <w:textAlignment w:val="baseline"/>
              <w:rPr>
                <w:rFonts w:ascii="Times New Roman" w:hAnsi="Times New Roman" w:cs="Times New Roman"/>
                <w:kern w:val="2"/>
                <w:sz w:val="22"/>
                <w:szCs w:val="22"/>
              </w:rPr>
            </w:pPr>
            <w:r w:rsidRPr="00B577D1">
              <w:rPr>
                <w:rFonts w:ascii="Times New Roman" w:eastAsia="Calibri" w:hAnsi="Times New Roman" w:cs="Times New Roman"/>
                <w:b/>
                <w:bCs/>
                <w:kern w:val="2"/>
                <w:sz w:val="22"/>
                <w:szCs w:val="22"/>
              </w:rPr>
              <w:t>PIRKĖJAS</w:t>
            </w:r>
          </w:p>
        </w:tc>
        <w:tc>
          <w:tcPr>
            <w:tcW w:w="4534" w:type="dxa"/>
            <w:tcBorders>
              <w:top w:val="nil"/>
              <w:left w:val="nil"/>
              <w:bottom w:val="nil"/>
              <w:right w:val="nil"/>
            </w:tcBorders>
            <w:shd w:val="clear" w:color="auto" w:fill="auto"/>
          </w:tcPr>
          <w:p w14:paraId="79211ECB" w14:textId="77777777" w:rsidR="000E0F97" w:rsidRPr="00B577D1" w:rsidRDefault="000E0F97" w:rsidP="00D7457F">
            <w:pPr>
              <w:widowControl w:val="0"/>
              <w:jc w:val="both"/>
              <w:rPr>
                <w:rFonts w:ascii="Times New Roman" w:hAnsi="Times New Roman" w:cs="Times New Roman"/>
                <w:sz w:val="22"/>
                <w:szCs w:val="22"/>
              </w:rPr>
            </w:pPr>
            <w:r w:rsidRPr="00B577D1">
              <w:rPr>
                <w:rFonts w:ascii="Times New Roman" w:eastAsia="Calibri" w:hAnsi="Times New Roman" w:cs="Times New Roman"/>
                <w:b/>
                <w:sz w:val="22"/>
                <w:szCs w:val="22"/>
              </w:rPr>
              <w:t>TIEKĖJAS</w:t>
            </w:r>
          </w:p>
        </w:tc>
      </w:tr>
      <w:tr w:rsidR="000E0F97" w14:paraId="6FA53D4E" w14:textId="77777777" w:rsidTr="00EF7BBC">
        <w:tc>
          <w:tcPr>
            <w:tcW w:w="5388" w:type="dxa"/>
            <w:tcBorders>
              <w:top w:val="nil"/>
              <w:left w:val="nil"/>
              <w:bottom w:val="nil"/>
              <w:right w:val="nil"/>
            </w:tcBorders>
            <w:shd w:val="clear" w:color="auto" w:fill="auto"/>
          </w:tcPr>
          <w:p w14:paraId="5C3EE62D" w14:textId="77777777" w:rsidR="008E2DBD" w:rsidRPr="00AB7174" w:rsidRDefault="008E2DBD" w:rsidP="00D7457F">
            <w:pPr>
              <w:keepLines/>
              <w:widowControl w:val="0"/>
              <w:rPr>
                <w:rFonts w:ascii="Times New Roman" w:hAnsi="Times New Roman" w:cs="Times New Roman"/>
                <w:sz w:val="22"/>
                <w:szCs w:val="22"/>
              </w:rPr>
            </w:pPr>
            <w:r w:rsidRPr="00AB7174">
              <w:rPr>
                <w:rFonts w:ascii="Times New Roman" w:hAnsi="Times New Roman" w:cs="Times New Roman"/>
                <w:b/>
                <w:bCs/>
                <w:sz w:val="22"/>
                <w:szCs w:val="22"/>
              </w:rPr>
              <w:t>Policijos departamentas prie Lietuvos Respublikos Vidaus reikalų ministerijos</w:t>
            </w:r>
          </w:p>
          <w:p w14:paraId="74114521" w14:textId="77777777" w:rsidR="008E2DBD" w:rsidRPr="00AB7174" w:rsidRDefault="008E2DBD" w:rsidP="00D7457F">
            <w:pPr>
              <w:keepLines/>
              <w:widowControl w:val="0"/>
              <w:rPr>
                <w:rFonts w:ascii="Times New Roman" w:hAnsi="Times New Roman" w:cs="Times New Roman"/>
                <w:sz w:val="22"/>
                <w:szCs w:val="22"/>
              </w:rPr>
            </w:pPr>
            <w:r w:rsidRPr="00AB7174">
              <w:rPr>
                <w:rFonts w:ascii="Times New Roman" w:hAnsi="Times New Roman" w:cs="Times New Roman"/>
                <w:sz w:val="22"/>
                <w:szCs w:val="22"/>
              </w:rPr>
              <w:t>Saltoniškių g. 19, LT-08105 Vilnius</w:t>
            </w:r>
          </w:p>
          <w:p w14:paraId="5595FBB2" w14:textId="77777777" w:rsidR="008E2DBD" w:rsidRPr="00AB7174" w:rsidRDefault="008E2DBD" w:rsidP="00D7457F">
            <w:pPr>
              <w:keepLines/>
              <w:widowControl w:val="0"/>
              <w:rPr>
                <w:rFonts w:ascii="Times New Roman" w:hAnsi="Times New Roman" w:cs="Times New Roman"/>
                <w:sz w:val="22"/>
                <w:szCs w:val="22"/>
              </w:rPr>
            </w:pPr>
            <w:r w:rsidRPr="00AB7174">
              <w:rPr>
                <w:rFonts w:ascii="Times New Roman" w:hAnsi="Times New Roman" w:cs="Times New Roman"/>
                <w:sz w:val="22"/>
                <w:szCs w:val="22"/>
              </w:rPr>
              <w:t>Tel.: (8 5) 271 9731, faks.: (8 5) 271 9978</w:t>
            </w:r>
          </w:p>
          <w:p w14:paraId="75E5CD7A" w14:textId="77777777" w:rsidR="008E2DBD" w:rsidRPr="00AB7174" w:rsidRDefault="008E2DBD" w:rsidP="00D7457F">
            <w:pPr>
              <w:keepLines/>
              <w:widowControl w:val="0"/>
              <w:rPr>
                <w:rFonts w:ascii="Times New Roman" w:hAnsi="Times New Roman" w:cs="Times New Roman"/>
                <w:sz w:val="22"/>
                <w:szCs w:val="22"/>
              </w:rPr>
            </w:pPr>
            <w:r w:rsidRPr="00AB7174">
              <w:rPr>
                <w:rFonts w:ascii="Times New Roman" w:hAnsi="Times New Roman" w:cs="Times New Roman"/>
                <w:sz w:val="22"/>
                <w:szCs w:val="22"/>
              </w:rPr>
              <w:t>El. paštas: info@policija.lt</w:t>
            </w:r>
          </w:p>
          <w:p w14:paraId="0C08BE28" w14:textId="77777777" w:rsidR="008E2DBD" w:rsidRPr="00AB7174" w:rsidRDefault="008E2DBD" w:rsidP="00D7457F">
            <w:pPr>
              <w:keepLines/>
              <w:widowControl w:val="0"/>
              <w:rPr>
                <w:rFonts w:ascii="Times New Roman" w:hAnsi="Times New Roman" w:cs="Times New Roman"/>
                <w:sz w:val="22"/>
                <w:szCs w:val="22"/>
              </w:rPr>
            </w:pPr>
            <w:r w:rsidRPr="00AB7174">
              <w:rPr>
                <w:rFonts w:ascii="Times New Roman" w:hAnsi="Times New Roman" w:cs="Times New Roman"/>
                <w:sz w:val="22"/>
                <w:szCs w:val="22"/>
              </w:rPr>
              <w:t>Įstaigos kodas 188785847</w:t>
            </w:r>
          </w:p>
          <w:p w14:paraId="4673A952" w14:textId="77777777" w:rsidR="008E2DBD" w:rsidRPr="00AB7174" w:rsidRDefault="008E2DBD" w:rsidP="00D7457F">
            <w:pPr>
              <w:keepLines/>
              <w:widowControl w:val="0"/>
              <w:rPr>
                <w:rFonts w:ascii="Times New Roman" w:hAnsi="Times New Roman" w:cs="Times New Roman"/>
                <w:sz w:val="22"/>
                <w:szCs w:val="22"/>
              </w:rPr>
            </w:pPr>
            <w:r w:rsidRPr="00AB7174">
              <w:rPr>
                <w:rFonts w:ascii="Times New Roman" w:hAnsi="Times New Roman" w:cs="Times New Roman"/>
                <w:sz w:val="22"/>
                <w:szCs w:val="22"/>
              </w:rPr>
              <w:t>PVM mokėtojo kodas LT 100005428413</w:t>
            </w:r>
          </w:p>
          <w:p w14:paraId="5E338FBF" w14:textId="77777777" w:rsidR="008E2DBD" w:rsidRPr="00AB7174" w:rsidRDefault="008E2DBD" w:rsidP="00D7457F">
            <w:pPr>
              <w:keepLines/>
              <w:widowControl w:val="0"/>
              <w:rPr>
                <w:rFonts w:ascii="Times New Roman" w:hAnsi="Times New Roman" w:cs="Times New Roman"/>
                <w:sz w:val="22"/>
                <w:szCs w:val="22"/>
              </w:rPr>
            </w:pPr>
            <w:r w:rsidRPr="00AB7174">
              <w:rPr>
                <w:rFonts w:ascii="Times New Roman" w:hAnsi="Times New Roman" w:cs="Times New Roman"/>
                <w:sz w:val="22"/>
                <w:szCs w:val="22"/>
              </w:rPr>
              <w:t xml:space="preserve">A. s. Nr. </w:t>
            </w:r>
            <w:r w:rsidRPr="00AB7174">
              <w:rPr>
                <w:rFonts w:ascii="Times New Roman" w:hAnsi="Times New Roman" w:cs="Times New Roman"/>
                <w:sz w:val="22"/>
                <w:szCs w:val="22"/>
                <w:lang w:eastAsia="ru-RU"/>
              </w:rPr>
              <w:t>LT51 7044 0600 0782 1066</w:t>
            </w:r>
          </w:p>
          <w:p w14:paraId="7B1E6DDF" w14:textId="77777777" w:rsidR="008E2DBD" w:rsidRPr="00AB7174" w:rsidRDefault="008E2DBD" w:rsidP="00D7457F">
            <w:pPr>
              <w:keepLines/>
              <w:widowControl w:val="0"/>
              <w:rPr>
                <w:rFonts w:ascii="Times New Roman" w:hAnsi="Times New Roman" w:cs="Times New Roman"/>
                <w:sz w:val="22"/>
                <w:szCs w:val="22"/>
              </w:rPr>
            </w:pPr>
            <w:r w:rsidRPr="00AB7174">
              <w:rPr>
                <w:rFonts w:ascii="Times New Roman" w:hAnsi="Times New Roman" w:cs="Times New Roman"/>
                <w:sz w:val="22"/>
                <w:szCs w:val="22"/>
              </w:rPr>
              <w:t>AB SEB bankas</w:t>
            </w:r>
          </w:p>
          <w:p w14:paraId="5969FBE5" w14:textId="77777777" w:rsidR="008E2DBD" w:rsidRPr="00AB7174" w:rsidRDefault="008E2DBD" w:rsidP="00D7457F">
            <w:pPr>
              <w:keepLines/>
              <w:widowControl w:val="0"/>
              <w:rPr>
                <w:rFonts w:ascii="Times New Roman" w:hAnsi="Times New Roman" w:cs="Times New Roman"/>
                <w:sz w:val="22"/>
                <w:szCs w:val="22"/>
              </w:rPr>
            </w:pPr>
            <w:r w:rsidRPr="00AB7174">
              <w:rPr>
                <w:rFonts w:ascii="Times New Roman" w:hAnsi="Times New Roman" w:cs="Times New Roman"/>
                <w:sz w:val="22"/>
                <w:szCs w:val="22"/>
              </w:rPr>
              <w:t>Banko kodas 70440</w:t>
            </w:r>
          </w:p>
          <w:p w14:paraId="51F17202" w14:textId="77777777" w:rsidR="000E0F97" w:rsidRPr="00AB7174" w:rsidRDefault="000E0F97" w:rsidP="00D7457F">
            <w:pPr>
              <w:pStyle w:val="Standard"/>
              <w:widowControl w:val="0"/>
              <w:jc w:val="both"/>
              <w:rPr>
                <w:rFonts w:ascii="Times New Roman" w:eastAsia="Times New Roman" w:hAnsi="Times New Roman" w:cs="Times New Roman"/>
                <w:sz w:val="22"/>
                <w:szCs w:val="22"/>
                <w:lang w:val="pl-PL" w:eastAsia="en-US"/>
              </w:rPr>
            </w:pPr>
          </w:p>
          <w:p w14:paraId="36AF8D32" w14:textId="77777777" w:rsidR="000E0F97" w:rsidRPr="00AB7174" w:rsidRDefault="003167EF" w:rsidP="00D7457F">
            <w:pPr>
              <w:pStyle w:val="Standard"/>
              <w:widowControl w:val="0"/>
              <w:jc w:val="both"/>
              <w:rPr>
                <w:sz w:val="22"/>
                <w:szCs w:val="22"/>
              </w:rPr>
            </w:pPr>
            <w:r w:rsidRPr="00AB7174">
              <w:rPr>
                <w:rFonts w:ascii="Times New Roman" w:eastAsia="Times New Roman" w:hAnsi="Times New Roman" w:cs="Times New Roman"/>
                <w:sz w:val="22"/>
                <w:szCs w:val="22"/>
                <w:lang w:eastAsia="en-US"/>
              </w:rPr>
              <w:t>Generalinio komisaro pavaduotojas</w:t>
            </w:r>
          </w:p>
          <w:p w14:paraId="07C8822C" w14:textId="0428891B" w:rsidR="000E0F97" w:rsidRPr="00AB7174" w:rsidRDefault="0036207A" w:rsidP="00D7457F">
            <w:pPr>
              <w:widowControl w:val="0"/>
              <w:rPr>
                <w:rFonts w:ascii="Times New Roman" w:hAnsi="Times New Roman" w:cs="Times New Roman"/>
                <w:sz w:val="22"/>
                <w:szCs w:val="22"/>
              </w:rPr>
            </w:pPr>
            <w:r w:rsidRPr="00AB7174">
              <w:rPr>
                <w:rFonts w:ascii="Times New Roman" w:eastAsia="Calibri" w:hAnsi="Times New Roman"/>
                <w:sz w:val="22"/>
                <w:szCs w:val="22"/>
              </w:rPr>
              <w:t>Saulius Tamulevičius</w:t>
            </w:r>
          </w:p>
        </w:tc>
        <w:tc>
          <w:tcPr>
            <w:tcW w:w="4534" w:type="dxa"/>
            <w:tcBorders>
              <w:top w:val="nil"/>
              <w:left w:val="nil"/>
              <w:bottom w:val="nil"/>
              <w:right w:val="nil"/>
            </w:tcBorders>
            <w:shd w:val="clear" w:color="auto" w:fill="auto"/>
          </w:tcPr>
          <w:p w14:paraId="69C21CC5" w14:textId="3475E4D8" w:rsidR="0028064F" w:rsidRPr="00AB7174" w:rsidRDefault="0028064F" w:rsidP="00D7457F">
            <w:pPr>
              <w:widowControl w:val="0"/>
              <w:jc w:val="both"/>
              <w:rPr>
                <w:rFonts w:ascii="Times New Roman" w:hAnsi="Times New Roman" w:cs="Times New Roman"/>
                <w:b/>
                <w:sz w:val="22"/>
                <w:szCs w:val="22"/>
              </w:rPr>
            </w:pPr>
            <w:r w:rsidRPr="00AB7174">
              <w:rPr>
                <w:rFonts w:ascii="Times New Roman" w:hAnsi="Times New Roman" w:cs="Times New Roman"/>
                <w:b/>
                <w:sz w:val="22"/>
                <w:szCs w:val="22"/>
              </w:rPr>
              <w:t>UAB Teksnija</w:t>
            </w:r>
          </w:p>
          <w:p w14:paraId="29D9123B" w14:textId="77777777" w:rsidR="00AB7174" w:rsidRPr="00AB7174" w:rsidRDefault="00AB7174" w:rsidP="00D7457F">
            <w:pPr>
              <w:widowControl w:val="0"/>
              <w:jc w:val="both"/>
              <w:rPr>
                <w:rFonts w:ascii="Times New Roman" w:hAnsi="Times New Roman" w:cs="Times New Roman"/>
                <w:b/>
                <w:sz w:val="22"/>
                <w:szCs w:val="22"/>
              </w:rPr>
            </w:pPr>
          </w:p>
          <w:p w14:paraId="603ED444" w14:textId="685A42D0" w:rsidR="0028064F" w:rsidRPr="00AB7174" w:rsidRDefault="0028064F" w:rsidP="00D7457F">
            <w:pPr>
              <w:widowControl w:val="0"/>
              <w:jc w:val="both"/>
              <w:rPr>
                <w:rFonts w:ascii="Times New Roman" w:hAnsi="Times New Roman" w:cs="Times New Roman"/>
                <w:sz w:val="22"/>
                <w:szCs w:val="22"/>
              </w:rPr>
            </w:pPr>
            <w:r w:rsidRPr="00AB7174">
              <w:rPr>
                <w:rFonts w:ascii="Times New Roman" w:hAnsi="Times New Roman" w:cs="Times New Roman"/>
                <w:sz w:val="22"/>
                <w:szCs w:val="22"/>
              </w:rPr>
              <w:t>Rinktinės g. 3A-85, LT-09234 Vilnius</w:t>
            </w:r>
          </w:p>
          <w:p w14:paraId="4D956D99" w14:textId="3ACCA052" w:rsidR="0028064F" w:rsidRPr="00AB7174" w:rsidRDefault="00BE66FD" w:rsidP="00D7457F">
            <w:pPr>
              <w:widowControl w:val="0"/>
              <w:jc w:val="both"/>
              <w:rPr>
                <w:rFonts w:ascii="Times New Roman" w:hAnsi="Times New Roman" w:cs="Times New Roman"/>
                <w:sz w:val="22"/>
                <w:szCs w:val="22"/>
              </w:rPr>
            </w:pPr>
            <w:r w:rsidRPr="00AB7174">
              <w:rPr>
                <w:rFonts w:ascii="Times New Roman" w:hAnsi="Times New Roman" w:cs="Times New Roman"/>
                <w:sz w:val="22"/>
                <w:szCs w:val="22"/>
              </w:rPr>
              <w:t>Tel. +370 5</w:t>
            </w:r>
            <w:r w:rsidR="0028064F" w:rsidRPr="00AB7174">
              <w:rPr>
                <w:rFonts w:ascii="Times New Roman" w:hAnsi="Times New Roman" w:cs="Times New Roman"/>
                <w:sz w:val="22"/>
                <w:szCs w:val="22"/>
              </w:rPr>
              <w:t xml:space="preserve"> 2620322, mob. +370 687 42752</w:t>
            </w:r>
          </w:p>
          <w:p w14:paraId="60D0970C" w14:textId="17635F19" w:rsidR="00AB7174" w:rsidRPr="00AB7174" w:rsidRDefault="0028064F" w:rsidP="00D7457F">
            <w:pPr>
              <w:widowControl w:val="0"/>
              <w:jc w:val="both"/>
              <w:rPr>
                <w:rFonts w:ascii="Times New Roman" w:hAnsi="Times New Roman" w:cs="Times New Roman"/>
                <w:sz w:val="22"/>
                <w:szCs w:val="22"/>
                <w:lang w:val="en-US"/>
              </w:rPr>
            </w:pPr>
            <w:r w:rsidRPr="00AB7174">
              <w:rPr>
                <w:rFonts w:ascii="Times New Roman" w:hAnsi="Times New Roman" w:cs="Times New Roman"/>
                <w:sz w:val="22"/>
                <w:szCs w:val="22"/>
              </w:rPr>
              <w:t>El. paštas:</w:t>
            </w:r>
            <w:r w:rsidR="00BE66FD" w:rsidRPr="00AB7174">
              <w:rPr>
                <w:rFonts w:ascii="Times New Roman" w:hAnsi="Times New Roman" w:cs="Times New Roman"/>
                <w:sz w:val="22"/>
                <w:szCs w:val="22"/>
              </w:rPr>
              <w:t>info</w:t>
            </w:r>
            <w:r w:rsidR="00BE66FD" w:rsidRPr="00AB7174">
              <w:rPr>
                <w:rFonts w:ascii="Times New Roman" w:hAnsi="Times New Roman" w:cs="Times New Roman"/>
                <w:sz w:val="22"/>
                <w:szCs w:val="22"/>
                <w:lang w:val="en-US"/>
              </w:rPr>
              <w:t>@</w:t>
            </w:r>
            <w:proofErr w:type="spellStart"/>
            <w:r w:rsidR="00BE66FD" w:rsidRPr="00AB7174">
              <w:rPr>
                <w:rFonts w:ascii="Times New Roman" w:hAnsi="Times New Roman" w:cs="Times New Roman"/>
                <w:sz w:val="22"/>
                <w:szCs w:val="22"/>
                <w:lang w:val="en-US"/>
              </w:rPr>
              <w:t>teksnija.lt</w:t>
            </w:r>
            <w:proofErr w:type="spellEnd"/>
          </w:p>
          <w:p w14:paraId="4372A84A" w14:textId="4EBDF02E" w:rsidR="00AB7174" w:rsidRPr="00AB7174" w:rsidRDefault="0028064F" w:rsidP="00D7457F">
            <w:pPr>
              <w:widowControl w:val="0"/>
              <w:jc w:val="both"/>
              <w:rPr>
                <w:rFonts w:ascii="Times New Roman" w:hAnsi="Times New Roman" w:cs="Times New Roman"/>
                <w:sz w:val="22"/>
                <w:szCs w:val="22"/>
              </w:rPr>
            </w:pPr>
            <w:r w:rsidRPr="00AB7174">
              <w:rPr>
                <w:rFonts w:ascii="Times New Roman" w:hAnsi="Times New Roman" w:cs="Times New Roman"/>
                <w:sz w:val="22"/>
                <w:szCs w:val="22"/>
              </w:rPr>
              <w:t>Įmonės kodas 125816457</w:t>
            </w:r>
          </w:p>
          <w:p w14:paraId="7F029386" w14:textId="7E274443" w:rsidR="0028064F" w:rsidRPr="00AB7174" w:rsidRDefault="0028064F" w:rsidP="00D7457F">
            <w:pPr>
              <w:widowControl w:val="0"/>
              <w:jc w:val="both"/>
              <w:rPr>
                <w:rFonts w:ascii="Times New Roman" w:hAnsi="Times New Roman" w:cs="Times New Roman"/>
                <w:sz w:val="22"/>
                <w:szCs w:val="22"/>
              </w:rPr>
            </w:pPr>
            <w:r w:rsidRPr="00AB7174">
              <w:rPr>
                <w:rFonts w:ascii="Times New Roman" w:hAnsi="Times New Roman" w:cs="Times New Roman"/>
                <w:sz w:val="22"/>
                <w:szCs w:val="22"/>
              </w:rPr>
              <w:t>PVM mokėtojo kodas  LT258164515</w:t>
            </w:r>
          </w:p>
          <w:p w14:paraId="6290F3AF" w14:textId="13EBA244" w:rsidR="0028064F" w:rsidRPr="00AB7174" w:rsidRDefault="0028064F" w:rsidP="00D7457F">
            <w:pPr>
              <w:widowControl w:val="0"/>
              <w:jc w:val="both"/>
              <w:rPr>
                <w:rFonts w:ascii="Times New Roman" w:hAnsi="Times New Roman" w:cs="Times New Roman"/>
                <w:sz w:val="22"/>
                <w:szCs w:val="22"/>
              </w:rPr>
            </w:pPr>
            <w:r w:rsidRPr="00AB7174">
              <w:rPr>
                <w:rFonts w:ascii="Times New Roman" w:hAnsi="Times New Roman" w:cs="Times New Roman"/>
                <w:sz w:val="22"/>
                <w:szCs w:val="22"/>
              </w:rPr>
              <w:t xml:space="preserve">A. s. Nr. </w:t>
            </w:r>
            <w:r w:rsidR="00727296" w:rsidRPr="00AB7174">
              <w:rPr>
                <w:rFonts w:ascii="Times New Roman" w:hAnsi="Times New Roman" w:cs="Times New Roman"/>
                <w:sz w:val="22"/>
                <w:szCs w:val="22"/>
              </w:rPr>
              <w:t>LT17 7044 0600 0039 8850</w:t>
            </w:r>
          </w:p>
          <w:p w14:paraId="18738B4F" w14:textId="77777777" w:rsidR="00727296" w:rsidRPr="00AB7174" w:rsidRDefault="00727296" w:rsidP="00D7457F">
            <w:pPr>
              <w:widowControl w:val="0"/>
              <w:jc w:val="both"/>
              <w:rPr>
                <w:rFonts w:ascii="Times New Roman" w:hAnsi="Times New Roman" w:cs="Times New Roman"/>
                <w:sz w:val="22"/>
                <w:szCs w:val="22"/>
              </w:rPr>
            </w:pPr>
            <w:r w:rsidRPr="00AB7174">
              <w:rPr>
                <w:rFonts w:ascii="Times New Roman" w:hAnsi="Times New Roman" w:cs="Times New Roman"/>
                <w:sz w:val="22"/>
                <w:szCs w:val="22"/>
              </w:rPr>
              <w:t>AB SEB bankas</w:t>
            </w:r>
          </w:p>
          <w:p w14:paraId="23B41803" w14:textId="77777777" w:rsidR="00727296" w:rsidRPr="00AB7174" w:rsidRDefault="00727296" w:rsidP="00D7457F">
            <w:pPr>
              <w:widowControl w:val="0"/>
              <w:jc w:val="both"/>
              <w:rPr>
                <w:rFonts w:ascii="Times New Roman" w:hAnsi="Times New Roman" w:cs="Times New Roman"/>
                <w:sz w:val="22"/>
                <w:szCs w:val="22"/>
              </w:rPr>
            </w:pPr>
            <w:r w:rsidRPr="00AB7174">
              <w:rPr>
                <w:rFonts w:ascii="Times New Roman" w:hAnsi="Times New Roman" w:cs="Times New Roman"/>
                <w:sz w:val="22"/>
                <w:szCs w:val="22"/>
              </w:rPr>
              <w:t>Banko kodas 70440</w:t>
            </w:r>
          </w:p>
          <w:p w14:paraId="2DDA6011" w14:textId="33B0C56B" w:rsidR="002B20DD" w:rsidRPr="00AB7174" w:rsidRDefault="002B20DD" w:rsidP="00D7457F">
            <w:pPr>
              <w:widowControl w:val="0"/>
              <w:jc w:val="both"/>
              <w:rPr>
                <w:rFonts w:ascii="Times New Roman" w:hAnsi="Times New Roman" w:cs="Times New Roman"/>
                <w:sz w:val="22"/>
                <w:szCs w:val="22"/>
              </w:rPr>
            </w:pPr>
          </w:p>
          <w:p w14:paraId="6BA568FC" w14:textId="77777777" w:rsidR="0028064F" w:rsidRPr="00AB7174" w:rsidRDefault="0028064F" w:rsidP="00D7457F">
            <w:pPr>
              <w:widowControl w:val="0"/>
              <w:jc w:val="both"/>
              <w:rPr>
                <w:rFonts w:ascii="Times New Roman" w:hAnsi="Times New Roman" w:cs="Times New Roman"/>
                <w:sz w:val="22"/>
                <w:szCs w:val="22"/>
              </w:rPr>
            </w:pPr>
            <w:r w:rsidRPr="00AB7174">
              <w:rPr>
                <w:rFonts w:ascii="Times New Roman" w:hAnsi="Times New Roman" w:cs="Times New Roman"/>
                <w:sz w:val="22"/>
                <w:szCs w:val="22"/>
              </w:rPr>
              <w:t>Direktorius</w:t>
            </w:r>
          </w:p>
          <w:p w14:paraId="32367EA5" w14:textId="14EFEE01" w:rsidR="0028064F" w:rsidRPr="00AB7174" w:rsidRDefault="00727296" w:rsidP="00D7457F">
            <w:pPr>
              <w:widowControl w:val="0"/>
              <w:jc w:val="both"/>
              <w:rPr>
                <w:rFonts w:ascii="Times New Roman" w:hAnsi="Times New Roman" w:cs="Times New Roman"/>
                <w:sz w:val="22"/>
                <w:szCs w:val="22"/>
              </w:rPr>
            </w:pPr>
            <w:r w:rsidRPr="00AB7174">
              <w:rPr>
                <w:rFonts w:ascii="Times New Roman" w:hAnsi="Times New Roman" w:cs="Times New Roman"/>
                <w:sz w:val="22"/>
                <w:szCs w:val="22"/>
              </w:rPr>
              <w:t>Ramūnas Kerševičius</w:t>
            </w:r>
          </w:p>
        </w:tc>
      </w:tr>
    </w:tbl>
    <w:p w14:paraId="312DD079" w14:textId="77777777" w:rsidR="000E0F97" w:rsidRDefault="000E0F97" w:rsidP="000E0F97">
      <w:pPr>
        <w:sectPr w:rsidR="000E0F97">
          <w:headerReference w:type="default" r:id="rId7"/>
          <w:pgSz w:w="11906" w:h="16838"/>
          <w:pgMar w:top="1049" w:right="567" w:bottom="567" w:left="1418" w:header="255" w:footer="0" w:gutter="0"/>
          <w:cols w:space="1296"/>
          <w:formProt w:val="0"/>
          <w:titlePg/>
          <w:docGrid w:linePitch="360" w:charSpace="1638"/>
        </w:sectPr>
      </w:pPr>
    </w:p>
    <w:p w14:paraId="45A3849A" w14:textId="77777777" w:rsidR="000E0F97" w:rsidRDefault="000E0F97" w:rsidP="000E0F97">
      <w:pPr>
        <w:widowControl w:val="0"/>
        <w:numPr>
          <w:ilvl w:val="1"/>
          <w:numId w:val="1"/>
        </w:numPr>
        <w:shd w:val="clear" w:color="auto" w:fill="FFFFFF"/>
        <w:tabs>
          <w:tab w:val="left" w:pos="8790"/>
        </w:tabs>
        <w:spacing w:after="0" w:line="240" w:lineRule="auto"/>
        <w:jc w:val="right"/>
        <w:textAlignment w:val="baseline"/>
        <w:outlineLvl w:val="1"/>
        <w:rPr>
          <w:rFonts w:ascii="Times New Roman" w:eastAsia="SimSun" w:hAnsi="Times New Roman" w:cs="Times New Roman"/>
          <w:kern w:val="2"/>
          <w:sz w:val="24"/>
          <w:szCs w:val="24"/>
          <w:lang w:eastAsia="lt-LT" w:bidi="hi-IN"/>
        </w:rPr>
      </w:pPr>
      <w:r>
        <w:rPr>
          <w:rFonts w:ascii="Times New Roman" w:eastAsia="SimSun" w:hAnsi="Times New Roman" w:cs="Times New Roman"/>
          <w:kern w:val="2"/>
          <w:sz w:val="24"/>
          <w:szCs w:val="24"/>
          <w:lang w:eastAsia="lt-LT" w:bidi="hi-IN"/>
        </w:rPr>
        <w:lastRenderedPageBreak/>
        <w:t>Sutarties 3 priedas</w:t>
      </w:r>
    </w:p>
    <w:p w14:paraId="2D22EF33" w14:textId="77777777" w:rsidR="000E0F97" w:rsidRDefault="000E0F97" w:rsidP="000E0F97">
      <w:pPr>
        <w:widowControl w:val="0"/>
        <w:numPr>
          <w:ilvl w:val="1"/>
          <w:numId w:val="1"/>
        </w:numPr>
        <w:shd w:val="clear" w:color="auto" w:fill="FFFFFF"/>
        <w:tabs>
          <w:tab w:val="left" w:pos="8790"/>
        </w:tabs>
        <w:spacing w:after="0" w:line="240" w:lineRule="auto"/>
        <w:jc w:val="both"/>
        <w:textAlignment w:val="baseline"/>
        <w:outlineLvl w:val="1"/>
        <w:rPr>
          <w:rFonts w:ascii="Times New Roman" w:eastAsia="SimSun" w:hAnsi="Times New Roman" w:cs="Times New Roman"/>
          <w:i/>
          <w:kern w:val="2"/>
          <w:sz w:val="24"/>
          <w:szCs w:val="24"/>
          <w:lang w:eastAsia="lt-LT" w:bidi="hi-IN"/>
        </w:rPr>
      </w:pPr>
    </w:p>
    <w:p w14:paraId="303F368B" w14:textId="77777777" w:rsidR="000E0F97" w:rsidRPr="00D75072" w:rsidRDefault="000E0F97" w:rsidP="000E0F97">
      <w:pPr>
        <w:widowControl w:val="0"/>
        <w:numPr>
          <w:ilvl w:val="1"/>
          <w:numId w:val="1"/>
        </w:numPr>
        <w:shd w:val="clear" w:color="auto" w:fill="FFFFFF"/>
        <w:spacing w:after="0" w:line="240" w:lineRule="auto"/>
        <w:jc w:val="center"/>
        <w:textAlignment w:val="baseline"/>
        <w:outlineLvl w:val="1"/>
        <w:rPr>
          <w:rFonts w:ascii="Times New Roman" w:eastAsia="SimSun" w:hAnsi="Times New Roman" w:cs="Times New Roman"/>
          <w:kern w:val="2"/>
          <w:lang w:eastAsia="zh-CN" w:bidi="hi-IN"/>
        </w:rPr>
      </w:pPr>
      <w:r w:rsidRPr="00D75072">
        <w:rPr>
          <w:rFonts w:ascii="Times New Roman" w:eastAsia="SimSun" w:hAnsi="Times New Roman" w:cs="Times New Roman"/>
          <w:b/>
          <w:i/>
          <w:kern w:val="2"/>
          <w:lang w:eastAsia="lt-LT" w:bidi="hi-IN"/>
        </w:rPr>
        <w:t xml:space="preserve">(Prekių </w:t>
      </w:r>
      <w:r w:rsidRPr="00D75072">
        <w:rPr>
          <w:rFonts w:ascii="Times New Roman" w:eastAsia="SimSun" w:hAnsi="Times New Roman" w:cs="Times New Roman"/>
          <w:b/>
          <w:kern w:val="2"/>
          <w:lang w:eastAsia="lt-LT" w:bidi="hi-IN"/>
        </w:rPr>
        <w:t>perdavimo ir priėmimo akto forma)</w:t>
      </w:r>
    </w:p>
    <w:p w14:paraId="041C431F" w14:textId="77777777" w:rsidR="000E0F97" w:rsidRPr="00D75072" w:rsidRDefault="000E0F97" w:rsidP="000E0F97">
      <w:pPr>
        <w:widowControl w:val="0"/>
        <w:spacing w:after="0" w:line="240" w:lineRule="auto"/>
        <w:jc w:val="center"/>
        <w:textAlignment w:val="baseline"/>
        <w:rPr>
          <w:rFonts w:ascii="Times New Roman" w:eastAsia="SimSun" w:hAnsi="Times New Roman" w:cs="Times New Roman"/>
          <w:b/>
          <w:bCs/>
          <w:iCs/>
          <w:kern w:val="2"/>
          <w:lang w:eastAsia="lt-LT" w:bidi="hi-IN"/>
        </w:rPr>
      </w:pPr>
      <w:r w:rsidRPr="00D75072">
        <w:rPr>
          <w:rFonts w:ascii="Times New Roman" w:eastAsia="SimSun" w:hAnsi="Times New Roman" w:cs="Times New Roman"/>
          <w:b/>
          <w:bCs/>
          <w:iCs/>
          <w:kern w:val="2"/>
          <w:lang w:eastAsia="lt-LT" w:bidi="hi-IN"/>
        </w:rPr>
        <w:t>PERDAVIMO IR PRIĖMIMO AKTAS</w:t>
      </w:r>
    </w:p>
    <w:p w14:paraId="4B47C0D2" w14:textId="77777777" w:rsidR="000E0F97" w:rsidRPr="00D75072" w:rsidRDefault="000E0F97" w:rsidP="000E0F97">
      <w:pPr>
        <w:widowControl w:val="0"/>
        <w:spacing w:after="0" w:line="240" w:lineRule="auto"/>
        <w:jc w:val="center"/>
        <w:textAlignment w:val="baseline"/>
        <w:rPr>
          <w:rFonts w:ascii="Times New Roman" w:eastAsia="SimSun" w:hAnsi="Times New Roman" w:cs="Times New Roman"/>
          <w:kern w:val="2"/>
          <w:lang w:eastAsia="lt-LT" w:bidi="hi-IN"/>
        </w:rPr>
      </w:pPr>
      <w:r w:rsidRPr="00D75072">
        <w:rPr>
          <w:rFonts w:ascii="Times New Roman" w:eastAsia="SimSun" w:hAnsi="Times New Roman" w:cs="Times New Roman"/>
          <w:kern w:val="2"/>
          <w:lang w:eastAsia="lt-LT" w:bidi="hi-IN"/>
        </w:rPr>
        <w:t>(Data ir numeris)</w:t>
      </w:r>
    </w:p>
    <w:p w14:paraId="1ABD19D9" w14:textId="77777777" w:rsidR="000E0F97" w:rsidRPr="00D75072" w:rsidRDefault="000E0F97" w:rsidP="000E0F97">
      <w:pPr>
        <w:widowControl w:val="0"/>
        <w:spacing w:after="0" w:line="240" w:lineRule="auto"/>
        <w:jc w:val="center"/>
        <w:textAlignment w:val="baseline"/>
        <w:rPr>
          <w:rFonts w:ascii="Times New Roman" w:eastAsia="SimSun" w:hAnsi="Times New Roman" w:cs="Times New Roman"/>
          <w:kern w:val="2"/>
          <w:lang w:eastAsia="zh-CN" w:bidi="hi-IN"/>
        </w:rPr>
      </w:pPr>
      <w:r w:rsidRPr="00D75072">
        <w:rPr>
          <w:rFonts w:ascii="Times New Roman" w:eastAsia="SimSun" w:hAnsi="Times New Roman" w:cs="Times New Roman"/>
          <w:iCs/>
          <w:kern w:val="2"/>
          <w:lang w:eastAsia="lt-LT" w:bidi="hi-IN"/>
        </w:rPr>
        <w:t>(</w:t>
      </w:r>
      <w:r w:rsidRPr="00D75072">
        <w:rPr>
          <w:rFonts w:ascii="Times New Roman" w:eastAsia="SimSun" w:hAnsi="Times New Roman" w:cs="Times New Roman"/>
          <w:bCs/>
          <w:iCs/>
          <w:kern w:val="2"/>
          <w:lang w:eastAsia="lt-LT" w:bidi="hi-IN"/>
        </w:rPr>
        <w:t>Sudarymo vieta)</w:t>
      </w:r>
    </w:p>
    <w:p w14:paraId="63956056" w14:textId="77777777" w:rsidR="000E0F97" w:rsidRPr="00D75072" w:rsidRDefault="000E0F97" w:rsidP="000E0F97">
      <w:pPr>
        <w:widowControl w:val="0"/>
        <w:spacing w:after="0" w:line="240" w:lineRule="auto"/>
        <w:textAlignment w:val="baseline"/>
        <w:rPr>
          <w:rFonts w:ascii="Times New Roman" w:eastAsia="SimSun" w:hAnsi="Times New Roman" w:cs="Times New Roman"/>
          <w:i/>
          <w:color w:val="000000"/>
          <w:kern w:val="2"/>
          <w:lang w:eastAsia="zh-CN" w:bidi="hi-IN"/>
        </w:rPr>
      </w:pPr>
    </w:p>
    <w:tbl>
      <w:tblPr>
        <w:tblW w:w="9949" w:type="dxa"/>
        <w:tblInd w:w="-106" w:type="dxa"/>
        <w:tblLayout w:type="fixed"/>
        <w:tblCellMar>
          <w:left w:w="100" w:type="dxa"/>
        </w:tblCellMar>
        <w:tblLook w:val="0000" w:firstRow="0" w:lastRow="0" w:firstColumn="0" w:lastColumn="0" w:noHBand="0" w:noVBand="0"/>
      </w:tblPr>
      <w:tblGrid>
        <w:gridCol w:w="9949"/>
      </w:tblGrid>
      <w:tr w:rsidR="000E0F97" w:rsidRPr="00D75072" w14:paraId="62EFA321" w14:textId="77777777" w:rsidTr="00EF7BBC">
        <w:trPr>
          <w:trHeight w:val="570"/>
        </w:trPr>
        <w:tc>
          <w:tcPr>
            <w:tcW w:w="9949" w:type="dxa"/>
            <w:tcBorders>
              <w:top w:val="single" w:sz="6" w:space="0" w:color="000001"/>
              <w:left w:val="single" w:sz="6" w:space="0" w:color="000001"/>
              <w:bottom w:val="single" w:sz="6" w:space="0" w:color="000001"/>
              <w:right w:val="single" w:sz="6" w:space="0" w:color="000001"/>
            </w:tcBorders>
            <w:shd w:val="clear" w:color="auto" w:fill="FFFFFF"/>
          </w:tcPr>
          <w:p w14:paraId="749DC085" w14:textId="77777777" w:rsidR="000E0F97" w:rsidRPr="00D75072" w:rsidRDefault="000E0F97" w:rsidP="00EF7BBC">
            <w:pPr>
              <w:widowControl w:val="0"/>
              <w:spacing w:after="0" w:line="240" w:lineRule="auto"/>
              <w:textAlignment w:val="baseline"/>
              <w:rPr>
                <w:rFonts w:ascii="Times New Roman" w:eastAsia="SimSun" w:hAnsi="Times New Roman" w:cs="Times New Roman"/>
                <w:kern w:val="2"/>
                <w:lang w:eastAsia="lt-LT" w:bidi="hi-IN"/>
              </w:rPr>
            </w:pPr>
            <w:r w:rsidRPr="00D75072">
              <w:rPr>
                <w:rFonts w:ascii="Times New Roman" w:eastAsia="SimSun" w:hAnsi="Times New Roman" w:cs="Times New Roman"/>
                <w:kern w:val="2"/>
                <w:lang w:eastAsia="lt-LT" w:bidi="hi-IN"/>
              </w:rPr>
              <w:t>Perkančioji organizacija (Pirkėjas):</w:t>
            </w:r>
          </w:p>
        </w:tc>
      </w:tr>
      <w:tr w:rsidR="000E0F97" w:rsidRPr="00D75072" w14:paraId="11C95745" w14:textId="77777777" w:rsidTr="00EF7BBC">
        <w:trPr>
          <w:trHeight w:val="570"/>
        </w:trPr>
        <w:tc>
          <w:tcPr>
            <w:tcW w:w="9949" w:type="dxa"/>
            <w:tcBorders>
              <w:top w:val="single" w:sz="6" w:space="0" w:color="000001"/>
              <w:left w:val="single" w:sz="6" w:space="0" w:color="000001"/>
              <w:bottom w:val="single" w:sz="6" w:space="0" w:color="000001"/>
              <w:right w:val="single" w:sz="6" w:space="0" w:color="000001"/>
            </w:tcBorders>
            <w:shd w:val="clear" w:color="auto" w:fill="FFFFFF"/>
          </w:tcPr>
          <w:p w14:paraId="1E5209B9" w14:textId="77777777" w:rsidR="000E0F97" w:rsidRPr="00D75072" w:rsidRDefault="000E0F97" w:rsidP="00EF7BBC">
            <w:pPr>
              <w:widowControl w:val="0"/>
              <w:spacing w:after="0" w:line="240" w:lineRule="auto"/>
              <w:textAlignment w:val="baseline"/>
              <w:rPr>
                <w:rFonts w:ascii="Times New Roman" w:eastAsia="SimSun" w:hAnsi="Times New Roman" w:cs="Times New Roman"/>
                <w:kern w:val="2"/>
                <w:lang w:eastAsia="lt-LT" w:bidi="hi-IN"/>
              </w:rPr>
            </w:pPr>
            <w:r w:rsidRPr="00D75072">
              <w:rPr>
                <w:rFonts w:ascii="Times New Roman" w:eastAsia="SimSun" w:hAnsi="Times New Roman" w:cs="Times New Roman"/>
                <w:kern w:val="2"/>
                <w:lang w:eastAsia="lt-LT" w:bidi="hi-IN"/>
              </w:rPr>
              <w:t>Tiekėjas:</w:t>
            </w:r>
          </w:p>
          <w:p w14:paraId="4C4BC4CA" w14:textId="77777777" w:rsidR="000E0F97" w:rsidRPr="00D75072" w:rsidRDefault="000E0F97" w:rsidP="00EF7BBC">
            <w:pPr>
              <w:widowControl w:val="0"/>
              <w:spacing w:after="0" w:line="240" w:lineRule="auto"/>
              <w:jc w:val="both"/>
              <w:textAlignment w:val="baseline"/>
              <w:rPr>
                <w:rFonts w:ascii="Times New Roman" w:eastAsia="SimSun" w:hAnsi="Times New Roman" w:cs="Times New Roman"/>
                <w:kern w:val="2"/>
                <w:lang w:eastAsia="zh-CN" w:bidi="hi-IN"/>
              </w:rPr>
            </w:pPr>
          </w:p>
        </w:tc>
      </w:tr>
      <w:tr w:rsidR="000E0F97" w:rsidRPr="00D75072" w14:paraId="6E344EBC" w14:textId="77777777" w:rsidTr="00EF7BBC">
        <w:trPr>
          <w:trHeight w:val="480"/>
        </w:trPr>
        <w:tc>
          <w:tcPr>
            <w:tcW w:w="9949" w:type="dxa"/>
            <w:tcBorders>
              <w:top w:val="single" w:sz="6" w:space="0" w:color="000001"/>
              <w:left w:val="single" w:sz="6" w:space="0" w:color="000001"/>
              <w:bottom w:val="single" w:sz="6" w:space="0" w:color="000001"/>
              <w:right w:val="single" w:sz="6" w:space="0" w:color="000001"/>
            </w:tcBorders>
            <w:shd w:val="clear" w:color="auto" w:fill="FFFFFF"/>
          </w:tcPr>
          <w:p w14:paraId="7425BC64"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Pirkimo – pardavimo sutarties data ir Nr.</w:t>
            </w:r>
          </w:p>
          <w:p w14:paraId="66B94FB9"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p>
        </w:tc>
      </w:tr>
      <w:tr w:rsidR="000E0F97" w:rsidRPr="00D75072" w14:paraId="1E6A1119" w14:textId="77777777" w:rsidTr="00EF7BBC">
        <w:trPr>
          <w:trHeight w:val="480"/>
        </w:trPr>
        <w:tc>
          <w:tcPr>
            <w:tcW w:w="9949" w:type="dxa"/>
            <w:tcBorders>
              <w:top w:val="single" w:sz="6" w:space="0" w:color="000001"/>
              <w:left w:val="single" w:sz="6" w:space="0" w:color="000001"/>
              <w:bottom w:val="single" w:sz="6" w:space="0" w:color="000001"/>
              <w:right w:val="single" w:sz="6" w:space="0" w:color="000001"/>
            </w:tcBorders>
            <w:shd w:val="clear" w:color="auto" w:fill="FFFFFF"/>
          </w:tcPr>
          <w:p w14:paraId="67BD7D07" w14:textId="77777777" w:rsidR="000E0F97" w:rsidRPr="00D75072" w:rsidRDefault="000E0F97" w:rsidP="00EF7BBC">
            <w:pPr>
              <w:widowControl w:val="0"/>
              <w:spacing w:after="0" w:line="240" w:lineRule="auto"/>
              <w:textAlignment w:val="baseline"/>
              <w:rPr>
                <w:rFonts w:ascii="Times New Roman" w:eastAsia="SimSun" w:hAnsi="Times New Roman" w:cs="Times New Roman"/>
                <w:kern w:val="2"/>
                <w:lang w:eastAsia="zh-CN" w:bidi="hi-IN"/>
              </w:rPr>
            </w:pPr>
            <w:r w:rsidRPr="00D75072">
              <w:rPr>
                <w:rFonts w:ascii="Times New Roman" w:eastAsia="SimSun" w:hAnsi="Times New Roman" w:cs="Times New Roman"/>
                <w:kern w:val="2"/>
                <w:lang w:eastAsia="zh-CN" w:bidi="hi-IN"/>
              </w:rPr>
              <w:t>Prekių užsakymo data ir Nr.</w:t>
            </w:r>
          </w:p>
          <w:p w14:paraId="6B7263C3"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p>
        </w:tc>
      </w:tr>
    </w:tbl>
    <w:p w14:paraId="661EBD3A" w14:textId="77777777" w:rsidR="000E0F97" w:rsidRPr="00D75072" w:rsidRDefault="000E0F97" w:rsidP="000E0F97">
      <w:pPr>
        <w:widowControl w:val="0"/>
        <w:spacing w:after="0" w:line="240" w:lineRule="auto"/>
        <w:ind w:right="154" w:firstLine="720"/>
        <w:jc w:val="both"/>
        <w:textAlignment w:val="baseline"/>
        <w:rPr>
          <w:rFonts w:ascii="Times New Roman" w:eastAsia="SimSun" w:hAnsi="Times New Roman" w:cs="Times New Roman"/>
          <w:kern w:val="2"/>
          <w:lang w:eastAsia="lt-LT" w:bidi="hi-IN"/>
        </w:rPr>
      </w:pPr>
    </w:p>
    <w:p w14:paraId="444E4F68" w14:textId="77777777" w:rsidR="000E0F97" w:rsidRPr="00D75072" w:rsidRDefault="000E0F97" w:rsidP="000E0F97">
      <w:pPr>
        <w:widowControl w:val="0"/>
        <w:spacing w:after="0" w:line="240" w:lineRule="auto"/>
        <w:ind w:right="154"/>
        <w:jc w:val="both"/>
        <w:textAlignment w:val="baseline"/>
        <w:rPr>
          <w:rFonts w:ascii="Times New Roman" w:eastAsia="SimSun" w:hAnsi="Times New Roman" w:cs="Times New Roman"/>
          <w:kern w:val="2"/>
          <w:lang w:eastAsia="lt-LT" w:bidi="hi-IN"/>
        </w:rPr>
      </w:pPr>
    </w:p>
    <w:p w14:paraId="0B4933DB" w14:textId="77777777" w:rsidR="000E0F97" w:rsidRPr="00D75072" w:rsidRDefault="000E0F97" w:rsidP="000E0F97">
      <w:pPr>
        <w:widowControl w:val="0"/>
        <w:spacing w:after="0" w:line="240" w:lineRule="auto"/>
        <w:ind w:right="154" w:firstLine="567"/>
        <w:jc w:val="both"/>
        <w:textAlignment w:val="baseline"/>
        <w:rPr>
          <w:rFonts w:ascii="Times New Roman" w:eastAsia="SimSun" w:hAnsi="Times New Roman" w:cs="Times New Roman"/>
          <w:kern w:val="2"/>
          <w:lang w:eastAsia="lt-LT" w:bidi="hi-IN"/>
        </w:rPr>
      </w:pPr>
      <w:r w:rsidRPr="00D75072">
        <w:rPr>
          <w:rFonts w:ascii="Times New Roman" w:eastAsia="SimSun" w:hAnsi="Times New Roman" w:cs="Times New Roman"/>
          <w:kern w:val="2"/>
          <w:lang w:eastAsia="lt-LT" w:bidi="hi-IN"/>
        </w:rPr>
        <w:t>Pagal šį perdavimo – priėmimo aktą, patikrinus faktinį prekių kiekį ir prekių kokybę priimta _____________ vnt. prekių už sumą _________________ Eur.</w:t>
      </w:r>
    </w:p>
    <w:p w14:paraId="125721B1" w14:textId="77777777" w:rsidR="000E0F97" w:rsidRPr="00D75072" w:rsidRDefault="000E0F97" w:rsidP="000E0F97">
      <w:pPr>
        <w:widowControl w:val="0"/>
        <w:spacing w:after="0" w:line="240" w:lineRule="auto"/>
        <w:ind w:right="154" w:firstLine="720"/>
        <w:jc w:val="both"/>
        <w:textAlignment w:val="baseline"/>
        <w:rPr>
          <w:rFonts w:ascii="Times New Roman" w:eastAsia="SimSun" w:hAnsi="Times New Roman" w:cs="Times New Roman"/>
          <w:kern w:val="2"/>
          <w:lang w:eastAsia="lt-LT" w:bidi="hi-IN"/>
        </w:rPr>
      </w:pPr>
    </w:p>
    <w:p w14:paraId="33B44191" w14:textId="77777777" w:rsidR="000E0F97" w:rsidRPr="00D75072" w:rsidRDefault="000E0F97" w:rsidP="000E0F97">
      <w:pPr>
        <w:widowControl w:val="0"/>
        <w:spacing w:after="0" w:line="240" w:lineRule="auto"/>
        <w:ind w:right="154" w:firstLine="567"/>
        <w:jc w:val="both"/>
        <w:textAlignment w:val="baseline"/>
        <w:rPr>
          <w:rFonts w:ascii="Times New Roman" w:eastAsia="SimSun" w:hAnsi="Times New Roman" w:cs="Times New Roman"/>
          <w:kern w:val="2"/>
          <w:lang w:eastAsia="zh-CN" w:bidi="hi-IN"/>
        </w:rPr>
      </w:pPr>
      <w:r w:rsidRPr="00D75072">
        <w:rPr>
          <w:rFonts w:ascii="Times New Roman" w:eastAsia="SimSun" w:hAnsi="Times New Roman" w:cs="Times New Roman"/>
          <w:kern w:val="2"/>
          <w:lang w:eastAsia="lt-LT" w:bidi="hi-IN"/>
        </w:rPr>
        <w:t>Visi Tiekėjo</w:t>
      </w:r>
      <w:r w:rsidRPr="00D75072">
        <w:rPr>
          <w:rFonts w:ascii="Times New Roman" w:eastAsia="SimSun" w:hAnsi="Times New Roman" w:cs="Times New Roman"/>
          <w:i/>
          <w:kern w:val="2"/>
          <w:lang w:eastAsia="lt-LT" w:bidi="hi-IN"/>
        </w:rPr>
        <w:t xml:space="preserve"> </w:t>
      </w:r>
      <w:r w:rsidRPr="00D75072">
        <w:rPr>
          <w:rFonts w:ascii="Times New Roman" w:eastAsia="SimSun" w:hAnsi="Times New Roman" w:cs="Times New Roman"/>
          <w:kern w:val="2"/>
          <w:lang w:eastAsia="lt-LT" w:bidi="hi-IN"/>
        </w:rPr>
        <w:t xml:space="preserve">įsipareigojimai pagal šiame akte nurodytą pirkimo-pardavimo sutartį ir </w:t>
      </w:r>
      <w:r w:rsidRPr="00D75072">
        <w:rPr>
          <w:rFonts w:ascii="Times New Roman" w:eastAsia="SimSun" w:hAnsi="Times New Roman" w:cs="Times New Roman"/>
          <w:kern w:val="2"/>
          <w:lang w:eastAsia="zh-CN" w:bidi="hi-IN"/>
        </w:rPr>
        <w:t xml:space="preserve">prekių užsakymą </w:t>
      </w:r>
      <w:r w:rsidRPr="00D75072">
        <w:rPr>
          <w:rFonts w:ascii="Times New Roman" w:eastAsia="SimSun" w:hAnsi="Times New Roman" w:cs="Times New Roman"/>
          <w:kern w:val="2"/>
          <w:lang w:eastAsia="lt-LT" w:bidi="hi-IN"/>
        </w:rPr>
        <w:t>įvykdyti (</w:t>
      </w:r>
      <w:r w:rsidRPr="00D75072">
        <w:rPr>
          <w:rFonts w:ascii="Times New Roman" w:eastAsia="SimSun" w:hAnsi="Times New Roman" w:cs="Times New Roman"/>
          <w:i/>
          <w:kern w:val="2"/>
          <w:lang w:eastAsia="lt-LT" w:bidi="hi-IN"/>
        </w:rPr>
        <w:t>tinkamai, netinkamai, nurodyti priežastis)</w:t>
      </w:r>
      <w:r w:rsidRPr="00D75072">
        <w:rPr>
          <w:rFonts w:ascii="Times New Roman" w:eastAsia="SimSun" w:hAnsi="Times New Roman" w:cs="Times New Roman"/>
          <w:kern w:val="2"/>
          <w:lang w:eastAsia="lt-LT" w:bidi="hi-IN"/>
        </w:rPr>
        <w:t xml:space="preserve"> __________________.  </w:t>
      </w:r>
    </w:p>
    <w:p w14:paraId="25442F58" w14:textId="77777777" w:rsidR="000E0F97" w:rsidRPr="00D75072" w:rsidRDefault="000E0F97" w:rsidP="000E0F97">
      <w:pPr>
        <w:widowControl w:val="0"/>
        <w:spacing w:after="0" w:line="240" w:lineRule="auto"/>
        <w:ind w:right="12" w:firstLine="720"/>
        <w:jc w:val="both"/>
        <w:textAlignment w:val="baseline"/>
        <w:rPr>
          <w:rFonts w:ascii="Times New Roman" w:eastAsia="SimSun" w:hAnsi="Times New Roman" w:cs="Times New Roman"/>
          <w:kern w:val="2"/>
          <w:lang w:eastAsia="zh-CN" w:bidi="hi-IN"/>
        </w:rPr>
      </w:pPr>
    </w:p>
    <w:p w14:paraId="43D90A60" w14:textId="77777777" w:rsidR="000E0F97" w:rsidRPr="00D75072" w:rsidRDefault="000E0F97" w:rsidP="000E0F97">
      <w:pPr>
        <w:widowControl w:val="0"/>
        <w:spacing w:after="0" w:line="240" w:lineRule="auto"/>
        <w:ind w:right="12" w:firstLine="720"/>
        <w:jc w:val="both"/>
        <w:textAlignment w:val="baseline"/>
        <w:rPr>
          <w:rFonts w:ascii="Times New Roman" w:eastAsia="SimSun" w:hAnsi="Times New Roman" w:cs="Times New Roman"/>
          <w:kern w:val="2"/>
          <w:lang w:eastAsia="zh-CN" w:bidi="hi-IN"/>
        </w:rPr>
      </w:pPr>
    </w:p>
    <w:p w14:paraId="786FE2AF" w14:textId="77777777" w:rsidR="000E0F97" w:rsidRPr="00D75072" w:rsidRDefault="000E0F97" w:rsidP="000E0F97">
      <w:pPr>
        <w:widowControl w:val="0"/>
        <w:spacing w:after="0" w:line="240" w:lineRule="auto"/>
        <w:ind w:right="12" w:firstLine="720"/>
        <w:jc w:val="both"/>
        <w:textAlignment w:val="baseline"/>
        <w:rPr>
          <w:rFonts w:ascii="Times New Roman" w:eastAsia="SimSun" w:hAnsi="Times New Roman" w:cs="Times New Roman"/>
          <w:kern w:val="2"/>
          <w:lang w:eastAsia="zh-CN" w:bidi="hi-IN"/>
        </w:rPr>
      </w:pPr>
    </w:p>
    <w:p w14:paraId="77583D4C" w14:textId="77777777" w:rsidR="000E0F97" w:rsidRPr="00D75072" w:rsidRDefault="000E0F97" w:rsidP="000E0F97">
      <w:pPr>
        <w:widowControl w:val="0"/>
        <w:spacing w:after="0" w:line="240" w:lineRule="auto"/>
        <w:ind w:right="12" w:firstLine="720"/>
        <w:jc w:val="both"/>
        <w:textAlignment w:val="baseline"/>
        <w:rPr>
          <w:rFonts w:ascii="Times New Roman" w:eastAsia="SimSun" w:hAnsi="Times New Roman" w:cs="Times New Roman"/>
          <w:kern w:val="2"/>
          <w:lang w:eastAsia="zh-CN" w:bidi="hi-IN"/>
        </w:rPr>
      </w:pPr>
    </w:p>
    <w:p w14:paraId="0F3471D7" w14:textId="77777777" w:rsidR="000E0F97" w:rsidRPr="00D75072" w:rsidRDefault="000E0F97" w:rsidP="000E0F97">
      <w:pPr>
        <w:widowControl w:val="0"/>
        <w:spacing w:after="0" w:line="240" w:lineRule="auto"/>
        <w:ind w:right="12" w:firstLine="720"/>
        <w:jc w:val="both"/>
        <w:textAlignment w:val="baseline"/>
        <w:rPr>
          <w:rFonts w:ascii="Times New Roman" w:eastAsia="SimSun" w:hAnsi="Times New Roman" w:cs="Times New Roman"/>
          <w:kern w:val="2"/>
          <w:lang w:eastAsia="zh-CN" w:bidi="hi-IN"/>
        </w:rPr>
      </w:pPr>
    </w:p>
    <w:tbl>
      <w:tblPr>
        <w:tblW w:w="9949" w:type="dxa"/>
        <w:tblInd w:w="-121" w:type="dxa"/>
        <w:tblLayout w:type="fixed"/>
        <w:tblCellMar>
          <w:left w:w="107" w:type="dxa"/>
        </w:tblCellMar>
        <w:tblLook w:val="0000" w:firstRow="0" w:lastRow="0" w:firstColumn="0" w:lastColumn="0" w:noHBand="0" w:noVBand="0"/>
      </w:tblPr>
      <w:tblGrid>
        <w:gridCol w:w="5227"/>
        <w:gridCol w:w="4722"/>
      </w:tblGrid>
      <w:tr w:rsidR="000E0F97" w:rsidRPr="00D75072" w14:paraId="4A9C1C8F" w14:textId="77777777" w:rsidTr="00EF7BBC">
        <w:trPr>
          <w:trHeight w:val="270"/>
        </w:trPr>
        <w:tc>
          <w:tcPr>
            <w:tcW w:w="5226" w:type="dxa"/>
            <w:shd w:val="clear" w:color="auto" w:fill="FFFFFF"/>
          </w:tcPr>
          <w:p w14:paraId="6A0007DD"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Perdavė</w:t>
            </w:r>
          </w:p>
        </w:tc>
        <w:tc>
          <w:tcPr>
            <w:tcW w:w="4722" w:type="dxa"/>
            <w:shd w:val="clear" w:color="auto" w:fill="FFFFFF"/>
          </w:tcPr>
          <w:p w14:paraId="1E3AA36C"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Priėmė</w:t>
            </w:r>
          </w:p>
        </w:tc>
      </w:tr>
      <w:tr w:rsidR="000E0F97" w:rsidRPr="00D75072" w14:paraId="75A5D3DB" w14:textId="77777777" w:rsidTr="00EF7BBC">
        <w:trPr>
          <w:trHeight w:val="375"/>
        </w:trPr>
        <w:tc>
          <w:tcPr>
            <w:tcW w:w="5226" w:type="dxa"/>
            <w:shd w:val="clear" w:color="auto" w:fill="FFFFFF"/>
            <w:vAlign w:val="center"/>
          </w:tcPr>
          <w:p w14:paraId="620067DF" w14:textId="77777777" w:rsidR="000E0F97" w:rsidRPr="00D75072" w:rsidRDefault="000E0F97" w:rsidP="00EF7BBC">
            <w:pPr>
              <w:widowControl w:val="0"/>
              <w:spacing w:after="0" w:line="240" w:lineRule="auto"/>
              <w:textAlignment w:val="baseline"/>
              <w:rPr>
                <w:rFonts w:ascii="Times New Roman" w:eastAsia="SimSun" w:hAnsi="Times New Roman" w:cs="Times New Roman"/>
                <w:i/>
                <w:color w:val="000000"/>
                <w:kern w:val="2"/>
                <w:lang w:eastAsia="zh-CN" w:bidi="hi-IN"/>
              </w:rPr>
            </w:pPr>
            <w:r w:rsidRPr="00D75072">
              <w:rPr>
                <w:rFonts w:ascii="Times New Roman" w:eastAsia="SimSun" w:hAnsi="Times New Roman" w:cs="Times New Roman"/>
                <w:i/>
                <w:color w:val="000000"/>
                <w:kern w:val="2"/>
                <w:lang w:eastAsia="zh-CN" w:bidi="hi-IN"/>
              </w:rPr>
              <w:t>Tiekėjas</w:t>
            </w:r>
          </w:p>
        </w:tc>
        <w:tc>
          <w:tcPr>
            <w:tcW w:w="4722" w:type="dxa"/>
            <w:shd w:val="clear" w:color="auto" w:fill="FFFFFF"/>
            <w:vAlign w:val="center"/>
          </w:tcPr>
          <w:p w14:paraId="449DD29E"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Pirkėjas</w:t>
            </w:r>
          </w:p>
        </w:tc>
      </w:tr>
      <w:tr w:rsidR="000E0F97" w:rsidRPr="00D75072" w14:paraId="729AD0D5" w14:textId="77777777" w:rsidTr="00EF7BBC">
        <w:trPr>
          <w:trHeight w:val="285"/>
        </w:trPr>
        <w:tc>
          <w:tcPr>
            <w:tcW w:w="5226" w:type="dxa"/>
            <w:shd w:val="clear" w:color="auto" w:fill="FFFFFF"/>
          </w:tcPr>
          <w:p w14:paraId="75BD7E4D"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(Data)</w:t>
            </w:r>
          </w:p>
        </w:tc>
        <w:tc>
          <w:tcPr>
            <w:tcW w:w="4722" w:type="dxa"/>
            <w:shd w:val="clear" w:color="auto" w:fill="FFFFFF"/>
          </w:tcPr>
          <w:p w14:paraId="01A35905"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(Data)</w:t>
            </w:r>
          </w:p>
        </w:tc>
      </w:tr>
      <w:tr w:rsidR="000E0F97" w:rsidRPr="00D75072" w14:paraId="13352044" w14:textId="77777777" w:rsidTr="00EF7BBC">
        <w:trPr>
          <w:trHeight w:val="285"/>
        </w:trPr>
        <w:tc>
          <w:tcPr>
            <w:tcW w:w="5226" w:type="dxa"/>
            <w:shd w:val="clear" w:color="auto" w:fill="FFFFFF"/>
          </w:tcPr>
          <w:p w14:paraId="384A682D"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(Parašas)</w:t>
            </w:r>
          </w:p>
        </w:tc>
        <w:tc>
          <w:tcPr>
            <w:tcW w:w="4722" w:type="dxa"/>
            <w:shd w:val="clear" w:color="auto" w:fill="FFFFFF"/>
          </w:tcPr>
          <w:p w14:paraId="198B61D6"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(Parašas)</w:t>
            </w:r>
          </w:p>
        </w:tc>
      </w:tr>
      <w:tr w:rsidR="000E0F97" w:rsidRPr="00D75072" w14:paraId="3EA3A827" w14:textId="77777777" w:rsidTr="00EF7BBC">
        <w:trPr>
          <w:trHeight w:val="310"/>
        </w:trPr>
        <w:tc>
          <w:tcPr>
            <w:tcW w:w="5226" w:type="dxa"/>
            <w:shd w:val="clear" w:color="auto" w:fill="FFFFFF"/>
          </w:tcPr>
          <w:p w14:paraId="78239C27"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(Vardas, pavardė)</w:t>
            </w:r>
          </w:p>
        </w:tc>
        <w:tc>
          <w:tcPr>
            <w:tcW w:w="4722" w:type="dxa"/>
            <w:shd w:val="clear" w:color="auto" w:fill="FFFFFF"/>
          </w:tcPr>
          <w:p w14:paraId="092A8101"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(Vardas, pavardė)</w:t>
            </w:r>
          </w:p>
        </w:tc>
      </w:tr>
      <w:tr w:rsidR="000E0F97" w:rsidRPr="00D75072" w14:paraId="36FF5E0F" w14:textId="77777777" w:rsidTr="00EF7BBC">
        <w:trPr>
          <w:trHeight w:val="310"/>
        </w:trPr>
        <w:tc>
          <w:tcPr>
            <w:tcW w:w="5226" w:type="dxa"/>
            <w:shd w:val="clear" w:color="auto" w:fill="FFFFFF"/>
          </w:tcPr>
          <w:p w14:paraId="2776C121"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(Pareigos)</w:t>
            </w:r>
          </w:p>
        </w:tc>
        <w:tc>
          <w:tcPr>
            <w:tcW w:w="4722" w:type="dxa"/>
            <w:shd w:val="clear" w:color="auto" w:fill="FFFFFF"/>
          </w:tcPr>
          <w:p w14:paraId="11DBC41E"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r w:rsidRPr="00D75072">
              <w:rPr>
                <w:rFonts w:ascii="Times New Roman" w:eastAsia="SimSun" w:hAnsi="Times New Roman" w:cs="Times New Roman"/>
                <w:color w:val="000000"/>
                <w:kern w:val="2"/>
                <w:lang w:eastAsia="zh-CN" w:bidi="hi-IN"/>
              </w:rPr>
              <w:t>(Pareigos)</w:t>
            </w:r>
          </w:p>
        </w:tc>
      </w:tr>
      <w:tr w:rsidR="000E0F97" w:rsidRPr="00D75072" w14:paraId="642E751E" w14:textId="77777777" w:rsidTr="00EF7BBC">
        <w:trPr>
          <w:trHeight w:val="345"/>
        </w:trPr>
        <w:tc>
          <w:tcPr>
            <w:tcW w:w="5226" w:type="dxa"/>
            <w:shd w:val="clear" w:color="auto" w:fill="FFFFFF"/>
          </w:tcPr>
          <w:p w14:paraId="7DC830E6"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p>
        </w:tc>
        <w:tc>
          <w:tcPr>
            <w:tcW w:w="4722" w:type="dxa"/>
            <w:shd w:val="clear" w:color="auto" w:fill="FFFFFF"/>
          </w:tcPr>
          <w:p w14:paraId="0408E464" w14:textId="77777777" w:rsidR="000E0F97" w:rsidRPr="00D75072" w:rsidRDefault="000E0F97" w:rsidP="00EF7BBC">
            <w:pPr>
              <w:widowControl w:val="0"/>
              <w:spacing w:after="0" w:line="240" w:lineRule="auto"/>
              <w:textAlignment w:val="baseline"/>
              <w:rPr>
                <w:rFonts w:ascii="Times New Roman" w:eastAsia="SimSun" w:hAnsi="Times New Roman" w:cs="Times New Roman"/>
                <w:color w:val="000000"/>
                <w:kern w:val="2"/>
                <w:lang w:eastAsia="zh-CN" w:bidi="hi-IN"/>
              </w:rPr>
            </w:pPr>
          </w:p>
        </w:tc>
      </w:tr>
    </w:tbl>
    <w:p w14:paraId="654FE0DB" w14:textId="77777777" w:rsidR="000E0F97" w:rsidRPr="00D75072" w:rsidRDefault="000E0F97" w:rsidP="000E0F97">
      <w:pPr>
        <w:sectPr w:rsidR="000E0F97" w:rsidRPr="00D75072">
          <w:headerReference w:type="default" r:id="rId8"/>
          <w:footerReference w:type="default" r:id="rId9"/>
          <w:pgSz w:w="12240" w:h="15840"/>
          <w:pgMar w:top="1276" w:right="567" w:bottom="720" w:left="1701" w:header="708" w:footer="567" w:gutter="0"/>
          <w:cols w:space="1296"/>
          <w:formProt w:val="0"/>
          <w:docGrid w:linePitch="100" w:charSpace="4096"/>
        </w:sectPr>
      </w:pPr>
    </w:p>
    <w:p w14:paraId="44720D0C" w14:textId="77777777" w:rsidR="000E0F97" w:rsidRPr="00D75072" w:rsidRDefault="000E0F97" w:rsidP="000E0F97">
      <w:pPr>
        <w:widowControl w:val="0"/>
        <w:spacing w:after="0" w:line="240" w:lineRule="auto"/>
        <w:jc w:val="right"/>
        <w:textAlignment w:val="baseline"/>
        <w:rPr>
          <w:rFonts w:ascii="Times New Roman" w:eastAsia="SimSun" w:hAnsi="Times New Roman" w:cs="Times New Roman"/>
          <w:kern w:val="2"/>
          <w:lang w:eastAsia="zh-CN" w:bidi="hi-IN"/>
        </w:rPr>
      </w:pPr>
      <w:r w:rsidRPr="00D75072">
        <w:rPr>
          <w:rFonts w:ascii="Times New Roman" w:eastAsia="SimSun" w:hAnsi="Times New Roman" w:cs="Times New Roman"/>
          <w:kern w:val="2"/>
          <w:lang w:eastAsia="zh-CN" w:bidi="hi-IN"/>
        </w:rPr>
        <w:lastRenderedPageBreak/>
        <w:t>Sutarties 4 priedas</w:t>
      </w:r>
    </w:p>
    <w:p w14:paraId="666B56E1" w14:textId="77777777" w:rsidR="000E0F97" w:rsidRPr="00D75072" w:rsidRDefault="000E0F97" w:rsidP="000E0F97">
      <w:pPr>
        <w:widowControl w:val="0"/>
        <w:spacing w:after="0" w:line="240" w:lineRule="auto"/>
        <w:jc w:val="center"/>
        <w:textAlignment w:val="baseline"/>
        <w:rPr>
          <w:rFonts w:ascii="Times New Roman" w:eastAsia="SimSun" w:hAnsi="Times New Roman" w:cs="Times New Roman"/>
          <w:b/>
          <w:kern w:val="2"/>
          <w:lang w:eastAsia="zh-CN" w:bidi="hi-IN"/>
        </w:rPr>
      </w:pPr>
      <w:r w:rsidRPr="00D75072">
        <w:rPr>
          <w:rFonts w:ascii="Times New Roman" w:eastAsia="SimSun" w:hAnsi="Times New Roman" w:cs="Times New Roman"/>
          <w:b/>
          <w:kern w:val="2"/>
          <w:lang w:eastAsia="zh-CN" w:bidi="hi-IN"/>
        </w:rPr>
        <w:t xml:space="preserve"> </w:t>
      </w:r>
    </w:p>
    <w:p w14:paraId="3EF0E78E" w14:textId="77777777" w:rsidR="000E0F97" w:rsidRPr="00D75072" w:rsidRDefault="000E0F97" w:rsidP="000E0F97">
      <w:pPr>
        <w:spacing w:after="0" w:line="240" w:lineRule="auto"/>
        <w:jc w:val="center"/>
        <w:rPr>
          <w:rFonts w:ascii="Times New Roman" w:eastAsia="Times New Roman" w:hAnsi="Times New Roman" w:cs="Times New Roman"/>
          <w:color w:val="00000A"/>
          <w:lang w:eastAsia="lt-LT"/>
        </w:rPr>
      </w:pPr>
      <w:r w:rsidRPr="00D75072">
        <w:rPr>
          <w:rFonts w:ascii="Times New Roman" w:eastAsia="Times New Roman" w:hAnsi="Times New Roman" w:cs="Times New Roman"/>
          <w:b/>
          <w:bCs/>
          <w:color w:val="00000A"/>
          <w:lang w:eastAsia="lt-LT"/>
        </w:rPr>
        <w:t>PREKIŲ UŽSAKYMAS</w:t>
      </w:r>
    </w:p>
    <w:p w14:paraId="3AF0090E" w14:textId="77777777" w:rsidR="000E0F97" w:rsidRPr="00D75072" w:rsidRDefault="000E0F97" w:rsidP="000E0F97">
      <w:pPr>
        <w:spacing w:after="0" w:line="240" w:lineRule="auto"/>
        <w:jc w:val="center"/>
        <w:rPr>
          <w:rFonts w:ascii="Times New Roman" w:eastAsia="Times New Roman" w:hAnsi="Times New Roman" w:cs="Times New Roman"/>
          <w:color w:val="00000A"/>
          <w:lang w:eastAsia="lt-LT"/>
        </w:rPr>
      </w:pPr>
    </w:p>
    <w:p w14:paraId="25982917" w14:textId="77777777" w:rsidR="000E0F97" w:rsidRPr="00D75072" w:rsidRDefault="000E0F97" w:rsidP="000E0F97">
      <w:pPr>
        <w:spacing w:after="0" w:line="240" w:lineRule="auto"/>
        <w:jc w:val="center"/>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xml:space="preserve">Nr. </w:t>
      </w:r>
    </w:p>
    <w:p w14:paraId="596D2A60" w14:textId="77777777" w:rsidR="000E0F97" w:rsidRPr="00D75072" w:rsidRDefault="000E0F97" w:rsidP="000E0F97">
      <w:pPr>
        <w:spacing w:after="0" w:line="240" w:lineRule="auto"/>
        <w:jc w:val="center"/>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Vilnius</w:t>
      </w:r>
    </w:p>
    <w:p w14:paraId="4BFF889B" w14:textId="77777777" w:rsidR="000E0F97" w:rsidRPr="00D75072" w:rsidRDefault="000E0F97" w:rsidP="000E0F97">
      <w:pPr>
        <w:spacing w:after="0" w:line="240" w:lineRule="auto"/>
        <w:jc w:val="center"/>
        <w:rPr>
          <w:rFonts w:ascii="Times New Roman" w:eastAsia="Times New Roman" w:hAnsi="Times New Roman" w:cs="Times New Roman"/>
          <w:color w:val="00000A"/>
          <w:lang w:eastAsia="lt-LT"/>
        </w:rPr>
      </w:pPr>
    </w:p>
    <w:p w14:paraId="25287315" w14:textId="77777777" w:rsidR="000E0F97" w:rsidRPr="00D75072" w:rsidRDefault="000E0F97" w:rsidP="000E0F97">
      <w:pPr>
        <w:spacing w:after="0" w:line="240" w:lineRule="auto"/>
        <w:ind w:firstLine="567"/>
        <w:jc w:val="both"/>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20___ m. _________________   ____ d. viešojo pirkimo-pardavimo sutarties Nr. _______ (toliau – Sutartis) pagrindu Pirkėjas pateikia šį prekių užsakymą, pagal kurį Sutartyje nustatytomis sąlygomis ir terminais Tiekėjas įsipareigoja parduoti, o Pirkėjas įsipareigoja nupirkti, šias prekes:</w:t>
      </w:r>
    </w:p>
    <w:p w14:paraId="1BD3BF21" w14:textId="77777777" w:rsidR="00D75072" w:rsidRPr="00D75072" w:rsidRDefault="00D75072" w:rsidP="000E0F97">
      <w:pPr>
        <w:spacing w:after="0" w:line="240" w:lineRule="auto"/>
        <w:ind w:firstLine="567"/>
        <w:jc w:val="both"/>
        <w:rPr>
          <w:rFonts w:ascii="Times New Roman" w:eastAsia="Times New Roman" w:hAnsi="Times New Roman" w:cs="Times New Roman"/>
          <w:color w:val="00000A"/>
          <w:lang w:eastAsia="lt-LT"/>
        </w:rPr>
      </w:pPr>
    </w:p>
    <w:tbl>
      <w:tblPr>
        <w:tblW w:w="9645" w:type="dxa"/>
        <w:tblLayout w:type="fixed"/>
        <w:tblCellMar>
          <w:top w:w="28" w:type="dxa"/>
          <w:left w:w="28" w:type="dxa"/>
          <w:bottom w:w="28" w:type="dxa"/>
          <w:right w:w="0" w:type="dxa"/>
        </w:tblCellMar>
        <w:tblLook w:val="04A0" w:firstRow="1" w:lastRow="0" w:firstColumn="1" w:lastColumn="0" w:noHBand="0" w:noVBand="1"/>
      </w:tblPr>
      <w:tblGrid>
        <w:gridCol w:w="3414"/>
        <w:gridCol w:w="883"/>
        <w:gridCol w:w="2910"/>
        <w:gridCol w:w="2438"/>
      </w:tblGrid>
      <w:tr w:rsidR="000E0F97" w:rsidRPr="00D75072" w14:paraId="348E4AC9" w14:textId="77777777" w:rsidTr="00EF7BBC">
        <w:tc>
          <w:tcPr>
            <w:tcW w:w="3413" w:type="dxa"/>
            <w:tcBorders>
              <w:top w:val="single" w:sz="8" w:space="0" w:color="00000A"/>
              <w:left w:val="single" w:sz="8" w:space="0" w:color="00000A"/>
              <w:bottom w:val="single" w:sz="8" w:space="0" w:color="00000A"/>
            </w:tcBorders>
            <w:vAlign w:val="center"/>
          </w:tcPr>
          <w:p w14:paraId="255807F1" w14:textId="77777777" w:rsidR="000E0F97" w:rsidRPr="00D75072" w:rsidRDefault="000E0F97" w:rsidP="00D75072">
            <w:pPr>
              <w:widowControl w:val="0"/>
              <w:spacing w:after="0" w:line="240" w:lineRule="auto"/>
              <w:jc w:val="center"/>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Prekės pavadinimas</w:t>
            </w:r>
          </w:p>
        </w:tc>
        <w:tc>
          <w:tcPr>
            <w:tcW w:w="883" w:type="dxa"/>
            <w:tcBorders>
              <w:top w:val="single" w:sz="8" w:space="0" w:color="00000A"/>
              <w:left w:val="single" w:sz="8" w:space="0" w:color="00000A"/>
              <w:bottom w:val="single" w:sz="8" w:space="0" w:color="00000A"/>
            </w:tcBorders>
            <w:vAlign w:val="center"/>
          </w:tcPr>
          <w:p w14:paraId="3D356FCF" w14:textId="77777777" w:rsidR="000E0F97" w:rsidRPr="00D75072" w:rsidRDefault="000E0F97" w:rsidP="00D75072">
            <w:pPr>
              <w:widowControl w:val="0"/>
              <w:spacing w:after="0" w:line="240" w:lineRule="auto"/>
              <w:jc w:val="center"/>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Kiekis</w:t>
            </w:r>
          </w:p>
          <w:p w14:paraId="460F2813" w14:textId="77777777" w:rsidR="000E0F97" w:rsidRPr="00D75072" w:rsidRDefault="000E0F97" w:rsidP="00D75072">
            <w:pPr>
              <w:widowControl w:val="0"/>
              <w:spacing w:after="0" w:line="240" w:lineRule="auto"/>
              <w:jc w:val="center"/>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vnt.</w:t>
            </w:r>
          </w:p>
        </w:tc>
        <w:tc>
          <w:tcPr>
            <w:tcW w:w="2910" w:type="dxa"/>
            <w:tcBorders>
              <w:top w:val="single" w:sz="8" w:space="0" w:color="00000A"/>
              <w:left w:val="single" w:sz="8" w:space="0" w:color="00000A"/>
              <w:bottom w:val="single" w:sz="8" w:space="0" w:color="00000A"/>
            </w:tcBorders>
          </w:tcPr>
          <w:p w14:paraId="4E812C81" w14:textId="77777777" w:rsidR="000E0F97" w:rsidRPr="00D75072" w:rsidRDefault="000E0F97" w:rsidP="00D75072">
            <w:pPr>
              <w:widowControl w:val="0"/>
              <w:spacing w:after="0" w:line="240" w:lineRule="auto"/>
              <w:jc w:val="center"/>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Vieneto</w:t>
            </w:r>
          </w:p>
          <w:p w14:paraId="4C953544" w14:textId="77777777" w:rsidR="000E0F97" w:rsidRPr="00D75072" w:rsidRDefault="000E0F97" w:rsidP="00D75072">
            <w:pPr>
              <w:widowControl w:val="0"/>
              <w:spacing w:after="0" w:line="240" w:lineRule="auto"/>
              <w:jc w:val="center"/>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kaina € be PVM</w:t>
            </w:r>
          </w:p>
        </w:tc>
        <w:tc>
          <w:tcPr>
            <w:tcW w:w="2438" w:type="dxa"/>
            <w:tcBorders>
              <w:top w:val="single" w:sz="8" w:space="0" w:color="00000A"/>
              <w:left w:val="single" w:sz="8" w:space="0" w:color="00000A"/>
              <w:bottom w:val="single" w:sz="8" w:space="0" w:color="00000A"/>
              <w:right w:val="single" w:sz="8" w:space="0" w:color="00000A"/>
            </w:tcBorders>
            <w:tcMar>
              <w:right w:w="28" w:type="dxa"/>
            </w:tcMar>
          </w:tcPr>
          <w:p w14:paraId="13295AD5" w14:textId="77777777" w:rsidR="000E0F97" w:rsidRPr="00D75072" w:rsidRDefault="000E0F97" w:rsidP="00D75072">
            <w:pPr>
              <w:widowControl w:val="0"/>
              <w:spacing w:after="0" w:line="240" w:lineRule="auto"/>
              <w:jc w:val="center"/>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Suma € be PVM</w:t>
            </w:r>
          </w:p>
        </w:tc>
      </w:tr>
      <w:tr w:rsidR="000E0F97" w:rsidRPr="00D75072" w14:paraId="2FFC7855" w14:textId="77777777" w:rsidTr="00EF7BBC">
        <w:tc>
          <w:tcPr>
            <w:tcW w:w="3413" w:type="dxa"/>
            <w:tcBorders>
              <w:left w:val="single" w:sz="8" w:space="0" w:color="00000A"/>
              <w:bottom w:val="single" w:sz="8" w:space="0" w:color="00000A"/>
            </w:tcBorders>
            <w:tcMar>
              <w:top w:w="0" w:type="dxa"/>
            </w:tcMar>
            <w:vAlign w:val="center"/>
          </w:tcPr>
          <w:p w14:paraId="51D7DDB4" w14:textId="77777777" w:rsidR="000E0F97" w:rsidRPr="00D75072" w:rsidRDefault="000E0F97" w:rsidP="00EF7BBC">
            <w:pPr>
              <w:widowControl w:val="0"/>
              <w:spacing w:after="0" w:line="240" w:lineRule="auto"/>
              <w:rPr>
                <w:rFonts w:ascii="Times New Roman" w:eastAsia="Times New Roman" w:hAnsi="Times New Roman" w:cs="Times New Roman"/>
                <w:i/>
                <w:color w:val="00000A"/>
                <w:lang w:eastAsia="lt-LT"/>
              </w:rPr>
            </w:pPr>
            <w:r w:rsidRPr="00D75072">
              <w:rPr>
                <w:rFonts w:ascii="Times New Roman" w:eastAsia="Times New Roman" w:hAnsi="Times New Roman" w:cs="Times New Roman"/>
                <w:i/>
                <w:color w:val="00000A"/>
                <w:lang w:eastAsia="lt-LT"/>
              </w:rPr>
              <w:t>Prekės pavadinimas</w:t>
            </w:r>
          </w:p>
        </w:tc>
        <w:tc>
          <w:tcPr>
            <w:tcW w:w="883" w:type="dxa"/>
            <w:tcBorders>
              <w:left w:val="single" w:sz="8" w:space="0" w:color="00000A"/>
              <w:bottom w:val="single" w:sz="8" w:space="0" w:color="00000A"/>
            </w:tcBorders>
            <w:tcMar>
              <w:top w:w="0" w:type="dxa"/>
            </w:tcMar>
            <w:vAlign w:val="center"/>
          </w:tcPr>
          <w:p w14:paraId="616136AD"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c>
          <w:tcPr>
            <w:tcW w:w="2910" w:type="dxa"/>
            <w:tcBorders>
              <w:left w:val="single" w:sz="8" w:space="0" w:color="00000A"/>
              <w:bottom w:val="single" w:sz="8" w:space="0" w:color="00000A"/>
            </w:tcBorders>
            <w:tcMar>
              <w:top w:w="0" w:type="dxa"/>
            </w:tcMar>
          </w:tcPr>
          <w:p w14:paraId="697B8774"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c>
          <w:tcPr>
            <w:tcW w:w="2438" w:type="dxa"/>
            <w:tcBorders>
              <w:left w:val="single" w:sz="8" w:space="0" w:color="00000A"/>
              <w:bottom w:val="single" w:sz="8" w:space="0" w:color="00000A"/>
              <w:right w:val="single" w:sz="8" w:space="0" w:color="00000A"/>
            </w:tcBorders>
            <w:tcMar>
              <w:top w:w="0" w:type="dxa"/>
              <w:right w:w="28" w:type="dxa"/>
            </w:tcMar>
          </w:tcPr>
          <w:p w14:paraId="4308499A"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r>
      <w:tr w:rsidR="000E0F97" w:rsidRPr="00D75072" w14:paraId="298B2C3D" w14:textId="77777777" w:rsidTr="00EF7BBC">
        <w:tc>
          <w:tcPr>
            <w:tcW w:w="3413" w:type="dxa"/>
            <w:tcBorders>
              <w:left w:val="single" w:sz="8" w:space="0" w:color="00000A"/>
              <w:bottom w:val="single" w:sz="8" w:space="0" w:color="00000A"/>
            </w:tcBorders>
            <w:tcMar>
              <w:top w:w="0" w:type="dxa"/>
            </w:tcMar>
            <w:vAlign w:val="center"/>
          </w:tcPr>
          <w:p w14:paraId="03A11120" w14:textId="77777777" w:rsidR="000E0F97" w:rsidRPr="00D75072" w:rsidRDefault="000E0F97" w:rsidP="00EF7BBC">
            <w:pPr>
              <w:widowControl w:val="0"/>
              <w:spacing w:after="0" w:line="240" w:lineRule="auto"/>
              <w:rPr>
                <w:rFonts w:ascii="Times New Roman" w:eastAsia="Times New Roman" w:hAnsi="Times New Roman" w:cs="Times New Roman"/>
                <w:i/>
                <w:color w:val="00000A"/>
                <w:lang w:eastAsia="lt-LT"/>
              </w:rPr>
            </w:pPr>
            <w:r w:rsidRPr="00D75072">
              <w:rPr>
                <w:rFonts w:ascii="Times New Roman" w:eastAsia="Times New Roman" w:hAnsi="Times New Roman" w:cs="Times New Roman"/>
                <w:i/>
                <w:color w:val="00000A"/>
                <w:lang w:eastAsia="lt-LT"/>
              </w:rPr>
              <w:t>Prekės pavadinimas</w:t>
            </w:r>
          </w:p>
        </w:tc>
        <w:tc>
          <w:tcPr>
            <w:tcW w:w="883" w:type="dxa"/>
            <w:tcBorders>
              <w:left w:val="single" w:sz="8" w:space="0" w:color="00000A"/>
              <w:bottom w:val="single" w:sz="8" w:space="0" w:color="00000A"/>
            </w:tcBorders>
            <w:tcMar>
              <w:top w:w="0" w:type="dxa"/>
            </w:tcMar>
            <w:vAlign w:val="center"/>
          </w:tcPr>
          <w:p w14:paraId="551AAD99"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c>
          <w:tcPr>
            <w:tcW w:w="2910" w:type="dxa"/>
            <w:tcBorders>
              <w:left w:val="single" w:sz="8" w:space="0" w:color="00000A"/>
              <w:bottom w:val="single" w:sz="8" w:space="0" w:color="00000A"/>
            </w:tcBorders>
            <w:tcMar>
              <w:top w:w="0" w:type="dxa"/>
            </w:tcMar>
          </w:tcPr>
          <w:p w14:paraId="7B82B087"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c>
          <w:tcPr>
            <w:tcW w:w="2438" w:type="dxa"/>
            <w:tcBorders>
              <w:left w:val="single" w:sz="8" w:space="0" w:color="00000A"/>
              <w:bottom w:val="single" w:sz="8" w:space="0" w:color="00000A"/>
              <w:right w:val="single" w:sz="8" w:space="0" w:color="00000A"/>
            </w:tcBorders>
            <w:tcMar>
              <w:top w:w="0" w:type="dxa"/>
              <w:right w:w="28" w:type="dxa"/>
            </w:tcMar>
          </w:tcPr>
          <w:p w14:paraId="5FBB2519"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r>
      <w:tr w:rsidR="000E0F97" w:rsidRPr="00D75072" w14:paraId="69B04A13" w14:textId="77777777" w:rsidTr="00EF7BBC">
        <w:tc>
          <w:tcPr>
            <w:tcW w:w="7206" w:type="dxa"/>
            <w:gridSpan w:val="3"/>
            <w:tcBorders>
              <w:left w:val="single" w:sz="8" w:space="0" w:color="00000A"/>
              <w:bottom w:val="single" w:sz="8" w:space="0" w:color="00000A"/>
            </w:tcBorders>
            <w:tcMar>
              <w:top w:w="0" w:type="dxa"/>
            </w:tcMar>
            <w:vAlign w:val="center"/>
          </w:tcPr>
          <w:p w14:paraId="5B2CF92C" w14:textId="77777777" w:rsidR="000E0F97" w:rsidRPr="00D75072" w:rsidRDefault="000E0F97" w:rsidP="00D75072">
            <w:pPr>
              <w:widowControl w:val="0"/>
              <w:spacing w:after="0" w:line="240" w:lineRule="auto"/>
              <w:jc w:val="right"/>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Iš viso be PVM:</w:t>
            </w:r>
          </w:p>
        </w:tc>
        <w:tc>
          <w:tcPr>
            <w:tcW w:w="2438" w:type="dxa"/>
            <w:tcBorders>
              <w:left w:val="single" w:sz="8" w:space="0" w:color="00000A"/>
              <w:bottom w:val="single" w:sz="8" w:space="0" w:color="00000A"/>
              <w:right w:val="single" w:sz="8" w:space="0" w:color="00000A"/>
            </w:tcBorders>
            <w:tcMar>
              <w:top w:w="0" w:type="dxa"/>
              <w:right w:w="28" w:type="dxa"/>
            </w:tcMar>
          </w:tcPr>
          <w:p w14:paraId="67600518"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r>
      <w:tr w:rsidR="000E0F97" w:rsidRPr="00D75072" w14:paraId="1D328709" w14:textId="77777777" w:rsidTr="00EF7BBC">
        <w:tc>
          <w:tcPr>
            <w:tcW w:w="7206" w:type="dxa"/>
            <w:gridSpan w:val="3"/>
            <w:tcBorders>
              <w:left w:val="single" w:sz="8" w:space="0" w:color="00000A"/>
              <w:bottom w:val="single" w:sz="8" w:space="0" w:color="00000A"/>
            </w:tcBorders>
            <w:tcMar>
              <w:top w:w="0" w:type="dxa"/>
            </w:tcMar>
            <w:vAlign w:val="center"/>
          </w:tcPr>
          <w:p w14:paraId="2B16AB5F" w14:textId="77777777" w:rsidR="000E0F97" w:rsidRPr="00D75072" w:rsidRDefault="000E0F97" w:rsidP="00D75072">
            <w:pPr>
              <w:widowControl w:val="0"/>
              <w:spacing w:after="0" w:line="240" w:lineRule="auto"/>
              <w:jc w:val="right"/>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PVM 21 proc.:</w:t>
            </w:r>
          </w:p>
        </w:tc>
        <w:tc>
          <w:tcPr>
            <w:tcW w:w="2438" w:type="dxa"/>
            <w:tcBorders>
              <w:left w:val="single" w:sz="8" w:space="0" w:color="00000A"/>
              <w:bottom w:val="single" w:sz="8" w:space="0" w:color="00000A"/>
              <w:right w:val="single" w:sz="8" w:space="0" w:color="00000A"/>
            </w:tcBorders>
            <w:tcMar>
              <w:top w:w="0" w:type="dxa"/>
              <w:right w:w="28" w:type="dxa"/>
            </w:tcMar>
          </w:tcPr>
          <w:p w14:paraId="1FB927A4"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r>
      <w:tr w:rsidR="000E0F97" w:rsidRPr="00D75072" w14:paraId="16461EA7" w14:textId="77777777" w:rsidTr="00EF7BBC">
        <w:tc>
          <w:tcPr>
            <w:tcW w:w="7206" w:type="dxa"/>
            <w:gridSpan w:val="3"/>
            <w:tcBorders>
              <w:left w:val="single" w:sz="8" w:space="0" w:color="00000A"/>
              <w:bottom w:val="single" w:sz="8" w:space="0" w:color="00000A"/>
            </w:tcBorders>
            <w:tcMar>
              <w:top w:w="0" w:type="dxa"/>
            </w:tcMar>
            <w:vAlign w:val="center"/>
          </w:tcPr>
          <w:p w14:paraId="3673308C" w14:textId="77777777" w:rsidR="000E0F97" w:rsidRPr="00D75072" w:rsidRDefault="000E0F97" w:rsidP="00D75072">
            <w:pPr>
              <w:widowControl w:val="0"/>
              <w:spacing w:after="0" w:line="240" w:lineRule="auto"/>
              <w:jc w:val="right"/>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Iš viso su PVM:</w:t>
            </w:r>
          </w:p>
        </w:tc>
        <w:tc>
          <w:tcPr>
            <w:tcW w:w="2438" w:type="dxa"/>
            <w:tcBorders>
              <w:left w:val="single" w:sz="8" w:space="0" w:color="00000A"/>
              <w:bottom w:val="single" w:sz="8" w:space="0" w:color="00000A"/>
              <w:right w:val="single" w:sz="8" w:space="0" w:color="00000A"/>
            </w:tcBorders>
            <w:tcMar>
              <w:top w:w="0" w:type="dxa"/>
              <w:right w:w="28" w:type="dxa"/>
            </w:tcMar>
          </w:tcPr>
          <w:p w14:paraId="7C1A4140"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r>
    </w:tbl>
    <w:p w14:paraId="1B129D73" w14:textId="77777777" w:rsidR="000E0F97" w:rsidRPr="00D75072" w:rsidRDefault="000E0F97" w:rsidP="000E0F97">
      <w:pPr>
        <w:spacing w:after="0" w:line="240" w:lineRule="auto"/>
        <w:rPr>
          <w:rFonts w:ascii="Times New Roman" w:eastAsia="Times New Roman" w:hAnsi="Times New Roman" w:cs="Times New Roman"/>
          <w:color w:val="00000A"/>
          <w:lang w:eastAsia="lt-LT"/>
        </w:rPr>
      </w:pPr>
    </w:p>
    <w:p w14:paraId="342F01C5" w14:textId="77777777" w:rsidR="000E0F97" w:rsidRPr="00D75072" w:rsidRDefault="000E0F97" w:rsidP="00D75072">
      <w:pPr>
        <w:pStyle w:val="ListParagraph"/>
        <w:numPr>
          <w:ilvl w:val="0"/>
          <w:numId w:val="2"/>
        </w:numPr>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Visa užsakymo suma be PVM yra ________________ € (suma žodžiais €). PVM nuo šios sumos yra ________________ € (suma žodžiais €). Kaina su PVM yra ________________ € (suma žodžiais €).</w:t>
      </w:r>
    </w:p>
    <w:p w14:paraId="0A63B6DD" w14:textId="77777777" w:rsidR="000E0F97" w:rsidRPr="00D75072" w:rsidRDefault="000E0F97" w:rsidP="000E0F97">
      <w:pPr>
        <w:spacing w:after="0" w:line="240" w:lineRule="auto"/>
        <w:rPr>
          <w:rFonts w:ascii="Times New Roman" w:eastAsia="Times New Roman" w:hAnsi="Times New Roman" w:cs="Times New Roman"/>
          <w:color w:val="00000A"/>
          <w:lang w:eastAsia="lt-LT"/>
        </w:rPr>
      </w:pPr>
    </w:p>
    <w:p w14:paraId="2E6AFD06" w14:textId="77777777" w:rsidR="00D75072" w:rsidRPr="00D75072" w:rsidRDefault="00D75072" w:rsidP="00D75072">
      <w:pPr>
        <w:pStyle w:val="ListParagraph"/>
        <w:widowControl w:val="0"/>
        <w:numPr>
          <w:ilvl w:val="0"/>
          <w:numId w:val="2"/>
        </w:numPr>
        <w:shd w:val="clear" w:color="auto" w:fill="FFFFFF"/>
        <w:spacing w:after="0" w:line="240" w:lineRule="auto"/>
        <w:jc w:val="both"/>
        <w:textAlignment w:val="baseline"/>
        <w:rPr>
          <w:rFonts w:ascii="Times New Roman" w:eastAsia="SimSun" w:hAnsi="Times New Roman" w:cs="Times New Roman"/>
          <w:kern w:val="2"/>
          <w:lang w:eastAsia="zh-CN" w:bidi="hi-IN"/>
        </w:rPr>
      </w:pPr>
      <w:r w:rsidRPr="00D75072">
        <w:rPr>
          <w:rFonts w:ascii="Times New Roman" w:eastAsia="SimSun" w:hAnsi="Times New Roman" w:cs="Times New Roman"/>
          <w:kern w:val="2"/>
          <w:lang w:eastAsia="zh-CN" w:bidi="hi-IN"/>
        </w:rPr>
        <w:t xml:space="preserve">Neužsakytų Prekių preliminarus likutis pagal Sutartį: </w:t>
      </w:r>
    </w:p>
    <w:p w14:paraId="5979A69F" w14:textId="77777777" w:rsidR="00D75072" w:rsidRPr="00D75072" w:rsidRDefault="00D75072" w:rsidP="00D75072">
      <w:pPr>
        <w:widowControl w:val="0"/>
        <w:shd w:val="clear" w:color="auto" w:fill="FFFFFF"/>
        <w:spacing w:after="0" w:line="240" w:lineRule="auto"/>
        <w:ind w:left="567"/>
        <w:jc w:val="both"/>
        <w:textAlignment w:val="baseline"/>
        <w:rPr>
          <w:rFonts w:ascii="Times New Roman" w:eastAsia="SimSun" w:hAnsi="Times New Roman" w:cs="Times New Roman"/>
          <w:kern w:val="2"/>
          <w:lang w:eastAsia="zh-CN" w:bidi="hi-IN"/>
        </w:rPr>
      </w:pPr>
    </w:p>
    <w:tbl>
      <w:tblPr>
        <w:tblStyle w:val="TableGrid21"/>
        <w:tblW w:w="5000" w:type="pct"/>
        <w:tblLook w:val="04A0" w:firstRow="1" w:lastRow="0" w:firstColumn="1" w:lastColumn="0" w:noHBand="0" w:noVBand="1"/>
      </w:tblPr>
      <w:tblGrid>
        <w:gridCol w:w="3210"/>
        <w:gridCol w:w="3209"/>
        <w:gridCol w:w="3209"/>
      </w:tblGrid>
      <w:tr w:rsidR="00D75072" w:rsidRPr="00D75072" w14:paraId="66AD62F8" w14:textId="77777777" w:rsidTr="00C376E4">
        <w:tc>
          <w:tcPr>
            <w:tcW w:w="3210" w:type="dxa"/>
          </w:tcPr>
          <w:p w14:paraId="2AF9FAA1" w14:textId="77777777" w:rsidR="00D75072" w:rsidRPr="00D75072" w:rsidRDefault="00D75072" w:rsidP="00C376E4">
            <w:pPr>
              <w:widowControl w:val="0"/>
              <w:jc w:val="center"/>
              <w:textAlignment w:val="baseline"/>
              <w:rPr>
                <w:rFonts w:ascii="Times New Roman" w:eastAsia="SimSun" w:hAnsi="Times New Roman" w:cs="Times New Roman"/>
                <w:kern w:val="2"/>
                <w:sz w:val="22"/>
                <w:szCs w:val="22"/>
              </w:rPr>
            </w:pPr>
            <w:r w:rsidRPr="00D75072">
              <w:rPr>
                <w:rFonts w:ascii="Times New Roman" w:eastAsia="SimSun" w:hAnsi="Times New Roman" w:cs="Times New Roman"/>
                <w:kern w:val="2"/>
                <w:sz w:val="22"/>
                <w:szCs w:val="22"/>
              </w:rPr>
              <w:t>Prekės pavadinimas</w:t>
            </w:r>
          </w:p>
        </w:tc>
        <w:tc>
          <w:tcPr>
            <w:tcW w:w="3209" w:type="dxa"/>
          </w:tcPr>
          <w:p w14:paraId="5310B64C" w14:textId="77777777" w:rsidR="00D75072" w:rsidRPr="00D75072" w:rsidRDefault="00D75072" w:rsidP="00C376E4">
            <w:pPr>
              <w:widowControl w:val="0"/>
              <w:jc w:val="center"/>
              <w:textAlignment w:val="baseline"/>
              <w:rPr>
                <w:rFonts w:ascii="Times New Roman" w:eastAsia="SimSun" w:hAnsi="Times New Roman" w:cs="Times New Roman"/>
                <w:kern w:val="2"/>
                <w:sz w:val="22"/>
                <w:szCs w:val="22"/>
              </w:rPr>
            </w:pPr>
            <w:r w:rsidRPr="00D75072">
              <w:rPr>
                <w:rFonts w:ascii="Times New Roman" w:eastAsia="SimSun" w:hAnsi="Times New Roman" w:cs="Times New Roman"/>
                <w:kern w:val="2"/>
                <w:sz w:val="22"/>
                <w:szCs w:val="22"/>
              </w:rPr>
              <w:t>Preliminarus prekių likutis pagal sutartį iki šio užsakymo pateikimo</w:t>
            </w:r>
          </w:p>
        </w:tc>
        <w:tc>
          <w:tcPr>
            <w:tcW w:w="3209" w:type="dxa"/>
          </w:tcPr>
          <w:p w14:paraId="432E6A36" w14:textId="77777777" w:rsidR="00D75072" w:rsidRPr="00D75072" w:rsidRDefault="00D75072" w:rsidP="00C376E4">
            <w:pPr>
              <w:widowControl w:val="0"/>
              <w:jc w:val="center"/>
              <w:textAlignment w:val="baseline"/>
              <w:rPr>
                <w:rFonts w:ascii="Times New Roman" w:eastAsia="SimSun" w:hAnsi="Times New Roman" w:cs="Times New Roman"/>
                <w:kern w:val="2"/>
                <w:sz w:val="22"/>
                <w:szCs w:val="22"/>
              </w:rPr>
            </w:pPr>
            <w:r w:rsidRPr="00D75072">
              <w:rPr>
                <w:rFonts w:ascii="Times New Roman" w:eastAsia="SimSun" w:hAnsi="Times New Roman" w:cs="Times New Roman"/>
                <w:kern w:val="2"/>
                <w:sz w:val="22"/>
                <w:szCs w:val="22"/>
              </w:rPr>
              <w:t>Preliminarus prekių likutis pagal sutartį po šio užsakymo pateikimo</w:t>
            </w:r>
          </w:p>
        </w:tc>
      </w:tr>
      <w:tr w:rsidR="00D75072" w:rsidRPr="00D75072" w14:paraId="2C4A8F0A" w14:textId="77777777" w:rsidTr="00C376E4">
        <w:tc>
          <w:tcPr>
            <w:tcW w:w="3210" w:type="dxa"/>
            <w:vAlign w:val="center"/>
          </w:tcPr>
          <w:p w14:paraId="24BABDA1" w14:textId="77777777" w:rsidR="00D75072" w:rsidRPr="00D75072" w:rsidRDefault="00D75072" w:rsidP="00C376E4">
            <w:pPr>
              <w:widowControl w:val="0"/>
              <w:jc w:val="both"/>
              <w:textAlignment w:val="baseline"/>
              <w:rPr>
                <w:rFonts w:ascii="Times New Roman" w:eastAsia="SimSun" w:hAnsi="Times New Roman" w:cs="Times New Roman"/>
                <w:kern w:val="2"/>
                <w:sz w:val="22"/>
                <w:szCs w:val="22"/>
              </w:rPr>
            </w:pPr>
            <w:r w:rsidRPr="00D75072">
              <w:rPr>
                <w:rFonts w:ascii="Times New Roman" w:eastAsia="SimSun" w:hAnsi="Times New Roman" w:cs="Times New Roman"/>
                <w:kern w:val="2"/>
                <w:sz w:val="22"/>
                <w:szCs w:val="22"/>
              </w:rPr>
              <w:t>Prekės pavadinimas</w:t>
            </w:r>
          </w:p>
        </w:tc>
        <w:tc>
          <w:tcPr>
            <w:tcW w:w="3209" w:type="dxa"/>
          </w:tcPr>
          <w:p w14:paraId="2B0994CB" w14:textId="77777777" w:rsidR="00D75072" w:rsidRPr="00D75072" w:rsidRDefault="00D75072" w:rsidP="00C376E4">
            <w:pPr>
              <w:widowControl w:val="0"/>
              <w:jc w:val="both"/>
              <w:textAlignment w:val="baseline"/>
              <w:rPr>
                <w:rFonts w:ascii="Times New Roman" w:eastAsia="SimSun" w:hAnsi="Times New Roman" w:cs="Times New Roman"/>
                <w:kern w:val="2"/>
                <w:sz w:val="22"/>
                <w:szCs w:val="22"/>
              </w:rPr>
            </w:pPr>
          </w:p>
        </w:tc>
        <w:tc>
          <w:tcPr>
            <w:tcW w:w="3209" w:type="dxa"/>
          </w:tcPr>
          <w:p w14:paraId="299DF847" w14:textId="77777777" w:rsidR="00D75072" w:rsidRPr="00D75072" w:rsidRDefault="00D75072" w:rsidP="00C376E4">
            <w:pPr>
              <w:widowControl w:val="0"/>
              <w:jc w:val="both"/>
              <w:textAlignment w:val="baseline"/>
              <w:rPr>
                <w:rFonts w:ascii="Times New Roman" w:eastAsia="SimSun" w:hAnsi="Times New Roman" w:cs="Times New Roman"/>
                <w:kern w:val="2"/>
                <w:sz w:val="22"/>
                <w:szCs w:val="22"/>
              </w:rPr>
            </w:pPr>
          </w:p>
        </w:tc>
      </w:tr>
    </w:tbl>
    <w:p w14:paraId="435E44E7" w14:textId="77777777" w:rsidR="00D75072" w:rsidRPr="00D75072" w:rsidRDefault="00D75072" w:rsidP="00D75072">
      <w:pPr>
        <w:keepNext/>
        <w:widowControl w:val="0"/>
        <w:shd w:val="clear" w:color="auto" w:fill="FFFFFF"/>
        <w:spacing w:after="0" w:line="240" w:lineRule="auto"/>
        <w:ind w:firstLine="567"/>
        <w:jc w:val="both"/>
        <w:textAlignment w:val="baseline"/>
        <w:rPr>
          <w:rFonts w:ascii="Times New Roman" w:eastAsia="SimSun" w:hAnsi="Times New Roman" w:cs="Times New Roman"/>
          <w:lang w:bidi="hi-IN"/>
        </w:rPr>
      </w:pPr>
    </w:p>
    <w:p w14:paraId="12863CB2" w14:textId="77777777" w:rsidR="00D75072" w:rsidRPr="00D75072" w:rsidRDefault="00D75072" w:rsidP="00D75072">
      <w:pPr>
        <w:keepNext/>
        <w:widowControl w:val="0"/>
        <w:shd w:val="clear" w:color="auto" w:fill="FFFFFF"/>
        <w:spacing w:after="0" w:line="240" w:lineRule="auto"/>
        <w:ind w:firstLine="567"/>
        <w:jc w:val="both"/>
        <w:textAlignment w:val="baseline"/>
        <w:rPr>
          <w:rFonts w:ascii="Times New Roman" w:eastAsia="SimSun" w:hAnsi="Times New Roman" w:cs="Times New Roman"/>
          <w:lang w:bidi="hi-IN"/>
        </w:rPr>
      </w:pPr>
      <w:r w:rsidRPr="00D75072">
        <w:rPr>
          <w:rFonts w:ascii="Times New Roman" w:eastAsia="SimSun" w:hAnsi="Times New Roman" w:cs="Times New Roman"/>
          <w:lang w:bidi="hi-IN"/>
        </w:rPr>
        <w:t>3. Kiekiai pagal dydžius nurodomi šiame užsakyme arba pateikiami atskiru rašytiniu pranešimu. Pristatymo terminas pradedamas skaičiuoti nuo kiekių pagal dydžius pateikimo tiekėjui dienos.</w:t>
      </w:r>
    </w:p>
    <w:p w14:paraId="42D325EC" w14:textId="77777777" w:rsidR="00D75072" w:rsidRDefault="00D75072" w:rsidP="000E0F97">
      <w:pPr>
        <w:spacing w:after="0" w:line="240" w:lineRule="auto"/>
        <w:rPr>
          <w:rFonts w:ascii="Times New Roman" w:eastAsia="Times New Roman" w:hAnsi="Times New Roman" w:cs="Times New Roman"/>
          <w:color w:val="00000A"/>
          <w:lang w:eastAsia="lt-LT"/>
        </w:rPr>
      </w:pPr>
    </w:p>
    <w:p w14:paraId="39629D7C" w14:textId="77777777" w:rsidR="00D75072" w:rsidRPr="00D75072" w:rsidRDefault="00D75072" w:rsidP="000E0F97">
      <w:pPr>
        <w:spacing w:after="0" w:line="240" w:lineRule="auto"/>
        <w:rPr>
          <w:rFonts w:ascii="Times New Roman" w:eastAsia="Times New Roman" w:hAnsi="Times New Roman" w:cs="Times New Roman"/>
          <w:color w:val="00000A"/>
          <w:lang w:eastAsia="lt-LT"/>
        </w:rPr>
      </w:pPr>
    </w:p>
    <w:p w14:paraId="17407438" w14:textId="77777777" w:rsidR="000E0F97" w:rsidRPr="00D75072" w:rsidRDefault="000E0F97" w:rsidP="000E0F97">
      <w:pPr>
        <w:spacing w:after="0" w:line="240" w:lineRule="auto"/>
        <w:jc w:val="center"/>
        <w:rPr>
          <w:rFonts w:ascii="Times New Roman" w:eastAsia="Times New Roman" w:hAnsi="Times New Roman" w:cs="Times New Roman"/>
          <w:color w:val="00000A"/>
          <w:lang w:eastAsia="lt-LT"/>
        </w:rPr>
      </w:pPr>
      <w:r w:rsidRPr="00D75072">
        <w:rPr>
          <w:rFonts w:ascii="Times New Roman" w:eastAsia="Times New Roman" w:hAnsi="Times New Roman" w:cs="Times New Roman"/>
          <w:b/>
          <w:bCs/>
          <w:color w:val="00000A"/>
          <w:lang w:eastAsia="lt-LT"/>
        </w:rPr>
        <w:t>SUTARTIES 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0E0F97" w:rsidRPr="00D75072" w14:paraId="7CBCD79D" w14:textId="77777777" w:rsidTr="00EF7BBC">
        <w:tc>
          <w:tcPr>
            <w:tcW w:w="4409" w:type="dxa"/>
            <w:shd w:val="clear" w:color="auto" w:fill="FFFFFF"/>
          </w:tcPr>
          <w:p w14:paraId="1EB7377A" w14:textId="77777777" w:rsidR="000E0F97" w:rsidRPr="00D75072" w:rsidRDefault="000E0F97" w:rsidP="00EF7BBC">
            <w:pPr>
              <w:widowControl w:val="0"/>
              <w:spacing w:after="0" w:line="240" w:lineRule="auto"/>
              <w:rPr>
                <w:rFonts w:ascii="Times New Roman" w:eastAsia="Times New Roman" w:hAnsi="Times New Roman" w:cs="Times New Roman"/>
                <w:b/>
                <w:bCs/>
                <w:color w:val="00000A"/>
                <w:lang w:eastAsia="lt-LT"/>
              </w:rPr>
            </w:pPr>
          </w:p>
          <w:p w14:paraId="75D80075"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b/>
                <w:bCs/>
                <w:color w:val="00000A"/>
                <w:lang w:eastAsia="lt-LT"/>
              </w:rPr>
              <w:t>Pirkėjas:</w:t>
            </w:r>
          </w:p>
          <w:p w14:paraId="7A969118"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c>
          <w:tcPr>
            <w:tcW w:w="826" w:type="dxa"/>
            <w:shd w:val="clear" w:color="auto" w:fill="FFFFFF"/>
          </w:tcPr>
          <w:p w14:paraId="7D494B03"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tc>
        <w:tc>
          <w:tcPr>
            <w:tcW w:w="4410" w:type="dxa"/>
            <w:shd w:val="clear" w:color="auto" w:fill="FFFFFF"/>
          </w:tcPr>
          <w:p w14:paraId="7FCFB7AF" w14:textId="77777777" w:rsidR="000E0F97" w:rsidRPr="00D75072" w:rsidRDefault="000E0F97" w:rsidP="00EF7BBC">
            <w:pPr>
              <w:widowControl w:val="0"/>
              <w:spacing w:after="0" w:line="240" w:lineRule="auto"/>
              <w:rPr>
                <w:rFonts w:ascii="Times New Roman" w:eastAsia="Times New Roman" w:hAnsi="Times New Roman" w:cs="Times New Roman"/>
                <w:b/>
                <w:bCs/>
                <w:color w:val="00000A"/>
                <w:lang w:eastAsia="lt-LT"/>
              </w:rPr>
            </w:pPr>
          </w:p>
          <w:p w14:paraId="5EC6AFAE"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b/>
                <w:bCs/>
                <w:color w:val="00000A"/>
                <w:lang w:eastAsia="lt-LT"/>
              </w:rPr>
              <w:t>Tiekėjas:</w:t>
            </w:r>
          </w:p>
          <w:p w14:paraId="074E90D6"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p w14:paraId="6C17276C"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p w14:paraId="4F505797"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r w:rsidRPr="00D75072">
              <w:rPr>
                <w:rFonts w:ascii="Times New Roman" w:eastAsia="Times New Roman" w:hAnsi="Times New Roman" w:cs="Times New Roman"/>
                <w:color w:val="00000A"/>
                <w:lang w:eastAsia="lt-LT"/>
              </w:rPr>
              <w:t> </w:t>
            </w:r>
          </w:p>
          <w:p w14:paraId="583D1159"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p>
          <w:p w14:paraId="39CF66D6"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p>
          <w:p w14:paraId="64A901F9"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p>
          <w:p w14:paraId="42BD8C51" w14:textId="77777777" w:rsidR="000E0F97" w:rsidRPr="00D75072" w:rsidRDefault="000E0F97" w:rsidP="00EF7BBC">
            <w:pPr>
              <w:widowControl w:val="0"/>
              <w:spacing w:after="0" w:line="240" w:lineRule="auto"/>
              <w:rPr>
                <w:rFonts w:ascii="Times New Roman" w:eastAsia="Times New Roman" w:hAnsi="Times New Roman" w:cs="Times New Roman"/>
                <w:color w:val="00000A"/>
                <w:lang w:eastAsia="lt-LT"/>
              </w:rPr>
            </w:pPr>
          </w:p>
        </w:tc>
      </w:tr>
    </w:tbl>
    <w:p w14:paraId="73A89A38" w14:textId="77777777" w:rsidR="00AF3BB9" w:rsidRDefault="00AF3BB9"/>
    <w:sectPr w:rsidR="00AF3BB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E121D" w14:textId="77777777" w:rsidR="00E33C8C" w:rsidRDefault="00E33C8C">
      <w:pPr>
        <w:spacing w:after="0" w:line="240" w:lineRule="auto"/>
      </w:pPr>
      <w:r>
        <w:separator/>
      </w:r>
    </w:p>
  </w:endnote>
  <w:endnote w:type="continuationSeparator" w:id="0">
    <w:p w14:paraId="37717D72" w14:textId="77777777" w:rsidR="00E33C8C" w:rsidRDefault="00E3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1E0A" w14:textId="77777777" w:rsidR="00B60679" w:rsidRDefault="00B60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5C6E" w14:textId="77777777" w:rsidR="00E33C8C" w:rsidRDefault="00E33C8C">
      <w:pPr>
        <w:spacing w:after="0" w:line="240" w:lineRule="auto"/>
      </w:pPr>
      <w:r>
        <w:separator/>
      </w:r>
    </w:p>
  </w:footnote>
  <w:footnote w:type="continuationSeparator" w:id="0">
    <w:p w14:paraId="319630EB" w14:textId="77777777" w:rsidR="00E33C8C" w:rsidRDefault="00E33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422218"/>
      <w:docPartObj>
        <w:docPartGallery w:val="Page Numbers (Top of Page)"/>
        <w:docPartUnique/>
      </w:docPartObj>
    </w:sdtPr>
    <w:sdtEndPr/>
    <w:sdtContent>
      <w:p w14:paraId="53148BFF" w14:textId="376A4139" w:rsidR="00B60679" w:rsidRDefault="000E0F97">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2A0630">
          <w:rPr>
            <w:rFonts w:ascii="Times New Roman" w:hAnsi="Times New Roman" w:cs="Times New Roman"/>
            <w:noProof/>
          </w:rPr>
          <w:t>11</w:t>
        </w:r>
        <w:r>
          <w:rPr>
            <w:rFonts w:ascii="Times New Roman" w:hAnsi="Times New Roman" w:cs="Times New Roman"/>
          </w:rPr>
          <w:fldChar w:fldCharType="end"/>
        </w:r>
      </w:p>
      <w:p w14:paraId="564B8F66" w14:textId="77777777" w:rsidR="00B60679" w:rsidRDefault="00E33C8C">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4DBC5" w14:textId="38576323" w:rsidR="00B60679" w:rsidRDefault="000E0F97">
    <w:pPr>
      <w:pStyle w:val="Header"/>
      <w:jc w:val="center"/>
    </w:pPr>
    <w:r>
      <w:fldChar w:fldCharType="begin"/>
    </w:r>
    <w:r>
      <w:instrText>PAGE</w:instrText>
    </w:r>
    <w:r>
      <w:fldChar w:fldCharType="separate"/>
    </w:r>
    <w:r w:rsidR="002A0630">
      <w:rPr>
        <w:noProof/>
      </w:rPr>
      <w:t>13</w:t>
    </w:r>
    <w:r>
      <w:fldChar w:fldCharType="end"/>
    </w:r>
  </w:p>
  <w:p w14:paraId="040008C9" w14:textId="77777777" w:rsidR="00B60679" w:rsidRDefault="00B60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433D4603"/>
    <w:multiLevelType w:val="multilevel"/>
    <w:tmpl w:val="35EC2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97"/>
    <w:rsid w:val="00000B3F"/>
    <w:rsid w:val="00010DE0"/>
    <w:rsid w:val="00010E02"/>
    <w:rsid w:val="00014CD7"/>
    <w:rsid w:val="00033884"/>
    <w:rsid w:val="000565D3"/>
    <w:rsid w:val="000A4443"/>
    <w:rsid w:val="000C5646"/>
    <w:rsid w:val="000E0F97"/>
    <w:rsid w:val="001372EC"/>
    <w:rsid w:val="00140E8B"/>
    <w:rsid w:val="0014459C"/>
    <w:rsid w:val="0014548A"/>
    <w:rsid w:val="00164DAF"/>
    <w:rsid w:val="00173ED9"/>
    <w:rsid w:val="001918B2"/>
    <w:rsid w:val="001B772A"/>
    <w:rsid w:val="001D5C48"/>
    <w:rsid w:val="00213A8B"/>
    <w:rsid w:val="0028064F"/>
    <w:rsid w:val="002A0630"/>
    <w:rsid w:val="002B00BF"/>
    <w:rsid w:val="002B20DD"/>
    <w:rsid w:val="002C36C8"/>
    <w:rsid w:val="002D292F"/>
    <w:rsid w:val="003167EF"/>
    <w:rsid w:val="00334ED4"/>
    <w:rsid w:val="00354420"/>
    <w:rsid w:val="0036207A"/>
    <w:rsid w:val="00382142"/>
    <w:rsid w:val="003A167B"/>
    <w:rsid w:val="0043178E"/>
    <w:rsid w:val="00433481"/>
    <w:rsid w:val="00455E7A"/>
    <w:rsid w:val="00477CFA"/>
    <w:rsid w:val="00493F9B"/>
    <w:rsid w:val="004C21F1"/>
    <w:rsid w:val="004E3900"/>
    <w:rsid w:val="005014F2"/>
    <w:rsid w:val="0051242B"/>
    <w:rsid w:val="005328BE"/>
    <w:rsid w:val="00536E51"/>
    <w:rsid w:val="00544B8E"/>
    <w:rsid w:val="00573AF5"/>
    <w:rsid w:val="005C27E4"/>
    <w:rsid w:val="005C3043"/>
    <w:rsid w:val="005D11D4"/>
    <w:rsid w:val="005D7D5F"/>
    <w:rsid w:val="00610FFD"/>
    <w:rsid w:val="00612FCC"/>
    <w:rsid w:val="00613905"/>
    <w:rsid w:val="00626E3D"/>
    <w:rsid w:val="00627F7B"/>
    <w:rsid w:val="006466FA"/>
    <w:rsid w:val="00687AA1"/>
    <w:rsid w:val="00696EA3"/>
    <w:rsid w:val="006A2213"/>
    <w:rsid w:val="00717E56"/>
    <w:rsid w:val="00727296"/>
    <w:rsid w:val="00765A94"/>
    <w:rsid w:val="00767720"/>
    <w:rsid w:val="00776D7D"/>
    <w:rsid w:val="00785018"/>
    <w:rsid w:val="00796E66"/>
    <w:rsid w:val="00865578"/>
    <w:rsid w:val="008E2DBD"/>
    <w:rsid w:val="008F02CD"/>
    <w:rsid w:val="009074A3"/>
    <w:rsid w:val="00921330"/>
    <w:rsid w:val="00940CF7"/>
    <w:rsid w:val="0095707C"/>
    <w:rsid w:val="0097686E"/>
    <w:rsid w:val="0098597C"/>
    <w:rsid w:val="00990436"/>
    <w:rsid w:val="009909D7"/>
    <w:rsid w:val="009C0085"/>
    <w:rsid w:val="009C6833"/>
    <w:rsid w:val="009D03C0"/>
    <w:rsid w:val="009E288B"/>
    <w:rsid w:val="00A00384"/>
    <w:rsid w:val="00A079D9"/>
    <w:rsid w:val="00A12F40"/>
    <w:rsid w:val="00A16237"/>
    <w:rsid w:val="00A250E8"/>
    <w:rsid w:val="00A454C8"/>
    <w:rsid w:val="00A65AA0"/>
    <w:rsid w:val="00A935EE"/>
    <w:rsid w:val="00AA11DE"/>
    <w:rsid w:val="00AB4B9E"/>
    <w:rsid w:val="00AB7174"/>
    <w:rsid w:val="00AF3BB9"/>
    <w:rsid w:val="00B13153"/>
    <w:rsid w:val="00B335E8"/>
    <w:rsid w:val="00B33A06"/>
    <w:rsid w:val="00B3560A"/>
    <w:rsid w:val="00B4029E"/>
    <w:rsid w:val="00B577D1"/>
    <w:rsid w:val="00B60679"/>
    <w:rsid w:val="00B6088F"/>
    <w:rsid w:val="00B801A6"/>
    <w:rsid w:val="00B825AE"/>
    <w:rsid w:val="00B828C4"/>
    <w:rsid w:val="00B8490E"/>
    <w:rsid w:val="00B929BA"/>
    <w:rsid w:val="00BE66FD"/>
    <w:rsid w:val="00C65590"/>
    <w:rsid w:val="00C80FF3"/>
    <w:rsid w:val="00C87C0E"/>
    <w:rsid w:val="00CB63E4"/>
    <w:rsid w:val="00CE5580"/>
    <w:rsid w:val="00CE5D14"/>
    <w:rsid w:val="00CF19AC"/>
    <w:rsid w:val="00D01695"/>
    <w:rsid w:val="00D101F3"/>
    <w:rsid w:val="00D7457F"/>
    <w:rsid w:val="00D75072"/>
    <w:rsid w:val="00D908E5"/>
    <w:rsid w:val="00DB2477"/>
    <w:rsid w:val="00DD0C3E"/>
    <w:rsid w:val="00DD51F4"/>
    <w:rsid w:val="00DE4843"/>
    <w:rsid w:val="00DF11D7"/>
    <w:rsid w:val="00DF14FF"/>
    <w:rsid w:val="00E03693"/>
    <w:rsid w:val="00E30D05"/>
    <w:rsid w:val="00E33C8C"/>
    <w:rsid w:val="00E419B9"/>
    <w:rsid w:val="00E421A3"/>
    <w:rsid w:val="00EC57BC"/>
    <w:rsid w:val="00ED6545"/>
    <w:rsid w:val="00F10541"/>
    <w:rsid w:val="00F22719"/>
    <w:rsid w:val="00F23293"/>
    <w:rsid w:val="00F711F0"/>
    <w:rsid w:val="00F80DDD"/>
    <w:rsid w:val="00FD15EF"/>
    <w:rsid w:val="00FE6F74"/>
    <w:rsid w:val="00FF6DF1"/>
    <w:rsid w:val="00FF7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06C4"/>
  <w15:chartTrackingRefBased/>
  <w15:docId w15:val="{18E242FC-9042-4D3F-9735-9087D7C2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F97"/>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E0F97"/>
  </w:style>
  <w:style w:type="character" w:customStyle="1" w:styleId="FooterChar">
    <w:name w:val="Footer Char"/>
    <w:basedOn w:val="DefaultParagraphFont"/>
    <w:link w:val="Footer"/>
    <w:uiPriority w:val="99"/>
    <w:qFormat/>
    <w:rsid w:val="000E0F97"/>
  </w:style>
  <w:style w:type="paragraph" w:styleId="Header">
    <w:name w:val="header"/>
    <w:basedOn w:val="Normal"/>
    <w:link w:val="HeaderChar"/>
    <w:uiPriority w:val="99"/>
    <w:rsid w:val="000E0F97"/>
  </w:style>
  <w:style w:type="character" w:customStyle="1" w:styleId="HeaderChar1">
    <w:name w:val="Header Char1"/>
    <w:basedOn w:val="DefaultParagraphFont"/>
    <w:uiPriority w:val="99"/>
    <w:semiHidden/>
    <w:rsid w:val="000E0F97"/>
  </w:style>
  <w:style w:type="paragraph" w:styleId="Footer">
    <w:name w:val="footer"/>
    <w:basedOn w:val="Normal"/>
    <w:link w:val="FooterChar"/>
    <w:uiPriority w:val="99"/>
    <w:unhideWhenUsed/>
    <w:rsid w:val="000E0F97"/>
    <w:pPr>
      <w:tabs>
        <w:tab w:val="center" w:pos="4819"/>
        <w:tab w:val="right" w:pos="9638"/>
      </w:tabs>
      <w:spacing w:after="0" w:line="240" w:lineRule="auto"/>
    </w:pPr>
  </w:style>
  <w:style w:type="character" w:customStyle="1" w:styleId="FooterChar1">
    <w:name w:val="Footer Char1"/>
    <w:basedOn w:val="DefaultParagraphFont"/>
    <w:uiPriority w:val="99"/>
    <w:semiHidden/>
    <w:rsid w:val="000E0F97"/>
  </w:style>
  <w:style w:type="paragraph" w:customStyle="1" w:styleId="Standard">
    <w:name w:val="Standard"/>
    <w:qFormat/>
    <w:rsid w:val="000E0F97"/>
    <w:pPr>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western">
    <w:name w:val="western"/>
    <w:basedOn w:val="Normal"/>
    <w:qFormat/>
    <w:rsid w:val="000E0F97"/>
    <w:pPr>
      <w:spacing w:before="119" w:after="119" w:line="240" w:lineRule="auto"/>
    </w:pPr>
    <w:rPr>
      <w:rFonts w:ascii="Arial" w:eastAsia="Times New Roman" w:hAnsi="Arial" w:cs="Arial"/>
      <w:color w:val="000000"/>
      <w:sz w:val="20"/>
      <w:szCs w:val="20"/>
      <w:lang w:eastAsia="lt-LT"/>
    </w:rPr>
  </w:style>
  <w:style w:type="table" w:customStyle="1" w:styleId="TableGrid1">
    <w:name w:val="Table Grid1"/>
    <w:basedOn w:val="TableNormal"/>
    <w:uiPriority w:val="39"/>
    <w:rsid w:val="000E0F97"/>
    <w:pPr>
      <w:suppressAutoHyphens/>
      <w:spacing w:after="0" w:line="240" w:lineRule="auto"/>
    </w:pPr>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0E0F9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382142"/>
  </w:style>
  <w:style w:type="paragraph" w:styleId="ListParagraph">
    <w:name w:val="List Paragraph"/>
    <w:basedOn w:val="Normal"/>
    <w:link w:val="ListParagraphChar"/>
    <w:uiPriority w:val="34"/>
    <w:qFormat/>
    <w:rsid w:val="00382142"/>
    <w:pPr>
      <w:suppressAutoHyphens w:val="0"/>
      <w:spacing w:line="276" w:lineRule="auto"/>
      <w:ind w:left="720"/>
      <w:contextualSpacing/>
    </w:pPr>
  </w:style>
  <w:style w:type="table" w:customStyle="1" w:styleId="TableGrid21">
    <w:name w:val="Table Grid21"/>
    <w:basedOn w:val="TableNormal"/>
    <w:uiPriority w:val="39"/>
    <w:rsid w:val="00D75072"/>
    <w:pPr>
      <w:suppressAutoHyphens/>
      <w:spacing w:after="0" w:line="240" w:lineRule="auto"/>
    </w:pPr>
    <w:rPr>
      <w:rFonts w:eastAsia="Calibr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21A3"/>
    <w:rPr>
      <w:sz w:val="16"/>
      <w:szCs w:val="16"/>
    </w:rPr>
  </w:style>
  <w:style w:type="paragraph" w:styleId="CommentText">
    <w:name w:val="annotation text"/>
    <w:basedOn w:val="Normal"/>
    <w:link w:val="CommentTextChar"/>
    <w:uiPriority w:val="99"/>
    <w:semiHidden/>
    <w:unhideWhenUsed/>
    <w:rsid w:val="00E421A3"/>
    <w:pPr>
      <w:spacing w:line="240" w:lineRule="auto"/>
    </w:pPr>
    <w:rPr>
      <w:sz w:val="20"/>
      <w:szCs w:val="20"/>
    </w:rPr>
  </w:style>
  <w:style w:type="character" w:customStyle="1" w:styleId="CommentTextChar">
    <w:name w:val="Comment Text Char"/>
    <w:basedOn w:val="DefaultParagraphFont"/>
    <w:link w:val="CommentText"/>
    <w:uiPriority w:val="99"/>
    <w:semiHidden/>
    <w:rsid w:val="00E421A3"/>
    <w:rPr>
      <w:sz w:val="20"/>
      <w:szCs w:val="20"/>
    </w:rPr>
  </w:style>
  <w:style w:type="paragraph" w:styleId="CommentSubject">
    <w:name w:val="annotation subject"/>
    <w:basedOn w:val="CommentText"/>
    <w:next w:val="CommentText"/>
    <w:link w:val="CommentSubjectChar"/>
    <w:uiPriority w:val="99"/>
    <w:semiHidden/>
    <w:unhideWhenUsed/>
    <w:rsid w:val="00E421A3"/>
    <w:rPr>
      <w:b/>
      <w:bCs/>
    </w:rPr>
  </w:style>
  <w:style w:type="character" w:customStyle="1" w:styleId="CommentSubjectChar">
    <w:name w:val="Comment Subject Char"/>
    <w:basedOn w:val="CommentTextChar"/>
    <w:link w:val="CommentSubject"/>
    <w:uiPriority w:val="99"/>
    <w:semiHidden/>
    <w:rsid w:val="00E421A3"/>
    <w:rPr>
      <w:b/>
      <w:bCs/>
      <w:sz w:val="20"/>
      <w:szCs w:val="20"/>
    </w:rPr>
  </w:style>
  <w:style w:type="paragraph" w:styleId="BalloonText">
    <w:name w:val="Balloon Text"/>
    <w:basedOn w:val="Normal"/>
    <w:link w:val="BalloonTextChar"/>
    <w:uiPriority w:val="99"/>
    <w:semiHidden/>
    <w:unhideWhenUsed/>
    <w:rsid w:val="00E42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1A3"/>
    <w:rPr>
      <w:rFonts w:ascii="Segoe UI" w:hAnsi="Segoe UI" w:cs="Segoe UI"/>
      <w:sz w:val="18"/>
      <w:szCs w:val="18"/>
    </w:rPr>
  </w:style>
  <w:style w:type="table" w:customStyle="1" w:styleId="TableGrid11">
    <w:name w:val="Table Grid11"/>
    <w:basedOn w:val="TableNormal"/>
    <w:next w:val="TableGrid"/>
    <w:uiPriority w:val="39"/>
    <w:rsid w:val="009074A3"/>
    <w:pPr>
      <w:suppressAutoHyphens/>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33940</Words>
  <Characters>19347</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Urbienė</dc:creator>
  <cp:keywords/>
  <dc:description/>
  <cp:lastModifiedBy>Rasa Palinauskienė</cp:lastModifiedBy>
  <cp:revision>18</cp:revision>
  <dcterms:created xsi:type="dcterms:W3CDTF">2023-08-03T11:58:00Z</dcterms:created>
  <dcterms:modified xsi:type="dcterms:W3CDTF">2023-08-07T14:43:00Z</dcterms:modified>
</cp:coreProperties>
</file>