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5808D" w14:textId="5C1C1318" w:rsidR="00010CE2" w:rsidRPr="00894FCD" w:rsidRDefault="00010CE2" w:rsidP="00524A13">
      <w:pPr>
        <w:spacing w:after="100" w:afterAutospacing="1"/>
        <w:jc w:val="center"/>
        <w:rPr>
          <w:b/>
        </w:rPr>
      </w:pPr>
      <w:r w:rsidRPr="00894FCD">
        <w:rPr>
          <w:b/>
        </w:rPr>
        <w:t>DARBŲ VIEŠOJO PIRKIMO–PARDAVIMO SUTARTIS NR. _________</w:t>
      </w:r>
    </w:p>
    <w:p w14:paraId="049A3A59" w14:textId="3C15665F" w:rsidR="00010CE2" w:rsidRPr="00894FCD" w:rsidRDefault="00010CE2" w:rsidP="00524A13">
      <w:pPr>
        <w:spacing w:after="100" w:afterAutospacing="1"/>
        <w:jc w:val="center"/>
        <w:rPr>
          <w:b/>
        </w:rPr>
      </w:pPr>
      <w:r w:rsidRPr="00894FCD">
        <w:rPr>
          <w:b/>
        </w:rPr>
        <w:t xml:space="preserve">PIRKIMO NR. __________ </w:t>
      </w:r>
    </w:p>
    <w:p w14:paraId="44137998" w14:textId="1C051E82" w:rsidR="00E33B2F" w:rsidRDefault="00010CE2" w:rsidP="00524A13">
      <w:pPr>
        <w:spacing w:after="100" w:afterAutospacing="1"/>
        <w:jc w:val="center"/>
      </w:pPr>
      <w:r w:rsidRPr="00894FCD">
        <w:t>20</w:t>
      </w:r>
      <w:r w:rsidR="0060270D" w:rsidRPr="00894FCD">
        <w:t>__</w:t>
      </w:r>
      <w:r w:rsidRPr="00894FCD">
        <w:t xml:space="preserve"> m._____________</w:t>
      </w:r>
      <w:proofErr w:type="spellStart"/>
      <w:r w:rsidRPr="00894FCD">
        <w:t>mėn</w:t>
      </w:r>
      <w:proofErr w:type="spellEnd"/>
      <w:r w:rsidRPr="00894FCD">
        <w:t>.___d.</w:t>
      </w:r>
    </w:p>
    <w:p w14:paraId="5DCFF4BD" w14:textId="3FF3C1A9" w:rsidR="00E33B2F" w:rsidRPr="009171E9" w:rsidRDefault="00E33B2F" w:rsidP="00524A13">
      <w:pPr>
        <w:spacing w:after="100" w:afterAutospacing="1"/>
        <w:ind w:firstLine="426"/>
        <w:jc w:val="both"/>
      </w:pPr>
      <w:r w:rsidRPr="00782F80">
        <w:t xml:space="preserve">Ši sutartis sudaryta tarp </w:t>
      </w:r>
      <w:r w:rsidRPr="00782F80">
        <w:rPr>
          <w:iCs/>
        </w:rPr>
        <w:t>Vilniaus rajono savivaldybės administracijos, įstaigos kodas</w:t>
      </w:r>
      <w:r w:rsidRPr="00782F80">
        <w:rPr>
          <w:i/>
        </w:rPr>
        <w:t xml:space="preserve"> </w:t>
      </w:r>
      <w:r w:rsidRPr="00782F80">
        <w:t>188708224, kurios registruota buveinė yra Rinktinės g. 50, LT-09318 Vilnius, duomenys apie įstaigą kaupiami ir saugomi Lietuvos Respublikos juridinių asmenų registre, atstovaujamos administracijos direktor</w:t>
      </w:r>
      <w:r w:rsidR="00805F54">
        <w:t>iau</w:t>
      </w:r>
      <w:r w:rsidRPr="00782F80">
        <w:t xml:space="preserve">s </w:t>
      </w:r>
      <w:proofErr w:type="spellStart"/>
      <w:r w:rsidR="00805F54" w:rsidRPr="00CA25AD">
        <w:t>Vladislavo</w:t>
      </w:r>
      <w:proofErr w:type="spellEnd"/>
      <w:r w:rsidR="00805F54" w:rsidRPr="00CA25AD">
        <w:t xml:space="preserve"> </w:t>
      </w:r>
      <w:proofErr w:type="spellStart"/>
      <w:r w:rsidR="00805F54" w:rsidRPr="00CA25AD">
        <w:t>Kondratovič</w:t>
      </w:r>
      <w:proofErr w:type="spellEnd"/>
      <w:r w:rsidRPr="00CA25AD">
        <w:t xml:space="preserve">, veikiančio pagal Vietos savivaldos įstatymą (toliau – Užsakovas), ir </w:t>
      </w:r>
      <w:r w:rsidR="00805F54" w:rsidRPr="00CA25AD">
        <w:rPr>
          <w:szCs w:val="24"/>
          <w:shd w:val="clear" w:color="auto" w:fill="FFFFFF"/>
        </w:rPr>
        <w:t>UAB "</w:t>
      </w:r>
      <w:proofErr w:type="spellStart"/>
      <w:r w:rsidR="00805F54" w:rsidRPr="00CA25AD">
        <w:rPr>
          <w:szCs w:val="24"/>
          <w:shd w:val="clear" w:color="auto" w:fill="FFFFFF"/>
        </w:rPr>
        <w:t>Conlista</w:t>
      </w:r>
      <w:proofErr w:type="spellEnd"/>
      <w:r w:rsidR="00805F54" w:rsidRPr="00CA25AD">
        <w:rPr>
          <w:szCs w:val="24"/>
          <w:shd w:val="clear" w:color="auto" w:fill="FFFFFF"/>
        </w:rPr>
        <w:t>"</w:t>
      </w:r>
      <w:r w:rsidRPr="00CA25AD">
        <w:t xml:space="preserve">, juridinio asmens kodas </w:t>
      </w:r>
      <w:r w:rsidR="00805F54" w:rsidRPr="00CA25AD">
        <w:rPr>
          <w:rFonts w:eastAsiaTheme="minorHAnsi"/>
          <w:szCs w:val="24"/>
        </w:rPr>
        <w:t>302315841</w:t>
      </w:r>
      <w:r w:rsidRPr="00CA25AD">
        <w:t xml:space="preserve">, kurio registruota buveinė yra </w:t>
      </w:r>
      <w:r w:rsidR="00CA25AD" w:rsidRPr="00CA25AD">
        <w:rPr>
          <w:iCs/>
        </w:rPr>
        <w:t>Jurgio Lebedžio g. 1-1003</w:t>
      </w:r>
      <w:r w:rsidRPr="00CA25AD">
        <w:t xml:space="preserve">, </w:t>
      </w:r>
      <w:r w:rsidR="00CA25AD" w:rsidRPr="00CA25AD">
        <w:t>LT-08353</w:t>
      </w:r>
      <w:r w:rsidR="001F186B">
        <w:t xml:space="preserve"> </w:t>
      </w:r>
      <w:r w:rsidR="001F186B" w:rsidRPr="00CA25AD">
        <w:rPr>
          <w:iCs/>
        </w:rPr>
        <w:t>Vilnius</w:t>
      </w:r>
      <w:r w:rsidR="005A4056">
        <w:rPr>
          <w:iCs/>
        </w:rPr>
        <w:t>,</w:t>
      </w:r>
      <w:r w:rsidR="00CA25AD" w:rsidRPr="00CA25AD">
        <w:t xml:space="preserve"> </w:t>
      </w:r>
      <w:r w:rsidRPr="00CA25AD">
        <w:t xml:space="preserve">duomenys apie įmonę kaupiami ir saugomi Lietuvos Respublikos juridinių asmenų registre, atstovaujama </w:t>
      </w:r>
      <w:r w:rsidR="00CA25AD" w:rsidRPr="00CA25AD">
        <w:t xml:space="preserve">direktoriaus Aido </w:t>
      </w:r>
      <w:proofErr w:type="spellStart"/>
      <w:r w:rsidR="00CA25AD" w:rsidRPr="00CA25AD">
        <w:t>Bogušiaus</w:t>
      </w:r>
      <w:proofErr w:type="spellEnd"/>
      <w:r w:rsidRPr="00CA25AD">
        <w:t xml:space="preserve">, veikiančio pagal </w:t>
      </w:r>
      <w:r w:rsidR="00CA25AD" w:rsidRPr="00CA25AD">
        <w:t>įmonės įstatus</w:t>
      </w:r>
      <w:r w:rsidRPr="00CA25AD">
        <w:t xml:space="preserve"> (toliau – Rangovas), toliau</w:t>
      </w:r>
      <w:r w:rsidRPr="00782F80">
        <w:t xml:space="preserve"> kartu vadinami „Šalimis“, o kiekvienas atskirai – „Šalimi“, sudarė šią darbų viešojo pirkimo–pardavimo sutartį, toliau vadinamą „Sutartimi“, ir susitarė dėl šių sąlygų.</w:t>
      </w:r>
    </w:p>
    <w:p w14:paraId="5174CB42" w14:textId="71C39B45" w:rsidR="00E33B2F" w:rsidRPr="001F186B" w:rsidRDefault="00E33B2F" w:rsidP="00524A13">
      <w:pPr>
        <w:numPr>
          <w:ilvl w:val="0"/>
          <w:numId w:val="7"/>
        </w:numPr>
        <w:spacing w:after="100" w:afterAutospacing="1"/>
        <w:ind w:right="680"/>
        <w:jc w:val="center"/>
        <w:rPr>
          <w:b/>
        </w:rPr>
      </w:pPr>
      <w:r w:rsidRPr="009171E9">
        <w:rPr>
          <w:b/>
        </w:rPr>
        <w:t>SUTARTIES OBJEKTAS IR KAINA</w:t>
      </w:r>
    </w:p>
    <w:p w14:paraId="08A67939" w14:textId="63F60545" w:rsidR="00E33B2F" w:rsidRPr="00CA25AD" w:rsidRDefault="00E33B2F" w:rsidP="005F1C11">
      <w:pPr>
        <w:numPr>
          <w:ilvl w:val="1"/>
          <w:numId w:val="17"/>
        </w:numPr>
        <w:tabs>
          <w:tab w:val="left" w:pos="993"/>
        </w:tabs>
        <w:spacing w:after="100" w:afterAutospacing="1"/>
        <w:ind w:left="0" w:firstLine="426"/>
        <w:jc w:val="both"/>
        <w:rPr>
          <w:b/>
          <w:szCs w:val="24"/>
        </w:rPr>
      </w:pPr>
      <w:r w:rsidRPr="00BC5CA0">
        <w:t>Sutarties objektas –</w:t>
      </w:r>
      <w:r w:rsidR="00957683">
        <w:rPr>
          <w:b/>
        </w:rPr>
        <w:t xml:space="preserve"> </w:t>
      </w:r>
      <w:r w:rsidR="00957683" w:rsidRPr="00DD3A2D">
        <w:rPr>
          <w:b/>
          <w:szCs w:val="24"/>
          <w:lang w:eastAsia="lt-LT"/>
        </w:rPr>
        <w:t xml:space="preserve">Rekreacinės teritorijos Vilniaus r. sav., Pagirių sen., Pagirių k. </w:t>
      </w:r>
      <w:r w:rsidR="00957683" w:rsidRPr="00CA25AD">
        <w:rPr>
          <w:b/>
          <w:szCs w:val="24"/>
          <w:lang w:eastAsia="lt-LT"/>
        </w:rPr>
        <w:t>pritaikymo kultūros ir visuomenės poreikiams, statybos darbai.</w:t>
      </w:r>
    </w:p>
    <w:p w14:paraId="758535CD" w14:textId="11BFC8CE" w:rsidR="00E33B2F" w:rsidRPr="00BC5CA0" w:rsidRDefault="00E33B2F" w:rsidP="00524A13">
      <w:pPr>
        <w:numPr>
          <w:ilvl w:val="1"/>
          <w:numId w:val="17"/>
        </w:numPr>
        <w:tabs>
          <w:tab w:val="left" w:pos="993"/>
        </w:tabs>
        <w:spacing w:after="100" w:afterAutospacing="1"/>
        <w:ind w:left="0" w:firstLine="426"/>
        <w:jc w:val="both"/>
        <w:rPr>
          <w:b/>
        </w:rPr>
      </w:pPr>
      <w:r w:rsidRPr="00CA25AD">
        <w:rPr>
          <w:b/>
          <w:szCs w:val="24"/>
        </w:rPr>
        <w:t xml:space="preserve"> </w:t>
      </w:r>
      <w:r w:rsidRPr="00CA25AD">
        <w:t xml:space="preserve">Rangovas, vadovaudamasis supaprastinto atviro pirkimo, įvykusio </w:t>
      </w:r>
      <w:r w:rsidR="00CE1E63" w:rsidRPr="00CA25AD">
        <w:t>2023-06-16</w:t>
      </w:r>
      <w:r w:rsidRPr="00CA25AD">
        <w:t xml:space="preserve"> sąlygomis (pirkimo Nr.</w:t>
      </w:r>
      <w:r w:rsidR="00CE1E63" w:rsidRPr="00CA25AD">
        <w:rPr>
          <w:rFonts w:ascii="Calibri" w:hAnsi="Calibri" w:cs="Calibri"/>
          <w:color w:val="333333"/>
          <w:sz w:val="23"/>
          <w:szCs w:val="23"/>
          <w:shd w:val="clear" w:color="auto" w:fill="FFFFFF"/>
        </w:rPr>
        <w:t xml:space="preserve"> </w:t>
      </w:r>
      <w:r w:rsidR="00CE1E63" w:rsidRPr="00CA25AD">
        <w:t>662321</w:t>
      </w:r>
      <w:r w:rsidRPr="00CA25AD">
        <w:t xml:space="preserve">) ir Sutartimi bei jos priedais per Sutartyje nustatytus terminus įsipareigoja atlikti </w:t>
      </w:r>
      <w:r w:rsidRPr="00CA25AD">
        <w:fldChar w:fldCharType="begin"/>
      </w:r>
      <w:r w:rsidRPr="00CA25AD">
        <w:instrText xml:space="preserve"> REF _Ref442712126 \r \h  \* MERGEFORMAT </w:instrText>
      </w:r>
      <w:r w:rsidRPr="00CA25AD">
        <w:fldChar w:fldCharType="separate"/>
      </w:r>
      <w:r w:rsidRPr="00CA25AD">
        <w:t>1.1</w:t>
      </w:r>
      <w:r w:rsidRPr="00CA25AD">
        <w:fldChar w:fldCharType="end"/>
      </w:r>
      <w:r w:rsidRPr="00CA25AD">
        <w:t xml:space="preserve"> p. nurodytus</w:t>
      </w:r>
      <w:r w:rsidRPr="00CA25AD">
        <w:rPr>
          <w:b/>
        </w:rPr>
        <w:t xml:space="preserve"> </w:t>
      </w:r>
      <w:r w:rsidRPr="00CA25AD">
        <w:t xml:space="preserve">darbus </w:t>
      </w:r>
      <w:r w:rsidRPr="00CA25AD">
        <w:rPr>
          <w:szCs w:val="24"/>
        </w:rPr>
        <w:t>(toliau - Darbai)</w:t>
      </w:r>
      <w:r w:rsidRPr="00CA25AD">
        <w:t xml:space="preserve"> ir perduoti juos Užsakovui. Užsakovas įsipareigoja priimti Darbus ir už juos sumokėti Sutartyje nustatytą kainą, kuri yra </w:t>
      </w:r>
      <w:r w:rsidR="00CE1E63" w:rsidRPr="00CA25AD">
        <w:rPr>
          <w:b/>
          <w:bCs/>
        </w:rPr>
        <w:t>2</w:t>
      </w:r>
      <w:r w:rsidR="00CA25AD" w:rsidRPr="00CA25AD">
        <w:rPr>
          <w:b/>
          <w:bCs/>
        </w:rPr>
        <w:t> </w:t>
      </w:r>
      <w:r w:rsidR="00CE1E63" w:rsidRPr="00CA25AD">
        <w:rPr>
          <w:b/>
          <w:bCs/>
        </w:rPr>
        <w:t>169</w:t>
      </w:r>
      <w:r w:rsidR="00CA25AD" w:rsidRPr="00CA25AD">
        <w:rPr>
          <w:b/>
          <w:bCs/>
        </w:rPr>
        <w:t xml:space="preserve"> </w:t>
      </w:r>
      <w:r w:rsidR="00CE1E63" w:rsidRPr="00CA25AD">
        <w:rPr>
          <w:b/>
          <w:bCs/>
        </w:rPr>
        <w:t>500,34</w:t>
      </w:r>
      <w:r w:rsidRPr="00CA25AD">
        <w:rPr>
          <w:b/>
          <w:bCs/>
        </w:rPr>
        <w:t xml:space="preserve"> Eur</w:t>
      </w:r>
      <w:r w:rsidR="00CA25AD" w:rsidRPr="00CA25AD">
        <w:rPr>
          <w:b/>
          <w:bCs/>
        </w:rPr>
        <w:t xml:space="preserve"> (Du milijonai šimtas šešiasdešimt devyni tūkstančiai penki šimtai Eur</w:t>
      </w:r>
      <w:r w:rsidRPr="00CA25AD">
        <w:rPr>
          <w:b/>
          <w:bCs/>
        </w:rPr>
        <w:t>,</w:t>
      </w:r>
      <w:r w:rsidR="00CA25AD" w:rsidRPr="00CA25AD">
        <w:rPr>
          <w:b/>
          <w:bCs/>
        </w:rPr>
        <w:t xml:space="preserve"> 34 ct)</w:t>
      </w:r>
      <w:r w:rsidRPr="00BC5CA0">
        <w:t xml:space="preserve"> įskaitant PVM, kuris </w:t>
      </w:r>
      <w:r w:rsidRPr="00CA25AD">
        <w:t xml:space="preserve">yra </w:t>
      </w:r>
      <w:r w:rsidR="00CE1E63" w:rsidRPr="00CA25AD">
        <w:t>376</w:t>
      </w:r>
      <w:r w:rsidR="00CA25AD" w:rsidRPr="00CA25AD">
        <w:t xml:space="preserve"> </w:t>
      </w:r>
      <w:r w:rsidR="00CE1E63" w:rsidRPr="00CA25AD">
        <w:t>524,85</w:t>
      </w:r>
      <w:r w:rsidRPr="00BC5CA0">
        <w:t xml:space="preserve"> Eur</w:t>
      </w:r>
      <w:r w:rsidR="00CA25AD">
        <w:t xml:space="preserve"> (Trys šimtai septyniasdešimt šeši tūkstančiai penki šimtai dvidešimt keturi Eur, 85 ct).</w:t>
      </w:r>
    </w:p>
    <w:p w14:paraId="126DFF39" w14:textId="77777777" w:rsidR="00E33B2F" w:rsidRPr="009171E9" w:rsidRDefault="00E33B2F" w:rsidP="00524A13">
      <w:pPr>
        <w:numPr>
          <w:ilvl w:val="1"/>
          <w:numId w:val="17"/>
        </w:numPr>
        <w:tabs>
          <w:tab w:val="left" w:pos="993"/>
        </w:tabs>
        <w:spacing w:after="100" w:afterAutospacing="1"/>
        <w:ind w:left="0" w:firstLine="426"/>
        <w:jc w:val="both"/>
        <w:rPr>
          <w:b/>
        </w:rPr>
      </w:pPr>
      <w:r w:rsidRPr="009171E9">
        <w:rPr>
          <w:szCs w:val="24"/>
        </w:rPr>
        <w:t>Į Sutarties kainą įtrauktas visas už Darbų atlikimą ir kitų įsipareigojimų pagal Sutartį vykdymą numatytas užmokestis ir Rangovas neturi teisės reikalauti padengti jokių išlaidų, viršijančių Sutarties kainą.</w:t>
      </w:r>
    </w:p>
    <w:p w14:paraId="20E4EA07" w14:textId="5FD9A845" w:rsidR="00E33B2F" w:rsidRPr="009171E9" w:rsidRDefault="00E33B2F" w:rsidP="00524A13">
      <w:pPr>
        <w:numPr>
          <w:ilvl w:val="1"/>
          <w:numId w:val="17"/>
        </w:numPr>
        <w:tabs>
          <w:tab w:val="left" w:pos="993"/>
        </w:tabs>
        <w:spacing w:after="100" w:afterAutospacing="1"/>
        <w:ind w:left="0" w:firstLine="426"/>
        <w:jc w:val="both"/>
        <w:rPr>
          <w:b/>
        </w:rPr>
      </w:pPr>
      <w:r w:rsidRPr="009171E9">
        <w:rPr>
          <w:szCs w:val="24"/>
        </w:rPr>
        <w:t xml:space="preserve">Sutarties kaina yra fiksuota visai Sutarties galiojimo </w:t>
      </w:r>
      <w:r w:rsidR="00D34CF5">
        <w:rPr>
          <w:szCs w:val="24"/>
        </w:rPr>
        <w:t>trukmei</w:t>
      </w:r>
      <w:r w:rsidRPr="009171E9">
        <w:rPr>
          <w:szCs w:val="24"/>
        </w:rPr>
        <w:t>. Nepriklausomai nuo atliktų Darbų apimties, Sutarties kaina negali būti keičiama, išskyrus kainodaros taisyklėse numatytus atvejus.</w:t>
      </w:r>
    </w:p>
    <w:p w14:paraId="08F2CA7D" w14:textId="77777777" w:rsidR="00E33B2F" w:rsidRPr="009171E9" w:rsidRDefault="00E33B2F" w:rsidP="00524A13">
      <w:pPr>
        <w:numPr>
          <w:ilvl w:val="1"/>
          <w:numId w:val="17"/>
        </w:numPr>
        <w:tabs>
          <w:tab w:val="left" w:pos="993"/>
        </w:tabs>
        <w:spacing w:after="100" w:afterAutospacing="1"/>
        <w:ind w:left="0" w:firstLine="426"/>
        <w:jc w:val="both"/>
      </w:pPr>
      <w:r w:rsidRPr="009171E9">
        <w:rPr>
          <w:szCs w:val="24"/>
        </w:rPr>
        <w:t>Rangovas, sudarydamas šią Sutartį patvirtina, kad:</w:t>
      </w:r>
    </w:p>
    <w:p w14:paraId="654EDCDF" w14:textId="77777777" w:rsidR="00E33B2F" w:rsidRPr="009171E9" w:rsidRDefault="00E33B2F" w:rsidP="00524A13">
      <w:pPr>
        <w:numPr>
          <w:ilvl w:val="2"/>
          <w:numId w:val="17"/>
        </w:numPr>
        <w:spacing w:after="100" w:afterAutospacing="1"/>
      </w:pPr>
      <w:r w:rsidRPr="009171E9">
        <w:t xml:space="preserve"> pirkimo sutartį vykdys tik tokią teisę turintys asmenys;</w:t>
      </w:r>
    </w:p>
    <w:p w14:paraId="1D7C5172" w14:textId="77777777" w:rsidR="00E33B2F" w:rsidRPr="009171E9" w:rsidRDefault="00E33B2F" w:rsidP="00524A13">
      <w:pPr>
        <w:numPr>
          <w:ilvl w:val="2"/>
          <w:numId w:val="17"/>
        </w:numPr>
        <w:tabs>
          <w:tab w:val="left" w:pos="993"/>
        </w:tabs>
        <w:spacing w:after="100" w:afterAutospacing="1"/>
        <w:ind w:left="0" w:firstLine="720"/>
        <w:jc w:val="both"/>
      </w:pPr>
      <w:r w:rsidRPr="009171E9">
        <w:rPr>
          <w:szCs w:val="24"/>
        </w:rPr>
        <w:t xml:space="preserve"> jis turi žinių, patirties, kvalifikacijos ir visus dokumentus, reikalingus šiai Sutarčiai įvykdyti;</w:t>
      </w:r>
    </w:p>
    <w:p w14:paraId="454D549C" w14:textId="77777777" w:rsidR="00E33B2F" w:rsidRPr="009171E9" w:rsidRDefault="00E33B2F" w:rsidP="00524A13">
      <w:pPr>
        <w:numPr>
          <w:ilvl w:val="2"/>
          <w:numId w:val="17"/>
        </w:numPr>
        <w:tabs>
          <w:tab w:val="left" w:pos="993"/>
        </w:tabs>
        <w:spacing w:after="100" w:afterAutospacing="1"/>
        <w:ind w:left="0" w:firstLine="720"/>
        <w:jc w:val="both"/>
      </w:pPr>
      <w:r w:rsidRPr="009171E9">
        <w:rPr>
          <w:szCs w:val="24"/>
        </w:rPr>
        <w:t xml:space="preserve"> susipažino su statybos objektu, aplinkybėmis ir sąlygomis, kurioms esant bus atliekami Darbai, su technine (projektine) dokumentacija ir neturi jokių pretenzijų ir/ar pastabų dėl galimybės atlikti Darbus Sutartyje ir jos dokumentuose nustatyta tvarka ir sąlygomis;</w:t>
      </w:r>
    </w:p>
    <w:p w14:paraId="42B3C87A" w14:textId="77777777" w:rsidR="00E33B2F" w:rsidRPr="009171E9" w:rsidRDefault="00E33B2F" w:rsidP="00524A13">
      <w:pPr>
        <w:numPr>
          <w:ilvl w:val="2"/>
          <w:numId w:val="17"/>
        </w:numPr>
        <w:tabs>
          <w:tab w:val="left" w:pos="993"/>
        </w:tabs>
        <w:spacing w:after="100" w:afterAutospacing="1"/>
        <w:ind w:left="0" w:firstLine="720"/>
        <w:jc w:val="both"/>
      </w:pPr>
      <w:r w:rsidRPr="009171E9">
        <w:rPr>
          <w:szCs w:val="24"/>
        </w:rPr>
        <w:t xml:space="preserve"> Šalims suderinant ir šioje Sutartyje nurodant galutinę Sutarties kainą Rangovas yra nuosekliai ir išsamiai įvertinęs būtinus darbus, finansavimo sąlygas, statybos medžiagų, įrengimų bei darbo jėgos vertes bei rinkos kainas, galimus jų svyravimus ne tik Sutarties sudarymo momentu, bet ir Sutarties vykdymo laikotarpiui;</w:t>
      </w:r>
    </w:p>
    <w:p w14:paraId="061EC811" w14:textId="77777777" w:rsidR="00E33B2F" w:rsidRPr="009171E9" w:rsidRDefault="00E33B2F" w:rsidP="00524A13">
      <w:pPr>
        <w:numPr>
          <w:ilvl w:val="2"/>
          <w:numId w:val="17"/>
        </w:numPr>
        <w:tabs>
          <w:tab w:val="left" w:pos="993"/>
        </w:tabs>
        <w:spacing w:after="100" w:afterAutospacing="1"/>
        <w:ind w:left="0" w:firstLine="720"/>
        <w:jc w:val="both"/>
      </w:pPr>
      <w:r w:rsidRPr="009171E9">
        <w:rPr>
          <w:szCs w:val="24"/>
        </w:rPr>
        <w:t xml:space="preserve"> gerai išanalizavo ir suprato Darbų pobūdį bei jų apimtį, pagal techninę (projektinę) dokumentaciją, Darbų dokumentus bei kitus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ar rengiant Įkainotą veiklos sąrašą, tačiau jie yra būtini šiai Sutarčiai įvykdyti, šiuos darbus Rangovas atlieka savo lėšomis ir neturi teisės reikalauti padidinti Sutarties kainą. Rangovas pareiškia, kad prieš pasirašant Sutartį jis, būdamas savo srities profesionalu, išsamiai išanalizavo, patikrino techninėje dokumentacijoje nurodytus medžiagų </w:t>
      </w:r>
      <w:r w:rsidRPr="009171E9">
        <w:rPr>
          <w:szCs w:val="24"/>
        </w:rPr>
        <w:lastRenderedPageBreak/>
        <w:t>ir Darbų kiekius bei apimtis bei juos palygino su technine dokumentacija, įvertino visus pagrindinius, tarpinius darbus, reikalingus pagal Sutartį numatytiems Darbams atlikti, turėjo galimybę raštu pateikti visas pastabas Užsakovui.</w:t>
      </w:r>
    </w:p>
    <w:p w14:paraId="65EDDC2F" w14:textId="77777777" w:rsidR="00E33B2F" w:rsidRPr="009171E9" w:rsidRDefault="00E33B2F" w:rsidP="00524A13">
      <w:pPr>
        <w:numPr>
          <w:ilvl w:val="2"/>
          <w:numId w:val="17"/>
        </w:numPr>
        <w:tabs>
          <w:tab w:val="left" w:pos="993"/>
        </w:tabs>
        <w:spacing w:after="100" w:afterAutospacing="1"/>
        <w:ind w:left="0" w:firstLine="720"/>
        <w:jc w:val="both"/>
      </w:pPr>
      <w:r w:rsidRPr="009171E9">
        <w:rPr>
          <w:szCs w:val="24"/>
        </w:rPr>
        <w:t xml:space="preserve">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7124F720" w14:textId="77777777" w:rsidR="00E33B2F" w:rsidRPr="009171E9" w:rsidRDefault="00E33B2F" w:rsidP="00524A13">
      <w:pPr>
        <w:numPr>
          <w:ilvl w:val="1"/>
          <w:numId w:val="17"/>
        </w:numPr>
        <w:tabs>
          <w:tab w:val="left" w:pos="993"/>
        </w:tabs>
        <w:spacing w:after="100" w:afterAutospacing="1"/>
        <w:ind w:left="0" w:firstLine="426"/>
        <w:jc w:val="both"/>
      </w:pPr>
      <w:r w:rsidRPr="009171E9">
        <w:rPr>
          <w:szCs w:val="24"/>
        </w:rPr>
        <w:t>Iki Sutarties pasirašymo nenumatyti ir nuo Šalių valios nepriklausantys, tačiau darbams užbaigti reikalingi atlikti didesni Darbų kiekiai ir/ar bet kurios Techniniame</w:t>
      </w:r>
      <w:r>
        <w:rPr>
          <w:szCs w:val="24"/>
        </w:rPr>
        <w:t xml:space="preserve"> darbo</w:t>
      </w:r>
      <w:r w:rsidRPr="009171E9">
        <w:rPr>
          <w:szCs w:val="24"/>
        </w:rPr>
        <w:t xml:space="preserve"> projekte (pateiktame </w:t>
      </w:r>
      <w:r w:rsidRPr="009171E9">
        <w:t>Sutarties priede Nr. 1)</w:t>
      </w:r>
      <w:r w:rsidRPr="009171E9">
        <w:rPr>
          <w:szCs w:val="24"/>
        </w:rPr>
        <w:t xml:space="preserve"> numatytos Darbų dalies montavimo ar įrengimo vietos ar padėties keitimas yra laikomi Rangovo rizika. Tokie pakeitimai Sutarties keitimu nelaikomi, bendra kaina nekeičiama, jeigu faktinė pirkimo dokumentuose bei sutartyje pirkimo vykdytojo nurodytų Darbų apimtis nesiskiria daugiau kaip 15 procentų, skaičiuojant nuo pradinės sutarties vertės.</w:t>
      </w:r>
    </w:p>
    <w:p w14:paraId="322970BA" w14:textId="77777777" w:rsidR="00E33B2F" w:rsidRPr="009171E9" w:rsidRDefault="00E33B2F" w:rsidP="00524A13">
      <w:pPr>
        <w:numPr>
          <w:ilvl w:val="1"/>
          <w:numId w:val="17"/>
        </w:numPr>
        <w:tabs>
          <w:tab w:val="left" w:pos="993"/>
        </w:tabs>
        <w:spacing w:after="100" w:afterAutospacing="1"/>
        <w:ind w:left="0" w:firstLine="426"/>
        <w:jc w:val="both"/>
      </w:pPr>
      <w:r w:rsidRPr="009171E9">
        <w:t>Jei reikia atsisakyti ir (ar) įsigyti daugiau kaip 15 procentų, skaičiuojant nuo pradinės sutarties vertės, pirkimo dokumentuose ir sutartyje nurodytų Darbų apimties, visi darbai, viršijantys 15 procentų ribą,  turi būti atsisakomi ir (ar) įsigyjami taikant kiekio (apimties) keitimo sąlygas, nurodytas Metodikos</w:t>
      </w:r>
      <w:r w:rsidRPr="009171E9">
        <w:rPr>
          <w:vertAlign w:val="superscript"/>
        </w:rPr>
        <w:footnoteReference w:id="1"/>
      </w:r>
      <w:r w:rsidRPr="009171E9">
        <w:t xml:space="preserve"> III skyriuje. Tokių Darbų vertės nustatymo, teikimo ir tvirtinimo procedūra atliekama analogiškai kaip pagal Pakeitimų procedūrą, nurodytą 3 skyriuje.</w:t>
      </w:r>
    </w:p>
    <w:p w14:paraId="7AD64AD6" w14:textId="77777777" w:rsidR="00E33B2F" w:rsidRPr="009171E9" w:rsidRDefault="00E33B2F" w:rsidP="00524A13">
      <w:pPr>
        <w:numPr>
          <w:ilvl w:val="1"/>
          <w:numId w:val="17"/>
        </w:numPr>
        <w:tabs>
          <w:tab w:val="left" w:pos="993"/>
        </w:tabs>
        <w:spacing w:after="100" w:afterAutospacing="1"/>
        <w:ind w:left="0" w:firstLine="426"/>
        <w:jc w:val="both"/>
      </w:pPr>
      <w:r w:rsidRPr="009171E9">
        <w:rPr>
          <w:szCs w:val="24"/>
        </w:rPr>
        <w:t>Užsakovas neatlygina už darbus, kuriuos Rangovas atlieka savavališkai, nukrypdamas nuo Sutarties sąlygų. Užsakovui pareikalavus, Rangovas privalo šiuos darbus per nurodytą terminą pašalinti. Nepašalinus tai gali būti padaryta Rangovo sąskaita.</w:t>
      </w:r>
    </w:p>
    <w:p w14:paraId="0A01E796" w14:textId="77777777" w:rsidR="00E33B2F" w:rsidRPr="009171E9" w:rsidRDefault="00E33B2F" w:rsidP="00524A13">
      <w:pPr>
        <w:numPr>
          <w:ilvl w:val="1"/>
          <w:numId w:val="17"/>
        </w:numPr>
        <w:tabs>
          <w:tab w:val="left" w:pos="993"/>
        </w:tabs>
        <w:spacing w:after="100" w:afterAutospacing="1"/>
        <w:ind w:left="0" w:firstLine="426"/>
        <w:jc w:val="both"/>
      </w:pPr>
      <w:r w:rsidRPr="009171E9">
        <w:t>Užsakovo rezervas ir avansinis mokėjimas netaikomi.</w:t>
      </w:r>
    </w:p>
    <w:p w14:paraId="061E1214" w14:textId="77777777" w:rsidR="00E33B2F" w:rsidRPr="009171E9" w:rsidRDefault="00E33B2F" w:rsidP="00524A13">
      <w:pPr>
        <w:numPr>
          <w:ilvl w:val="1"/>
          <w:numId w:val="17"/>
        </w:numPr>
        <w:tabs>
          <w:tab w:val="left" w:pos="993"/>
        </w:tabs>
        <w:spacing w:after="100" w:afterAutospacing="1"/>
        <w:ind w:left="0" w:firstLine="426"/>
        <w:jc w:val="both"/>
      </w:pPr>
      <w:r w:rsidRPr="009171E9">
        <w:rPr>
          <w:szCs w:val="24"/>
        </w:rPr>
        <w:t xml:space="preserve">Laikoma, kad toliau išvardinti dokumentai, išdėstyti svarbos tvarka, sudaro šią Sutartį ir yra suprantami ir aiškintini kaip jos sudedamosios dalys. Esant kolizijai (kai tą pačią situaciją Sutartis ar jos priedai reglamentuoja skirtingai), Sutartis aiškinama vadovaujantis šiame punkte nurodyta hierarchija. </w:t>
      </w:r>
    </w:p>
    <w:p w14:paraId="4AA83FAA" w14:textId="77777777" w:rsidR="00E33B2F" w:rsidRPr="009171E9" w:rsidRDefault="00E33B2F" w:rsidP="00524A13">
      <w:pPr>
        <w:numPr>
          <w:ilvl w:val="2"/>
          <w:numId w:val="17"/>
        </w:numPr>
        <w:tabs>
          <w:tab w:val="left" w:pos="993"/>
          <w:tab w:val="left" w:pos="1418"/>
          <w:tab w:val="left" w:pos="2410"/>
          <w:tab w:val="left" w:pos="2835"/>
        </w:tabs>
        <w:spacing w:after="100" w:afterAutospacing="1"/>
        <w:ind w:left="1214"/>
        <w:jc w:val="both"/>
      </w:pPr>
      <w:r w:rsidRPr="009171E9">
        <w:rPr>
          <w:szCs w:val="24"/>
        </w:rPr>
        <w:t>pirkimo dokumentų paaiškinimai, jeigu tokie yra;</w:t>
      </w:r>
    </w:p>
    <w:p w14:paraId="339F31A7" w14:textId="77777777" w:rsidR="00E33B2F" w:rsidRPr="009171E9" w:rsidRDefault="00E33B2F" w:rsidP="00524A13">
      <w:pPr>
        <w:numPr>
          <w:ilvl w:val="2"/>
          <w:numId w:val="17"/>
        </w:numPr>
        <w:tabs>
          <w:tab w:val="left" w:pos="993"/>
          <w:tab w:val="left" w:pos="1418"/>
        </w:tabs>
        <w:spacing w:after="100" w:afterAutospacing="1"/>
        <w:ind w:left="1214"/>
        <w:jc w:val="both"/>
      </w:pPr>
      <w:r w:rsidRPr="009171E9">
        <w:rPr>
          <w:szCs w:val="24"/>
        </w:rPr>
        <w:t>pirkimo sąlygos;</w:t>
      </w:r>
    </w:p>
    <w:p w14:paraId="7D40A5C9" w14:textId="77777777" w:rsidR="00E33B2F" w:rsidRPr="009171E9" w:rsidRDefault="00E33B2F" w:rsidP="00524A13">
      <w:pPr>
        <w:numPr>
          <w:ilvl w:val="2"/>
          <w:numId w:val="17"/>
        </w:numPr>
        <w:tabs>
          <w:tab w:val="left" w:pos="993"/>
          <w:tab w:val="left" w:pos="1418"/>
        </w:tabs>
        <w:spacing w:after="100" w:afterAutospacing="1"/>
        <w:ind w:left="1214"/>
        <w:jc w:val="both"/>
      </w:pPr>
      <w:r w:rsidRPr="009171E9">
        <w:t xml:space="preserve">darbų viešojo pirkimo–pardavimo </w:t>
      </w:r>
      <w:r w:rsidRPr="009171E9">
        <w:rPr>
          <w:szCs w:val="24"/>
        </w:rPr>
        <w:t>sutartis;</w:t>
      </w:r>
    </w:p>
    <w:p w14:paraId="34251338" w14:textId="77777777" w:rsidR="00E33B2F" w:rsidRPr="009171E9" w:rsidRDefault="00E33B2F" w:rsidP="00524A13">
      <w:pPr>
        <w:numPr>
          <w:ilvl w:val="2"/>
          <w:numId w:val="17"/>
        </w:numPr>
        <w:tabs>
          <w:tab w:val="left" w:pos="993"/>
          <w:tab w:val="left" w:pos="1418"/>
        </w:tabs>
        <w:spacing w:after="100" w:afterAutospacing="1"/>
        <w:ind w:left="1214"/>
        <w:jc w:val="both"/>
      </w:pPr>
      <w:r w:rsidRPr="009171E9">
        <w:rPr>
          <w:szCs w:val="24"/>
        </w:rPr>
        <w:t>pasiūlymo raštas;</w:t>
      </w:r>
    </w:p>
    <w:p w14:paraId="0D5F2749" w14:textId="77777777" w:rsidR="00E33B2F" w:rsidRPr="009171E9" w:rsidRDefault="00E33B2F" w:rsidP="00524A13">
      <w:pPr>
        <w:numPr>
          <w:ilvl w:val="2"/>
          <w:numId w:val="17"/>
        </w:numPr>
        <w:tabs>
          <w:tab w:val="left" w:pos="993"/>
          <w:tab w:val="left" w:pos="1418"/>
        </w:tabs>
        <w:spacing w:after="100" w:afterAutospacing="1"/>
        <w:ind w:left="1214"/>
        <w:jc w:val="both"/>
      </w:pPr>
      <w:r w:rsidRPr="009171E9">
        <w:rPr>
          <w:szCs w:val="24"/>
        </w:rPr>
        <w:t xml:space="preserve">techninio </w:t>
      </w:r>
      <w:r>
        <w:rPr>
          <w:szCs w:val="24"/>
        </w:rPr>
        <w:t xml:space="preserve">darbo </w:t>
      </w:r>
      <w:r w:rsidRPr="009171E9">
        <w:rPr>
          <w:szCs w:val="24"/>
        </w:rPr>
        <w:t>projekto techninės specifikacijos;</w:t>
      </w:r>
    </w:p>
    <w:p w14:paraId="1672CA21" w14:textId="77777777" w:rsidR="00E33B2F" w:rsidRPr="009171E9" w:rsidRDefault="00E33B2F" w:rsidP="00524A13">
      <w:pPr>
        <w:numPr>
          <w:ilvl w:val="2"/>
          <w:numId w:val="17"/>
        </w:numPr>
        <w:tabs>
          <w:tab w:val="left" w:pos="993"/>
          <w:tab w:val="left" w:pos="1418"/>
        </w:tabs>
        <w:spacing w:after="100" w:afterAutospacing="1"/>
        <w:ind w:left="1214"/>
        <w:jc w:val="both"/>
      </w:pPr>
      <w:r w:rsidRPr="009171E9">
        <w:rPr>
          <w:szCs w:val="24"/>
        </w:rPr>
        <w:t xml:space="preserve">techninio </w:t>
      </w:r>
      <w:r>
        <w:rPr>
          <w:szCs w:val="24"/>
        </w:rPr>
        <w:t xml:space="preserve">darbo </w:t>
      </w:r>
      <w:r w:rsidRPr="009171E9">
        <w:rPr>
          <w:szCs w:val="24"/>
        </w:rPr>
        <w:t xml:space="preserve">projekto </w:t>
      </w:r>
      <w:r w:rsidRPr="009171E9">
        <w:t>aiškinamieji raštai;</w:t>
      </w:r>
    </w:p>
    <w:p w14:paraId="4CC106B7" w14:textId="77777777" w:rsidR="00E33B2F" w:rsidRPr="009171E9" w:rsidRDefault="00E33B2F" w:rsidP="00524A13">
      <w:pPr>
        <w:numPr>
          <w:ilvl w:val="2"/>
          <w:numId w:val="17"/>
        </w:numPr>
        <w:tabs>
          <w:tab w:val="left" w:pos="993"/>
          <w:tab w:val="left" w:pos="1418"/>
        </w:tabs>
        <w:spacing w:after="100" w:afterAutospacing="1"/>
        <w:ind w:left="1214"/>
        <w:jc w:val="both"/>
      </w:pPr>
      <w:r w:rsidRPr="009171E9">
        <w:rPr>
          <w:szCs w:val="24"/>
        </w:rPr>
        <w:t xml:space="preserve">techninio </w:t>
      </w:r>
      <w:r>
        <w:rPr>
          <w:szCs w:val="24"/>
        </w:rPr>
        <w:t xml:space="preserve">darbo </w:t>
      </w:r>
      <w:r w:rsidRPr="009171E9">
        <w:rPr>
          <w:szCs w:val="24"/>
        </w:rPr>
        <w:t>projekto brėžiniai;</w:t>
      </w:r>
    </w:p>
    <w:p w14:paraId="242B7333" w14:textId="77777777" w:rsidR="00E33B2F" w:rsidRPr="009171E9" w:rsidRDefault="00E33B2F" w:rsidP="00524A13">
      <w:pPr>
        <w:numPr>
          <w:ilvl w:val="2"/>
          <w:numId w:val="17"/>
        </w:numPr>
        <w:tabs>
          <w:tab w:val="left" w:pos="993"/>
          <w:tab w:val="left" w:pos="1418"/>
        </w:tabs>
        <w:spacing w:after="100" w:afterAutospacing="1"/>
        <w:ind w:left="1214"/>
        <w:jc w:val="both"/>
      </w:pPr>
      <w:r w:rsidRPr="009171E9">
        <w:rPr>
          <w:szCs w:val="24"/>
        </w:rPr>
        <w:t>Rangovo pateikta išplėstinė lokalinė Darbų sąmata</w:t>
      </w:r>
      <w:r w:rsidRPr="009171E9">
        <w:rPr>
          <w:vertAlign w:val="superscript"/>
        </w:rPr>
        <w:footnoteReference w:id="2"/>
      </w:r>
      <w:r w:rsidRPr="009171E9">
        <w:rPr>
          <w:szCs w:val="24"/>
        </w:rPr>
        <w:t>;</w:t>
      </w:r>
    </w:p>
    <w:p w14:paraId="31EF2167" w14:textId="77777777" w:rsidR="00E33B2F" w:rsidRPr="009171E9" w:rsidRDefault="00E33B2F" w:rsidP="00524A13">
      <w:pPr>
        <w:numPr>
          <w:ilvl w:val="1"/>
          <w:numId w:val="17"/>
        </w:numPr>
        <w:tabs>
          <w:tab w:val="left" w:pos="993"/>
        </w:tabs>
        <w:spacing w:after="100" w:afterAutospacing="1"/>
        <w:ind w:hanging="6"/>
        <w:jc w:val="both"/>
      </w:pPr>
      <w:r w:rsidRPr="009171E9">
        <w:rPr>
          <w:szCs w:val="24"/>
        </w:rPr>
        <w:t>Sutarties vykdymo metu šalių sudaryti susirinkimų protokolai yra privalomi vykdyti.</w:t>
      </w:r>
    </w:p>
    <w:p w14:paraId="3DE136E6" w14:textId="77777777" w:rsidR="00E33B2F" w:rsidRPr="009171E9" w:rsidRDefault="00E33B2F" w:rsidP="00524A13">
      <w:pPr>
        <w:numPr>
          <w:ilvl w:val="1"/>
          <w:numId w:val="17"/>
        </w:numPr>
        <w:tabs>
          <w:tab w:val="left" w:pos="993"/>
        </w:tabs>
        <w:spacing w:after="100" w:afterAutospacing="1"/>
        <w:ind w:hanging="6"/>
        <w:jc w:val="both"/>
      </w:pPr>
      <w:r w:rsidRPr="009171E9">
        <w:rPr>
          <w:szCs w:val="24"/>
        </w:rPr>
        <w:t>Sutartyje vartojamos sąvokos turi šią reikšmę:</w:t>
      </w:r>
    </w:p>
    <w:p w14:paraId="0403DE2A" w14:textId="77777777" w:rsidR="00E33B2F" w:rsidRPr="009171E9" w:rsidRDefault="00E33B2F" w:rsidP="00524A13">
      <w:pPr>
        <w:numPr>
          <w:ilvl w:val="2"/>
          <w:numId w:val="17"/>
        </w:numPr>
        <w:tabs>
          <w:tab w:val="left" w:pos="993"/>
          <w:tab w:val="left" w:pos="1418"/>
        </w:tabs>
        <w:spacing w:after="100" w:afterAutospacing="1"/>
        <w:ind w:left="0" w:firstLine="720"/>
        <w:jc w:val="both"/>
      </w:pPr>
      <w:r w:rsidRPr="009171E9">
        <w:rPr>
          <w:szCs w:val="24"/>
        </w:rPr>
        <w:t>Nedelsiant – per protingą terminą, bet ne vėliau kaip per 2 darbo dienas.</w:t>
      </w:r>
    </w:p>
    <w:p w14:paraId="236EA51C" w14:textId="77777777" w:rsidR="00E33B2F" w:rsidRPr="009171E9" w:rsidRDefault="00E33B2F" w:rsidP="00524A13">
      <w:pPr>
        <w:numPr>
          <w:ilvl w:val="2"/>
          <w:numId w:val="17"/>
        </w:numPr>
        <w:tabs>
          <w:tab w:val="left" w:pos="993"/>
          <w:tab w:val="left" w:pos="1418"/>
        </w:tabs>
        <w:spacing w:after="100" w:afterAutospacing="1"/>
        <w:ind w:left="0" w:firstLine="720"/>
        <w:jc w:val="both"/>
      </w:pPr>
      <w:r w:rsidRPr="009171E9">
        <w:rPr>
          <w:szCs w:val="24"/>
        </w:rPr>
        <w:t xml:space="preserve">Darbo diena – savaitės diena nuo pirmadienio iki penktadienio nuo 07:30 iki 16:30 val. </w:t>
      </w:r>
    </w:p>
    <w:p w14:paraId="66C0F152" w14:textId="77777777" w:rsidR="00E33B2F" w:rsidRPr="009171E9" w:rsidRDefault="00E33B2F" w:rsidP="00524A13">
      <w:pPr>
        <w:numPr>
          <w:ilvl w:val="2"/>
          <w:numId w:val="17"/>
        </w:numPr>
        <w:tabs>
          <w:tab w:val="left" w:pos="1560"/>
        </w:tabs>
        <w:spacing w:after="100" w:afterAutospacing="1"/>
        <w:ind w:left="0" w:firstLine="720"/>
        <w:jc w:val="both"/>
      </w:pPr>
      <w:r w:rsidRPr="009171E9">
        <w:rPr>
          <w:szCs w:val="24"/>
        </w:rPr>
        <w:t>Darbų defektai - tokie Darbų trūkumai, kurie nukrypsta nuo projektinės ar konkursinės dokumentacijos nustatytų reikalavimų arba pažeidžia privalomuosius statybos normatyvinius dokumentus (įskaitant Rangovo iki Sutarties pasirašymo patvirtintas įmonės statybos taisykles).</w:t>
      </w:r>
    </w:p>
    <w:p w14:paraId="12F6C1F1" w14:textId="77777777" w:rsidR="00E33B2F" w:rsidRPr="009171E9" w:rsidRDefault="00E33B2F" w:rsidP="00CD64EC">
      <w:pPr>
        <w:numPr>
          <w:ilvl w:val="2"/>
          <w:numId w:val="17"/>
        </w:numPr>
        <w:tabs>
          <w:tab w:val="left" w:pos="1560"/>
        </w:tabs>
        <w:ind w:left="0" w:firstLine="720"/>
        <w:jc w:val="both"/>
      </w:pPr>
      <w:r w:rsidRPr="009171E9">
        <w:rPr>
          <w:szCs w:val="24"/>
        </w:rPr>
        <w:lastRenderedPageBreak/>
        <w:t xml:space="preserve">Darbų trūkumai gali apimti ir Darbų defektus, tačiau neapsiribojant ir kitais neatitikimais. </w:t>
      </w:r>
    </w:p>
    <w:p w14:paraId="1F7AE44A" w14:textId="77777777" w:rsidR="00E33B2F" w:rsidRPr="009171E9" w:rsidRDefault="00E33B2F" w:rsidP="00CD64EC">
      <w:pPr>
        <w:numPr>
          <w:ilvl w:val="2"/>
          <w:numId w:val="17"/>
        </w:numPr>
        <w:tabs>
          <w:tab w:val="left" w:pos="1560"/>
        </w:tabs>
        <w:ind w:left="0" w:firstLine="720"/>
        <w:jc w:val="both"/>
      </w:pPr>
      <w:r w:rsidRPr="009171E9">
        <w:t xml:space="preserve">Techninio </w:t>
      </w:r>
      <w:r>
        <w:t xml:space="preserve">darbo </w:t>
      </w:r>
      <w:r w:rsidRPr="009171E9">
        <w:t xml:space="preserve">projekto klaida – Techninio </w:t>
      </w:r>
      <w:r>
        <w:t xml:space="preserve">darbo </w:t>
      </w:r>
      <w:r w:rsidRPr="009171E9">
        <w:t>projekto (visų jo atskirų dalių ir dokumentų) sprendiniai (sprendinių visuma), kurių negalima įgyvendinti:</w:t>
      </w:r>
    </w:p>
    <w:p w14:paraId="4894A507" w14:textId="77777777" w:rsidR="00E33B2F" w:rsidRPr="009171E9" w:rsidRDefault="00E33B2F" w:rsidP="00CD64EC">
      <w:pPr>
        <w:tabs>
          <w:tab w:val="left" w:pos="993"/>
        </w:tabs>
        <w:ind w:firstLine="720"/>
        <w:jc w:val="both"/>
      </w:pPr>
      <w:r w:rsidRPr="009171E9">
        <w:t>-</w:t>
      </w:r>
      <w:r w:rsidRPr="009171E9">
        <w:tab/>
        <w:t xml:space="preserve">atsižvelgiant į normatyvinių statybos techninių dokumentų ir normatyvinių statinio saugos ir paskirties dokumentų nuostatas ir (arba) </w:t>
      </w:r>
    </w:p>
    <w:p w14:paraId="33FDA4A3" w14:textId="139AD18C" w:rsidR="00574CAD" w:rsidRPr="009171E9" w:rsidRDefault="00E33B2F" w:rsidP="00CD64EC">
      <w:pPr>
        <w:tabs>
          <w:tab w:val="left" w:pos="993"/>
        </w:tabs>
        <w:ind w:firstLine="720"/>
        <w:jc w:val="both"/>
      </w:pPr>
      <w:r w:rsidRPr="009171E9">
        <w:t>-</w:t>
      </w:r>
      <w:r w:rsidRPr="009171E9">
        <w:tab/>
        <w:t xml:space="preserve"> nepažeidus kurio nors iš jų, kai abejojama dėl Sutarties sąlygų, tačiau įvertinus statybos techniniame reglamente STR 1.04.04:2017 „Statinio projektavimas, projekto ekspertizė“ nustatytą dokumentų viršenybę dėl Techninio </w:t>
      </w:r>
      <w:r>
        <w:t xml:space="preserve">darbo </w:t>
      </w:r>
      <w:r w:rsidRPr="009171E9">
        <w:t>projekto dokumentų neatitikimų ar prieštaravimų.</w:t>
      </w:r>
    </w:p>
    <w:p w14:paraId="58281571" w14:textId="77777777" w:rsidR="00E33B2F" w:rsidRPr="00373D6B" w:rsidRDefault="00E33B2F" w:rsidP="00CD64EC">
      <w:pPr>
        <w:numPr>
          <w:ilvl w:val="0"/>
          <w:numId w:val="7"/>
        </w:numPr>
        <w:spacing w:before="120" w:after="120"/>
        <w:ind w:left="357" w:right="680" w:hanging="357"/>
        <w:jc w:val="center"/>
        <w:rPr>
          <w:b/>
        </w:rPr>
      </w:pPr>
      <w:r w:rsidRPr="009171E9">
        <w:rPr>
          <w:b/>
        </w:rPr>
        <w:t>SUTARTIES OBJEKTO KAINODAROS TAISYKLĖS</w:t>
      </w:r>
    </w:p>
    <w:p w14:paraId="14CB7BA7" w14:textId="2E8D34BA" w:rsidR="00E33B2F" w:rsidRPr="009171E9" w:rsidRDefault="00E33B2F" w:rsidP="00524A13">
      <w:pPr>
        <w:numPr>
          <w:ilvl w:val="1"/>
          <w:numId w:val="7"/>
        </w:numPr>
        <w:tabs>
          <w:tab w:val="left" w:pos="270"/>
          <w:tab w:val="left" w:pos="990"/>
        </w:tabs>
        <w:spacing w:after="100" w:afterAutospacing="1"/>
        <w:ind w:left="0" w:firstLine="450"/>
        <w:jc w:val="both"/>
      </w:pPr>
      <w:r w:rsidRPr="009171E9">
        <w:rPr>
          <w:color w:val="000000"/>
        </w:rPr>
        <w:t>Šiai Sutarčiai taikomas fiksuoto</w:t>
      </w:r>
      <w:r w:rsidR="00437B1F">
        <w:rPr>
          <w:color w:val="000000"/>
        </w:rPr>
        <w:t>s</w:t>
      </w:r>
      <w:r w:rsidRPr="009171E9">
        <w:rPr>
          <w:color w:val="000000"/>
        </w:rPr>
        <w:t xml:space="preserve"> kainos Sutarties kainos apskaičiavimo būdas. Rangovui tinkamai atlikus Darbus, Užsakovas privalo sumokėti Sutarties kainą, kuri turi būti nustatyta vadovaujantis šio Sutarties skyriaus nuostatomis.</w:t>
      </w:r>
    </w:p>
    <w:p w14:paraId="5D5362D9" w14:textId="77777777" w:rsidR="00E33B2F" w:rsidRPr="009171E9" w:rsidRDefault="00E33B2F" w:rsidP="00524A13">
      <w:pPr>
        <w:numPr>
          <w:ilvl w:val="1"/>
          <w:numId w:val="7"/>
        </w:numPr>
        <w:tabs>
          <w:tab w:val="left" w:pos="270"/>
          <w:tab w:val="left" w:pos="990"/>
        </w:tabs>
        <w:spacing w:after="100" w:afterAutospacing="1"/>
        <w:ind w:left="0" w:firstLine="450"/>
        <w:jc w:val="both"/>
      </w:pPr>
      <w:r w:rsidRPr="009171E9">
        <w:t xml:space="preserve">Darbų kaina Sutarties galiojimo metu nekeičiama išskyrus šiame punkte nurodytais atvejais: </w:t>
      </w:r>
    </w:p>
    <w:p w14:paraId="63040CFA" w14:textId="77777777" w:rsidR="00E33B2F" w:rsidRPr="009171E9" w:rsidRDefault="00E33B2F" w:rsidP="00CD64EC">
      <w:pPr>
        <w:numPr>
          <w:ilvl w:val="2"/>
          <w:numId w:val="7"/>
        </w:numPr>
        <w:tabs>
          <w:tab w:val="left" w:pos="270"/>
          <w:tab w:val="left" w:pos="990"/>
        </w:tabs>
        <w:ind w:left="0" w:firstLine="709"/>
        <w:jc w:val="both"/>
      </w:pPr>
      <w:r w:rsidRPr="009171E9">
        <w:t>pagal 3.5 p.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2D72AD1C" w14:textId="77777777" w:rsidR="00E33B2F" w:rsidRPr="009171E9" w:rsidRDefault="00E33B2F" w:rsidP="00CD64EC">
      <w:pPr>
        <w:numPr>
          <w:ilvl w:val="0"/>
          <w:numId w:val="9"/>
        </w:numPr>
        <w:tabs>
          <w:tab w:val="left" w:pos="709"/>
          <w:tab w:val="left" w:pos="990"/>
        </w:tabs>
        <w:ind w:left="0" w:firstLine="720"/>
        <w:jc w:val="both"/>
      </w:pPr>
      <w:r w:rsidRPr="009171E9">
        <w:t>pritaikant Sutartyje numatytų Darbų kainą (jei Sutartyje nustatyti tam tikrų konkrečių Darbų įkainiai), jei įmanoma:</w:t>
      </w:r>
    </w:p>
    <w:p w14:paraId="2367E04B" w14:textId="77777777" w:rsidR="00E33B2F" w:rsidRPr="009171E9" w:rsidRDefault="00E33B2F" w:rsidP="00CD64EC">
      <w:pPr>
        <w:numPr>
          <w:ilvl w:val="0"/>
          <w:numId w:val="10"/>
        </w:numPr>
        <w:tabs>
          <w:tab w:val="left" w:pos="709"/>
          <w:tab w:val="left" w:pos="990"/>
        </w:tabs>
      </w:pPr>
      <w:r w:rsidRPr="009171E9">
        <w:t xml:space="preserve">pritaikant Sutartyje nurodytų Darbų įkainius, arba </w:t>
      </w:r>
    </w:p>
    <w:p w14:paraId="1F69C21C" w14:textId="77777777" w:rsidR="0048592F" w:rsidRDefault="00E33B2F" w:rsidP="00CD64EC">
      <w:pPr>
        <w:numPr>
          <w:ilvl w:val="0"/>
          <w:numId w:val="10"/>
        </w:numPr>
        <w:tabs>
          <w:tab w:val="left" w:pos="709"/>
          <w:tab w:val="left" w:pos="990"/>
        </w:tabs>
      </w:pPr>
      <w:r w:rsidRPr="009171E9">
        <w:t xml:space="preserve">išskaičiuojant kainos dalį iš Sutartyje numatyto įkainio, arba </w:t>
      </w:r>
    </w:p>
    <w:p w14:paraId="1F63841F" w14:textId="4D7BBF61" w:rsidR="00E33B2F" w:rsidRPr="009171E9" w:rsidRDefault="00E33B2F" w:rsidP="00CD64EC">
      <w:pPr>
        <w:numPr>
          <w:ilvl w:val="0"/>
          <w:numId w:val="10"/>
        </w:numPr>
        <w:tabs>
          <w:tab w:val="left" w:pos="709"/>
          <w:tab w:val="left" w:pos="990"/>
        </w:tabs>
      </w:pPr>
      <w:r w:rsidRPr="009171E9">
        <w:t xml:space="preserve">pritaikant Sutartyje numatytus panašių Darbų įkainius. Panašius darbus turi pagrįsti ir nustatyti Užsakovas. </w:t>
      </w:r>
    </w:p>
    <w:p w14:paraId="47D04FE2" w14:textId="77777777" w:rsidR="00E33B2F" w:rsidRPr="009171E9" w:rsidRDefault="00E33B2F" w:rsidP="00CD64EC">
      <w:pPr>
        <w:numPr>
          <w:ilvl w:val="0"/>
          <w:numId w:val="9"/>
        </w:numPr>
        <w:tabs>
          <w:tab w:val="left" w:pos="709"/>
          <w:tab w:val="left" w:pos="990"/>
        </w:tabs>
        <w:ind w:left="0" w:firstLine="720"/>
        <w:jc w:val="both"/>
      </w:pPr>
      <w:r w:rsidRPr="009171E9">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p w14:paraId="1D957AE7" w14:textId="77777777" w:rsidR="00E33B2F" w:rsidRPr="009171E9" w:rsidRDefault="00E33B2F" w:rsidP="00CD64EC">
      <w:pPr>
        <w:numPr>
          <w:ilvl w:val="2"/>
          <w:numId w:val="7"/>
        </w:numPr>
        <w:ind w:left="0" w:firstLine="709"/>
        <w:jc w:val="both"/>
      </w:pPr>
      <w:r w:rsidRPr="009171E9">
        <w:t>padidėjus arba sumažėjus pridėtinės vertės mokesčio (PVM) tarifui Sutarties kaina atitinkamai didinama arba mažinama. Sutarties kainos perskaičiavimo formulė pasikeitus PVM tarifui:</w:t>
      </w:r>
    </w:p>
    <w:p w14:paraId="0A98B5AE" w14:textId="77777777" w:rsidR="00E33B2F" w:rsidRPr="00E33B2F" w:rsidRDefault="00E33B2F" w:rsidP="00CD64EC">
      <w:pPr>
        <w:ind w:right="680" w:firstLine="709"/>
        <w:jc w:val="both"/>
        <w:rPr>
          <w:szCs w:val="24"/>
        </w:rPr>
      </w:pPr>
      <w:r w:rsidRPr="00E33B2F">
        <w:rPr>
          <w:szCs w:val="24"/>
        </w:rPr>
        <w:t xml:space="preserve">                 </w:t>
      </w:r>
      <w:r w:rsidRPr="00E33B2F">
        <w:rPr>
          <w:position w:val="-56"/>
          <w:szCs w:val="24"/>
        </w:rPr>
        <w:object w:dxaOrig="2940" w:dyaOrig="960" w14:anchorId="18ACA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25pt" o:ole="">
            <v:imagedata r:id="rId11" o:title=""/>
          </v:shape>
          <o:OLEObject Type="Embed" ProgID="Equation.3" ShapeID="_x0000_i1025" DrawAspect="Content" ObjectID="_1753262913" r:id="rId12"/>
        </w:object>
      </w:r>
    </w:p>
    <w:p w14:paraId="1F7E8BCF" w14:textId="3F64DAB3" w:rsidR="00E33B2F" w:rsidRPr="00E33B2F" w:rsidRDefault="00E33B2F" w:rsidP="00CD64EC">
      <w:pPr>
        <w:ind w:firstLine="709"/>
        <w:jc w:val="both"/>
        <w:rPr>
          <w:sz w:val="20"/>
        </w:rPr>
      </w:pPr>
      <w:r w:rsidRPr="00E33B2F">
        <w:rPr>
          <w:szCs w:val="24"/>
        </w:rPr>
        <w:t xml:space="preserve">                    </w:t>
      </w:r>
      <w:r w:rsidRPr="00E33B2F">
        <w:rPr>
          <w:position w:val="-12"/>
          <w:sz w:val="20"/>
        </w:rPr>
        <w:object w:dxaOrig="340" w:dyaOrig="360" w14:anchorId="330A709F">
          <v:shape id="_x0000_i1026" type="#_x0000_t75" style="width:17.25pt;height:19.5pt" o:ole="">
            <v:imagedata r:id="rId13" o:title=""/>
          </v:shape>
          <o:OLEObject Type="Embed" ProgID="Equation.3" ShapeID="_x0000_i1026" DrawAspect="Content" ObjectID="_1753262914" r:id="rId14"/>
        </w:object>
      </w:r>
      <w:r w:rsidRPr="00E33B2F">
        <w:rPr>
          <w:sz w:val="20"/>
        </w:rPr>
        <w:t xml:space="preserve"> - Perskaičiuota Sutarties kaina (su PVM)</w:t>
      </w:r>
    </w:p>
    <w:p w14:paraId="54C6557F" w14:textId="77777777" w:rsidR="00E33B2F" w:rsidRPr="00E33B2F" w:rsidRDefault="00E33B2F" w:rsidP="00CD64EC">
      <w:pPr>
        <w:ind w:firstLine="709"/>
        <w:jc w:val="both"/>
        <w:rPr>
          <w:sz w:val="20"/>
        </w:rPr>
      </w:pPr>
      <w:r w:rsidRPr="00E33B2F">
        <w:rPr>
          <w:sz w:val="20"/>
        </w:rPr>
        <w:t xml:space="preserve">                        </w:t>
      </w:r>
      <w:r w:rsidRPr="00E33B2F">
        <w:rPr>
          <w:position w:val="-12"/>
          <w:sz w:val="20"/>
        </w:rPr>
        <w:object w:dxaOrig="300" w:dyaOrig="360" w14:anchorId="328F5489">
          <v:shape id="_x0000_i1027" type="#_x0000_t75" style="width:16.5pt;height:19.5pt" o:ole="">
            <v:imagedata r:id="rId15" o:title=""/>
          </v:shape>
          <o:OLEObject Type="Embed" ProgID="Equation.3" ShapeID="_x0000_i1027" DrawAspect="Content" ObjectID="_1753262915" r:id="rId16"/>
        </w:object>
      </w:r>
      <w:r w:rsidRPr="00E33B2F">
        <w:rPr>
          <w:sz w:val="20"/>
        </w:rPr>
        <w:t xml:space="preserve"> - Priimta Sutarties suma (su PVM) iki perskaičiavimo</w:t>
      </w:r>
    </w:p>
    <w:p w14:paraId="57CAC60C" w14:textId="5C5D9CB0" w:rsidR="00E33B2F" w:rsidRPr="00E33B2F" w:rsidRDefault="00E33B2F" w:rsidP="00CD64EC">
      <w:pPr>
        <w:ind w:firstLine="709"/>
        <w:jc w:val="both"/>
        <w:rPr>
          <w:sz w:val="20"/>
        </w:rPr>
      </w:pPr>
      <w:r w:rsidRPr="00E33B2F">
        <w:rPr>
          <w:sz w:val="20"/>
        </w:rPr>
        <w:t xml:space="preserve">                    </w:t>
      </w:r>
      <w:r>
        <w:rPr>
          <w:sz w:val="20"/>
        </w:rPr>
        <w:t xml:space="preserve">    </w:t>
      </w:r>
      <w:r w:rsidRPr="00E33B2F">
        <w:rPr>
          <w:sz w:val="20"/>
        </w:rPr>
        <w:t xml:space="preserve"> A – Atliktų Darbų kaina (su PVM) iki perskaičiavimo</w:t>
      </w:r>
    </w:p>
    <w:p w14:paraId="5626402E" w14:textId="77777777" w:rsidR="00DD3A2D" w:rsidRDefault="00E33B2F" w:rsidP="00CD64EC">
      <w:pPr>
        <w:ind w:firstLine="709"/>
        <w:jc w:val="both"/>
        <w:rPr>
          <w:sz w:val="20"/>
        </w:rPr>
      </w:pPr>
      <w:r w:rsidRPr="00E33B2F">
        <w:rPr>
          <w:sz w:val="20"/>
        </w:rPr>
        <w:t xml:space="preserve">                        </w:t>
      </w:r>
      <w:r w:rsidRPr="00E33B2F">
        <w:rPr>
          <w:position w:val="-12"/>
          <w:sz w:val="20"/>
        </w:rPr>
        <w:object w:dxaOrig="280" w:dyaOrig="360" w14:anchorId="3FAADE44">
          <v:shape id="_x0000_i1028" type="#_x0000_t75" style="width:13.5pt;height:19.5pt" o:ole="">
            <v:imagedata r:id="rId17" o:title=""/>
          </v:shape>
          <o:OLEObject Type="Embed" ProgID="Equation.3" ShapeID="_x0000_i1028" DrawAspect="Content" ObjectID="_1753262916" r:id="rId18"/>
        </w:object>
      </w:r>
      <w:r w:rsidRPr="00E33B2F">
        <w:rPr>
          <w:sz w:val="20"/>
        </w:rPr>
        <w:t xml:space="preserve"> - senas PVM tarifas (procentais)</w:t>
      </w:r>
    </w:p>
    <w:p w14:paraId="79C72AAD" w14:textId="015432B1" w:rsidR="00E33B2F" w:rsidRPr="00DD3A2D" w:rsidRDefault="00DD3A2D" w:rsidP="00CD64EC">
      <w:pPr>
        <w:ind w:firstLine="709"/>
        <w:jc w:val="both"/>
        <w:rPr>
          <w:sz w:val="20"/>
        </w:rPr>
      </w:pPr>
      <w:r>
        <w:rPr>
          <w:sz w:val="20"/>
        </w:rPr>
        <w:t xml:space="preserve">                     </w:t>
      </w:r>
      <w:r w:rsidR="00E33B2F" w:rsidRPr="00DD3A2D">
        <w:rPr>
          <w:sz w:val="20"/>
        </w:rPr>
        <w:t xml:space="preserve">   </w:t>
      </w:r>
      <w:r w:rsidR="00E33B2F" w:rsidRPr="00E33B2F">
        <w:rPr>
          <w:position w:val="-12"/>
        </w:rPr>
        <w:object w:dxaOrig="320" w:dyaOrig="360" w14:anchorId="191DB005">
          <v:shape id="_x0000_i1029" type="#_x0000_t75" style="width:15pt;height:19.5pt" o:ole="">
            <v:imagedata r:id="rId19" o:title=""/>
          </v:shape>
          <o:OLEObject Type="Embed" ProgID="Equation.3" ShapeID="_x0000_i1029" DrawAspect="Content" ObjectID="_1753262917" r:id="rId20"/>
        </w:object>
      </w:r>
      <w:r w:rsidR="00E33B2F" w:rsidRPr="00DD3A2D">
        <w:rPr>
          <w:sz w:val="20"/>
        </w:rPr>
        <w:t xml:space="preserve"> - naujas PVM tarifas (procentais)</w:t>
      </w:r>
    </w:p>
    <w:p w14:paraId="68BD32CB" w14:textId="7858A72E" w:rsidR="00E33B2F" w:rsidRPr="00846AE7" w:rsidRDefault="00B133E7" w:rsidP="00CD64EC">
      <w:pPr>
        <w:pStyle w:val="pf0"/>
        <w:tabs>
          <w:tab w:val="left" w:pos="567"/>
        </w:tabs>
        <w:spacing w:before="0" w:beforeAutospacing="0" w:after="0" w:afterAutospacing="0"/>
        <w:jc w:val="both"/>
      </w:pPr>
      <w:r>
        <w:rPr>
          <w:rStyle w:val="cf01"/>
          <w:rFonts w:ascii="Times New Roman" w:hAnsi="Times New Roman" w:cs="Times New Roman"/>
          <w:sz w:val="24"/>
          <w:szCs w:val="24"/>
        </w:rPr>
        <w:tab/>
      </w:r>
      <w:r w:rsidR="00E33B2F" w:rsidRPr="00846AE7">
        <w:rPr>
          <w:rStyle w:val="cf01"/>
          <w:rFonts w:ascii="Times New Roman" w:hAnsi="Times New Roman" w:cs="Times New Roman"/>
          <w:sz w:val="24"/>
          <w:szCs w:val="24"/>
        </w:rPr>
        <w:t>2.2.3.</w:t>
      </w:r>
      <w:r w:rsidR="00E33B2F" w:rsidRPr="00846AE7">
        <w:rPr>
          <w:rStyle w:val="cf01"/>
          <w:rFonts w:ascii="Times New Roman" w:hAnsi="Times New Roman" w:cs="Times New Roman"/>
          <w:sz w:val="24"/>
          <w:szCs w:val="24"/>
        </w:rPr>
        <w:tab/>
        <w:t xml:space="preserve">Sutarties kaina gali būti peržiūrima dėl kainų lygio pokyčio bet kurios iš Šalių rašytiniu prašymu. Peržiūros momentas yra Šalies prašymo kitai Šaliai peržiūrėti Sutarties kainą gavimo diena, atsižvelgiant į 2.2.3.3 punkto nuostatas. 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Lietuvos Respublikos statistikos departamento (www.stat.gov.lt) skelbiamo kas mėnesį statybos sąnaudų elementų kainų indekso (toliau – indeksas), labiausiai atitinkančio Objekto rūšį, reikšmė pakinta daugiau kaip 0,05 per bet kurį Darbų vykdymo laikotarpį. </w:t>
      </w:r>
      <w:r w:rsidR="00E33B2F" w:rsidRPr="00846AE7">
        <w:rPr>
          <w:rStyle w:val="cf01"/>
          <w:rFonts w:ascii="Times New Roman" w:hAnsi="Times New Roman" w:cs="Times New Roman"/>
          <w:sz w:val="24"/>
          <w:szCs w:val="24"/>
        </w:rPr>
        <w:lastRenderedPageBreak/>
        <w:t>Sutarties kaina perskaičiuojama dėl Indekso pokyčio, pagal Sutartį neišpirktų statybos darbų vertę padauginant iš Indekso pokyčio koeficiento, kuris apskaičiuojamas pagal toliau nurodytą formulę:</w:t>
      </w:r>
    </w:p>
    <w:p w14:paraId="3D529101" w14:textId="77777777" w:rsidR="00E33B2F" w:rsidRPr="00846AE7" w:rsidRDefault="00E33B2F" w:rsidP="00CD64EC">
      <w:pPr>
        <w:pStyle w:val="pf0"/>
        <w:spacing w:before="0" w:beforeAutospacing="0" w:after="0" w:afterAutospacing="0"/>
      </w:pPr>
      <w:r w:rsidRPr="00846AE7">
        <w:rPr>
          <w:rStyle w:val="cf01"/>
          <w:rFonts w:ascii="Times New Roman" w:hAnsi="Times New Roman" w:cs="Times New Roman"/>
          <w:sz w:val="24"/>
          <w:szCs w:val="24"/>
        </w:rPr>
        <w:t xml:space="preserve">K = </w:t>
      </w:r>
      <w:proofErr w:type="spellStart"/>
      <w:r w:rsidRPr="00846AE7">
        <w:rPr>
          <w:rStyle w:val="cf01"/>
          <w:rFonts w:ascii="Times New Roman" w:hAnsi="Times New Roman" w:cs="Times New Roman"/>
          <w:sz w:val="24"/>
          <w:szCs w:val="24"/>
        </w:rPr>
        <w:t>IPb</w:t>
      </w:r>
      <w:proofErr w:type="spellEnd"/>
      <w:r w:rsidRPr="00846AE7">
        <w:rPr>
          <w:rStyle w:val="cf01"/>
          <w:rFonts w:ascii="Times New Roman" w:hAnsi="Times New Roman" w:cs="Times New Roman"/>
          <w:sz w:val="24"/>
          <w:szCs w:val="24"/>
        </w:rPr>
        <w:t xml:space="preserve"> / </w:t>
      </w:r>
      <w:proofErr w:type="spellStart"/>
      <w:r w:rsidRPr="00846AE7">
        <w:rPr>
          <w:rStyle w:val="cf01"/>
          <w:rFonts w:ascii="Times New Roman" w:hAnsi="Times New Roman" w:cs="Times New Roman"/>
          <w:sz w:val="24"/>
          <w:szCs w:val="24"/>
        </w:rPr>
        <w:t>IPr</w:t>
      </w:r>
      <w:proofErr w:type="spellEnd"/>
    </w:p>
    <w:p w14:paraId="2391A57D" w14:textId="77777777" w:rsidR="00E33B2F" w:rsidRPr="00846AE7" w:rsidRDefault="00E33B2F" w:rsidP="00CD64EC">
      <w:pPr>
        <w:pStyle w:val="pf0"/>
        <w:spacing w:before="0" w:beforeAutospacing="0" w:after="0" w:afterAutospacing="0"/>
      </w:pPr>
      <w:r w:rsidRPr="00846AE7">
        <w:rPr>
          <w:rStyle w:val="cf01"/>
          <w:rFonts w:ascii="Times New Roman" w:hAnsi="Times New Roman" w:cs="Times New Roman"/>
          <w:sz w:val="24"/>
          <w:szCs w:val="24"/>
        </w:rPr>
        <w:t>Kur:</w:t>
      </w:r>
      <w:r w:rsidRPr="00846AE7">
        <w:rPr>
          <w:rStyle w:val="cf01"/>
          <w:rFonts w:ascii="Times New Roman" w:hAnsi="Times New Roman" w:cs="Times New Roman"/>
          <w:sz w:val="24"/>
          <w:szCs w:val="24"/>
        </w:rPr>
        <w:tab/>
      </w:r>
    </w:p>
    <w:p w14:paraId="258662E3" w14:textId="77777777" w:rsidR="00E33B2F" w:rsidRPr="00846AE7" w:rsidRDefault="00E33B2F" w:rsidP="00CD64EC">
      <w:pPr>
        <w:pStyle w:val="pf0"/>
        <w:spacing w:before="0" w:beforeAutospacing="0" w:after="0" w:afterAutospacing="0"/>
      </w:pPr>
      <w:r w:rsidRPr="00846AE7">
        <w:rPr>
          <w:rStyle w:val="cf01"/>
          <w:rFonts w:ascii="Times New Roman" w:hAnsi="Times New Roman" w:cs="Times New Roman"/>
          <w:sz w:val="24"/>
          <w:szCs w:val="24"/>
        </w:rPr>
        <w:t>K – Indekso pokyčio koeficientas;</w:t>
      </w:r>
    </w:p>
    <w:p w14:paraId="2F8C53F7" w14:textId="77777777" w:rsidR="00E33B2F" w:rsidRPr="00846AE7" w:rsidRDefault="00E33B2F" w:rsidP="00CD64EC">
      <w:pPr>
        <w:pStyle w:val="pf0"/>
        <w:spacing w:before="0" w:beforeAutospacing="0" w:after="0" w:afterAutospacing="0"/>
      </w:pPr>
      <w:proofErr w:type="spellStart"/>
      <w:r w:rsidRPr="00846AE7">
        <w:rPr>
          <w:rStyle w:val="cf01"/>
          <w:rFonts w:ascii="Times New Roman" w:hAnsi="Times New Roman" w:cs="Times New Roman"/>
          <w:sz w:val="24"/>
          <w:szCs w:val="24"/>
        </w:rPr>
        <w:t>IPr</w:t>
      </w:r>
      <w:proofErr w:type="spellEnd"/>
      <w:r w:rsidRPr="00846AE7">
        <w:rPr>
          <w:rStyle w:val="cf01"/>
          <w:rFonts w:ascii="Times New Roman" w:hAnsi="Times New Roman" w:cs="Times New Roman"/>
          <w:sz w:val="24"/>
          <w:szCs w:val="24"/>
        </w:rPr>
        <w:t xml:space="preserve"> – Indekso reikšmė laikotarpio pradžioje;</w:t>
      </w:r>
    </w:p>
    <w:p w14:paraId="357DF8BB" w14:textId="77777777" w:rsidR="00E33B2F" w:rsidRPr="00846AE7" w:rsidRDefault="00E33B2F" w:rsidP="00CD64EC">
      <w:pPr>
        <w:pStyle w:val="pf0"/>
        <w:spacing w:before="0" w:beforeAutospacing="0" w:after="0" w:afterAutospacing="0"/>
      </w:pPr>
      <w:proofErr w:type="spellStart"/>
      <w:r w:rsidRPr="00846AE7">
        <w:rPr>
          <w:rStyle w:val="cf01"/>
          <w:rFonts w:ascii="Times New Roman" w:hAnsi="Times New Roman" w:cs="Times New Roman"/>
          <w:sz w:val="24"/>
          <w:szCs w:val="24"/>
        </w:rPr>
        <w:t>IPb</w:t>
      </w:r>
      <w:proofErr w:type="spellEnd"/>
      <w:r w:rsidRPr="00846AE7">
        <w:rPr>
          <w:rStyle w:val="cf01"/>
          <w:rFonts w:ascii="Times New Roman" w:hAnsi="Times New Roman" w:cs="Times New Roman"/>
          <w:sz w:val="24"/>
          <w:szCs w:val="24"/>
        </w:rPr>
        <w:t xml:space="preserve"> – Indekso reikšmė laikotarpio pabaigoje;</w:t>
      </w:r>
    </w:p>
    <w:p w14:paraId="3CBBFB25" w14:textId="77777777" w:rsidR="00E33B2F" w:rsidRPr="00846AE7" w:rsidRDefault="00E33B2F" w:rsidP="00CD64EC">
      <w:pPr>
        <w:pStyle w:val="pf0"/>
        <w:spacing w:before="0" w:beforeAutospacing="0" w:after="0" w:afterAutospacing="0"/>
        <w:ind w:firstLine="851"/>
        <w:jc w:val="both"/>
      </w:pPr>
      <w:r w:rsidRPr="00846AE7">
        <w:rPr>
          <w:rStyle w:val="cf01"/>
          <w:rFonts w:ascii="Times New Roman" w:hAnsi="Times New Roman" w:cs="Times New Roman"/>
          <w:sz w:val="24"/>
          <w:szCs w:val="24"/>
        </w:rPr>
        <w:t>Laikotarpis yra bet koks laikotarpis, kurio pradžia yra ne ankstesnė, negu Sutarties įsigaliojimo diena, pabaiga ne vėlesnė, negu paskutiniojo Darbų perdavimo-priėmimo akto pagal Sutartį sudarymo diena.</w:t>
      </w:r>
    </w:p>
    <w:p w14:paraId="129E92C9" w14:textId="77777777" w:rsidR="00E33B2F" w:rsidRPr="00846AE7" w:rsidRDefault="00E33B2F" w:rsidP="00CD64EC">
      <w:pPr>
        <w:pStyle w:val="pf0"/>
        <w:tabs>
          <w:tab w:val="left" w:pos="851"/>
        </w:tabs>
        <w:spacing w:before="0" w:beforeAutospacing="0" w:after="0" w:afterAutospacing="0"/>
        <w:ind w:firstLine="567"/>
        <w:jc w:val="both"/>
      </w:pPr>
      <w:r w:rsidRPr="00846AE7">
        <w:rPr>
          <w:rStyle w:val="cf01"/>
          <w:rFonts w:ascii="Times New Roman" w:hAnsi="Times New Roman" w:cs="Times New Roman"/>
          <w:sz w:val="24"/>
          <w:szCs w:val="24"/>
        </w:rPr>
        <w:t>2.2.3.1.</w:t>
      </w:r>
      <w:r w:rsidRPr="00846AE7">
        <w:rPr>
          <w:rStyle w:val="cf01"/>
          <w:rFonts w:ascii="Times New Roman" w:hAnsi="Times New Roman" w:cs="Times New Roman"/>
          <w:sz w:val="24"/>
          <w:szCs w:val="24"/>
        </w:rPr>
        <w:tab/>
        <w:t>Susitarimas dėl kainos (įkainių)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w:t>
      </w:r>
    </w:p>
    <w:p w14:paraId="6871E26A" w14:textId="77777777" w:rsidR="00E33B2F" w:rsidRPr="00846AE7" w:rsidRDefault="00E33B2F" w:rsidP="00CD64EC">
      <w:pPr>
        <w:pStyle w:val="pf0"/>
        <w:tabs>
          <w:tab w:val="left" w:pos="851"/>
        </w:tabs>
        <w:spacing w:before="0" w:beforeAutospacing="0" w:after="0" w:afterAutospacing="0"/>
        <w:ind w:firstLine="567"/>
        <w:jc w:val="both"/>
      </w:pPr>
      <w:r w:rsidRPr="00846AE7">
        <w:rPr>
          <w:rStyle w:val="cf01"/>
          <w:rFonts w:ascii="Times New Roman" w:hAnsi="Times New Roman" w:cs="Times New Roman"/>
          <w:sz w:val="24"/>
          <w:szCs w:val="24"/>
        </w:rPr>
        <w:t>2.2.3.2.</w:t>
      </w:r>
      <w:r w:rsidRPr="00846AE7">
        <w:rPr>
          <w:rStyle w:val="cf01"/>
          <w:rFonts w:ascii="Times New Roman" w:hAnsi="Times New Roman" w:cs="Times New Roman"/>
          <w:sz w:val="24"/>
          <w:szCs w:val="24"/>
        </w:rPr>
        <w:tab/>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7407DB97" w14:textId="77777777" w:rsidR="00E33B2F" w:rsidRPr="00846AE7" w:rsidRDefault="00E33B2F" w:rsidP="00CD64EC">
      <w:pPr>
        <w:pStyle w:val="pf0"/>
        <w:tabs>
          <w:tab w:val="left" w:pos="851"/>
        </w:tabs>
        <w:spacing w:before="0" w:beforeAutospacing="0" w:after="0" w:afterAutospacing="0"/>
        <w:ind w:firstLine="567"/>
        <w:jc w:val="both"/>
      </w:pPr>
      <w:r w:rsidRPr="00846AE7">
        <w:rPr>
          <w:rStyle w:val="cf01"/>
          <w:rFonts w:ascii="Times New Roman" w:hAnsi="Times New Roman" w:cs="Times New Roman"/>
          <w:sz w:val="24"/>
          <w:szCs w:val="24"/>
        </w:rPr>
        <w:t>2.2.3.3.</w:t>
      </w:r>
      <w:r w:rsidRPr="00846AE7">
        <w:rPr>
          <w:rStyle w:val="cf01"/>
          <w:rFonts w:ascii="Times New Roman" w:hAnsi="Times New Roman" w:cs="Times New Roman"/>
          <w:sz w:val="24"/>
          <w:szCs w:val="24"/>
        </w:rPr>
        <w:tab/>
        <w:t>Pirmoji Sutarties kainos peržiūra gali būti atliekama ne anksčiau nei po 6 mėnesių po Sutarties įsigaliojimo ir po to Sutarties kaina gali būti peržiūrima ne dažniau negu kas 6 mėnesius.</w:t>
      </w:r>
    </w:p>
    <w:p w14:paraId="6C801CF3" w14:textId="77777777" w:rsidR="00E33B2F" w:rsidRPr="00846AE7" w:rsidRDefault="00E33B2F" w:rsidP="00CD64EC">
      <w:pPr>
        <w:pStyle w:val="pf0"/>
        <w:tabs>
          <w:tab w:val="left" w:pos="851"/>
        </w:tabs>
        <w:spacing w:before="0" w:beforeAutospacing="0" w:after="0" w:afterAutospacing="0"/>
        <w:ind w:firstLine="567"/>
        <w:jc w:val="both"/>
      </w:pPr>
      <w:r w:rsidRPr="00846AE7">
        <w:rPr>
          <w:rStyle w:val="cf01"/>
          <w:rFonts w:ascii="Times New Roman" w:hAnsi="Times New Roman" w:cs="Times New Roman"/>
          <w:sz w:val="24"/>
          <w:szCs w:val="24"/>
        </w:rPr>
        <w:t>2.2.3.4.</w:t>
      </w:r>
      <w:r w:rsidRPr="00846AE7">
        <w:rPr>
          <w:rStyle w:val="cf01"/>
          <w:rFonts w:ascii="Times New Roman" w:hAnsi="Times New Roman" w:cs="Times New Roman"/>
          <w:sz w:val="24"/>
          <w:szCs w:val="24"/>
        </w:rPr>
        <w:tab/>
        <w:t>Vėlesnis kainų arba įkainių perskaičiavimas negali apimti laikotarpio, už kurį jau buvo atliktas perskaičiavimas.</w:t>
      </w:r>
    </w:p>
    <w:p w14:paraId="7802E19B" w14:textId="68F7B237" w:rsidR="00E33B2F" w:rsidRPr="009171E9" w:rsidRDefault="00E33B2F" w:rsidP="00CD64EC">
      <w:pPr>
        <w:pStyle w:val="pf0"/>
        <w:tabs>
          <w:tab w:val="left" w:pos="851"/>
        </w:tabs>
        <w:spacing w:before="0" w:beforeAutospacing="0" w:after="0" w:afterAutospacing="0"/>
        <w:ind w:firstLine="567"/>
        <w:jc w:val="both"/>
      </w:pPr>
      <w:r w:rsidRPr="00846AE7">
        <w:rPr>
          <w:rStyle w:val="cf01"/>
          <w:rFonts w:ascii="Times New Roman" w:hAnsi="Times New Roman" w:cs="Times New Roman"/>
          <w:sz w:val="24"/>
          <w:szCs w:val="24"/>
        </w:rPr>
        <w:t>2.2.3.5.</w:t>
      </w:r>
      <w:r w:rsidRPr="00846AE7">
        <w:rPr>
          <w:rStyle w:val="cf01"/>
          <w:rFonts w:ascii="Times New Roman" w:hAnsi="Times New Roman" w:cs="Times New Roman"/>
          <w:sz w:val="24"/>
          <w:szCs w:val="24"/>
        </w:rPr>
        <w:tab/>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195E00F" w14:textId="77777777" w:rsidR="00E33B2F" w:rsidRDefault="00E33B2F" w:rsidP="00CD64EC">
      <w:pPr>
        <w:numPr>
          <w:ilvl w:val="0"/>
          <w:numId w:val="7"/>
        </w:numPr>
        <w:spacing w:before="120" w:after="120"/>
        <w:ind w:right="680"/>
        <w:jc w:val="center"/>
        <w:rPr>
          <w:b/>
          <w:szCs w:val="24"/>
        </w:rPr>
      </w:pPr>
      <w:r w:rsidRPr="009171E9">
        <w:rPr>
          <w:b/>
          <w:szCs w:val="24"/>
        </w:rPr>
        <w:t>PAKEITIMAI</w:t>
      </w:r>
    </w:p>
    <w:p w14:paraId="0DC176E5" w14:textId="77777777" w:rsidR="00E33B2F" w:rsidRPr="009171E9" w:rsidRDefault="00E33B2F" w:rsidP="00CD64EC">
      <w:pPr>
        <w:numPr>
          <w:ilvl w:val="1"/>
          <w:numId w:val="7"/>
        </w:numPr>
        <w:tabs>
          <w:tab w:val="left" w:pos="270"/>
          <w:tab w:val="left" w:pos="450"/>
          <w:tab w:val="left" w:pos="990"/>
        </w:tabs>
        <w:ind w:left="0" w:firstLine="450"/>
        <w:jc w:val="both"/>
      </w:pPr>
      <w:r w:rsidRPr="009171E9">
        <w:t>Užsakovas šiame skyriuje nustatytomis sąlygomis gali nurodyti daryti Pakeitimus. Pakeitimai gali apimti:</w:t>
      </w:r>
    </w:p>
    <w:p w14:paraId="51FAE1B1" w14:textId="77777777" w:rsidR="00E33B2F" w:rsidRPr="009171E9" w:rsidRDefault="00E33B2F" w:rsidP="00CD64EC">
      <w:pPr>
        <w:numPr>
          <w:ilvl w:val="2"/>
          <w:numId w:val="7"/>
        </w:numPr>
        <w:ind w:left="0" w:firstLine="720"/>
        <w:jc w:val="both"/>
      </w:pPr>
      <w:r w:rsidRPr="009171E9">
        <w:t xml:space="preserve">bet kurios Darbų dalies montavimo ar įrengimo vietos ar padėties keitimą, Darbų dalies lygių, pozicijų ir (arba) matmenų pakitimus; </w:t>
      </w:r>
    </w:p>
    <w:p w14:paraId="20B12D7A" w14:textId="77777777" w:rsidR="00E33B2F" w:rsidRPr="009171E9" w:rsidRDefault="00E33B2F" w:rsidP="00524A13">
      <w:pPr>
        <w:numPr>
          <w:ilvl w:val="2"/>
          <w:numId w:val="7"/>
        </w:numPr>
        <w:spacing w:after="100" w:afterAutospacing="1"/>
        <w:ind w:left="1224"/>
      </w:pPr>
      <w:r w:rsidRPr="009171E9">
        <w:t xml:space="preserve">bet kurio atskiro Darbo atsisakymą arba Darbo apimties sumažinimą; </w:t>
      </w:r>
    </w:p>
    <w:p w14:paraId="482A638F" w14:textId="77777777" w:rsidR="00E33B2F" w:rsidRPr="009171E9" w:rsidRDefault="00E33B2F" w:rsidP="00524A13">
      <w:pPr>
        <w:numPr>
          <w:ilvl w:val="2"/>
          <w:numId w:val="7"/>
        </w:numPr>
        <w:spacing w:after="100" w:afterAutospacing="1"/>
        <w:ind w:left="0" w:firstLine="720"/>
      </w:pPr>
      <w:r w:rsidRPr="009171E9">
        <w:t>Darbo kokybės ar kitų bet kurio atskiro Darbo savybių pakitimus;</w:t>
      </w:r>
    </w:p>
    <w:p w14:paraId="1D3A2E4E" w14:textId="77777777" w:rsidR="00E33B2F" w:rsidRPr="009171E9" w:rsidRDefault="00E33B2F" w:rsidP="00524A13">
      <w:pPr>
        <w:numPr>
          <w:ilvl w:val="2"/>
          <w:numId w:val="7"/>
        </w:numPr>
        <w:tabs>
          <w:tab w:val="left" w:pos="270"/>
          <w:tab w:val="left" w:pos="450"/>
          <w:tab w:val="left" w:pos="990"/>
        </w:tabs>
        <w:spacing w:after="100" w:afterAutospacing="1"/>
        <w:ind w:left="0" w:firstLine="709"/>
        <w:jc w:val="both"/>
      </w:pPr>
      <w:r w:rsidRPr="009171E9">
        <w:t>bet kurį papildomą Darbą, Įrangą, Medžiagas.</w:t>
      </w:r>
    </w:p>
    <w:p w14:paraId="5C0F3981" w14:textId="77777777" w:rsidR="00E33B2F" w:rsidRPr="009171E9" w:rsidRDefault="00E33B2F" w:rsidP="00524A13">
      <w:pPr>
        <w:numPr>
          <w:ilvl w:val="1"/>
          <w:numId w:val="7"/>
        </w:numPr>
        <w:tabs>
          <w:tab w:val="left" w:pos="990"/>
        </w:tabs>
        <w:spacing w:after="100" w:afterAutospacing="1"/>
        <w:ind w:left="0" w:firstLine="450"/>
        <w:jc w:val="both"/>
      </w:pPr>
      <w:r w:rsidRPr="009171E9">
        <w:t>Pakeitimas pagrindžiamas dokumentais (pvz. defektiniu (pakeitimų) aktu, brėžiniais (</w:t>
      </w:r>
      <w:proofErr w:type="spellStart"/>
      <w:r w:rsidRPr="009171E9">
        <w:t>įsk</w:t>
      </w:r>
      <w:proofErr w:type="spellEnd"/>
      <w:r w:rsidRPr="009171E9">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4F1DFB87" w14:textId="77777777" w:rsidR="00E33B2F" w:rsidRPr="009171E9" w:rsidRDefault="00E33B2F" w:rsidP="00524A13">
      <w:pPr>
        <w:numPr>
          <w:ilvl w:val="1"/>
          <w:numId w:val="7"/>
        </w:numPr>
        <w:tabs>
          <w:tab w:val="left" w:pos="990"/>
        </w:tabs>
        <w:spacing w:after="100" w:afterAutospacing="1"/>
        <w:ind w:left="0" w:firstLine="450"/>
        <w:jc w:val="both"/>
      </w:pPr>
      <w:r w:rsidRPr="009171E9">
        <w:t>Pakeitimas įforminamas susitarimu ar protokolu dėl Darbų pakeitimo, nurodant Darbų pavadinimus, vienetus, kiekius, techninius sprendinius (pavyzdžiui, brėžinius ir kita), įkainių/kainų nustatymo pagrindimą ir skaičiavimą (vadovaujantis 2.2.1 p.). Toks susitarimas ar protokolas turi būti patvirtintas ir pasirašytas Šalių ir laikomas sudėtine Sutarties dalimi.</w:t>
      </w:r>
    </w:p>
    <w:p w14:paraId="4C4758F0" w14:textId="77777777" w:rsidR="00E33B2F" w:rsidRPr="009171E9" w:rsidRDefault="00E33B2F" w:rsidP="00524A13">
      <w:pPr>
        <w:numPr>
          <w:ilvl w:val="1"/>
          <w:numId w:val="7"/>
        </w:numPr>
        <w:tabs>
          <w:tab w:val="left" w:pos="990"/>
        </w:tabs>
        <w:spacing w:after="100" w:afterAutospacing="1"/>
        <w:ind w:left="0" w:firstLine="450"/>
        <w:jc w:val="both"/>
      </w:pPr>
      <w:r w:rsidRPr="009171E9">
        <w:t>Jeigu Pakeitimas atliekamas kitais negu apibrėžti šiame skyriuje atvejais, tokiam pakeitimui atlikti turi būti vykdomas atskiras pirkimas, t. y. nauja pirkimo procedūra pagal Lietuvos Respublikos viešųjų pirkimų įstatymo reikalavimus.</w:t>
      </w:r>
    </w:p>
    <w:p w14:paraId="682BC26E" w14:textId="77777777" w:rsidR="00E33B2F" w:rsidRPr="009171E9" w:rsidRDefault="00E33B2F" w:rsidP="00524A13">
      <w:pPr>
        <w:numPr>
          <w:ilvl w:val="1"/>
          <w:numId w:val="7"/>
        </w:numPr>
        <w:tabs>
          <w:tab w:val="left" w:pos="270"/>
          <w:tab w:val="left" w:pos="450"/>
          <w:tab w:val="left" w:pos="568"/>
          <w:tab w:val="left" w:pos="990"/>
        </w:tabs>
        <w:spacing w:after="100" w:afterAutospacing="1"/>
        <w:ind w:left="0" w:firstLine="450"/>
        <w:jc w:val="both"/>
      </w:pPr>
      <w:r w:rsidRPr="009171E9">
        <w:t>Pakeitimai forminami tokia tvarka:</w:t>
      </w:r>
    </w:p>
    <w:p w14:paraId="71CEEE98" w14:textId="77777777" w:rsidR="00E33B2F" w:rsidRPr="009171E9" w:rsidRDefault="00E33B2F" w:rsidP="00524A13">
      <w:pPr>
        <w:numPr>
          <w:ilvl w:val="2"/>
          <w:numId w:val="7"/>
        </w:numPr>
        <w:tabs>
          <w:tab w:val="left" w:pos="270"/>
          <w:tab w:val="left" w:pos="450"/>
          <w:tab w:val="left" w:pos="568"/>
          <w:tab w:val="left" w:pos="990"/>
        </w:tabs>
        <w:spacing w:after="100" w:afterAutospacing="1"/>
        <w:ind w:left="0" w:firstLine="709"/>
        <w:jc w:val="both"/>
      </w:pPr>
      <w:r w:rsidRPr="009171E9">
        <w:lastRenderedPageBreak/>
        <w:t>taikant jei būtina/tikslinga atsisakyti atskiro Darbo, ar būtina/tikslinga mažinti Darbų apimtis, Rangovas pateikia nevykdytinų Darbų lokalinę sąmatą, kurioje nurodo nevykdytinų Darbų kainas, apskaičiuotas pagal 2.2.1 p. nurodytus Darbų kainų nustatymo būdus, ir, Užsakovui įvertinus Rangovo siūlymą, koreguojama Sutarties kaina;</w:t>
      </w:r>
    </w:p>
    <w:p w14:paraId="2AA427FE" w14:textId="77777777" w:rsidR="00E33B2F" w:rsidRPr="009171E9" w:rsidRDefault="00E33B2F" w:rsidP="00524A13">
      <w:pPr>
        <w:numPr>
          <w:ilvl w:val="2"/>
          <w:numId w:val="7"/>
        </w:numPr>
        <w:tabs>
          <w:tab w:val="left" w:pos="270"/>
          <w:tab w:val="left" w:pos="450"/>
          <w:tab w:val="left" w:pos="568"/>
          <w:tab w:val="left" w:pos="990"/>
        </w:tabs>
        <w:spacing w:after="100" w:afterAutospacing="1"/>
        <w:ind w:left="0" w:firstLine="709"/>
        <w:jc w:val="both"/>
      </w:pPr>
      <w:r w:rsidRPr="009171E9">
        <w:t>jei Sutartyje numatytą atskirą Darbą (ar jo dalį) būtina/tikslinga keisti kitu Darbu, Rangovas pateikia nevykdytinų Darbų lokalinę sąmatą, kurioje nurodo nevykdytinų Darbų kainas, apskaičiuotas pagal 2.2.1 p. nurodytus Darbų kainų nustatymo būdus, bei siūlymą dėl keistinų Darbų, t. y. vietoje nevykdomų Darbų siūlomų atlikti Darbų lokalinę sąmatą, sudarytą pagal 2.2.1. papunktyje nurodytus Darbų kainų nustatymo būdus, ir, Užsakovui įvertinus Rangovo siūlymą, koreguojama Sutarties kaina (jei reikia);</w:t>
      </w:r>
    </w:p>
    <w:p w14:paraId="769F0EF7" w14:textId="77777777" w:rsidR="00E33B2F" w:rsidRPr="009171E9" w:rsidRDefault="00E33B2F" w:rsidP="00524A13">
      <w:pPr>
        <w:numPr>
          <w:ilvl w:val="2"/>
          <w:numId w:val="7"/>
        </w:numPr>
        <w:tabs>
          <w:tab w:val="left" w:pos="270"/>
          <w:tab w:val="left" w:pos="450"/>
          <w:tab w:val="left" w:pos="568"/>
          <w:tab w:val="left" w:pos="990"/>
        </w:tabs>
        <w:spacing w:after="100" w:afterAutospacing="1"/>
        <w:ind w:left="0" w:firstLine="709"/>
        <w:jc w:val="both"/>
      </w:pPr>
      <w:r w:rsidRPr="009171E9">
        <w:t>papildomi darbai, tai Sutartyje neįtraukti Darbai ir (ar) Sutartyje nurodytų Darbų apimtys, jeigu jos viršija 15 procentų pradinės sutarties vertės. Jei būtina/tikslinga atlikti papildomus darbus, Rangovas pateikia siūlymą dėl papildomų Darbų, t. y. papildomų Darbų lokalinę sąmatą, sudarytą pagal 2.2.1 p. nurodytus Darbų kainų nustatymo būdus, ir, Užsakovui įvertinus Rangovo siūlymą, koreguojama Sutarties kaina.</w:t>
      </w:r>
    </w:p>
    <w:p w14:paraId="4F0E15D0" w14:textId="394C845F" w:rsidR="00E33B2F" w:rsidRPr="009171E9" w:rsidRDefault="00A53453" w:rsidP="00CD64EC">
      <w:pPr>
        <w:numPr>
          <w:ilvl w:val="1"/>
          <w:numId w:val="7"/>
        </w:numPr>
        <w:ind w:left="0" w:firstLine="448"/>
        <w:jc w:val="both"/>
      </w:pPr>
      <w:r w:rsidRPr="00A53453">
        <w:t>Pakeitimai gali būti atliekami neatliekant naujos pirkimo procedūros vadovaujantis</w:t>
      </w:r>
      <w:r w:rsidR="00025A1E">
        <w:t xml:space="preserve">  </w:t>
      </w:r>
      <w:r w:rsidRPr="00A53453">
        <w:t>Viešųjų pirkimų įstatymo 89 straipsniu. Sutarties sąlygų pakeitimai įforminami šalių rašytiniais susitarimais, kurie yra neatsiejama sutarties dalis</w:t>
      </w:r>
      <w:r w:rsidR="00025A1E">
        <w:t>.</w:t>
      </w:r>
    </w:p>
    <w:p w14:paraId="2A77A20F" w14:textId="05920954" w:rsidR="00574CAD" w:rsidRPr="009171E9" w:rsidRDefault="00E33B2F" w:rsidP="00CD64EC">
      <w:pPr>
        <w:numPr>
          <w:ilvl w:val="1"/>
          <w:numId w:val="7"/>
        </w:numPr>
        <w:tabs>
          <w:tab w:val="left" w:pos="270"/>
          <w:tab w:val="left" w:pos="450"/>
          <w:tab w:val="left" w:pos="568"/>
          <w:tab w:val="left" w:pos="720"/>
          <w:tab w:val="left" w:pos="990"/>
        </w:tabs>
        <w:ind w:left="0" w:firstLine="448"/>
        <w:jc w:val="both"/>
      </w:pPr>
      <w:r w:rsidRPr="009171E9">
        <w:t>Jeigu bet kuris statybos dalyvis Darbų vykdymo metu sužino apie Techninio</w:t>
      </w:r>
      <w:r>
        <w:t xml:space="preserve"> darbo</w:t>
      </w:r>
      <w:r w:rsidRPr="009171E9">
        <w:t xml:space="preserve">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w:t>
      </w:r>
      <w:r>
        <w:t xml:space="preserve">darbo </w:t>
      </w:r>
      <w:r w:rsidRPr="009171E9">
        <w:t>projekto klaida ar dokumento techninis trūkumas turi būti patvirtintas projektą rengusio projektuotojo.</w:t>
      </w:r>
    </w:p>
    <w:p w14:paraId="05595958" w14:textId="77777777" w:rsidR="00E33B2F" w:rsidRDefault="00E33B2F" w:rsidP="00524A13">
      <w:pPr>
        <w:numPr>
          <w:ilvl w:val="0"/>
          <w:numId w:val="7"/>
        </w:numPr>
        <w:spacing w:before="120" w:after="120"/>
        <w:ind w:right="680"/>
        <w:jc w:val="center"/>
        <w:rPr>
          <w:b/>
        </w:rPr>
      </w:pPr>
      <w:r w:rsidRPr="009171E9">
        <w:rPr>
          <w:b/>
        </w:rPr>
        <w:t>SUTARTIES ĮVYKDYMO UŽTIKRINIMAS</w:t>
      </w:r>
    </w:p>
    <w:p w14:paraId="4FC5373F" w14:textId="77777777" w:rsidR="00E33B2F" w:rsidRPr="009171E9" w:rsidRDefault="00E33B2F" w:rsidP="00CD64EC">
      <w:pPr>
        <w:numPr>
          <w:ilvl w:val="1"/>
          <w:numId w:val="7"/>
        </w:numPr>
        <w:tabs>
          <w:tab w:val="left" w:pos="993"/>
        </w:tabs>
        <w:ind w:left="0" w:firstLine="426"/>
        <w:jc w:val="both"/>
      </w:pPr>
      <w:r w:rsidRPr="009171E9">
        <w:rPr>
          <w:szCs w:val="24"/>
        </w:rPr>
        <w:t>Sutarties įvykdymas užtikrinamas užstatu.</w:t>
      </w:r>
      <w:r w:rsidRPr="009171E9">
        <w:t xml:space="preserve"> </w:t>
      </w:r>
    </w:p>
    <w:p w14:paraId="5BE54127" w14:textId="77777777" w:rsidR="00E33B2F" w:rsidRPr="009171E9" w:rsidRDefault="00E33B2F" w:rsidP="00CD64EC">
      <w:pPr>
        <w:numPr>
          <w:ilvl w:val="1"/>
          <w:numId w:val="7"/>
        </w:numPr>
        <w:tabs>
          <w:tab w:val="left" w:pos="993"/>
        </w:tabs>
        <w:ind w:left="0" w:firstLine="426"/>
        <w:jc w:val="both"/>
      </w:pPr>
      <w:r w:rsidRPr="009171E9">
        <w:t>Užstato sąlygos:</w:t>
      </w:r>
    </w:p>
    <w:p w14:paraId="05016A23" w14:textId="77777777" w:rsidR="00E33B2F" w:rsidRPr="009171E9" w:rsidRDefault="00E33B2F" w:rsidP="00CD64EC">
      <w:pPr>
        <w:numPr>
          <w:ilvl w:val="2"/>
          <w:numId w:val="7"/>
        </w:numPr>
        <w:tabs>
          <w:tab w:val="left" w:pos="993"/>
          <w:tab w:val="left" w:pos="1134"/>
          <w:tab w:val="left" w:pos="1276"/>
        </w:tabs>
        <w:ind w:left="0" w:firstLine="709"/>
        <w:jc w:val="both"/>
        <w:rPr>
          <w:szCs w:val="24"/>
        </w:rPr>
      </w:pPr>
      <w:r w:rsidRPr="009171E9">
        <w:t xml:space="preserve"> </w:t>
      </w:r>
      <w:r w:rsidRPr="009171E9">
        <w:rPr>
          <w:szCs w:val="24"/>
        </w:rPr>
        <w:t xml:space="preserve">Užstatas pervedamas į Užsakovo sąskaitą LT 96 4010 0510 0180 5099 AB </w:t>
      </w:r>
      <w:proofErr w:type="spellStart"/>
      <w:r w:rsidRPr="009171E9">
        <w:rPr>
          <w:szCs w:val="24"/>
        </w:rPr>
        <w:t>Luminor</w:t>
      </w:r>
      <w:proofErr w:type="spellEnd"/>
      <w:r w:rsidRPr="009171E9">
        <w:rPr>
          <w:szCs w:val="24"/>
        </w:rPr>
        <w:t xml:space="preserve"> banke ne vėliau kaip per 5 darbo dienas nuo Sutarties pasirašymo dienos;</w:t>
      </w:r>
    </w:p>
    <w:p w14:paraId="22516296" w14:textId="56564E41" w:rsidR="00E33B2F" w:rsidRPr="009171E9" w:rsidRDefault="00E33B2F" w:rsidP="00524A13">
      <w:pPr>
        <w:numPr>
          <w:ilvl w:val="2"/>
          <w:numId w:val="7"/>
        </w:numPr>
        <w:tabs>
          <w:tab w:val="left" w:pos="993"/>
        </w:tabs>
        <w:spacing w:after="100" w:afterAutospacing="1"/>
        <w:ind w:left="0" w:firstLine="720"/>
        <w:jc w:val="both"/>
      </w:pPr>
      <w:r w:rsidRPr="009171E9">
        <w:t xml:space="preserve">užstato vertė: </w:t>
      </w:r>
      <w:r w:rsidR="00B133E7">
        <w:t>1</w:t>
      </w:r>
      <w:r w:rsidRPr="009171E9">
        <w:t xml:space="preserve"> </w:t>
      </w:r>
      <w:r w:rsidR="00E23113">
        <w:t>procentas</w:t>
      </w:r>
      <w:r w:rsidRPr="009171E9">
        <w:t xml:space="preserve"> nuo sutarties vertės be PVM;</w:t>
      </w:r>
    </w:p>
    <w:p w14:paraId="273FCBDE" w14:textId="77777777" w:rsidR="00E33B2F" w:rsidRPr="009171E9" w:rsidRDefault="00E33B2F" w:rsidP="00524A13">
      <w:pPr>
        <w:numPr>
          <w:ilvl w:val="2"/>
          <w:numId w:val="7"/>
        </w:numPr>
        <w:tabs>
          <w:tab w:val="left" w:pos="993"/>
        </w:tabs>
        <w:spacing w:after="100" w:afterAutospacing="1"/>
        <w:ind w:left="0" w:firstLine="720"/>
        <w:jc w:val="both"/>
      </w:pPr>
      <w:r w:rsidRPr="009171E9">
        <w:t>Rangovo pervestas Sutarties įvykdymo užtikrinimas paliekamas Užsakovo sąskaitoje, užtikrinant Rangovo sutartinių įsipareigojimų vykdymą Sutarties galiojimo laikotarpiu;</w:t>
      </w:r>
    </w:p>
    <w:p w14:paraId="557CC00A" w14:textId="77777777" w:rsidR="00E33B2F" w:rsidRPr="009171E9" w:rsidRDefault="00E33B2F" w:rsidP="00524A13">
      <w:pPr>
        <w:numPr>
          <w:ilvl w:val="2"/>
          <w:numId w:val="7"/>
        </w:numPr>
        <w:tabs>
          <w:tab w:val="left" w:pos="993"/>
        </w:tabs>
        <w:spacing w:after="100" w:afterAutospacing="1"/>
        <w:ind w:left="0" w:firstLine="720"/>
        <w:jc w:val="both"/>
      </w:pPr>
      <w:r w:rsidRPr="009171E9">
        <w:rPr>
          <w:szCs w:val="24"/>
        </w:rPr>
        <w:t xml:space="preserve">Užsakovas pagal Rangovo raštišką prašymą grąžina užstatą per 10 (dešimt) dienų, jei Rangovas tinkamai vykdė visus susitarimus ir įsipareigojimus. Užstatas negrąžinamas tais atvejais, kai buvo juo pasinaudota sutarties 4.3 p. nustatyta </w:t>
      </w:r>
      <w:r w:rsidRPr="009171E9">
        <w:t xml:space="preserve">tvarka. </w:t>
      </w:r>
    </w:p>
    <w:p w14:paraId="2DE028E9" w14:textId="77777777" w:rsidR="00E33B2F" w:rsidRPr="009171E9" w:rsidRDefault="00E33B2F" w:rsidP="00524A13">
      <w:pPr>
        <w:numPr>
          <w:ilvl w:val="2"/>
          <w:numId w:val="7"/>
        </w:numPr>
        <w:tabs>
          <w:tab w:val="left" w:pos="993"/>
        </w:tabs>
        <w:spacing w:after="100" w:afterAutospacing="1"/>
        <w:ind w:left="0" w:firstLine="720"/>
        <w:jc w:val="both"/>
      </w:pPr>
      <w:r w:rsidRPr="009171E9">
        <w:t xml:space="preserve">Sumažėjus sutarties vertei, Užsakovas pagal Rangovo raštišką prašymą grąžina atitinkamą užstato dalį per 10 (dešimt) dienų nuo Darbų pabaigos. </w:t>
      </w:r>
    </w:p>
    <w:p w14:paraId="0B8E2DFE" w14:textId="77777777" w:rsidR="00E33B2F" w:rsidRPr="00206FB3" w:rsidRDefault="00E33B2F" w:rsidP="00CD64EC">
      <w:pPr>
        <w:numPr>
          <w:ilvl w:val="1"/>
          <w:numId w:val="7"/>
        </w:numPr>
        <w:tabs>
          <w:tab w:val="left" w:pos="993"/>
        </w:tabs>
        <w:ind w:left="0" w:firstLine="425"/>
        <w:jc w:val="both"/>
        <w:rPr>
          <w:szCs w:val="24"/>
        </w:rPr>
      </w:pPr>
      <w:r w:rsidRPr="00206FB3">
        <w:rPr>
          <w:rStyle w:val="cf01"/>
          <w:rFonts w:ascii="Times New Roman" w:hAnsi="Times New Roman" w:cs="Times New Roman"/>
          <w:sz w:val="24"/>
          <w:szCs w:val="24"/>
        </w:rPr>
        <w:t xml:space="preserve">Rangovui neįvykdžius ar netinkamai įvykdžius nors vieną iš įsipareigojimų, numatytų šioje Sutartyje, pvz. praleidus bet kurios pareigos įvykdymo terminą daugiau nei 90 kalendorinių dienų, atsisakius Sutarties vykdymo ir dėl kitų esminių Sutarties pažeidimų, Užsakovas turi teisę pasinaudoti užtikrinimu. Apie numatomą užtikrinimo vykdymą Užsakovas informuoja Rangovą el. paštu. </w:t>
      </w:r>
    </w:p>
    <w:p w14:paraId="4545EB85" w14:textId="0D3F69C5" w:rsidR="00574CAD" w:rsidRPr="009171E9" w:rsidRDefault="00E33B2F" w:rsidP="00CD64EC">
      <w:pPr>
        <w:numPr>
          <w:ilvl w:val="1"/>
          <w:numId w:val="7"/>
        </w:numPr>
        <w:tabs>
          <w:tab w:val="left" w:pos="993"/>
        </w:tabs>
        <w:ind w:left="0" w:firstLine="425"/>
        <w:jc w:val="both"/>
      </w:pPr>
      <w:r w:rsidRPr="009171E9">
        <w:rPr>
          <w:szCs w:val="24"/>
        </w:rPr>
        <w:t xml:space="preserve">Jei Užsakovas pasinaudoja Sutarties įvykdymo užtikrinimu, Rangovas, siekdamas toliau vykdyti Sutarties įsipareigojimus, privalo per 5 (penkias) dienas nuo pranešimo, kad Užsakovas pasinaudojo pirkimo Sutarties įvykdymo užtikrinimu, išsiuntimo pervesti naują užstatą, atitinkantį Sutarties </w:t>
      </w:r>
      <w:r>
        <w:fldChar w:fldCharType="begin"/>
      </w:r>
      <w:r>
        <w:instrText xml:space="preserve"> REF _Ref447788696 \r \h  \* MERGEFORMAT </w:instrText>
      </w:r>
      <w:r>
        <w:fldChar w:fldCharType="separate"/>
      </w:r>
      <w:r w:rsidRPr="009171E9">
        <w:rPr>
          <w:szCs w:val="24"/>
        </w:rPr>
        <w:t>4.2</w:t>
      </w:r>
      <w:r>
        <w:fldChar w:fldCharType="end"/>
      </w:r>
      <w:r w:rsidRPr="009171E9">
        <w:rPr>
          <w:szCs w:val="24"/>
        </w:rPr>
        <w:t xml:space="preserve"> p. nustatytus reikalavimus. Jei Rangovas neperveda naujo užtikrinimo, Užsakovas turi teisę nedelsiant nutraukti Sutartį.</w:t>
      </w:r>
    </w:p>
    <w:p w14:paraId="5796177F" w14:textId="77777777" w:rsidR="00E33B2F" w:rsidRDefault="00E33B2F" w:rsidP="00524A13">
      <w:pPr>
        <w:numPr>
          <w:ilvl w:val="0"/>
          <w:numId w:val="7"/>
        </w:numPr>
        <w:spacing w:before="120" w:after="120"/>
        <w:ind w:right="680"/>
        <w:jc w:val="center"/>
        <w:rPr>
          <w:b/>
        </w:rPr>
      </w:pPr>
      <w:r w:rsidRPr="009171E9">
        <w:rPr>
          <w:b/>
        </w:rPr>
        <w:t>SUTARTIES GALIOJIMAS IR TERMINAI</w:t>
      </w:r>
    </w:p>
    <w:p w14:paraId="34103CC1" w14:textId="77777777" w:rsidR="00E33B2F" w:rsidRPr="00B133E7" w:rsidRDefault="00E33B2F" w:rsidP="00524A13">
      <w:pPr>
        <w:numPr>
          <w:ilvl w:val="1"/>
          <w:numId w:val="7"/>
        </w:numPr>
        <w:tabs>
          <w:tab w:val="left" w:pos="993"/>
        </w:tabs>
        <w:spacing w:before="120" w:after="120"/>
        <w:ind w:left="0" w:firstLine="426"/>
        <w:jc w:val="both"/>
      </w:pPr>
      <w:r w:rsidRPr="009171E9">
        <w:rPr>
          <w:szCs w:val="24"/>
        </w:rPr>
        <w:t>Ši Sutartis įsigalioja nuo tada, kai Rangovas perveda užstatą ir galioja, kol Šalys sutaria ją nutraukti, ji nutraukiama įstatyme ar šioje Sutartyje nustatytais atvejais arba Sutarties Šalys įvykdo savo įsipareigojimus.</w:t>
      </w:r>
    </w:p>
    <w:p w14:paraId="16368358" w14:textId="77777777" w:rsidR="00B133E7" w:rsidRPr="00B133E7" w:rsidRDefault="00B133E7" w:rsidP="00524A13">
      <w:pPr>
        <w:numPr>
          <w:ilvl w:val="1"/>
          <w:numId w:val="7"/>
        </w:numPr>
        <w:tabs>
          <w:tab w:val="left" w:pos="993"/>
        </w:tabs>
        <w:spacing w:after="100" w:afterAutospacing="1"/>
        <w:ind w:left="0" w:firstLine="426"/>
        <w:jc w:val="both"/>
      </w:pPr>
      <w:r w:rsidRPr="003F7BC6">
        <w:lastRenderedPageBreak/>
        <w:t xml:space="preserve">Statybos </w:t>
      </w:r>
      <w:r w:rsidRPr="003A2283">
        <w:rPr>
          <w:szCs w:val="24"/>
        </w:rPr>
        <w:t xml:space="preserve">Darbų pradžia laikoma diena, kada Šalys pasirašo statybvietės perdavimo – priėmimo aktą. Kartu su aktu yra perduodami: statybą leidžiantys dokumentai (jei jie reikalingi), statybos Darbų žurnalas ir, prireikus, kiti akte nurodyti dokumentai. Dokumentai, kurie buvo Konkurso sąlygų sudėtine dalimi, atskirai Rangovui neteikiami. Rangovas juos savo lėšomis atsispausdina ir teikia techniniam prižiūrėtojui pritarti. Statybvietės perdavimo-priėmimo aktas turi būti pasirašytas per </w:t>
      </w:r>
      <w:r>
        <w:rPr>
          <w:szCs w:val="24"/>
        </w:rPr>
        <w:t>10</w:t>
      </w:r>
      <w:r w:rsidRPr="003A2283">
        <w:rPr>
          <w:szCs w:val="24"/>
        </w:rPr>
        <w:t xml:space="preserve"> d. d. nuo Sutarties įsigaliojimo dienos, </w:t>
      </w:r>
      <w:r>
        <w:rPr>
          <w:szCs w:val="24"/>
        </w:rPr>
        <w:t>jeigu Šalys nesusitaria kitaip.</w:t>
      </w:r>
    </w:p>
    <w:p w14:paraId="6DF774E1" w14:textId="0E28B066" w:rsidR="00E33B2F" w:rsidRPr="00846AE7" w:rsidRDefault="00E33B2F" w:rsidP="00524A13">
      <w:pPr>
        <w:numPr>
          <w:ilvl w:val="1"/>
          <w:numId w:val="7"/>
        </w:numPr>
        <w:tabs>
          <w:tab w:val="left" w:pos="993"/>
        </w:tabs>
        <w:spacing w:after="100" w:afterAutospacing="1"/>
        <w:ind w:left="0" w:firstLine="426"/>
        <w:jc w:val="both"/>
      </w:pPr>
      <w:r w:rsidRPr="00B133E7">
        <w:rPr>
          <w:b/>
        </w:rPr>
        <w:t xml:space="preserve">Darbų atlikimo terminas: </w:t>
      </w:r>
      <w:r w:rsidR="00CE7941" w:rsidRPr="00B133E7">
        <w:rPr>
          <w:rFonts w:eastAsia="Calibri"/>
          <w:b/>
          <w:bCs/>
          <w:szCs w:val="24"/>
        </w:rPr>
        <w:t>24</w:t>
      </w:r>
      <w:r w:rsidRPr="00B133E7">
        <w:rPr>
          <w:rFonts w:eastAsia="Calibri"/>
          <w:b/>
          <w:bCs/>
          <w:szCs w:val="24"/>
        </w:rPr>
        <w:t xml:space="preserve"> mėn</w:t>
      </w:r>
      <w:r w:rsidRPr="00B133E7">
        <w:rPr>
          <w:rFonts w:eastAsia="Calibri"/>
          <w:b/>
          <w:szCs w:val="24"/>
        </w:rPr>
        <w:t xml:space="preserve">. nuo </w:t>
      </w:r>
      <w:r w:rsidR="00B133E7" w:rsidRPr="00B133E7">
        <w:rPr>
          <w:b/>
          <w:szCs w:val="24"/>
        </w:rPr>
        <w:t>darbų pradžios,</w:t>
      </w:r>
      <w:r w:rsidRPr="00B133E7">
        <w:rPr>
          <w:rFonts w:eastAsia="Calibri"/>
          <w:b/>
          <w:szCs w:val="24"/>
        </w:rPr>
        <w:t xml:space="preserve"> su galimybe pratęsti šį terminą</w:t>
      </w:r>
      <w:r w:rsidR="00DE4412" w:rsidRPr="00B133E7">
        <w:rPr>
          <w:rFonts w:eastAsia="Calibri"/>
          <w:b/>
          <w:szCs w:val="24"/>
        </w:rPr>
        <w:t xml:space="preserve"> vieną kartą</w:t>
      </w:r>
      <w:r w:rsidRPr="00B133E7">
        <w:rPr>
          <w:rFonts w:eastAsia="Calibri"/>
          <w:b/>
          <w:szCs w:val="24"/>
        </w:rPr>
        <w:t xml:space="preserve"> iki</w:t>
      </w:r>
      <w:r w:rsidR="00CE7941" w:rsidRPr="00B133E7">
        <w:rPr>
          <w:rFonts w:eastAsia="Calibri"/>
          <w:b/>
          <w:szCs w:val="24"/>
        </w:rPr>
        <w:t xml:space="preserve"> 12</w:t>
      </w:r>
      <w:r w:rsidRPr="00B133E7">
        <w:rPr>
          <w:rFonts w:eastAsia="Calibri"/>
          <w:b/>
          <w:szCs w:val="24"/>
        </w:rPr>
        <w:t xml:space="preserve"> mėn.</w:t>
      </w:r>
      <w:r w:rsidRPr="00B133E7">
        <w:rPr>
          <w:b/>
        </w:rPr>
        <w:t xml:space="preserve"> </w:t>
      </w:r>
      <w:r w:rsidRPr="00846AE7">
        <w:t xml:space="preserve">Darbų atlikimo terminas yra laikomas esmine Sutarties sąlyga. </w:t>
      </w:r>
    </w:p>
    <w:p w14:paraId="494BC17E" w14:textId="77777777" w:rsidR="00E33B2F" w:rsidRPr="00846AE7" w:rsidRDefault="00E33B2F" w:rsidP="00524A13">
      <w:pPr>
        <w:numPr>
          <w:ilvl w:val="1"/>
          <w:numId w:val="7"/>
        </w:numPr>
        <w:tabs>
          <w:tab w:val="left" w:pos="993"/>
        </w:tabs>
        <w:spacing w:after="100" w:afterAutospacing="1"/>
        <w:ind w:left="0" w:firstLine="426"/>
        <w:jc w:val="both"/>
      </w:pPr>
      <w:r w:rsidRPr="00846AE7">
        <w:t>Darbų atlikimo terminas gali būti pratęstas tik dėl aplinkybių, kurios nepriklauso nuo Rangovo, taip pat dėl:</w:t>
      </w:r>
    </w:p>
    <w:p w14:paraId="7A4ACC05" w14:textId="77777777" w:rsidR="00E33B2F" w:rsidRPr="00846AE7" w:rsidRDefault="00E33B2F" w:rsidP="00524A13">
      <w:pPr>
        <w:numPr>
          <w:ilvl w:val="2"/>
          <w:numId w:val="7"/>
        </w:numPr>
        <w:tabs>
          <w:tab w:val="left" w:pos="540"/>
          <w:tab w:val="left" w:pos="720"/>
        </w:tabs>
        <w:spacing w:after="100" w:afterAutospacing="1"/>
        <w:ind w:left="540" w:firstLine="0"/>
        <w:jc w:val="both"/>
      </w:pPr>
      <w:r w:rsidRPr="00846AE7">
        <w:t>pakeitimų, atliekamų vadovaujantis Sutarties sąlygų 3 skyriaus nuostatomis;</w:t>
      </w:r>
    </w:p>
    <w:p w14:paraId="2281E670" w14:textId="77777777" w:rsidR="00E33B2F" w:rsidRPr="00846AE7" w:rsidRDefault="00E33B2F" w:rsidP="00524A13">
      <w:pPr>
        <w:numPr>
          <w:ilvl w:val="2"/>
          <w:numId w:val="7"/>
        </w:numPr>
        <w:tabs>
          <w:tab w:val="left" w:pos="0"/>
          <w:tab w:val="left" w:pos="720"/>
        </w:tabs>
        <w:spacing w:after="100" w:afterAutospacing="1"/>
        <w:ind w:left="0" w:firstLine="540"/>
        <w:jc w:val="both"/>
      </w:pPr>
      <w:r w:rsidRPr="00846AE7">
        <w:t>bet kokio vėlavimo, kliūčių ar trukdymų, sukeltų arba priskiriamų Užsakovui arba Užsakovo personalui, arba tretiesiems asmenims;</w:t>
      </w:r>
    </w:p>
    <w:p w14:paraId="6C720BA9" w14:textId="77777777" w:rsidR="00E33B2F" w:rsidRPr="00846AE7" w:rsidRDefault="00E33B2F" w:rsidP="00524A13">
      <w:pPr>
        <w:numPr>
          <w:ilvl w:val="2"/>
          <w:numId w:val="7"/>
        </w:numPr>
        <w:tabs>
          <w:tab w:val="left" w:pos="0"/>
          <w:tab w:val="left" w:pos="720"/>
        </w:tabs>
        <w:spacing w:after="100" w:afterAutospacing="1"/>
        <w:ind w:left="0" w:firstLine="540"/>
        <w:jc w:val="both"/>
      </w:pPr>
      <w:r w:rsidRPr="00846AE7">
        <w:rPr>
          <w:rFonts w:eastAsia="Calibri"/>
          <w:szCs w:val="24"/>
        </w:rPr>
        <w:t>jeigu finansavimo dydis per Sutartyje nustatytą darbų vykdymo laikotarpį nebus pakankamas visiems pagal Sutartį numatytiems Darbams atlikti.</w:t>
      </w:r>
    </w:p>
    <w:p w14:paraId="6E363C57" w14:textId="4C1AA244" w:rsidR="00E33B2F" w:rsidRPr="00846AE7" w:rsidRDefault="00E33B2F" w:rsidP="00524A13">
      <w:pPr>
        <w:numPr>
          <w:ilvl w:val="1"/>
          <w:numId w:val="7"/>
        </w:numPr>
        <w:tabs>
          <w:tab w:val="left" w:pos="540"/>
          <w:tab w:val="left" w:pos="993"/>
        </w:tabs>
        <w:spacing w:after="100" w:afterAutospacing="1"/>
        <w:jc w:val="both"/>
      </w:pPr>
      <w:r w:rsidRPr="00846AE7">
        <w:rPr>
          <w:szCs w:val="24"/>
        </w:rPr>
        <w:t>Rangovas turi atlikti Darbus laikydamasis terminų, nurodytų Įkainotos veiklos sąraše (Sutarties 2 priedas).</w:t>
      </w:r>
      <w:r w:rsidR="00E23113" w:rsidRPr="00E23113">
        <w:t xml:space="preserve"> </w:t>
      </w:r>
      <w:r w:rsidR="00E23113" w:rsidRPr="00E23113">
        <w:rPr>
          <w:szCs w:val="24"/>
        </w:rPr>
        <w:t>Įkainotas veiklos sąrašas iki Darbų pradžios pateikiamas derinti Užsakovui.</w:t>
      </w:r>
      <w:r w:rsidR="00E23113" w:rsidRPr="00846AE7">
        <w:t xml:space="preserve"> </w:t>
      </w:r>
    </w:p>
    <w:p w14:paraId="31B5CFD1" w14:textId="77777777" w:rsidR="00E33B2F" w:rsidRPr="00846AE7" w:rsidRDefault="00E33B2F" w:rsidP="00524A13">
      <w:pPr>
        <w:numPr>
          <w:ilvl w:val="1"/>
          <w:numId w:val="7"/>
        </w:numPr>
        <w:tabs>
          <w:tab w:val="left" w:pos="993"/>
        </w:tabs>
        <w:spacing w:after="100" w:afterAutospacing="1"/>
        <w:ind w:left="0" w:firstLine="426"/>
        <w:jc w:val="both"/>
      </w:pPr>
      <w:r w:rsidRPr="00846AE7">
        <w:t>Įkainotas veiklos sąrašas tikslinamas šiais atvejais:</w:t>
      </w:r>
    </w:p>
    <w:p w14:paraId="26F2424B" w14:textId="77777777" w:rsidR="00E33B2F" w:rsidRPr="00846AE7" w:rsidRDefault="00E33B2F" w:rsidP="00524A13">
      <w:pPr>
        <w:numPr>
          <w:ilvl w:val="2"/>
          <w:numId w:val="7"/>
        </w:numPr>
        <w:tabs>
          <w:tab w:val="left" w:pos="993"/>
        </w:tabs>
        <w:spacing w:after="100" w:afterAutospacing="1"/>
        <w:ind w:left="709" w:firstLine="11"/>
        <w:jc w:val="both"/>
      </w:pPr>
      <w:r w:rsidRPr="00846AE7">
        <w:t>pasikeitus darbų apimtims dėl papildomų/ keičiamų/ nevykdomų darbų atsiradimo;</w:t>
      </w:r>
    </w:p>
    <w:p w14:paraId="36E60805" w14:textId="77777777" w:rsidR="00E33B2F" w:rsidRPr="00846AE7" w:rsidRDefault="00E33B2F" w:rsidP="00524A13">
      <w:pPr>
        <w:numPr>
          <w:ilvl w:val="2"/>
          <w:numId w:val="7"/>
        </w:numPr>
        <w:tabs>
          <w:tab w:val="left" w:pos="993"/>
        </w:tabs>
        <w:spacing w:after="100" w:afterAutospacing="1"/>
        <w:ind w:left="709" w:firstLine="11"/>
        <w:jc w:val="both"/>
      </w:pPr>
      <w:r w:rsidRPr="00846AE7">
        <w:t>pasikeitu</w:t>
      </w:r>
      <w:r w:rsidRPr="00846AE7">
        <w:rPr>
          <w:szCs w:val="24"/>
        </w:rPr>
        <w:t>s finansavimo dydžiui;</w:t>
      </w:r>
    </w:p>
    <w:p w14:paraId="31CE7A50" w14:textId="77777777" w:rsidR="00E33B2F" w:rsidRPr="00846AE7" w:rsidRDefault="00E33B2F" w:rsidP="00524A13">
      <w:pPr>
        <w:numPr>
          <w:ilvl w:val="2"/>
          <w:numId w:val="7"/>
        </w:numPr>
        <w:tabs>
          <w:tab w:val="left" w:pos="993"/>
        </w:tabs>
        <w:spacing w:after="100" w:afterAutospacing="1"/>
        <w:ind w:left="709" w:firstLine="11"/>
        <w:jc w:val="both"/>
      </w:pPr>
      <w:r w:rsidRPr="00846AE7">
        <w:rPr>
          <w:szCs w:val="24"/>
        </w:rPr>
        <w:t xml:space="preserve">sustabdžius </w:t>
      </w:r>
      <w:r w:rsidRPr="00846AE7">
        <w:t>darbų ar jų dalies vykdymą;</w:t>
      </w:r>
    </w:p>
    <w:p w14:paraId="59372860" w14:textId="77777777" w:rsidR="00E33B2F" w:rsidRPr="00846AE7" w:rsidRDefault="00E33B2F" w:rsidP="00524A13">
      <w:pPr>
        <w:numPr>
          <w:ilvl w:val="2"/>
          <w:numId w:val="7"/>
        </w:numPr>
        <w:tabs>
          <w:tab w:val="left" w:pos="993"/>
        </w:tabs>
        <w:spacing w:after="100" w:afterAutospacing="1"/>
        <w:ind w:left="709" w:firstLine="11"/>
        <w:jc w:val="both"/>
      </w:pPr>
      <w:r w:rsidRPr="00846AE7">
        <w:t>pratęsiant Darbų atlikimo terminą;</w:t>
      </w:r>
    </w:p>
    <w:p w14:paraId="3414D87F" w14:textId="77777777" w:rsidR="00E33B2F" w:rsidRPr="00846AE7" w:rsidRDefault="00E33B2F" w:rsidP="00524A13">
      <w:pPr>
        <w:numPr>
          <w:ilvl w:val="2"/>
          <w:numId w:val="7"/>
        </w:numPr>
        <w:tabs>
          <w:tab w:val="left" w:pos="993"/>
        </w:tabs>
        <w:spacing w:after="100" w:afterAutospacing="1"/>
        <w:ind w:left="709" w:firstLine="11"/>
        <w:jc w:val="both"/>
      </w:pPr>
      <w:r w:rsidRPr="00846AE7">
        <w:t>esant kitoms, nuo Rangovo nepriklausančioms aplinkybėmis, dėl kurių Darbai negali būti vykdomi pagal Įkainotame veiklos sąraše nustatytą grafiką.</w:t>
      </w:r>
    </w:p>
    <w:p w14:paraId="1EC25003" w14:textId="77777777" w:rsidR="00E33B2F" w:rsidRPr="00846AE7" w:rsidRDefault="00E33B2F" w:rsidP="00524A13">
      <w:pPr>
        <w:numPr>
          <w:ilvl w:val="1"/>
          <w:numId w:val="7"/>
        </w:numPr>
        <w:tabs>
          <w:tab w:val="left" w:pos="993"/>
        </w:tabs>
        <w:spacing w:after="100" w:afterAutospacing="1"/>
        <w:ind w:left="0" w:firstLine="426"/>
        <w:jc w:val="both"/>
      </w:pPr>
      <w:r w:rsidRPr="00846AE7">
        <w:rPr>
          <w:szCs w:val="24"/>
        </w:rPr>
        <w:t xml:space="preserve">Darbų pabaiga laikoma diena, kai pasirašomas galutinis darbų perdavimo-priėmimo aktas. </w:t>
      </w:r>
    </w:p>
    <w:p w14:paraId="1F844EB2" w14:textId="77777777" w:rsidR="00E33B2F" w:rsidRPr="00846AE7" w:rsidRDefault="00E33B2F" w:rsidP="00524A13">
      <w:pPr>
        <w:numPr>
          <w:ilvl w:val="1"/>
          <w:numId w:val="7"/>
        </w:numPr>
        <w:tabs>
          <w:tab w:val="left" w:pos="993"/>
        </w:tabs>
        <w:spacing w:after="100" w:afterAutospacing="1"/>
        <w:ind w:left="0" w:firstLine="426"/>
        <w:jc w:val="both"/>
      </w:pPr>
      <w:r w:rsidRPr="00846AE7">
        <w:rPr>
          <w:szCs w:val="24"/>
        </w:rPr>
        <w:t>Defektų taisymas statybų metu statybos Darbų atlikimo termino nekeičia.</w:t>
      </w:r>
    </w:p>
    <w:p w14:paraId="31CBC0B5" w14:textId="77777777" w:rsidR="00E33B2F" w:rsidRPr="00846AE7" w:rsidRDefault="00E33B2F" w:rsidP="00524A13">
      <w:pPr>
        <w:numPr>
          <w:ilvl w:val="1"/>
          <w:numId w:val="7"/>
        </w:numPr>
        <w:tabs>
          <w:tab w:val="left" w:pos="993"/>
        </w:tabs>
        <w:ind w:left="0" w:firstLine="426"/>
        <w:jc w:val="both"/>
      </w:pPr>
      <w:r w:rsidRPr="00846AE7">
        <w:t xml:space="preserve">Atsiradus nenumatytoms aplinkybėms, dėl kurių Užsakovas ir/ar Rangovas negali vykdyti sutartinių įsipareigojimų, Sutarties šalys turi teisę sustabdyti </w:t>
      </w:r>
      <w:r w:rsidRPr="00846AE7">
        <w:rPr>
          <w:shd w:val="clear" w:color="auto" w:fill="FFFFFF"/>
        </w:rPr>
        <w:t xml:space="preserve">visų Darbų ar jų dalies vykdymą. Stabdomas tik tų Darbų vykdymas, kuriems įtakos turi atsiradusios nenumatytos aplinkybės. </w:t>
      </w:r>
      <w:r w:rsidRPr="00846AE7">
        <w:t>Darbų vykdymas gali būti sustabdomas esant bent vienai iš šių aplinkybių:</w:t>
      </w:r>
    </w:p>
    <w:p w14:paraId="70ACA283" w14:textId="7093C177" w:rsidR="00E33B2F" w:rsidRPr="00846AE7" w:rsidRDefault="00E33B2F" w:rsidP="00524A13">
      <w:pPr>
        <w:pStyle w:val="pf0"/>
        <w:spacing w:before="0" w:beforeAutospacing="0" w:after="0" w:afterAutospacing="0"/>
        <w:ind w:left="360"/>
        <w:jc w:val="both"/>
      </w:pPr>
      <w:r w:rsidRPr="00846AE7">
        <w:rPr>
          <w:rStyle w:val="cf01"/>
          <w:rFonts w:ascii="Times New Roman" w:hAnsi="Times New Roman" w:cs="Times New Roman"/>
          <w:sz w:val="24"/>
          <w:szCs w:val="24"/>
        </w:rPr>
        <w:t>5.</w:t>
      </w:r>
      <w:r w:rsidR="00584765">
        <w:rPr>
          <w:rStyle w:val="cf01"/>
          <w:rFonts w:ascii="Times New Roman" w:hAnsi="Times New Roman" w:cs="Times New Roman"/>
          <w:sz w:val="24"/>
          <w:szCs w:val="24"/>
        </w:rPr>
        <w:t>9</w:t>
      </w:r>
      <w:r w:rsidRPr="00846AE7">
        <w:rPr>
          <w:rStyle w:val="cf01"/>
          <w:rFonts w:ascii="Times New Roman" w:hAnsi="Times New Roman" w:cs="Times New Roman"/>
          <w:sz w:val="24"/>
          <w:szCs w:val="24"/>
        </w:rPr>
        <w:t>.1.</w:t>
      </w:r>
      <w:r w:rsidRPr="00846AE7">
        <w:rPr>
          <w:rStyle w:val="cf01"/>
          <w:rFonts w:ascii="Times New Roman" w:hAnsi="Times New Roman" w:cs="Times New Roman"/>
          <w:sz w:val="24"/>
          <w:szCs w:val="24"/>
        </w:rPr>
        <w:tab/>
        <w:t xml:space="preserve">atsiradus pagrįstam poreikiui atlikti techninio projekto korektūrą/keitimą; </w:t>
      </w:r>
    </w:p>
    <w:p w14:paraId="29E375BA" w14:textId="7F913389" w:rsidR="00E33B2F" w:rsidRPr="00846AE7" w:rsidRDefault="00E33B2F" w:rsidP="00524A13">
      <w:pPr>
        <w:pStyle w:val="pf0"/>
        <w:spacing w:before="0" w:beforeAutospacing="0" w:after="0" w:afterAutospacing="0"/>
        <w:ind w:left="360"/>
        <w:jc w:val="both"/>
      </w:pPr>
      <w:r w:rsidRPr="00846AE7">
        <w:rPr>
          <w:rStyle w:val="cf01"/>
          <w:rFonts w:ascii="Times New Roman" w:hAnsi="Times New Roman" w:cs="Times New Roman"/>
          <w:sz w:val="24"/>
          <w:szCs w:val="24"/>
        </w:rPr>
        <w:t>5.</w:t>
      </w:r>
      <w:r w:rsidR="00584765">
        <w:rPr>
          <w:rStyle w:val="cf01"/>
          <w:rFonts w:ascii="Times New Roman" w:hAnsi="Times New Roman" w:cs="Times New Roman"/>
          <w:sz w:val="24"/>
          <w:szCs w:val="24"/>
        </w:rPr>
        <w:t>9</w:t>
      </w:r>
      <w:r w:rsidRPr="00846AE7">
        <w:rPr>
          <w:rStyle w:val="cf01"/>
          <w:rFonts w:ascii="Times New Roman" w:hAnsi="Times New Roman" w:cs="Times New Roman"/>
          <w:sz w:val="24"/>
          <w:szCs w:val="24"/>
        </w:rPr>
        <w:t>.2.</w:t>
      </w:r>
      <w:r w:rsidRPr="00846AE7">
        <w:rPr>
          <w:rStyle w:val="cf01"/>
          <w:rFonts w:ascii="Times New Roman" w:hAnsi="Times New Roman" w:cs="Times New Roman"/>
          <w:sz w:val="24"/>
          <w:szCs w:val="24"/>
        </w:rPr>
        <w:tab/>
        <w:t>būtini papildomi archeologiniai tyrinėjimai, kurie nebuvo numatyti, bet kuriuos būtina atlikti;</w:t>
      </w:r>
    </w:p>
    <w:p w14:paraId="1628170C" w14:textId="5917F7F2" w:rsidR="00E33B2F" w:rsidRPr="00846AE7" w:rsidRDefault="00E33B2F" w:rsidP="00524A13">
      <w:pPr>
        <w:pStyle w:val="pf0"/>
        <w:spacing w:before="0" w:beforeAutospacing="0" w:after="0" w:afterAutospacing="0"/>
        <w:ind w:left="360"/>
        <w:jc w:val="both"/>
      </w:pPr>
      <w:r w:rsidRPr="00846AE7">
        <w:rPr>
          <w:rStyle w:val="cf01"/>
          <w:rFonts w:ascii="Times New Roman" w:hAnsi="Times New Roman" w:cs="Times New Roman"/>
          <w:sz w:val="24"/>
          <w:szCs w:val="24"/>
        </w:rPr>
        <w:t>5.</w:t>
      </w:r>
      <w:r w:rsidR="00584765">
        <w:rPr>
          <w:rStyle w:val="cf01"/>
          <w:rFonts w:ascii="Times New Roman" w:hAnsi="Times New Roman" w:cs="Times New Roman"/>
          <w:sz w:val="24"/>
          <w:szCs w:val="24"/>
        </w:rPr>
        <w:t>9</w:t>
      </w:r>
      <w:r w:rsidRPr="00846AE7">
        <w:rPr>
          <w:rStyle w:val="cf01"/>
          <w:rFonts w:ascii="Times New Roman" w:hAnsi="Times New Roman" w:cs="Times New Roman"/>
          <w:sz w:val="24"/>
          <w:szCs w:val="24"/>
        </w:rPr>
        <w:t>.3.</w:t>
      </w:r>
      <w:r w:rsidRPr="00846AE7">
        <w:rPr>
          <w:rStyle w:val="cf01"/>
          <w:rFonts w:ascii="Times New Roman" w:hAnsi="Times New Roman" w:cs="Times New Roman"/>
          <w:sz w:val="24"/>
          <w:szCs w:val="24"/>
        </w:rPr>
        <w:tab/>
        <w:t>sustabdžius pirkimo objekto finansavimą;</w:t>
      </w:r>
    </w:p>
    <w:p w14:paraId="1B08DCDC" w14:textId="3439243A" w:rsidR="00E33B2F" w:rsidRPr="00846AE7" w:rsidRDefault="00E33B2F" w:rsidP="00524A13">
      <w:pPr>
        <w:pStyle w:val="pf0"/>
        <w:spacing w:before="0" w:beforeAutospacing="0" w:after="0" w:afterAutospacing="0"/>
        <w:ind w:left="360"/>
        <w:jc w:val="both"/>
      </w:pPr>
      <w:r w:rsidRPr="00846AE7">
        <w:rPr>
          <w:rStyle w:val="cf01"/>
          <w:rFonts w:ascii="Times New Roman" w:hAnsi="Times New Roman" w:cs="Times New Roman"/>
          <w:sz w:val="24"/>
          <w:szCs w:val="24"/>
        </w:rPr>
        <w:t>5.</w:t>
      </w:r>
      <w:r w:rsidR="00584765">
        <w:rPr>
          <w:rStyle w:val="cf01"/>
          <w:rFonts w:ascii="Times New Roman" w:hAnsi="Times New Roman" w:cs="Times New Roman"/>
          <w:sz w:val="24"/>
          <w:szCs w:val="24"/>
        </w:rPr>
        <w:t>9</w:t>
      </w:r>
      <w:r w:rsidRPr="00846AE7">
        <w:rPr>
          <w:rStyle w:val="cf01"/>
          <w:rFonts w:ascii="Times New Roman" w:hAnsi="Times New Roman" w:cs="Times New Roman"/>
          <w:sz w:val="24"/>
          <w:szCs w:val="24"/>
        </w:rPr>
        <w:t>.4.</w:t>
      </w:r>
      <w:r w:rsidRPr="00846AE7">
        <w:rPr>
          <w:rStyle w:val="cf01"/>
          <w:rFonts w:ascii="Times New Roman" w:hAnsi="Times New Roman" w:cs="Times New Roman"/>
          <w:sz w:val="24"/>
          <w:szCs w:val="24"/>
        </w:rPr>
        <w:tab/>
        <w:t>laiku nepateikta įranga, kurią privalo pateikti Užsakovas;</w:t>
      </w:r>
    </w:p>
    <w:p w14:paraId="3E0DB1EC" w14:textId="2CA053FB" w:rsidR="00E33B2F" w:rsidRPr="00846AE7" w:rsidRDefault="00E33B2F" w:rsidP="00524A13">
      <w:pPr>
        <w:pStyle w:val="pf0"/>
        <w:spacing w:before="0" w:beforeAutospacing="0" w:after="0" w:afterAutospacing="0"/>
        <w:ind w:left="360"/>
        <w:jc w:val="both"/>
      </w:pPr>
      <w:r w:rsidRPr="00846AE7">
        <w:rPr>
          <w:rStyle w:val="cf01"/>
          <w:rFonts w:ascii="Times New Roman" w:hAnsi="Times New Roman" w:cs="Times New Roman"/>
          <w:sz w:val="24"/>
          <w:szCs w:val="24"/>
        </w:rPr>
        <w:t>5.</w:t>
      </w:r>
      <w:r w:rsidR="00584765">
        <w:rPr>
          <w:rStyle w:val="cf01"/>
          <w:rFonts w:ascii="Times New Roman" w:hAnsi="Times New Roman" w:cs="Times New Roman"/>
          <w:sz w:val="24"/>
          <w:szCs w:val="24"/>
        </w:rPr>
        <w:t>9</w:t>
      </w:r>
      <w:r w:rsidRPr="00846AE7">
        <w:rPr>
          <w:rStyle w:val="cf01"/>
          <w:rFonts w:ascii="Times New Roman" w:hAnsi="Times New Roman" w:cs="Times New Roman"/>
          <w:sz w:val="24"/>
          <w:szCs w:val="24"/>
        </w:rPr>
        <w:t>.5.</w:t>
      </w:r>
      <w:r w:rsidRPr="00846AE7">
        <w:rPr>
          <w:rStyle w:val="cf01"/>
          <w:rFonts w:ascii="Times New Roman" w:hAnsi="Times New Roman" w:cs="Times New Roman"/>
          <w:sz w:val="24"/>
          <w:szCs w:val="24"/>
        </w:rPr>
        <w:tab/>
        <w:t>dėl teisės aktų ir (ar) statinio projekto sprendinių pažeidimų vykdant statybą;</w:t>
      </w:r>
    </w:p>
    <w:p w14:paraId="2E6F87F2" w14:textId="771ED2A3" w:rsidR="00E33B2F" w:rsidRPr="00846AE7" w:rsidRDefault="00E33B2F" w:rsidP="00524A13">
      <w:pPr>
        <w:pStyle w:val="pf0"/>
        <w:spacing w:before="0" w:beforeAutospacing="0" w:after="0" w:afterAutospacing="0"/>
        <w:ind w:left="360"/>
        <w:jc w:val="both"/>
      </w:pPr>
      <w:r w:rsidRPr="00846AE7">
        <w:rPr>
          <w:rStyle w:val="cf01"/>
          <w:rFonts w:ascii="Times New Roman" w:hAnsi="Times New Roman" w:cs="Times New Roman"/>
          <w:sz w:val="24"/>
          <w:szCs w:val="24"/>
        </w:rPr>
        <w:t>5.</w:t>
      </w:r>
      <w:r w:rsidR="00584765">
        <w:rPr>
          <w:rStyle w:val="cf01"/>
          <w:rFonts w:ascii="Times New Roman" w:hAnsi="Times New Roman" w:cs="Times New Roman"/>
          <w:sz w:val="24"/>
          <w:szCs w:val="24"/>
        </w:rPr>
        <w:t>9</w:t>
      </w:r>
      <w:r w:rsidRPr="00846AE7">
        <w:rPr>
          <w:rStyle w:val="cf01"/>
          <w:rFonts w:ascii="Times New Roman" w:hAnsi="Times New Roman" w:cs="Times New Roman"/>
          <w:sz w:val="24"/>
          <w:szCs w:val="24"/>
        </w:rPr>
        <w:t>.6.</w:t>
      </w:r>
      <w:r w:rsidRPr="00846AE7">
        <w:rPr>
          <w:rStyle w:val="cf01"/>
          <w:rFonts w:ascii="Times New Roman" w:hAnsi="Times New Roman" w:cs="Times New Roman"/>
          <w:sz w:val="24"/>
          <w:szCs w:val="24"/>
        </w:rPr>
        <w:tab/>
        <w:t>trečiųjų šalių įtaka;</w:t>
      </w:r>
    </w:p>
    <w:p w14:paraId="07BF2742" w14:textId="49D4104A" w:rsidR="00E33B2F" w:rsidRPr="00846AE7" w:rsidRDefault="00E33B2F" w:rsidP="00524A13">
      <w:pPr>
        <w:pStyle w:val="pf0"/>
        <w:spacing w:before="0" w:beforeAutospacing="0" w:after="0" w:afterAutospacing="0"/>
        <w:ind w:left="360"/>
        <w:jc w:val="both"/>
      </w:pPr>
      <w:r w:rsidRPr="00846AE7">
        <w:rPr>
          <w:rStyle w:val="cf01"/>
          <w:rFonts w:ascii="Times New Roman" w:hAnsi="Times New Roman" w:cs="Times New Roman"/>
          <w:sz w:val="24"/>
          <w:szCs w:val="24"/>
        </w:rPr>
        <w:t>5.</w:t>
      </w:r>
      <w:r w:rsidR="00584765">
        <w:rPr>
          <w:rStyle w:val="cf01"/>
          <w:rFonts w:ascii="Times New Roman" w:hAnsi="Times New Roman" w:cs="Times New Roman"/>
          <w:sz w:val="24"/>
          <w:szCs w:val="24"/>
        </w:rPr>
        <w:t>9</w:t>
      </w:r>
      <w:r w:rsidRPr="00846AE7">
        <w:rPr>
          <w:rStyle w:val="cf01"/>
          <w:rFonts w:ascii="Times New Roman" w:hAnsi="Times New Roman" w:cs="Times New Roman"/>
          <w:sz w:val="24"/>
          <w:szCs w:val="24"/>
        </w:rPr>
        <w:t>.7.</w:t>
      </w:r>
      <w:r w:rsidRPr="00846AE7">
        <w:rPr>
          <w:rStyle w:val="cf01"/>
          <w:rFonts w:ascii="Times New Roman" w:hAnsi="Times New Roman" w:cs="Times New Roman"/>
          <w:sz w:val="24"/>
          <w:szCs w:val="24"/>
        </w:rPr>
        <w:tab/>
        <w:t>būtinas papildomas laikas įvykdyti papildomų Darbų viešąjį pirkimą;</w:t>
      </w:r>
    </w:p>
    <w:p w14:paraId="4B51C85F" w14:textId="78DEBB1F" w:rsidR="00E33B2F" w:rsidRPr="00846AE7" w:rsidRDefault="00E33B2F" w:rsidP="00524A13">
      <w:pPr>
        <w:pStyle w:val="pf0"/>
        <w:spacing w:before="0" w:beforeAutospacing="0" w:after="0" w:afterAutospacing="0"/>
        <w:ind w:left="360"/>
        <w:jc w:val="both"/>
      </w:pPr>
      <w:r w:rsidRPr="00846AE7">
        <w:rPr>
          <w:rStyle w:val="cf01"/>
          <w:rFonts w:ascii="Times New Roman" w:hAnsi="Times New Roman" w:cs="Times New Roman"/>
          <w:sz w:val="24"/>
          <w:szCs w:val="24"/>
        </w:rPr>
        <w:t>5.</w:t>
      </w:r>
      <w:r w:rsidR="00584765">
        <w:rPr>
          <w:rStyle w:val="cf01"/>
          <w:rFonts w:ascii="Times New Roman" w:hAnsi="Times New Roman" w:cs="Times New Roman"/>
          <w:sz w:val="24"/>
          <w:szCs w:val="24"/>
        </w:rPr>
        <w:t>9</w:t>
      </w:r>
      <w:r w:rsidRPr="00846AE7">
        <w:rPr>
          <w:rStyle w:val="cf01"/>
          <w:rFonts w:ascii="Times New Roman" w:hAnsi="Times New Roman" w:cs="Times New Roman"/>
          <w:sz w:val="24"/>
          <w:szCs w:val="24"/>
        </w:rPr>
        <w:t>.8.</w:t>
      </w:r>
      <w:r w:rsidRPr="00846AE7">
        <w:rPr>
          <w:rStyle w:val="cf01"/>
          <w:rFonts w:ascii="Times New Roman" w:hAnsi="Times New Roman" w:cs="Times New Roman"/>
          <w:sz w:val="24"/>
          <w:szCs w:val="24"/>
        </w:rPr>
        <w:tab/>
        <w:t>bet koks nenumatomas gamtos jėgų veikimas, kurio joks patyręs rangovas nebūtų galėjęs tikėtis;</w:t>
      </w:r>
    </w:p>
    <w:p w14:paraId="1B80C399" w14:textId="6712D7B9" w:rsidR="00E33B2F" w:rsidRPr="00846AE7" w:rsidRDefault="00E33B2F" w:rsidP="00524A13">
      <w:pPr>
        <w:pStyle w:val="pf0"/>
        <w:spacing w:before="0" w:beforeAutospacing="0" w:after="0" w:afterAutospacing="0"/>
        <w:ind w:left="360"/>
        <w:jc w:val="both"/>
      </w:pPr>
      <w:r w:rsidRPr="00846AE7">
        <w:rPr>
          <w:rStyle w:val="cf01"/>
          <w:rFonts w:ascii="Times New Roman" w:hAnsi="Times New Roman" w:cs="Times New Roman"/>
          <w:sz w:val="24"/>
          <w:szCs w:val="24"/>
        </w:rPr>
        <w:t>5.</w:t>
      </w:r>
      <w:r w:rsidR="00584765">
        <w:rPr>
          <w:rStyle w:val="cf01"/>
          <w:rFonts w:ascii="Times New Roman" w:hAnsi="Times New Roman" w:cs="Times New Roman"/>
          <w:sz w:val="24"/>
          <w:szCs w:val="24"/>
        </w:rPr>
        <w:t>9</w:t>
      </w:r>
      <w:r w:rsidRPr="00846AE7">
        <w:rPr>
          <w:rStyle w:val="cf01"/>
          <w:rFonts w:ascii="Times New Roman" w:hAnsi="Times New Roman" w:cs="Times New Roman"/>
          <w:sz w:val="24"/>
          <w:szCs w:val="24"/>
        </w:rPr>
        <w:t>.9.</w:t>
      </w:r>
      <w:r w:rsidRPr="00846AE7">
        <w:rPr>
          <w:rStyle w:val="cf01"/>
          <w:rFonts w:ascii="Times New Roman" w:hAnsi="Times New Roman" w:cs="Times New Roman"/>
          <w:sz w:val="24"/>
          <w:szCs w:val="24"/>
        </w:rPr>
        <w:tab/>
        <w:t>fizinės kliūtys arba kitos nei klimatinės fizinės sąlygos, su kuriomis vykdant darbus susidurta Statybvietėje, ir tų kliūčių ar sąlygų Rangovas nebūtų galėjęs pagrįstai numatyti;</w:t>
      </w:r>
    </w:p>
    <w:p w14:paraId="35DC8B51" w14:textId="40151DA8" w:rsidR="00E33B2F" w:rsidRPr="00846AE7" w:rsidRDefault="00E33B2F" w:rsidP="00524A13">
      <w:pPr>
        <w:pStyle w:val="pf0"/>
        <w:spacing w:before="0" w:beforeAutospacing="0" w:after="0" w:afterAutospacing="0"/>
        <w:ind w:left="360"/>
        <w:jc w:val="both"/>
      </w:pPr>
      <w:r w:rsidRPr="00846AE7">
        <w:rPr>
          <w:rStyle w:val="cf01"/>
          <w:rFonts w:ascii="Times New Roman" w:hAnsi="Times New Roman" w:cs="Times New Roman"/>
          <w:sz w:val="24"/>
          <w:szCs w:val="24"/>
        </w:rPr>
        <w:t>5.</w:t>
      </w:r>
      <w:r w:rsidR="00584765">
        <w:rPr>
          <w:rStyle w:val="cf01"/>
          <w:rFonts w:ascii="Times New Roman" w:hAnsi="Times New Roman" w:cs="Times New Roman"/>
          <w:sz w:val="24"/>
          <w:szCs w:val="24"/>
        </w:rPr>
        <w:t>9</w:t>
      </w:r>
      <w:r w:rsidRPr="00846AE7">
        <w:rPr>
          <w:rStyle w:val="cf01"/>
          <w:rFonts w:ascii="Times New Roman" w:hAnsi="Times New Roman" w:cs="Times New Roman"/>
          <w:sz w:val="24"/>
          <w:szCs w:val="24"/>
        </w:rPr>
        <w:t>.10.</w:t>
      </w:r>
      <w:r w:rsidRPr="00846AE7">
        <w:rPr>
          <w:rStyle w:val="cf01"/>
          <w:rFonts w:ascii="Times New Roman" w:hAnsi="Times New Roman" w:cs="Times New Roman"/>
          <w:sz w:val="24"/>
          <w:szCs w:val="24"/>
        </w:rPr>
        <w:tab/>
        <w:t>bet koks uždelsimas ar sutrikimas dėl Pakeitimo;</w:t>
      </w:r>
    </w:p>
    <w:p w14:paraId="68D967E2" w14:textId="293234EA" w:rsidR="00E33B2F" w:rsidRPr="00846AE7" w:rsidRDefault="00E33B2F" w:rsidP="00524A13">
      <w:pPr>
        <w:pStyle w:val="pf0"/>
        <w:spacing w:before="0" w:beforeAutospacing="0" w:after="0" w:afterAutospacing="0"/>
        <w:ind w:left="360"/>
        <w:jc w:val="both"/>
      </w:pPr>
      <w:r w:rsidRPr="00846AE7">
        <w:rPr>
          <w:rStyle w:val="cf01"/>
          <w:rFonts w:ascii="Times New Roman" w:hAnsi="Times New Roman" w:cs="Times New Roman"/>
          <w:sz w:val="24"/>
          <w:szCs w:val="24"/>
        </w:rPr>
        <w:t>5.</w:t>
      </w:r>
      <w:r w:rsidR="00584765">
        <w:rPr>
          <w:rStyle w:val="cf01"/>
          <w:rFonts w:ascii="Times New Roman" w:hAnsi="Times New Roman" w:cs="Times New Roman"/>
          <w:sz w:val="24"/>
          <w:szCs w:val="24"/>
        </w:rPr>
        <w:t>9</w:t>
      </w:r>
      <w:r w:rsidRPr="00846AE7">
        <w:rPr>
          <w:rStyle w:val="cf01"/>
          <w:rFonts w:ascii="Times New Roman" w:hAnsi="Times New Roman" w:cs="Times New Roman"/>
          <w:sz w:val="24"/>
          <w:szCs w:val="24"/>
        </w:rPr>
        <w:t>.11.</w:t>
      </w:r>
      <w:r w:rsidRPr="00846AE7">
        <w:rPr>
          <w:rStyle w:val="cf01"/>
          <w:rFonts w:ascii="Times New Roman" w:hAnsi="Times New Roman" w:cs="Times New Roman"/>
          <w:sz w:val="24"/>
          <w:szCs w:val="24"/>
        </w:rPr>
        <w:tab/>
        <w:t>technologinė pertrauka, kuri prasideda gruodžio 15 d. ir baigiasi kitų metų kovo 15 d. Jei oro sąlygos leidžia, su techninės priežiūros atskiru pritarimu darbai gali būti stabdomi vėliau ir pradedami vykdyti anksčiau nei Sutartyje nurodytos technologinės pertraukos datos;</w:t>
      </w:r>
    </w:p>
    <w:p w14:paraId="7773318C" w14:textId="278352F9" w:rsidR="00E33B2F" w:rsidRPr="00846AE7" w:rsidRDefault="00E33B2F" w:rsidP="00524A13">
      <w:pPr>
        <w:pStyle w:val="pf0"/>
        <w:spacing w:before="0" w:beforeAutospacing="0" w:after="0" w:afterAutospacing="0"/>
        <w:ind w:left="360"/>
        <w:jc w:val="both"/>
      </w:pPr>
      <w:r w:rsidRPr="00846AE7">
        <w:rPr>
          <w:rStyle w:val="cf01"/>
          <w:rFonts w:ascii="Times New Roman" w:hAnsi="Times New Roman" w:cs="Times New Roman"/>
          <w:sz w:val="24"/>
          <w:szCs w:val="24"/>
        </w:rPr>
        <w:t>5.</w:t>
      </w:r>
      <w:r w:rsidR="006F5B18">
        <w:rPr>
          <w:rStyle w:val="cf01"/>
          <w:rFonts w:ascii="Times New Roman" w:hAnsi="Times New Roman" w:cs="Times New Roman"/>
          <w:sz w:val="24"/>
          <w:szCs w:val="24"/>
        </w:rPr>
        <w:t>9</w:t>
      </w:r>
      <w:r w:rsidRPr="00846AE7">
        <w:rPr>
          <w:rStyle w:val="cf01"/>
          <w:rFonts w:ascii="Times New Roman" w:hAnsi="Times New Roman" w:cs="Times New Roman"/>
          <w:sz w:val="24"/>
          <w:szCs w:val="24"/>
        </w:rPr>
        <w:t>.12.</w:t>
      </w:r>
      <w:r w:rsidRPr="00846AE7">
        <w:rPr>
          <w:rStyle w:val="cf01"/>
          <w:rFonts w:ascii="Times New Roman" w:hAnsi="Times New Roman" w:cs="Times New Roman"/>
          <w:sz w:val="24"/>
          <w:szCs w:val="24"/>
        </w:rPr>
        <w:tab/>
        <w:t>kitos aplinkybės, kurios nebuvo žinomos pirkimo vykdymo metu ir su kuriomis susidurtų bet kuris rangovas.</w:t>
      </w:r>
    </w:p>
    <w:p w14:paraId="1940D002" w14:textId="77777777" w:rsidR="00E33B2F" w:rsidRPr="00846AE7" w:rsidRDefault="00E33B2F" w:rsidP="00524A13">
      <w:pPr>
        <w:numPr>
          <w:ilvl w:val="1"/>
          <w:numId w:val="7"/>
        </w:numPr>
        <w:tabs>
          <w:tab w:val="left" w:pos="993"/>
        </w:tabs>
        <w:spacing w:after="100" w:afterAutospacing="1"/>
        <w:ind w:left="0" w:firstLine="360"/>
        <w:jc w:val="both"/>
      </w:pPr>
      <w:r w:rsidRPr="00846AE7">
        <w:t>Sutartyje nurodytų Darbų vykdymas sustabdomas tokiam terminui, kurio metu nenumatytos aplinkybės tęsiasi</w:t>
      </w:r>
      <w:r w:rsidRPr="00846AE7">
        <w:rPr>
          <w:shd w:val="clear" w:color="auto" w:fill="FFFFFF"/>
        </w:rPr>
        <w:t>, tačiau ne ilgiau kaip 6 mėn. laikotarpiui</w:t>
      </w:r>
      <w:r w:rsidRPr="00846AE7">
        <w:t xml:space="preserve">. Sutartyje nurodytų Darbų sustabdymą sutarties Šalys fiksuoja surašydamos aktą. Sustabdyti Darbai neatliekami iki Darbų </w:t>
      </w:r>
      <w:r w:rsidRPr="00846AE7">
        <w:lastRenderedPageBreak/>
        <w:t>vykdymo atnaujinimo. Užsakovui nurodant raštu Darbai atnaujinami išnykus aplinkybėms, dėl kurių jie buvo sustabdyti. Atnaujinus darbų vykdymą darbai atliekami per jiems likusį laikotarpį (laiką), kuris buvo likęs iki sustabdymo.</w:t>
      </w:r>
    </w:p>
    <w:p w14:paraId="47423519" w14:textId="134BD03A" w:rsidR="00574CAD" w:rsidRPr="009171E9" w:rsidRDefault="00E33B2F" w:rsidP="00E967B6">
      <w:pPr>
        <w:numPr>
          <w:ilvl w:val="1"/>
          <w:numId w:val="7"/>
        </w:numPr>
        <w:tabs>
          <w:tab w:val="left" w:pos="993"/>
        </w:tabs>
        <w:spacing w:after="120"/>
        <w:ind w:left="0" w:firstLine="357"/>
        <w:jc w:val="both"/>
      </w:pPr>
      <w:r w:rsidRPr="00846AE7">
        <w:t>Šalis apie 5.</w:t>
      </w:r>
      <w:r w:rsidR="006F5B18">
        <w:t>9</w:t>
      </w:r>
      <w:r w:rsidRPr="00846AE7">
        <w:t xml:space="preserve"> p. nurodytas nenumatytas aplinkybes privalo pranešti nedelsiant. Kitu atveju Šalis netenka teisės naudotis nenumatytos aplinkybės faktu. </w:t>
      </w:r>
    </w:p>
    <w:p w14:paraId="61CD434B" w14:textId="77777777" w:rsidR="00E33B2F" w:rsidRDefault="00E33B2F" w:rsidP="00E967B6">
      <w:pPr>
        <w:numPr>
          <w:ilvl w:val="0"/>
          <w:numId w:val="7"/>
        </w:numPr>
        <w:spacing w:after="120"/>
        <w:ind w:left="357" w:right="680" w:hanging="357"/>
        <w:jc w:val="center"/>
        <w:rPr>
          <w:b/>
        </w:rPr>
      </w:pPr>
      <w:r w:rsidRPr="009171E9">
        <w:rPr>
          <w:b/>
        </w:rPr>
        <w:t>DARBŲ PERDAVIMAS – PRIĖMIMAS</w:t>
      </w:r>
    </w:p>
    <w:p w14:paraId="1A9B9114" w14:textId="77777777" w:rsidR="00E33B2F" w:rsidRPr="009171E9" w:rsidRDefault="00E33B2F" w:rsidP="00524A13">
      <w:pPr>
        <w:numPr>
          <w:ilvl w:val="1"/>
          <w:numId w:val="7"/>
        </w:numPr>
        <w:tabs>
          <w:tab w:val="left" w:pos="993"/>
        </w:tabs>
        <w:spacing w:after="100" w:afterAutospacing="1"/>
        <w:ind w:left="0" w:firstLine="426"/>
        <w:jc w:val="both"/>
      </w:pPr>
      <w:r w:rsidRPr="009171E9">
        <w:t>Rangovas kartą per mėnesį pateikia Užsakovui atliktų Darbų aktą. Atliktų Darbų aktai turi būti vizuojami Techninio prižiūrėtojo.</w:t>
      </w:r>
    </w:p>
    <w:p w14:paraId="5D197744" w14:textId="77777777" w:rsidR="00E33B2F" w:rsidRPr="009171E9" w:rsidRDefault="00E33B2F" w:rsidP="00524A13">
      <w:pPr>
        <w:numPr>
          <w:ilvl w:val="1"/>
          <w:numId w:val="7"/>
        </w:numPr>
        <w:tabs>
          <w:tab w:val="left" w:pos="993"/>
        </w:tabs>
        <w:spacing w:after="100" w:afterAutospacing="1"/>
        <w:ind w:left="0" w:firstLine="426"/>
        <w:jc w:val="both"/>
      </w:pPr>
      <w:r w:rsidRPr="009171E9">
        <w:rPr>
          <w:color w:val="000000"/>
        </w:rPr>
        <w:t xml:space="preserve">Užsakovas privalo apžiūrėti priduodamus atliktus Darbus ir pasirašyti aktą (su pastabomis ar be jų) arba motyvuotai nuo to atsisakyti per 7 (septynias) darbo dienas. Pasirašius aktą su pastabomis, Užsakovas atsiskaito už visus darbus, dėl kurių nėra padaryta išlyga. Nesant Darbų įkainių, neapmokamų Darbų vertė nustatoma taip pat, kaip ir papildomų/ atsisakomų Darbų. Jeigu patikrinimo metu nustatoma, kad atliktų Darbų kiekis neatitinka nurodytų Rangovo pateiktame akte arba darbai atlikti su trūkumais, Rangovas privalo ištaisyti minėtą aktą. Pataisytą atliktų Darbų aktą Rangovas privalo pateikti ne vėliau kaip per 2 (dvi) darbo dienas nuo akto grąžinimo pataisymui datos. </w:t>
      </w:r>
    </w:p>
    <w:p w14:paraId="35016517" w14:textId="77777777" w:rsidR="00E33B2F" w:rsidRPr="009171E9" w:rsidRDefault="00E33B2F" w:rsidP="00524A13">
      <w:pPr>
        <w:numPr>
          <w:ilvl w:val="1"/>
          <w:numId w:val="7"/>
        </w:numPr>
        <w:tabs>
          <w:tab w:val="left" w:pos="993"/>
        </w:tabs>
        <w:spacing w:after="100" w:afterAutospacing="1"/>
        <w:ind w:left="0" w:firstLine="426"/>
        <w:jc w:val="both"/>
      </w:pPr>
      <w:r w:rsidRPr="009171E9">
        <w:t>Užsakovui pasirašius atliktų Darbų aktus, Rangovas teikia PVM sąskaitas faktūras per informacinę sistemą „E. sąskaita“.</w:t>
      </w:r>
    </w:p>
    <w:p w14:paraId="118FE0BA" w14:textId="77777777" w:rsidR="00E33B2F" w:rsidRPr="009171E9" w:rsidRDefault="00E33B2F" w:rsidP="00524A13">
      <w:pPr>
        <w:numPr>
          <w:ilvl w:val="1"/>
          <w:numId w:val="7"/>
        </w:numPr>
        <w:tabs>
          <w:tab w:val="left" w:pos="993"/>
        </w:tabs>
        <w:spacing w:after="100" w:afterAutospacing="1"/>
        <w:ind w:left="0" w:firstLine="426"/>
        <w:jc w:val="both"/>
      </w:pPr>
      <w:r w:rsidRPr="009171E9">
        <w:t>Atsiskaitymo už atliktus darbus dokumentus (sąskaitas, atliktų Darbų aktus) Rangovas privalo parengti taip, kad skaičiavimus būtų galima patikrinti. Atsiskaitymo dokumentuose Rangovas privalo laikytis Sutarties dokumentuose išvardintų Darbų sudėties, pavadinimų ir eilės numerių ir, Užsakovui pareikalavus, pridėti būtinus Darbų rūšį ir apimtį patvirtinančius skaičiavimus ir dokumentus bei atliktų Darbų atitiktį patvirtinančius dokumentus.</w:t>
      </w:r>
    </w:p>
    <w:p w14:paraId="57ACE9FB" w14:textId="77777777" w:rsidR="00E33B2F" w:rsidRPr="009E3FA7" w:rsidRDefault="00E33B2F" w:rsidP="00524A13">
      <w:pPr>
        <w:numPr>
          <w:ilvl w:val="1"/>
          <w:numId w:val="7"/>
        </w:numPr>
        <w:tabs>
          <w:tab w:val="left" w:pos="993"/>
        </w:tabs>
        <w:spacing w:after="100" w:afterAutospacing="1"/>
        <w:ind w:left="0" w:firstLine="426"/>
        <w:jc w:val="both"/>
        <w:rPr>
          <w:szCs w:val="24"/>
        </w:rPr>
      </w:pPr>
      <w:r w:rsidRPr="009171E9">
        <w:rPr>
          <w:color w:val="000000"/>
        </w:rPr>
        <w:t xml:space="preserve">Pirminės apžiūros metu nustatytus pagrįstus defektus Rangovas privalo ištaisyti nedelsiant. </w:t>
      </w:r>
      <w:r w:rsidRPr="009E3FA7">
        <w:rPr>
          <w:color w:val="000000"/>
          <w:szCs w:val="24"/>
        </w:rPr>
        <w:t xml:space="preserve">Neištaisius defektų, už šiuos darbus nebus sumokama. </w:t>
      </w:r>
    </w:p>
    <w:p w14:paraId="1F9914AF" w14:textId="454AF2BA" w:rsidR="00E33B2F" w:rsidRPr="009E3FA7" w:rsidRDefault="00E33B2F" w:rsidP="00524A13">
      <w:pPr>
        <w:numPr>
          <w:ilvl w:val="1"/>
          <w:numId w:val="7"/>
        </w:numPr>
        <w:tabs>
          <w:tab w:val="left" w:pos="993"/>
        </w:tabs>
        <w:spacing w:after="100" w:afterAutospacing="1"/>
        <w:ind w:left="0" w:firstLine="426"/>
        <w:jc w:val="both"/>
        <w:rPr>
          <w:rStyle w:val="cf11"/>
          <w:rFonts w:ascii="Times New Roman" w:hAnsi="Times New Roman" w:cs="Times New Roman"/>
          <w:sz w:val="24"/>
          <w:szCs w:val="24"/>
        </w:rPr>
      </w:pPr>
      <w:r w:rsidRPr="009E3FA7">
        <w:rPr>
          <w:rStyle w:val="cf01"/>
          <w:rFonts w:ascii="Times New Roman" w:hAnsi="Times New Roman" w:cs="Times New Roman"/>
          <w:sz w:val="24"/>
          <w:szCs w:val="24"/>
        </w:rPr>
        <w:t>Iki visų Darbų perdavimo Užsakovui Rangovas privalo instruktuoti ir/arba apmokyti Užsakovą įrengtų sistemų, įrangos, statinio arba konstrukcijų naudojimo (eksploatavimo) ir aptarnavimo taisyklių, bei pateikti Užsakovui įrenginių, statinio arba konstrukcijų naudojimo (eksploatavimo) ir aptarnavimo taisyklių naudojimo (eksploatavim</w:t>
      </w:r>
      <w:r w:rsidR="00830A33">
        <w:rPr>
          <w:rStyle w:val="cf01"/>
          <w:rFonts w:ascii="Times New Roman" w:hAnsi="Times New Roman" w:cs="Times New Roman"/>
          <w:sz w:val="24"/>
          <w:szCs w:val="24"/>
        </w:rPr>
        <w:t>o) instrukcijas lietuvių kalba.</w:t>
      </w:r>
    </w:p>
    <w:p w14:paraId="4EBB3086" w14:textId="77777777" w:rsidR="00E33B2F" w:rsidRPr="009171E9" w:rsidRDefault="00E33B2F" w:rsidP="00524A13">
      <w:pPr>
        <w:numPr>
          <w:ilvl w:val="1"/>
          <w:numId w:val="7"/>
        </w:numPr>
        <w:tabs>
          <w:tab w:val="left" w:pos="993"/>
        </w:tabs>
        <w:spacing w:after="100" w:afterAutospacing="1"/>
        <w:ind w:left="0" w:firstLine="426"/>
        <w:jc w:val="both"/>
      </w:pPr>
      <w:r w:rsidRPr="009171E9">
        <w:rPr>
          <w:color w:val="000000"/>
        </w:rPr>
        <w:t xml:space="preserve">Kartu su kiekvienu Darbų priėmimo – perdavimo aktu, Rangovas Užsakovui pateikia atitinkamą dalį </w:t>
      </w:r>
      <w:r w:rsidRPr="009E3FA7">
        <w:t>vykdomosios</w:t>
      </w:r>
      <w:r w:rsidRPr="009171E9">
        <w:rPr>
          <w:color w:val="000000"/>
        </w:rPr>
        <w:t xml:space="preserve"> dokumentacijos, o pateikiant galutinį aktą - visą vykdomąją dokumentaciją.</w:t>
      </w:r>
    </w:p>
    <w:p w14:paraId="7E41724C" w14:textId="77777777" w:rsidR="00E33B2F" w:rsidRPr="009171E9" w:rsidRDefault="00E33B2F" w:rsidP="00524A13">
      <w:pPr>
        <w:numPr>
          <w:ilvl w:val="1"/>
          <w:numId w:val="7"/>
        </w:numPr>
        <w:tabs>
          <w:tab w:val="left" w:pos="993"/>
        </w:tabs>
        <w:spacing w:after="100" w:afterAutospacing="1"/>
        <w:ind w:left="0" w:firstLine="426"/>
        <w:jc w:val="both"/>
      </w:pPr>
      <w:r w:rsidRPr="009171E9">
        <w:rPr>
          <w:color w:val="000000"/>
        </w:rPr>
        <w:t xml:space="preserve">Užsakovas pasilieka sau teisę nemokėti už darbus, atliktus su trūkumais, jei trūkumų faktas yra pagrįstas, tol, kol tokie trūkumai nebus ištaisyti ar pašalinti. Tokiu atveju Užsakovas raštu informuoja Rangovą dėl kokių trūkumų ir kokio dydžio lėšos bus sulaikomos. Rangovui ištaisius visus nurodytus trūkumus, sulaikytos lėšos išmokomos Rangovui ne vėliau kaip per 30 kalendorinių dienų. </w:t>
      </w:r>
    </w:p>
    <w:p w14:paraId="2FCAC3D9" w14:textId="77777777" w:rsidR="00E33B2F" w:rsidRPr="009171E9" w:rsidRDefault="00E33B2F" w:rsidP="00524A13">
      <w:pPr>
        <w:numPr>
          <w:ilvl w:val="1"/>
          <w:numId w:val="7"/>
        </w:numPr>
        <w:tabs>
          <w:tab w:val="left" w:pos="993"/>
        </w:tabs>
        <w:spacing w:after="100" w:afterAutospacing="1"/>
        <w:ind w:left="0" w:firstLine="426"/>
        <w:jc w:val="both"/>
      </w:pPr>
      <w:r w:rsidRPr="009171E9">
        <w:rPr>
          <w:color w:val="000000"/>
        </w:rPr>
        <w:t xml:space="preserve">Jei Užsakovas pastebi jau priimtų Darbų pagrįstus trūkumus, kurių jis nepastebėjo priimdamas darbus, Užsakovas privalo raštu pranešti apie trūkumus Rangovui per 15 (penkiolika) kalendorinių dienų po jų pastebėjimo. Pranešus apie trūkumus, Rangovas privalo ištaisyti juos per Užsakovo nurodytą technologiškai reikalingą, protingą terminą. Jeigu Rangovas per nurodytą protingą terminą nepašalina atliktų Darbų trūkumų, apie kuriuos jį informavo Užsakovas, tai jis privalo atlyginti Užsakovui tiesioginius nuostolius, kuriuos šis patirs dėl to, kad jis šiuos trūkumus pašalins savo iniciatyva, pasitelkdamas trečiuosius asmenis, esant galimybei, tokie nuostoliai (išlaidos tretiesiems asmenims trūkumams šalinti) yra išskaitomi iš Rangovui mokėtinų sumų. Kitais atvejais Rangovas savo lėšomis apmoka minėtas išlaidas. </w:t>
      </w:r>
    </w:p>
    <w:p w14:paraId="10C82796" w14:textId="0C4D659B" w:rsidR="00E33B2F" w:rsidRPr="009171E9" w:rsidRDefault="00E33B2F" w:rsidP="00524A13">
      <w:pPr>
        <w:numPr>
          <w:ilvl w:val="1"/>
          <w:numId w:val="7"/>
        </w:numPr>
        <w:tabs>
          <w:tab w:val="left" w:pos="993"/>
        </w:tabs>
        <w:spacing w:after="100" w:afterAutospacing="1"/>
        <w:ind w:left="0" w:firstLine="360"/>
        <w:jc w:val="both"/>
      </w:pPr>
      <w:r w:rsidRPr="009171E9">
        <w:rPr>
          <w:szCs w:val="24"/>
        </w:rPr>
        <w:t xml:space="preserve">Baigiamasis Darbų perdavimas ir priėmimas įforminamas aktu, kurį pasirašo abi Šalys.  Jeigu viena iš Šalių atsisako pasirašyti aktą, jame daroma žyma apie atsisakymą ir aktą pasirašo kita Šalis. </w:t>
      </w:r>
    </w:p>
    <w:p w14:paraId="69A37178" w14:textId="77777777" w:rsidR="00E33B2F" w:rsidRPr="009171E9" w:rsidRDefault="00E33B2F" w:rsidP="00524A13">
      <w:pPr>
        <w:numPr>
          <w:ilvl w:val="1"/>
          <w:numId w:val="7"/>
        </w:numPr>
        <w:tabs>
          <w:tab w:val="left" w:pos="993"/>
        </w:tabs>
        <w:spacing w:after="100" w:afterAutospacing="1"/>
        <w:ind w:left="0" w:firstLine="360"/>
        <w:jc w:val="both"/>
      </w:pPr>
      <w:r w:rsidRPr="009171E9">
        <w:lastRenderedPageBreak/>
        <w:t xml:space="preserve">Užsakovas turi teisę atsisakyti priimti Darbų rezultatą, jeigu nustatomi trūkumai arba nepasiektas Sutartyje numatytas Darbų rezultatas, dėl kurių objekto neįmanoma naudoti pagal Sutartyje numatytą paskirtį ir jeigu šių trūkumų Rangovas ar Užsakovas negali pašalinti. </w:t>
      </w:r>
    </w:p>
    <w:p w14:paraId="3E44E97A" w14:textId="77777777" w:rsidR="00E33B2F" w:rsidRPr="009171E9" w:rsidRDefault="00E33B2F" w:rsidP="00CD64EC">
      <w:pPr>
        <w:numPr>
          <w:ilvl w:val="1"/>
          <w:numId w:val="7"/>
        </w:numPr>
        <w:tabs>
          <w:tab w:val="left" w:pos="993"/>
        </w:tabs>
        <w:ind w:left="0" w:firstLine="357"/>
        <w:jc w:val="both"/>
      </w:pPr>
      <w:r w:rsidRPr="009171E9">
        <w:t>Dėl defektų objekto galutinis priėmimas naudoti gali būti atidėtas iki jų pašalinimo (jei šie defektai netrukdo pastato eksploatacijai), šiuo atveju defektai šalinami pagal Sutarties 12 skyriuje numatytą tvarką. Sutartis laikoma įvykdyta tik tada, kai Užsakovas išduoda pažymą, patvirtinančią apie ištaisytus pažeidimus. Nepaisydami išduotos pažymos, Rangovas ir Užsakovas ir toliau atsako už sutartyje numatytų įsipareigojimų vykdymą.</w:t>
      </w:r>
    </w:p>
    <w:p w14:paraId="1F965121" w14:textId="7D912764" w:rsidR="00574CAD" w:rsidRPr="009171E9" w:rsidRDefault="00E33B2F" w:rsidP="00CD64EC">
      <w:pPr>
        <w:numPr>
          <w:ilvl w:val="1"/>
          <w:numId w:val="7"/>
        </w:numPr>
        <w:tabs>
          <w:tab w:val="left" w:pos="993"/>
        </w:tabs>
        <w:ind w:left="0" w:firstLine="357"/>
        <w:jc w:val="both"/>
      </w:pPr>
      <w:r w:rsidRPr="009171E9">
        <w:t>Rangovas nuo objekto perdavimo – priėmimo akto pasirašymo dienos nebeatsako už tolesnę objekto apsaugą, techninę būklę bei naudojimą.</w:t>
      </w:r>
    </w:p>
    <w:p w14:paraId="69EED2E7" w14:textId="77777777" w:rsidR="00E33B2F" w:rsidRDefault="00E33B2F" w:rsidP="00E967B6">
      <w:pPr>
        <w:numPr>
          <w:ilvl w:val="0"/>
          <w:numId w:val="7"/>
        </w:numPr>
        <w:spacing w:before="120" w:after="120"/>
        <w:ind w:right="680"/>
        <w:jc w:val="center"/>
        <w:rPr>
          <w:b/>
        </w:rPr>
      </w:pPr>
      <w:r w:rsidRPr="009171E9">
        <w:rPr>
          <w:b/>
        </w:rPr>
        <w:t>MOKĖJIMAS</w:t>
      </w:r>
    </w:p>
    <w:p w14:paraId="0A1DC8E1" w14:textId="77777777" w:rsidR="00E33B2F" w:rsidRPr="009171E9" w:rsidRDefault="00E33B2F" w:rsidP="00CD64EC">
      <w:pPr>
        <w:numPr>
          <w:ilvl w:val="1"/>
          <w:numId w:val="7"/>
        </w:numPr>
        <w:tabs>
          <w:tab w:val="left" w:pos="993"/>
        </w:tabs>
        <w:ind w:left="0" w:firstLine="425"/>
        <w:jc w:val="both"/>
        <w:rPr>
          <w:szCs w:val="24"/>
        </w:rPr>
      </w:pPr>
      <w:r w:rsidRPr="009171E9">
        <w:rPr>
          <w:szCs w:val="24"/>
        </w:rPr>
        <w:t xml:space="preserve">Užsakovas, Sutarties 6.2 p. nustatyta tvarka pasirašęs Techninio prižiūrėtojo pavizuotus atliktų Darbų aktus ir gavęs PVM sąskaitas faktūras per informacinę sistemą „E. sąskaita“ bei, jas patikrinęs ir nenustatęs neatitikimų, per 30 kalendorinių dienų nuo šių dokumentų gavimo dienos atsiskaito už darbus, pervesdamas lėšas į Rangovo nurodytą banko sąskaitą. </w:t>
      </w:r>
    </w:p>
    <w:p w14:paraId="33B014DD" w14:textId="77777777" w:rsidR="00E33B2F" w:rsidRPr="009171E9" w:rsidRDefault="00E33B2F" w:rsidP="00CD64EC">
      <w:pPr>
        <w:numPr>
          <w:ilvl w:val="1"/>
          <w:numId w:val="7"/>
        </w:numPr>
        <w:tabs>
          <w:tab w:val="left" w:pos="993"/>
        </w:tabs>
        <w:ind w:left="0" w:firstLine="425"/>
        <w:jc w:val="both"/>
        <w:rPr>
          <w:szCs w:val="24"/>
        </w:rPr>
      </w:pPr>
      <w:r w:rsidRPr="009171E9">
        <w:rPr>
          <w:szCs w:val="24"/>
        </w:rPr>
        <w:t>Mokėjimai atliekami į sutarties rekvizituose nurodytą atsiskaitomąją sąskaitą.</w:t>
      </w:r>
    </w:p>
    <w:p w14:paraId="051D33D0" w14:textId="77777777" w:rsidR="00E33B2F" w:rsidRPr="009171E9" w:rsidRDefault="00E33B2F" w:rsidP="00524A13">
      <w:pPr>
        <w:numPr>
          <w:ilvl w:val="1"/>
          <w:numId w:val="7"/>
        </w:numPr>
        <w:tabs>
          <w:tab w:val="left" w:pos="993"/>
        </w:tabs>
        <w:spacing w:after="100" w:afterAutospacing="1"/>
        <w:ind w:left="0" w:firstLine="426"/>
        <w:jc w:val="both"/>
      </w:pPr>
      <w:r w:rsidRPr="009171E9">
        <w:t>Nustatęs Rangovo darbe neatitiktis, Užsakovas turi teisę sulaikyti arba prireikus sustabdyti mokėjimus už atliktus darbus, kol neatitiktys bus pašalintos. Apie mokėjimo sulaikymą ar sustabdymą Užsakovas informuoja Rangovą raštu. Neatitiktimis laikomi:</w:t>
      </w:r>
    </w:p>
    <w:p w14:paraId="4C5957A7" w14:textId="77777777" w:rsidR="00E33B2F" w:rsidRPr="009171E9" w:rsidRDefault="00E33B2F" w:rsidP="00524A13">
      <w:pPr>
        <w:numPr>
          <w:ilvl w:val="2"/>
          <w:numId w:val="7"/>
        </w:numPr>
        <w:tabs>
          <w:tab w:val="left" w:pos="993"/>
        </w:tabs>
        <w:spacing w:after="100" w:afterAutospacing="1"/>
        <w:ind w:left="1072"/>
        <w:jc w:val="both"/>
      </w:pPr>
      <w:r w:rsidRPr="009171E9">
        <w:t>nepašalinti anksčiau nurodyti apmokėtų Darbų defektai;</w:t>
      </w:r>
    </w:p>
    <w:p w14:paraId="1A847823" w14:textId="77777777" w:rsidR="00E33B2F" w:rsidRPr="009171E9" w:rsidRDefault="00E33B2F" w:rsidP="00524A13">
      <w:pPr>
        <w:numPr>
          <w:ilvl w:val="2"/>
          <w:numId w:val="7"/>
        </w:numPr>
        <w:tabs>
          <w:tab w:val="left" w:pos="993"/>
        </w:tabs>
        <w:spacing w:after="100" w:afterAutospacing="1"/>
        <w:ind w:left="1072"/>
        <w:jc w:val="both"/>
      </w:pPr>
      <w:r w:rsidRPr="009171E9">
        <w:t>Užsakovui padaryti nuostoliai;</w:t>
      </w:r>
    </w:p>
    <w:p w14:paraId="6701A1B7" w14:textId="77777777" w:rsidR="00E33B2F" w:rsidRPr="009171E9" w:rsidRDefault="00E33B2F" w:rsidP="00524A13">
      <w:pPr>
        <w:numPr>
          <w:ilvl w:val="2"/>
          <w:numId w:val="7"/>
        </w:numPr>
        <w:tabs>
          <w:tab w:val="left" w:pos="993"/>
        </w:tabs>
        <w:spacing w:after="100" w:afterAutospacing="1"/>
        <w:ind w:left="1072"/>
        <w:jc w:val="both"/>
      </w:pPr>
      <w:r w:rsidRPr="009171E9">
        <w:t>atsilikimas nuo Darbų atlikimo terminų (Sutarties 2 priedas);</w:t>
      </w:r>
    </w:p>
    <w:p w14:paraId="44A5E2DD" w14:textId="77777777" w:rsidR="00E33B2F" w:rsidRPr="009171E9" w:rsidRDefault="00E33B2F" w:rsidP="00524A13">
      <w:pPr>
        <w:numPr>
          <w:ilvl w:val="2"/>
          <w:numId w:val="7"/>
        </w:numPr>
        <w:tabs>
          <w:tab w:val="left" w:pos="993"/>
        </w:tabs>
        <w:spacing w:after="100" w:afterAutospacing="1"/>
        <w:ind w:left="1072"/>
        <w:jc w:val="both"/>
      </w:pPr>
      <w:r w:rsidRPr="009171E9">
        <w:t>privalomųjų normatyvinių statybos dokumentų nesilaikymas;</w:t>
      </w:r>
    </w:p>
    <w:p w14:paraId="2AFD1C04" w14:textId="77777777" w:rsidR="00E33B2F" w:rsidRPr="009171E9" w:rsidRDefault="00E33B2F" w:rsidP="00524A13">
      <w:pPr>
        <w:numPr>
          <w:ilvl w:val="2"/>
          <w:numId w:val="7"/>
        </w:numPr>
        <w:tabs>
          <w:tab w:val="left" w:pos="993"/>
        </w:tabs>
        <w:spacing w:after="100" w:afterAutospacing="1"/>
        <w:ind w:left="1072"/>
        <w:jc w:val="both"/>
      </w:pPr>
      <w:r w:rsidRPr="009171E9">
        <w:t>kiti Sutartyje numatyti atvejai.</w:t>
      </w:r>
    </w:p>
    <w:p w14:paraId="4B28963A" w14:textId="77777777" w:rsidR="00E33B2F" w:rsidRPr="009171E9" w:rsidRDefault="00E33B2F" w:rsidP="00CD64EC">
      <w:pPr>
        <w:numPr>
          <w:ilvl w:val="1"/>
          <w:numId w:val="7"/>
        </w:numPr>
        <w:tabs>
          <w:tab w:val="left" w:pos="993"/>
        </w:tabs>
        <w:ind w:left="0" w:firstLine="357"/>
        <w:jc w:val="both"/>
      </w:pPr>
      <w:r w:rsidRPr="009171E9">
        <w:t xml:space="preserve">Sąskaitos – faktūros bus dengiamos sekančia tvarka: iš pradžių išskaitomos Užsakovui priklausančios baudos, delspinigiai, kitos netesybos, o vėliau apmokama likusi skola už atliktus darbus. </w:t>
      </w:r>
    </w:p>
    <w:p w14:paraId="6BE33723" w14:textId="4D0560D2" w:rsidR="00574CAD" w:rsidRPr="009171E9" w:rsidRDefault="00E33B2F" w:rsidP="00CD64EC">
      <w:pPr>
        <w:numPr>
          <w:ilvl w:val="1"/>
          <w:numId w:val="7"/>
        </w:numPr>
        <w:tabs>
          <w:tab w:val="left" w:pos="993"/>
        </w:tabs>
        <w:ind w:left="0" w:firstLine="357"/>
        <w:jc w:val="both"/>
      </w:pPr>
      <w:r w:rsidRPr="009171E9">
        <w:t xml:space="preserve">Užsakovas turi teisę sustabdyti mokėjimus už Darbus, jeigu nėra galiojančio Sutarties įvykdymo užtikrinimo. Tokiu atveju mokėjimas stabdomas tol, kol Rangovas neperves užstato. Pervedus užstatą, mokėjimas bus įvykdytas ne vėliau kaip per 30 kalendorinių dienų nuo užstato gavimo dienos. </w:t>
      </w:r>
    </w:p>
    <w:p w14:paraId="4A2A0788" w14:textId="77777777" w:rsidR="00E33B2F" w:rsidRDefault="00E33B2F" w:rsidP="00E967B6">
      <w:pPr>
        <w:numPr>
          <w:ilvl w:val="0"/>
          <w:numId w:val="7"/>
        </w:numPr>
        <w:spacing w:before="120" w:after="120"/>
        <w:ind w:right="680"/>
        <w:jc w:val="center"/>
        <w:rPr>
          <w:b/>
        </w:rPr>
      </w:pPr>
      <w:r w:rsidRPr="009171E9">
        <w:rPr>
          <w:b/>
        </w:rPr>
        <w:t>UŽSAKOVO TEISĖS IR PAREIGOS</w:t>
      </w:r>
    </w:p>
    <w:p w14:paraId="496FBC48" w14:textId="77777777" w:rsidR="00E33B2F" w:rsidRPr="009171E9" w:rsidRDefault="00E33B2F" w:rsidP="00CD64EC">
      <w:pPr>
        <w:numPr>
          <w:ilvl w:val="1"/>
          <w:numId w:val="7"/>
        </w:numPr>
        <w:tabs>
          <w:tab w:val="left" w:pos="993"/>
        </w:tabs>
        <w:ind w:left="0" w:firstLine="360"/>
        <w:jc w:val="both"/>
      </w:pPr>
      <w:r w:rsidRPr="009171E9">
        <w:rPr>
          <w:szCs w:val="24"/>
        </w:rPr>
        <w:t>Užsakovas įsipareigoja:</w:t>
      </w:r>
    </w:p>
    <w:p w14:paraId="5E96E1C2" w14:textId="77777777" w:rsidR="00E33B2F" w:rsidRPr="009171E9" w:rsidRDefault="00E33B2F" w:rsidP="00CD64EC">
      <w:pPr>
        <w:numPr>
          <w:ilvl w:val="2"/>
          <w:numId w:val="7"/>
        </w:numPr>
        <w:tabs>
          <w:tab w:val="left" w:pos="993"/>
        </w:tabs>
        <w:ind w:left="0" w:firstLine="720"/>
        <w:jc w:val="both"/>
      </w:pPr>
      <w:r w:rsidRPr="009171E9">
        <w:t>Leisti Rangovui iki statybos užbaigimo naudotis Objekte esančiais pastatais ar įrenginiais ir leisti įrengti laikinus energijos ar vandens tiekimo tinklus;</w:t>
      </w:r>
    </w:p>
    <w:p w14:paraId="5D5FB3E1" w14:textId="77777777" w:rsidR="00E33B2F" w:rsidRPr="009171E9" w:rsidRDefault="00E33B2F" w:rsidP="00524A13">
      <w:pPr>
        <w:numPr>
          <w:ilvl w:val="2"/>
          <w:numId w:val="7"/>
        </w:numPr>
        <w:tabs>
          <w:tab w:val="left" w:pos="993"/>
        </w:tabs>
        <w:spacing w:after="100" w:afterAutospacing="1"/>
        <w:ind w:left="0" w:firstLine="720"/>
        <w:jc w:val="both"/>
      </w:pPr>
      <w:r w:rsidRPr="009171E9">
        <w:t>Patikrinti faktiškai atliktus darbus pagal pateiktą atliktų Darbų aktą ir prireikus per 7 darbo dienas pareikšti pretenzijas trūkumams pašalinti;</w:t>
      </w:r>
    </w:p>
    <w:p w14:paraId="3B84A7DD" w14:textId="77777777" w:rsidR="00E33B2F" w:rsidRPr="009171E9" w:rsidRDefault="00E33B2F" w:rsidP="00524A13">
      <w:pPr>
        <w:numPr>
          <w:ilvl w:val="1"/>
          <w:numId w:val="7"/>
        </w:numPr>
        <w:tabs>
          <w:tab w:val="left" w:pos="993"/>
        </w:tabs>
        <w:spacing w:after="100" w:afterAutospacing="1"/>
        <w:ind w:left="0" w:firstLine="426"/>
        <w:jc w:val="both"/>
      </w:pPr>
      <w:r w:rsidRPr="009171E9">
        <w:t>Užsakovas arba techninis prižiūrėtojas taip pat įsipareigoja:</w:t>
      </w:r>
    </w:p>
    <w:p w14:paraId="6B289D0D" w14:textId="24B36344" w:rsidR="00E33B2F" w:rsidRPr="009171E9" w:rsidRDefault="00E33B2F" w:rsidP="00524A13">
      <w:pPr>
        <w:numPr>
          <w:ilvl w:val="2"/>
          <w:numId w:val="7"/>
        </w:numPr>
        <w:tabs>
          <w:tab w:val="left" w:pos="993"/>
        </w:tabs>
        <w:spacing w:after="100" w:afterAutospacing="1"/>
        <w:ind w:left="0" w:firstLine="720"/>
        <w:jc w:val="both"/>
      </w:pPr>
      <w:r w:rsidRPr="009171E9">
        <w:t>užtikrinti Rangovui gal</w:t>
      </w:r>
      <w:r w:rsidR="00E23113">
        <w:t>imybę laisvai patekti į objektą;</w:t>
      </w:r>
    </w:p>
    <w:p w14:paraId="101DFEC7" w14:textId="77777777" w:rsidR="00E33B2F" w:rsidRPr="009171E9" w:rsidRDefault="00E33B2F" w:rsidP="00524A13">
      <w:pPr>
        <w:numPr>
          <w:ilvl w:val="2"/>
          <w:numId w:val="7"/>
        </w:numPr>
        <w:tabs>
          <w:tab w:val="left" w:pos="993"/>
        </w:tabs>
        <w:spacing w:after="100" w:afterAutospacing="1"/>
        <w:ind w:left="0" w:firstLine="720"/>
        <w:jc w:val="both"/>
      </w:pPr>
      <w:r w:rsidRPr="009171E9">
        <w:t>priimti iš Rangovo baigtus darbus ir laiku už juos atsiskaityti, išskyrus atvejus, kai Rangovas nukrypsta nuo patvirtinto projekto ar nesilaiko nustatytų statybų normų ir taisyklių;</w:t>
      </w:r>
    </w:p>
    <w:p w14:paraId="69C3BFEE" w14:textId="77777777" w:rsidR="00E33B2F" w:rsidRPr="009171E9" w:rsidRDefault="00E33B2F" w:rsidP="00CD64EC">
      <w:pPr>
        <w:numPr>
          <w:ilvl w:val="2"/>
          <w:numId w:val="7"/>
        </w:numPr>
        <w:tabs>
          <w:tab w:val="left" w:pos="993"/>
        </w:tabs>
        <w:ind w:left="0" w:firstLine="720"/>
        <w:jc w:val="both"/>
      </w:pPr>
      <w:r w:rsidRPr="009171E9">
        <w:rPr>
          <w:szCs w:val="24"/>
        </w:rPr>
        <w:t>pareikalauti šalinti trūkumus, nemokėti už prastai atliktą darbą arba sustabdyti darbus, jeigu Rangovas nukrypsta nuo patvirtinto projekto arba nesilaiko nustatytų statybos normų ir taisyklių.</w:t>
      </w:r>
    </w:p>
    <w:p w14:paraId="15A6EAAD" w14:textId="77777777" w:rsidR="00E33B2F" w:rsidRPr="009171E9" w:rsidRDefault="00E33B2F" w:rsidP="00B53016">
      <w:pPr>
        <w:numPr>
          <w:ilvl w:val="1"/>
          <w:numId w:val="7"/>
        </w:numPr>
        <w:tabs>
          <w:tab w:val="left" w:pos="993"/>
        </w:tabs>
        <w:ind w:left="0" w:firstLine="357"/>
        <w:jc w:val="both"/>
      </w:pPr>
      <w:r w:rsidRPr="009171E9">
        <w:t xml:space="preserve">Užsakovas turi teisę bet kuriuo metu kontroliuoti ir prižiūrėti atliekamų Darbų eigą ir kokybę, Darbų grafiko laikymąsi, įrašus </w:t>
      </w:r>
      <w:r w:rsidRPr="009171E9">
        <w:rPr>
          <w:szCs w:val="24"/>
        </w:rPr>
        <w:t>statybos Darbų žurnaluose,</w:t>
      </w:r>
      <w:r w:rsidRPr="009171E9">
        <w:t xml:space="preserve"> Rangovo tiekiamų medžiagų kokybę. Įgyvendindamas šią teisę Užsakovas neturi teisės kištis į Rangovo komercinę ūkinę veiklą.</w:t>
      </w:r>
    </w:p>
    <w:p w14:paraId="7C05013A" w14:textId="118EC79A" w:rsidR="00E33B2F" w:rsidRPr="009171E9" w:rsidRDefault="00E33B2F" w:rsidP="00B53016">
      <w:pPr>
        <w:numPr>
          <w:ilvl w:val="1"/>
          <w:numId w:val="7"/>
        </w:numPr>
        <w:tabs>
          <w:tab w:val="left" w:pos="993"/>
        </w:tabs>
        <w:ind w:left="0" w:firstLine="357"/>
        <w:jc w:val="both"/>
      </w:pPr>
      <w:r w:rsidRPr="009171E9">
        <w:t>Užsakovas turi teisę bet kuriuo metu pareikalauti Rangovo turimos Darbų dokumentacijos kopijų, kurias Rangovas pateikia per 5 darbo dienas nuo pareikalavimo dienos.</w:t>
      </w:r>
    </w:p>
    <w:p w14:paraId="670CFB2A" w14:textId="77777777" w:rsidR="00E33B2F" w:rsidRDefault="00E33B2F" w:rsidP="00B53016">
      <w:pPr>
        <w:numPr>
          <w:ilvl w:val="0"/>
          <w:numId w:val="7"/>
        </w:numPr>
        <w:spacing w:before="120" w:after="120"/>
        <w:ind w:right="680"/>
        <w:jc w:val="center"/>
        <w:rPr>
          <w:b/>
        </w:rPr>
      </w:pPr>
      <w:r w:rsidRPr="009171E9">
        <w:rPr>
          <w:b/>
        </w:rPr>
        <w:t>RANGOVO TEISĖS IR PAREIGOS</w:t>
      </w:r>
    </w:p>
    <w:p w14:paraId="780C6614" w14:textId="77777777" w:rsidR="00E33B2F" w:rsidRPr="009171E9" w:rsidRDefault="00E33B2F" w:rsidP="00CD64EC">
      <w:pPr>
        <w:numPr>
          <w:ilvl w:val="1"/>
          <w:numId w:val="7"/>
        </w:numPr>
        <w:tabs>
          <w:tab w:val="left" w:pos="993"/>
        </w:tabs>
        <w:ind w:left="0" w:firstLine="360"/>
        <w:jc w:val="both"/>
      </w:pPr>
      <w:r w:rsidRPr="009171E9">
        <w:lastRenderedPageBreak/>
        <w:t>Rangovas įsipareigoja:</w:t>
      </w:r>
    </w:p>
    <w:p w14:paraId="0EB4F5B8" w14:textId="77777777" w:rsidR="00E33B2F" w:rsidRPr="009171E9" w:rsidRDefault="00E33B2F" w:rsidP="00CD64EC">
      <w:pPr>
        <w:numPr>
          <w:ilvl w:val="2"/>
          <w:numId w:val="7"/>
        </w:numPr>
        <w:tabs>
          <w:tab w:val="left" w:pos="993"/>
        </w:tabs>
        <w:ind w:left="0" w:firstLine="720"/>
        <w:jc w:val="both"/>
      </w:pPr>
      <w:r w:rsidRPr="009171E9">
        <w:t xml:space="preserve"> Atlikti Darbus Sutartyje numatytais terminais ir ištaisyti defektus, nustatytus per garantinį laiką;</w:t>
      </w:r>
    </w:p>
    <w:p w14:paraId="4F434F69" w14:textId="77777777" w:rsidR="00E33B2F" w:rsidRPr="008C0688" w:rsidRDefault="00E33B2F" w:rsidP="00CD64EC">
      <w:pPr>
        <w:numPr>
          <w:ilvl w:val="2"/>
          <w:numId w:val="7"/>
        </w:numPr>
        <w:tabs>
          <w:tab w:val="left" w:pos="993"/>
        </w:tabs>
        <w:ind w:left="0" w:firstLine="720"/>
        <w:jc w:val="both"/>
      </w:pPr>
      <w:r w:rsidRPr="009171E9">
        <w:t xml:space="preserve"> Užtikrinti, kad Darbai bus atliekami pagal pateiktą techninę dokumentaciją ir pateiktas statybos taisykles bei nenukrypstant nuo galiojančių statybos normų ir taisyklių. Darbų pakeitimai galimi tik esant raštiškam Užsakovo sutikimui ir laikantis šioje Sutartyje nustatytos pakeitimų tvarkos;</w:t>
      </w:r>
    </w:p>
    <w:p w14:paraId="644A587E" w14:textId="77777777" w:rsidR="00E33B2F" w:rsidRPr="00A545BB" w:rsidRDefault="00E33B2F" w:rsidP="00524A13">
      <w:pPr>
        <w:numPr>
          <w:ilvl w:val="2"/>
          <w:numId w:val="7"/>
        </w:numPr>
        <w:tabs>
          <w:tab w:val="left" w:pos="993"/>
        </w:tabs>
        <w:spacing w:after="100" w:afterAutospacing="1"/>
        <w:ind w:left="0" w:firstLine="720"/>
        <w:jc w:val="both"/>
      </w:pPr>
      <w:r w:rsidRPr="009171E9">
        <w:rPr>
          <w:szCs w:val="24"/>
        </w:rPr>
        <w:t xml:space="preserve"> Aprūpinti statybą reikalingomis medžiagomis, įrenginiais, komplektuojančiomis detalėmis ir kitokiomis konstrukcijomis, statybos technika, taip pat atsakyti už jų defektus, dėl kurių tų medžiagų ar įrenginių negalima naudoti nepabloginant statybos Darbų kokybės;</w:t>
      </w:r>
    </w:p>
    <w:p w14:paraId="1331C274" w14:textId="77777777" w:rsidR="00E33B2F" w:rsidRPr="00846AE7" w:rsidRDefault="00E33B2F" w:rsidP="00524A13">
      <w:pPr>
        <w:numPr>
          <w:ilvl w:val="2"/>
          <w:numId w:val="7"/>
        </w:numPr>
        <w:tabs>
          <w:tab w:val="left" w:pos="993"/>
        </w:tabs>
        <w:spacing w:after="100" w:afterAutospacing="1"/>
        <w:ind w:left="0" w:firstLine="720"/>
        <w:jc w:val="both"/>
      </w:pPr>
      <w:r w:rsidRPr="00846AE7">
        <w:t xml:space="preserve">Užtikrinti, kad pirkimo sutartį vykdys tik tokią teisę turintys asmenys. Tais atvejais kai Rangovo kvalifikacija dėl teisės verstis atitinkama veikla nebuvo tikrinama arba tikrinama ne visa apimtimi, Rangovas, </w:t>
      </w:r>
      <w:r w:rsidRPr="00846AE7">
        <w:rPr>
          <w:iCs/>
        </w:rPr>
        <w:t xml:space="preserve">iki atitinkamų veiklų vykdymo pradžios, privalo </w:t>
      </w:r>
      <w:r w:rsidRPr="00846AE7">
        <w:t>pateikti</w:t>
      </w:r>
      <w:r w:rsidRPr="00846AE7">
        <w:rPr>
          <w:iCs/>
        </w:rPr>
        <w:t xml:space="preserve"> Užsakovui </w:t>
      </w:r>
      <w:r w:rsidRPr="00846AE7">
        <w:t>atitinkamus dokumentus, įrodančius, kad darbus vykdys tik tokią teisę turintys asmenys. Jei sutartį vykdys tam teisės neturintys asmenys, tai bus laikoma esminiu sutarties sąlygų pažeidimu.</w:t>
      </w:r>
    </w:p>
    <w:p w14:paraId="76FD8619" w14:textId="77777777" w:rsidR="00E33B2F" w:rsidRPr="00846AE7" w:rsidRDefault="00E33B2F" w:rsidP="00524A13">
      <w:pPr>
        <w:numPr>
          <w:ilvl w:val="2"/>
          <w:numId w:val="7"/>
        </w:numPr>
        <w:tabs>
          <w:tab w:val="left" w:pos="993"/>
        </w:tabs>
        <w:spacing w:after="100" w:afterAutospacing="1"/>
        <w:ind w:left="0" w:firstLine="720"/>
        <w:jc w:val="both"/>
      </w:pPr>
      <w:r w:rsidRPr="00846AE7">
        <w:t xml:space="preserve"> Užtikrinti Darbų, priešgaisrinę saugą ir aplinkos apsaugą bei Darbų higieną objekte, užtikrinti objekto aptvėrimą ir saugumą, </w:t>
      </w:r>
      <w:r w:rsidRPr="00846AE7">
        <w:rPr>
          <w:szCs w:val="24"/>
        </w:rPr>
        <w:t>visuomenei gerai matomoje vietoje</w:t>
      </w:r>
      <w:r w:rsidRPr="00846AE7">
        <w:t xml:space="preserve"> įrengti informacinį stendą su informacija apie statinį, nepažeisti trečiųjų asmenų interesų;</w:t>
      </w:r>
    </w:p>
    <w:p w14:paraId="770E627E" w14:textId="6EE0F572" w:rsidR="00E33B2F" w:rsidRPr="00846AE7" w:rsidRDefault="00E33B2F" w:rsidP="00524A13">
      <w:pPr>
        <w:numPr>
          <w:ilvl w:val="2"/>
          <w:numId w:val="7"/>
        </w:numPr>
        <w:tabs>
          <w:tab w:val="left" w:pos="993"/>
        </w:tabs>
        <w:spacing w:after="100" w:afterAutospacing="1"/>
        <w:ind w:left="0" w:firstLine="720"/>
        <w:jc w:val="both"/>
      </w:pPr>
      <w:r w:rsidRPr="00846AE7">
        <w:t xml:space="preserve"> sustabdyti darbus tik Sutarties </w:t>
      </w:r>
      <w:r w:rsidRPr="00846AE7">
        <w:fldChar w:fldCharType="begin"/>
      </w:r>
      <w:r w:rsidRPr="00846AE7">
        <w:instrText xml:space="preserve"> REF _Ref442772087 \r \h  \* MERGEFORMAT </w:instrText>
      </w:r>
      <w:r w:rsidRPr="00846AE7">
        <w:fldChar w:fldCharType="separate"/>
      </w:r>
      <w:r w:rsidRPr="00846AE7">
        <w:t>5.</w:t>
      </w:r>
      <w:r w:rsidR="00D0532A">
        <w:t>9</w:t>
      </w:r>
      <w:r w:rsidRPr="00846AE7">
        <w:t>.1</w:t>
      </w:r>
      <w:r w:rsidRPr="00846AE7">
        <w:fldChar w:fldCharType="end"/>
      </w:r>
      <w:r w:rsidRPr="00846AE7">
        <w:t xml:space="preserve"> – 5.</w:t>
      </w:r>
      <w:r w:rsidR="00D0532A">
        <w:t>9</w:t>
      </w:r>
      <w:r w:rsidRPr="00846AE7">
        <w:t>.</w:t>
      </w:r>
      <w:r w:rsidR="00566832" w:rsidRPr="00846AE7">
        <w:t>12</w:t>
      </w:r>
      <w:r w:rsidRPr="00846AE7">
        <w:t xml:space="preserve"> p. nustatytais atvejais ir pagal Sutarties 5.</w:t>
      </w:r>
      <w:r w:rsidR="00537698">
        <w:t>10</w:t>
      </w:r>
      <w:r w:rsidRPr="00846AE7">
        <w:t xml:space="preserve"> p. nustatytą tvarką;</w:t>
      </w:r>
    </w:p>
    <w:p w14:paraId="7DE56DE3" w14:textId="77777777" w:rsidR="00E33B2F" w:rsidRPr="00846AE7" w:rsidRDefault="00E33B2F" w:rsidP="00524A13">
      <w:pPr>
        <w:numPr>
          <w:ilvl w:val="2"/>
          <w:numId w:val="7"/>
        </w:numPr>
        <w:tabs>
          <w:tab w:val="left" w:pos="993"/>
        </w:tabs>
        <w:spacing w:after="100" w:afterAutospacing="1"/>
        <w:ind w:left="0" w:firstLine="720"/>
        <w:jc w:val="both"/>
      </w:pPr>
      <w:r w:rsidRPr="00846AE7">
        <w:t xml:space="preserve"> neperduoti šio sutarties objekto atlikti subrangovui, nesuderinęs to su Užsakovu Sutarties </w:t>
      </w:r>
      <w:r w:rsidRPr="00846AE7">
        <w:fldChar w:fldCharType="begin"/>
      </w:r>
      <w:r w:rsidRPr="00846AE7">
        <w:instrText xml:space="preserve"> REF _Ref442772242 \r \h  \* MERGEFORMAT </w:instrText>
      </w:r>
      <w:r w:rsidRPr="00846AE7">
        <w:fldChar w:fldCharType="separate"/>
      </w:r>
      <w:r w:rsidRPr="00846AE7">
        <w:t>11</w:t>
      </w:r>
      <w:r w:rsidRPr="00846AE7">
        <w:fldChar w:fldCharType="end"/>
      </w:r>
      <w:r w:rsidRPr="00846AE7">
        <w:t xml:space="preserve"> skyriuje nustatyta tvarka;</w:t>
      </w:r>
    </w:p>
    <w:p w14:paraId="65B58FE1" w14:textId="77777777" w:rsidR="00E33B2F" w:rsidRPr="00846AE7" w:rsidRDefault="00E33B2F" w:rsidP="00524A13">
      <w:pPr>
        <w:numPr>
          <w:ilvl w:val="2"/>
          <w:numId w:val="7"/>
        </w:numPr>
        <w:tabs>
          <w:tab w:val="left" w:pos="993"/>
        </w:tabs>
        <w:spacing w:after="100" w:afterAutospacing="1"/>
        <w:ind w:left="0" w:firstLine="720"/>
        <w:jc w:val="both"/>
      </w:pPr>
      <w:r w:rsidRPr="00846AE7">
        <w:t xml:space="preserve"> iki atliktų Darbų perdavimo Užsakovui saugoti perduotus darbams atlikti reikmenis nuo sugadinimo ir vagystės, nuo meteorologinių sąlygų daromos žalos;</w:t>
      </w:r>
    </w:p>
    <w:p w14:paraId="015D92AB" w14:textId="77777777" w:rsidR="00E33B2F" w:rsidRPr="00846AE7" w:rsidRDefault="00E33B2F" w:rsidP="00524A13">
      <w:pPr>
        <w:numPr>
          <w:ilvl w:val="2"/>
          <w:numId w:val="7"/>
        </w:numPr>
        <w:tabs>
          <w:tab w:val="left" w:pos="993"/>
        </w:tabs>
        <w:spacing w:after="100" w:afterAutospacing="1"/>
        <w:ind w:left="0" w:firstLine="720"/>
        <w:jc w:val="both"/>
      </w:pPr>
      <w:r w:rsidRPr="00846AE7">
        <w:t xml:space="preserve"> per Užsakovo nurodytą terminą pašalinti</w:t>
      </w:r>
      <w:r w:rsidRPr="00846AE7">
        <w:rPr>
          <w:sz w:val="16"/>
          <w:szCs w:val="16"/>
        </w:rPr>
        <w:t xml:space="preserve"> </w:t>
      </w:r>
      <w:r w:rsidRPr="00846AE7">
        <w:rPr>
          <w:szCs w:val="24"/>
        </w:rPr>
        <w:t>d</w:t>
      </w:r>
      <w:r w:rsidRPr="00846AE7">
        <w:t>efektus, kilusius dėl netinkamai atliktų Darbų;</w:t>
      </w:r>
    </w:p>
    <w:p w14:paraId="7DD05B1F" w14:textId="77777777" w:rsidR="00E33B2F" w:rsidRPr="00846AE7" w:rsidRDefault="00E33B2F" w:rsidP="00524A13">
      <w:pPr>
        <w:numPr>
          <w:ilvl w:val="2"/>
          <w:numId w:val="7"/>
        </w:numPr>
        <w:tabs>
          <w:tab w:val="left" w:pos="1560"/>
        </w:tabs>
        <w:spacing w:after="100" w:afterAutospacing="1"/>
        <w:ind w:left="0" w:firstLine="720"/>
        <w:jc w:val="both"/>
      </w:pPr>
      <w:r w:rsidRPr="00846AE7">
        <w:t>Grąžinti Užsakovui suteiktus (suremontuotus) ankstesnės būklės sandėliavimo, darbo vietos ir privažiavimo kelius, patalpas ar pan. Rangovui neatlikus tvarkymo ar remonto Darbų, Užsakovas tuos darbus atlieka Rangovo sąskaita, esant galimybei, tokie nuostoliai (išlaidos tretiesiems asmenims) yra išskaitomi iš Rangovui mokėtinų sumų. Kitu atveju šie nuostoliai atlyginami Rangovo tiesiogiai;</w:t>
      </w:r>
    </w:p>
    <w:p w14:paraId="3D44AC86" w14:textId="77777777" w:rsidR="00E33B2F" w:rsidRPr="00846AE7" w:rsidRDefault="00E33B2F" w:rsidP="00524A13">
      <w:pPr>
        <w:numPr>
          <w:ilvl w:val="2"/>
          <w:numId w:val="7"/>
        </w:numPr>
        <w:tabs>
          <w:tab w:val="left" w:pos="1560"/>
        </w:tabs>
        <w:spacing w:after="100" w:afterAutospacing="1"/>
        <w:ind w:left="0" w:firstLine="720"/>
        <w:jc w:val="both"/>
      </w:pPr>
      <w:r w:rsidRPr="00846AE7">
        <w:t>Rangovas privalo savo lėšomis kompensuoti darbus, kurie jau atlikimo metu techninio prižiūrėtojo ar Užsakovo pripažįstami kaip netinkamai įvykdyti arba neatitinkantys sutarties, ir atlyginti dėl to susidarančius nuostolius;</w:t>
      </w:r>
    </w:p>
    <w:p w14:paraId="0E9B643A" w14:textId="77777777" w:rsidR="00E33B2F" w:rsidRPr="00846AE7" w:rsidRDefault="00E33B2F" w:rsidP="00524A13">
      <w:pPr>
        <w:numPr>
          <w:ilvl w:val="2"/>
          <w:numId w:val="7"/>
        </w:numPr>
        <w:tabs>
          <w:tab w:val="left" w:pos="1560"/>
        </w:tabs>
        <w:spacing w:after="100" w:afterAutospacing="1"/>
        <w:ind w:left="0" w:firstLine="720"/>
        <w:jc w:val="both"/>
      </w:pPr>
      <w:r w:rsidRPr="00846AE7">
        <w:t>Rangovas privalo forminti Darbų vykdymo dokumentaciją, dėl savo kaltės ją praradęs, privalo savo lėšomis ją atkurti. Sutarties nutraukimo atveju Rangovas privalo grąžinti dokumentaciją per 5 darbo dienas nuo pranešimo apie nutraukimą dienos ar per kitą Užsakovo nurodytą terminą;</w:t>
      </w:r>
    </w:p>
    <w:p w14:paraId="7A60CCD9" w14:textId="77777777" w:rsidR="00E33B2F" w:rsidRPr="00846AE7" w:rsidRDefault="00E33B2F" w:rsidP="00524A13">
      <w:pPr>
        <w:numPr>
          <w:ilvl w:val="2"/>
          <w:numId w:val="7"/>
        </w:numPr>
        <w:tabs>
          <w:tab w:val="left" w:pos="1560"/>
        </w:tabs>
        <w:spacing w:after="100" w:afterAutospacing="1"/>
        <w:ind w:left="0" w:firstLine="720"/>
        <w:jc w:val="both"/>
      </w:pPr>
      <w:r w:rsidRPr="00846AE7">
        <w:t>Su galutiniu aktu Rangovas privalo Užsakovui pateikti: atliktų Darbų aktus, statybos žurnalą ir kitą dokumentaciją susijusią su atliktais darbais. Joje turi būti parašyta, kad medžiagos (jų kiekis) buvo panaudotos Sutarties objekte;</w:t>
      </w:r>
    </w:p>
    <w:p w14:paraId="6E9FA17B" w14:textId="77777777" w:rsidR="00E33B2F" w:rsidRPr="00846AE7" w:rsidRDefault="00E33B2F" w:rsidP="00E967B6">
      <w:pPr>
        <w:numPr>
          <w:ilvl w:val="2"/>
          <w:numId w:val="7"/>
        </w:numPr>
        <w:tabs>
          <w:tab w:val="left" w:pos="1560"/>
        </w:tabs>
        <w:ind w:left="0" w:firstLine="720"/>
        <w:jc w:val="both"/>
      </w:pPr>
      <w:r w:rsidRPr="00846AE7">
        <w:t>be Užsakovo raštiško sutikimo nebendrauti su žiniasklaidos atstovais pirkimo ar Sutarties vykdymo klausimais.</w:t>
      </w:r>
    </w:p>
    <w:p w14:paraId="35006251" w14:textId="4748529E" w:rsidR="00E33B2F" w:rsidRPr="00846AE7" w:rsidRDefault="00E33B2F" w:rsidP="00E967B6">
      <w:pPr>
        <w:numPr>
          <w:ilvl w:val="1"/>
          <w:numId w:val="7"/>
        </w:numPr>
        <w:tabs>
          <w:tab w:val="left" w:pos="851"/>
        </w:tabs>
        <w:ind w:left="0" w:firstLine="360"/>
        <w:jc w:val="both"/>
        <w:rPr>
          <w:szCs w:val="24"/>
        </w:rPr>
      </w:pPr>
      <w:r w:rsidRPr="00846AE7">
        <w:rPr>
          <w:szCs w:val="24"/>
        </w:rPr>
        <w:t>Rangovas privalo vykdyti Darbus pagal suderintą ir patvirtintą techninį darbo projektą.</w:t>
      </w:r>
    </w:p>
    <w:p w14:paraId="7535CAE7" w14:textId="0F1D68BA" w:rsidR="0040216D" w:rsidRPr="00846AE7" w:rsidRDefault="00DF4C51" w:rsidP="00E967B6">
      <w:pPr>
        <w:tabs>
          <w:tab w:val="left" w:pos="851"/>
        </w:tabs>
        <w:ind w:firstLine="426"/>
        <w:jc w:val="both"/>
      </w:pPr>
      <w:r w:rsidRPr="00846AE7">
        <w:rPr>
          <w:rStyle w:val="cf01"/>
          <w:rFonts w:ascii="Times New Roman" w:hAnsi="Times New Roman" w:cs="Times New Roman"/>
          <w:sz w:val="24"/>
          <w:szCs w:val="24"/>
        </w:rPr>
        <w:t>9.3</w:t>
      </w:r>
      <w:r w:rsidR="00E33B2F" w:rsidRPr="00846AE7">
        <w:rPr>
          <w:rStyle w:val="cf01"/>
          <w:rFonts w:ascii="Times New Roman" w:hAnsi="Times New Roman" w:cs="Times New Roman"/>
          <w:sz w:val="24"/>
          <w:szCs w:val="24"/>
        </w:rPr>
        <w:t>.</w:t>
      </w:r>
      <w:r w:rsidR="00E33B2F" w:rsidRPr="00846AE7">
        <w:rPr>
          <w:rStyle w:val="cf01"/>
          <w:rFonts w:ascii="Times New Roman" w:hAnsi="Times New Roman" w:cs="Times New Roman"/>
          <w:sz w:val="24"/>
          <w:szCs w:val="24"/>
        </w:rPr>
        <w:tab/>
      </w:r>
      <w:r w:rsidR="0040216D" w:rsidRPr="00846AE7">
        <w:t>Rangovas privalo užtikrinti, kad:</w:t>
      </w:r>
    </w:p>
    <w:p w14:paraId="6AC88D39" w14:textId="467BB1B3" w:rsidR="0040216D" w:rsidRPr="00846AE7" w:rsidRDefault="00DF4C51" w:rsidP="00E967B6">
      <w:pPr>
        <w:pStyle w:val="pf0"/>
        <w:tabs>
          <w:tab w:val="left" w:pos="851"/>
        </w:tabs>
        <w:spacing w:before="0" w:beforeAutospacing="0" w:after="0" w:afterAutospacing="0"/>
        <w:ind w:left="360"/>
        <w:jc w:val="both"/>
        <w:rPr>
          <w:rStyle w:val="cf01"/>
          <w:rFonts w:ascii="Times New Roman" w:hAnsi="Times New Roman" w:cs="Times New Roman"/>
          <w:sz w:val="24"/>
          <w:szCs w:val="24"/>
        </w:rPr>
      </w:pPr>
      <w:r w:rsidRPr="00846AE7">
        <w:rPr>
          <w:szCs w:val="20"/>
          <w:lang w:eastAsia="en-US"/>
        </w:rPr>
        <w:t>9.3</w:t>
      </w:r>
      <w:r w:rsidR="0040216D" w:rsidRPr="00846AE7">
        <w:rPr>
          <w:szCs w:val="20"/>
          <w:lang w:eastAsia="en-US"/>
        </w:rPr>
        <w:t>.1.</w:t>
      </w:r>
      <w:r w:rsidR="0040216D" w:rsidRPr="00846AE7">
        <w:rPr>
          <w:szCs w:val="20"/>
          <w:lang w:eastAsia="en-US"/>
        </w:rPr>
        <w:tab/>
        <w:t>statybvietėje statybos darbus atliekantys asmenys, nurodyti Lietuvos Respublikos valstybinio socialinio draudimo įstatymo 151 straipsnio 1 dalyje,</w:t>
      </w:r>
    </w:p>
    <w:p w14:paraId="2ADEAEB5" w14:textId="368295ED" w:rsidR="00E33B2F" w:rsidRPr="00846AE7" w:rsidRDefault="00E33B2F" w:rsidP="00E967B6">
      <w:pPr>
        <w:pStyle w:val="pf0"/>
        <w:tabs>
          <w:tab w:val="left" w:pos="567"/>
        </w:tabs>
        <w:spacing w:before="0" w:beforeAutospacing="0" w:after="0" w:afterAutospacing="0"/>
        <w:jc w:val="both"/>
      </w:pPr>
      <w:r w:rsidRPr="00846AE7">
        <w:rPr>
          <w:rStyle w:val="cf01"/>
          <w:rFonts w:ascii="Times New Roman" w:hAnsi="Times New Roman" w:cs="Times New Roman"/>
          <w:sz w:val="24"/>
          <w:szCs w:val="24"/>
        </w:rPr>
        <w:t>turėtų galiojantį Valstybinio socialinio draudimo įstatymo 151 straipsnyje nustatyta tvarka suformuotą skaidriai dirbančio asmens identifikavimo kodą (toliau – Kodas), o tais atvejais, kai jiems Kodas negali būti suformuotas, privalo turėti Kode užšifruojamus duomenis, nurodytus Valstybinio socialinio draudimo įstatymo 151 straipsnio 8 dalyje, pagrindžiančius dokumentus;</w:t>
      </w:r>
    </w:p>
    <w:p w14:paraId="3BE117EB" w14:textId="0B86529E" w:rsidR="00E33B2F" w:rsidRPr="00846AE7" w:rsidRDefault="00DF4C51" w:rsidP="00E967B6">
      <w:pPr>
        <w:pStyle w:val="pf0"/>
        <w:tabs>
          <w:tab w:val="left" w:pos="993"/>
        </w:tabs>
        <w:spacing w:before="0" w:beforeAutospacing="0" w:after="0" w:afterAutospacing="0"/>
        <w:ind w:firstLine="357"/>
        <w:jc w:val="both"/>
      </w:pPr>
      <w:r w:rsidRPr="00846AE7">
        <w:rPr>
          <w:rStyle w:val="cf01"/>
          <w:rFonts w:ascii="Times New Roman" w:hAnsi="Times New Roman" w:cs="Times New Roman"/>
          <w:sz w:val="24"/>
          <w:szCs w:val="24"/>
        </w:rPr>
        <w:lastRenderedPageBreak/>
        <w:t>9.3</w:t>
      </w:r>
      <w:r w:rsidR="00E33B2F" w:rsidRPr="00846AE7">
        <w:rPr>
          <w:rStyle w:val="cf01"/>
          <w:rFonts w:ascii="Times New Roman" w:hAnsi="Times New Roman" w:cs="Times New Roman"/>
          <w:sz w:val="24"/>
          <w:szCs w:val="24"/>
        </w:rPr>
        <w:t>.2.</w:t>
      </w:r>
      <w:r w:rsidR="00E33B2F" w:rsidRPr="00846AE7">
        <w:rPr>
          <w:rStyle w:val="cf01"/>
          <w:rFonts w:ascii="Times New Roman" w:hAnsi="Times New Roman" w:cs="Times New Roman"/>
          <w:sz w:val="24"/>
          <w:szCs w:val="24"/>
        </w:rPr>
        <w:tab/>
        <w:t>būtų nustatyta kitų statybvietėje esan</w:t>
      </w:r>
      <w:r w:rsidRPr="00846AE7">
        <w:rPr>
          <w:rStyle w:val="cf01"/>
          <w:rFonts w:ascii="Times New Roman" w:hAnsi="Times New Roman" w:cs="Times New Roman"/>
          <w:sz w:val="24"/>
          <w:szCs w:val="24"/>
        </w:rPr>
        <w:t>čių asmenų, kurie nenurodyti 9.3</w:t>
      </w:r>
      <w:r w:rsidR="00E33B2F" w:rsidRPr="00846AE7">
        <w:rPr>
          <w:rStyle w:val="cf01"/>
          <w:rFonts w:ascii="Times New Roman" w:hAnsi="Times New Roman" w:cs="Times New Roman"/>
          <w:sz w:val="24"/>
          <w:szCs w:val="24"/>
        </w:rPr>
        <w:t>.1. p., identifikavimo priemonė, prireikus – jos išdavimo tvarka, registruojami šių asmenų buvimo statybvietėje pradžios ir pabaigos laikas ir priežastys;</w:t>
      </w:r>
    </w:p>
    <w:p w14:paraId="792DEE01" w14:textId="3D16F944" w:rsidR="002271E3" w:rsidRDefault="00DF4C51" w:rsidP="00E967B6">
      <w:pPr>
        <w:pStyle w:val="pf0"/>
        <w:tabs>
          <w:tab w:val="left" w:pos="993"/>
        </w:tabs>
        <w:spacing w:before="0" w:beforeAutospacing="0" w:after="0" w:afterAutospacing="0"/>
        <w:ind w:firstLine="357"/>
        <w:jc w:val="both"/>
        <w:rPr>
          <w:rStyle w:val="cf01"/>
          <w:rFonts w:ascii="Times New Roman" w:hAnsi="Times New Roman" w:cs="Times New Roman"/>
          <w:sz w:val="24"/>
          <w:szCs w:val="24"/>
        </w:rPr>
      </w:pPr>
      <w:r w:rsidRPr="00846AE7">
        <w:rPr>
          <w:rStyle w:val="cf01"/>
          <w:rFonts w:ascii="Times New Roman" w:hAnsi="Times New Roman" w:cs="Times New Roman"/>
          <w:sz w:val="24"/>
          <w:szCs w:val="24"/>
        </w:rPr>
        <w:t>9.3</w:t>
      </w:r>
      <w:r w:rsidR="00E33B2F" w:rsidRPr="00846AE7">
        <w:rPr>
          <w:rStyle w:val="cf01"/>
          <w:rFonts w:ascii="Times New Roman" w:hAnsi="Times New Roman" w:cs="Times New Roman"/>
          <w:sz w:val="24"/>
          <w:szCs w:val="24"/>
        </w:rPr>
        <w:t>.3.</w:t>
      </w:r>
      <w:r w:rsidR="00E33B2F" w:rsidRPr="00846AE7">
        <w:rPr>
          <w:rStyle w:val="cf01"/>
          <w:rFonts w:ascii="Times New Roman" w:hAnsi="Times New Roman" w:cs="Times New Roman"/>
          <w:sz w:val="24"/>
          <w:szCs w:val="24"/>
        </w:rPr>
        <w:tab/>
        <w:t>visi statybvietėje esantys fiziniai asmenys turėtų kodus (kai jiems kodas negali būti suformuotas – kode užšifruojamus duomenis pagrindžiančius dokumentus) arba identifikavimo priemonę ir jį (ją) pateiktų Lietuvos Respublikos statybos įstatyme nustatytais atvejais ir tvarka.</w:t>
      </w:r>
    </w:p>
    <w:p w14:paraId="68F5B088" w14:textId="26FFAD74" w:rsidR="00E2749A" w:rsidRDefault="002271E3" w:rsidP="00E967B6">
      <w:pPr>
        <w:pStyle w:val="pf0"/>
        <w:tabs>
          <w:tab w:val="left" w:pos="993"/>
        </w:tabs>
        <w:spacing w:before="0" w:beforeAutospacing="0" w:after="0" w:afterAutospacing="0"/>
        <w:ind w:firstLine="357"/>
        <w:jc w:val="both"/>
      </w:pPr>
      <w:r>
        <w:t xml:space="preserve">9.4. </w:t>
      </w:r>
      <w:r w:rsidR="00E2749A" w:rsidRPr="00E2749A">
        <w:t>Rangovas privalo naudoti statybos produktus, atitinkančius Lietuvos Respublikos aplinkos ministro 2011-06-28 įsakymu Nr. D1-508 (2022-12-13 įsakymo Nr. D1-401 redakcija) patvirtintame Aplinkos apsaugos kriterijų taikymo, vykdant žaliuosius pirkimus, tvarkos aprašo 2 priedo 16.1 p. nurodytus minimalius aplinkos apsaugos kriterijus. Atitinkamus dokumentus, pagrindžiančius statybos produktų atitikimą minimaliems aplinkos apsaugos kriterijams (Rangovo, gamintojų deklaracijos, sertifikatai ar kiti lygiaverčiai dokumentai), Rangovas turės pateikti kartu su teikiamais atliktų darbų perdavimo – priėmimo aktais. Jeigu paaiškėja, kad panaudoti statybos produktai neatitinka nurodytų minimalių aplinkos apsaugos kriterijų, Užsakovas pritaiko Rangovui 0,5% sutarties vertės be PVM dydžio baudą. Jeigu Rangovas pažeidžia 9.4 p.  daugiau nei du kartus ir jam už kiekvieną pažeidimą yra pritaikyta bauda, tai laikoma esminiu Sutarties pažeidimu, dėl kurio Užsakovas turi teisę vienašališkai nutraukti Sutartį 12 skyriuje nustatyta tvarka.</w:t>
      </w:r>
    </w:p>
    <w:p w14:paraId="0F752478" w14:textId="04D40860" w:rsidR="00EB5C85" w:rsidRDefault="00EB5C85" w:rsidP="00CD64EC">
      <w:pPr>
        <w:pStyle w:val="pf0"/>
        <w:tabs>
          <w:tab w:val="left" w:pos="851"/>
          <w:tab w:val="left" w:pos="993"/>
        </w:tabs>
        <w:spacing w:before="0" w:beforeAutospacing="0" w:after="0" w:afterAutospacing="0"/>
        <w:ind w:firstLine="357"/>
        <w:jc w:val="both"/>
      </w:pPr>
      <w:r>
        <w:t>9.5.</w:t>
      </w:r>
      <w:r w:rsidR="00823408">
        <w:t xml:space="preserve"> </w:t>
      </w:r>
      <w:r w:rsidR="00823408" w:rsidRPr="00823408">
        <w:t>Rangovas atsako už tai, kad visu Sutarties vykdymo laikotarpiu Rangovas būtų kompetentingas, patikimas ir pajėgus įvykdyti Sutarties reikalavimus, įskaitant Subjektų, kurių pajėgumais remiasi Rangovas, pajėgumus: užtikrintų nustatytų aplinkos apsaugos vadybos sistemos standartų laikymąsi ir turėtų tą patvirtinančius dokumentus. Jeigu paaiškėja, kad Rangovas arba Subjektas, kurio pajėgumais remiasi Rangovas, neatitinka nustatytų reikalavimų, arba Rangovas, Subrangovai neatitinka nustatytų reikalavimų, Rangovas privalo nedelsdamas sustabdyti Sutarties dalies, kuriai vykdyti Rangovas, Subjektas, kurio pajėgumais remiasi Rangovas, Subrangovas neatitinka nustatytų reikalavimų, vykdymą iki kol bus pašalinti tokie neatitikimai. Rangovas privalo pašalinti tokius neatitikimus per protingą ne ilgesnį nei 30 dienų terminą. Jeigu per nustatytą terminą Rangovas neatitikimų nepašalina, tai laikoma esminiu Sutarties pažeidimu. Tokiu atveju Užsakovas įgyja teisę vienašališkai nutraukti sutartį.</w:t>
      </w:r>
    </w:p>
    <w:p w14:paraId="36D6E97F" w14:textId="456CB4FD" w:rsidR="00E33B2F" w:rsidRPr="00E967B6" w:rsidRDefault="00823408" w:rsidP="00CD64EC">
      <w:pPr>
        <w:pStyle w:val="pf0"/>
        <w:tabs>
          <w:tab w:val="left" w:pos="851"/>
          <w:tab w:val="left" w:pos="993"/>
        </w:tabs>
        <w:spacing w:before="0" w:beforeAutospacing="0" w:after="0" w:afterAutospacing="0"/>
        <w:ind w:firstLine="357"/>
        <w:jc w:val="both"/>
      </w:pPr>
      <w:r>
        <w:t xml:space="preserve">9.6. </w:t>
      </w:r>
      <w:r w:rsidR="00F047A9">
        <w:t>Statybos darbai turi būti vykdomi taip, kad Užsakovo ir trečiųjų asmenų gyvenimo ir veiklos sąlygos, kurias jie turėjo iki Statybos darbų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Statybos darbų sukeliamą neigiamą poveikį žmonėms bei turtui.</w:t>
      </w:r>
    </w:p>
    <w:p w14:paraId="6DC87930" w14:textId="77777777" w:rsidR="00E33B2F" w:rsidRDefault="00E33B2F" w:rsidP="00E967B6">
      <w:pPr>
        <w:numPr>
          <w:ilvl w:val="0"/>
          <w:numId w:val="7"/>
        </w:numPr>
        <w:spacing w:before="120" w:after="120"/>
        <w:ind w:right="680"/>
        <w:jc w:val="center"/>
        <w:rPr>
          <w:b/>
        </w:rPr>
      </w:pPr>
      <w:r w:rsidRPr="009171E9">
        <w:rPr>
          <w:b/>
        </w:rPr>
        <w:t>ŠALIŲ TEISĖS IR PAREIGOS</w:t>
      </w:r>
    </w:p>
    <w:p w14:paraId="3EDE0E4A" w14:textId="77777777" w:rsidR="00E33B2F" w:rsidRPr="009171E9" w:rsidRDefault="00E33B2F" w:rsidP="00E967B6">
      <w:pPr>
        <w:numPr>
          <w:ilvl w:val="1"/>
          <w:numId w:val="7"/>
        </w:numPr>
        <w:tabs>
          <w:tab w:val="left" w:pos="993"/>
        </w:tabs>
        <w:ind w:left="0" w:firstLine="360"/>
        <w:jc w:val="both"/>
      </w:pPr>
      <w:r w:rsidRPr="009171E9">
        <w:rPr>
          <w:szCs w:val="24"/>
        </w:rPr>
        <w:t>Šalys sutarties vykdymo metu privalo bendradarbiauti. Jeigu kyla kliūčių, trukdančių tinkamai įvykdyti sutartį, kiekviena Šalis privalo imtis visų nuo jos priklausančių protingų priemonių toms kliūtims pašalinti. Šalis, kuri šios pareigos neįvykdo, praranda teisę į nuostolių, padarytų dėl atitinkamų kliūčių nepašalinimo, atlyginimą.</w:t>
      </w:r>
    </w:p>
    <w:p w14:paraId="67D6FD6E" w14:textId="77777777" w:rsidR="00E33B2F" w:rsidRPr="009171E9" w:rsidRDefault="00E33B2F" w:rsidP="00E967B6">
      <w:pPr>
        <w:numPr>
          <w:ilvl w:val="1"/>
          <w:numId w:val="7"/>
        </w:numPr>
        <w:tabs>
          <w:tab w:val="left" w:pos="993"/>
        </w:tabs>
        <w:ind w:left="0" w:firstLine="357"/>
        <w:jc w:val="both"/>
      </w:pPr>
      <w:r w:rsidRPr="009171E9">
        <w:rPr>
          <w:szCs w:val="24"/>
        </w:rPr>
        <w:t>Užsakovui priklauso turtinės autorinės teisės į Sutarties vykdymo metu sukurtą statybos dokumentaciją.</w:t>
      </w:r>
    </w:p>
    <w:p w14:paraId="3DC548EA" w14:textId="77777777" w:rsidR="00E33B2F" w:rsidRPr="009171E9" w:rsidRDefault="00E33B2F" w:rsidP="00E967B6">
      <w:pPr>
        <w:numPr>
          <w:ilvl w:val="1"/>
          <w:numId w:val="7"/>
        </w:numPr>
        <w:tabs>
          <w:tab w:val="left" w:pos="993"/>
        </w:tabs>
        <w:ind w:left="0" w:firstLine="360"/>
        <w:jc w:val="both"/>
      </w:pPr>
      <w:r w:rsidRPr="009171E9">
        <w:t>Užsakovas turi teisę pateikti būtinus nurodymus Sutartyje numatytiems darbams atlikti, nurodymai pateikiami Rangovui ar jo paskirtam Darbų vadovui tik raštiškai, išskyrus tuos atvejus, kai iškyla grėsmė Darbų atlikimo terminui.</w:t>
      </w:r>
    </w:p>
    <w:p w14:paraId="548B1EAF" w14:textId="77777777" w:rsidR="00E33B2F" w:rsidRPr="009171E9" w:rsidRDefault="00E33B2F" w:rsidP="00524A13">
      <w:pPr>
        <w:numPr>
          <w:ilvl w:val="1"/>
          <w:numId w:val="7"/>
        </w:numPr>
        <w:tabs>
          <w:tab w:val="left" w:pos="993"/>
        </w:tabs>
        <w:spacing w:after="100" w:afterAutospacing="1"/>
        <w:ind w:left="0" w:firstLine="360"/>
        <w:jc w:val="both"/>
      </w:pPr>
      <w:r w:rsidRPr="009171E9">
        <w:t>Šalis, negalinti vykdyti Sutarties, privalo nedelsiant pranešti apie tai kitai Šaliai.</w:t>
      </w:r>
    </w:p>
    <w:p w14:paraId="78250C11" w14:textId="77777777" w:rsidR="00E33B2F" w:rsidRPr="009171E9" w:rsidRDefault="00E33B2F" w:rsidP="00E967B6">
      <w:pPr>
        <w:numPr>
          <w:ilvl w:val="1"/>
          <w:numId w:val="7"/>
        </w:numPr>
        <w:tabs>
          <w:tab w:val="left" w:pos="993"/>
          <w:tab w:val="left" w:pos="1560"/>
        </w:tabs>
        <w:spacing w:after="100" w:afterAutospacing="1"/>
        <w:ind w:left="0" w:firstLine="360"/>
        <w:jc w:val="both"/>
      </w:pPr>
      <w:r w:rsidRPr="009171E9">
        <w:t xml:space="preserve">Darbų atlikimo metu ir atlikus Darbus netinkamas ir nereikalingas statybines ir kitas medžiagas, statybinius gaminius ir dirbinius, mechanizmus ir laikinus statinius Rangovas per </w:t>
      </w:r>
      <w:r w:rsidRPr="009171E9">
        <w:lastRenderedPageBreak/>
        <w:t>Užsakovo nustatytą terminą pašalina iš Darbų atlikimo vietos (statybos aikštelės). To nepadarius, Užsakovas gali pašalinti jas Rangovo lėšomis arba parduoti Rangovo sąskaita (Rangovas padengia realizavimo išlaidas).</w:t>
      </w:r>
    </w:p>
    <w:p w14:paraId="404CE8FA" w14:textId="77777777" w:rsidR="00E33B2F" w:rsidRPr="009171E9" w:rsidRDefault="00E33B2F" w:rsidP="00524A13">
      <w:pPr>
        <w:numPr>
          <w:ilvl w:val="1"/>
          <w:numId w:val="7"/>
        </w:numPr>
        <w:tabs>
          <w:tab w:val="left" w:pos="993"/>
        </w:tabs>
        <w:spacing w:after="100" w:afterAutospacing="1"/>
        <w:ind w:left="0" w:firstLine="360"/>
        <w:jc w:val="both"/>
      </w:pPr>
      <w:r w:rsidRPr="009171E9">
        <w:t xml:space="preserve">Jeigu Rangovas randa neatitikimų projekte ar kitoje Užsakovo perduotoje projektinėje dokumentacijoje, arba tarp atskirų specifikacijų, brėžinių arba kitų dokumentų, kurie sudaro Sutarties neatskiriamą dalį, arba klaidas ar spragas, arba nuostatas, kurios prieštarauja įstatymams ar kitiems teisės aktams, jis privalo nedelsiant apie tai raštu pranešti Užsakovui. Priešingu atveju Rangovas neteks teisės prašyti termino pratęsimo, papildomų lėšų ar kitų lengvatų, numatytų šioje Sutartyje. </w:t>
      </w:r>
    </w:p>
    <w:p w14:paraId="6192A1F3" w14:textId="77777777" w:rsidR="00E33B2F" w:rsidRPr="009171E9" w:rsidRDefault="00E33B2F" w:rsidP="00CD64EC">
      <w:pPr>
        <w:numPr>
          <w:ilvl w:val="1"/>
          <w:numId w:val="7"/>
        </w:numPr>
        <w:tabs>
          <w:tab w:val="left" w:pos="993"/>
        </w:tabs>
        <w:ind w:left="0" w:firstLine="360"/>
        <w:jc w:val="both"/>
      </w:pPr>
      <w:r w:rsidRPr="009171E9">
        <w:rPr>
          <w:szCs w:val="24"/>
        </w:rPr>
        <w:t xml:space="preserve">Rangovas negali perleisti savo teisių ir pareigų tretiesiems asmenis prieš tai raštu negavęs Užsakovo sutikimo. </w:t>
      </w:r>
    </w:p>
    <w:p w14:paraId="3B788B4B" w14:textId="70955287" w:rsidR="00574CAD" w:rsidRPr="009171E9" w:rsidRDefault="00E33B2F" w:rsidP="00CD64EC">
      <w:pPr>
        <w:numPr>
          <w:ilvl w:val="1"/>
          <w:numId w:val="7"/>
        </w:numPr>
        <w:tabs>
          <w:tab w:val="left" w:pos="993"/>
          <w:tab w:val="left" w:pos="1560"/>
        </w:tabs>
        <w:ind w:left="0" w:firstLine="426"/>
        <w:jc w:val="both"/>
      </w:pPr>
      <w:r w:rsidRPr="009171E9">
        <w:rPr>
          <w:szCs w:val="24"/>
        </w:rPr>
        <w:t>Rangovas Užsakovui pareikalavus privalo dalyvauti Užsakovo arba trečiųjų asmenų</w:t>
      </w:r>
      <w:r w:rsidR="00E967B6">
        <w:rPr>
          <w:szCs w:val="24"/>
        </w:rPr>
        <w:t xml:space="preserve"> </w:t>
      </w:r>
      <w:r w:rsidRPr="009171E9">
        <w:rPr>
          <w:szCs w:val="24"/>
        </w:rPr>
        <w:t>organizuojamuose Objekto patikrose, teikti paaiškinimus, šalinti neatitikimus nustatytus patikrų metu.</w:t>
      </w:r>
    </w:p>
    <w:p w14:paraId="1D90180C" w14:textId="77777777" w:rsidR="00E33B2F" w:rsidRDefault="00E33B2F" w:rsidP="00E967B6">
      <w:pPr>
        <w:numPr>
          <w:ilvl w:val="0"/>
          <w:numId w:val="7"/>
        </w:numPr>
        <w:spacing w:before="120" w:after="120"/>
        <w:ind w:right="680"/>
        <w:jc w:val="center"/>
        <w:rPr>
          <w:b/>
          <w:szCs w:val="24"/>
        </w:rPr>
      </w:pPr>
      <w:r w:rsidRPr="009171E9">
        <w:rPr>
          <w:b/>
          <w:szCs w:val="24"/>
        </w:rPr>
        <w:t>SUBRANGOVAI, SPECIALISTAI IR JŲ KEITIMO TVARKA</w:t>
      </w:r>
    </w:p>
    <w:p w14:paraId="3BF7416D" w14:textId="71C4CF61" w:rsidR="00E33B2F" w:rsidRDefault="00E33B2F" w:rsidP="00E967B6">
      <w:pPr>
        <w:numPr>
          <w:ilvl w:val="1"/>
          <w:numId w:val="7"/>
        </w:numPr>
        <w:tabs>
          <w:tab w:val="left" w:pos="993"/>
        </w:tabs>
        <w:ind w:left="0" w:firstLine="360"/>
        <w:jc w:val="both"/>
        <w:rPr>
          <w:szCs w:val="24"/>
        </w:rPr>
      </w:pPr>
      <w:r w:rsidRPr="00A545BB">
        <w:rPr>
          <w:szCs w:val="24"/>
        </w:rPr>
        <w:t>Sutarties įsipareigojimų vykdymui nepasitelkiami/</w:t>
      </w:r>
      <w:r w:rsidRPr="00837401">
        <w:rPr>
          <w:dstrike/>
          <w:szCs w:val="24"/>
        </w:rPr>
        <w:t xml:space="preserve">pasitelkiami </w:t>
      </w:r>
      <w:r w:rsidRPr="00A545BB">
        <w:rPr>
          <w:i/>
          <w:szCs w:val="24"/>
        </w:rPr>
        <w:t>(nereikalingą išbraukti)</w:t>
      </w:r>
      <w:r w:rsidR="00837401">
        <w:rPr>
          <w:szCs w:val="24"/>
        </w:rPr>
        <w:t>.</w:t>
      </w:r>
    </w:p>
    <w:p w14:paraId="486A2017" w14:textId="77777777" w:rsidR="00E33B2F" w:rsidRPr="009171E9" w:rsidRDefault="00E33B2F" w:rsidP="006E445F">
      <w:pPr>
        <w:numPr>
          <w:ilvl w:val="1"/>
          <w:numId w:val="7"/>
        </w:numPr>
        <w:tabs>
          <w:tab w:val="left" w:pos="993"/>
        </w:tabs>
        <w:ind w:left="0" w:firstLine="426"/>
        <w:jc w:val="both"/>
      </w:pPr>
      <w:r w:rsidRPr="009171E9">
        <w:t xml:space="preserve">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w:t>
      </w:r>
      <w:r w:rsidRPr="009171E9">
        <w:rPr>
          <w:rFonts w:eastAsia="Calibri"/>
        </w:rPr>
        <w:t>subrangovo pašalinimo pagrindų nebuvimą patvirtinančius dokumentus (kai tiekėjas remsis keičiamo/pasitelkiamo subrangovo pajėgumais)</w:t>
      </w:r>
      <w:r w:rsidRPr="009171E9">
        <w:rPr>
          <w:szCs w:val="24"/>
        </w:rPr>
        <w:t>.</w:t>
      </w:r>
    </w:p>
    <w:p w14:paraId="2A5DE767" w14:textId="77777777" w:rsidR="00E33B2F" w:rsidRPr="009171E9" w:rsidRDefault="00E33B2F" w:rsidP="00524A13">
      <w:pPr>
        <w:numPr>
          <w:ilvl w:val="1"/>
          <w:numId w:val="7"/>
        </w:numPr>
        <w:tabs>
          <w:tab w:val="left" w:pos="993"/>
        </w:tabs>
        <w:spacing w:after="100" w:afterAutospacing="1"/>
        <w:ind w:left="0" w:firstLine="360"/>
        <w:jc w:val="both"/>
      </w:pPr>
      <w:r w:rsidRPr="009171E9">
        <w:rPr>
          <w:szCs w:val="24"/>
        </w:rPr>
        <w:t>Rangovas bus atsakingas už savo Subrangovų, jų atstovų ar darbuotojų veiksmus, įsipareigojimų nevykdymą ar aplaidumą taip, lyg šie veiksmai, nevykdymai ar aplaidumas būtų Rangovo, jo atstovų ar darbuotojų.</w:t>
      </w:r>
    </w:p>
    <w:p w14:paraId="6F83141C" w14:textId="77777777" w:rsidR="00E33B2F" w:rsidRPr="009171E9" w:rsidRDefault="00E33B2F" w:rsidP="00524A13">
      <w:pPr>
        <w:numPr>
          <w:ilvl w:val="1"/>
          <w:numId w:val="7"/>
        </w:numPr>
        <w:tabs>
          <w:tab w:val="left" w:pos="993"/>
        </w:tabs>
        <w:spacing w:after="100" w:afterAutospacing="1"/>
        <w:ind w:left="0" w:firstLine="360"/>
        <w:jc w:val="both"/>
      </w:pPr>
      <w:r w:rsidRPr="009171E9">
        <w:t>Užsakovui</w:t>
      </w:r>
      <w:r w:rsidRPr="009171E9">
        <w:rPr>
          <w:szCs w:val="24"/>
        </w:rPr>
        <w:t xml:space="preserve"> nustačius, kad koks nors Subrangovas nevykdo pareigų, numatytų sutartyse ar teisės aktuose, </w:t>
      </w:r>
      <w:r w:rsidRPr="009171E9">
        <w:t>Užsakovas</w:t>
      </w:r>
      <w:r w:rsidRPr="009171E9">
        <w:rPr>
          <w:szCs w:val="24"/>
        </w:rPr>
        <w:t xml:space="preserve"> gali pareikalauti, kad Rangovas užtikrintų Subrangovo pakeitimą į kitą, kurio kvalifikacija ir patirtis tenkintų </w:t>
      </w:r>
      <w:r w:rsidRPr="009171E9">
        <w:t>Užsakovą</w:t>
      </w:r>
      <w:r w:rsidRPr="009171E9">
        <w:rPr>
          <w:szCs w:val="24"/>
        </w:rPr>
        <w:t>, arba kad Rangovas pats prisiimtų Darbų atlikimą.</w:t>
      </w:r>
    </w:p>
    <w:p w14:paraId="12A77122" w14:textId="77777777" w:rsidR="00E33B2F" w:rsidRPr="009171E9" w:rsidRDefault="00E33B2F" w:rsidP="00524A13">
      <w:pPr>
        <w:numPr>
          <w:ilvl w:val="1"/>
          <w:numId w:val="7"/>
        </w:numPr>
        <w:tabs>
          <w:tab w:val="left" w:pos="993"/>
        </w:tabs>
        <w:spacing w:after="100" w:afterAutospacing="1"/>
        <w:ind w:left="0" w:firstLine="360"/>
        <w:jc w:val="both"/>
      </w:pPr>
      <w:r w:rsidRPr="009171E9">
        <w:t>Subrangovas negali pavesti trečiosioms šalims vykdyti tuos darbus, kuriuos Rangovas patiki Subrangovui.</w:t>
      </w:r>
    </w:p>
    <w:p w14:paraId="3CABDBAD" w14:textId="77777777" w:rsidR="00E33B2F" w:rsidRPr="009171E9" w:rsidRDefault="00E33B2F" w:rsidP="00524A13">
      <w:pPr>
        <w:numPr>
          <w:ilvl w:val="1"/>
          <w:numId w:val="7"/>
        </w:numPr>
        <w:tabs>
          <w:tab w:val="left" w:pos="993"/>
        </w:tabs>
        <w:spacing w:after="100" w:afterAutospacing="1"/>
        <w:ind w:left="0" w:firstLine="426"/>
        <w:jc w:val="both"/>
      </w:pPr>
      <w:r w:rsidRPr="009171E9">
        <w:t>Užsakovas kartu su Rangovu turi teisę sudaryti trišalius susitarimus dėl tiesioginio atsiskaitymo už šiai Sutarčiai įvykdyti atliktus darbus, suteiktas paslaugas ar įsigytas medžiagas / įrengimus, šiomis sąlygomis:</w:t>
      </w:r>
    </w:p>
    <w:p w14:paraId="281749C6" w14:textId="77777777" w:rsidR="00E33B2F" w:rsidRPr="009171E9" w:rsidRDefault="00E33B2F" w:rsidP="00524A13">
      <w:pPr>
        <w:numPr>
          <w:ilvl w:val="2"/>
          <w:numId w:val="7"/>
        </w:numPr>
        <w:tabs>
          <w:tab w:val="left" w:pos="1560"/>
        </w:tabs>
        <w:spacing w:after="100" w:afterAutospacing="1"/>
        <w:ind w:left="0" w:firstLine="720"/>
        <w:jc w:val="both"/>
      </w:pPr>
      <w:r w:rsidRPr="009171E9">
        <w:t>Trišaliais susitarimais nebus keičiamos jokios kitos esminės šios Sutarties sąlygos, t. y. nesikeis Sutarties objektas, Sutarties kaina, atsiskaitymo terminai, Sutartyje nustatyta sutartinių įsipareigojimų apimtis.</w:t>
      </w:r>
    </w:p>
    <w:p w14:paraId="2076072D" w14:textId="77777777" w:rsidR="00E33B2F" w:rsidRDefault="00E33B2F" w:rsidP="00524A13">
      <w:pPr>
        <w:numPr>
          <w:ilvl w:val="2"/>
          <w:numId w:val="7"/>
        </w:numPr>
        <w:tabs>
          <w:tab w:val="left" w:pos="1560"/>
        </w:tabs>
        <w:spacing w:after="100" w:afterAutospacing="1"/>
        <w:ind w:left="0" w:firstLine="720"/>
        <w:jc w:val="both"/>
      </w:pPr>
      <w:r w:rsidRPr="009171E9">
        <w:t>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6AFDFF72" w14:textId="77777777" w:rsidR="00E33B2F" w:rsidRPr="009233AA" w:rsidRDefault="00E33B2F" w:rsidP="00524A13">
      <w:pPr>
        <w:numPr>
          <w:ilvl w:val="2"/>
          <w:numId w:val="7"/>
        </w:numPr>
        <w:tabs>
          <w:tab w:val="left" w:pos="1560"/>
        </w:tabs>
        <w:spacing w:after="100" w:afterAutospacing="1"/>
        <w:ind w:left="0" w:firstLine="720"/>
        <w:jc w:val="both"/>
      </w:pPr>
      <w:r w:rsidRPr="009233AA">
        <w:t xml:space="preserve">Jeigu Užsakovas Sutarties vykdymui pasitelks Subrangovus, Rangovui sutikus, tarp Užsakovo, Rangovo ir Subrangovo gali būti pasirašoma trišalė tiesioginio atsiskaitymo su Subrangovu sutartis, kurioje aprašoma tiesioginio atsiskaitymo su Subrangovu tvarka. 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w:t>
      </w:r>
      <w:r w:rsidRPr="009233AA">
        <w:lastRenderedPageBreak/>
        <w:t>tik po to, kai Užsakovas priims Darbus. Kilus ginčui tarp Rangovo ir Subrangovo, jie ginčus sprendžia savarankiškai, Užsakovui nedalyvaujant. Subrangovui išmokėtų sumų dydžiu yra mažinamos Rangovui mokėtinos sumos.</w:t>
      </w:r>
    </w:p>
    <w:p w14:paraId="2EF54FCB" w14:textId="4EE4F3C8" w:rsidR="00E33B2F" w:rsidRPr="005A4056" w:rsidRDefault="00E33B2F" w:rsidP="00EF4E29">
      <w:pPr>
        <w:numPr>
          <w:ilvl w:val="1"/>
          <w:numId w:val="7"/>
        </w:numPr>
        <w:tabs>
          <w:tab w:val="left" w:pos="1134"/>
        </w:tabs>
        <w:spacing w:after="100" w:afterAutospacing="1"/>
        <w:ind w:left="851"/>
        <w:jc w:val="both"/>
      </w:pPr>
      <w:bookmarkStart w:id="0" w:name="_Hlk141708383"/>
      <w:r w:rsidRPr="005A4056">
        <w:t>Sutarties įsipareigojimų vykdymui pasitelkiami specialistai:</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2978"/>
        <w:gridCol w:w="2976"/>
        <w:gridCol w:w="2553"/>
      </w:tblGrid>
      <w:tr w:rsidR="00E33B2F" w:rsidRPr="009233AA" w14:paraId="473BF834" w14:textId="77777777" w:rsidTr="005A4056">
        <w:trPr>
          <w:jc w:val="center"/>
        </w:trPr>
        <w:tc>
          <w:tcPr>
            <w:tcW w:w="452" w:type="pct"/>
            <w:vAlign w:val="center"/>
          </w:tcPr>
          <w:p w14:paraId="1402DAB1" w14:textId="200E1CC4" w:rsidR="00E33B2F" w:rsidRPr="009233AA" w:rsidRDefault="00E33B2F" w:rsidP="00240959">
            <w:pPr>
              <w:tabs>
                <w:tab w:val="left" w:pos="993"/>
              </w:tabs>
              <w:spacing w:after="100" w:afterAutospacing="1"/>
              <w:ind w:right="-110"/>
              <w:jc w:val="both"/>
              <w:rPr>
                <w:b/>
                <w:sz w:val="20"/>
              </w:rPr>
            </w:pPr>
            <w:r w:rsidRPr="009233AA">
              <w:rPr>
                <w:b/>
                <w:sz w:val="20"/>
              </w:rPr>
              <w:t>Eil.</w:t>
            </w:r>
            <w:r w:rsidR="00F534B9">
              <w:rPr>
                <w:b/>
                <w:sz w:val="20"/>
              </w:rPr>
              <w:t xml:space="preserve"> </w:t>
            </w:r>
            <w:r w:rsidRPr="009233AA">
              <w:rPr>
                <w:b/>
                <w:sz w:val="20"/>
              </w:rPr>
              <w:t>Nr.</w:t>
            </w:r>
          </w:p>
        </w:tc>
        <w:tc>
          <w:tcPr>
            <w:tcW w:w="1592" w:type="pct"/>
            <w:vAlign w:val="center"/>
          </w:tcPr>
          <w:p w14:paraId="4C8C77C4" w14:textId="77777777" w:rsidR="00E33B2F" w:rsidRPr="009233AA" w:rsidRDefault="00E33B2F" w:rsidP="005A4056">
            <w:pPr>
              <w:tabs>
                <w:tab w:val="left" w:pos="993"/>
              </w:tabs>
              <w:ind w:right="-62"/>
              <w:jc w:val="center"/>
              <w:rPr>
                <w:b/>
                <w:sz w:val="20"/>
              </w:rPr>
            </w:pPr>
            <w:r w:rsidRPr="009233AA">
              <w:rPr>
                <w:b/>
                <w:sz w:val="20"/>
              </w:rPr>
              <w:t>Specialistas</w:t>
            </w:r>
          </w:p>
          <w:p w14:paraId="43DB6E46" w14:textId="77777777" w:rsidR="00E33B2F" w:rsidRPr="009233AA" w:rsidRDefault="00E33B2F" w:rsidP="005A4056">
            <w:pPr>
              <w:tabs>
                <w:tab w:val="left" w:pos="993"/>
              </w:tabs>
              <w:ind w:right="-62"/>
              <w:jc w:val="center"/>
              <w:rPr>
                <w:b/>
                <w:sz w:val="20"/>
              </w:rPr>
            </w:pPr>
            <w:r w:rsidRPr="009233AA">
              <w:rPr>
                <w:b/>
                <w:sz w:val="20"/>
              </w:rPr>
              <w:t>(vardas, pavardė)</w:t>
            </w:r>
          </w:p>
        </w:tc>
        <w:tc>
          <w:tcPr>
            <w:tcW w:w="1591" w:type="pct"/>
            <w:vAlign w:val="center"/>
          </w:tcPr>
          <w:p w14:paraId="542245A0" w14:textId="77777777" w:rsidR="00E33B2F" w:rsidRPr="009233AA" w:rsidRDefault="00E33B2F" w:rsidP="005A4056">
            <w:pPr>
              <w:tabs>
                <w:tab w:val="left" w:pos="993"/>
              </w:tabs>
              <w:spacing w:after="100" w:afterAutospacing="1"/>
              <w:ind w:right="-112"/>
              <w:jc w:val="center"/>
              <w:rPr>
                <w:b/>
                <w:sz w:val="20"/>
              </w:rPr>
            </w:pPr>
            <w:r w:rsidRPr="009233AA">
              <w:rPr>
                <w:b/>
                <w:sz w:val="20"/>
              </w:rPr>
              <w:t>Pareigos</w:t>
            </w:r>
          </w:p>
        </w:tc>
        <w:tc>
          <w:tcPr>
            <w:tcW w:w="1365" w:type="pct"/>
            <w:vAlign w:val="center"/>
          </w:tcPr>
          <w:p w14:paraId="41D5EEEE" w14:textId="18477569" w:rsidR="00E33B2F" w:rsidRPr="009233AA" w:rsidRDefault="00E33B2F" w:rsidP="005A4056">
            <w:pPr>
              <w:tabs>
                <w:tab w:val="left" w:pos="993"/>
              </w:tabs>
              <w:spacing w:after="100" w:afterAutospacing="1"/>
              <w:ind w:right="-106"/>
              <w:jc w:val="center"/>
              <w:rPr>
                <w:b/>
                <w:sz w:val="20"/>
              </w:rPr>
            </w:pPr>
            <w:r w:rsidRPr="009233AA">
              <w:rPr>
                <w:b/>
                <w:sz w:val="20"/>
              </w:rPr>
              <w:t>Kvalifikacij</w:t>
            </w:r>
            <w:r w:rsidR="00837401">
              <w:rPr>
                <w:b/>
                <w:sz w:val="20"/>
              </w:rPr>
              <w:t>o</w:t>
            </w:r>
            <w:r w:rsidRPr="009233AA">
              <w:rPr>
                <w:b/>
                <w:sz w:val="20"/>
              </w:rPr>
              <w:t>s atestatas</w:t>
            </w:r>
          </w:p>
        </w:tc>
      </w:tr>
      <w:tr w:rsidR="00E33B2F" w:rsidRPr="009233AA" w14:paraId="1DD9E8E9" w14:textId="77777777" w:rsidTr="005A4056">
        <w:trPr>
          <w:jc w:val="center"/>
        </w:trPr>
        <w:tc>
          <w:tcPr>
            <w:tcW w:w="452" w:type="pct"/>
            <w:vAlign w:val="center"/>
          </w:tcPr>
          <w:p w14:paraId="62ADB144" w14:textId="64DDE0BD" w:rsidR="00E33B2F" w:rsidRPr="009233AA" w:rsidRDefault="00BE75DA" w:rsidP="00240959">
            <w:pPr>
              <w:tabs>
                <w:tab w:val="left" w:pos="737"/>
                <w:tab w:val="left" w:pos="993"/>
              </w:tabs>
              <w:spacing w:after="100" w:afterAutospacing="1"/>
              <w:ind w:right="-110"/>
              <w:rPr>
                <w:sz w:val="20"/>
              </w:rPr>
            </w:pPr>
            <w:r>
              <w:rPr>
                <w:sz w:val="20"/>
              </w:rPr>
              <w:t>1</w:t>
            </w:r>
            <w:r w:rsidR="00240959">
              <w:rPr>
                <w:sz w:val="20"/>
              </w:rPr>
              <w:t>.</w:t>
            </w:r>
          </w:p>
        </w:tc>
        <w:tc>
          <w:tcPr>
            <w:tcW w:w="1592" w:type="pct"/>
            <w:vAlign w:val="center"/>
          </w:tcPr>
          <w:p w14:paraId="3C765765" w14:textId="3C099E92" w:rsidR="00E33B2F" w:rsidRPr="005A4056" w:rsidRDefault="005A4056" w:rsidP="00240959">
            <w:pPr>
              <w:tabs>
                <w:tab w:val="left" w:pos="993"/>
              </w:tabs>
              <w:spacing w:after="100" w:afterAutospacing="1"/>
              <w:jc w:val="center"/>
              <w:rPr>
                <w:sz w:val="20"/>
              </w:rPr>
            </w:pPr>
            <w:r w:rsidRPr="005A4056">
              <w:rPr>
                <w:sz w:val="20"/>
              </w:rPr>
              <w:t>Virginijus Keliuotis</w:t>
            </w:r>
          </w:p>
        </w:tc>
        <w:tc>
          <w:tcPr>
            <w:tcW w:w="1591" w:type="pct"/>
            <w:vAlign w:val="center"/>
          </w:tcPr>
          <w:p w14:paraId="2303816E" w14:textId="00081C6A" w:rsidR="00E33B2F" w:rsidRPr="005A4056" w:rsidRDefault="005A4056" w:rsidP="005A4056">
            <w:pPr>
              <w:pStyle w:val="prastasiniatinklio"/>
              <w:jc w:val="center"/>
              <w:rPr>
                <w:sz w:val="20"/>
                <w:szCs w:val="20"/>
              </w:rPr>
            </w:pPr>
            <w:proofErr w:type="spellStart"/>
            <w:r w:rsidRPr="005A4056">
              <w:rPr>
                <w:sz w:val="20"/>
                <w:szCs w:val="20"/>
              </w:rPr>
              <w:t>Statybos</w:t>
            </w:r>
            <w:proofErr w:type="spellEnd"/>
            <w:r w:rsidRPr="005A4056">
              <w:rPr>
                <w:sz w:val="20"/>
                <w:szCs w:val="20"/>
              </w:rPr>
              <w:t xml:space="preserve"> </w:t>
            </w:r>
            <w:proofErr w:type="spellStart"/>
            <w:r w:rsidRPr="005A4056">
              <w:rPr>
                <w:sz w:val="20"/>
                <w:szCs w:val="20"/>
              </w:rPr>
              <w:t>darbų</w:t>
            </w:r>
            <w:proofErr w:type="spellEnd"/>
            <w:r w:rsidRPr="005A4056">
              <w:rPr>
                <w:sz w:val="20"/>
                <w:szCs w:val="20"/>
              </w:rPr>
              <w:t xml:space="preserve"> </w:t>
            </w:r>
            <w:proofErr w:type="spellStart"/>
            <w:r w:rsidRPr="005A4056">
              <w:rPr>
                <w:sz w:val="20"/>
                <w:szCs w:val="20"/>
              </w:rPr>
              <w:t>vadovas</w:t>
            </w:r>
            <w:proofErr w:type="spellEnd"/>
          </w:p>
        </w:tc>
        <w:tc>
          <w:tcPr>
            <w:tcW w:w="1365" w:type="pct"/>
            <w:vAlign w:val="center"/>
          </w:tcPr>
          <w:p w14:paraId="5889143A" w14:textId="77DE1223" w:rsidR="00E33B2F" w:rsidRPr="005A4056" w:rsidRDefault="005A4056" w:rsidP="005A4056">
            <w:pPr>
              <w:tabs>
                <w:tab w:val="left" w:pos="993"/>
              </w:tabs>
              <w:spacing w:after="100" w:afterAutospacing="1"/>
              <w:ind w:right="-106"/>
              <w:jc w:val="center"/>
              <w:rPr>
                <w:b/>
                <w:sz w:val="20"/>
              </w:rPr>
            </w:pPr>
            <w:r w:rsidRPr="005A4056">
              <w:rPr>
                <w:sz w:val="20"/>
              </w:rPr>
              <w:t>36983, 39065</w:t>
            </w:r>
          </w:p>
        </w:tc>
      </w:tr>
    </w:tbl>
    <w:bookmarkEnd w:id="0"/>
    <w:p w14:paraId="00085046" w14:textId="43136A18" w:rsidR="00574CAD" w:rsidRPr="009171E9" w:rsidRDefault="00E33B2F" w:rsidP="00EF4E29">
      <w:pPr>
        <w:numPr>
          <w:ilvl w:val="1"/>
          <w:numId w:val="7"/>
        </w:numPr>
        <w:tabs>
          <w:tab w:val="left" w:pos="1134"/>
        </w:tabs>
        <w:spacing w:before="120" w:after="120"/>
        <w:ind w:left="0" w:firstLine="426"/>
        <w:jc w:val="both"/>
      </w:pPr>
      <w:r w:rsidRPr="009233AA">
        <w:t>Rangovas turi teisę keisti nurodytus specialistus iš anksto raštu suderinęs su Užsakovu ir pateikęs kvalifikaciją patvirtinančius dokumentus.</w:t>
      </w:r>
    </w:p>
    <w:p w14:paraId="61F12F1E" w14:textId="77777777" w:rsidR="00E33B2F" w:rsidRDefault="00E33B2F" w:rsidP="00EF4E29">
      <w:pPr>
        <w:numPr>
          <w:ilvl w:val="0"/>
          <w:numId w:val="7"/>
        </w:numPr>
        <w:spacing w:before="120" w:after="120"/>
        <w:ind w:right="680"/>
        <w:jc w:val="center"/>
        <w:rPr>
          <w:b/>
        </w:rPr>
      </w:pPr>
      <w:r w:rsidRPr="009171E9">
        <w:rPr>
          <w:b/>
        </w:rPr>
        <w:t>SUTARTIES NUTRAUKIMAS</w:t>
      </w:r>
    </w:p>
    <w:p w14:paraId="7CA96C7C" w14:textId="77777777" w:rsidR="00E33B2F" w:rsidRPr="009171E9" w:rsidRDefault="00E33B2F" w:rsidP="00BE75DA">
      <w:pPr>
        <w:numPr>
          <w:ilvl w:val="1"/>
          <w:numId w:val="7"/>
        </w:numPr>
        <w:tabs>
          <w:tab w:val="left" w:pos="993"/>
        </w:tabs>
        <w:ind w:left="0" w:firstLine="426"/>
        <w:jc w:val="both"/>
      </w:pPr>
      <w:r w:rsidRPr="009171E9">
        <w:t>Užsakovas turi teisę bet kada nutraukti Sutartį pranešdamas apie tai Rangovui prieš 15 dienas:</w:t>
      </w:r>
    </w:p>
    <w:p w14:paraId="0AB3C20B" w14:textId="77777777" w:rsidR="00E33B2F" w:rsidRPr="009171E9" w:rsidRDefault="00E33B2F" w:rsidP="00BE75DA">
      <w:pPr>
        <w:numPr>
          <w:ilvl w:val="2"/>
          <w:numId w:val="7"/>
        </w:numPr>
        <w:tabs>
          <w:tab w:val="left" w:pos="1560"/>
        </w:tabs>
        <w:ind w:left="0" w:firstLine="720"/>
        <w:jc w:val="both"/>
      </w:pPr>
      <w:r w:rsidRPr="009171E9">
        <w:t>jeigu Rangovas, pagal Sutartį neįgijęs teisės pratęsti Darbų atlikimo terminų, nepaisydamas Užsakovo raginimo, nepradeda Darbų sutartu laiku arba dirba taip lėtai, kad baigti darbus Sutartyje nustatytu laiku būtų tikrai neįmanoma;</w:t>
      </w:r>
    </w:p>
    <w:p w14:paraId="2D27D02D" w14:textId="77777777" w:rsidR="00E33B2F" w:rsidRPr="009171E9" w:rsidRDefault="00E33B2F" w:rsidP="00524A13">
      <w:pPr>
        <w:numPr>
          <w:ilvl w:val="2"/>
          <w:numId w:val="7"/>
        </w:numPr>
        <w:tabs>
          <w:tab w:val="left" w:pos="1560"/>
        </w:tabs>
        <w:spacing w:after="100" w:afterAutospacing="1"/>
        <w:ind w:left="0" w:firstLine="720"/>
        <w:jc w:val="both"/>
      </w:pPr>
      <w:r w:rsidRPr="009171E9">
        <w:t>jeigu Rangovas nesilaiko sutarties sąlygų dėl Darbų kokybės, naudoja netinkamas medžiagas, gaminius ar kitus Darbų komponentus, netinkamai atlieka darbus, nepaiso Užsakovo nurodymų pašalinti trūkumus nustatytais terminais ar elgiasi kitaip nei nustatyta Sutartyje ir dėl to Užsakovas turi pagrindo manyti, kad Rangovas nepajėgs užbaigti Darbų be esminių trūkumų ar didelių nuostolių Užsakovui;</w:t>
      </w:r>
    </w:p>
    <w:p w14:paraId="6B6A2051" w14:textId="77777777" w:rsidR="00E33B2F" w:rsidRPr="009171E9" w:rsidRDefault="00E33B2F" w:rsidP="00524A13">
      <w:pPr>
        <w:numPr>
          <w:ilvl w:val="2"/>
          <w:numId w:val="7"/>
        </w:numPr>
        <w:tabs>
          <w:tab w:val="left" w:pos="1560"/>
        </w:tabs>
        <w:spacing w:after="100" w:afterAutospacing="1"/>
        <w:ind w:left="0" w:firstLine="720"/>
        <w:jc w:val="both"/>
      </w:pPr>
      <w:r w:rsidRPr="009171E9">
        <w:t>jei Rangovui yra iškelta bankroto, restruktūrizavimo ar likvidavimo byla arba jei Rangovas dėl kitų priežasčių nepajėgia vykdyti sutartinių įsipareigojimų;</w:t>
      </w:r>
    </w:p>
    <w:p w14:paraId="6166B8B0" w14:textId="77777777" w:rsidR="00E33B2F" w:rsidRPr="009171E9" w:rsidRDefault="00E33B2F" w:rsidP="00524A13">
      <w:pPr>
        <w:numPr>
          <w:ilvl w:val="2"/>
          <w:numId w:val="7"/>
        </w:numPr>
        <w:tabs>
          <w:tab w:val="left" w:pos="1560"/>
        </w:tabs>
        <w:spacing w:after="100" w:afterAutospacing="1"/>
        <w:ind w:left="0" w:firstLine="720"/>
        <w:jc w:val="both"/>
      </w:pPr>
      <w:r w:rsidRPr="009171E9">
        <w:t>jei Rangovas, praėjus pusei Darbų atlikimo termino, neatlieka Darbų Įkainotame veiklos sąraše nurodytais terminais;</w:t>
      </w:r>
    </w:p>
    <w:p w14:paraId="3CC81C1E" w14:textId="77777777" w:rsidR="00E33B2F" w:rsidRPr="009171E9" w:rsidRDefault="00E33B2F" w:rsidP="00524A13">
      <w:pPr>
        <w:numPr>
          <w:ilvl w:val="2"/>
          <w:numId w:val="7"/>
        </w:numPr>
        <w:tabs>
          <w:tab w:val="left" w:pos="1560"/>
        </w:tabs>
        <w:spacing w:after="100" w:afterAutospacing="1"/>
        <w:ind w:left="0" w:firstLine="720"/>
        <w:jc w:val="both"/>
      </w:pPr>
      <w:r w:rsidRPr="009171E9">
        <w:t>jei Rangovas neįvykdė sutarties 14.9 p. reikalavimų;</w:t>
      </w:r>
    </w:p>
    <w:p w14:paraId="63EB7F1E" w14:textId="77777777" w:rsidR="00E33B2F" w:rsidRPr="009171E9" w:rsidRDefault="00E33B2F" w:rsidP="00524A13">
      <w:pPr>
        <w:numPr>
          <w:ilvl w:val="2"/>
          <w:numId w:val="7"/>
        </w:numPr>
        <w:tabs>
          <w:tab w:val="left" w:pos="1560"/>
        </w:tabs>
        <w:spacing w:after="100" w:afterAutospacing="1"/>
        <w:ind w:left="0" w:firstLine="720"/>
        <w:jc w:val="both"/>
      </w:pPr>
      <w:r w:rsidRPr="009171E9">
        <w:t xml:space="preserve">dėl kitų esminių Sutarties sąlygų pažeidimo. </w:t>
      </w:r>
    </w:p>
    <w:p w14:paraId="5C788208" w14:textId="77777777" w:rsidR="00E33B2F" w:rsidRPr="009171E9" w:rsidRDefault="00E33B2F" w:rsidP="00524A13">
      <w:pPr>
        <w:numPr>
          <w:ilvl w:val="1"/>
          <w:numId w:val="7"/>
        </w:numPr>
        <w:tabs>
          <w:tab w:val="left" w:pos="993"/>
        </w:tabs>
        <w:spacing w:after="100" w:afterAutospacing="1"/>
        <w:ind w:left="0" w:firstLine="360"/>
        <w:jc w:val="both"/>
      </w:pPr>
      <w:r w:rsidRPr="009171E9">
        <w:t xml:space="preserve">Jeigu Užsakovas nutraukia sutartį dėl priežasčių, nurodytų </w:t>
      </w:r>
      <w:r>
        <w:fldChar w:fldCharType="begin"/>
      </w:r>
      <w:r>
        <w:instrText xml:space="preserve"> REF _Ref442772530 \r \h  \* MERGEFORMAT </w:instrText>
      </w:r>
      <w:r>
        <w:fldChar w:fldCharType="separate"/>
      </w:r>
      <w:r w:rsidRPr="009171E9">
        <w:t>12.1</w:t>
      </w:r>
      <w:r>
        <w:fldChar w:fldCharType="end"/>
      </w:r>
      <w:r w:rsidRPr="009171E9">
        <w:t xml:space="preserve"> punkte, Rangovas privalo atlyginti Užsakovui visas dėl šio nutraukimo susidariusias papildomas išlaidas, kilusias dėl Sutartyje numatytų Darbų užbaigimu.</w:t>
      </w:r>
    </w:p>
    <w:p w14:paraId="16214879" w14:textId="77777777" w:rsidR="00E33B2F" w:rsidRPr="009171E9" w:rsidRDefault="00E33B2F" w:rsidP="00524A13">
      <w:pPr>
        <w:numPr>
          <w:ilvl w:val="1"/>
          <w:numId w:val="7"/>
        </w:numPr>
        <w:tabs>
          <w:tab w:val="left" w:pos="993"/>
        </w:tabs>
        <w:spacing w:after="100" w:afterAutospacing="1"/>
        <w:ind w:left="0" w:firstLine="360"/>
        <w:jc w:val="both"/>
      </w:pPr>
      <w:r w:rsidRPr="009171E9">
        <w:t>Rangovas turi teisę nutraukti sutartį, jei Užsakovas daugiau kaip 3 mėnesius nemoka už darbus ir yra jam įsiskolinęs, jei Užsakovas nepajėgia vykdyti sutarties įsipareigojimų ir nepateikia realių garantijų apie galimybę juos vykdyti.</w:t>
      </w:r>
    </w:p>
    <w:p w14:paraId="15E5FC16" w14:textId="77777777" w:rsidR="00E33B2F" w:rsidRPr="009171E9" w:rsidRDefault="00E33B2F" w:rsidP="00524A13">
      <w:pPr>
        <w:numPr>
          <w:ilvl w:val="1"/>
          <w:numId w:val="7"/>
        </w:numPr>
        <w:tabs>
          <w:tab w:val="left" w:pos="993"/>
        </w:tabs>
        <w:spacing w:after="100" w:afterAutospacing="1"/>
        <w:ind w:left="0" w:firstLine="360"/>
        <w:jc w:val="both"/>
      </w:pPr>
      <w:r w:rsidRPr="009171E9">
        <w:t>Užsakovas ir Rangovas turi teisę nutraukti sutartį, jeigu dėl nenugalimos jėgos darbai turi būti atidėti ilgiau kaip 3 mėnesius.</w:t>
      </w:r>
    </w:p>
    <w:p w14:paraId="33049F53" w14:textId="77777777" w:rsidR="00E33B2F" w:rsidRPr="009171E9" w:rsidRDefault="00E33B2F" w:rsidP="00524A13">
      <w:pPr>
        <w:numPr>
          <w:ilvl w:val="1"/>
          <w:numId w:val="7"/>
        </w:numPr>
        <w:tabs>
          <w:tab w:val="left" w:pos="993"/>
        </w:tabs>
        <w:spacing w:after="100" w:afterAutospacing="1"/>
        <w:ind w:left="0" w:firstLine="360"/>
        <w:jc w:val="both"/>
      </w:pPr>
      <w:r w:rsidRPr="009171E9">
        <w:t>Užsakovas iki raštiško nurodymo pradėti darbus turi teisę vienašališkai nutraukti darbus (jeigu nebus užtikrintas finansavimas ar kitų priežasčių). Tokiu atveju Rangovas neturi teisės prašyti atlyginti nuostolius.</w:t>
      </w:r>
    </w:p>
    <w:p w14:paraId="536109FE" w14:textId="77777777" w:rsidR="00E33B2F" w:rsidRPr="009171E9" w:rsidRDefault="00E33B2F" w:rsidP="00524A13">
      <w:pPr>
        <w:numPr>
          <w:ilvl w:val="1"/>
          <w:numId w:val="7"/>
        </w:numPr>
        <w:tabs>
          <w:tab w:val="left" w:pos="993"/>
        </w:tabs>
        <w:spacing w:after="100" w:afterAutospacing="1"/>
        <w:ind w:left="0" w:firstLine="360"/>
        <w:jc w:val="both"/>
      </w:pPr>
      <w:r w:rsidRPr="009171E9">
        <w:t xml:space="preserve">Užsakovui vienašališkai nutraukus sutartį, Rangovas ne vėliau kaip per 15 kalendorinių dienų gali reikalauti įvertinti ir priimti jo atliktus darbus ir apmokėti už juos, įvertinant galimus Užsakovo nuostolius šalinant Darbų defektus, jeigu Rangovo darbe jie buvo. Tokiu atveju už faktiškai atliktus ir Užsakovo priimtus darbus apmokama pagal Rangovo pateiktoje sąmatoje nurodytus įkainius. </w:t>
      </w:r>
    </w:p>
    <w:p w14:paraId="4CC9431E" w14:textId="77777777" w:rsidR="00E33B2F" w:rsidRPr="009171E9" w:rsidRDefault="00E33B2F" w:rsidP="00524A13">
      <w:pPr>
        <w:numPr>
          <w:ilvl w:val="1"/>
          <w:numId w:val="7"/>
        </w:numPr>
        <w:tabs>
          <w:tab w:val="left" w:pos="993"/>
        </w:tabs>
        <w:spacing w:after="100" w:afterAutospacing="1"/>
        <w:ind w:left="0" w:firstLine="360"/>
        <w:jc w:val="both"/>
      </w:pPr>
      <w:r w:rsidRPr="009171E9">
        <w:t>Dėl svarbių priežasčių, kurių Sutarties sudarymo metu nebuvo galima numatyti,  Užsakovas turi teisę bet kada prieš baigiant Darbus atsisakyti sutarties. Tuo atveju jis Rangovui apie tai praneša prieš 15 dienų ir sumoka atlyginimą už atliktą darbo dalį bei atlygina jam tiesioginius nuostolius, padarytus šią Sutartį nutraukus.</w:t>
      </w:r>
    </w:p>
    <w:p w14:paraId="6020BAAD" w14:textId="77777777" w:rsidR="00E33B2F" w:rsidRPr="009171E9" w:rsidRDefault="00E33B2F" w:rsidP="00524A13">
      <w:pPr>
        <w:numPr>
          <w:ilvl w:val="1"/>
          <w:numId w:val="7"/>
        </w:numPr>
        <w:tabs>
          <w:tab w:val="left" w:pos="993"/>
        </w:tabs>
        <w:spacing w:after="100" w:afterAutospacing="1"/>
        <w:ind w:left="0" w:firstLine="360"/>
        <w:jc w:val="both"/>
      </w:pPr>
      <w:r w:rsidRPr="009171E9">
        <w:t>Užsakovas turi teisę dar nebaigtas Darbų dalis Rangovo sąskaita pavesti atlikti trečiajam asmeniui, tačiau jo pretenzijos dėl galimų kitų iškilusių nuostolių atlyginimo tebelieka galioti.</w:t>
      </w:r>
    </w:p>
    <w:p w14:paraId="62A66473" w14:textId="77777777" w:rsidR="00E33B2F" w:rsidRPr="009171E9" w:rsidRDefault="00E33B2F" w:rsidP="00CD64EC">
      <w:pPr>
        <w:numPr>
          <w:ilvl w:val="1"/>
          <w:numId w:val="7"/>
        </w:numPr>
        <w:tabs>
          <w:tab w:val="left" w:pos="993"/>
        </w:tabs>
        <w:ind w:left="0" w:firstLine="357"/>
        <w:jc w:val="both"/>
      </w:pPr>
      <w:r w:rsidRPr="009171E9">
        <w:t>Šalių susitarimas dėl sutarties sustabdymo arba nutraukimo įforminamas dvišaliu susitarimu, išskyrus atvejus, kai šalys turi teisę ją nutraukti vienašališkai.</w:t>
      </w:r>
    </w:p>
    <w:p w14:paraId="4DB630BA" w14:textId="6D43FF2A" w:rsidR="00574CAD" w:rsidRPr="009171E9" w:rsidRDefault="00E33B2F" w:rsidP="00CD64EC">
      <w:pPr>
        <w:numPr>
          <w:ilvl w:val="1"/>
          <w:numId w:val="7"/>
        </w:numPr>
        <w:tabs>
          <w:tab w:val="left" w:pos="993"/>
        </w:tabs>
        <w:ind w:left="0" w:firstLine="357"/>
        <w:jc w:val="both"/>
      </w:pPr>
      <w:r w:rsidRPr="009171E9">
        <w:lastRenderedPageBreak/>
        <w:t>Nutraukus Sutartį, faktiškai atliktų Darbų įkainiai gali būti apskaičiuojami pagal Sutarties 12.6. p. nustatytą tvarką.</w:t>
      </w:r>
    </w:p>
    <w:p w14:paraId="1793A6E0" w14:textId="77777777" w:rsidR="00E33B2F" w:rsidRDefault="00E33B2F" w:rsidP="00EF4E29">
      <w:pPr>
        <w:numPr>
          <w:ilvl w:val="0"/>
          <w:numId w:val="7"/>
        </w:numPr>
        <w:tabs>
          <w:tab w:val="left" w:pos="1418"/>
        </w:tabs>
        <w:spacing w:before="120" w:after="120"/>
        <w:jc w:val="center"/>
        <w:rPr>
          <w:b/>
        </w:rPr>
      </w:pPr>
      <w:r w:rsidRPr="009171E9">
        <w:rPr>
          <w:b/>
          <w:szCs w:val="24"/>
        </w:rPr>
        <w:t>ATSAKOMYBĖ UŽ DEFEKTUS</w:t>
      </w:r>
      <w:r w:rsidRPr="009171E9">
        <w:rPr>
          <w:b/>
        </w:rPr>
        <w:t>, GARANTIJOS</w:t>
      </w:r>
    </w:p>
    <w:p w14:paraId="22105F50" w14:textId="39F35E9C" w:rsidR="00830A33" w:rsidRPr="008E3CE1" w:rsidRDefault="00830A33" w:rsidP="00EF4E29">
      <w:pPr>
        <w:pStyle w:val="Komentarotekstas"/>
        <w:tabs>
          <w:tab w:val="left" w:pos="993"/>
        </w:tabs>
        <w:spacing w:after="0"/>
        <w:ind w:firstLine="425"/>
        <w:jc w:val="both"/>
        <w:rPr>
          <w:sz w:val="24"/>
          <w:szCs w:val="24"/>
          <w:lang w:val="lt-LT"/>
        </w:rPr>
      </w:pPr>
      <w:r w:rsidRPr="008E3CE1">
        <w:rPr>
          <w:sz w:val="24"/>
          <w:szCs w:val="24"/>
          <w:lang w:val="lt-LT"/>
        </w:rPr>
        <w:t>13.1.</w:t>
      </w:r>
      <w:r w:rsidRPr="008E3CE1">
        <w:rPr>
          <w:sz w:val="24"/>
          <w:szCs w:val="24"/>
          <w:lang w:val="lt-LT"/>
        </w:rPr>
        <w:tab/>
        <w:t xml:space="preserve">Užsakovas, nustatęs Darbų trūkumus ar kitokius </w:t>
      </w:r>
      <w:r w:rsidR="00E23113" w:rsidRPr="008E3CE1">
        <w:rPr>
          <w:sz w:val="24"/>
          <w:szCs w:val="24"/>
          <w:lang w:val="lt-LT"/>
        </w:rPr>
        <w:t>nukrypimas</w:t>
      </w:r>
      <w:r w:rsidRPr="008E3CE1">
        <w:rPr>
          <w:sz w:val="24"/>
          <w:szCs w:val="24"/>
          <w:lang w:val="lt-LT"/>
        </w:rPr>
        <w:t xml:space="preserve">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69254FDC" w14:textId="77777777" w:rsidR="00830A33" w:rsidRPr="008E3CE1" w:rsidRDefault="00830A33" w:rsidP="00EF4E29">
      <w:pPr>
        <w:pStyle w:val="Komentarotekstas"/>
        <w:tabs>
          <w:tab w:val="left" w:pos="993"/>
        </w:tabs>
        <w:spacing w:after="0"/>
        <w:ind w:firstLine="425"/>
        <w:jc w:val="both"/>
        <w:rPr>
          <w:sz w:val="24"/>
          <w:szCs w:val="24"/>
          <w:lang w:val="lt-LT"/>
        </w:rPr>
      </w:pPr>
      <w:r w:rsidRPr="008E3CE1">
        <w:rPr>
          <w:sz w:val="24"/>
          <w:szCs w:val="24"/>
          <w:lang w:val="lt-LT"/>
        </w:rPr>
        <w:t>13.2.</w:t>
      </w:r>
      <w:r w:rsidRPr="008E3CE1">
        <w:rPr>
          <w:sz w:val="24"/>
          <w:szCs w:val="24"/>
          <w:lang w:val="lt-LT"/>
        </w:rPr>
        <w:tab/>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objekto sugriuvimą ar defektus, jeigu objektas sugriuvo ar defektai buvo nustatyti per 5 metai + T iš tiekėjo pasiūlymo, esant paslėptų statinio elementų – 10 (dešimt) metų, esant tyčia paslėptų defektų – 20 (dvidešimt) metų, jeigu neįrodo, kad jie atsirado dėl objekto ar jo dalių normalaus susidėvėjimo, jo netinkamo naudojimo ar Užsakovo ar jo pasamdytų asmenų netinkamai atlikto remonto arba dėl Užsakovo ar jo pasamdytų asmenų kitokių kaltų veiksmų. </w:t>
      </w:r>
    </w:p>
    <w:p w14:paraId="230B52F7" w14:textId="796ACA37" w:rsidR="00BF1CA4" w:rsidRPr="008E3CE1" w:rsidRDefault="00BF1CA4" w:rsidP="00EF4E29">
      <w:pPr>
        <w:pStyle w:val="Komentarotekstas"/>
        <w:tabs>
          <w:tab w:val="left" w:pos="851"/>
        </w:tabs>
        <w:spacing w:after="0" w:line="240" w:lineRule="auto"/>
        <w:ind w:firstLine="425"/>
        <w:jc w:val="both"/>
        <w:rPr>
          <w:sz w:val="24"/>
          <w:szCs w:val="24"/>
          <w:lang w:val="lt-LT"/>
        </w:rPr>
      </w:pPr>
      <w:r w:rsidRPr="00950179">
        <w:rPr>
          <w:sz w:val="24"/>
          <w:szCs w:val="24"/>
          <w:lang w:val="lt-LT"/>
        </w:rPr>
        <w:t xml:space="preserve">13.3. </w:t>
      </w:r>
      <w:r w:rsidR="00830A33" w:rsidRPr="00950179">
        <w:rPr>
          <w:sz w:val="24"/>
          <w:szCs w:val="24"/>
          <w:lang w:val="lt-LT"/>
        </w:rPr>
        <w:t xml:space="preserve">Visiems atliktiems Darbams, įskaitant jiems panaudotas medžiagas, priemones ir visas jų sudedamąsias dalis, Rangovas suteikia </w:t>
      </w:r>
      <w:r w:rsidR="00837401" w:rsidRPr="00950179">
        <w:rPr>
          <w:b/>
          <w:bCs/>
          <w:sz w:val="24"/>
          <w:szCs w:val="24"/>
          <w:lang w:val="lt-LT"/>
        </w:rPr>
        <w:t>0</w:t>
      </w:r>
      <w:r w:rsidR="00830A33" w:rsidRPr="00950179">
        <w:rPr>
          <w:b/>
          <w:bCs/>
          <w:sz w:val="24"/>
          <w:szCs w:val="24"/>
          <w:lang w:val="lt-LT"/>
        </w:rPr>
        <w:t xml:space="preserve"> </w:t>
      </w:r>
      <w:r w:rsidR="00B53016" w:rsidRPr="00950179">
        <w:rPr>
          <w:b/>
          <w:bCs/>
          <w:sz w:val="24"/>
          <w:szCs w:val="24"/>
          <w:lang w:val="lt-LT"/>
        </w:rPr>
        <w:t xml:space="preserve">(nulis) </w:t>
      </w:r>
      <w:r w:rsidR="00830A33" w:rsidRPr="00950179">
        <w:rPr>
          <w:sz w:val="24"/>
          <w:szCs w:val="24"/>
          <w:lang w:val="lt-LT"/>
        </w:rPr>
        <w:t xml:space="preserve">metų </w:t>
      </w:r>
      <w:r w:rsidR="00830A33" w:rsidRPr="008E3CE1">
        <w:rPr>
          <w:sz w:val="24"/>
          <w:szCs w:val="24"/>
          <w:lang w:val="lt-LT"/>
        </w:rPr>
        <w:t>(įrašyti skaičių lygų: 5 metai + T iš tiekėjo pasiūlymo) garantinį terminą.</w:t>
      </w:r>
      <w:r w:rsidRPr="00BF1CA4">
        <w:rPr>
          <w:rFonts w:eastAsia="Times New Roman"/>
          <w:sz w:val="24"/>
          <w:szCs w:val="24"/>
          <w:lang w:val="lt-LT" w:eastAsia="lt-LT"/>
        </w:rPr>
        <w:t xml:space="preserve"> </w:t>
      </w:r>
      <w:r w:rsidRPr="00EA60CC">
        <w:rPr>
          <w:rFonts w:eastAsia="Times New Roman"/>
          <w:sz w:val="24"/>
          <w:szCs w:val="24"/>
          <w:lang w:val="lt-LT" w:eastAsia="lt-LT"/>
        </w:rPr>
        <w:t>Užsakovas, per Rangovo suteiktą papildomą garantinį laiką nustatęs statinio statybos defektų, pakviečia Rangovo įgaliotą atstovą ir surašo dvišalį aktą, kuriame nurodo išryškėjusius statybos defektus ir su Rangovu suderina jų padarinių pašalinimo terminą. Jei Rangovo įgaliotas atstovas neatvyksta arba atsisako pasirašyti dvišalį aktą, galioja Užsakovo surašytas vienašalis aktas. Jei Rangovas nepašalina statybos defektų akte nurodytu terminu, Užsakovas kreipiasi į teismą dėl Rangovo įpareigojimo pašalinti statybos defektus arba dėl statybos defektų šalinimo išlaidų išieškojimo iš Rangovo, jei Užsakovas juos pašalino savo lėšomis</w:t>
      </w:r>
      <w:r>
        <w:rPr>
          <w:rFonts w:eastAsia="Times New Roman"/>
          <w:sz w:val="24"/>
          <w:szCs w:val="24"/>
          <w:lang w:val="lt-LT" w:eastAsia="lt-LT"/>
        </w:rPr>
        <w:t>.</w:t>
      </w:r>
    </w:p>
    <w:p w14:paraId="094341C7" w14:textId="77777777" w:rsidR="00BF1CA4" w:rsidRPr="008E3CE1" w:rsidRDefault="00830A33" w:rsidP="00EF4E29">
      <w:pPr>
        <w:pStyle w:val="Komentarotekstas"/>
        <w:tabs>
          <w:tab w:val="left" w:pos="851"/>
        </w:tabs>
        <w:spacing w:after="0" w:line="240" w:lineRule="auto"/>
        <w:ind w:firstLine="425"/>
        <w:jc w:val="both"/>
        <w:rPr>
          <w:sz w:val="24"/>
          <w:szCs w:val="24"/>
          <w:lang w:val="lt-LT"/>
        </w:rPr>
      </w:pPr>
      <w:r w:rsidRPr="008E3CE1">
        <w:rPr>
          <w:sz w:val="24"/>
          <w:szCs w:val="24"/>
          <w:lang w:val="lt-LT"/>
        </w:rPr>
        <w:t>13.4.</w:t>
      </w:r>
      <w:r w:rsidRPr="008E3CE1">
        <w:rPr>
          <w:sz w:val="24"/>
          <w:szCs w:val="24"/>
          <w:lang w:val="lt-LT"/>
        </w:rPr>
        <w:tab/>
      </w:r>
      <w:r w:rsidR="00BF1CA4" w:rsidRPr="008E3CE1">
        <w:rPr>
          <w:sz w:val="24"/>
          <w:szCs w:val="24"/>
          <w:lang w:val="lt-LT"/>
        </w:rPr>
        <w:t>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743F35B9" w14:textId="77777777" w:rsidR="00BF1CA4" w:rsidRPr="008E3CE1" w:rsidRDefault="00BF1CA4" w:rsidP="00CD64EC">
      <w:pPr>
        <w:pStyle w:val="Komentarotekstas"/>
        <w:tabs>
          <w:tab w:val="left" w:pos="993"/>
        </w:tabs>
        <w:spacing w:after="0" w:line="240" w:lineRule="auto"/>
        <w:ind w:firstLine="425"/>
        <w:jc w:val="both"/>
        <w:rPr>
          <w:sz w:val="24"/>
          <w:szCs w:val="24"/>
          <w:lang w:val="lt-LT"/>
        </w:rPr>
      </w:pPr>
      <w:r w:rsidRPr="008E3CE1">
        <w:rPr>
          <w:sz w:val="24"/>
          <w:szCs w:val="24"/>
          <w:lang w:val="lt-LT"/>
        </w:rPr>
        <w:t>13.</w:t>
      </w:r>
      <w:r>
        <w:rPr>
          <w:sz w:val="24"/>
          <w:szCs w:val="24"/>
          <w:lang w:val="lt-LT"/>
        </w:rPr>
        <w:t>5</w:t>
      </w:r>
      <w:r w:rsidRPr="008E3CE1">
        <w:rPr>
          <w:sz w:val="24"/>
          <w:szCs w:val="24"/>
          <w:lang w:val="lt-LT"/>
        </w:rPr>
        <w:t>.</w:t>
      </w:r>
      <w:r w:rsidRPr="008E3CE1">
        <w:rPr>
          <w:sz w:val="24"/>
          <w:szCs w:val="24"/>
          <w:lang w:val="lt-LT"/>
        </w:rPr>
        <w:tab/>
        <w:t>Jeigu Rangovas neatlygintinai per Užsakovo nurodytą terminą neištaiso Darbų defektų, jis privalo atlyginti Užsakovui šių Darbų defektų šalinimo išlaidas.</w:t>
      </w:r>
    </w:p>
    <w:p w14:paraId="65C90449" w14:textId="5625E553" w:rsidR="00574CAD" w:rsidRPr="00EF4E29" w:rsidRDefault="00BF1CA4" w:rsidP="00CD64EC">
      <w:pPr>
        <w:pStyle w:val="Komentarotekstas"/>
        <w:tabs>
          <w:tab w:val="left" w:pos="993"/>
        </w:tabs>
        <w:spacing w:after="0" w:line="240" w:lineRule="auto"/>
        <w:ind w:firstLine="425"/>
        <w:jc w:val="both"/>
        <w:rPr>
          <w:sz w:val="24"/>
          <w:szCs w:val="24"/>
          <w:lang w:val="lt-LT"/>
        </w:rPr>
      </w:pPr>
      <w:r w:rsidRPr="008E3CE1">
        <w:rPr>
          <w:sz w:val="24"/>
          <w:szCs w:val="24"/>
          <w:lang w:val="lt-LT"/>
        </w:rPr>
        <w:t>13.</w:t>
      </w:r>
      <w:r>
        <w:rPr>
          <w:sz w:val="24"/>
          <w:szCs w:val="24"/>
          <w:lang w:val="lt-LT"/>
        </w:rPr>
        <w:t>6</w:t>
      </w:r>
      <w:r w:rsidRPr="008E3CE1">
        <w:rPr>
          <w:sz w:val="24"/>
          <w:szCs w:val="24"/>
          <w:lang w:val="lt-LT"/>
        </w:rPr>
        <w:t>.</w:t>
      </w:r>
      <w:r w:rsidRPr="008E3CE1">
        <w:rPr>
          <w:sz w:val="24"/>
          <w:szCs w:val="24"/>
          <w:lang w:val="lt-LT"/>
        </w:rPr>
        <w:tab/>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w:t>
      </w:r>
    </w:p>
    <w:p w14:paraId="69A5F95E" w14:textId="77777777" w:rsidR="00E33B2F" w:rsidRDefault="00E33B2F" w:rsidP="00EF4E29">
      <w:pPr>
        <w:numPr>
          <w:ilvl w:val="0"/>
          <w:numId w:val="7"/>
        </w:numPr>
        <w:spacing w:before="120" w:after="120"/>
        <w:ind w:right="680"/>
        <w:jc w:val="center"/>
        <w:rPr>
          <w:b/>
        </w:rPr>
      </w:pPr>
      <w:r w:rsidRPr="009171E9">
        <w:rPr>
          <w:b/>
        </w:rPr>
        <w:t>ATSAKOMYBĖ</w:t>
      </w:r>
    </w:p>
    <w:p w14:paraId="1F5C8941" w14:textId="77777777" w:rsidR="00E33B2F" w:rsidRPr="009171E9" w:rsidRDefault="00E33B2F" w:rsidP="00EF4E29">
      <w:pPr>
        <w:numPr>
          <w:ilvl w:val="1"/>
          <w:numId w:val="7"/>
        </w:numPr>
        <w:tabs>
          <w:tab w:val="left" w:pos="993"/>
        </w:tabs>
        <w:ind w:left="0" w:firstLine="360"/>
        <w:jc w:val="both"/>
      </w:pPr>
      <w:r w:rsidRPr="009171E9">
        <w:t>Rangovas atsako Užsakovui už nukrypimus nuo normatyvinių statybos dokumentų reikalavimų, taip pat už tai, kad nepasiekė šiuose dokumentuose ar Sutartyje numatytų Darbų rodiklių. Kai statiniai ar įrenginiai rekonstruojami, Rangovas atsako už statinio ar įrenginio patikimumo, patvarumo ar atsparumo sumažėjimą ar netekimą.</w:t>
      </w:r>
    </w:p>
    <w:p w14:paraId="3C0A50FD" w14:textId="77777777" w:rsidR="00E33B2F" w:rsidRPr="009171E9" w:rsidRDefault="00E33B2F" w:rsidP="00EF4E29">
      <w:pPr>
        <w:numPr>
          <w:ilvl w:val="1"/>
          <w:numId w:val="7"/>
        </w:numPr>
        <w:tabs>
          <w:tab w:val="left" w:pos="993"/>
        </w:tabs>
        <w:ind w:left="0" w:firstLine="360"/>
        <w:jc w:val="both"/>
      </w:pPr>
      <w:r w:rsidRPr="009171E9">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16 skyriuje.</w:t>
      </w:r>
    </w:p>
    <w:p w14:paraId="72D1D399" w14:textId="77777777" w:rsidR="00E33B2F" w:rsidRPr="009171E9" w:rsidRDefault="00E33B2F" w:rsidP="00EF4E29">
      <w:pPr>
        <w:numPr>
          <w:ilvl w:val="1"/>
          <w:numId w:val="7"/>
        </w:numPr>
        <w:tabs>
          <w:tab w:val="left" w:pos="993"/>
        </w:tabs>
        <w:ind w:left="1000" w:hanging="640"/>
        <w:jc w:val="both"/>
      </w:pPr>
      <w:r w:rsidRPr="009171E9">
        <w:t>Užsakovo atsakomybei ir rizikai priskiriama:</w:t>
      </w:r>
    </w:p>
    <w:p w14:paraId="76AF7EAD" w14:textId="77777777" w:rsidR="00E33B2F" w:rsidRPr="009171E9" w:rsidRDefault="00E33B2F" w:rsidP="00EF4E29">
      <w:pPr>
        <w:numPr>
          <w:ilvl w:val="2"/>
          <w:numId w:val="11"/>
        </w:numPr>
        <w:tabs>
          <w:tab w:val="left" w:pos="1560"/>
        </w:tabs>
        <w:ind w:left="0" w:firstLine="720"/>
        <w:jc w:val="both"/>
      </w:pPr>
      <w:r w:rsidRPr="009171E9">
        <w:lastRenderedPageBreak/>
        <w:t>Užsakovo naudojimasis bet kuria Darbų dalimi iki Darbų perdavimo Užsakovui dienos, išskyrus kaip gali būti numatyta pagal Sutartį;</w:t>
      </w:r>
    </w:p>
    <w:p w14:paraId="23084639" w14:textId="77777777" w:rsidR="00AC2762" w:rsidRDefault="00E33B2F" w:rsidP="00EF4E29">
      <w:pPr>
        <w:numPr>
          <w:ilvl w:val="2"/>
          <w:numId w:val="11"/>
        </w:numPr>
        <w:tabs>
          <w:tab w:val="left" w:pos="1560"/>
        </w:tabs>
        <w:ind w:left="0" w:firstLine="720"/>
        <w:jc w:val="both"/>
      </w:pPr>
      <w:r w:rsidRPr="009171E9">
        <w:t>klaidos, netikslumai ar trūkumai Techniniame</w:t>
      </w:r>
      <w:r>
        <w:t xml:space="preserve"> darbo</w:t>
      </w:r>
      <w:r w:rsidRPr="009171E9">
        <w:t xml:space="preserve"> projekte, kaip nustatyta 1.12.5 p., išskyrus nenuma</w:t>
      </w:r>
      <w:r w:rsidR="00AC2762">
        <w:t>tytas aplinkybes, nurodytas 3.7 p.</w:t>
      </w:r>
    </w:p>
    <w:p w14:paraId="025BBE06" w14:textId="0F7AB481" w:rsidR="00E33B2F" w:rsidRPr="009171E9" w:rsidRDefault="00AC2762" w:rsidP="00EF4E29">
      <w:pPr>
        <w:numPr>
          <w:ilvl w:val="2"/>
          <w:numId w:val="11"/>
        </w:numPr>
        <w:tabs>
          <w:tab w:val="left" w:pos="1560"/>
        </w:tabs>
        <w:ind w:left="0" w:firstLine="720"/>
        <w:jc w:val="both"/>
      </w:pPr>
      <w:r w:rsidRPr="009171E9">
        <w:t xml:space="preserve"> </w:t>
      </w:r>
      <w:r w:rsidR="00E33B2F" w:rsidRPr="009171E9">
        <w:t>Rangovas neatlikęs Darbų Sutartyje nustatytais terminais, privalo sumokėti Užsakovui jo reikalavimu 0,02 proc. nuo neatliktų Darbų kainos dydžio delspinigių už kiekvieną uždelstą dieną.</w:t>
      </w:r>
    </w:p>
    <w:p w14:paraId="14959F95" w14:textId="77777777" w:rsidR="00E33B2F" w:rsidRPr="009171E9" w:rsidRDefault="00E33B2F" w:rsidP="00EF4E29">
      <w:pPr>
        <w:numPr>
          <w:ilvl w:val="1"/>
          <w:numId w:val="7"/>
        </w:numPr>
        <w:tabs>
          <w:tab w:val="left" w:pos="993"/>
        </w:tabs>
        <w:ind w:left="0" w:firstLine="360"/>
        <w:jc w:val="both"/>
      </w:pPr>
      <w:r w:rsidRPr="009171E9">
        <w:t>Užsakovas, uždelsęs sumokėti Sutartyje numatytą kainą, Rangovo reikalavimu moka 0,02 proc. nesumokėtos sumos dydžio delspinigių už kiekvieną uždelstą dieną.</w:t>
      </w:r>
    </w:p>
    <w:p w14:paraId="4B17E1D6" w14:textId="77777777" w:rsidR="00E33B2F" w:rsidRPr="009171E9" w:rsidRDefault="00E33B2F" w:rsidP="00EF4E29">
      <w:pPr>
        <w:numPr>
          <w:ilvl w:val="1"/>
          <w:numId w:val="7"/>
        </w:numPr>
        <w:tabs>
          <w:tab w:val="left" w:pos="993"/>
        </w:tabs>
        <w:ind w:left="0" w:firstLine="360"/>
        <w:jc w:val="both"/>
      </w:pPr>
      <w:r w:rsidRPr="009171E9">
        <w:t>Rangovas, nutraukęs sutartį ne dėl Užsakovo kaltės, privalo sumokėti Užsakovui jo reikalavimu 5 proc. dydžio baudą nuo visos objekto kainos ir atlyginti nuostolius, tačiau tik tą sumą, kurios nepadengia bauda.</w:t>
      </w:r>
    </w:p>
    <w:p w14:paraId="6E3F9CE4" w14:textId="77777777" w:rsidR="00E33B2F" w:rsidRPr="009171E9" w:rsidRDefault="00E33B2F" w:rsidP="00EF4E29">
      <w:pPr>
        <w:numPr>
          <w:ilvl w:val="1"/>
          <w:numId w:val="7"/>
        </w:numPr>
        <w:tabs>
          <w:tab w:val="left" w:pos="993"/>
        </w:tabs>
        <w:ind w:left="0" w:firstLine="360"/>
        <w:jc w:val="both"/>
      </w:pPr>
      <w:r w:rsidRPr="009171E9">
        <w:t>Užsakovas, nutraukęs sutartį ne dėl Rangovo kaltės, privalo sumokėti Rangovui jo reikalavimu 5 proc. dydžio baudą, skaičiuojamą nuo objekto kainos ir atlygina nuostolius, tačiau tik tą sumą, kurios nepadengia bauda.</w:t>
      </w:r>
    </w:p>
    <w:p w14:paraId="1972C1FA" w14:textId="77777777" w:rsidR="00E33B2F" w:rsidRPr="009171E9" w:rsidRDefault="00E33B2F" w:rsidP="00EF4E29">
      <w:pPr>
        <w:numPr>
          <w:ilvl w:val="1"/>
          <w:numId w:val="7"/>
        </w:numPr>
        <w:tabs>
          <w:tab w:val="left" w:pos="993"/>
        </w:tabs>
        <w:ind w:left="0" w:firstLine="360"/>
        <w:jc w:val="both"/>
      </w:pPr>
      <w:r w:rsidRPr="009171E9">
        <w:rPr>
          <w:szCs w:val="24"/>
        </w:rPr>
        <w:t xml:space="preserve">Rangovas sutinka, jog pagal Sutartį mokėtinas netesybas (baudas, delspinigius) Užsakovas turi teisę išskaičiuoti iš Rangovui mokėtinų sumų pagal Sutarties 7.4 p. nurodytą tvarką. </w:t>
      </w:r>
    </w:p>
    <w:p w14:paraId="62886411" w14:textId="77777777" w:rsidR="00E33B2F" w:rsidRDefault="00E33B2F" w:rsidP="00CD64EC">
      <w:pPr>
        <w:numPr>
          <w:ilvl w:val="1"/>
          <w:numId w:val="7"/>
        </w:numPr>
        <w:tabs>
          <w:tab w:val="left" w:pos="993"/>
        </w:tabs>
        <w:ind w:left="0" w:firstLine="357"/>
        <w:jc w:val="both"/>
      </w:pPr>
      <w:r w:rsidRPr="009171E9">
        <w:t>Rangovui tenka Lietuvos Respublikos teisės aktų nustatyta administracinė, civilinė ar baudžiamoji atsakomybė už netinkamai atliktų Darbų padarinius statybos metu ir per Sutartyje nustatytą garantinį laiką.</w:t>
      </w:r>
    </w:p>
    <w:p w14:paraId="58C57F3B" w14:textId="4C44B964" w:rsidR="00574CAD" w:rsidRPr="009171E9" w:rsidRDefault="00E33B2F" w:rsidP="00CD64EC">
      <w:pPr>
        <w:numPr>
          <w:ilvl w:val="1"/>
          <w:numId w:val="7"/>
        </w:numPr>
        <w:tabs>
          <w:tab w:val="left" w:pos="993"/>
        </w:tabs>
        <w:ind w:left="0" w:firstLine="357"/>
        <w:jc w:val="both"/>
      </w:pPr>
      <w:r w:rsidRPr="0040216D">
        <w:t>Rangovui tenka atsakomybė už Sutarties 9.</w:t>
      </w:r>
      <w:r w:rsidR="00AC2762">
        <w:t xml:space="preserve">3 </w:t>
      </w:r>
      <w:r w:rsidRPr="0040216D">
        <w:t>p. numatytų pareigų nevykdymą arba netinkamą jų vykdymą.</w:t>
      </w:r>
    </w:p>
    <w:p w14:paraId="685B1942" w14:textId="77777777" w:rsidR="00E33B2F" w:rsidRPr="00184FE8" w:rsidRDefault="00E33B2F" w:rsidP="00EF4E29">
      <w:pPr>
        <w:numPr>
          <w:ilvl w:val="0"/>
          <w:numId w:val="7"/>
        </w:numPr>
        <w:spacing w:before="120" w:after="120"/>
        <w:ind w:right="680"/>
        <w:jc w:val="center"/>
        <w:rPr>
          <w:b/>
        </w:rPr>
      </w:pPr>
      <w:r w:rsidRPr="009171E9">
        <w:rPr>
          <w:b/>
          <w:szCs w:val="24"/>
        </w:rPr>
        <w:t>SUTARTIES PAKEITIMAI</w:t>
      </w:r>
    </w:p>
    <w:p w14:paraId="09E4EBC5" w14:textId="77777777" w:rsidR="00E33B2F" w:rsidRPr="009171E9" w:rsidRDefault="00E33B2F" w:rsidP="00EF4E29">
      <w:pPr>
        <w:numPr>
          <w:ilvl w:val="1"/>
          <w:numId w:val="7"/>
        </w:numPr>
        <w:tabs>
          <w:tab w:val="left" w:pos="993"/>
        </w:tabs>
        <w:ind w:left="0" w:firstLine="360"/>
        <w:jc w:val="both"/>
      </w:pPr>
      <w:r w:rsidRPr="009171E9">
        <w:t>Pirkimo sutartis sutarties galiojimo laikotarpiu gali būti keičiama vadovaujantis Viešųjų pirkimų įstatymo 89 straipsniu. Sutarties sąlygų pakeitimai įforminami šalių rašytiniais susitarimais, kurie yra neatsiejama sutarties dalis.</w:t>
      </w:r>
    </w:p>
    <w:p w14:paraId="2E35A289" w14:textId="77777777" w:rsidR="00E33B2F" w:rsidRPr="009171E9" w:rsidRDefault="00E33B2F" w:rsidP="00CD64EC">
      <w:pPr>
        <w:numPr>
          <w:ilvl w:val="1"/>
          <w:numId w:val="7"/>
        </w:numPr>
        <w:tabs>
          <w:tab w:val="left" w:pos="993"/>
        </w:tabs>
        <w:ind w:left="0" w:firstLine="360"/>
        <w:jc w:val="both"/>
      </w:pPr>
      <w:r w:rsidRPr="009171E9">
        <w:rPr>
          <w:szCs w:val="24"/>
        </w:rPr>
        <w:t>Sutarties sąlygų koregavimu yra laikoma: rekvizitų pakeitimas, techninio pobūdžio Sutarties pakeitimai (skaičiavimo, spausdinimo ir kitos klaidos), kurie visiškai neįtakoja šalių tarpusavio  įsipareigojimų turinio pasikeitimo. Tokiu atveju sudaromas atskiras rašytinis Šalių susitarimas dėl Sutarties nuostatų koregavimo</w:t>
      </w:r>
    </w:p>
    <w:p w14:paraId="24DFF535" w14:textId="649CD38B" w:rsidR="00E33B2F" w:rsidRPr="00EF4E29" w:rsidRDefault="00E33B2F" w:rsidP="00CD64EC">
      <w:pPr>
        <w:numPr>
          <w:ilvl w:val="1"/>
          <w:numId w:val="7"/>
        </w:numPr>
        <w:tabs>
          <w:tab w:val="left" w:pos="993"/>
        </w:tabs>
        <w:ind w:left="0" w:firstLine="284"/>
        <w:jc w:val="both"/>
        <w:rPr>
          <w:szCs w:val="24"/>
        </w:rPr>
      </w:pPr>
      <w:r w:rsidRPr="009171E9">
        <w:rPr>
          <w:szCs w:val="24"/>
        </w:rPr>
        <w:t xml:space="preserve">Pirkimo metu visi pasiūlyme nurodyti jungtinės veiklos sutarties partneriai yra laikomi Sutarties šalimis. Partneriams atstovaujanti šalis bus laikoma Sutarties Rangovu. Visi reikalavimai ir pranešimai, kylantys iš Sutarties, bus pateikiami Sutarties Rangovui. </w:t>
      </w:r>
    </w:p>
    <w:p w14:paraId="3ECEA834" w14:textId="77777777" w:rsidR="00E33B2F" w:rsidRDefault="00E33B2F" w:rsidP="00EF4E29">
      <w:pPr>
        <w:numPr>
          <w:ilvl w:val="0"/>
          <w:numId w:val="7"/>
        </w:numPr>
        <w:tabs>
          <w:tab w:val="left" w:pos="450"/>
          <w:tab w:val="left" w:pos="2250"/>
          <w:tab w:val="left" w:pos="2520"/>
          <w:tab w:val="left" w:pos="2610"/>
          <w:tab w:val="left" w:pos="2700"/>
          <w:tab w:val="left" w:pos="2880"/>
        </w:tabs>
        <w:spacing w:before="120" w:after="120"/>
        <w:jc w:val="center"/>
        <w:rPr>
          <w:b/>
          <w:szCs w:val="24"/>
        </w:rPr>
      </w:pPr>
      <w:r w:rsidRPr="009171E9">
        <w:rPr>
          <w:b/>
          <w:szCs w:val="24"/>
        </w:rPr>
        <w:t>ASMENYS ATSAKINGI UŽ SUTARTIES VYKDYMĄ</w:t>
      </w:r>
    </w:p>
    <w:p w14:paraId="1917A457" w14:textId="77777777" w:rsidR="00E33B2F" w:rsidRPr="009171E9" w:rsidRDefault="00E33B2F" w:rsidP="00EF4E29">
      <w:pPr>
        <w:numPr>
          <w:ilvl w:val="1"/>
          <w:numId w:val="7"/>
        </w:numPr>
        <w:tabs>
          <w:tab w:val="left" w:pos="993"/>
        </w:tabs>
        <w:spacing w:before="120" w:after="120"/>
        <w:ind w:left="0" w:firstLine="284"/>
        <w:jc w:val="both"/>
        <w:rPr>
          <w:szCs w:val="24"/>
        </w:rPr>
      </w:pPr>
      <w:r w:rsidRPr="009171E9">
        <w:t>Už Sutarties vykdymą atsakingi asmenys: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3651"/>
        <w:gridCol w:w="4015"/>
      </w:tblGrid>
      <w:tr w:rsidR="00E33B2F" w:rsidRPr="009171E9" w14:paraId="39A9570A" w14:textId="77777777" w:rsidTr="005D5F22">
        <w:tc>
          <w:tcPr>
            <w:tcW w:w="1019" w:type="pct"/>
          </w:tcPr>
          <w:p w14:paraId="3B086217" w14:textId="77777777" w:rsidR="00E33B2F" w:rsidRPr="009171E9" w:rsidRDefault="00E33B2F" w:rsidP="00524A13">
            <w:pPr>
              <w:spacing w:after="100" w:afterAutospacing="1"/>
              <w:jc w:val="both"/>
              <w:rPr>
                <w:b/>
                <w:sz w:val="20"/>
              </w:rPr>
            </w:pPr>
          </w:p>
        </w:tc>
        <w:tc>
          <w:tcPr>
            <w:tcW w:w="1896" w:type="pct"/>
          </w:tcPr>
          <w:p w14:paraId="4BA7E6F2" w14:textId="77777777" w:rsidR="00E33B2F" w:rsidRPr="009171E9" w:rsidRDefault="00E33B2F" w:rsidP="00524A13">
            <w:pPr>
              <w:spacing w:after="100" w:afterAutospacing="1"/>
              <w:jc w:val="center"/>
              <w:rPr>
                <w:b/>
                <w:sz w:val="20"/>
              </w:rPr>
            </w:pPr>
            <w:r w:rsidRPr="009171E9">
              <w:rPr>
                <w:b/>
                <w:sz w:val="20"/>
              </w:rPr>
              <w:t>Užsakovo atstovas</w:t>
            </w:r>
          </w:p>
        </w:tc>
        <w:tc>
          <w:tcPr>
            <w:tcW w:w="2085" w:type="pct"/>
          </w:tcPr>
          <w:p w14:paraId="03539C8C" w14:textId="77777777" w:rsidR="00E33B2F" w:rsidRPr="009171E9" w:rsidRDefault="00E33B2F" w:rsidP="00524A13">
            <w:pPr>
              <w:spacing w:after="100" w:afterAutospacing="1"/>
              <w:jc w:val="center"/>
              <w:rPr>
                <w:b/>
                <w:sz w:val="20"/>
              </w:rPr>
            </w:pPr>
            <w:r w:rsidRPr="009171E9">
              <w:rPr>
                <w:b/>
                <w:sz w:val="20"/>
              </w:rPr>
              <w:t>Rangovo atstovas</w:t>
            </w:r>
          </w:p>
        </w:tc>
      </w:tr>
      <w:tr w:rsidR="00E33B2F" w:rsidRPr="009171E9" w14:paraId="777BA11A" w14:textId="77777777" w:rsidTr="005D5F22">
        <w:tc>
          <w:tcPr>
            <w:tcW w:w="1019" w:type="pct"/>
          </w:tcPr>
          <w:p w14:paraId="307CEC9C" w14:textId="77777777" w:rsidR="00E33B2F" w:rsidRPr="009171E9" w:rsidRDefault="00E33B2F" w:rsidP="00524A13">
            <w:pPr>
              <w:spacing w:after="100" w:afterAutospacing="1"/>
              <w:jc w:val="both"/>
              <w:rPr>
                <w:sz w:val="20"/>
              </w:rPr>
            </w:pPr>
            <w:r w:rsidRPr="009171E9">
              <w:rPr>
                <w:sz w:val="20"/>
              </w:rPr>
              <w:t>Vardas, Pavardė</w:t>
            </w:r>
          </w:p>
        </w:tc>
        <w:tc>
          <w:tcPr>
            <w:tcW w:w="1896" w:type="pct"/>
          </w:tcPr>
          <w:p w14:paraId="438DDC36" w14:textId="4ABEBDEF" w:rsidR="00E33B2F" w:rsidRPr="009171E9" w:rsidRDefault="00980609" w:rsidP="00524A13">
            <w:pPr>
              <w:spacing w:after="100" w:afterAutospacing="1"/>
              <w:jc w:val="both"/>
              <w:rPr>
                <w:sz w:val="20"/>
              </w:rPr>
            </w:pPr>
            <w:r>
              <w:rPr>
                <w:sz w:val="20"/>
              </w:rPr>
              <w:t>Elina Dovgerd</w:t>
            </w:r>
          </w:p>
        </w:tc>
        <w:tc>
          <w:tcPr>
            <w:tcW w:w="2085" w:type="pct"/>
          </w:tcPr>
          <w:p w14:paraId="3445DEA8" w14:textId="30BA3641" w:rsidR="00E33B2F" w:rsidRPr="001F186B" w:rsidRDefault="00837401" w:rsidP="00524A13">
            <w:pPr>
              <w:spacing w:after="100" w:afterAutospacing="1"/>
              <w:jc w:val="both"/>
              <w:rPr>
                <w:sz w:val="20"/>
              </w:rPr>
            </w:pPr>
            <w:r w:rsidRPr="001F186B">
              <w:rPr>
                <w:sz w:val="20"/>
              </w:rPr>
              <w:t>Virginijus Keliuotis</w:t>
            </w:r>
          </w:p>
        </w:tc>
      </w:tr>
      <w:tr w:rsidR="00E33B2F" w:rsidRPr="009171E9" w14:paraId="3FDC7EB7" w14:textId="77777777" w:rsidTr="005D5F22">
        <w:tc>
          <w:tcPr>
            <w:tcW w:w="1019" w:type="pct"/>
          </w:tcPr>
          <w:p w14:paraId="5CE06CFC" w14:textId="77777777" w:rsidR="00E33B2F" w:rsidRPr="009171E9" w:rsidRDefault="00E33B2F" w:rsidP="00524A13">
            <w:pPr>
              <w:spacing w:after="100" w:afterAutospacing="1"/>
              <w:jc w:val="both"/>
              <w:rPr>
                <w:sz w:val="20"/>
              </w:rPr>
            </w:pPr>
            <w:r w:rsidRPr="009171E9">
              <w:rPr>
                <w:sz w:val="20"/>
              </w:rPr>
              <w:t>Adresas</w:t>
            </w:r>
          </w:p>
        </w:tc>
        <w:tc>
          <w:tcPr>
            <w:tcW w:w="1896" w:type="pct"/>
          </w:tcPr>
          <w:p w14:paraId="28C1FA35" w14:textId="381980EA" w:rsidR="00E33B2F" w:rsidRPr="009171E9" w:rsidRDefault="00980609" w:rsidP="00524A13">
            <w:pPr>
              <w:spacing w:after="100" w:afterAutospacing="1"/>
              <w:jc w:val="both"/>
              <w:rPr>
                <w:sz w:val="20"/>
              </w:rPr>
            </w:pPr>
            <w:r>
              <w:rPr>
                <w:sz w:val="20"/>
              </w:rPr>
              <w:t>Rinktinės g. 50, Vilnius, 527</w:t>
            </w:r>
            <w:r w:rsidR="00E33B2F" w:rsidRPr="009171E9">
              <w:rPr>
                <w:sz w:val="20"/>
              </w:rPr>
              <w:t xml:space="preserve"> kab.</w:t>
            </w:r>
          </w:p>
        </w:tc>
        <w:tc>
          <w:tcPr>
            <w:tcW w:w="2085" w:type="pct"/>
          </w:tcPr>
          <w:p w14:paraId="34A883FE" w14:textId="41052335" w:rsidR="00E33B2F" w:rsidRPr="001F186B" w:rsidRDefault="001F186B" w:rsidP="00524A13">
            <w:pPr>
              <w:spacing w:after="100" w:afterAutospacing="1"/>
              <w:jc w:val="both"/>
              <w:rPr>
                <w:sz w:val="20"/>
              </w:rPr>
            </w:pPr>
            <w:r w:rsidRPr="001F186B">
              <w:rPr>
                <w:iCs/>
                <w:sz w:val="20"/>
              </w:rPr>
              <w:t>Jurgio Lebedžio g. 1-1003</w:t>
            </w:r>
            <w:r w:rsidR="005A4056">
              <w:rPr>
                <w:iCs/>
                <w:sz w:val="20"/>
              </w:rPr>
              <w:t>,</w:t>
            </w:r>
            <w:r w:rsidRPr="001F186B">
              <w:rPr>
                <w:iCs/>
                <w:sz w:val="20"/>
              </w:rPr>
              <w:t xml:space="preserve"> Vilnius</w:t>
            </w:r>
          </w:p>
        </w:tc>
      </w:tr>
      <w:tr w:rsidR="00E33B2F" w:rsidRPr="009171E9" w14:paraId="11517692" w14:textId="77777777" w:rsidTr="005D5F22">
        <w:tc>
          <w:tcPr>
            <w:tcW w:w="1019" w:type="pct"/>
          </w:tcPr>
          <w:p w14:paraId="08F60B59" w14:textId="77777777" w:rsidR="00E33B2F" w:rsidRPr="009171E9" w:rsidRDefault="00E33B2F" w:rsidP="00524A13">
            <w:pPr>
              <w:spacing w:after="100" w:afterAutospacing="1"/>
              <w:jc w:val="both"/>
              <w:rPr>
                <w:sz w:val="20"/>
              </w:rPr>
            </w:pPr>
            <w:r w:rsidRPr="009171E9">
              <w:rPr>
                <w:sz w:val="20"/>
              </w:rPr>
              <w:t>Telefonas</w:t>
            </w:r>
          </w:p>
        </w:tc>
        <w:tc>
          <w:tcPr>
            <w:tcW w:w="1896" w:type="pct"/>
          </w:tcPr>
          <w:p w14:paraId="621E1924" w14:textId="479DC4B3" w:rsidR="00E33B2F" w:rsidRPr="009171E9" w:rsidRDefault="000C79F6" w:rsidP="00524A13">
            <w:pPr>
              <w:spacing w:after="100" w:afterAutospacing="1"/>
              <w:jc w:val="both"/>
              <w:rPr>
                <w:sz w:val="20"/>
              </w:rPr>
            </w:pPr>
            <w:r>
              <w:rPr>
                <w:sz w:val="20"/>
              </w:rPr>
              <w:t>852752463</w:t>
            </w:r>
          </w:p>
        </w:tc>
        <w:tc>
          <w:tcPr>
            <w:tcW w:w="2085" w:type="pct"/>
          </w:tcPr>
          <w:p w14:paraId="37B762AE" w14:textId="301DC620" w:rsidR="00E33B2F" w:rsidRPr="001F186B" w:rsidRDefault="001F186B" w:rsidP="00524A13">
            <w:pPr>
              <w:spacing w:after="100" w:afterAutospacing="1"/>
              <w:jc w:val="both"/>
              <w:rPr>
                <w:sz w:val="20"/>
              </w:rPr>
            </w:pPr>
            <w:r w:rsidRPr="001F186B">
              <w:rPr>
                <w:sz w:val="20"/>
              </w:rPr>
              <w:t>864705547</w:t>
            </w:r>
          </w:p>
        </w:tc>
      </w:tr>
      <w:tr w:rsidR="00E33B2F" w:rsidRPr="009171E9" w14:paraId="7F239600" w14:textId="77777777" w:rsidTr="005D5F22">
        <w:tc>
          <w:tcPr>
            <w:tcW w:w="1019" w:type="pct"/>
          </w:tcPr>
          <w:p w14:paraId="7D3E6BD8" w14:textId="77777777" w:rsidR="00E33B2F" w:rsidRPr="009171E9" w:rsidRDefault="00E33B2F" w:rsidP="00524A13">
            <w:pPr>
              <w:spacing w:after="100" w:afterAutospacing="1"/>
              <w:jc w:val="both"/>
              <w:rPr>
                <w:sz w:val="20"/>
              </w:rPr>
            </w:pPr>
            <w:r w:rsidRPr="009171E9">
              <w:rPr>
                <w:sz w:val="20"/>
              </w:rPr>
              <w:t>El. paštas</w:t>
            </w:r>
          </w:p>
        </w:tc>
        <w:tc>
          <w:tcPr>
            <w:tcW w:w="1896" w:type="pct"/>
          </w:tcPr>
          <w:p w14:paraId="5EBC2F22" w14:textId="7499D3B0" w:rsidR="00E33B2F" w:rsidRPr="006019AA" w:rsidRDefault="00837401" w:rsidP="00524A13">
            <w:pPr>
              <w:spacing w:after="100" w:afterAutospacing="1"/>
              <w:jc w:val="both"/>
              <w:rPr>
                <w:sz w:val="20"/>
                <w:lang w:val="pl-PL"/>
              </w:rPr>
            </w:pPr>
            <w:proofErr w:type="spellStart"/>
            <w:r w:rsidRPr="00837401">
              <w:rPr>
                <w:sz w:val="20"/>
              </w:rPr>
              <w:t>E</w:t>
            </w:r>
            <w:hyperlink r:id="rId21" w:history="1">
              <w:r w:rsidRPr="00731A92">
                <w:rPr>
                  <w:rStyle w:val="Hipersaitas"/>
                  <w:sz w:val="20"/>
                </w:rPr>
                <w:t>lina.Dovgerd</w:t>
              </w:r>
              <w:proofErr w:type="spellEnd"/>
              <w:r w:rsidRPr="00731A92">
                <w:rPr>
                  <w:rStyle w:val="Hipersaitas"/>
                  <w:sz w:val="20"/>
                  <w:lang w:val="pl-PL"/>
                </w:rPr>
                <w:t>@vrsa.lt</w:t>
              </w:r>
            </w:hyperlink>
            <w:r>
              <w:rPr>
                <w:sz w:val="20"/>
              </w:rPr>
              <w:t xml:space="preserve"> </w:t>
            </w:r>
          </w:p>
        </w:tc>
        <w:tc>
          <w:tcPr>
            <w:tcW w:w="2085" w:type="pct"/>
          </w:tcPr>
          <w:p w14:paraId="74691A51" w14:textId="63E85BCF" w:rsidR="00E33B2F" w:rsidRPr="001F186B" w:rsidRDefault="00DB5453" w:rsidP="00524A13">
            <w:pPr>
              <w:spacing w:after="100" w:afterAutospacing="1"/>
              <w:jc w:val="both"/>
              <w:rPr>
                <w:sz w:val="20"/>
              </w:rPr>
            </w:pPr>
            <w:hyperlink r:id="rId22" w:history="1">
              <w:r w:rsidR="001F186B" w:rsidRPr="001F186B">
                <w:rPr>
                  <w:rStyle w:val="Hipersaitas"/>
                  <w:sz w:val="20"/>
                </w:rPr>
                <w:t>Virginijus@conlista.lt</w:t>
              </w:r>
            </w:hyperlink>
          </w:p>
        </w:tc>
      </w:tr>
    </w:tbl>
    <w:p w14:paraId="75411B98" w14:textId="77777777" w:rsidR="00EF4E29" w:rsidRDefault="00EF4E29" w:rsidP="00EF4E29">
      <w:pPr>
        <w:spacing w:after="100" w:afterAutospacing="1"/>
        <w:ind w:right="680"/>
        <w:jc w:val="center"/>
        <w:rPr>
          <w:b/>
        </w:rPr>
      </w:pPr>
    </w:p>
    <w:p w14:paraId="5DBBF6D0" w14:textId="62D3DFE4" w:rsidR="00E33B2F" w:rsidRPr="009171E9" w:rsidRDefault="00E33B2F" w:rsidP="00524A13">
      <w:pPr>
        <w:numPr>
          <w:ilvl w:val="0"/>
          <w:numId w:val="7"/>
        </w:numPr>
        <w:spacing w:after="100" w:afterAutospacing="1"/>
        <w:ind w:right="680"/>
        <w:jc w:val="center"/>
        <w:rPr>
          <w:b/>
        </w:rPr>
      </w:pPr>
      <w:r w:rsidRPr="009171E9">
        <w:rPr>
          <w:b/>
        </w:rPr>
        <w:t xml:space="preserve">BAIGIAMOSIOS NUOSTATOS </w:t>
      </w:r>
    </w:p>
    <w:p w14:paraId="0EF860A2" w14:textId="77777777" w:rsidR="00E33B2F" w:rsidRPr="009171E9" w:rsidRDefault="00E33B2F" w:rsidP="00EF4E29">
      <w:pPr>
        <w:numPr>
          <w:ilvl w:val="1"/>
          <w:numId w:val="7"/>
        </w:numPr>
        <w:tabs>
          <w:tab w:val="left" w:pos="993"/>
        </w:tabs>
        <w:spacing w:before="120" w:after="120"/>
        <w:ind w:left="0" w:firstLine="357"/>
        <w:jc w:val="both"/>
      </w:pPr>
      <w:r w:rsidRPr="009171E9">
        <w:t>Sutarties vykdymo metu Šalys bendrauja raštu ir elektroniniu paštu. Visi šie būdai yra laikomi lygiaverčiais, išskyrus atvejus, kai Sutartis numato, jog klausimai turi būti sprendžiami tik raštu.</w:t>
      </w:r>
    </w:p>
    <w:p w14:paraId="699FDCDF" w14:textId="77777777" w:rsidR="00E33B2F" w:rsidRPr="009171E9" w:rsidRDefault="00E33B2F" w:rsidP="00524A13">
      <w:pPr>
        <w:numPr>
          <w:ilvl w:val="1"/>
          <w:numId w:val="7"/>
        </w:numPr>
        <w:tabs>
          <w:tab w:val="left" w:pos="993"/>
        </w:tabs>
        <w:spacing w:after="100" w:afterAutospacing="1"/>
        <w:ind w:left="0" w:firstLine="360"/>
        <w:jc w:val="both"/>
      </w:pPr>
      <w:r w:rsidRPr="009171E9">
        <w:t>Kilusius ginčus dėl Sutarties vykdymo šalys turi spręsti tarpusavio derybose. Derybų rezultatas fiksuojamas protokolu. Jeigu taip išspręsti ginčo per vieną mėnesį nepavyksta, ginčas sprendžiamas teisme įstatymų nustatyta tvarka.</w:t>
      </w:r>
    </w:p>
    <w:p w14:paraId="34E955CB" w14:textId="77777777" w:rsidR="00E33B2F" w:rsidRPr="009171E9" w:rsidRDefault="00E33B2F" w:rsidP="00524A13">
      <w:pPr>
        <w:numPr>
          <w:ilvl w:val="1"/>
          <w:numId w:val="7"/>
        </w:numPr>
        <w:tabs>
          <w:tab w:val="left" w:pos="993"/>
        </w:tabs>
        <w:spacing w:after="100" w:afterAutospacing="1"/>
        <w:ind w:left="0" w:firstLine="360"/>
        <w:jc w:val="both"/>
      </w:pPr>
      <w:r w:rsidRPr="009171E9">
        <w:lastRenderedPageBreak/>
        <w:t>Jeigu sutarties sąlygas kuri nors šalis pažeidžia dėl nenugalimos jėgos (force majeure) aplinkybių, šalys atleidžiamos nuo atsakomybės už šių sąlygų nevykdymą pagal Atleidimo nuo atsakomybės, esant nenugalimos jėgos (force majeure) aplinkybėms, taisykles, patvirtintas Lietuvos Respublikos Vyriausybės 1996 m. liepos mėn. 15 d. nutarimu Nr. 840 „Dėl atleidimo nuo atsakomybės, esant nenugalimos jėgos (force majeure) aplinkybėms, taisyklių patvirtinimo“.</w:t>
      </w:r>
    </w:p>
    <w:p w14:paraId="768D0D1B" w14:textId="77777777" w:rsidR="00E33B2F" w:rsidRPr="009171E9" w:rsidRDefault="00E33B2F" w:rsidP="00524A13">
      <w:pPr>
        <w:numPr>
          <w:ilvl w:val="1"/>
          <w:numId w:val="7"/>
        </w:numPr>
        <w:tabs>
          <w:tab w:val="left" w:pos="993"/>
        </w:tabs>
        <w:spacing w:after="100" w:afterAutospacing="1"/>
        <w:ind w:left="0" w:firstLine="360"/>
        <w:jc w:val="both"/>
      </w:pPr>
      <w:r w:rsidRPr="009171E9">
        <w:t>Šalys įsipareigoja neteikti tretiesiems asmenims jokios informacijos apie šios Sutarties sąlygas, išskyrus valstybines institucijas, kurios pagal įstatymus turi teisę tokią informaciją gauti.</w:t>
      </w:r>
    </w:p>
    <w:p w14:paraId="1C3CC623" w14:textId="77777777" w:rsidR="00E33B2F" w:rsidRPr="009171E9" w:rsidRDefault="00E33B2F" w:rsidP="00524A13">
      <w:pPr>
        <w:numPr>
          <w:ilvl w:val="1"/>
          <w:numId w:val="7"/>
        </w:numPr>
        <w:tabs>
          <w:tab w:val="left" w:pos="993"/>
        </w:tabs>
        <w:spacing w:after="100" w:afterAutospacing="1"/>
        <w:ind w:left="0" w:firstLine="360"/>
        <w:jc w:val="both"/>
      </w:pPr>
      <w:r w:rsidRPr="009171E9">
        <w:t>Ši Sutartis sudaryta dviem egzemplioriais po vieną kiekvienai šaliai. Kiekvienas jų turi vienodą juridinę galią.</w:t>
      </w:r>
    </w:p>
    <w:p w14:paraId="6289F3F8" w14:textId="77777777" w:rsidR="00E33B2F" w:rsidRPr="009171E9" w:rsidRDefault="00E33B2F" w:rsidP="00EF4E29">
      <w:pPr>
        <w:numPr>
          <w:ilvl w:val="1"/>
          <w:numId w:val="7"/>
        </w:numPr>
        <w:tabs>
          <w:tab w:val="left" w:pos="993"/>
        </w:tabs>
        <w:ind w:left="0" w:firstLine="360"/>
        <w:jc w:val="both"/>
      </w:pPr>
      <w:r w:rsidRPr="009171E9">
        <w:t xml:space="preserve">Ši sutartis turi priedus: </w:t>
      </w:r>
    </w:p>
    <w:p w14:paraId="61616754" w14:textId="77777777" w:rsidR="00E33B2F" w:rsidRPr="009171E9" w:rsidRDefault="00E33B2F" w:rsidP="00EF4E29">
      <w:pPr>
        <w:tabs>
          <w:tab w:val="left" w:pos="993"/>
        </w:tabs>
        <w:ind w:firstLine="993"/>
        <w:jc w:val="both"/>
      </w:pPr>
      <w:r w:rsidRPr="009171E9">
        <w:t>1 priedas – Techninė specifikacija</w:t>
      </w:r>
    </w:p>
    <w:p w14:paraId="70C5F37B" w14:textId="35F77319" w:rsidR="00E33B2F" w:rsidRPr="009171E9" w:rsidRDefault="00E33B2F" w:rsidP="00EF4E29">
      <w:pPr>
        <w:tabs>
          <w:tab w:val="right" w:pos="9360"/>
        </w:tabs>
        <w:suppressAutoHyphens/>
        <w:overflowPunct w:val="0"/>
        <w:autoSpaceDE w:val="0"/>
        <w:autoSpaceDN w:val="0"/>
        <w:adjustRightInd w:val="0"/>
        <w:ind w:firstLine="993"/>
        <w:jc w:val="both"/>
        <w:textAlignment w:val="baseline"/>
      </w:pPr>
      <w:r w:rsidRPr="009171E9">
        <w:t>2 priedas – Įkainot</w:t>
      </w:r>
      <w:r w:rsidR="00700F45">
        <w:t>a</w:t>
      </w:r>
      <w:r w:rsidRPr="009171E9">
        <w:t>s veiklos sąrašas</w:t>
      </w:r>
    </w:p>
    <w:p w14:paraId="77DA7F3D" w14:textId="77777777" w:rsidR="00215115" w:rsidRDefault="00E33B2F" w:rsidP="00EF4E29">
      <w:pPr>
        <w:ind w:firstLine="993"/>
        <w:jc w:val="both"/>
        <w:rPr>
          <w:szCs w:val="24"/>
        </w:rPr>
      </w:pPr>
      <w:r w:rsidRPr="009171E9">
        <w:rPr>
          <w:szCs w:val="24"/>
        </w:rPr>
        <w:t>3 priedas</w:t>
      </w:r>
      <w:r w:rsidRPr="009171E9">
        <w:rPr>
          <w:b/>
          <w:szCs w:val="24"/>
        </w:rPr>
        <w:t xml:space="preserve"> – </w:t>
      </w:r>
      <w:r w:rsidR="0082119F" w:rsidRPr="002015CA">
        <w:rPr>
          <w:szCs w:val="24"/>
        </w:rPr>
        <w:t>Rangovo pateikta išplėstinė lokalinė Darbų sąmata</w:t>
      </w:r>
    </w:p>
    <w:p w14:paraId="2CFFEC97" w14:textId="77777777" w:rsidR="00215115" w:rsidRDefault="00215115" w:rsidP="00EF4E29">
      <w:pPr>
        <w:ind w:firstLine="993"/>
        <w:jc w:val="both"/>
        <w:rPr>
          <w:szCs w:val="24"/>
        </w:rPr>
      </w:pPr>
      <w:r w:rsidRPr="003F7BC6">
        <w:rPr>
          <w:szCs w:val="24"/>
        </w:rPr>
        <w:t>4 priedas – Statyb</w:t>
      </w:r>
      <w:r>
        <w:rPr>
          <w:szCs w:val="24"/>
        </w:rPr>
        <w:t>vietės perdavimo-priėmimo aktas</w:t>
      </w:r>
    </w:p>
    <w:p w14:paraId="751A9A16" w14:textId="345FCDF1" w:rsidR="00E33B2F" w:rsidRPr="00215115" w:rsidRDefault="00215115" w:rsidP="00EF4E29">
      <w:pPr>
        <w:ind w:firstLine="993"/>
        <w:jc w:val="both"/>
        <w:rPr>
          <w:szCs w:val="24"/>
        </w:rPr>
      </w:pPr>
      <w:r>
        <w:rPr>
          <w:szCs w:val="24"/>
        </w:rPr>
        <w:t>5</w:t>
      </w:r>
      <w:r w:rsidR="0082119F" w:rsidRPr="009171E9">
        <w:rPr>
          <w:szCs w:val="24"/>
        </w:rPr>
        <w:t xml:space="preserve"> priedas</w:t>
      </w:r>
      <w:r w:rsidR="0082119F" w:rsidRPr="009171E9">
        <w:rPr>
          <w:b/>
          <w:szCs w:val="24"/>
        </w:rPr>
        <w:t xml:space="preserve"> –</w:t>
      </w:r>
      <w:r w:rsidR="0082119F">
        <w:rPr>
          <w:b/>
          <w:szCs w:val="24"/>
        </w:rPr>
        <w:t xml:space="preserve"> </w:t>
      </w:r>
      <w:r w:rsidR="00E33B2F" w:rsidRPr="009171E9">
        <w:rPr>
          <w:szCs w:val="24"/>
        </w:rPr>
        <w:t>Darbų perdavimo</w:t>
      </w:r>
      <w:r w:rsidR="00E33B2F" w:rsidRPr="009171E9">
        <w:rPr>
          <w:bCs/>
          <w:szCs w:val="24"/>
        </w:rPr>
        <w:t>-</w:t>
      </w:r>
      <w:r w:rsidR="00E33B2F" w:rsidRPr="009171E9">
        <w:rPr>
          <w:szCs w:val="24"/>
        </w:rPr>
        <w:t>priėmimo aktas</w:t>
      </w:r>
    </w:p>
    <w:p w14:paraId="1896271F" w14:textId="77777777" w:rsidR="00E33B2F" w:rsidRDefault="00E33B2F" w:rsidP="00EF4E29">
      <w:pPr>
        <w:jc w:val="both"/>
      </w:pPr>
    </w:p>
    <w:p w14:paraId="356C3639" w14:textId="121EC549" w:rsidR="004D4D3C" w:rsidRPr="002015CA" w:rsidRDefault="00E33B2F" w:rsidP="00EF4E29">
      <w:pPr>
        <w:ind w:firstLine="426"/>
        <w:jc w:val="both"/>
      </w:pPr>
      <w:r w:rsidRPr="009171E9">
        <w:t xml:space="preserve">Šalys įsipareigoja per penkias dienas informuoti viena kitą apie šiame punkte nurodytų duomenų pakeitimus, laiku to nepadarius visa korespondencija išsiųsta senu adresu bus laikoma tinkamai įteikta. </w:t>
      </w:r>
    </w:p>
    <w:p w14:paraId="1368FB22" w14:textId="77777777" w:rsidR="004D4D3C" w:rsidRPr="002015CA" w:rsidRDefault="004D4D3C" w:rsidP="00524A13">
      <w:pPr>
        <w:tabs>
          <w:tab w:val="left" w:pos="993"/>
        </w:tabs>
        <w:spacing w:after="100" w:afterAutospacing="1"/>
        <w:ind w:right="680"/>
        <w:jc w:val="both"/>
      </w:pPr>
    </w:p>
    <w:tbl>
      <w:tblPr>
        <w:tblW w:w="9634" w:type="dxa"/>
        <w:tblLook w:val="01E0" w:firstRow="1" w:lastRow="1" w:firstColumn="1" w:lastColumn="1" w:noHBand="0" w:noVBand="0"/>
      </w:tblPr>
      <w:tblGrid>
        <w:gridCol w:w="4815"/>
        <w:gridCol w:w="4819"/>
      </w:tblGrid>
      <w:tr w:rsidR="003B180F" w:rsidRPr="002015CA" w14:paraId="1F2CC350" w14:textId="77777777" w:rsidTr="00524A13">
        <w:trPr>
          <w:trHeight w:val="231"/>
        </w:trPr>
        <w:tc>
          <w:tcPr>
            <w:tcW w:w="4815" w:type="dxa"/>
          </w:tcPr>
          <w:p w14:paraId="63F9B01C" w14:textId="77777777" w:rsidR="003B180F" w:rsidRPr="002015CA" w:rsidRDefault="003B180F" w:rsidP="00524A13">
            <w:pPr>
              <w:spacing w:after="100" w:afterAutospacing="1"/>
              <w:rPr>
                <w:rFonts w:ascii="Palemonas" w:eastAsia="Calibri" w:hAnsi="Palemonas"/>
                <w:b/>
                <w:szCs w:val="22"/>
              </w:rPr>
            </w:pPr>
            <w:r w:rsidRPr="002015CA">
              <w:rPr>
                <w:rFonts w:ascii="Palemonas" w:eastAsia="Calibri" w:hAnsi="Palemonas"/>
                <w:b/>
                <w:szCs w:val="22"/>
              </w:rPr>
              <w:t>UŽSAKOVAS</w:t>
            </w:r>
          </w:p>
        </w:tc>
        <w:tc>
          <w:tcPr>
            <w:tcW w:w="4819" w:type="dxa"/>
          </w:tcPr>
          <w:p w14:paraId="7CE603CD" w14:textId="77777777" w:rsidR="003B180F" w:rsidRPr="002015CA" w:rsidRDefault="003B180F" w:rsidP="00524A13">
            <w:pPr>
              <w:spacing w:after="100" w:afterAutospacing="1"/>
              <w:rPr>
                <w:rFonts w:ascii="Palemonas" w:eastAsia="Calibri" w:hAnsi="Palemonas"/>
                <w:b/>
                <w:szCs w:val="24"/>
              </w:rPr>
            </w:pPr>
            <w:r w:rsidRPr="002015CA">
              <w:rPr>
                <w:rFonts w:ascii="Palemonas" w:eastAsia="Calibri" w:hAnsi="Palemonas"/>
                <w:b/>
                <w:szCs w:val="24"/>
              </w:rPr>
              <w:t xml:space="preserve">RANGOVAS </w:t>
            </w:r>
          </w:p>
        </w:tc>
      </w:tr>
      <w:tr w:rsidR="003B180F" w:rsidRPr="002015CA" w14:paraId="2486E78E" w14:textId="77777777" w:rsidTr="00524A13">
        <w:tc>
          <w:tcPr>
            <w:tcW w:w="4815" w:type="dxa"/>
          </w:tcPr>
          <w:p w14:paraId="134DA703" w14:textId="77777777" w:rsidR="003B180F" w:rsidRPr="002015CA" w:rsidRDefault="003B180F" w:rsidP="00EF4E29">
            <w:r w:rsidRPr="002015CA">
              <w:t xml:space="preserve">Vilniaus rajono savivaldybės administracija                                                                                       </w:t>
            </w:r>
          </w:p>
          <w:p w14:paraId="250CD47D" w14:textId="77777777" w:rsidR="003B180F" w:rsidRPr="002015CA" w:rsidRDefault="003B180F" w:rsidP="00EF4E29">
            <w:r w:rsidRPr="002015CA">
              <w:t>Rinktinės g. 50, LT-09318 Vilnius</w:t>
            </w:r>
          </w:p>
          <w:p w14:paraId="7840944D" w14:textId="77777777" w:rsidR="003B180F" w:rsidRPr="002015CA" w:rsidRDefault="003B180F" w:rsidP="00EF4E29">
            <w:r w:rsidRPr="002015CA">
              <w:t>Įstaigos kodas 188708224</w:t>
            </w:r>
          </w:p>
          <w:p w14:paraId="60864675" w14:textId="77777777" w:rsidR="003B180F" w:rsidRPr="002015CA" w:rsidRDefault="003B180F" w:rsidP="00EF4E29">
            <w:proofErr w:type="spellStart"/>
            <w:r w:rsidRPr="002015CA">
              <w:t>Luminor</w:t>
            </w:r>
            <w:proofErr w:type="spellEnd"/>
            <w:r w:rsidRPr="002015CA">
              <w:t xml:space="preserve"> bank AS Lietuvos skyrius,</w:t>
            </w:r>
          </w:p>
          <w:p w14:paraId="1A49D358" w14:textId="77777777" w:rsidR="003B180F" w:rsidRPr="002015CA" w:rsidRDefault="003B180F" w:rsidP="00EF4E29">
            <w:r w:rsidRPr="002015CA">
              <w:t>banko kodas 40100</w:t>
            </w:r>
          </w:p>
          <w:p w14:paraId="1D3D8C78" w14:textId="77777777" w:rsidR="003B180F" w:rsidRPr="002015CA" w:rsidRDefault="003B180F" w:rsidP="00EF4E29">
            <w:r w:rsidRPr="002015CA">
              <w:t>A/s LT 974010042400040148</w:t>
            </w:r>
          </w:p>
          <w:p w14:paraId="5D42A598" w14:textId="5A558DC7" w:rsidR="003B180F" w:rsidRPr="002015CA" w:rsidRDefault="003B180F" w:rsidP="00EF4E29">
            <w:pPr>
              <w:jc w:val="both"/>
            </w:pPr>
            <w:r w:rsidRPr="002015CA">
              <w:t xml:space="preserve">Tel. </w:t>
            </w:r>
            <w:r w:rsidR="006E445F">
              <w:t>(</w:t>
            </w:r>
            <w:r w:rsidRPr="002015CA">
              <w:t>8 5</w:t>
            </w:r>
            <w:r w:rsidR="006E445F">
              <w:t>)</w:t>
            </w:r>
            <w:r w:rsidRPr="002015CA">
              <w:t xml:space="preserve"> 273 3183</w:t>
            </w:r>
          </w:p>
          <w:p w14:paraId="60D7956E" w14:textId="77777777" w:rsidR="003B180F" w:rsidRPr="002015CA" w:rsidRDefault="003B180F" w:rsidP="00EF4E29">
            <w:pPr>
              <w:jc w:val="both"/>
              <w:rPr>
                <w:color w:val="0000FF"/>
                <w:u w:val="single"/>
              </w:rPr>
            </w:pPr>
            <w:r w:rsidRPr="002015CA">
              <w:t xml:space="preserve">El. paštas </w:t>
            </w:r>
            <w:hyperlink r:id="rId23" w:history="1">
              <w:r w:rsidRPr="002015CA">
                <w:rPr>
                  <w:color w:val="0000FF"/>
                  <w:u w:val="single"/>
                </w:rPr>
                <w:t>vrsa@vrsa.lt</w:t>
              </w:r>
            </w:hyperlink>
          </w:p>
          <w:p w14:paraId="498C754D" w14:textId="77777777" w:rsidR="003B180F" w:rsidRPr="002015CA" w:rsidRDefault="003B180F" w:rsidP="00EF4E29">
            <w:pPr>
              <w:jc w:val="both"/>
              <w:rPr>
                <w:color w:val="0000FF"/>
                <w:u w:val="single"/>
              </w:rPr>
            </w:pPr>
          </w:p>
          <w:p w14:paraId="2C7CEABC" w14:textId="7E950FA6" w:rsidR="003B180F" w:rsidRPr="001F186B" w:rsidRDefault="003B180F" w:rsidP="00EF4E29">
            <w:pPr>
              <w:jc w:val="both"/>
              <w:rPr>
                <w:rFonts w:eastAsia="Calibri"/>
                <w:szCs w:val="24"/>
              </w:rPr>
            </w:pPr>
            <w:r w:rsidRPr="001F186B">
              <w:rPr>
                <w:rFonts w:eastAsia="Calibri"/>
                <w:szCs w:val="24"/>
              </w:rPr>
              <w:t>Administracijos direktor</w:t>
            </w:r>
            <w:r w:rsidR="001F186B" w:rsidRPr="001F186B">
              <w:rPr>
                <w:rFonts w:eastAsia="Calibri"/>
                <w:szCs w:val="24"/>
              </w:rPr>
              <w:t>ius</w:t>
            </w:r>
          </w:p>
          <w:p w14:paraId="4F45E704" w14:textId="4F382D36" w:rsidR="003B180F" w:rsidRPr="002015CA" w:rsidRDefault="001F186B" w:rsidP="00EF4E29">
            <w:pPr>
              <w:jc w:val="both"/>
              <w:rPr>
                <w:rFonts w:eastAsia="Calibri"/>
                <w:szCs w:val="24"/>
              </w:rPr>
            </w:pPr>
            <w:r w:rsidRPr="001F186B">
              <w:rPr>
                <w:rFonts w:eastAsia="Calibri"/>
                <w:szCs w:val="24"/>
              </w:rPr>
              <w:t>Vladislav Kondratovič</w:t>
            </w:r>
          </w:p>
          <w:p w14:paraId="47BC718C" w14:textId="77777777" w:rsidR="003B180F" w:rsidRPr="002015CA" w:rsidRDefault="003B180F" w:rsidP="00EF4E29">
            <w:pPr>
              <w:rPr>
                <w:rFonts w:eastAsia="Calibri"/>
                <w:szCs w:val="22"/>
              </w:rPr>
            </w:pPr>
            <w:r w:rsidRPr="002015CA">
              <w:rPr>
                <w:rFonts w:eastAsia="Calibri"/>
                <w:szCs w:val="22"/>
              </w:rPr>
              <w:t>__________________</w:t>
            </w:r>
            <w:r w:rsidRPr="002015CA">
              <w:rPr>
                <w:rFonts w:eastAsia="Calibri"/>
                <w:szCs w:val="22"/>
              </w:rPr>
              <w:tab/>
            </w:r>
          </w:p>
          <w:p w14:paraId="235CF3AF" w14:textId="77777777" w:rsidR="003B180F" w:rsidRPr="002015CA" w:rsidRDefault="003B180F" w:rsidP="00EF4E29">
            <w:pPr>
              <w:rPr>
                <w:rFonts w:eastAsia="Calibri"/>
                <w:szCs w:val="22"/>
              </w:rPr>
            </w:pPr>
            <w:r w:rsidRPr="002015CA">
              <w:rPr>
                <w:rFonts w:eastAsia="Calibri"/>
                <w:szCs w:val="22"/>
              </w:rPr>
              <w:t xml:space="preserve">          (parašas)</w:t>
            </w:r>
            <w:r w:rsidRPr="002015CA">
              <w:rPr>
                <w:rFonts w:eastAsia="Calibri"/>
                <w:szCs w:val="22"/>
              </w:rPr>
              <w:tab/>
            </w:r>
          </w:p>
          <w:p w14:paraId="3FFD42A9" w14:textId="77777777" w:rsidR="003B180F" w:rsidRPr="002015CA" w:rsidRDefault="003B180F" w:rsidP="00EF4E29">
            <w:pPr>
              <w:rPr>
                <w:rFonts w:eastAsia="Calibri"/>
                <w:szCs w:val="22"/>
              </w:rPr>
            </w:pPr>
            <w:r w:rsidRPr="002015CA">
              <w:rPr>
                <w:rFonts w:eastAsia="Calibri"/>
                <w:szCs w:val="22"/>
              </w:rPr>
              <w:t>A.V.</w:t>
            </w:r>
            <w:r w:rsidRPr="002015CA">
              <w:rPr>
                <w:rFonts w:eastAsia="Calibri"/>
                <w:szCs w:val="22"/>
              </w:rPr>
              <w:tab/>
            </w:r>
          </w:p>
        </w:tc>
        <w:tc>
          <w:tcPr>
            <w:tcW w:w="4819" w:type="dxa"/>
          </w:tcPr>
          <w:p w14:paraId="3672A98B" w14:textId="77777777" w:rsidR="001F186B" w:rsidRDefault="001F186B" w:rsidP="00EF4E29">
            <w:pPr>
              <w:rPr>
                <w:szCs w:val="24"/>
                <w:shd w:val="clear" w:color="auto" w:fill="FFFFFF"/>
              </w:rPr>
            </w:pPr>
            <w:r w:rsidRPr="00CA25AD">
              <w:rPr>
                <w:szCs w:val="24"/>
                <w:shd w:val="clear" w:color="auto" w:fill="FFFFFF"/>
              </w:rPr>
              <w:t>UAB "</w:t>
            </w:r>
            <w:proofErr w:type="spellStart"/>
            <w:r w:rsidRPr="00CA25AD">
              <w:rPr>
                <w:szCs w:val="24"/>
                <w:shd w:val="clear" w:color="auto" w:fill="FFFFFF"/>
              </w:rPr>
              <w:t>Conlista</w:t>
            </w:r>
            <w:proofErr w:type="spellEnd"/>
            <w:r w:rsidRPr="00CA25AD">
              <w:rPr>
                <w:szCs w:val="24"/>
                <w:shd w:val="clear" w:color="auto" w:fill="FFFFFF"/>
              </w:rPr>
              <w:t>"</w:t>
            </w:r>
          </w:p>
          <w:p w14:paraId="09B74699" w14:textId="7E2692CC" w:rsidR="001F186B" w:rsidRPr="002015CA" w:rsidRDefault="005A4056" w:rsidP="00EF4E29">
            <w:r w:rsidRPr="00CA25AD">
              <w:rPr>
                <w:iCs/>
              </w:rPr>
              <w:t>Jurgio Lebedžio g. 1-1003</w:t>
            </w:r>
            <w:r w:rsidRPr="00CA25AD">
              <w:t>, LT-08353</w:t>
            </w:r>
            <w:r>
              <w:t xml:space="preserve"> </w:t>
            </w:r>
            <w:r w:rsidRPr="00CA25AD">
              <w:rPr>
                <w:iCs/>
              </w:rPr>
              <w:t>Vilnius</w:t>
            </w:r>
            <w:r w:rsidRPr="002015CA">
              <w:t xml:space="preserve"> </w:t>
            </w:r>
            <w:r w:rsidR="001F186B" w:rsidRPr="002015CA">
              <w:t>Į</w:t>
            </w:r>
            <w:r w:rsidR="001F186B">
              <w:t>monė</w:t>
            </w:r>
            <w:r w:rsidR="001F186B" w:rsidRPr="002015CA">
              <w:t xml:space="preserve">s kodas </w:t>
            </w:r>
            <w:r w:rsidR="001F186B" w:rsidRPr="00CA25AD">
              <w:rPr>
                <w:rFonts w:eastAsiaTheme="minorHAnsi"/>
                <w:szCs w:val="24"/>
              </w:rPr>
              <w:t>302315841</w:t>
            </w:r>
          </w:p>
          <w:p w14:paraId="571C09A9" w14:textId="77777777" w:rsidR="001F186B" w:rsidRPr="00950179" w:rsidRDefault="001F186B" w:rsidP="00EF4E29">
            <w:proofErr w:type="spellStart"/>
            <w:r w:rsidRPr="00950179">
              <w:t>Luminor</w:t>
            </w:r>
            <w:proofErr w:type="spellEnd"/>
            <w:r w:rsidRPr="00950179">
              <w:t xml:space="preserve"> bank AS Lietuvos skyrius,</w:t>
            </w:r>
          </w:p>
          <w:p w14:paraId="69AB8D6E" w14:textId="77777777" w:rsidR="001F186B" w:rsidRPr="00950179" w:rsidRDefault="001F186B" w:rsidP="00EF4E29">
            <w:r w:rsidRPr="00950179">
              <w:t>banko kodas 40100</w:t>
            </w:r>
          </w:p>
          <w:p w14:paraId="755DAA85" w14:textId="22E55FC4" w:rsidR="001F186B" w:rsidRPr="00950179" w:rsidRDefault="001F186B" w:rsidP="00EF4E29">
            <w:r w:rsidRPr="00950179">
              <w:t xml:space="preserve">A/s </w:t>
            </w:r>
            <w:r w:rsidR="00950179" w:rsidRPr="00950179">
              <w:t>LT584010051003612311</w:t>
            </w:r>
          </w:p>
          <w:p w14:paraId="2563B04C" w14:textId="4ADA3974" w:rsidR="001F186B" w:rsidRPr="002015CA" w:rsidRDefault="001F186B" w:rsidP="00EF4E29">
            <w:pPr>
              <w:jc w:val="both"/>
            </w:pPr>
            <w:r w:rsidRPr="002015CA">
              <w:t xml:space="preserve">Tel. </w:t>
            </w:r>
            <w:r>
              <w:t>+</w:t>
            </w:r>
            <w:r w:rsidRPr="001F186B">
              <w:rPr>
                <w:rFonts w:eastAsiaTheme="minorHAnsi"/>
                <w:szCs w:val="24"/>
              </w:rPr>
              <w:t>37069932199</w:t>
            </w:r>
          </w:p>
          <w:p w14:paraId="7C6F105F" w14:textId="51BF085C" w:rsidR="001F186B" w:rsidRPr="002015CA" w:rsidRDefault="001F186B" w:rsidP="00EF4E29">
            <w:pPr>
              <w:jc w:val="both"/>
              <w:rPr>
                <w:color w:val="0000FF"/>
                <w:u w:val="single"/>
              </w:rPr>
            </w:pPr>
            <w:r w:rsidRPr="002015CA">
              <w:t xml:space="preserve">El. paštas </w:t>
            </w:r>
            <w:hyperlink r:id="rId24" w:history="1">
              <w:r w:rsidRPr="00731A92">
                <w:rPr>
                  <w:rStyle w:val="Hipersaitas"/>
                </w:rPr>
                <w:t>info@conlista.lt</w:t>
              </w:r>
            </w:hyperlink>
          </w:p>
          <w:p w14:paraId="4BD418A1" w14:textId="77777777" w:rsidR="001F186B" w:rsidRPr="002015CA" w:rsidRDefault="001F186B" w:rsidP="00EF4E29">
            <w:pPr>
              <w:jc w:val="both"/>
              <w:rPr>
                <w:color w:val="0000FF"/>
                <w:u w:val="single"/>
              </w:rPr>
            </w:pPr>
          </w:p>
          <w:p w14:paraId="22C1A5BE" w14:textId="72E486FD" w:rsidR="001F186B" w:rsidRPr="001F186B" w:rsidRDefault="001F186B" w:rsidP="00EF4E29">
            <w:pPr>
              <w:jc w:val="both"/>
              <w:rPr>
                <w:rFonts w:eastAsia="Calibri"/>
                <w:szCs w:val="24"/>
              </w:rPr>
            </w:pPr>
            <w:r>
              <w:rPr>
                <w:rFonts w:eastAsia="Calibri"/>
                <w:szCs w:val="24"/>
              </w:rPr>
              <w:t>D</w:t>
            </w:r>
            <w:r w:rsidRPr="001F186B">
              <w:rPr>
                <w:rFonts w:eastAsia="Calibri"/>
                <w:szCs w:val="24"/>
              </w:rPr>
              <w:t>irektorius</w:t>
            </w:r>
          </w:p>
          <w:p w14:paraId="48A8B168" w14:textId="28F52381" w:rsidR="003B180F" w:rsidRPr="001F186B" w:rsidRDefault="001F186B" w:rsidP="00EF4E29">
            <w:pPr>
              <w:jc w:val="both"/>
              <w:rPr>
                <w:rFonts w:eastAsia="Calibri"/>
                <w:szCs w:val="24"/>
              </w:rPr>
            </w:pPr>
            <w:r>
              <w:rPr>
                <w:rFonts w:eastAsia="Calibri"/>
                <w:szCs w:val="24"/>
              </w:rPr>
              <w:t>Aidas Bogušis</w:t>
            </w:r>
            <w:r w:rsidR="003B180F" w:rsidRPr="002015CA">
              <w:rPr>
                <w:rFonts w:eastAsia="Calibri"/>
                <w:szCs w:val="22"/>
              </w:rPr>
              <w:tab/>
            </w:r>
          </w:p>
          <w:p w14:paraId="0AAAB881" w14:textId="77777777" w:rsidR="003B180F" w:rsidRPr="002015CA" w:rsidRDefault="003B180F" w:rsidP="00EF4E29">
            <w:pPr>
              <w:rPr>
                <w:rFonts w:eastAsia="Calibri"/>
                <w:szCs w:val="22"/>
              </w:rPr>
            </w:pPr>
            <w:r w:rsidRPr="002015CA">
              <w:rPr>
                <w:rFonts w:eastAsia="Calibri"/>
                <w:szCs w:val="22"/>
              </w:rPr>
              <w:t>__________________</w:t>
            </w:r>
            <w:r w:rsidRPr="002015CA">
              <w:rPr>
                <w:rFonts w:eastAsia="Calibri"/>
                <w:szCs w:val="22"/>
              </w:rPr>
              <w:tab/>
            </w:r>
            <w:r w:rsidRPr="002015CA">
              <w:rPr>
                <w:rFonts w:eastAsia="Calibri"/>
                <w:szCs w:val="22"/>
              </w:rPr>
              <w:tab/>
              <w:t xml:space="preserve">         </w:t>
            </w:r>
          </w:p>
          <w:p w14:paraId="5274D88C" w14:textId="77777777" w:rsidR="003B180F" w:rsidRPr="002015CA" w:rsidRDefault="003B180F" w:rsidP="00EF4E29">
            <w:pPr>
              <w:rPr>
                <w:rFonts w:eastAsia="Calibri"/>
                <w:szCs w:val="22"/>
              </w:rPr>
            </w:pPr>
            <w:r w:rsidRPr="002015CA">
              <w:rPr>
                <w:rFonts w:eastAsia="Calibri"/>
                <w:szCs w:val="22"/>
              </w:rPr>
              <w:t xml:space="preserve">           (parašas)</w:t>
            </w:r>
            <w:r w:rsidRPr="002015CA">
              <w:rPr>
                <w:rFonts w:eastAsia="Calibri"/>
                <w:szCs w:val="22"/>
              </w:rPr>
              <w:tab/>
            </w:r>
            <w:r w:rsidRPr="002015CA">
              <w:rPr>
                <w:rFonts w:eastAsia="Calibri"/>
                <w:szCs w:val="22"/>
              </w:rPr>
              <w:tab/>
              <w:t xml:space="preserve">           </w:t>
            </w:r>
          </w:p>
          <w:p w14:paraId="67A448BA" w14:textId="37BA2FB4" w:rsidR="00485411" w:rsidRPr="002015CA" w:rsidRDefault="003B180F" w:rsidP="00EF4E29">
            <w:pPr>
              <w:rPr>
                <w:rFonts w:eastAsia="Calibri"/>
                <w:szCs w:val="22"/>
              </w:rPr>
            </w:pPr>
            <w:r w:rsidRPr="002015CA">
              <w:rPr>
                <w:rFonts w:eastAsia="Calibri"/>
                <w:szCs w:val="22"/>
              </w:rPr>
              <w:t xml:space="preserve"> A.V.</w:t>
            </w:r>
            <w:r w:rsidRPr="002015CA">
              <w:rPr>
                <w:rFonts w:eastAsia="Calibri"/>
                <w:szCs w:val="22"/>
              </w:rPr>
              <w:tab/>
            </w:r>
            <w:r w:rsidR="001428BF">
              <w:rPr>
                <w:rFonts w:eastAsia="Calibri"/>
                <w:szCs w:val="22"/>
              </w:rPr>
              <w:t xml:space="preserve">                                                          </w:t>
            </w:r>
          </w:p>
        </w:tc>
      </w:tr>
    </w:tbl>
    <w:p w14:paraId="264C6990" w14:textId="2EDF2596" w:rsidR="00FB2048" w:rsidRDefault="00D82A39" w:rsidP="00EF4E29">
      <w:pPr>
        <w:jc w:val="both"/>
        <w:rPr>
          <w:rFonts w:eastAsia="Calibri"/>
          <w:b/>
          <w:szCs w:val="24"/>
        </w:rPr>
      </w:pPr>
      <w:r>
        <w:t xml:space="preserve">                                                                                                                        </w:t>
      </w:r>
    </w:p>
    <w:p w14:paraId="62A26B74" w14:textId="77777777" w:rsidR="00485411" w:rsidRDefault="00485411" w:rsidP="00EC3268">
      <w:pPr>
        <w:tabs>
          <w:tab w:val="left" w:pos="9000"/>
          <w:tab w:val="right" w:pos="9360"/>
        </w:tabs>
        <w:suppressAutoHyphens/>
        <w:overflowPunct w:val="0"/>
        <w:autoSpaceDE w:val="0"/>
        <w:autoSpaceDN w:val="0"/>
        <w:adjustRightInd w:val="0"/>
        <w:jc w:val="right"/>
        <w:textAlignment w:val="baseline"/>
        <w:rPr>
          <w:szCs w:val="24"/>
        </w:rPr>
      </w:pPr>
    </w:p>
    <w:p w14:paraId="2634CA27" w14:textId="77777777" w:rsidR="00485411" w:rsidRDefault="00485411" w:rsidP="00EC3268">
      <w:pPr>
        <w:tabs>
          <w:tab w:val="left" w:pos="9000"/>
          <w:tab w:val="right" w:pos="9360"/>
        </w:tabs>
        <w:suppressAutoHyphens/>
        <w:overflowPunct w:val="0"/>
        <w:autoSpaceDE w:val="0"/>
        <w:autoSpaceDN w:val="0"/>
        <w:adjustRightInd w:val="0"/>
        <w:jc w:val="right"/>
        <w:textAlignment w:val="baseline"/>
        <w:rPr>
          <w:szCs w:val="24"/>
        </w:rPr>
      </w:pPr>
    </w:p>
    <w:p w14:paraId="63406045" w14:textId="7CC4D0CC" w:rsidR="00485411" w:rsidRDefault="00485411" w:rsidP="00EC3268">
      <w:pPr>
        <w:tabs>
          <w:tab w:val="left" w:pos="9000"/>
          <w:tab w:val="right" w:pos="9360"/>
        </w:tabs>
        <w:suppressAutoHyphens/>
        <w:overflowPunct w:val="0"/>
        <w:autoSpaceDE w:val="0"/>
        <w:autoSpaceDN w:val="0"/>
        <w:adjustRightInd w:val="0"/>
        <w:jc w:val="right"/>
        <w:textAlignment w:val="baseline"/>
        <w:rPr>
          <w:szCs w:val="24"/>
        </w:rPr>
      </w:pPr>
    </w:p>
    <w:p w14:paraId="258B1C18" w14:textId="64C19377" w:rsidR="00485411" w:rsidRDefault="00485411" w:rsidP="00EC3268">
      <w:pPr>
        <w:tabs>
          <w:tab w:val="left" w:pos="9000"/>
          <w:tab w:val="right" w:pos="9360"/>
        </w:tabs>
        <w:suppressAutoHyphens/>
        <w:overflowPunct w:val="0"/>
        <w:autoSpaceDE w:val="0"/>
        <w:autoSpaceDN w:val="0"/>
        <w:adjustRightInd w:val="0"/>
        <w:jc w:val="right"/>
        <w:textAlignment w:val="baseline"/>
        <w:rPr>
          <w:szCs w:val="24"/>
        </w:rPr>
      </w:pPr>
    </w:p>
    <w:p w14:paraId="714338C2" w14:textId="3AE56655" w:rsidR="00485411" w:rsidRDefault="00485411" w:rsidP="00EC3268">
      <w:pPr>
        <w:tabs>
          <w:tab w:val="left" w:pos="9000"/>
          <w:tab w:val="right" w:pos="9360"/>
        </w:tabs>
        <w:suppressAutoHyphens/>
        <w:overflowPunct w:val="0"/>
        <w:autoSpaceDE w:val="0"/>
        <w:autoSpaceDN w:val="0"/>
        <w:adjustRightInd w:val="0"/>
        <w:jc w:val="right"/>
        <w:textAlignment w:val="baseline"/>
        <w:rPr>
          <w:szCs w:val="24"/>
        </w:rPr>
      </w:pPr>
    </w:p>
    <w:p w14:paraId="0D93AE76" w14:textId="7598A7B3" w:rsidR="00485411" w:rsidRDefault="00485411" w:rsidP="00EC3268">
      <w:pPr>
        <w:tabs>
          <w:tab w:val="left" w:pos="9000"/>
          <w:tab w:val="right" w:pos="9360"/>
        </w:tabs>
        <w:suppressAutoHyphens/>
        <w:overflowPunct w:val="0"/>
        <w:autoSpaceDE w:val="0"/>
        <w:autoSpaceDN w:val="0"/>
        <w:adjustRightInd w:val="0"/>
        <w:jc w:val="right"/>
        <w:textAlignment w:val="baseline"/>
        <w:rPr>
          <w:szCs w:val="24"/>
        </w:rPr>
      </w:pPr>
    </w:p>
    <w:p w14:paraId="7C667F20" w14:textId="28CC96DD" w:rsidR="00485411" w:rsidRDefault="00485411" w:rsidP="00EC3268">
      <w:pPr>
        <w:tabs>
          <w:tab w:val="left" w:pos="9000"/>
          <w:tab w:val="right" w:pos="9360"/>
        </w:tabs>
        <w:suppressAutoHyphens/>
        <w:overflowPunct w:val="0"/>
        <w:autoSpaceDE w:val="0"/>
        <w:autoSpaceDN w:val="0"/>
        <w:adjustRightInd w:val="0"/>
        <w:jc w:val="right"/>
        <w:textAlignment w:val="baseline"/>
        <w:rPr>
          <w:szCs w:val="24"/>
        </w:rPr>
      </w:pPr>
    </w:p>
    <w:p w14:paraId="4BC464AA" w14:textId="4856B96E" w:rsidR="00823408" w:rsidRDefault="00823408" w:rsidP="00EC3268">
      <w:pPr>
        <w:tabs>
          <w:tab w:val="left" w:pos="9000"/>
          <w:tab w:val="right" w:pos="9360"/>
        </w:tabs>
        <w:suppressAutoHyphens/>
        <w:overflowPunct w:val="0"/>
        <w:autoSpaceDE w:val="0"/>
        <w:autoSpaceDN w:val="0"/>
        <w:adjustRightInd w:val="0"/>
        <w:jc w:val="right"/>
        <w:textAlignment w:val="baseline"/>
        <w:rPr>
          <w:szCs w:val="24"/>
        </w:rPr>
      </w:pPr>
    </w:p>
    <w:p w14:paraId="42148B79" w14:textId="29378AFB" w:rsidR="00823408" w:rsidRDefault="00823408" w:rsidP="00EC3268">
      <w:pPr>
        <w:tabs>
          <w:tab w:val="left" w:pos="9000"/>
          <w:tab w:val="right" w:pos="9360"/>
        </w:tabs>
        <w:suppressAutoHyphens/>
        <w:overflowPunct w:val="0"/>
        <w:autoSpaceDE w:val="0"/>
        <w:autoSpaceDN w:val="0"/>
        <w:adjustRightInd w:val="0"/>
        <w:jc w:val="right"/>
        <w:textAlignment w:val="baseline"/>
        <w:rPr>
          <w:szCs w:val="24"/>
        </w:rPr>
      </w:pPr>
    </w:p>
    <w:p w14:paraId="52DB99D9" w14:textId="4DA9EB6E" w:rsidR="00823408" w:rsidRDefault="00823408" w:rsidP="00EC3268">
      <w:pPr>
        <w:tabs>
          <w:tab w:val="left" w:pos="9000"/>
          <w:tab w:val="right" w:pos="9360"/>
        </w:tabs>
        <w:suppressAutoHyphens/>
        <w:overflowPunct w:val="0"/>
        <w:autoSpaceDE w:val="0"/>
        <w:autoSpaceDN w:val="0"/>
        <w:adjustRightInd w:val="0"/>
        <w:jc w:val="right"/>
        <w:textAlignment w:val="baseline"/>
        <w:rPr>
          <w:szCs w:val="24"/>
        </w:rPr>
      </w:pPr>
    </w:p>
    <w:p w14:paraId="0AB9AD63" w14:textId="103D5AF3" w:rsidR="00823408" w:rsidRDefault="00823408" w:rsidP="00EC3268">
      <w:pPr>
        <w:tabs>
          <w:tab w:val="left" w:pos="9000"/>
          <w:tab w:val="right" w:pos="9360"/>
        </w:tabs>
        <w:suppressAutoHyphens/>
        <w:overflowPunct w:val="0"/>
        <w:autoSpaceDE w:val="0"/>
        <w:autoSpaceDN w:val="0"/>
        <w:adjustRightInd w:val="0"/>
        <w:jc w:val="right"/>
        <w:textAlignment w:val="baseline"/>
        <w:rPr>
          <w:szCs w:val="24"/>
        </w:rPr>
      </w:pPr>
    </w:p>
    <w:p w14:paraId="3A8967D2" w14:textId="77777777" w:rsidR="00CD64EC" w:rsidRDefault="00CD64EC">
      <w:pPr>
        <w:spacing w:after="200" w:line="276" w:lineRule="auto"/>
        <w:rPr>
          <w:szCs w:val="24"/>
        </w:rPr>
      </w:pPr>
      <w:r>
        <w:rPr>
          <w:szCs w:val="24"/>
        </w:rPr>
        <w:br w:type="page"/>
      </w:r>
    </w:p>
    <w:p w14:paraId="001D1628" w14:textId="77777777" w:rsidR="00A97ACA" w:rsidRDefault="00A97ACA" w:rsidP="00A97ACA">
      <w:pPr>
        <w:jc w:val="right"/>
        <w:rPr>
          <w:lang w:eastAsia="lt-LT"/>
        </w:rPr>
      </w:pPr>
      <w:r w:rsidRPr="0049766A">
        <w:rPr>
          <w:i/>
          <w:iCs/>
          <w:lang w:eastAsia="lt-LT"/>
        </w:rPr>
        <w:lastRenderedPageBreak/>
        <w:t xml:space="preserve">Sutarties priedas Nr. </w:t>
      </w:r>
      <w:r>
        <w:rPr>
          <w:i/>
          <w:iCs/>
          <w:lang w:eastAsia="lt-LT"/>
        </w:rPr>
        <w:t>1</w:t>
      </w:r>
    </w:p>
    <w:p w14:paraId="7F765416" w14:textId="77777777" w:rsidR="00614C36" w:rsidRDefault="00614C36" w:rsidP="00614C36">
      <w:pPr>
        <w:rPr>
          <w:rFonts w:eastAsia="Calibri"/>
          <w:b/>
          <w:szCs w:val="24"/>
        </w:rPr>
      </w:pPr>
    </w:p>
    <w:p w14:paraId="7984DE94" w14:textId="77777777" w:rsidR="00614C36" w:rsidRDefault="00614C36" w:rsidP="00614C36">
      <w:pPr>
        <w:spacing w:line="360" w:lineRule="auto"/>
        <w:jc w:val="center"/>
        <w:rPr>
          <w:b/>
          <w:bCs/>
          <w:szCs w:val="24"/>
          <w:lang w:eastAsia="lt-LT"/>
        </w:rPr>
      </w:pPr>
      <w:r w:rsidRPr="000E20CF">
        <w:rPr>
          <w:b/>
          <w:bCs/>
          <w:szCs w:val="24"/>
          <w:lang w:eastAsia="lt-LT"/>
        </w:rPr>
        <w:t>TECHNINĖ SPECIFIKACIJA</w:t>
      </w:r>
    </w:p>
    <w:p w14:paraId="795BC714" w14:textId="77777777" w:rsidR="00614C36" w:rsidRDefault="00614C36" w:rsidP="00614C36">
      <w:pPr>
        <w:jc w:val="center"/>
        <w:rPr>
          <w:b/>
          <w:bCs/>
          <w:szCs w:val="24"/>
          <w:lang w:eastAsia="lt-LT"/>
        </w:rPr>
      </w:pPr>
      <w:r w:rsidRPr="00A60C2B">
        <w:rPr>
          <w:b/>
          <w:bCs/>
          <w:szCs w:val="24"/>
          <w:lang w:eastAsia="lt-LT"/>
        </w:rPr>
        <w:t>Rekreacinės teritorijos Vilniaus r. sav., Pagirių sen., Pagirių k. pritaikymo kultūros ir visuomenės poreikiams, statybos darbai</w:t>
      </w:r>
    </w:p>
    <w:p w14:paraId="50F13915" w14:textId="77777777" w:rsidR="00614C36" w:rsidRDefault="00614C36" w:rsidP="00614C36">
      <w:pPr>
        <w:jc w:val="center"/>
        <w:rPr>
          <w:b/>
          <w:bCs/>
          <w:szCs w:val="24"/>
          <w:lang w:eastAsia="lt-LT"/>
        </w:rPr>
      </w:pPr>
    </w:p>
    <w:p w14:paraId="5127CD58" w14:textId="77777777" w:rsidR="00614C36" w:rsidRPr="006F71F0" w:rsidRDefault="00614C36" w:rsidP="00614C36">
      <w:pPr>
        <w:ind w:firstLine="567"/>
        <w:jc w:val="both"/>
        <w:rPr>
          <w:szCs w:val="24"/>
          <w:lang w:eastAsia="lt-LT"/>
        </w:rPr>
      </w:pPr>
      <w:r w:rsidRPr="000E20CF">
        <w:rPr>
          <w:szCs w:val="24"/>
          <w:lang w:eastAsia="lt-LT"/>
        </w:rPr>
        <w:t>Techninę specifikaciją sudaro</w:t>
      </w:r>
      <w:r>
        <w:rPr>
          <w:szCs w:val="24"/>
          <w:lang w:eastAsia="lt-LT"/>
        </w:rPr>
        <w:t xml:space="preserve"> </w:t>
      </w:r>
      <w:r>
        <w:rPr>
          <w:bCs/>
          <w:szCs w:val="24"/>
          <w:lang w:eastAsia="lt-LT"/>
        </w:rPr>
        <w:t>t</w:t>
      </w:r>
      <w:r w:rsidRPr="000E20CF">
        <w:rPr>
          <w:bCs/>
          <w:szCs w:val="24"/>
          <w:lang w:eastAsia="lt-LT"/>
        </w:rPr>
        <w:t>echninis</w:t>
      </w:r>
      <w:r>
        <w:rPr>
          <w:bCs/>
          <w:szCs w:val="24"/>
          <w:lang w:eastAsia="lt-LT"/>
        </w:rPr>
        <w:t xml:space="preserve"> darbo</w:t>
      </w:r>
      <w:r w:rsidRPr="000E20CF">
        <w:rPr>
          <w:bCs/>
          <w:szCs w:val="24"/>
          <w:lang w:eastAsia="lt-LT"/>
        </w:rPr>
        <w:t xml:space="preserve"> projektas</w:t>
      </w:r>
      <w:r>
        <w:rPr>
          <w:bCs/>
          <w:szCs w:val="24"/>
          <w:lang w:eastAsia="lt-LT"/>
        </w:rPr>
        <w:t xml:space="preserve"> ir </w:t>
      </w:r>
      <w:r>
        <w:rPr>
          <w:szCs w:val="24"/>
        </w:rPr>
        <w:t>t</w:t>
      </w:r>
      <w:r w:rsidRPr="006F71F0">
        <w:rPr>
          <w:bCs/>
          <w:szCs w:val="24"/>
          <w:lang w:eastAsia="lt-LT"/>
        </w:rPr>
        <w:t>echninė užduotis</w:t>
      </w:r>
      <w:r w:rsidRPr="006F71F0">
        <w:rPr>
          <w:szCs w:val="24"/>
          <w:lang w:eastAsia="lt-LT"/>
        </w:rPr>
        <w:t>.</w:t>
      </w:r>
    </w:p>
    <w:p w14:paraId="7EFD8653" w14:textId="77777777" w:rsidR="00614C36" w:rsidRDefault="00614C36" w:rsidP="00614C36">
      <w:pPr>
        <w:tabs>
          <w:tab w:val="left" w:pos="0"/>
        </w:tabs>
        <w:ind w:firstLine="567"/>
        <w:contextualSpacing/>
        <w:jc w:val="both"/>
        <w:rPr>
          <w:szCs w:val="24"/>
          <w:lang w:eastAsia="lt-LT"/>
        </w:rPr>
      </w:pPr>
      <w:r w:rsidRPr="006F71F0">
        <w:rPr>
          <w:szCs w:val="24"/>
          <w:lang w:eastAsia="lt-LT"/>
        </w:rPr>
        <w:t>Visos, šios techninės specifikacijos dalys turi būti skaitomos kartu kaip viena kitą papildančios.</w:t>
      </w:r>
    </w:p>
    <w:p w14:paraId="5F172ACB" w14:textId="77777777" w:rsidR="00614C36" w:rsidRPr="006F71F0" w:rsidRDefault="00614C36" w:rsidP="00614C36">
      <w:pPr>
        <w:tabs>
          <w:tab w:val="left" w:pos="0"/>
        </w:tabs>
        <w:ind w:firstLine="567"/>
        <w:contextualSpacing/>
        <w:jc w:val="both"/>
        <w:rPr>
          <w:szCs w:val="24"/>
          <w:lang w:eastAsia="lt-LT"/>
        </w:rPr>
      </w:pPr>
    </w:p>
    <w:p w14:paraId="16D18557" w14:textId="77777777" w:rsidR="00614C36" w:rsidRDefault="00614C36" w:rsidP="00614C36">
      <w:pPr>
        <w:spacing w:line="360" w:lineRule="auto"/>
        <w:jc w:val="center"/>
        <w:rPr>
          <w:b/>
          <w:bCs/>
          <w:szCs w:val="24"/>
          <w:lang w:eastAsia="lt-LT"/>
        </w:rPr>
      </w:pPr>
      <w:r w:rsidRPr="006F71F0">
        <w:rPr>
          <w:b/>
          <w:bCs/>
          <w:szCs w:val="24"/>
          <w:lang w:eastAsia="lt-LT"/>
        </w:rPr>
        <w:t>Techninis</w:t>
      </w:r>
      <w:r>
        <w:rPr>
          <w:b/>
          <w:bCs/>
          <w:szCs w:val="24"/>
          <w:lang w:eastAsia="lt-LT"/>
        </w:rPr>
        <w:t xml:space="preserve"> darbo</w:t>
      </w:r>
      <w:r w:rsidRPr="006F71F0">
        <w:rPr>
          <w:b/>
          <w:bCs/>
          <w:szCs w:val="24"/>
          <w:lang w:eastAsia="lt-LT"/>
        </w:rPr>
        <w:t xml:space="preserve"> projektas</w:t>
      </w:r>
    </w:p>
    <w:p w14:paraId="7EF51B0A" w14:textId="77777777" w:rsidR="00614C36" w:rsidRPr="006F71F0" w:rsidRDefault="00614C36" w:rsidP="00614C36">
      <w:pPr>
        <w:ind w:firstLine="567"/>
        <w:jc w:val="both"/>
        <w:rPr>
          <w:bCs/>
          <w:szCs w:val="24"/>
          <w:lang w:eastAsia="lt-LT"/>
        </w:rPr>
      </w:pPr>
      <w:r w:rsidRPr="006F71F0">
        <w:rPr>
          <w:szCs w:val="24"/>
          <w:lang w:eastAsia="lt-LT"/>
        </w:rPr>
        <w:t xml:space="preserve">CVP IS priemonėmis pateikiamas </w:t>
      </w:r>
      <w:r w:rsidRPr="006F71F0">
        <w:rPr>
          <w:bCs/>
          <w:szCs w:val="24"/>
          <w:lang w:eastAsia="lt-LT"/>
        </w:rPr>
        <w:t>techninis</w:t>
      </w:r>
      <w:r>
        <w:rPr>
          <w:bCs/>
          <w:szCs w:val="24"/>
          <w:lang w:eastAsia="lt-LT"/>
        </w:rPr>
        <w:t xml:space="preserve"> darbo</w:t>
      </w:r>
      <w:r w:rsidRPr="006F71F0">
        <w:rPr>
          <w:bCs/>
          <w:szCs w:val="24"/>
          <w:lang w:eastAsia="lt-LT"/>
        </w:rPr>
        <w:t xml:space="preserve"> projektas.</w:t>
      </w:r>
    </w:p>
    <w:p w14:paraId="1C1B56EE" w14:textId="48AA010E" w:rsidR="00614C36" w:rsidRDefault="00614C36" w:rsidP="00614C36">
      <w:pPr>
        <w:ind w:firstLine="567"/>
        <w:jc w:val="both"/>
        <w:rPr>
          <w:bCs/>
          <w:szCs w:val="24"/>
          <w:lang w:eastAsia="lt-LT"/>
        </w:rPr>
      </w:pPr>
      <w:r w:rsidRPr="00817E15">
        <w:rPr>
          <w:bCs/>
          <w:szCs w:val="24"/>
          <w:lang w:eastAsia="lt-LT"/>
        </w:rPr>
        <w:t xml:space="preserve">Techninis darbo projektas Nr. </w:t>
      </w:r>
      <w:r>
        <w:rPr>
          <w:bCs/>
          <w:szCs w:val="24"/>
          <w:lang w:eastAsia="lt-LT"/>
        </w:rPr>
        <w:t>PRI.16023-00-TDP</w:t>
      </w:r>
      <w:r w:rsidRPr="007532A3">
        <w:rPr>
          <w:bCs/>
          <w:szCs w:val="24"/>
          <w:lang w:eastAsia="lt-LT"/>
        </w:rPr>
        <w:t xml:space="preserve"> </w:t>
      </w:r>
      <w:r w:rsidRPr="002A47CF">
        <w:rPr>
          <w:bCs/>
          <w:szCs w:val="24"/>
          <w:lang w:eastAsia="lt-LT"/>
        </w:rPr>
        <w:t xml:space="preserve">„Rekreacinės teritorijos Vilniaus r. sav., Pagirių sen., Pagirių k., sklypo kad. </w:t>
      </w:r>
      <w:r>
        <w:rPr>
          <w:bCs/>
          <w:szCs w:val="24"/>
          <w:lang w:eastAsia="lt-LT"/>
        </w:rPr>
        <w:t>N</w:t>
      </w:r>
      <w:r w:rsidRPr="002A47CF">
        <w:rPr>
          <w:bCs/>
          <w:szCs w:val="24"/>
          <w:lang w:eastAsia="lt-LT"/>
        </w:rPr>
        <w:t>r. 4167/0100:226 pritaikymo kultūros ir visuomenės poreikiams</w:t>
      </w:r>
      <w:r>
        <w:rPr>
          <w:bCs/>
          <w:szCs w:val="24"/>
          <w:lang w:eastAsia="lt-LT"/>
        </w:rPr>
        <w:t xml:space="preserve"> statybos projektas</w:t>
      </w:r>
      <w:r w:rsidRPr="002A47CF">
        <w:rPr>
          <w:bCs/>
          <w:szCs w:val="24"/>
          <w:lang w:eastAsia="lt-LT"/>
        </w:rPr>
        <w:t>“</w:t>
      </w:r>
      <w:r w:rsidRPr="00817E15">
        <w:rPr>
          <w:bCs/>
          <w:szCs w:val="24"/>
          <w:lang w:eastAsia="lt-LT"/>
        </w:rPr>
        <w:t xml:space="preserve"> (patei</w:t>
      </w:r>
      <w:r w:rsidR="00A97ACA">
        <w:rPr>
          <w:bCs/>
          <w:szCs w:val="24"/>
          <w:lang w:eastAsia="lt-LT"/>
        </w:rPr>
        <w:t>ktas</w:t>
      </w:r>
      <w:r w:rsidRPr="00817E15">
        <w:rPr>
          <w:bCs/>
          <w:szCs w:val="24"/>
          <w:lang w:eastAsia="lt-LT"/>
        </w:rPr>
        <w:t xml:space="preserve"> elektronine forma).</w:t>
      </w:r>
    </w:p>
    <w:p w14:paraId="5FE2AB85" w14:textId="77777777" w:rsidR="00614C36" w:rsidRPr="00817E15" w:rsidRDefault="00614C36" w:rsidP="00614C36">
      <w:pPr>
        <w:ind w:firstLine="567"/>
        <w:jc w:val="both"/>
        <w:rPr>
          <w:bCs/>
          <w:szCs w:val="24"/>
          <w:lang w:eastAsia="lt-LT"/>
        </w:rPr>
      </w:pPr>
    </w:p>
    <w:p w14:paraId="15DAFCF6" w14:textId="77777777" w:rsidR="00614C36" w:rsidRPr="000E20CF" w:rsidRDefault="00614C36" w:rsidP="00614C36">
      <w:pPr>
        <w:ind w:firstLine="567"/>
        <w:jc w:val="both"/>
        <w:rPr>
          <w:szCs w:val="24"/>
          <w:lang w:eastAsia="lt-LT"/>
        </w:rPr>
      </w:pPr>
      <w:r w:rsidRPr="000E20CF">
        <w:rPr>
          <w:szCs w:val="24"/>
          <w:lang w:eastAsia="lt-LT"/>
        </w:rPr>
        <w:t>Techniniame</w:t>
      </w:r>
      <w:r>
        <w:rPr>
          <w:szCs w:val="24"/>
          <w:lang w:eastAsia="lt-LT"/>
        </w:rPr>
        <w:t xml:space="preserve"> darbo</w:t>
      </w:r>
      <w:r w:rsidRPr="000E20CF">
        <w:rPr>
          <w:szCs w:val="24"/>
          <w:lang w:eastAsia="lt-LT"/>
        </w:rPr>
        <w:t xml:space="preserve">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0D273593" w14:textId="77777777" w:rsidR="00614C36" w:rsidRPr="000E20CF" w:rsidRDefault="00614C36" w:rsidP="00614C36">
      <w:pPr>
        <w:tabs>
          <w:tab w:val="left" w:pos="851"/>
        </w:tabs>
        <w:ind w:firstLine="567"/>
        <w:jc w:val="both"/>
        <w:rPr>
          <w:szCs w:val="24"/>
          <w:lang w:eastAsia="lt-LT"/>
        </w:rPr>
      </w:pPr>
      <w:r w:rsidRPr="000E20CF">
        <w:rPr>
          <w:szCs w:val="24"/>
          <w:lang w:eastAsia="lt-LT"/>
        </w:rPr>
        <w:t>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343EF177" w14:textId="77777777" w:rsidR="00614C36" w:rsidRPr="000E20CF" w:rsidRDefault="00614C36" w:rsidP="00614C36">
      <w:pPr>
        <w:ind w:firstLine="567"/>
        <w:jc w:val="both"/>
        <w:rPr>
          <w:szCs w:val="24"/>
          <w:lang w:eastAsia="lt-LT"/>
        </w:rPr>
      </w:pPr>
      <w:r w:rsidRPr="000E20CF">
        <w:rPr>
          <w:rFonts w:ascii="Palemonas" w:hAnsi="Palemonas"/>
          <w:szCs w:val="24"/>
          <w:lang w:eastAsia="ar-SA"/>
        </w:rPr>
        <w:t xml:space="preserve">Statybos metu rangovo naudojamų medžiagų, gaminių ir įrengimų techninės charakteristikos turi atitikti techninės specifikacijos reikalavimams. </w:t>
      </w:r>
      <w:r w:rsidRPr="000E20CF">
        <w:rPr>
          <w:rFonts w:ascii="Palemonas" w:hAnsi="Palemonas"/>
          <w:szCs w:val="24"/>
          <w:lang w:eastAsia="lt-LT"/>
        </w:rPr>
        <w:t>Visos apdailos medžiagos ir spalvos turi būti suderintos su projekto vykdymo prižiūrėtoju.</w:t>
      </w:r>
    </w:p>
    <w:p w14:paraId="6DC22A62" w14:textId="77777777" w:rsidR="00614C36" w:rsidRPr="000E20CF" w:rsidRDefault="00614C36" w:rsidP="00614C36">
      <w:pPr>
        <w:ind w:firstLine="567"/>
        <w:jc w:val="both"/>
        <w:rPr>
          <w:szCs w:val="24"/>
          <w:lang w:eastAsia="lt-LT"/>
        </w:rPr>
      </w:pPr>
      <w:r w:rsidRPr="000E20CF">
        <w:rPr>
          <w:szCs w:val="24"/>
          <w:lang w:eastAsia="lt-LT"/>
        </w:rPr>
        <w:t>Darbų kiekių žiniaraščiai yra orientacinio pobūdžio ir gali nesutapti su techniniame</w:t>
      </w:r>
      <w:r>
        <w:rPr>
          <w:szCs w:val="24"/>
          <w:lang w:eastAsia="lt-LT"/>
        </w:rPr>
        <w:t xml:space="preserve"> darbo</w:t>
      </w:r>
      <w:r w:rsidRPr="000E20CF">
        <w:rPr>
          <w:szCs w:val="24"/>
          <w:lang w:eastAsia="lt-LT"/>
        </w:rPr>
        <w:t xml:space="preserve"> projekte pateiktais kiekiais, medžiagomis ar mazgais. Vadovautis reikia techniniu</w:t>
      </w:r>
      <w:r>
        <w:rPr>
          <w:szCs w:val="24"/>
          <w:lang w:eastAsia="lt-LT"/>
        </w:rPr>
        <w:t xml:space="preserve"> darbo</w:t>
      </w:r>
      <w:r w:rsidRPr="000E20CF">
        <w:rPr>
          <w:szCs w:val="24"/>
          <w:lang w:eastAsia="lt-LT"/>
        </w:rPr>
        <w:t xml:space="preserve"> projektu.</w:t>
      </w:r>
    </w:p>
    <w:p w14:paraId="4CE0EEBB" w14:textId="77777777" w:rsidR="00614C36" w:rsidRDefault="00614C36" w:rsidP="00614C36">
      <w:pPr>
        <w:ind w:firstLine="567"/>
        <w:rPr>
          <w:b/>
          <w:szCs w:val="24"/>
          <w:lang w:eastAsia="lt-LT"/>
        </w:rPr>
      </w:pPr>
    </w:p>
    <w:p w14:paraId="6C3362F5" w14:textId="77777777" w:rsidR="00614C36" w:rsidRDefault="00614C36" w:rsidP="00614C36">
      <w:pPr>
        <w:ind w:firstLine="1296"/>
        <w:jc w:val="center"/>
        <w:rPr>
          <w:b/>
          <w:szCs w:val="24"/>
          <w:lang w:eastAsia="lt-LT"/>
        </w:rPr>
      </w:pPr>
      <w:r>
        <w:rPr>
          <w:b/>
          <w:szCs w:val="24"/>
          <w:lang w:eastAsia="lt-LT"/>
        </w:rPr>
        <w:t>Minimalūs aplinkos apsaugos kriterijai</w:t>
      </w:r>
    </w:p>
    <w:p w14:paraId="0A6847D8" w14:textId="77777777" w:rsidR="00614C36" w:rsidRPr="00881563" w:rsidRDefault="00614C36" w:rsidP="00614C36">
      <w:pPr>
        <w:ind w:firstLine="567"/>
        <w:jc w:val="both"/>
        <w:rPr>
          <w:b/>
          <w:szCs w:val="24"/>
          <w:lang w:eastAsia="lt-LT"/>
        </w:rPr>
      </w:pPr>
      <w:r w:rsidRPr="00881563">
        <w:rPr>
          <w:rFonts w:ascii="Palemonas" w:hAnsi="Palemonas"/>
          <w:szCs w:val="24"/>
          <w:lang w:eastAsia="lt-LT"/>
        </w:rPr>
        <w:t>Mediena ir jos produktai:</w:t>
      </w:r>
      <w:bookmarkStart w:id="1" w:name="part_a2d45f3a08a746478a4850cff70855be"/>
      <w:bookmarkEnd w:id="1"/>
      <w:r>
        <w:rPr>
          <w:b/>
          <w:szCs w:val="24"/>
          <w:lang w:eastAsia="lt-LT"/>
        </w:rPr>
        <w:t xml:space="preserve"> </w:t>
      </w:r>
      <w:r w:rsidRPr="00881563">
        <w:rPr>
          <w:rFonts w:ascii="Palemonas" w:hAnsi="Palemonas"/>
          <w:szCs w:val="24"/>
          <w:lang w:eastAsia="lt-LT"/>
        </w:rPr>
        <w:t>ne mažiau kaip 80 proc. statiniuose naudojamos medienos, medienos medžiagų ir gaminių turi būti iš miškų, sertifikuotų naudojant FSC ar PEFC miškų sertifikavimo sistemas arba lygiavertes sertifikavimo sistemas</w:t>
      </w:r>
      <w:r>
        <w:rPr>
          <w:rFonts w:ascii="Palemonas" w:hAnsi="Palemonas"/>
          <w:szCs w:val="24"/>
          <w:lang w:eastAsia="lt-LT"/>
        </w:rPr>
        <w:t>.</w:t>
      </w:r>
    </w:p>
    <w:p w14:paraId="5D98E03D" w14:textId="77777777" w:rsidR="00614C36" w:rsidRPr="000E20CF" w:rsidRDefault="00614C36" w:rsidP="00614C36">
      <w:pPr>
        <w:jc w:val="both"/>
        <w:rPr>
          <w:szCs w:val="24"/>
          <w:lang w:eastAsia="lt-LT"/>
        </w:rPr>
      </w:pPr>
    </w:p>
    <w:p w14:paraId="4CDF7BE5" w14:textId="77777777" w:rsidR="00614C36" w:rsidRDefault="00614C36" w:rsidP="00614C36">
      <w:pPr>
        <w:jc w:val="center"/>
        <w:rPr>
          <w:b/>
          <w:bCs/>
          <w:szCs w:val="24"/>
          <w:lang w:eastAsia="lt-LT"/>
        </w:rPr>
      </w:pPr>
      <w:r w:rsidRPr="000E20CF">
        <w:rPr>
          <w:b/>
          <w:bCs/>
          <w:szCs w:val="24"/>
          <w:lang w:eastAsia="lt-LT"/>
        </w:rPr>
        <w:t>Techninė užduotis</w:t>
      </w:r>
    </w:p>
    <w:p w14:paraId="34A0E412" w14:textId="77777777" w:rsidR="00614C36" w:rsidRPr="006F71F0" w:rsidRDefault="00614C36" w:rsidP="00614C36">
      <w:pPr>
        <w:ind w:firstLine="567"/>
        <w:jc w:val="both"/>
        <w:rPr>
          <w:szCs w:val="24"/>
          <w:lang w:eastAsia="lt-LT"/>
        </w:rPr>
      </w:pPr>
      <w:r w:rsidRPr="000E20CF">
        <w:rPr>
          <w:szCs w:val="24"/>
          <w:lang w:eastAsia="lt-LT"/>
        </w:rPr>
        <w:t>Įgyvendinant rangos sutartį, Rangovas turės:</w:t>
      </w:r>
    </w:p>
    <w:p w14:paraId="1B5A6540" w14:textId="77777777" w:rsidR="00614C36" w:rsidRPr="006F71F0" w:rsidRDefault="00614C36" w:rsidP="00614C36">
      <w:pPr>
        <w:tabs>
          <w:tab w:val="left" w:pos="709"/>
        </w:tabs>
        <w:ind w:firstLine="567"/>
        <w:jc w:val="both"/>
        <w:rPr>
          <w:bCs/>
          <w:szCs w:val="24"/>
          <w:lang w:eastAsia="lt-LT"/>
        </w:rPr>
      </w:pPr>
      <w:r>
        <w:rPr>
          <w:szCs w:val="24"/>
          <w:lang w:eastAsia="lt-LT"/>
        </w:rPr>
        <w:t>1</w:t>
      </w:r>
      <w:r w:rsidRPr="006F71F0">
        <w:rPr>
          <w:szCs w:val="24"/>
          <w:lang w:eastAsia="lt-LT"/>
        </w:rPr>
        <w:t xml:space="preserve">. </w:t>
      </w:r>
      <w:r>
        <w:rPr>
          <w:szCs w:val="24"/>
          <w:lang w:eastAsia="lt-LT"/>
        </w:rPr>
        <w:t>a</w:t>
      </w:r>
      <w:r w:rsidRPr="006F71F0">
        <w:rPr>
          <w:szCs w:val="24"/>
          <w:lang w:eastAsia="lt-LT"/>
        </w:rPr>
        <w:t xml:space="preserve">tlikti rangos darbus pagal </w:t>
      </w:r>
      <w:r w:rsidRPr="006F71F0">
        <w:rPr>
          <w:bCs/>
          <w:szCs w:val="24"/>
          <w:lang w:eastAsia="lt-LT"/>
        </w:rPr>
        <w:t xml:space="preserve">techninį </w:t>
      </w:r>
      <w:r>
        <w:rPr>
          <w:bCs/>
          <w:szCs w:val="24"/>
          <w:lang w:eastAsia="lt-LT"/>
        </w:rPr>
        <w:t xml:space="preserve">darbo </w:t>
      </w:r>
      <w:r w:rsidRPr="006F71F0">
        <w:rPr>
          <w:bCs/>
          <w:szCs w:val="24"/>
          <w:lang w:eastAsia="lt-LT"/>
        </w:rPr>
        <w:t>projektą</w:t>
      </w:r>
      <w:r w:rsidRPr="006F71F0">
        <w:rPr>
          <w:b/>
          <w:bCs/>
          <w:szCs w:val="24"/>
          <w:lang w:eastAsia="lt-LT"/>
        </w:rPr>
        <w:t xml:space="preserve"> </w:t>
      </w:r>
      <w:r w:rsidRPr="00817E15">
        <w:rPr>
          <w:bCs/>
          <w:szCs w:val="24"/>
          <w:lang w:eastAsia="lt-LT"/>
        </w:rPr>
        <w:t xml:space="preserve">Nr. </w:t>
      </w:r>
      <w:r>
        <w:rPr>
          <w:bCs/>
          <w:szCs w:val="24"/>
          <w:lang w:eastAsia="lt-LT"/>
        </w:rPr>
        <w:t>PRI.16023-00-TDP</w:t>
      </w:r>
      <w:r w:rsidRPr="006F71F0">
        <w:rPr>
          <w:bCs/>
          <w:szCs w:val="24"/>
          <w:lang w:eastAsia="lt-LT"/>
        </w:rPr>
        <w:t>.</w:t>
      </w:r>
    </w:p>
    <w:p w14:paraId="75EB1280" w14:textId="77777777" w:rsidR="00614C36" w:rsidRPr="00B91680" w:rsidRDefault="00614C36" w:rsidP="00614C36">
      <w:pPr>
        <w:ind w:firstLine="567"/>
        <w:jc w:val="both"/>
        <w:rPr>
          <w:szCs w:val="24"/>
          <w:lang w:eastAsia="lt-LT"/>
        </w:rPr>
      </w:pPr>
      <w:r>
        <w:rPr>
          <w:szCs w:val="24"/>
          <w:lang w:eastAsia="lt-LT"/>
        </w:rPr>
        <w:t>2.</w:t>
      </w:r>
      <w:r w:rsidRPr="00B91680">
        <w:rPr>
          <w:szCs w:val="24"/>
          <w:lang w:eastAsia="lt-LT"/>
        </w:rPr>
        <w:t xml:space="preserve"> atlikti visų statinių kadastrinius matavimusi, paruošiant nekilnojamųjų turto kadastro objektų bylas (popierinė byla ir </w:t>
      </w:r>
      <w:r>
        <w:rPr>
          <w:szCs w:val="24"/>
          <w:lang w:eastAsia="lt-LT"/>
        </w:rPr>
        <w:t>skaitmeninė</w:t>
      </w:r>
      <w:r w:rsidRPr="00B91680">
        <w:rPr>
          <w:szCs w:val="24"/>
          <w:lang w:eastAsia="lt-LT"/>
        </w:rPr>
        <w:t xml:space="preserve"> laikmena);</w:t>
      </w:r>
    </w:p>
    <w:p w14:paraId="5631B8ED" w14:textId="77777777" w:rsidR="00614C36" w:rsidRPr="00B91680" w:rsidRDefault="00614C36" w:rsidP="00614C36">
      <w:pPr>
        <w:ind w:firstLine="567"/>
        <w:jc w:val="both"/>
        <w:rPr>
          <w:szCs w:val="24"/>
          <w:lang w:eastAsia="lt-LT"/>
        </w:rPr>
      </w:pPr>
      <w:r>
        <w:rPr>
          <w:szCs w:val="24"/>
          <w:lang w:eastAsia="lt-LT"/>
        </w:rPr>
        <w:t xml:space="preserve">3. </w:t>
      </w:r>
      <w:r w:rsidRPr="00B91680">
        <w:rPr>
          <w:szCs w:val="24"/>
          <w:lang w:eastAsia="lt-LT"/>
        </w:rPr>
        <w:t xml:space="preserve">atlikti žemės sklypo plane geodezinius patikslinamus įbraižant statinius (aikštelės, tinklai ir pan.) su tiksliomis koordinatėmis, Nekilnojamojo turto kadastro nuostatų reikalavimais, pateikiant popierinę bylą ir </w:t>
      </w:r>
      <w:r>
        <w:rPr>
          <w:szCs w:val="24"/>
          <w:lang w:eastAsia="lt-LT"/>
        </w:rPr>
        <w:t>skaitmeninę</w:t>
      </w:r>
      <w:r w:rsidRPr="00B91680">
        <w:rPr>
          <w:szCs w:val="24"/>
          <w:lang w:eastAsia="lt-LT"/>
        </w:rPr>
        <w:t xml:space="preserve"> laikmen</w:t>
      </w:r>
      <w:r>
        <w:rPr>
          <w:szCs w:val="24"/>
          <w:lang w:eastAsia="lt-LT"/>
        </w:rPr>
        <w:t>ą</w:t>
      </w:r>
      <w:r w:rsidRPr="00B91680">
        <w:rPr>
          <w:szCs w:val="24"/>
          <w:lang w:eastAsia="lt-LT"/>
        </w:rPr>
        <w:t>.</w:t>
      </w:r>
    </w:p>
    <w:p w14:paraId="4C9042D3" w14:textId="77777777" w:rsidR="00614C36" w:rsidRPr="00E60702" w:rsidRDefault="00614C36" w:rsidP="00614C36">
      <w:pPr>
        <w:ind w:firstLine="567"/>
        <w:jc w:val="both"/>
        <w:rPr>
          <w:szCs w:val="24"/>
          <w:lang w:eastAsia="lt-LT"/>
        </w:rPr>
      </w:pPr>
      <w:r w:rsidRPr="00EA67D5">
        <w:rPr>
          <w:szCs w:val="24"/>
          <w:lang w:eastAsia="lt-LT"/>
        </w:rPr>
        <w:t xml:space="preserve">Darbų atlikimo terminas </w:t>
      </w:r>
      <w:r w:rsidRPr="00B337DA">
        <w:rPr>
          <w:szCs w:val="24"/>
          <w:lang w:eastAsia="lt-LT"/>
        </w:rPr>
        <w:t xml:space="preserve">– </w:t>
      </w:r>
      <w:r w:rsidRPr="00B337DA">
        <w:rPr>
          <w:rFonts w:eastAsia="Calibri"/>
          <w:bCs/>
          <w:szCs w:val="24"/>
        </w:rPr>
        <w:t>24 mėn</w:t>
      </w:r>
      <w:r w:rsidRPr="00B337DA">
        <w:rPr>
          <w:szCs w:val="24"/>
          <w:lang w:eastAsia="lt-LT"/>
        </w:rPr>
        <w:t xml:space="preserve">. </w:t>
      </w:r>
      <w:r w:rsidRPr="00B337DA">
        <w:rPr>
          <w:rFonts w:eastAsia="Calibri"/>
          <w:szCs w:val="24"/>
        </w:rPr>
        <w:t>su galimybe pratęsti šį terminą 12 mėn</w:t>
      </w:r>
      <w:r w:rsidRPr="00B337DA">
        <w:rPr>
          <w:szCs w:val="24"/>
          <w:lang w:eastAsia="lt-LT"/>
        </w:rPr>
        <w:t>.</w:t>
      </w:r>
    </w:p>
    <w:p w14:paraId="5560739D" w14:textId="77777777" w:rsidR="00614C36" w:rsidRDefault="00614C36" w:rsidP="00614C36">
      <w:pPr>
        <w:ind w:firstLine="567"/>
        <w:jc w:val="both"/>
        <w:rPr>
          <w:szCs w:val="24"/>
          <w:lang w:eastAsia="lt-LT"/>
        </w:rPr>
      </w:pPr>
      <w:r w:rsidRPr="006F71F0">
        <w:rPr>
          <w:szCs w:val="24"/>
          <w:lang w:eastAsia="lt-LT"/>
        </w:rPr>
        <w:t>Rangovas turi numatyti ir įvertinti visas sutarties vykdymo išlaidas (tarp jų išlaidas nurodytas šioje Techninėje užduotyje). Faktinių kiekių, gautų vykdant brėžiniuose, žiniaraščiuose ir specifikacijose aprašytus darbus, svyravimų (neatitikimų) riziką prisiima Rangovas, jeigu faktinė pirkimo dokumentuose nurodytų Darbų apimtis nesiskiria daugiau kaip 15 procentų</w:t>
      </w:r>
      <w:r>
        <w:rPr>
          <w:szCs w:val="24"/>
          <w:lang w:eastAsia="lt-LT"/>
        </w:rPr>
        <w:t xml:space="preserve"> nuo pradinės sutarties vertės</w:t>
      </w:r>
      <w:r w:rsidRPr="006F71F0">
        <w:rPr>
          <w:szCs w:val="24"/>
          <w:lang w:eastAsia="lt-LT"/>
        </w:rPr>
        <w:t>.</w:t>
      </w:r>
    </w:p>
    <w:p w14:paraId="70403B81" w14:textId="77777777" w:rsidR="00614C36" w:rsidRPr="000E20CF" w:rsidRDefault="00614C36" w:rsidP="00614C36">
      <w:pPr>
        <w:tabs>
          <w:tab w:val="left" w:pos="993"/>
        </w:tabs>
        <w:ind w:firstLine="567"/>
        <w:jc w:val="both"/>
        <w:rPr>
          <w:rFonts w:ascii="Palemonas" w:hAnsi="Palemonas"/>
          <w:szCs w:val="24"/>
          <w:lang w:eastAsia="lt-LT"/>
        </w:rPr>
      </w:pPr>
      <w:r w:rsidRPr="000E20CF">
        <w:rPr>
          <w:rFonts w:ascii="Palemonas" w:hAnsi="Palemonas"/>
          <w:szCs w:val="24"/>
          <w:lang w:eastAsia="lt-LT"/>
        </w:rPr>
        <w:lastRenderedPageBreak/>
        <w:t>Statinio statybos metu susidariusios statybinės atliekos turi būti išvežamos antriniam panaudojimui arba utilizavimui laikantis nustatytos tvarkos. Pateikti pažymas apie visas išvežamas atliekas.</w:t>
      </w:r>
    </w:p>
    <w:p w14:paraId="6B37AC29" w14:textId="77777777" w:rsidR="00614C36" w:rsidRPr="000E20CF" w:rsidRDefault="00614C36" w:rsidP="00614C36">
      <w:pPr>
        <w:tabs>
          <w:tab w:val="left" w:pos="993"/>
        </w:tabs>
        <w:ind w:firstLine="567"/>
        <w:jc w:val="both"/>
        <w:rPr>
          <w:rFonts w:ascii="Palemonas" w:hAnsi="Palemonas"/>
          <w:szCs w:val="24"/>
          <w:lang w:eastAsia="lt-LT"/>
        </w:rPr>
      </w:pPr>
      <w:r w:rsidRPr="000E20CF">
        <w:rPr>
          <w:rFonts w:ascii="Palemonas" w:hAnsi="Palemonas"/>
          <w:szCs w:val="24"/>
          <w:lang w:eastAsia="lt-LT"/>
        </w:rPr>
        <w:t>Atlikęs darbus, Rangovas priduoda Užsakovui</w:t>
      </w:r>
      <w:r>
        <w:rPr>
          <w:rFonts w:ascii="Palemonas" w:hAnsi="Palemonas"/>
          <w:szCs w:val="24"/>
          <w:lang w:eastAsia="lt-LT"/>
        </w:rPr>
        <w:t xml:space="preserve"> sutvarkytas</w:t>
      </w:r>
      <w:r w:rsidRPr="000E20CF">
        <w:rPr>
          <w:rFonts w:ascii="Palemonas" w:hAnsi="Palemonas"/>
          <w:szCs w:val="24"/>
          <w:lang w:eastAsia="lt-LT"/>
        </w:rPr>
        <w:t xml:space="preserve"> teritoriją, </w:t>
      </w:r>
      <w:r>
        <w:rPr>
          <w:rFonts w:ascii="Palemonas" w:hAnsi="Palemonas"/>
          <w:szCs w:val="24"/>
          <w:lang w:eastAsia="lt-LT"/>
        </w:rPr>
        <w:t>statinius bei</w:t>
      </w:r>
      <w:r w:rsidRPr="000E20CF">
        <w:rPr>
          <w:rFonts w:ascii="Palemonas" w:hAnsi="Palemonas"/>
          <w:szCs w:val="24"/>
          <w:lang w:eastAsia="lt-LT"/>
        </w:rPr>
        <w:t xml:space="preserve"> savo lėšomis atstato pažeistas dangas, želdynus ir pan.</w:t>
      </w:r>
    </w:p>
    <w:p w14:paraId="04392F6E" w14:textId="77777777" w:rsidR="00614C36" w:rsidRDefault="00614C36" w:rsidP="00EC3268">
      <w:pPr>
        <w:tabs>
          <w:tab w:val="left" w:pos="9000"/>
          <w:tab w:val="right" w:pos="9360"/>
        </w:tabs>
        <w:suppressAutoHyphens/>
        <w:overflowPunct w:val="0"/>
        <w:autoSpaceDE w:val="0"/>
        <w:autoSpaceDN w:val="0"/>
        <w:adjustRightInd w:val="0"/>
        <w:jc w:val="right"/>
        <w:textAlignment w:val="baseline"/>
        <w:rPr>
          <w:szCs w:val="24"/>
        </w:rPr>
      </w:pPr>
    </w:p>
    <w:p w14:paraId="46351D14" w14:textId="4A724F92" w:rsidR="007E2C79" w:rsidRDefault="00614C36" w:rsidP="00E61110">
      <w:pPr>
        <w:tabs>
          <w:tab w:val="left" w:pos="9000"/>
          <w:tab w:val="right" w:pos="9360"/>
        </w:tabs>
        <w:suppressAutoHyphens/>
        <w:overflowPunct w:val="0"/>
        <w:autoSpaceDE w:val="0"/>
        <w:autoSpaceDN w:val="0"/>
        <w:adjustRightInd w:val="0"/>
        <w:jc w:val="right"/>
        <w:textAlignment w:val="baseline"/>
        <w:rPr>
          <w:szCs w:val="24"/>
        </w:rPr>
      </w:pPr>
      <w:r>
        <w:rPr>
          <w:szCs w:val="24"/>
        </w:rPr>
        <w:br w:type="page"/>
      </w:r>
    </w:p>
    <w:p w14:paraId="0C16039B" w14:textId="507FEAB4" w:rsidR="00BA6AE4" w:rsidRDefault="00BA6AE4" w:rsidP="00BA6AE4">
      <w:pPr>
        <w:jc w:val="right"/>
        <w:rPr>
          <w:lang w:eastAsia="lt-LT"/>
        </w:rPr>
      </w:pPr>
      <w:r w:rsidRPr="0049766A">
        <w:rPr>
          <w:i/>
          <w:iCs/>
          <w:lang w:eastAsia="lt-LT"/>
        </w:rPr>
        <w:lastRenderedPageBreak/>
        <w:t xml:space="preserve">Sutarties priedas Nr. </w:t>
      </w:r>
      <w:r>
        <w:rPr>
          <w:i/>
          <w:iCs/>
          <w:lang w:eastAsia="lt-LT"/>
        </w:rPr>
        <w:t>4</w:t>
      </w:r>
    </w:p>
    <w:p w14:paraId="57EC86A2" w14:textId="05F67047" w:rsidR="0030212F" w:rsidRDefault="002B4677" w:rsidP="007E2C79">
      <w:pPr>
        <w:tabs>
          <w:tab w:val="left" w:pos="9000"/>
          <w:tab w:val="right" w:pos="9360"/>
        </w:tabs>
        <w:suppressAutoHyphens/>
        <w:overflowPunct w:val="0"/>
        <w:autoSpaceDE w:val="0"/>
        <w:autoSpaceDN w:val="0"/>
        <w:adjustRightInd w:val="0"/>
        <w:jc w:val="both"/>
        <w:textAlignment w:val="baseline"/>
        <w:rPr>
          <w:lang w:eastAsia="lt-LT"/>
        </w:rPr>
      </w:pPr>
      <w:r>
        <w:rPr>
          <w:b/>
          <w:szCs w:val="24"/>
        </w:rPr>
        <w:t xml:space="preserve">           </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6"/>
      </w:tblGrid>
      <w:tr w:rsidR="007E2C79" w:rsidRPr="00B4201A" w14:paraId="17909763" w14:textId="77777777" w:rsidTr="004127D9">
        <w:tc>
          <w:tcPr>
            <w:tcW w:w="9526" w:type="dxa"/>
            <w:tcBorders>
              <w:top w:val="nil"/>
              <w:left w:val="nil"/>
              <w:bottom w:val="single" w:sz="4" w:space="0" w:color="auto"/>
              <w:right w:val="nil"/>
            </w:tcBorders>
          </w:tcPr>
          <w:p w14:paraId="476CDA3F" w14:textId="77777777" w:rsidR="007E2C79" w:rsidRPr="00FE0192" w:rsidRDefault="007E2C79" w:rsidP="00B5462F">
            <w:pPr>
              <w:spacing w:before="240"/>
              <w:ind w:right="680"/>
              <w:jc w:val="center"/>
              <w:rPr>
                <w:b/>
                <w:szCs w:val="24"/>
              </w:rPr>
            </w:pPr>
            <w:r w:rsidRPr="00FE0192">
              <w:rPr>
                <w:b/>
                <w:szCs w:val="24"/>
              </w:rPr>
              <w:t>STATYBVIETĖS PERDAVIMO-PRIĖMIMO AKTAS</w:t>
            </w:r>
          </w:p>
          <w:p w14:paraId="35FD7DC7" w14:textId="77777777" w:rsidR="007E2C79" w:rsidRDefault="007E2C79" w:rsidP="00B5462F">
            <w:pPr>
              <w:spacing w:before="240"/>
              <w:ind w:right="680"/>
              <w:jc w:val="center"/>
              <w:rPr>
                <w:b/>
                <w:szCs w:val="24"/>
              </w:rPr>
            </w:pPr>
            <w:r w:rsidRPr="00B4201A">
              <w:rPr>
                <w:b/>
                <w:szCs w:val="24"/>
              </w:rPr>
              <w:t>[Data]</w:t>
            </w:r>
          </w:p>
          <w:p w14:paraId="58CEFB6E" w14:textId="77777777" w:rsidR="007E2C79" w:rsidRPr="00B4201A" w:rsidRDefault="007E2C79" w:rsidP="00176888">
            <w:pPr>
              <w:spacing w:before="240"/>
              <w:jc w:val="center"/>
              <w:rPr>
                <w:b/>
                <w:szCs w:val="24"/>
              </w:rPr>
            </w:pPr>
          </w:p>
        </w:tc>
      </w:tr>
      <w:tr w:rsidR="007E2C79" w:rsidRPr="00B4201A" w14:paraId="7281BFB6" w14:textId="77777777" w:rsidTr="004127D9">
        <w:tc>
          <w:tcPr>
            <w:tcW w:w="9526" w:type="dxa"/>
            <w:tcBorders>
              <w:top w:val="single" w:sz="4" w:space="0" w:color="auto"/>
              <w:left w:val="single" w:sz="4" w:space="0" w:color="auto"/>
              <w:bottom w:val="single" w:sz="4" w:space="0" w:color="auto"/>
              <w:right w:val="single" w:sz="4" w:space="0" w:color="auto"/>
            </w:tcBorders>
          </w:tcPr>
          <w:p w14:paraId="210C5E13" w14:textId="77777777" w:rsidR="007E2C79" w:rsidRPr="00B4201A" w:rsidRDefault="007E2C79" w:rsidP="00176888">
            <w:pPr>
              <w:widowControl w:val="0"/>
              <w:tabs>
                <w:tab w:val="left" w:pos="2410"/>
              </w:tabs>
              <w:spacing w:before="240"/>
              <w:rPr>
                <w:bCs/>
                <w:szCs w:val="24"/>
                <w:lang w:eastAsia="hu-HU"/>
              </w:rPr>
            </w:pPr>
            <w:r w:rsidRPr="00B4201A">
              <w:rPr>
                <w:b/>
                <w:bCs/>
                <w:szCs w:val="24"/>
                <w:lang w:eastAsia="hu-HU"/>
              </w:rPr>
              <w:t>Rangos sutarties data, numeris:</w:t>
            </w:r>
          </w:p>
        </w:tc>
      </w:tr>
      <w:tr w:rsidR="007E2C79" w:rsidRPr="00B4201A" w14:paraId="26AFD893" w14:textId="77777777" w:rsidTr="004127D9">
        <w:trPr>
          <w:trHeight w:val="423"/>
        </w:trPr>
        <w:tc>
          <w:tcPr>
            <w:tcW w:w="9526" w:type="dxa"/>
            <w:tcBorders>
              <w:top w:val="single" w:sz="4" w:space="0" w:color="auto"/>
            </w:tcBorders>
          </w:tcPr>
          <w:p w14:paraId="76A4ADE3" w14:textId="77777777" w:rsidR="007E2C79" w:rsidRPr="00B4201A" w:rsidRDefault="007E2C79" w:rsidP="00176888">
            <w:pPr>
              <w:spacing w:before="240"/>
              <w:rPr>
                <w:b/>
                <w:szCs w:val="24"/>
              </w:rPr>
            </w:pPr>
            <w:r w:rsidRPr="00B4201A">
              <w:rPr>
                <w:b/>
                <w:szCs w:val="24"/>
              </w:rPr>
              <w:t xml:space="preserve">Statybvietės adresas: </w:t>
            </w:r>
          </w:p>
        </w:tc>
      </w:tr>
      <w:tr w:rsidR="007E2C79" w:rsidRPr="00B4201A" w14:paraId="58C36098" w14:textId="77777777" w:rsidTr="004127D9">
        <w:tc>
          <w:tcPr>
            <w:tcW w:w="9526" w:type="dxa"/>
          </w:tcPr>
          <w:p w14:paraId="431443AA" w14:textId="77777777" w:rsidR="007E2C79" w:rsidRPr="00B4201A" w:rsidRDefault="007E2C79" w:rsidP="00176888">
            <w:pPr>
              <w:spacing w:before="240"/>
              <w:jc w:val="both"/>
              <w:rPr>
                <w:szCs w:val="24"/>
              </w:rPr>
            </w:pPr>
            <w:r w:rsidRPr="00B4201A">
              <w:rPr>
                <w:szCs w:val="24"/>
              </w:rPr>
              <w:t xml:space="preserve">Užsakovas – </w:t>
            </w:r>
            <w:r w:rsidRPr="00B4201A">
              <w:rPr>
                <w:i/>
                <w:color w:val="FF0000"/>
                <w:szCs w:val="24"/>
              </w:rPr>
              <w:t>[pavadinimas]</w:t>
            </w:r>
            <w:r w:rsidRPr="00B4201A">
              <w:rPr>
                <w:szCs w:val="24"/>
              </w:rPr>
              <w:t>, vad</w:t>
            </w:r>
            <w:r>
              <w:rPr>
                <w:szCs w:val="24"/>
              </w:rPr>
              <w:t>ovaudamasis Sutarties sąlygų 5.2</w:t>
            </w:r>
            <w:r w:rsidRPr="00B4201A">
              <w:rPr>
                <w:szCs w:val="24"/>
              </w:rPr>
              <w:t xml:space="preserve"> punkto nuostatomis šiuo Statybvietės perdavimo-priėmimo aktu suteikia Rangovui – </w:t>
            </w:r>
            <w:r w:rsidRPr="00B4201A">
              <w:rPr>
                <w:i/>
                <w:color w:val="FF0000"/>
                <w:szCs w:val="24"/>
              </w:rPr>
              <w:t>[pavadinimas]</w:t>
            </w:r>
            <w:r w:rsidRPr="00B4201A">
              <w:rPr>
                <w:szCs w:val="24"/>
              </w:rPr>
              <w:t xml:space="preserve"> Statybvietės valdymo teisę.</w:t>
            </w:r>
          </w:p>
          <w:p w14:paraId="7B749670" w14:textId="77777777" w:rsidR="007E2C79" w:rsidRPr="00B4201A" w:rsidRDefault="007E2C79" w:rsidP="00176888">
            <w:pPr>
              <w:spacing w:before="240"/>
              <w:jc w:val="both"/>
              <w:rPr>
                <w:szCs w:val="24"/>
              </w:rPr>
            </w:pPr>
            <w:r w:rsidRPr="00B4201A">
              <w:rPr>
                <w:szCs w:val="24"/>
              </w:rPr>
              <w:t>Rangovas, šiuo aktu perėmęs Statybvietę, tampa atsakingu už Statybvietę ir jos prieigas pagal Sutartį. Rangovas, pasirašydamas šį aktą patvirtina, kad:</w:t>
            </w:r>
          </w:p>
          <w:p w14:paraId="42BC440B" w14:textId="77777777" w:rsidR="007E2C79" w:rsidRPr="00B4201A" w:rsidRDefault="007E2C79" w:rsidP="007E2C79">
            <w:pPr>
              <w:numPr>
                <w:ilvl w:val="0"/>
                <w:numId w:val="19"/>
              </w:numPr>
              <w:jc w:val="both"/>
              <w:rPr>
                <w:szCs w:val="24"/>
              </w:rPr>
            </w:pPr>
            <w:r w:rsidRPr="00B4201A">
              <w:rPr>
                <w:szCs w:val="24"/>
              </w:rPr>
              <w:t>Statybvietės ribos pažymėtos brėžinyje, fiziškai parodytos Rangovo atstovui.</w:t>
            </w:r>
          </w:p>
          <w:p w14:paraId="4B8B2F7D" w14:textId="77777777" w:rsidR="007E2C79" w:rsidRDefault="007E2C79" w:rsidP="007E2C79">
            <w:pPr>
              <w:numPr>
                <w:ilvl w:val="0"/>
                <w:numId w:val="19"/>
              </w:numPr>
              <w:jc w:val="both"/>
              <w:rPr>
                <w:szCs w:val="24"/>
              </w:rPr>
            </w:pPr>
            <w:r w:rsidRPr="00B4201A">
              <w:rPr>
                <w:szCs w:val="24"/>
              </w:rPr>
              <w:t>Rangovui yra perduotas Statybvietės ribų brėžinys.</w:t>
            </w:r>
          </w:p>
          <w:p w14:paraId="35A9B1EA" w14:textId="77777777" w:rsidR="007E2C79" w:rsidRDefault="007E2C79" w:rsidP="007E2C79">
            <w:pPr>
              <w:numPr>
                <w:ilvl w:val="0"/>
                <w:numId w:val="19"/>
              </w:numPr>
              <w:jc w:val="both"/>
              <w:rPr>
                <w:szCs w:val="24"/>
              </w:rPr>
            </w:pPr>
            <w:r>
              <w:rPr>
                <w:szCs w:val="24"/>
              </w:rPr>
              <w:t>Statybos darbų žurnalas Nr. 1.</w:t>
            </w:r>
          </w:p>
          <w:p w14:paraId="4A1B403D" w14:textId="77777777" w:rsidR="007E2C79" w:rsidRPr="00B4201A" w:rsidRDefault="007E2C79" w:rsidP="007E2C79">
            <w:pPr>
              <w:numPr>
                <w:ilvl w:val="0"/>
                <w:numId w:val="19"/>
              </w:numPr>
              <w:jc w:val="both"/>
              <w:rPr>
                <w:szCs w:val="24"/>
              </w:rPr>
            </w:pPr>
            <w:r>
              <w:rPr>
                <w:szCs w:val="24"/>
              </w:rPr>
              <w:t xml:space="preserve">Statybos leidimas Nr. </w:t>
            </w:r>
          </w:p>
          <w:p w14:paraId="127C4306" w14:textId="77777777" w:rsidR="007E2C79" w:rsidRPr="00B4201A" w:rsidRDefault="007E2C79" w:rsidP="00176888">
            <w:pPr>
              <w:jc w:val="both"/>
              <w:rPr>
                <w:szCs w:val="24"/>
              </w:rPr>
            </w:pPr>
          </w:p>
          <w:p w14:paraId="4423EF02" w14:textId="77777777" w:rsidR="007E2C79" w:rsidRPr="00B4201A" w:rsidRDefault="007E2C79" w:rsidP="00176888">
            <w:pPr>
              <w:jc w:val="both"/>
              <w:rPr>
                <w:szCs w:val="24"/>
              </w:rPr>
            </w:pPr>
            <w:r w:rsidRPr="00B4201A">
              <w:rPr>
                <w:szCs w:val="24"/>
              </w:rPr>
              <w:t>Statybvietės perdavimo - priėmimo metu yra užfiksuota esama Statybvietės priklausinių būklė, už kurią Rangovas yra atsakingas:</w:t>
            </w:r>
          </w:p>
          <w:p w14:paraId="3194F18D" w14:textId="77777777" w:rsidR="007E2C79" w:rsidRPr="00B4201A" w:rsidRDefault="007E2C79" w:rsidP="007E2C79">
            <w:pPr>
              <w:numPr>
                <w:ilvl w:val="0"/>
                <w:numId w:val="21"/>
              </w:numPr>
              <w:jc w:val="both"/>
              <w:rPr>
                <w:szCs w:val="24"/>
              </w:rPr>
            </w:pPr>
          </w:p>
          <w:p w14:paraId="3A036F30" w14:textId="77777777" w:rsidR="007E2C79" w:rsidRPr="00B4201A" w:rsidRDefault="007E2C79" w:rsidP="007E2C79">
            <w:pPr>
              <w:numPr>
                <w:ilvl w:val="0"/>
                <w:numId w:val="21"/>
              </w:numPr>
              <w:jc w:val="both"/>
              <w:rPr>
                <w:szCs w:val="24"/>
              </w:rPr>
            </w:pPr>
          </w:p>
          <w:p w14:paraId="30CD4A6C" w14:textId="77777777" w:rsidR="007E2C79" w:rsidRPr="00B4201A" w:rsidRDefault="007E2C79" w:rsidP="00176888">
            <w:pPr>
              <w:jc w:val="both"/>
              <w:rPr>
                <w:szCs w:val="24"/>
              </w:rPr>
            </w:pPr>
          </w:p>
          <w:p w14:paraId="4EACDDBC" w14:textId="77777777" w:rsidR="007E2C79" w:rsidRPr="00B4201A" w:rsidRDefault="007E2C79" w:rsidP="00176888">
            <w:pPr>
              <w:spacing w:before="240"/>
              <w:jc w:val="both"/>
              <w:rPr>
                <w:szCs w:val="24"/>
              </w:rPr>
            </w:pPr>
          </w:p>
        </w:tc>
      </w:tr>
      <w:tr w:rsidR="007E2C79" w:rsidRPr="00B4201A" w14:paraId="0A26D19C" w14:textId="77777777" w:rsidTr="004127D9">
        <w:tc>
          <w:tcPr>
            <w:tcW w:w="9526" w:type="dxa"/>
          </w:tcPr>
          <w:p w14:paraId="5A5D8541" w14:textId="77777777" w:rsidR="007E2C79" w:rsidRPr="00B4201A" w:rsidRDefault="007E2C79" w:rsidP="00176888">
            <w:pPr>
              <w:spacing w:before="240"/>
              <w:jc w:val="both"/>
              <w:rPr>
                <w:szCs w:val="24"/>
              </w:rPr>
            </w:pPr>
            <w:r w:rsidRPr="00B4201A">
              <w:rPr>
                <w:b/>
                <w:szCs w:val="24"/>
              </w:rPr>
              <w:t>Priedai:</w:t>
            </w:r>
            <w:r w:rsidRPr="00B4201A">
              <w:rPr>
                <w:szCs w:val="24"/>
              </w:rPr>
              <w:t xml:space="preserve"> </w:t>
            </w:r>
          </w:p>
          <w:p w14:paraId="50CDE6E1" w14:textId="77777777" w:rsidR="007E2C79" w:rsidRPr="00B4201A" w:rsidRDefault="007E2C79" w:rsidP="007E2C79">
            <w:pPr>
              <w:numPr>
                <w:ilvl w:val="0"/>
                <w:numId w:val="20"/>
              </w:numPr>
              <w:jc w:val="both"/>
              <w:rPr>
                <w:szCs w:val="24"/>
              </w:rPr>
            </w:pPr>
            <w:r w:rsidRPr="00B4201A">
              <w:rPr>
                <w:szCs w:val="24"/>
              </w:rPr>
              <w:t>Statybvietės ribų brėžinys;</w:t>
            </w:r>
          </w:p>
          <w:p w14:paraId="061F1E88" w14:textId="77777777" w:rsidR="007E2C79" w:rsidRPr="00B4201A" w:rsidRDefault="007E2C79" w:rsidP="007E2C79">
            <w:pPr>
              <w:numPr>
                <w:ilvl w:val="0"/>
                <w:numId w:val="20"/>
              </w:numPr>
              <w:jc w:val="both"/>
              <w:rPr>
                <w:szCs w:val="24"/>
              </w:rPr>
            </w:pPr>
            <w:r w:rsidRPr="00B4201A">
              <w:rPr>
                <w:szCs w:val="24"/>
              </w:rPr>
              <w:t xml:space="preserve">Esamą Statybvietės priklausinių būklę apibūdinantys priedai, nuotraukos, aprašymai ar kita. </w:t>
            </w:r>
          </w:p>
          <w:p w14:paraId="72E3043F" w14:textId="77777777" w:rsidR="007E2C79" w:rsidRPr="00B4201A" w:rsidRDefault="007E2C79" w:rsidP="00176888">
            <w:pPr>
              <w:ind w:left="720"/>
              <w:jc w:val="both"/>
              <w:rPr>
                <w:b/>
                <w:szCs w:val="24"/>
              </w:rPr>
            </w:pPr>
          </w:p>
        </w:tc>
      </w:tr>
      <w:tr w:rsidR="007E2C79" w:rsidRPr="00B4201A" w14:paraId="66A3A238" w14:textId="77777777" w:rsidTr="004127D9">
        <w:tc>
          <w:tcPr>
            <w:tcW w:w="9526" w:type="dxa"/>
          </w:tcPr>
          <w:p w14:paraId="0E4416BB" w14:textId="77777777" w:rsidR="007E2C79" w:rsidRPr="00B4201A" w:rsidRDefault="007E2C79" w:rsidP="00176888">
            <w:pPr>
              <w:spacing w:before="240"/>
              <w:rPr>
                <w:szCs w:val="24"/>
              </w:rPr>
            </w:pPr>
            <w:r w:rsidRPr="00B4201A">
              <w:rPr>
                <w:b/>
                <w:szCs w:val="24"/>
              </w:rPr>
              <w:t xml:space="preserve">Užsakovo atstovas </w:t>
            </w:r>
            <w:r w:rsidRPr="00B4201A">
              <w:rPr>
                <w:szCs w:val="24"/>
              </w:rPr>
              <w:t>____________________________________</w:t>
            </w:r>
          </w:p>
          <w:p w14:paraId="6528BB3B" w14:textId="77777777" w:rsidR="007E2C79" w:rsidRPr="00B4201A" w:rsidRDefault="007E2C79" w:rsidP="00176888">
            <w:pPr>
              <w:spacing w:before="240"/>
              <w:rPr>
                <w:b/>
                <w:szCs w:val="24"/>
              </w:rPr>
            </w:pPr>
            <w:r w:rsidRPr="00B4201A">
              <w:rPr>
                <w:b/>
                <w:szCs w:val="24"/>
              </w:rPr>
              <w:t>Parašas:</w:t>
            </w:r>
            <w:r>
              <w:rPr>
                <w:b/>
                <w:szCs w:val="24"/>
              </w:rPr>
              <w:t xml:space="preserve"> </w:t>
            </w:r>
            <w:r w:rsidRPr="00B4201A">
              <w:rPr>
                <w:b/>
                <w:szCs w:val="24"/>
              </w:rPr>
              <w:t>______________________                                          Data</w:t>
            </w:r>
          </w:p>
        </w:tc>
      </w:tr>
      <w:tr w:rsidR="007E2C79" w:rsidRPr="00B4201A" w14:paraId="6408323D" w14:textId="77777777" w:rsidTr="004127D9">
        <w:tc>
          <w:tcPr>
            <w:tcW w:w="9526" w:type="dxa"/>
          </w:tcPr>
          <w:p w14:paraId="2E932BBE" w14:textId="77777777" w:rsidR="007E2C79" w:rsidRPr="00B4201A" w:rsidRDefault="007E2C79" w:rsidP="00176888">
            <w:pPr>
              <w:spacing w:before="240"/>
              <w:rPr>
                <w:szCs w:val="24"/>
              </w:rPr>
            </w:pPr>
            <w:r w:rsidRPr="00B4201A">
              <w:rPr>
                <w:b/>
                <w:szCs w:val="24"/>
              </w:rPr>
              <w:t xml:space="preserve">Rangovo atstovas </w:t>
            </w:r>
            <w:r w:rsidRPr="00B4201A">
              <w:rPr>
                <w:szCs w:val="24"/>
              </w:rPr>
              <w:t>_____________________________________</w:t>
            </w:r>
          </w:p>
          <w:p w14:paraId="5F01D2FE" w14:textId="77777777" w:rsidR="007E2C79" w:rsidRPr="00B4201A" w:rsidRDefault="007E2C79" w:rsidP="00176888">
            <w:pPr>
              <w:spacing w:before="240"/>
              <w:rPr>
                <w:b/>
                <w:szCs w:val="24"/>
              </w:rPr>
            </w:pPr>
            <w:r w:rsidRPr="00B4201A">
              <w:rPr>
                <w:b/>
                <w:szCs w:val="24"/>
              </w:rPr>
              <w:t>Parašas:</w:t>
            </w:r>
            <w:r>
              <w:rPr>
                <w:b/>
                <w:szCs w:val="24"/>
              </w:rPr>
              <w:t xml:space="preserve"> </w:t>
            </w:r>
            <w:r w:rsidRPr="00B4201A">
              <w:rPr>
                <w:b/>
                <w:szCs w:val="24"/>
              </w:rPr>
              <w:t>______________________                                          Data</w:t>
            </w:r>
          </w:p>
        </w:tc>
      </w:tr>
    </w:tbl>
    <w:p w14:paraId="2663FDC1" w14:textId="09E66877" w:rsidR="00C247D2" w:rsidRDefault="001737AB" w:rsidP="00485411">
      <w:pPr>
        <w:jc w:val="center"/>
      </w:pPr>
      <w:r>
        <w:br w:type="page"/>
      </w:r>
    </w:p>
    <w:p w14:paraId="1D467C24" w14:textId="1B873B11" w:rsidR="00BA6AE4" w:rsidRDefault="00C247D2" w:rsidP="00BA6AE4">
      <w:pPr>
        <w:jc w:val="right"/>
        <w:rPr>
          <w:lang w:eastAsia="lt-LT"/>
        </w:rPr>
      </w:pPr>
      <w:r>
        <w:rPr>
          <w:szCs w:val="24"/>
        </w:rPr>
        <w:lastRenderedPageBreak/>
        <w:tab/>
      </w:r>
      <w:r w:rsidR="00BA6AE4" w:rsidRPr="0049766A">
        <w:rPr>
          <w:i/>
          <w:iCs/>
          <w:lang w:eastAsia="lt-LT"/>
        </w:rPr>
        <w:t xml:space="preserve">Sutarties priedas Nr. </w:t>
      </w:r>
      <w:r w:rsidR="00BA6AE4">
        <w:rPr>
          <w:i/>
          <w:iCs/>
          <w:lang w:eastAsia="lt-LT"/>
        </w:rPr>
        <w:t>5</w:t>
      </w:r>
    </w:p>
    <w:p w14:paraId="7AC5D486" w14:textId="77777777" w:rsidR="00C247D2" w:rsidRDefault="00C247D2" w:rsidP="00C247D2">
      <w:pPr>
        <w:jc w:val="right"/>
        <w:rPr>
          <w:rFonts w:eastAsia="Calibri"/>
          <w:b/>
          <w:szCs w:val="24"/>
        </w:rPr>
      </w:pPr>
    </w:p>
    <w:p w14:paraId="742E8649" w14:textId="77777777" w:rsidR="007E2C79" w:rsidRDefault="007E2C79" w:rsidP="00EC3268">
      <w:pPr>
        <w:ind w:right="57"/>
        <w:jc w:val="center"/>
        <w:rPr>
          <w:b/>
          <w:szCs w:val="24"/>
        </w:rPr>
      </w:pPr>
      <w:r w:rsidRPr="002015CA">
        <w:rPr>
          <w:b/>
          <w:szCs w:val="24"/>
        </w:rPr>
        <w:t xml:space="preserve">DARBŲ PERDAVIMO </w:t>
      </w:r>
      <w:r w:rsidRPr="002015CA">
        <w:rPr>
          <w:bCs/>
          <w:szCs w:val="24"/>
        </w:rPr>
        <w:t xml:space="preserve">– </w:t>
      </w:r>
      <w:r w:rsidRPr="002015CA">
        <w:rPr>
          <w:b/>
          <w:szCs w:val="24"/>
        </w:rPr>
        <w:t xml:space="preserve">PRIĖMIMO AKTAS </w:t>
      </w:r>
      <w:r>
        <w:rPr>
          <w:b/>
          <w:szCs w:val="24"/>
        </w:rPr>
        <w:t xml:space="preserve">  </w:t>
      </w:r>
    </w:p>
    <w:p w14:paraId="0A0746F1" w14:textId="77777777" w:rsidR="007E2C79" w:rsidRPr="002015CA" w:rsidRDefault="007E2C79" w:rsidP="00EC3268">
      <w:pPr>
        <w:tabs>
          <w:tab w:val="left" w:pos="2535"/>
          <w:tab w:val="center" w:pos="4535"/>
        </w:tabs>
        <w:ind w:right="57"/>
        <w:jc w:val="center"/>
        <w:rPr>
          <w:b/>
          <w:szCs w:val="24"/>
        </w:rPr>
      </w:pPr>
    </w:p>
    <w:p w14:paraId="54394F96" w14:textId="77777777" w:rsidR="007E2C79" w:rsidRPr="002015CA" w:rsidRDefault="007E2C79" w:rsidP="00EC3268">
      <w:pPr>
        <w:ind w:right="57"/>
        <w:jc w:val="center"/>
        <w:rPr>
          <w:szCs w:val="24"/>
        </w:rPr>
      </w:pPr>
      <w:r w:rsidRPr="002015CA">
        <w:rPr>
          <w:i/>
          <w:color w:val="FF0000"/>
          <w:szCs w:val="24"/>
        </w:rPr>
        <w:t>[Akto sudarymo vieta]</w:t>
      </w:r>
      <w:r w:rsidRPr="002015CA">
        <w:rPr>
          <w:szCs w:val="24"/>
        </w:rPr>
        <w:t>, ......... m. ............................... ........... d.</w:t>
      </w:r>
    </w:p>
    <w:p w14:paraId="35AF04A2" w14:textId="77777777" w:rsidR="007E2C79" w:rsidRPr="002015CA" w:rsidRDefault="007E2C79" w:rsidP="00EC3268">
      <w:pPr>
        <w:ind w:right="57"/>
        <w:jc w:val="center"/>
        <w:rPr>
          <w:szCs w:val="24"/>
        </w:rPr>
      </w:pPr>
    </w:p>
    <w:p w14:paraId="16519E36" w14:textId="77777777" w:rsidR="007E2C79" w:rsidRPr="002015CA" w:rsidRDefault="007E2C79" w:rsidP="00EC3268">
      <w:pPr>
        <w:ind w:right="57" w:firstLine="709"/>
        <w:jc w:val="both"/>
        <w:rPr>
          <w:szCs w:val="24"/>
        </w:rPr>
      </w:pPr>
      <w:r w:rsidRPr="002015CA">
        <w:rPr>
          <w:i/>
          <w:color w:val="FF0000"/>
          <w:szCs w:val="24"/>
        </w:rPr>
        <w:t>[Rangovo pavadinimas]</w:t>
      </w:r>
      <w:r w:rsidRPr="002015CA">
        <w:rPr>
          <w:szCs w:val="24"/>
        </w:rPr>
        <w:t xml:space="preserve">, atstovaujama .............................................., veikiančio pagal ........................................................................................................., toliau vadinamas Rangovu, ir </w:t>
      </w:r>
      <w:r w:rsidRPr="002015CA">
        <w:rPr>
          <w:i/>
          <w:color w:val="FF0000"/>
          <w:szCs w:val="24"/>
        </w:rPr>
        <w:t>[Užsakovo pavadinimas]</w:t>
      </w:r>
      <w:r w:rsidRPr="002015CA">
        <w:rPr>
          <w:szCs w:val="24"/>
        </w:rPr>
        <w:t xml:space="preserve">, atstovaujama ..........................................., veikiančio pagal ......................................................................................, toliau vadinamas Užsakovu (toliau kartu vadinamos Šalimis, o kiekviena atskirai – Šalimi), vadovaudamiesi Šalių sudaryta </w:t>
      </w:r>
      <w:r w:rsidRPr="002015CA">
        <w:rPr>
          <w:i/>
          <w:color w:val="FF0000"/>
          <w:szCs w:val="24"/>
        </w:rPr>
        <w:t>[sutarties pavadinimas, sudarymo data]</w:t>
      </w:r>
      <w:r w:rsidRPr="002015CA">
        <w:rPr>
          <w:szCs w:val="24"/>
        </w:rPr>
        <w:t xml:space="preserve"> sutartimi (toliau – vadinama Sutartimi), bei papildomais susitarimais Nr. _________ , sudarė šį Darbų perdavimo-priėmimo aktą: </w:t>
      </w:r>
    </w:p>
    <w:p w14:paraId="542F2B8C" w14:textId="77777777" w:rsidR="007E2C79" w:rsidRPr="002015CA" w:rsidRDefault="007E2C79" w:rsidP="00EC3268">
      <w:pPr>
        <w:ind w:right="57"/>
        <w:jc w:val="both"/>
        <w:rPr>
          <w:szCs w:val="24"/>
        </w:rPr>
      </w:pPr>
    </w:p>
    <w:p w14:paraId="30A680F6" w14:textId="77777777" w:rsidR="007E2C79" w:rsidRPr="002015CA" w:rsidRDefault="007E2C79" w:rsidP="00EC3268">
      <w:pPr>
        <w:ind w:left="360" w:right="57" w:hanging="360"/>
        <w:jc w:val="both"/>
        <w:rPr>
          <w:szCs w:val="24"/>
        </w:rPr>
      </w:pPr>
      <w:r w:rsidRPr="002015CA">
        <w:rPr>
          <w:szCs w:val="24"/>
        </w:rPr>
        <w:t xml:space="preserve">1. Rangovas perduoda Užsakovui atliktus Darbus ...................................................... </w:t>
      </w:r>
      <w:r w:rsidRPr="002015CA">
        <w:rPr>
          <w:i/>
          <w:color w:val="FF0000"/>
          <w:szCs w:val="24"/>
        </w:rPr>
        <w:t>[Darbų pavadinimas, sutampantis su Sutarties 1.1 punkte esančiu Darbų pavadinimu]</w:t>
      </w:r>
      <w:r w:rsidRPr="002015CA">
        <w:rPr>
          <w:szCs w:val="24"/>
        </w:rPr>
        <w:t xml:space="preserve">, o Užsakovas šiuos atliktus Darbus priima. </w:t>
      </w:r>
    </w:p>
    <w:p w14:paraId="7EAE34CE" w14:textId="77777777" w:rsidR="007E2C79" w:rsidRPr="002015CA" w:rsidRDefault="007E2C79" w:rsidP="00EC3268">
      <w:pPr>
        <w:ind w:left="360" w:right="57" w:hanging="360"/>
        <w:jc w:val="both"/>
        <w:rPr>
          <w:color w:val="000000"/>
          <w:szCs w:val="24"/>
        </w:rPr>
      </w:pPr>
      <w:r w:rsidRPr="002015CA">
        <w:rPr>
          <w:szCs w:val="24"/>
        </w:rPr>
        <w:t xml:space="preserve">2. </w:t>
      </w:r>
      <w:r w:rsidRPr="002015CA">
        <w:rPr>
          <w:color w:val="000000"/>
          <w:szCs w:val="24"/>
        </w:rPr>
        <w:t>Už atliktus Darbus Užsakovas įsipareigoja sumokėti Rangovui likusią....................... Eur (.................................................................................................... eurų) sumą Šalių sudarytoje S</w:t>
      </w:r>
      <w:r w:rsidRPr="002015CA">
        <w:rPr>
          <w:szCs w:val="24"/>
        </w:rPr>
        <w:t>utartyje nustatyta tvarka</w:t>
      </w:r>
      <w:r w:rsidRPr="002015CA">
        <w:rPr>
          <w:color w:val="000000"/>
          <w:szCs w:val="24"/>
        </w:rPr>
        <w:t>.</w:t>
      </w:r>
    </w:p>
    <w:p w14:paraId="7C2CC210" w14:textId="77777777" w:rsidR="007E2C79" w:rsidRPr="002015CA" w:rsidRDefault="007E2C79" w:rsidP="00EC3268">
      <w:pPr>
        <w:ind w:left="360" w:right="57" w:hanging="360"/>
        <w:rPr>
          <w:szCs w:val="24"/>
        </w:rPr>
      </w:pPr>
      <w:r w:rsidRPr="002015CA">
        <w:rPr>
          <w:szCs w:val="24"/>
        </w:rPr>
        <w:t xml:space="preserve">[3. </w:t>
      </w:r>
      <w:r w:rsidRPr="002015CA">
        <w:rPr>
          <w:szCs w:val="24"/>
        </w:rPr>
        <w:tab/>
        <w:t>Šalys patvirtina, kad Darbai yra atlikti pilnai ir tinkamai.</w:t>
      </w:r>
      <w:r w:rsidRPr="002015CA">
        <w:rPr>
          <w:rFonts w:ascii="Calibri" w:hAnsi="Calibri" w:cs="Calibri"/>
          <w:sz w:val="22"/>
          <w:szCs w:val="22"/>
        </w:rPr>
        <w:t xml:space="preserve"> </w:t>
      </w:r>
      <w:r w:rsidRPr="002015CA">
        <w:rPr>
          <w:szCs w:val="24"/>
        </w:rPr>
        <w:t xml:space="preserve">Užsakovas neturi Rangovui pretenzijų dėl atliktų Darbų kokybės.] </w:t>
      </w:r>
    </w:p>
    <w:p w14:paraId="5C1DCA22" w14:textId="77777777" w:rsidR="007E2C79" w:rsidRDefault="007E2C79" w:rsidP="00EC3268">
      <w:pPr>
        <w:ind w:left="360" w:right="57" w:hanging="360"/>
        <w:rPr>
          <w:szCs w:val="24"/>
        </w:rPr>
      </w:pPr>
      <w:r w:rsidRPr="002015CA">
        <w:rPr>
          <w:szCs w:val="24"/>
        </w:rPr>
        <w:t xml:space="preserve">[3. </w:t>
      </w:r>
      <w:r w:rsidRPr="002015CA">
        <w:rPr>
          <w:szCs w:val="24"/>
        </w:rPr>
        <w:tab/>
        <w:t xml:space="preserve">Šalys patvirtina, kad Darbai yra atlikti pilnai ir tinkamai, išskyrus defektus, kurie neturės esminės įtakos naudojant Darbus pagal paskirtį. Defektų sąrašas pridedamas. Defektai turi būti pašalinti per </w:t>
      </w:r>
      <w:r w:rsidRPr="002015CA">
        <w:rPr>
          <w:i/>
          <w:color w:val="FF0000"/>
          <w:szCs w:val="24"/>
        </w:rPr>
        <w:t>[nurodyti dienų skaičių, ne ilgesnį, nei 28 dienos]</w:t>
      </w:r>
      <w:r w:rsidRPr="002015CA">
        <w:rPr>
          <w:rFonts w:ascii="Calibri" w:hAnsi="Calibri"/>
          <w:i/>
          <w:color w:val="FF0000"/>
          <w:sz w:val="22"/>
          <w:szCs w:val="22"/>
        </w:rPr>
        <w:t xml:space="preserve"> </w:t>
      </w:r>
      <w:r w:rsidRPr="002015CA">
        <w:rPr>
          <w:szCs w:val="24"/>
        </w:rPr>
        <w:t xml:space="preserve">dienų po šio Darbų perdavimo-priėmimo akto pasirašymo dienos.] </w:t>
      </w:r>
    </w:p>
    <w:p w14:paraId="265A7BD0" w14:textId="77777777" w:rsidR="007E2C79" w:rsidRDefault="007E2C79" w:rsidP="00700F45">
      <w:pPr>
        <w:ind w:right="57"/>
        <w:rPr>
          <w:szCs w:val="24"/>
        </w:rPr>
      </w:pPr>
    </w:p>
    <w:p w14:paraId="3036362A" w14:textId="77777777" w:rsidR="007E2C79" w:rsidRPr="002015CA" w:rsidRDefault="007E2C79" w:rsidP="00EC3268">
      <w:pPr>
        <w:ind w:left="360" w:right="57" w:hanging="360"/>
        <w:rPr>
          <w:rFonts w:ascii="Calibri" w:hAnsi="Calibri"/>
          <w:i/>
          <w:color w:val="FF0000"/>
          <w:sz w:val="22"/>
          <w:szCs w:val="22"/>
        </w:rPr>
      </w:pPr>
      <w:r w:rsidRPr="002015CA">
        <w:rPr>
          <w:rFonts w:ascii="Calibri" w:hAnsi="Calibri"/>
          <w:i/>
          <w:color w:val="FF0000"/>
          <w:sz w:val="22"/>
          <w:szCs w:val="22"/>
        </w:rPr>
        <w:t xml:space="preserve">[Pasirenkama pagal situaciją] </w:t>
      </w:r>
    </w:p>
    <w:p w14:paraId="2AC8A354" w14:textId="77777777" w:rsidR="007E2C79" w:rsidRPr="002015CA" w:rsidRDefault="007E2C79" w:rsidP="00EC3268">
      <w:pPr>
        <w:ind w:left="360" w:right="57" w:hanging="360"/>
        <w:rPr>
          <w:i/>
          <w:color w:val="FF0000"/>
          <w:szCs w:val="24"/>
        </w:rPr>
      </w:pPr>
    </w:p>
    <w:p w14:paraId="6E2E9E96" w14:textId="77777777" w:rsidR="007E2C79" w:rsidRPr="002015CA" w:rsidRDefault="007E2C79" w:rsidP="00EC3268">
      <w:pPr>
        <w:ind w:left="284" w:right="57" w:hanging="284"/>
        <w:jc w:val="both"/>
        <w:rPr>
          <w:szCs w:val="24"/>
        </w:rPr>
      </w:pPr>
      <w:r w:rsidRPr="002015CA">
        <w:rPr>
          <w:szCs w:val="24"/>
        </w:rPr>
        <w:t xml:space="preserve">4. Šis aktas sudarytas dviem egzemplioriais, kurie abu turi vienodą teisinę galią. Vienas egzempliorius pateikiamas Rangovui, kitas lieka Užsakovui. </w:t>
      </w:r>
    </w:p>
    <w:p w14:paraId="0D86CEDD" w14:textId="77777777" w:rsidR="007E2C79" w:rsidRPr="002015CA" w:rsidRDefault="007E2C79" w:rsidP="00B5462F">
      <w:pPr>
        <w:jc w:val="both"/>
        <w:rPr>
          <w:szCs w:val="24"/>
        </w:rPr>
      </w:pPr>
    </w:p>
    <w:tbl>
      <w:tblPr>
        <w:tblW w:w="0" w:type="auto"/>
        <w:tblInd w:w="674" w:type="dxa"/>
        <w:tblLayout w:type="fixed"/>
        <w:tblLook w:val="0000" w:firstRow="0" w:lastRow="0" w:firstColumn="0" w:lastColumn="0" w:noHBand="0" w:noVBand="0"/>
      </w:tblPr>
      <w:tblGrid>
        <w:gridCol w:w="4396"/>
        <w:gridCol w:w="4245"/>
        <w:gridCol w:w="7"/>
      </w:tblGrid>
      <w:tr w:rsidR="007E2C79" w:rsidRPr="002015CA" w14:paraId="616488B5" w14:textId="77777777" w:rsidTr="00176888">
        <w:trPr>
          <w:gridAfter w:val="1"/>
          <w:wAfter w:w="7" w:type="dxa"/>
        </w:trPr>
        <w:tc>
          <w:tcPr>
            <w:tcW w:w="4396" w:type="dxa"/>
          </w:tcPr>
          <w:p w14:paraId="07BABD32" w14:textId="77777777" w:rsidR="007E2C79" w:rsidRPr="002015CA" w:rsidRDefault="007E2C79" w:rsidP="00B5462F">
            <w:pPr>
              <w:rPr>
                <w:b/>
                <w:bCs/>
                <w:szCs w:val="24"/>
              </w:rPr>
            </w:pPr>
            <w:r w:rsidRPr="002015CA">
              <w:rPr>
                <w:b/>
                <w:bCs/>
                <w:szCs w:val="24"/>
              </w:rPr>
              <w:t>Rangovas</w:t>
            </w:r>
          </w:p>
        </w:tc>
        <w:tc>
          <w:tcPr>
            <w:tcW w:w="4245" w:type="dxa"/>
          </w:tcPr>
          <w:p w14:paraId="21F8D087" w14:textId="77777777" w:rsidR="007E2C79" w:rsidRPr="002015CA" w:rsidRDefault="007E2C79" w:rsidP="00B5462F">
            <w:pPr>
              <w:rPr>
                <w:b/>
                <w:bCs/>
                <w:szCs w:val="24"/>
              </w:rPr>
            </w:pPr>
            <w:r w:rsidRPr="002015CA">
              <w:rPr>
                <w:b/>
                <w:bCs/>
                <w:szCs w:val="24"/>
              </w:rPr>
              <w:t>Užsakovas</w:t>
            </w:r>
          </w:p>
        </w:tc>
      </w:tr>
      <w:tr w:rsidR="007E2C79" w:rsidRPr="002015CA" w14:paraId="042537C7" w14:textId="77777777" w:rsidTr="00176888">
        <w:trPr>
          <w:gridAfter w:val="1"/>
          <w:wAfter w:w="7" w:type="dxa"/>
        </w:trPr>
        <w:tc>
          <w:tcPr>
            <w:tcW w:w="4396" w:type="dxa"/>
          </w:tcPr>
          <w:p w14:paraId="68DD7466" w14:textId="77777777" w:rsidR="007E2C79" w:rsidRPr="002015CA" w:rsidRDefault="007E2C79" w:rsidP="00B5462F">
            <w:pPr>
              <w:rPr>
                <w:szCs w:val="24"/>
              </w:rPr>
            </w:pPr>
            <w:r w:rsidRPr="002015CA">
              <w:rPr>
                <w:szCs w:val="24"/>
              </w:rPr>
              <w:t xml:space="preserve">[Pavadinimas] </w:t>
            </w:r>
          </w:p>
        </w:tc>
        <w:tc>
          <w:tcPr>
            <w:tcW w:w="4245" w:type="dxa"/>
          </w:tcPr>
          <w:p w14:paraId="12C7556F" w14:textId="77777777" w:rsidR="007E2C79" w:rsidRPr="002015CA" w:rsidRDefault="007E2C79" w:rsidP="00B5462F">
            <w:pPr>
              <w:rPr>
                <w:szCs w:val="24"/>
              </w:rPr>
            </w:pPr>
            <w:r w:rsidRPr="002015CA">
              <w:rPr>
                <w:szCs w:val="24"/>
              </w:rPr>
              <w:t>[Pavadinimas]</w:t>
            </w:r>
          </w:p>
        </w:tc>
      </w:tr>
      <w:tr w:rsidR="007E2C79" w:rsidRPr="002015CA" w14:paraId="6F8E883D" w14:textId="77777777" w:rsidTr="00176888">
        <w:trPr>
          <w:gridAfter w:val="1"/>
          <w:wAfter w:w="7" w:type="dxa"/>
        </w:trPr>
        <w:tc>
          <w:tcPr>
            <w:tcW w:w="4396" w:type="dxa"/>
          </w:tcPr>
          <w:p w14:paraId="22D98677" w14:textId="77777777" w:rsidR="007E2C79" w:rsidRPr="002015CA" w:rsidRDefault="007E2C79" w:rsidP="00B5462F">
            <w:pPr>
              <w:rPr>
                <w:szCs w:val="24"/>
              </w:rPr>
            </w:pPr>
            <w:r w:rsidRPr="002015CA">
              <w:rPr>
                <w:szCs w:val="24"/>
              </w:rPr>
              <w:t>[Buveinės adresas]</w:t>
            </w:r>
          </w:p>
        </w:tc>
        <w:tc>
          <w:tcPr>
            <w:tcW w:w="4245" w:type="dxa"/>
          </w:tcPr>
          <w:p w14:paraId="0E084D6A" w14:textId="77777777" w:rsidR="007E2C79" w:rsidRPr="002015CA" w:rsidRDefault="007E2C79" w:rsidP="00B5462F">
            <w:pPr>
              <w:rPr>
                <w:szCs w:val="24"/>
              </w:rPr>
            </w:pPr>
            <w:r w:rsidRPr="002015CA">
              <w:rPr>
                <w:szCs w:val="24"/>
              </w:rPr>
              <w:t>[Buveinės adresas]</w:t>
            </w:r>
          </w:p>
        </w:tc>
      </w:tr>
      <w:tr w:rsidR="007E2C79" w:rsidRPr="002015CA" w14:paraId="648AB445" w14:textId="77777777" w:rsidTr="00176888">
        <w:trPr>
          <w:gridAfter w:val="1"/>
          <w:wAfter w:w="7" w:type="dxa"/>
        </w:trPr>
        <w:tc>
          <w:tcPr>
            <w:tcW w:w="4396" w:type="dxa"/>
          </w:tcPr>
          <w:p w14:paraId="4A0D76DC" w14:textId="77777777" w:rsidR="007E2C79" w:rsidRPr="002015CA" w:rsidRDefault="007E2C79" w:rsidP="00B5462F">
            <w:pPr>
              <w:rPr>
                <w:szCs w:val="24"/>
              </w:rPr>
            </w:pPr>
            <w:r w:rsidRPr="002015CA">
              <w:rPr>
                <w:szCs w:val="24"/>
              </w:rPr>
              <w:t>[Telefonas, faksas]</w:t>
            </w:r>
          </w:p>
        </w:tc>
        <w:tc>
          <w:tcPr>
            <w:tcW w:w="4245" w:type="dxa"/>
          </w:tcPr>
          <w:p w14:paraId="0195A294" w14:textId="77777777" w:rsidR="007E2C79" w:rsidRPr="002015CA" w:rsidRDefault="007E2C79" w:rsidP="00B5462F">
            <w:pPr>
              <w:rPr>
                <w:szCs w:val="24"/>
              </w:rPr>
            </w:pPr>
            <w:r w:rsidRPr="002015CA">
              <w:rPr>
                <w:szCs w:val="24"/>
              </w:rPr>
              <w:t>[Telefonas, faksas]</w:t>
            </w:r>
          </w:p>
        </w:tc>
      </w:tr>
      <w:tr w:rsidR="007E2C79" w:rsidRPr="002015CA" w14:paraId="3A43FD2B" w14:textId="77777777" w:rsidTr="00176888">
        <w:trPr>
          <w:gridAfter w:val="1"/>
          <w:wAfter w:w="7" w:type="dxa"/>
        </w:trPr>
        <w:tc>
          <w:tcPr>
            <w:tcW w:w="4396" w:type="dxa"/>
          </w:tcPr>
          <w:p w14:paraId="3832B739" w14:textId="77777777" w:rsidR="007E2C79" w:rsidRPr="002015CA" w:rsidRDefault="007E2C79" w:rsidP="00B5462F">
            <w:pPr>
              <w:rPr>
                <w:szCs w:val="24"/>
              </w:rPr>
            </w:pPr>
            <w:r w:rsidRPr="002015CA">
              <w:rPr>
                <w:szCs w:val="24"/>
              </w:rPr>
              <w:t>[Įmonės kodas]</w:t>
            </w:r>
          </w:p>
        </w:tc>
        <w:tc>
          <w:tcPr>
            <w:tcW w:w="4245" w:type="dxa"/>
          </w:tcPr>
          <w:p w14:paraId="0CABEA30" w14:textId="77777777" w:rsidR="007E2C79" w:rsidRPr="002015CA" w:rsidRDefault="007E2C79" w:rsidP="00B5462F">
            <w:pPr>
              <w:rPr>
                <w:szCs w:val="24"/>
              </w:rPr>
            </w:pPr>
            <w:r w:rsidRPr="002015CA">
              <w:rPr>
                <w:szCs w:val="24"/>
              </w:rPr>
              <w:t>[Įmonės kodas]</w:t>
            </w:r>
          </w:p>
        </w:tc>
      </w:tr>
      <w:tr w:rsidR="007E2C79" w:rsidRPr="002015CA" w14:paraId="244E9A65" w14:textId="77777777" w:rsidTr="00176888">
        <w:trPr>
          <w:gridAfter w:val="1"/>
          <w:wAfter w:w="7" w:type="dxa"/>
        </w:trPr>
        <w:tc>
          <w:tcPr>
            <w:tcW w:w="4396" w:type="dxa"/>
          </w:tcPr>
          <w:p w14:paraId="5D542A45" w14:textId="77777777" w:rsidR="007E2C79" w:rsidRPr="002015CA" w:rsidRDefault="007E2C79" w:rsidP="00B5462F">
            <w:pPr>
              <w:rPr>
                <w:szCs w:val="24"/>
              </w:rPr>
            </w:pPr>
            <w:r w:rsidRPr="002015CA">
              <w:rPr>
                <w:szCs w:val="24"/>
              </w:rPr>
              <w:t>[PVM mokėtojo kodas]</w:t>
            </w:r>
          </w:p>
        </w:tc>
        <w:tc>
          <w:tcPr>
            <w:tcW w:w="4245" w:type="dxa"/>
          </w:tcPr>
          <w:p w14:paraId="00E67622" w14:textId="77777777" w:rsidR="007E2C79" w:rsidRPr="002015CA" w:rsidRDefault="007E2C79" w:rsidP="00B5462F">
            <w:pPr>
              <w:rPr>
                <w:szCs w:val="24"/>
              </w:rPr>
            </w:pPr>
            <w:r w:rsidRPr="002015CA">
              <w:rPr>
                <w:szCs w:val="24"/>
              </w:rPr>
              <w:t>[PVM mokėtojo kodas]</w:t>
            </w:r>
          </w:p>
        </w:tc>
      </w:tr>
      <w:tr w:rsidR="007E2C79" w:rsidRPr="002015CA" w14:paraId="1C1FF58F" w14:textId="77777777" w:rsidTr="00176888">
        <w:trPr>
          <w:gridAfter w:val="1"/>
          <w:wAfter w:w="7" w:type="dxa"/>
        </w:trPr>
        <w:tc>
          <w:tcPr>
            <w:tcW w:w="4396" w:type="dxa"/>
          </w:tcPr>
          <w:p w14:paraId="077C3E5B" w14:textId="77777777" w:rsidR="007E2C79" w:rsidRPr="002015CA" w:rsidRDefault="007E2C79" w:rsidP="00B5462F">
            <w:pPr>
              <w:rPr>
                <w:szCs w:val="24"/>
              </w:rPr>
            </w:pPr>
            <w:r w:rsidRPr="002015CA">
              <w:rPr>
                <w:szCs w:val="24"/>
              </w:rPr>
              <w:t>_____________________________</w:t>
            </w:r>
          </w:p>
          <w:p w14:paraId="4470DF3B" w14:textId="77777777" w:rsidR="007E2C79" w:rsidRPr="002015CA" w:rsidRDefault="007E2C79" w:rsidP="00B5462F">
            <w:pPr>
              <w:rPr>
                <w:szCs w:val="24"/>
              </w:rPr>
            </w:pPr>
            <w:r w:rsidRPr="002015CA">
              <w:rPr>
                <w:szCs w:val="24"/>
              </w:rPr>
              <w:t>Parašas</w:t>
            </w:r>
          </w:p>
          <w:p w14:paraId="3930C0C9" w14:textId="77777777" w:rsidR="007E2C79" w:rsidRPr="002015CA" w:rsidRDefault="007E2C79" w:rsidP="00B5462F">
            <w:pPr>
              <w:rPr>
                <w:szCs w:val="24"/>
              </w:rPr>
            </w:pPr>
            <w:r w:rsidRPr="002015CA">
              <w:rPr>
                <w:szCs w:val="24"/>
              </w:rPr>
              <w:t>[Pareigos, vardas ir pavardė]</w:t>
            </w:r>
          </w:p>
        </w:tc>
        <w:tc>
          <w:tcPr>
            <w:tcW w:w="4245" w:type="dxa"/>
          </w:tcPr>
          <w:p w14:paraId="0052D994" w14:textId="77777777" w:rsidR="007E2C79" w:rsidRPr="002015CA" w:rsidRDefault="007E2C79" w:rsidP="00B5462F">
            <w:pPr>
              <w:rPr>
                <w:szCs w:val="24"/>
              </w:rPr>
            </w:pPr>
            <w:r w:rsidRPr="002015CA">
              <w:rPr>
                <w:szCs w:val="24"/>
              </w:rPr>
              <w:t>______________________________</w:t>
            </w:r>
          </w:p>
          <w:p w14:paraId="0571C2D5" w14:textId="77777777" w:rsidR="007E2C79" w:rsidRPr="002015CA" w:rsidRDefault="007E2C79" w:rsidP="00B5462F">
            <w:pPr>
              <w:rPr>
                <w:szCs w:val="24"/>
              </w:rPr>
            </w:pPr>
            <w:r w:rsidRPr="002015CA">
              <w:rPr>
                <w:szCs w:val="24"/>
              </w:rPr>
              <w:t>Parašas</w:t>
            </w:r>
          </w:p>
          <w:p w14:paraId="784C2478" w14:textId="77777777" w:rsidR="007E2C79" w:rsidRPr="002015CA" w:rsidRDefault="007E2C79" w:rsidP="00B5462F">
            <w:pPr>
              <w:rPr>
                <w:szCs w:val="24"/>
              </w:rPr>
            </w:pPr>
            <w:r w:rsidRPr="002015CA">
              <w:rPr>
                <w:szCs w:val="24"/>
              </w:rPr>
              <w:t>[Pareigos, vardas ir pavardė]</w:t>
            </w:r>
          </w:p>
        </w:tc>
      </w:tr>
      <w:tr w:rsidR="007E2C79" w:rsidRPr="002015CA" w14:paraId="7993C2E7" w14:textId="77777777" w:rsidTr="00176888">
        <w:trPr>
          <w:gridAfter w:val="1"/>
          <w:wAfter w:w="7" w:type="dxa"/>
        </w:trPr>
        <w:tc>
          <w:tcPr>
            <w:tcW w:w="4396" w:type="dxa"/>
          </w:tcPr>
          <w:p w14:paraId="111C3A1B" w14:textId="77777777" w:rsidR="007E2C79" w:rsidRPr="002015CA" w:rsidRDefault="007E2C79" w:rsidP="00B5462F">
            <w:pPr>
              <w:rPr>
                <w:szCs w:val="24"/>
              </w:rPr>
            </w:pPr>
          </w:p>
        </w:tc>
        <w:tc>
          <w:tcPr>
            <w:tcW w:w="4245" w:type="dxa"/>
          </w:tcPr>
          <w:p w14:paraId="02EDD868" w14:textId="77777777" w:rsidR="007E2C79" w:rsidRPr="002015CA" w:rsidRDefault="007E2C79" w:rsidP="00B5462F">
            <w:pPr>
              <w:rPr>
                <w:szCs w:val="24"/>
              </w:rPr>
            </w:pPr>
          </w:p>
        </w:tc>
      </w:tr>
      <w:tr w:rsidR="007E2C79" w:rsidRPr="002015CA" w14:paraId="0C808C07" w14:textId="77777777" w:rsidTr="00176888">
        <w:tc>
          <w:tcPr>
            <w:tcW w:w="4396" w:type="dxa"/>
            <w:shd w:val="clear" w:color="auto" w:fill="auto"/>
          </w:tcPr>
          <w:p w14:paraId="34A90FCE" w14:textId="77777777" w:rsidR="007E2C79" w:rsidRPr="002015CA" w:rsidRDefault="007E2C79" w:rsidP="00B5462F">
            <w:pPr>
              <w:rPr>
                <w:szCs w:val="24"/>
              </w:rPr>
            </w:pPr>
          </w:p>
        </w:tc>
        <w:tc>
          <w:tcPr>
            <w:tcW w:w="4252" w:type="dxa"/>
            <w:gridSpan w:val="2"/>
            <w:shd w:val="clear" w:color="auto" w:fill="auto"/>
          </w:tcPr>
          <w:p w14:paraId="54D0345E" w14:textId="77777777" w:rsidR="007E2C79" w:rsidRPr="002015CA" w:rsidRDefault="007E2C79" w:rsidP="00B5462F">
            <w:pPr>
              <w:rPr>
                <w:b/>
                <w:bCs/>
                <w:szCs w:val="24"/>
              </w:rPr>
            </w:pPr>
            <w:r w:rsidRPr="002015CA">
              <w:rPr>
                <w:b/>
                <w:bCs/>
                <w:szCs w:val="24"/>
              </w:rPr>
              <w:t xml:space="preserve">Statinio statybos </w:t>
            </w:r>
          </w:p>
          <w:p w14:paraId="5275CE84" w14:textId="77777777" w:rsidR="007E2C79" w:rsidRPr="002015CA" w:rsidRDefault="007E2C79" w:rsidP="00B5462F">
            <w:pPr>
              <w:rPr>
                <w:szCs w:val="24"/>
              </w:rPr>
            </w:pPr>
            <w:r w:rsidRPr="002015CA">
              <w:rPr>
                <w:b/>
                <w:bCs/>
                <w:szCs w:val="24"/>
              </w:rPr>
              <w:t>techninės priežiūros vadovas</w:t>
            </w:r>
            <w:r w:rsidRPr="002015CA">
              <w:rPr>
                <w:rFonts w:ascii="Calibri" w:hAnsi="Calibri"/>
                <w:sz w:val="22"/>
                <w:szCs w:val="22"/>
              </w:rPr>
              <w:t xml:space="preserve"> </w:t>
            </w:r>
          </w:p>
        </w:tc>
      </w:tr>
      <w:tr w:rsidR="007E2C79" w:rsidRPr="002015CA" w14:paraId="2D13C150" w14:textId="77777777" w:rsidTr="00176888">
        <w:tc>
          <w:tcPr>
            <w:tcW w:w="4396" w:type="dxa"/>
            <w:shd w:val="clear" w:color="auto" w:fill="auto"/>
          </w:tcPr>
          <w:p w14:paraId="3A889580" w14:textId="77777777" w:rsidR="007E2C79" w:rsidRPr="002015CA" w:rsidRDefault="007E2C79" w:rsidP="00B5462F">
            <w:pPr>
              <w:rPr>
                <w:szCs w:val="24"/>
              </w:rPr>
            </w:pPr>
          </w:p>
        </w:tc>
        <w:tc>
          <w:tcPr>
            <w:tcW w:w="4252" w:type="dxa"/>
            <w:gridSpan w:val="2"/>
            <w:shd w:val="clear" w:color="auto" w:fill="auto"/>
          </w:tcPr>
          <w:p w14:paraId="24DC28BE" w14:textId="77777777" w:rsidR="007E2C79" w:rsidRPr="002015CA" w:rsidRDefault="007E2C79" w:rsidP="00B5462F">
            <w:pPr>
              <w:rPr>
                <w:szCs w:val="24"/>
              </w:rPr>
            </w:pPr>
            <w:r w:rsidRPr="002015CA">
              <w:rPr>
                <w:szCs w:val="24"/>
              </w:rPr>
              <w:t>[Vardas, Pavardė]</w:t>
            </w:r>
          </w:p>
        </w:tc>
      </w:tr>
      <w:tr w:rsidR="007E2C79" w:rsidRPr="002015CA" w14:paraId="160D54C7" w14:textId="77777777" w:rsidTr="00176888">
        <w:tc>
          <w:tcPr>
            <w:tcW w:w="4396" w:type="dxa"/>
            <w:shd w:val="clear" w:color="auto" w:fill="auto"/>
          </w:tcPr>
          <w:p w14:paraId="69EBEE0E" w14:textId="77777777" w:rsidR="007E2C79" w:rsidRPr="002015CA" w:rsidRDefault="007E2C79" w:rsidP="00176888">
            <w:pPr>
              <w:rPr>
                <w:szCs w:val="24"/>
              </w:rPr>
            </w:pPr>
          </w:p>
        </w:tc>
        <w:tc>
          <w:tcPr>
            <w:tcW w:w="4252" w:type="dxa"/>
            <w:gridSpan w:val="2"/>
            <w:shd w:val="clear" w:color="auto" w:fill="auto"/>
          </w:tcPr>
          <w:p w14:paraId="1B1880AE" w14:textId="77777777" w:rsidR="007E2C79" w:rsidRPr="002015CA" w:rsidRDefault="007E2C79" w:rsidP="00176888">
            <w:pPr>
              <w:rPr>
                <w:szCs w:val="24"/>
              </w:rPr>
            </w:pPr>
            <w:r w:rsidRPr="002015CA">
              <w:rPr>
                <w:szCs w:val="24"/>
              </w:rPr>
              <w:t xml:space="preserve">[Atestato numeris] </w:t>
            </w:r>
          </w:p>
        </w:tc>
      </w:tr>
      <w:tr w:rsidR="007E2C79" w:rsidRPr="002015CA" w14:paraId="12C40329" w14:textId="77777777" w:rsidTr="00176888">
        <w:tc>
          <w:tcPr>
            <w:tcW w:w="4396" w:type="dxa"/>
            <w:shd w:val="clear" w:color="auto" w:fill="auto"/>
          </w:tcPr>
          <w:p w14:paraId="187A074C" w14:textId="77777777" w:rsidR="007E2C79" w:rsidRPr="002015CA" w:rsidRDefault="007E2C79" w:rsidP="00176888">
            <w:pPr>
              <w:tabs>
                <w:tab w:val="left" w:pos="1311"/>
              </w:tabs>
              <w:ind w:left="1311" w:hanging="1311"/>
              <w:rPr>
                <w:szCs w:val="24"/>
              </w:rPr>
            </w:pPr>
          </w:p>
        </w:tc>
        <w:tc>
          <w:tcPr>
            <w:tcW w:w="4252" w:type="dxa"/>
            <w:gridSpan w:val="2"/>
            <w:shd w:val="clear" w:color="auto" w:fill="auto"/>
          </w:tcPr>
          <w:p w14:paraId="1C76C082" w14:textId="77777777" w:rsidR="007E2C79" w:rsidRPr="002015CA" w:rsidRDefault="007E2C79" w:rsidP="00176888">
            <w:pPr>
              <w:rPr>
                <w:szCs w:val="24"/>
              </w:rPr>
            </w:pPr>
          </w:p>
        </w:tc>
      </w:tr>
      <w:tr w:rsidR="007E2C79" w:rsidRPr="002015CA" w14:paraId="695A4776" w14:textId="77777777" w:rsidTr="00176888">
        <w:tc>
          <w:tcPr>
            <w:tcW w:w="4396" w:type="dxa"/>
            <w:shd w:val="clear" w:color="auto" w:fill="auto"/>
          </w:tcPr>
          <w:p w14:paraId="04B9FDC3" w14:textId="77777777" w:rsidR="007E2C79" w:rsidRPr="002015CA" w:rsidRDefault="007E2C79" w:rsidP="00176888">
            <w:pPr>
              <w:tabs>
                <w:tab w:val="left" w:pos="1311"/>
              </w:tabs>
              <w:ind w:left="1311" w:hanging="1311"/>
              <w:rPr>
                <w:szCs w:val="24"/>
              </w:rPr>
            </w:pPr>
            <w:r w:rsidRPr="002015CA">
              <w:rPr>
                <w:szCs w:val="24"/>
              </w:rPr>
              <w:t xml:space="preserve">[PRIEDAS: </w:t>
            </w:r>
            <w:r w:rsidRPr="002015CA">
              <w:rPr>
                <w:szCs w:val="24"/>
              </w:rPr>
              <w:tab/>
              <w:t xml:space="preserve">Defektų sąrašas, taip pat nurodant </w:t>
            </w:r>
            <w:r w:rsidRPr="002015CA">
              <w:rPr>
                <w:color w:val="000000"/>
                <w:spacing w:val="-2"/>
                <w:szCs w:val="24"/>
              </w:rPr>
              <w:t>pagrįstą laiką defektų taisymui ir įkainotą defektų vertę</w:t>
            </w:r>
            <w:r w:rsidRPr="002015CA">
              <w:rPr>
                <w:szCs w:val="24"/>
              </w:rPr>
              <w:t xml:space="preserve">] </w:t>
            </w:r>
          </w:p>
        </w:tc>
        <w:tc>
          <w:tcPr>
            <w:tcW w:w="4252" w:type="dxa"/>
            <w:gridSpan w:val="2"/>
            <w:shd w:val="clear" w:color="auto" w:fill="auto"/>
          </w:tcPr>
          <w:p w14:paraId="6E48C85A" w14:textId="77777777" w:rsidR="007E2C79" w:rsidRPr="002015CA" w:rsidRDefault="007E2C79" w:rsidP="00176888">
            <w:pPr>
              <w:rPr>
                <w:szCs w:val="24"/>
              </w:rPr>
            </w:pPr>
            <w:r w:rsidRPr="002015CA">
              <w:rPr>
                <w:szCs w:val="24"/>
              </w:rPr>
              <w:t>______________________________</w:t>
            </w:r>
          </w:p>
          <w:p w14:paraId="793B0C78" w14:textId="77777777" w:rsidR="007E2C79" w:rsidRPr="002015CA" w:rsidRDefault="007E2C79" w:rsidP="00176888">
            <w:pPr>
              <w:rPr>
                <w:szCs w:val="24"/>
              </w:rPr>
            </w:pPr>
            <w:r w:rsidRPr="002015CA">
              <w:rPr>
                <w:szCs w:val="24"/>
              </w:rPr>
              <w:t>Parašas</w:t>
            </w:r>
          </w:p>
        </w:tc>
      </w:tr>
    </w:tbl>
    <w:p w14:paraId="3C4D4AB1" w14:textId="24D6C1BB" w:rsidR="00D82A39" w:rsidRPr="00E61110" w:rsidRDefault="007E2C79" w:rsidP="00E61110">
      <w:pPr>
        <w:pStyle w:val="Pagrindinistekstas1"/>
        <w:spacing w:line="220" w:lineRule="exact"/>
        <w:jc w:val="center"/>
        <w:rPr>
          <w:lang w:val="lt-LT" w:eastAsia="lt-LT"/>
        </w:rPr>
      </w:pPr>
      <w:r w:rsidRPr="002015CA">
        <w:rPr>
          <w:lang w:val="lt-LT" w:eastAsia="lt-LT"/>
        </w:rPr>
        <w:t>________________________________________________</w:t>
      </w:r>
    </w:p>
    <w:sectPr w:rsidR="00D82A39" w:rsidRPr="00E61110" w:rsidSect="00805F54">
      <w:headerReference w:type="even" r:id="rId25"/>
      <w:headerReference w:type="default" r:id="rId26"/>
      <w:footerReference w:type="default" r:id="rId27"/>
      <w:pgSz w:w="11907"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9C3F6" w14:textId="77777777" w:rsidR="00817148" w:rsidRDefault="00817148" w:rsidP="002A21F6">
      <w:r>
        <w:separator/>
      </w:r>
    </w:p>
  </w:endnote>
  <w:endnote w:type="continuationSeparator" w:id="0">
    <w:p w14:paraId="3D980F3F" w14:textId="77777777" w:rsidR="00817148" w:rsidRDefault="00817148" w:rsidP="002A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 Roman">
    <w:charset w:val="00"/>
    <w:family w:val="roman"/>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Palemonas">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20158"/>
      <w:docPartObj>
        <w:docPartGallery w:val="Page Numbers (Bottom of Page)"/>
        <w:docPartUnique/>
      </w:docPartObj>
    </w:sdtPr>
    <w:sdtEndPr/>
    <w:sdtContent>
      <w:p w14:paraId="38ABA824" w14:textId="28CA100C" w:rsidR="00391B06" w:rsidRDefault="00391B06">
        <w:pPr>
          <w:pStyle w:val="Porat"/>
          <w:jc w:val="center"/>
        </w:pPr>
        <w:r>
          <w:fldChar w:fldCharType="begin"/>
        </w:r>
        <w:r>
          <w:instrText>PAGE   \* MERGEFORMAT</w:instrText>
        </w:r>
        <w:r>
          <w:fldChar w:fldCharType="separate"/>
        </w:r>
        <w:r w:rsidR="0007710F">
          <w:rPr>
            <w:noProof/>
          </w:rPr>
          <w:t>44</w:t>
        </w:r>
        <w:r>
          <w:fldChar w:fldCharType="end"/>
        </w:r>
      </w:p>
    </w:sdtContent>
  </w:sdt>
  <w:p w14:paraId="2C5E4173" w14:textId="77777777" w:rsidR="00391B06" w:rsidRDefault="00391B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9F0F" w14:textId="77777777" w:rsidR="00817148" w:rsidRDefault="00817148" w:rsidP="002A21F6">
      <w:r>
        <w:separator/>
      </w:r>
    </w:p>
  </w:footnote>
  <w:footnote w:type="continuationSeparator" w:id="0">
    <w:p w14:paraId="227DE202" w14:textId="77777777" w:rsidR="00817148" w:rsidRDefault="00817148" w:rsidP="002A21F6">
      <w:r>
        <w:continuationSeparator/>
      </w:r>
    </w:p>
  </w:footnote>
  <w:footnote w:id="1">
    <w:p w14:paraId="24543019" w14:textId="77777777" w:rsidR="00391B06" w:rsidRPr="00D42A6C" w:rsidRDefault="00391B06" w:rsidP="005D5F22">
      <w:pPr>
        <w:pStyle w:val="Puslapioinaostekstas"/>
        <w:jc w:val="both"/>
        <w:rPr>
          <w:szCs w:val="24"/>
          <w:lang w:eastAsia="lt-LT"/>
        </w:rPr>
      </w:pPr>
      <w:r w:rsidRPr="00D42A6C">
        <w:rPr>
          <w:rStyle w:val="Puslapioinaosnuoroda"/>
        </w:rPr>
        <w:footnoteRef/>
      </w:r>
      <w:r w:rsidRPr="00D42A6C">
        <w:t xml:space="preserve"> </w:t>
      </w:r>
      <w:r w:rsidRPr="00D42A6C">
        <w:rPr>
          <w:szCs w:val="24"/>
          <w:lang w:eastAsia="lt-LT"/>
        </w:rPr>
        <w:t>Viešųjų pi</w:t>
      </w:r>
      <w:r>
        <w:rPr>
          <w:szCs w:val="24"/>
          <w:lang w:eastAsia="lt-LT"/>
        </w:rPr>
        <w:t>rkimų tarnybos direktoriaus 2019</w:t>
      </w:r>
      <w:r w:rsidRPr="00D42A6C">
        <w:rPr>
          <w:szCs w:val="24"/>
          <w:lang w:eastAsia="lt-LT"/>
        </w:rPr>
        <w:t xml:space="preserve"> m. </w:t>
      </w:r>
      <w:r>
        <w:rPr>
          <w:szCs w:val="24"/>
          <w:lang w:eastAsia="lt-LT"/>
        </w:rPr>
        <w:t>sausio</w:t>
      </w:r>
      <w:r w:rsidRPr="00D42A6C">
        <w:rPr>
          <w:szCs w:val="24"/>
          <w:lang w:eastAsia="lt-LT"/>
        </w:rPr>
        <w:t xml:space="preserve"> 28 d. įsakymu N</w:t>
      </w:r>
      <w:r>
        <w:rPr>
          <w:szCs w:val="24"/>
          <w:lang w:eastAsia="lt-LT"/>
        </w:rPr>
        <w:t>r. 1S-13</w:t>
      </w:r>
      <w:r w:rsidRPr="00D42A6C">
        <w:rPr>
          <w:szCs w:val="24"/>
          <w:lang w:eastAsia="lt-LT"/>
        </w:rPr>
        <w:t xml:space="preserve"> </w:t>
      </w:r>
      <w:r>
        <w:rPr>
          <w:szCs w:val="24"/>
          <w:lang w:eastAsia="lt-LT"/>
        </w:rPr>
        <w:t xml:space="preserve">patvirtinta </w:t>
      </w:r>
      <w:r w:rsidRPr="00D42A6C">
        <w:rPr>
          <w:szCs w:val="24"/>
          <w:lang w:eastAsia="lt-LT"/>
        </w:rPr>
        <w:t>Kainodaros taisyklių nustatymo metodika</w:t>
      </w:r>
      <w:r>
        <w:rPr>
          <w:szCs w:val="24"/>
          <w:lang w:eastAsia="lt-LT"/>
        </w:rPr>
        <w:t xml:space="preserve"> (toliau – Metodika)</w:t>
      </w:r>
      <w:r w:rsidRPr="00D42A6C">
        <w:rPr>
          <w:szCs w:val="24"/>
          <w:lang w:eastAsia="lt-LT"/>
        </w:rPr>
        <w:t xml:space="preserve">. </w:t>
      </w:r>
    </w:p>
  </w:footnote>
  <w:footnote w:id="2">
    <w:p w14:paraId="4CC602ED" w14:textId="06FCC629" w:rsidR="00391B06" w:rsidRPr="00846AE7" w:rsidRDefault="00391B06" w:rsidP="005D5F22">
      <w:pPr>
        <w:pStyle w:val="Puslapioinaostekstas"/>
        <w:rPr>
          <w:szCs w:val="24"/>
          <w:lang w:eastAsia="lt-LT"/>
        </w:rPr>
      </w:pPr>
      <w:r w:rsidRPr="00846AE7">
        <w:rPr>
          <w:rStyle w:val="Puslapioinaosnuoroda"/>
        </w:rPr>
        <w:footnoteRef/>
      </w:r>
      <w:r w:rsidRPr="00846AE7">
        <w:t xml:space="preserve"> </w:t>
      </w:r>
      <w:r w:rsidRPr="00846AE7">
        <w:rPr>
          <w:szCs w:val="24"/>
          <w:lang w:eastAsia="lt-LT"/>
        </w:rPr>
        <w:t xml:space="preserve">Rangovo pateikta </w:t>
      </w:r>
      <w:r w:rsidRPr="00846AE7">
        <w:rPr>
          <w:szCs w:val="24"/>
        </w:rPr>
        <w:t>išplėstinė</w:t>
      </w:r>
      <w:r w:rsidRPr="00846AE7">
        <w:rPr>
          <w:szCs w:val="24"/>
          <w:lang w:eastAsia="lt-LT"/>
        </w:rPr>
        <w:t xml:space="preserve"> lokalinė darbų sąmata yra orientacinė/preliminari, tik kainai pagrįsti ir nevertinama pirkimo procedūros metu. Išplėstinę lokalinę Darbų sąmatą tiekėjas turi pateikti iki Darbų pradžios. Išplėstinė lokalinė Darbų sąmata nebus naudojama atsiskaitymui už atliktus darbus, o bus reikalinga siekiant įvertinti atsisakomus ir (ar) papildomus darbus, jeigu sutarties vykdymo metu atsirastų toks poreikis.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F5F2" w14:textId="77777777" w:rsidR="00391B06" w:rsidRDefault="00391B06" w:rsidP="00F5131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371503" w14:textId="77777777" w:rsidR="00391B06" w:rsidRDefault="00391B06" w:rsidP="00F5131E">
    <w:pPr>
      <w:pStyle w:val="Antrats"/>
      <w:ind w:right="360"/>
    </w:pPr>
  </w:p>
  <w:p w14:paraId="022DF49A" w14:textId="77777777" w:rsidR="00391B06" w:rsidRDefault="00391B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E302" w14:textId="77777777" w:rsidR="00391B06" w:rsidRDefault="00391B06" w:rsidP="00F5131E">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1564"/>
    <w:multiLevelType w:val="multilevel"/>
    <w:tmpl w:val="BFAC9AF2"/>
    <w:lvl w:ilvl="0">
      <w:start w:val="14"/>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A5D3F8F"/>
    <w:multiLevelType w:val="hybridMultilevel"/>
    <w:tmpl w:val="38D6C2A6"/>
    <w:lvl w:ilvl="0" w:tplc="0427000F">
      <w:start w:val="1"/>
      <w:numFmt w:val="decimal"/>
      <w:lvlText w:val="%1."/>
      <w:lvlJc w:val="left"/>
      <w:pPr>
        <w:ind w:left="2529" w:hanging="360"/>
      </w:pPr>
    </w:lvl>
    <w:lvl w:ilvl="1" w:tplc="04270019" w:tentative="1">
      <w:start w:val="1"/>
      <w:numFmt w:val="lowerLetter"/>
      <w:lvlText w:val="%2."/>
      <w:lvlJc w:val="left"/>
      <w:pPr>
        <w:ind w:left="3249" w:hanging="360"/>
      </w:pPr>
    </w:lvl>
    <w:lvl w:ilvl="2" w:tplc="0427001B" w:tentative="1">
      <w:start w:val="1"/>
      <w:numFmt w:val="lowerRoman"/>
      <w:lvlText w:val="%3."/>
      <w:lvlJc w:val="right"/>
      <w:pPr>
        <w:ind w:left="3969" w:hanging="180"/>
      </w:pPr>
    </w:lvl>
    <w:lvl w:ilvl="3" w:tplc="0427000F" w:tentative="1">
      <w:start w:val="1"/>
      <w:numFmt w:val="decimal"/>
      <w:lvlText w:val="%4."/>
      <w:lvlJc w:val="left"/>
      <w:pPr>
        <w:ind w:left="4689" w:hanging="360"/>
      </w:pPr>
    </w:lvl>
    <w:lvl w:ilvl="4" w:tplc="04270019" w:tentative="1">
      <w:start w:val="1"/>
      <w:numFmt w:val="lowerLetter"/>
      <w:lvlText w:val="%5."/>
      <w:lvlJc w:val="left"/>
      <w:pPr>
        <w:ind w:left="5409" w:hanging="360"/>
      </w:pPr>
    </w:lvl>
    <w:lvl w:ilvl="5" w:tplc="0427001B" w:tentative="1">
      <w:start w:val="1"/>
      <w:numFmt w:val="lowerRoman"/>
      <w:lvlText w:val="%6."/>
      <w:lvlJc w:val="right"/>
      <w:pPr>
        <w:ind w:left="6129" w:hanging="180"/>
      </w:pPr>
    </w:lvl>
    <w:lvl w:ilvl="6" w:tplc="0427000F" w:tentative="1">
      <w:start w:val="1"/>
      <w:numFmt w:val="decimal"/>
      <w:lvlText w:val="%7."/>
      <w:lvlJc w:val="left"/>
      <w:pPr>
        <w:ind w:left="6849" w:hanging="360"/>
      </w:pPr>
    </w:lvl>
    <w:lvl w:ilvl="7" w:tplc="04270019" w:tentative="1">
      <w:start w:val="1"/>
      <w:numFmt w:val="lowerLetter"/>
      <w:lvlText w:val="%8."/>
      <w:lvlJc w:val="left"/>
      <w:pPr>
        <w:ind w:left="7569" w:hanging="360"/>
      </w:pPr>
    </w:lvl>
    <w:lvl w:ilvl="8" w:tplc="0427001B" w:tentative="1">
      <w:start w:val="1"/>
      <w:numFmt w:val="lowerRoman"/>
      <w:lvlText w:val="%9."/>
      <w:lvlJc w:val="right"/>
      <w:pPr>
        <w:ind w:left="8289"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172681A"/>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35971"/>
    <w:multiLevelType w:val="hybridMultilevel"/>
    <w:tmpl w:val="5C28DE22"/>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353"/>
        </w:tabs>
        <w:ind w:left="1353"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7"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40D4497C"/>
    <w:multiLevelType w:val="hybridMultilevel"/>
    <w:tmpl w:val="15BC2748"/>
    <w:lvl w:ilvl="0" w:tplc="65C812EC">
      <w:start w:val="1"/>
      <w:numFmt w:val="upperRoman"/>
      <w:pStyle w:val="Headingas1"/>
      <w:lvlText w:val="%1."/>
      <w:lvlJc w:val="left"/>
      <w:pPr>
        <w:tabs>
          <w:tab w:val="num" w:pos="1490"/>
        </w:tabs>
        <w:ind w:left="1490" w:hanging="720"/>
      </w:pPr>
      <w:rPr>
        <w:rFonts w:hint="default"/>
      </w:rPr>
    </w:lvl>
    <w:lvl w:ilvl="1" w:tplc="04090003">
      <w:numFmt w:val="bullet"/>
      <w:lvlText w:val="-"/>
      <w:lvlJc w:val="left"/>
      <w:pPr>
        <w:tabs>
          <w:tab w:val="num" w:pos="1440"/>
        </w:tabs>
        <w:ind w:left="1440" w:hanging="360"/>
      </w:pPr>
      <w:rPr>
        <w:rFonts w:ascii="Times New Roman" w:eastAsia="Calibri"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418B340C"/>
    <w:multiLevelType w:val="multilevel"/>
    <w:tmpl w:val="0427001F"/>
    <w:numStyleLink w:val="111111"/>
  </w:abstractNum>
  <w:abstractNum w:abstractNumId="11" w15:restartNumberingAfterBreak="0">
    <w:nsid w:val="47F42091"/>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716" w:hanging="432"/>
      </w:pPr>
      <w:rPr>
        <w:color w:val="auto"/>
      </w:rPr>
    </w:lvl>
    <w:lvl w:ilvl="2">
      <w:start w:val="1"/>
      <w:numFmt w:val="decimal"/>
      <w:lvlText w:val="%1.%2.%3."/>
      <w:lvlJc w:val="left"/>
      <w:pPr>
        <w:ind w:left="277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190BB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F96991"/>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6630B1"/>
    <w:multiLevelType w:val="hybridMultilevel"/>
    <w:tmpl w:val="36862B64"/>
    <w:lvl w:ilvl="0" w:tplc="2904CBB4">
      <w:start w:val="1"/>
      <w:numFmt w:val="lowerLetter"/>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6738DA"/>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20" w15:restartNumberingAfterBreak="0">
    <w:nsid w:val="772062AA"/>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1142" w:hanging="432"/>
      </w:pPr>
      <w:rPr>
        <w:color w:val="auto"/>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32142D"/>
    <w:multiLevelType w:val="multilevel"/>
    <w:tmpl w:val="62A4AED6"/>
    <w:lvl w:ilvl="0">
      <w:start w:val="1"/>
      <w:numFmt w:val="decimal"/>
      <w:pStyle w:val="Antrat1"/>
      <w:lvlText w:val="%1"/>
      <w:lvlJc w:val="left"/>
      <w:pPr>
        <w:tabs>
          <w:tab w:val="num" w:pos="4544"/>
        </w:tabs>
        <w:ind w:left="4544" w:hanging="432"/>
      </w:pPr>
      <w:rPr>
        <w:rFonts w:hint="default"/>
      </w:rPr>
    </w:lvl>
    <w:lvl w:ilvl="1">
      <w:start w:val="1"/>
      <w:numFmt w:val="decimal"/>
      <w:pStyle w:val="Antrat2"/>
      <w:lvlText w:val="%2."/>
      <w:lvlJc w:val="left"/>
      <w:pPr>
        <w:tabs>
          <w:tab w:val="num" w:pos="6105"/>
        </w:tabs>
        <w:ind w:left="6105" w:hanging="576"/>
      </w:pPr>
      <w:rPr>
        <w:rFonts w:ascii="Times New Roman" w:eastAsia="Times New Roman" w:hAnsi="Times New Roman" w:cs="Times New Roman" w:hint="default"/>
        <w:b w:val="0"/>
        <w:i w:val="0"/>
        <w:strike w:val="0"/>
        <w:color w:val="auto"/>
        <w:sz w:val="24"/>
        <w:szCs w:val="24"/>
      </w:rPr>
    </w:lvl>
    <w:lvl w:ilvl="2">
      <w:start w:val="1"/>
      <w:numFmt w:val="decimal"/>
      <w:pStyle w:val="Antrat3"/>
      <w:lvlText w:val="%2.%3."/>
      <w:lvlJc w:val="left"/>
      <w:pPr>
        <w:tabs>
          <w:tab w:val="num" w:pos="1004"/>
        </w:tabs>
        <w:ind w:left="1004" w:hanging="720"/>
      </w:pPr>
      <w:rPr>
        <w:rFonts w:hint="default"/>
        <w:b w:val="0"/>
      </w:rPr>
    </w:lvl>
    <w:lvl w:ilvl="3">
      <w:start w:val="1"/>
      <w:numFmt w:val="decimal"/>
      <w:pStyle w:val="Antrat4"/>
      <w:lvlText w:val="%2.%3.%4."/>
      <w:lvlJc w:val="left"/>
      <w:pPr>
        <w:tabs>
          <w:tab w:val="num" w:pos="1148"/>
        </w:tabs>
        <w:ind w:left="1148" w:hanging="864"/>
      </w:pPr>
      <w:rPr>
        <w:rFonts w:hint="default"/>
        <w:b w:val="0"/>
        <w:sz w:val="24"/>
        <w:szCs w:val="24"/>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9744788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5935019">
    <w:abstractNumId w:val="21"/>
  </w:num>
  <w:num w:numId="3" w16cid:durableId="742485779">
    <w:abstractNumId w:val="12"/>
  </w:num>
  <w:num w:numId="4" w16cid:durableId="1965379887">
    <w:abstractNumId w:val="4"/>
  </w:num>
  <w:num w:numId="5" w16cid:durableId="1156607071">
    <w:abstractNumId w:val="9"/>
  </w:num>
  <w:num w:numId="6" w16cid:durableId="1777212058">
    <w:abstractNumId w:val="21"/>
    <w:lvlOverride w:ilvl="0">
      <w:lvl w:ilvl="0">
        <w:start w:val="1"/>
        <w:numFmt w:val="decimal"/>
        <w:pStyle w:val="Antrat1"/>
        <w:lvlText w:val="%1"/>
        <w:lvlJc w:val="left"/>
        <w:pPr>
          <w:tabs>
            <w:tab w:val="num" w:pos="432"/>
          </w:tabs>
          <w:ind w:left="432" w:hanging="432"/>
        </w:pPr>
        <w:rPr>
          <w:rFonts w:hint="default"/>
        </w:rPr>
      </w:lvl>
    </w:lvlOverride>
    <w:lvlOverride w:ilvl="1">
      <w:lvl w:ilvl="1">
        <w:start w:val="1"/>
        <w:numFmt w:val="decimal"/>
        <w:pStyle w:val="Antrat2"/>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pStyle w:val="Antrat3"/>
        <w:lvlText w:val="%2.%3."/>
        <w:lvlJc w:val="left"/>
        <w:pPr>
          <w:tabs>
            <w:tab w:val="num" w:pos="1571"/>
          </w:tabs>
          <w:ind w:left="1571" w:hanging="720"/>
        </w:pPr>
        <w:rPr>
          <w:rFonts w:hint="default"/>
          <w:b w:val="0"/>
          <w:strike w:val="0"/>
        </w:rPr>
      </w:lvl>
    </w:lvlOverride>
    <w:lvlOverride w:ilvl="3">
      <w:lvl w:ilvl="3">
        <w:start w:val="1"/>
        <w:numFmt w:val="decimal"/>
        <w:pStyle w:val="Antrat4"/>
        <w:lvlText w:val="%2.%3.%4."/>
        <w:lvlJc w:val="left"/>
        <w:pPr>
          <w:tabs>
            <w:tab w:val="num" w:pos="1148"/>
          </w:tabs>
          <w:ind w:left="1148" w:hanging="864"/>
        </w:pPr>
        <w:rPr>
          <w:rFonts w:hint="default"/>
          <w:b w:val="0"/>
          <w:sz w:val="24"/>
          <w:szCs w:val="24"/>
        </w:rPr>
      </w:lvl>
    </w:lvlOverride>
    <w:lvlOverride w:ilvl="4">
      <w:lvl w:ilvl="4">
        <w:start w:val="1"/>
        <w:numFmt w:val="decimal"/>
        <w:pStyle w:val="Antrat5"/>
        <w:lvlText w:val="%1.%2.%3.%4.%5"/>
        <w:lvlJc w:val="left"/>
        <w:pPr>
          <w:tabs>
            <w:tab w:val="num" w:pos="1008"/>
          </w:tabs>
          <w:ind w:left="1008" w:hanging="1008"/>
        </w:pPr>
        <w:rPr>
          <w:rFonts w:hint="default"/>
        </w:rPr>
      </w:lvl>
    </w:lvlOverride>
    <w:lvlOverride w:ilvl="5">
      <w:lvl w:ilvl="5">
        <w:start w:val="1"/>
        <w:numFmt w:val="decimal"/>
        <w:pStyle w:val="Antrat6"/>
        <w:lvlText w:val="%1.%2.%3.%4.%5.%6"/>
        <w:lvlJc w:val="left"/>
        <w:pPr>
          <w:tabs>
            <w:tab w:val="num" w:pos="1152"/>
          </w:tabs>
          <w:ind w:left="1152" w:hanging="1152"/>
        </w:pPr>
        <w:rPr>
          <w:rFonts w:hint="default"/>
        </w:rPr>
      </w:lvl>
    </w:lvlOverride>
    <w:lvlOverride w:ilvl="6">
      <w:lvl w:ilvl="6">
        <w:start w:val="1"/>
        <w:numFmt w:val="decimal"/>
        <w:pStyle w:val="Antrat7"/>
        <w:lvlText w:val="%1.%2.%3.%4.%5.%6.%7"/>
        <w:lvlJc w:val="left"/>
        <w:pPr>
          <w:tabs>
            <w:tab w:val="num" w:pos="1296"/>
          </w:tabs>
          <w:ind w:left="1296" w:hanging="1296"/>
        </w:pPr>
        <w:rPr>
          <w:rFonts w:hint="default"/>
        </w:rPr>
      </w:lvl>
    </w:lvlOverride>
    <w:lvlOverride w:ilvl="7">
      <w:lvl w:ilvl="7">
        <w:start w:val="1"/>
        <w:numFmt w:val="decimal"/>
        <w:pStyle w:val="Antrat8"/>
        <w:lvlText w:val="%1.%2.%3.%4.%5.%6.%7.%8"/>
        <w:lvlJc w:val="left"/>
        <w:pPr>
          <w:tabs>
            <w:tab w:val="num" w:pos="1440"/>
          </w:tabs>
          <w:ind w:left="1440" w:hanging="1440"/>
        </w:pPr>
        <w:rPr>
          <w:rFonts w:hint="default"/>
        </w:rPr>
      </w:lvl>
    </w:lvlOverride>
    <w:lvlOverride w:ilvl="8">
      <w:lvl w:ilvl="8">
        <w:start w:val="1"/>
        <w:numFmt w:val="decimal"/>
        <w:pStyle w:val="Antrat9"/>
        <w:lvlText w:val="%1.%2.%3.%4.%5.%6.%7.%8.%9"/>
        <w:lvlJc w:val="left"/>
        <w:pPr>
          <w:tabs>
            <w:tab w:val="num" w:pos="1584"/>
          </w:tabs>
          <w:ind w:left="1584" w:hanging="1584"/>
        </w:pPr>
        <w:rPr>
          <w:rFonts w:hint="default"/>
        </w:rPr>
      </w:lvl>
    </w:lvlOverride>
  </w:num>
  <w:num w:numId="7" w16cid:durableId="1293055561">
    <w:abstractNumId w:val="20"/>
  </w:num>
  <w:num w:numId="8" w16cid:durableId="1094741375">
    <w:abstractNumId w:val="5"/>
  </w:num>
  <w:num w:numId="9" w16cid:durableId="1597128528">
    <w:abstractNumId w:val="6"/>
  </w:num>
  <w:num w:numId="10" w16cid:durableId="216824985">
    <w:abstractNumId w:val="19"/>
  </w:num>
  <w:num w:numId="11" w16cid:durableId="1808819372">
    <w:abstractNumId w:val="0"/>
  </w:num>
  <w:num w:numId="12" w16cid:durableId="151878227">
    <w:abstractNumId w:val="15"/>
  </w:num>
  <w:num w:numId="13" w16cid:durableId="1975913845">
    <w:abstractNumId w:val="7"/>
  </w:num>
  <w:num w:numId="14" w16cid:durableId="619647872">
    <w:abstractNumId w:val="13"/>
  </w:num>
  <w:num w:numId="15" w16cid:durableId="302849744">
    <w:abstractNumId w:val="16"/>
  </w:num>
  <w:num w:numId="16" w16cid:durableId="2018187060">
    <w:abstractNumId w:val="1"/>
  </w:num>
  <w:num w:numId="17" w16cid:durableId="1028024316">
    <w:abstractNumId w:val="14"/>
  </w:num>
  <w:num w:numId="18" w16cid:durableId="835920239">
    <w:abstractNumId w:val="3"/>
  </w:num>
  <w:num w:numId="19" w16cid:durableId="1087264674">
    <w:abstractNumId w:val="8"/>
  </w:num>
  <w:num w:numId="20" w16cid:durableId="1679504359">
    <w:abstractNumId w:val="2"/>
  </w:num>
  <w:num w:numId="21" w16cid:durableId="495263650">
    <w:abstractNumId w:val="18"/>
  </w:num>
  <w:num w:numId="22" w16cid:durableId="129634342">
    <w:abstractNumId w:val="10"/>
  </w:num>
  <w:num w:numId="23" w16cid:durableId="1083406670">
    <w:abstractNumId w:val="17"/>
  </w:num>
  <w:num w:numId="24" w16cid:durableId="121897851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1F6"/>
    <w:rsid w:val="0000275E"/>
    <w:rsid w:val="00003DA5"/>
    <w:rsid w:val="00007A60"/>
    <w:rsid w:val="00010CE2"/>
    <w:rsid w:val="000116B5"/>
    <w:rsid w:val="00011874"/>
    <w:rsid w:val="00014449"/>
    <w:rsid w:val="0001702E"/>
    <w:rsid w:val="00021CA5"/>
    <w:rsid w:val="00025A1E"/>
    <w:rsid w:val="00026211"/>
    <w:rsid w:val="000359D3"/>
    <w:rsid w:val="000365D8"/>
    <w:rsid w:val="00037DD9"/>
    <w:rsid w:val="000401F2"/>
    <w:rsid w:val="00043747"/>
    <w:rsid w:val="00044671"/>
    <w:rsid w:val="00046A69"/>
    <w:rsid w:val="00051B20"/>
    <w:rsid w:val="000544B1"/>
    <w:rsid w:val="00055C3C"/>
    <w:rsid w:val="00057AE3"/>
    <w:rsid w:val="00060851"/>
    <w:rsid w:val="00061D27"/>
    <w:rsid w:val="00063C9A"/>
    <w:rsid w:val="00071432"/>
    <w:rsid w:val="0007710F"/>
    <w:rsid w:val="00077B00"/>
    <w:rsid w:val="00084E98"/>
    <w:rsid w:val="000859CB"/>
    <w:rsid w:val="00087376"/>
    <w:rsid w:val="0008781D"/>
    <w:rsid w:val="00092176"/>
    <w:rsid w:val="00096675"/>
    <w:rsid w:val="00096D2A"/>
    <w:rsid w:val="000A0233"/>
    <w:rsid w:val="000A27D3"/>
    <w:rsid w:val="000A739B"/>
    <w:rsid w:val="000A7DFA"/>
    <w:rsid w:val="000B7758"/>
    <w:rsid w:val="000C0718"/>
    <w:rsid w:val="000C339E"/>
    <w:rsid w:val="000C452A"/>
    <w:rsid w:val="000C5CB3"/>
    <w:rsid w:val="000C699A"/>
    <w:rsid w:val="000C79F6"/>
    <w:rsid w:val="000D28A7"/>
    <w:rsid w:val="000E1BE2"/>
    <w:rsid w:val="000E50DA"/>
    <w:rsid w:val="000F0123"/>
    <w:rsid w:val="000F1137"/>
    <w:rsid w:val="000F11FA"/>
    <w:rsid w:val="000F2DB8"/>
    <w:rsid w:val="000F4F7B"/>
    <w:rsid w:val="000F5BAA"/>
    <w:rsid w:val="000F5D3E"/>
    <w:rsid w:val="000F6ADB"/>
    <w:rsid w:val="000F724E"/>
    <w:rsid w:val="00100335"/>
    <w:rsid w:val="00101293"/>
    <w:rsid w:val="00101F5E"/>
    <w:rsid w:val="00111375"/>
    <w:rsid w:val="001176B4"/>
    <w:rsid w:val="001208C7"/>
    <w:rsid w:val="0012285D"/>
    <w:rsid w:val="00123CD5"/>
    <w:rsid w:val="001244CE"/>
    <w:rsid w:val="001265DC"/>
    <w:rsid w:val="00133183"/>
    <w:rsid w:val="001428BF"/>
    <w:rsid w:val="00144EC3"/>
    <w:rsid w:val="001546C6"/>
    <w:rsid w:val="0015688E"/>
    <w:rsid w:val="00160104"/>
    <w:rsid w:val="0016585C"/>
    <w:rsid w:val="00165DD1"/>
    <w:rsid w:val="0016700B"/>
    <w:rsid w:val="001737AB"/>
    <w:rsid w:val="00174E9F"/>
    <w:rsid w:val="00176888"/>
    <w:rsid w:val="0018015C"/>
    <w:rsid w:val="0018286C"/>
    <w:rsid w:val="001831AA"/>
    <w:rsid w:val="0018673B"/>
    <w:rsid w:val="00191879"/>
    <w:rsid w:val="00196206"/>
    <w:rsid w:val="001A3BCB"/>
    <w:rsid w:val="001A6D9E"/>
    <w:rsid w:val="001B20C6"/>
    <w:rsid w:val="001B3CD9"/>
    <w:rsid w:val="001B41CA"/>
    <w:rsid w:val="001B56DD"/>
    <w:rsid w:val="001B6417"/>
    <w:rsid w:val="001C7C00"/>
    <w:rsid w:val="001D2870"/>
    <w:rsid w:val="001D3774"/>
    <w:rsid w:val="001E1473"/>
    <w:rsid w:val="001E268F"/>
    <w:rsid w:val="001E5867"/>
    <w:rsid w:val="001E658B"/>
    <w:rsid w:val="001F186B"/>
    <w:rsid w:val="001F1D1C"/>
    <w:rsid w:val="0020011F"/>
    <w:rsid w:val="002015CA"/>
    <w:rsid w:val="00202431"/>
    <w:rsid w:val="00205444"/>
    <w:rsid w:val="00206FB3"/>
    <w:rsid w:val="00207432"/>
    <w:rsid w:val="00215115"/>
    <w:rsid w:val="00215946"/>
    <w:rsid w:val="00216FA6"/>
    <w:rsid w:val="002271E3"/>
    <w:rsid w:val="00230A80"/>
    <w:rsid w:val="00235D4A"/>
    <w:rsid w:val="002370E3"/>
    <w:rsid w:val="00240959"/>
    <w:rsid w:val="0024508D"/>
    <w:rsid w:val="002538B7"/>
    <w:rsid w:val="002541E6"/>
    <w:rsid w:val="00271AFF"/>
    <w:rsid w:val="00277594"/>
    <w:rsid w:val="0028079E"/>
    <w:rsid w:val="0028559C"/>
    <w:rsid w:val="00285945"/>
    <w:rsid w:val="00291B13"/>
    <w:rsid w:val="002923E6"/>
    <w:rsid w:val="00292701"/>
    <w:rsid w:val="00294BED"/>
    <w:rsid w:val="002966A1"/>
    <w:rsid w:val="002969ED"/>
    <w:rsid w:val="002A0F9C"/>
    <w:rsid w:val="002A21F6"/>
    <w:rsid w:val="002A3521"/>
    <w:rsid w:val="002B114C"/>
    <w:rsid w:val="002B17FE"/>
    <w:rsid w:val="002B1E80"/>
    <w:rsid w:val="002B372D"/>
    <w:rsid w:val="002B4677"/>
    <w:rsid w:val="002C0171"/>
    <w:rsid w:val="002C4540"/>
    <w:rsid w:val="002C46CB"/>
    <w:rsid w:val="002C4D67"/>
    <w:rsid w:val="002C579C"/>
    <w:rsid w:val="002D7E86"/>
    <w:rsid w:val="002E29ED"/>
    <w:rsid w:val="002E660B"/>
    <w:rsid w:val="002E6788"/>
    <w:rsid w:val="002F66E4"/>
    <w:rsid w:val="00300D7D"/>
    <w:rsid w:val="00301EF6"/>
    <w:rsid w:val="0030212F"/>
    <w:rsid w:val="00302A88"/>
    <w:rsid w:val="00304211"/>
    <w:rsid w:val="003065B4"/>
    <w:rsid w:val="00311975"/>
    <w:rsid w:val="003123A9"/>
    <w:rsid w:val="003137FD"/>
    <w:rsid w:val="003200B7"/>
    <w:rsid w:val="00324801"/>
    <w:rsid w:val="00325669"/>
    <w:rsid w:val="00333125"/>
    <w:rsid w:val="00340C4A"/>
    <w:rsid w:val="003436E7"/>
    <w:rsid w:val="00344335"/>
    <w:rsid w:val="0034628E"/>
    <w:rsid w:val="00346AA9"/>
    <w:rsid w:val="003576F4"/>
    <w:rsid w:val="00363CC0"/>
    <w:rsid w:val="003642C3"/>
    <w:rsid w:val="003651DA"/>
    <w:rsid w:val="00391153"/>
    <w:rsid w:val="00391A1E"/>
    <w:rsid w:val="00391B06"/>
    <w:rsid w:val="00393F2A"/>
    <w:rsid w:val="003945B4"/>
    <w:rsid w:val="0039634C"/>
    <w:rsid w:val="003A080A"/>
    <w:rsid w:val="003A481A"/>
    <w:rsid w:val="003A5361"/>
    <w:rsid w:val="003A7D2F"/>
    <w:rsid w:val="003B17BF"/>
    <w:rsid w:val="003B180F"/>
    <w:rsid w:val="003B2355"/>
    <w:rsid w:val="003B57F3"/>
    <w:rsid w:val="003B6952"/>
    <w:rsid w:val="003C3074"/>
    <w:rsid w:val="003C4F94"/>
    <w:rsid w:val="003C7A3E"/>
    <w:rsid w:val="003D0262"/>
    <w:rsid w:val="003D583B"/>
    <w:rsid w:val="0040216D"/>
    <w:rsid w:val="00406176"/>
    <w:rsid w:val="00407C93"/>
    <w:rsid w:val="004127D9"/>
    <w:rsid w:val="004144AA"/>
    <w:rsid w:val="00415188"/>
    <w:rsid w:val="00415F45"/>
    <w:rsid w:val="00416209"/>
    <w:rsid w:val="0041635A"/>
    <w:rsid w:val="00417939"/>
    <w:rsid w:val="00420B68"/>
    <w:rsid w:val="0042685B"/>
    <w:rsid w:val="00426FDA"/>
    <w:rsid w:val="004358FB"/>
    <w:rsid w:val="00435DA1"/>
    <w:rsid w:val="00437B1F"/>
    <w:rsid w:val="004408D0"/>
    <w:rsid w:val="0044275C"/>
    <w:rsid w:val="00442DFE"/>
    <w:rsid w:val="0045423C"/>
    <w:rsid w:val="00457A14"/>
    <w:rsid w:val="004663E8"/>
    <w:rsid w:val="004664A1"/>
    <w:rsid w:val="00470D41"/>
    <w:rsid w:val="00471A9F"/>
    <w:rsid w:val="0047439A"/>
    <w:rsid w:val="00477495"/>
    <w:rsid w:val="00480515"/>
    <w:rsid w:val="00485411"/>
    <w:rsid w:val="0048592F"/>
    <w:rsid w:val="0048721D"/>
    <w:rsid w:val="00494DF2"/>
    <w:rsid w:val="004A3B6C"/>
    <w:rsid w:val="004A742B"/>
    <w:rsid w:val="004A7B5E"/>
    <w:rsid w:val="004B3B9E"/>
    <w:rsid w:val="004B58F3"/>
    <w:rsid w:val="004C01DC"/>
    <w:rsid w:val="004C49AA"/>
    <w:rsid w:val="004C5675"/>
    <w:rsid w:val="004C5FC0"/>
    <w:rsid w:val="004D22D9"/>
    <w:rsid w:val="004D2A62"/>
    <w:rsid w:val="004D4D3C"/>
    <w:rsid w:val="004D56A1"/>
    <w:rsid w:val="004E2595"/>
    <w:rsid w:val="004E2BE7"/>
    <w:rsid w:val="004E353D"/>
    <w:rsid w:val="004E63C6"/>
    <w:rsid w:val="004F2DD9"/>
    <w:rsid w:val="00504DBC"/>
    <w:rsid w:val="0050528A"/>
    <w:rsid w:val="005063B6"/>
    <w:rsid w:val="00507550"/>
    <w:rsid w:val="0051024C"/>
    <w:rsid w:val="0051035C"/>
    <w:rsid w:val="00512D56"/>
    <w:rsid w:val="00516399"/>
    <w:rsid w:val="00524A13"/>
    <w:rsid w:val="00524A2B"/>
    <w:rsid w:val="00524C66"/>
    <w:rsid w:val="00526AC6"/>
    <w:rsid w:val="00537698"/>
    <w:rsid w:val="00540D61"/>
    <w:rsid w:val="0054365B"/>
    <w:rsid w:val="005436B8"/>
    <w:rsid w:val="00543F28"/>
    <w:rsid w:val="00552E59"/>
    <w:rsid w:val="00553148"/>
    <w:rsid w:val="005567BC"/>
    <w:rsid w:val="00560B68"/>
    <w:rsid w:val="00561EB7"/>
    <w:rsid w:val="005642D4"/>
    <w:rsid w:val="00565B4C"/>
    <w:rsid w:val="00566832"/>
    <w:rsid w:val="00574CAD"/>
    <w:rsid w:val="0058190F"/>
    <w:rsid w:val="0058244C"/>
    <w:rsid w:val="00584765"/>
    <w:rsid w:val="005928E7"/>
    <w:rsid w:val="0059760E"/>
    <w:rsid w:val="005A03C0"/>
    <w:rsid w:val="005A4056"/>
    <w:rsid w:val="005A5C70"/>
    <w:rsid w:val="005A6A67"/>
    <w:rsid w:val="005A7F86"/>
    <w:rsid w:val="005B12C6"/>
    <w:rsid w:val="005B2B27"/>
    <w:rsid w:val="005B3200"/>
    <w:rsid w:val="005B385E"/>
    <w:rsid w:val="005C2FB5"/>
    <w:rsid w:val="005C3A9E"/>
    <w:rsid w:val="005C4724"/>
    <w:rsid w:val="005C6487"/>
    <w:rsid w:val="005C6A84"/>
    <w:rsid w:val="005D19D2"/>
    <w:rsid w:val="005D4883"/>
    <w:rsid w:val="005D495C"/>
    <w:rsid w:val="005D5E55"/>
    <w:rsid w:val="005D5F22"/>
    <w:rsid w:val="005D6048"/>
    <w:rsid w:val="005E7A12"/>
    <w:rsid w:val="005F1C11"/>
    <w:rsid w:val="005F4D96"/>
    <w:rsid w:val="005F59B6"/>
    <w:rsid w:val="005F5B3E"/>
    <w:rsid w:val="005F6BD5"/>
    <w:rsid w:val="0060270D"/>
    <w:rsid w:val="00603630"/>
    <w:rsid w:val="00604548"/>
    <w:rsid w:val="00604883"/>
    <w:rsid w:val="00605C8E"/>
    <w:rsid w:val="00606956"/>
    <w:rsid w:val="00611208"/>
    <w:rsid w:val="006112F9"/>
    <w:rsid w:val="00614C36"/>
    <w:rsid w:val="006174DD"/>
    <w:rsid w:val="00623998"/>
    <w:rsid w:val="0062400C"/>
    <w:rsid w:val="00624BA2"/>
    <w:rsid w:val="00625D79"/>
    <w:rsid w:val="00632481"/>
    <w:rsid w:val="00634117"/>
    <w:rsid w:val="0063760F"/>
    <w:rsid w:val="00637FD7"/>
    <w:rsid w:val="00641462"/>
    <w:rsid w:val="00643D5B"/>
    <w:rsid w:val="006541EE"/>
    <w:rsid w:val="00654A59"/>
    <w:rsid w:val="00655828"/>
    <w:rsid w:val="00655DFA"/>
    <w:rsid w:val="00657CBC"/>
    <w:rsid w:val="006621EF"/>
    <w:rsid w:val="00670779"/>
    <w:rsid w:val="00671B81"/>
    <w:rsid w:val="006748CE"/>
    <w:rsid w:val="00674AF7"/>
    <w:rsid w:val="006755BA"/>
    <w:rsid w:val="0067638E"/>
    <w:rsid w:val="006806B4"/>
    <w:rsid w:val="00681ACA"/>
    <w:rsid w:val="00682AE2"/>
    <w:rsid w:val="00683487"/>
    <w:rsid w:val="00691B5C"/>
    <w:rsid w:val="00691B8D"/>
    <w:rsid w:val="006922E5"/>
    <w:rsid w:val="00693173"/>
    <w:rsid w:val="00694CB3"/>
    <w:rsid w:val="006A0F81"/>
    <w:rsid w:val="006A313D"/>
    <w:rsid w:val="006A492E"/>
    <w:rsid w:val="006B51F6"/>
    <w:rsid w:val="006C184B"/>
    <w:rsid w:val="006C42FB"/>
    <w:rsid w:val="006C7308"/>
    <w:rsid w:val="006C7C41"/>
    <w:rsid w:val="006D1559"/>
    <w:rsid w:val="006D503F"/>
    <w:rsid w:val="006D6D5B"/>
    <w:rsid w:val="006E0A8B"/>
    <w:rsid w:val="006E0DFB"/>
    <w:rsid w:val="006E1909"/>
    <w:rsid w:val="006E445F"/>
    <w:rsid w:val="006F194F"/>
    <w:rsid w:val="006F2212"/>
    <w:rsid w:val="006F4659"/>
    <w:rsid w:val="006F4BB8"/>
    <w:rsid w:val="006F5B18"/>
    <w:rsid w:val="00700A06"/>
    <w:rsid w:val="00700F45"/>
    <w:rsid w:val="00705002"/>
    <w:rsid w:val="00706680"/>
    <w:rsid w:val="007071D2"/>
    <w:rsid w:val="00714ADC"/>
    <w:rsid w:val="007219A2"/>
    <w:rsid w:val="00724F6F"/>
    <w:rsid w:val="00727B70"/>
    <w:rsid w:val="007316C1"/>
    <w:rsid w:val="00740D19"/>
    <w:rsid w:val="00743FB9"/>
    <w:rsid w:val="0075300C"/>
    <w:rsid w:val="0076677A"/>
    <w:rsid w:val="00767D35"/>
    <w:rsid w:val="007709C5"/>
    <w:rsid w:val="00775304"/>
    <w:rsid w:val="0077555D"/>
    <w:rsid w:val="0078073D"/>
    <w:rsid w:val="00787434"/>
    <w:rsid w:val="00792081"/>
    <w:rsid w:val="00793095"/>
    <w:rsid w:val="00793DDF"/>
    <w:rsid w:val="00795411"/>
    <w:rsid w:val="00795BDA"/>
    <w:rsid w:val="007969C2"/>
    <w:rsid w:val="00797ACF"/>
    <w:rsid w:val="00797AE0"/>
    <w:rsid w:val="007A4196"/>
    <w:rsid w:val="007A671D"/>
    <w:rsid w:val="007B1A97"/>
    <w:rsid w:val="007B5A92"/>
    <w:rsid w:val="007C268E"/>
    <w:rsid w:val="007C2DAE"/>
    <w:rsid w:val="007C65A8"/>
    <w:rsid w:val="007D1A7D"/>
    <w:rsid w:val="007D6747"/>
    <w:rsid w:val="007E2C79"/>
    <w:rsid w:val="007E670D"/>
    <w:rsid w:val="007F20CE"/>
    <w:rsid w:val="007F6D6E"/>
    <w:rsid w:val="007F7662"/>
    <w:rsid w:val="00805F54"/>
    <w:rsid w:val="0080642A"/>
    <w:rsid w:val="00806C55"/>
    <w:rsid w:val="00813254"/>
    <w:rsid w:val="00817148"/>
    <w:rsid w:val="0082119F"/>
    <w:rsid w:val="00823149"/>
    <w:rsid w:val="00823408"/>
    <w:rsid w:val="00830A33"/>
    <w:rsid w:val="00831042"/>
    <w:rsid w:val="00831AB9"/>
    <w:rsid w:val="0083255C"/>
    <w:rsid w:val="00832BF6"/>
    <w:rsid w:val="00837401"/>
    <w:rsid w:val="008427EF"/>
    <w:rsid w:val="00846AE7"/>
    <w:rsid w:val="00846CFA"/>
    <w:rsid w:val="008507C2"/>
    <w:rsid w:val="00856176"/>
    <w:rsid w:val="0085623F"/>
    <w:rsid w:val="00861045"/>
    <w:rsid w:val="008624B9"/>
    <w:rsid w:val="00864DC3"/>
    <w:rsid w:val="00874384"/>
    <w:rsid w:val="008812D0"/>
    <w:rsid w:val="008871C0"/>
    <w:rsid w:val="008872C5"/>
    <w:rsid w:val="008921C4"/>
    <w:rsid w:val="00892C9F"/>
    <w:rsid w:val="008938B4"/>
    <w:rsid w:val="00894FCD"/>
    <w:rsid w:val="008963C5"/>
    <w:rsid w:val="008A2F9A"/>
    <w:rsid w:val="008A6888"/>
    <w:rsid w:val="008B196B"/>
    <w:rsid w:val="008B40DD"/>
    <w:rsid w:val="008B7C20"/>
    <w:rsid w:val="008C252C"/>
    <w:rsid w:val="008C39E4"/>
    <w:rsid w:val="008C7CEF"/>
    <w:rsid w:val="008D127E"/>
    <w:rsid w:val="008D51CD"/>
    <w:rsid w:val="008D545C"/>
    <w:rsid w:val="008E031E"/>
    <w:rsid w:val="008E0D08"/>
    <w:rsid w:val="008E2C9C"/>
    <w:rsid w:val="008E3CE1"/>
    <w:rsid w:val="008E40C0"/>
    <w:rsid w:val="008E5D79"/>
    <w:rsid w:val="008E6645"/>
    <w:rsid w:val="008E724B"/>
    <w:rsid w:val="008F0EDB"/>
    <w:rsid w:val="008F0F95"/>
    <w:rsid w:val="008F3105"/>
    <w:rsid w:val="008F33CE"/>
    <w:rsid w:val="008F33D9"/>
    <w:rsid w:val="008F524A"/>
    <w:rsid w:val="00907735"/>
    <w:rsid w:val="009233AA"/>
    <w:rsid w:val="00923608"/>
    <w:rsid w:val="00924A3E"/>
    <w:rsid w:val="00927A01"/>
    <w:rsid w:val="00931641"/>
    <w:rsid w:val="0093316A"/>
    <w:rsid w:val="00935F16"/>
    <w:rsid w:val="00935FCD"/>
    <w:rsid w:val="0093726A"/>
    <w:rsid w:val="009404E9"/>
    <w:rsid w:val="009416E6"/>
    <w:rsid w:val="0094326F"/>
    <w:rsid w:val="0094569E"/>
    <w:rsid w:val="00947043"/>
    <w:rsid w:val="00950179"/>
    <w:rsid w:val="00950839"/>
    <w:rsid w:val="0095334E"/>
    <w:rsid w:val="0095578A"/>
    <w:rsid w:val="0095600F"/>
    <w:rsid w:val="00956812"/>
    <w:rsid w:val="00957683"/>
    <w:rsid w:val="0096013E"/>
    <w:rsid w:val="009640FA"/>
    <w:rsid w:val="009658FE"/>
    <w:rsid w:val="00971CAB"/>
    <w:rsid w:val="00975C5A"/>
    <w:rsid w:val="00980609"/>
    <w:rsid w:val="00981EDF"/>
    <w:rsid w:val="00981F63"/>
    <w:rsid w:val="00982BE1"/>
    <w:rsid w:val="0099656A"/>
    <w:rsid w:val="009B1F90"/>
    <w:rsid w:val="009B5D31"/>
    <w:rsid w:val="009B7509"/>
    <w:rsid w:val="009C0C7C"/>
    <w:rsid w:val="009C2264"/>
    <w:rsid w:val="009C56F0"/>
    <w:rsid w:val="009C7728"/>
    <w:rsid w:val="009D1542"/>
    <w:rsid w:val="009D301E"/>
    <w:rsid w:val="009D4A75"/>
    <w:rsid w:val="009D4DDE"/>
    <w:rsid w:val="009E15FB"/>
    <w:rsid w:val="009E270E"/>
    <w:rsid w:val="009E38D8"/>
    <w:rsid w:val="009E3FA7"/>
    <w:rsid w:val="009F7B17"/>
    <w:rsid w:val="00A002D4"/>
    <w:rsid w:val="00A10219"/>
    <w:rsid w:val="00A10FD6"/>
    <w:rsid w:val="00A3666D"/>
    <w:rsid w:val="00A43566"/>
    <w:rsid w:val="00A46332"/>
    <w:rsid w:val="00A504D7"/>
    <w:rsid w:val="00A51FA8"/>
    <w:rsid w:val="00A52523"/>
    <w:rsid w:val="00A53453"/>
    <w:rsid w:val="00A54040"/>
    <w:rsid w:val="00A61DE6"/>
    <w:rsid w:val="00A63189"/>
    <w:rsid w:val="00A669EC"/>
    <w:rsid w:val="00A67DE1"/>
    <w:rsid w:val="00A7177B"/>
    <w:rsid w:val="00A73BA6"/>
    <w:rsid w:val="00A81B5D"/>
    <w:rsid w:val="00A95EFE"/>
    <w:rsid w:val="00A96349"/>
    <w:rsid w:val="00A97572"/>
    <w:rsid w:val="00A97ACA"/>
    <w:rsid w:val="00AA5DFE"/>
    <w:rsid w:val="00AB0CDE"/>
    <w:rsid w:val="00AC2762"/>
    <w:rsid w:val="00AC3F18"/>
    <w:rsid w:val="00AD084E"/>
    <w:rsid w:val="00AD68A1"/>
    <w:rsid w:val="00AE0867"/>
    <w:rsid w:val="00AF27BC"/>
    <w:rsid w:val="00AF7CB3"/>
    <w:rsid w:val="00B01805"/>
    <w:rsid w:val="00B056A2"/>
    <w:rsid w:val="00B05D13"/>
    <w:rsid w:val="00B06DC0"/>
    <w:rsid w:val="00B133E7"/>
    <w:rsid w:val="00B1416D"/>
    <w:rsid w:val="00B16A57"/>
    <w:rsid w:val="00B16AC8"/>
    <w:rsid w:val="00B17918"/>
    <w:rsid w:val="00B20CE3"/>
    <w:rsid w:val="00B23135"/>
    <w:rsid w:val="00B31288"/>
    <w:rsid w:val="00B31A9B"/>
    <w:rsid w:val="00B32CF4"/>
    <w:rsid w:val="00B36FB4"/>
    <w:rsid w:val="00B37706"/>
    <w:rsid w:val="00B37BB7"/>
    <w:rsid w:val="00B40018"/>
    <w:rsid w:val="00B52F13"/>
    <w:rsid w:val="00B53016"/>
    <w:rsid w:val="00B543F7"/>
    <w:rsid w:val="00B5462F"/>
    <w:rsid w:val="00B550DA"/>
    <w:rsid w:val="00B562AA"/>
    <w:rsid w:val="00B74EEF"/>
    <w:rsid w:val="00B94510"/>
    <w:rsid w:val="00B96931"/>
    <w:rsid w:val="00BA10F1"/>
    <w:rsid w:val="00BA3844"/>
    <w:rsid w:val="00BA6AE4"/>
    <w:rsid w:val="00BB08CA"/>
    <w:rsid w:val="00BB2161"/>
    <w:rsid w:val="00BD04B4"/>
    <w:rsid w:val="00BD4312"/>
    <w:rsid w:val="00BD4EBD"/>
    <w:rsid w:val="00BE0E2D"/>
    <w:rsid w:val="00BE1785"/>
    <w:rsid w:val="00BE4CFB"/>
    <w:rsid w:val="00BE75DA"/>
    <w:rsid w:val="00BF1CA4"/>
    <w:rsid w:val="00BF39E5"/>
    <w:rsid w:val="00C132F4"/>
    <w:rsid w:val="00C14D0E"/>
    <w:rsid w:val="00C154CD"/>
    <w:rsid w:val="00C15BFA"/>
    <w:rsid w:val="00C20999"/>
    <w:rsid w:val="00C210D4"/>
    <w:rsid w:val="00C235A2"/>
    <w:rsid w:val="00C23A4B"/>
    <w:rsid w:val="00C247D2"/>
    <w:rsid w:val="00C24E66"/>
    <w:rsid w:val="00C30F1C"/>
    <w:rsid w:val="00C40E38"/>
    <w:rsid w:val="00C41454"/>
    <w:rsid w:val="00C4150C"/>
    <w:rsid w:val="00C42C82"/>
    <w:rsid w:val="00C4394D"/>
    <w:rsid w:val="00C44492"/>
    <w:rsid w:val="00C46AB6"/>
    <w:rsid w:val="00C5328F"/>
    <w:rsid w:val="00C564C5"/>
    <w:rsid w:val="00C60E3A"/>
    <w:rsid w:val="00C61BB4"/>
    <w:rsid w:val="00C62EC5"/>
    <w:rsid w:val="00C65C77"/>
    <w:rsid w:val="00C66F45"/>
    <w:rsid w:val="00C709F4"/>
    <w:rsid w:val="00C71921"/>
    <w:rsid w:val="00C75C4B"/>
    <w:rsid w:val="00C837CB"/>
    <w:rsid w:val="00C846E2"/>
    <w:rsid w:val="00C86135"/>
    <w:rsid w:val="00C919D4"/>
    <w:rsid w:val="00C95982"/>
    <w:rsid w:val="00CA04C1"/>
    <w:rsid w:val="00CA0C8D"/>
    <w:rsid w:val="00CA25AD"/>
    <w:rsid w:val="00CA2656"/>
    <w:rsid w:val="00CA2BA8"/>
    <w:rsid w:val="00CA3D83"/>
    <w:rsid w:val="00CA4FEE"/>
    <w:rsid w:val="00CA6D2F"/>
    <w:rsid w:val="00CB0DA9"/>
    <w:rsid w:val="00CB38CD"/>
    <w:rsid w:val="00CB499F"/>
    <w:rsid w:val="00CB75BC"/>
    <w:rsid w:val="00CB7A0B"/>
    <w:rsid w:val="00CD1756"/>
    <w:rsid w:val="00CD25B3"/>
    <w:rsid w:val="00CD3980"/>
    <w:rsid w:val="00CD58CE"/>
    <w:rsid w:val="00CD64EC"/>
    <w:rsid w:val="00CE1E63"/>
    <w:rsid w:val="00CE4E3D"/>
    <w:rsid w:val="00CE6FBA"/>
    <w:rsid w:val="00CE74C5"/>
    <w:rsid w:val="00CE7941"/>
    <w:rsid w:val="00CF1333"/>
    <w:rsid w:val="00CF5CAF"/>
    <w:rsid w:val="00D00D86"/>
    <w:rsid w:val="00D01253"/>
    <w:rsid w:val="00D0211D"/>
    <w:rsid w:val="00D02D60"/>
    <w:rsid w:val="00D0532A"/>
    <w:rsid w:val="00D05590"/>
    <w:rsid w:val="00D05C58"/>
    <w:rsid w:val="00D07CA6"/>
    <w:rsid w:val="00D10156"/>
    <w:rsid w:val="00D10345"/>
    <w:rsid w:val="00D11C97"/>
    <w:rsid w:val="00D123C0"/>
    <w:rsid w:val="00D1422E"/>
    <w:rsid w:val="00D14C09"/>
    <w:rsid w:val="00D16D1B"/>
    <w:rsid w:val="00D22484"/>
    <w:rsid w:val="00D26C0C"/>
    <w:rsid w:val="00D303F9"/>
    <w:rsid w:val="00D30822"/>
    <w:rsid w:val="00D319F5"/>
    <w:rsid w:val="00D31B56"/>
    <w:rsid w:val="00D326BF"/>
    <w:rsid w:val="00D34CF5"/>
    <w:rsid w:val="00D5047F"/>
    <w:rsid w:val="00D60DC4"/>
    <w:rsid w:val="00D616C3"/>
    <w:rsid w:val="00D63F13"/>
    <w:rsid w:val="00D70A9C"/>
    <w:rsid w:val="00D7116B"/>
    <w:rsid w:val="00D81493"/>
    <w:rsid w:val="00D82A39"/>
    <w:rsid w:val="00D86EA0"/>
    <w:rsid w:val="00D91191"/>
    <w:rsid w:val="00DB07C9"/>
    <w:rsid w:val="00DB1A6A"/>
    <w:rsid w:val="00DB3FB2"/>
    <w:rsid w:val="00DB405F"/>
    <w:rsid w:val="00DB5453"/>
    <w:rsid w:val="00DC1F23"/>
    <w:rsid w:val="00DD3A2D"/>
    <w:rsid w:val="00DD4BC2"/>
    <w:rsid w:val="00DD65E8"/>
    <w:rsid w:val="00DD7B37"/>
    <w:rsid w:val="00DE0CE6"/>
    <w:rsid w:val="00DE4412"/>
    <w:rsid w:val="00DF10FF"/>
    <w:rsid w:val="00DF1DFC"/>
    <w:rsid w:val="00DF2AA1"/>
    <w:rsid w:val="00DF4C51"/>
    <w:rsid w:val="00DF524A"/>
    <w:rsid w:val="00E018D1"/>
    <w:rsid w:val="00E03AF9"/>
    <w:rsid w:val="00E046ED"/>
    <w:rsid w:val="00E06FE1"/>
    <w:rsid w:val="00E151F7"/>
    <w:rsid w:val="00E15EC0"/>
    <w:rsid w:val="00E1692C"/>
    <w:rsid w:val="00E17934"/>
    <w:rsid w:val="00E20024"/>
    <w:rsid w:val="00E21285"/>
    <w:rsid w:val="00E23113"/>
    <w:rsid w:val="00E266EC"/>
    <w:rsid w:val="00E2749A"/>
    <w:rsid w:val="00E33B2F"/>
    <w:rsid w:val="00E33DFA"/>
    <w:rsid w:val="00E37906"/>
    <w:rsid w:val="00E37D57"/>
    <w:rsid w:val="00E400DD"/>
    <w:rsid w:val="00E4218F"/>
    <w:rsid w:val="00E42B1B"/>
    <w:rsid w:val="00E43268"/>
    <w:rsid w:val="00E4426D"/>
    <w:rsid w:val="00E47813"/>
    <w:rsid w:val="00E47DF0"/>
    <w:rsid w:val="00E52363"/>
    <w:rsid w:val="00E530CF"/>
    <w:rsid w:val="00E5482B"/>
    <w:rsid w:val="00E550BC"/>
    <w:rsid w:val="00E553F0"/>
    <w:rsid w:val="00E61110"/>
    <w:rsid w:val="00E631AC"/>
    <w:rsid w:val="00E71091"/>
    <w:rsid w:val="00E734F1"/>
    <w:rsid w:val="00E7403A"/>
    <w:rsid w:val="00E76B8E"/>
    <w:rsid w:val="00E81939"/>
    <w:rsid w:val="00E844B0"/>
    <w:rsid w:val="00E85861"/>
    <w:rsid w:val="00E93257"/>
    <w:rsid w:val="00E967B6"/>
    <w:rsid w:val="00EA0E3C"/>
    <w:rsid w:val="00EA2202"/>
    <w:rsid w:val="00EA268B"/>
    <w:rsid w:val="00EB198D"/>
    <w:rsid w:val="00EB5C85"/>
    <w:rsid w:val="00EB7288"/>
    <w:rsid w:val="00EB73C2"/>
    <w:rsid w:val="00EB7698"/>
    <w:rsid w:val="00EB76AD"/>
    <w:rsid w:val="00EC3268"/>
    <w:rsid w:val="00EC3C78"/>
    <w:rsid w:val="00EC47E6"/>
    <w:rsid w:val="00EC5B28"/>
    <w:rsid w:val="00EC65EE"/>
    <w:rsid w:val="00EC7A23"/>
    <w:rsid w:val="00ED08B1"/>
    <w:rsid w:val="00ED46EE"/>
    <w:rsid w:val="00EE4192"/>
    <w:rsid w:val="00EE41F3"/>
    <w:rsid w:val="00EE75C6"/>
    <w:rsid w:val="00EE7F7B"/>
    <w:rsid w:val="00EF17DF"/>
    <w:rsid w:val="00EF4E29"/>
    <w:rsid w:val="00EF5D4A"/>
    <w:rsid w:val="00F003FE"/>
    <w:rsid w:val="00F01245"/>
    <w:rsid w:val="00F0253C"/>
    <w:rsid w:val="00F02613"/>
    <w:rsid w:val="00F047A9"/>
    <w:rsid w:val="00F1143A"/>
    <w:rsid w:val="00F12492"/>
    <w:rsid w:val="00F20B63"/>
    <w:rsid w:val="00F22FA1"/>
    <w:rsid w:val="00F24CF9"/>
    <w:rsid w:val="00F257C5"/>
    <w:rsid w:val="00F26646"/>
    <w:rsid w:val="00F30E20"/>
    <w:rsid w:val="00F40B86"/>
    <w:rsid w:val="00F5131E"/>
    <w:rsid w:val="00F52A87"/>
    <w:rsid w:val="00F534B9"/>
    <w:rsid w:val="00F54CC7"/>
    <w:rsid w:val="00F56AA9"/>
    <w:rsid w:val="00F60741"/>
    <w:rsid w:val="00F60A0C"/>
    <w:rsid w:val="00F6403D"/>
    <w:rsid w:val="00F82DDD"/>
    <w:rsid w:val="00F873AC"/>
    <w:rsid w:val="00F90AF9"/>
    <w:rsid w:val="00F93E67"/>
    <w:rsid w:val="00F940CA"/>
    <w:rsid w:val="00F958C2"/>
    <w:rsid w:val="00FB2048"/>
    <w:rsid w:val="00FB52E4"/>
    <w:rsid w:val="00FB762B"/>
    <w:rsid w:val="00FC4946"/>
    <w:rsid w:val="00FC75D6"/>
    <w:rsid w:val="00FD4A6D"/>
    <w:rsid w:val="00FE4195"/>
    <w:rsid w:val="00FF07DF"/>
    <w:rsid w:val="00FF580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06A50F5"/>
  <w15:docId w15:val="{01A6DE8E-367A-460E-8504-0AD6756C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2A62"/>
    <w:pPr>
      <w:spacing w:after="0" w:line="240" w:lineRule="auto"/>
    </w:pPr>
    <w:rPr>
      <w:rFonts w:ascii="Times New Roman" w:eastAsia="Times New Roman" w:hAnsi="Times New Roman" w:cs="Times New Roman"/>
      <w:sz w:val="24"/>
      <w:szCs w:val="20"/>
    </w:rPr>
  </w:style>
  <w:style w:type="paragraph" w:styleId="Antrat1">
    <w:name w:val="heading 1"/>
    <w:aliases w:val="sarasas1"/>
    <w:basedOn w:val="prastasis"/>
    <w:next w:val="prastasis"/>
    <w:link w:val="Antrat1Diagrama"/>
    <w:uiPriority w:val="9"/>
    <w:qFormat/>
    <w:rsid w:val="002A21F6"/>
    <w:pPr>
      <w:keepNext/>
      <w:numPr>
        <w:numId w:val="2"/>
      </w:numPr>
      <w:spacing w:before="360" w:after="360"/>
      <w:jc w:val="center"/>
      <w:outlineLvl w:val="0"/>
    </w:pPr>
    <w:rPr>
      <w:sz w:val="28"/>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qFormat/>
    <w:rsid w:val="002A21F6"/>
    <w:pPr>
      <w:numPr>
        <w:ilvl w:val="1"/>
        <w:numId w:val="2"/>
      </w:numPr>
      <w:tabs>
        <w:tab w:val="clear" w:pos="6105"/>
        <w:tab w:val="num" w:pos="1569"/>
      </w:tabs>
      <w:ind w:left="1569"/>
      <w:jc w:val="both"/>
      <w:outlineLvl w:val="1"/>
    </w:pPr>
  </w:style>
  <w:style w:type="paragraph" w:styleId="Antrat3">
    <w:name w:val="heading 3"/>
    <w:aliases w:val="Section Header3,Sub-Clause Paragraph,H3"/>
    <w:basedOn w:val="prastasis"/>
    <w:next w:val="prastasis"/>
    <w:link w:val="Antrat3Diagrama"/>
    <w:uiPriority w:val="9"/>
    <w:qFormat/>
    <w:rsid w:val="002A21F6"/>
    <w:pPr>
      <w:keepNext/>
      <w:numPr>
        <w:ilvl w:val="2"/>
        <w:numId w:val="2"/>
      </w:numPr>
      <w:tabs>
        <w:tab w:val="clear" w:pos="1004"/>
        <w:tab w:val="num" w:pos="9935"/>
      </w:tabs>
      <w:ind w:left="9935"/>
      <w:jc w:val="both"/>
      <w:outlineLvl w:val="2"/>
    </w:pPr>
  </w:style>
  <w:style w:type="paragraph" w:styleId="Antrat4">
    <w:name w:val="heading 4"/>
    <w:aliases w:val="Sub-Clause Sub-paragraph, Sub-Clause Sub-paragraph,Heading 4 Char Char Char Char,Heading 4 Char Char Char Char Char,H4,hd4"/>
    <w:basedOn w:val="prastasis"/>
    <w:next w:val="prastasis"/>
    <w:link w:val="Antrat4Diagrama"/>
    <w:qFormat/>
    <w:rsid w:val="002A21F6"/>
    <w:pPr>
      <w:keepNext/>
      <w:numPr>
        <w:ilvl w:val="3"/>
        <w:numId w:val="2"/>
      </w:numPr>
      <w:outlineLvl w:val="3"/>
    </w:pPr>
    <w:rPr>
      <w:b/>
      <w:sz w:val="44"/>
    </w:rPr>
  </w:style>
  <w:style w:type="paragraph" w:styleId="Antrat5">
    <w:name w:val="heading 5"/>
    <w:aliases w:val=" Diagrama"/>
    <w:basedOn w:val="prastasis"/>
    <w:next w:val="prastasis"/>
    <w:link w:val="Antrat5Diagrama"/>
    <w:qFormat/>
    <w:rsid w:val="002A21F6"/>
    <w:pPr>
      <w:keepNext/>
      <w:numPr>
        <w:ilvl w:val="4"/>
        <w:numId w:val="2"/>
      </w:numPr>
      <w:outlineLvl w:val="4"/>
    </w:pPr>
    <w:rPr>
      <w:b/>
      <w:sz w:val="40"/>
    </w:rPr>
  </w:style>
  <w:style w:type="paragraph" w:styleId="Antrat6">
    <w:name w:val="heading 6"/>
    <w:basedOn w:val="prastasis"/>
    <w:next w:val="prastasis"/>
    <w:link w:val="Antrat6Diagrama"/>
    <w:qFormat/>
    <w:rsid w:val="002A21F6"/>
    <w:pPr>
      <w:keepNext/>
      <w:numPr>
        <w:ilvl w:val="5"/>
        <w:numId w:val="2"/>
      </w:numPr>
      <w:outlineLvl w:val="5"/>
    </w:pPr>
    <w:rPr>
      <w:b/>
      <w:sz w:val="36"/>
    </w:rPr>
  </w:style>
  <w:style w:type="paragraph" w:styleId="Antrat7">
    <w:name w:val="heading 7"/>
    <w:basedOn w:val="prastasis"/>
    <w:next w:val="prastasis"/>
    <w:link w:val="Antrat7Diagrama"/>
    <w:qFormat/>
    <w:rsid w:val="002A21F6"/>
    <w:pPr>
      <w:keepNext/>
      <w:numPr>
        <w:ilvl w:val="6"/>
        <w:numId w:val="2"/>
      </w:numPr>
      <w:outlineLvl w:val="6"/>
    </w:pPr>
    <w:rPr>
      <w:sz w:val="48"/>
    </w:rPr>
  </w:style>
  <w:style w:type="paragraph" w:styleId="Antrat8">
    <w:name w:val="heading 8"/>
    <w:basedOn w:val="prastasis"/>
    <w:next w:val="prastasis"/>
    <w:link w:val="Antrat8Diagrama"/>
    <w:qFormat/>
    <w:rsid w:val="002A21F6"/>
    <w:pPr>
      <w:keepNext/>
      <w:numPr>
        <w:ilvl w:val="7"/>
        <w:numId w:val="2"/>
      </w:numPr>
      <w:outlineLvl w:val="7"/>
    </w:pPr>
    <w:rPr>
      <w:b/>
      <w:sz w:val="18"/>
    </w:rPr>
  </w:style>
  <w:style w:type="paragraph" w:styleId="Antrat9">
    <w:name w:val="heading 9"/>
    <w:basedOn w:val="prastasis"/>
    <w:next w:val="prastasis"/>
    <w:link w:val="Antrat9Diagrama"/>
    <w:qFormat/>
    <w:rsid w:val="002A21F6"/>
    <w:pPr>
      <w:keepNext/>
      <w:numPr>
        <w:ilvl w:val="8"/>
        <w:numId w:val="2"/>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2A21F6"/>
    <w:rPr>
      <w:rFonts w:ascii="Times New Roman" w:eastAsia="Times New Roman" w:hAnsi="Times New Roman" w:cs="Times New Roman"/>
      <w:sz w:val="28"/>
      <w:szCs w:val="20"/>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2A21F6"/>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H3 Diagrama"/>
    <w:basedOn w:val="Numatytasispastraiposriftas"/>
    <w:link w:val="Antrat3"/>
    <w:uiPriority w:val="9"/>
    <w:rsid w:val="002A21F6"/>
    <w:rPr>
      <w:rFonts w:ascii="Times New Roman" w:eastAsia="Times New Roman" w:hAnsi="Times New Roman" w:cs="Times New Roman"/>
      <w:sz w:val="24"/>
      <w:szCs w:val="20"/>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2A21F6"/>
    <w:rPr>
      <w:rFonts w:ascii="Times New Roman" w:eastAsia="Times New Roman" w:hAnsi="Times New Roman" w:cs="Times New Roman"/>
      <w:b/>
      <w:sz w:val="44"/>
      <w:szCs w:val="20"/>
    </w:rPr>
  </w:style>
  <w:style w:type="character" w:customStyle="1" w:styleId="Antrat5Diagrama">
    <w:name w:val="Antraštė 5 Diagrama"/>
    <w:aliases w:val=" Diagrama Diagrama"/>
    <w:basedOn w:val="Numatytasispastraiposriftas"/>
    <w:link w:val="Antrat5"/>
    <w:rsid w:val="002A21F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2A21F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2A21F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2A21F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2A21F6"/>
    <w:rPr>
      <w:rFonts w:ascii="Times New Roman" w:eastAsia="Times New Roman" w:hAnsi="Times New Roman" w:cs="Times New Roman"/>
      <w:sz w:val="40"/>
      <w:szCs w:val="20"/>
    </w:rPr>
  </w:style>
  <w:style w:type="character" w:customStyle="1" w:styleId="Tekstas">
    <w:name w:val="Tekstas"/>
    <w:rsid w:val="002A21F6"/>
    <w:rPr>
      <w:rFonts w:ascii="Times New Roman" w:hAnsi="Times New Roman"/>
      <w:dstrike w:val="0"/>
      <w:sz w:val="24"/>
      <w:szCs w:val="24"/>
      <w:vertAlign w:val="baseline"/>
    </w:rPr>
  </w:style>
  <w:style w:type="character" w:styleId="Hipersaitas">
    <w:name w:val="Hyperlink"/>
    <w:aliases w:val="Alna,IVPK Hyperlink"/>
    <w:uiPriority w:val="99"/>
    <w:rsid w:val="002A21F6"/>
    <w:rPr>
      <w:color w:val="0000FF"/>
      <w:u w:val="single"/>
    </w:rPr>
  </w:style>
  <w:style w:type="character" w:styleId="Perirtashipersaitas">
    <w:name w:val="FollowedHyperlink"/>
    <w:rsid w:val="002A21F6"/>
    <w:rPr>
      <w:color w:val="800080"/>
      <w:u w:val="single"/>
    </w:rPr>
  </w:style>
  <w:style w:type="paragraph" w:styleId="Turinys1">
    <w:name w:val="toc 1"/>
    <w:basedOn w:val="prastasis"/>
    <w:next w:val="prastasis"/>
    <w:autoRedefine/>
    <w:uiPriority w:val="39"/>
    <w:rsid w:val="002A21F6"/>
    <w:pPr>
      <w:tabs>
        <w:tab w:val="left" w:pos="567"/>
        <w:tab w:val="left" w:pos="709"/>
        <w:tab w:val="right" w:leader="dot" w:pos="9639"/>
      </w:tabs>
      <w:ind w:right="-142"/>
    </w:pPr>
    <w:rPr>
      <w:b/>
      <w:caps/>
      <w:noProof/>
      <w:szCs w:val="24"/>
    </w:rPr>
  </w:style>
  <w:style w:type="paragraph" w:styleId="Puslapioinaostekstas">
    <w:name w:val="footnote text"/>
    <w:aliases w:val=" Diagrama1,Diagrama1"/>
    <w:basedOn w:val="prastasis"/>
    <w:link w:val="PuslapioinaostekstasDiagrama"/>
    <w:rsid w:val="002A21F6"/>
    <w:rPr>
      <w:sz w:val="20"/>
    </w:rPr>
  </w:style>
  <w:style w:type="character" w:customStyle="1" w:styleId="PuslapioinaostekstasDiagrama">
    <w:name w:val="Puslapio išnašos tekstas Diagrama"/>
    <w:aliases w:val=" Diagrama1 Diagrama,Diagrama1 Diagrama"/>
    <w:basedOn w:val="Numatytasispastraiposriftas"/>
    <w:link w:val="Puslapioinaostekstas"/>
    <w:rsid w:val="002A21F6"/>
    <w:rPr>
      <w:rFonts w:ascii="Times New Roman" w:eastAsia="Times New Roman" w:hAnsi="Times New Roman" w:cs="Times New Roman"/>
      <w:sz w:val="20"/>
      <w:szCs w:val="20"/>
    </w:rPr>
  </w:style>
  <w:style w:type="paragraph" w:styleId="Antrats">
    <w:name w:val="header"/>
    <w:basedOn w:val="prastasis"/>
    <w:link w:val="AntratsDiagrama"/>
    <w:rsid w:val="002A21F6"/>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2A21F6"/>
    <w:rPr>
      <w:rFonts w:ascii="Times New Roman" w:eastAsia="Times New Roman" w:hAnsi="Times New Roman" w:cs="Times New Roman"/>
      <w:sz w:val="24"/>
      <w:szCs w:val="20"/>
    </w:rPr>
  </w:style>
  <w:style w:type="paragraph" w:styleId="Porat">
    <w:name w:val="footer"/>
    <w:basedOn w:val="prastasis"/>
    <w:link w:val="PoratDiagrama"/>
    <w:uiPriority w:val="99"/>
    <w:rsid w:val="002A21F6"/>
    <w:pPr>
      <w:tabs>
        <w:tab w:val="center" w:pos="4320"/>
        <w:tab w:val="right" w:pos="8640"/>
      </w:tabs>
    </w:pPr>
  </w:style>
  <w:style w:type="character" w:customStyle="1" w:styleId="PoratDiagrama">
    <w:name w:val="Poraštė Diagrama"/>
    <w:basedOn w:val="Numatytasispastraiposriftas"/>
    <w:link w:val="Porat"/>
    <w:uiPriority w:val="99"/>
    <w:rsid w:val="002A21F6"/>
    <w:rPr>
      <w:rFonts w:ascii="Times New Roman" w:eastAsia="Times New Roman" w:hAnsi="Times New Roman" w:cs="Times New Roman"/>
      <w:sz w:val="24"/>
      <w:szCs w:val="20"/>
    </w:rPr>
  </w:style>
  <w:style w:type="paragraph" w:styleId="Pavadinimas">
    <w:name w:val="Title"/>
    <w:basedOn w:val="prastasis"/>
    <w:link w:val="PavadinimasDiagrama"/>
    <w:qFormat/>
    <w:rsid w:val="002A21F6"/>
    <w:pPr>
      <w:jc w:val="center"/>
    </w:pPr>
    <w:rPr>
      <w:b/>
    </w:rPr>
  </w:style>
  <w:style w:type="character" w:customStyle="1" w:styleId="PavadinimasDiagrama">
    <w:name w:val="Pavadinimas Diagrama"/>
    <w:basedOn w:val="Numatytasispastraiposriftas"/>
    <w:link w:val="Pavadinimas"/>
    <w:rsid w:val="002A21F6"/>
    <w:rPr>
      <w:rFonts w:ascii="Times New Roman" w:eastAsia="Times New Roman" w:hAnsi="Times New Roman" w:cs="Times New Roman"/>
      <w:b/>
      <w:sz w:val="24"/>
      <w:szCs w:val="20"/>
    </w:rPr>
  </w:style>
  <w:style w:type="paragraph" w:styleId="Pagrindiniotekstotrauka">
    <w:name w:val="Body Text Indent"/>
    <w:basedOn w:val="prastasis"/>
    <w:link w:val="PagrindiniotekstotraukaDiagrama"/>
    <w:rsid w:val="002A21F6"/>
    <w:pPr>
      <w:ind w:firstLine="720"/>
    </w:pPr>
    <w:rPr>
      <w:i/>
    </w:rPr>
  </w:style>
  <w:style w:type="character" w:customStyle="1" w:styleId="PagrindiniotekstotraukaDiagrama">
    <w:name w:val="Pagrindinio teksto įtrauka Diagrama"/>
    <w:basedOn w:val="Numatytasispastraiposriftas"/>
    <w:link w:val="Pagrindiniotekstotrauka"/>
    <w:rsid w:val="002A21F6"/>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2A21F6"/>
    <w:pPr>
      <w:jc w:val="both"/>
    </w:pPr>
  </w:style>
  <w:style w:type="character" w:customStyle="1" w:styleId="Pagrindinistekstas3Diagrama">
    <w:name w:val="Pagrindinis tekstas 3 Diagrama"/>
    <w:basedOn w:val="Numatytasispastraiposriftas"/>
    <w:link w:val="Pagrindinistekstas3"/>
    <w:rsid w:val="002A21F6"/>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2A21F6"/>
    <w:pPr>
      <w:ind w:left="720"/>
    </w:pPr>
    <w:rPr>
      <w:i/>
      <w:lang w:val="x-none"/>
    </w:rPr>
  </w:style>
  <w:style w:type="character" w:customStyle="1" w:styleId="Pagrindiniotekstotrauka2Diagrama">
    <w:name w:val="Pagrindinio teksto įtrauka 2 Diagrama"/>
    <w:basedOn w:val="Numatytasispastraiposriftas"/>
    <w:link w:val="Pagrindiniotekstotrauka2"/>
    <w:rsid w:val="002A21F6"/>
    <w:rPr>
      <w:rFonts w:ascii="Times New Roman" w:eastAsia="Times New Roman" w:hAnsi="Times New Roman" w:cs="Times New Roman"/>
      <w:i/>
      <w:sz w:val="24"/>
      <w:szCs w:val="20"/>
      <w:lang w:val="x-none"/>
    </w:rPr>
  </w:style>
  <w:style w:type="paragraph" w:styleId="Pagrindiniotekstotrauka3">
    <w:name w:val="Body Text Indent 3"/>
    <w:basedOn w:val="prastasis"/>
    <w:link w:val="Pagrindiniotekstotrauka3Diagrama"/>
    <w:rsid w:val="002A21F6"/>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2A21F6"/>
    <w:rPr>
      <w:rFonts w:ascii="Times New Roman" w:eastAsia="Times New Roman" w:hAnsi="Times New Roman" w:cs="Times New Roman"/>
      <w:sz w:val="24"/>
      <w:szCs w:val="20"/>
    </w:rPr>
  </w:style>
  <w:style w:type="paragraph" w:customStyle="1" w:styleId="Point1">
    <w:name w:val="Point 1"/>
    <w:basedOn w:val="prastasis"/>
    <w:rsid w:val="002A21F6"/>
    <w:pPr>
      <w:spacing w:before="120" w:after="120"/>
      <w:ind w:left="1418" w:hanging="567"/>
      <w:jc w:val="both"/>
    </w:pPr>
    <w:rPr>
      <w:lang w:val="en-GB"/>
    </w:rPr>
  </w:style>
  <w:style w:type="character" w:styleId="Puslapioinaosnuoroda">
    <w:name w:val="footnote reference"/>
    <w:uiPriority w:val="99"/>
    <w:rsid w:val="002A21F6"/>
    <w:rPr>
      <w:vertAlign w:val="superscript"/>
    </w:rPr>
  </w:style>
  <w:style w:type="character" w:customStyle="1" w:styleId="text1">
    <w:name w:val="text1"/>
    <w:rsid w:val="002A21F6"/>
    <w:rPr>
      <w:rFonts w:ascii="Arial" w:hAnsi="Arial" w:cs="Arial" w:hint="default"/>
      <w:b w:val="0"/>
      <w:bCs w:val="0"/>
      <w:color w:val="000000"/>
      <w:sz w:val="17"/>
      <w:szCs w:val="17"/>
    </w:rPr>
  </w:style>
  <w:style w:type="character" w:styleId="Puslapionumeris">
    <w:name w:val="page number"/>
    <w:basedOn w:val="Numatytasispastraiposriftas"/>
    <w:rsid w:val="002A21F6"/>
  </w:style>
  <w:style w:type="table" w:styleId="Lentelstinklelis">
    <w:name w:val="Table Grid"/>
    <w:basedOn w:val="prastojilentel"/>
    <w:rsid w:val="002A21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w:basedOn w:val="prastasis"/>
    <w:link w:val="PagrindinistekstasDiagrama"/>
    <w:rsid w:val="002A21F6"/>
    <w:pPr>
      <w:spacing w:after="120"/>
    </w:p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w:basedOn w:val="Numatytasispastraiposriftas"/>
    <w:link w:val="Pagrindinistekstas"/>
    <w:rsid w:val="002A21F6"/>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2A21F6"/>
    <w:pPr>
      <w:spacing w:after="120" w:line="480" w:lineRule="auto"/>
    </w:pPr>
  </w:style>
  <w:style w:type="character" w:customStyle="1" w:styleId="Pagrindinistekstas2Diagrama">
    <w:name w:val="Pagrindinis tekstas 2 Diagrama"/>
    <w:basedOn w:val="Numatytasispastraiposriftas"/>
    <w:link w:val="Pagrindinistekstas2"/>
    <w:rsid w:val="002A21F6"/>
    <w:rPr>
      <w:rFonts w:ascii="Times New Roman" w:eastAsia="Times New Roman" w:hAnsi="Times New Roman" w:cs="Times New Roman"/>
      <w:sz w:val="24"/>
      <w:szCs w:val="20"/>
    </w:rPr>
  </w:style>
  <w:style w:type="paragraph" w:styleId="Debesliotekstas">
    <w:name w:val="Balloon Text"/>
    <w:basedOn w:val="prastasis"/>
    <w:link w:val="DebesliotekstasDiagrama"/>
    <w:rsid w:val="002A21F6"/>
    <w:rPr>
      <w:rFonts w:ascii="Tahoma" w:hAnsi="Tahoma" w:cs="Tahoma"/>
      <w:sz w:val="16"/>
      <w:szCs w:val="16"/>
    </w:rPr>
  </w:style>
  <w:style w:type="character" w:customStyle="1" w:styleId="DebesliotekstasDiagrama">
    <w:name w:val="Debesėlio tekstas Diagrama"/>
    <w:basedOn w:val="Numatytasispastraiposriftas"/>
    <w:link w:val="Debesliotekstas"/>
    <w:rsid w:val="002A21F6"/>
    <w:rPr>
      <w:rFonts w:ascii="Tahoma" w:eastAsia="Times New Roman" w:hAnsi="Tahoma" w:cs="Tahoma"/>
      <w:sz w:val="16"/>
      <w:szCs w:val="16"/>
    </w:rPr>
  </w:style>
  <w:style w:type="paragraph" w:customStyle="1" w:styleId="Pavadinimas1">
    <w:name w:val="Pavadinimas1"/>
    <w:basedOn w:val="Antrat1"/>
    <w:rsid w:val="002A21F6"/>
    <w:pPr>
      <w:numPr>
        <w:numId w:val="0"/>
      </w:numPr>
      <w:spacing w:before="0" w:after="0"/>
      <w:ind w:left="1134" w:right="1134"/>
    </w:pPr>
    <w:rPr>
      <w:b/>
      <w:bCs/>
      <w:caps/>
      <w:sz w:val="26"/>
      <w:szCs w:val="24"/>
    </w:rPr>
  </w:style>
  <w:style w:type="paragraph" w:customStyle="1" w:styleId="Data1">
    <w:name w:val="Data1"/>
    <w:basedOn w:val="Antrats"/>
    <w:rsid w:val="002A21F6"/>
    <w:pPr>
      <w:widowControl/>
      <w:tabs>
        <w:tab w:val="clear" w:pos="4153"/>
        <w:tab w:val="clear" w:pos="8306"/>
      </w:tabs>
      <w:spacing w:after="0"/>
      <w:jc w:val="center"/>
    </w:pPr>
    <w:rPr>
      <w:szCs w:val="24"/>
    </w:rPr>
  </w:style>
  <w:style w:type="paragraph" w:customStyle="1" w:styleId="Pagrindinistekstas1">
    <w:name w:val="Pagrindinis tekstas1"/>
    <w:link w:val="Bodytext"/>
    <w:rsid w:val="002A21F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2A21F6"/>
    <w:pPr>
      <w:autoSpaceDE w:val="0"/>
      <w:autoSpaceDN w:val="0"/>
      <w:adjustRightInd w:val="0"/>
      <w:jc w:val="center"/>
    </w:pPr>
    <w:rPr>
      <w:rFonts w:ascii="TimesLT" w:hAnsi="TimesLT"/>
      <w:b/>
      <w:bCs/>
      <w:sz w:val="20"/>
      <w:lang w:val="en-US"/>
    </w:rPr>
  </w:style>
  <w:style w:type="paragraph" w:customStyle="1" w:styleId="Patvirtinta">
    <w:name w:val="Patvirtinta"/>
    <w:rsid w:val="002A21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MAZAS"/>
    <w:rsid w:val="002A21F6"/>
    <w:pPr>
      <w:ind w:firstLine="0"/>
      <w:jc w:val="center"/>
    </w:pPr>
    <w:rPr>
      <w:color w:val="auto"/>
      <w:sz w:val="12"/>
      <w:szCs w:val="12"/>
    </w:rPr>
  </w:style>
  <w:style w:type="paragraph" w:customStyle="1" w:styleId="MAZAS">
    <w:name w:val="MAZAS"/>
    <w:rsid w:val="002A21F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Turinys3">
    <w:name w:val="toc 3"/>
    <w:basedOn w:val="prastasis"/>
    <w:next w:val="prastasis"/>
    <w:autoRedefine/>
    <w:rsid w:val="002A21F6"/>
    <w:pPr>
      <w:ind w:left="480"/>
    </w:pPr>
  </w:style>
  <w:style w:type="paragraph" w:customStyle="1" w:styleId="DefaultParagraphFontParaChar">
    <w:name w:val="Default Paragraph Font Para Char"/>
    <w:basedOn w:val="prastasis"/>
    <w:rsid w:val="002A21F6"/>
    <w:pPr>
      <w:spacing w:after="160" w:line="240" w:lineRule="exact"/>
    </w:pPr>
    <w:rPr>
      <w:rFonts w:ascii="Verdana" w:hAnsi="Verdana"/>
      <w:sz w:val="20"/>
      <w:lang w:val="en-US"/>
    </w:rPr>
  </w:style>
  <w:style w:type="character" w:customStyle="1" w:styleId="CharChar6">
    <w:name w:val="Char Char6"/>
    <w:rsid w:val="002A21F6"/>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2A21F6"/>
    <w:rPr>
      <w:sz w:val="24"/>
    </w:rPr>
  </w:style>
  <w:style w:type="character" w:customStyle="1" w:styleId="CharChar9">
    <w:name w:val="Char Char9"/>
    <w:rsid w:val="002A21F6"/>
    <w:rPr>
      <w:rFonts w:ascii="Times New Roman" w:eastAsia="Times New Roman" w:hAnsi="Times New Roman" w:cs="Times New Roman"/>
      <w:sz w:val="24"/>
      <w:szCs w:val="20"/>
    </w:rPr>
  </w:style>
  <w:style w:type="character" w:customStyle="1" w:styleId="PaprastasistekstasDiagrama">
    <w:name w:val="Paprastasis tekstas Diagrama"/>
    <w:link w:val="Paprastasistekstas"/>
    <w:rsid w:val="002A21F6"/>
    <w:rPr>
      <w:sz w:val="24"/>
    </w:rPr>
  </w:style>
  <w:style w:type="paragraph" w:styleId="HTMLiankstoformatuotas">
    <w:name w:val="HTML Preformatted"/>
    <w:basedOn w:val="prastasis"/>
    <w:link w:val="HTMLiankstoformatuotasDiagrama"/>
    <w:rsid w:val="002A2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heme="minorHAnsi" w:eastAsiaTheme="minorHAnsi" w:hAnsiTheme="minorHAnsi" w:cstheme="minorBidi"/>
      <w:szCs w:val="22"/>
    </w:rPr>
  </w:style>
  <w:style w:type="character" w:customStyle="1" w:styleId="HTMLiankstoformatuotasDiagrama1">
    <w:name w:val="HTML iš anksto formatuotas Diagrama1"/>
    <w:basedOn w:val="Numatytasispastraiposriftas"/>
    <w:uiPriority w:val="99"/>
    <w:semiHidden/>
    <w:rsid w:val="002A21F6"/>
    <w:rPr>
      <w:rFonts w:ascii="Consolas" w:eastAsia="Times New Roman" w:hAnsi="Consolas" w:cs="Times New Roman"/>
      <w:sz w:val="20"/>
      <w:szCs w:val="20"/>
    </w:rPr>
  </w:style>
  <w:style w:type="paragraph" w:customStyle="1" w:styleId="LentaCENTR">
    <w:name w:val="Lenta CENTR"/>
    <w:basedOn w:val="Pagrindinistekstas1"/>
    <w:rsid w:val="002A21F6"/>
    <w:pPr>
      <w:suppressAutoHyphens/>
      <w:spacing w:line="298" w:lineRule="auto"/>
      <w:ind w:firstLine="0"/>
      <w:jc w:val="center"/>
      <w:textAlignment w:val="center"/>
    </w:pPr>
    <w:rPr>
      <w:rFonts w:ascii="Times New Roman" w:hAnsi="Times New Roman"/>
      <w:color w:val="000000"/>
      <w:lang w:eastAsia="lt-LT"/>
    </w:rPr>
  </w:style>
  <w:style w:type="character" w:styleId="Grietas">
    <w:name w:val="Strong"/>
    <w:qFormat/>
    <w:rsid w:val="002A21F6"/>
    <w:rPr>
      <w:b/>
      <w:bCs/>
    </w:rPr>
  </w:style>
  <w:style w:type="paragraph" w:customStyle="1" w:styleId="prastasistinklapis1">
    <w:name w:val="Įprastasis (tinklapis)1"/>
    <w:basedOn w:val="prastasis"/>
    <w:rsid w:val="002A21F6"/>
    <w:pPr>
      <w:spacing w:before="100" w:beforeAutospacing="1" w:after="100" w:afterAutospacing="1"/>
    </w:pPr>
    <w:rPr>
      <w:szCs w:val="24"/>
      <w:lang w:val="en-US"/>
    </w:rPr>
  </w:style>
  <w:style w:type="paragraph" w:customStyle="1" w:styleId="DiagramaDiagrama5CharCharDiagramaDiagramaCharCharDiagramaDiagrama1">
    <w:name w:val="Diagrama Diagrama5 Char Char Diagrama Diagrama Char Char Diagrama Diagrama1"/>
    <w:basedOn w:val="prastasis"/>
    <w:rsid w:val="002A21F6"/>
    <w:pPr>
      <w:spacing w:after="160" w:line="240" w:lineRule="exact"/>
    </w:pPr>
    <w:rPr>
      <w:rFonts w:ascii="Verdana" w:hAnsi="Verdana" w:cs="Verdana"/>
      <w:sz w:val="20"/>
      <w:lang w:eastAsia="lt-LT"/>
    </w:rPr>
  </w:style>
  <w:style w:type="paragraph" w:customStyle="1" w:styleId="ListParagraph1">
    <w:name w:val="List Paragraph1"/>
    <w:basedOn w:val="prastasis"/>
    <w:qFormat/>
    <w:rsid w:val="002A21F6"/>
    <w:pPr>
      <w:ind w:left="720"/>
      <w:contextualSpacing/>
    </w:pPr>
    <w:rPr>
      <w:rFonts w:ascii="TimesLT" w:hAnsi="TimesLT"/>
      <w:lang w:val="en-US"/>
    </w:rPr>
  </w:style>
  <w:style w:type="character" w:customStyle="1" w:styleId="FontStyle13">
    <w:name w:val="Font Style13"/>
    <w:rsid w:val="002A21F6"/>
    <w:rPr>
      <w:rFonts w:ascii="Times New Roman" w:hAnsi="Times New Roman" w:cs="Times New Roman"/>
      <w:sz w:val="20"/>
      <w:szCs w:val="20"/>
    </w:rPr>
  </w:style>
  <w:style w:type="paragraph" w:customStyle="1" w:styleId="DiagramaCharDiagrama">
    <w:name w:val="Diagrama Char Diagrama"/>
    <w:basedOn w:val="prastasis"/>
    <w:rsid w:val="002A21F6"/>
    <w:pPr>
      <w:spacing w:after="160" w:line="240" w:lineRule="exact"/>
    </w:pPr>
    <w:rPr>
      <w:rFonts w:ascii="Tahoma" w:hAnsi="Tahoma"/>
      <w:sz w:val="20"/>
      <w:lang w:val="en-US"/>
    </w:rPr>
  </w:style>
  <w:style w:type="numbering" w:styleId="111111">
    <w:name w:val="Outline List 2"/>
    <w:basedOn w:val="Sraonra"/>
    <w:rsid w:val="002A21F6"/>
    <w:pPr>
      <w:numPr>
        <w:numId w:val="3"/>
      </w:numPr>
    </w:pPr>
  </w:style>
  <w:style w:type="paragraph" w:customStyle="1" w:styleId="CharChar2DiagramaDiagramaCharCharDiagramaDiagrama1CharCharDiagramaDiagrama1Diagrama">
    <w:name w:val="Char Char2 Diagrama Diagrama Char Char Diagrama Diagrama1 Char Char Diagrama Diagrama1 Diagrama"/>
    <w:basedOn w:val="prastasis"/>
    <w:rsid w:val="002A21F6"/>
    <w:pPr>
      <w:spacing w:after="160" w:line="240" w:lineRule="exact"/>
    </w:pPr>
    <w:rPr>
      <w:rFonts w:ascii="Tahoma" w:hAnsi="Tahoma"/>
      <w:sz w:val="20"/>
      <w:lang w:val="en-US"/>
    </w:rPr>
  </w:style>
  <w:style w:type="paragraph" w:customStyle="1" w:styleId="Statja">
    <w:name w:val="Statja"/>
    <w:basedOn w:val="prastasis"/>
    <w:rsid w:val="002A21F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DiagramaDiagrama5">
    <w:name w:val="Diagrama Diagrama5"/>
    <w:basedOn w:val="prastasis"/>
    <w:rsid w:val="002A21F6"/>
    <w:pPr>
      <w:spacing w:after="160" w:line="240" w:lineRule="exact"/>
    </w:pPr>
    <w:rPr>
      <w:rFonts w:ascii="Verdana" w:hAnsi="Verdana" w:cs="Verdana"/>
      <w:sz w:val="20"/>
      <w:lang w:eastAsia="lt-LT"/>
    </w:rPr>
  </w:style>
  <w:style w:type="paragraph" w:customStyle="1" w:styleId="DiagramaDiagrama5CharCharDiagramaDiagramaCharCharDiagramaDiagrama">
    <w:name w:val="Diagrama Diagrama5 Char Char Diagrama Diagrama Char Char Diagrama Diagrama"/>
    <w:basedOn w:val="prastasis"/>
    <w:rsid w:val="002A21F6"/>
    <w:pPr>
      <w:spacing w:after="160" w:line="240" w:lineRule="exact"/>
    </w:pPr>
    <w:rPr>
      <w:rFonts w:ascii="Verdana" w:hAnsi="Verdana" w:cs="Verdana"/>
      <w:sz w:val="20"/>
      <w:lang w:eastAsia="lt-LT"/>
    </w:rPr>
  </w:style>
  <w:style w:type="paragraph" w:customStyle="1" w:styleId="3">
    <w:name w:val="Стиль3"/>
    <w:basedOn w:val="prastasis"/>
    <w:rsid w:val="002A21F6"/>
    <w:pPr>
      <w:jc w:val="center"/>
    </w:pPr>
    <w:rPr>
      <w:lang w:val="en-GB"/>
    </w:rPr>
  </w:style>
  <w:style w:type="character" w:customStyle="1" w:styleId="parahead1">
    <w:name w:val="parahead1"/>
    <w:rsid w:val="002A21F6"/>
    <w:rPr>
      <w:rFonts w:ascii="Verdana" w:hAnsi="Verdana" w:hint="default"/>
      <w:b/>
      <w:bCs/>
      <w:color w:val="000000"/>
      <w:sz w:val="17"/>
      <w:szCs w:val="17"/>
    </w:rPr>
  </w:style>
  <w:style w:type="paragraph" w:customStyle="1" w:styleId="BankNormal">
    <w:name w:val="BankNormal"/>
    <w:basedOn w:val="prastasis"/>
    <w:link w:val="BankNormalChar"/>
    <w:locked/>
    <w:rsid w:val="002A21F6"/>
    <w:pPr>
      <w:overflowPunct w:val="0"/>
      <w:autoSpaceDE w:val="0"/>
      <w:autoSpaceDN w:val="0"/>
      <w:adjustRightInd w:val="0"/>
      <w:spacing w:after="240"/>
      <w:textAlignment w:val="baseline"/>
    </w:pPr>
    <w:rPr>
      <w:lang w:val="en-US"/>
    </w:rPr>
  </w:style>
  <w:style w:type="character" w:customStyle="1" w:styleId="BankNormalChar">
    <w:name w:val="BankNormal Char"/>
    <w:link w:val="BankNormal"/>
    <w:rsid w:val="002A21F6"/>
    <w:rPr>
      <w:rFonts w:ascii="Times New Roman" w:eastAsia="Times New Roman" w:hAnsi="Times New Roman" w:cs="Times New Roman"/>
      <w:sz w:val="24"/>
      <w:szCs w:val="20"/>
      <w:lang w:val="en-US"/>
    </w:rPr>
  </w:style>
  <w:style w:type="paragraph" w:styleId="Literatrossraoantrat">
    <w:name w:val="toa heading"/>
    <w:basedOn w:val="prastasis"/>
    <w:next w:val="prastasis"/>
    <w:rsid w:val="002A21F6"/>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pavadinimas0">
    <w:name w:val="pavadinimas"/>
    <w:basedOn w:val="prastasis"/>
    <w:rsid w:val="002A21F6"/>
    <w:pPr>
      <w:spacing w:before="100" w:beforeAutospacing="1" w:after="100" w:afterAutospacing="1"/>
    </w:pPr>
    <w:rPr>
      <w:rFonts w:ascii="Arial Unicode MS" w:eastAsia="Arial Unicode MS" w:hAnsi="Arial Unicode MS" w:cs="Arial Unicode MS"/>
      <w:szCs w:val="24"/>
      <w:lang w:val="en-US"/>
    </w:rPr>
  </w:style>
  <w:style w:type="character" w:customStyle="1" w:styleId="Sub-ClauseSub-paragraphChar">
    <w:name w:val="Sub-Clause Sub-paragraph Char"/>
    <w:aliases w:val=" Sub-Clause Sub-paragraph Char,Heading 4 Char Char Char Char Char Char"/>
    <w:rsid w:val="002A21F6"/>
    <w:rPr>
      <w:b/>
      <w:sz w:val="44"/>
    </w:rPr>
  </w:style>
  <w:style w:type="paragraph" w:styleId="Komentarotekstas">
    <w:name w:val="annotation text"/>
    <w:basedOn w:val="prastasis"/>
    <w:link w:val="KomentarotekstasDiagrama"/>
    <w:uiPriority w:val="99"/>
    <w:rsid w:val="002A21F6"/>
    <w:pPr>
      <w:spacing w:after="200" w:line="276" w:lineRule="auto"/>
    </w:pPr>
    <w:rPr>
      <w:rFonts w:eastAsia="Calibri"/>
      <w:sz w:val="20"/>
      <w:lang w:val="x-none" w:eastAsia="x-none"/>
    </w:rPr>
  </w:style>
  <w:style w:type="character" w:customStyle="1" w:styleId="KomentarotekstasDiagrama">
    <w:name w:val="Komentaro tekstas Diagrama"/>
    <w:basedOn w:val="Numatytasispastraiposriftas"/>
    <w:link w:val="Komentarotekstas"/>
    <w:uiPriority w:val="99"/>
    <w:rsid w:val="002A21F6"/>
    <w:rPr>
      <w:rFonts w:ascii="Times New Roman" w:eastAsia="Calibri" w:hAnsi="Times New Roman" w:cs="Times New Roman"/>
      <w:sz w:val="20"/>
      <w:szCs w:val="20"/>
      <w:lang w:val="x-none" w:eastAsia="x-none"/>
    </w:rPr>
  </w:style>
  <w:style w:type="character" w:customStyle="1" w:styleId="CharChar7">
    <w:name w:val="Char Char7"/>
    <w:rsid w:val="002A21F6"/>
    <w:rPr>
      <w:rFonts w:eastAsia="Times New Roman" w:cs="Times New Roman"/>
      <w:szCs w:val="20"/>
      <w:lang w:eastAsia="lt-LT"/>
    </w:rPr>
  </w:style>
  <w:style w:type="character" w:customStyle="1" w:styleId="BodyTextIndent3Char1">
    <w:name w:val="Body Text Indent 3 Char1"/>
    <w:rsid w:val="002A21F6"/>
    <w:rPr>
      <w:rFonts w:eastAsia="Calibri" w:cs="Times New Roman"/>
      <w:sz w:val="16"/>
      <w:szCs w:val="16"/>
    </w:rPr>
  </w:style>
  <w:style w:type="paragraph" w:styleId="Paprastasistekstas">
    <w:name w:val="Plain Text"/>
    <w:basedOn w:val="prastasis"/>
    <w:link w:val="PaprastasistekstasDiagrama"/>
    <w:rsid w:val="002A21F6"/>
    <w:rPr>
      <w:rFonts w:asciiTheme="minorHAnsi" w:eastAsiaTheme="minorHAnsi" w:hAnsiTheme="minorHAnsi" w:cstheme="minorBidi"/>
      <w:szCs w:val="22"/>
    </w:rPr>
  </w:style>
  <w:style w:type="character" w:customStyle="1" w:styleId="PaprastasistekstasDiagrama1">
    <w:name w:val="Paprastasis tekstas Diagrama1"/>
    <w:basedOn w:val="Numatytasispastraiposriftas"/>
    <w:uiPriority w:val="99"/>
    <w:semiHidden/>
    <w:rsid w:val="002A21F6"/>
    <w:rPr>
      <w:rFonts w:ascii="Consolas" w:eastAsia="Times New Roman" w:hAnsi="Consolas" w:cs="Times New Roman"/>
      <w:sz w:val="21"/>
      <w:szCs w:val="21"/>
    </w:rPr>
  </w:style>
  <w:style w:type="character" w:customStyle="1" w:styleId="PlainTextChar1">
    <w:name w:val="Plain Text Char1"/>
    <w:rsid w:val="002A21F6"/>
    <w:rPr>
      <w:rFonts w:ascii="Consolas" w:eastAsia="Calibri" w:hAnsi="Consolas" w:cs="Times New Roman"/>
      <w:sz w:val="21"/>
      <w:szCs w:val="21"/>
    </w:rPr>
  </w:style>
  <w:style w:type="paragraph" w:styleId="Komentarotema">
    <w:name w:val="annotation subject"/>
    <w:basedOn w:val="Komentarotekstas"/>
    <w:next w:val="Komentarotekstas"/>
    <w:link w:val="KomentarotemaDiagrama"/>
    <w:rsid w:val="002A21F6"/>
    <w:rPr>
      <w:b/>
      <w:bCs/>
    </w:rPr>
  </w:style>
  <w:style w:type="character" w:customStyle="1" w:styleId="KomentarotemaDiagrama">
    <w:name w:val="Komentaro tema Diagrama"/>
    <w:basedOn w:val="KomentarotekstasDiagrama"/>
    <w:link w:val="Komentarotema"/>
    <w:rsid w:val="002A21F6"/>
    <w:rPr>
      <w:rFonts w:ascii="Times New Roman" w:eastAsia="Calibri" w:hAnsi="Times New Roman" w:cs="Times New Roman"/>
      <w:b/>
      <w:bCs/>
      <w:sz w:val="20"/>
      <w:szCs w:val="20"/>
      <w:lang w:val="x-none" w:eastAsia="x-none"/>
    </w:rPr>
  </w:style>
  <w:style w:type="character" w:customStyle="1" w:styleId="CommentSubjectChar1">
    <w:name w:val="Comment Subject Char1"/>
    <w:rsid w:val="002A21F6"/>
    <w:rPr>
      <w:rFonts w:eastAsia="Calibri" w:cs="Times New Roman"/>
      <w:b/>
      <w:bCs/>
      <w:sz w:val="20"/>
      <w:szCs w:val="20"/>
    </w:rPr>
  </w:style>
  <w:style w:type="character" w:customStyle="1" w:styleId="BalloonTextChar1">
    <w:name w:val="Balloon Text Char1"/>
    <w:rsid w:val="002A21F6"/>
    <w:rPr>
      <w:rFonts w:ascii="Tahoma" w:eastAsia="Calibri" w:hAnsi="Tahoma" w:cs="Tahoma"/>
      <w:sz w:val="16"/>
      <w:szCs w:val="16"/>
    </w:rPr>
  </w:style>
  <w:style w:type="character" w:styleId="Komentaronuoroda">
    <w:name w:val="annotation reference"/>
    <w:uiPriority w:val="99"/>
    <w:rsid w:val="002A21F6"/>
    <w:rPr>
      <w:sz w:val="16"/>
      <w:szCs w:val="16"/>
    </w:rPr>
  </w:style>
  <w:style w:type="paragraph" w:customStyle="1" w:styleId="linija0">
    <w:name w:val="linija"/>
    <w:basedOn w:val="prastasis"/>
    <w:rsid w:val="002A21F6"/>
    <w:pPr>
      <w:spacing w:before="100" w:beforeAutospacing="1" w:after="100" w:afterAutospacing="1"/>
    </w:pPr>
    <w:rPr>
      <w:szCs w:val="24"/>
      <w:lang w:eastAsia="lt-LT"/>
    </w:rPr>
  </w:style>
  <w:style w:type="paragraph" w:customStyle="1" w:styleId="Pa41">
    <w:name w:val="Pa4+1"/>
    <w:basedOn w:val="prastasis"/>
    <w:next w:val="prastasis"/>
    <w:rsid w:val="002A21F6"/>
    <w:pPr>
      <w:autoSpaceDE w:val="0"/>
      <w:autoSpaceDN w:val="0"/>
      <w:adjustRightInd w:val="0"/>
      <w:spacing w:line="161" w:lineRule="atLeast"/>
    </w:pPr>
    <w:rPr>
      <w:rFonts w:eastAsia="Calibri"/>
      <w:szCs w:val="24"/>
      <w:lang w:val="en-US"/>
    </w:rPr>
  </w:style>
  <w:style w:type="paragraph" w:customStyle="1" w:styleId="DiagramaDiagrama">
    <w:name w:val="Diagrama Diagrama"/>
    <w:basedOn w:val="prastasis"/>
    <w:rsid w:val="002A21F6"/>
    <w:pPr>
      <w:spacing w:after="160" w:line="240" w:lineRule="exact"/>
    </w:pPr>
    <w:rPr>
      <w:rFonts w:ascii="Verdana" w:hAnsi="Verdana" w:cs="Verdana"/>
      <w:sz w:val="20"/>
      <w:lang w:eastAsia="lt-LT"/>
    </w:rPr>
  </w:style>
  <w:style w:type="paragraph" w:customStyle="1" w:styleId="Style1">
    <w:name w:val="Style1"/>
    <w:basedOn w:val="prastasis"/>
    <w:rsid w:val="002A21F6"/>
    <w:pPr>
      <w:widowControl w:val="0"/>
      <w:autoSpaceDE w:val="0"/>
      <w:autoSpaceDN w:val="0"/>
      <w:adjustRightInd w:val="0"/>
      <w:spacing w:line="270" w:lineRule="exact"/>
    </w:pPr>
    <w:rPr>
      <w:szCs w:val="24"/>
      <w:lang w:eastAsia="lt-LT"/>
    </w:rPr>
  </w:style>
  <w:style w:type="paragraph" w:customStyle="1" w:styleId="Style2">
    <w:name w:val="Style2"/>
    <w:basedOn w:val="prastasis"/>
    <w:rsid w:val="002A21F6"/>
    <w:pPr>
      <w:widowControl w:val="0"/>
      <w:autoSpaceDE w:val="0"/>
      <w:autoSpaceDN w:val="0"/>
      <w:adjustRightInd w:val="0"/>
      <w:spacing w:line="275" w:lineRule="exact"/>
      <w:jc w:val="both"/>
    </w:pPr>
    <w:rPr>
      <w:szCs w:val="24"/>
      <w:lang w:eastAsia="lt-LT"/>
    </w:rPr>
  </w:style>
  <w:style w:type="paragraph" w:customStyle="1" w:styleId="Style3">
    <w:name w:val="Style3"/>
    <w:basedOn w:val="prastasis"/>
    <w:rsid w:val="002A21F6"/>
    <w:pPr>
      <w:widowControl w:val="0"/>
      <w:autoSpaceDE w:val="0"/>
      <w:autoSpaceDN w:val="0"/>
      <w:adjustRightInd w:val="0"/>
    </w:pPr>
    <w:rPr>
      <w:szCs w:val="24"/>
      <w:lang w:eastAsia="lt-LT"/>
    </w:rPr>
  </w:style>
  <w:style w:type="paragraph" w:customStyle="1" w:styleId="Style4">
    <w:name w:val="Style4"/>
    <w:basedOn w:val="prastasis"/>
    <w:rsid w:val="002A21F6"/>
    <w:pPr>
      <w:widowControl w:val="0"/>
      <w:autoSpaceDE w:val="0"/>
      <w:autoSpaceDN w:val="0"/>
      <w:adjustRightInd w:val="0"/>
    </w:pPr>
    <w:rPr>
      <w:szCs w:val="24"/>
      <w:lang w:eastAsia="lt-LT"/>
    </w:rPr>
  </w:style>
  <w:style w:type="paragraph" w:customStyle="1" w:styleId="Style5">
    <w:name w:val="Style5"/>
    <w:basedOn w:val="prastasis"/>
    <w:rsid w:val="002A21F6"/>
    <w:pPr>
      <w:widowControl w:val="0"/>
      <w:autoSpaceDE w:val="0"/>
      <w:autoSpaceDN w:val="0"/>
      <w:adjustRightInd w:val="0"/>
    </w:pPr>
    <w:rPr>
      <w:szCs w:val="24"/>
      <w:lang w:eastAsia="lt-LT"/>
    </w:rPr>
  </w:style>
  <w:style w:type="paragraph" w:customStyle="1" w:styleId="Style6">
    <w:name w:val="Style6"/>
    <w:basedOn w:val="prastasis"/>
    <w:rsid w:val="002A21F6"/>
    <w:pPr>
      <w:widowControl w:val="0"/>
      <w:autoSpaceDE w:val="0"/>
      <w:autoSpaceDN w:val="0"/>
      <w:adjustRightInd w:val="0"/>
    </w:pPr>
    <w:rPr>
      <w:szCs w:val="24"/>
      <w:lang w:eastAsia="lt-LT"/>
    </w:rPr>
  </w:style>
  <w:style w:type="paragraph" w:customStyle="1" w:styleId="Style7">
    <w:name w:val="Style7"/>
    <w:basedOn w:val="prastasis"/>
    <w:rsid w:val="002A21F6"/>
    <w:pPr>
      <w:widowControl w:val="0"/>
      <w:autoSpaceDE w:val="0"/>
      <w:autoSpaceDN w:val="0"/>
      <w:adjustRightInd w:val="0"/>
    </w:pPr>
    <w:rPr>
      <w:szCs w:val="24"/>
      <w:lang w:eastAsia="lt-LT"/>
    </w:rPr>
  </w:style>
  <w:style w:type="paragraph" w:customStyle="1" w:styleId="Style8">
    <w:name w:val="Style8"/>
    <w:basedOn w:val="prastasis"/>
    <w:rsid w:val="002A21F6"/>
    <w:pPr>
      <w:widowControl w:val="0"/>
      <w:autoSpaceDE w:val="0"/>
      <w:autoSpaceDN w:val="0"/>
      <w:adjustRightInd w:val="0"/>
    </w:pPr>
    <w:rPr>
      <w:szCs w:val="24"/>
      <w:lang w:eastAsia="lt-LT"/>
    </w:rPr>
  </w:style>
  <w:style w:type="paragraph" w:customStyle="1" w:styleId="Style9">
    <w:name w:val="Style9"/>
    <w:basedOn w:val="prastasis"/>
    <w:rsid w:val="002A21F6"/>
    <w:pPr>
      <w:widowControl w:val="0"/>
      <w:autoSpaceDE w:val="0"/>
      <w:autoSpaceDN w:val="0"/>
      <w:adjustRightInd w:val="0"/>
    </w:pPr>
    <w:rPr>
      <w:szCs w:val="24"/>
      <w:lang w:eastAsia="lt-LT"/>
    </w:rPr>
  </w:style>
  <w:style w:type="paragraph" w:customStyle="1" w:styleId="Style10">
    <w:name w:val="Style10"/>
    <w:basedOn w:val="prastasis"/>
    <w:rsid w:val="002A21F6"/>
    <w:pPr>
      <w:widowControl w:val="0"/>
      <w:autoSpaceDE w:val="0"/>
      <w:autoSpaceDN w:val="0"/>
      <w:adjustRightInd w:val="0"/>
      <w:spacing w:line="269" w:lineRule="exact"/>
      <w:ind w:firstLine="749"/>
    </w:pPr>
    <w:rPr>
      <w:szCs w:val="24"/>
      <w:lang w:eastAsia="lt-LT"/>
    </w:rPr>
  </w:style>
  <w:style w:type="paragraph" w:customStyle="1" w:styleId="Style11">
    <w:name w:val="Style11"/>
    <w:basedOn w:val="prastasis"/>
    <w:rsid w:val="002A21F6"/>
    <w:pPr>
      <w:widowControl w:val="0"/>
      <w:autoSpaceDE w:val="0"/>
      <w:autoSpaceDN w:val="0"/>
      <w:adjustRightInd w:val="0"/>
    </w:pPr>
    <w:rPr>
      <w:szCs w:val="24"/>
      <w:lang w:eastAsia="lt-LT"/>
    </w:rPr>
  </w:style>
  <w:style w:type="paragraph" w:customStyle="1" w:styleId="Style12">
    <w:name w:val="Style12"/>
    <w:basedOn w:val="prastasis"/>
    <w:rsid w:val="002A21F6"/>
    <w:pPr>
      <w:widowControl w:val="0"/>
      <w:autoSpaceDE w:val="0"/>
      <w:autoSpaceDN w:val="0"/>
      <w:adjustRightInd w:val="0"/>
    </w:pPr>
    <w:rPr>
      <w:szCs w:val="24"/>
      <w:lang w:eastAsia="lt-LT"/>
    </w:rPr>
  </w:style>
  <w:style w:type="paragraph" w:customStyle="1" w:styleId="Style13">
    <w:name w:val="Style13"/>
    <w:basedOn w:val="prastasis"/>
    <w:rsid w:val="002A21F6"/>
    <w:pPr>
      <w:widowControl w:val="0"/>
      <w:autoSpaceDE w:val="0"/>
      <w:autoSpaceDN w:val="0"/>
      <w:adjustRightInd w:val="0"/>
    </w:pPr>
    <w:rPr>
      <w:szCs w:val="24"/>
      <w:lang w:eastAsia="lt-LT"/>
    </w:rPr>
  </w:style>
  <w:style w:type="paragraph" w:customStyle="1" w:styleId="Style14">
    <w:name w:val="Style14"/>
    <w:basedOn w:val="prastasis"/>
    <w:rsid w:val="002A21F6"/>
    <w:pPr>
      <w:widowControl w:val="0"/>
      <w:autoSpaceDE w:val="0"/>
      <w:autoSpaceDN w:val="0"/>
      <w:adjustRightInd w:val="0"/>
    </w:pPr>
    <w:rPr>
      <w:szCs w:val="24"/>
      <w:lang w:eastAsia="lt-LT"/>
    </w:rPr>
  </w:style>
  <w:style w:type="character" w:customStyle="1" w:styleId="FontStyle16">
    <w:name w:val="Font Style16"/>
    <w:rsid w:val="002A21F6"/>
    <w:rPr>
      <w:rFonts w:ascii="Times New Roman" w:hAnsi="Times New Roman" w:cs="Times New Roman"/>
      <w:b/>
      <w:bCs/>
      <w:sz w:val="24"/>
      <w:szCs w:val="24"/>
    </w:rPr>
  </w:style>
  <w:style w:type="character" w:customStyle="1" w:styleId="FontStyle17">
    <w:name w:val="Font Style17"/>
    <w:rsid w:val="002A21F6"/>
    <w:rPr>
      <w:rFonts w:ascii="Times New Roman" w:hAnsi="Times New Roman" w:cs="Times New Roman"/>
      <w:b/>
      <w:bCs/>
      <w:spacing w:val="-10"/>
      <w:sz w:val="20"/>
      <w:szCs w:val="20"/>
    </w:rPr>
  </w:style>
  <w:style w:type="character" w:customStyle="1" w:styleId="FontStyle18">
    <w:name w:val="Font Style18"/>
    <w:rsid w:val="002A21F6"/>
    <w:rPr>
      <w:rFonts w:ascii="Times New Roman" w:hAnsi="Times New Roman" w:cs="Times New Roman"/>
      <w:sz w:val="18"/>
      <w:szCs w:val="18"/>
    </w:rPr>
  </w:style>
  <w:style w:type="character" w:customStyle="1" w:styleId="FontStyle19">
    <w:name w:val="Font Style19"/>
    <w:rsid w:val="002A21F6"/>
    <w:rPr>
      <w:rFonts w:ascii="Times New Roman" w:hAnsi="Times New Roman" w:cs="Times New Roman"/>
      <w:sz w:val="22"/>
      <w:szCs w:val="22"/>
    </w:rPr>
  </w:style>
  <w:style w:type="character" w:customStyle="1" w:styleId="FontStyle20">
    <w:name w:val="Font Style20"/>
    <w:rsid w:val="002A21F6"/>
    <w:rPr>
      <w:rFonts w:ascii="Times New Roman" w:hAnsi="Times New Roman" w:cs="Times New Roman"/>
      <w:i/>
      <w:iCs/>
      <w:spacing w:val="-30"/>
      <w:sz w:val="46"/>
      <w:szCs w:val="46"/>
    </w:rPr>
  </w:style>
  <w:style w:type="character" w:customStyle="1" w:styleId="FontStyle21">
    <w:name w:val="Font Style21"/>
    <w:rsid w:val="002A21F6"/>
    <w:rPr>
      <w:rFonts w:ascii="Times New Roman" w:hAnsi="Times New Roman" w:cs="Times New Roman"/>
      <w:i/>
      <w:iCs/>
      <w:sz w:val="22"/>
      <w:szCs w:val="22"/>
    </w:rPr>
  </w:style>
  <w:style w:type="character" w:customStyle="1" w:styleId="FontStyle22">
    <w:name w:val="Font Style22"/>
    <w:rsid w:val="002A21F6"/>
    <w:rPr>
      <w:rFonts w:ascii="Times New Roman" w:hAnsi="Times New Roman" w:cs="Times New Roman"/>
      <w:b/>
      <w:bCs/>
      <w:sz w:val="18"/>
      <w:szCs w:val="18"/>
    </w:rPr>
  </w:style>
  <w:style w:type="character" w:customStyle="1" w:styleId="FontStyle23">
    <w:name w:val="Font Style23"/>
    <w:rsid w:val="002A21F6"/>
    <w:rPr>
      <w:rFonts w:ascii="Times New Roman" w:hAnsi="Times New Roman" w:cs="Times New Roman"/>
      <w:b/>
      <w:bCs/>
      <w:smallCaps/>
      <w:sz w:val="20"/>
      <w:szCs w:val="20"/>
    </w:rPr>
  </w:style>
  <w:style w:type="paragraph" w:customStyle="1" w:styleId="DiagramaDiagramaDiagramaDiagramaDiagramaDiagrama1DiagramaDiagramaDiagramaDiagramaCharCharDiagramaDiagramaDiagrama">
    <w:name w:val="Diagrama Diagrama Diagrama Diagrama Diagrama Diagrama1 Diagrama Diagrama Diagrama Diagrama Char Char Diagrama Diagrama Diagrama"/>
    <w:basedOn w:val="prastasis"/>
    <w:rsid w:val="002A21F6"/>
    <w:pPr>
      <w:spacing w:after="160" w:line="240" w:lineRule="exact"/>
    </w:pPr>
    <w:rPr>
      <w:rFonts w:ascii="Tahoma" w:hAnsi="Tahoma"/>
      <w:sz w:val="20"/>
      <w:lang w:val="en-US"/>
    </w:rPr>
  </w:style>
  <w:style w:type="paragraph" w:customStyle="1" w:styleId="normalnOindent">
    <w:name w:val="normal  nOindent"/>
    <w:basedOn w:val="prastasis"/>
    <w:rsid w:val="002A21F6"/>
    <w:pPr>
      <w:spacing w:before="120" w:line="360" w:lineRule="atLeast"/>
      <w:jc w:val="both"/>
    </w:pPr>
    <w:rPr>
      <w:lang w:val="en-US"/>
    </w:rPr>
  </w:style>
  <w:style w:type="numbering" w:customStyle="1" w:styleId="NoList1">
    <w:name w:val="No List1"/>
    <w:next w:val="Sraonra"/>
    <w:semiHidden/>
    <w:unhideWhenUsed/>
    <w:rsid w:val="002A21F6"/>
  </w:style>
  <w:style w:type="paragraph" w:customStyle="1" w:styleId="Document1">
    <w:name w:val="Document 1"/>
    <w:locked/>
    <w:rsid w:val="002A21F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FR1">
    <w:name w:val="FR1"/>
    <w:locked/>
    <w:rsid w:val="002A21F6"/>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locked/>
    <w:rsid w:val="002A21F6"/>
    <w:pPr>
      <w:overflowPunct w:val="0"/>
      <w:autoSpaceDE w:val="0"/>
      <w:autoSpaceDN w:val="0"/>
      <w:adjustRightInd w:val="0"/>
      <w:spacing w:before="120" w:after="120"/>
      <w:jc w:val="both"/>
      <w:textAlignment w:val="baseline"/>
    </w:pPr>
    <w:rPr>
      <w:spacing w:val="-4"/>
      <w:lang w:val="en-US"/>
    </w:rPr>
  </w:style>
  <w:style w:type="paragraph" w:styleId="Dokumentoinaostekstas">
    <w:name w:val="endnote text"/>
    <w:basedOn w:val="prastasis"/>
    <w:link w:val="DokumentoinaostekstasDiagrama"/>
    <w:rsid w:val="002A21F6"/>
    <w:pPr>
      <w:suppressAutoHyphens/>
      <w:overflowPunct w:val="0"/>
      <w:autoSpaceDE w:val="0"/>
      <w:autoSpaceDN w:val="0"/>
      <w:adjustRightInd w:val="0"/>
      <w:jc w:val="both"/>
      <w:textAlignment w:val="baseline"/>
    </w:pPr>
    <w:rPr>
      <w:sz w:val="20"/>
      <w:lang w:val="en-US"/>
    </w:rPr>
  </w:style>
  <w:style w:type="character" w:customStyle="1" w:styleId="DokumentoinaostekstasDiagrama">
    <w:name w:val="Dokumento išnašos tekstas Diagrama"/>
    <w:basedOn w:val="Numatytasispastraiposriftas"/>
    <w:link w:val="Dokumentoinaostekstas"/>
    <w:rsid w:val="002A21F6"/>
    <w:rPr>
      <w:rFonts w:ascii="Times New Roman" w:eastAsia="Times New Roman" w:hAnsi="Times New Roman" w:cs="Times New Roman"/>
      <w:sz w:val="20"/>
      <w:szCs w:val="20"/>
      <w:lang w:val="en-US"/>
    </w:rPr>
  </w:style>
  <w:style w:type="paragraph" w:styleId="Sraas">
    <w:name w:val="List"/>
    <w:basedOn w:val="prastasis"/>
    <w:rsid w:val="002A21F6"/>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prastasis"/>
    <w:locked/>
    <w:rsid w:val="002A21F6"/>
    <w:pPr>
      <w:keepNext/>
      <w:widowControl w:val="0"/>
      <w:tabs>
        <w:tab w:val="left" w:pos="567"/>
      </w:tabs>
      <w:spacing w:before="240" w:line="240" w:lineRule="exact"/>
    </w:pPr>
    <w:rPr>
      <w:rFonts w:ascii="Arial" w:hAnsi="Arial"/>
      <w:b/>
      <w:snapToGrid w:val="0"/>
      <w:lang w:val="cs-CZ"/>
    </w:rPr>
  </w:style>
  <w:style w:type="paragraph" w:customStyle="1" w:styleId="FR2">
    <w:name w:val="FR2"/>
    <w:locked/>
    <w:rsid w:val="002A21F6"/>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HTMLadresas">
    <w:name w:val="HTML Address"/>
    <w:basedOn w:val="prastasis"/>
    <w:link w:val="HTMLadresasDiagrama"/>
    <w:rsid w:val="002A21F6"/>
    <w:pPr>
      <w:suppressAutoHyphens/>
      <w:overflowPunct w:val="0"/>
      <w:autoSpaceDE w:val="0"/>
      <w:autoSpaceDN w:val="0"/>
      <w:adjustRightInd w:val="0"/>
      <w:jc w:val="both"/>
      <w:textAlignment w:val="baseline"/>
    </w:pPr>
    <w:rPr>
      <w:i/>
      <w:lang w:val="en-US"/>
    </w:rPr>
  </w:style>
  <w:style w:type="character" w:customStyle="1" w:styleId="HTMLadresasDiagrama">
    <w:name w:val="HTML adresas Diagrama"/>
    <w:basedOn w:val="Numatytasispastraiposriftas"/>
    <w:link w:val="HTMLadresas"/>
    <w:rsid w:val="002A21F6"/>
    <w:rPr>
      <w:rFonts w:ascii="Times New Roman" w:eastAsia="Times New Roman" w:hAnsi="Times New Roman" w:cs="Times New Roman"/>
      <w:i/>
      <w:sz w:val="24"/>
      <w:szCs w:val="20"/>
      <w:lang w:val="en-US"/>
    </w:rPr>
  </w:style>
  <w:style w:type="paragraph" w:customStyle="1" w:styleId="tabulka">
    <w:name w:val="tabulka"/>
    <w:basedOn w:val="prastasis"/>
    <w:locked/>
    <w:rsid w:val="002A21F6"/>
    <w:pPr>
      <w:widowControl w:val="0"/>
      <w:spacing w:before="120" w:line="240" w:lineRule="exact"/>
      <w:jc w:val="center"/>
    </w:pPr>
    <w:rPr>
      <w:rFonts w:ascii="Arial" w:hAnsi="Arial"/>
      <w:sz w:val="20"/>
      <w:lang w:val="cs-CZ"/>
    </w:rPr>
  </w:style>
  <w:style w:type="paragraph" w:customStyle="1" w:styleId="normaltableau">
    <w:name w:val="normal_tableau"/>
    <w:basedOn w:val="prastasis"/>
    <w:locked/>
    <w:rsid w:val="002A21F6"/>
    <w:pPr>
      <w:spacing w:before="120" w:after="120"/>
      <w:jc w:val="both"/>
    </w:pPr>
    <w:rPr>
      <w:rFonts w:ascii="Optima" w:hAnsi="Optima"/>
      <w:sz w:val="22"/>
      <w:lang w:val="en-GB"/>
    </w:rPr>
  </w:style>
  <w:style w:type="character" w:customStyle="1" w:styleId="Heading2Char">
    <w:name w:val="Heading 2 Char"/>
    <w:aliases w:val="Title Header2 Char"/>
    <w:locked/>
    <w:rsid w:val="002A21F6"/>
    <w:rPr>
      <w:sz w:val="24"/>
      <w:lang w:eastAsia="en-US"/>
    </w:rPr>
  </w:style>
  <w:style w:type="character" w:customStyle="1" w:styleId="emailstyle23">
    <w:name w:val="emailstyle23"/>
    <w:locked/>
    <w:rsid w:val="002A21F6"/>
    <w:rPr>
      <w:rFonts w:ascii="Arial" w:hAnsi="Arial" w:cs="Arial" w:hint="default"/>
      <w:color w:val="000080"/>
      <w:sz w:val="20"/>
      <w:szCs w:val="20"/>
    </w:rPr>
  </w:style>
  <w:style w:type="character" w:customStyle="1" w:styleId="aiste-st">
    <w:name w:val="aiste-st"/>
    <w:locked/>
    <w:rsid w:val="002A21F6"/>
    <w:rPr>
      <w:rFonts w:ascii="Arial" w:hAnsi="Arial" w:cs="Arial"/>
      <w:color w:val="000080"/>
      <w:sz w:val="20"/>
      <w:szCs w:val="20"/>
    </w:rPr>
  </w:style>
  <w:style w:type="character" w:customStyle="1" w:styleId="FootnoteTextChar">
    <w:name w:val="Footnote Text Char"/>
    <w:semiHidden/>
    <w:locked/>
    <w:rsid w:val="002A21F6"/>
    <w:rPr>
      <w:lang w:val="en-US" w:eastAsia="en-US"/>
    </w:rPr>
  </w:style>
  <w:style w:type="character" w:styleId="Dokumentoinaosnumeris">
    <w:name w:val="endnote reference"/>
    <w:rsid w:val="002A21F6"/>
    <w:rPr>
      <w:vertAlign w:val="superscript"/>
    </w:rPr>
  </w:style>
  <w:style w:type="character" w:customStyle="1" w:styleId="FooterChar">
    <w:name w:val="Footer Char"/>
    <w:locked/>
    <w:rsid w:val="002A21F6"/>
    <w:rPr>
      <w:sz w:val="24"/>
      <w:lang w:eastAsia="en-US"/>
    </w:rPr>
  </w:style>
  <w:style w:type="paragraph" w:customStyle="1" w:styleId="pavadinimas10">
    <w:name w:val="pavadinimas1"/>
    <w:basedOn w:val="prastasis"/>
    <w:locked/>
    <w:rsid w:val="002A21F6"/>
    <w:pPr>
      <w:spacing w:before="100" w:beforeAutospacing="1" w:after="100" w:afterAutospacing="1"/>
    </w:pPr>
    <w:rPr>
      <w:rFonts w:ascii="Arial Unicode MS" w:eastAsia="Arial Unicode MS" w:hAnsi="Arial Unicode MS" w:cs="Arial Unicode MS"/>
      <w:szCs w:val="24"/>
      <w:lang w:val="en-GB"/>
    </w:rPr>
  </w:style>
  <w:style w:type="paragraph" w:customStyle="1" w:styleId="ATekstas">
    <w:name w:val="A Tekstas"/>
    <w:basedOn w:val="prastasis"/>
    <w:locked/>
    <w:rsid w:val="002A21F6"/>
    <w:pPr>
      <w:spacing w:before="120" w:line="300" w:lineRule="auto"/>
      <w:jc w:val="both"/>
    </w:pPr>
    <w:rPr>
      <w:szCs w:val="24"/>
      <w:lang w:eastAsia="lt-LT"/>
    </w:rPr>
  </w:style>
  <w:style w:type="paragraph" w:customStyle="1" w:styleId="Section">
    <w:name w:val="Section"/>
    <w:basedOn w:val="prastasis"/>
    <w:locked/>
    <w:rsid w:val="002A21F6"/>
    <w:pPr>
      <w:widowControl w:val="0"/>
      <w:spacing w:line="360" w:lineRule="exact"/>
      <w:jc w:val="center"/>
    </w:pPr>
    <w:rPr>
      <w:rFonts w:ascii="Arial" w:hAnsi="Arial"/>
      <w:b/>
      <w:sz w:val="32"/>
      <w:lang w:val="cs-CZ"/>
    </w:rPr>
  </w:style>
  <w:style w:type="character" w:customStyle="1" w:styleId="BodyTextChar">
    <w:name w:val="Body Text Char"/>
    <w:locked/>
    <w:rsid w:val="002A21F6"/>
    <w:rPr>
      <w:sz w:val="24"/>
      <w:lang w:eastAsia="en-US"/>
    </w:rPr>
  </w:style>
  <w:style w:type="character" w:customStyle="1" w:styleId="HeaderChar">
    <w:name w:val="Header Char"/>
    <w:locked/>
    <w:rsid w:val="002A21F6"/>
    <w:rPr>
      <w:sz w:val="24"/>
      <w:lang w:eastAsia="en-US"/>
    </w:rPr>
  </w:style>
  <w:style w:type="character" w:customStyle="1" w:styleId="Char2">
    <w:name w:val="Char2"/>
    <w:locked/>
    <w:rsid w:val="002A21F6"/>
    <w:rPr>
      <w:strike/>
      <w:sz w:val="24"/>
      <w:lang w:val="lt-LT" w:eastAsia="en-US" w:bidi="ar-SA"/>
    </w:rPr>
  </w:style>
  <w:style w:type="character" w:customStyle="1" w:styleId="FontStyle64">
    <w:name w:val="Font Style64"/>
    <w:rsid w:val="002A21F6"/>
    <w:rPr>
      <w:rFonts w:ascii="Times New Roman" w:hAnsi="Times New Roman" w:cs="Times New Roman"/>
      <w:sz w:val="20"/>
      <w:szCs w:val="20"/>
    </w:rPr>
  </w:style>
  <w:style w:type="paragraph" w:customStyle="1" w:styleId="Style19">
    <w:name w:val="Style19"/>
    <w:basedOn w:val="prastasis"/>
    <w:rsid w:val="002A21F6"/>
    <w:pPr>
      <w:widowControl w:val="0"/>
      <w:autoSpaceDE w:val="0"/>
      <w:autoSpaceDN w:val="0"/>
      <w:adjustRightInd w:val="0"/>
      <w:spacing w:line="277" w:lineRule="exact"/>
      <w:jc w:val="both"/>
    </w:pPr>
    <w:rPr>
      <w:szCs w:val="24"/>
      <w:lang w:eastAsia="lt-LT"/>
    </w:rPr>
  </w:style>
  <w:style w:type="character" w:customStyle="1" w:styleId="FontStyle72">
    <w:name w:val="Font Style72"/>
    <w:rsid w:val="002A21F6"/>
    <w:rPr>
      <w:rFonts w:ascii="Times New Roman" w:hAnsi="Times New Roman" w:cs="Times New Roman"/>
      <w:i/>
      <w:iCs/>
      <w:sz w:val="20"/>
      <w:szCs w:val="20"/>
    </w:rPr>
  </w:style>
  <w:style w:type="paragraph" w:customStyle="1" w:styleId="CharCharDiagramaDiagrama">
    <w:name w:val="Char Char Diagrama Diagrama"/>
    <w:basedOn w:val="prastasis"/>
    <w:rsid w:val="002A21F6"/>
    <w:pPr>
      <w:spacing w:after="160" w:line="240" w:lineRule="exact"/>
    </w:pPr>
    <w:rPr>
      <w:rFonts w:ascii="Tahoma" w:hAnsi="Tahoma"/>
      <w:sz w:val="20"/>
      <w:lang w:val="en-US"/>
    </w:rPr>
  </w:style>
  <w:style w:type="character" w:customStyle="1" w:styleId="CharChar22">
    <w:name w:val="Char Char22"/>
    <w:rsid w:val="002A21F6"/>
    <w:rPr>
      <w:b/>
      <w:sz w:val="40"/>
      <w:lang w:val="lt-LT" w:eastAsia="lt-LT" w:bidi="ar-SA"/>
    </w:rPr>
  </w:style>
  <w:style w:type="paragraph" w:customStyle="1" w:styleId="DiagramaDiagramaDiagramaDiagramaDiagrama">
    <w:name w:val="Diagrama Diagrama Diagrama Diagrama Diagrama"/>
    <w:basedOn w:val="prastasis"/>
    <w:rsid w:val="002A21F6"/>
    <w:pPr>
      <w:spacing w:after="160" w:line="240" w:lineRule="exact"/>
    </w:pPr>
    <w:rPr>
      <w:rFonts w:ascii="Tahoma" w:hAnsi="Tahoma"/>
      <w:sz w:val="20"/>
      <w:lang w:val="en-US"/>
    </w:rPr>
  </w:style>
  <w:style w:type="paragraph" w:styleId="Turinys2">
    <w:name w:val="toc 2"/>
    <w:basedOn w:val="prastasis"/>
    <w:next w:val="prastasis"/>
    <w:autoRedefine/>
    <w:rsid w:val="002A21F6"/>
    <w:pPr>
      <w:spacing w:line="276" w:lineRule="auto"/>
      <w:ind w:left="240"/>
    </w:pPr>
    <w:rPr>
      <w:rFonts w:eastAsia="Calibri"/>
      <w:smallCaps/>
      <w:sz w:val="20"/>
    </w:rPr>
  </w:style>
  <w:style w:type="paragraph" w:styleId="Turinys4">
    <w:name w:val="toc 4"/>
    <w:basedOn w:val="prastasis"/>
    <w:next w:val="prastasis"/>
    <w:autoRedefine/>
    <w:rsid w:val="002A21F6"/>
    <w:pPr>
      <w:spacing w:line="276" w:lineRule="auto"/>
      <w:ind w:left="720"/>
    </w:pPr>
    <w:rPr>
      <w:rFonts w:eastAsia="Calibri"/>
      <w:sz w:val="18"/>
      <w:szCs w:val="18"/>
    </w:rPr>
  </w:style>
  <w:style w:type="paragraph" w:styleId="Turinys5">
    <w:name w:val="toc 5"/>
    <w:basedOn w:val="prastasis"/>
    <w:next w:val="prastasis"/>
    <w:autoRedefine/>
    <w:rsid w:val="002A21F6"/>
    <w:pPr>
      <w:spacing w:line="276" w:lineRule="auto"/>
      <w:ind w:left="960"/>
    </w:pPr>
    <w:rPr>
      <w:rFonts w:eastAsia="Calibri"/>
      <w:sz w:val="18"/>
      <w:szCs w:val="18"/>
    </w:rPr>
  </w:style>
  <w:style w:type="paragraph" w:styleId="Turinys6">
    <w:name w:val="toc 6"/>
    <w:basedOn w:val="prastasis"/>
    <w:next w:val="prastasis"/>
    <w:autoRedefine/>
    <w:rsid w:val="002A21F6"/>
    <w:pPr>
      <w:spacing w:line="276" w:lineRule="auto"/>
      <w:ind w:left="1200"/>
    </w:pPr>
    <w:rPr>
      <w:rFonts w:eastAsia="Calibri"/>
      <w:sz w:val="18"/>
      <w:szCs w:val="18"/>
    </w:rPr>
  </w:style>
  <w:style w:type="paragraph" w:styleId="Turinys7">
    <w:name w:val="toc 7"/>
    <w:basedOn w:val="prastasis"/>
    <w:next w:val="prastasis"/>
    <w:autoRedefine/>
    <w:rsid w:val="002A21F6"/>
    <w:pPr>
      <w:spacing w:line="276" w:lineRule="auto"/>
      <w:ind w:left="1440"/>
    </w:pPr>
    <w:rPr>
      <w:rFonts w:eastAsia="Calibri"/>
      <w:sz w:val="18"/>
      <w:szCs w:val="18"/>
    </w:rPr>
  </w:style>
  <w:style w:type="paragraph" w:styleId="Turinys8">
    <w:name w:val="toc 8"/>
    <w:basedOn w:val="prastasis"/>
    <w:next w:val="prastasis"/>
    <w:autoRedefine/>
    <w:rsid w:val="002A21F6"/>
    <w:pPr>
      <w:spacing w:line="276" w:lineRule="auto"/>
      <w:ind w:left="1680"/>
    </w:pPr>
    <w:rPr>
      <w:rFonts w:eastAsia="Calibri"/>
      <w:sz w:val="18"/>
      <w:szCs w:val="18"/>
    </w:rPr>
  </w:style>
  <w:style w:type="paragraph" w:styleId="Turinys9">
    <w:name w:val="toc 9"/>
    <w:basedOn w:val="prastasis"/>
    <w:next w:val="prastasis"/>
    <w:autoRedefine/>
    <w:rsid w:val="002A21F6"/>
    <w:pPr>
      <w:spacing w:line="276" w:lineRule="auto"/>
      <w:ind w:left="1920"/>
    </w:pPr>
    <w:rPr>
      <w:rFonts w:eastAsia="Calibri"/>
      <w:sz w:val="18"/>
      <w:szCs w:val="18"/>
    </w:rPr>
  </w:style>
  <w:style w:type="character" w:styleId="Eilutsnumeris">
    <w:name w:val="line number"/>
    <w:basedOn w:val="Numatytasispastraiposriftas"/>
    <w:unhideWhenUsed/>
    <w:rsid w:val="002A21F6"/>
  </w:style>
  <w:style w:type="paragraph" w:customStyle="1" w:styleId="DiagramaDiagrama5CharCharDiagramaDiagrama">
    <w:name w:val="Diagrama Diagrama5 Char Char Diagrama Diagrama"/>
    <w:basedOn w:val="prastasis"/>
    <w:rsid w:val="002A21F6"/>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
    <w:name w:val="Diagrama Diagrama5 Char Char Diagrama Diagrama Char Char Diagrama Diagrama1 Char Char Diagrama Diagrama"/>
    <w:basedOn w:val="prastasis"/>
    <w:rsid w:val="002A21F6"/>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1">
    <w:name w:val="Diagrama Diagrama5 Char Char Diagrama Diagrama Char Char Diagrama Diagrama1 Char Char Diagrama Diagrama1"/>
    <w:basedOn w:val="prastasis"/>
    <w:rsid w:val="002A21F6"/>
    <w:pPr>
      <w:spacing w:after="160" w:line="240" w:lineRule="exact"/>
    </w:pPr>
    <w:rPr>
      <w:rFonts w:ascii="Verdana" w:hAnsi="Verdana" w:cs="Verdana"/>
      <w:sz w:val="20"/>
      <w:lang w:eastAsia="lt-LT"/>
    </w:rPr>
  </w:style>
  <w:style w:type="paragraph" w:customStyle="1" w:styleId="BasicParagraph">
    <w:name w:val="[Basic Paragraph]"/>
    <w:basedOn w:val="prastasis"/>
    <w:rsid w:val="002A21F6"/>
    <w:pPr>
      <w:suppressAutoHyphens/>
      <w:autoSpaceDE w:val="0"/>
      <w:autoSpaceDN w:val="0"/>
      <w:adjustRightInd w:val="0"/>
      <w:spacing w:line="288" w:lineRule="auto"/>
      <w:textAlignment w:val="center"/>
    </w:pPr>
    <w:rPr>
      <w:color w:val="000000"/>
      <w:szCs w:val="24"/>
    </w:rPr>
  </w:style>
  <w:style w:type="character" w:customStyle="1" w:styleId="BodyTextCharCharCharCharChar">
    <w:name w:val="Body Text Char Char Char Char Char"/>
    <w:rsid w:val="002A21F6"/>
    <w:rPr>
      <w:sz w:val="24"/>
      <w:lang w:val="lt-LT" w:eastAsia="en-US" w:bidi="ar-SA"/>
    </w:rPr>
  </w:style>
  <w:style w:type="character" w:customStyle="1" w:styleId="Bodytext">
    <w:name w:val="Body text_"/>
    <w:link w:val="Pagrindinistekstas1"/>
    <w:rsid w:val="002A21F6"/>
    <w:rPr>
      <w:rFonts w:ascii="TimesLT" w:eastAsia="Times New Roman" w:hAnsi="TimesLT" w:cs="Times New Roman"/>
      <w:sz w:val="20"/>
      <w:szCs w:val="20"/>
      <w:lang w:val="en-US"/>
    </w:rPr>
  </w:style>
  <w:style w:type="paragraph" w:customStyle="1" w:styleId="DiagramaDiagrama2CharCharChar">
    <w:name w:val="Diagrama Diagrama2 Char Char Char"/>
    <w:basedOn w:val="prastasis"/>
    <w:rsid w:val="002A21F6"/>
    <w:pPr>
      <w:spacing w:after="160" w:line="240" w:lineRule="exact"/>
    </w:pPr>
    <w:rPr>
      <w:rFonts w:ascii="Verdana" w:hAnsi="Verdana" w:cs="Verdana"/>
      <w:sz w:val="20"/>
      <w:lang w:eastAsia="lt-LT"/>
    </w:rPr>
  </w:style>
  <w:style w:type="paragraph" w:customStyle="1" w:styleId="Normal10pt">
    <w:name w:val="Normal + 10 pt"/>
    <w:aliases w:val="Justified"/>
    <w:basedOn w:val="prastasis"/>
    <w:rsid w:val="002A21F6"/>
    <w:pPr>
      <w:spacing w:after="200" w:line="276" w:lineRule="auto"/>
      <w:jc w:val="both"/>
    </w:pPr>
    <w:rPr>
      <w:sz w:val="20"/>
    </w:rPr>
  </w:style>
  <w:style w:type="paragraph" w:customStyle="1" w:styleId="CentrBold">
    <w:name w:val="CentrBold"/>
    <w:rsid w:val="002A21F6"/>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CharChar1">
    <w:name w:val="Char Char1"/>
    <w:locked/>
    <w:rsid w:val="002A21F6"/>
    <w:rPr>
      <w:sz w:val="24"/>
      <w:szCs w:val="24"/>
      <w:lang w:val="lt-LT" w:eastAsia="en-US" w:bidi="ar-SA"/>
    </w:rPr>
  </w:style>
  <w:style w:type="character" w:customStyle="1" w:styleId="CharChar27">
    <w:name w:val="Char Char27"/>
    <w:rsid w:val="002A21F6"/>
    <w:rPr>
      <w:rFonts w:ascii="Courier New" w:hAnsi="Courier New" w:cs="Courier New"/>
      <w:lang w:eastAsia="ar-SA"/>
    </w:rPr>
  </w:style>
  <w:style w:type="character" w:customStyle="1" w:styleId="WW8Num33z2">
    <w:name w:val="WW8Num33z2"/>
    <w:rsid w:val="002A21F6"/>
    <w:rPr>
      <w:rFonts w:ascii="Wingdings" w:hAnsi="Wingdings"/>
    </w:rPr>
  </w:style>
  <w:style w:type="character" w:customStyle="1" w:styleId="apple-style-span">
    <w:name w:val="apple-style-span"/>
    <w:basedOn w:val="Numatytasispastraiposriftas"/>
    <w:rsid w:val="002A21F6"/>
  </w:style>
  <w:style w:type="paragraph" w:customStyle="1" w:styleId="bodytext0">
    <w:name w:val="bodytext"/>
    <w:basedOn w:val="prastasis"/>
    <w:rsid w:val="002A21F6"/>
    <w:pPr>
      <w:spacing w:before="100" w:beforeAutospacing="1" w:after="100" w:afterAutospacing="1"/>
    </w:pPr>
    <w:rPr>
      <w:szCs w:val="24"/>
      <w:lang w:eastAsia="lt-LT"/>
    </w:rPr>
  </w:style>
  <w:style w:type="character" w:customStyle="1" w:styleId="BodyTextChar1">
    <w:name w:val="Body Text Char1"/>
    <w:aliases w:val="Body Text Char Char Char Char,Char Char Char,Char Char Char Diagrama Diagrama Diagrama Diagrama Diagrama Char,Char Char Char Diagrama Diagrama Diagrama Diagrama Diagrama Diagrama Diagrama Diagrama Diagrama Diagrama  Char"/>
    <w:locked/>
    <w:rsid w:val="002A21F6"/>
  </w:style>
  <w:style w:type="character" w:styleId="Emfaz">
    <w:name w:val="Emphasis"/>
    <w:qFormat/>
    <w:rsid w:val="002A21F6"/>
    <w:rPr>
      <w:i/>
      <w:iCs/>
    </w:rPr>
  </w:style>
  <w:style w:type="paragraph" w:customStyle="1" w:styleId="Default">
    <w:name w:val="Default"/>
    <w:rsid w:val="002A21F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Headingas1">
    <w:name w:val="Headingas 1"/>
    <w:basedOn w:val="prastasis"/>
    <w:autoRedefine/>
    <w:rsid w:val="002A21F6"/>
    <w:pPr>
      <w:keepNext/>
      <w:numPr>
        <w:numId w:val="5"/>
      </w:numPr>
      <w:tabs>
        <w:tab w:val="clear" w:pos="1490"/>
        <w:tab w:val="left" w:pos="440"/>
      </w:tabs>
      <w:spacing w:before="240" w:after="240"/>
      <w:ind w:left="440" w:hanging="440"/>
      <w:jc w:val="center"/>
      <w:outlineLvl w:val="1"/>
    </w:pPr>
    <w:rPr>
      <w:b/>
      <w:szCs w:val="24"/>
    </w:rPr>
  </w:style>
  <w:style w:type="paragraph" w:customStyle="1" w:styleId="a">
    <w:name w:val="!!!"/>
    <w:basedOn w:val="prastasis"/>
    <w:rsid w:val="002A21F6"/>
    <w:pPr>
      <w:tabs>
        <w:tab w:val="num" w:pos="1440"/>
      </w:tabs>
      <w:ind w:left="1440" w:hanging="360"/>
    </w:pPr>
    <w:rPr>
      <w:b/>
      <w:szCs w:val="24"/>
      <w:lang w:eastAsia="lt-LT"/>
    </w:rPr>
  </w:style>
  <w:style w:type="paragraph" w:customStyle="1" w:styleId="Body2">
    <w:name w:val="Body 2"/>
    <w:rsid w:val="002A21F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ilius3">
    <w:name w:val="Stilius3"/>
    <w:basedOn w:val="prastasis"/>
    <w:qFormat/>
    <w:rsid w:val="002A21F6"/>
    <w:pPr>
      <w:spacing w:before="200"/>
      <w:jc w:val="both"/>
    </w:pPr>
    <w:rPr>
      <w:sz w:val="22"/>
      <w:szCs w:val="22"/>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A21F6"/>
    <w:pPr>
      <w:ind w:left="720"/>
      <w:contextualSpacing/>
      <w:jc w:val="both"/>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2A21F6"/>
    <w:rPr>
      <w:rFonts w:ascii="Times New Roman" w:eastAsia="Times New Roman" w:hAnsi="Times New Roman" w:cs="Times New Roman"/>
      <w:sz w:val="24"/>
      <w:szCs w:val="20"/>
    </w:rPr>
  </w:style>
  <w:style w:type="numbering" w:customStyle="1" w:styleId="11111111">
    <w:name w:val="1 / 1.1 / 1.1.111"/>
    <w:basedOn w:val="Sraonra"/>
    <w:next w:val="111111"/>
    <w:rsid w:val="002A21F6"/>
    <w:pPr>
      <w:numPr>
        <w:numId w:val="13"/>
      </w:numPr>
    </w:pPr>
  </w:style>
  <w:style w:type="table" w:customStyle="1" w:styleId="Lentelstinklelis1">
    <w:name w:val="Lentelės tinklelis1"/>
    <w:basedOn w:val="prastojilentel"/>
    <w:next w:val="Lentelstinklelis"/>
    <w:rsid w:val="002A21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rsid w:val="002A21F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raonra1">
    <w:name w:val="Sąrašo nėra1"/>
    <w:next w:val="Sraonra"/>
    <w:uiPriority w:val="99"/>
    <w:semiHidden/>
    <w:unhideWhenUsed/>
    <w:rsid w:val="002A21F6"/>
  </w:style>
  <w:style w:type="paragraph" w:customStyle="1" w:styleId="Style15">
    <w:name w:val="Style15"/>
    <w:basedOn w:val="prastasis"/>
    <w:rsid w:val="002A21F6"/>
    <w:pPr>
      <w:widowControl w:val="0"/>
      <w:autoSpaceDE w:val="0"/>
      <w:autoSpaceDN w:val="0"/>
      <w:adjustRightInd w:val="0"/>
      <w:spacing w:line="370" w:lineRule="exact"/>
      <w:ind w:hanging="1358"/>
    </w:pPr>
    <w:rPr>
      <w:szCs w:val="24"/>
      <w:lang w:val="en-US"/>
    </w:rPr>
  </w:style>
  <w:style w:type="paragraph" w:customStyle="1" w:styleId="Style16">
    <w:name w:val="Style16"/>
    <w:basedOn w:val="prastasis"/>
    <w:rsid w:val="002A21F6"/>
    <w:pPr>
      <w:widowControl w:val="0"/>
      <w:autoSpaceDE w:val="0"/>
      <w:autoSpaceDN w:val="0"/>
      <w:adjustRightInd w:val="0"/>
    </w:pPr>
    <w:rPr>
      <w:szCs w:val="24"/>
      <w:lang w:val="en-US"/>
    </w:rPr>
  </w:style>
  <w:style w:type="character" w:customStyle="1" w:styleId="FontStyle24">
    <w:name w:val="Font Style24"/>
    <w:rsid w:val="002A21F6"/>
    <w:rPr>
      <w:rFonts w:ascii="Times New Roman" w:hAnsi="Times New Roman" w:cs="Times New Roman"/>
      <w:b/>
      <w:bCs/>
      <w:sz w:val="14"/>
      <w:szCs w:val="14"/>
    </w:rPr>
  </w:style>
  <w:style w:type="paragraph" w:customStyle="1" w:styleId="StyleHeading2BoldBottomNoborder">
    <w:name w:val="Style Heading 2 + Bold Bottom: (No border)"/>
    <w:basedOn w:val="Antrat2"/>
    <w:next w:val="Statja"/>
    <w:rsid w:val="002A21F6"/>
    <w:pPr>
      <w:keepNext/>
      <w:numPr>
        <w:ilvl w:val="0"/>
        <w:numId w:val="0"/>
      </w:numPr>
      <w:tabs>
        <w:tab w:val="right" w:pos="9214"/>
      </w:tabs>
      <w:spacing w:after="120"/>
      <w:jc w:val="left"/>
    </w:pPr>
    <w:rPr>
      <w:b/>
      <w:bCs/>
      <w:lang w:eastAsia="x-none"/>
    </w:rPr>
  </w:style>
  <w:style w:type="numbering" w:customStyle="1" w:styleId="111111111">
    <w:name w:val="1 / 1.1 / 1.1.1111"/>
    <w:basedOn w:val="Sraonra"/>
    <w:next w:val="111111"/>
    <w:rsid w:val="002A21F6"/>
  </w:style>
  <w:style w:type="character" w:customStyle="1" w:styleId="Heading3Char">
    <w:name w:val="Heading 3 Char"/>
    <w:aliases w:val="Section Header3 Char,Sub-Clause Paragraph Char,H3 Char"/>
    <w:locked/>
    <w:rsid w:val="002A21F6"/>
  </w:style>
  <w:style w:type="paragraph" w:customStyle="1" w:styleId="Heading51">
    <w:name w:val="Heading 51"/>
    <w:basedOn w:val="prastasis"/>
    <w:rsid w:val="002A21F6"/>
    <w:pPr>
      <w:tabs>
        <w:tab w:val="num" w:pos="3600"/>
      </w:tabs>
    </w:pPr>
    <w:rPr>
      <w:rFonts w:ascii="Calibri" w:eastAsia="Calibri" w:hAnsi="Calibri"/>
      <w:sz w:val="22"/>
      <w:szCs w:val="22"/>
    </w:rPr>
  </w:style>
  <w:style w:type="paragraph" w:customStyle="1" w:styleId="Heading61">
    <w:name w:val="Heading 61"/>
    <w:basedOn w:val="prastasis"/>
    <w:rsid w:val="002A21F6"/>
    <w:pPr>
      <w:tabs>
        <w:tab w:val="num" w:pos="4320"/>
      </w:tabs>
    </w:pPr>
    <w:rPr>
      <w:rFonts w:ascii="Calibri" w:eastAsia="Calibri" w:hAnsi="Calibri"/>
      <w:sz w:val="22"/>
      <w:szCs w:val="22"/>
    </w:rPr>
  </w:style>
  <w:style w:type="paragraph" w:customStyle="1" w:styleId="Heading71">
    <w:name w:val="Heading 71"/>
    <w:basedOn w:val="prastasis"/>
    <w:rsid w:val="002A21F6"/>
    <w:pPr>
      <w:tabs>
        <w:tab w:val="num" w:pos="5040"/>
      </w:tabs>
    </w:pPr>
    <w:rPr>
      <w:rFonts w:ascii="Calibri" w:eastAsia="Calibri" w:hAnsi="Calibri"/>
      <w:sz w:val="22"/>
      <w:szCs w:val="22"/>
    </w:rPr>
  </w:style>
  <w:style w:type="paragraph" w:customStyle="1" w:styleId="Heading81">
    <w:name w:val="Heading 81"/>
    <w:basedOn w:val="prastasis"/>
    <w:rsid w:val="002A21F6"/>
    <w:pPr>
      <w:tabs>
        <w:tab w:val="num" w:pos="5760"/>
      </w:tabs>
    </w:pPr>
    <w:rPr>
      <w:rFonts w:ascii="Calibri" w:eastAsia="Calibri" w:hAnsi="Calibri"/>
      <w:sz w:val="22"/>
      <w:szCs w:val="22"/>
    </w:rPr>
  </w:style>
  <w:style w:type="paragraph" w:customStyle="1" w:styleId="Heading91">
    <w:name w:val="Heading 91"/>
    <w:basedOn w:val="prastasis"/>
    <w:rsid w:val="002A21F6"/>
    <w:pPr>
      <w:tabs>
        <w:tab w:val="num" w:pos="6480"/>
      </w:tabs>
    </w:pPr>
    <w:rPr>
      <w:rFonts w:ascii="Calibri" w:eastAsia="Calibri" w:hAnsi="Calibri"/>
      <w:sz w:val="22"/>
      <w:szCs w:val="22"/>
    </w:rPr>
  </w:style>
  <w:style w:type="paragraph" w:customStyle="1" w:styleId="BodyText1">
    <w:name w:val="Body Text1"/>
    <w:rsid w:val="002A21F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Neapdorotaspaminjimas1">
    <w:name w:val="Neapdorotas paminėjimas1"/>
    <w:basedOn w:val="Numatytasispastraiposriftas"/>
    <w:uiPriority w:val="99"/>
    <w:semiHidden/>
    <w:unhideWhenUsed/>
    <w:rsid w:val="002A21F6"/>
    <w:rPr>
      <w:color w:val="605E5C"/>
      <w:shd w:val="clear" w:color="auto" w:fill="E1DFDD"/>
    </w:rPr>
  </w:style>
  <w:style w:type="numbering" w:customStyle="1" w:styleId="111111112">
    <w:name w:val="1 / 1.1 / 1.1.1112"/>
    <w:basedOn w:val="Sraonra"/>
    <w:next w:val="111111"/>
    <w:rsid w:val="00923608"/>
  </w:style>
  <w:style w:type="paragraph" w:styleId="prastasiniatinklio">
    <w:name w:val="Normal (Web)"/>
    <w:basedOn w:val="prastasis"/>
    <w:uiPriority w:val="99"/>
    <w:rsid w:val="00F5131E"/>
    <w:pPr>
      <w:spacing w:before="100" w:beforeAutospacing="1" w:after="100" w:afterAutospacing="1"/>
    </w:pPr>
    <w:rPr>
      <w:szCs w:val="24"/>
      <w:lang w:val="en-US"/>
    </w:rPr>
  </w:style>
  <w:style w:type="numbering" w:customStyle="1" w:styleId="Sraonra2">
    <w:name w:val="Sąrašo nėra2"/>
    <w:next w:val="Sraonra"/>
    <w:uiPriority w:val="99"/>
    <w:semiHidden/>
    <w:unhideWhenUsed/>
    <w:rsid w:val="00F5131E"/>
  </w:style>
  <w:style w:type="paragraph" w:customStyle="1" w:styleId="DiagramaDiagramaDiagramaCharDiagramaCharCharDiagramaCharCharDiagrama">
    <w:name w:val="Diagrama Diagrama Diagrama Char Diagrama Char Char Diagrama Char Char Diagrama"/>
    <w:basedOn w:val="prastasis"/>
    <w:rsid w:val="00F5131E"/>
    <w:pPr>
      <w:spacing w:after="160" w:line="240" w:lineRule="exact"/>
    </w:pPr>
    <w:rPr>
      <w:rFonts w:ascii="Verdana" w:hAnsi="Verdana"/>
      <w:sz w:val="20"/>
      <w:lang w:val="en-US" w:eastAsia="lt-LT"/>
    </w:rPr>
  </w:style>
  <w:style w:type="paragraph" w:customStyle="1" w:styleId="DiagramaDiagramaCharCharDiagramaDiagramaCharCharDiagramaDiagrama">
    <w:name w:val="Diagrama Diagrama Char Char Diagrama Diagrama Char Char Diagrama Diagrama"/>
    <w:basedOn w:val="prastasis"/>
    <w:rsid w:val="00F5131E"/>
    <w:pPr>
      <w:spacing w:after="160" w:line="240" w:lineRule="exact"/>
    </w:pPr>
    <w:rPr>
      <w:rFonts w:ascii="Tahoma" w:hAnsi="Tahoma"/>
      <w:sz w:val="20"/>
      <w:lang w:val="en-US"/>
    </w:rPr>
  </w:style>
  <w:style w:type="paragraph" w:customStyle="1" w:styleId="Style41">
    <w:name w:val="_Style 41"/>
    <w:basedOn w:val="prastasis"/>
    <w:rsid w:val="00F5131E"/>
    <w:pPr>
      <w:spacing w:after="160" w:line="240" w:lineRule="exact"/>
    </w:pPr>
    <w:rPr>
      <w:szCs w:val="24"/>
      <w:lang w:eastAsia="lt-LT"/>
    </w:rPr>
  </w:style>
  <w:style w:type="paragraph" w:customStyle="1" w:styleId="DiagramaDiagrama2">
    <w:name w:val="Diagrama Diagrama2"/>
    <w:basedOn w:val="prastasis"/>
    <w:rsid w:val="00F5131E"/>
    <w:pPr>
      <w:spacing w:after="160" w:line="240" w:lineRule="exact"/>
    </w:pPr>
    <w:rPr>
      <w:rFonts w:ascii="Tahoma" w:hAnsi="Tahoma"/>
      <w:sz w:val="20"/>
      <w:lang w:val="en-US"/>
    </w:rPr>
  </w:style>
  <w:style w:type="paragraph" w:customStyle="1" w:styleId="Standard">
    <w:name w:val="Standard"/>
    <w:rsid w:val="00F5131E"/>
    <w:pPr>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customStyle="1" w:styleId="formul">
    <w:name w:val="formul"/>
    <w:basedOn w:val="prastasis"/>
    <w:rsid w:val="00F5131E"/>
    <w:pPr>
      <w:tabs>
        <w:tab w:val="center" w:pos="4820"/>
        <w:tab w:val="right" w:pos="9639"/>
      </w:tabs>
      <w:spacing w:before="240" w:after="240"/>
      <w:jc w:val="center"/>
    </w:pPr>
    <w:rPr>
      <w:lang w:val="en-GB"/>
    </w:rPr>
  </w:style>
  <w:style w:type="paragraph" w:customStyle="1" w:styleId="NoParagraphStyle">
    <w:name w:val="[No Paragraph Style]"/>
    <w:rsid w:val="00F5131E"/>
    <w:pPr>
      <w:autoSpaceDE w:val="0"/>
      <w:autoSpaceDN w:val="0"/>
      <w:adjustRightInd w:val="0"/>
      <w:spacing w:after="0" w:line="288" w:lineRule="auto"/>
      <w:textAlignment w:val="center"/>
    </w:pPr>
    <w:rPr>
      <w:rFonts w:ascii="Times Roman" w:eastAsia="Times New Roman" w:hAnsi="Times Roman" w:cs="Times Roman"/>
      <w:color w:val="000000"/>
      <w:sz w:val="24"/>
      <w:szCs w:val="24"/>
      <w:lang w:val="en-US"/>
    </w:rPr>
  </w:style>
  <w:style w:type="paragraph" w:customStyle="1" w:styleId="TS1">
    <w:name w:val="TS 1"/>
    <w:basedOn w:val="prastasis"/>
    <w:rsid w:val="00F5131E"/>
    <w:rPr>
      <w:b/>
      <w:szCs w:val="24"/>
      <w:lang w:eastAsia="lt-LT"/>
    </w:rPr>
  </w:style>
  <w:style w:type="paragraph" w:customStyle="1" w:styleId="centrbold0">
    <w:name w:val="centrbold"/>
    <w:basedOn w:val="prastasis"/>
    <w:rsid w:val="00F5131E"/>
    <w:pPr>
      <w:spacing w:before="100" w:beforeAutospacing="1" w:after="100" w:afterAutospacing="1"/>
    </w:pPr>
    <w:rPr>
      <w:szCs w:val="24"/>
      <w:lang w:eastAsia="lt-LT"/>
    </w:rPr>
  </w:style>
  <w:style w:type="paragraph" w:customStyle="1" w:styleId="Style140">
    <w:name w:val="_Style 14"/>
    <w:basedOn w:val="prastasis"/>
    <w:rsid w:val="00F5131E"/>
    <w:pPr>
      <w:spacing w:after="160" w:line="240" w:lineRule="exact"/>
    </w:pPr>
    <w:rPr>
      <w:szCs w:val="24"/>
      <w:lang w:eastAsia="lt-LT"/>
    </w:rPr>
  </w:style>
  <w:style w:type="paragraph" w:customStyle="1" w:styleId="DiagramaDiagrama9">
    <w:name w:val="Diagrama Diagrama9"/>
    <w:basedOn w:val="prastasis"/>
    <w:rsid w:val="00F5131E"/>
    <w:pPr>
      <w:spacing w:after="160" w:line="240" w:lineRule="exact"/>
    </w:pPr>
    <w:rPr>
      <w:rFonts w:ascii="Verdana" w:hAnsi="Verdana"/>
      <w:sz w:val="20"/>
      <w:lang w:val="en-US" w:eastAsia="lt-LT"/>
    </w:rPr>
  </w:style>
  <w:style w:type="character" w:customStyle="1" w:styleId="FooterCharChar">
    <w:name w:val="Footer Char Char"/>
    <w:rsid w:val="00F5131E"/>
    <w:rPr>
      <w:sz w:val="24"/>
      <w:lang w:eastAsia="en-US"/>
    </w:rPr>
  </w:style>
  <w:style w:type="character" w:customStyle="1" w:styleId="BankNormalCharChar">
    <w:name w:val="BankNormal Char Char"/>
    <w:rsid w:val="00F5131E"/>
    <w:rPr>
      <w:sz w:val="24"/>
      <w:lang w:val="en-US" w:eastAsia="en-US"/>
    </w:rPr>
  </w:style>
  <w:style w:type="character" w:customStyle="1" w:styleId="FootnoteTextCharChar">
    <w:name w:val="Footnote Text Char Char"/>
    <w:rsid w:val="00F5131E"/>
    <w:rPr>
      <w:lang w:val="en-US" w:eastAsia="en-US"/>
    </w:rPr>
  </w:style>
  <w:style w:type="character" w:customStyle="1" w:styleId="HeaderCharChar">
    <w:name w:val="Header Char Char"/>
    <w:rsid w:val="00F5131E"/>
    <w:rPr>
      <w:sz w:val="24"/>
      <w:lang w:eastAsia="en-US"/>
    </w:rPr>
  </w:style>
  <w:style w:type="character" w:customStyle="1" w:styleId="BodyTextCharChar">
    <w:name w:val="Body Text Char Char"/>
    <w:rsid w:val="00F5131E"/>
    <w:rPr>
      <w:sz w:val="24"/>
      <w:lang w:eastAsia="en-US"/>
    </w:rPr>
  </w:style>
  <w:style w:type="character" w:customStyle="1" w:styleId="PoratDiagrama1">
    <w:name w:val="Poraštė Diagrama1"/>
    <w:uiPriority w:val="99"/>
    <w:semiHidden/>
    <w:rsid w:val="00F5131E"/>
    <w:rPr>
      <w:sz w:val="24"/>
      <w:lang w:eastAsia="en-US"/>
    </w:rPr>
  </w:style>
  <w:style w:type="character" w:customStyle="1" w:styleId="PavadinimasDiagrama1">
    <w:name w:val="Pavadinimas Diagrama1"/>
    <w:uiPriority w:val="10"/>
    <w:rsid w:val="00F5131E"/>
    <w:rPr>
      <w:rFonts w:ascii="Cambria" w:eastAsia="Times New Roman" w:hAnsi="Cambria" w:cs="Times New Roman"/>
      <w:color w:val="17365D"/>
      <w:spacing w:val="5"/>
      <w:kern w:val="28"/>
      <w:sz w:val="52"/>
      <w:szCs w:val="52"/>
      <w:lang w:eastAsia="en-US"/>
    </w:rPr>
  </w:style>
  <w:style w:type="character" w:customStyle="1" w:styleId="AntratsDiagrama1">
    <w:name w:val="Antraštės Diagrama1"/>
    <w:uiPriority w:val="99"/>
    <w:semiHidden/>
    <w:rsid w:val="00F5131E"/>
    <w:rPr>
      <w:sz w:val="24"/>
      <w:lang w:eastAsia="en-US"/>
    </w:rPr>
  </w:style>
  <w:style w:type="character" w:customStyle="1" w:styleId="KomentarotekstasDiagrama1">
    <w:name w:val="Komentaro tekstas Diagrama1"/>
    <w:uiPriority w:val="99"/>
    <w:semiHidden/>
    <w:rsid w:val="00F5131E"/>
    <w:rPr>
      <w:lang w:eastAsia="en-US"/>
    </w:rPr>
  </w:style>
  <w:style w:type="character" w:customStyle="1" w:styleId="PagrindinistekstasDiagrama1">
    <w:name w:val="Pagrindinis tekstas Diagrama1"/>
    <w:uiPriority w:val="99"/>
    <w:semiHidden/>
    <w:rsid w:val="00F5131E"/>
    <w:rPr>
      <w:sz w:val="24"/>
      <w:lang w:eastAsia="en-US"/>
    </w:rPr>
  </w:style>
  <w:style w:type="character" w:customStyle="1" w:styleId="DebesliotekstasDiagrama1">
    <w:name w:val="Debesėlio tekstas Diagrama1"/>
    <w:uiPriority w:val="99"/>
    <w:semiHidden/>
    <w:rsid w:val="00F5131E"/>
    <w:rPr>
      <w:rFonts w:ascii="Tahoma" w:hAnsi="Tahoma" w:cs="Tahoma"/>
      <w:sz w:val="16"/>
      <w:szCs w:val="16"/>
      <w:lang w:eastAsia="en-US"/>
    </w:rPr>
  </w:style>
  <w:style w:type="character" w:customStyle="1" w:styleId="PuslapioinaostekstasDiagrama1">
    <w:name w:val="Puslapio išnašos tekstas Diagrama1"/>
    <w:uiPriority w:val="99"/>
    <w:semiHidden/>
    <w:rsid w:val="00F5131E"/>
    <w:rPr>
      <w:lang w:eastAsia="en-US"/>
    </w:rPr>
  </w:style>
  <w:style w:type="character" w:customStyle="1" w:styleId="KomentarotemaDiagrama1">
    <w:name w:val="Komentaro tema Diagrama1"/>
    <w:uiPriority w:val="99"/>
    <w:semiHidden/>
    <w:rsid w:val="00F5131E"/>
    <w:rPr>
      <w:b/>
      <w:bCs/>
      <w:lang w:eastAsia="en-US"/>
    </w:rPr>
  </w:style>
  <w:style w:type="character" w:customStyle="1" w:styleId="Pagrindiniotekstotrauka2Diagrama1">
    <w:name w:val="Pagrindinio teksto įtrauka 2 Diagrama1"/>
    <w:uiPriority w:val="99"/>
    <w:semiHidden/>
    <w:rsid w:val="00F5131E"/>
    <w:rPr>
      <w:sz w:val="24"/>
      <w:lang w:eastAsia="en-US"/>
    </w:rPr>
  </w:style>
  <w:style w:type="paragraph" w:styleId="Pataisymai">
    <w:name w:val="Revision"/>
    <w:hidden/>
    <w:uiPriority w:val="99"/>
    <w:semiHidden/>
    <w:rsid w:val="008812D0"/>
    <w:pPr>
      <w:spacing w:after="0" w:line="240" w:lineRule="auto"/>
    </w:pPr>
    <w:rPr>
      <w:rFonts w:ascii="Times New Roman" w:eastAsia="Times New Roman" w:hAnsi="Times New Roman" w:cs="Times New Roman"/>
      <w:sz w:val="24"/>
      <w:szCs w:val="20"/>
    </w:rPr>
  </w:style>
  <w:style w:type="character" w:customStyle="1" w:styleId="Neapdorotaspaminjimas2">
    <w:name w:val="Neapdorotas paminėjimas2"/>
    <w:basedOn w:val="Numatytasispastraiposriftas"/>
    <w:uiPriority w:val="99"/>
    <w:semiHidden/>
    <w:unhideWhenUsed/>
    <w:rsid w:val="00084E98"/>
    <w:rPr>
      <w:color w:val="605E5C"/>
      <w:shd w:val="clear" w:color="auto" w:fill="E1DFDD"/>
    </w:rPr>
  </w:style>
  <w:style w:type="character" w:styleId="Vietosrezervavimoenklotekstas">
    <w:name w:val="Placeholder Text"/>
    <w:basedOn w:val="Numatytasispastraiposriftas"/>
    <w:uiPriority w:val="99"/>
    <w:semiHidden/>
    <w:rsid w:val="00950839"/>
    <w:rPr>
      <w:color w:val="808080"/>
    </w:rPr>
  </w:style>
  <w:style w:type="paragraph" w:styleId="Betarp">
    <w:name w:val="No Spacing"/>
    <w:link w:val="BetarpDiagrama"/>
    <w:uiPriority w:val="1"/>
    <w:qFormat/>
    <w:rsid w:val="00700A06"/>
    <w:pPr>
      <w:spacing w:after="0" w:line="240" w:lineRule="auto"/>
    </w:pPr>
    <w:rPr>
      <w:rFonts w:ascii="Times New Roman" w:eastAsia="Calibri" w:hAnsi="Times New Roman" w:cs="Times New Roman"/>
      <w:sz w:val="24"/>
    </w:rPr>
  </w:style>
  <w:style w:type="character" w:customStyle="1" w:styleId="BetarpDiagrama">
    <w:name w:val="Be tarpų Diagrama"/>
    <w:basedOn w:val="Numatytasispastraiposriftas"/>
    <w:link w:val="Betarp"/>
    <w:uiPriority w:val="1"/>
    <w:rsid w:val="00700A06"/>
    <w:rPr>
      <w:rFonts w:ascii="Times New Roman" w:eastAsia="Calibri" w:hAnsi="Times New Roman" w:cs="Times New Roman"/>
      <w:sz w:val="24"/>
    </w:rPr>
  </w:style>
  <w:style w:type="table" w:customStyle="1" w:styleId="Lentelstinklelis4">
    <w:name w:val="Lentelės tinklelis4"/>
    <w:basedOn w:val="prastojilentel"/>
    <w:next w:val="Lentelstinklelis"/>
    <w:uiPriority w:val="39"/>
    <w:rsid w:val="0045423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E33B2F"/>
    <w:pPr>
      <w:spacing w:before="100" w:beforeAutospacing="1" w:after="100" w:afterAutospacing="1"/>
    </w:pPr>
    <w:rPr>
      <w:szCs w:val="24"/>
      <w:lang w:eastAsia="lt-LT"/>
    </w:rPr>
  </w:style>
  <w:style w:type="character" w:customStyle="1" w:styleId="cf01">
    <w:name w:val="cf01"/>
    <w:basedOn w:val="Numatytasispastraiposriftas"/>
    <w:rsid w:val="00E33B2F"/>
    <w:rPr>
      <w:rFonts w:ascii="Segoe UI" w:hAnsi="Segoe UI" w:cs="Segoe UI" w:hint="default"/>
      <w:sz w:val="18"/>
      <w:szCs w:val="18"/>
    </w:rPr>
  </w:style>
  <w:style w:type="character" w:customStyle="1" w:styleId="cf11">
    <w:name w:val="cf11"/>
    <w:basedOn w:val="Numatytasispastraiposriftas"/>
    <w:rsid w:val="00E33B2F"/>
    <w:rPr>
      <w:rFonts w:ascii="Segoe UI" w:hAnsi="Segoe UI" w:cs="Segoe UI" w:hint="default"/>
      <w:sz w:val="18"/>
      <w:szCs w:val="18"/>
      <w:shd w:val="clear" w:color="auto" w:fill="00FFFF"/>
    </w:rPr>
  </w:style>
  <w:style w:type="character" w:customStyle="1" w:styleId="cf21">
    <w:name w:val="cf21"/>
    <w:basedOn w:val="Numatytasispastraiposriftas"/>
    <w:rsid w:val="00E33B2F"/>
    <w:rPr>
      <w:rFonts w:ascii="Segoe UI" w:hAnsi="Segoe UI" w:cs="Segoe UI" w:hint="default"/>
      <w:sz w:val="18"/>
      <w:szCs w:val="18"/>
      <w:shd w:val="clear" w:color="auto" w:fill="FFFF00"/>
    </w:rPr>
  </w:style>
  <w:style w:type="character" w:customStyle="1" w:styleId="Neapdorotaspaminjimas3">
    <w:name w:val="Neapdorotas paminėjimas3"/>
    <w:basedOn w:val="Numatytasispastraiposriftas"/>
    <w:uiPriority w:val="99"/>
    <w:semiHidden/>
    <w:unhideWhenUsed/>
    <w:rsid w:val="00D70A9C"/>
    <w:rPr>
      <w:color w:val="605E5C"/>
      <w:shd w:val="clear" w:color="auto" w:fill="E1DFDD"/>
    </w:rPr>
  </w:style>
  <w:style w:type="character" w:styleId="Neapdorotaspaminjimas">
    <w:name w:val="Unresolved Mention"/>
    <w:basedOn w:val="Numatytasispastraiposriftas"/>
    <w:uiPriority w:val="99"/>
    <w:semiHidden/>
    <w:unhideWhenUsed/>
    <w:rsid w:val="00837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4747">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25539340">
      <w:bodyDiv w:val="1"/>
      <w:marLeft w:val="0"/>
      <w:marRight w:val="0"/>
      <w:marTop w:val="0"/>
      <w:marBottom w:val="0"/>
      <w:divBdr>
        <w:top w:val="none" w:sz="0" w:space="0" w:color="auto"/>
        <w:left w:val="none" w:sz="0" w:space="0" w:color="auto"/>
        <w:bottom w:val="none" w:sz="0" w:space="0" w:color="auto"/>
        <w:right w:val="none" w:sz="0" w:space="0" w:color="auto"/>
      </w:divBdr>
    </w:div>
    <w:div w:id="43306260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651713742">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87787564">
      <w:bodyDiv w:val="1"/>
      <w:marLeft w:val="0"/>
      <w:marRight w:val="0"/>
      <w:marTop w:val="0"/>
      <w:marBottom w:val="0"/>
      <w:divBdr>
        <w:top w:val="none" w:sz="0" w:space="0" w:color="auto"/>
        <w:left w:val="none" w:sz="0" w:space="0" w:color="auto"/>
        <w:bottom w:val="none" w:sz="0" w:space="0" w:color="auto"/>
        <w:right w:val="none" w:sz="0" w:space="0" w:color="auto"/>
      </w:divBdr>
      <w:divsChild>
        <w:div w:id="1402021023">
          <w:marLeft w:val="0"/>
          <w:marRight w:val="0"/>
          <w:marTop w:val="0"/>
          <w:marBottom w:val="0"/>
          <w:divBdr>
            <w:top w:val="none" w:sz="0" w:space="0" w:color="auto"/>
            <w:left w:val="none" w:sz="0" w:space="0" w:color="auto"/>
            <w:bottom w:val="none" w:sz="0" w:space="0" w:color="auto"/>
            <w:right w:val="none" w:sz="0" w:space="0" w:color="auto"/>
          </w:divBdr>
        </w:div>
        <w:div w:id="1845170899">
          <w:marLeft w:val="0"/>
          <w:marRight w:val="0"/>
          <w:marTop w:val="0"/>
          <w:marBottom w:val="0"/>
          <w:divBdr>
            <w:top w:val="none" w:sz="0" w:space="0" w:color="auto"/>
            <w:left w:val="none" w:sz="0" w:space="0" w:color="auto"/>
            <w:bottom w:val="none" w:sz="0" w:space="0" w:color="auto"/>
            <w:right w:val="none" w:sz="0" w:space="0" w:color="auto"/>
          </w:divBdr>
        </w:div>
      </w:divsChild>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135875391">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803379775">
          <w:marLeft w:val="0"/>
          <w:marRight w:val="0"/>
          <w:marTop w:val="0"/>
          <w:marBottom w:val="0"/>
          <w:divBdr>
            <w:top w:val="none" w:sz="0" w:space="0" w:color="auto"/>
            <w:left w:val="none" w:sz="0" w:space="0" w:color="auto"/>
            <w:bottom w:val="none" w:sz="0" w:space="0" w:color="auto"/>
            <w:right w:val="none" w:sz="0" w:space="0" w:color="auto"/>
          </w:divBdr>
          <w:divsChild>
            <w:div w:id="1330252782">
              <w:marLeft w:val="0"/>
              <w:marRight w:val="0"/>
              <w:marTop w:val="0"/>
              <w:marBottom w:val="0"/>
              <w:divBdr>
                <w:top w:val="none" w:sz="0" w:space="0" w:color="auto"/>
                <w:left w:val="none" w:sz="0" w:space="0" w:color="auto"/>
                <w:bottom w:val="none" w:sz="0" w:space="0" w:color="auto"/>
                <w:right w:val="none" w:sz="0" w:space="0" w:color="auto"/>
              </w:divBdr>
            </w:div>
            <w:div w:id="641934485">
              <w:marLeft w:val="0"/>
              <w:marRight w:val="0"/>
              <w:marTop w:val="0"/>
              <w:marBottom w:val="0"/>
              <w:divBdr>
                <w:top w:val="none" w:sz="0" w:space="0" w:color="auto"/>
                <w:left w:val="none" w:sz="0" w:space="0" w:color="auto"/>
                <w:bottom w:val="none" w:sz="0" w:space="0" w:color="auto"/>
                <w:right w:val="none" w:sz="0" w:space="0" w:color="auto"/>
              </w:divBdr>
            </w:div>
          </w:divsChild>
        </w:div>
        <w:div w:id="1097167742">
          <w:marLeft w:val="0"/>
          <w:marRight w:val="0"/>
          <w:marTop w:val="0"/>
          <w:marBottom w:val="0"/>
          <w:divBdr>
            <w:top w:val="none" w:sz="0" w:space="0" w:color="auto"/>
            <w:left w:val="none" w:sz="0" w:space="0" w:color="auto"/>
            <w:bottom w:val="none" w:sz="0" w:space="0" w:color="auto"/>
            <w:right w:val="none" w:sz="0" w:space="0" w:color="auto"/>
          </w:divBdr>
          <w:divsChild>
            <w:div w:id="1799032630">
              <w:marLeft w:val="0"/>
              <w:marRight w:val="0"/>
              <w:marTop w:val="0"/>
              <w:marBottom w:val="0"/>
              <w:divBdr>
                <w:top w:val="none" w:sz="0" w:space="0" w:color="auto"/>
                <w:left w:val="none" w:sz="0" w:space="0" w:color="auto"/>
                <w:bottom w:val="none" w:sz="0" w:space="0" w:color="auto"/>
                <w:right w:val="none" w:sz="0" w:space="0" w:color="auto"/>
              </w:divBdr>
            </w:div>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361517166">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208819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lina.Dovgerd@vrsa.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info@conlista.lt" TargetMode="Externa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mailto:vrsa@vrsa.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mailto:Virginijus@conlista.lt" TargetMode="External"/><Relationship Id="rId27"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2.xml><?xml version="1.0" encoding="utf-8"?>
<ds:datastoreItem xmlns:ds="http://schemas.openxmlformats.org/officeDocument/2006/customXml" ds:itemID="{D21557E1-80C3-471F-99AB-7F6FEC5962A4}">
  <ds:schemaRefs>
    <ds:schemaRef ds:uri="http://schemas.openxmlformats.org/officeDocument/2006/bibliography"/>
  </ds:schemaRefs>
</ds:datastoreItem>
</file>

<file path=customXml/itemProps3.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39909</Words>
  <Characters>22749</Characters>
  <Application>Microsoft Office Word</Application>
  <DocSecurity>0</DocSecurity>
  <Lines>189</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pastabomis_2021-04-22_KONKURSO_SALYGOS_VP-93</vt:lpstr>
      <vt:lpstr>Su pastabomis_2021-04-22_KONKURSO_SALYGOS_VP-93</vt:lpstr>
    </vt:vector>
  </TitlesOfParts>
  <Company/>
  <LinksUpToDate>false</LinksUpToDate>
  <CharactersWithSpaces>62533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pastabomis_2021-04-22_KONKURSO_SALYGOS_VP-93</dc:title>
  <dc:creator>Agata Koliato</dc:creator>
  <cp:lastModifiedBy>Pavel Tondrik</cp:lastModifiedBy>
  <cp:revision>2</cp:revision>
  <cp:lastPrinted>2020-02-18T08:49:00Z</cp:lastPrinted>
  <dcterms:created xsi:type="dcterms:W3CDTF">2023-08-11T09:42:00Z</dcterms:created>
  <dcterms:modified xsi:type="dcterms:W3CDTF">2023-08-11T09:42:00Z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