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C059" w14:textId="77777777" w:rsidR="004F35E8" w:rsidRPr="00FA23ED" w:rsidRDefault="004F35E8" w:rsidP="004F35E8">
      <w:pPr>
        <w:pStyle w:val="BodyTextIndent"/>
        <w:spacing w:after="60"/>
        <w:ind w:firstLine="0"/>
        <w:jc w:val="center"/>
        <w:rPr>
          <w:rFonts w:ascii="Arial" w:hAnsi="Arial" w:cs="Arial"/>
          <w:b/>
          <w:sz w:val="20"/>
        </w:rPr>
      </w:pPr>
      <w:bookmarkStart w:id="0" w:name="_Hlk138754105"/>
      <w:r w:rsidRPr="00FA23ED">
        <w:rPr>
          <w:rFonts w:ascii="Arial" w:hAnsi="Arial" w:cs="Arial"/>
          <w:b/>
          <w:sz w:val="20"/>
        </w:rPr>
        <w:t>PASLAUGŲ TEIKIMO SUTARTIES SPECIALIOJI DALIS</w:t>
      </w:r>
    </w:p>
    <w:p w14:paraId="0349DEF1" w14:textId="77777777" w:rsidR="004F35E8" w:rsidRPr="00FA23ED" w:rsidRDefault="004F35E8" w:rsidP="004F35E8">
      <w:pPr>
        <w:pStyle w:val="BodyTextIndent"/>
        <w:spacing w:after="60"/>
        <w:ind w:firstLine="0"/>
        <w:jc w:val="center"/>
        <w:rPr>
          <w:rFonts w:ascii="Arial" w:hAnsi="Arial" w:cs="Arial"/>
          <w:sz w:val="20"/>
        </w:rPr>
      </w:pPr>
      <w:r w:rsidRPr="00FA23ED">
        <w:rPr>
          <w:rFonts w:ascii="Arial" w:hAnsi="Arial" w:cs="Arial"/>
          <w:sz w:val="20"/>
        </w:rPr>
        <w:t>202   m.                          d. Nr.</w:t>
      </w:r>
    </w:p>
    <w:p w14:paraId="43FA7767" w14:textId="77777777" w:rsidR="004F35E8" w:rsidRPr="00FA23ED" w:rsidRDefault="004F35E8" w:rsidP="004F35E8">
      <w:pPr>
        <w:pStyle w:val="BodyTextIndent"/>
        <w:spacing w:after="60"/>
        <w:ind w:firstLine="0"/>
        <w:rPr>
          <w:rFonts w:ascii="Arial" w:hAnsi="Arial" w:cs="Arial"/>
          <w:sz w:val="20"/>
        </w:rPr>
      </w:pPr>
    </w:p>
    <w:p w14:paraId="7AC37891" w14:textId="2B217007" w:rsidR="004F35E8" w:rsidRPr="00FA23ED" w:rsidRDefault="004F35E8" w:rsidP="004F35E8">
      <w:pPr>
        <w:jc w:val="both"/>
        <w:rPr>
          <w:rFonts w:ascii="Arial" w:hAnsi="Arial" w:cs="Arial"/>
        </w:rPr>
      </w:pPr>
      <w:r w:rsidRPr="00FA23ED">
        <w:rPr>
          <w:rFonts w:ascii="Arial" w:hAnsi="Arial" w:cs="Arial"/>
          <w:b/>
        </w:rPr>
        <w:t>Akcinė bendrovė Lietuvos paštas</w:t>
      </w:r>
      <w:r w:rsidRPr="00FA23ED">
        <w:rPr>
          <w:rFonts w:ascii="Arial" w:hAnsi="Arial" w:cs="Arial"/>
        </w:rPr>
        <w:t xml:space="preserve">, pagal Lietuvos Respublikos įstatymus teisėtai įregistruota ir veikianti akcinė bendrovė, juridinio asmens kodas </w:t>
      </w:r>
      <w:r w:rsidRPr="00FA23ED">
        <w:rPr>
          <w:rFonts w:ascii="Arial" w:hAnsi="Arial" w:cs="Arial"/>
          <w:color w:val="000000"/>
        </w:rPr>
        <w:t>121215587</w:t>
      </w:r>
      <w:r w:rsidRPr="00FA23ED">
        <w:rPr>
          <w:rFonts w:ascii="Arial" w:hAnsi="Arial" w:cs="Arial"/>
        </w:rPr>
        <w:t xml:space="preserve">, PVM mokėtojo kodas LT212155811, registruotos buveinės adresas J. </w:t>
      </w:r>
      <w:r>
        <w:rPr>
          <w:rFonts w:ascii="Arial" w:hAnsi="Arial" w:cs="Arial"/>
        </w:rPr>
        <w:t>Balčikonio</w:t>
      </w:r>
      <w:r w:rsidRPr="00FA23ED">
        <w:rPr>
          <w:rFonts w:ascii="Arial" w:hAnsi="Arial" w:cs="Arial"/>
        </w:rPr>
        <w:t xml:space="preserve"> g. </w:t>
      </w:r>
      <w:r>
        <w:rPr>
          <w:rFonts w:ascii="Arial" w:hAnsi="Arial" w:cs="Arial"/>
        </w:rPr>
        <w:t>3</w:t>
      </w:r>
      <w:r w:rsidRPr="00FA23ED">
        <w:rPr>
          <w:rFonts w:ascii="Arial" w:hAnsi="Arial" w:cs="Arial"/>
        </w:rPr>
        <w:t xml:space="preserve">, LT-03500 Vilnius, Lietuvos Respublika, apie kurią duomenys kaupiami ir saugomi VĮ Registrų centras, </w:t>
      </w:r>
      <w:r w:rsidR="009472C4" w:rsidRPr="00E64B7B">
        <w:rPr>
          <w:rFonts w:ascii="Arial" w:hAnsi="Arial" w:cs="Arial"/>
        </w:rPr>
        <w:t xml:space="preserve">atstovaujama </w:t>
      </w:r>
      <w:bookmarkStart w:id="1" w:name="_Hlk135655020"/>
      <w:r w:rsidR="009472C4" w:rsidRPr="00421B22">
        <w:rPr>
          <w:rFonts w:ascii="Arial" w:hAnsi="Arial" w:cs="Arial"/>
        </w:rPr>
        <w:t xml:space="preserve">generalinio direktoriaus Rolando </w:t>
      </w:r>
      <w:proofErr w:type="spellStart"/>
      <w:r w:rsidR="009472C4" w:rsidRPr="00421B22">
        <w:rPr>
          <w:rFonts w:ascii="Arial" w:hAnsi="Arial" w:cs="Arial"/>
        </w:rPr>
        <w:t>Zuko</w:t>
      </w:r>
      <w:bookmarkEnd w:id="1"/>
      <w:proofErr w:type="spellEnd"/>
      <w:r w:rsidR="009472C4" w:rsidRPr="00421B22">
        <w:rPr>
          <w:rFonts w:ascii="Arial" w:hAnsi="Arial" w:cs="Arial"/>
        </w:rPr>
        <w:t>, veikiančio pagal akcinės bendrovės Lietuvos paštas įstatus</w:t>
      </w:r>
      <w:r w:rsidR="00273E27" w:rsidRPr="00273E27">
        <w:rPr>
          <w:rFonts w:ascii="Arial" w:hAnsi="Arial" w:cs="Arial"/>
        </w:rPr>
        <w:t xml:space="preserve"> </w:t>
      </w:r>
      <w:r w:rsidRPr="00FA23ED">
        <w:rPr>
          <w:rFonts w:ascii="Arial" w:hAnsi="Arial" w:cs="Arial"/>
        </w:rPr>
        <w:t>(toliau – Pirkėjas), ir</w:t>
      </w:r>
    </w:p>
    <w:p w14:paraId="37F554D4" w14:textId="77777777" w:rsidR="004F35E8" w:rsidRPr="00FA23ED" w:rsidRDefault="004F35E8" w:rsidP="004F35E8">
      <w:pPr>
        <w:jc w:val="both"/>
        <w:rPr>
          <w:rFonts w:ascii="Arial" w:hAnsi="Arial" w:cs="Arial"/>
          <w:b/>
        </w:rPr>
      </w:pPr>
    </w:p>
    <w:p w14:paraId="59C4101F" w14:textId="0C7446B8" w:rsidR="004F35E8" w:rsidRPr="00FA23ED" w:rsidRDefault="00447090" w:rsidP="004F35E8">
      <w:pPr>
        <w:spacing w:after="60"/>
        <w:jc w:val="both"/>
        <w:rPr>
          <w:rFonts w:ascii="Arial" w:hAnsi="Arial" w:cs="Arial"/>
        </w:rPr>
      </w:pPr>
      <w:proofErr w:type="spellStart"/>
      <w:r w:rsidRPr="00447090">
        <w:rPr>
          <w:rFonts w:ascii="Arial" w:hAnsi="Arial" w:cs="Arial"/>
          <w:b/>
        </w:rPr>
        <w:t>Mailroom</w:t>
      </w:r>
      <w:proofErr w:type="spellEnd"/>
      <w:r w:rsidRPr="00447090">
        <w:rPr>
          <w:rFonts w:ascii="Arial" w:hAnsi="Arial" w:cs="Arial"/>
          <w:b/>
        </w:rPr>
        <w:t xml:space="preserve"> </w:t>
      </w:r>
      <w:proofErr w:type="spellStart"/>
      <w:r w:rsidRPr="00447090">
        <w:rPr>
          <w:rFonts w:ascii="Arial" w:hAnsi="Arial" w:cs="Arial"/>
          <w:b/>
        </w:rPr>
        <w:t>Solutions</w:t>
      </w:r>
      <w:proofErr w:type="spellEnd"/>
      <w:r w:rsidRPr="00447090">
        <w:rPr>
          <w:rFonts w:ascii="Arial" w:hAnsi="Arial" w:cs="Arial"/>
          <w:b/>
        </w:rPr>
        <w:t xml:space="preserve"> </w:t>
      </w:r>
      <w:proofErr w:type="spellStart"/>
      <w:r w:rsidRPr="00447090">
        <w:rPr>
          <w:rFonts w:ascii="Arial" w:hAnsi="Arial" w:cs="Arial"/>
          <w:b/>
        </w:rPr>
        <w:t>Oy</w:t>
      </w:r>
      <w:proofErr w:type="spellEnd"/>
      <w:r w:rsidR="004F35E8" w:rsidRPr="00E64B7B">
        <w:rPr>
          <w:rFonts w:ascii="Arial" w:hAnsi="Arial" w:cs="Arial"/>
        </w:rPr>
        <w:t xml:space="preserve">, </w:t>
      </w:r>
      <w:r w:rsidR="004F35E8" w:rsidRPr="00FA23ED">
        <w:rPr>
          <w:rFonts w:ascii="Arial" w:hAnsi="Arial" w:cs="Arial"/>
        </w:rPr>
        <w:t xml:space="preserve">pagal </w:t>
      </w:r>
      <w:r>
        <w:rPr>
          <w:rFonts w:ascii="Arial" w:hAnsi="Arial" w:cs="Arial"/>
        </w:rPr>
        <w:t xml:space="preserve">Suomijos Respublikos įstatymus teisėtai įregistruota ir veikianti </w:t>
      </w:r>
      <w:r w:rsidR="004F35E8" w:rsidRPr="00FA23ED">
        <w:rPr>
          <w:rFonts w:ascii="Arial" w:hAnsi="Arial" w:cs="Arial"/>
        </w:rPr>
        <w:t>uždaroji</w:t>
      </w:r>
      <w:r>
        <w:rPr>
          <w:rFonts w:ascii="Arial" w:hAnsi="Arial" w:cs="Arial"/>
        </w:rPr>
        <w:t xml:space="preserve"> </w:t>
      </w:r>
      <w:r w:rsidR="004F35E8" w:rsidRPr="00FA23ED">
        <w:rPr>
          <w:rFonts w:ascii="Arial" w:hAnsi="Arial" w:cs="Arial"/>
        </w:rPr>
        <w:t>akcinė bendrovė, juridinio asmens kodas</w:t>
      </w:r>
      <w:r w:rsidR="004F35E8">
        <w:rPr>
          <w:rFonts w:ascii="Arial" w:hAnsi="Arial" w:cs="Arial"/>
        </w:rPr>
        <w:t xml:space="preserve"> </w:t>
      </w:r>
      <w:r w:rsidRPr="008206E7">
        <w:rPr>
          <w:rFonts w:ascii="Arial" w:hAnsi="Arial" w:cs="Arial"/>
          <w:color w:val="000000"/>
        </w:rPr>
        <w:t>2065249-5</w:t>
      </w:r>
      <w:r w:rsidR="004F35E8" w:rsidRPr="00FA23ED">
        <w:rPr>
          <w:rFonts w:ascii="Arial" w:hAnsi="Arial" w:cs="Arial"/>
        </w:rPr>
        <w:t xml:space="preserve">, PVM mokėtojo kodas </w:t>
      </w:r>
      <w:r w:rsidRPr="008206E7">
        <w:rPr>
          <w:rFonts w:ascii="Arial" w:hAnsi="Arial" w:cs="Arial"/>
          <w:color w:val="000000"/>
        </w:rPr>
        <w:t>FI20652495</w:t>
      </w:r>
      <w:r>
        <w:rPr>
          <w:rFonts w:ascii="Arial" w:hAnsi="Arial" w:cs="Arial"/>
          <w:color w:val="000000"/>
        </w:rPr>
        <w:t xml:space="preserve"> </w:t>
      </w:r>
      <w:r w:rsidRPr="00447090">
        <w:rPr>
          <w:rFonts w:ascii="Arial" w:hAnsi="Arial" w:cs="Arial"/>
          <w:i/>
          <w:iCs/>
          <w:color w:val="000000"/>
        </w:rPr>
        <w:t>(Pastaba: Kiekvienoje sąskaitoje faktūroje turi būti nurodyta: „0% PVM pagal atvirkštinio apmokestinimo mechanizmą</w:t>
      </w:r>
      <w:r>
        <w:rPr>
          <w:rFonts w:ascii="Arial" w:hAnsi="Arial" w:cs="Arial"/>
          <w:color w:val="000000"/>
        </w:rPr>
        <w:t>)</w:t>
      </w:r>
      <w:r w:rsidR="004F35E8" w:rsidRPr="00FA23ED">
        <w:rPr>
          <w:rFonts w:ascii="Arial" w:hAnsi="Arial" w:cs="Arial"/>
        </w:rPr>
        <w:t xml:space="preserve">, registruotos buveinės adresas </w:t>
      </w:r>
      <w:proofErr w:type="spellStart"/>
      <w:r w:rsidRPr="008206E7">
        <w:rPr>
          <w:rFonts w:ascii="Arial" w:hAnsi="Arial" w:cs="Arial"/>
          <w:color w:val="000000"/>
        </w:rPr>
        <w:t>Matti</w:t>
      </w:r>
      <w:proofErr w:type="spellEnd"/>
      <w:r w:rsidRPr="008206E7">
        <w:rPr>
          <w:rFonts w:ascii="Arial" w:hAnsi="Arial" w:cs="Arial"/>
          <w:color w:val="000000"/>
        </w:rPr>
        <w:t xml:space="preserve"> </w:t>
      </w:r>
      <w:proofErr w:type="spellStart"/>
      <w:r w:rsidRPr="008206E7">
        <w:rPr>
          <w:rFonts w:ascii="Arial" w:hAnsi="Arial" w:cs="Arial"/>
          <w:color w:val="000000"/>
        </w:rPr>
        <w:t>Visannin</w:t>
      </w:r>
      <w:proofErr w:type="spellEnd"/>
      <w:r w:rsidRPr="008206E7">
        <w:rPr>
          <w:rFonts w:ascii="Arial" w:hAnsi="Arial" w:cs="Arial"/>
          <w:color w:val="000000"/>
        </w:rPr>
        <w:t xml:space="preserve"> </w:t>
      </w:r>
      <w:proofErr w:type="spellStart"/>
      <w:r w:rsidRPr="008206E7">
        <w:rPr>
          <w:rFonts w:ascii="Arial" w:hAnsi="Arial" w:cs="Arial"/>
          <w:color w:val="000000"/>
        </w:rPr>
        <w:t>kuja</w:t>
      </w:r>
      <w:proofErr w:type="spellEnd"/>
      <w:r w:rsidRPr="008206E7">
        <w:rPr>
          <w:rFonts w:ascii="Arial" w:hAnsi="Arial" w:cs="Arial"/>
          <w:color w:val="000000"/>
        </w:rPr>
        <w:t xml:space="preserve"> 15, 60100 </w:t>
      </w:r>
      <w:proofErr w:type="spellStart"/>
      <w:r w:rsidRPr="008206E7">
        <w:rPr>
          <w:rFonts w:ascii="Arial" w:hAnsi="Arial" w:cs="Arial"/>
          <w:color w:val="000000"/>
        </w:rPr>
        <w:t>Seinäjoki</w:t>
      </w:r>
      <w:proofErr w:type="spellEnd"/>
      <w:r>
        <w:rPr>
          <w:rFonts w:ascii="Arial" w:hAnsi="Arial" w:cs="Arial"/>
          <w:color w:val="000000"/>
        </w:rPr>
        <w:t>, Suomijos Respublika</w:t>
      </w:r>
      <w:r w:rsidR="004F35E8" w:rsidRPr="00FA23ED">
        <w:rPr>
          <w:rFonts w:ascii="Arial" w:hAnsi="Arial" w:cs="Arial"/>
        </w:rPr>
        <w:t xml:space="preserve">, duomenys apie kurią kaupiami ir saugomi </w:t>
      </w:r>
      <w:r w:rsidRPr="00447090">
        <w:rPr>
          <w:rFonts w:ascii="Arial" w:hAnsi="Arial" w:cs="Arial"/>
        </w:rPr>
        <w:t>valstybini</w:t>
      </w:r>
      <w:r>
        <w:rPr>
          <w:rFonts w:ascii="Arial" w:hAnsi="Arial" w:cs="Arial"/>
        </w:rPr>
        <w:t>ame</w:t>
      </w:r>
      <w:r w:rsidRPr="00447090">
        <w:rPr>
          <w:rFonts w:ascii="Arial" w:hAnsi="Arial" w:cs="Arial"/>
        </w:rPr>
        <w:t xml:space="preserve"> patentų ir registrų administravimo centr</w:t>
      </w:r>
      <w:r>
        <w:rPr>
          <w:rFonts w:ascii="Arial" w:hAnsi="Arial" w:cs="Arial"/>
        </w:rPr>
        <w:t>e</w:t>
      </w:r>
      <w:r w:rsidR="004F35E8" w:rsidRPr="00FA23ED">
        <w:rPr>
          <w:rFonts w:ascii="Arial" w:hAnsi="Arial" w:cs="Arial"/>
          <w:b/>
        </w:rPr>
        <w:t xml:space="preserve">, </w:t>
      </w:r>
      <w:r w:rsidR="004F35E8" w:rsidRPr="00FA23ED">
        <w:rPr>
          <w:rFonts w:ascii="Arial" w:hAnsi="Arial" w:cs="Arial"/>
        </w:rPr>
        <w:t xml:space="preserve">atstovaujama </w:t>
      </w:r>
      <w:r>
        <w:rPr>
          <w:rFonts w:ascii="Arial" w:hAnsi="Arial" w:cs="Arial"/>
        </w:rPr>
        <w:t xml:space="preserve">generalinio direktoriaus </w:t>
      </w:r>
      <w:proofErr w:type="spellStart"/>
      <w:r w:rsidRPr="00447090">
        <w:rPr>
          <w:rFonts w:ascii="Arial" w:hAnsi="Arial" w:cs="Arial"/>
          <w:iCs/>
        </w:rPr>
        <w:t>Janne</w:t>
      </w:r>
      <w:proofErr w:type="spellEnd"/>
      <w:r w:rsidRPr="00447090">
        <w:rPr>
          <w:rFonts w:ascii="Arial" w:hAnsi="Arial" w:cs="Arial"/>
          <w:iCs/>
        </w:rPr>
        <w:t xml:space="preserve"> </w:t>
      </w:r>
      <w:proofErr w:type="spellStart"/>
      <w:r w:rsidRPr="00447090">
        <w:rPr>
          <w:rFonts w:ascii="Arial" w:hAnsi="Arial" w:cs="Arial"/>
          <w:iCs/>
        </w:rPr>
        <w:t>Eteläaho</w:t>
      </w:r>
      <w:proofErr w:type="spellEnd"/>
      <w:r w:rsidR="004F35E8" w:rsidRPr="00FA23ED">
        <w:rPr>
          <w:rFonts w:ascii="Arial" w:hAnsi="Arial" w:cs="Arial"/>
        </w:rPr>
        <w:t xml:space="preserve">, veikiančio pagal </w:t>
      </w:r>
      <w:proofErr w:type="spellStart"/>
      <w:r>
        <w:rPr>
          <w:rFonts w:ascii="Arial" w:hAnsi="Arial" w:cs="Arial"/>
        </w:rPr>
        <w:t>pagal</w:t>
      </w:r>
      <w:proofErr w:type="spellEnd"/>
      <w:r>
        <w:rPr>
          <w:rFonts w:ascii="Arial" w:hAnsi="Arial" w:cs="Arial"/>
        </w:rPr>
        <w:t xml:space="preserve"> bendrovės įstatus</w:t>
      </w:r>
      <w:r w:rsidR="004F35E8" w:rsidRPr="00FA23ED">
        <w:rPr>
          <w:rFonts w:ascii="Arial" w:hAnsi="Arial" w:cs="Arial"/>
        </w:rPr>
        <w:t xml:space="preserve"> (toliau –  Paslaugų teikėjas),</w:t>
      </w:r>
      <w:r w:rsidR="004F35E8" w:rsidRPr="00FA23ED" w:rsidDel="00D15636">
        <w:rPr>
          <w:rFonts w:ascii="Arial" w:hAnsi="Arial" w:cs="Arial"/>
          <w:b/>
        </w:rPr>
        <w:t xml:space="preserve"> </w:t>
      </w:r>
    </w:p>
    <w:p w14:paraId="51AB5D90" w14:textId="77777777" w:rsidR="004F35E8" w:rsidRPr="00FA23ED" w:rsidRDefault="004F35E8" w:rsidP="004F35E8">
      <w:pPr>
        <w:pStyle w:val="ListParagraph"/>
        <w:ind w:left="0"/>
        <w:jc w:val="both"/>
        <w:rPr>
          <w:rFonts w:ascii="Arial" w:hAnsi="Arial" w:cs="Arial"/>
          <w:b/>
        </w:rPr>
      </w:pPr>
      <w:r w:rsidRPr="00FA23ED">
        <w:rPr>
          <w:rFonts w:ascii="Arial" w:hAnsi="Arial" w:cs="Arial"/>
        </w:rPr>
        <w:t>Pirkėjas  ir Paslaugų teikėjas kiekvienas atskirai toliau vadinamas Šalimi, bendrai vadinamos Šalimis,</w:t>
      </w:r>
      <w:r w:rsidRPr="00FA23ED">
        <w:rPr>
          <w:rFonts w:ascii="Arial" w:hAnsi="Arial" w:cs="Arial"/>
          <w:b/>
        </w:rPr>
        <w:t xml:space="preserve"> </w:t>
      </w:r>
      <w:r w:rsidRPr="00FA23ED">
        <w:rPr>
          <w:rFonts w:ascii="Arial" w:hAnsi="Arial" w:cs="Arial"/>
        </w:rPr>
        <w:t>sudarė   šią paslaugų teikimo sutartį (toliau – Sutartis).</w:t>
      </w:r>
    </w:p>
    <w:p w14:paraId="36313128" w14:textId="77777777" w:rsidR="004F35E8" w:rsidRPr="00FA23ED" w:rsidRDefault="004F35E8" w:rsidP="004F35E8">
      <w:pPr>
        <w:spacing w:after="60"/>
        <w:jc w:val="both"/>
        <w:rPr>
          <w:rFonts w:ascii="Arial" w:hAnsi="Arial" w:cs="Arial"/>
        </w:rPr>
      </w:pPr>
    </w:p>
    <w:p w14:paraId="1837AF30" w14:textId="77777777" w:rsidR="004F35E8" w:rsidRPr="00FA23ED" w:rsidRDefault="004F35E8" w:rsidP="004F35E8">
      <w:pPr>
        <w:numPr>
          <w:ilvl w:val="0"/>
          <w:numId w:val="1"/>
        </w:numPr>
        <w:spacing w:after="60"/>
        <w:ind w:left="0" w:firstLine="0"/>
        <w:jc w:val="center"/>
        <w:rPr>
          <w:rFonts w:ascii="Arial" w:hAnsi="Arial" w:cs="Arial"/>
          <w:b/>
          <w:bCs/>
        </w:rPr>
      </w:pPr>
      <w:r w:rsidRPr="00FA23ED">
        <w:rPr>
          <w:rFonts w:ascii="Arial" w:hAnsi="Arial" w:cs="Arial"/>
          <w:b/>
          <w:bCs/>
        </w:rPr>
        <w:t xml:space="preserve">BENDROSIOS NUOSTATOS IR SUTARTIES OBJEKTAS </w:t>
      </w:r>
    </w:p>
    <w:p w14:paraId="2B488E3E" w14:textId="77777777" w:rsidR="004F35E8" w:rsidRPr="00FA23ED" w:rsidRDefault="004F35E8" w:rsidP="004F35E8">
      <w:pPr>
        <w:numPr>
          <w:ilvl w:val="1"/>
          <w:numId w:val="1"/>
        </w:numPr>
        <w:spacing w:after="60"/>
        <w:ind w:left="0" w:firstLine="0"/>
        <w:jc w:val="both"/>
        <w:rPr>
          <w:rFonts w:ascii="Arial" w:hAnsi="Arial" w:cs="Arial"/>
          <w:i/>
        </w:rPr>
      </w:pPr>
      <w:r w:rsidRPr="00FA23ED">
        <w:rPr>
          <w:rFonts w:ascii="Arial" w:hAnsi="Arial" w:cs="Arial"/>
        </w:rPr>
        <w:t xml:space="preserve">Paslaugų teikėjas įsipareigoja Sutartyje nurodytomis sąlygomis ir terminais suteikti Pirkėjui </w:t>
      </w:r>
      <w:r w:rsidRPr="00714E27">
        <w:rPr>
          <w:rFonts w:ascii="Arial" w:hAnsi="Arial" w:cs="Arial"/>
        </w:rPr>
        <w:t>RSĮ programinės įrangos vystymo paslaug</w:t>
      </w:r>
      <w:r>
        <w:rPr>
          <w:rFonts w:ascii="Arial" w:hAnsi="Arial" w:cs="Arial"/>
        </w:rPr>
        <w:t>as</w:t>
      </w:r>
      <w:r w:rsidRPr="00714E27">
        <w:rPr>
          <w:rFonts w:ascii="Arial" w:hAnsi="Arial" w:cs="Arial"/>
        </w:rPr>
        <w:t xml:space="preserve"> </w:t>
      </w:r>
      <w:r w:rsidRPr="00FA23ED">
        <w:rPr>
          <w:rFonts w:ascii="Arial" w:hAnsi="Arial" w:cs="Arial"/>
        </w:rPr>
        <w:t>(toliau – Paslaugos), o Pirkėjas įsipareigoja sumokėti už suteiktas Paslaugas Sutartyje nurodytomis sąlygomis ir terminais</w:t>
      </w:r>
      <w:r w:rsidRPr="00FA23ED">
        <w:rPr>
          <w:rFonts w:ascii="Arial" w:hAnsi="Arial" w:cs="Arial"/>
          <w:i/>
        </w:rPr>
        <w:t>.</w:t>
      </w:r>
    </w:p>
    <w:p w14:paraId="1985B725" w14:textId="382C4AAB" w:rsidR="004F35E8" w:rsidRPr="00FA23ED" w:rsidRDefault="004F35E8" w:rsidP="004F35E8">
      <w:pPr>
        <w:numPr>
          <w:ilvl w:val="1"/>
          <w:numId w:val="1"/>
        </w:numPr>
        <w:spacing w:after="60"/>
        <w:ind w:left="0" w:firstLine="0"/>
        <w:jc w:val="both"/>
        <w:rPr>
          <w:rFonts w:ascii="Arial" w:hAnsi="Arial" w:cs="Arial"/>
          <w:i/>
        </w:rPr>
      </w:pPr>
      <w:r w:rsidRPr="00FA23ED">
        <w:rPr>
          <w:rFonts w:ascii="Arial" w:hAnsi="Arial" w:cs="Arial"/>
        </w:rPr>
        <w:t xml:space="preserve">Ši Sutartis sudaryta pasibaigus </w:t>
      </w:r>
      <w:r>
        <w:rPr>
          <w:rFonts w:ascii="Arial" w:hAnsi="Arial" w:cs="Arial"/>
        </w:rPr>
        <w:t xml:space="preserve">neskelbiamam </w:t>
      </w:r>
      <w:r w:rsidRPr="00FA23ED">
        <w:rPr>
          <w:rFonts w:ascii="Arial" w:hAnsi="Arial" w:cs="Arial"/>
        </w:rPr>
        <w:t>viešajam pirkimui</w:t>
      </w:r>
      <w:r>
        <w:rPr>
          <w:rFonts w:ascii="Arial" w:hAnsi="Arial" w:cs="Arial"/>
        </w:rPr>
        <w:t xml:space="preserve"> Nr. </w:t>
      </w:r>
      <w:r w:rsidR="00DE08EC" w:rsidRPr="00DE08EC">
        <w:rPr>
          <w:rFonts w:ascii="Arial" w:hAnsi="Arial" w:cs="Arial"/>
        </w:rPr>
        <w:t>677103</w:t>
      </w:r>
      <w:r w:rsidRPr="00FA23ED">
        <w:rPr>
          <w:rFonts w:ascii="Arial" w:hAnsi="Arial" w:cs="Arial"/>
        </w:rPr>
        <w:t xml:space="preserve">, kuriame ekonomiškai naudingiausias pasiūlymas išrinktas pagal </w:t>
      </w:r>
      <w:sdt>
        <w:sdtPr>
          <w:rPr>
            <w:rStyle w:val="Laukeliai"/>
          </w:rPr>
          <w:id w:val="-1973273700"/>
          <w:placeholder>
            <w:docPart w:val="915E417987D643EAB548F7168014EFF5"/>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Pr="00FA23ED">
            <w:rPr>
              <w:rStyle w:val="Laukeliai"/>
            </w:rPr>
            <w:t xml:space="preserve">kainą </w:t>
          </w:r>
        </w:sdtContent>
      </w:sdt>
      <w:r w:rsidRPr="00FA23ED">
        <w:rPr>
          <w:rFonts w:ascii="Arial" w:hAnsi="Arial" w:cs="Arial"/>
        </w:rPr>
        <w:t>.</w:t>
      </w:r>
    </w:p>
    <w:p w14:paraId="39CFB905" w14:textId="77777777" w:rsidR="004F35E8" w:rsidRPr="00FA23ED" w:rsidRDefault="004F35E8" w:rsidP="004F35E8">
      <w:pPr>
        <w:numPr>
          <w:ilvl w:val="1"/>
          <w:numId w:val="1"/>
        </w:numPr>
        <w:spacing w:after="60"/>
        <w:ind w:left="0" w:firstLine="0"/>
        <w:jc w:val="both"/>
        <w:rPr>
          <w:rFonts w:ascii="Arial" w:hAnsi="Arial" w:cs="Arial"/>
          <w:i/>
        </w:rPr>
      </w:pPr>
      <w:r w:rsidRPr="00FA23ED">
        <w:rPr>
          <w:rFonts w:ascii="Arial" w:hAnsi="Arial" w:cs="Arial"/>
          <w:iCs/>
        </w:rPr>
        <w:t xml:space="preserve">Sutarties BD yra neatskiriama šios Sutarties dalis. Sutarties BD yra pasiekiama adresu </w:t>
      </w:r>
      <w:hyperlink r:id="rId10" w:history="1">
        <w:r w:rsidRPr="00FA23ED">
          <w:rPr>
            <w:rStyle w:val="Hyperlink"/>
            <w:rFonts w:ascii="Arial" w:hAnsi="Arial" w:cs="Arial"/>
            <w:iCs/>
          </w:rPr>
          <w:t>https://www.post.lt/lt/viesieji-pirkimai</w:t>
        </w:r>
      </w:hyperlink>
      <w:r w:rsidRPr="00FA23ED">
        <w:rPr>
          <w:rFonts w:ascii="Arial" w:hAnsi="Arial" w:cs="Arial"/>
          <w:iCs/>
        </w:rPr>
        <w:t>. Esant prieštaravimams tarp viešai paskelbtos Sutarties BD ir viešojo pirkimo, kurio pagrindu buvo sudaryta ši Sutartis dokumentuose nurodytos Sutarties BD, taikoma pastaroji.</w:t>
      </w:r>
    </w:p>
    <w:p w14:paraId="70F9BF98" w14:textId="77777777" w:rsidR="004F35E8" w:rsidRPr="00FA23ED" w:rsidRDefault="004F35E8" w:rsidP="004F35E8">
      <w:pPr>
        <w:numPr>
          <w:ilvl w:val="1"/>
          <w:numId w:val="1"/>
        </w:numPr>
        <w:spacing w:after="60"/>
        <w:ind w:left="0" w:firstLine="0"/>
        <w:jc w:val="both"/>
        <w:rPr>
          <w:rFonts w:ascii="Arial" w:hAnsi="Arial" w:cs="Arial"/>
        </w:rPr>
      </w:pPr>
      <w:r w:rsidRPr="00FA23ED">
        <w:rPr>
          <w:rFonts w:ascii="Arial" w:hAnsi="Arial" w:cs="Arial"/>
        </w:rPr>
        <w:t>Sutarties aiškinimo ir taikymo tikslais Sutarties BD 2.1 punkte yra nustatyta Sutarties dokumentų pirmenybės tvarka.</w:t>
      </w:r>
    </w:p>
    <w:p w14:paraId="38380EB3" w14:textId="77777777" w:rsidR="004F35E8" w:rsidRPr="00FA23ED" w:rsidRDefault="004F35E8" w:rsidP="004F35E8">
      <w:pPr>
        <w:spacing w:after="60"/>
        <w:jc w:val="both"/>
        <w:rPr>
          <w:rFonts w:ascii="Arial" w:hAnsi="Arial" w:cs="Arial"/>
        </w:rPr>
      </w:pPr>
    </w:p>
    <w:p w14:paraId="5998B2D5" w14:textId="77777777" w:rsidR="004F35E8" w:rsidRPr="00FA23ED" w:rsidRDefault="004F35E8" w:rsidP="004F35E8">
      <w:pPr>
        <w:numPr>
          <w:ilvl w:val="0"/>
          <w:numId w:val="1"/>
        </w:numPr>
        <w:spacing w:after="60"/>
        <w:ind w:left="0" w:firstLine="0"/>
        <w:jc w:val="center"/>
        <w:rPr>
          <w:rFonts w:ascii="Arial" w:hAnsi="Arial" w:cs="Arial"/>
          <w:b/>
        </w:rPr>
      </w:pPr>
      <w:r w:rsidRPr="00FA23ED">
        <w:rPr>
          <w:rFonts w:ascii="Arial" w:hAnsi="Arial" w:cs="Arial"/>
          <w:b/>
        </w:rPr>
        <w:t xml:space="preserve">PASLAUGŲ APIMTIS IR KAINA </w:t>
      </w:r>
    </w:p>
    <w:p w14:paraId="52116BFF" w14:textId="77777777" w:rsidR="004F35E8" w:rsidRPr="00FA23ED" w:rsidRDefault="004F35E8" w:rsidP="004F35E8">
      <w:pPr>
        <w:numPr>
          <w:ilvl w:val="1"/>
          <w:numId w:val="2"/>
        </w:numPr>
        <w:spacing w:after="60"/>
        <w:ind w:left="0" w:firstLine="0"/>
        <w:jc w:val="both"/>
        <w:rPr>
          <w:rFonts w:ascii="Arial" w:hAnsi="Arial" w:cs="Arial"/>
          <w:iCs/>
        </w:rPr>
      </w:pPr>
      <w:r w:rsidRPr="00FA23ED">
        <w:rPr>
          <w:rFonts w:ascii="Arial" w:hAnsi="Arial" w:cs="Arial"/>
          <w:iCs/>
        </w:rPr>
        <w:t>Pagal šią Sutartį Pirkėjui teikiamos</w:t>
      </w:r>
      <w:r>
        <w:rPr>
          <w:rFonts w:ascii="Arial" w:hAnsi="Arial" w:cs="Arial"/>
          <w:iCs/>
        </w:rPr>
        <w:t xml:space="preserve"> </w:t>
      </w:r>
      <w:r w:rsidRPr="00714E27">
        <w:rPr>
          <w:rFonts w:ascii="Arial" w:hAnsi="Arial" w:cs="Arial"/>
          <w:iCs/>
        </w:rPr>
        <w:t>RSĮ programinės įrangos vystymo paslaugos</w:t>
      </w:r>
      <w:r w:rsidRPr="00FA23ED">
        <w:rPr>
          <w:rFonts w:ascii="Arial" w:hAnsi="Arial" w:cs="Arial"/>
          <w:iCs/>
        </w:rPr>
        <w:t xml:space="preserve">, aprašytos Techninėje specifikacijoje (Sutarties priedas Nr. 2). </w:t>
      </w:r>
    </w:p>
    <w:p w14:paraId="0168EE95" w14:textId="77777777" w:rsidR="004F35E8" w:rsidRPr="00FA23ED" w:rsidRDefault="004F35E8" w:rsidP="004F35E8">
      <w:pPr>
        <w:pStyle w:val="ListParagraph"/>
        <w:numPr>
          <w:ilvl w:val="1"/>
          <w:numId w:val="3"/>
        </w:numPr>
        <w:ind w:left="0" w:hanging="10"/>
        <w:jc w:val="both"/>
        <w:rPr>
          <w:rFonts w:ascii="Arial" w:hAnsi="Arial" w:cs="Arial"/>
          <w:color w:val="FF0000"/>
        </w:rPr>
      </w:pPr>
      <w:r w:rsidRPr="00FA23ED">
        <w:rPr>
          <w:rFonts w:ascii="Arial" w:hAnsi="Arial" w:cs="Arial"/>
        </w:rPr>
        <w:t xml:space="preserve">Sutarčiai taikomas kainos </w:t>
      </w:r>
      <w:r w:rsidRPr="00FA23ED">
        <w:rPr>
          <w:rFonts w:ascii="Arial" w:hAnsi="Arial" w:cs="Arial"/>
          <w:color w:val="000000" w:themeColor="text1"/>
        </w:rPr>
        <w:t xml:space="preserve">apskaičiavimo būdas – fiksuotas įkainis. Pirkėjas perka Paslaugas pagal poreikį Sutarties priede Nr.3 nurodytais įkainiais, neviršijant jame nurodyto Paslaugų maksimalaus kiekio. Pirkėjas neįsipareigoja išpirkti maksimalaus Paslaugų kiekio ar bet kokios jo dalies. </w:t>
      </w:r>
    </w:p>
    <w:p w14:paraId="31956E8C" w14:textId="732B6502" w:rsidR="004F35E8" w:rsidRPr="00FA23ED" w:rsidRDefault="004F35E8" w:rsidP="004F35E8">
      <w:pPr>
        <w:numPr>
          <w:ilvl w:val="1"/>
          <w:numId w:val="5"/>
        </w:numPr>
        <w:spacing w:after="60"/>
        <w:ind w:left="0" w:firstLine="0"/>
        <w:jc w:val="both"/>
        <w:rPr>
          <w:rFonts w:ascii="Arial" w:hAnsi="Arial" w:cs="Arial"/>
        </w:rPr>
      </w:pPr>
      <w:bookmarkStart w:id="2" w:name="_Ref341352125"/>
      <w:r>
        <w:rPr>
          <w:rFonts w:ascii="Arial" w:hAnsi="Arial" w:cs="Arial"/>
        </w:rPr>
        <w:t>Maksimali</w:t>
      </w:r>
      <w:r w:rsidRPr="00FA23ED">
        <w:rPr>
          <w:rFonts w:ascii="Arial" w:hAnsi="Arial" w:cs="Arial"/>
        </w:rPr>
        <w:t xml:space="preserve"> Paslaugų kaina sudaro </w:t>
      </w:r>
      <w:r w:rsidRPr="006C4896">
        <w:rPr>
          <w:rFonts w:ascii="Arial" w:hAnsi="Arial" w:cs="Arial"/>
        </w:rPr>
        <w:t>230000</w:t>
      </w:r>
      <w:r>
        <w:rPr>
          <w:rFonts w:ascii="Arial" w:hAnsi="Arial" w:cs="Arial"/>
        </w:rPr>
        <w:t>,00</w:t>
      </w:r>
      <w:r w:rsidRPr="00FA23ED">
        <w:rPr>
          <w:rFonts w:ascii="Arial" w:hAnsi="Arial" w:cs="Arial"/>
        </w:rPr>
        <w:t xml:space="preserve"> </w:t>
      </w:r>
      <w:r>
        <w:rPr>
          <w:rFonts w:ascii="Arial" w:hAnsi="Arial" w:cs="Arial"/>
        </w:rPr>
        <w:t>EUR</w:t>
      </w:r>
      <w:r w:rsidRPr="00FA23ED">
        <w:rPr>
          <w:rFonts w:ascii="Arial" w:hAnsi="Arial" w:cs="Arial"/>
        </w:rPr>
        <w:t xml:space="preserve"> </w:t>
      </w:r>
      <w:r w:rsidR="00DE08EC">
        <w:rPr>
          <w:rFonts w:ascii="Arial" w:hAnsi="Arial" w:cs="Arial"/>
        </w:rPr>
        <w:t>(d</w:t>
      </w:r>
      <w:r w:rsidR="00DE08EC" w:rsidRPr="00DE08EC">
        <w:rPr>
          <w:rFonts w:ascii="Arial" w:hAnsi="Arial" w:cs="Arial"/>
        </w:rPr>
        <w:t>u šimtai trisdešimt tūkstančių eurų 00 ct</w:t>
      </w:r>
      <w:r w:rsidRPr="00FA23ED">
        <w:rPr>
          <w:rFonts w:ascii="Arial" w:hAnsi="Arial" w:cs="Arial"/>
        </w:rPr>
        <w:t xml:space="preserve">), </w:t>
      </w:r>
      <w:r>
        <w:rPr>
          <w:rFonts w:ascii="Arial" w:hAnsi="Arial" w:cs="Arial"/>
        </w:rPr>
        <w:t>ne</w:t>
      </w:r>
      <w:r w:rsidRPr="00FA23ED">
        <w:rPr>
          <w:rFonts w:ascii="Arial" w:hAnsi="Arial" w:cs="Arial"/>
        </w:rPr>
        <w:t xml:space="preserve">įskaitant PVM. </w:t>
      </w:r>
      <w:bookmarkEnd w:id="2"/>
      <w:r>
        <w:rPr>
          <w:rFonts w:ascii="Arial" w:hAnsi="Arial" w:cs="Arial"/>
        </w:rPr>
        <w:t xml:space="preserve"> </w:t>
      </w:r>
    </w:p>
    <w:p w14:paraId="4CBEAEFA" w14:textId="77777777" w:rsidR="004F35E8" w:rsidRPr="009C25EB" w:rsidRDefault="004F35E8" w:rsidP="004F35E8">
      <w:pPr>
        <w:tabs>
          <w:tab w:val="left" w:pos="709"/>
        </w:tabs>
        <w:spacing w:before="60" w:after="60"/>
        <w:jc w:val="both"/>
        <w:rPr>
          <w:rFonts w:ascii="Arial" w:hAnsi="Arial" w:cs="Arial"/>
          <w:lang w:eastAsia="lt-LT"/>
        </w:rPr>
      </w:pPr>
      <w:bookmarkStart w:id="3" w:name="_Ref530061757"/>
      <w:r w:rsidRPr="00FA23ED">
        <w:rPr>
          <w:rFonts w:ascii="Arial" w:hAnsi="Arial" w:cs="Arial"/>
          <w:lang w:eastAsia="lt-LT"/>
        </w:rPr>
        <w:t>2.4.</w:t>
      </w:r>
      <w:r w:rsidRPr="009C25EB">
        <w:t xml:space="preserve"> </w:t>
      </w:r>
      <w:r w:rsidRPr="009C25EB">
        <w:rPr>
          <w:rFonts w:ascii="Arial" w:hAnsi="Arial" w:cs="Arial"/>
          <w:lang w:eastAsia="lt-LT"/>
        </w:rPr>
        <w:t xml:space="preserve"> </w:t>
      </w:r>
      <w:r>
        <w:rPr>
          <w:rFonts w:ascii="Arial" w:hAnsi="Arial" w:cs="Arial"/>
          <w:lang w:eastAsia="lt-LT"/>
        </w:rPr>
        <w:t>Sutarties</w:t>
      </w:r>
      <w:r w:rsidRPr="009C25EB">
        <w:rPr>
          <w:rFonts w:ascii="Arial" w:hAnsi="Arial" w:cs="Arial"/>
          <w:lang w:eastAsia="lt-LT"/>
        </w:rPr>
        <w:t xml:space="preserve"> priede Nr. 3 nurodytos valandinės paslaugos teikimo įkainio perskaičiavimas atliekamas pagal šias aplinkybes ir sąlygas:</w:t>
      </w:r>
    </w:p>
    <w:p w14:paraId="4A4B820D"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 xml:space="preserve">2.4.1. taikant Europos statistikos tarnybos (toliau – </w:t>
      </w:r>
      <w:proofErr w:type="spellStart"/>
      <w:r w:rsidRPr="009C25EB">
        <w:rPr>
          <w:rFonts w:ascii="Arial" w:hAnsi="Arial" w:cs="Arial"/>
          <w:lang w:eastAsia="lt-LT"/>
        </w:rPr>
        <w:t>Eurostat</w:t>
      </w:r>
      <w:proofErr w:type="spellEnd"/>
      <w:r w:rsidRPr="009C25EB">
        <w:rPr>
          <w:rFonts w:ascii="Arial" w:hAnsi="Arial" w:cs="Arial"/>
          <w:lang w:eastAsia="lt-LT"/>
        </w:rPr>
        <w:t>) tinklalapyje https://ec.europa.eu/eurostat, rodiklių duomenų bazėje, statistikos grupėje „Populiacija ir socialinės sąlygos“, srityje „Darbo rinka (darbas), dalyje „Darbo kaštai“, skiltyje „Darbo kaštų indeksas“ paskelbtus ketvirtinius nominalius Darbo indekso Europos Sąjungos (toliau – ES) rinkoje pagal ekonominės veiklos rūšies rodiklį „J Informacija ir komunikacija“ sezoniškai ir kalendoriškai pakoreguotus duomenis.</w:t>
      </w:r>
    </w:p>
    <w:p w14:paraId="4DC90AFB"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 xml:space="preserve">2.4.2. jeigu darbo kaštų indekso pokytis procentais ES šalių rinkoje, pagal ekonominės veiklos rodiklį „J Informacija ir komunikacija“,  susidaręs nuo Sutarties pasirašymo datos arba pastarojo kainos perskaičiavimo (jei įkainis perskaičiuojamas ne pirmą sykį) iki raštiško prašymo perskaičiuoti įkainius gavimo pagal </w:t>
      </w:r>
      <w:proofErr w:type="spellStart"/>
      <w:r w:rsidRPr="009C25EB">
        <w:rPr>
          <w:rFonts w:ascii="Arial" w:hAnsi="Arial" w:cs="Arial"/>
          <w:lang w:eastAsia="lt-LT"/>
        </w:rPr>
        <w:t>Eurostat</w:t>
      </w:r>
      <w:proofErr w:type="spellEnd"/>
      <w:r w:rsidRPr="009C25EB">
        <w:rPr>
          <w:rFonts w:ascii="Arial" w:hAnsi="Arial" w:cs="Arial"/>
          <w:lang w:eastAsia="lt-LT"/>
        </w:rPr>
        <w:t xml:space="preserve"> duomenis viršija ± 5 (penkis) procentus;</w:t>
      </w:r>
    </w:p>
    <w:p w14:paraId="34B72C5B" w14:textId="3A28723A"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2.4.3. taikant perskaičiavimo koeficientą, lygų Sutarties 2.4.</w:t>
      </w:r>
      <w:r w:rsidR="004D1646">
        <w:rPr>
          <w:rFonts w:ascii="Arial" w:hAnsi="Arial" w:cs="Arial"/>
          <w:lang w:eastAsia="lt-LT"/>
        </w:rPr>
        <w:t>1.</w:t>
      </w:r>
      <w:r w:rsidRPr="009C25EB">
        <w:rPr>
          <w:rFonts w:ascii="Arial" w:hAnsi="Arial" w:cs="Arial"/>
          <w:lang w:eastAsia="lt-LT"/>
        </w:rPr>
        <w:t xml:space="preserve"> punkte nurodyto rodiklio pokyčiui procentais, susidariusiam nuo Sutarties pasirašymo datos arba paskutinio kainos perskaičiavimo iki raštiško prašymo perskaičiuoti įkainius gavimo;</w:t>
      </w:r>
    </w:p>
    <w:p w14:paraId="722D6B7C"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 xml:space="preserve">2.4.4. skaičiuojama remiantis vėliausiais turimais </w:t>
      </w:r>
      <w:proofErr w:type="spellStart"/>
      <w:r w:rsidRPr="009C25EB">
        <w:rPr>
          <w:rFonts w:ascii="Arial" w:hAnsi="Arial" w:cs="Arial"/>
          <w:lang w:eastAsia="lt-LT"/>
        </w:rPr>
        <w:t>Eurostat</w:t>
      </w:r>
      <w:proofErr w:type="spellEnd"/>
      <w:r w:rsidRPr="009C25EB">
        <w:rPr>
          <w:rFonts w:ascii="Arial" w:hAnsi="Arial" w:cs="Arial"/>
          <w:lang w:eastAsia="lt-LT"/>
        </w:rPr>
        <w:t xml:space="preserve"> paskelbtais duomenimis;</w:t>
      </w:r>
    </w:p>
    <w:p w14:paraId="53815860"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 xml:space="preserve">2.4.5. Įkainiai perskaičiuojami pagal žemiau pateiktą formulę: </w:t>
      </w:r>
    </w:p>
    <w:p w14:paraId="24283D1C" w14:textId="77777777" w:rsidR="004F35E8" w:rsidRPr="009C25EB" w:rsidRDefault="004F35E8" w:rsidP="004F35E8">
      <w:pPr>
        <w:tabs>
          <w:tab w:val="left" w:pos="709"/>
        </w:tabs>
        <w:spacing w:before="60" w:after="60"/>
        <w:jc w:val="both"/>
        <w:rPr>
          <w:rFonts w:ascii="Arial" w:hAnsi="Arial" w:cs="Arial"/>
          <w:lang w:eastAsia="lt-LT"/>
        </w:rPr>
      </w:pPr>
      <w:proofErr w:type="spellStart"/>
      <w:r w:rsidRPr="009C25EB">
        <w:rPr>
          <w:rFonts w:ascii="Arial" w:hAnsi="Arial" w:cs="Arial"/>
          <w:lang w:eastAsia="lt-LT"/>
        </w:rPr>
        <w:t>Cpn</w:t>
      </w:r>
      <w:proofErr w:type="spellEnd"/>
      <w:r w:rsidRPr="009C25EB">
        <w:rPr>
          <w:rFonts w:ascii="Arial" w:hAnsi="Arial" w:cs="Arial"/>
          <w:lang w:eastAsia="lt-LT"/>
        </w:rPr>
        <w:t xml:space="preserve"> = </w:t>
      </w:r>
      <w:proofErr w:type="spellStart"/>
      <w:r w:rsidRPr="009C25EB">
        <w:rPr>
          <w:rFonts w:ascii="Arial" w:hAnsi="Arial" w:cs="Arial"/>
          <w:lang w:eastAsia="lt-LT"/>
        </w:rPr>
        <w:t>Sn</w:t>
      </w:r>
      <w:proofErr w:type="spellEnd"/>
      <w:r w:rsidRPr="009C25EB">
        <w:rPr>
          <w:rFonts w:ascii="Arial" w:hAnsi="Arial" w:cs="Arial"/>
          <w:lang w:eastAsia="lt-LT"/>
        </w:rPr>
        <w:t xml:space="preserve"> * (1+(I-X)/100)</w:t>
      </w:r>
    </w:p>
    <w:p w14:paraId="36BD13AB" w14:textId="77777777" w:rsidR="004F35E8" w:rsidRPr="009C25EB" w:rsidRDefault="004F35E8" w:rsidP="004F35E8">
      <w:pPr>
        <w:tabs>
          <w:tab w:val="left" w:pos="709"/>
        </w:tabs>
        <w:spacing w:before="60" w:after="60"/>
        <w:jc w:val="both"/>
        <w:rPr>
          <w:rFonts w:ascii="Arial" w:hAnsi="Arial" w:cs="Arial"/>
          <w:lang w:eastAsia="lt-LT"/>
        </w:rPr>
      </w:pPr>
      <w:proofErr w:type="spellStart"/>
      <w:r w:rsidRPr="009C25EB">
        <w:rPr>
          <w:rFonts w:ascii="Arial" w:hAnsi="Arial" w:cs="Arial"/>
          <w:lang w:eastAsia="lt-LT"/>
        </w:rPr>
        <w:t>Cpn</w:t>
      </w:r>
      <w:proofErr w:type="spellEnd"/>
      <w:r w:rsidRPr="009C25EB">
        <w:rPr>
          <w:rFonts w:ascii="Arial" w:hAnsi="Arial" w:cs="Arial"/>
          <w:lang w:eastAsia="lt-LT"/>
        </w:rPr>
        <w:t xml:space="preserve"> – perskaičiuotas Paslaugų taikomas įkainis;</w:t>
      </w:r>
    </w:p>
    <w:p w14:paraId="0EA85F51" w14:textId="77777777" w:rsidR="004F35E8" w:rsidRPr="009C25EB" w:rsidRDefault="004F35E8" w:rsidP="004F35E8">
      <w:pPr>
        <w:tabs>
          <w:tab w:val="left" w:pos="709"/>
        </w:tabs>
        <w:spacing w:before="60" w:after="60"/>
        <w:jc w:val="both"/>
        <w:rPr>
          <w:rFonts w:ascii="Arial" w:hAnsi="Arial" w:cs="Arial"/>
          <w:lang w:eastAsia="lt-LT"/>
        </w:rPr>
      </w:pPr>
      <w:proofErr w:type="spellStart"/>
      <w:r w:rsidRPr="009C25EB">
        <w:rPr>
          <w:rFonts w:ascii="Arial" w:hAnsi="Arial" w:cs="Arial"/>
          <w:lang w:eastAsia="lt-LT"/>
        </w:rPr>
        <w:lastRenderedPageBreak/>
        <w:t>Sn</w:t>
      </w:r>
      <w:proofErr w:type="spellEnd"/>
      <w:r w:rsidRPr="009C25EB">
        <w:rPr>
          <w:rFonts w:ascii="Arial" w:hAnsi="Arial" w:cs="Arial"/>
          <w:lang w:eastAsia="lt-LT"/>
        </w:rPr>
        <w:t xml:space="preserve"> – Sutartyje numatytas Paslaugoms taikomas įkainis arba po paskutinio perskaičiavimo taikomas įkainis (jeigu įkainis perskaičiuojamas ne pirmą kartą);</w:t>
      </w:r>
    </w:p>
    <w:p w14:paraId="6C5D51E2"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I – darbo indekso pokytis procentais (dviejų skaičių po kablelio tikslumu), apskaičiuotas pagal ekonominės veiklos rūšies rodiklį „J Informacija ir komunikacija“, nuo sutarties pasirašymo datos arba pastarojo kainos perskaičiavimo iki raštiško prašymo perskaičiuoti įkainius gavimo. Ši reikšmė, pritaikyta skaičiavimuose, negali viršyti ± 10 (dešimt) procentų;</w:t>
      </w:r>
    </w:p>
    <w:p w14:paraId="531B326D"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X – reikšmė priklauso nuo I reikšmės. Jeigu I &lt;-5 proc. tai X = -5 proc., jei I &gt; +5 proc. tai X = +5 proc.</w:t>
      </w:r>
    </w:p>
    <w:p w14:paraId="556A6C05"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2.4.6. Kreipimasis dėl pirmo perskaičiavimo gali būti vykdomas ne anksčiau kaip po 12 (dvylikos) mėnesių nuo Sutarties įsigaliojimo.</w:t>
      </w:r>
    </w:p>
    <w:p w14:paraId="6EBECF49"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 xml:space="preserve">2.4.7. Įkainių perskaičiavimas pagal šią Sutartį gali būti atliekamas jei: Paslaugos buvo teikiamos kokybiškai; nustatomas objektyvus pagrindas kainai perskaičiuoti; ne dažniau kaip 1 (vieną) kartą per 1 (vienerius) metus ir ne anksčiau kaip po 12 (dvylikos) mėn. po paskutinio perskaičiavimo (jei toks vykdytas). </w:t>
      </w:r>
    </w:p>
    <w:p w14:paraId="29230AB3"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2.4.8. Įkainių perskaičiavimą inicijuojanti Šalis turi informuoti kitą Šalį raštu apie pageidavimą perskaičiuoti įkainius.</w:t>
      </w:r>
    </w:p>
    <w:p w14:paraId="405E2D26"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2.4.9. Kainų perskaičiavimas pagal šią Sutartį atliekamas tik tų Paslaugų, kurios pagal Sutartį užsakomos/ teikiamos po Kainų perskaičiavimo, atžvilgiu.</w:t>
      </w:r>
    </w:p>
    <w:p w14:paraId="77F6E684" w14:textId="77777777" w:rsidR="004F35E8" w:rsidRPr="009C25EB" w:rsidRDefault="004F35E8" w:rsidP="004F35E8">
      <w:pPr>
        <w:tabs>
          <w:tab w:val="left" w:pos="709"/>
        </w:tabs>
        <w:spacing w:before="60" w:after="60"/>
        <w:jc w:val="both"/>
        <w:rPr>
          <w:rFonts w:ascii="Arial" w:hAnsi="Arial" w:cs="Arial"/>
          <w:lang w:eastAsia="lt-LT"/>
        </w:rPr>
      </w:pPr>
      <w:r w:rsidRPr="009C25EB">
        <w:rPr>
          <w:rFonts w:ascii="Arial" w:hAnsi="Arial" w:cs="Arial"/>
          <w:lang w:eastAsia="lt-LT"/>
        </w:rPr>
        <w:t>2.4.10. Perskaičiuoti Sutarties įkainiai įsigalioja nuo abiejų Šalių susitarimo dėl Sutarties pakeitimo pasirašymo dienos, jei pačiame susitarime nenumatyta kitaip, bei galioja tik Paslaugų daliai, kuri Užsakovo dar nebuvo apmokėta. Už Paslaugas, suteiktas iki susitarimo dėl Sutarties įkainių perskaičiavimo pasirašymo dienos, Užsakovas apmoka taikant iki tol galiojusius Sutarties įkainius, o už Paslaugas, užsakytas po susitarimo pasirašymo dienos, teikėjui bus apmokama taikant naujus Sutarties įkainius;</w:t>
      </w:r>
    </w:p>
    <w:bookmarkEnd w:id="3"/>
    <w:p w14:paraId="55F63C61" w14:textId="77777777" w:rsidR="004F35E8" w:rsidRPr="00FA23ED" w:rsidRDefault="004F35E8" w:rsidP="004F35E8">
      <w:pPr>
        <w:tabs>
          <w:tab w:val="left" w:pos="709"/>
        </w:tabs>
        <w:spacing w:after="60"/>
        <w:jc w:val="both"/>
        <w:rPr>
          <w:rFonts w:ascii="Arial" w:hAnsi="Arial" w:cs="Arial"/>
          <w:b/>
        </w:rPr>
      </w:pPr>
    </w:p>
    <w:p w14:paraId="62773AC4" w14:textId="77777777" w:rsidR="004F35E8" w:rsidRPr="00FA23ED" w:rsidRDefault="004F35E8" w:rsidP="004F35E8">
      <w:pPr>
        <w:numPr>
          <w:ilvl w:val="0"/>
          <w:numId w:val="5"/>
        </w:numPr>
        <w:spacing w:after="60"/>
        <w:ind w:left="0" w:firstLine="0"/>
        <w:jc w:val="center"/>
        <w:rPr>
          <w:rFonts w:ascii="Arial" w:hAnsi="Arial" w:cs="Arial"/>
        </w:rPr>
      </w:pPr>
      <w:r w:rsidRPr="00FA23ED">
        <w:rPr>
          <w:rFonts w:ascii="Arial" w:hAnsi="Arial" w:cs="Arial"/>
          <w:b/>
        </w:rPr>
        <w:t xml:space="preserve">PASLAUGŲ KOKYBĖ </w:t>
      </w:r>
    </w:p>
    <w:p w14:paraId="13164FC4" w14:textId="77777777" w:rsidR="004F35E8" w:rsidRPr="00FA23ED" w:rsidRDefault="004F35E8" w:rsidP="004F35E8">
      <w:pPr>
        <w:numPr>
          <w:ilvl w:val="1"/>
          <w:numId w:val="4"/>
        </w:numPr>
        <w:spacing w:after="60"/>
        <w:ind w:left="0" w:hanging="10"/>
        <w:jc w:val="both"/>
        <w:rPr>
          <w:rFonts w:ascii="Arial" w:hAnsi="Arial" w:cs="Arial"/>
        </w:rPr>
      </w:pPr>
      <w:r w:rsidRPr="00FA23ED">
        <w:rPr>
          <w:rFonts w:ascii="Arial" w:hAnsi="Arial" w:cs="Arial"/>
        </w:rPr>
        <w:t>Suteikiamų Paslaugų kokybė turi a</w:t>
      </w:r>
      <w:r w:rsidRPr="00FA23ED">
        <w:rPr>
          <w:rFonts w:ascii="Arial" w:hAnsi="Arial" w:cs="Arial"/>
          <w:color w:val="000000" w:themeColor="text1"/>
        </w:rPr>
        <w:t>titikti pridedamą Techninę specifikaciją ar kitus dokumentus, kurie numato kokybės reikalavimus Paslaugoms.</w:t>
      </w:r>
    </w:p>
    <w:p w14:paraId="59FECE85" w14:textId="77777777" w:rsidR="004F35E8" w:rsidRPr="009C25EB" w:rsidRDefault="004F35E8" w:rsidP="004F35E8">
      <w:pPr>
        <w:numPr>
          <w:ilvl w:val="1"/>
          <w:numId w:val="4"/>
        </w:numPr>
        <w:spacing w:after="60"/>
        <w:ind w:left="0" w:firstLine="0"/>
        <w:jc w:val="both"/>
        <w:rPr>
          <w:rFonts w:ascii="Arial" w:hAnsi="Arial" w:cs="Arial"/>
        </w:rPr>
      </w:pPr>
      <w:bookmarkStart w:id="4" w:name="_Ref339024596"/>
      <w:bookmarkStart w:id="5" w:name="_Ref339026538"/>
      <w:bookmarkStart w:id="6" w:name="_Ref339290698"/>
      <w:r w:rsidRPr="009C25EB">
        <w:rPr>
          <w:rFonts w:ascii="Arial" w:hAnsi="Arial" w:cs="Arial"/>
        </w:rPr>
        <w:t xml:space="preserve">Pirkėjui pateikus Paslaugų teikėjui raštišką pranešimą apie neatitikimą, Paslaugų teikėjas dės visas pagrįstas pastangas, kad įvertintų pranešimą apie neatitikimą ir per tris (3) darbo dienas nuo raštiško pranešimo pateiks sprendimą dėl pateikto neatitikimo pašalinimo. </w:t>
      </w:r>
    </w:p>
    <w:p w14:paraId="1F45A6A0" w14:textId="77777777" w:rsidR="004F35E8" w:rsidRPr="00FA23ED" w:rsidRDefault="004F35E8" w:rsidP="004F35E8">
      <w:pPr>
        <w:numPr>
          <w:ilvl w:val="1"/>
          <w:numId w:val="4"/>
        </w:numPr>
        <w:spacing w:after="60"/>
        <w:ind w:left="0" w:firstLine="0"/>
        <w:jc w:val="both"/>
        <w:rPr>
          <w:rFonts w:ascii="Arial" w:hAnsi="Arial" w:cs="Arial"/>
        </w:rPr>
      </w:pPr>
      <w:r w:rsidRPr="00FA23ED">
        <w:rPr>
          <w:rFonts w:ascii="Arial" w:hAnsi="Arial" w:cs="Arial"/>
        </w:rPr>
        <w:t xml:space="preserve">Pirkėjo nustatytiems Paslaugų rezultato trūkumams šalinti nustatomas </w:t>
      </w:r>
      <w:r w:rsidRPr="00CF5CD5">
        <w:rPr>
          <w:rFonts w:ascii="Arial" w:hAnsi="Arial" w:cs="Arial"/>
          <w:iCs/>
        </w:rPr>
        <w:t>3 (trijų) darbo dienų</w:t>
      </w:r>
      <w:r w:rsidRPr="00FA23ED">
        <w:rPr>
          <w:rFonts w:ascii="Arial" w:hAnsi="Arial" w:cs="Arial"/>
        </w:rPr>
        <w:t xml:space="preserve"> terminas.</w:t>
      </w:r>
      <w:bookmarkEnd w:id="4"/>
      <w:bookmarkEnd w:id="5"/>
      <w:bookmarkEnd w:id="6"/>
      <w:r w:rsidRPr="00FA23ED">
        <w:rPr>
          <w:rFonts w:ascii="Arial" w:hAnsi="Arial" w:cs="Arial"/>
        </w:rPr>
        <w:t xml:space="preserve"> </w:t>
      </w:r>
    </w:p>
    <w:p w14:paraId="4E160797" w14:textId="77777777" w:rsidR="004F35E8" w:rsidRPr="00FA23ED" w:rsidRDefault="004F35E8" w:rsidP="004F35E8">
      <w:pPr>
        <w:numPr>
          <w:ilvl w:val="1"/>
          <w:numId w:val="4"/>
        </w:numPr>
        <w:spacing w:before="60" w:after="60"/>
        <w:ind w:left="0" w:firstLine="0"/>
        <w:jc w:val="both"/>
        <w:rPr>
          <w:rFonts w:ascii="Arial" w:hAnsi="Arial" w:cs="Arial"/>
        </w:rPr>
      </w:pPr>
      <w:r w:rsidRPr="00FA23ED">
        <w:rPr>
          <w:rFonts w:ascii="Arial" w:hAnsi="Arial" w:cs="Arial"/>
        </w:rPr>
        <w:t>Esant Pirkėjo abejonėms dėl Paslaugų kokybės perdavimo</w:t>
      </w:r>
      <w:r>
        <w:rPr>
          <w:rFonts w:ascii="Arial" w:hAnsi="Arial" w:cs="Arial"/>
        </w:rPr>
        <w:t>–</w:t>
      </w:r>
      <w:r w:rsidRPr="00FA23ED">
        <w:rPr>
          <w:rFonts w:ascii="Arial" w:hAnsi="Arial" w:cs="Arial"/>
        </w:rPr>
        <w:t>priėmimo metu, Šalys gali skirti ekspertizę. Ekspertizės sąlygos nurodomos Sutarties BD 6.</w:t>
      </w:r>
      <w:r>
        <w:rPr>
          <w:rFonts w:ascii="Arial" w:hAnsi="Arial" w:cs="Arial"/>
        </w:rPr>
        <w:t>7</w:t>
      </w:r>
      <w:r w:rsidRPr="00FA23ED">
        <w:rPr>
          <w:rFonts w:ascii="Arial" w:hAnsi="Arial" w:cs="Arial"/>
        </w:rPr>
        <w:t xml:space="preserve"> punkte.</w:t>
      </w:r>
    </w:p>
    <w:p w14:paraId="3E2DFFED" w14:textId="77777777" w:rsidR="004F35E8" w:rsidRPr="00FA23ED" w:rsidRDefault="004F35E8" w:rsidP="004F35E8">
      <w:pPr>
        <w:numPr>
          <w:ilvl w:val="1"/>
          <w:numId w:val="4"/>
        </w:numPr>
        <w:spacing w:before="60" w:after="60"/>
        <w:ind w:left="0" w:firstLine="0"/>
        <w:jc w:val="both"/>
        <w:rPr>
          <w:rFonts w:ascii="Arial" w:hAnsi="Arial" w:cs="Arial"/>
        </w:rPr>
      </w:pPr>
      <w:r w:rsidRPr="00FA23ED">
        <w:rPr>
          <w:rFonts w:ascii="Arial" w:hAnsi="Arial" w:cs="Arial"/>
        </w:rPr>
        <w:t>Atsižvelgiant į tai, kad Paslaugų teikėjo kvalifikacija nebuvo tikrinama, Paslaugų teikėjas patvirtina, kad turi teisę verstis veikla reikalinga šiai sutarčiai įgyvendinti</w:t>
      </w:r>
    </w:p>
    <w:p w14:paraId="05BFF94C" w14:textId="77777777" w:rsidR="004F35E8" w:rsidRPr="00FA23ED" w:rsidRDefault="004F35E8" w:rsidP="004F35E8">
      <w:pPr>
        <w:pStyle w:val="ListParagraph"/>
        <w:spacing w:after="60"/>
        <w:ind w:left="0"/>
        <w:jc w:val="both"/>
        <w:rPr>
          <w:rFonts w:ascii="Arial" w:hAnsi="Arial" w:cs="Arial"/>
        </w:rPr>
      </w:pPr>
    </w:p>
    <w:p w14:paraId="30CB960D" w14:textId="77777777" w:rsidR="004F35E8" w:rsidRPr="00FA23ED" w:rsidRDefault="004F35E8" w:rsidP="004F35E8">
      <w:pPr>
        <w:pStyle w:val="BodyText"/>
        <w:numPr>
          <w:ilvl w:val="0"/>
          <w:numId w:val="4"/>
        </w:numPr>
        <w:tabs>
          <w:tab w:val="left" w:pos="0"/>
          <w:tab w:val="left" w:pos="426"/>
          <w:tab w:val="left" w:pos="709"/>
        </w:tabs>
        <w:spacing w:after="60"/>
        <w:ind w:left="0" w:firstLine="0"/>
        <w:jc w:val="center"/>
        <w:rPr>
          <w:rFonts w:ascii="Arial" w:hAnsi="Arial" w:cs="Arial"/>
          <w:b/>
          <w:sz w:val="20"/>
        </w:rPr>
      </w:pPr>
      <w:r w:rsidRPr="00FA23ED">
        <w:rPr>
          <w:rFonts w:ascii="Arial" w:hAnsi="Arial" w:cs="Arial"/>
          <w:b/>
          <w:caps/>
          <w:sz w:val="20"/>
        </w:rPr>
        <w:t>Rėmimasis kitų ūkio subjektų pajėgumais</w:t>
      </w:r>
      <w:r w:rsidRPr="00FA23ED">
        <w:rPr>
          <w:rFonts w:ascii="Arial" w:hAnsi="Arial" w:cs="Arial"/>
          <w:b/>
          <w:sz w:val="20"/>
        </w:rPr>
        <w:t xml:space="preserve"> </w:t>
      </w:r>
    </w:p>
    <w:p w14:paraId="0D484878" w14:textId="4C15AED8" w:rsidR="004F35E8" w:rsidRPr="00FA23ED" w:rsidRDefault="004F35E8" w:rsidP="004F35E8">
      <w:pPr>
        <w:pStyle w:val="ListParagraph"/>
        <w:numPr>
          <w:ilvl w:val="1"/>
          <w:numId w:val="4"/>
        </w:numPr>
        <w:tabs>
          <w:tab w:val="left" w:pos="709"/>
        </w:tabs>
        <w:ind w:left="0" w:firstLine="0"/>
        <w:jc w:val="both"/>
        <w:rPr>
          <w:rFonts w:ascii="Arial" w:hAnsi="Arial" w:cs="Arial"/>
        </w:rPr>
      </w:pPr>
      <w:r w:rsidRPr="00FA23ED">
        <w:rPr>
          <w:rFonts w:ascii="Arial" w:hAnsi="Arial" w:cs="Arial"/>
        </w:rPr>
        <w:t>Sutartis iš Paslaugų teikėjo pusės vykdoma jungtinės veiklos pagrindu</w:t>
      </w:r>
      <w:r w:rsidRPr="00FA23ED">
        <w:rPr>
          <w:rFonts w:ascii="Arial" w:hAnsi="Arial" w:cs="Arial"/>
          <w:i/>
          <w:color w:val="FF0000"/>
        </w:rPr>
        <w:t xml:space="preserve">: </w:t>
      </w:r>
      <w:r w:rsidRPr="00FA23ED">
        <w:rPr>
          <w:rFonts w:ascii="Arial" w:hAnsi="Arial" w:cs="Arial"/>
          <w:color w:val="FF0000"/>
        </w:rPr>
        <w:t>NE</w:t>
      </w:r>
      <w:r w:rsidRPr="00FA23ED">
        <w:rPr>
          <w:rFonts w:ascii="Arial" w:hAnsi="Arial" w:cs="Arial"/>
          <w:i/>
          <w:color w:val="FF0000"/>
        </w:rPr>
        <w:t xml:space="preserve"> </w:t>
      </w:r>
    </w:p>
    <w:p w14:paraId="2910CB9B" w14:textId="46BC1D7A" w:rsidR="004F35E8" w:rsidRPr="00FA23ED" w:rsidRDefault="004F35E8" w:rsidP="004F35E8">
      <w:pPr>
        <w:pStyle w:val="ListParagraph"/>
        <w:numPr>
          <w:ilvl w:val="1"/>
          <w:numId w:val="4"/>
        </w:numPr>
        <w:tabs>
          <w:tab w:val="left" w:pos="709"/>
        </w:tabs>
        <w:ind w:left="0" w:firstLine="0"/>
        <w:jc w:val="both"/>
        <w:rPr>
          <w:rFonts w:ascii="Arial" w:hAnsi="Arial" w:cs="Arial"/>
        </w:rPr>
      </w:pPr>
      <w:r w:rsidRPr="00FA23ED">
        <w:rPr>
          <w:rFonts w:ascii="Arial" w:hAnsi="Arial" w:cs="Arial"/>
        </w:rPr>
        <w:t xml:space="preserve">Kai Paslaugų teikėjas Pirkimo procedūrų metu atitikčiai Pirkimo sąlygose nustatytiems reikalavimams įrodyti rėmėsi kitų ūkio subjektų ekonominiais ir finansiniais </w:t>
      </w:r>
      <w:r w:rsidRPr="00FA23ED">
        <w:rPr>
          <w:rFonts w:ascii="Arial" w:hAnsi="Arial" w:cs="Arial"/>
          <w:noProof/>
        </w:rPr>
        <w:t>pajėgumais</w:t>
      </w:r>
      <w:r w:rsidRPr="00FA23ED">
        <w:rPr>
          <w:rFonts w:ascii="Arial" w:hAnsi="Arial" w:cs="Arial"/>
        </w:rPr>
        <w:t xml:space="preserve">, Paslaugų teikėjas ir ūkio subjektai, kurių </w:t>
      </w:r>
      <w:r w:rsidRPr="00FA23ED">
        <w:rPr>
          <w:rFonts w:ascii="Arial" w:hAnsi="Arial" w:cs="Arial"/>
          <w:noProof/>
        </w:rPr>
        <w:t>pajėgumais</w:t>
      </w:r>
      <w:r w:rsidRPr="00FA23ED">
        <w:rPr>
          <w:rFonts w:ascii="Arial" w:hAnsi="Arial" w:cs="Arial"/>
        </w:rPr>
        <w:t xml:space="preserve"> Paslaugų teikėjas rėmėsi, prisiima solidarią atsakomybę už Sutarties įvykdymą.</w:t>
      </w:r>
      <w:r w:rsidRPr="00ED083E">
        <w:rPr>
          <w:rFonts w:ascii="Arial" w:hAnsi="Arial" w:cs="Arial"/>
          <w:i/>
          <w:color w:val="FF0000"/>
        </w:rPr>
        <w:t xml:space="preserve"> </w:t>
      </w:r>
      <w:r w:rsidRPr="00FA23ED">
        <w:rPr>
          <w:rFonts w:ascii="Arial" w:hAnsi="Arial" w:cs="Arial"/>
          <w:color w:val="FF0000"/>
        </w:rPr>
        <w:t>NE</w:t>
      </w:r>
    </w:p>
    <w:p w14:paraId="045FD300" w14:textId="46567D23" w:rsidR="004F35E8" w:rsidRPr="00FA23ED" w:rsidRDefault="004F35E8" w:rsidP="004F35E8">
      <w:pPr>
        <w:pStyle w:val="ListParagraph"/>
        <w:numPr>
          <w:ilvl w:val="1"/>
          <w:numId w:val="4"/>
        </w:numPr>
        <w:tabs>
          <w:tab w:val="left" w:pos="709"/>
        </w:tabs>
        <w:ind w:left="0" w:firstLine="0"/>
        <w:jc w:val="both"/>
        <w:rPr>
          <w:rFonts w:ascii="Arial" w:hAnsi="Arial" w:cs="Arial"/>
        </w:rPr>
      </w:pPr>
      <w:r w:rsidRPr="00FA23ED">
        <w:rPr>
          <w:rFonts w:ascii="Arial" w:hAnsi="Arial" w:cs="Arial"/>
        </w:rPr>
        <w:t xml:space="preserve">Paslaugų teikėjas Sutarčiai vykdyti turi teisę pasitelkti </w:t>
      </w:r>
      <w:r w:rsidRPr="00FA23ED">
        <w:rPr>
          <w:rFonts w:ascii="Arial" w:hAnsi="Arial" w:cs="Arial"/>
          <w:noProof/>
        </w:rPr>
        <w:t>Subteikėjus</w:t>
      </w:r>
      <w:r w:rsidRPr="00FA23ED">
        <w:rPr>
          <w:rFonts w:ascii="Arial" w:hAnsi="Arial" w:cs="Arial"/>
        </w:rPr>
        <w:t xml:space="preserve"> tik tai Sutarties daliai, kurią nurodė Pasiūlyme. Paslaugų teikėjas Pasiūlyme nurodė Sutarties dalį, kuriai bus pasitelkiami </w:t>
      </w:r>
      <w:r w:rsidRPr="00FA23ED">
        <w:rPr>
          <w:rFonts w:ascii="Arial" w:hAnsi="Arial" w:cs="Arial"/>
          <w:noProof/>
        </w:rPr>
        <w:t>Subteikėjai</w:t>
      </w:r>
      <w:r w:rsidRPr="00FA23ED">
        <w:rPr>
          <w:rFonts w:ascii="Arial" w:hAnsi="Arial" w:cs="Arial"/>
        </w:rPr>
        <w:t xml:space="preserve">: </w:t>
      </w:r>
      <w:r w:rsidRPr="00FA23ED">
        <w:rPr>
          <w:rFonts w:ascii="Arial" w:hAnsi="Arial" w:cs="Arial"/>
          <w:color w:val="FF0000"/>
        </w:rPr>
        <w:t>NE</w:t>
      </w:r>
    </w:p>
    <w:p w14:paraId="6B2E6ABC" w14:textId="77777777" w:rsidR="004F35E8" w:rsidRPr="00FA23ED" w:rsidRDefault="004F35E8" w:rsidP="004F35E8">
      <w:pPr>
        <w:pStyle w:val="ListParagraph"/>
        <w:spacing w:after="60"/>
        <w:ind w:left="0"/>
        <w:jc w:val="both"/>
        <w:rPr>
          <w:rFonts w:ascii="Arial" w:hAnsi="Arial" w:cs="Arial"/>
        </w:rPr>
      </w:pPr>
    </w:p>
    <w:p w14:paraId="6EC18FED" w14:textId="77777777" w:rsidR="004F35E8" w:rsidRPr="00FA23ED" w:rsidRDefault="004F35E8" w:rsidP="004F35E8">
      <w:pPr>
        <w:numPr>
          <w:ilvl w:val="0"/>
          <w:numId w:val="4"/>
        </w:numPr>
        <w:tabs>
          <w:tab w:val="left" w:pos="709"/>
        </w:tabs>
        <w:spacing w:after="60"/>
        <w:ind w:left="0" w:firstLine="0"/>
        <w:jc w:val="center"/>
        <w:rPr>
          <w:rFonts w:ascii="Arial" w:hAnsi="Arial" w:cs="Arial"/>
          <w:b/>
          <w:color w:val="000000" w:themeColor="text1"/>
        </w:rPr>
      </w:pPr>
      <w:r w:rsidRPr="00FA23ED">
        <w:rPr>
          <w:rFonts w:ascii="Arial" w:hAnsi="Arial" w:cs="Arial"/>
          <w:b/>
        </w:rPr>
        <w:t xml:space="preserve">PASLAUGŲ SUTEIKIMO TERMINAI, PASLAUGŲ REZULTATO PERDAVIMO - PRIĖMIMO </w:t>
      </w:r>
      <w:r w:rsidRPr="00FA23ED">
        <w:rPr>
          <w:rFonts w:ascii="Arial" w:hAnsi="Arial" w:cs="Arial"/>
          <w:b/>
          <w:color w:val="000000" w:themeColor="text1"/>
        </w:rPr>
        <w:t xml:space="preserve">TVARKA </w:t>
      </w:r>
    </w:p>
    <w:p w14:paraId="12BB6B04" w14:textId="77777777" w:rsidR="004F35E8" w:rsidRPr="00FA23ED" w:rsidRDefault="004F35E8" w:rsidP="004F35E8">
      <w:pPr>
        <w:numPr>
          <w:ilvl w:val="1"/>
          <w:numId w:val="4"/>
        </w:numPr>
        <w:tabs>
          <w:tab w:val="left" w:pos="709"/>
        </w:tabs>
        <w:spacing w:after="60"/>
        <w:ind w:left="0" w:firstLine="0"/>
        <w:jc w:val="both"/>
        <w:rPr>
          <w:rFonts w:ascii="Arial" w:hAnsi="Arial" w:cs="Arial"/>
          <w:color w:val="000000" w:themeColor="text1"/>
        </w:rPr>
      </w:pPr>
      <w:bookmarkStart w:id="7" w:name="_Ref340670710"/>
      <w:r w:rsidRPr="00FA23ED">
        <w:rPr>
          <w:rFonts w:ascii="Arial" w:hAnsi="Arial" w:cs="Arial"/>
          <w:color w:val="000000" w:themeColor="text1"/>
        </w:rPr>
        <w:t xml:space="preserve">Paslaugų teikėjas įsipareigoja suteikti Paslaugas Techninėje specifikacijoje nustatytais terminais. </w:t>
      </w:r>
    </w:p>
    <w:bookmarkEnd w:id="7"/>
    <w:p w14:paraId="3B052BEE" w14:textId="77777777" w:rsidR="004F35E8" w:rsidRDefault="004F35E8" w:rsidP="004F35E8">
      <w:pPr>
        <w:numPr>
          <w:ilvl w:val="1"/>
          <w:numId w:val="4"/>
        </w:numPr>
        <w:spacing w:after="60"/>
        <w:ind w:left="0" w:firstLine="0"/>
        <w:jc w:val="both"/>
        <w:rPr>
          <w:rFonts w:ascii="Arial" w:hAnsi="Arial" w:cs="Arial"/>
          <w:color w:val="000000" w:themeColor="text1"/>
        </w:rPr>
      </w:pPr>
      <w:r w:rsidRPr="00ED083E">
        <w:rPr>
          <w:rFonts w:ascii="Arial" w:hAnsi="Arial" w:cs="Arial"/>
          <w:color w:val="000000" w:themeColor="text1"/>
        </w:rPr>
        <w:t>Paslaugų suteikimo būdas – nuotoliniu būdu.</w:t>
      </w:r>
    </w:p>
    <w:p w14:paraId="50731B22" w14:textId="77777777" w:rsidR="004F35E8" w:rsidRDefault="004F35E8" w:rsidP="004F35E8">
      <w:pPr>
        <w:numPr>
          <w:ilvl w:val="1"/>
          <w:numId w:val="4"/>
        </w:numPr>
        <w:spacing w:after="60"/>
        <w:ind w:left="0" w:firstLine="0"/>
        <w:jc w:val="both"/>
        <w:rPr>
          <w:rFonts w:ascii="Arial" w:hAnsi="Arial" w:cs="Arial"/>
          <w:color w:val="000000" w:themeColor="text1"/>
        </w:rPr>
      </w:pPr>
      <w:r w:rsidRPr="00ED083E">
        <w:rPr>
          <w:rFonts w:ascii="Arial" w:hAnsi="Arial" w:cs="Arial"/>
          <w:color w:val="000000" w:themeColor="text1"/>
        </w:rPr>
        <w:t>paslaugų užsakyme nurodytų paslaugų atlikimo faktas įforminamas abiejų šalių atstovų pasirašytu paslaugų atlikimo aktu, kuris taip pat laikomas paslaugų perdavimo–priėmimo aktu, kuriame nurodytas faktiškai sunaudotas specialistų valandų kiekis, kuriuo remiantis bus skaičiuojama sąskaita už užsakymo įgyvendinimą.</w:t>
      </w:r>
    </w:p>
    <w:p w14:paraId="6AE4C0BD" w14:textId="77777777" w:rsidR="004F35E8" w:rsidRDefault="004F35E8" w:rsidP="004F35E8">
      <w:pPr>
        <w:numPr>
          <w:ilvl w:val="1"/>
          <w:numId w:val="4"/>
        </w:numPr>
        <w:spacing w:after="60"/>
        <w:ind w:left="0" w:firstLine="0"/>
        <w:jc w:val="both"/>
        <w:rPr>
          <w:rFonts w:ascii="Arial" w:hAnsi="Arial" w:cs="Arial"/>
          <w:color w:val="000000" w:themeColor="text1"/>
        </w:rPr>
      </w:pPr>
      <w:r w:rsidRPr="00D22F71">
        <w:rPr>
          <w:rFonts w:ascii="Arial" w:hAnsi="Arial" w:cs="Arial"/>
          <w:color w:val="000000" w:themeColor="text1"/>
        </w:rPr>
        <w:t>Tiekėjas užsakytus vystymo darbus, privalo atlikti konkrečiame užsakyme nustatytais terminais ir tvarka.</w:t>
      </w:r>
    </w:p>
    <w:p w14:paraId="64C3073F" w14:textId="77777777" w:rsidR="004F35E8" w:rsidRDefault="004F35E8" w:rsidP="004F35E8">
      <w:pPr>
        <w:numPr>
          <w:ilvl w:val="1"/>
          <w:numId w:val="4"/>
        </w:numPr>
        <w:spacing w:after="60"/>
        <w:ind w:left="0" w:firstLine="0"/>
        <w:jc w:val="both"/>
        <w:rPr>
          <w:rFonts w:ascii="Arial" w:hAnsi="Arial" w:cs="Arial"/>
          <w:color w:val="000000" w:themeColor="text1"/>
        </w:rPr>
      </w:pPr>
      <w:r w:rsidRPr="00D22F71">
        <w:rPr>
          <w:rFonts w:ascii="Arial" w:hAnsi="Arial" w:cs="Arial"/>
          <w:color w:val="000000" w:themeColor="text1"/>
        </w:rPr>
        <w:t>Jei įvykus A, B tipo incidentui, Tiekėjas per Sutartyje nustatytą terminą pilnai neatstato įrangos veikimo, Pirkėjui pareikalavus raštu, moka Pirkėjui 1 000,00 (vieno tūkstančio) EUR baudą už kiekvieną uždelstą dieną bei atlygina visus dėl vėlavimų Pirkėjo patirtus tiesioginius nuostolius tiek, kiek jų nepadengs bauda. Netesybos išskaičiuojamos iš tiekėjui mokėtinos sumos.</w:t>
      </w:r>
    </w:p>
    <w:p w14:paraId="28F9EE01" w14:textId="77777777" w:rsidR="004F35E8" w:rsidRDefault="004F35E8" w:rsidP="004F35E8">
      <w:pPr>
        <w:numPr>
          <w:ilvl w:val="1"/>
          <w:numId w:val="4"/>
        </w:numPr>
        <w:spacing w:after="60"/>
        <w:ind w:left="0" w:firstLine="0"/>
        <w:jc w:val="both"/>
        <w:rPr>
          <w:rFonts w:ascii="Arial" w:hAnsi="Arial" w:cs="Arial"/>
          <w:color w:val="000000" w:themeColor="text1"/>
        </w:rPr>
      </w:pPr>
      <w:bookmarkStart w:id="8" w:name="_Hlk138762474"/>
      <w:r w:rsidRPr="00BA2A52">
        <w:rPr>
          <w:rFonts w:ascii="Arial" w:hAnsi="Arial" w:cs="Arial"/>
          <w:color w:val="000000" w:themeColor="text1"/>
        </w:rPr>
        <w:lastRenderedPageBreak/>
        <w:t>Tiekėjas privalo užtikrinti sklandų paslaugų atlikimo procesą. Jeigu dėl naujo RSĮ  programinės įrangos vystymo sprendimo atsiranda klaidos ir/ ar sutrikimai pačioje Skirstymo automatizavimo sistemoje, juos Tiekėjas taiso savo sąskaita.</w:t>
      </w:r>
    </w:p>
    <w:bookmarkEnd w:id="8"/>
    <w:p w14:paraId="172C6858" w14:textId="77777777" w:rsidR="004F35E8" w:rsidRDefault="004F35E8" w:rsidP="004F35E8">
      <w:pPr>
        <w:numPr>
          <w:ilvl w:val="1"/>
          <w:numId w:val="4"/>
        </w:numPr>
        <w:spacing w:after="60"/>
        <w:ind w:left="0" w:firstLine="0"/>
        <w:jc w:val="both"/>
        <w:rPr>
          <w:rFonts w:ascii="Arial" w:hAnsi="Arial" w:cs="Arial"/>
          <w:color w:val="000000" w:themeColor="text1"/>
        </w:rPr>
      </w:pPr>
      <w:r>
        <w:rPr>
          <w:rFonts w:ascii="Arial" w:hAnsi="Arial" w:cs="Arial"/>
          <w:color w:val="000000" w:themeColor="text1"/>
        </w:rPr>
        <w:t>Tiekėjas įsipareigoja laikytis šių aplinkosaugos reikalavimų: mažinti popieriaus sunaudojimą, atsisakyti nebūtino dokumentų kopijavimo, bendrauti su Pirkėju tik elektroninėmis priemonėmis.</w:t>
      </w:r>
    </w:p>
    <w:p w14:paraId="1DABB27D" w14:textId="77777777" w:rsidR="004F35E8" w:rsidRPr="00FA23ED" w:rsidRDefault="004F35E8" w:rsidP="004F35E8">
      <w:pPr>
        <w:tabs>
          <w:tab w:val="left" w:pos="709"/>
        </w:tabs>
        <w:spacing w:after="60"/>
        <w:jc w:val="both"/>
        <w:rPr>
          <w:rFonts w:ascii="Arial" w:hAnsi="Arial" w:cs="Arial"/>
          <w:color w:val="000000" w:themeColor="text1"/>
        </w:rPr>
      </w:pPr>
    </w:p>
    <w:p w14:paraId="5EEB39ED" w14:textId="77777777" w:rsidR="004F35E8" w:rsidRPr="00FA23ED" w:rsidRDefault="004F35E8" w:rsidP="004F35E8">
      <w:pPr>
        <w:pStyle w:val="BodyTextIndent"/>
        <w:numPr>
          <w:ilvl w:val="0"/>
          <w:numId w:val="4"/>
        </w:numPr>
        <w:spacing w:after="60"/>
        <w:ind w:left="0" w:firstLine="0"/>
        <w:jc w:val="center"/>
        <w:rPr>
          <w:rFonts w:ascii="Arial" w:hAnsi="Arial" w:cs="Arial"/>
          <w:b/>
          <w:color w:val="000000" w:themeColor="text1"/>
          <w:sz w:val="20"/>
        </w:rPr>
      </w:pPr>
      <w:r w:rsidRPr="00FA23ED">
        <w:rPr>
          <w:rFonts w:ascii="Arial" w:hAnsi="Arial" w:cs="Arial"/>
          <w:b/>
          <w:color w:val="000000" w:themeColor="text1"/>
          <w:sz w:val="20"/>
        </w:rPr>
        <w:t xml:space="preserve">MOKĖJIMAI, PINIGINĖS PRIEVOLĖS IR SULAIKYMAI </w:t>
      </w:r>
    </w:p>
    <w:p w14:paraId="011A351C" w14:textId="77777777" w:rsidR="004F35E8" w:rsidRPr="00FA23ED" w:rsidRDefault="004F35E8" w:rsidP="004F35E8">
      <w:pPr>
        <w:pStyle w:val="NormalWeb"/>
        <w:spacing w:before="0" w:beforeAutospacing="0" w:after="0" w:afterAutospacing="0"/>
        <w:jc w:val="both"/>
        <w:rPr>
          <w:rFonts w:ascii="Arial" w:hAnsi="Arial" w:cs="Arial"/>
          <w:iCs/>
          <w:color w:val="000000" w:themeColor="text1"/>
          <w:sz w:val="20"/>
          <w:szCs w:val="20"/>
        </w:rPr>
      </w:pPr>
      <w:r w:rsidRPr="00FA23ED">
        <w:rPr>
          <w:rFonts w:ascii="Arial" w:hAnsi="Arial" w:cs="Arial"/>
          <w:color w:val="000000" w:themeColor="text1"/>
          <w:sz w:val="20"/>
          <w:szCs w:val="20"/>
        </w:rPr>
        <w:t xml:space="preserve">6.1.     Pirkėjas sumoka Paslaugų teikėjui už Pirkėjo užsakyme nurodytų tinkamai ir faktiškai suteiktų paslaugų valandų skaičių, pagal </w:t>
      </w:r>
      <w:r>
        <w:rPr>
          <w:rFonts w:ascii="Arial" w:hAnsi="Arial" w:cs="Arial"/>
          <w:color w:val="000000" w:themeColor="text1"/>
          <w:sz w:val="20"/>
          <w:szCs w:val="20"/>
        </w:rPr>
        <w:t>Sutarties</w:t>
      </w:r>
      <w:r w:rsidRPr="00FA23ED">
        <w:rPr>
          <w:rFonts w:ascii="Arial" w:hAnsi="Arial" w:cs="Arial"/>
          <w:color w:val="000000" w:themeColor="text1"/>
          <w:sz w:val="20"/>
          <w:szCs w:val="20"/>
        </w:rPr>
        <w:t xml:space="preserve"> 3 priede nurodytą valandinį įkainį, po kiekvieno Pirkėjo pateikto užsakymo visiško tinkamo įvykdymo per 30 (trisdešimt) kalendorinių dienų </w:t>
      </w:r>
      <w:r w:rsidRPr="00FA23ED">
        <w:rPr>
          <w:rFonts w:ascii="Arial" w:hAnsi="Arial" w:cs="Arial"/>
          <w:iCs/>
          <w:color w:val="000000" w:themeColor="text1"/>
          <w:sz w:val="20"/>
          <w:szCs w:val="20"/>
        </w:rPr>
        <w:t>nuo Paslaugų rezultato perdavimo - priėmimo akto ir Sąskaitos gavimo dienos.</w:t>
      </w:r>
    </w:p>
    <w:p w14:paraId="657417E3" w14:textId="77777777" w:rsidR="004F35E8" w:rsidRPr="00FA23ED" w:rsidRDefault="004F35E8" w:rsidP="004F35E8">
      <w:pPr>
        <w:pStyle w:val="NormalWeb"/>
        <w:spacing w:before="0" w:beforeAutospacing="0" w:after="0" w:afterAutospacing="0"/>
        <w:jc w:val="both"/>
        <w:rPr>
          <w:rFonts w:ascii="Arial" w:hAnsi="Arial" w:cs="Arial"/>
          <w:color w:val="000000" w:themeColor="text1"/>
          <w:sz w:val="20"/>
          <w:szCs w:val="20"/>
        </w:rPr>
      </w:pPr>
      <w:r w:rsidRPr="00FA23ED">
        <w:rPr>
          <w:rFonts w:ascii="Arial" w:hAnsi="Arial" w:cs="Arial"/>
          <w:color w:val="000000" w:themeColor="text1"/>
          <w:sz w:val="20"/>
          <w:szCs w:val="20"/>
        </w:rPr>
        <w:t>6.2. 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w:t>
      </w:r>
    </w:p>
    <w:p w14:paraId="31C53975" w14:textId="77777777" w:rsidR="004F35E8" w:rsidRPr="0063510E" w:rsidRDefault="004F35E8" w:rsidP="004F35E8">
      <w:pPr>
        <w:pStyle w:val="ListParagraph"/>
        <w:ind w:left="0"/>
        <w:contextualSpacing w:val="0"/>
        <w:jc w:val="both"/>
        <w:rPr>
          <w:rFonts w:ascii="Arial" w:hAnsi="Arial" w:cs="Arial"/>
          <w:iCs/>
          <w:color w:val="000000" w:themeColor="text1"/>
          <w:u w:val="single"/>
        </w:rPr>
      </w:pPr>
      <w:r w:rsidRPr="0063510E">
        <w:rPr>
          <w:rFonts w:ascii="Arial" w:hAnsi="Arial" w:cs="Arial"/>
          <w:iCs/>
          <w:color w:val="000000" w:themeColor="text1"/>
          <w:u w:val="single"/>
        </w:rPr>
        <w:t xml:space="preserve">6.3. Maksimali delspinigių ir (ar) baudų suma, Paslaugų teikėjo mokėtina pagal šią Sutartį, negali viršyti  Sutarties 2.3 punkte nurodytos bendros Paslaugų kainos. </w:t>
      </w:r>
    </w:p>
    <w:p w14:paraId="763A0236" w14:textId="77777777" w:rsidR="004F35E8" w:rsidRPr="00FA23ED" w:rsidRDefault="004F35E8" w:rsidP="004F35E8">
      <w:pPr>
        <w:pStyle w:val="ListParagraph"/>
        <w:ind w:left="0"/>
        <w:contextualSpacing w:val="0"/>
        <w:jc w:val="both"/>
        <w:rPr>
          <w:rFonts w:ascii="Arial" w:hAnsi="Arial" w:cs="Arial"/>
          <w:i/>
          <w:color w:val="000000" w:themeColor="text1"/>
          <w:u w:val="single"/>
        </w:rPr>
      </w:pPr>
      <w:r w:rsidRPr="0063510E">
        <w:rPr>
          <w:rFonts w:ascii="Arial" w:hAnsi="Arial" w:cs="Arial"/>
          <w:iCs/>
          <w:color w:val="000000" w:themeColor="text1"/>
          <w:u w:val="single"/>
        </w:rPr>
        <w:t>6.4</w:t>
      </w:r>
      <w:r>
        <w:rPr>
          <w:rFonts w:ascii="Arial" w:hAnsi="Arial" w:cs="Arial"/>
          <w:i/>
          <w:color w:val="000000" w:themeColor="text1"/>
          <w:u w:val="single"/>
        </w:rPr>
        <w:t xml:space="preserve">. </w:t>
      </w:r>
      <w:r w:rsidRPr="00BA2A52">
        <w:rPr>
          <w:rFonts w:ascii="Arial" w:hAnsi="Arial" w:cs="Arial"/>
          <w:iCs/>
          <w:color w:val="000000" w:themeColor="text1"/>
          <w:u w:val="single"/>
        </w:rPr>
        <w:t>Tiekėjas sąskaitą faktūrą turi pateikti naudodamasis VĮ Lietuvos Respublikos Registrų centro informacine sistema „E-Paskyra“ (e-paslaugos E-Paskyra svetainė yra www.esaskaita.eu). Šią tiekėjo pareigą nustato Pirkimų, atliekamų perkančiųjų organizacijų, kurios veikia Lietuvos Respublikos vandentvarkos, energetikos, transporto ar pašto paslaugų sektoriuose, įstatymas (toliau – Pirkimų įstatymas).</w:t>
      </w:r>
    </w:p>
    <w:p w14:paraId="2A73C11D" w14:textId="77777777" w:rsidR="004F35E8" w:rsidRPr="00FA23ED" w:rsidRDefault="004F35E8" w:rsidP="004F35E8">
      <w:pPr>
        <w:spacing w:after="60"/>
        <w:jc w:val="both"/>
        <w:rPr>
          <w:rFonts w:ascii="Arial" w:hAnsi="Arial" w:cs="Arial"/>
          <w:color w:val="000000" w:themeColor="text1"/>
        </w:rPr>
      </w:pPr>
    </w:p>
    <w:p w14:paraId="35C433CD" w14:textId="77777777" w:rsidR="004F35E8" w:rsidRPr="00FA23ED" w:rsidRDefault="004F35E8" w:rsidP="004F35E8">
      <w:pPr>
        <w:pStyle w:val="BodyTextIndent"/>
        <w:numPr>
          <w:ilvl w:val="0"/>
          <w:numId w:val="4"/>
        </w:numPr>
        <w:spacing w:after="60"/>
        <w:ind w:left="0" w:firstLine="0"/>
        <w:jc w:val="center"/>
        <w:rPr>
          <w:rFonts w:ascii="Arial" w:hAnsi="Arial" w:cs="Arial"/>
          <w:b/>
          <w:color w:val="000000" w:themeColor="text1"/>
          <w:sz w:val="20"/>
        </w:rPr>
      </w:pPr>
      <w:r w:rsidRPr="00FA23ED">
        <w:rPr>
          <w:rFonts w:ascii="Arial" w:hAnsi="Arial" w:cs="Arial"/>
          <w:b/>
          <w:color w:val="000000" w:themeColor="text1"/>
          <w:sz w:val="20"/>
        </w:rPr>
        <w:t xml:space="preserve">SUTARTIES ĮSIGALIOJIMAS IR GALIOJIMAS </w:t>
      </w:r>
    </w:p>
    <w:p w14:paraId="43041724" w14:textId="77777777" w:rsidR="004F35E8" w:rsidRPr="00FA23ED" w:rsidRDefault="004F35E8" w:rsidP="004F35E8">
      <w:pPr>
        <w:numPr>
          <w:ilvl w:val="1"/>
          <w:numId w:val="4"/>
        </w:numPr>
        <w:ind w:left="0" w:firstLine="0"/>
        <w:jc w:val="both"/>
        <w:rPr>
          <w:rFonts w:ascii="Arial" w:hAnsi="Arial" w:cs="Arial"/>
          <w:color w:val="000000" w:themeColor="text1"/>
        </w:rPr>
      </w:pPr>
      <w:r w:rsidRPr="00FA23ED">
        <w:rPr>
          <w:rFonts w:ascii="Arial" w:hAnsi="Arial" w:cs="Arial"/>
          <w:color w:val="000000" w:themeColor="text1"/>
        </w:rPr>
        <w:t xml:space="preserve"> Ši Sutartis įsigalioja nuo  jos pasirašymo </w:t>
      </w:r>
      <w:proofErr w:type="spellStart"/>
      <w:r w:rsidRPr="00FA23ED">
        <w:rPr>
          <w:rFonts w:ascii="Arial" w:hAnsi="Arial" w:cs="Arial"/>
          <w:color w:val="000000" w:themeColor="text1"/>
        </w:rPr>
        <w:t>dienosir</w:t>
      </w:r>
      <w:proofErr w:type="spellEnd"/>
      <w:r w:rsidRPr="00FA23ED">
        <w:rPr>
          <w:rFonts w:ascii="Arial" w:hAnsi="Arial" w:cs="Arial"/>
          <w:color w:val="000000" w:themeColor="text1"/>
        </w:rPr>
        <w:t xml:space="preserve"> galioja iki visiško Šalių įsipareigojimų pagal šią Sutartį įvykdymo. Paslaugos teikiamos  36 mėnesius.  Jeigu </w:t>
      </w:r>
      <w:r>
        <w:rPr>
          <w:rFonts w:ascii="Arial" w:hAnsi="Arial" w:cs="Arial"/>
          <w:color w:val="000000" w:themeColor="text1"/>
        </w:rPr>
        <w:t>Sutarties</w:t>
      </w:r>
      <w:r w:rsidRPr="00FA23ED">
        <w:rPr>
          <w:rFonts w:ascii="Arial" w:hAnsi="Arial" w:cs="Arial"/>
          <w:color w:val="000000" w:themeColor="text1"/>
        </w:rPr>
        <w:t xml:space="preserve"> 2.3 punkte nurodyta suma išnaudojama anksčiau šiame punkte nurodyto termino, Sutartis pasibaigia išnaudojus šią sumą. Sutarties galiojimo pabaiga neturi įtakos toms šios Sutarties pagrindu atsiradusioms prievolėms, kurios pagal savo prigimtį ir esmę lieka galioti ir toliau po Sutarties pasibaigimo.</w:t>
      </w:r>
    </w:p>
    <w:p w14:paraId="0EF8877D" w14:textId="77777777" w:rsidR="004F35E8" w:rsidRPr="00FA23ED" w:rsidRDefault="004F35E8" w:rsidP="004F35E8">
      <w:pPr>
        <w:pStyle w:val="BodyTextIndent"/>
        <w:spacing w:after="60"/>
        <w:ind w:firstLine="0"/>
        <w:rPr>
          <w:rFonts w:ascii="Arial" w:hAnsi="Arial" w:cs="Arial"/>
          <w:color w:val="000000" w:themeColor="text1"/>
          <w:sz w:val="20"/>
        </w:rPr>
      </w:pPr>
    </w:p>
    <w:p w14:paraId="6F727DDB" w14:textId="77777777" w:rsidR="004F35E8" w:rsidRPr="0063510E" w:rsidRDefault="004F35E8" w:rsidP="004F35E8">
      <w:pPr>
        <w:pStyle w:val="BodyTextIndent"/>
        <w:numPr>
          <w:ilvl w:val="0"/>
          <w:numId w:val="4"/>
        </w:numPr>
        <w:spacing w:after="60"/>
        <w:ind w:left="0" w:firstLine="0"/>
        <w:jc w:val="center"/>
        <w:rPr>
          <w:rFonts w:ascii="Arial" w:hAnsi="Arial" w:cs="Arial"/>
          <w:b/>
          <w:color w:val="000000" w:themeColor="text1"/>
          <w:sz w:val="20"/>
        </w:rPr>
      </w:pPr>
      <w:r w:rsidRPr="0063510E">
        <w:rPr>
          <w:rFonts w:ascii="Arial" w:hAnsi="Arial" w:cs="Arial"/>
          <w:b/>
          <w:color w:val="000000" w:themeColor="text1"/>
          <w:sz w:val="20"/>
        </w:rPr>
        <w:t>SPECIALIOSIOS SĄLYGOS</w:t>
      </w:r>
    </w:p>
    <w:p w14:paraId="16532449" w14:textId="77777777" w:rsidR="004F35E8" w:rsidRPr="0063510E" w:rsidRDefault="004F35E8" w:rsidP="004F35E8">
      <w:pPr>
        <w:pStyle w:val="BodyTextIndent"/>
        <w:numPr>
          <w:ilvl w:val="1"/>
          <w:numId w:val="4"/>
        </w:numPr>
        <w:tabs>
          <w:tab w:val="left" w:pos="709"/>
        </w:tabs>
        <w:spacing w:after="60"/>
        <w:ind w:left="0" w:firstLine="0"/>
        <w:rPr>
          <w:rFonts w:ascii="Arial" w:hAnsi="Arial" w:cs="Arial"/>
          <w:iCs/>
          <w:color w:val="000000" w:themeColor="text1"/>
          <w:sz w:val="20"/>
        </w:rPr>
      </w:pPr>
      <w:r w:rsidRPr="0063510E">
        <w:rPr>
          <w:rFonts w:ascii="Arial" w:hAnsi="Arial" w:cs="Arial"/>
          <w:iCs/>
          <w:color w:val="000000" w:themeColor="text1"/>
          <w:sz w:val="20"/>
        </w:rPr>
        <w:t>Šioje dalyje aptariamos kitos Šalių sutartos nuostatos, kurios nėra aptartos Sutarties BD ir (ar) Sutarties.</w:t>
      </w:r>
    </w:p>
    <w:p w14:paraId="0EA3C363" w14:textId="77777777" w:rsidR="004F35E8" w:rsidRPr="006B4E50" w:rsidRDefault="004F35E8" w:rsidP="004F35E8">
      <w:pPr>
        <w:pStyle w:val="BodyTextIndent"/>
        <w:numPr>
          <w:ilvl w:val="1"/>
          <w:numId w:val="4"/>
        </w:numPr>
        <w:tabs>
          <w:tab w:val="left" w:pos="709"/>
        </w:tabs>
        <w:spacing w:after="60"/>
        <w:ind w:left="0" w:firstLine="0"/>
        <w:rPr>
          <w:rFonts w:ascii="Arial" w:hAnsi="Arial" w:cs="Arial"/>
          <w:color w:val="000000" w:themeColor="text1"/>
          <w:sz w:val="20"/>
        </w:rPr>
      </w:pPr>
      <w:r w:rsidRPr="006B4E50">
        <w:rPr>
          <w:rFonts w:ascii="Arial" w:hAnsi="Arial" w:cs="Arial"/>
          <w:color w:val="000000" w:themeColor="text1"/>
          <w:sz w:val="20"/>
        </w:rPr>
        <w:t xml:space="preserve">Pirkėjui nutraukus Sutartį Paslaugų teikėjui iš esmės pažeidus Sutartį arba Paslaugų teikėjui nepagrįstai nutraukus Sutartį, bus taikoma Sutarties (BD) 16.9 punkte nustatyta bauda.  </w:t>
      </w:r>
    </w:p>
    <w:p w14:paraId="3B8B6FA7" w14:textId="77777777" w:rsidR="004F35E8" w:rsidRPr="00FA23ED" w:rsidRDefault="004F35E8" w:rsidP="004F35E8">
      <w:pPr>
        <w:numPr>
          <w:ilvl w:val="1"/>
          <w:numId w:val="4"/>
        </w:numPr>
        <w:spacing w:after="60"/>
        <w:ind w:left="0" w:hanging="10"/>
        <w:jc w:val="both"/>
        <w:rPr>
          <w:rFonts w:ascii="Arial" w:hAnsi="Arial" w:cs="Arial"/>
          <w:color w:val="000000" w:themeColor="text1"/>
        </w:rPr>
      </w:pPr>
      <w:r w:rsidRPr="00FA23ED">
        <w:rPr>
          <w:rFonts w:ascii="Arial" w:hAnsi="Arial" w:cs="Arial"/>
          <w:color w:val="000000" w:themeColor="text1"/>
        </w:rPr>
        <w:t xml:space="preserve">Paslaugų teikėjas patvirtina, kad aplinkybės, kilusios dėl </w:t>
      </w:r>
      <w:proofErr w:type="spellStart"/>
      <w:r w:rsidRPr="00FA23ED">
        <w:rPr>
          <w:rFonts w:ascii="Arial" w:hAnsi="Arial" w:cs="Arial"/>
          <w:color w:val="000000" w:themeColor="text1"/>
        </w:rPr>
        <w:t>koronavirusinės</w:t>
      </w:r>
      <w:proofErr w:type="spellEnd"/>
      <w:r w:rsidRPr="00FA23ED">
        <w:rPr>
          <w:rFonts w:ascii="Arial" w:hAnsi="Arial" w:cs="Arial"/>
          <w:color w:val="000000" w:themeColor="text1"/>
        </w:rPr>
        <w:t xml:space="preserve"> infekcijos (COVID-19) sukeltos nepalankios epidemiologinės situacijos nulemtų Lietuvos Respublikos arba kitų šalių </w:t>
      </w:r>
      <w:proofErr w:type="spellStart"/>
      <w:r w:rsidRPr="00FA23ED">
        <w:rPr>
          <w:rFonts w:ascii="Arial" w:hAnsi="Arial" w:cs="Arial"/>
          <w:color w:val="000000" w:themeColor="text1"/>
        </w:rPr>
        <w:t>kompetetingų</w:t>
      </w:r>
      <w:proofErr w:type="spellEnd"/>
      <w:r w:rsidRPr="00FA23ED">
        <w:rPr>
          <w:rFonts w:ascii="Arial" w:hAnsi="Arial" w:cs="Arial"/>
          <w:color w:val="000000" w:themeColor="text1"/>
        </w:rPr>
        <w:t xml:space="preserve"> valstybės ir (arba) savivaldybių institucijų priimtų sprendimų, kuriais taikomi ribojimai asmenų judėjimui ir (arba) ūkinei veiklai, </w:t>
      </w:r>
      <w:r>
        <w:rPr>
          <w:rFonts w:ascii="Arial" w:hAnsi="Arial" w:cs="Arial"/>
          <w:color w:val="000000" w:themeColor="text1"/>
        </w:rPr>
        <w:t>yra</w:t>
      </w:r>
      <w:r w:rsidRPr="00FA23ED">
        <w:rPr>
          <w:rFonts w:ascii="Arial" w:hAnsi="Arial" w:cs="Arial"/>
          <w:color w:val="000000" w:themeColor="text1"/>
        </w:rPr>
        <w:t xml:space="preserve"> laikoma nenugalima jėga (Force Majeure)</w:t>
      </w:r>
      <w:r>
        <w:rPr>
          <w:rFonts w:ascii="Arial" w:hAnsi="Arial" w:cs="Arial"/>
          <w:color w:val="000000" w:themeColor="text1"/>
        </w:rPr>
        <w:t>.</w:t>
      </w:r>
    </w:p>
    <w:p w14:paraId="6F472678" w14:textId="77777777" w:rsidR="004F35E8" w:rsidRPr="00FA23ED" w:rsidRDefault="004F35E8" w:rsidP="004F35E8">
      <w:pPr>
        <w:numPr>
          <w:ilvl w:val="1"/>
          <w:numId w:val="4"/>
        </w:numPr>
        <w:spacing w:after="60"/>
        <w:ind w:left="0" w:hanging="10"/>
        <w:jc w:val="both"/>
        <w:rPr>
          <w:rFonts w:ascii="Arial" w:hAnsi="Arial" w:cs="Arial"/>
          <w:color w:val="000000" w:themeColor="text1"/>
        </w:rPr>
      </w:pPr>
      <w:r w:rsidRPr="00FA23ED">
        <w:rPr>
          <w:rFonts w:ascii="Arial" w:hAnsi="Arial" w:cs="Arial"/>
          <w:color w:val="000000" w:themeColor="text1"/>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179BAA67" w14:textId="77777777" w:rsidR="004F35E8" w:rsidRPr="00FA23ED" w:rsidRDefault="004F35E8" w:rsidP="004F35E8">
      <w:pPr>
        <w:numPr>
          <w:ilvl w:val="1"/>
          <w:numId w:val="4"/>
        </w:numPr>
        <w:spacing w:after="60"/>
        <w:ind w:left="0" w:hanging="10"/>
        <w:jc w:val="both"/>
        <w:rPr>
          <w:rFonts w:ascii="Arial" w:hAnsi="Arial" w:cs="Arial"/>
          <w:color w:val="000000" w:themeColor="text1"/>
        </w:rPr>
      </w:pPr>
      <w:r w:rsidRPr="00FA23ED">
        <w:rPr>
          <w:rFonts w:ascii="Arial" w:hAnsi="Arial" w:cs="Arial"/>
          <w:color w:val="000000" w:themeColor="text1"/>
        </w:rPr>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49E4FEF8" w14:textId="77777777" w:rsidR="004F35E8" w:rsidRPr="00FA23ED" w:rsidRDefault="004F35E8" w:rsidP="004F35E8">
      <w:pPr>
        <w:numPr>
          <w:ilvl w:val="1"/>
          <w:numId w:val="4"/>
        </w:numPr>
        <w:spacing w:after="60"/>
        <w:ind w:left="0" w:hanging="10"/>
        <w:jc w:val="both"/>
        <w:rPr>
          <w:rFonts w:ascii="Arial" w:hAnsi="Arial" w:cs="Arial"/>
          <w:color w:val="000000" w:themeColor="text1"/>
        </w:rPr>
      </w:pPr>
      <w:r w:rsidRPr="00FA23ED">
        <w:rPr>
          <w:rFonts w:ascii="Arial" w:hAnsi="Arial" w:cs="Arial"/>
          <w:color w:val="000000" w:themeColor="text1"/>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w:t>
      </w:r>
      <w:r w:rsidRPr="006B4E50">
        <w:rPr>
          <w:rFonts w:ascii="Arial" w:hAnsi="Arial" w:cs="Arial"/>
          <w:color w:val="000000" w:themeColor="text1"/>
        </w:rPr>
        <w:t>nutraukia paslaugų teikimą</w:t>
      </w:r>
      <w:r w:rsidRPr="00FA23ED">
        <w:rPr>
          <w:rFonts w:ascii="Arial" w:hAnsi="Arial" w:cs="Arial"/>
          <w:color w:val="000000" w:themeColor="text1"/>
        </w:rPr>
        <w:t xml:space="preserve">. </w:t>
      </w:r>
    </w:p>
    <w:p w14:paraId="711649DB" w14:textId="77777777" w:rsidR="004F35E8" w:rsidRPr="00FA23ED" w:rsidRDefault="004F35E8" w:rsidP="004F35E8">
      <w:pPr>
        <w:numPr>
          <w:ilvl w:val="1"/>
          <w:numId w:val="4"/>
        </w:numPr>
        <w:ind w:left="0" w:firstLine="0"/>
        <w:jc w:val="both"/>
        <w:rPr>
          <w:rFonts w:ascii="Arial" w:hAnsi="Arial" w:cs="Arial"/>
          <w:color w:val="000000" w:themeColor="text1"/>
        </w:rPr>
      </w:pPr>
      <w:r w:rsidRPr="00FA23ED">
        <w:rPr>
          <w:rFonts w:ascii="Arial" w:hAnsi="Arial" w:cs="Arial"/>
          <w:color w:val="000000" w:themeColor="text1"/>
        </w:rPr>
        <w:lastRenderedPageBreak/>
        <w:t xml:space="preserve"> Šalys susitarė, kad Pirkėjas turi teisę nedelsdamas vienašališkai nutraukti bet kurią arba visas sutartis su Tiekėju, neprivalėdamas sumokėti jokių baudų, atlyginti jokios žalos, išmokėti kompensacijos ar grąžinti pinigų Tiekėjui ir/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FA23ED">
        <w:rPr>
          <w:rFonts w:ascii="Arial" w:hAnsi="Arial" w:cs="Arial"/>
          <w:color w:val="000000" w:themeColor="text1"/>
        </w:rPr>
        <w:t>ams</w:t>
      </w:r>
      <w:proofErr w:type="spellEnd"/>
      <w:r w:rsidRPr="00FA23ED">
        <w:rPr>
          <w:rFonts w:ascii="Arial" w:hAnsi="Arial" w:cs="Arial"/>
          <w:color w:val="000000" w:themeColor="text1"/>
        </w:rPr>
        <w:t>) ir/ ar jo galutiniam naudos gavėjui (</w:t>
      </w:r>
      <w:proofErr w:type="spellStart"/>
      <w:r w:rsidRPr="00FA23ED">
        <w:rPr>
          <w:rFonts w:ascii="Arial" w:hAnsi="Arial" w:cs="Arial"/>
          <w:color w:val="000000" w:themeColor="text1"/>
        </w:rPr>
        <w:t>t.y</w:t>
      </w:r>
      <w:proofErr w:type="spellEnd"/>
      <w:r w:rsidRPr="00FA23ED">
        <w:rPr>
          <w:rFonts w:ascii="Arial" w:hAnsi="Arial" w:cs="Arial"/>
          <w:color w:val="000000" w:themeColor="text1"/>
        </w:rPr>
        <w:t>. fiziniam asmeniui, kuris tiesiogiai ir/ ar netiesiogiai, veikdamas atskirai ar kartu su kitais asmenimis, yra galutinis Tiekėjo savininkas ir/ ar kontroliuoja Tiekėją ar jo valdymą, ir/ ar daro jam lemiamą įtaką), ir/ ar bet kuriam su Prekių gavėju ir/ ar jo naudos gavėju susijusiam fiziniam ar juridiniam asmeniui. Esant prieštaravimams tarp šio punkto nuostatų ir Sutarties BD 3.6 punkto nuostatų, pirmenybė teikiama šio punkto nuostatoms.</w:t>
      </w:r>
    </w:p>
    <w:p w14:paraId="7F1C479F" w14:textId="77777777" w:rsidR="004F35E8" w:rsidRPr="00FA23ED" w:rsidRDefault="004F35E8" w:rsidP="004F35E8">
      <w:pPr>
        <w:numPr>
          <w:ilvl w:val="1"/>
          <w:numId w:val="4"/>
        </w:numPr>
        <w:ind w:left="0" w:firstLine="0"/>
        <w:jc w:val="both"/>
        <w:rPr>
          <w:rFonts w:ascii="Arial" w:hAnsi="Arial" w:cs="Arial"/>
          <w:color w:val="000000" w:themeColor="text1"/>
        </w:rPr>
      </w:pPr>
      <w:r w:rsidRPr="0063510E">
        <w:rPr>
          <w:rFonts w:ascii="Arial" w:hAnsi="Arial" w:cs="Arial"/>
          <w:color w:val="000000" w:themeColor="text1"/>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657C5A">
        <w:rPr>
          <w:rFonts w:ascii="Arial" w:hAnsi="Arial" w:cs="Arial"/>
          <w:color w:val="000000" w:themeColor="text1"/>
          <w:vertAlign w:val="superscript"/>
        </w:rPr>
        <w:t>1</w:t>
      </w:r>
      <w:r w:rsidRPr="0063510E">
        <w:rPr>
          <w:rFonts w:ascii="Arial" w:hAnsi="Arial" w:cs="Arial"/>
          <w:color w:val="000000" w:themeColor="text1"/>
        </w:rPr>
        <w:t> d. ir/ ar Tarybos reglamente (ES) Nr. 833/2014 su vėlesniais pakeitimais ir/ ar Tarybos reglamente (EB) 765 /2006 su vėlesniais pakeitimais nurodytų  pagrindų.</w:t>
      </w:r>
    </w:p>
    <w:p w14:paraId="7AF4A2B5" w14:textId="77777777" w:rsidR="004F35E8" w:rsidRPr="0063510E" w:rsidRDefault="004F35E8" w:rsidP="004F35E8">
      <w:pPr>
        <w:numPr>
          <w:ilvl w:val="1"/>
          <w:numId w:val="4"/>
        </w:numPr>
        <w:ind w:left="0" w:firstLine="0"/>
        <w:jc w:val="both"/>
        <w:rPr>
          <w:rFonts w:ascii="Arial" w:hAnsi="Arial" w:cs="Arial"/>
          <w:color w:val="000000" w:themeColor="text1"/>
        </w:rPr>
      </w:pPr>
      <w:bookmarkStart w:id="9" w:name="_Hlk138763821"/>
      <w:r w:rsidRPr="0063510E">
        <w:rPr>
          <w:rFonts w:ascii="Arial" w:hAnsi="Arial" w:cs="Arial"/>
          <w:color w:val="000000" w:themeColor="text1"/>
        </w:rPr>
        <w:t>Šalys susitaria, kad paslaugų pagal Sutartį teikimui ir susijusiam asmens duomenų tvarkymui bus taikomas 2020 m. vasario mėn. 4 d. sudarytas Susitarimas dėl asmens duomenų tvarkymo Nr. 2018-P00104/00001. Šalys taip pat susitaria, kad šis Susitarimas dėl asmens duomenų tvarkymo galioja tol, kol galioja ši Sutartis, o tuo atveju jei Paslaugos teikėjas tvarko asmens duomenis ir po šios Sutarties pabaigos - tokį terminą, kokį atliekami šie asmens duomenų tvarkymo veiksmai.</w:t>
      </w:r>
    </w:p>
    <w:bookmarkEnd w:id="9"/>
    <w:p w14:paraId="1612F504" w14:textId="77777777" w:rsidR="004F35E8" w:rsidRPr="0063510E" w:rsidRDefault="004F35E8" w:rsidP="004F35E8">
      <w:pPr>
        <w:numPr>
          <w:ilvl w:val="1"/>
          <w:numId w:val="4"/>
        </w:numPr>
        <w:ind w:left="0" w:firstLine="0"/>
        <w:jc w:val="both"/>
        <w:rPr>
          <w:rFonts w:ascii="Arial" w:hAnsi="Arial" w:cs="Arial"/>
          <w:color w:val="000000" w:themeColor="text1"/>
        </w:rPr>
      </w:pPr>
      <w:r w:rsidRPr="0063510E">
        <w:rPr>
          <w:rFonts w:ascii="Arial" w:hAnsi="Arial" w:cs="Arial"/>
          <w:color w:val="000000" w:themeColor="text1"/>
        </w:rPr>
        <w:t>Tiekėjas įsipareigoja laikytis vertybių, numatytų Pirkėjo etikos kodekse, kuris yra paskelbtas Pirkėjo interneto svetainėje www.post.lt.</w:t>
      </w:r>
    </w:p>
    <w:p w14:paraId="704E4649" w14:textId="77777777" w:rsidR="004F35E8" w:rsidRPr="00FA23ED" w:rsidRDefault="004F35E8" w:rsidP="004F35E8">
      <w:pPr>
        <w:pStyle w:val="BodyTextIndent"/>
        <w:tabs>
          <w:tab w:val="left" w:pos="709"/>
        </w:tabs>
        <w:spacing w:after="60"/>
        <w:ind w:firstLine="0"/>
        <w:rPr>
          <w:rFonts w:ascii="Arial" w:hAnsi="Arial" w:cs="Arial"/>
          <w:b/>
          <w:color w:val="000000" w:themeColor="text1"/>
          <w:sz w:val="20"/>
        </w:rPr>
      </w:pPr>
    </w:p>
    <w:p w14:paraId="05EB4254" w14:textId="77777777" w:rsidR="004F35E8" w:rsidRPr="00FA23ED" w:rsidRDefault="004F35E8" w:rsidP="004F35E8">
      <w:pPr>
        <w:pStyle w:val="BodyTextIndent"/>
        <w:numPr>
          <w:ilvl w:val="0"/>
          <w:numId w:val="4"/>
        </w:numPr>
        <w:spacing w:after="60"/>
        <w:ind w:left="0" w:firstLine="0"/>
        <w:jc w:val="center"/>
        <w:rPr>
          <w:rFonts w:ascii="Arial" w:hAnsi="Arial" w:cs="Arial"/>
          <w:b/>
          <w:color w:val="000000" w:themeColor="text1"/>
          <w:sz w:val="20"/>
        </w:rPr>
      </w:pPr>
      <w:r w:rsidRPr="00FA23ED">
        <w:rPr>
          <w:rFonts w:ascii="Arial" w:hAnsi="Arial" w:cs="Arial"/>
          <w:b/>
          <w:color w:val="000000" w:themeColor="text1"/>
          <w:sz w:val="20"/>
        </w:rPr>
        <w:t>PRIEDAI</w:t>
      </w:r>
    </w:p>
    <w:p w14:paraId="2D5C41E5" w14:textId="77777777" w:rsidR="004F35E8" w:rsidRPr="00FA23ED" w:rsidRDefault="004F35E8" w:rsidP="004F35E8">
      <w:pPr>
        <w:pStyle w:val="BodyTextIndent"/>
        <w:numPr>
          <w:ilvl w:val="1"/>
          <w:numId w:val="4"/>
        </w:numPr>
        <w:spacing w:after="60"/>
        <w:ind w:left="0" w:firstLine="0"/>
        <w:rPr>
          <w:rFonts w:ascii="Arial" w:hAnsi="Arial" w:cs="Arial"/>
          <w:color w:val="000000" w:themeColor="text1"/>
          <w:sz w:val="20"/>
        </w:rPr>
      </w:pPr>
      <w:r w:rsidRPr="00FA23ED">
        <w:rPr>
          <w:rFonts w:ascii="Arial" w:hAnsi="Arial" w:cs="Arial"/>
          <w:color w:val="000000" w:themeColor="text1"/>
          <w:sz w:val="20"/>
        </w:rPr>
        <w:t>Kiekvienas šios Sutarties priedas yra neatskiriama jos dalis. Kiekviena Šalis gauna po vieną kiekvieno Sutarties priedo egzempliorių.</w:t>
      </w:r>
    </w:p>
    <w:p w14:paraId="4758BC91" w14:textId="77777777" w:rsidR="004F35E8" w:rsidRPr="00FA23ED" w:rsidRDefault="004F35E8" w:rsidP="004F35E8">
      <w:pPr>
        <w:pStyle w:val="BodyTextIndent"/>
        <w:numPr>
          <w:ilvl w:val="1"/>
          <w:numId w:val="4"/>
        </w:numPr>
        <w:spacing w:after="60"/>
        <w:ind w:left="0" w:firstLine="0"/>
        <w:rPr>
          <w:rFonts w:ascii="Arial" w:hAnsi="Arial" w:cs="Arial"/>
          <w:color w:val="000000" w:themeColor="text1"/>
          <w:sz w:val="20"/>
        </w:rPr>
      </w:pPr>
      <w:r w:rsidRPr="00FA23ED">
        <w:rPr>
          <w:rFonts w:ascii="Arial" w:hAnsi="Arial" w:cs="Arial"/>
          <w:color w:val="000000" w:themeColor="text1"/>
          <w:sz w:val="20"/>
        </w:rPr>
        <w:t>Sutarties priedai yra:</w:t>
      </w:r>
    </w:p>
    <w:p w14:paraId="3246E05E" w14:textId="77777777" w:rsidR="004F35E8" w:rsidRPr="00FA23ED" w:rsidRDefault="004F35E8" w:rsidP="004F35E8">
      <w:pPr>
        <w:pStyle w:val="BodyTextIndent"/>
        <w:spacing w:after="60"/>
        <w:ind w:firstLine="0"/>
        <w:rPr>
          <w:rFonts w:ascii="Arial" w:hAnsi="Arial" w:cs="Arial"/>
          <w:color w:val="000000" w:themeColor="text1"/>
          <w:sz w:val="20"/>
        </w:rPr>
      </w:pPr>
      <w:r w:rsidRPr="00FA23ED">
        <w:rPr>
          <w:rFonts w:ascii="Arial" w:hAnsi="Arial" w:cs="Arial"/>
          <w:color w:val="000000" w:themeColor="text1"/>
          <w:sz w:val="20"/>
        </w:rPr>
        <w:t xml:space="preserve">9.2.1. </w:t>
      </w:r>
      <w:r>
        <w:rPr>
          <w:rFonts w:ascii="Arial" w:hAnsi="Arial" w:cs="Arial"/>
          <w:color w:val="000000" w:themeColor="text1"/>
          <w:sz w:val="20"/>
        </w:rPr>
        <w:t>Sutarties</w:t>
      </w:r>
      <w:r w:rsidRPr="00FA23ED">
        <w:rPr>
          <w:rFonts w:ascii="Arial" w:hAnsi="Arial" w:cs="Arial"/>
          <w:color w:val="000000" w:themeColor="text1"/>
          <w:sz w:val="20"/>
        </w:rPr>
        <w:t xml:space="preserve"> priedas Nr. 1 – „Kontaktiniai asmenys“;</w:t>
      </w:r>
    </w:p>
    <w:p w14:paraId="641A39E2" w14:textId="77777777" w:rsidR="004F35E8" w:rsidRPr="00FA23ED" w:rsidRDefault="004F35E8" w:rsidP="004F35E8">
      <w:pPr>
        <w:pStyle w:val="BodyTextIndent"/>
        <w:spacing w:after="60"/>
        <w:ind w:firstLine="0"/>
        <w:rPr>
          <w:rFonts w:ascii="Arial" w:hAnsi="Arial" w:cs="Arial"/>
          <w:color w:val="000000" w:themeColor="text1"/>
          <w:sz w:val="20"/>
        </w:rPr>
      </w:pPr>
      <w:r w:rsidRPr="00FA23ED">
        <w:rPr>
          <w:rFonts w:ascii="Arial" w:hAnsi="Arial" w:cs="Arial"/>
          <w:color w:val="000000" w:themeColor="text1"/>
          <w:sz w:val="20"/>
        </w:rPr>
        <w:t xml:space="preserve">9.2.2. </w:t>
      </w:r>
      <w:r>
        <w:rPr>
          <w:rFonts w:ascii="Arial" w:hAnsi="Arial" w:cs="Arial"/>
          <w:color w:val="000000" w:themeColor="text1"/>
          <w:sz w:val="20"/>
        </w:rPr>
        <w:t>Sutarties</w:t>
      </w:r>
      <w:r w:rsidRPr="00FA23ED">
        <w:rPr>
          <w:rFonts w:ascii="Arial" w:hAnsi="Arial" w:cs="Arial"/>
          <w:color w:val="000000" w:themeColor="text1"/>
          <w:sz w:val="20"/>
        </w:rPr>
        <w:t xml:space="preserve"> priedas Nr. 2 – „Techninė specifikacija“.</w:t>
      </w:r>
    </w:p>
    <w:p w14:paraId="5D2B74BB" w14:textId="77777777" w:rsidR="004F35E8" w:rsidRPr="00FA23ED" w:rsidRDefault="004F35E8" w:rsidP="004F35E8">
      <w:pPr>
        <w:pStyle w:val="BodyTextIndent"/>
        <w:spacing w:after="60"/>
        <w:ind w:firstLine="0"/>
        <w:rPr>
          <w:rFonts w:ascii="Arial" w:hAnsi="Arial" w:cs="Arial"/>
          <w:color w:val="000000" w:themeColor="text1"/>
          <w:sz w:val="20"/>
        </w:rPr>
      </w:pPr>
      <w:r w:rsidRPr="00FA23ED">
        <w:rPr>
          <w:rFonts w:ascii="Arial" w:hAnsi="Arial" w:cs="Arial"/>
          <w:color w:val="000000" w:themeColor="text1"/>
          <w:sz w:val="20"/>
        </w:rPr>
        <w:t xml:space="preserve">9.2.3. </w:t>
      </w:r>
      <w:r>
        <w:rPr>
          <w:rFonts w:ascii="Arial" w:hAnsi="Arial" w:cs="Arial"/>
          <w:color w:val="000000" w:themeColor="text1"/>
          <w:sz w:val="20"/>
        </w:rPr>
        <w:t>Sutarties</w:t>
      </w:r>
      <w:r w:rsidRPr="00FA23ED">
        <w:rPr>
          <w:rFonts w:ascii="Arial" w:hAnsi="Arial" w:cs="Arial"/>
          <w:color w:val="000000" w:themeColor="text1"/>
          <w:sz w:val="20"/>
        </w:rPr>
        <w:t xml:space="preserve"> priedas Nr. 3 – „Paslaugos įkainiai“;</w:t>
      </w:r>
    </w:p>
    <w:p w14:paraId="672A1DC5" w14:textId="77777777" w:rsidR="004F35E8" w:rsidRPr="00FA23ED" w:rsidRDefault="004F35E8" w:rsidP="004F35E8">
      <w:pPr>
        <w:pStyle w:val="BodyTextIndent"/>
        <w:spacing w:after="60"/>
        <w:ind w:firstLine="0"/>
        <w:rPr>
          <w:rFonts w:ascii="Arial" w:hAnsi="Arial" w:cs="Arial"/>
          <w:color w:val="000000" w:themeColor="text1"/>
          <w:sz w:val="20"/>
        </w:rPr>
      </w:pPr>
    </w:p>
    <w:p w14:paraId="55C507B9" w14:textId="77777777" w:rsidR="004F35E8" w:rsidRPr="00FA23ED" w:rsidRDefault="004F35E8" w:rsidP="004F35E8">
      <w:pPr>
        <w:pStyle w:val="ListParagraph"/>
        <w:numPr>
          <w:ilvl w:val="0"/>
          <w:numId w:val="4"/>
        </w:numPr>
        <w:spacing w:after="60"/>
        <w:jc w:val="center"/>
        <w:rPr>
          <w:rFonts w:ascii="Arial" w:hAnsi="Arial" w:cs="Arial"/>
        </w:rPr>
      </w:pPr>
      <w:bookmarkStart w:id="10" w:name="_Ref322960634"/>
      <w:r w:rsidRPr="00FA23ED">
        <w:rPr>
          <w:rFonts w:ascii="Arial" w:hAnsi="Arial" w:cs="Arial"/>
          <w:b/>
        </w:rPr>
        <w:t>ŠALIŲ REKVIZITAI</w:t>
      </w:r>
      <w:bookmarkEnd w:id="1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4F35E8" w:rsidRPr="00FA23ED" w14:paraId="3EC63625" w14:textId="77777777" w:rsidTr="00657C5A">
        <w:trPr>
          <w:trHeight w:val="4111"/>
        </w:trPr>
        <w:tc>
          <w:tcPr>
            <w:tcW w:w="4790" w:type="dxa"/>
          </w:tcPr>
          <w:p w14:paraId="02C63966" w14:textId="77777777" w:rsidR="004F35E8" w:rsidRPr="00FA23ED" w:rsidRDefault="004F35E8" w:rsidP="00657C5A">
            <w:pPr>
              <w:rPr>
                <w:rFonts w:ascii="Arial" w:hAnsi="Arial" w:cs="Arial"/>
                <w:b/>
              </w:rPr>
            </w:pPr>
            <w:r w:rsidRPr="00FA23ED">
              <w:rPr>
                <w:rFonts w:ascii="Arial" w:hAnsi="Arial" w:cs="Arial"/>
                <w:b/>
              </w:rPr>
              <w:t>Paslaugų teikėjas</w:t>
            </w:r>
          </w:p>
          <w:p w14:paraId="0994B4D5" w14:textId="77777777" w:rsidR="004F35E8" w:rsidRPr="00FA23ED" w:rsidRDefault="004F35E8" w:rsidP="00657C5A">
            <w:pPr>
              <w:rPr>
                <w:rFonts w:ascii="Arial" w:hAnsi="Arial" w:cs="Arial"/>
                <w:b/>
              </w:rPr>
            </w:pPr>
          </w:p>
          <w:p w14:paraId="61B4B33A" w14:textId="77777777" w:rsidR="00B85D35" w:rsidRPr="008206E7" w:rsidRDefault="00B85D35" w:rsidP="00B85D35">
            <w:pPr>
              <w:rPr>
                <w:rFonts w:ascii="Arial" w:hAnsi="Arial" w:cs="Arial"/>
                <w:lang w:val="en-US"/>
              </w:rPr>
            </w:pPr>
            <w:r w:rsidRPr="008206E7">
              <w:rPr>
                <w:rFonts w:ascii="Arial" w:hAnsi="Arial" w:cs="Arial"/>
                <w:lang w:val="en-US"/>
              </w:rPr>
              <w:t>Mailroom Solutions Oy</w:t>
            </w:r>
          </w:p>
          <w:p w14:paraId="6EA870B5" w14:textId="77777777" w:rsidR="00B85D35" w:rsidRPr="008206E7" w:rsidRDefault="00B85D35" w:rsidP="00B85D35">
            <w:pPr>
              <w:rPr>
                <w:rFonts w:ascii="Arial" w:hAnsi="Arial" w:cs="Arial"/>
                <w:lang w:val="en-US"/>
              </w:rPr>
            </w:pPr>
            <w:r w:rsidRPr="008206E7">
              <w:rPr>
                <w:rFonts w:ascii="Arial" w:hAnsi="Arial" w:cs="Arial"/>
                <w:lang w:val="en-US"/>
              </w:rPr>
              <w:t xml:space="preserve">Matti </w:t>
            </w:r>
            <w:proofErr w:type="spellStart"/>
            <w:r w:rsidRPr="008206E7">
              <w:rPr>
                <w:rFonts w:ascii="Arial" w:hAnsi="Arial" w:cs="Arial"/>
                <w:lang w:val="en-US"/>
              </w:rPr>
              <w:t>Visannin</w:t>
            </w:r>
            <w:proofErr w:type="spellEnd"/>
            <w:r w:rsidRPr="008206E7">
              <w:rPr>
                <w:rFonts w:ascii="Arial" w:hAnsi="Arial" w:cs="Arial"/>
                <w:lang w:val="en-US"/>
              </w:rPr>
              <w:t xml:space="preserve"> Kuja 15A</w:t>
            </w:r>
          </w:p>
          <w:p w14:paraId="786ED87F" w14:textId="238DC6FA" w:rsidR="004F35E8" w:rsidRPr="00FA23ED" w:rsidRDefault="004F35E8" w:rsidP="00657C5A">
            <w:pPr>
              <w:tabs>
                <w:tab w:val="left" w:pos="0"/>
              </w:tabs>
              <w:rPr>
                <w:rFonts w:ascii="Arial" w:hAnsi="Arial" w:cs="Arial"/>
              </w:rPr>
            </w:pPr>
            <w:r w:rsidRPr="00FA23ED">
              <w:rPr>
                <w:rFonts w:ascii="Arial" w:hAnsi="Arial" w:cs="Arial"/>
              </w:rPr>
              <w:t xml:space="preserve">Įmonės kodas: </w:t>
            </w:r>
            <w:r w:rsidR="00B85D35" w:rsidRPr="008206E7">
              <w:rPr>
                <w:rFonts w:ascii="Arial" w:hAnsi="Arial" w:cs="Arial"/>
                <w:lang w:val="en-US"/>
              </w:rPr>
              <w:t xml:space="preserve"> FI2065249-5</w:t>
            </w:r>
          </w:p>
          <w:p w14:paraId="4F748625" w14:textId="2E60CC35" w:rsidR="004F35E8" w:rsidRPr="00FA23ED" w:rsidRDefault="004F35E8" w:rsidP="00657C5A">
            <w:pPr>
              <w:tabs>
                <w:tab w:val="left" w:pos="0"/>
              </w:tabs>
              <w:rPr>
                <w:rFonts w:ascii="Arial" w:hAnsi="Arial" w:cs="Arial"/>
              </w:rPr>
            </w:pPr>
            <w:r w:rsidRPr="00FA23ED">
              <w:rPr>
                <w:rFonts w:ascii="Arial" w:hAnsi="Arial" w:cs="Arial"/>
              </w:rPr>
              <w:t xml:space="preserve">PVM kodas: </w:t>
            </w:r>
            <w:r w:rsidR="00B85D35" w:rsidRPr="008206E7">
              <w:rPr>
                <w:rFonts w:ascii="Arial" w:hAnsi="Arial" w:cs="Arial"/>
                <w:lang w:val="en-US"/>
              </w:rPr>
              <w:t>2065249-5</w:t>
            </w:r>
          </w:p>
          <w:p w14:paraId="444B215E" w14:textId="7FA553CB" w:rsidR="004F35E8" w:rsidRPr="00FA23ED" w:rsidRDefault="004F35E8" w:rsidP="00657C5A">
            <w:pPr>
              <w:tabs>
                <w:tab w:val="left" w:pos="0"/>
              </w:tabs>
              <w:rPr>
                <w:rFonts w:ascii="Arial" w:hAnsi="Arial" w:cs="Arial"/>
              </w:rPr>
            </w:pPr>
            <w:r w:rsidRPr="00FA23ED">
              <w:rPr>
                <w:rFonts w:ascii="Arial" w:hAnsi="Arial" w:cs="Arial"/>
              </w:rPr>
              <w:t xml:space="preserve">A. s. Nr. </w:t>
            </w:r>
            <w:r w:rsidR="00B85D35" w:rsidRPr="008206E7">
              <w:rPr>
                <w:rFonts w:ascii="Arial" w:hAnsi="Arial" w:cs="Arial"/>
                <w:lang w:val="en-US"/>
              </w:rPr>
              <w:t>001</w:t>
            </w:r>
          </w:p>
          <w:p w14:paraId="114BEA85" w14:textId="2FE2898C" w:rsidR="004F35E8" w:rsidRPr="00FA23ED" w:rsidRDefault="004F35E8" w:rsidP="00657C5A">
            <w:pPr>
              <w:tabs>
                <w:tab w:val="left" w:pos="0"/>
              </w:tabs>
              <w:rPr>
                <w:rFonts w:ascii="Arial" w:hAnsi="Arial" w:cs="Arial"/>
              </w:rPr>
            </w:pPr>
            <w:r w:rsidRPr="00FA23ED">
              <w:rPr>
                <w:rFonts w:ascii="Arial" w:hAnsi="Arial" w:cs="Arial"/>
              </w:rPr>
              <w:t xml:space="preserve">Bankas </w:t>
            </w:r>
            <w:proofErr w:type="spellStart"/>
            <w:r w:rsidR="00B85D35" w:rsidRPr="00B85D35">
              <w:rPr>
                <w:rFonts w:ascii="Arial" w:hAnsi="Arial" w:cs="Arial"/>
              </w:rPr>
              <w:t>Eteläpohjanmaan</w:t>
            </w:r>
            <w:proofErr w:type="spellEnd"/>
            <w:r w:rsidR="00B85D35" w:rsidRPr="00B85D35">
              <w:rPr>
                <w:rFonts w:ascii="Arial" w:hAnsi="Arial" w:cs="Arial"/>
              </w:rPr>
              <w:t xml:space="preserve"> OP</w:t>
            </w:r>
          </w:p>
          <w:p w14:paraId="28709BDA" w14:textId="418A38C4" w:rsidR="004F35E8" w:rsidRDefault="004F35E8" w:rsidP="00657C5A">
            <w:pPr>
              <w:tabs>
                <w:tab w:val="left" w:pos="0"/>
              </w:tabs>
              <w:rPr>
                <w:rFonts w:ascii="Arial" w:hAnsi="Arial" w:cs="Arial"/>
              </w:rPr>
            </w:pPr>
            <w:r w:rsidRPr="00FA23ED">
              <w:rPr>
                <w:rFonts w:ascii="Arial" w:hAnsi="Arial" w:cs="Arial"/>
              </w:rPr>
              <w:t xml:space="preserve">Banko kodas </w:t>
            </w:r>
            <w:r w:rsidR="00B85D35" w:rsidRPr="008206E7">
              <w:rPr>
                <w:rFonts w:ascii="Arial" w:hAnsi="Arial" w:cs="Arial"/>
              </w:rPr>
              <w:t xml:space="preserve"> OKOYFIHH</w:t>
            </w:r>
          </w:p>
          <w:p w14:paraId="2FF0D3DC" w14:textId="42A58AD7" w:rsidR="00B85D35" w:rsidRPr="00FA23ED" w:rsidRDefault="00B85D35" w:rsidP="00657C5A">
            <w:pPr>
              <w:tabs>
                <w:tab w:val="left" w:pos="0"/>
              </w:tabs>
              <w:rPr>
                <w:rFonts w:ascii="Arial" w:hAnsi="Arial" w:cs="Arial"/>
              </w:rPr>
            </w:pPr>
            <w:r>
              <w:rPr>
                <w:rFonts w:ascii="Arial" w:hAnsi="Arial" w:cs="Arial"/>
              </w:rPr>
              <w:t xml:space="preserve">Banko sąskaitos Nr. </w:t>
            </w:r>
            <w:r w:rsidRPr="008206E7">
              <w:rPr>
                <w:rFonts w:ascii="Arial" w:hAnsi="Arial" w:cs="Arial"/>
                <w:b/>
                <w:bCs/>
              </w:rPr>
              <w:t xml:space="preserve"> FI37 5077 0220 0399 00</w:t>
            </w:r>
          </w:p>
          <w:p w14:paraId="0317C221" w14:textId="56EF9DA1" w:rsidR="004F35E8" w:rsidRDefault="004F35E8" w:rsidP="00657C5A">
            <w:pPr>
              <w:tabs>
                <w:tab w:val="left" w:pos="0"/>
              </w:tabs>
              <w:rPr>
                <w:rFonts w:ascii="Arial" w:hAnsi="Arial" w:cs="Arial"/>
                <w:lang w:val="en-US"/>
              </w:rPr>
            </w:pPr>
            <w:r w:rsidRPr="00FA23ED">
              <w:rPr>
                <w:rFonts w:ascii="Arial" w:hAnsi="Arial" w:cs="Arial"/>
              </w:rPr>
              <w:t xml:space="preserve">Tel. Nr.: </w:t>
            </w:r>
            <w:r w:rsidR="00B85D35" w:rsidRPr="008206E7">
              <w:rPr>
                <w:rFonts w:ascii="Arial" w:hAnsi="Arial" w:cs="Arial"/>
                <w:lang w:val="en-US"/>
              </w:rPr>
              <w:t>+358 400 776453</w:t>
            </w:r>
          </w:p>
          <w:p w14:paraId="2D8CBE80" w14:textId="77777777" w:rsidR="00B85D35" w:rsidRPr="008206E7" w:rsidRDefault="00B85D35" w:rsidP="00B85D35">
            <w:pPr>
              <w:tabs>
                <w:tab w:val="left" w:pos="0"/>
              </w:tabs>
              <w:rPr>
                <w:rFonts w:ascii="Arial" w:hAnsi="Arial" w:cs="Arial"/>
                <w:lang w:val="en-US"/>
              </w:rPr>
            </w:pPr>
            <w:r w:rsidRPr="008206E7">
              <w:rPr>
                <w:rFonts w:ascii="Arial" w:hAnsi="Arial" w:cs="Arial"/>
                <w:lang w:val="en-US"/>
              </w:rPr>
              <w:t>E-mail:sales@mailroomsolutions.com</w:t>
            </w:r>
          </w:p>
          <w:p w14:paraId="417F2DDA" w14:textId="77777777" w:rsidR="004F35E8" w:rsidRPr="00FA23ED" w:rsidRDefault="004F35E8" w:rsidP="00657C5A">
            <w:pPr>
              <w:tabs>
                <w:tab w:val="left" w:pos="0"/>
              </w:tabs>
              <w:rPr>
                <w:rFonts w:ascii="Arial" w:hAnsi="Arial" w:cs="Arial"/>
              </w:rPr>
            </w:pPr>
          </w:p>
          <w:p w14:paraId="6C843A82" w14:textId="3DE16378" w:rsidR="00B85D35" w:rsidRDefault="00B85D35" w:rsidP="00B85D35">
            <w:pPr>
              <w:tabs>
                <w:tab w:val="left" w:pos="0"/>
                <w:tab w:val="left" w:pos="630"/>
              </w:tabs>
              <w:rPr>
                <w:rFonts w:ascii="Arial" w:hAnsi="Arial" w:cs="Arial"/>
                <w:lang w:val="en-US"/>
              </w:rPr>
            </w:pPr>
            <w:r>
              <w:rPr>
                <w:rFonts w:ascii="Arial" w:hAnsi="Arial" w:cs="Arial"/>
              </w:rPr>
              <w:t xml:space="preserve">Generalinis direktorius </w:t>
            </w:r>
            <w:r w:rsidRPr="008206E7">
              <w:rPr>
                <w:rFonts w:ascii="Arial" w:hAnsi="Arial" w:cs="Arial"/>
                <w:lang w:val="en-US"/>
              </w:rPr>
              <w:t xml:space="preserve"> </w:t>
            </w:r>
          </w:p>
          <w:p w14:paraId="104B694B" w14:textId="27C57C6C" w:rsidR="00B85D35" w:rsidRPr="008206E7" w:rsidRDefault="00B85D35" w:rsidP="00B85D35">
            <w:pPr>
              <w:tabs>
                <w:tab w:val="left" w:pos="0"/>
                <w:tab w:val="left" w:pos="630"/>
              </w:tabs>
              <w:rPr>
                <w:rFonts w:ascii="Arial" w:hAnsi="Arial" w:cs="Arial"/>
                <w:lang w:val="en-US"/>
              </w:rPr>
            </w:pPr>
            <w:r>
              <w:rPr>
                <w:rFonts w:ascii="Arial" w:hAnsi="Arial" w:cs="Arial"/>
                <w:lang w:val="en-US"/>
              </w:rPr>
              <w:t>J</w:t>
            </w:r>
            <w:r w:rsidRPr="008206E7">
              <w:rPr>
                <w:rFonts w:ascii="Arial" w:hAnsi="Arial" w:cs="Arial"/>
                <w:lang w:val="en-US"/>
              </w:rPr>
              <w:t xml:space="preserve">anne </w:t>
            </w:r>
            <w:proofErr w:type="spellStart"/>
            <w:r w:rsidRPr="008206E7">
              <w:rPr>
                <w:rFonts w:ascii="Arial" w:hAnsi="Arial" w:cs="Arial"/>
                <w:lang w:val="en-US"/>
              </w:rPr>
              <w:t>Eteläaho</w:t>
            </w:r>
            <w:proofErr w:type="spellEnd"/>
            <w:r w:rsidRPr="008206E7">
              <w:rPr>
                <w:rFonts w:ascii="Arial" w:hAnsi="Arial" w:cs="Arial"/>
                <w:lang w:val="en-US"/>
              </w:rPr>
              <w:t xml:space="preserve">  </w:t>
            </w:r>
          </w:p>
          <w:p w14:paraId="6E017026" w14:textId="38131306" w:rsidR="004F35E8" w:rsidRPr="00FA23ED" w:rsidRDefault="004F35E8" w:rsidP="00657C5A">
            <w:pPr>
              <w:tabs>
                <w:tab w:val="left" w:pos="0"/>
                <w:tab w:val="left" w:pos="630"/>
              </w:tabs>
              <w:rPr>
                <w:rFonts w:ascii="Arial" w:hAnsi="Arial" w:cs="Arial"/>
              </w:rPr>
            </w:pPr>
          </w:p>
          <w:p w14:paraId="48386321" w14:textId="3EE838B4" w:rsidR="004F35E8" w:rsidRPr="00FA23ED" w:rsidRDefault="004F35E8" w:rsidP="00657C5A">
            <w:pPr>
              <w:tabs>
                <w:tab w:val="left" w:pos="0"/>
                <w:tab w:val="left" w:pos="630"/>
              </w:tabs>
              <w:jc w:val="center"/>
              <w:rPr>
                <w:rFonts w:ascii="Arial" w:hAnsi="Arial" w:cs="Arial"/>
              </w:rPr>
            </w:pPr>
          </w:p>
          <w:p w14:paraId="363FD69C" w14:textId="77777777" w:rsidR="004F35E8" w:rsidRPr="00FA23ED" w:rsidRDefault="004F35E8" w:rsidP="00657C5A">
            <w:pPr>
              <w:tabs>
                <w:tab w:val="left" w:pos="0"/>
                <w:tab w:val="left" w:pos="630"/>
              </w:tabs>
              <w:rPr>
                <w:rFonts w:ascii="Arial" w:hAnsi="Arial" w:cs="Arial"/>
              </w:rPr>
            </w:pPr>
          </w:p>
          <w:p w14:paraId="39843C76" w14:textId="6182C8F8" w:rsidR="004F35E8" w:rsidRPr="00FA23ED" w:rsidRDefault="004F35E8" w:rsidP="00657C5A">
            <w:pPr>
              <w:pStyle w:val="BodyTextIndent"/>
              <w:spacing w:after="60"/>
              <w:ind w:firstLine="426"/>
              <w:rPr>
                <w:rFonts w:ascii="Arial" w:hAnsi="Arial" w:cs="Arial"/>
                <w:sz w:val="20"/>
              </w:rPr>
            </w:pPr>
          </w:p>
        </w:tc>
        <w:tc>
          <w:tcPr>
            <w:tcW w:w="4790" w:type="dxa"/>
          </w:tcPr>
          <w:p w14:paraId="21105F46" w14:textId="77777777" w:rsidR="004F35E8" w:rsidRPr="00FA23ED" w:rsidRDefault="004F35E8" w:rsidP="00657C5A">
            <w:pPr>
              <w:pStyle w:val="EndnoteText"/>
              <w:ind w:firstLine="0"/>
              <w:jc w:val="left"/>
              <w:rPr>
                <w:rFonts w:ascii="Arial" w:hAnsi="Arial" w:cs="Arial"/>
                <w:b/>
              </w:rPr>
            </w:pPr>
            <w:r w:rsidRPr="00FA23ED">
              <w:rPr>
                <w:rFonts w:ascii="Arial" w:hAnsi="Arial" w:cs="Arial"/>
                <w:b/>
              </w:rPr>
              <w:t xml:space="preserve">Pirkėjas </w:t>
            </w:r>
          </w:p>
          <w:p w14:paraId="0C23C332" w14:textId="77777777" w:rsidR="004F35E8" w:rsidRPr="00FA23ED" w:rsidRDefault="004F35E8" w:rsidP="00657C5A">
            <w:pPr>
              <w:pStyle w:val="EndnoteText"/>
              <w:ind w:firstLine="0"/>
              <w:jc w:val="left"/>
              <w:rPr>
                <w:rFonts w:ascii="Arial" w:hAnsi="Arial" w:cs="Arial"/>
                <w:b/>
              </w:rPr>
            </w:pPr>
          </w:p>
          <w:p w14:paraId="20AB6D21" w14:textId="77777777" w:rsidR="00BD7B8A" w:rsidRDefault="00BD7B8A" w:rsidP="00BD7B8A">
            <w:pPr>
              <w:pStyle w:val="EndnoteText"/>
              <w:ind w:firstLine="0"/>
              <w:jc w:val="left"/>
              <w:rPr>
                <w:rFonts w:ascii="Arial" w:hAnsi="Arial" w:cs="Arial"/>
              </w:rPr>
            </w:pPr>
            <w:r>
              <w:rPr>
                <w:rFonts w:ascii="Arial" w:hAnsi="Arial" w:cs="Arial"/>
              </w:rPr>
              <w:t>Akcinė bendrovė Lietuvos paštas</w:t>
            </w:r>
          </w:p>
          <w:p w14:paraId="6B865DA2" w14:textId="77777777" w:rsidR="00BD7B8A" w:rsidRDefault="00BD7B8A" w:rsidP="00BD7B8A">
            <w:pPr>
              <w:rPr>
                <w:rFonts w:ascii="Arial" w:hAnsi="Arial" w:cs="Arial"/>
              </w:rPr>
            </w:pPr>
            <w:r>
              <w:rPr>
                <w:rFonts w:ascii="Arial" w:hAnsi="Arial" w:cs="Arial"/>
              </w:rPr>
              <w:t>J. Balčikonio g. 3, 03500 Vilnius</w:t>
            </w:r>
          </w:p>
          <w:p w14:paraId="1CC3029B" w14:textId="77777777" w:rsidR="00BD7B8A" w:rsidRDefault="00BD7B8A" w:rsidP="00BD7B8A">
            <w:pPr>
              <w:rPr>
                <w:rFonts w:ascii="Arial" w:hAnsi="Arial" w:cs="Arial"/>
              </w:rPr>
            </w:pPr>
            <w:r>
              <w:rPr>
                <w:rFonts w:ascii="Arial" w:hAnsi="Arial" w:cs="Arial"/>
              </w:rPr>
              <w:t xml:space="preserve">Tel. (8 700) 55 400 </w:t>
            </w:r>
          </w:p>
          <w:p w14:paraId="0047C203" w14:textId="77777777" w:rsidR="00BD7B8A" w:rsidRDefault="00BD7B8A" w:rsidP="00BD7B8A">
            <w:pPr>
              <w:rPr>
                <w:rFonts w:ascii="Arial" w:hAnsi="Arial" w:cs="Arial"/>
              </w:rPr>
            </w:pPr>
            <w:r>
              <w:rPr>
                <w:rFonts w:ascii="Arial" w:hAnsi="Arial" w:cs="Arial"/>
              </w:rPr>
              <w:t>Faks. (8 5) 216 3204</w:t>
            </w:r>
          </w:p>
          <w:p w14:paraId="5BEAAE6D" w14:textId="77777777" w:rsidR="00BD7B8A" w:rsidRDefault="00BD7B8A" w:rsidP="00BD7B8A">
            <w:pPr>
              <w:rPr>
                <w:rFonts w:ascii="Arial" w:hAnsi="Arial" w:cs="Arial"/>
              </w:rPr>
            </w:pPr>
            <w:r>
              <w:rPr>
                <w:rFonts w:ascii="Arial" w:hAnsi="Arial" w:cs="Arial"/>
              </w:rPr>
              <w:t>Juridinio asmens kodas 121215587</w:t>
            </w:r>
          </w:p>
          <w:p w14:paraId="5532746C" w14:textId="77777777" w:rsidR="00BD7B8A" w:rsidRDefault="00BD7B8A" w:rsidP="00BD7B8A">
            <w:pPr>
              <w:rPr>
                <w:rFonts w:ascii="Arial" w:hAnsi="Arial" w:cs="Arial"/>
              </w:rPr>
            </w:pPr>
            <w:r>
              <w:rPr>
                <w:rFonts w:ascii="Arial" w:hAnsi="Arial" w:cs="Arial"/>
              </w:rPr>
              <w:t>PVM mokėtojo kodas LT212155811</w:t>
            </w:r>
          </w:p>
          <w:p w14:paraId="0BA93FE2" w14:textId="77777777" w:rsidR="00BD7B8A" w:rsidRDefault="00BD7B8A" w:rsidP="00BD7B8A">
            <w:pPr>
              <w:rPr>
                <w:rFonts w:ascii="Arial" w:hAnsi="Arial" w:cs="Arial"/>
              </w:rPr>
            </w:pPr>
            <w:r>
              <w:rPr>
                <w:rFonts w:ascii="Arial" w:hAnsi="Arial" w:cs="Arial"/>
              </w:rPr>
              <w:t>AB SEB bankas</w:t>
            </w:r>
          </w:p>
          <w:p w14:paraId="7704831C" w14:textId="77777777" w:rsidR="00BD7B8A" w:rsidRDefault="00BD7B8A" w:rsidP="00BD7B8A">
            <w:pPr>
              <w:tabs>
                <w:tab w:val="left" w:pos="0"/>
                <w:tab w:val="left" w:pos="630"/>
              </w:tabs>
              <w:rPr>
                <w:rFonts w:ascii="Arial" w:hAnsi="Arial" w:cs="Arial"/>
              </w:rPr>
            </w:pPr>
            <w:r>
              <w:rPr>
                <w:rFonts w:ascii="Arial" w:hAnsi="Arial" w:cs="Arial"/>
              </w:rPr>
              <w:t>A. s. LT71 7044 0600 0018 7388</w:t>
            </w:r>
          </w:p>
          <w:p w14:paraId="0326CA5A" w14:textId="77777777" w:rsidR="00BD7B8A" w:rsidRDefault="00BD7B8A" w:rsidP="00BD7B8A">
            <w:pPr>
              <w:tabs>
                <w:tab w:val="left" w:pos="0"/>
                <w:tab w:val="left" w:pos="630"/>
              </w:tabs>
              <w:rPr>
                <w:rFonts w:ascii="Arial" w:hAnsi="Arial" w:cs="Arial"/>
              </w:rPr>
            </w:pPr>
          </w:p>
          <w:p w14:paraId="022D97DF" w14:textId="77777777" w:rsidR="00BD7B8A" w:rsidRDefault="00BD7B8A" w:rsidP="00BD7B8A">
            <w:pPr>
              <w:tabs>
                <w:tab w:val="left" w:pos="0"/>
                <w:tab w:val="left" w:pos="630"/>
              </w:tabs>
              <w:rPr>
                <w:rFonts w:ascii="Arial" w:hAnsi="Arial" w:cs="Arial"/>
              </w:rPr>
            </w:pPr>
          </w:p>
          <w:p w14:paraId="5842541C" w14:textId="77777777" w:rsidR="00BD7B8A" w:rsidRDefault="00BD7B8A" w:rsidP="00BD7B8A">
            <w:pPr>
              <w:tabs>
                <w:tab w:val="left" w:pos="0"/>
                <w:tab w:val="left" w:pos="630"/>
              </w:tabs>
              <w:rPr>
                <w:rFonts w:ascii="Arial" w:hAnsi="Arial" w:cs="Arial"/>
              </w:rPr>
            </w:pPr>
          </w:p>
          <w:p w14:paraId="207801FD" w14:textId="77777777" w:rsidR="009472C4" w:rsidRPr="00D225ED" w:rsidRDefault="009472C4" w:rsidP="009472C4">
            <w:pPr>
              <w:ind w:left="57" w:firstLine="57"/>
              <w:rPr>
                <w:rFonts w:ascii="Arial" w:hAnsi="Arial" w:cs="Arial"/>
              </w:rPr>
            </w:pPr>
            <w:r w:rsidRPr="00D225ED">
              <w:rPr>
                <w:rFonts w:ascii="Arial" w:hAnsi="Arial" w:cs="Arial"/>
              </w:rPr>
              <w:t>Generalinis direktorius</w:t>
            </w:r>
          </w:p>
          <w:p w14:paraId="36F0FFA2" w14:textId="77777777" w:rsidR="009472C4" w:rsidRPr="00D225ED" w:rsidRDefault="009472C4" w:rsidP="009472C4">
            <w:pPr>
              <w:ind w:left="57" w:firstLine="57"/>
              <w:rPr>
                <w:rFonts w:ascii="Arial" w:hAnsi="Arial" w:cs="Arial"/>
              </w:rPr>
            </w:pPr>
            <w:r w:rsidRPr="00D225ED">
              <w:rPr>
                <w:rFonts w:ascii="Arial" w:hAnsi="Arial" w:cs="Arial"/>
              </w:rPr>
              <w:t xml:space="preserve">Rolandas </w:t>
            </w:r>
            <w:proofErr w:type="spellStart"/>
            <w:r w:rsidRPr="00D225ED">
              <w:rPr>
                <w:rFonts w:ascii="Arial" w:hAnsi="Arial" w:cs="Arial"/>
              </w:rPr>
              <w:t>Zukas</w:t>
            </w:r>
            <w:proofErr w:type="spellEnd"/>
          </w:p>
          <w:p w14:paraId="48A42015" w14:textId="77777777" w:rsidR="004F35E8" w:rsidRPr="00FA23ED" w:rsidRDefault="004F35E8" w:rsidP="00657C5A">
            <w:pPr>
              <w:tabs>
                <w:tab w:val="left" w:pos="0"/>
                <w:tab w:val="left" w:pos="630"/>
              </w:tabs>
              <w:jc w:val="center"/>
              <w:rPr>
                <w:rFonts w:ascii="Arial" w:hAnsi="Arial" w:cs="Arial"/>
              </w:rPr>
            </w:pPr>
          </w:p>
          <w:p w14:paraId="5B6FAA42" w14:textId="0EB45317" w:rsidR="00BD7B8A" w:rsidRPr="00FA23ED" w:rsidRDefault="004F35E8" w:rsidP="00BD7B8A">
            <w:pPr>
              <w:pStyle w:val="BodyTextIndent"/>
              <w:spacing w:after="60"/>
              <w:ind w:firstLine="0"/>
              <w:rPr>
                <w:rFonts w:ascii="Arial" w:hAnsi="Arial" w:cs="Arial"/>
                <w:sz w:val="20"/>
              </w:rPr>
            </w:pPr>
            <w:r w:rsidRPr="00FA23ED">
              <w:rPr>
                <w:rFonts w:ascii="Arial" w:hAnsi="Arial" w:cs="Arial"/>
                <w:iCs/>
                <w:sz w:val="20"/>
              </w:rPr>
              <w:t xml:space="preserve">      </w:t>
            </w:r>
          </w:p>
          <w:p w14:paraId="65E37DA4" w14:textId="71A33F2F" w:rsidR="004F35E8" w:rsidRPr="00FA23ED" w:rsidRDefault="004F35E8" w:rsidP="00BD7B8A">
            <w:pPr>
              <w:pStyle w:val="BodyTextIndent"/>
              <w:spacing w:after="60"/>
              <w:ind w:firstLine="0"/>
              <w:rPr>
                <w:rFonts w:ascii="Arial" w:hAnsi="Arial" w:cs="Arial"/>
                <w:sz w:val="20"/>
              </w:rPr>
            </w:pPr>
          </w:p>
          <w:p w14:paraId="6357EA59" w14:textId="77777777" w:rsidR="004F35E8" w:rsidRPr="00FA23ED" w:rsidRDefault="004F35E8" w:rsidP="00657C5A">
            <w:pPr>
              <w:tabs>
                <w:tab w:val="left" w:pos="0"/>
                <w:tab w:val="left" w:pos="630"/>
              </w:tabs>
              <w:jc w:val="center"/>
              <w:rPr>
                <w:rFonts w:ascii="Arial" w:hAnsi="Arial" w:cs="Arial"/>
              </w:rPr>
            </w:pPr>
          </w:p>
        </w:tc>
      </w:tr>
    </w:tbl>
    <w:p w14:paraId="5517ECCD" w14:textId="77777777" w:rsidR="004F35E8" w:rsidRPr="00FA23ED" w:rsidRDefault="004F35E8" w:rsidP="004F35E8">
      <w:pPr>
        <w:pStyle w:val="BodyTextIndent"/>
        <w:spacing w:after="60"/>
        <w:ind w:firstLine="0"/>
        <w:rPr>
          <w:rFonts w:ascii="Arial" w:hAnsi="Arial" w:cs="Arial"/>
          <w:sz w:val="20"/>
        </w:rPr>
      </w:pPr>
    </w:p>
    <w:p w14:paraId="11E459A1" w14:textId="77777777" w:rsidR="004F35E8" w:rsidRPr="00FA23ED" w:rsidRDefault="004F35E8" w:rsidP="004F35E8">
      <w:pPr>
        <w:pStyle w:val="BodyTextIndent"/>
        <w:spacing w:after="60"/>
        <w:ind w:firstLine="0"/>
        <w:rPr>
          <w:rFonts w:ascii="Arial" w:hAnsi="Arial" w:cs="Arial"/>
          <w:sz w:val="20"/>
        </w:rPr>
      </w:pPr>
    </w:p>
    <w:p w14:paraId="004F3136" w14:textId="77777777" w:rsidR="004F35E8" w:rsidRPr="00FA23ED" w:rsidRDefault="004F35E8" w:rsidP="004F35E8">
      <w:pPr>
        <w:pStyle w:val="BodyTextIndent"/>
        <w:spacing w:after="60"/>
        <w:ind w:firstLine="0"/>
        <w:rPr>
          <w:rFonts w:ascii="Arial" w:hAnsi="Arial" w:cs="Arial"/>
          <w:sz w:val="20"/>
        </w:rPr>
      </w:pPr>
    </w:p>
    <w:p w14:paraId="791F8F2C" w14:textId="77777777" w:rsidR="004F35E8" w:rsidRPr="00FA23ED" w:rsidRDefault="004F35E8" w:rsidP="004F35E8">
      <w:pPr>
        <w:pStyle w:val="BodyTextIndent"/>
        <w:spacing w:after="60"/>
        <w:ind w:firstLine="0"/>
        <w:rPr>
          <w:rFonts w:ascii="Arial" w:hAnsi="Arial" w:cs="Arial"/>
          <w:sz w:val="20"/>
        </w:rPr>
      </w:pPr>
    </w:p>
    <w:p w14:paraId="4AC491C8" w14:textId="77777777" w:rsidR="004F35E8" w:rsidRPr="00FA23ED" w:rsidRDefault="004F35E8" w:rsidP="004F35E8">
      <w:pPr>
        <w:pStyle w:val="BodyTextIndent"/>
        <w:spacing w:after="60"/>
        <w:ind w:firstLine="0"/>
        <w:rPr>
          <w:rFonts w:ascii="Arial" w:hAnsi="Arial" w:cs="Arial"/>
          <w:sz w:val="20"/>
        </w:rPr>
      </w:pPr>
    </w:p>
    <w:p w14:paraId="72198530" w14:textId="77777777" w:rsidR="004F35E8" w:rsidRPr="00FA23ED" w:rsidRDefault="004F35E8" w:rsidP="004F35E8">
      <w:pPr>
        <w:pStyle w:val="BodyTextIndent"/>
        <w:spacing w:after="60"/>
        <w:ind w:firstLine="0"/>
        <w:rPr>
          <w:rFonts w:ascii="Arial" w:hAnsi="Arial" w:cs="Arial"/>
          <w:sz w:val="20"/>
        </w:rPr>
      </w:pPr>
    </w:p>
    <w:p w14:paraId="581772FB" w14:textId="77777777" w:rsidR="004F35E8" w:rsidRPr="00FA23ED" w:rsidRDefault="004F35E8" w:rsidP="004F35E8">
      <w:pPr>
        <w:pStyle w:val="BodyTextIndent"/>
        <w:spacing w:after="60"/>
        <w:ind w:firstLine="0"/>
        <w:rPr>
          <w:rFonts w:ascii="Arial" w:hAnsi="Arial" w:cs="Arial"/>
          <w:sz w:val="20"/>
        </w:rPr>
      </w:pPr>
    </w:p>
    <w:p w14:paraId="16A2DA6F" w14:textId="77777777" w:rsidR="004F35E8" w:rsidRPr="00FA23ED" w:rsidRDefault="004F35E8" w:rsidP="004F35E8">
      <w:pPr>
        <w:pStyle w:val="BodyTextIndent"/>
        <w:spacing w:after="60"/>
        <w:ind w:firstLine="0"/>
        <w:rPr>
          <w:rFonts w:ascii="Arial" w:hAnsi="Arial" w:cs="Arial"/>
          <w:sz w:val="20"/>
        </w:rPr>
      </w:pPr>
    </w:p>
    <w:p w14:paraId="00A2803D" w14:textId="77777777" w:rsidR="004F35E8" w:rsidRPr="00FA23ED" w:rsidRDefault="004F35E8" w:rsidP="004F35E8">
      <w:pPr>
        <w:pStyle w:val="BodyTextIndent"/>
        <w:spacing w:after="60"/>
        <w:ind w:firstLine="0"/>
        <w:rPr>
          <w:rFonts w:ascii="Arial" w:hAnsi="Arial" w:cs="Arial"/>
          <w:sz w:val="20"/>
        </w:rPr>
      </w:pPr>
    </w:p>
    <w:p w14:paraId="751E4234" w14:textId="77777777" w:rsidR="004F35E8" w:rsidRPr="00FA23ED" w:rsidRDefault="004F35E8" w:rsidP="004F35E8">
      <w:pPr>
        <w:pStyle w:val="BodyTextIndent"/>
        <w:spacing w:after="60"/>
        <w:ind w:firstLine="0"/>
        <w:rPr>
          <w:rFonts w:ascii="Arial" w:hAnsi="Arial" w:cs="Arial"/>
          <w:sz w:val="20"/>
        </w:rPr>
      </w:pPr>
    </w:p>
    <w:p w14:paraId="38FACBEF" w14:textId="77777777" w:rsidR="002C7814" w:rsidRDefault="002C7814" w:rsidP="002C7814">
      <w:pPr>
        <w:framePr w:hSpace="180" w:wrap="around" w:vAnchor="text" w:hAnchor="margin" w:x="-176" w:y="1"/>
        <w:jc w:val="right"/>
        <w:rPr>
          <w:rFonts w:ascii="Arial" w:hAnsi="Arial" w:cs="Arial"/>
        </w:rPr>
      </w:pPr>
      <w:r>
        <w:rPr>
          <w:rFonts w:ascii="Arial" w:hAnsi="Arial" w:cs="Arial"/>
        </w:rPr>
        <w:lastRenderedPageBreak/>
        <w:t>Sutarties priedas Nr. 1</w:t>
      </w:r>
    </w:p>
    <w:p w14:paraId="086E61A6" w14:textId="77777777" w:rsidR="002C7814" w:rsidRDefault="002C7814" w:rsidP="002C7814">
      <w:pPr>
        <w:pStyle w:val="BodyTextIndent"/>
        <w:framePr w:hSpace="180" w:wrap="around" w:vAnchor="text" w:hAnchor="margin" w:x="-176" w:y="1"/>
        <w:spacing w:after="60"/>
        <w:jc w:val="right"/>
        <w:rPr>
          <w:rFonts w:asciiTheme="majorHAnsi" w:hAnsiTheme="majorHAnsi" w:cs="Arial"/>
          <w:szCs w:val="24"/>
        </w:rPr>
      </w:pPr>
    </w:p>
    <w:p w14:paraId="0DA4DE45" w14:textId="77777777" w:rsidR="002C7814" w:rsidRDefault="002C7814" w:rsidP="002C7814">
      <w:pPr>
        <w:framePr w:hSpace="180" w:wrap="around" w:vAnchor="text" w:hAnchor="margin" w:x="-176" w:y="1"/>
        <w:jc w:val="center"/>
        <w:rPr>
          <w:rFonts w:ascii="Arial" w:eastAsia="Calibri" w:hAnsi="Arial" w:cs="Arial"/>
          <w:b/>
        </w:rPr>
      </w:pPr>
      <w:r>
        <w:rPr>
          <w:rFonts w:ascii="Arial" w:eastAsia="Calibri" w:hAnsi="Arial" w:cs="Arial"/>
          <w:b/>
        </w:rPr>
        <w:t>KONTAKTINIAI ASMENYS</w:t>
      </w:r>
    </w:p>
    <w:p w14:paraId="08EFC30E" w14:textId="77777777" w:rsidR="002C7814" w:rsidRDefault="002C7814" w:rsidP="002C7814">
      <w:pPr>
        <w:pStyle w:val="BodyTextIndent"/>
        <w:framePr w:hSpace="180" w:wrap="around" w:vAnchor="text" w:hAnchor="margin" w:x="-176" w:y="1"/>
        <w:spacing w:after="60"/>
        <w:ind w:firstLine="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827"/>
        <w:gridCol w:w="5380"/>
      </w:tblGrid>
      <w:tr w:rsidR="00DE08EC" w14:paraId="5E413998" w14:textId="77777777" w:rsidTr="002C7814">
        <w:tc>
          <w:tcPr>
            <w:tcW w:w="421" w:type="dxa"/>
            <w:tcBorders>
              <w:top w:val="single" w:sz="4" w:space="0" w:color="auto"/>
              <w:left w:val="single" w:sz="4" w:space="0" w:color="auto"/>
              <w:bottom w:val="single" w:sz="4" w:space="0" w:color="auto"/>
              <w:right w:val="single" w:sz="4" w:space="0" w:color="auto"/>
            </w:tcBorders>
            <w:hideMark/>
          </w:tcPr>
          <w:p w14:paraId="711A9639" w14:textId="77777777" w:rsidR="00DE08EC" w:rsidRDefault="00DE08EC" w:rsidP="00DE08EC">
            <w:pPr>
              <w:framePr w:hSpace="180" w:wrap="around" w:vAnchor="text" w:hAnchor="margin" w:x="-176" w:y="1"/>
              <w:tabs>
                <w:tab w:val="left" w:pos="3855"/>
              </w:tabs>
              <w:rPr>
                <w:rFonts w:ascii="Arial" w:hAnsi="Arial" w:cs="Arial"/>
                <w:color w:val="000000" w:themeColor="text1"/>
              </w:rPr>
            </w:pPr>
            <w:r>
              <w:rPr>
                <w:rFonts w:ascii="Arial" w:hAnsi="Arial" w:cs="Arial"/>
                <w:color w:val="000000" w:themeColor="text1"/>
              </w:rPr>
              <w:t>1.</w:t>
            </w:r>
          </w:p>
        </w:tc>
        <w:tc>
          <w:tcPr>
            <w:tcW w:w="3827" w:type="dxa"/>
            <w:tcBorders>
              <w:top w:val="single" w:sz="4" w:space="0" w:color="auto"/>
              <w:left w:val="single" w:sz="4" w:space="0" w:color="auto"/>
              <w:bottom w:val="single" w:sz="4" w:space="0" w:color="auto"/>
              <w:right w:val="single" w:sz="4" w:space="0" w:color="auto"/>
            </w:tcBorders>
            <w:hideMark/>
          </w:tcPr>
          <w:p w14:paraId="2401F402" w14:textId="77777777" w:rsidR="00DE08EC" w:rsidRDefault="00DE08EC" w:rsidP="00DE08EC">
            <w:pPr>
              <w:framePr w:hSpace="180" w:wrap="around" w:vAnchor="text" w:hAnchor="margin" w:x="-176" w:y="1"/>
              <w:tabs>
                <w:tab w:val="left" w:pos="3855"/>
              </w:tabs>
              <w:rPr>
                <w:rFonts w:ascii="Arial" w:hAnsi="Arial" w:cs="Arial"/>
                <w:color w:val="000000" w:themeColor="text1"/>
              </w:rPr>
            </w:pPr>
            <w:r>
              <w:rPr>
                <w:rFonts w:ascii="Arial" w:hAnsi="Arial" w:cs="Arial"/>
                <w:color w:val="000000" w:themeColor="text1"/>
              </w:rPr>
              <w:t>Už Sutarties vykdymą iš Pirkėjo pusės atsakingas Pirkėjo atstovas</w:t>
            </w:r>
          </w:p>
        </w:tc>
        <w:tc>
          <w:tcPr>
            <w:tcW w:w="5380" w:type="dxa"/>
            <w:tcBorders>
              <w:top w:val="single" w:sz="4" w:space="0" w:color="auto"/>
              <w:left w:val="single" w:sz="4" w:space="0" w:color="auto"/>
              <w:bottom w:val="single" w:sz="4" w:space="0" w:color="auto"/>
              <w:right w:val="single" w:sz="4" w:space="0" w:color="auto"/>
            </w:tcBorders>
          </w:tcPr>
          <w:p w14:paraId="07EE5BB7" w14:textId="77777777" w:rsidR="00DE08EC" w:rsidRDefault="00DE08EC" w:rsidP="005207B6">
            <w:pPr>
              <w:framePr w:hSpace="180" w:wrap="around" w:vAnchor="text" w:hAnchor="margin" w:x="-176" w:y="1"/>
              <w:shd w:val="clear" w:color="auto" w:fill="FFFFFF"/>
              <w:jc w:val="both"/>
              <w:rPr>
                <w:rFonts w:ascii="Arial" w:hAnsi="Arial" w:cs="Arial"/>
                <w:color w:val="000000" w:themeColor="text1"/>
                <w:lang w:eastAsia="lt-LT"/>
              </w:rPr>
            </w:pPr>
          </w:p>
        </w:tc>
      </w:tr>
      <w:tr w:rsidR="00DE08EC" w14:paraId="4BC7AE44" w14:textId="77777777" w:rsidTr="002C7814">
        <w:tc>
          <w:tcPr>
            <w:tcW w:w="421" w:type="dxa"/>
            <w:tcBorders>
              <w:top w:val="single" w:sz="4" w:space="0" w:color="auto"/>
              <w:left w:val="single" w:sz="4" w:space="0" w:color="auto"/>
              <w:bottom w:val="single" w:sz="4" w:space="0" w:color="auto"/>
              <w:right w:val="single" w:sz="4" w:space="0" w:color="auto"/>
            </w:tcBorders>
            <w:hideMark/>
          </w:tcPr>
          <w:p w14:paraId="074B6C51" w14:textId="77777777" w:rsidR="00DE08EC" w:rsidRDefault="00DE08EC" w:rsidP="00DE08EC">
            <w:pPr>
              <w:framePr w:hSpace="180" w:wrap="around" w:vAnchor="text" w:hAnchor="margin" w:x="-176" w:y="1"/>
              <w:tabs>
                <w:tab w:val="left" w:pos="3855"/>
              </w:tabs>
              <w:rPr>
                <w:rFonts w:ascii="Arial" w:hAnsi="Arial" w:cs="Arial"/>
                <w:color w:val="000000" w:themeColor="text1"/>
              </w:rPr>
            </w:pPr>
            <w:r>
              <w:rPr>
                <w:rFonts w:ascii="Arial" w:hAnsi="Arial" w:cs="Arial"/>
                <w:color w:val="000000" w:themeColor="text1"/>
              </w:rPr>
              <w:t>2.</w:t>
            </w:r>
          </w:p>
        </w:tc>
        <w:tc>
          <w:tcPr>
            <w:tcW w:w="3827" w:type="dxa"/>
            <w:tcBorders>
              <w:top w:val="single" w:sz="4" w:space="0" w:color="auto"/>
              <w:left w:val="single" w:sz="4" w:space="0" w:color="auto"/>
              <w:bottom w:val="single" w:sz="4" w:space="0" w:color="auto"/>
              <w:right w:val="single" w:sz="4" w:space="0" w:color="auto"/>
            </w:tcBorders>
            <w:hideMark/>
          </w:tcPr>
          <w:p w14:paraId="738708B5" w14:textId="77777777" w:rsidR="00DE08EC" w:rsidRDefault="00DE08EC" w:rsidP="00DE08EC">
            <w:pPr>
              <w:framePr w:hSpace="180" w:wrap="around" w:vAnchor="text" w:hAnchor="margin" w:x="-176" w:y="1"/>
              <w:tabs>
                <w:tab w:val="left" w:pos="3855"/>
              </w:tabs>
              <w:rPr>
                <w:rFonts w:ascii="Arial" w:hAnsi="Arial" w:cs="Arial"/>
                <w:color w:val="000000" w:themeColor="text1"/>
              </w:rPr>
            </w:pPr>
            <w:r>
              <w:rPr>
                <w:rFonts w:ascii="Arial" w:hAnsi="Arial" w:cs="Arial"/>
                <w:color w:val="000000" w:themeColor="text1"/>
              </w:rPr>
              <w:t>Už Sutarties ir jos pakeitimų paskelbimą įstatymų nustatyta tvarka yra atsakinga Pirkėjo atstovė</w:t>
            </w:r>
          </w:p>
        </w:tc>
        <w:tc>
          <w:tcPr>
            <w:tcW w:w="5380" w:type="dxa"/>
            <w:tcBorders>
              <w:top w:val="single" w:sz="4" w:space="0" w:color="auto"/>
              <w:left w:val="single" w:sz="4" w:space="0" w:color="auto"/>
              <w:bottom w:val="single" w:sz="4" w:space="0" w:color="auto"/>
              <w:right w:val="single" w:sz="4" w:space="0" w:color="auto"/>
            </w:tcBorders>
            <w:hideMark/>
          </w:tcPr>
          <w:p w14:paraId="1E660B2E" w14:textId="0F4D205D" w:rsidR="00DE08EC" w:rsidRDefault="00DE08EC" w:rsidP="00DE08EC">
            <w:pPr>
              <w:framePr w:hSpace="180" w:wrap="around" w:vAnchor="text" w:hAnchor="margin" w:x="-176" w:y="1"/>
              <w:tabs>
                <w:tab w:val="left" w:pos="3855"/>
              </w:tabs>
              <w:rPr>
                <w:rFonts w:ascii="Arial" w:hAnsi="Arial" w:cs="Arial"/>
                <w:color w:val="000000" w:themeColor="text1"/>
              </w:rPr>
            </w:pPr>
          </w:p>
        </w:tc>
      </w:tr>
      <w:tr w:rsidR="00DE08EC" w14:paraId="3FD370A9" w14:textId="77777777" w:rsidTr="002C7814">
        <w:tc>
          <w:tcPr>
            <w:tcW w:w="421" w:type="dxa"/>
            <w:tcBorders>
              <w:top w:val="single" w:sz="4" w:space="0" w:color="auto"/>
              <w:left w:val="single" w:sz="4" w:space="0" w:color="auto"/>
              <w:bottom w:val="single" w:sz="4" w:space="0" w:color="auto"/>
              <w:right w:val="single" w:sz="4" w:space="0" w:color="auto"/>
            </w:tcBorders>
            <w:hideMark/>
          </w:tcPr>
          <w:p w14:paraId="46753647" w14:textId="77777777" w:rsidR="00DE08EC" w:rsidRDefault="00DE08EC" w:rsidP="00DE08EC">
            <w:pPr>
              <w:framePr w:hSpace="180" w:wrap="around" w:vAnchor="text" w:hAnchor="margin" w:x="-176" w:y="1"/>
              <w:tabs>
                <w:tab w:val="left" w:pos="3855"/>
              </w:tabs>
              <w:rPr>
                <w:rFonts w:ascii="Arial" w:hAnsi="Arial" w:cs="Arial"/>
                <w:color w:val="000000" w:themeColor="text1"/>
              </w:rPr>
            </w:pPr>
            <w:bookmarkStart w:id="11" w:name="_Hlk57972539"/>
            <w:r>
              <w:rPr>
                <w:rFonts w:ascii="Arial" w:hAnsi="Arial" w:cs="Arial"/>
                <w:color w:val="000000" w:themeColor="text1"/>
              </w:rPr>
              <w:t>3.</w:t>
            </w:r>
          </w:p>
        </w:tc>
        <w:tc>
          <w:tcPr>
            <w:tcW w:w="3827" w:type="dxa"/>
            <w:tcBorders>
              <w:top w:val="single" w:sz="4" w:space="0" w:color="auto"/>
              <w:left w:val="single" w:sz="4" w:space="0" w:color="auto"/>
              <w:bottom w:val="single" w:sz="4" w:space="0" w:color="auto"/>
              <w:right w:val="single" w:sz="4" w:space="0" w:color="auto"/>
            </w:tcBorders>
            <w:hideMark/>
          </w:tcPr>
          <w:p w14:paraId="19B017E3" w14:textId="77777777" w:rsidR="00DE08EC" w:rsidRDefault="00DE08EC" w:rsidP="00DE08EC">
            <w:pPr>
              <w:framePr w:hSpace="180" w:wrap="around" w:vAnchor="text" w:hAnchor="margin" w:x="-176" w:y="1"/>
              <w:tabs>
                <w:tab w:val="left" w:pos="3855"/>
              </w:tabs>
              <w:rPr>
                <w:rFonts w:ascii="Arial" w:hAnsi="Arial" w:cs="Arial"/>
                <w:color w:val="000000" w:themeColor="text1"/>
              </w:rPr>
            </w:pPr>
            <w:bookmarkStart w:id="12" w:name="_Hlk57972511"/>
            <w:r>
              <w:rPr>
                <w:rFonts w:ascii="Arial" w:hAnsi="Arial" w:cs="Arial"/>
                <w:color w:val="000000" w:themeColor="text1"/>
              </w:rPr>
              <w:t xml:space="preserve">Už Sutarties vykdymą iš Paslaugų teikėjo pusės </w:t>
            </w:r>
            <w:bookmarkEnd w:id="12"/>
            <w:r>
              <w:rPr>
                <w:rFonts w:ascii="Arial" w:hAnsi="Arial" w:cs="Arial"/>
                <w:color w:val="000000" w:themeColor="text1"/>
              </w:rPr>
              <w:t>atsakingas atstovas</w:t>
            </w:r>
          </w:p>
        </w:tc>
        <w:tc>
          <w:tcPr>
            <w:tcW w:w="5380" w:type="dxa"/>
            <w:tcBorders>
              <w:top w:val="single" w:sz="4" w:space="0" w:color="auto"/>
              <w:left w:val="single" w:sz="4" w:space="0" w:color="auto"/>
              <w:bottom w:val="single" w:sz="4" w:space="0" w:color="auto"/>
              <w:right w:val="single" w:sz="4" w:space="0" w:color="auto"/>
            </w:tcBorders>
            <w:hideMark/>
          </w:tcPr>
          <w:p w14:paraId="1E0EFB82" w14:textId="18525FC2" w:rsidR="00DE08EC" w:rsidRDefault="00DE08EC" w:rsidP="005207B6">
            <w:pPr>
              <w:framePr w:hSpace="180" w:wrap="around" w:vAnchor="text" w:hAnchor="margin" w:x="-176" w:y="1"/>
              <w:jc w:val="both"/>
              <w:rPr>
                <w:rFonts w:ascii="Arial" w:hAnsi="Arial" w:cs="Arial"/>
                <w:color w:val="000000" w:themeColor="text1"/>
                <w:lang w:eastAsia="lt-LT"/>
              </w:rPr>
            </w:pPr>
          </w:p>
        </w:tc>
        <w:bookmarkEnd w:id="11"/>
      </w:tr>
      <w:tr w:rsidR="00DE08EC" w14:paraId="2449F36B" w14:textId="77777777" w:rsidTr="002C7814">
        <w:tc>
          <w:tcPr>
            <w:tcW w:w="421" w:type="dxa"/>
            <w:tcBorders>
              <w:top w:val="single" w:sz="4" w:space="0" w:color="auto"/>
              <w:left w:val="single" w:sz="4" w:space="0" w:color="auto"/>
              <w:bottom w:val="single" w:sz="4" w:space="0" w:color="auto"/>
              <w:right w:val="single" w:sz="4" w:space="0" w:color="auto"/>
            </w:tcBorders>
            <w:hideMark/>
          </w:tcPr>
          <w:p w14:paraId="2D95D358" w14:textId="77777777" w:rsidR="00DE08EC" w:rsidRDefault="00DE08EC" w:rsidP="00DE08EC">
            <w:pPr>
              <w:framePr w:hSpace="180" w:wrap="around" w:vAnchor="text" w:hAnchor="margin" w:x="-176" w:y="1"/>
              <w:tabs>
                <w:tab w:val="left" w:pos="3855"/>
              </w:tabs>
              <w:rPr>
                <w:rFonts w:ascii="Arial" w:hAnsi="Arial" w:cs="Arial"/>
                <w:color w:val="000000" w:themeColor="text1"/>
              </w:rPr>
            </w:pPr>
            <w:r>
              <w:rPr>
                <w:rFonts w:ascii="Arial" w:hAnsi="Arial" w:cs="Arial"/>
                <w:color w:val="000000" w:themeColor="text1"/>
              </w:rPr>
              <w:t>4.</w:t>
            </w:r>
          </w:p>
        </w:tc>
        <w:tc>
          <w:tcPr>
            <w:tcW w:w="9207" w:type="dxa"/>
            <w:gridSpan w:val="2"/>
            <w:tcBorders>
              <w:top w:val="single" w:sz="4" w:space="0" w:color="auto"/>
              <w:left w:val="single" w:sz="4" w:space="0" w:color="auto"/>
              <w:bottom w:val="single" w:sz="4" w:space="0" w:color="auto"/>
              <w:right w:val="single" w:sz="4" w:space="0" w:color="auto"/>
            </w:tcBorders>
            <w:hideMark/>
          </w:tcPr>
          <w:p w14:paraId="67D9A98A" w14:textId="77777777" w:rsidR="00DE08EC" w:rsidRDefault="00DE08EC" w:rsidP="00DE08EC">
            <w:pPr>
              <w:framePr w:hSpace="180" w:wrap="around" w:vAnchor="text" w:hAnchor="margin" w:x="-176" w:y="1"/>
              <w:tabs>
                <w:tab w:val="left" w:pos="3855"/>
              </w:tabs>
              <w:jc w:val="both"/>
              <w:rPr>
                <w:rFonts w:ascii="Arial" w:hAnsi="Arial" w:cs="Arial"/>
                <w:color w:val="000000" w:themeColor="text1"/>
              </w:rPr>
            </w:pPr>
            <w:r>
              <w:rPr>
                <w:rFonts w:ascii="Arial" w:hAnsi="Arial" w:cs="Arial"/>
                <w:color w:val="000000" w:themeColor="text1"/>
              </w:rPr>
              <w:t>Nesant 1 – 3 punktuose nurodytų atsakingų asmenų, už minėtuose punktuose nurodytų funkcijų vykdymą atsakingais laikomi juos pavaduojantys darbuotojai.</w:t>
            </w:r>
          </w:p>
        </w:tc>
      </w:tr>
    </w:tbl>
    <w:p w14:paraId="440C1302" w14:textId="77777777" w:rsidR="002C7814" w:rsidRDefault="002C7814" w:rsidP="002C7814">
      <w:pPr>
        <w:pStyle w:val="BodyTextIndent"/>
        <w:framePr w:hSpace="180" w:wrap="around" w:vAnchor="text" w:hAnchor="margin" w:x="-176" w:y="1"/>
        <w:ind w:firstLine="0"/>
        <w:rPr>
          <w:rFonts w:ascii="Arial" w:hAnsi="Arial" w:cs="Arial"/>
          <w:sz w:val="20"/>
        </w:rPr>
      </w:pPr>
    </w:p>
    <w:p w14:paraId="24DEBEE1" w14:textId="77777777" w:rsidR="004F35E8" w:rsidRPr="00FA23ED" w:rsidRDefault="004F35E8" w:rsidP="004F35E8">
      <w:pPr>
        <w:pStyle w:val="BodyTextIndent"/>
        <w:spacing w:after="60"/>
        <w:ind w:firstLine="0"/>
        <w:rPr>
          <w:rFonts w:ascii="Arial" w:hAnsi="Arial" w:cs="Arial"/>
          <w:sz w:val="20"/>
        </w:rPr>
      </w:pPr>
    </w:p>
    <w:p w14:paraId="104D71AB" w14:textId="77777777" w:rsidR="004F35E8" w:rsidRPr="00FA23ED" w:rsidRDefault="004F35E8" w:rsidP="004F35E8">
      <w:pPr>
        <w:pStyle w:val="BodyTextIndent"/>
        <w:spacing w:after="60"/>
        <w:ind w:firstLine="0"/>
        <w:rPr>
          <w:rFonts w:ascii="Arial" w:hAnsi="Arial" w:cs="Arial"/>
          <w:sz w:val="20"/>
        </w:rPr>
      </w:pPr>
    </w:p>
    <w:p w14:paraId="060E5BE1" w14:textId="77777777" w:rsidR="004F35E8" w:rsidRPr="00FA23ED" w:rsidRDefault="004F35E8" w:rsidP="004F35E8">
      <w:pPr>
        <w:pStyle w:val="BodyTextIndent"/>
        <w:spacing w:after="60"/>
        <w:ind w:firstLine="0"/>
        <w:rPr>
          <w:rFonts w:ascii="Arial" w:hAnsi="Arial" w:cs="Arial"/>
          <w:sz w:val="20"/>
        </w:rPr>
      </w:pPr>
    </w:p>
    <w:bookmarkEnd w:id="0"/>
    <w:p w14:paraId="6FE78766" w14:textId="77777777" w:rsidR="004F35E8" w:rsidRPr="00FA23ED" w:rsidRDefault="004F35E8" w:rsidP="004F35E8">
      <w:pPr>
        <w:pStyle w:val="BodyTextIndent"/>
        <w:spacing w:after="60"/>
        <w:ind w:firstLine="0"/>
        <w:rPr>
          <w:rFonts w:ascii="Arial" w:hAnsi="Arial" w:cs="Arial"/>
          <w:sz w:val="20"/>
        </w:rPr>
      </w:pPr>
    </w:p>
    <w:p w14:paraId="308AFAA3" w14:textId="24806027" w:rsidR="00DE08EC" w:rsidRDefault="00DE08EC">
      <w:pPr>
        <w:spacing w:after="160" w:line="259" w:lineRule="auto"/>
      </w:pPr>
      <w:r>
        <w:br w:type="page"/>
      </w:r>
    </w:p>
    <w:p w14:paraId="42BC18C4" w14:textId="20E3D9D9" w:rsidR="00DE08EC" w:rsidRDefault="00DE08EC" w:rsidP="00DE08EC">
      <w:pPr>
        <w:jc w:val="right"/>
        <w:rPr>
          <w:rFonts w:ascii="Arial" w:hAnsi="Arial" w:cs="Arial"/>
        </w:rPr>
      </w:pPr>
      <w:r>
        <w:rPr>
          <w:rFonts w:ascii="Arial" w:hAnsi="Arial" w:cs="Arial"/>
        </w:rPr>
        <w:lastRenderedPageBreak/>
        <w:t>Sutarties priedas Nr. 2</w:t>
      </w:r>
    </w:p>
    <w:p w14:paraId="18564661" w14:textId="215C34F8" w:rsidR="00273E27" w:rsidRPr="009B515D" w:rsidRDefault="00273E27" w:rsidP="00273E27">
      <w:pPr>
        <w:jc w:val="center"/>
        <w:rPr>
          <w:rFonts w:ascii="Arial" w:hAnsi="Arial" w:cs="Arial"/>
          <w:b/>
          <w:bCs/>
        </w:rPr>
      </w:pPr>
      <w:r w:rsidRPr="009B515D">
        <w:rPr>
          <w:rFonts w:ascii="Arial" w:hAnsi="Arial" w:cs="Arial"/>
          <w:b/>
          <w:bCs/>
        </w:rPr>
        <w:t>TECHNINĖ SPECIFIKACIJA</w:t>
      </w:r>
    </w:p>
    <w:p w14:paraId="40D6A59F" w14:textId="77777777" w:rsidR="00273E27" w:rsidRPr="009B515D" w:rsidRDefault="00273E27" w:rsidP="00273E27">
      <w:pPr>
        <w:ind w:firstLine="851"/>
        <w:jc w:val="center"/>
        <w:rPr>
          <w:rFonts w:ascii="Arial" w:hAnsi="Arial" w:cs="Arial"/>
          <w:b/>
          <w:bCs/>
        </w:rPr>
      </w:pPr>
    </w:p>
    <w:p w14:paraId="059C88F3" w14:textId="77777777" w:rsidR="00273E27" w:rsidRPr="009B515D" w:rsidRDefault="00273E27" w:rsidP="00273E27">
      <w:pPr>
        <w:ind w:firstLine="851"/>
        <w:jc w:val="center"/>
        <w:rPr>
          <w:rFonts w:ascii="Arial" w:hAnsi="Arial" w:cs="Arial"/>
          <w:b/>
          <w:bCs/>
        </w:rPr>
      </w:pPr>
    </w:p>
    <w:p w14:paraId="613E90FE" w14:textId="77777777" w:rsidR="00273E27" w:rsidRPr="009B515D" w:rsidRDefault="00273E27" w:rsidP="00273E27">
      <w:pPr>
        <w:numPr>
          <w:ilvl w:val="0"/>
          <w:numId w:val="6"/>
        </w:numPr>
        <w:shd w:val="clear" w:color="auto" w:fill="E2EFD9"/>
        <w:ind w:left="0" w:firstLine="0"/>
        <w:rPr>
          <w:rFonts w:ascii="Arial" w:hAnsi="Arial" w:cs="Arial"/>
          <w:b/>
          <w:bCs/>
        </w:rPr>
      </w:pPr>
      <w:r w:rsidRPr="009B515D">
        <w:rPr>
          <w:rFonts w:ascii="Arial" w:hAnsi="Arial" w:cs="Arial"/>
          <w:b/>
          <w:bCs/>
          <w:color w:val="000000"/>
        </w:rPr>
        <w:t>SĄVOKOS IR SUTRUMPINIMAI</w:t>
      </w:r>
    </w:p>
    <w:p w14:paraId="384D3B63" w14:textId="77777777" w:rsidR="00273E27" w:rsidRPr="009B515D" w:rsidRDefault="00273E27" w:rsidP="00273E27">
      <w:pPr>
        <w:numPr>
          <w:ilvl w:val="1"/>
          <w:numId w:val="7"/>
        </w:numPr>
        <w:ind w:left="0" w:firstLine="0"/>
        <w:jc w:val="both"/>
        <w:rPr>
          <w:rFonts w:ascii="Arial" w:hAnsi="Arial" w:cs="Arial"/>
        </w:rPr>
      </w:pPr>
      <w:r w:rsidRPr="009B515D">
        <w:rPr>
          <w:rFonts w:ascii="Arial" w:hAnsi="Arial" w:cs="Arial"/>
          <w:b/>
          <w:bCs/>
        </w:rPr>
        <w:t>Pirkėjas / Perkantysis subjektas – Akcinė bendrovė Lietuvos paštas</w:t>
      </w:r>
    </w:p>
    <w:p w14:paraId="05EC1A03" w14:textId="77777777" w:rsidR="00273E27" w:rsidRPr="009B515D" w:rsidRDefault="00273E27" w:rsidP="00273E27">
      <w:pPr>
        <w:numPr>
          <w:ilvl w:val="1"/>
          <w:numId w:val="7"/>
        </w:numPr>
        <w:ind w:left="0" w:firstLine="0"/>
        <w:jc w:val="both"/>
        <w:rPr>
          <w:rFonts w:ascii="Arial" w:hAnsi="Arial" w:cs="Arial"/>
        </w:rPr>
      </w:pPr>
      <w:r w:rsidRPr="009B515D">
        <w:rPr>
          <w:rFonts w:ascii="Arial" w:hAnsi="Arial" w:cs="Arial"/>
          <w:b/>
          <w:bCs/>
        </w:rPr>
        <w:t>Tiekėjas</w:t>
      </w:r>
      <w:r w:rsidRPr="009B515D">
        <w:rPr>
          <w:rFonts w:ascii="Arial" w:hAnsi="Arial" w:cs="Arial"/>
        </w:rPr>
        <w:t xml:space="preserve"> – </w:t>
      </w:r>
      <w:r w:rsidRPr="009B515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9B515D">
        <w:rPr>
          <w:rFonts w:ascii="Arial" w:hAnsi="Arial" w:cs="Arial"/>
        </w:rPr>
        <w:t>su kuriuo Pirkėjas sudarys šio Pirkimo sutartį.</w:t>
      </w:r>
      <w:r w:rsidRPr="009B515D">
        <w:rPr>
          <w:rFonts w:ascii="Arial" w:hAnsi="Arial" w:cs="Arial"/>
          <w:color w:val="000000"/>
        </w:rPr>
        <w:t xml:space="preserve"> </w:t>
      </w:r>
    </w:p>
    <w:p w14:paraId="4DAE9EC9" w14:textId="77777777" w:rsidR="00273E27" w:rsidRPr="009B515D" w:rsidRDefault="00273E27" w:rsidP="00273E27">
      <w:pPr>
        <w:numPr>
          <w:ilvl w:val="1"/>
          <w:numId w:val="7"/>
        </w:numPr>
        <w:ind w:left="0" w:firstLine="0"/>
        <w:jc w:val="both"/>
        <w:rPr>
          <w:rFonts w:ascii="Arial" w:hAnsi="Arial" w:cs="Arial"/>
        </w:rPr>
      </w:pPr>
      <w:r w:rsidRPr="009B515D">
        <w:rPr>
          <w:rFonts w:ascii="Arial" w:hAnsi="Arial" w:cs="Arial"/>
          <w:b/>
          <w:bCs/>
        </w:rPr>
        <w:t>Sutartis</w:t>
      </w:r>
      <w:r w:rsidRPr="009B515D">
        <w:rPr>
          <w:rFonts w:ascii="Arial" w:hAnsi="Arial" w:cs="Arial"/>
        </w:rPr>
        <w:t xml:space="preserve"> – Pirkimo sutartis, </w:t>
      </w:r>
      <w:sdt>
        <w:sdtPr>
          <w:rPr>
            <w:rFonts w:ascii="Arial" w:hAnsi="Arial" w:cs="Arial"/>
            <w:color w:val="000000"/>
          </w:rPr>
          <w:id w:val="-1860105768"/>
          <w:dropDownList>
            <w:listItem w:displayText="[Pasirinkite]" w:value="[Pasirinkite]"/>
            <w:listItem w:displayText="žodinė* (PVM sąskaita faktūra)" w:value="žodinė* (PVM sąskaita faktūra)"/>
            <w:listItem w:displayText="rašytinė" w:value="rašytinė"/>
          </w:dropDownList>
        </w:sdtPr>
        <w:sdtEndPr/>
        <w:sdtContent>
          <w:r w:rsidRPr="009B515D">
            <w:rPr>
              <w:rFonts w:ascii="Arial" w:hAnsi="Arial" w:cs="Arial"/>
              <w:color w:val="000000"/>
            </w:rPr>
            <w:t>rašytinė</w:t>
          </w:r>
        </w:sdtContent>
      </w:sdt>
      <w:r w:rsidRPr="009B515D">
        <w:rPr>
          <w:rFonts w:ascii="Arial" w:hAnsi="Arial" w:cs="Arial"/>
        </w:rPr>
        <w:t xml:space="preserve"> sudaroma tarp Tiekėjo ir Pirkėjo dėl šio Pirkimo objekto.</w:t>
      </w:r>
    </w:p>
    <w:p w14:paraId="3F0E599D" w14:textId="77777777" w:rsidR="00273E27" w:rsidRPr="009B515D" w:rsidRDefault="00273E27" w:rsidP="00273E27">
      <w:pPr>
        <w:numPr>
          <w:ilvl w:val="1"/>
          <w:numId w:val="7"/>
        </w:numPr>
        <w:ind w:left="0" w:firstLine="0"/>
        <w:jc w:val="both"/>
        <w:rPr>
          <w:rFonts w:ascii="Arial" w:hAnsi="Arial" w:cs="Arial"/>
        </w:rPr>
      </w:pPr>
      <w:r>
        <w:rPr>
          <w:rFonts w:ascii="Arial" w:hAnsi="Arial" w:cs="Arial"/>
          <w:b/>
          <w:bCs/>
        </w:rPr>
        <w:t>R</w:t>
      </w:r>
      <w:r w:rsidRPr="009B515D">
        <w:rPr>
          <w:rFonts w:ascii="Arial" w:hAnsi="Arial" w:cs="Arial"/>
          <w:b/>
          <w:bCs/>
        </w:rPr>
        <w:t xml:space="preserve">SĮ </w:t>
      </w:r>
      <w:r w:rsidRPr="009B515D">
        <w:rPr>
          <w:rFonts w:ascii="Arial" w:hAnsi="Arial" w:cs="Arial"/>
        </w:rPr>
        <w:t xml:space="preserve">– </w:t>
      </w:r>
      <w:r>
        <w:rPr>
          <w:rFonts w:ascii="Arial" w:hAnsi="Arial" w:cs="Arial"/>
        </w:rPr>
        <w:t>Rankiniai</w:t>
      </w:r>
      <w:r w:rsidRPr="009B515D">
        <w:rPr>
          <w:rFonts w:ascii="Arial" w:hAnsi="Arial" w:cs="Arial"/>
        </w:rPr>
        <w:t xml:space="preserve"> siuntų skirstymo įrenginiai .</w:t>
      </w:r>
    </w:p>
    <w:p w14:paraId="2490B8A6" w14:textId="77777777" w:rsidR="00273E27" w:rsidRPr="009B515D" w:rsidRDefault="00273E27" w:rsidP="00273E27">
      <w:pPr>
        <w:numPr>
          <w:ilvl w:val="0"/>
          <w:numId w:val="6"/>
        </w:numPr>
        <w:shd w:val="clear" w:color="auto" w:fill="E2EFD9"/>
        <w:ind w:left="0" w:firstLine="0"/>
        <w:rPr>
          <w:rFonts w:ascii="Arial" w:hAnsi="Arial" w:cs="Arial"/>
          <w:b/>
          <w:bCs/>
        </w:rPr>
      </w:pPr>
      <w:r w:rsidRPr="009B515D">
        <w:rPr>
          <w:rFonts w:ascii="Arial" w:hAnsi="Arial" w:cs="Arial"/>
          <w:b/>
          <w:bCs/>
          <w:color w:val="000000"/>
        </w:rPr>
        <w:t>PIRKIMO OBJEKTAS</w:t>
      </w:r>
    </w:p>
    <w:p w14:paraId="5F087F43" w14:textId="77777777" w:rsidR="00273E27" w:rsidRPr="009B515D" w:rsidRDefault="00273E27" w:rsidP="00273E27">
      <w:pPr>
        <w:pStyle w:val="ListParagraph"/>
        <w:ind w:left="0"/>
        <w:jc w:val="both"/>
        <w:rPr>
          <w:rFonts w:ascii="Arial" w:hAnsi="Arial" w:cs="Arial"/>
          <w:color w:val="000000"/>
        </w:rPr>
      </w:pPr>
      <w:r w:rsidRPr="009B515D">
        <w:rPr>
          <w:rFonts w:ascii="Arial" w:hAnsi="Arial" w:cs="Arial"/>
        </w:rPr>
        <w:t xml:space="preserve">2.1.Pirkimo objektas </w:t>
      </w:r>
      <w:r>
        <w:rPr>
          <w:rFonts w:ascii="Arial" w:hAnsi="Arial" w:cs="Arial"/>
          <w:color w:val="000000"/>
        </w:rPr>
        <w:t>– R</w:t>
      </w:r>
      <w:r w:rsidRPr="009B515D">
        <w:rPr>
          <w:rFonts w:ascii="Arial" w:hAnsi="Arial" w:cs="Arial"/>
          <w:color w:val="000000"/>
        </w:rPr>
        <w:t xml:space="preserve">SĮ programinės įrangos vystymo paslaugos (toliau – paslaugos). Vystymo paslaugos turi būti teikiamos Pirkėjo turimai </w:t>
      </w:r>
      <w:r>
        <w:rPr>
          <w:rFonts w:ascii="Arial" w:hAnsi="Arial" w:cs="Arial"/>
          <w:bCs/>
        </w:rPr>
        <w:t xml:space="preserve">RSĮ: </w:t>
      </w:r>
      <w:r w:rsidRPr="009B3EF1">
        <w:rPr>
          <w:rFonts w:ascii="Arial" w:hAnsi="Arial" w:cs="Arial"/>
          <w:bCs/>
        </w:rPr>
        <w:t>Laiškų, siuntų skirstymo spintos ir paruošimo darbo vietos (OCR)</w:t>
      </w:r>
      <w:r w:rsidRPr="009B515D">
        <w:rPr>
          <w:rFonts w:ascii="Arial" w:hAnsi="Arial" w:cs="Arial"/>
          <w:color w:val="000000"/>
        </w:rPr>
        <w:t xml:space="preserve">. </w:t>
      </w:r>
    </w:p>
    <w:p w14:paraId="640707B4" w14:textId="77777777" w:rsidR="00273E27" w:rsidRPr="009B515D" w:rsidRDefault="00273E27" w:rsidP="00273E27">
      <w:pPr>
        <w:pStyle w:val="ListParagraph"/>
        <w:ind w:left="0"/>
        <w:jc w:val="both"/>
        <w:rPr>
          <w:rFonts w:ascii="Arial" w:hAnsi="Arial" w:cs="Arial"/>
          <w:color w:val="000000"/>
        </w:rPr>
      </w:pPr>
      <w:r w:rsidRPr="009B515D">
        <w:rPr>
          <w:rFonts w:ascii="Arial" w:hAnsi="Arial" w:cs="Arial"/>
          <w:color w:val="000000"/>
        </w:rPr>
        <w:t>2.2. Paslaugų suteikimo būdas – nuotoliniu būdu.</w:t>
      </w:r>
    </w:p>
    <w:p w14:paraId="7CBF6079" w14:textId="77777777" w:rsidR="00273E27" w:rsidRPr="009B515D" w:rsidRDefault="00273E27" w:rsidP="00273E27">
      <w:pPr>
        <w:pStyle w:val="ListParagraph"/>
        <w:ind w:left="0"/>
        <w:jc w:val="both"/>
        <w:rPr>
          <w:rFonts w:ascii="Arial" w:hAnsi="Arial" w:cs="Arial"/>
          <w:color w:val="000000"/>
        </w:rPr>
      </w:pPr>
      <w:r w:rsidRPr="009B515D">
        <w:rPr>
          <w:rFonts w:ascii="Arial" w:hAnsi="Arial" w:cs="Arial"/>
          <w:color w:val="000000"/>
        </w:rPr>
        <w:t xml:space="preserve">2.3. Paslaugų teikimo terminas – 36 mėn. nuo Sutarties įsigaliojimo dienos. </w:t>
      </w:r>
    </w:p>
    <w:p w14:paraId="54E50B3A" w14:textId="77777777" w:rsidR="00273E27" w:rsidRPr="009B515D" w:rsidRDefault="00273E27" w:rsidP="00273E27">
      <w:pPr>
        <w:pStyle w:val="ListParagraph"/>
        <w:ind w:left="0"/>
        <w:jc w:val="both"/>
        <w:rPr>
          <w:rFonts w:ascii="Arial" w:hAnsi="Arial" w:cs="Arial"/>
          <w:color w:val="000000"/>
        </w:rPr>
      </w:pPr>
      <w:r w:rsidRPr="009B515D">
        <w:rPr>
          <w:rFonts w:ascii="Arial" w:hAnsi="Arial" w:cs="Arial"/>
          <w:color w:val="000000"/>
        </w:rPr>
        <w:t>2.4. Pirkimo objektas į pirkimo objekto dalis neskaidomas, todėl Tiekėjas privalo teikti pasiūlymą visai žemiau nurodytai pirkimo objekto apimčiai.</w:t>
      </w:r>
    </w:p>
    <w:p w14:paraId="191A90D7" w14:textId="77777777" w:rsidR="00273E27" w:rsidRPr="009B515D" w:rsidRDefault="00273E27" w:rsidP="00273E27">
      <w:pPr>
        <w:pStyle w:val="ListParagraph"/>
        <w:ind w:left="0"/>
        <w:jc w:val="both"/>
        <w:rPr>
          <w:rFonts w:ascii="Arial" w:hAnsi="Arial" w:cs="Arial"/>
        </w:rPr>
      </w:pPr>
      <w:r w:rsidRPr="009B515D">
        <w:rPr>
          <w:rFonts w:ascii="Arial" w:hAnsi="Arial" w:cs="Arial"/>
        </w:rPr>
        <w:t>2.5. Paslaugų apimtys:</w:t>
      </w:r>
    </w:p>
    <w:tbl>
      <w:tblPr>
        <w:tblW w:w="5000" w:type="pct"/>
        <w:tblCellMar>
          <w:left w:w="0" w:type="dxa"/>
          <w:right w:w="0" w:type="dxa"/>
        </w:tblCellMar>
        <w:tblLook w:val="04A0" w:firstRow="1" w:lastRow="0" w:firstColumn="1" w:lastColumn="0" w:noHBand="0" w:noVBand="1"/>
      </w:tblPr>
      <w:tblGrid>
        <w:gridCol w:w="968"/>
        <w:gridCol w:w="4766"/>
        <w:gridCol w:w="2353"/>
        <w:gridCol w:w="1531"/>
      </w:tblGrid>
      <w:tr w:rsidR="00273E27" w:rsidRPr="009B515D" w14:paraId="298E6C34" w14:textId="77777777" w:rsidTr="00B518F4">
        <w:trPr>
          <w:trHeight w:val="690"/>
        </w:trPr>
        <w:tc>
          <w:tcPr>
            <w:tcW w:w="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333716" w14:textId="77777777" w:rsidR="00273E27" w:rsidRPr="009B515D" w:rsidRDefault="00273E27" w:rsidP="00B518F4">
            <w:pPr>
              <w:jc w:val="center"/>
              <w:rPr>
                <w:rFonts w:ascii="Arial" w:hAnsi="Arial" w:cs="Arial"/>
                <w:b/>
                <w:bCs/>
              </w:rPr>
            </w:pPr>
            <w:r w:rsidRPr="009B515D">
              <w:rPr>
                <w:rFonts w:ascii="Arial" w:hAnsi="Arial" w:cs="Arial"/>
                <w:b/>
                <w:bCs/>
              </w:rPr>
              <w:t>Eil. Nr.</w:t>
            </w:r>
          </w:p>
        </w:tc>
        <w:tc>
          <w:tcPr>
            <w:tcW w:w="496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6D51C8F" w14:textId="77777777" w:rsidR="00273E27" w:rsidRPr="009B515D" w:rsidRDefault="00273E27" w:rsidP="00B518F4">
            <w:pPr>
              <w:jc w:val="center"/>
              <w:rPr>
                <w:rFonts w:ascii="Arial" w:hAnsi="Arial" w:cs="Arial"/>
                <w:b/>
                <w:bCs/>
              </w:rPr>
            </w:pPr>
            <w:r w:rsidRPr="009B515D">
              <w:rPr>
                <w:rFonts w:ascii="Arial" w:hAnsi="Arial" w:cs="Arial"/>
                <w:b/>
                <w:bCs/>
              </w:rPr>
              <w:t>Paslaugų pavadinimas</w:t>
            </w:r>
          </w:p>
        </w:tc>
        <w:tc>
          <w:tcPr>
            <w:tcW w:w="24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B5846D" w14:textId="77777777" w:rsidR="00273E27" w:rsidRPr="009B515D" w:rsidRDefault="00273E27" w:rsidP="00B518F4">
            <w:pPr>
              <w:jc w:val="center"/>
              <w:rPr>
                <w:rFonts w:ascii="Arial" w:hAnsi="Arial" w:cs="Arial"/>
                <w:b/>
                <w:bCs/>
              </w:rPr>
            </w:pPr>
            <w:r w:rsidRPr="009B515D">
              <w:rPr>
                <w:rFonts w:ascii="Arial" w:hAnsi="Arial" w:cs="Arial"/>
                <w:b/>
                <w:bCs/>
              </w:rPr>
              <w:t xml:space="preserve">Mato vienetas </w:t>
            </w:r>
            <w:r w:rsidRPr="009B515D">
              <w:rPr>
                <w:rFonts w:ascii="Arial" w:hAnsi="Arial" w:cs="Arial"/>
                <w:b/>
                <w:bCs/>
                <w:color w:val="000000"/>
              </w:rPr>
              <w:t>(val.)</w:t>
            </w:r>
          </w:p>
        </w:tc>
        <w:tc>
          <w:tcPr>
            <w:tcW w:w="15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6A60159" w14:textId="77777777" w:rsidR="00273E27" w:rsidRPr="009B515D" w:rsidRDefault="00273E27" w:rsidP="00B518F4">
            <w:pPr>
              <w:jc w:val="center"/>
              <w:rPr>
                <w:rFonts w:ascii="Arial" w:hAnsi="Arial" w:cs="Arial"/>
                <w:b/>
                <w:bCs/>
              </w:rPr>
            </w:pPr>
            <w:r w:rsidRPr="009B515D">
              <w:rPr>
                <w:rFonts w:ascii="Arial" w:hAnsi="Arial" w:cs="Arial"/>
                <w:b/>
                <w:bCs/>
              </w:rPr>
              <w:t xml:space="preserve">Maksimali paslaugų apimtis </w:t>
            </w:r>
          </w:p>
        </w:tc>
      </w:tr>
      <w:tr w:rsidR="00273E27" w:rsidRPr="009B515D" w14:paraId="3625F7E8" w14:textId="77777777" w:rsidTr="00B518F4">
        <w:trPr>
          <w:trHeight w:val="20"/>
        </w:trPr>
        <w:tc>
          <w:tcPr>
            <w:tcW w:w="9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D9DB8F" w14:textId="77777777" w:rsidR="00273E27" w:rsidRPr="009B515D" w:rsidRDefault="00273E27" w:rsidP="00B518F4">
            <w:pPr>
              <w:ind w:firstLine="313"/>
              <w:rPr>
                <w:rFonts w:ascii="Arial" w:hAnsi="Arial" w:cs="Arial"/>
              </w:rPr>
            </w:pPr>
            <w:r w:rsidRPr="009B515D">
              <w:rPr>
                <w:rFonts w:ascii="Arial" w:hAnsi="Arial" w:cs="Arial"/>
              </w:rPr>
              <w:t>1.</w:t>
            </w:r>
          </w:p>
        </w:tc>
        <w:tc>
          <w:tcPr>
            <w:tcW w:w="4961" w:type="dxa"/>
            <w:tcBorders>
              <w:top w:val="nil"/>
              <w:left w:val="nil"/>
              <w:bottom w:val="single" w:sz="8" w:space="0" w:color="000000"/>
              <w:right w:val="single" w:sz="8" w:space="0" w:color="000000"/>
            </w:tcBorders>
            <w:tcMar>
              <w:top w:w="0" w:type="dxa"/>
              <w:left w:w="108" w:type="dxa"/>
              <w:bottom w:w="0" w:type="dxa"/>
              <w:right w:w="108" w:type="dxa"/>
            </w:tcMar>
            <w:hideMark/>
          </w:tcPr>
          <w:p w14:paraId="5BC8E087" w14:textId="77777777" w:rsidR="00273E27" w:rsidRPr="009B515D" w:rsidRDefault="00273E27" w:rsidP="00B518F4">
            <w:pPr>
              <w:ind w:hanging="61"/>
              <w:jc w:val="both"/>
              <w:rPr>
                <w:rFonts w:ascii="Arial" w:hAnsi="Arial" w:cs="Arial"/>
              </w:rPr>
            </w:pPr>
            <w:r>
              <w:rPr>
                <w:rFonts w:ascii="Arial" w:hAnsi="Arial" w:cs="Arial"/>
              </w:rPr>
              <w:t>R</w:t>
            </w:r>
            <w:r w:rsidRPr="009B515D">
              <w:rPr>
                <w:rFonts w:ascii="Arial" w:hAnsi="Arial" w:cs="Arial"/>
              </w:rPr>
              <w:t xml:space="preserve">SĮ  </w:t>
            </w:r>
            <w:r w:rsidRPr="009B515D">
              <w:rPr>
                <w:rFonts w:ascii="Arial" w:hAnsi="Arial" w:cs="Arial"/>
                <w:color w:val="000000"/>
              </w:rPr>
              <w:t>programinės įrangos</w:t>
            </w:r>
            <w:r w:rsidRPr="009B515D">
              <w:rPr>
                <w:rFonts w:ascii="Arial" w:hAnsi="Arial" w:cs="Arial"/>
              </w:rPr>
              <w:t xml:space="preserve"> vystymo darbo valandos</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14:paraId="445A843E" w14:textId="77777777" w:rsidR="00273E27" w:rsidRPr="009B515D" w:rsidRDefault="00273E27" w:rsidP="00B518F4">
            <w:pPr>
              <w:ind w:firstLine="851"/>
              <w:jc w:val="both"/>
              <w:rPr>
                <w:rFonts w:ascii="Arial" w:hAnsi="Arial" w:cs="Arial"/>
              </w:rPr>
            </w:pPr>
            <w:r w:rsidRPr="009B515D">
              <w:rPr>
                <w:rFonts w:ascii="Arial" w:hAnsi="Arial" w:cs="Arial"/>
              </w:rPr>
              <w:t>Val.</w:t>
            </w:r>
          </w:p>
        </w:tc>
        <w:tc>
          <w:tcPr>
            <w:tcW w:w="1552" w:type="dxa"/>
            <w:tcBorders>
              <w:top w:val="nil"/>
              <w:left w:val="nil"/>
              <w:bottom w:val="single" w:sz="8" w:space="0" w:color="000000"/>
              <w:right w:val="single" w:sz="8" w:space="0" w:color="000000"/>
            </w:tcBorders>
            <w:tcMar>
              <w:top w:w="0" w:type="dxa"/>
              <w:left w:w="108" w:type="dxa"/>
              <w:bottom w:w="0" w:type="dxa"/>
              <w:right w:w="108" w:type="dxa"/>
            </w:tcMar>
            <w:hideMark/>
          </w:tcPr>
          <w:p w14:paraId="5F901943" w14:textId="77777777" w:rsidR="00273E27" w:rsidRPr="009B515D" w:rsidRDefault="00273E27" w:rsidP="00B518F4">
            <w:pPr>
              <w:jc w:val="center"/>
              <w:rPr>
                <w:rFonts w:ascii="Arial" w:hAnsi="Arial" w:cs="Arial"/>
              </w:rPr>
            </w:pPr>
            <w:r>
              <w:rPr>
                <w:rFonts w:ascii="Arial" w:hAnsi="Arial" w:cs="Arial"/>
              </w:rPr>
              <w:t>2000</w:t>
            </w:r>
          </w:p>
        </w:tc>
      </w:tr>
    </w:tbl>
    <w:p w14:paraId="5F411FD9" w14:textId="77777777" w:rsidR="00273E27" w:rsidRPr="009B515D" w:rsidRDefault="00273E27" w:rsidP="00273E27">
      <w:pPr>
        <w:jc w:val="both"/>
        <w:rPr>
          <w:rFonts w:ascii="Arial" w:hAnsi="Arial" w:cs="Arial"/>
        </w:rPr>
      </w:pPr>
      <w:r w:rsidRPr="009B515D">
        <w:rPr>
          <w:rFonts w:ascii="Arial" w:hAnsi="Arial" w:cs="Arial"/>
        </w:rPr>
        <w:t xml:space="preserve">2.6. Pirkėjas neįsipareigoja nupirkti aukščiau esančioje lentelėje nurodyto maksimalaus valandų kiekio per 36 mėn. laikotarpį nuo Sutarties įsigaliojimo dienos. Pirkėjo </w:t>
      </w:r>
      <w:r>
        <w:rPr>
          <w:rFonts w:ascii="Arial" w:hAnsi="Arial" w:cs="Arial"/>
        </w:rPr>
        <w:t>RSĮ</w:t>
      </w:r>
      <w:r w:rsidRPr="009B515D">
        <w:rPr>
          <w:rFonts w:ascii="Arial" w:hAnsi="Arial" w:cs="Arial"/>
        </w:rPr>
        <w:t xml:space="preserve">  </w:t>
      </w:r>
      <w:r w:rsidRPr="009B515D">
        <w:rPr>
          <w:rFonts w:ascii="Arial" w:hAnsi="Arial" w:cs="Arial"/>
          <w:color w:val="000000"/>
        </w:rPr>
        <w:t xml:space="preserve">programinės įrangos </w:t>
      </w:r>
      <w:r w:rsidRPr="009B515D">
        <w:rPr>
          <w:rFonts w:ascii="Arial" w:hAnsi="Arial" w:cs="Arial"/>
        </w:rPr>
        <w:t>vystymo</w:t>
      </w:r>
      <w:r w:rsidRPr="009B515D">
        <w:rPr>
          <w:rFonts w:ascii="Arial" w:hAnsi="Arial" w:cs="Arial"/>
          <w:color w:val="000000"/>
        </w:rPr>
        <w:t xml:space="preserve"> paslaugų apimtys gali keistis priklausomai nuo Pirkėjo faktinio poreikio.</w:t>
      </w:r>
    </w:p>
    <w:p w14:paraId="606FB60D" w14:textId="77777777" w:rsidR="00273E27" w:rsidRPr="009B515D" w:rsidRDefault="00273E27" w:rsidP="00273E27">
      <w:pPr>
        <w:jc w:val="both"/>
        <w:rPr>
          <w:rFonts w:ascii="Arial" w:hAnsi="Arial" w:cs="Arial"/>
        </w:rPr>
      </w:pPr>
      <w:r w:rsidRPr="009B515D">
        <w:rPr>
          <w:rFonts w:ascii="Arial" w:hAnsi="Arial" w:cs="Arial"/>
        </w:rPr>
        <w:t xml:space="preserve">2.7. </w:t>
      </w:r>
      <w:r>
        <w:rPr>
          <w:rFonts w:ascii="Arial" w:hAnsi="Arial" w:cs="Arial"/>
        </w:rPr>
        <w:t xml:space="preserve">RSĮ </w:t>
      </w:r>
      <w:r w:rsidRPr="009B515D">
        <w:rPr>
          <w:rFonts w:ascii="Arial" w:hAnsi="Arial" w:cs="Arial"/>
          <w:color w:val="000000"/>
        </w:rPr>
        <w:t>programinės įrangos</w:t>
      </w:r>
      <w:r w:rsidRPr="009B515D">
        <w:rPr>
          <w:rFonts w:ascii="Arial" w:hAnsi="Arial" w:cs="Arial"/>
        </w:rPr>
        <w:t xml:space="preserve"> vystymo paslaugų užsakymai gali būti teikiami </w:t>
      </w:r>
      <w:r>
        <w:rPr>
          <w:rFonts w:ascii="Arial" w:hAnsi="Arial" w:cs="Arial"/>
        </w:rPr>
        <w:t>36 mėn. nuo sutarties įsigaliojimo</w:t>
      </w:r>
      <w:r w:rsidRPr="009B515D">
        <w:rPr>
          <w:rFonts w:ascii="Arial" w:hAnsi="Arial" w:cs="Arial"/>
        </w:rPr>
        <w:t xml:space="preserve">. Paslaugos bus teikiamos pagal Pirkėjo poreikį, Pirkėjui pateikus užsakymą raštu (elektroniniu paštu). </w:t>
      </w:r>
      <w:r>
        <w:rPr>
          <w:rFonts w:ascii="Arial" w:hAnsi="Arial" w:cs="Arial"/>
        </w:rPr>
        <w:t xml:space="preserve">RSĮ </w:t>
      </w:r>
      <w:r w:rsidRPr="009B515D">
        <w:rPr>
          <w:rFonts w:ascii="Arial" w:hAnsi="Arial" w:cs="Arial"/>
          <w:color w:val="000000"/>
        </w:rPr>
        <w:t>programinės įrangos</w:t>
      </w:r>
      <w:r w:rsidRPr="009B515D">
        <w:rPr>
          <w:rFonts w:ascii="Arial" w:hAnsi="Arial" w:cs="Arial"/>
        </w:rPr>
        <w:t xml:space="preserve"> vystymo paslaugos turi būti suteiktos per atskirame užsakyme nurodytus terminus. </w:t>
      </w:r>
    </w:p>
    <w:p w14:paraId="38A7F1FB" w14:textId="77777777" w:rsidR="00273E27" w:rsidRPr="009B515D" w:rsidRDefault="00273E27" w:rsidP="00273E27">
      <w:pPr>
        <w:jc w:val="both"/>
        <w:rPr>
          <w:rFonts w:ascii="Arial" w:hAnsi="Arial" w:cs="Arial"/>
        </w:rPr>
      </w:pPr>
      <w:r w:rsidRPr="009B515D">
        <w:rPr>
          <w:rFonts w:ascii="Arial" w:hAnsi="Arial" w:cs="Arial"/>
        </w:rPr>
        <w:t xml:space="preserve">2.8. Tiekėjas užsakytus vystymo darbus, privalo </w:t>
      </w:r>
      <w:r>
        <w:rPr>
          <w:rFonts w:ascii="Arial" w:hAnsi="Arial" w:cs="Arial"/>
        </w:rPr>
        <w:t>atlikti konkrečiame užsakyme nustatytais terminais ir tvarka</w:t>
      </w:r>
      <w:r w:rsidRPr="009B515D">
        <w:rPr>
          <w:rFonts w:ascii="Arial" w:hAnsi="Arial" w:cs="Arial"/>
        </w:rPr>
        <w:t xml:space="preserve">. </w:t>
      </w:r>
    </w:p>
    <w:p w14:paraId="1DFAFB2F" w14:textId="77777777" w:rsidR="00273E27" w:rsidRPr="008A18C7" w:rsidRDefault="00273E27" w:rsidP="00273E27">
      <w:pPr>
        <w:jc w:val="both"/>
        <w:rPr>
          <w:rFonts w:ascii="Arial" w:hAnsi="Arial" w:cs="Arial"/>
        </w:rPr>
      </w:pPr>
      <w:r w:rsidRPr="009B515D">
        <w:rPr>
          <w:rFonts w:ascii="Arial" w:hAnsi="Arial" w:cs="Arial"/>
        </w:rPr>
        <w:t xml:space="preserve">2.9. </w:t>
      </w:r>
      <w:r>
        <w:rPr>
          <w:rFonts w:ascii="Arial" w:hAnsi="Arial" w:cs="Arial"/>
        </w:rPr>
        <w:t xml:space="preserve">RSĮ </w:t>
      </w:r>
      <w:r w:rsidRPr="008A18C7">
        <w:rPr>
          <w:rFonts w:ascii="Arial" w:hAnsi="Arial" w:cs="Arial"/>
        </w:rPr>
        <w:t>programinės įrangos</w:t>
      </w:r>
      <w:r w:rsidRPr="009B515D">
        <w:rPr>
          <w:rFonts w:ascii="Arial" w:hAnsi="Arial" w:cs="Arial"/>
        </w:rPr>
        <w:t xml:space="preserve"> </w:t>
      </w:r>
      <w:r w:rsidRPr="008A18C7">
        <w:rPr>
          <w:rFonts w:ascii="Arial" w:hAnsi="Arial" w:cs="Arial"/>
        </w:rPr>
        <w:t xml:space="preserve">vystymo paslaugų užsakyme nurodytų paslaugų atlikimo faktas įforminamas abiejų šalių atstovų pasirašytu paslaugų atlikimo aktu, kuris taip pat laikomas paslaugų perdavimo–priėmimo aktu, kuriame nurodytas faktiškai sunaudotas specialistų valandų kiekis, kuriuo remiantis bus skaičiuojama sąskaita už užsakymo įgyvendinimą. </w:t>
      </w:r>
    </w:p>
    <w:p w14:paraId="4082FB1D" w14:textId="77777777" w:rsidR="00273E27" w:rsidRDefault="00273E27" w:rsidP="00273E27">
      <w:pPr>
        <w:jc w:val="both"/>
        <w:rPr>
          <w:rFonts w:ascii="Arial" w:hAnsi="Arial" w:cs="Arial"/>
        </w:rPr>
      </w:pPr>
      <w:r w:rsidRPr="008A18C7">
        <w:rPr>
          <w:rFonts w:ascii="Arial" w:hAnsi="Arial" w:cs="Arial"/>
        </w:rPr>
        <w:t xml:space="preserve">2.10. </w:t>
      </w:r>
      <w:r>
        <w:rPr>
          <w:rFonts w:ascii="Arial" w:hAnsi="Arial" w:cs="Arial"/>
        </w:rPr>
        <w:t>RSĮ</w:t>
      </w:r>
      <w:r w:rsidRPr="009B515D">
        <w:rPr>
          <w:rFonts w:ascii="Arial" w:hAnsi="Arial" w:cs="Arial"/>
        </w:rPr>
        <w:t xml:space="preserve"> </w:t>
      </w:r>
      <w:r w:rsidRPr="008A18C7">
        <w:rPr>
          <w:rFonts w:ascii="Arial" w:hAnsi="Arial" w:cs="Arial"/>
        </w:rPr>
        <w:t xml:space="preserve">programinės įrangos vystymo paslaugų rezultatams, po jų priėmimo turi būti suteikiama ne trumpesnė kaip 6 mėnesių garantija. Per garantinės priežiūros laikotarpį Tiekėjas privalo Sistemos vystymo sutrikimus ir/ ar neatitikimus atskirame užsakyme nurodytai techninei specifikacijai pašalinti savo sąskaita. Įvykus incidentui, kurio metu neveikia vystymo atlikti pakeitimai, Tiekėjas įsipareigoja incidentą pašalinti pagal tokius incidentų reagavimo ir atstatymo </w:t>
      </w:r>
      <w:r w:rsidRPr="001E2E9B">
        <w:rPr>
          <w:rFonts w:ascii="Arial" w:hAnsi="Arial" w:cs="Arial"/>
        </w:rPr>
        <w:t>laikus:</w:t>
      </w:r>
    </w:p>
    <w:p w14:paraId="7BE8547C" w14:textId="77777777" w:rsidR="00273E27" w:rsidRPr="00A3126D" w:rsidRDefault="00273E27" w:rsidP="00273E27">
      <w:pPr>
        <w:jc w:val="both"/>
        <w:rPr>
          <w:rFonts w:ascii="Arial" w:hAnsi="Arial" w:cs="Arial"/>
        </w:rPr>
      </w:pPr>
      <w:r w:rsidRPr="00A3126D">
        <w:rPr>
          <w:rFonts w:ascii="Arial" w:hAnsi="Arial" w:cs="Arial"/>
        </w:rPr>
        <w:t>RSĮ gedimai, skirstomi į A ir B tipo incidentus:</w:t>
      </w:r>
    </w:p>
    <w:p w14:paraId="1AFE07CB" w14:textId="77777777" w:rsidR="00273E27" w:rsidRDefault="00273E27" w:rsidP="00273E27">
      <w:pPr>
        <w:pStyle w:val="ListParagraph"/>
        <w:numPr>
          <w:ilvl w:val="0"/>
          <w:numId w:val="8"/>
        </w:numPr>
        <w:spacing w:after="160"/>
        <w:jc w:val="both"/>
        <w:rPr>
          <w:rFonts w:ascii="Arial" w:hAnsi="Arial" w:cs="Arial"/>
        </w:rPr>
      </w:pPr>
      <w:r w:rsidRPr="00A3126D">
        <w:rPr>
          <w:rFonts w:ascii="Arial" w:hAnsi="Arial" w:cs="Arial"/>
        </w:rPr>
        <w:t xml:space="preserve">Tipas A – tai toks gedimas, kai pagal techninėje specifikacijoje nustatytus reikalavimus vienu metu neveikia 5 ar daugiau vnt. RSĮ. </w:t>
      </w:r>
    </w:p>
    <w:p w14:paraId="58A9FF57" w14:textId="77777777" w:rsidR="00273E27" w:rsidRPr="00A3126D" w:rsidRDefault="00273E27" w:rsidP="00273E27">
      <w:pPr>
        <w:pStyle w:val="ListParagraph"/>
        <w:numPr>
          <w:ilvl w:val="0"/>
          <w:numId w:val="8"/>
        </w:numPr>
        <w:spacing w:after="160"/>
        <w:jc w:val="both"/>
        <w:rPr>
          <w:rFonts w:ascii="Arial" w:hAnsi="Arial" w:cs="Arial"/>
        </w:rPr>
      </w:pPr>
      <w:r w:rsidRPr="00A3126D">
        <w:rPr>
          <w:rFonts w:ascii="Arial" w:hAnsi="Arial" w:cs="Arial"/>
        </w:rPr>
        <w:t xml:space="preserve">Tipas B – tai toks gedimas, kai pagal techninėje specifikacijoje nustatytus reikalavimus vienu metu neveikia mažiau kaip 5 vnt. RSĮ. </w:t>
      </w:r>
    </w:p>
    <w:p w14:paraId="0CB58E64" w14:textId="77777777" w:rsidR="00273E27" w:rsidRPr="00A3126D" w:rsidRDefault="00273E27" w:rsidP="00273E27">
      <w:pPr>
        <w:jc w:val="both"/>
        <w:rPr>
          <w:rFonts w:ascii="Arial" w:hAnsi="Arial" w:cs="Arial"/>
        </w:rPr>
      </w:pPr>
      <w:r w:rsidRPr="00A3126D">
        <w:rPr>
          <w:rFonts w:ascii="Arial" w:hAnsi="Arial" w:cs="Arial"/>
        </w:rPr>
        <w:t xml:space="preserve">Tiekėjas įsipareigoja A tipo incidentą pašalinti arba pateikti alternatyvią ir </w:t>
      </w:r>
      <w:proofErr w:type="spellStart"/>
      <w:r w:rsidRPr="00A3126D">
        <w:rPr>
          <w:rFonts w:ascii="Arial" w:hAnsi="Arial" w:cs="Arial"/>
        </w:rPr>
        <w:t>lygiaverčią</w:t>
      </w:r>
      <w:proofErr w:type="spellEnd"/>
      <w:r w:rsidRPr="00A3126D">
        <w:rPr>
          <w:rFonts w:ascii="Arial" w:hAnsi="Arial" w:cs="Arial"/>
        </w:rPr>
        <w:t xml:space="preserve"> RSĮ per 24 val. nuo gedimo registravimo momento. </w:t>
      </w:r>
    </w:p>
    <w:p w14:paraId="2C244761" w14:textId="77777777" w:rsidR="00273E27" w:rsidRPr="00A3126D" w:rsidRDefault="00273E27" w:rsidP="00273E27">
      <w:pPr>
        <w:jc w:val="both"/>
        <w:rPr>
          <w:rFonts w:ascii="Arial" w:hAnsi="Arial" w:cs="Arial"/>
        </w:rPr>
      </w:pPr>
      <w:r w:rsidRPr="00A3126D">
        <w:rPr>
          <w:rFonts w:ascii="Arial" w:hAnsi="Arial" w:cs="Arial"/>
        </w:rPr>
        <w:t xml:space="preserve">Tiekėjas įsipareigoja B tipo incidentą pašalinti arba pateikti alternatyvią ir </w:t>
      </w:r>
      <w:proofErr w:type="spellStart"/>
      <w:r w:rsidRPr="00A3126D">
        <w:rPr>
          <w:rFonts w:ascii="Arial" w:hAnsi="Arial" w:cs="Arial"/>
        </w:rPr>
        <w:t>lygiaverčią</w:t>
      </w:r>
      <w:proofErr w:type="spellEnd"/>
      <w:r w:rsidRPr="00A3126D">
        <w:rPr>
          <w:rFonts w:ascii="Arial" w:hAnsi="Arial" w:cs="Arial"/>
        </w:rPr>
        <w:t xml:space="preserve"> RSĮ per 72 val. nuo gedimo registravimo momento. </w:t>
      </w:r>
    </w:p>
    <w:p w14:paraId="06D31ECC" w14:textId="77777777" w:rsidR="00273E27" w:rsidRDefault="00273E27" w:rsidP="00273E27">
      <w:pPr>
        <w:jc w:val="both"/>
        <w:rPr>
          <w:rFonts w:ascii="Arial" w:hAnsi="Arial" w:cs="Arial"/>
        </w:rPr>
      </w:pPr>
      <w:r w:rsidRPr="00A3126D">
        <w:rPr>
          <w:rFonts w:ascii="Arial" w:hAnsi="Arial" w:cs="Arial"/>
        </w:rPr>
        <w:t>Laikas skaičiuojamas nuo incidento registracijos iki visiško RSĮ atstatymo.</w:t>
      </w:r>
    </w:p>
    <w:p w14:paraId="6C512151" w14:textId="77777777" w:rsidR="00273E27" w:rsidRPr="008A18C7" w:rsidRDefault="00273E27" w:rsidP="00273E27">
      <w:pPr>
        <w:jc w:val="both"/>
        <w:rPr>
          <w:rFonts w:ascii="Arial" w:hAnsi="Arial" w:cs="Arial"/>
        </w:rPr>
      </w:pPr>
      <w:r w:rsidRPr="001E2E9B">
        <w:rPr>
          <w:rFonts w:ascii="Arial" w:hAnsi="Arial" w:cs="Arial"/>
        </w:rPr>
        <w:t>Jei įvykus A, B tipo incidentui, Tiekėjas per Sutartyje nustatytą terminą pilnai neatstato įrangos veikimo, Pirkėjui pareikalavus raštu, moka Pirkėjui 1 000,00 (vieno tūkstančio) EUR baudą už kiekvieną uždelstą dieną bei atlygina visus dėl vėlavimų Pirkėjo patirtus tiesioginius nuostolius tiek, kiek jų nepadengs bauda. Netesybos išskaičiuojamos iš tiekėjui mokėtinos sumos.</w:t>
      </w:r>
    </w:p>
    <w:p w14:paraId="7F781CE1" w14:textId="77777777" w:rsidR="00273E27" w:rsidRPr="008A18C7" w:rsidRDefault="00273E27" w:rsidP="00273E27">
      <w:pPr>
        <w:jc w:val="both"/>
        <w:rPr>
          <w:rFonts w:ascii="Arial" w:hAnsi="Arial" w:cs="Arial"/>
        </w:rPr>
      </w:pPr>
      <w:r w:rsidRPr="008A18C7">
        <w:rPr>
          <w:rFonts w:ascii="Arial" w:hAnsi="Arial" w:cs="Arial"/>
        </w:rPr>
        <w:t xml:space="preserve">2.11. Tiekėjas privalo užtikrinti sklandų paslaugų atlikimo procesą. Jeigu dėl naujo </w:t>
      </w:r>
      <w:r>
        <w:rPr>
          <w:rFonts w:ascii="Arial" w:hAnsi="Arial" w:cs="Arial"/>
        </w:rPr>
        <w:t>RSĮ</w:t>
      </w:r>
      <w:r w:rsidRPr="009B515D">
        <w:rPr>
          <w:rFonts w:ascii="Arial" w:hAnsi="Arial" w:cs="Arial"/>
        </w:rPr>
        <w:t xml:space="preserve">  </w:t>
      </w:r>
      <w:r w:rsidRPr="008A18C7">
        <w:rPr>
          <w:rFonts w:ascii="Arial" w:hAnsi="Arial" w:cs="Arial"/>
        </w:rPr>
        <w:t xml:space="preserve">programinės įrangos vystymo sprendimo atsiranda klaidos ir/ ar sutrikimai pačioje Skirstymo automatizavimo sistemoje, juos Tiekėjas taiso savo sąskaita. </w:t>
      </w:r>
    </w:p>
    <w:p w14:paraId="3DF8D8B4" w14:textId="52C0937F" w:rsidR="00273E27" w:rsidRPr="009B515D" w:rsidRDefault="00273E27" w:rsidP="00273E27">
      <w:pPr>
        <w:pStyle w:val="NormalWeb"/>
        <w:shd w:val="clear" w:color="auto" w:fill="FFFFFF"/>
        <w:spacing w:before="0" w:beforeAutospacing="0" w:after="0" w:afterAutospacing="0"/>
        <w:jc w:val="center"/>
        <w:rPr>
          <w:rFonts w:ascii="Arial" w:hAnsi="Arial" w:cs="Arial"/>
          <w:color w:val="242424"/>
          <w:sz w:val="20"/>
          <w:szCs w:val="20"/>
        </w:rPr>
      </w:pPr>
      <w:r>
        <w:rPr>
          <w:rFonts w:ascii="Arial" w:hAnsi="Arial" w:cs="Arial"/>
          <w:color w:val="242424"/>
          <w:sz w:val="20"/>
          <w:szCs w:val="20"/>
        </w:rPr>
        <w:t>______</w:t>
      </w:r>
    </w:p>
    <w:p w14:paraId="0E9E39B3" w14:textId="77777777" w:rsidR="00273E27" w:rsidRPr="009B515D" w:rsidRDefault="00273E27" w:rsidP="00273E27">
      <w:pPr>
        <w:pStyle w:val="NormalWeb"/>
        <w:shd w:val="clear" w:color="auto" w:fill="FFFFFF"/>
        <w:spacing w:before="0" w:beforeAutospacing="0" w:after="0" w:afterAutospacing="0"/>
        <w:rPr>
          <w:rFonts w:ascii="Arial" w:hAnsi="Arial" w:cs="Arial"/>
          <w:color w:val="242424"/>
          <w:sz w:val="20"/>
          <w:szCs w:val="20"/>
        </w:rPr>
      </w:pPr>
      <w:bookmarkStart w:id="13" w:name="_Hlk99617280"/>
      <w:r w:rsidRPr="009B515D">
        <w:rPr>
          <w:rFonts w:ascii="Arial" w:hAnsi="Arial" w:cs="Arial"/>
          <w:color w:val="242424"/>
          <w:sz w:val="20"/>
          <w:szCs w:val="20"/>
        </w:rPr>
        <w:t> </w:t>
      </w:r>
      <w:bookmarkEnd w:id="13"/>
    </w:p>
    <w:p w14:paraId="6718465E" w14:textId="77777777" w:rsidR="00273E27" w:rsidRPr="009B515D" w:rsidRDefault="00273E27" w:rsidP="00273E27"/>
    <w:p w14:paraId="295062C9" w14:textId="77777777" w:rsidR="00273E27" w:rsidRPr="009B515D" w:rsidRDefault="00273E27" w:rsidP="00273E27"/>
    <w:p w14:paraId="6BF575FB" w14:textId="0BEA7C4F" w:rsidR="00DE08EC" w:rsidRDefault="00DE08EC">
      <w:pPr>
        <w:spacing w:after="160" w:line="259" w:lineRule="auto"/>
      </w:pPr>
    </w:p>
    <w:p w14:paraId="73998EF7" w14:textId="77777777" w:rsidR="00273E27" w:rsidRDefault="00273E27" w:rsidP="00DE08EC">
      <w:pPr>
        <w:jc w:val="right"/>
        <w:rPr>
          <w:rFonts w:ascii="Arial" w:hAnsi="Arial" w:cs="Arial"/>
        </w:rPr>
      </w:pPr>
    </w:p>
    <w:p w14:paraId="0A3115DA" w14:textId="6968C6A5" w:rsidR="00DE08EC" w:rsidRDefault="00DE08EC" w:rsidP="00DE08EC">
      <w:pPr>
        <w:jc w:val="right"/>
        <w:rPr>
          <w:rFonts w:ascii="Arial" w:hAnsi="Arial" w:cs="Arial"/>
        </w:rPr>
      </w:pPr>
      <w:r>
        <w:rPr>
          <w:rFonts w:ascii="Arial" w:hAnsi="Arial" w:cs="Arial"/>
        </w:rPr>
        <w:lastRenderedPageBreak/>
        <w:t>Sutarties priedas Nr. 3</w:t>
      </w:r>
    </w:p>
    <w:p w14:paraId="317E551D" w14:textId="02F5DACB" w:rsidR="00DE08EC" w:rsidRDefault="00DE08EC" w:rsidP="00DE08EC">
      <w:pPr>
        <w:jc w:val="center"/>
        <w:rPr>
          <w:rFonts w:ascii="Arial" w:hAnsi="Arial"/>
          <w:b/>
          <w:bCs/>
          <w:color w:val="000000" w:themeColor="text1"/>
          <w:lang w:val="en-US"/>
        </w:rPr>
      </w:pPr>
      <w:proofErr w:type="spellStart"/>
      <w:r>
        <w:rPr>
          <w:rFonts w:ascii="Arial" w:hAnsi="Arial"/>
          <w:b/>
          <w:bCs/>
          <w:color w:val="000000" w:themeColor="text1"/>
          <w:lang w:val="en-US"/>
        </w:rPr>
        <w:t>Paslaugos</w:t>
      </w:r>
      <w:proofErr w:type="spellEnd"/>
      <w:r>
        <w:rPr>
          <w:rFonts w:ascii="Arial" w:hAnsi="Arial"/>
          <w:b/>
          <w:bCs/>
          <w:color w:val="000000" w:themeColor="text1"/>
          <w:lang w:val="en-US"/>
        </w:rPr>
        <w:t xml:space="preserve"> </w:t>
      </w:r>
      <w:proofErr w:type="spellStart"/>
      <w:r>
        <w:rPr>
          <w:rFonts w:ascii="Arial" w:hAnsi="Arial"/>
          <w:b/>
          <w:bCs/>
          <w:color w:val="000000" w:themeColor="text1"/>
          <w:lang w:val="en-US"/>
        </w:rPr>
        <w:t>įkainiai</w:t>
      </w:r>
      <w:proofErr w:type="spellEnd"/>
    </w:p>
    <w:p w14:paraId="569406C9" w14:textId="77777777" w:rsidR="00DE08EC" w:rsidRDefault="00DE08EC" w:rsidP="00DE08EC">
      <w:pPr>
        <w:jc w:val="center"/>
        <w:rPr>
          <w:rFonts w:ascii="Arial" w:hAnsi="Arial"/>
          <w:b/>
          <w:bCs/>
          <w:color w:val="000000" w:themeColor="text1"/>
          <w:lang w:val="en-US"/>
        </w:rPr>
      </w:pP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
        <w:gridCol w:w="2817"/>
        <w:gridCol w:w="2127"/>
        <w:gridCol w:w="3969"/>
      </w:tblGrid>
      <w:tr w:rsidR="00DE08EC" w14:paraId="3B48D2AC" w14:textId="77777777" w:rsidTr="00B518F4">
        <w:trPr>
          <w:trHeight w:val="645"/>
        </w:trPr>
        <w:tc>
          <w:tcPr>
            <w:tcW w:w="580" w:type="dxa"/>
            <w:tcBorders>
              <w:top w:val="single" w:sz="8" w:space="0" w:color="000000"/>
              <w:left w:val="single" w:sz="8" w:space="0" w:color="000000"/>
              <w:bottom w:val="single" w:sz="8" w:space="0" w:color="000000"/>
              <w:right w:val="single" w:sz="8" w:space="0" w:color="000000"/>
            </w:tcBorders>
            <w:vAlign w:val="center"/>
            <w:hideMark/>
          </w:tcPr>
          <w:p w14:paraId="07D53147" w14:textId="4FF9A640" w:rsidR="00DE08EC" w:rsidRDefault="00DE08EC" w:rsidP="00B518F4">
            <w:pPr>
              <w:jc w:val="center"/>
              <w:rPr>
                <w:rFonts w:ascii="Arial" w:eastAsia="Arial" w:hAnsi="Arial" w:cs="Arial"/>
                <w:color w:val="000000"/>
              </w:rPr>
            </w:pPr>
            <w:r>
              <w:rPr>
                <w:rFonts w:ascii="Arial" w:eastAsia="Arial" w:hAnsi="Arial" w:cs="Arial"/>
                <w:color w:val="000000"/>
              </w:rPr>
              <w:t>Nr.</w:t>
            </w:r>
          </w:p>
        </w:tc>
        <w:tc>
          <w:tcPr>
            <w:tcW w:w="2817" w:type="dxa"/>
            <w:tcBorders>
              <w:top w:val="single" w:sz="8" w:space="0" w:color="000000"/>
              <w:left w:val="nil"/>
              <w:bottom w:val="single" w:sz="8" w:space="0" w:color="000000"/>
              <w:right w:val="single" w:sz="8" w:space="0" w:color="000000"/>
            </w:tcBorders>
            <w:vAlign w:val="center"/>
            <w:hideMark/>
          </w:tcPr>
          <w:p w14:paraId="18D0259F" w14:textId="742F32AC" w:rsidR="00DE08EC" w:rsidRDefault="00DE08EC" w:rsidP="00B518F4">
            <w:pPr>
              <w:jc w:val="center"/>
              <w:rPr>
                <w:rFonts w:ascii="Arial" w:eastAsia="Arial" w:hAnsi="Arial" w:cs="Arial"/>
                <w:color w:val="000000"/>
              </w:rPr>
            </w:pPr>
            <w:r>
              <w:rPr>
                <w:rFonts w:ascii="Arial" w:eastAsia="Arial" w:hAnsi="Arial" w:cs="Arial"/>
              </w:rPr>
              <w:t>Paslaugų pavadinimas</w:t>
            </w:r>
          </w:p>
        </w:tc>
        <w:tc>
          <w:tcPr>
            <w:tcW w:w="2127" w:type="dxa"/>
            <w:tcBorders>
              <w:top w:val="single" w:sz="8" w:space="0" w:color="000000"/>
              <w:left w:val="nil"/>
              <w:bottom w:val="single" w:sz="8" w:space="0" w:color="000000"/>
              <w:right w:val="single" w:sz="8" w:space="0" w:color="000000"/>
            </w:tcBorders>
            <w:vAlign w:val="center"/>
            <w:hideMark/>
          </w:tcPr>
          <w:p w14:paraId="043FFA6A" w14:textId="7072EA5D" w:rsidR="00DE08EC" w:rsidRDefault="00DE08EC" w:rsidP="00B518F4">
            <w:pPr>
              <w:jc w:val="center"/>
              <w:rPr>
                <w:rFonts w:ascii="Arial" w:eastAsia="Arial" w:hAnsi="Arial" w:cs="Arial"/>
                <w:color w:val="000000"/>
              </w:rPr>
            </w:pPr>
            <w:r>
              <w:rPr>
                <w:rFonts w:ascii="Arial" w:eastAsia="Arial" w:hAnsi="Arial" w:cs="Arial"/>
                <w:color w:val="000000"/>
              </w:rPr>
              <w:t>Mato vnt.</w:t>
            </w:r>
          </w:p>
        </w:tc>
        <w:tc>
          <w:tcPr>
            <w:tcW w:w="3969" w:type="dxa"/>
            <w:tcBorders>
              <w:top w:val="single" w:sz="8" w:space="0" w:color="000000"/>
              <w:left w:val="nil"/>
              <w:bottom w:val="single" w:sz="8" w:space="0" w:color="000000"/>
              <w:right w:val="single" w:sz="8" w:space="0" w:color="000000"/>
            </w:tcBorders>
            <w:vAlign w:val="center"/>
            <w:hideMark/>
          </w:tcPr>
          <w:p w14:paraId="4AD07C99" w14:textId="15AEF0F9" w:rsidR="00DE08EC" w:rsidRPr="00877938" w:rsidRDefault="00273E27" w:rsidP="00B518F4">
            <w:pPr>
              <w:jc w:val="center"/>
              <w:rPr>
                <w:rFonts w:ascii="Arial" w:eastAsia="Arial" w:hAnsi="Arial" w:cs="Arial"/>
              </w:rPr>
            </w:pPr>
            <w:r>
              <w:rPr>
                <w:rFonts w:ascii="Arial" w:eastAsia="Arial" w:hAnsi="Arial" w:cs="Arial"/>
              </w:rPr>
              <w:t>Mato vieneto kaina Eur be PVM</w:t>
            </w:r>
          </w:p>
        </w:tc>
      </w:tr>
      <w:tr w:rsidR="00DE08EC" w14:paraId="3D503C73" w14:textId="77777777" w:rsidTr="00B518F4">
        <w:trPr>
          <w:trHeight w:val="315"/>
        </w:trPr>
        <w:tc>
          <w:tcPr>
            <w:tcW w:w="580" w:type="dxa"/>
            <w:tcBorders>
              <w:top w:val="nil"/>
              <w:left w:val="single" w:sz="8" w:space="0" w:color="000000"/>
              <w:bottom w:val="single" w:sz="8" w:space="0" w:color="000000"/>
              <w:right w:val="single" w:sz="8" w:space="0" w:color="000000"/>
            </w:tcBorders>
            <w:vAlign w:val="center"/>
            <w:hideMark/>
          </w:tcPr>
          <w:p w14:paraId="73C6E932" w14:textId="77777777" w:rsidR="00DE08EC" w:rsidRDefault="00DE08EC" w:rsidP="00B518F4">
            <w:pPr>
              <w:jc w:val="center"/>
              <w:rPr>
                <w:rFonts w:ascii="Arial" w:eastAsia="Arial" w:hAnsi="Arial" w:cs="Arial"/>
                <w:color w:val="000000"/>
              </w:rPr>
            </w:pPr>
            <w:r>
              <w:rPr>
                <w:rFonts w:ascii="Arial" w:eastAsia="Arial" w:hAnsi="Arial" w:cs="Arial"/>
                <w:color w:val="000000"/>
              </w:rPr>
              <w:t>1</w:t>
            </w:r>
          </w:p>
        </w:tc>
        <w:tc>
          <w:tcPr>
            <w:tcW w:w="2817" w:type="dxa"/>
            <w:tcBorders>
              <w:top w:val="nil"/>
              <w:left w:val="nil"/>
              <w:bottom w:val="single" w:sz="4" w:space="0" w:color="000000"/>
              <w:right w:val="single" w:sz="8" w:space="0" w:color="000000"/>
            </w:tcBorders>
            <w:vAlign w:val="center"/>
            <w:hideMark/>
          </w:tcPr>
          <w:p w14:paraId="14CE9AC2" w14:textId="39C71A4E" w:rsidR="00DE08EC" w:rsidRDefault="00273E27" w:rsidP="00B518F4">
            <w:pPr>
              <w:rPr>
                <w:rFonts w:ascii="Arial" w:eastAsia="Arial" w:hAnsi="Arial" w:cs="Arial"/>
                <w:color w:val="000000"/>
              </w:rPr>
            </w:pPr>
            <w:r>
              <w:rPr>
                <w:rFonts w:ascii="Arial" w:hAnsi="Arial" w:cs="Arial"/>
                <w:color w:val="000000"/>
              </w:rPr>
              <w:t>R</w:t>
            </w:r>
            <w:r w:rsidRPr="009B515D">
              <w:rPr>
                <w:rFonts w:ascii="Arial" w:hAnsi="Arial" w:cs="Arial"/>
                <w:color w:val="000000"/>
              </w:rPr>
              <w:t>SĮ programinės įrangos vystymo paslaugos</w:t>
            </w:r>
          </w:p>
        </w:tc>
        <w:tc>
          <w:tcPr>
            <w:tcW w:w="2127" w:type="dxa"/>
            <w:tcBorders>
              <w:top w:val="nil"/>
              <w:left w:val="single" w:sz="8" w:space="0" w:color="000000"/>
              <w:bottom w:val="single" w:sz="4" w:space="0" w:color="000000"/>
              <w:right w:val="single" w:sz="8" w:space="0" w:color="000000"/>
            </w:tcBorders>
            <w:vAlign w:val="center"/>
            <w:hideMark/>
          </w:tcPr>
          <w:p w14:paraId="5513D40D" w14:textId="4634C81A" w:rsidR="00DE08EC" w:rsidRDefault="00273E27" w:rsidP="00B518F4">
            <w:pPr>
              <w:jc w:val="center"/>
              <w:rPr>
                <w:rFonts w:ascii="Arial" w:eastAsia="Arial" w:hAnsi="Arial" w:cs="Arial"/>
                <w:color w:val="000000"/>
              </w:rPr>
            </w:pPr>
            <w:r>
              <w:rPr>
                <w:rFonts w:ascii="Arial" w:eastAsia="Arial" w:hAnsi="Arial" w:cs="Arial"/>
                <w:color w:val="000000"/>
              </w:rPr>
              <w:t>valanda</w:t>
            </w:r>
          </w:p>
        </w:tc>
        <w:tc>
          <w:tcPr>
            <w:tcW w:w="3969" w:type="dxa"/>
            <w:tcBorders>
              <w:top w:val="nil"/>
              <w:left w:val="single" w:sz="8" w:space="0" w:color="000000"/>
              <w:bottom w:val="single" w:sz="8" w:space="0" w:color="000000"/>
              <w:right w:val="single" w:sz="8" w:space="0" w:color="000000"/>
            </w:tcBorders>
            <w:vAlign w:val="center"/>
            <w:hideMark/>
          </w:tcPr>
          <w:p w14:paraId="74BACCD0" w14:textId="77777777" w:rsidR="00DE08EC" w:rsidRDefault="00DE08EC" w:rsidP="00B518F4">
            <w:pPr>
              <w:jc w:val="right"/>
              <w:rPr>
                <w:rFonts w:ascii="Arial" w:eastAsia="Arial" w:hAnsi="Arial" w:cs="Arial"/>
                <w:color w:val="000000"/>
              </w:rPr>
            </w:pPr>
            <w:r w:rsidRPr="00176FD2">
              <w:rPr>
                <w:rFonts w:ascii="Arial" w:eastAsia="Arial" w:hAnsi="Arial" w:cs="Arial"/>
                <w:color w:val="000000"/>
              </w:rPr>
              <w:t>115,00</w:t>
            </w:r>
          </w:p>
        </w:tc>
      </w:tr>
    </w:tbl>
    <w:p w14:paraId="6FA78F4B" w14:textId="77777777" w:rsidR="00112EFE" w:rsidRDefault="00112EFE"/>
    <w:sectPr w:rsidR="00112EFE" w:rsidSect="005A36A7">
      <w:headerReference w:type="even" r:id="rId11"/>
      <w:footerReference w:type="default" r:id="rId12"/>
      <w:headerReference w:type="first" r:id="rId13"/>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619C" w14:textId="77777777" w:rsidR="00E467BA" w:rsidRDefault="00E467BA">
      <w:r>
        <w:separator/>
      </w:r>
    </w:p>
  </w:endnote>
  <w:endnote w:type="continuationSeparator" w:id="0">
    <w:p w14:paraId="4CFE4BBF" w14:textId="77777777" w:rsidR="00E467BA" w:rsidRDefault="00E4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3FC1B54" w14:textId="77777777" w:rsidR="009472C4" w:rsidRPr="006420ED" w:rsidRDefault="004D164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6</w:t>
        </w:r>
        <w:r w:rsidRPr="006420ED">
          <w:rPr>
            <w:rFonts w:ascii="Arial" w:hAnsi="Arial" w:cs="Arial"/>
            <w:noProof/>
          </w:rPr>
          <w:fldChar w:fldCharType="end"/>
        </w:r>
      </w:p>
    </w:sdtContent>
  </w:sdt>
  <w:p w14:paraId="49B11DF0" w14:textId="77777777" w:rsidR="009472C4" w:rsidRPr="006420ED" w:rsidRDefault="009472C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0E9F" w14:textId="77777777" w:rsidR="00E467BA" w:rsidRDefault="00E467BA">
      <w:r>
        <w:separator/>
      </w:r>
    </w:p>
  </w:footnote>
  <w:footnote w:type="continuationSeparator" w:id="0">
    <w:p w14:paraId="6CB4F8AE" w14:textId="77777777" w:rsidR="00E467BA" w:rsidRDefault="00E4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4AE5" w14:textId="77777777" w:rsidR="009472C4" w:rsidRDefault="004D16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3FE9F7" w14:textId="77777777" w:rsidR="009472C4" w:rsidRDefault="0094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FF16" w14:textId="77777777" w:rsidR="009472C4" w:rsidRDefault="009472C4" w:rsidP="00033A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0C2B5C"/>
    <w:multiLevelType w:val="multilevel"/>
    <w:tmpl w:val="339EB77E"/>
    <w:lvl w:ilvl="0">
      <w:start w:val="2"/>
      <w:numFmt w:val="decimal"/>
      <w:lvlText w:val="%1."/>
      <w:lvlJc w:val="left"/>
      <w:pPr>
        <w:ind w:left="360" w:hanging="360"/>
      </w:pPr>
      <w:rPr>
        <w:rFonts w:hint="default"/>
        <w:b/>
      </w:rPr>
    </w:lvl>
    <w:lvl w:ilvl="1">
      <w:start w:val="2"/>
      <w:numFmt w:val="decimal"/>
      <w:lvlText w:val="%1.3."/>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D313937"/>
    <w:multiLevelType w:val="multilevel"/>
    <w:tmpl w:val="3BB4DEA0"/>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B7D0713"/>
    <w:multiLevelType w:val="multilevel"/>
    <w:tmpl w:val="6AAA95A2"/>
    <w:lvl w:ilvl="0">
      <w:start w:val="1"/>
      <w:numFmt w:val="decimal"/>
      <w:lvlText w:val="%1."/>
      <w:lvlJc w:val="left"/>
      <w:pPr>
        <w:ind w:left="720" w:hanging="360"/>
      </w:pPr>
    </w:lvl>
    <w:lvl w:ilvl="1">
      <w:start w:val="1"/>
      <w:numFmt w:val="decimal"/>
      <w:isLgl/>
      <w:lvlText w:val="%1.%2."/>
      <w:lvlJc w:val="left"/>
      <w:pPr>
        <w:ind w:left="502" w:hanging="360"/>
      </w:pPr>
      <w:rPr>
        <w:color w:val="auto"/>
        <w:sz w:val="22"/>
        <w:szCs w:val="22"/>
      </w:rPr>
    </w:lvl>
    <w:lvl w:ilvl="2">
      <w:start w:val="1"/>
      <w:numFmt w:val="decimal"/>
      <w:isLgl/>
      <w:lvlText w:val="%1.%2.%3."/>
      <w:lvlJc w:val="left"/>
      <w:pPr>
        <w:ind w:left="1288" w:hanging="720"/>
      </w:pPr>
      <w:rPr>
        <w:color w:val="000000"/>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F32EB1"/>
    <w:multiLevelType w:val="hybridMultilevel"/>
    <w:tmpl w:val="CFF2F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47438824">
    <w:abstractNumId w:val="3"/>
  </w:num>
  <w:num w:numId="2" w16cid:durableId="1104574908">
    <w:abstractNumId w:val="7"/>
  </w:num>
  <w:num w:numId="3" w16cid:durableId="54931630">
    <w:abstractNumId w:val="4"/>
  </w:num>
  <w:num w:numId="4" w16cid:durableId="1174958926">
    <w:abstractNumId w:val="0"/>
  </w:num>
  <w:num w:numId="5" w16cid:durableId="938608348">
    <w:abstractNumId w:val="1"/>
  </w:num>
  <w:num w:numId="6" w16cid:durableId="610161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075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728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E8"/>
    <w:rsid w:val="00112EFE"/>
    <w:rsid w:val="0017737C"/>
    <w:rsid w:val="00237D1C"/>
    <w:rsid w:val="00273E27"/>
    <w:rsid w:val="002C7814"/>
    <w:rsid w:val="0032054D"/>
    <w:rsid w:val="0038364D"/>
    <w:rsid w:val="00447090"/>
    <w:rsid w:val="004D1646"/>
    <w:rsid w:val="004F35E8"/>
    <w:rsid w:val="005207B6"/>
    <w:rsid w:val="00522899"/>
    <w:rsid w:val="006B6314"/>
    <w:rsid w:val="006F4EF8"/>
    <w:rsid w:val="009472C4"/>
    <w:rsid w:val="009E5F3E"/>
    <w:rsid w:val="00B85D35"/>
    <w:rsid w:val="00BD7B8A"/>
    <w:rsid w:val="00DE08EC"/>
    <w:rsid w:val="00E467BA"/>
    <w:rsid w:val="00E734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7C23"/>
  <w15:chartTrackingRefBased/>
  <w15:docId w15:val="{9C20F532-B737-429C-B3B6-E9663644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E8"/>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F35E8"/>
    <w:pPr>
      <w:ind w:firstLine="720"/>
      <w:jc w:val="both"/>
    </w:pPr>
    <w:rPr>
      <w:sz w:val="24"/>
    </w:rPr>
  </w:style>
  <w:style w:type="character" w:customStyle="1" w:styleId="BodyTextIndentChar">
    <w:name w:val="Body Text Indent Char"/>
    <w:basedOn w:val="DefaultParagraphFont"/>
    <w:link w:val="BodyTextIndent"/>
    <w:rsid w:val="004F35E8"/>
    <w:rPr>
      <w:rFonts w:ascii="Times New Roman" w:eastAsia="Times New Roman" w:hAnsi="Times New Roman" w:cs="Times New Roman"/>
      <w:sz w:val="24"/>
      <w:szCs w:val="20"/>
      <w:lang w:val="lt-LT"/>
    </w:rPr>
  </w:style>
  <w:style w:type="paragraph" w:styleId="BodyText">
    <w:name w:val="Body Text"/>
    <w:basedOn w:val="Normal"/>
    <w:link w:val="BodyTextChar"/>
    <w:rsid w:val="004F35E8"/>
    <w:pPr>
      <w:jc w:val="both"/>
    </w:pPr>
    <w:rPr>
      <w:sz w:val="24"/>
    </w:rPr>
  </w:style>
  <w:style w:type="character" w:customStyle="1" w:styleId="BodyTextChar">
    <w:name w:val="Body Text Char"/>
    <w:basedOn w:val="DefaultParagraphFont"/>
    <w:link w:val="BodyText"/>
    <w:rsid w:val="004F35E8"/>
    <w:rPr>
      <w:rFonts w:ascii="Times New Roman" w:eastAsia="Times New Roman" w:hAnsi="Times New Roman" w:cs="Times New Roman"/>
      <w:sz w:val="24"/>
      <w:szCs w:val="20"/>
      <w:lang w:val="lt-LT"/>
    </w:rPr>
  </w:style>
  <w:style w:type="paragraph" w:styleId="Header">
    <w:name w:val="header"/>
    <w:basedOn w:val="Normal"/>
    <w:link w:val="HeaderChar"/>
    <w:uiPriority w:val="99"/>
    <w:rsid w:val="004F35E8"/>
    <w:pPr>
      <w:tabs>
        <w:tab w:val="center" w:pos="4153"/>
        <w:tab w:val="right" w:pos="8306"/>
      </w:tabs>
    </w:pPr>
  </w:style>
  <w:style w:type="character" w:customStyle="1" w:styleId="HeaderChar">
    <w:name w:val="Header Char"/>
    <w:basedOn w:val="DefaultParagraphFont"/>
    <w:link w:val="Header"/>
    <w:uiPriority w:val="99"/>
    <w:rsid w:val="004F35E8"/>
    <w:rPr>
      <w:rFonts w:ascii="Times New Roman" w:eastAsia="Times New Roman" w:hAnsi="Times New Roman" w:cs="Times New Roman"/>
      <w:sz w:val="20"/>
      <w:szCs w:val="20"/>
      <w:lang w:val="lt-LT"/>
    </w:rPr>
  </w:style>
  <w:style w:type="character" w:styleId="PageNumber">
    <w:name w:val="page number"/>
    <w:basedOn w:val="DefaultParagraphFont"/>
    <w:rsid w:val="004F35E8"/>
  </w:style>
  <w:style w:type="paragraph" w:styleId="EndnoteText">
    <w:name w:val="endnote text"/>
    <w:basedOn w:val="Normal"/>
    <w:link w:val="EndnoteTextChar"/>
    <w:rsid w:val="004F35E8"/>
    <w:pPr>
      <w:ind w:firstLine="720"/>
      <w:jc w:val="both"/>
    </w:pPr>
  </w:style>
  <w:style w:type="character" w:customStyle="1" w:styleId="EndnoteTextChar">
    <w:name w:val="Endnote Text Char"/>
    <w:basedOn w:val="DefaultParagraphFont"/>
    <w:link w:val="EndnoteText"/>
    <w:rsid w:val="004F35E8"/>
    <w:rPr>
      <w:rFonts w:ascii="Times New Roman" w:eastAsia="Times New Roman" w:hAnsi="Times New Roman" w:cs="Times New Roman"/>
      <w:sz w:val="20"/>
      <w:szCs w:val="20"/>
      <w:lang w:val="lt-LT"/>
    </w:rPr>
  </w:style>
  <w:style w:type="paragraph" w:styleId="Footer">
    <w:name w:val="footer"/>
    <w:basedOn w:val="Normal"/>
    <w:link w:val="FooterChar"/>
    <w:uiPriority w:val="99"/>
    <w:rsid w:val="004F35E8"/>
    <w:pPr>
      <w:tabs>
        <w:tab w:val="center" w:pos="4819"/>
        <w:tab w:val="right" w:pos="9638"/>
      </w:tabs>
    </w:pPr>
  </w:style>
  <w:style w:type="character" w:customStyle="1" w:styleId="FooterChar">
    <w:name w:val="Footer Char"/>
    <w:basedOn w:val="DefaultParagraphFont"/>
    <w:link w:val="Footer"/>
    <w:uiPriority w:val="99"/>
    <w:rsid w:val="004F35E8"/>
    <w:rPr>
      <w:rFonts w:ascii="Times New Roman" w:eastAsia="Times New Roman" w:hAnsi="Times New Roman" w:cs="Times New Roman"/>
      <w:sz w:val="20"/>
      <w:szCs w:val="2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4F35E8"/>
    <w:pPr>
      <w:ind w:left="720"/>
      <w:contextualSpacing/>
    </w:pPr>
  </w:style>
  <w:style w:type="character" w:styleId="Hyperlink">
    <w:name w:val="Hyperlink"/>
    <w:basedOn w:val="DefaultParagraphFont"/>
    <w:uiPriority w:val="99"/>
    <w:unhideWhenUsed/>
    <w:rsid w:val="004F35E8"/>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F35E8"/>
    <w:rPr>
      <w:rFonts w:ascii="Times New Roman" w:eastAsia="Times New Roman" w:hAnsi="Times New Roman" w:cs="Times New Roman"/>
      <w:sz w:val="20"/>
      <w:szCs w:val="20"/>
      <w:lang w:val="lt-LT"/>
    </w:rPr>
  </w:style>
  <w:style w:type="character" w:customStyle="1" w:styleId="Laukeliai">
    <w:name w:val="Laukeliai"/>
    <w:basedOn w:val="DefaultParagraphFont"/>
    <w:uiPriority w:val="1"/>
    <w:rsid w:val="004F35E8"/>
    <w:rPr>
      <w:rFonts w:ascii="Arial" w:hAnsi="Arial" w:cs="Arial"/>
      <w:sz w:val="20"/>
      <w:szCs w:val="20"/>
    </w:rPr>
  </w:style>
  <w:style w:type="paragraph" w:styleId="NormalWeb">
    <w:name w:val="Normal (Web)"/>
    <w:basedOn w:val="Normal"/>
    <w:uiPriority w:val="99"/>
    <w:unhideWhenUsed/>
    <w:rsid w:val="004F35E8"/>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0344">
      <w:bodyDiv w:val="1"/>
      <w:marLeft w:val="0"/>
      <w:marRight w:val="0"/>
      <w:marTop w:val="0"/>
      <w:marBottom w:val="0"/>
      <w:divBdr>
        <w:top w:val="none" w:sz="0" w:space="0" w:color="auto"/>
        <w:left w:val="none" w:sz="0" w:space="0" w:color="auto"/>
        <w:bottom w:val="none" w:sz="0" w:space="0" w:color="auto"/>
        <w:right w:val="none" w:sz="0" w:space="0" w:color="auto"/>
      </w:divBdr>
    </w:div>
    <w:div w:id="573201282">
      <w:bodyDiv w:val="1"/>
      <w:marLeft w:val="0"/>
      <w:marRight w:val="0"/>
      <w:marTop w:val="0"/>
      <w:marBottom w:val="0"/>
      <w:divBdr>
        <w:top w:val="none" w:sz="0" w:space="0" w:color="auto"/>
        <w:left w:val="none" w:sz="0" w:space="0" w:color="auto"/>
        <w:bottom w:val="none" w:sz="0" w:space="0" w:color="auto"/>
        <w:right w:val="none" w:sz="0" w:space="0" w:color="auto"/>
      </w:divBdr>
    </w:div>
    <w:div w:id="1281450682">
      <w:bodyDiv w:val="1"/>
      <w:marLeft w:val="0"/>
      <w:marRight w:val="0"/>
      <w:marTop w:val="0"/>
      <w:marBottom w:val="0"/>
      <w:divBdr>
        <w:top w:val="none" w:sz="0" w:space="0" w:color="auto"/>
        <w:left w:val="none" w:sz="0" w:space="0" w:color="auto"/>
        <w:bottom w:val="none" w:sz="0" w:space="0" w:color="auto"/>
        <w:right w:val="none" w:sz="0" w:space="0" w:color="auto"/>
      </w:divBdr>
    </w:div>
    <w:div w:id="1612396953">
      <w:bodyDiv w:val="1"/>
      <w:marLeft w:val="0"/>
      <w:marRight w:val="0"/>
      <w:marTop w:val="0"/>
      <w:marBottom w:val="0"/>
      <w:divBdr>
        <w:top w:val="none" w:sz="0" w:space="0" w:color="auto"/>
        <w:left w:val="none" w:sz="0" w:space="0" w:color="auto"/>
        <w:bottom w:val="none" w:sz="0" w:space="0" w:color="auto"/>
        <w:right w:val="none" w:sz="0" w:space="0" w:color="auto"/>
      </w:divBdr>
    </w:div>
    <w:div w:id="196662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post.lt/lt/viesieji-pirkim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5E417987D643EAB548F7168014EFF5"/>
        <w:category>
          <w:name w:val="General"/>
          <w:gallery w:val="placeholder"/>
        </w:category>
        <w:types>
          <w:type w:val="bbPlcHdr"/>
        </w:types>
        <w:behaviors>
          <w:behavior w:val="content"/>
        </w:behaviors>
        <w:guid w:val="{FDA9F3B5-2A6A-4177-92C5-BC295507B2CE}"/>
      </w:docPartPr>
      <w:docPartBody>
        <w:p w:rsidR="005C3C1C" w:rsidRDefault="00F0739B" w:rsidP="00F0739B">
          <w:pPr>
            <w:pStyle w:val="915E417987D643EAB548F7168014EFF5"/>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9B"/>
    <w:rsid w:val="00005DEB"/>
    <w:rsid w:val="005C3C1C"/>
    <w:rsid w:val="00AC49E6"/>
    <w:rsid w:val="00F0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F0739B"/>
    <w:rPr>
      <w:rFonts w:ascii="Arial" w:hAnsi="Arial" w:cs="Arial"/>
      <w:sz w:val="20"/>
      <w:szCs w:val="20"/>
    </w:rPr>
  </w:style>
  <w:style w:type="paragraph" w:customStyle="1" w:styleId="915E417987D643EAB548F7168014EFF5">
    <w:name w:val="915E417987D643EAB548F7168014EFF5"/>
    <w:rsid w:val="00F07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D718DD2F9017341BDF9211E5530C80E" ma:contentTypeVersion="0" ma:contentTypeDescription="Kurkite naują dokumentą." ma:contentTypeScope="" ma:versionID="eaece3ead753e9f7328bd20c4eb34423">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Props1.xml><?xml version="1.0" encoding="utf-8"?>
<ds:datastoreItem xmlns:ds="http://schemas.openxmlformats.org/officeDocument/2006/customXml" ds:itemID="{1A845960-6D20-4325-92B1-820483DC9987}">
  <ds:schemaRefs>
    <ds:schemaRef ds:uri="http://schemas.microsoft.com/sharepoint/v3/contenttype/forms"/>
  </ds:schemaRefs>
</ds:datastoreItem>
</file>

<file path=customXml/itemProps2.xml><?xml version="1.0" encoding="utf-8"?>
<ds:datastoreItem xmlns:ds="http://schemas.openxmlformats.org/officeDocument/2006/customXml" ds:itemID="{0D13EFE3-1BA8-4ECB-8D00-EC4892C8F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4974D-7FEB-4A84-A986-F89EEB6F1FF7}">
  <ds:schemaRefs>
    <ds:schemaRef ds:uri="http://schemas.microsoft.com/office/2006/metadata/properties"/>
    <ds:schemaRef ds:uri="http://schemas.microsoft.com/office/infopath/2007/PartnerControls"/>
    <ds:schemaRef ds:uri="5b226d70-e51c-48fd-a01e-4d7be5a2cd9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13737</Words>
  <Characters>7831</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Zailskė</dc:creator>
  <cp:keywords/>
  <dc:description/>
  <cp:lastModifiedBy>Laura Jūraitė</cp:lastModifiedBy>
  <cp:revision>9</cp:revision>
  <dcterms:created xsi:type="dcterms:W3CDTF">2023-07-11T15:52:00Z</dcterms:created>
  <dcterms:modified xsi:type="dcterms:W3CDTF">2023-08-28T07:42:00Z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0x0101008D718DD2F9017341BDF9211E5530C80E</vt:lpwstr>
  </property>
  <property fmtid="{D5CDD505-2E9C-101B-9397-08002B2CF9AE}" pid="3" name="DocOriginatorUsr">
    <vt:lpwstr>11066</vt:lpwstr>
  </property>
  <property fmtid="{D5CDD505-2E9C-101B-9397-08002B2CF9AE}" pid="4" name="Created">
    <vt:filetime>2023-06-27T06:00:45Z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&lt;Occured&gt;2023-06-28T10:43:41.7493022+03:00&lt;/Occured&gt;_x000d_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&lt;Occured&gt;2023-06-29T09:51:42.4190207+03:00&lt;/Occured&gt;_x000d_
      &lt;EventData&gt;&amp;lt;updates&amp;gt;&amp;lt;field&amp;gt;&amp;lt;name&amp;gt;WFParticipants&amp;lt;/name&amp;gt;&amp;lt;from&amp;gt; Vidas Švedas, Eimantas Lavrėnovas&amp;lt;/from&amp;gt;&amp;lt;to&amp;gt; Vidas Švedas, Eimantas Lavrėnovas,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&lt;Occured&gt;2023-06-29T10:07:28.0980479+03:00&lt;/Occured&gt;_x000d_
      &lt;EventData&gt;&amp;lt;updates&amp;gt;&amp;lt;field&amp;gt;&amp;lt;name&amp;gt;WFParticipants&amp;lt;/name&amp;gt;&amp;lt;from&amp;gt; Vidas Švedas, Eimantas Lavrėnovas, Renata Zailskė&amp;lt;/from&amp;gt;&amp;lt;to&amp;gt; Vidas Švedas, Eimantas Lavrėnovas, Renata Zailskė, Eglė Dmukauskaitė&amp;lt;/to&amp;gt;&amp;lt;/field&amp;gt;&amp;lt;/updates&amp;gt;&lt;/EventData&gt;_x000d_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&lt;Occured&gt;2023-06-29T10:11:39.8854739+03:00&lt;/Occured&gt;_x000d_
      &lt;EventData&gt;&amp;lt;updates&amp;gt;&amp;lt;field&amp;gt;&amp;lt;name&amp;gt;WFParticipants&amp;lt;/name&amp;gt;&amp;lt;from&amp;gt; Vidas Švedas, Eimantas Lavrėnovas, Renata Zailskė, Eglė Dmukauskaitė&amp;lt;/from&amp;gt;&amp;lt;to&amp;gt; Vidas Švedas, Eimantas Lavrėnovas, Renata Zailskė, Eglė Dmukauskaitė, Eglė Dmukauskaitė&amp;lt;/to&amp;gt;&amp;lt;/field&amp;gt;&amp;lt;/updates&amp;gt;&lt;/EventData&gt;_x000d_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&lt;Occured&gt;2023-06-29T10:13:32.0349285+03:00&lt;/Occured&gt;_x000d_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&lt;Occured&gt;2023-06-29T10:15:20.3769085+03:00&lt;/Occured&gt;_x000d_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&lt;Occured&gt;2023-06-29T10:16:17.5764876+03:00&lt;/Occured&gt;_x000d_
      &lt;EventData&gt;&amp;lt;updates&amp;gt;&amp;lt;field&amp;gt;&amp;lt;name&amp;gt;WFParticipants&amp;lt;/name&amp;gt;&amp;lt;from&amp;gt; Vidas Švedas, Eimantas Lavrėnovas, Renata Zailskė, Eglė Dmukauskaitė, Eglė Dmukauskaitė&amp;lt;/from&amp;gt;&amp;lt;to&amp;gt;&amp;lt;/to&amp;gt;&amp;lt;/field&amp;gt;&amp;lt;/updates&amp;gt;&lt;/EventData&gt;_x000d_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&lt;Occured&gt;2023-06-29T10:24:35.2234181+03:00&lt;/Occured&gt;_x000d_
      &lt;EventData&gt;&amp;lt;updates&amp;gt;&amp;lt;field&amp;gt;&amp;lt;name&amp;gt;DocDate&amp;lt;/name&amp;gt;&amp;lt;from&amp;gt;2023-06-27&amp;lt;/from&amp;gt;&amp;lt;to&amp;gt;2023-06-29&amp;lt;/to&amp;gt;&amp;lt;/field&amp;gt;&amp;lt;/updates&amp;gt;&lt;/EventData&gt;_x000d_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&lt;Occured&gt;2023-06-29T10:26:22.0581548+03:00&lt;/Occured&gt;_x000d_
      &lt;EventData&gt;&amp;lt;updates&amp;gt;&amp;lt;field&amp;gt;&amp;lt;name&amp;gt;WFParticipants&amp;lt;/name&amp;gt;&amp;lt;from&amp;gt;&amp;lt;/from&amp;gt;&amp;lt;to&amp;gt; Eglė Dmukauskaitė&amp;lt;/to&amp;gt;&amp;lt;/field&amp;gt;&amp;lt;/updates&amp;gt;&lt;/EventData&gt;_x000d_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&lt;Occured&gt;2023-06-29T10:29:16.146067+03:00&lt;/Occured&gt;_x000d_
      &lt;EventData&gt;&amp;lt;updates&amp;gt;&amp;lt;field&amp;gt;&amp;lt;name&amp;gt;WFParticipants&amp;lt;/name&amp;gt;&amp;lt;from&amp;gt; Eglė Dmukauskaitė&amp;lt;/from&amp;gt;&amp;lt;to&amp;gt; Eglė Dmukauskaitė,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&lt;Occured&gt;2023-06-29T10:35:41.9496749+03:00&lt;/Occured&gt;_x000d_
      &lt;EventData&gt;&amp;lt;updates&amp;gt;&amp;lt;field&amp;gt;&amp;lt;name&amp;gt;WFParticipants&amp;lt;/name&amp;gt;&amp;lt;from&amp;gt; Eglė Dmukauskaitė, Vidas Švedas&amp;lt;/from&amp;gt;&amp;lt;to&amp;gt; Eglė Dmukauskaitė,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&lt;Occured&gt;2023-06-29T10:37:50.2093389+03:00&lt;/Occured&gt;_x000d_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&lt;Occured&gt;2023-06-29T10:38:45.1076423+03:00&lt;/Occured&gt;_x000d_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&lt;Occured&gt;2023-06-29T10:39:25.2704162+03:00&lt;/Occured&gt;_x000d_
      &lt;EventData&gt;&amp;lt;Location&amp;gt;&amp;lt;old&amp;gt;https://dvs/sritys/ddm/sritys/ddm/ddm/derinami/DDM63823453245909&amp;lt;/old&amp;gt;&amp;lt;new&amp;gt;https://dvs/sritys/pirkimai/registrasTPSP/2120/protokolai/20230627090045__Protokolas Nr 1/&amp;lt;/new&amp;gt;&amp;lt;/Location&amp;gt;&lt;/EventData&gt;_x000d_
    &lt;/XmlHiddenFieldAuditLogItem&gt;_x000d_
  &lt;/auditlist&gt;_x000d_
  &lt;Occured&gt;0001-01-01T00:00:00&lt;/Occured&gt;_x000d_
&lt;/XmlHiddenFieldAuditLogItem&gt;</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&lt;string&gt;Document4.docx&lt;/string&gt;_x000d_
    &lt;string /&gt;_x000d_
    &lt;string /&gt;_x000d_
    &lt;string /&gt;_x000d_
    &lt;string /&gt;_x000d_
    &lt;string&gt;Užregistruotas&lt;/string&gt;_x000d_
    &lt;string /&gt;_x000d_
    &lt;string /&gt;_x000d_
    &lt;string&gt;Eglė Dmukauskaitė&lt;/string&gt;_x000d_
    &lt;string&gt;Eglė Dmukauskaitė&lt;/string&gt;_x000d_
    &lt;string&gt;Vyresnysis 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&lt;string&gt;2023/145&lt;/string&gt;_x000d_
    &lt;string&gt;RSĮ Programavimo valandų pirkimas&lt;/string&gt;_x000d_
    &lt;string&gt;https://dvs/sritys/pirkimai/registrasTPSP/2120&lt;/string&gt;_x000d_
    &lt;string&gt;2120&lt;/string&gt;_x000d_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&lt;string&gt;2023-06-29&lt;/string&gt;_x000d_
    &lt;string /&gt;_x000d_
    &lt;string&gt;Protokolas Nr. 1&lt;/string&gt;_x000d_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&lt;string&gt;Ne&lt;/string&gt;_x000d_
    &lt;string /&gt;_x000d_
    &lt;string /&gt;_x000d_
    &lt;string /&gt;_x000d_
    &lt;string /&gt;_x000d_
    &lt;string /&gt;_x000d_
    &lt;string /&gt;_x000d_
    &lt;string /&gt;_x000d_
    &lt;string&gt; Eglė Dmukauskaitė, Vidas Švedas, Renata Zailskė&lt;/string&gt;_x000d_
    &lt;string /&gt;_x000d_
    &lt;string&gt;Vidas Švedas;Eimantas Lavrėnovas;Renata Zailskė;Eglė Dmukauskaitė&lt;/string&gt;_x000d_
    &lt;string&gt;Vidas Švedas;Eglė Dmukauskaitė&lt;/string&gt;_x000d_
    &lt;string&gt;Renata Zailskė&lt;/string&gt;_x000d_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7" name="_docset_NoMedatataSyncRequired">
    <vt:lpwstr>False</vt:lpwstr>
  </property>
  <property fmtid="{D5CDD505-2E9C-101B-9397-08002B2CF9AE}" pid="8" name="Order">
    <vt:r8>34564200</vt:r8>
  </property>
  <property fmtid="{D5CDD505-2E9C-101B-9397-08002B2CF9AE}" pid="9" name="xd_ProgID">
    <vt:lpwstr/>
  </property>
  <property fmtid="{D5CDD505-2E9C-101B-9397-08002B2CF9AE}" pid="10" name="TemplateUrl">
    <vt:lpwstr/>
  </property>
</Properties>
</file>