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399A" w14:textId="77777777" w:rsidR="004B073D" w:rsidRPr="004470D8" w:rsidRDefault="004B073D" w:rsidP="004B073D">
      <w:pPr>
        <w:spacing w:after="0" w:line="240" w:lineRule="auto"/>
        <w:jc w:val="center"/>
        <w:rPr>
          <w:rFonts w:ascii="Times New Roman" w:eastAsia="Times New Roman" w:hAnsi="Times New Roman" w:cs="Times New Roman"/>
          <w:b/>
          <w:sz w:val="24"/>
          <w:szCs w:val="24"/>
          <w:lang w:eastAsia="en-US"/>
        </w:rPr>
      </w:pPr>
      <w:r w:rsidRPr="004470D8">
        <w:rPr>
          <w:rFonts w:ascii="Times New Roman" w:eastAsia="Times New Roman" w:hAnsi="Times New Roman" w:cs="Times New Roman"/>
          <w:b/>
          <w:sz w:val="24"/>
          <w:szCs w:val="24"/>
          <w:lang w:eastAsia="en-US"/>
        </w:rPr>
        <w:t>S U T A R T I S</w:t>
      </w:r>
    </w:p>
    <w:p w14:paraId="6C2494D8" w14:textId="77777777" w:rsidR="004B073D" w:rsidRPr="004470D8" w:rsidRDefault="004B073D" w:rsidP="004B073D">
      <w:pPr>
        <w:spacing w:after="0" w:line="240" w:lineRule="auto"/>
        <w:jc w:val="center"/>
        <w:rPr>
          <w:rFonts w:ascii="Times New Roman" w:eastAsia="Times New Roman" w:hAnsi="Times New Roman" w:cs="Times New Roman"/>
          <w:b/>
          <w:sz w:val="24"/>
          <w:szCs w:val="24"/>
          <w:lang w:eastAsia="en-US"/>
        </w:rPr>
      </w:pPr>
    </w:p>
    <w:p w14:paraId="526F22BF" w14:textId="77777777" w:rsidR="004B073D" w:rsidRPr="004470D8" w:rsidRDefault="004B073D" w:rsidP="004B073D">
      <w:pPr>
        <w:spacing w:after="0" w:line="240" w:lineRule="auto"/>
        <w:jc w:val="center"/>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2023 m.                               d. Nr. 8P-</w:t>
      </w:r>
    </w:p>
    <w:p w14:paraId="0C94D208" w14:textId="77777777" w:rsidR="004B073D" w:rsidRPr="004470D8" w:rsidRDefault="004B073D" w:rsidP="004B073D">
      <w:pPr>
        <w:spacing w:after="0" w:line="360" w:lineRule="auto"/>
        <w:jc w:val="center"/>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Vilnius</w:t>
      </w:r>
    </w:p>
    <w:p w14:paraId="444A2BD0" w14:textId="77777777" w:rsidR="004B073D" w:rsidRPr="004470D8" w:rsidRDefault="004B073D" w:rsidP="004B073D">
      <w:pPr>
        <w:spacing w:after="0" w:line="360" w:lineRule="auto"/>
        <w:jc w:val="center"/>
        <w:rPr>
          <w:rFonts w:ascii="Times New Roman" w:eastAsia="Times New Roman" w:hAnsi="Times New Roman" w:cs="Times New Roman"/>
          <w:b/>
          <w:sz w:val="24"/>
          <w:szCs w:val="24"/>
          <w:lang w:eastAsia="en-US"/>
        </w:rPr>
      </w:pPr>
    </w:p>
    <w:p w14:paraId="6C7F9929" w14:textId="77777777" w:rsidR="004B073D" w:rsidRPr="004470D8" w:rsidRDefault="004B073D" w:rsidP="004B073D">
      <w:pPr>
        <w:numPr>
          <w:ilvl w:val="0"/>
          <w:numId w:val="1"/>
        </w:numPr>
        <w:spacing w:after="0" w:line="240" w:lineRule="auto"/>
        <w:contextualSpacing/>
        <w:jc w:val="center"/>
        <w:rPr>
          <w:rFonts w:ascii="Times New Roman" w:eastAsia="Times New Roman" w:hAnsi="Times New Roman" w:cs="Times New Roman"/>
          <w:b/>
          <w:sz w:val="24"/>
          <w:szCs w:val="24"/>
          <w:lang w:eastAsia="en-US"/>
        </w:rPr>
      </w:pPr>
      <w:r w:rsidRPr="004470D8">
        <w:rPr>
          <w:rFonts w:ascii="Times New Roman" w:eastAsia="Times New Roman" w:hAnsi="Times New Roman" w:cs="Times New Roman"/>
          <w:b/>
          <w:sz w:val="24"/>
          <w:szCs w:val="24"/>
          <w:lang w:eastAsia="en-US"/>
        </w:rPr>
        <w:t>SUTARTIES ŠALYS</w:t>
      </w:r>
    </w:p>
    <w:p w14:paraId="7623A87C" w14:textId="77777777" w:rsidR="004B073D" w:rsidRPr="004470D8" w:rsidRDefault="004B073D" w:rsidP="004B073D">
      <w:pPr>
        <w:spacing w:after="0" w:line="240" w:lineRule="auto"/>
        <w:ind w:left="1080"/>
        <w:contextualSpacing/>
        <w:rPr>
          <w:rFonts w:ascii="Times New Roman" w:eastAsia="Times New Roman" w:hAnsi="Times New Roman" w:cs="Times New Roman"/>
          <w:b/>
          <w:sz w:val="24"/>
          <w:szCs w:val="24"/>
          <w:lang w:eastAsia="en-US"/>
        </w:rPr>
      </w:pPr>
    </w:p>
    <w:p w14:paraId="5103A125" w14:textId="558A5CBE" w:rsidR="004B073D" w:rsidRPr="004470D8" w:rsidRDefault="004B073D" w:rsidP="004B073D">
      <w:pPr>
        <w:shd w:val="clear" w:color="auto" w:fill="FFFFFF"/>
        <w:spacing w:after="0" w:line="240" w:lineRule="auto"/>
        <w:ind w:firstLine="709"/>
        <w:jc w:val="both"/>
        <w:rPr>
          <w:rFonts w:ascii="Times New Roman" w:eastAsia="Times New Roman" w:hAnsi="Times New Roman" w:cs="Times New Roman"/>
          <w:spacing w:val="2"/>
          <w:sz w:val="24"/>
          <w:szCs w:val="24"/>
          <w:lang w:eastAsia="en-US"/>
        </w:rPr>
      </w:pPr>
      <w:r w:rsidRPr="004470D8">
        <w:rPr>
          <w:rFonts w:ascii="Times New Roman" w:eastAsia="Times New Roman" w:hAnsi="Times New Roman" w:cs="Times New Roman"/>
          <w:sz w:val="24"/>
          <w:szCs w:val="24"/>
          <w:lang w:eastAsia="en-US"/>
        </w:rPr>
        <w:t xml:space="preserve">1. </w:t>
      </w:r>
      <w:r w:rsidRPr="004470D8">
        <w:rPr>
          <w:rFonts w:ascii="Times New Roman" w:eastAsia="Times New Roman" w:hAnsi="Times New Roman" w:cs="Times New Roman"/>
          <w:spacing w:val="2"/>
          <w:sz w:val="24"/>
          <w:szCs w:val="24"/>
          <w:lang w:eastAsia="en-US"/>
        </w:rPr>
        <w:t xml:space="preserve">Lietuvos Respublikos žemės ūkio ministerija (toliau – Užsakovas), atstovaujama </w:t>
      </w:r>
      <w:r w:rsidRPr="004470D8">
        <w:rPr>
          <w:rFonts w:ascii="Times New Roman" w:eastAsia="Times New Roman" w:hAnsi="Times New Roman" w:cs="Times New Roman"/>
          <w:sz w:val="24"/>
          <w:szCs w:val="24"/>
          <w:lang w:eastAsia="en-US"/>
        </w:rPr>
        <w:t xml:space="preserve">ministerijos kanclerio </w:t>
      </w:r>
      <w:r w:rsidR="002924EA" w:rsidRPr="002924EA">
        <w:rPr>
          <w:rFonts w:ascii="Times New Roman" w:eastAsia="Times New Roman" w:hAnsi="Times New Roman" w:cs="Times New Roman"/>
          <w:sz w:val="24"/>
          <w:szCs w:val="24"/>
          <w:lang w:eastAsia="en-US"/>
        </w:rPr>
        <w:t>Valdo Aleknavičiaus</w:t>
      </w:r>
      <w:r w:rsidRPr="004470D8">
        <w:rPr>
          <w:rFonts w:ascii="Times New Roman" w:eastAsia="Times New Roman" w:hAnsi="Times New Roman" w:cs="Times New Roman"/>
          <w:sz w:val="24"/>
          <w:szCs w:val="24"/>
          <w:lang w:eastAsia="en-US"/>
        </w:rPr>
        <w:t xml:space="preserve">, veikiančio </w:t>
      </w:r>
      <w:r w:rsidRPr="004470D8">
        <w:rPr>
          <w:rFonts w:ascii="Times New Roman" w:eastAsia="Times New Roman" w:hAnsi="Times New Roman" w:cs="Times New Roman"/>
          <w:spacing w:val="-1"/>
          <w:sz w:val="24"/>
          <w:szCs w:val="24"/>
          <w:lang w:eastAsia="en-US"/>
        </w:rPr>
        <w:t xml:space="preserve">pagal Lietuvos Respublikos žemės ūkio ministerijos darbo reglamento, patvirtinto Lietuvos Respublikos žemės ūkio ministro 2008 m. gruodžio 3 d. įsakymu Nr. 3D-658 „Dėl Lietuvos Respublikos žemės ūkio ministerijos darbo reglamento patvirtinimo“, 69 punktą, ir </w:t>
      </w:r>
      <w:r w:rsidR="002924EA" w:rsidRPr="002924EA">
        <w:rPr>
          <w:rFonts w:ascii="Times New Roman" w:eastAsia="Times New Roman" w:hAnsi="Times New Roman" w:cs="Times New Roman"/>
          <w:spacing w:val="-1"/>
          <w:sz w:val="24"/>
          <w:szCs w:val="24"/>
          <w:lang w:eastAsia="en-US"/>
        </w:rPr>
        <w:t>Lietuvos agrarinių ir miškų mokslų centras</w:t>
      </w:r>
      <w:r w:rsidRPr="004470D8">
        <w:rPr>
          <w:rFonts w:ascii="Times New Roman" w:eastAsia="Times New Roman" w:hAnsi="Times New Roman" w:cs="Times New Roman"/>
          <w:spacing w:val="-1"/>
          <w:sz w:val="24"/>
          <w:szCs w:val="24"/>
          <w:lang w:eastAsia="en-US"/>
        </w:rPr>
        <w:t xml:space="preserve"> (toliau – </w:t>
      </w:r>
      <w:r w:rsidRPr="004470D8">
        <w:rPr>
          <w:rFonts w:ascii="Times New Roman" w:eastAsia="Times New Roman" w:hAnsi="Times New Roman" w:cs="Times New Roman"/>
          <w:spacing w:val="2"/>
          <w:sz w:val="24"/>
          <w:szCs w:val="24"/>
          <w:lang w:eastAsia="en-US"/>
        </w:rPr>
        <w:t xml:space="preserve">Paslaugų teikėjas), atstovaujamas </w:t>
      </w:r>
      <w:r w:rsidR="002924EA" w:rsidRPr="002924EA">
        <w:rPr>
          <w:rFonts w:ascii="Times New Roman" w:eastAsia="Times New Roman" w:hAnsi="Times New Roman" w:cs="Times New Roman"/>
          <w:spacing w:val="2"/>
          <w:sz w:val="24"/>
          <w:szCs w:val="24"/>
          <w:lang w:eastAsia="en-US"/>
        </w:rPr>
        <w:t>direktoriaus Gintaro Brazausko</w:t>
      </w:r>
      <w:r w:rsidRPr="004470D8">
        <w:rPr>
          <w:rFonts w:ascii="Times New Roman" w:eastAsia="Times New Roman" w:hAnsi="Times New Roman" w:cs="Times New Roman"/>
          <w:spacing w:val="2"/>
          <w:sz w:val="24"/>
          <w:szCs w:val="24"/>
          <w:lang w:eastAsia="en-US"/>
        </w:rPr>
        <w:t>,</w:t>
      </w:r>
      <w:r w:rsidR="00D3400D">
        <w:rPr>
          <w:rFonts w:ascii="Times New Roman" w:eastAsia="Times New Roman" w:hAnsi="Times New Roman" w:cs="Times New Roman"/>
          <w:spacing w:val="2"/>
          <w:sz w:val="24"/>
          <w:szCs w:val="24"/>
          <w:lang w:eastAsia="en-US"/>
        </w:rPr>
        <w:t xml:space="preserve"> </w:t>
      </w:r>
      <w:r w:rsidR="00D3400D" w:rsidRPr="00D3400D">
        <w:rPr>
          <w:rFonts w:ascii="Times New Roman" w:eastAsia="Times New Roman" w:hAnsi="Times New Roman" w:cs="Times New Roman"/>
          <w:spacing w:val="2"/>
          <w:sz w:val="24"/>
          <w:szCs w:val="24"/>
          <w:lang w:eastAsia="en-US"/>
        </w:rPr>
        <w:t>veikiančio pagal 2021 m. spalio  20 d. Lietuvos Respublikos Vyriausybės nutarimu Nr. 853</w:t>
      </w:r>
      <w:r w:rsidR="00D3400D">
        <w:rPr>
          <w:rFonts w:ascii="Times New Roman" w:eastAsia="Times New Roman" w:hAnsi="Times New Roman" w:cs="Times New Roman"/>
          <w:spacing w:val="2"/>
          <w:sz w:val="24"/>
          <w:szCs w:val="24"/>
          <w:lang w:eastAsia="en-US"/>
        </w:rPr>
        <w:t xml:space="preserve"> „</w:t>
      </w:r>
      <w:r w:rsidR="00D3400D" w:rsidRPr="00D3400D">
        <w:rPr>
          <w:rFonts w:ascii="Times New Roman" w:eastAsia="Times New Roman" w:hAnsi="Times New Roman" w:cs="Times New Roman"/>
          <w:spacing w:val="2"/>
          <w:sz w:val="24"/>
          <w:szCs w:val="24"/>
          <w:lang w:eastAsia="en-US"/>
        </w:rPr>
        <w:t>Dėl Lietuvos agrarinių ir miškų mokslų centro pertvarkymo, Lietuvos agrarinių ir miškų mokslų centro įstatų patvirtinimo ir valstybės turto investavimo bei perdavimo pagal valstybės turto patikėjimo sutartį</w:t>
      </w:r>
      <w:r w:rsidR="00D3400D">
        <w:rPr>
          <w:rFonts w:ascii="Times New Roman" w:eastAsia="Times New Roman" w:hAnsi="Times New Roman" w:cs="Times New Roman"/>
          <w:spacing w:val="2"/>
          <w:sz w:val="24"/>
          <w:szCs w:val="24"/>
          <w:lang w:eastAsia="en-US"/>
        </w:rPr>
        <w:t>“</w:t>
      </w:r>
      <w:r w:rsidR="00D3400D" w:rsidRPr="00D3400D">
        <w:rPr>
          <w:rFonts w:ascii="Times New Roman" w:eastAsia="Times New Roman" w:hAnsi="Times New Roman" w:cs="Times New Roman"/>
          <w:spacing w:val="2"/>
          <w:sz w:val="24"/>
          <w:szCs w:val="24"/>
          <w:lang w:eastAsia="en-US"/>
        </w:rPr>
        <w:t xml:space="preserve"> patvirtintais įstatais</w:t>
      </w:r>
      <w:r w:rsidR="00D3400D">
        <w:rPr>
          <w:rFonts w:ascii="Times New Roman" w:eastAsia="Times New Roman" w:hAnsi="Times New Roman" w:cs="Times New Roman"/>
          <w:spacing w:val="2"/>
          <w:sz w:val="24"/>
          <w:szCs w:val="24"/>
          <w:lang w:eastAsia="en-US"/>
        </w:rPr>
        <w:t>,</w:t>
      </w:r>
      <w:r w:rsidRPr="004470D8">
        <w:rPr>
          <w:rFonts w:ascii="Times New Roman" w:eastAsia="Times New Roman" w:hAnsi="Times New Roman" w:cs="Times New Roman"/>
          <w:spacing w:val="2"/>
          <w:sz w:val="24"/>
          <w:szCs w:val="24"/>
          <w:lang w:eastAsia="en-US"/>
        </w:rPr>
        <w:t xml:space="preserve"> abi kartu toliau vadinamos Šalimis, o kiekviena atskirai – Šalimi, vadovaudamosi Lietuvos Respublikos žemės ūkio ministerijos Viešojo pirkimo komisijos 2023 m. </w:t>
      </w:r>
      <w:r w:rsidR="002924EA">
        <w:rPr>
          <w:rFonts w:ascii="Times New Roman" w:eastAsia="Times New Roman" w:hAnsi="Times New Roman" w:cs="Times New Roman"/>
          <w:spacing w:val="2"/>
          <w:sz w:val="24"/>
          <w:szCs w:val="24"/>
          <w:lang w:eastAsia="en-US"/>
        </w:rPr>
        <w:t>rugpjūčio 22</w:t>
      </w:r>
      <w:r w:rsidRPr="004470D8">
        <w:rPr>
          <w:rFonts w:ascii="Times New Roman" w:eastAsia="Times New Roman" w:hAnsi="Times New Roman" w:cs="Times New Roman"/>
          <w:spacing w:val="-1"/>
          <w:sz w:val="24"/>
          <w:szCs w:val="24"/>
          <w:lang w:eastAsia="en-US"/>
        </w:rPr>
        <w:t xml:space="preserve"> </w:t>
      </w:r>
      <w:r w:rsidRPr="004470D8">
        <w:rPr>
          <w:rFonts w:ascii="Times New Roman" w:eastAsia="Times New Roman" w:hAnsi="Times New Roman" w:cs="Times New Roman"/>
          <w:spacing w:val="2"/>
          <w:sz w:val="24"/>
          <w:szCs w:val="24"/>
          <w:lang w:eastAsia="en-US"/>
        </w:rPr>
        <w:t>d. posėdžio protokolu Nr. 2VP-</w:t>
      </w:r>
      <w:r w:rsidR="002924EA" w:rsidRPr="002924EA">
        <w:rPr>
          <w:rFonts w:ascii="Times New Roman" w:eastAsia="Times New Roman" w:hAnsi="Times New Roman" w:cs="Times New Roman"/>
          <w:spacing w:val="2"/>
          <w:sz w:val="24"/>
          <w:szCs w:val="24"/>
          <w:lang w:eastAsia="en-US"/>
        </w:rPr>
        <w:t>84</w:t>
      </w:r>
      <w:r w:rsidRPr="004470D8">
        <w:rPr>
          <w:rFonts w:ascii="Times New Roman" w:eastAsia="Times New Roman" w:hAnsi="Times New Roman" w:cs="Times New Roman"/>
          <w:spacing w:val="2"/>
          <w:sz w:val="24"/>
          <w:szCs w:val="24"/>
          <w:lang w:eastAsia="en-US"/>
        </w:rPr>
        <w:t>, sudarė šią sutartį (toliau – sutartis).</w:t>
      </w:r>
    </w:p>
    <w:p w14:paraId="1349EB46" w14:textId="77777777" w:rsidR="004B073D" w:rsidRPr="004470D8" w:rsidRDefault="004B073D" w:rsidP="004B073D">
      <w:pPr>
        <w:spacing w:after="0" w:line="240" w:lineRule="auto"/>
        <w:ind w:left="357"/>
        <w:jc w:val="center"/>
        <w:rPr>
          <w:rFonts w:ascii="Times New Roman" w:eastAsia="Times New Roman" w:hAnsi="Times New Roman" w:cs="Times New Roman"/>
          <w:b/>
          <w:sz w:val="24"/>
          <w:szCs w:val="24"/>
          <w:lang w:eastAsia="en-US"/>
        </w:rPr>
      </w:pPr>
    </w:p>
    <w:p w14:paraId="15D3A650" w14:textId="77777777" w:rsidR="004B073D" w:rsidRPr="004470D8" w:rsidRDefault="004B073D" w:rsidP="004B073D">
      <w:pPr>
        <w:spacing w:after="0" w:line="240" w:lineRule="auto"/>
        <w:ind w:left="357"/>
        <w:jc w:val="center"/>
        <w:rPr>
          <w:rFonts w:ascii="Times New Roman" w:eastAsia="Times New Roman" w:hAnsi="Times New Roman" w:cs="Times New Roman"/>
          <w:b/>
          <w:sz w:val="24"/>
          <w:szCs w:val="24"/>
          <w:lang w:eastAsia="en-US"/>
        </w:rPr>
      </w:pPr>
      <w:r w:rsidRPr="004470D8">
        <w:rPr>
          <w:rFonts w:ascii="Times New Roman" w:eastAsia="Times New Roman" w:hAnsi="Times New Roman" w:cs="Times New Roman"/>
          <w:b/>
          <w:sz w:val="24"/>
          <w:szCs w:val="24"/>
          <w:lang w:eastAsia="en-US"/>
        </w:rPr>
        <w:t>II. SUTARTIES OBJEKTAS</w:t>
      </w:r>
    </w:p>
    <w:p w14:paraId="73A00248" w14:textId="77777777" w:rsidR="004B073D" w:rsidRPr="004470D8" w:rsidRDefault="004B073D" w:rsidP="004B073D">
      <w:pPr>
        <w:spacing w:after="0" w:line="240" w:lineRule="auto"/>
        <w:ind w:left="357"/>
        <w:jc w:val="center"/>
        <w:rPr>
          <w:rFonts w:ascii="Times New Roman" w:eastAsia="Times New Roman" w:hAnsi="Times New Roman" w:cs="Times New Roman"/>
          <w:b/>
          <w:sz w:val="24"/>
          <w:szCs w:val="24"/>
          <w:lang w:eastAsia="en-US"/>
        </w:rPr>
      </w:pPr>
    </w:p>
    <w:p w14:paraId="5C847F56" w14:textId="77777777" w:rsidR="004B073D" w:rsidRPr="004470D8" w:rsidRDefault="004B073D" w:rsidP="004B073D">
      <w:pPr>
        <w:spacing w:after="0" w:line="240" w:lineRule="auto"/>
        <w:ind w:firstLine="720"/>
        <w:jc w:val="both"/>
        <w:rPr>
          <w:rFonts w:ascii="Times New Roman" w:eastAsia="Times New Roman" w:hAnsi="Times New Roman" w:cs="Times New Roman"/>
          <w:color w:val="000000"/>
          <w:sz w:val="24"/>
          <w:szCs w:val="24"/>
          <w:lang w:eastAsia="en-US"/>
        </w:rPr>
      </w:pPr>
      <w:r w:rsidRPr="004470D8">
        <w:rPr>
          <w:rFonts w:ascii="Times New Roman" w:eastAsia="Times New Roman" w:hAnsi="Times New Roman" w:cs="Times New Roman"/>
          <w:sz w:val="24"/>
          <w:szCs w:val="24"/>
          <w:lang w:eastAsia="en-US"/>
        </w:rPr>
        <w:t xml:space="preserve">2. </w:t>
      </w:r>
      <w:r w:rsidRPr="004470D8">
        <w:rPr>
          <w:rFonts w:ascii="Times New Roman" w:eastAsia="Times New Roman" w:hAnsi="Times New Roman" w:cs="Times New Roman"/>
          <w:spacing w:val="2"/>
          <w:sz w:val="24"/>
          <w:szCs w:val="24"/>
          <w:lang w:eastAsia="en-US"/>
        </w:rPr>
        <w:t>Paslaugų teikėjas įsipareigoja atlikti</w:t>
      </w:r>
      <w:r w:rsidRPr="004470D8">
        <w:rPr>
          <w:rFonts w:ascii="Times New Roman" w:eastAsia="Times New Roman" w:hAnsi="Times New Roman" w:cs="Times New Roman"/>
          <w:sz w:val="24"/>
          <w:szCs w:val="24"/>
          <w:lang w:eastAsia="en-US"/>
        </w:rPr>
        <w:t xml:space="preserve"> dirvožemio agrocheminių savybių stebėjimo tyrimus ir suteikti kitas paslaugas, numatytas sutarties priede „</w:t>
      </w:r>
      <w:r w:rsidRPr="004470D8">
        <w:rPr>
          <w:rFonts w:ascii="Times New Roman" w:eastAsia="Times New Roman" w:hAnsi="Times New Roman" w:cs="Times New Roman"/>
          <w:bCs/>
          <w:sz w:val="24"/>
          <w:szCs w:val="24"/>
          <w:lang w:eastAsia="en-US"/>
        </w:rPr>
        <w:t>Dirvožemio agrocheminių savybių stebėjimo tyrimų paslaugų pirkimo techninė specifikacija“(toliau – Techninė specifikacija)</w:t>
      </w:r>
      <w:r w:rsidRPr="004470D8">
        <w:rPr>
          <w:rFonts w:ascii="Times New Roman" w:eastAsia="Times New Roman" w:hAnsi="Times New Roman" w:cs="Times New Roman"/>
          <w:color w:val="000000"/>
          <w:sz w:val="24"/>
          <w:szCs w:val="24"/>
          <w:lang w:eastAsia="en-US"/>
        </w:rPr>
        <w:t xml:space="preserve"> (toliau – Paslaugos), šioje sutartyje nustatyta tvarka ir reikalavimais. Paslaugos atitinka Aplinkos apsaugos kriterijų taikymo, vykdant žaliuosius pirkimus, tvarkos aprašo, patvirtinto Lietuvos Respublikos aplinkos ministro 2011 m. birželio 28 d. įsakymu Nr. D1-508 (Lietuvos Respublikos aplinkos ministro 2022 m. gruodžio 13 d. įsakymo Nr. D1-401 redakcija), 4.4.3 papunktį, t. y. teikiamos nematerialaus pobūdžio (intelektinės) paslaugos, nesusijusios su materialaus objekto sukūrimu, kurių teikimo metu nėra numatomas reikšmingas neigiamas poveikis aplinkai, nesukuriamas taršos šaltinis ir negeneruojamos atliekos.</w:t>
      </w:r>
    </w:p>
    <w:p w14:paraId="6215F7C2" w14:textId="77777777" w:rsidR="004B073D" w:rsidRPr="004470D8" w:rsidRDefault="004B073D" w:rsidP="004B073D">
      <w:pPr>
        <w:spacing w:after="0" w:line="240" w:lineRule="auto"/>
        <w:ind w:firstLine="720"/>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color w:val="000000"/>
          <w:sz w:val="24"/>
          <w:szCs w:val="24"/>
          <w:lang w:eastAsia="en-US"/>
        </w:rPr>
        <w:t>3. Paslaugos teikiamos nuo 2023 m. rugsėjo 1 d. iki 2024 m. liepos 31 d.</w:t>
      </w:r>
    </w:p>
    <w:p w14:paraId="7FCEAE6E" w14:textId="77777777" w:rsidR="004B073D" w:rsidRPr="004470D8" w:rsidRDefault="004B073D" w:rsidP="004B073D">
      <w:pPr>
        <w:spacing w:after="0" w:line="240" w:lineRule="auto"/>
        <w:ind w:firstLine="720"/>
        <w:jc w:val="center"/>
        <w:rPr>
          <w:rFonts w:ascii="Times New Roman" w:eastAsia="Times New Roman" w:hAnsi="Times New Roman" w:cs="Times New Roman"/>
          <w:b/>
          <w:sz w:val="24"/>
          <w:szCs w:val="24"/>
          <w:lang w:eastAsia="en-US"/>
        </w:rPr>
      </w:pPr>
    </w:p>
    <w:p w14:paraId="3706B3D0" w14:textId="77777777" w:rsidR="004B073D" w:rsidRPr="004470D8" w:rsidRDefault="004B073D" w:rsidP="004B073D">
      <w:pPr>
        <w:shd w:val="clear" w:color="auto" w:fill="FFFFFF"/>
        <w:tabs>
          <w:tab w:val="left" w:pos="1486"/>
        </w:tabs>
        <w:spacing w:after="0" w:line="240" w:lineRule="auto"/>
        <w:jc w:val="center"/>
        <w:rPr>
          <w:rFonts w:ascii="Times New Roman" w:eastAsia="Times New Roman" w:hAnsi="Times New Roman" w:cs="Times New Roman"/>
          <w:b/>
          <w:bCs/>
          <w:spacing w:val="-2"/>
          <w:sz w:val="24"/>
          <w:szCs w:val="24"/>
          <w:lang w:eastAsia="en-US"/>
        </w:rPr>
      </w:pPr>
      <w:r w:rsidRPr="004470D8">
        <w:rPr>
          <w:rFonts w:ascii="Times New Roman" w:eastAsia="Times New Roman" w:hAnsi="Times New Roman" w:cs="Times New Roman"/>
          <w:b/>
          <w:bCs/>
          <w:spacing w:val="-2"/>
          <w:sz w:val="24"/>
          <w:szCs w:val="24"/>
          <w:lang w:eastAsia="en-US"/>
        </w:rPr>
        <w:t>III. ŠALIŲ TEISĖS IR PAREIGOS</w:t>
      </w:r>
    </w:p>
    <w:p w14:paraId="172D042A" w14:textId="77777777" w:rsidR="004B073D" w:rsidRPr="004470D8" w:rsidRDefault="004B073D" w:rsidP="004B073D">
      <w:pPr>
        <w:shd w:val="clear" w:color="auto" w:fill="FFFFFF"/>
        <w:tabs>
          <w:tab w:val="left" w:pos="1486"/>
        </w:tabs>
        <w:spacing w:after="0" w:line="240" w:lineRule="auto"/>
        <w:jc w:val="center"/>
        <w:rPr>
          <w:rFonts w:ascii="Times New Roman" w:eastAsia="Times New Roman" w:hAnsi="Times New Roman" w:cs="Times New Roman"/>
          <w:sz w:val="24"/>
          <w:szCs w:val="24"/>
          <w:lang w:eastAsia="en-US"/>
        </w:rPr>
      </w:pPr>
    </w:p>
    <w:p w14:paraId="35056B51" w14:textId="77777777" w:rsidR="004B073D" w:rsidRPr="004470D8" w:rsidRDefault="004B073D" w:rsidP="004B073D">
      <w:pPr>
        <w:shd w:val="clear" w:color="auto" w:fill="FFFFFF"/>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4. Paslaugų teikėjas įsipareigoja:</w:t>
      </w:r>
    </w:p>
    <w:p w14:paraId="2BF2D4C6" w14:textId="77777777" w:rsidR="004B073D" w:rsidRPr="004470D8" w:rsidRDefault="004B073D" w:rsidP="004B073D">
      <w:pPr>
        <w:shd w:val="clear" w:color="auto" w:fill="FFFFFF"/>
        <w:tabs>
          <w:tab w:val="left" w:pos="159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pacing w:val="-4"/>
          <w:sz w:val="24"/>
          <w:szCs w:val="24"/>
          <w:lang w:eastAsia="en-US"/>
        </w:rPr>
        <w:t>4.1.</w:t>
      </w:r>
      <w:r w:rsidRPr="004470D8">
        <w:rPr>
          <w:rFonts w:ascii="Times New Roman" w:eastAsia="Times New Roman" w:hAnsi="Times New Roman" w:cs="Times New Roman"/>
          <w:sz w:val="24"/>
          <w:szCs w:val="24"/>
          <w:lang w:eastAsia="en-US"/>
        </w:rPr>
        <w:t xml:space="preserve"> </w:t>
      </w:r>
      <w:r w:rsidRPr="004470D8">
        <w:rPr>
          <w:rFonts w:ascii="Times New Roman" w:eastAsia="Times New Roman" w:hAnsi="Times New Roman" w:cs="Times New Roman"/>
          <w:spacing w:val="2"/>
          <w:sz w:val="24"/>
          <w:szCs w:val="24"/>
          <w:lang w:eastAsia="en-US"/>
        </w:rPr>
        <w:t xml:space="preserve">rūpestingai, tinkamai, laiku ir profesionaliai atlikti Paslaugas </w:t>
      </w:r>
      <w:r w:rsidRPr="004470D8">
        <w:rPr>
          <w:rFonts w:ascii="Times New Roman" w:eastAsia="Times New Roman" w:hAnsi="Times New Roman" w:cs="Times New Roman"/>
          <w:sz w:val="24"/>
          <w:szCs w:val="24"/>
          <w:lang w:eastAsia="en-US"/>
        </w:rPr>
        <w:t>Sutartyje nustatytais terminais ir tvarka;</w:t>
      </w:r>
    </w:p>
    <w:p w14:paraId="1DD97B4F" w14:textId="77777777" w:rsidR="004B073D" w:rsidRPr="004470D8" w:rsidRDefault="004B073D" w:rsidP="004B073D">
      <w:pPr>
        <w:shd w:val="clear" w:color="auto" w:fill="FFFFFF"/>
        <w:tabs>
          <w:tab w:val="left" w:pos="159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4.2. laikytis Lietuvos Respublikos ir Europos Sąjungos teisės aktų reikalavimų;</w:t>
      </w:r>
    </w:p>
    <w:p w14:paraId="3B5C5533" w14:textId="77777777" w:rsidR="004B073D" w:rsidRPr="004470D8" w:rsidRDefault="004B073D" w:rsidP="004B073D">
      <w:pPr>
        <w:shd w:val="clear" w:color="auto" w:fill="FFFFFF"/>
        <w:tabs>
          <w:tab w:val="left" w:pos="1536"/>
        </w:tabs>
        <w:spacing w:after="0" w:line="240" w:lineRule="auto"/>
        <w:ind w:firstLine="709"/>
        <w:jc w:val="both"/>
        <w:rPr>
          <w:rFonts w:ascii="Times New Roman" w:eastAsia="Times New Roman" w:hAnsi="Times New Roman" w:cs="Times New Roman"/>
          <w:spacing w:val="-3"/>
          <w:sz w:val="24"/>
          <w:szCs w:val="24"/>
          <w:lang w:eastAsia="en-US"/>
        </w:rPr>
      </w:pPr>
      <w:r w:rsidRPr="004470D8">
        <w:rPr>
          <w:rFonts w:ascii="Times New Roman" w:eastAsia="Times New Roman" w:hAnsi="Times New Roman" w:cs="Times New Roman"/>
          <w:spacing w:val="3"/>
          <w:sz w:val="24"/>
          <w:szCs w:val="24"/>
          <w:lang w:eastAsia="en-US"/>
        </w:rPr>
        <w:t xml:space="preserve">4.3. Paslaugų teikimo metu, Užsakovui pareikalavus, teikti informaciją apie Paslaugų </w:t>
      </w:r>
      <w:r w:rsidRPr="004470D8">
        <w:rPr>
          <w:rFonts w:ascii="Times New Roman" w:eastAsia="Times New Roman" w:hAnsi="Times New Roman" w:cs="Times New Roman"/>
          <w:spacing w:val="-3"/>
          <w:sz w:val="24"/>
          <w:szCs w:val="24"/>
          <w:lang w:eastAsia="en-US"/>
        </w:rPr>
        <w:t>teikimo eigą;</w:t>
      </w:r>
    </w:p>
    <w:p w14:paraId="603D54A6" w14:textId="77777777" w:rsidR="004B073D" w:rsidRPr="004470D8" w:rsidRDefault="004B073D" w:rsidP="004B073D">
      <w:pPr>
        <w:shd w:val="clear" w:color="auto" w:fill="FFFFFF"/>
        <w:tabs>
          <w:tab w:val="left" w:pos="1536"/>
        </w:tabs>
        <w:spacing w:after="0" w:line="240" w:lineRule="auto"/>
        <w:ind w:firstLine="709"/>
        <w:jc w:val="both"/>
        <w:rPr>
          <w:rFonts w:ascii="Times New Roman" w:eastAsia="Times New Roman" w:hAnsi="Times New Roman" w:cs="Times New Roman"/>
          <w:spacing w:val="-3"/>
          <w:sz w:val="24"/>
          <w:szCs w:val="24"/>
          <w:lang w:eastAsia="en-US"/>
        </w:rPr>
      </w:pPr>
      <w:r w:rsidRPr="004470D8">
        <w:rPr>
          <w:rFonts w:ascii="Times New Roman" w:eastAsia="Times New Roman" w:hAnsi="Times New Roman" w:cs="Times New Roman"/>
          <w:spacing w:val="-3"/>
          <w:sz w:val="24"/>
          <w:szCs w:val="24"/>
          <w:lang w:eastAsia="en-US"/>
        </w:rPr>
        <w:t>4.4. Užsakovui pateikus pastabas dėl suteiktų Paslaugų, raštu atsakyti į pateiktas pastabas ir (arba), jei reikalinga, pagal jas koreguoti atitinkamą ataskaitą;</w:t>
      </w:r>
    </w:p>
    <w:p w14:paraId="2BE55D51" w14:textId="77777777" w:rsidR="004B073D" w:rsidRPr="004470D8" w:rsidRDefault="004B073D" w:rsidP="004B073D">
      <w:pPr>
        <w:shd w:val="clear" w:color="auto" w:fill="FFFFFF"/>
        <w:tabs>
          <w:tab w:val="left" w:pos="181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pacing w:val="-5"/>
          <w:sz w:val="24"/>
          <w:szCs w:val="24"/>
          <w:lang w:eastAsia="en-US"/>
        </w:rPr>
        <w:t>4.5.</w:t>
      </w:r>
      <w:r w:rsidRPr="004470D8">
        <w:rPr>
          <w:rFonts w:ascii="Times New Roman" w:eastAsia="Times New Roman" w:hAnsi="Times New Roman" w:cs="Times New Roman"/>
          <w:sz w:val="24"/>
          <w:szCs w:val="24"/>
          <w:lang w:eastAsia="en-US"/>
        </w:rPr>
        <w:t xml:space="preserve"> be išankstinio rašytinio Užsakovo sutikimo neskleisti, neperduoti tretiesiems asmenims ir nenaudoti ne pagal paskirtį informacijos, kuri bet kokia forma buvo gauta iš Užsakovo ar jai pavaldžių įstaigų ir įmonių;</w:t>
      </w:r>
    </w:p>
    <w:p w14:paraId="1939AD51" w14:textId="77777777" w:rsidR="004B073D" w:rsidRPr="004470D8" w:rsidRDefault="004B073D" w:rsidP="004B073D">
      <w:pPr>
        <w:shd w:val="clear" w:color="auto" w:fill="FFFFFF"/>
        <w:tabs>
          <w:tab w:val="left" w:pos="181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xml:space="preserve">4.6. dėl Paslaugų teikėjo kaltės pažeidus 4.5 papunktyje nustatytus reikalavimus, atlyginti Užsakovo patirtus nuostolius; </w:t>
      </w:r>
    </w:p>
    <w:p w14:paraId="54BABB71" w14:textId="77777777" w:rsidR="004B073D" w:rsidRPr="004470D8" w:rsidRDefault="004B073D" w:rsidP="004B073D">
      <w:pPr>
        <w:shd w:val="clear" w:color="auto" w:fill="FFFFFF"/>
        <w:tabs>
          <w:tab w:val="left" w:pos="181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lastRenderedPageBreak/>
        <w:t xml:space="preserve">4.7. </w:t>
      </w:r>
      <w:r w:rsidRPr="004470D8">
        <w:rPr>
          <w:rFonts w:ascii="Times New Roman" w:eastAsia="Times New Roman" w:hAnsi="Times New Roman" w:cs="Times New Roman"/>
          <w:spacing w:val="-1"/>
          <w:sz w:val="24"/>
          <w:szCs w:val="24"/>
          <w:lang w:eastAsia="en-US"/>
        </w:rPr>
        <w:t>Techninės specifikacijos 20 punkte nurodytais terminais</w:t>
      </w:r>
      <w:r w:rsidRPr="004470D8">
        <w:rPr>
          <w:rFonts w:ascii="Times New Roman" w:eastAsia="Times New Roman" w:hAnsi="Times New Roman" w:cs="Times New Roman"/>
          <w:sz w:val="24"/>
          <w:szCs w:val="24"/>
          <w:lang w:eastAsia="en-US"/>
        </w:rPr>
        <w:t xml:space="preserve"> Užsakovui pateikti ataskaitą, kurioje nurodomos per ketvirtį suteiktos Paslaugos ir jų apimtys (pagal kiekvieną Techninės specifikacijos 1 punkto poziciją);</w:t>
      </w:r>
    </w:p>
    <w:p w14:paraId="1AB5AEAD" w14:textId="77777777" w:rsidR="004B073D" w:rsidRPr="004470D8" w:rsidRDefault="004B073D" w:rsidP="004B073D">
      <w:pPr>
        <w:shd w:val="clear" w:color="auto" w:fill="FFFFFF"/>
        <w:tabs>
          <w:tab w:val="left" w:pos="181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xml:space="preserve">4.8. iki 2024 m. liepos 31 d. Užsakovui pateikti Paslaugų įvykdymo galutinę ataskaitą, kurioje nurodomos visos </w:t>
      </w:r>
      <w:bookmarkStart w:id="0" w:name="_Hlk58306447"/>
      <w:r w:rsidRPr="004470D8">
        <w:rPr>
          <w:rFonts w:ascii="Times New Roman" w:eastAsia="Times New Roman" w:hAnsi="Times New Roman" w:cs="Times New Roman"/>
          <w:sz w:val="24"/>
          <w:szCs w:val="24"/>
          <w:lang w:eastAsia="en-US"/>
        </w:rPr>
        <w:t>per sutarties laikotarpį suteiktos Paslaugos ir jų apimtys (pagal kiekvieną Techninės specifikacijos 1 punkto poziciją), rezultatų apibendrinimas, agrocheminių dirvožemio savybių kitimo dėsningumai, rekomendacijos dirvožemio būklei gerinti, kitų Techninėje specifikacijoje nurodytų paslaugų atlikimo aprašymas</w:t>
      </w:r>
      <w:bookmarkEnd w:id="0"/>
      <w:r w:rsidRPr="004470D8">
        <w:rPr>
          <w:rFonts w:ascii="Times New Roman" w:eastAsia="Times New Roman" w:hAnsi="Times New Roman" w:cs="Times New Roman"/>
          <w:sz w:val="24"/>
          <w:szCs w:val="24"/>
          <w:lang w:eastAsia="en-US"/>
        </w:rPr>
        <w:t>;</w:t>
      </w:r>
    </w:p>
    <w:p w14:paraId="46FAE768" w14:textId="77777777" w:rsidR="004B073D" w:rsidRPr="004470D8" w:rsidRDefault="004B073D" w:rsidP="004B073D">
      <w:pPr>
        <w:shd w:val="clear" w:color="auto" w:fill="FFFFFF"/>
        <w:tabs>
          <w:tab w:val="left" w:pos="181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4.9. teikti informaciją apie sutarties vykdymo eigą, informaciją apie vykdomus tyrimus skelbti Paslaugų teikėjo interneto svetainėje ir žiniasklaidoje;</w:t>
      </w:r>
    </w:p>
    <w:p w14:paraId="228C6257" w14:textId="77777777" w:rsidR="004B073D" w:rsidRPr="004470D8" w:rsidRDefault="004B073D" w:rsidP="004B073D">
      <w:pPr>
        <w:shd w:val="clear" w:color="auto" w:fill="FFFFFF"/>
        <w:tabs>
          <w:tab w:val="left" w:pos="1814"/>
        </w:tabs>
        <w:spacing w:after="0" w:line="240" w:lineRule="auto"/>
        <w:ind w:firstLine="709"/>
        <w:jc w:val="both"/>
        <w:rPr>
          <w:rFonts w:ascii="Times New Roman" w:eastAsia="Times New Roman" w:hAnsi="Times New Roman" w:cs="Times New Roman"/>
          <w:sz w:val="24"/>
          <w:szCs w:val="24"/>
        </w:rPr>
      </w:pPr>
      <w:r w:rsidRPr="004470D8">
        <w:rPr>
          <w:rFonts w:ascii="Times New Roman" w:eastAsia="Times New Roman" w:hAnsi="Times New Roman" w:cs="Times New Roman"/>
          <w:sz w:val="24"/>
          <w:szCs w:val="24"/>
          <w:lang w:eastAsia="en-US"/>
        </w:rPr>
        <w:t xml:space="preserve">4.10. </w:t>
      </w:r>
      <w:r w:rsidRPr="004470D8">
        <w:rPr>
          <w:rFonts w:ascii="Times New Roman" w:eastAsia="Times New Roman" w:hAnsi="Times New Roman" w:cs="Times New Roman"/>
          <w:sz w:val="24"/>
          <w:szCs w:val="24"/>
        </w:rPr>
        <w:t>užtikrinti, kad pagal sutartį Paslaugų teikėjo teikiamos Paslaugos nepažeidžia jokių trečiųjų asmenų teisių, įskaitant, bet neapsiribojant, intelektinės nuosavybės teisių;</w:t>
      </w:r>
    </w:p>
    <w:p w14:paraId="7EA56A1C" w14:textId="77777777" w:rsidR="004B073D" w:rsidRPr="004470D8" w:rsidRDefault="004B073D" w:rsidP="004B073D">
      <w:pPr>
        <w:shd w:val="clear" w:color="auto" w:fill="FFFFFF"/>
        <w:tabs>
          <w:tab w:val="left" w:pos="181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4.11. vykdydamas Sutartį privalo užtikrinti, kad specialistai, kurie buvo pasitelkti kvalifikaciniams reikalavimams įrodyti ir (ar) pasiūlymų vertinimo metodikoje nustatytiems balams gauti, bus prieinami (dalyvaus Sutarties vykdyme tiesiogiai) Sutarties galiojimo metu. Atsiradus poreikiui pakeisti specialistus (-ą), Paslaugų teikėjas privalės užtikrinti, kad nauji specialistai (-as) būtų lygiaverčiai keičiamiems specialistams (-ui), t. y. turi atitikti pirkimo sąlygose nurodytus kvalifikacinius reikalavimus ir (ar) pasiūlymo vertinimo metodikoje nustatytus balus;</w:t>
      </w:r>
    </w:p>
    <w:p w14:paraId="2AE4B174" w14:textId="77777777" w:rsidR="004B073D" w:rsidRPr="004470D8" w:rsidRDefault="004B073D" w:rsidP="004B073D">
      <w:pPr>
        <w:shd w:val="clear" w:color="auto" w:fill="FFFFFF"/>
        <w:tabs>
          <w:tab w:val="left" w:pos="181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4.12. vykdyti kitus sutartimi prisiimtus įsipareigojimus.</w:t>
      </w:r>
    </w:p>
    <w:p w14:paraId="22787D98" w14:textId="77777777" w:rsidR="004B073D" w:rsidRPr="004470D8" w:rsidRDefault="004B073D" w:rsidP="004B073D">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5. Užsakovas įsipareigoja:</w:t>
      </w:r>
    </w:p>
    <w:p w14:paraId="0376EA84" w14:textId="777777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pacing w:val="-5"/>
          <w:sz w:val="24"/>
          <w:szCs w:val="24"/>
          <w:lang w:eastAsia="en-US"/>
        </w:rPr>
      </w:pPr>
      <w:r w:rsidRPr="004470D8">
        <w:rPr>
          <w:rFonts w:ascii="Times New Roman" w:eastAsia="Times New Roman" w:hAnsi="Times New Roman" w:cs="Times New Roman"/>
          <w:spacing w:val="1"/>
          <w:sz w:val="24"/>
          <w:szCs w:val="24"/>
          <w:lang w:eastAsia="en-US"/>
        </w:rPr>
        <w:t xml:space="preserve">5.1. bendradarbiauti su Paslaugų teikėju ir suteikti jam visą turimą informaciją, kurios pastarasis gali pagrįstai paprašyti, kad galėtų vykdyti sutartį, ir kuri yra reikalinga Paslaugoms </w:t>
      </w:r>
      <w:r w:rsidRPr="004470D8">
        <w:rPr>
          <w:rFonts w:ascii="Times New Roman" w:eastAsia="Times New Roman" w:hAnsi="Times New Roman" w:cs="Times New Roman"/>
          <w:spacing w:val="-5"/>
          <w:sz w:val="24"/>
          <w:szCs w:val="24"/>
          <w:lang w:eastAsia="en-US"/>
        </w:rPr>
        <w:t>teikti;</w:t>
      </w:r>
    </w:p>
    <w:p w14:paraId="040F8992" w14:textId="777777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pacing w:val="-1"/>
          <w:sz w:val="24"/>
          <w:szCs w:val="24"/>
          <w:lang w:eastAsia="en-US"/>
        </w:rPr>
      </w:pPr>
      <w:r w:rsidRPr="004470D8">
        <w:rPr>
          <w:rFonts w:ascii="Times New Roman" w:eastAsia="Times New Roman" w:hAnsi="Times New Roman" w:cs="Times New Roman"/>
          <w:spacing w:val="-1"/>
          <w:sz w:val="24"/>
          <w:szCs w:val="24"/>
          <w:lang w:eastAsia="en-US"/>
        </w:rPr>
        <w:t>5.2. priimti tinkamai ir laiku suteiktas Paslaugas;</w:t>
      </w:r>
    </w:p>
    <w:p w14:paraId="631D61AE" w14:textId="777777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pacing w:val="-1"/>
          <w:sz w:val="24"/>
          <w:szCs w:val="24"/>
          <w:lang w:eastAsia="en-US"/>
        </w:rPr>
        <w:t xml:space="preserve">5.3. laiku atsiskaityti su Paslaugų teikėju </w:t>
      </w:r>
      <w:r w:rsidRPr="004470D8">
        <w:rPr>
          <w:rFonts w:ascii="Times New Roman" w:eastAsia="Times New Roman" w:hAnsi="Times New Roman" w:cs="Times New Roman"/>
          <w:sz w:val="24"/>
          <w:szCs w:val="24"/>
          <w:lang w:eastAsia="en-US"/>
        </w:rPr>
        <w:t>už suteiktas Paslaugas sutartyje numatytais terminais ir tvarka;</w:t>
      </w:r>
    </w:p>
    <w:p w14:paraId="79394086" w14:textId="777777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5.4. vykdyti kitus sutartimi prisiimtus įsipareigojimus.</w:t>
      </w:r>
    </w:p>
    <w:p w14:paraId="246D5F99" w14:textId="77777777" w:rsidR="004B073D" w:rsidRPr="004470D8" w:rsidRDefault="004B073D" w:rsidP="004B073D">
      <w:pPr>
        <w:spacing w:after="0" w:line="240" w:lineRule="auto"/>
        <w:ind w:firstLine="709"/>
        <w:jc w:val="both"/>
        <w:rPr>
          <w:rFonts w:ascii="Times New Roman" w:eastAsia="Times New Roman" w:hAnsi="Times New Roman" w:cs="Times New Roman"/>
          <w:snapToGrid w:val="0"/>
          <w:sz w:val="24"/>
          <w:szCs w:val="24"/>
          <w:lang w:eastAsia="en-US"/>
        </w:rPr>
      </w:pPr>
      <w:r w:rsidRPr="004470D8">
        <w:rPr>
          <w:rFonts w:ascii="Times New Roman" w:eastAsia="Times New Roman" w:hAnsi="Times New Roman" w:cs="Times New Roman"/>
          <w:sz w:val="24"/>
          <w:szCs w:val="24"/>
          <w:lang w:eastAsia="en-US"/>
        </w:rPr>
        <w:t>6. Užsakovas turi teisę pareikšti pretenzijas dėl Paslaugų kokybės, jei ji neatitinka teisės aktų ir (ar) Dirvožemio</w:t>
      </w:r>
      <w:r w:rsidRPr="004470D8">
        <w:rPr>
          <w:rFonts w:ascii="Times New Roman" w:eastAsia="Times New Roman" w:hAnsi="Times New Roman" w:cs="Times New Roman"/>
          <w:bCs/>
          <w:sz w:val="24"/>
          <w:szCs w:val="24"/>
          <w:lang w:eastAsia="en-US"/>
        </w:rPr>
        <w:t xml:space="preserve"> agrocheminių savybių stebėjimo tyrimų paslaugų pirkimo</w:t>
      </w:r>
      <w:r w:rsidRPr="004470D8">
        <w:rPr>
          <w:rFonts w:ascii="Times New Roman" w:eastAsia="Times New Roman" w:hAnsi="Times New Roman" w:cs="Times New Roman"/>
          <w:sz w:val="24"/>
          <w:szCs w:val="24"/>
          <w:lang w:eastAsia="en-US"/>
        </w:rPr>
        <w:t xml:space="preserve"> dokumentų reikalavimų, kurie yra nustatyti teikiamoms Paslaugoms. </w:t>
      </w:r>
    </w:p>
    <w:p w14:paraId="12F9416F" w14:textId="777777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napToGrid w:val="0"/>
          <w:sz w:val="24"/>
          <w:szCs w:val="24"/>
          <w:lang w:eastAsia="en-US"/>
        </w:rPr>
      </w:pPr>
      <w:r w:rsidRPr="004470D8">
        <w:rPr>
          <w:rFonts w:ascii="Times New Roman" w:eastAsia="Times New Roman" w:hAnsi="Times New Roman" w:cs="Times New Roman"/>
          <w:spacing w:val="-1"/>
          <w:sz w:val="24"/>
          <w:szCs w:val="24"/>
          <w:lang w:eastAsia="en-US"/>
        </w:rPr>
        <w:t xml:space="preserve">7. </w:t>
      </w:r>
      <w:r w:rsidRPr="004470D8">
        <w:rPr>
          <w:rFonts w:ascii="Times New Roman" w:eastAsia="Times New Roman" w:hAnsi="Times New Roman" w:cs="Times New Roman"/>
          <w:snapToGrid w:val="0"/>
          <w:sz w:val="24"/>
          <w:szCs w:val="24"/>
          <w:lang w:eastAsia="en-US"/>
        </w:rPr>
        <w:t>Paslaugų rezultatai pateikiami tik Užsakovui.</w:t>
      </w:r>
    </w:p>
    <w:p w14:paraId="7F4FF26C" w14:textId="777777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napToGrid w:val="0"/>
          <w:sz w:val="24"/>
          <w:szCs w:val="24"/>
          <w:lang w:eastAsia="en-US"/>
        </w:rPr>
        <w:t xml:space="preserve">8. </w:t>
      </w:r>
      <w:r w:rsidRPr="004470D8">
        <w:rPr>
          <w:rFonts w:ascii="Times New Roman" w:eastAsia="Times New Roman" w:hAnsi="Times New Roman" w:cs="Times New Roman"/>
          <w:sz w:val="24"/>
          <w:szCs w:val="24"/>
          <w:lang w:eastAsia="en-US"/>
        </w:rPr>
        <w:t>Užsakovas ir Paslaugų teikėjas gali turėti ir kitų teisių ir pareigų, jei jos numatytos sutartyje ar Lietuvos Respublikos galiojančiuose teisės aktuose.</w:t>
      </w:r>
    </w:p>
    <w:p w14:paraId="391414CB" w14:textId="77777777" w:rsidR="004B073D" w:rsidRPr="004470D8" w:rsidRDefault="004B073D" w:rsidP="004B073D">
      <w:pPr>
        <w:tabs>
          <w:tab w:val="left" w:pos="-3060"/>
        </w:tabs>
        <w:spacing w:after="0" w:line="240" w:lineRule="auto"/>
        <w:ind w:firstLine="709"/>
        <w:jc w:val="both"/>
        <w:rPr>
          <w:rFonts w:ascii="Times New Roman" w:eastAsia="Times New Roman" w:hAnsi="Times New Roman" w:cs="Times New Roman"/>
          <w:sz w:val="24"/>
          <w:szCs w:val="24"/>
          <w:lang w:eastAsia="en-US"/>
        </w:rPr>
      </w:pPr>
    </w:p>
    <w:p w14:paraId="526E7774" w14:textId="77777777" w:rsidR="004B073D" w:rsidRPr="004470D8" w:rsidRDefault="004B073D" w:rsidP="004B073D">
      <w:pPr>
        <w:spacing w:after="0" w:line="240" w:lineRule="auto"/>
        <w:ind w:left="1080"/>
        <w:jc w:val="center"/>
        <w:rPr>
          <w:rFonts w:ascii="Times New Roman" w:eastAsia="Times New Roman" w:hAnsi="Times New Roman" w:cs="Times New Roman"/>
          <w:b/>
          <w:spacing w:val="-1"/>
          <w:sz w:val="24"/>
          <w:szCs w:val="24"/>
          <w:lang w:eastAsia="en-US"/>
        </w:rPr>
      </w:pPr>
      <w:r w:rsidRPr="004470D8">
        <w:rPr>
          <w:rFonts w:ascii="Times New Roman" w:eastAsia="Times New Roman" w:hAnsi="Times New Roman" w:cs="Times New Roman"/>
          <w:b/>
          <w:spacing w:val="-1"/>
          <w:sz w:val="24"/>
          <w:szCs w:val="24"/>
          <w:lang w:eastAsia="en-US"/>
        </w:rPr>
        <w:t>IV. PASLAUGŲ KAINA IR ATSISKAITYMO TVARKA</w:t>
      </w:r>
    </w:p>
    <w:p w14:paraId="72E97075" w14:textId="77777777" w:rsidR="004B073D" w:rsidRPr="004470D8" w:rsidRDefault="004B073D" w:rsidP="004B073D">
      <w:pPr>
        <w:spacing w:after="0" w:line="240" w:lineRule="auto"/>
        <w:ind w:left="1080"/>
        <w:jc w:val="center"/>
        <w:rPr>
          <w:rFonts w:ascii="Times New Roman" w:eastAsia="Times New Roman" w:hAnsi="Times New Roman" w:cs="Times New Roman"/>
          <w:b/>
          <w:spacing w:val="-1"/>
          <w:sz w:val="24"/>
          <w:szCs w:val="24"/>
          <w:lang w:eastAsia="en-US"/>
        </w:rPr>
      </w:pPr>
    </w:p>
    <w:p w14:paraId="008C381C" w14:textId="512568F0"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pacing w:val="-1"/>
          <w:sz w:val="24"/>
          <w:szCs w:val="24"/>
          <w:lang w:eastAsia="en-US"/>
        </w:rPr>
        <w:t xml:space="preserve">9. Užsakovas už tinkamai ir laiku suteiktas Paslaugas sumoka Paslaugų teikėjui </w:t>
      </w:r>
      <w:r w:rsidR="00485123" w:rsidRPr="00485123">
        <w:rPr>
          <w:rFonts w:ascii="Times New Roman" w:eastAsia="Times New Roman" w:hAnsi="Times New Roman" w:cs="Times New Roman"/>
          <w:spacing w:val="-1"/>
          <w:sz w:val="24"/>
          <w:szCs w:val="24"/>
          <w:lang w:eastAsia="en-US"/>
        </w:rPr>
        <w:t>200 800</w:t>
      </w:r>
      <w:r w:rsidRPr="004470D8">
        <w:rPr>
          <w:rFonts w:ascii="Times New Roman" w:eastAsia="Times New Roman" w:hAnsi="Times New Roman" w:cs="Times New Roman"/>
          <w:sz w:val="24"/>
          <w:szCs w:val="24"/>
          <w:lang w:eastAsia="en-US"/>
        </w:rPr>
        <w:t xml:space="preserve"> Eur be PVM (</w:t>
      </w:r>
      <w:r w:rsidR="00485123" w:rsidRPr="00485123">
        <w:rPr>
          <w:rFonts w:ascii="Times New Roman" w:eastAsia="Times New Roman" w:hAnsi="Times New Roman" w:cs="Times New Roman"/>
          <w:sz w:val="24"/>
          <w:szCs w:val="24"/>
          <w:lang w:eastAsia="en-US"/>
        </w:rPr>
        <w:t>du šimt</w:t>
      </w:r>
      <w:r w:rsidR="00385D77">
        <w:rPr>
          <w:rFonts w:ascii="Times New Roman" w:eastAsia="Times New Roman" w:hAnsi="Times New Roman" w:cs="Times New Roman"/>
          <w:sz w:val="24"/>
          <w:szCs w:val="24"/>
          <w:lang w:eastAsia="en-US"/>
        </w:rPr>
        <w:t>us</w:t>
      </w:r>
      <w:r w:rsidR="00485123" w:rsidRPr="00485123">
        <w:rPr>
          <w:rFonts w:ascii="Times New Roman" w:eastAsia="Times New Roman" w:hAnsi="Times New Roman" w:cs="Times New Roman"/>
          <w:sz w:val="24"/>
          <w:szCs w:val="24"/>
          <w:lang w:eastAsia="en-US"/>
        </w:rPr>
        <w:t xml:space="preserve"> tūkstanči</w:t>
      </w:r>
      <w:r w:rsidR="00D15C22">
        <w:rPr>
          <w:rFonts w:ascii="Times New Roman" w:eastAsia="Times New Roman" w:hAnsi="Times New Roman" w:cs="Times New Roman"/>
          <w:sz w:val="24"/>
          <w:szCs w:val="24"/>
          <w:lang w:eastAsia="en-US"/>
        </w:rPr>
        <w:t>ų</w:t>
      </w:r>
      <w:r w:rsidR="00485123" w:rsidRPr="00485123">
        <w:rPr>
          <w:rFonts w:ascii="Times New Roman" w:eastAsia="Times New Roman" w:hAnsi="Times New Roman" w:cs="Times New Roman"/>
          <w:sz w:val="24"/>
          <w:szCs w:val="24"/>
          <w:lang w:eastAsia="en-US"/>
        </w:rPr>
        <w:t xml:space="preserve"> aštuonis</w:t>
      </w:r>
      <w:r w:rsidR="00385D77">
        <w:rPr>
          <w:rFonts w:ascii="Times New Roman" w:eastAsia="Times New Roman" w:hAnsi="Times New Roman" w:cs="Times New Roman"/>
          <w:sz w:val="24"/>
          <w:szCs w:val="24"/>
          <w:lang w:eastAsia="en-US"/>
        </w:rPr>
        <w:t xml:space="preserve"> šimtus</w:t>
      </w:r>
      <w:r w:rsidRPr="004470D8">
        <w:rPr>
          <w:rFonts w:ascii="Times New Roman" w:eastAsia="Times New Roman" w:hAnsi="Times New Roman" w:cs="Times New Roman"/>
          <w:sz w:val="24"/>
          <w:szCs w:val="24"/>
          <w:lang w:eastAsia="en-US"/>
        </w:rPr>
        <w:t xml:space="preserve"> eur</w:t>
      </w:r>
      <w:r w:rsidR="00D15C22">
        <w:rPr>
          <w:rFonts w:ascii="Times New Roman" w:eastAsia="Times New Roman" w:hAnsi="Times New Roman" w:cs="Times New Roman"/>
          <w:sz w:val="24"/>
          <w:szCs w:val="24"/>
          <w:lang w:eastAsia="en-US"/>
        </w:rPr>
        <w:t>ų</w:t>
      </w:r>
      <w:r w:rsidRPr="004470D8">
        <w:rPr>
          <w:rFonts w:ascii="Times New Roman" w:eastAsia="Times New Roman" w:hAnsi="Times New Roman" w:cs="Times New Roman"/>
          <w:sz w:val="24"/>
          <w:szCs w:val="24"/>
          <w:lang w:eastAsia="en-US"/>
        </w:rPr>
        <w:t xml:space="preserve">), ir </w:t>
      </w:r>
      <w:r w:rsidR="00485123" w:rsidRPr="00485123">
        <w:rPr>
          <w:rFonts w:ascii="Times New Roman" w:eastAsia="Times New Roman" w:hAnsi="Times New Roman" w:cs="Times New Roman"/>
          <w:spacing w:val="-1"/>
          <w:sz w:val="24"/>
          <w:szCs w:val="24"/>
          <w:lang w:eastAsia="en-US"/>
        </w:rPr>
        <w:t>242 968</w:t>
      </w:r>
      <w:r w:rsidR="00485123" w:rsidRPr="004470D8">
        <w:rPr>
          <w:rFonts w:ascii="Times New Roman" w:eastAsia="Times New Roman" w:hAnsi="Times New Roman" w:cs="Times New Roman"/>
          <w:sz w:val="24"/>
          <w:szCs w:val="24"/>
          <w:lang w:eastAsia="en-US"/>
        </w:rPr>
        <w:t xml:space="preserve"> </w:t>
      </w:r>
      <w:r w:rsidRPr="004470D8">
        <w:rPr>
          <w:rFonts w:ascii="Times New Roman" w:eastAsia="Times New Roman" w:hAnsi="Times New Roman" w:cs="Times New Roman"/>
          <w:sz w:val="24"/>
          <w:szCs w:val="24"/>
          <w:lang w:eastAsia="en-US"/>
        </w:rPr>
        <w:t xml:space="preserve"> Eur su PVM įskaitant 21 proc. PVM. Į šią kainą yra įskaičiuotos visos su Paslaugų teikimu susijusios išlaidos ir mokesčiai. Sutarties kaina ir kainodaros taisyklės yra esminės sutarties sąlygos, kurios nebus keičiamos per visą sutarties laikotarpį (išskyrus sutartyje numatytus atvejus).</w:t>
      </w:r>
    </w:p>
    <w:p w14:paraId="1E514A8A" w14:textId="777777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10. Užsakovas už tinkamai ir laiku suteiktas Paslaugas apmokės Paslaugų teikėjui dalimis per 30 kalendorinių dienų pagal šį grafiką:</w:t>
      </w:r>
    </w:p>
    <w:p w14:paraId="2FA544BC" w14:textId="3F7A4B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- 30 proc., t. y. (</w:t>
      </w:r>
      <w:r w:rsidR="00385D77" w:rsidRPr="00385D77">
        <w:rPr>
          <w:rFonts w:ascii="Times New Roman" w:eastAsia="Times New Roman" w:hAnsi="Times New Roman" w:cs="Times New Roman"/>
          <w:sz w:val="24"/>
          <w:szCs w:val="24"/>
          <w:lang w:eastAsia="en-US"/>
        </w:rPr>
        <w:t>72 890, 40 Eur su PVM</w:t>
      </w:r>
      <w:r w:rsidRPr="004470D8">
        <w:rPr>
          <w:rFonts w:ascii="Times New Roman" w:eastAsia="Times New Roman" w:hAnsi="Times New Roman" w:cs="Times New Roman"/>
          <w:sz w:val="24"/>
          <w:szCs w:val="24"/>
          <w:lang w:eastAsia="en-US"/>
        </w:rPr>
        <w:t xml:space="preserve">) sutarties kainos per 30 kalendorinių dienų po sutarties pasirašymo ir išankstinio mokėjimo sąskaitos avanso sumokėjimui gavimo. </w:t>
      </w:r>
    </w:p>
    <w:p w14:paraId="724AB2E7" w14:textId="4A3FEDCF"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- 15 proc., t. y. (</w:t>
      </w:r>
      <w:r w:rsidR="00385D77" w:rsidRPr="00385D77">
        <w:rPr>
          <w:rFonts w:ascii="Times New Roman" w:eastAsia="Times New Roman" w:hAnsi="Times New Roman" w:cs="Times New Roman"/>
          <w:sz w:val="24"/>
          <w:szCs w:val="24"/>
          <w:lang w:eastAsia="en-US"/>
        </w:rPr>
        <w:t>36 445, 20 Eur su PVM</w:t>
      </w:r>
      <w:r w:rsidRPr="004470D8">
        <w:rPr>
          <w:rFonts w:ascii="Times New Roman" w:eastAsia="Times New Roman" w:hAnsi="Times New Roman" w:cs="Times New Roman"/>
          <w:sz w:val="24"/>
          <w:szCs w:val="24"/>
          <w:lang w:eastAsia="en-US"/>
        </w:rPr>
        <w:t>) sutarties kainos pateikus I tarpinę ataskaitą, pasirašius Paslaugų perdavimo aktą ir gavus PVM sąskaitą faktūrą.</w:t>
      </w:r>
    </w:p>
    <w:p w14:paraId="36BE3EDE" w14:textId="6F5F65B9"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- 15 proc., t. y. (</w:t>
      </w:r>
      <w:r w:rsidR="00385D77" w:rsidRPr="00385D77">
        <w:rPr>
          <w:rFonts w:ascii="Times New Roman" w:eastAsia="Times New Roman" w:hAnsi="Times New Roman" w:cs="Times New Roman"/>
          <w:sz w:val="24"/>
          <w:szCs w:val="24"/>
          <w:lang w:eastAsia="en-US"/>
        </w:rPr>
        <w:t>36 445, 20 Eur su PVM</w:t>
      </w:r>
      <w:r w:rsidRPr="004470D8">
        <w:rPr>
          <w:rFonts w:ascii="Times New Roman" w:eastAsia="Times New Roman" w:hAnsi="Times New Roman" w:cs="Times New Roman"/>
          <w:sz w:val="24"/>
          <w:szCs w:val="24"/>
          <w:lang w:eastAsia="en-US"/>
        </w:rPr>
        <w:t>) sutarties kainos pateikus II tarpinę ataskaitą, pasirašius Paslaugų perdavimo aktą ir gavus PVM sąskaitą faktūrą.</w:t>
      </w:r>
    </w:p>
    <w:p w14:paraId="3B7E9EF2" w14:textId="464C257E"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- 15 proc., t. y. (</w:t>
      </w:r>
      <w:r w:rsidR="00385D77" w:rsidRPr="00385D77">
        <w:rPr>
          <w:rFonts w:ascii="Times New Roman" w:eastAsia="Times New Roman" w:hAnsi="Times New Roman" w:cs="Times New Roman"/>
          <w:sz w:val="24"/>
          <w:szCs w:val="24"/>
          <w:lang w:eastAsia="en-US"/>
        </w:rPr>
        <w:t>36 445, 20 Eur su PVM</w:t>
      </w:r>
      <w:r w:rsidRPr="004470D8">
        <w:rPr>
          <w:rFonts w:ascii="Times New Roman" w:eastAsia="Times New Roman" w:hAnsi="Times New Roman" w:cs="Times New Roman"/>
          <w:sz w:val="24"/>
          <w:szCs w:val="24"/>
          <w:lang w:eastAsia="en-US"/>
        </w:rPr>
        <w:t>), sutarties kainos pateikus III tarpinę ataskaitą, pasirašius Paslaugų perdavimo aktą ir gavus PVM sąskaitą faktūrą.</w:t>
      </w:r>
    </w:p>
    <w:p w14:paraId="03A46AA8" w14:textId="52683333"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lastRenderedPageBreak/>
        <w:t>- 25 proc., t. y. (</w:t>
      </w:r>
      <w:r w:rsidR="00385D77" w:rsidRPr="00385D77">
        <w:rPr>
          <w:rFonts w:ascii="Times New Roman" w:eastAsia="Times New Roman" w:hAnsi="Times New Roman" w:cs="Times New Roman"/>
          <w:sz w:val="24"/>
          <w:szCs w:val="24"/>
          <w:lang w:eastAsia="en-US"/>
        </w:rPr>
        <w:t>60 742 Eur su PVM</w:t>
      </w:r>
      <w:r w:rsidRPr="004470D8">
        <w:rPr>
          <w:rFonts w:ascii="Times New Roman" w:eastAsia="Times New Roman" w:hAnsi="Times New Roman" w:cs="Times New Roman"/>
          <w:sz w:val="24"/>
          <w:szCs w:val="24"/>
          <w:lang w:eastAsia="en-US"/>
        </w:rPr>
        <w:t>) sutarties kainos pateikus Galutinę ataskaitą ir pasirašius Paslaugų perdavimo aktą, gavus PVM sąskaitą faktūrą.</w:t>
      </w:r>
    </w:p>
    <w:p w14:paraId="559C601C" w14:textId="77777777" w:rsidR="004B073D" w:rsidRPr="004470D8" w:rsidRDefault="004B073D" w:rsidP="004B073D">
      <w:pPr>
        <w:shd w:val="clear" w:color="auto" w:fill="FFFFFF"/>
        <w:tabs>
          <w:tab w:val="left" w:pos="1589"/>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11. Užsakovas lėšas perveda į Paslaugų teikėjo rekvizituose nurodytą banko sąskaitą.</w:t>
      </w:r>
    </w:p>
    <w:p w14:paraId="6B1FEB09"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12. Sutartyje nustatoma fiksuota kaina už suteiktas Paslaugas eurais su PVM. Sutartyje nustatyta fiksuota Paslaugų kaina bus perskaičiuojama:</w:t>
      </w:r>
    </w:p>
    <w:p w14:paraId="4288A271"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12.1. pasikeitus PVM dydžiui. Šalys susitaria, kad Sutarties Paslaugų kaina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PVM. Nuostata dėl kainos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kaina nebus keičiama;</w:t>
      </w:r>
    </w:p>
    <w:p w14:paraId="0ECCB1BB"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12.2. atsižvelgus į kainų indeksavimo taisykles:</w:t>
      </w:r>
    </w:p>
    <w:p w14:paraId="5DCAFCE4"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12.2.1. bet kuri Sutarties šalis Sutarties galiojimo metu turi teisę inicijuoti Sutartyje numatytų kainų perskaičiavimą (keitimą) ne anksčiau kaip po 6 mėnesių nuo Sutarties įsigaliojimo dienos (jeigu perskaičiavimas jau buvo atliktas – nuo paskutinio perskaičiavimo pagal šį papunktį dienos), jeigu Ūkio subjektams suteiktų paslaugų kainų („M702 Konsultacinė valdymo veikla“) pokytis (k), apskaičiuotas kaip nustatyta 12.2.4 papunktyje, viršija 3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Vėlesnis kainos perskaičiavimas gali būti atliekamas po 4 mėn. po paskutinio atlikto kainos perskaičiavimo;</w:t>
      </w:r>
    </w:p>
    <w:p w14:paraId="4F54AC3D"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12.2.2. Šalys privalo susitarime dėl kainos perskaičiavimo nurodyti indekso reikšmę laikotarpio pradžioje ir jos nustatymo datą, indekso reikšmę laikotarpio pabaigoje ir jos nustatymo datą, kainų pokytį (k), perskaičiuotus įkainius, perskaičiuotą pradinės sutarties vertę;</w:t>
      </w:r>
    </w:p>
    <w:p w14:paraId="7E609233"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12.2.3. perskaičiuota kaina taikoma po to, kai Šalys sudaro susitarimą dėl kainos perskaičiavimo;</w:t>
      </w:r>
    </w:p>
    <w:p w14:paraId="59D599E6"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val="en-US" w:eastAsia="en-US"/>
        </w:rPr>
        <w:t xml:space="preserve">12.2.4. </w:t>
      </w:r>
      <w:r w:rsidRPr="004470D8">
        <w:rPr>
          <w:rFonts w:ascii="Times New Roman" w:eastAsia="Times New Roman" w:hAnsi="Times New Roman" w:cs="Times New Roman"/>
          <w:sz w:val="24"/>
          <w:szCs w:val="24"/>
          <w:lang w:eastAsia="en-US"/>
        </w:rPr>
        <w:t>nauja kaina apskaičiuojama pagal formulę:</w:t>
      </w:r>
    </w:p>
    <w:p w14:paraId="727DF1A1"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val="en-US" w:eastAsia="en-US"/>
        </w:rPr>
      </w:pPr>
      <w:r w:rsidRPr="004470D8">
        <w:rPr>
          <w:rFonts w:ascii="Times New Roman" w:eastAsia="Times New Roman" w:hAnsi="Times New Roman" w:cs="Times New Roman"/>
          <w:sz w:val="24"/>
          <w:szCs w:val="24"/>
          <w:lang w:eastAsia="en-US"/>
        </w:rPr>
        <w:t>a</w:t>
      </w:r>
      <w:r w:rsidRPr="004470D8">
        <w:rPr>
          <w:rFonts w:ascii="Times New Roman" w:eastAsia="Times New Roman" w:hAnsi="Times New Roman" w:cs="Times New Roman"/>
          <w:sz w:val="24"/>
          <w:szCs w:val="24"/>
          <w:vertAlign w:val="subscript"/>
          <w:lang w:val="en-US" w:eastAsia="en-US"/>
        </w:rPr>
        <w:t>1</w:t>
      </w:r>
      <w:r w:rsidRPr="004470D8">
        <w:rPr>
          <w:rFonts w:ascii="Times New Roman" w:eastAsia="Times New Roman" w:hAnsi="Times New Roman" w:cs="Times New Roman"/>
          <w:sz w:val="24"/>
          <w:szCs w:val="24"/>
          <w:lang w:val="en-US" w:eastAsia="en-US"/>
        </w:rPr>
        <w:t xml:space="preserve"> = a + (k / 100 x a), </w:t>
      </w:r>
      <w:r w:rsidRPr="004470D8">
        <w:rPr>
          <w:rFonts w:ascii="Times New Roman" w:eastAsia="Times New Roman" w:hAnsi="Times New Roman" w:cs="Times New Roman"/>
          <w:sz w:val="24"/>
          <w:szCs w:val="24"/>
          <w:lang w:eastAsia="en-US"/>
        </w:rPr>
        <w:t>kur</w:t>
      </w:r>
    </w:p>
    <w:p w14:paraId="64ABAEF6"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val="en-US" w:eastAsia="en-US"/>
        </w:rPr>
        <w:t xml:space="preserve">a – </w:t>
      </w:r>
      <w:r w:rsidRPr="004470D8">
        <w:rPr>
          <w:rFonts w:ascii="Times New Roman" w:eastAsia="Times New Roman" w:hAnsi="Times New Roman" w:cs="Times New Roman"/>
          <w:sz w:val="24"/>
          <w:szCs w:val="24"/>
          <w:lang w:eastAsia="en-US"/>
        </w:rPr>
        <w:t>kaina Eur be PVM (jei ji buvo perskaičiuota, tai po paskutinio perskaičiavimo)</w:t>
      </w:r>
    </w:p>
    <w:p w14:paraId="29640EC7"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a</w:t>
      </w:r>
      <w:r w:rsidRPr="004470D8">
        <w:rPr>
          <w:rFonts w:ascii="Times New Roman" w:eastAsia="Times New Roman" w:hAnsi="Times New Roman" w:cs="Times New Roman"/>
          <w:sz w:val="24"/>
          <w:szCs w:val="24"/>
          <w:vertAlign w:val="subscript"/>
          <w:lang w:val="en-US" w:eastAsia="en-US"/>
        </w:rPr>
        <w:t>1</w:t>
      </w:r>
      <w:r w:rsidRPr="004470D8">
        <w:rPr>
          <w:rFonts w:ascii="Times New Roman" w:eastAsia="Times New Roman" w:hAnsi="Times New Roman" w:cs="Times New Roman"/>
          <w:sz w:val="24"/>
          <w:szCs w:val="24"/>
          <w:lang w:val="en-US" w:eastAsia="en-US"/>
        </w:rPr>
        <w:t xml:space="preserve"> –</w:t>
      </w:r>
      <w:r w:rsidRPr="004470D8">
        <w:rPr>
          <w:rFonts w:ascii="Times New Roman" w:eastAsia="Times New Roman" w:hAnsi="Times New Roman" w:cs="Times New Roman"/>
          <w:sz w:val="24"/>
          <w:szCs w:val="24"/>
          <w:lang w:eastAsia="en-US"/>
        </w:rPr>
        <w:t xml:space="preserve"> perskaičiuota (pakeista) kaina Eur be PVM</w:t>
      </w:r>
    </w:p>
    <w:p w14:paraId="7E97A1FC"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k – pagal Ūkio subjektams suteiktų paslaugų kainų indeksą („M702 Konsultacinė valdymo veikla“) apskaičiuotas Ūkio subjektams suteiktų paslaugų kainų pokytis (padidėjimas arba sumažėjimas) (%). „k“ reikšmė skaičiuojama pagal formulę:</w:t>
      </w:r>
    </w:p>
    <w:p w14:paraId="1A2E3B82"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k = Ind</w:t>
      </w:r>
      <w:r w:rsidRPr="004470D8">
        <w:rPr>
          <w:rFonts w:ascii="Times New Roman" w:eastAsia="Times New Roman" w:hAnsi="Times New Roman" w:cs="Times New Roman"/>
          <w:sz w:val="24"/>
          <w:szCs w:val="24"/>
          <w:vertAlign w:val="subscript"/>
          <w:lang w:eastAsia="en-US"/>
        </w:rPr>
        <w:t>naujausias</w:t>
      </w:r>
      <w:r w:rsidRPr="004470D8">
        <w:rPr>
          <w:rFonts w:ascii="Times New Roman" w:eastAsia="Times New Roman" w:hAnsi="Times New Roman" w:cs="Times New Roman"/>
          <w:sz w:val="24"/>
          <w:szCs w:val="24"/>
          <w:lang w:eastAsia="en-US"/>
        </w:rPr>
        <w:t xml:space="preserve"> / Ind</w:t>
      </w:r>
      <w:r w:rsidRPr="004470D8">
        <w:rPr>
          <w:rFonts w:ascii="Times New Roman" w:eastAsia="Times New Roman" w:hAnsi="Times New Roman" w:cs="Times New Roman"/>
          <w:sz w:val="24"/>
          <w:szCs w:val="24"/>
          <w:vertAlign w:val="subscript"/>
          <w:lang w:eastAsia="en-US"/>
        </w:rPr>
        <w:t>pradžia</w:t>
      </w:r>
      <w:r w:rsidRPr="004470D8">
        <w:rPr>
          <w:rFonts w:ascii="Times New Roman" w:eastAsia="Times New Roman" w:hAnsi="Times New Roman" w:cs="Times New Roman"/>
          <w:sz w:val="24"/>
          <w:szCs w:val="24"/>
          <w:lang w:eastAsia="en-US"/>
        </w:rPr>
        <w:t xml:space="preserve"> x 100 – 100 (proc.), kur</w:t>
      </w:r>
    </w:p>
    <w:p w14:paraId="7AADA08C"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Ind</w:t>
      </w:r>
      <w:r w:rsidRPr="004470D8">
        <w:rPr>
          <w:rFonts w:ascii="Times New Roman" w:eastAsia="Times New Roman" w:hAnsi="Times New Roman" w:cs="Times New Roman"/>
          <w:sz w:val="24"/>
          <w:szCs w:val="24"/>
          <w:vertAlign w:val="subscript"/>
          <w:lang w:eastAsia="en-US"/>
        </w:rPr>
        <w:t>naujausias</w:t>
      </w:r>
      <w:r w:rsidRPr="004470D8">
        <w:rPr>
          <w:rFonts w:ascii="Times New Roman" w:eastAsia="Times New Roman" w:hAnsi="Times New Roman" w:cs="Times New Roman"/>
          <w:sz w:val="24"/>
          <w:szCs w:val="24"/>
          <w:lang w:eastAsia="en-US"/>
        </w:rPr>
        <w:t xml:space="preserve"> – kreipimosi dėl kainos perskaičiavimo išsiuntimo kitai Šaliai data naujausias paskelbtas Ūkio subjektams suteiktų paslaugų kainų indeksas („M702 Konsultacinė valdymo veikla“).</w:t>
      </w:r>
    </w:p>
    <w:p w14:paraId="71F50F25"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Ind</w:t>
      </w:r>
      <w:r w:rsidRPr="004470D8">
        <w:rPr>
          <w:rFonts w:ascii="Times New Roman" w:eastAsia="Times New Roman" w:hAnsi="Times New Roman" w:cs="Times New Roman"/>
          <w:sz w:val="24"/>
          <w:szCs w:val="24"/>
          <w:vertAlign w:val="subscript"/>
          <w:lang w:eastAsia="en-US"/>
        </w:rPr>
        <w:t>pradžia</w:t>
      </w:r>
      <w:r w:rsidRPr="004470D8">
        <w:rPr>
          <w:rFonts w:ascii="Times New Roman" w:eastAsia="Times New Roman" w:hAnsi="Times New Roman" w:cs="Times New Roman"/>
          <w:sz w:val="24"/>
          <w:szCs w:val="24"/>
          <w:lang w:eastAsia="en-US"/>
        </w:rPr>
        <w:t xml:space="preserve"> – laikotarpio pradžios datos (mėnesio) Ūkio subjektams suteiktų paslaugų kainų indeksas („M702 Konsultacinė valdymo veikla“). Pirmojo perskaičiavimo atveju laikotarpio pradžia (mėnuo) yra Sutarties įsigaliojimo dienos mėnuo. Antrojo ir vėlesnių perskaičiavimų atveju laikotarpio pradžia (mėnuo) yra paskutinio perskaičiavimo metu naudotos paskelbto Ūkio subjektams suteiktų paslaugų kainų indekso („M702 Konsultacinė valdymo veikla“) reikšmės mėnuo. </w:t>
      </w:r>
    </w:p>
    <w:p w14:paraId="6152FB0C"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12.2.5. skaičiavimams indeksų reikšmės imamos keturių skaitmenų po kablelio tikslumu. Apskaičiuotas pokytis (k) tolimesniems skaičiavimams naudojamas suapvalinus iki vieno skaitmens po kablelio, o apskaičiuota kaina (a</w:t>
      </w:r>
      <w:r w:rsidRPr="004470D8">
        <w:rPr>
          <w:rFonts w:ascii="Times New Roman" w:eastAsia="Times New Roman" w:hAnsi="Times New Roman" w:cs="Times New Roman"/>
          <w:sz w:val="24"/>
          <w:szCs w:val="24"/>
          <w:vertAlign w:val="subscript"/>
          <w:lang w:eastAsia="en-US"/>
        </w:rPr>
        <w:t>1</w:t>
      </w:r>
      <w:r w:rsidRPr="004470D8">
        <w:rPr>
          <w:rFonts w:ascii="Times New Roman" w:eastAsia="Times New Roman" w:hAnsi="Times New Roman" w:cs="Times New Roman"/>
          <w:sz w:val="24"/>
          <w:szCs w:val="24"/>
          <w:lang w:eastAsia="en-US"/>
        </w:rPr>
        <w:t>) suapvalinama iki dviejų skaitmenų po kablelio;</w:t>
      </w:r>
    </w:p>
    <w:p w14:paraId="4775D7E5"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lastRenderedPageBreak/>
        <w:t>12.2.6. vėlesnis kainų arba įkainių perskaičiavimas negali apimti laikotarpio, už kurį jau buvo atliktas perskaičiavimas.</w:t>
      </w:r>
    </w:p>
    <w:p w14:paraId="0EE8528C"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xml:space="preserve">13. Užsakovas visus mokėjimus už Paslaugas pagal Paslaugų teikėjo pateiktas PVM sąskaitas faktūras atliks eurais. </w:t>
      </w:r>
    </w:p>
    <w:p w14:paraId="01B37CFC"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14. Paslaugų teikėjas PVM sąskaitą (-as) faktūrą (-as) privalo pateikti tik elektroniniu būdu (nesant objektyvių galimybių sąskaitas faktūras pateikti pagal šiame punkte ir jo papunkčiuose nustatytus reikalavimus, jos teikiamos el. paštu):</w:t>
      </w:r>
    </w:p>
    <w:p w14:paraId="5DCE84E5"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14.1.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56CD2B9F"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14.2. Europos elektroninių sąskaitų faktūrų standarto neatitinkančios elektroninės sąskaitos faktūros gali būti teikiamos tik naudojantis informacinės sistemos „E. sąskaita“ priemonėmis;</w:t>
      </w:r>
    </w:p>
    <w:p w14:paraId="180F48DB" w14:textId="77777777"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14.3.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F43B97A" w14:textId="77777777" w:rsidR="004B073D" w:rsidRPr="004470D8" w:rsidRDefault="004B073D" w:rsidP="004B073D">
      <w:pPr>
        <w:spacing w:after="0" w:line="240" w:lineRule="auto"/>
        <w:ind w:firstLine="709"/>
        <w:jc w:val="both"/>
        <w:rPr>
          <w:rFonts w:ascii="Times New Roman" w:eastAsia="Times New Roman" w:hAnsi="Times New Roman" w:cs="Times New Roman"/>
          <w:b/>
          <w:sz w:val="24"/>
          <w:szCs w:val="24"/>
          <w:lang w:eastAsia="en-US"/>
        </w:rPr>
      </w:pPr>
    </w:p>
    <w:p w14:paraId="142F63AD" w14:textId="77777777" w:rsidR="004B073D" w:rsidRPr="004470D8" w:rsidRDefault="004B073D" w:rsidP="004B073D">
      <w:pPr>
        <w:widowControl w:val="0"/>
        <w:shd w:val="clear" w:color="auto" w:fill="FFFFFF"/>
        <w:autoSpaceDE w:val="0"/>
        <w:autoSpaceDN w:val="0"/>
        <w:adjustRightInd w:val="0"/>
        <w:spacing w:after="0" w:line="240" w:lineRule="auto"/>
        <w:ind w:left="1077"/>
        <w:jc w:val="center"/>
        <w:rPr>
          <w:rFonts w:ascii="Times New Roman" w:eastAsia="Times New Roman" w:hAnsi="Times New Roman" w:cs="Times New Roman"/>
          <w:b/>
          <w:bCs/>
          <w:spacing w:val="1"/>
          <w:sz w:val="24"/>
          <w:szCs w:val="24"/>
          <w:lang w:eastAsia="en-US"/>
        </w:rPr>
      </w:pPr>
      <w:r w:rsidRPr="004470D8">
        <w:rPr>
          <w:rFonts w:ascii="Times New Roman" w:eastAsia="Times New Roman" w:hAnsi="Times New Roman" w:cs="Times New Roman"/>
          <w:b/>
          <w:bCs/>
          <w:spacing w:val="1"/>
          <w:sz w:val="24"/>
          <w:szCs w:val="24"/>
          <w:lang w:eastAsia="en-US"/>
        </w:rPr>
        <w:t>V. SUTARTIES GALIOJIMAS, NUTRAUKIMAS, PAKEITIMAS</w:t>
      </w:r>
    </w:p>
    <w:p w14:paraId="790F9C1E" w14:textId="77777777" w:rsidR="004B073D" w:rsidRPr="004470D8" w:rsidRDefault="004B073D" w:rsidP="004B073D">
      <w:pPr>
        <w:widowControl w:val="0"/>
        <w:shd w:val="clear" w:color="auto" w:fill="FFFFFF"/>
        <w:autoSpaceDE w:val="0"/>
        <w:autoSpaceDN w:val="0"/>
        <w:adjustRightInd w:val="0"/>
        <w:spacing w:after="0" w:line="240" w:lineRule="auto"/>
        <w:ind w:left="1077"/>
        <w:jc w:val="center"/>
        <w:rPr>
          <w:rFonts w:ascii="Times New Roman" w:eastAsia="Times New Roman" w:hAnsi="Times New Roman" w:cs="Times New Roman"/>
          <w:sz w:val="24"/>
          <w:szCs w:val="24"/>
          <w:lang w:eastAsia="en-US"/>
        </w:rPr>
      </w:pPr>
    </w:p>
    <w:p w14:paraId="66E5148C" w14:textId="40B38AF9" w:rsidR="004B073D" w:rsidRPr="004470D8" w:rsidRDefault="004B073D" w:rsidP="004B073D">
      <w:pPr>
        <w:shd w:val="clear" w:color="auto" w:fill="FFFFFF" w:themeFill="background1"/>
        <w:tabs>
          <w:tab w:val="left" w:pos="133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w:t>
      </w:r>
      <w:r w:rsidR="00C533ED">
        <w:rPr>
          <w:rFonts w:ascii="Times New Roman" w:eastAsia="Times New Roman" w:hAnsi="Times New Roman" w:cs="Times New Roman"/>
          <w:sz w:val="24"/>
          <w:szCs w:val="24"/>
          <w:lang w:eastAsia="en-US"/>
        </w:rPr>
        <w:t>5</w:t>
      </w:r>
      <w:r w:rsidRPr="004470D8">
        <w:rPr>
          <w:rFonts w:ascii="Times New Roman" w:eastAsia="Times New Roman" w:hAnsi="Times New Roman" w:cs="Times New Roman"/>
          <w:sz w:val="24"/>
          <w:szCs w:val="24"/>
          <w:lang w:eastAsia="en-US"/>
        </w:rPr>
        <w:t>. Sutartis įsigalioja ją pasirašius Užsakovo ir Paslaugų teikėjo įgaliotiems atstovams bei užregistravus pas Užsakovą ir galioja iki 2024 m. rugpjūčio 31 d. Sutartis nebus pratęsta.</w:t>
      </w:r>
    </w:p>
    <w:p w14:paraId="7D521D31" w14:textId="40B6F6A4" w:rsidR="004B073D" w:rsidRPr="004470D8" w:rsidRDefault="004B073D" w:rsidP="004B073D">
      <w:pPr>
        <w:shd w:val="clear" w:color="auto" w:fill="FFFFFF"/>
        <w:tabs>
          <w:tab w:val="left" w:pos="133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w:t>
      </w:r>
      <w:r w:rsidR="00C533ED">
        <w:rPr>
          <w:rFonts w:ascii="Times New Roman" w:eastAsia="Times New Roman" w:hAnsi="Times New Roman" w:cs="Times New Roman"/>
          <w:sz w:val="24"/>
          <w:szCs w:val="24"/>
          <w:lang w:eastAsia="en-US"/>
        </w:rPr>
        <w:t>6</w:t>
      </w:r>
      <w:r w:rsidRPr="004470D8">
        <w:rPr>
          <w:rFonts w:ascii="Times New Roman" w:eastAsia="Times New Roman" w:hAnsi="Times New Roman" w:cs="Times New Roman"/>
          <w:sz w:val="24"/>
          <w:szCs w:val="24"/>
          <w:lang w:eastAsia="en-US"/>
        </w:rPr>
        <w:t xml:space="preserve">. Sutartis gali būti nutraukta rašytiniu Šalių susitarimu, raštu įspėjus kitą Šalį prieš 30 kalendorinių dienų. </w:t>
      </w:r>
    </w:p>
    <w:p w14:paraId="5236D4F0" w14:textId="7259A2DA" w:rsidR="004B073D" w:rsidRPr="004470D8" w:rsidRDefault="004B073D" w:rsidP="004B073D">
      <w:pPr>
        <w:shd w:val="clear" w:color="auto" w:fill="FFFFFF"/>
        <w:tabs>
          <w:tab w:val="left" w:pos="1334"/>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w:t>
      </w:r>
      <w:r w:rsidR="00C533ED">
        <w:rPr>
          <w:rFonts w:ascii="Times New Roman" w:eastAsia="Times New Roman" w:hAnsi="Times New Roman" w:cs="Times New Roman"/>
          <w:sz w:val="24"/>
          <w:szCs w:val="24"/>
          <w:lang w:eastAsia="en-US"/>
        </w:rPr>
        <w:t>7</w:t>
      </w:r>
      <w:r w:rsidRPr="004470D8">
        <w:rPr>
          <w:rFonts w:ascii="Times New Roman" w:eastAsia="Times New Roman" w:hAnsi="Times New Roman" w:cs="Times New Roman"/>
          <w:sz w:val="24"/>
          <w:szCs w:val="24"/>
          <w:lang w:eastAsia="en-US"/>
        </w:rPr>
        <w:t>. Užsakovas turi teisę vienašališkai nutraukti šią sutartį, jei Paslaugų teikėjas nevykdo ar netinkamai vykdo savo įsipareigojimus pagal šią sutartį. Prieš nutraukdamas sutartį šiame punkte nustatytais pagrindais, Užsakovas privalo pateikti sutartį pažeidusiam Paslaugų teikėjui pranešimą, nustatydamas ne trumpesnį nei 5 darbo dienų terminą pažeidimams pašalinti. Jei Paslaugų teikėjas nepašalina pažeidimo per nurodytą terminą, ši sutartis gali būti nutraukiama vienašališkai pasibaigus įspėjimo laikotarpiui. Išankstinio sutarties nutraukimo atveju pagal 17 punktą, Užsakovas privalo atlyginti Paslaugų teikėjui už tinkamai iki sutarties nutraukimo dienos suteiktas Paslaugas, tačiau tik po to, kai Paslaugų teikėjas pateiks iki sutarties nutraukimo dienos atliktų Paslaugų ataskaitą.</w:t>
      </w:r>
    </w:p>
    <w:p w14:paraId="1C93EA02" w14:textId="13773E2B"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w:t>
      </w:r>
      <w:r w:rsidR="00C533ED">
        <w:rPr>
          <w:rFonts w:ascii="Times New Roman" w:eastAsia="Times New Roman" w:hAnsi="Times New Roman" w:cs="Times New Roman"/>
          <w:sz w:val="24"/>
          <w:szCs w:val="24"/>
          <w:lang w:eastAsia="en-US"/>
        </w:rPr>
        <w:t>8</w:t>
      </w:r>
      <w:r w:rsidRPr="004470D8">
        <w:rPr>
          <w:rFonts w:ascii="Times New Roman" w:eastAsia="Times New Roman" w:hAnsi="Times New Roman" w:cs="Times New Roman"/>
          <w:sz w:val="24"/>
          <w:szCs w:val="24"/>
          <w:lang w:eastAsia="en-US"/>
        </w:rPr>
        <w:t>. Sutartis gali būti vienašališkai nutraukta, jeigu:</w:t>
      </w:r>
    </w:p>
    <w:p w14:paraId="71851B00" w14:textId="5E5B538F"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w:t>
      </w:r>
      <w:r w:rsidR="00C533ED">
        <w:rPr>
          <w:rFonts w:ascii="Times New Roman" w:eastAsia="Times New Roman" w:hAnsi="Times New Roman" w:cs="Times New Roman"/>
          <w:sz w:val="24"/>
          <w:szCs w:val="24"/>
          <w:lang w:eastAsia="en-US"/>
        </w:rPr>
        <w:t>8</w:t>
      </w:r>
      <w:r w:rsidRPr="004470D8">
        <w:rPr>
          <w:rFonts w:ascii="Times New Roman" w:eastAsia="Times New Roman" w:hAnsi="Times New Roman" w:cs="Times New Roman"/>
          <w:sz w:val="24"/>
          <w:szCs w:val="24"/>
          <w:lang w:eastAsia="en-US"/>
        </w:rPr>
        <w:t>.1. paaiškėjo, kad Paslaugų teikėjas, su kuriuo sudaryta sutartis, turėjo būti pašalintas iš pirkimo procedūros pagal Viešųjų pirkimų įstatymo 46 straipsnio 1 dalį;</w:t>
      </w:r>
    </w:p>
    <w:p w14:paraId="1A69CBC2" w14:textId="7F6B674A"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w:t>
      </w:r>
      <w:r w:rsidR="00C533ED">
        <w:rPr>
          <w:rFonts w:ascii="Times New Roman" w:eastAsia="Times New Roman" w:hAnsi="Times New Roman" w:cs="Times New Roman"/>
          <w:sz w:val="24"/>
          <w:szCs w:val="24"/>
          <w:lang w:eastAsia="en-US"/>
        </w:rPr>
        <w:t>8</w:t>
      </w:r>
      <w:r w:rsidRPr="004470D8">
        <w:rPr>
          <w:rFonts w:ascii="Times New Roman" w:eastAsia="Times New Roman" w:hAnsi="Times New Roman" w:cs="Times New Roman"/>
          <w:sz w:val="24"/>
          <w:szCs w:val="24"/>
          <w:lang w:eastAsia="en-US"/>
        </w:rPr>
        <w:t>.2.</w:t>
      </w:r>
      <w:r w:rsidRPr="004470D8">
        <w:rPr>
          <w:rFonts w:ascii="Times New Roman" w:eastAsia="Times New Roman" w:hAnsi="Times New Roman" w:cs="Times New Roman"/>
          <w:sz w:val="24"/>
          <w:szCs w:val="24"/>
          <w:lang w:eastAsia="en-US"/>
        </w:rPr>
        <w:tab/>
        <w:t>Sutartis buvo pakeista pažeidžiant Viešųjų pirkimų įstatymo 89 straipsnį;</w:t>
      </w:r>
    </w:p>
    <w:p w14:paraId="67BA9596" w14:textId="33717092"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w:t>
      </w:r>
      <w:r w:rsidR="00C533ED">
        <w:rPr>
          <w:rFonts w:ascii="Times New Roman" w:eastAsia="Times New Roman" w:hAnsi="Times New Roman" w:cs="Times New Roman"/>
          <w:sz w:val="24"/>
          <w:szCs w:val="24"/>
          <w:lang w:eastAsia="en-US"/>
        </w:rPr>
        <w:t>8</w:t>
      </w:r>
      <w:r w:rsidRPr="004470D8">
        <w:rPr>
          <w:rFonts w:ascii="Times New Roman" w:eastAsia="Times New Roman" w:hAnsi="Times New Roman" w:cs="Times New Roman"/>
          <w:sz w:val="24"/>
          <w:szCs w:val="24"/>
          <w:lang w:eastAsia="en-US"/>
        </w:rPr>
        <w:t>.3.</w:t>
      </w:r>
      <w:r w:rsidRPr="004470D8">
        <w:rPr>
          <w:rFonts w:ascii="Times New Roman" w:eastAsia="Times New Roman" w:hAnsi="Times New Roman" w:cs="Times New Roman"/>
          <w:sz w:val="24"/>
          <w:szCs w:val="24"/>
          <w:lang w:eastAsia="en-US"/>
        </w:rPr>
        <w:tab/>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C097999" w14:textId="50FB38FD"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1</w:t>
      </w:r>
      <w:r w:rsidR="00C533ED">
        <w:rPr>
          <w:rFonts w:ascii="Times New Roman" w:eastAsia="Times New Roman" w:hAnsi="Times New Roman" w:cs="Times New Roman"/>
          <w:sz w:val="24"/>
          <w:szCs w:val="24"/>
          <w:lang w:eastAsia="en-US"/>
        </w:rPr>
        <w:t>8</w:t>
      </w:r>
      <w:r w:rsidRPr="004470D8">
        <w:rPr>
          <w:rFonts w:ascii="Times New Roman" w:eastAsia="Times New Roman" w:hAnsi="Times New Roman" w:cs="Times New Roman"/>
          <w:sz w:val="24"/>
          <w:szCs w:val="24"/>
          <w:lang w:eastAsia="en-US"/>
        </w:rPr>
        <w:t>.4. Paaiškėjo Viešųjų pirkimų įstatymo 37 straipsnio 9 dalyje, 45 straipsnio 2</w:t>
      </w:r>
      <w:r w:rsidRPr="004470D8">
        <w:rPr>
          <w:rFonts w:ascii="Times New Roman" w:eastAsia="Times New Roman" w:hAnsi="Times New Roman" w:cs="Times New Roman"/>
          <w:sz w:val="24"/>
          <w:szCs w:val="24"/>
          <w:vertAlign w:val="superscript"/>
          <w:lang w:eastAsia="en-US"/>
        </w:rPr>
        <w:t>1</w:t>
      </w:r>
      <w:r w:rsidRPr="004470D8">
        <w:rPr>
          <w:rFonts w:ascii="Times New Roman" w:eastAsia="Times New Roman" w:hAnsi="Times New Roman" w:cs="Times New Roman"/>
          <w:sz w:val="24"/>
          <w:szCs w:val="24"/>
          <w:lang w:eastAsia="en-US"/>
        </w:rPr>
        <w:t xml:space="preserve"> dalyje ir (ar) 47 straipsnio 9 dalyje nurodytos aplinkybės.</w:t>
      </w:r>
    </w:p>
    <w:p w14:paraId="128AE82F" w14:textId="52D0B221" w:rsidR="004B073D" w:rsidRPr="004470D8" w:rsidRDefault="00C533ED" w:rsidP="004B073D">
      <w:pPr>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r w:rsidR="004B073D" w:rsidRPr="004470D8">
        <w:rPr>
          <w:rFonts w:ascii="Times New Roman" w:eastAsia="Times New Roman" w:hAnsi="Times New Roman" w:cs="Times New Roman"/>
          <w:sz w:val="24"/>
          <w:szCs w:val="24"/>
          <w:lang w:eastAsia="en-US"/>
        </w:rPr>
        <w:t>. Sutarties sąlygos sutarties galiojimo laikotarpiu negali būti keičiamos, išskyrus atvejus, nurodytus Viešųjų pirkimų įstatymo 89 straipsnyje.</w:t>
      </w:r>
    </w:p>
    <w:p w14:paraId="75FA0174" w14:textId="7C6153CE"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2</w:t>
      </w:r>
      <w:r w:rsidR="00C533ED">
        <w:rPr>
          <w:rFonts w:ascii="Times New Roman" w:eastAsia="Times New Roman" w:hAnsi="Times New Roman" w:cs="Times New Roman"/>
          <w:sz w:val="24"/>
          <w:szCs w:val="24"/>
          <w:lang w:eastAsia="en-US"/>
        </w:rPr>
        <w:t>0</w:t>
      </w:r>
      <w:r w:rsidRPr="004470D8">
        <w:rPr>
          <w:rFonts w:ascii="Times New Roman" w:eastAsia="Times New Roman" w:hAnsi="Times New Roman" w:cs="Times New Roman"/>
          <w:sz w:val="24"/>
          <w:szCs w:val="24"/>
          <w:lang w:eastAsia="en-US"/>
        </w:rPr>
        <w:t xml:space="preserve">.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Paslaugų teikėjas. </w:t>
      </w:r>
      <w:r w:rsidRPr="004470D8">
        <w:rPr>
          <w:rFonts w:ascii="Times New Roman" w:eastAsia="Times New Roman" w:hAnsi="Times New Roman" w:cs="Times New Roman"/>
          <w:sz w:val="24"/>
          <w:szCs w:val="24"/>
          <w:lang w:eastAsia="en-US"/>
        </w:rPr>
        <w:lastRenderedPageBreak/>
        <w:t xml:space="preserve">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1316A9B1" w14:textId="77777777" w:rsidR="004B073D" w:rsidRPr="004470D8" w:rsidRDefault="004B073D" w:rsidP="004B073D">
      <w:pPr>
        <w:widowControl w:val="0"/>
        <w:shd w:val="clear" w:color="auto" w:fill="FFFFFF"/>
        <w:tabs>
          <w:tab w:val="left" w:pos="1445"/>
        </w:tabs>
        <w:autoSpaceDE w:val="0"/>
        <w:autoSpaceDN w:val="0"/>
        <w:adjustRightInd w:val="0"/>
        <w:spacing w:after="0" w:line="240" w:lineRule="auto"/>
        <w:ind w:left="1080"/>
        <w:jc w:val="both"/>
        <w:rPr>
          <w:rFonts w:ascii="Times New Roman" w:eastAsia="Times New Roman" w:hAnsi="Times New Roman" w:cs="Times New Roman"/>
          <w:b/>
          <w:spacing w:val="3"/>
          <w:sz w:val="24"/>
          <w:szCs w:val="24"/>
          <w:lang w:eastAsia="en-US"/>
        </w:rPr>
      </w:pPr>
    </w:p>
    <w:p w14:paraId="6778AA2A" w14:textId="77777777" w:rsidR="004B073D" w:rsidRPr="004470D8" w:rsidRDefault="004B073D" w:rsidP="004B073D">
      <w:pPr>
        <w:widowControl w:val="0"/>
        <w:shd w:val="clear" w:color="auto" w:fill="FFFFFF"/>
        <w:tabs>
          <w:tab w:val="left" w:pos="1445"/>
        </w:tabs>
        <w:autoSpaceDE w:val="0"/>
        <w:autoSpaceDN w:val="0"/>
        <w:adjustRightInd w:val="0"/>
        <w:spacing w:after="0" w:line="240" w:lineRule="auto"/>
        <w:ind w:left="1080"/>
        <w:jc w:val="center"/>
        <w:rPr>
          <w:rFonts w:ascii="Times New Roman" w:eastAsia="Times New Roman" w:hAnsi="Times New Roman" w:cs="Times New Roman"/>
          <w:b/>
          <w:spacing w:val="3"/>
          <w:sz w:val="24"/>
          <w:szCs w:val="24"/>
          <w:lang w:eastAsia="en-US"/>
        </w:rPr>
      </w:pPr>
      <w:r w:rsidRPr="004470D8">
        <w:rPr>
          <w:rFonts w:ascii="Times New Roman" w:eastAsia="Times New Roman" w:hAnsi="Times New Roman" w:cs="Times New Roman"/>
          <w:b/>
          <w:spacing w:val="3"/>
          <w:sz w:val="24"/>
          <w:szCs w:val="24"/>
          <w:lang w:eastAsia="en-US"/>
        </w:rPr>
        <w:t>VI. PASLAUGŲ PRIĖMIMO IR PERDAVIMO TVARKA</w:t>
      </w:r>
    </w:p>
    <w:p w14:paraId="1B24F64F" w14:textId="77777777" w:rsidR="004B073D" w:rsidRPr="004470D8" w:rsidRDefault="004B073D" w:rsidP="004B073D">
      <w:pPr>
        <w:widowControl w:val="0"/>
        <w:shd w:val="clear" w:color="auto" w:fill="FFFFFF"/>
        <w:tabs>
          <w:tab w:val="left" w:pos="1445"/>
        </w:tabs>
        <w:autoSpaceDE w:val="0"/>
        <w:autoSpaceDN w:val="0"/>
        <w:adjustRightInd w:val="0"/>
        <w:spacing w:after="0" w:line="240" w:lineRule="auto"/>
        <w:ind w:left="1080"/>
        <w:jc w:val="center"/>
        <w:rPr>
          <w:rFonts w:ascii="Times New Roman" w:eastAsia="Times New Roman" w:hAnsi="Times New Roman" w:cs="Times New Roman"/>
          <w:b/>
          <w:spacing w:val="3"/>
          <w:sz w:val="24"/>
          <w:szCs w:val="24"/>
          <w:lang w:eastAsia="en-US"/>
        </w:rPr>
      </w:pPr>
    </w:p>
    <w:p w14:paraId="740A017F" w14:textId="6B708EE5" w:rsidR="004B073D" w:rsidRPr="004470D8" w:rsidRDefault="004B073D" w:rsidP="004B073D">
      <w:pPr>
        <w:shd w:val="clear" w:color="auto" w:fill="FFFFFF"/>
        <w:tabs>
          <w:tab w:val="left" w:pos="1445"/>
        </w:tabs>
        <w:spacing w:after="0" w:line="240" w:lineRule="auto"/>
        <w:ind w:firstLine="709"/>
        <w:jc w:val="both"/>
        <w:rPr>
          <w:rFonts w:ascii="Times New Roman" w:eastAsia="Times New Roman" w:hAnsi="Times New Roman" w:cs="Times New Roman"/>
          <w:spacing w:val="-5"/>
          <w:sz w:val="24"/>
          <w:szCs w:val="24"/>
          <w:lang w:eastAsia="en-US"/>
        </w:rPr>
      </w:pPr>
      <w:r w:rsidRPr="004470D8">
        <w:rPr>
          <w:rFonts w:ascii="Times New Roman" w:eastAsia="Times New Roman" w:hAnsi="Times New Roman" w:cs="Times New Roman"/>
          <w:spacing w:val="3"/>
          <w:sz w:val="24"/>
          <w:szCs w:val="24"/>
          <w:lang w:eastAsia="en-US"/>
        </w:rPr>
        <w:t>2</w:t>
      </w:r>
      <w:r w:rsidR="00C533ED">
        <w:rPr>
          <w:rFonts w:ascii="Times New Roman" w:eastAsia="Times New Roman" w:hAnsi="Times New Roman" w:cs="Times New Roman"/>
          <w:spacing w:val="3"/>
          <w:sz w:val="24"/>
          <w:szCs w:val="24"/>
          <w:lang w:eastAsia="en-US"/>
        </w:rPr>
        <w:t>1</w:t>
      </w:r>
      <w:r w:rsidRPr="004470D8">
        <w:rPr>
          <w:rFonts w:ascii="Times New Roman" w:eastAsia="Times New Roman" w:hAnsi="Times New Roman" w:cs="Times New Roman"/>
          <w:spacing w:val="3"/>
          <w:sz w:val="24"/>
          <w:szCs w:val="24"/>
          <w:lang w:eastAsia="en-US"/>
        </w:rPr>
        <w:t>. Paslaugos yra laikomos suteiktos tinkamai, kai jos yra Paslaugų teikėjo perduotos, o Užsakovo priimtos šioje Sutartyje nustatytais terminais ir tvarka.</w:t>
      </w:r>
    </w:p>
    <w:p w14:paraId="3EE86C4F" w14:textId="67E0FB80" w:rsidR="004B073D" w:rsidRPr="004470D8" w:rsidRDefault="004B073D" w:rsidP="004B073D">
      <w:pPr>
        <w:shd w:val="clear" w:color="auto" w:fill="FFFFFF"/>
        <w:tabs>
          <w:tab w:val="left" w:pos="1445"/>
        </w:tabs>
        <w:spacing w:after="0" w:line="240" w:lineRule="auto"/>
        <w:ind w:firstLine="709"/>
        <w:jc w:val="both"/>
        <w:rPr>
          <w:rFonts w:ascii="Times New Roman" w:eastAsia="Times New Roman" w:hAnsi="Times New Roman" w:cs="Times New Roman"/>
          <w:spacing w:val="-1"/>
          <w:sz w:val="24"/>
          <w:szCs w:val="24"/>
          <w:lang w:eastAsia="en-US"/>
        </w:rPr>
      </w:pPr>
      <w:r w:rsidRPr="004470D8">
        <w:rPr>
          <w:rFonts w:ascii="Times New Roman" w:eastAsia="Times New Roman" w:hAnsi="Times New Roman" w:cs="Times New Roman"/>
          <w:spacing w:val="4"/>
          <w:sz w:val="24"/>
          <w:szCs w:val="24"/>
          <w:lang w:eastAsia="en-US"/>
        </w:rPr>
        <w:t>2</w:t>
      </w:r>
      <w:r w:rsidR="00C533ED">
        <w:rPr>
          <w:rFonts w:ascii="Times New Roman" w:eastAsia="Times New Roman" w:hAnsi="Times New Roman" w:cs="Times New Roman"/>
          <w:spacing w:val="4"/>
          <w:sz w:val="24"/>
          <w:szCs w:val="24"/>
          <w:lang w:eastAsia="en-US"/>
        </w:rPr>
        <w:t>2</w:t>
      </w:r>
      <w:r w:rsidRPr="004470D8">
        <w:rPr>
          <w:rFonts w:ascii="Times New Roman" w:eastAsia="Times New Roman" w:hAnsi="Times New Roman" w:cs="Times New Roman"/>
          <w:spacing w:val="4"/>
          <w:sz w:val="24"/>
          <w:szCs w:val="24"/>
          <w:lang w:eastAsia="en-US"/>
        </w:rPr>
        <w:t xml:space="preserve">. Tyrimo vertinimo rezultatai yra perduodami ir priimami Šalims pasirašant </w:t>
      </w:r>
      <w:r w:rsidRPr="004470D8">
        <w:rPr>
          <w:rFonts w:ascii="Times New Roman" w:eastAsia="Times New Roman" w:hAnsi="Times New Roman" w:cs="Times New Roman"/>
          <w:spacing w:val="-1"/>
          <w:sz w:val="24"/>
          <w:szCs w:val="24"/>
          <w:lang w:eastAsia="en-US"/>
        </w:rPr>
        <w:t>Paslaugų perdavimo aktus, kuriuos parengia Paslaugų teikėjas.</w:t>
      </w:r>
    </w:p>
    <w:p w14:paraId="758FE03F" w14:textId="2AC032A4" w:rsidR="004B073D" w:rsidRPr="004470D8" w:rsidRDefault="004B073D" w:rsidP="004B073D">
      <w:pPr>
        <w:shd w:val="clear" w:color="auto" w:fill="FFFFFF"/>
        <w:tabs>
          <w:tab w:val="left" w:pos="1445"/>
        </w:tabs>
        <w:spacing w:after="0" w:line="240" w:lineRule="auto"/>
        <w:ind w:firstLine="709"/>
        <w:jc w:val="both"/>
        <w:rPr>
          <w:rFonts w:ascii="Times New Roman" w:eastAsia="Times New Roman" w:hAnsi="Times New Roman" w:cs="Times New Roman"/>
          <w:spacing w:val="-1"/>
          <w:sz w:val="24"/>
          <w:szCs w:val="24"/>
          <w:lang w:eastAsia="en-US"/>
        </w:rPr>
      </w:pPr>
      <w:r w:rsidRPr="004470D8">
        <w:rPr>
          <w:rFonts w:ascii="Times New Roman" w:eastAsia="Times New Roman" w:hAnsi="Times New Roman" w:cs="Times New Roman"/>
          <w:spacing w:val="-1"/>
          <w:sz w:val="24"/>
          <w:szCs w:val="24"/>
          <w:lang w:eastAsia="en-US"/>
        </w:rPr>
        <w:t>2</w:t>
      </w:r>
      <w:r w:rsidR="00C533ED">
        <w:rPr>
          <w:rFonts w:ascii="Times New Roman" w:eastAsia="Times New Roman" w:hAnsi="Times New Roman" w:cs="Times New Roman"/>
          <w:spacing w:val="-1"/>
          <w:sz w:val="24"/>
          <w:szCs w:val="24"/>
          <w:lang w:eastAsia="en-US"/>
        </w:rPr>
        <w:t>3</w:t>
      </w:r>
      <w:r w:rsidRPr="004470D8">
        <w:rPr>
          <w:rFonts w:ascii="Times New Roman" w:eastAsia="Times New Roman" w:hAnsi="Times New Roman" w:cs="Times New Roman"/>
          <w:spacing w:val="-1"/>
          <w:sz w:val="24"/>
          <w:szCs w:val="24"/>
          <w:lang w:eastAsia="en-US"/>
        </w:rPr>
        <w:t xml:space="preserve">. Paslaugų perdavimo aktai už ataskaitinį laikotarpį Užsakovui teikiami: </w:t>
      </w:r>
    </w:p>
    <w:p w14:paraId="2B9AD104" w14:textId="48982259" w:rsidR="004B073D" w:rsidRPr="004470D8" w:rsidRDefault="004B073D" w:rsidP="004B073D">
      <w:pPr>
        <w:spacing w:after="0" w:line="240" w:lineRule="auto"/>
        <w:ind w:firstLine="709"/>
        <w:jc w:val="both"/>
        <w:rPr>
          <w:rFonts w:ascii="Times New Roman" w:eastAsia="Times New Roman" w:hAnsi="Times New Roman" w:cs="Times New Roman"/>
          <w:bCs/>
          <w:spacing w:val="-1"/>
          <w:sz w:val="24"/>
          <w:szCs w:val="24"/>
          <w:lang w:eastAsia="en-US"/>
        </w:rPr>
      </w:pPr>
      <w:r w:rsidRPr="004470D8">
        <w:rPr>
          <w:rFonts w:ascii="Times New Roman" w:eastAsia="Times New Roman" w:hAnsi="Times New Roman" w:cs="Times New Roman"/>
          <w:bCs/>
          <w:spacing w:val="-1"/>
          <w:sz w:val="24"/>
          <w:szCs w:val="24"/>
          <w:lang w:eastAsia="en-US"/>
        </w:rPr>
        <w:t>2</w:t>
      </w:r>
      <w:r w:rsidR="00C533ED">
        <w:rPr>
          <w:rFonts w:ascii="Times New Roman" w:eastAsia="Times New Roman" w:hAnsi="Times New Roman" w:cs="Times New Roman"/>
          <w:bCs/>
          <w:spacing w:val="-1"/>
          <w:sz w:val="24"/>
          <w:szCs w:val="24"/>
          <w:lang w:eastAsia="en-US"/>
        </w:rPr>
        <w:t>3</w:t>
      </w:r>
      <w:r w:rsidRPr="004470D8">
        <w:rPr>
          <w:rFonts w:ascii="Times New Roman" w:eastAsia="Times New Roman" w:hAnsi="Times New Roman" w:cs="Times New Roman"/>
          <w:bCs/>
          <w:spacing w:val="-1"/>
          <w:sz w:val="24"/>
          <w:szCs w:val="24"/>
          <w:lang w:eastAsia="en-US"/>
        </w:rPr>
        <w:t>.1. I tarpinė ataskaita ne vėliau kaip likus 12 darbo dienų iki 2023 m. lapkričio mėn. pabaigos;</w:t>
      </w:r>
    </w:p>
    <w:p w14:paraId="6D51514E" w14:textId="0318C49F" w:rsidR="004B073D" w:rsidRPr="004470D8" w:rsidRDefault="004B073D" w:rsidP="004B073D">
      <w:pPr>
        <w:spacing w:after="0" w:line="240" w:lineRule="auto"/>
        <w:ind w:firstLine="709"/>
        <w:jc w:val="both"/>
        <w:rPr>
          <w:rFonts w:ascii="Times New Roman" w:eastAsia="Times New Roman" w:hAnsi="Times New Roman" w:cs="Times New Roman"/>
          <w:bCs/>
          <w:spacing w:val="-1"/>
          <w:sz w:val="24"/>
          <w:szCs w:val="24"/>
          <w:lang w:eastAsia="en-US"/>
        </w:rPr>
      </w:pPr>
      <w:r w:rsidRPr="004470D8">
        <w:rPr>
          <w:rFonts w:ascii="Times New Roman" w:eastAsia="Times New Roman" w:hAnsi="Times New Roman" w:cs="Times New Roman"/>
          <w:bCs/>
          <w:spacing w:val="-1"/>
          <w:sz w:val="24"/>
          <w:szCs w:val="24"/>
          <w:lang w:eastAsia="en-US"/>
        </w:rPr>
        <w:t>2</w:t>
      </w:r>
      <w:r w:rsidR="00C533ED">
        <w:rPr>
          <w:rFonts w:ascii="Times New Roman" w:eastAsia="Times New Roman" w:hAnsi="Times New Roman" w:cs="Times New Roman"/>
          <w:bCs/>
          <w:spacing w:val="-1"/>
          <w:sz w:val="24"/>
          <w:szCs w:val="24"/>
          <w:lang w:eastAsia="en-US"/>
        </w:rPr>
        <w:t>3</w:t>
      </w:r>
      <w:r w:rsidRPr="004470D8">
        <w:rPr>
          <w:rFonts w:ascii="Times New Roman" w:eastAsia="Times New Roman" w:hAnsi="Times New Roman" w:cs="Times New Roman"/>
          <w:bCs/>
          <w:spacing w:val="-1"/>
          <w:sz w:val="24"/>
          <w:szCs w:val="24"/>
          <w:lang w:eastAsia="en-US"/>
        </w:rPr>
        <w:t>.2. II tarpinė ataskaita ne vėliau kaip likus 12 darbo dienų iki 2024 m. vasario mėn. pabaigos;</w:t>
      </w:r>
    </w:p>
    <w:p w14:paraId="63A908C8" w14:textId="54EFD754" w:rsidR="004B073D" w:rsidRPr="004470D8" w:rsidRDefault="004B073D" w:rsidP="004B073D">
      <w:pPr>
        <w:spacing w:after="0" w:line="240" w:lineRule="auto"/>
        <w:ind w:firstLine="709"/>
        <w:jc w:val="both"/>
        <w:rPr>
          <w:rFonts w:ascii="Times New Roman" w:eastAsia="Times New Roman" w:hAnsi="Times New Roman" w:cs="Times New Roman"/>
          <w:bCs/>
          <w:spacing w:val="-1"/>
          <w:sz w:val="24"/>
          <w:szCs w:val="24"/>
          <w:lang w:eastAsia="en-US"/>
        </w:rPr>
      </w:pPr>
      <w:r w:rsidRPr="004470D8">
        <w:rPr>
          <w:rFonts w:ascii="Times New Roman" w:eastAsia="Times New Roman" w:hAnsi="Times New Roman" w:cs="Times New Roman"/>
          <w:bCs/>
          <w:spacing w:val="-1"/>
          <w:sz w:val="24"/>
          <w:szCs w:val="24"/>
          <w:lang w:eastAsia="en-US"/>
        </w:rPr>
        <w:t>2</w:t>
      </w:r>
      <w:r w:rsidR="00C533ED">
        <w:rPr>
          <w:rFonts w:ascii="Times New Roman" w:eastAsia="Times New Roman" w:hAnsi="Times New Roman" w:cs="Times New Roman"/>
          <w:bCs/>
          <w:spacing w:val="-1"/>
          <w:sz w:val="24"/>
          <w:szCs w:val="24"/>
          <w:lang w:eastAsia="en-US"/>
        </w:rPr>
        <w:t>3</w:t>
      </w:r>
      <w:r w:rsidRPr="004470D8">
        <w:rPr>
          <w:rFonts w:ascii="Times New Roman" w:eastAsia="Times New Roman" w:hAnsi="Times New Roman" w:cs="Times New Roman"/>
          <w:bCs/>
          <w:spacing w:val="-1"/>
          <w:sz w:val="24"/>
          <w:szCs w:val="24"/>
          <w:lang w:eastAsia="en-US"/>
        </w:rPr>
        <w:t>.3. III tarpinė ataskaita ne vėliau kaip likus 12 darbo dienų iki 2024 m. gegužės mėn. pabaigos;</w:t>
      </w:r>
    </w:p>
    <w:p w14:paraId="66C2CCC7" w14:textId="64B83717" w:rsidR="004B073D" w:rsidRPr="004470D8" w:rsidRDefault="004B073D" w:rsidP="004B073D">
      <w:pPr>
        <w:spacing w:after="0" w:line="240" w:lineRule="auto"/>
        <w:ind w:firstLine="709"/>
        <w:jc w:val="both"/>
        <w:rPr>
          <w:rFonts w:ascii="Times New Roman" w:eastAsia="Times New Roman" w:hAnsi="Times New Roman" w:cs="Times New Roman"/>
          <w:spacing w:val="-1"/>
          <w:sz w:val="24"/>
          <w:szCs w:val="24"/>
          <w:lang w:eastAsia="en-US"/>
        </w:rPr>
      </w:pPr>
      <w:r w:rsidRPr="004470D8">
        <w:rPr>
          <w:rFonts w:ascii="Times New Roman" w:eastAsia="Times New Roman" w:hAnsi="Times New Roman" w:cs="Times New Roman"/>
          <w:bCs/>
          <w:spacing w:val="-1"/>
          <w:sz w:val="24"/>
          <w:szCs w:val="24"/>
          <w:lang w:eastAsia="en-US"/>
        </w:rPr>
        <w:t>2</w:t>
      </w:r>
      <w:r w:rsidR="00C533ED">
        <w:rPr>
          <w:rFonts w:ascii="Times New Roman" w:eastAsia="Times New Roman" w:hAnsi="Times New Roman" w:cs="Times New Roman"/>
          <w:bCs/>
          <w:spacing w:val="-1"/>
          <w:sz w:val="24"/>
          <w:szCs w:val="24"/>
          <w:lang w:eastAsia="en-US"/>
        </w:rPr>
        <w:t>3</w:t>
      </w:r>
      <w:r w:rsidRPr="004470D8">
        <w:rPr>
          <w:rFonts w:ascii="Times New Roman" w:eastAsia="Times New Roman" w:hAnsi="Times New Roman" w:cs="Times New Roman"/>
          <w:bCs/>
          <w:spacing w:val="-1"/>
          <w:sz w:val="24"/>
          <w:szCs w:val="24"/>
          <w:lang w:eastAsia="en-US"/>
        </w:rPr>
        <w:t>.4. galutine ataskaita pateikiama iki 2024 m. liepos 31 d.</w:t>
      </w:r>
    </w:p>
    <w:p w14:paraId="5A36CC40" w14:textId="7E03E71A" w:rsidR="004B073D" w:rsidRPr="004470D8" w:rsidRDefault="004B073D" w:rsidP="004B073D">
      <w:pPr>
        <w:shd w:val="clear" w:color="auto" w:fill="FFFFFF"/>
        <w:tabs>
          <w:tab w:val="left" w:pos="1445"/>
        </w:tabs>
        <w:spacing w:after="0" w:line="240" w:lineRule="auto"/>
        <w:ind w:firstLine="709"/>
        <w:jc w:val="both"/>
        <w:rPr>
          <w:rFonts w:ascii="Times New Roman" w:eastAsia="Times New Roman" w:hAnsi="Times New Roman" w:cs="Times New Roman"/>
          <w:spacing w:val="-1"/>
          <w:sz w:val="24"/>
          <w:szCs w:val="24"/>
          <w:lang w:eastAsia="en-US"/>
        </w:rPr>
      </w:pPr>
      <w:r w:rsidRPr="004470D8">
        <w:rPr>
          <w:rFonts w:ascii="Times New Roman" w:eastAsia="Times New Roman" w:hAnsi="Times New Roman" w:cs="Times New Roman"/>
          <w:spacing w:val="-1"/>
          <w:sz w:val="24"/>
          <w:szCs w:val="24"/>
          <w:lang w:eastAsia="en-US"/>
        </w:rPr>
        <w:t>2</w:t>
      </w:r>
      <w:r w:rsidR="00C533ED">
        <w:rPr>
          <w:rFonts w:ascii="Times New Roman" w:eastAsia="Times New Roman" w:hAnsi="Times New Roman" w:cs="Times New Roman"/>
          <w:spacing w:val="-1"/>
          <w:sz w:val="24"/>
          <w:szCs w:val="24"/>
          <w:lang w:eastAsia="en-US"/>
        </w:rPr>
        <w:t>4</w:t>
      </w:r>
      <w:r w:rsidRPr="004470D8">
        <w:rPr>
          <w:rFonts w:ascii="Times New Roman" w:eastAsia="Times New Roman" w:hAnsi="Times New Roman" w:cs="Times New Roman"/>
          <w:spacing w:val="-1"/>
          <w:sz w:val="24"/>
          <w:szCs w:val="24"/>
          <w:lang w:eastAsia="en-US"/>
        </w:rPr>
        <w:t xml:space="preserve">. Užsakovas per 5 (penkias) darbo dienas nuo Paslaugų perdavimo akto gavimo Paslaugų teikėjui grąžina 1 (vieną) pasirašytą Paslaugų perdavimo aktą arba pateikia motyvuotą atsisakymą priimti </w:t>
      </w:r>
      <w:r w:rsidRPr="004470D8">
        <w:rPr>
          <w:rFonts w:ascii="Times New Roman" w:eastAsia="Times New Roman" w:hAnsi="Times New Roman" w:cs="Times New Roman"/>
          <w:spacing w:val="4"/>
          <w:sz w:val="24"/>
          <w:szCs w:val="24"/>
          <w:lang w:eastAsia="en-US"/>
        </w:rPr>
        <w:t>Paslaugų rezultatus</w:t>
      </w:r>
      <w:r w:rsidRPr="004470D8">
        <w:rPr>
          <w:rFonts w:ascii="Times New Roman" w:eastAsia="Times New Roman" w:hAnsi="Times New Roman" w:cs="Times New Roman"/>
          <w:spacing w:val="-1"/>
          <w:sz w:val="24"/>
          <w:szCs w:val="24"/>
          <w:lang w:eastAsia="en-US"/>
        </w:rPr>
        <w:t>.</w:t>
      </w:r>
    </w:p>
    <w:p w14:paraId="0346AAEA" w14:textId="1DFF00C3" w:rsidR="004B073D" w:rsidRPr="004470D8" w:rsidRDefault="004B073D" w:rsidP="004B073D">
      <w:pPr>
        <w:shd w:val="clear" w:color="auto" w:fill="FFFFFF"/>
        <w:tabs>
          <w:tab w:val="left" w:pos="1445"/>
        </w:tabs>
        <w:spacing w:after="0" w:line="240" w:lineRule="auto"/>
        <w:ind w:firstLine="709"/>
        <w:jc w:val="both"/>
        <w:rPr>
          <w:rFonts w:ascii="Times New Roman" w:eastAsia="Times New Roman" w:hAnsi="Times New Roman" w:cs="Times New Roman"/>
          <w:spacing w:val="-1"/>
          <w:sz w:val="24"/>
          <w:szCs w:val="24"/>
          <w:lang w:eastAsia="en-US"/>
        </w:rPr>
      </w:pPr>
      <w:r w:rsidRPr="004470D8">
        <w:rPr>
          <w:rFonts w:ascii="Times New Roman" w:eastAsia="Times New Roman" w:hAnsi="Times New Roman" w:cs="Times New Roman"/>
          <w:spacing w:val="-1"/>
          <w:sz w:val="24"/>
          <w:szCs w:val="24"/>
          <w:lang w:eastAsia="en-US"/>
        </w:rPr>
        <w:t>2</w:t>
      </w:r>
      <w:r w:rsidR="00C533ED">
        <w:rPr>
          <w:rFonts w:ascii="Times New Roman" w:eastAsia="Times New Roman" w:hAnsi="Times New Roman" w:cs="Times New Roman"/>
          <w:spacing w:val="-1"/>
          <w:sz w:val="24"/>
          <w:szCs w:val="24"/>
          <w:lang w:eastAsia="en-US"/>
        </w:rPr>
        <w:t>5</w:t>
      </w:r>
      <w:r w:rsidRPr="004470D8">
        <w:rPr>
          <w:rFonts w:ascii="Times New Roman" w:eastAsia="Times New Roman" w:hAnsi="Times New Roman" w:cs="Times New Roman"/>
          <w:spacing w:val="-1"/>
          <w:sz w:val="24"/>
          <w:szCs w:val="24"/>
          <w:lang w:eastAsia="en-US"/>
        </w:rPr>
        <w:t>. Užsakovui motyvuotai atsisakius pasirašyti Paslaugų perdavimo aktą, Paslaugų teikėjas savo lėšomis ištaiso Užsakovo pastebėtus trūkumus per Užsakovo nustatytą protingą terminą.</w:t>
      </w:r>
    </w:p>
    <w:p w14:paraId="4917898E" w14:textId="77777777" w:rsidR="004B073D" w:rsidRPr="004470D8" w:rsidRDefault="004B073D" w:rsidP="004B073D">
      <w:pPr>
        <w:spacing w:after="0" w:line="240" w:lineRule="auto"/>
        <w:ind w:firstLine="709"/>
        <w:jc w:val="both"/>
        <w:rPr>
          <w:rFonts w:ascii="Times New Roman" w:eastAsia="Times New Roman" w:hAnsi="Times New Roman" w:cs="Times New Roman"/>
          <w:b/>
          <w:sz w:val="24"/>
          <w:szCs w:val="24"/>
          <w:lang w:eastAsia="en-US"/>
        </w:rPr>
      </w:pPr>
    </w:p>
    <w:p w14:paraId="2704EF6C" w14:textId="77777777" w:rsidR="004B073D" w:rsidRPr="004470D8" w:rsidRDefault="004B073D" w:rsidP="004B073D">
      <w:pPr>
        <w:widowControl w:val="0"/>
        <w:shd w:val="clear" w:color="auto" w:fill="FFFFFF"/>
        <w:autoSpaceDE w:val="0"/>
        <w:autoSpaceDN w:val="0"/>
        <w:adjustRightInd w:val="0"/>
        <w:spacing w:after="0" w:line="240" w:lineRule="auto"/>
        <w:ind w:left="1080"/>
        <w:jc w:val="center"/>
        <w:rPr>
          <w:rFonts w:ascii="Times New Roman" w:eastAsia="Times New Roman" w:hAnsi="Times New Roman" w:cs="Times New Roman"/>
          <w:b/>
          <w:bCs/>
          <w:sz w:val="24"/>
          <w:szCs w:val="24"/>
          <w:lang w:eastAsia="en-US"/>
        </w:rPr>
      </w:pPr>
      <w:r w:rsidRPr="004470D8">
        <w:rPr>
          <w:rFonts w:ascii="Times New Roman" w:eastAsia="Times New Roman" w:hAnsi="Times New Roman" w:cs="Times New Roman"/>
          <w:b/>
          <w:bCs/>
          <w:sz w:val="24"/>
          <w:szCs w:val="24"/>
          <w:lang w:eastAsia="en-US"/>
        </w:rPr>
        <w:t>VII. NENUGALIMOS JĖGOS APLINKYBĖS (</w:t>
      </w:r>
      <w:r w:rsidRPr="004470D8">
        <w:rPr>
          <w:rFonts w:ascii="Times New Roman" w:eastAsia="Times New Roman" w:hAnsi="Times New Roman" w:cs="Times New Roman"/>
          <w:b/>
          <w:bCs/>
          <w:i/>
          <w:iCs/>
          <w:sz w:val="24"/>
          <w:szCs w:val="24"/>
          <w:lang w:eastAsia="en-US"/>
        </w:rPr>
        <w:t>FORCE MAJEURE</w:t>
      </w:r>
      <w:r w:rsidRPr="004470D8">
        <w:rPr>
          <w:rFonts w:ascii="Times New Roman" w:eastAsia="Times New Roman" w:hAnsi="Times New Roman" w:cs="Times New Roman"/>
          <w:b/>
          <w:bCs/>
          <w:sz w:val="24"/>
          <w:szCs w:val="24"/>
          <w:lang w:eastAsia="en-US"/>
        </w:rPr>
        <w:t>)</w:t>
      </w:r>
    </w:p>
    <w:p w14:paraId="0361BCC2" w14:textId="77777777" w:rsidR="004B073D" w:rsidRPr="004470D8" w:rsidRDefault="004B073D" w:rsidP="004B073D">
      <w:pPr>
        <w:widowControl w:val="0"/>
        <w:shd w:val="clear" w:color="auto" w:fill="FFFFFF"/>
        <w:autoSpaceDE w:val="0"/>
        <w:autoSpaceDN w:val="0"/>
        <w:adjustRightInd w:val="0"/>
        <w:spacing w:after="0" w:line="240" w:lineRule="auto"/>
        <w:ind w:left="1080"/>
        <w:jc w:val="center"/>
        <w:rPr>
          <w:rFonts w:ascii="Times New Roman" w:eastAsia="Times New Roman" w:hAnsi="Times New Roman" w:cs="Times New Roman"/>
          <w:b/>
          <w:bCs/>
          <w:sz w:val="24"/>
          <w:szCs w:val="24"/>
          <w:lang w:eastAsia="en-US"/>
        </w:rPr>
      </w:pPr>
    </w:p>
    <w:p w14:paraId="57930CA2" w14:textId="03226AA3" w:rsidR="004B073D" w:rsidRPr="004470D8" w:rsidRDefault="004B073D" w:rsidP="004B073D">
      <w:pPr>
        <w:shd w:val="clear" w:color="auto" w:fill="FFFFFF"/>
        <w:tabs>
          <w:tab w:val="left" w:pos="3540"/>
        </w:tabs>
        <w:spacing w:after="0" w:line="240" w:lineRule="auto"/>
        <w:ind w:firstLine="709"/>
        <w:jc w:val="both"/>
        <w:rPr>
          <w:rFonts w:ascii="Times New Roman" w:eastAsia="Times New Roman" w:hAnsi="Times New Roman" w:cs="Times New Roman"/>
          <w:bCs/>
          <w:sz w:val="24"/>
          <w:szCs w:val="24"/>
          <w:lang w:eastAsia="en-US"/>
        </w:rPr>
      </w:pPr>
      <w:r w:rsidRPr="004470D8">
        <w:rPr>
          <w:rFonts w:ascii="Times New Roman" w:eastAsia="Times New Roman" w:hAnsi="Times New Roman" w:cs="Times New Roman"/>
          <w:bCs/>
          <w:sz w:val="24"/>
          <w:szCs w:val="24"/>
          <w:lang w:eastAsia="en-US"/>
        </w:rPr>
        <w:t>2</w:t>
      </w:r>
      <w:r w:rsidR="00C533ED">
        <w:rPr>
          <w:rFonts w:ascii="Times New Roman" w:eastAsia="Times New Roman" w:hAnsi="Times New Roman" w:cs="Times New Roman"/>
          <w:bCs/>
          <w:sz w:val="24"/>
          <w:szCs w:val="24"/>
          <w:lang w:eastAsia="en-US"/>
        </w:rPr>
        <w:t>6</w:t>
      </w:r>
      <w:r w:rsidRPr="004470D8">
        <w:rPr>
          <w:rFonts w:ascii="Times New Roman" w:eastAsia="Times New Roman" w:hAnsi="Times New Roman" w:cs="Times New Roman"/>
          <w:bCs/>
          <w:sz w:val="24"/>
          <w:szCs w:val="24"/>
          <w:lang w:eastAsia="en-US"/>
        </w:rPr>
        <w:t>.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4470D8">
        <w:rPr>
          <w:rFonts w:ascii="Times New Roman" w:eastAsia="Times New Roman" w:hAnsi="Times New Roman" w:cs="Times New Roman"/>
          <w:bCs/>
          <w:i/>
          <w:iCs/>
          <w:sz w:val="24"/>
          <w:szCs w:val="24"/>
          <w:lang w:eastAsia="en-US"/>
        </w:rPr>
        <w:t>force majeure</w:t>
      </w:r>
      <w:r w:rsidRPr="004470D8">
        <w:rPr>
          <w:rFonts w:ascii="Times New Roman" w:eastAsia="Times New Roman" w:hAnsi="Times New Roman" w:cs="Times New Roman"/>
          <w:bCs/>
          <w:sz w:val="24"/>
          <w:szCs w:val="24"/>
          <w:lang w:eastAsia="en-U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470D8">
        <w:rPr>
          <w:rFonts w:ascii="Times New Roman" w:eastAsia="Times New Roman" w:hAnsi="Times New Roman" w:cs="Times New Roman"/>
          <w:bCs/>
          <w:i/>
          <w:iCs/>
          <w:sz w:val="24"/>
          <w:szCs w:val="24"/>
          <w:lang w:eastAsia="en-US"/>
        </w:rPr>
        <w:t>force majeure</w:t>
      </w:r>
      <w:r w:rsidRPr="004470D8">
        <w:rPr>
          <w:rFonts w:ascii="Times New Roman" w:eastAsia="Times New Roman" w:hAnsi="Times New Roman" w:cs="Times New Roman"/>
          <w:bCs/>
          <w:sz w:val="24"/>
          <w:szCs w:val="24"/>
          <w:lang w:eastAsia="en-US"/>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F58787F" w14:textId="6C77CB52" w:rsidR="004B073D" w:rsidRPr="004470D8" w:rsidRDefault="004B073D" w:rsidP="004B073D">
      <w:pPr>
        <w:shd w:val="clear" w:color="auto" w:fill="FFFFFF"/>
        <w:tabs>
          <w:tab w:val="left" w:pos="3540"/>
        </w:tabs>
        <w:spacing w:after="0" w:line="240" w:lineRule="auto"/>
        <w:ind w:firstLine="709"/>
        <w:jc w:val="both"/>
        <w:rPr>
          <w:rFonts w:ascii="Times New Roman" w:eastAsia="Times New Roman" w:hAnsi="Times New Roman" w:cs="Times New Roman"/>
          <w:bCs/>
          <w:sz w:val="24"/>
          <w:szCs w:val="24"/>
          <w:lang w:eastAsia="en-US"/>
        </w:rPr>
      </w:pPr>
      <w:r w:rsidRPr="004470D8">
        <w:rPr>
          <w:rFonts w:ascii="Times New Roman" w:eastAsia="Times New Roman" w:hAnsi="Times New Roman" w:cs="Times New Roman"/>
          <w:bCs/>
          <w:sz w:val="24"/>
          <w:szCs w:val="24"/>
          <w:lang w:eastAsia="en-US"/>
        </w:rPr>
        <w:t>2</w:t>
      </w:r>
      <w:r w:rsidR="00C533ED">
        <w:rPr>
          <w:rFonts w:ascii="Times New Roman" w:eastAsia="Times New Roman" w:hAnsi="Times New Roman" w:cs="Times New Roman"/>
          <w:bCs/>
          <w:sz w:val="24"/>
          <w:szCs w:val="24"/>
          <w:lang w:eastAsia="en-US"/>
        </w:rPr>
        <w:t>7</w:t>
      </w:r>
      <w:r w:rsidRPr="004470D8">
        <w:rPr>
          <w:rFonts w:ascii="Times New Roman" w:eastAsia="Times New Roman" w:hAnsi="Times New Roman" w:cs="Times New Roman"/>
          <w:bCs/>
          <w:sz w:val="24"/>
          <w:szCs w:val="24"/>
          <w:lang w:eastAsia="en-US"/>
        </w:rPr>
        <w:t>.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0136B37" w14:textId="4217C19D" w:rsidR="004B073D" w:rsidRPr="004470D8" w:rsidRDefault="004B073D" w:rsidP="004B073D">
      <w:pPr>
        <w:shd w:val="clear" w:color="auto" w:fill="FFFFFF"/>
        <w:tabs>
          <w:tab w:val="left" w:pos="3540"/>
        </w:tabs>
        <w:spacing w:after="0" w:line="240" w:lineRule="auto"/>
        <w:ind w:firstLine="709"/>
        <w:jc w:val="both"/>
        <w:rPr>
          <w:rFonts w:ascii="Times New Roman" w:eastAsia="Times New Roman" w:hAnsi="Times New Roman" w:cs="Times New Roman"/>
          <w:bCs/>
          <w:sz w:val="24"/>
          <w:szCs w:val="24"/>
          <w:lang w:eastAsia="en-US"/>
        </w:rPr>
      </w:pPr>
      <w:r w:rsidRPr="004470D8">
        <w:rPr>
          <w:rFonts w:ascii="Times New Roman" w:eastAsia="Times New Roman" w:hAnsi="Times New Roman" w:cs="Times New Roman"/>
          <w:bCs/>
          <w:sz w:val="24"/>
          <w:szCs w:val="24"/>
          <w:lang w:eastAsia="en-US"/>
        </w:rPr>
        <w:t>2</w:t>
      </w:r>
      <w:r w:rsidR="00C533ED">
        <w:rPr>
          <w:rFonts w:ascii="Times New Roman" w:eastAsia="Times New Roman" w:hAnsi="Times New Roman" w:cs="Times New Roman"/>
          <w:bCs/>
          <w:sz w:val="24"/>
          <w:szCs w:val="24"/>
          <w:lang w:eastAsia="en-US"/>
        </w:rPr>
        <w:t>8</w:t>
      </w:r>
      <w:r w:rsidRPr="004470D8">
        <w:rPr>
          <w:rFonts w:ascii="Times New Roman" w:eastAsia="Times New Roman" w:hAnsi="Times New Roman" w:cs="Times New Roman"/>
          <w:bCs/>
          <w:sz w:val="24"/>
          <w:szCs w:val="24"/>
          <w:lang w:eastAsia="en-US"/>
        </w:rPr>
        <w:t>.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04F6F8" w14:textId="77777777" w:rsidR="004B073D" w:rsidRPr="004470D8" w:rsidRDefault="004B073D" w:rsidP="004B073D">
      <w:pPr>
        <w:shd w:val="clear" w:color="auto" w:fill="FFFFFF"/>
        <w:tabs>
          <w:tab w:val="left" w:pos="3540"/>
        </w:tabs>
        <w:spacing w:after="0" w:line="240" w:lineRule="auto"/>
        <w:jc w:val="both"/>
        <w:rPr>
          <w:rFonts w:ascii="Times New Roman" w:eastAsia="Times New Roman" w:hAnsi="Times New Roman" w:cs="Times New Roman"/>
          <w:b/>
          <w:bCs/>
          <w:sz w:val="24"/>
          <w:szCs w:val="24"/>
          <w:lang w:eastAsia="en-US"/>
        </w:rPr>
      </w:pPr>
    </w:p>
    <w:p w14:paraId="0D8367B5" w14:textId="77777777" w:rsidR="004B073D" w:rsidRPr="004470D8" w:rsidRDefault="004B073D" w:rsidP="004B073D">
      <w:pPr>
        <w:shd w:val="clear" w:color="auto" w:fill="FFFFFF"/>
        <w:tabs>
          <w:tab w:val="left" w:pos="3540"/>
        </w:tabs>
        <w:spacing w:after="0" w:line="240" w:lineRule="auto"/>
        <w:jc w:val="center"/>
        <w:rPr>
          <w:rFonts w:ascii="Times New Roman" w:eastAsia="Times New Roman" w:hAnsi="Times New Roman" w:cs="Times New Roman"/>
          <w:b/>
          <w:bCs/>
          <w:sz w:val="24"/>
          <w:szCs w:val="24"/>
          <w:lang w:eastAsia="en-US"/>
        </w:rPr>
      </w:pPr>
      <w:r w:rsidRPr="004470D8">
        <w:rPr>
          <w:rFonts w:ascii="Times New Roman" w:eastAsia="Times New Roman" w:hAnsi="Times New Roman" w:cs="Times New Roman"/>
          <w:b/>
          <w:bCs/>
          <w:sz w:val="24"/>
          <w:szCs w:val="24"/>
          <w:lang w:eastAsia="en-US"/>
        </w:rPr>
        <w:t>VIII. ŠALIŲ ATSAKOMYBĖ</w:t>
      </w:r>
    </w:p>
    <w:p w14:paraId="052E358B" w14:textId="77777777" w:rsidR="004B073D" w:rsidRPr="004470D8" w:rsidRDefault="004B073D" w:rsidP="004B073D">
      <w:pPr>
        <w:shd w:val="clear" w:color="auto" w:fill="FFFFFF"/>
        <w:tabs>
          <w:tab w:val="left" w:pos="3540"/>
        </w:tabs>
        <w:spacing w:after="0" w:line="240" w:lineRule="auto"/>
        <w:jc w:val="center"/>
        <w:rPr>
          <w:rFonts w:ascii="Times New Roman" w:eastAsia="Times New Roman" w:hAnsi="Times New Roman" w:cs="Times New Roman"/>
          <w:b/>
          <w:bCs/>
          <w:sz w:val="24"/>
          <w:szCs w:val="24"/>
          <w:lang w:eastAsia="en-US"/>
        </w:rPr>
      </w:pPr>
    </w:p>
    <w:p w14:paraId="58C8BE1B" w14:textId="7148FC46" w:rsidR="004B073D" w:rsidRPr="004470D8" w:rsidRDefault="00C533ED" w:rsidP="004B073D">
      <w:pPr>
        <w:shd w:val="clear" w:color="auto" w:fill="FFFFFF"/>
        <w:tabs>
          <w:tab w:val="left" w:pos="3540"/>
        </w:tabs>
        <w:spacing w:after="0" w:line="240" w:lineRule="auto"/>
        <w:ind w:firstLine="709"/>
        <w:jc w:val="both"/>
        <w:rPr>
          <w:rFonts w:ascii="Times New Roman" w:eastAsia="Times New Roman" w:hAnsi="Times New Roman" w:cs="Times New Roman"/>
          <w:bCs/>
          <w:sz w:val="24"/>
          <w:szCs w:val="24"/>
          <w:lang w:eastAsia="en-US"/>
        </w:rPr>
      </w:pPr>
      <w:r>
        <w:rPr>
          <w:rFonts w:ascii="Times New Roman" w:eastAsia="Times New Roman" w:hAnsi="Times New Roman" w:cs="Times New Roman"/>
          <w:iCs/>
          <w:spacing w:val="2"/>
          <w:sz w:val="24"/>
          <w:szCs w:val="24"/>
          <w:lang w:eastAsia="en-US"/>
        </w:rPr>
        <w:lastRenderedPageBreak/>
        <w:t>29</w:t>
      </w:r>
      <w:r w:rsidR="004B073D" w:rsidRPr="004470D8">
        <w:rPr>
          <w:rFonts w:ascii="Times New Roman" w:eastAsia="Times New Roman" w:hAnsi="Times New Roman" w:cs="Times New Roman"/>
          <w:iCs/>
          <w:spacing w:val="2"/>
          <w:sz w:val="24"/>
          <w:szCs w:val="24"/>
          <w:lang w:eastAsia="en-US"/>
        </w:rPr>
        <w:t>. Sutarties</w:t>
      </w:r>
      <w:r w:rsidR="004B073D" w:rsidRPr="004470D8">
        <w:rPr>
          <w:rFonts w:ascii="Times New Roman" w:eastAsia="Times New Roman" w:hAnsi="Times New Roman" w:cs="Times New Roman"/>
          <w:spacing w:val="2"/>
          <w:sz w:val="24"/>
          <w:szCs w:val="24"/>
          <w:lang w:eastAsia="en-US"/>
        </w:rPr>
        <w:t xml:space="preserve"> įvykdymas užtikrinamas netesybomis. </w:t>
      </w:r>
      <w:r w:rsidR="004B073D" w:rsidRPr="004470D8">
        <w:rPr>
          <w:rFonts w:ascii="Times New Roman" w:eastAsia="Times New Roman" w:hAnsi="Times New Roman" w:cs="Times New Roman"/>
          <w:bCs/>
          <w:sz w:val="24"/>
          <w:szCs w:val="24"/>
          <w:lang w:eastAsia="en-US"/>
        </w:rPr>
        <w:t xml:space="preserve">Jeigu </w:t>
      </w:r>
      <w:r w:rsidR="004B073D" w:rsidRPr="004470D8">
        <w:rPr>
          <w:rFonts w:ascii="Times New Roman" w:eastAsia="Times New Roman" w:hAnsi="Times New Roman" w:cs="Times New Roman"/>
          <w:sz w:val="24"/>
          <w:szCs w:val="24"/>
          <w:lang w:eastAsia="en-US"/>
        </w:rPr>
        <w:t xml:space="preserve">Paslaugų teikėjas </w:t>
      </w:r>
      <w:r w:rsidR="004B073D" w:rsidRPr="004470D8">
        <w:rPr>
          <w:rFonts w:ascii="Times New Roman" w:eastAsia="Times New Roman" w:hAnsi="Times New Roman" w:cs="Times New Roman"/>
          <w:bCs/>
          <w:sz w:val="24"/>
          <w:szCs w:val="24"/>
          <w:lang w:eastAsia="en-US"/>
        </w:rPr>
        <w:t xml:space="preserve">nesuteikia Paslaugų arba sutartis nutraukiama dėl </w:t>
      </w:r>
      <w:r w:rsidR="004B073D" w:rsidRPr="004470D8">
        <w:rPr>
          <w:rFonts w:ascii="Times New Roman" w:eastAsia="Times New Roman" w:hAnsi="Times New Roman" w:cs="Times New Roman"/>
          <w:sz w:val="24"/>
          <w:szCs w:val="24"/>
          <w:lang w:eastAsia="en-US"/>
        </w:rPr>
        <w:t xml:space="preserve">Paslaugų teikėjo </w:t>
      </w:r>
      <w:r w:rsidR="004B073D" w:rsidRPr="004470D8">
        <w:rPr>
          <w:rFonts w:ascii="Times New Roman" w:eastAsia="Times New Roman" w:hAnsi="Times New Roman" w:cs="Times New Roman"/>
          <w:bCs/>
          <w:sz w:val="24"/>
          <w:szCs w:val="24"/>
          <w:lang w:eastAsia="en-US"/>
        </w:rPr>
        <w:t xml:space="preserve">kaltės, </w:t>
      </w:r>
      <w:r w:rsidR="004B073D" w:rsidRPr="004470D8">
        <w:rPr>
          <w:rFonts w:ascii="Times New Roman" w:eastAsia="Times New Roman" w:hAnsi="Times New Roman" w:cs="Times New Roman"/>
          <w:sz w:val="24"/>
          <w:szCs w:val="24"/>
          <w:lang w:eastAsia="en-US"/>
        </w:rPr>
        <w:t xml:space="preserve">jis </w:t>
      </w:r>
      <w:r w:rsidR="004B073D" w:rsidRPr="004470D8">
        <w:rPr>
          <w:rFonts w:ascii="Times New Roman" w:eastAsia="Times New Roman" w:hAnsi="Times New Roman" w:cs="Times New Roman"/>
          <w:bCs/>
          <w:sz w:val="24"/>
          <w:szCs w:val="24"/>
          <w:lang w:eastAsia="en-US"/>
        </w:rPr>
        <w:t xml:space="preserve">privalo sumokėti Užsakovui 7 000 Eur (septynių tūkstančių eurų) dydžio baudą ir atlyginti Užsakovo patirtus nuostolius. Jeigu </w:t>
      </w:r>
      <w:r w:rsidR="004B073D" w:rsidRPr="004470D8">
        <w:rPr>
          <w:rFonts w:ascii="Times New Roman" w:eastAsia="Times New Roman" w:hAnsi="Times New Roman" w:cs="Times New Roman"/>
          <w:sz w:val="24"/>
          <w:szCs w:val="24"/>
          <w:lang w:eastAsia="en-US"/>
        </w:rPr>
        <w:t xml:space="preserve">Paslaugų teikėjas </w:t>
      </w:r>
      <w:r w:rsidR="004B073D" w:rsidRPr="004470D8">
        <w:rPr>
          <w:rFonts w:ascii="Times New Roman" w:eastAsia="Times New Roman" w:hAnsi="Times New Roman" w:cs="Times New Roman"/>
          <w:bCs/>
          <w:sz w:val="24"/>
          <w:szCs w:val="24"/>
          <w:lang w:eastAsia="en-US"/>
        </w:rPr>
        <w:t xml:space="preserve">pažeidė sutartį ir per Užsakovo nurodytą įspėjimo terminą nepašalino įspėjime nurodyto pažeidimo, </w:t>
      </w:r>
      <w:r w:rsidR="004B073D" w:rsidRPr="004470D8">
        <w:rPr>
          <w:rFonts w:ascii="Times New Roman" w:eastAsia="Times New Roman" w:hAnsi="Times New Roman" w:cs="Times New Roman"/>
          <w:sz w:val="24"/>
          <w:szCs w:val="24"/>
          <w:lang w:eastAsia="en-US"/>
        </w:rPr>
        <w:t xml:space="preserve">Paslaugų teikėjas </w:t>
      </w:r>
      <w:r w:rsidR="004B073D" w:rsidRPr="004470D8">
        <w:rPr>
          <w:rFonts w:ascii="Times New Roman" w:eastAsia="Times New Roman" w:hAnsi="Times New Roman" w:cs="Times New Roman"/>
          <w:bCs/>
          <w:sz w:val="24"/>
          <w:szCs w:val="24"/>
          <w:lang w:eastAsia="en-US"/>
        </w:rPr>
        <w:t>privalo sumokėti užsakovui 3 000 Eur (trijų tūkstančių eurų) dydžio baudą.</w:t>
      </w:r>
    </w:p>
    <w:p w14:paraId="2831FCE2" w14:textId="4342AF77" w:rsidR="004B073D" w:rsidRPr="004470D8" w:rsidRDefault="004B073D" w:rsidP="004B073D">
      <w:pPr>
        <w:shd w:val="clear" w:color="auto" w:fill="FFFFFF"/>
        <w:tabs>
          <w:tab w:val="left" w:pos="3540"/>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pacing w:val="2"/>
          <w:sz w:val="24"/>
          <w:szCs w:val="24"/>
          <w:lang w:eastAsia="en-US"/>
        </w:rPr>
        <w:t>3</w:t>
      </w:r>
      <w:r w:rsidR="00C533ED">
        <w:rPr>
          <w:rFonts w:ascii="Times New Roman" w:eastAsia="Times New Roman" w:hAnsi="Times New Roman" w:cs="Times New Roman"/>
          <w:spacing w:val="2"/>
          <w:sz w:val="24"/>
          <w:szCs w:val="24"/>
          <w:lang w:eastAsia="en-US"/>
        </w:rPr>
        <w:t>0</w:t>
      </w:r>
      <w:r w:rsidRPr="004470D8">
        <w:rPr>
          <w:rFonts w:ascii="Times New Roman" w:eastAsia="Times New Roman" w:hAnsi="Times New Roman" w:cs="Times New Roman"/>
          <w:spacing w:val="2"/>
          <w:sz w:val="24"/>
          <w:szCs w:val="24"/>
          <w:lang w:eastAsia="en-US"/>
        </w:rPr>
        <w:t xml:space="preserve">. </w:t>
      </w:r>
      <w:r w:rsidRPr="004470D8">
        <w:rPr>
          <w:rFonts w:ascii="Times New Roman" w:eastAsia="Times New Roman" w:hAnsi="Times New Roman" w:cs="Times New Roman"/>
          <w:sz w:val="24"/>
          <w:szCs w:val="24"/>
          <w:lang w:eastAsia="en-US"/>
        </w:rPr>
        <w:t>Užsakovas, neatlikus apmokėjimo per nustatytus terminus, Paslaugos teikėjui pareikalavus, privalo sumokėti 0,02 procento dydžio delspinigius nuo laiku neapmokėtos sumos už kiekvieną uždelstą dieną.</w:t>
      </w:r>
    </w:p>
    <w:p w14:paraId="20BF333C" w14:textId="1D11317C" w:rsidR="004B073D" w:rsidRPr="004470D8" w:rsidRDefault="004B073D" w:rsidP="004B073D">
      <w:pPr>
        <w:widowControl w:val="0"/>
        <w:spacing w:after="0" w:line="240" w:lineRule="auto"/>
        <w:ind w:right="-17"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3</w:t>
      </w:r>
      <w:r w:rsidR="00C533ED">
        <w:rPr>
          <w:rFonts w:ascii="Times New Roman" w:eastAsia="Times New Roman" w:hAnsi="Times New Roman" w:cs="Times New Roman"/>
          <w:sz w:val="24"/>
          <w:szCs w:val="24"/>
          <w:lang w:eastAsia="en-US"/>
        </w:rPr>
        <w:t>1</w:t>
      </w:r>
      <w:r w:rsidRPr="004470D8">
        <w:rPr>
          <w:rFonts w:ascii="Times New Roman" w:eastAsia="Times New Roman" w:hAnsi="Times New Roman" w:cs="Times New Roman"/>
          <w:sz w:val="24"/>
          <w:szCs w:val="24"/>
          <w:lang w:eastAsia="en-US"/>
        </w:rPr>
        <w:t>. Užsakovas baudas išskaičiuoja iš Paslaugų teikėjui už Paslaugas mokėtinų sumų ir apie tai raštu informuoja Paslaugų teikėją.</w:t>
      </w:r>
    </w:p>
    <w:p w14:paraId="621D430F" w14:textId="77777777" w:rsidR="004B073D" w:rsidRPr="004470D8" w:rsidRDefault="004B073D" w:rsidP="004B073D">
      <w:pPr>
        <w:spacing w:after="0" w:line="240" w:lineRule="auto"/>
        <w:ind w:left="360"/>
        <w:jc w:val="center"/>
        <w:rPr>
          <w:rFonts w:ascii="Times New Roman" w:eastAsia="Times New Roman" w:hAnsi="Times New Roman" w:cs="Times New Roman"/>
          <w:b/>
          <w:sz w:val="24"/>
          <w:szCs w:val="24"/>
          <w:lang w:eastAsia="en-US"/>
        </w:rPr>
      </w:pPr>
    </w:p>
    <w:p w14:paraId="17A2947B" w14:textId="77777777" w:rsidR="004B073D" w:rsidRPr="004470D8" w:rsidRDefault="004B073D" w:rsidP="004B073D">
      <w:pPr>
        <w:shd w:val="clear" w:color="auto" w:fill="FFFFFF"/>
        <w:spacing w:after="0" w:line="240" w:lineRule="auto"/>
        <w:jc w:val="center"/>
        <w:rPr>
          <w:rFonts w:ascii="Times New Roman" w:eastAsia="Times New Roman" w:hAnsi="Times New Roman" w:cs="Times New Roman"/>
          <w:b/>
          <w:bCs/>
          <w:sz w:val="24"/>
          <w:szCs w:val="24"/>
          <w:lang w:eastAsia="en-US"/>
        </w:rPr>
      </w:pPr>
      <w:r w:rsidRPr="004470D8">
        <w:rPr>
          <w:rFonts w:ascii="Times New Roman" w:eastAsia="Times New Roman" w:hAnsi="Times New Roman" w:cs="Times New Roman"/>
          <w:b/>
          <w:bCs/>
          <w:sz w:val="24"/>
          <w:szCs w:val="24"/>
          <w:lang w:eastAsia="en-US"/>
        </w:rPr>
        <w:t>IX. BAIGIAMOSIOS NUOSTATOS</w:t>
      </w:r>
    </w:p>
    <w:p w14:paraId="5326FA17" w14:textId="77777777" w:rsidR="004B073D" w:rsidRPr="004470D8" w:rsidRDefault="004B073D" w:rsidP="004B073D">
      <w:pPr>
        <w:shd w:val="clear" w:color="auto" w:fill="FFFFFF"/>
        <w:spacing w:after="0" w:line="240" w:lineRule="auto"/>
        <w:jc w:val="center"/>
        <w:rPr>
          <w:rFonts w:ascii="Times New Roman" w:eastAsia="Times New Roman" w:hAnsi="Times New Roman" w:cs="Times New Roman"/>
          <w:i/>
          <w:sz w:val="24"/>
          <w:szCs w:val="24"/>
          <w:lang w:eastAsia="en-US"/>
        </w:rPr>
      </w:pPr>
    </w:p>
    <w:p w14:paraId="1955222B" w14:textId="2CD4C79D"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rPr>
        <w:t>3</w:t>
      </w:r>
      <w:r w:rsidR="00C533ED">
        <w:rPr>
          <w:rFonts w:ascii="Times New Roman" w:eastAsia="Times New Roman" w:hAnsi="Times New Roman" w:cs="Times New Roman"/>
          <w:sz w:val="24"/>
          <w:szCs w:val="24"/>
        </w:rPr>
        <w:t>2</w:t>
      </w:r>
      <w:r w:rsidRPr="004470D8">
        <w:rPr>
          <w:rFonts w:ascii="Times New Roman" w:eastAsia="Times New Roman" w:hAnsi="Times New Roman" w:cs="Times New Roman"/>
          <w:sz w:val="24"/>
          <w:szCs w:val="24"/>
        </w:rPr>
        <w:t xml:space="preserve">. </w:t>
      </w:r>
      <w:r w:rsidRPr="004470D8">
        <w:rPr>
          <w:rFonts w:ascii="Times New Roman" w:eastAsia="Times New Roman" w:hAnsi="Times New Roman" w:cs="Times New Roman"/>
          <w:sz w:val="24"/>
          <w:szCs w:val="24"/>
          <w:lang w:eastAsia="en-US"/>
        </w:rPr>
        <w:t xml:space="preserve">Atsiradus nuo Šalių nepriklausančių aplinkybių (force majeure), kurios trukdo vykdyti šią sutartį, šalys turi nedelsdamos informuoti viena kitą apie šių aplinkybių atsiradimą ir jų įtaką sutarties vykdymui. </w:t>
      </w:r>
    </w:p>
    <w:p w14:paraId="3E707D79" w14:textId="1C0BB6D0" w:rsidR="004B073D" w:rsidRPr="004470D8" w:rsidRDefault="004B073D" w:rsidP="004B073D">
      <w:pPr>
        <w:shd w:val="clear" w:color="auto" w:fill="FFFFFF"/>
        <w:tabs>
          <w:tab w:val="left" w:pos="1814"/>
        </w:tabs>
        <w:spacing w:after="0" w:line="240" w:lineRule="atLeast"/>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xml:space="preserve">           3</w:t>
      </w:r>
      <w:r w:rsidR="00C533ED">
        <w:rPr>
          <w:rFonts w:ascii="Times New Roman" w:eastAsia="Times New Roman" w:hAnsi="Times New Roman" w:cs="Times New Roman"/>
          <w:sz w:val="24"/>
          <w:szCs w:val="24"/>
          <w:lang w:eastAsia="en-US"/>
        </w:rPr>
        <w:t>3</w:t>
      </w:r>
      <w:r w:rsidRPr="004470D8">
        <w:rPr>
          <w:rFonts w:ascii="Times New Roman" w:eastAsia="Times New Roman" w:hAnsi="Times New Roman" w:cs="Times New Roman"/>
          <w:sz w:val="24"/>
          <w:szCs w:val="24"/>
          <w:lang w:eastAsia="en-US"/>
        </w:rPr>
        <w:t>. Paslaugų teikėjas</w:t>
      </w:r>
      <w:r w:rsidR="00230E66">
        <w:rPr>
          <w:rFonts w:ascii="Times New Roman" w:eastAsia="Times New Roman" w:hAnsi="Times New Roman" w:cs="Times New Roman"/>
          <w:sz w:val="24"/>
          <w:szCs w:val="24"/>
          <w:lang w:eastAsia="en-US"/>
        </w:rPr>
        <w:t xml:space="preserve"> 2023-07-12</w:t>
      </w:r>
      <w:r w:rsidRPr="004470D8">
        <w:rPr>
          <w:rFonts w:ascii="Times New Roman" w:eastAsia="Times New Roman" w:hAnsi="Times New Roman" w:cs="Times New Roman"/>
          <w:sz w:val="24"/>
          <w:szCs w:val="24"/>
          <w:lang w:eastAsia="en-US"/>
        </w:rPr>
        <w:t xml:space="preserve"> pasiūlyme nenurodė, kad sutarties vykdymui pasitelks subteikėją (-us) (ūkio subjektą, kurio pajėgumais remiasi) (toliau – kartu vadinami subteikėjais).</w:t>
      </w:r>
    </w:p>
    <w:p w14:paraId="7C8A69D0" w14:textId="765F83FC" w:rsidR="004B073D" w:rsidRPr="004470D8" w:rsidRDefault="004B073D" w:rsidP="004B073D">
      <w:pPr>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rPr>
        <w:t>3</w:t>
      </w:r>
      <w:r w:rsidR="00C533ED">
        <w:rPr>
          <w:rFonts w:ascii="Times New Roman" w:eastAsia="Times New Roman" w:hAnsi="Times New Roman" w:cs="Times New Roman"/>
          <w:sz w:val="24"/>
          <w:szCs w:val="24"/>
        </w:rPr>
        <w:t>4</w:t>
      </w:r>
      <w:r w:rsidRPr="004470D8">
        <w:rPr>
          <w:rFonts w:ascii="Times New Roman" w:eastAsia="Times New Roman" w:hAnsi="Times New Roman" w:cs="Times New Roman"/>
          <w:sz w:val="24"/>
          <w:szCs w:val="24"/>
        </w:rPr>
        <w:t xml:space="preserve">. </w:t>
      </w:r>
      <w:r w:rsidRPr="004470D8">
        <w:rPr>
          <w:rFonts w:ascii="Times New Roman" w:eastAsia="Times New Roman" w:hAnsi="Times New Roman" w:cs="Times New Roman"/>
          <w:sz w:val="24"/>
          <w:szCs w:val="24"/>
          <w:lang w:eastAsia="en-US"/>
        </w:rPr>
        <w:t>Visi sutarties pakeitimai ir papildymai, šalims sutarus, įforminami raštu.</w:t>
      </w:r>
    </w:p>
    <w:p w14:paraId="650A4F1D" w14:textId="36839208" w:rsidR="004B073D" w:rsidRPr="004470D8" w:rsidRDefault="004B073D" w:rsidP="004B073D">
      <w:pPr>
        <w:spacing w:after="0" w:line="240" w:lineRule="auto"/>
        <w:ind w:firstLine="720"/>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3</w:t>
      </w:r>
      <w:r w:rsidR="00C533ED">
        <w:rPr>
          <w:rFonts w:ascii="Times New Roman" w:eastAsia="Times New Roman" w:hAnsi="Times New Roman" w:cs="Times New Roman"/>
          <w:sz w:val="24"/>
          <w:szCs w:val="24"/>
          <w:lang w:eastAsia="en-US"/>
        </w:rPr>
        <w:t>5</w:t>
      </w:r>
      <w:r w:rsidRPr="004470D8">
        <w:rPr>
          <w:rFonts w:ascii="Times New Roman" w:eastAsia="Times New Roman" w:hAnsi="Times New Roman" w:cs="Times New Roman"/>
          <w:sz w:val="24"/>
          <w:szCs w:val="24"/>
          <w:lang w:eastAsia="en-US"/>
        </w:rPr>
        <w:t>.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578A03CB" w14:textId="64A1BDDB" w:rsidR="004B073D" w:rsidRPr="004470D8" w:rsidRDefault="004B073D" w:rsidP="004B073D">
      <w:pPr>
        <w:shd w:val="clear" w:color="auto" w:fill="FFFFFF"/>
        <w:tabs>
          <w:tab w:val="left" w:pos="1325"/>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3</w:t>
      </w:r>
      <w:r w:rsidR="00C533ED">
        <w:rPr>
          <w:rFonts w:ascii="Times New Roman" w:eastAsia="Times New Roman" w:hAnsi="Times New Roman" w:cs="Times New Roman"/>
          <w:sz w:val="24"/>
          <w:szCs w:val="24"/>
          <w:lang w:eastAsia="en-US"/>
        </w:rPr>
        <w:t>6</w:t>
      </w:r>
      <w:r w:rsidRPr="004470D8">
        <w:rPr>
          <w:rFonts w:ascii="Times New Roman" w:eastAsia="Times New Roman" w:hAnsi="Times New Roman" w:cs="Times New Roman"/>
          <w:sz w:val="24"/>
          <w:szCs w:val="24"/>
          <w:lang w:eastAsia="en-US"/>
        </w:rPr>
        <w:t xml:space="preserve">. Šalys privalo informuoti viena kitą apie savo adreso, banko sąskaitos ir kitų duomenų </w:t>
      </w:r>
      <w:r w:rsidRPr="004470D8">
        <w:rPr>
          <w:rFonts w:ascii="Times New Roman" w:eastAsia="Times New Roman" w:hAnsi="Times New Roman" w:cs="Times New Roman"/>
          <w:spacing w:val="3"/>
          <w:sz w:val="24"/>
          <w:szCs w:val="24"/>
          <w:lang w:eastAsia="en-US"/>
        </w:rPr>
        <w:t xml:space="preserve">pakeitimą. Šalis, neįvykdžiusi šio reikalavimo, negali reikšti pretenzijų ar atsikirtimų, jog kitos </w:t>
      </w:r>
      <w:r w:rsidRPr="004470D8">
        <w:rPr>
          <w:rFonts w:ascii="Times New Roman" w:eastAsia="Times New Roman" w:hAnsi="Times New Roman" w:cs="Times New Roman"/>
          <w:spacing w:val="-1"/>
          <w:sz w:val="24"/>
          <w:szCs w:val="24"/>
          <w:lang w:eastAsia="en-US"/>
        </w:rPr>
        <w:t xml:space="preserve">Šalies veiksmai, atlikti pagal paskutinius jai žinomus duomenis, neatitinka sutarties sąlygų arba </w:t>
      </w:r>
      <w:r w:rsidRPr="004470D8">
        <w:rPr>
          <w:rFonts w:ascii="Times New Roman" w:eastAsia="Times New Roman" w:hAnsi="Times New Roman" w:cs="Times New Roman"/>
          <w:sz w:val="24"/>
          <w:szCs w:val="24"/>
          <w:lang w:eastAsia="en-US"/>
        </w:rPr>
        <w:t>ji negavo pranešimų, siųstų pagal šiuos duomenis.</w:t>
      </w:r>
    </w:p>
    <w:p w14:paraId="64C0710A" w14:textId="34A6702C" w:rsidR="004B073D" w:rsidRPr="004470D8" w:rsidRDefault="004B073D" w:rsidP="004B073D">
      <w:pPr>
        <w:shd w:val="clear" w:color="auto" w:fill="FFFFFF"/>
        <w:tabs>
          <w:tab w:val="left" w:pos="1325"/>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3</w:t>
      </w:r>
      <w:r w:rsidR="00C533ED">
        <w:rPr>
          <w:rFonts w:ascii="Times New Roman" w:eastAsia="Times New Roman" w:hAnsi="Times New Roman" w:cs="Times New Roman"/>
          <w:sz w:val="24"/>
          <w:szCs w:val="24"/>
          <w:lang w:eastAsia="en-US"/>
        </w:rPr>
        <w:t>7</w:t>
      </w:r>
      <w:r w:rsidRPr="004470D8">
        <w:rPr>
          <w:rFonts w:ascii="Times New Roman" w:eastAsia="Times New Roman" w:hAnsi="Times New Roman" w:cs="Times New Roman"/>
          <w:sz w:val="24"/>
          <w:szCs w:val="24"/>
          <w:lang w:eastAsia="en-US"/>
        </w:rPr>
        <w:t>. Šalys patvirtina, kad pasirašydamos šią sutartį, veikė gera valia ir kad yra įgaliotos sudaryti sutartį ir įvykdyti įsipareigojimus pagal šią sutartį.</w:t>
      </w:r>
    </w:p>
    <w:p w14:paraId="45BD74DC" w14:textId="17725A97" w:rsidR="004B073D" w:rsidRPr="004470D8" w:rsidRDefault="004B073D" w:rsidP="004B073D">
      <w:pPr>
        <w:shd w:val="clear" w:color="auto" w:fill="FFFFFF"/>
        <w:tabs>
          <w:tab w:val="left" w:pos="1325"/>
        </w:tabs>
        <w:spacing w:after="0" w:line="240" w:lineRule="auto"/>
        <w:ind w:firstLine="709"/>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3</w:t>
      </w:r>
      <w:r w:rsidR="00C533ED">
        <w:rPr>
          <w:rFonts w:ascii="Times New Roman" w:eastAsia="Times New Roman" w:hAnsi="Times New Roman" w:cs="Times New Roman"/>
          <w:sz w:val="24"/>
          <w:szCs w:val="24"/>
          <w:lang w:eastAsia="en-US"/>
        </w:rPr>
        <w:t>8</w:t>
      </w:r>
      <w:r w:rsidRPr="004470D8">
        <w:rPr>
          <w:rFonts w:ascii="Times New Roman" w:eastAsia="Times New Roman" w:hAnsi="Times New Roman" w:cs="Times New Roman"/>
          <w:sz w:val="24"/>
          <w:szCs w:val="24"/>
          <w:lang w:eastAsia="en-US"/>
        </w:rPr>
        <w:t>. Nė viena Šalis neturi teisės perleisti visų arba dalies teisių ir pareigų pagal šią Sutartį jokiai trečiajai šaliai.</w:t>
      </w:r>
    </w:p>
    <w:p w14:paraId="1038E8CD" w14:textId="39CEC017" w:rsidR="004B073D" w:rsidRPr="004470D8" w:rsidRDefault="00C533ED" w:rsidP="004B073D">
      <w:pPr>
        <w:shd w:val="clear" w:color="auto" w:fill="FFFFFF"/>
        <w:tabs>
          <w:tab w:val="left" w:pos="1325"/>
        </w:tabs>
        <w:spacing w:after="0" w:line="240" w:lineRule="auto"/>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39</w:t>
      </w:r>
      <w:r w:rsidR="004B073D" w:rsidRPr="004470D8">
        <w:rPr>
          <w:rFonts w:ascii="Times New Roman" w:eastAsia="Times New Roman" w:hAnsi="Times New Roman" w:cs="Times New Roman"/>
          <w:sz w:val="24"/>
          <w:szCs w:val="24"/>
          <w:lang w:eastAsia="en-US"/>
        </w:rPr>
        <w:t>. Sutarties priedas, kuris pasirašytas Šalių įgaliotų atstovų, yra neatskiriama sutarties dalis:</w:t>
      </w:r>
    </w:p>
    <w:p w14:paraId="7247C1E2" w14:textId="77777777" w:rsidR="004B073D" w:rsidRPr="004470D8" w:rsidRDefault="004B073D" w:rsidP="004B073D">
      <w:pPr>
        <w:spacing w:after="0" w:line="240" w:lineRule="auto"/>
        <w:jc w:val="both"/>
        <w:rPr>
          <w:rFonts w:ascii="Times New Roman" w:eastAsia="Times New Roman" w:hAnsi="Times New Roman" w:cs="Times New Roman"/>
          <w:bCs/>
          <w:sz w:val="24"/>
          <w:szCs w:val="24"/>
          <w:lang w:eastAsia="en-US"/>
        </w:rPr>
      </w:pPr>
      <w:bookmarkStart w:id="1" w:name="_Hlk60644994"/>
      <w:r w:rsidRPr="004470D8">
        <w:rPr>
          <w:rFonts w:ascii="Times New Roman" w:eastAsia="Times New Roman" w:hAnsi="Times New Roman" w:cs="Times New Roman"/>
          <w:bCs/>
          <w:sz w:val="24"/>
          <w:szCs w:val="24"/>
          <w:lang w:eastAsia="en-US"/>
        </w:rPr>
        <w:t>„Dirvožemio agrocheminių savybių stebėjimo tyrimų paslaugų pirkimo techninė specifikacija“</w:t>
      </w:r>
      <w:bookmarkEnd w:id="1"/>
      <w:r w:rsidRPr="004470D8">
        <w:rPr>
          <w:rFonts w:ascii="Times New Roman" w:eastAsia="Times New Roman" w:hAnsi="Times New Roman" w:cs="Times New Roman"/>
          <w:bCs/>
          <w:sz w:val="24"/>
          <w:szCs w:val="24"/>
          <w:lang w:eastAsia="en-US"/>
        </w:rPr>
        <w:t xml:space="preserve"> (8 lapai).</w:t>
      </w:r>
    </w:p>
    <w:p w14:paraId="45E5EAE5" w14:textId="22E6BCA2" w:rsidR="004B073D" w:rsidRPr="004470D8" w:rsidRDefault="004B073D" w:rsidP="004B073D">
      <w:pPr>
        <w:shd w:val="clear" w:color="auto" w:fill="FFFFFF"/>
        <w:tabs>
          <w:tab w:val="left" w:pos="1325"/>
        </w:tabs>
        <w:spacing w:after="0" w:line="240" w:lineRule="auto"/>
        <w:ind w:firstLine="709"/>
        <w:jc w:val="both"/>
        <w:rPr>
          <w:rFonts w:ascii="Times New Roman" w:eastAsia="Times New Roman" w:hAnsi="Times New Roman" w:cs="Times New Roman"/>
          <w:bCs/>
          <w:sz w:val="24"/>
          <w:szCs w:val="24"/>
          <w:lang w:eastAsia="en-US"/>
        </w:rPr>
      </w:pPr>
      <w:r w:rsidRPr="004470D8">
        <w:rPr>
          <w:rFonts w:ascii="Times New Roman" w:eastAsia="Times New Roman" w:hAnsi="Times New Roman" w:cs="Times New Roman"/>
          <w:bCs/>
          <w:sz w:val="24"/>
          <w:szCs w:val="24"/>
          <w:lang w:eastAsia="en-US"/>
        </w:rPr>
        <w:t>4</w:t>
      </w:r>
      <w:r w:rsidR="00C533ED">
        <w:rPr>
          <w:rFonts w:ascii="Times New Roman" w:eastAsia="Times New Roman" w:hAnsi="Times New Roman" w:cs="Times New Roman"/>
          <w:bCs/>
          <w:sz w:val="24"/>
          <w:szCs w:val="24"/>
          <w:lang w:eastAsia="en-US"/>
        </w:rPr>
        <w:t>0</w:t>
      </w:r>
      <w:r w:rsidRPr="004470D8">
        <w:rPr>
          <w:rFonts w:ascii="Times New Roman" w:eastAsia="Times New Roman" w:hAnsi="Times New Roman" w:cs="Times New Roman"/>
          <w:bCs/>
          <w:sz w:val="24"/>
          <w:szCs w:val="24"/>
          <w:lang w:eastAsia="en-US"/>
        </w:rPr>
        <w:t>. Ši sutartis sudaryta lietuvių kalba 2 (dviem) egzemplioriais ir turi vienodą juridinę galią. Kiekviena šalis pasilieka saugoti po vieną sutarties egzempliorių.</w:t>
      </w:r>
    </w:p>
    <w:p w14:paraId="20712D55" w14:textId="7C068EBD" w:rsidR="004B073D" w:rsidRPr="004470D8" w:rsidRDefault="004B073D" w:rsidP="004B073D">
      <w:pPr>
        <w:shd w:val="clear" w:color="auto" w:fill="FFFFFF"/>
        <w:tabs>
          <w:tab w:val="left" w:pos="1325"/>
        </w:tabs>
        <w:spacing w:after="0" w:line="240" w:lineRule="auto"/>
        <w:ind w:firstLine="709"/>
        <w:jc w:val="both"/>
        <w:rPr>
          <w:rFonts w:ascii="Times New Roman" w:eastAsia="Times New Roman" w:hAnsi="Times New Roman" w:cs="Times New Roman"/>
          <w:bCs/>
          <w:sz w:val="24"/>
          <w:szCs w:val="24"/>
          <w:lang w:eastAsia="en-US"/>
        </w:rPr>
      </w:pPr>
      <w:r w:rsidRPr="004470D8">
        <w:rPr>
          <w:rFonts w:ascii="Times New Roman" w:eastAsia="Times New Roman" w:hAnsi="Times New Roman" w:cs="Times New Roman"/>
          <w:bCs/>
          <w:sz w:val="24"/>
          <w:szCs w:val="24"/>
          <w:lang w:eastAsia="en-US"/>
        </w:rPr>
        <w:t>4</w:t>
      </w:r>
      <w:r w:rsidR="00C533ED">
        <w:rPr>
          <w:rFonts w:ascii="Times New Roman" w:eastAsia="Times New Roman" w:hAnsi="Times New Roman" w:cs="Times New Roman"/>
          <w:bCs/>
          <w:sz w:val="24"/>
          <w:szCs w:val="24"/>
          <w:lang w:eastAsia="en-US"/>
        </w:rPr>
        <w:t>1</w:t>
      </w:r>
      <w:r w:rsidRPr="004470D8">
        <w:rPr>
          <w:rFonts w:ascii="Times New Roman" w:eastAsia="Times New Roman" w:hAnsi="Times New Roman" w:cs="Times New Roman"/>
          <w:bCs/>
          <w:sz w:val="24"/>
          <w:szCs w:val="24"/>
          <w:lang w:eastAsia="en-US"/>
        </w:rPr>
        <w:t>. Tvarios žemės ūkio gamybos ir maisto pramonės departamento Augalininkystės ir žaliųjų technologijų skyriaus patarėjas Linas Vingras yra atsakingas už Sutarties įgyvendinimo priežiūrą, kontroliuoja Sutarties įgyvendinimo eigą, atlieka kitas su Sutarties vykdymu ir priežiūra susijusias užduotis.</w:t>
      </w:r>
    </w:p>
    <w:p w14:paraId="30E4DD10" w14:textId="77777777" w:rsidR="004B073D" w:rsidRPr="004470D8" w:rsidRDefault="004B073D" w:rsidP="004B073D">
      <w:pPr>
        <w:shd w:val="clear" w:color="auto" w:fill="FFFFFF"/>
        <w:tabs>
          <w:tab w:val="left" w:pos="1325"/>
        </w:tabs>
        <w:spacing w:after="0" w:line="240" w:lineRule="auto"/>
        <w:jc w:val="both"/>
        <w:rPr>
          <w:rFonts w:ascii="Times New Roman" w:eastAsia="Times New Roman" w:hAnsi="Times New Roman" w:cs="Times New Roman"/>
          <w:bCs/>
          <w:sz w:val="24"/>
          <w:szCs w:val="24"/>
          <w:lang w:eastAsia="en-US"/>
        </w:rPr>
      </w:pPr>
    </w:p>
    <w:p w14:paraId="570177B7" w14:textId="77777777" w:rsidR="004B073D" w:rsidRPr="004470D8" w:rsidRDefault="004B073D" w:rsidP="004B073D">
      <w:pPr>
        <w:shd w:val="clear" w:color="auto" w:fill="FFFFFF"/>
        <w:spacing w:after="0" w:line="240" w:lineRule="auto"/>
        <w:jc w:val="center"/>
        <w:rPr>
          <w:rFonts w:ascii="Times New Roman" w:eastAsia="Times New Roman" w:hAnsi="Times New Roman" w:cs="Times New Roman"/>
          <w:b/>
          <w:bCs/>
          <w:spacing w:val="2"/>
          <w:sz w:val="24"/>
          <w:szCs w:val="24"/>
          <w:lang w:eastAsia="en-US"/>
        </w:rPr>
      </w:pPr>
    </w:p>
    <w:p w14:paraId="6E5A9D91" w14:textId="77777777" w:rsidR="004B073D" w:rsidRPr="004470D8" w:rsidRDefault="004B073D" w:rsidP="004B073D">
      <w:pPr>
        <w:shd w:val="clear" w:color="auto" w:fill="FFFFFF"/>
        <w:spacing w:after="0" w:line="240" w:lineRule="auto"/>
        <w:jc w:val="center"/>
        <w:rPr>
          <w:rFonts w:ascii="Times New Roman" w:eastAsia="Times New Roman" w:hAnsi="Times New Roman" w:cs="Times New Roman"/>
          <w:b/>
          <w:bCs/>
          <w:spacing w:val="2"/>
          <w:sz w:val="24"/>
          <w:szCs w:val="24"/>
          <w:lang w:eastAsia="en-US"/>
        </w:rPr>
      </w:pPr>
      <w:r w:rsidRPr="004470D8">
        <w:rPr>
          <w:rFonts w:ascii="Times New Roman" w:eastAsia="Times New Roman" w:hAnsi="Times New Roman" w:cs="Times New Roman"/>
          <w:b/>
          <w:bCs/>
          <w:spacing w:val="2"/>
          <w:sz w:val="24"/>
          <w:szCs w:val="24"/>
          <w:lang w:eastAsia="en-US"/>
        </w:rPr>
        <w:t>ŠALIŲ ADRESAI IR REKVIZITAI</w:t>
      </w:r>
    </w:p>
    <w:p w14:paraId="255BA7B5" w14:textId="77777777" w:rsidR="004B073D" w:rsidRPr="004470D8" w:rsidRDefault="004B073D" w:rsidP="004B073D">
      <w:pPr>
        <w:shd w:val="clear" w:color="auto" w:fill="FFFFFF"/>
        <w:spacing w:after="0" w:line="240" w:lineRule="auto"/>
        <w:jc w:val="center"/>
        <w:rPr>
          <w:rFonts w:ascii="Times New Roman" w:eastAsia="Times New Roman" w:hAnsi="Times New Roman" w:cs="Times New Roman"/>
          <w:b/>
          <w:bCs/>
          <w:spacing w:val="2"/>
          <w:sz w:val="24"/>
          <w:szCs w:val="24"/>
          <w:lang w:eastAsia="en-US"/>
        </w:rPr>
      </w:pPr>
    </w:p>
    <w:tbl>
      <w:tblPr>
        <w:tblW w:w="0" w:type="auto"/>
        <w:tblLook w:val="01E0" w:firstRow="1" w:lastRow="1" w:firstColumn="1" w:lastColumn="1" w:noHBand="0" w:noVBand="0"/>
      </w:tblPr>
      <w:tblGrid>
        <w:gridCol w:w="5341"/>
        <w:gridCol w:w="4297"/>
      </w:tblGrid>
      <w:tr w:rsidR="004B073D" w:rsidRPr="004470D8" w14:paraId="210D349B" w14:textId="77777777" w:rsidTr="00350238">
        <w:trPr>
          <w:trHeight w:val="4855"/>
        </w:trPr>
        <w:tc>
          <w:tcPr>
            <w:tcW w:w="5342" w:type="dxa"/>
          </w:tcPr>
          <w:p w14:paraId="483D911D" w14:textId="77777777" w:rsidR="004B073D" w:rsidRPr="004470D8" w:rsidRDefault="004B073D" w:rsidP="00350238">
            <w:pPr>
              <w:shd w:val="clear" w:color="auto" w:fill="FFFFFF"/>
              <w:spacing w:after="0" w:line="240" w:lineRule="auto"/>
              <w:jc w:val="both"/>
              <w:rPr>
                <w:rFonts w:ascii="Times New Roman" w:eastAsia="Times New Roman" w:hAnsi="Times New Roman" w:cs="Times New Roman"/>
                <w:b/>
                <w:sz w:val="24"/>
                <w:szCs w:val="24"/>
                <w:lang w:eastAsia="en-US"/>
              </w:rPr>
            </w:pPr>
            <w:r w:rsidRPr="004470D8">
              <w:rPr>
                <w:rFonts w:ascii="Times New Roman" w:eastAsia="Times New Roman" w:hAnsi="Times New Roman" w:cs="Times New Roman"/>
                <w:b/>
                <w:sz w:val="24"/>
                <w:szCs w:val="24"/>
                <w:lang w:eastAsia="en-US"/>
              </w:rPr>
              <w:lastRenderedPageBreak/>
              <w:t>UŽSAKOVAS</w:t>
            </w:r>
          </w:p>
          <w:p w14:paraId="7CF4CE83" w14:textId="77777777" w:rsidR="004B073D" w:rsidRPr="004470D8" w:rsidRDefault="004B073D" w:rsidP="00350238">
            <w:pPr>
              <w:spacing w:after="0" w:line="240" w:lineRule="auto"/>
              <w:ind w:right="-17"/>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Lietuvos Respublikos žemės ūkio ministerija</w:t>
            </w:r>
          </w:p>
          <w:p w14:paraId="56A374A5" w14:textId="77777777" w:rsidR="004B073D" w:rsidRPr="004470D8" w:rsidRDefault="004B073D" w:rsidP="00350238">
            <w:pPr>
              <w:spacing w:after="0" w:line="240" w:lineRule="auto"/>
              <w:ind w:right="-17"/>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Gedimino pr. 19, 01103,Vilnius</w:t>
            </w:r>
          </w:p>
          <w:p w14:paraId="57BEBDEC" w14:textId="77777777" w:rsidR="004B073D" w:rsidRPr="004470D8" w:rsidRDefault="004B073D" w:rsidP="00350238">
            <w:pPr>
              <w:spacing w:after="0" w:line="240" w:lineRule="auto"/>
              <w:ind w:right="-17"/>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Įstaigos kodas 188675190</w:t>
            </w:r>
          </w:p>
          <w:p w14:paraId="74C4C321" w14:textId="77777777" w:rsidR="004B073D" w:rsidRPr="004470D8" w:rsidRDefault="004B073D" w:rsidP="00350238">
            <w:pPr>
              <w:spacing w:after="0" w:line="240" w:lineRule="auto"/>
              <w:ind w:right="-17"/>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PVM mokėtojo kodas LT886751917</w:t>
            </w:r>
          </w:p>
          <w:p w14:paraId="3B7ECD3D" w14:textId="77777777" w:rsidR="004B073D" w:rsidRPr="004470D8" w:rsidRDefault="004B073D" w:rsidP="00350238">
            <w:pPr>
              <w:spacing w:after="0" w:line="240" w:lineRule="auto"/>
              <w:ind w:right="-81"/>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Tel. (8 5) 2391001</w:t>
            </w:r>
          </w:p>
          <w:p w14:paraId="0A946791" w14:textId="77777777" w:rsidR="004B073D" w:rsidRPr="004470D8" w:rsidRDefault="004B073D" w:rsidP="00350238">
            <w:pPr>
              <w:spacing w:after="0" w:line="240" w:lineRule="auto"/>
              <w:ind w:right="-81"/>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Faksas (8 5) 2391212</w:t>
            </w:r>
          </w:p>
          <w:p w14:paraId="7A55E74F" w14:textId="77777777" w:rsidR="004B073D" w:rsidRPr="004470D8" w:rsidRDefault="004B073D" w:rsidP="00350238">
            <w:pPr>
              <w:spacing w:after="0" w:line="240" w:lineRule="auto"/>
              <w:ind w:right="-17"/>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AB Luminor bank</w:t>
            </w:r>
          </w:p>
          <w:p w14:paraId="4C97C666" w14:textId="77777777" w:rsidR="004B073D" w:rsidRPr="004470D8" w:rsidRDefault="004B073D" w:rsidP="00350238">
            <w:pPr>
              <w:spacing w:after="0" w:line="240" w:lineRule="auto"/>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Atsisk. sąsk. LT564010042400060092</w:t>
            </w:r>
          </w:p>
          <w:p w14:paraId="75A304E7" w14:textId="77777777" w:rsidR="004B073D" w:rsidRDefault="004B073D" w:rsidP="00350238">
            <w:pPr>
              <w:spacing w:after="0" w:line="240" w:lineRule="auto"/>
              <w:ind w:right="-17"/>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Banko kodas 40100</w:t>
            </w:r>
          </w:p>
          <w:p w14:paraId="043285E0" w14:textId="50A9C332" w:rsidR="0087473D" w:rsidRPr="004470D8" w:rsidRDefault="0087473D" w:rsidP="00350238">
            <w:pPr>
              <w:spacing w:after="0" w:line="240" w:lineRule="auto"/>
              <w:ind w:right="-1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El. paštas zum@zum.lt</w:t>
            </w:r>
          </w:p>
          <w:p w14:paraId="0A00078F" w14:textId="77777777" w:rsidR="004B073D" w:rsidRPr="004470D8" w:rsidRDefault="004B073D" w:rsidP="00350238">
            <w:pPr>
              <w:spacing w:after="0" w:line="240" w:lineRule="auto"/>
              <w:jc w:val="both"/>
              <w:rPr>
                <w:rFonts w:ascii="Times New Roman" w:eastAsia="Times New Roman" w:hAnsi="Times New Roman" w:cs="Times New Roman"/>
                <w:sz w:val="24"/>
                <w:szCs w:val="24"/>
                <w:lang w:eastAsia="en-US"/>
              </w:rPr>
            </w:pPr>
          </w:p>
          <w:p w14:paraId="3E2EB352" w14:textId="77777777" w:rsidR="004B073D" w:rsidRPr="004470D8" w:rsidRDefault="004B073D" w:rsidP="00350238">
            <w:pPr>
              <w:spacing w:after="0" w:line="240" w:lineRule="auto"/>
              <w:jc w:val="both"/>
              <w:rPr>
                <w:rFonts w:ascii="Times New Roman" w:eastAsia="Times New Roman" w:hAnsi="Times New Roman" w:cs="Times New Roman"/>
                <w:sz w:val="24"/>
                <w:szCs w:val="24"/>
                <w:lang w:eastAsia="en-US"/>
              </w:rPr>
            </w:pPr>
          </w:p>
          <w:p w14:paraId="20A21760" w14:textId="77777777" w:rsidR="004B073D" w:rsidRPr="004470D8" w:rsidRDefault="004B073D" w:rsidP="00350238">
            <w:pPr>
              <w:spacing w:after="0" w:line="240" w:lineRule="auto"/>
              <w:jc w:val="both"/>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Ministerijos kancleris</w:t>
            </w:r>
          </w:p>
          <w:p w14:paraId="1907AD63" w14:textId="29842C03" w:rsidR="004B073D" w:rsidRPr="004470D8" w:rsidRDefault="003517E9" w:rsidP="00350238">
            <w:pPr>
              <w:spacing w:after="0" w:line="240" w:lineRule="auto"/>
              <w:jc w:val="both"/>
              <w:rPr>
                <w:rFonts w:ascii="Times New Roman" w:eastAsia="Times New Roman" w:hAnsi="Times New Roman" w:cs="Times New Roman"/>
                <w:sz w:val="24"/>
                <w:szCs w:val="24"/>
                <w:lang w:eastAsia="en-US"/>
              </w:rPr>
            </w:pPr>
            <w:r w:rsidRPr="003517E9">
              <w:rPr>
                <w:rFonts w:ascii="Times New Roman" w:eastAsia="Times New Roman" w:hAnsi="Times New Roman" w:cs="Times New Roman"/>
                <w:sz w:val="24"/>
                <w:szCs w:val="24"/>
                <w:lang w:eastAsia="en-US"/>
              </w:rPr>
              <w:t>Valdas Aleknavičius</w:t>
            </w:r>
          </w:p>
        </w:tc>
        <w:tc>
          <w:tcPr>
            <w:tcW w:w="4297" w:type="dxa"/>
          </w:tcPr>
          <w:p w14:paraId="56935CF8" w14:textId="77777777" w:rsidR="004B073D" w:rsidRPr="004470D8" w:rsidRDefault="004B073D" w:rsidP="00350238">
            <w:pPr>
              <w:tabs>
                <w:tab w:val="left" w:pos="993"/>
              </w:tabs>
              <w:spacing w:after="0" w:line="240" w:lineRule="auto"/>
              <w:jc w:val="both"/>
              <w:rPr>
                <w:rFonts w:ascii="Times New Roman" w:eastAsia="Times New Roman" w:hAnsi="Times New Roman" w:cs="Times New Roman"/>
                <w:b/>
                <w:sz w:val="24"/>
                <w:szCs w:val="24"/>
                <w:lang w:eastAsia="en-US"/>
              </w:rPr>
            </w:pPr>
            <w:r w:rsidRPr="004470D8">
              <w:rPr>
                <w:rFonts w:ascii="Times New Roman" w:eastAsia="Times New Roman" w:hAnsi="Times New Roman" w:cs="Times New Roman"/>
                <w:b/>
                <w:sz w:val="24"/>
                <w:szCs w:val="24"/>
                <w:lang w:eastAsia="en-US"/>
              </w:rPr>
              <w:t>PASLAUGŲ TEIKĖJAS</w:t>
            </w:r>
          </w:p>
          <w:p w14:paraId="39ED4535"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Lietuvos agrarinių ir miškų mokslų centras</w:t>
            </w:r>
          </w:p>
          <w:p w14:paraId="5E84E289"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Instituto al. 1, Akademija, 58344 Kėdainių r. sav.</w:t>
            </w:r>
          </w:p>
          <w:p w14:paraId="2AF38B45"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Įstaigos kodas 302471203</w:t>
            </w:r>
          </w:p>
          <w:p w14:paraId="5C32A650"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PVM mokėtojo kodas LT100004122310</w:t>
            </w:r>
          </w:p>
          <w:p w14:paraId="1E233982"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Tel. (8 37) 312 412</w:t>
            </w:r>
          </w:p>
          <w:p w14:paraId="48620006"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El. p. agrolab@lammc.lt</w:t>
            </w:r>
          </w:p>
          <w:p w14:paraId="72A7D12D"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 xml:space="preserve">Luminor Bank AS </w:t>
            </w:r>
          </w:p>
          <w:p w14:paraId="2B1093E0"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Atsisk. sąsk. LT594010051005568686</w:t>
            </w:r>
          </w:p>
          <w:p w14:paraId="3D9F40CD" w14:textId="3605BAD6" w:rsidR="004B073D" w:rsidRPr="004470D8"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Banko kodas 40100</w:t>
            </w:r>
          </w:p>
          <w:p w14:paraId="1BA2A8B5" w14:textId="77777777" w:rsidR="0087473D" w:rsidRPr="004470D8" w:rsidRDefault="0087473D" w:rsidP="00350238">
            <w:pPr>
              <w:tabs>
                <w:tab w:val="left" w:pos="993"/>
              </w:tabs>
              <w:spacing w:after="0" w:line="240" w:lineRule="auto"/>
              <w:jc w:val="both"/>
              <w:rPr>
                <w:rFonts w:ascii="Times New Roman" w:eastAsia="Times New Roman" w:hAnsi="Times New Roman" w:cs="Times New Roman"/>
                <w:sz w:val="24"/>
                <w:szCs w:val="24"/>
                <w:lang w:eastAsia="en-US"/>
              </w:rPr>
            </w:pPr>
          </w:p>
          <w:p w14:paraId="24750929" w14:textId="77777777" w:rsidR="004B073D" w:rsidRPr="004470D8" w:rsidRDefault="004B073D" w:rsidP="00350238">
            <w:pPr>
              <w:tabs>
                <w:tab w:val="left" w:pos="993"/>
              </w:tabs>
              <w:spacing w:after="0" w:line="240" w:lineRule="auto"/>
              <w:jc w:val="both"/>
              <w:rPr>
                <w:rFonts w:ascii="Times New Roman" w:eastAsia="Times New Roman" w:hAnsi="Times New Roman" w:cs="Times New Roman"/>
                <w:sz w:val="24"/>
                <w:szCs w:val="24"/>
                <w:lang w:eastAsia="en-US"/>
              </w:rPr>
            </w:pPr>
          </w:p>
          <w:p w14:paraId="693288C7" w14:textId="77777777" w:rsidR="0087473D" w:rsidRPr="0087473D"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Direktorius</w:t>
            </w:r>
          </w:p>
          <w:p w14:paraId="38ED3593" w14:textId="52B627EA" w:rsidR="004B073D" w:rsidRPr="004470D8" w:rsidRDefault="0087473D" w:rsidP="0087473D">
            <w:pPr>
              <w:tabs>
                <w:tab w:val="left" w:pos="993"/>
              </w:tabs>
              <w:spacing w:after="0" w:line="240" w:lineRule="auto"/>
              <w:jc w:val="both"/>
              <w:rPr>
                <w:rFonts w:ascii="Times New Roman" w:eastAsia="Times New Roman" w:hAnsi="Times New Roman" w:cs="Times New Roman"/>
                <w:sz w:val="24"/>
                <w:szCs w:val="24"/>
                <w:lang w:eastAsia="en-US"/>
              </w:rPr>
            </w:pPr>
            <w:r w:rsidRPr="0087473D">
              <w:rPr>
                <w:rFonts w:ascii="Times New Roman" w:eastAsia="Times New Roman" w:hAnsi="Times New Roman" w:cs="Times New Roman"/>
                <w:sz w:val="24"/>
                <w:szCs w:val="24"/>
                <w:lang w:eastAsia="en-US"/>
              </w:rPr>
              <w:t>Gintaras Brazauskas</w:t>
            </w:r>
          </w:p>
          <w:p w14:paraId="210A3E85" w14:textId="77777777" w:rsidR="004B073D" w:rsidRPr="004470D8" w:rsidRDefault="004B073D" w:rsidP="0087473D">
            <w:pPr>
              <w:tabs>
                <w:tab w:val="left" w:pos="993"/>
              </w:tabs>
              <w:spacing w:after="0" w:line="240" w:lineRule="auto"/>
              <w:jc w:val="both"/>
              <w:rPr>
                <w:rFonts w:ascii="Times New Roman" w:eastAsia="Times New Roman" w:hAnsi="Times New Roman" w:cs="Times New Roman"/>
                <w:sz w:val="24"/>
                <w:szCs w:val="24"/>
                <w:lang w:eastAsia="en-US"/>
              </w:rPr>
            </w:pPr>
          </w:p>
        </w:tc>
      </w:tr>
    </w:tbl>
    <w:p w14:paraId="2B4497E9" w14:textId="77777777" w:rsidR="004B073D" w:rsidRPr="004470D8" w:rsidRDefault="004B073D" w:rsidP="004B073D">
      <w:pPr>
        <w:spacing w:after="0" w:line="240" w:lineRule="auto"/>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 xml:space="preserve">Rengėjas: </w:t>
      </w:r>
    </w:p>
    <w:p w14:paraId="01849286" w14:textId="1DC4B8BA" w:rsidR="004B073D" w:rsidRPr="004470D8" w:rsidRDefault="004B073D" w:rsidP="004B073D">
      <w:pPr>
        <w:spacing w:after="0" w:line="240" w:lineRule="auto"/>
        <w:rPr>
          <w:rFonts w:ascii="Times New Roman" w:eastAsia="Times New Roman" w:hAnsi="Times New Roman" w:cs="Times New Roman"/>
          <w:sz w:val="24"/>
          <w:szCs w:val="24"/>
          <w:lang w:eastAsia="en-US"/>
        </w:rPr>
      </w:pPr>
      <w:r w:rsidRPr="004470D8">
        <w:rPr>
          <w:rFonts w:ascii="Times New Roman" w:eastAsia="Times New Roman" w:hAnsi="Times New Roman" w:cs="Times New Roman"/>
          <w:sz w:val="24"/>
          <w:szCs w:val="24"/>
          <w:lang w:eastAsia="en-US"/>
        </w:rPr>
        <w:t>BVPŽ kodas:</w:t>
      </w:r>
      <w:r w:rsidR="0084370F">
        <w:rPr>
          <w:rFonts w:ascii="Times New Roman" w:eastAsia="Times New Roman" w:hAnsi="Times New Roman" w:cs="Times New Roman"/>
          <w:sz w:val="24"/>
          <w:szCs w:val="24"/>
          <w:lang w:eastAsia="en-US"/>
        </w:rPr>
        <w:t xml:space="preserve"> </w:t>
      </w:r>
      <w:r w:rsidR="0084370F" w:rsidRPr="00C533ED">
        <w:rPr>
          <w:rFonts w:ascii="Times New Roman" w:eastAsia="Times New Roman" w:hAnsi="Times New Roman" w:cs="Times New Roman"/>
          <w:sz w:val="24"/>
          <w:szCs w:val="24"/>
          <w:lang w:eastAsia="en-US"/>
        </w:rPr>
        <w:t>73111000-3</w:t>
      </w:r>
    </w:p>
    <w:p w14:paraId="55F5E017" w14:textId="77777777" w:rsidR="004B073D" w:rsidRDefault="004B073D" w:rsidP="004B073D">
      <w:pPr>
        <w:rPr>
          <w:rFonts w:ascii="Calibri" w:eastAsia="Calibri Light" w:hAnsi="Calibri" w:cs="Times New Roman"/>
          <w:color w:val="0070C0"/>
        </w:rPr>
      </w:pPr>
    </w:p>
    <w:p w14:paraId="54A2C226" w14:textId="77777777" w:rsidR="004B073D" w:rsidRDefault="004B073D" w:rsidP="004B073D">
      <w:pPr>
        <w:rPr>
          <w:rFonts w:ascii="Calibri" w:eastAsia="Calibri Light" w:hAnsi="Calibri" w:cs="Times New Roman"/>
          <w:color w:val="0070C0"/>
        </w:rPr>
      </w:pPr>
    </w:p>
    <w:p w14:paraId="02FF1169" w14:textId="0CCCA531" w:rsidR="0048582F" w:rsidRDefault="0048582F">
      <w:pPr>
        <w:spacing w:line="259" w:lineRule="auto"/>
        <w:rPr>
          <w:rFonts w:ascii="Calibri" w:eastAsia="Calibri Light" w:hAnsi="Calibri" w:cs="Times New Roman"/>
          <w:color w:val="0070C0"/>
        </w:rPr>
      </w:pPr>
      <w:r>
        <w:rPr>
          <w:rFonts w:ascii="Calibri" w:eastAsia="Calibri Light" w:hAnsi="Calibri" w:cs="Times New Roman"/>
          <w:color w:val="0070C0"/>
        </w:rPr>
        <w:br w:type="page"/>
      </w:r>
    </w:p>
    <w:p w14:paraId="67F89FFD" w14:textId="6B074EBE" w:rsidR="0048582F" w:rsidRPr="0048582F" w:rsidRDefault="0048582F" w:rsidP="0048582F">
      <w:pPr>
        <w:suppressAutoHyphens/>
        <w:spacing w:after="0" w:line="240" w:lineRule="auto"/>
        <w:jc w:val="center"/>
        <w:rPr>
          <w:rFonts w:ascii="Times New Roman" w:eastAsia="Times New Roman" w:hAnsi="Times New Roman" w:cs="Times New Roman"/>
          <w:bCs/>
          <w:caps/>
          <w:sz w:val="24"/>
          <w:szCs w:val="24"/>
          <w:lang w:eastAsia="ar-SA"/>
        </w:rPr>
      </w:pPr>
      <w:r>
        <w:rPr>
          <w:rFonts w:ascii="Times New Roman" w:eastAsia="Times New Roman" w:hAnsi="Times New Roman" w:cs="Times New Roman"/>
          <w:bCs/>
          <w:sz w:val="24"/>
          <w:szCs w:val="24"/>
          <w:lang w:eastAsia="ar-SA"/>
        </w:rPr>
        <w:lastRenderedPageBreak/>
        <w:t xml:space="preserve">                                          </w:t>
      </w:r>
      <w:r w:rsidRPr="0048582F">
        <w:rPr>
          <w:rFonts w:ascii="Times New Roman" w:eastAsia="Times New Roman" w:hAnsi="Times New Roman" w:cs="Times New Roman"/>
          <w:bCs/>
          <w:sz w:val="24"/>
          <w:szCs w:val="24"/>
          <w:lang w:eastAsia="ar-SA"/>
        </w:rPr>
        <w:t>202</w:t>
      </w:r>
      <w:r w:rsidR="00B82995">
        <w:rPr>
          <w:rFonts w:ascii="Times New Roman" w:eastAsia="Times New Roman" w:hAnsi="Times New Roman" w:cs="Times New Roman"/>
          <w:bCs/>
          <w:sz w:val="24"/>
          <w:szCs w:val="24"/>
          <w:lang w:eastAsia="ar-SA"/>
        </w:rPr>
        <w:t>3</w:t>
      </w:r>
      <w:r w:rsidRPr="0048582F">
        <w:rPr>
          <w:rFonts w:ascii="Times New Roman" w:eastAsia="Times New Roman" w:hAnsi="Times New Roman" w:cs="Times New Roman"/>
          <w:bCs/>
          <w:sz w:val="24"/>
          <w:szCs w:val="24"/>
          <w:lang w:eastAsia="ar-SA"/>
        </w:rPr>
        <w:t>-</w:t>
      </w:r>
    </w:p>
    <w:p w14:paraId="481E8879" w14:textId="401879B2" w:rsidR="0048582F" w:rsidRPr="0048582F" w:rsidRDefault="0048582F" w:rsidP="0048582F">
      <w:pPr>
        <w:suppressAutoHyphens/>
        <w:spacing w:after="0" w:line="240" w:lineRule="auto"/>
        <w:jc w:val="center"/>
        <w:rPr>
          <w:rFonts w:ascii="Times New Roman" w:eastAsia="Times New Roman" w:hAnsi="Times New Roman" w:cs="Times New Roman"/>
          <w:bCs/>
          <w:caps/>
          <w:sz w:val="24"/>
          <w:szCs w:val="24"/>
          <w:lang w:eastAsia="ar-SA"/>
        </w:rPr>
      </w:pPr>
      <w:r w:rsidRPr="0048582F">
        <w:rPr>
          <w:rFonts w:ascii="Times New Roman" w:eastAsia="Times New Roman" w:hAnsi="Times New Roman" w:cs="Times New Roman"/>
          <w:bCs/>
          <w:sz w:val="24"/>
          <w:szCs w:val="24"/>
          <w:lang w:eastAsia="ar-SA"/>
        </w:rPr>
        <w:t xml:space="preserve">                                                                 sutarties Nr. 8p-2</w:t>
      </w:r>
      <w:r w:rsidR="00B82995">
        <w:rPr>
          <w:rFonts w:ascii="Times New Roman" w:eastAsia="Times New Roman" w:hAnsi="Times New Roman" w:cs="Times New Roman"/>
          <w:bCs/>
          <w:sz w:val="24"/>
          <w:szCs w:val="24"/>
          <w:lang w:eastAsia="ar-SA"/>
        </w:rPr>
        <w:t>3</w:t>
      </w:r>
      <w:r w:rsidRPr="0048582F">
        <w:rPr>
          <w:rFonts w:ascii="Times New Roman" w:eastAsia="Times New Roman" w:hAnsi="Times New Roman" w:cs="Times New Roman"/>
          <w:bCs/>
          <w:sz w:val="24"/>
          <w:szCs w:val="24"/>
          <w:lang w:eastAsia="ar-SA"/>
        </w:rPr>
        <w:t>-</w:t>
      </w:r>
    </w:p>
    <w:p w14:paraId="56666272" w14:textId="77777777" w:rsidR="0048582F" w:rsidRPr="0048582F" w:rsidRDefault="0048582F" w:rsidP="0048582F">
      <w:pPr>
        <w:suppressAutoHyphens/>
        <w:spacing w:after="0" w:line="240" w:lineRule="auto"/>
        <w:jc w:val="center"/>
        <w:rPr>
          <w:rFonts w:ascii="Times New Roman" w:eastAsia="Times New Roman" w:hAnsi="Times New Roman" w:cs="Times New Roman"/>
          <w:bCs/>
          <w:caps/>
          <w:sz w:val="24"/>
          <w:szCs w:val="24"/>
          <w:lang w:eastAsia="ar-SA"/>
        </w:rPr>
      </w:pPr>
      <w:r w:rsidRPr="0048582F">
        <w:rPr>
          <w:rFonts w:ascii="Times New Roman" w:eastAsia="Times New Roman" w:hAnsi="Times New Roman" w:cs="Times New Roman"/>
          <w:bCs/>
          <w:sz w:val="24"/>
          <w:szCs w:val="24"/>
          <w:lang w:eastAsia="ar-SA"/>
        </w:rPr>
        <w:t xml:space="preserve">                                              priedas</w:t>
      </w:r>
    </w:p>
    <w:p w14:paraId="30DB9D1C" w14:textId="77777777" w:rsidR="0048582F" w:rsidRPr="0048582F" w:rsidRDefault="0048582F" w:rsidP="0048582F">
      <w:pPr>
        <w:suppressAutoHyphens/>
        <w:spacing w:before="120" w:after="120"/>
        <w:jc w:val="center"/>
        <w:rPr>
          <w:rFonts w:ascii="Times New Roman" w:eastAsia="Times New Roman" w:hAnsi="Times New Roman" w:cs="Times New Roman"/>
          <w:sz w:val="24"/>
          <w:szCs w:val="20"/>
          <w:lang w:eastAsia="ar-SA"/>
        </w:rPr>
      </w:pPr>
      <w:r w:rsidRPr="0048582F">
        <w:rPr>
          <w:rFonts w:ascii="Times New Roman" w:eastAsia="Times New Roman" w:hAnsi="Times New Roman" w:cs="Times New Roman"/>
          <w:b/>
          <w:caps/>
          <w:sz w:val="24"/>
          <w:szCs w:val="24"/>
          <w:lang w:eastAsia="ar-SA"/>
        </w:rPr>
        <w:t xml:space="preserve">DIRVOŽEMIO AGROCHEMINIŲ SAVYBIŲ STEBĖJIMO TYRIMŲ </w:t>
      </w:r>
      <w:r w:rsidRPr="0048582F">
        <w:rPr>
          <w:rFonts w:ascii="Times New Roman" w:eastAsia="Times New Roman" w:hAnsi="Times New Roman" w:cs="Times New Roman"/>
          <w:b/>
          <w:sz w:val="24"/>
          <w:szCs w:val="24"/>
          <w:lang w:eastAsia="ar-SA"/>
        </w:rPr>
        <w:t xml:space="preserve">PASLAUGŲ PIRKIMO </w:t>
      </w:r>
      <w:r w:rsidRPr="0048582F">
        <w:rPr>
          <w:rFonts w:ascii="Times New Roman" w:eastAsia="Times New Roman" w:hAnsi="Times New Roman" w:cs="Times New Roman"/>
          <w:b/>
          <w:sz w:val="24"/>
          <w:szCs w:val="24"/>
          <w:lang w:eastAsia="ar-SA"/>
        </w:rPr>
        <w:br/>
        <w:t>TECHNINĖ SPECIFIKACIJA</w:t>
      </w:r>
    </w:p>
    <w:p w14:paraId="74271203" w14:textId="77777777" w:rsidR="0048582F" w:rsidRPr="0048582F" w:rsidRDefault="0048582F" w:rsidP="0048582F">
      <w:pPr>
        <w:suppressAutoHyphens/>
        <w:spacing w:after="0" w:line="240" w:lineRule="auto"/>
        <w:rPr>
          <w:rFonts w:ascii="Times New Roman" w:eastAsia="Times New Roman" w:hAnsi="Times New Roman" w:cs="Times New Roman"/>
          <w:sz w:val="24"/>
          <w:szCs w:val="20"/>
          <w:lang w:eastAsia="ar-SA"/>
        </w:rPr>
      </w:pPr>
    </w:p>
    <w:p w14:paraId="19EAEAF0" w14:textId="77777777" w:rsidR="0048582F" w:rsidRPr="0048582F" w:rsidRDefault="0048582F" w:rsidP="0048582F">
      <w:pPr>
        <w:suppressAutoHyphens/>
        <w:spacing w:after="0" w:line="240" w:lineRule="auto"/>
        <w:ind w:left="1080"/>
        <w:contextualSpacing/>
        <w:jc w:val="center"/>
        <w:rPr>
          <w:rFonts w:ascii="Times New Roman" w:eastAsia="Times New Roman" w:hAnsi="Times New Roman" w:cs="Times New Roman"/>
          <w:b/>
          <w:bCs/>
          <w:sz w:val="24"/>
          <w:szCs w:val="20"/>
          <w:lang w:eastAsia="ar-SA"/>
        </w:rPr>
      </w:pPr>
      <w:r w:rsidRPr="0048582F">
        <w:rPr>
          <w:rFonts w:ascii="Times New Roman" w:eastAsia="Times New Roman" w:hAnsi="Times New Roman" w:cs="Times New Roman"/>
          <w:b/>
          <w:bCs/>
          <w:sz w:val="24"/>
          <w:szCs w:val="20"/>
          <w:lang w:eastAsia="ar-SA"/>
        </w:rPr>
        <w:t>I SKYRIUS</w:t>
      </w:r>
      <w:r w:rsidRPr="0048582F">
        <w:rPr>
          <w:rFonts w:ascii="Times New Roman" w:eastAsia="Times New Roman" w:hAnsi="Times New Roman" w:cs="Times New Roman"/>
          <w:b/>
          <w:bCs/>
          <w:sz w:val="24"/>
          <w:szCs w:val="20"/>
          <w:lang w:eastAsia="ar-SA"/>
        </w:rPr>
        <w:br/>
        <w:t>BENDROJI DALIS</w:t>
      </w:r>
    </w:p>
    <w:p w14:paraId="21EA0785" w14:textId="77777777" w:rsidR="004B073D" w:rsidRDefault="004B073D" w:rsidP="004B073D">
      <w:pPr>
        <w:rPr>
          <w:rFonts w:ascii="Calibri" w:eastAsia="Calibri Light" w:hAnsi="Calibri" w:cs="Times New Roman"/>
          <w:color w:val="0070C0"/>
        </w:rPr>
      </w:pPr>
    </w:p>
    <w:p w14:paraId="593D7ACA" w14:textId="77777777" w:rsidR="00230E66" w:rsidRPr="00D3571D" w:rsidRDefault="00230E66" w:rsidP="00230E66">
      <w:pPr>
        <w:numPr>
          <w:ilvl w:val="0"/>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4"/>
          <w:lang w:eastAsia="ar-SA"/>
        </w:rPr>
        <w:t>Dirvožemio agrocheminių savybių stebėjimo tyrimų (toliau – tyrimai) paslaugos (toliau – Paslaugos) apima:</w:t>
      </w:r>
    </w:p>
    <w:p w14:paraId="269C6CE1"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4"/>
          <w:lang w:eastAsia="ar-SA"/>
        </w:rPr>
        <w:t>ėminių paėmimą;</w:t>
      </w:r>
    </w:p>
    <w:p w14:paraId="5A09B0E1"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4"/>
          <w:lang w:eastAsia="ar-SA"/>
        </w:rPr>
        <w:t xml:space="preserve">dirvožemio ėminių </w:t>
      </w:r>
      <w:r w:rsidRPr="00D3571D">
        <w:rPr>
          <w:rFonts w:ascii="Times New Roman" w:eastAsia="Times New Roman" w:hAnsi="Times New Roman" w:cs="Times New Roman"/>
          <w:color w:val="000000"/>
          <w:sz w:val="24"/>
          <w:szCs w:val="24"/>
          <w:lang w:eastAsia="ar-SA"/>
        </w:rPr>
        <w:t xml:space="preserve">ištyrimą, nustatant pH (rūgštumo), judriojo fosforo, judriojo kalio, mineralinio azoto, humuso (organinės anglies) </w:t>
      </w:r>
      <w:bookmarkStart w:id="2" w:name="_Hlk58407935"/>
      <w:r w:rsidRPr="00D3571D">
        <w:rPr>
          <w:rFonts w:ascii="Times New Roman" w:eastAsia="Times New Roman" w:hAnsi="Times New Roman" w:cs="Times New Roman"/>
          <w:sz w:val="24"/>
          <w:szCs w:val="24"/>
          <w:lang w:eastAsia="ar-SA"/>
        </w:rPr>
        <w:t>kiekį;</w:t>
      </w:r>
      <w:bookmarkEnd w:id="2"/>
    </w:p>
    <w:p w14:paraId="40D389F8"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color w:val="000000"/>
          <w:sz w:val="24"/>
          <w:szCs w:val="24"/>
          <w:lang w:eastAsia="ar-SA"/>
        </w:rPr>
        <w:t>rudenį ir pavasarį vykdomus dirvožemio mineralinio azoto stebėsenos tyrimus</w:t>
      </w:r>
      <w:r w:rsidRPr="00D3571D">
        <w:rPr>
          <w:rFonts w:ascii="Times New Roman" w:eastAsia="Times New Roman" w:hAnsi="Times New Roman" w:cs="Times New Roman"/>
          <w:sz w:val="24"/>
          <w:szCs w:val="24"/>
          <w:lang w:eastAsia="ar-SA"/>
        </w:rPr>
        <w:t>;</w:t>
      </w:r>
    </w:p>
    <w:p w14:paraId="0E60CDF5"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color w:val="000000"/>
          <w:sz w:val="24"/>
          <w:szCs w:val="24"/>
          <w:lang w:eastAsia="ar-SA"/>
        </w:rPr>
        <w:t xml:space="preserve"> 2023 metų rudenį informacijos parengimą apie azoto kiekius dirvožemyje ir 2024 metų pavasarį azoto trąšų normų augalams tręšti žemdirbiams rekomendacijų parengimą;</w:t>
      </w:r>
    </w:p>
    <w:p w14:paraId="32C9E1D5"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color w:val="000000"/>
          <w:sz w:val="24"/>
          <w:szCs w:val="24"/>
          <w:lang w:eastAsia="ar-SA"/>
        </w:rPr>
        <w:t>informacijos apie šalies žemės ūkio naudmenų agrochemines dirvožemio savybes, jų kitimo dėsningumus (rūgštėjimą, dirvožemio degradavimą, augalams svarbiausiųjų maisto medžiagų pokyčius) parengimą;</w:t>
      </w:r>
    </w:p>
    <w:p w14:paraId="05E97A34"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Pr>
          <w:rFonts w:ascii="Times New Roman" w:eastAsia="Times New Roman" w:hAnsi="Times New Roman" w:cs="Times New Roman"/>
          <w:sz w:val="24"/>
          <w:szCs w:val="24"/>
          <w:lang w:eastAsia="ar-SA"/>
        </w:rPr>
        <w:t>Dirvožemio agrocheminių tyrimų erdvinių duomenų rinkinio</w:t>
      </w:r>
      <w:r w:rsidRPr="00D3571D">
        <w:rPr>
          <w:rFonts w:ascii="Times New Roman" w:eastAsia="Times New Roman" w:hAnsi="Times New Roman" w:cs="Times New Roman"/>
          <w:sz w:val="24"/>
          <w:szCs w:val="24"/>
          <w:lang w:eastAsia="ar-SA"/>
        </w:rPr>
        <w:t xml:space="preserve"> (toliau – Dirv_AgrochDR10LT) atnaujinimą</w:t>
      </w:r>
      <w:r>
        <w:rPr>
          <w:rFonts w:ascii="Times New Roman" w:eastAsia="Times New Roman" w:hAnsi="Times New Roman" w:cs="Times New Roman"/>
          <w:sz w:val="24"/>
          <w:szCs w:val="24"/>
          <w:lang w:eastAsia="ar-SA"/>
        </w:rPr>
        <w:t>;</w:t>
      </w:r>
    </w:p>
    <w:p w14:paraId="6901DDDA"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Tyrimų eigos ir rezultatų viešinimą.</w:t>
      </w:r>
    </w:p>
    <w:p w14:paraId="07A8E08C" w14:textId="77777777" w:rsidR="00230E66" w:rsidRPr="00D3571D" w:rsidRDefault="00230E66" w:rsidP="00230E66">
      <w:pPr>
        <w:numPr>
          <w:ilvl w:val="0"/>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Paslaugos teikiamos vadovaujantis:</w:t>
      </w:r>
    </w:p>
    <w:p w14:paraId="74BB00FF"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color w:val="000000"/>
          <w:sz w:val="24"/>
          <w:szCs w:val="24"/>
          <w:lang w:eastAsia="ar-SA"/>
        </w:rPr>
        <w:t>Lietuvos Respublikos žemės įstatymu;</w:t>
      </w:r>
    </w:p>
    <w:p w14:paraId="452221EF"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 </w:t>
      </w:r>
      <w:r w:rsidRPr="00D3571D">
        <w:rPr>
          <w:rFonts w:ascii="Times New Roman" w:eastAsia="Times New Roman" w:hAnsi="Times New Roman" w:cs="Times New Roman"/>
          <w:color w:val="000000"/>
          <w:sz w:val="24"/>
          <w:szCs w:val="24"/>
          <w:lang w:eastAsia="ar-SA"/>
        </w:rPr>
        <w:t>Nacionaline aplinkos apsaugos strategija, patvirtinta Lietuvos Respublikos Seimo 2015 m. balandžio 16 d. nutarimu Nr. XII-1626 „Dėl Nacionalinės aplinkos apsaugos strategijos patvirtinimo“;</w:t>
      </w:r>
    </w:p>
    <w:p w14:paraId="497CABDC"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color w:val="000000"/>
          <w:sz w:val="24"/>
          <w:szCs w:val="24"/>
          <w:lang w:eastAsia="ar-SA"/>
        </w:rPr>
        <w:t xml:space="preserve"> Žemės ūkio ir kaimo plėtros strategija, patvirtinta Lietuvos Respublikos Seimo 2000 m. birželio 13 d. nutarimu Nr. VIII-1728 „Dėl Žemės ūkio ir kaimo plėtros strategijos patvirtinimo“;</w:t>
      </w:r>
    </w:p>
    <w:p w14:paraId="4ED9EF30"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 </w:t>
      </w:r>
      <w:r w:rsidRPr="00D3571D">
        <w:rPr>
          <w:rFonts w:ascii="Times New Roman" w:eastAsia="Times New Roman" w:hAnsi="Times New Roman" w:cs="Times New Roman"/>
          <w:color w:val="000000"/>
          <w:sz w:val="24"/>
          <w:szCs w:val="24"/>
          <w:lang w:eastAsia="ar-SA"/>
        </w:rPr>
        <w:t>Valstybės ilgalaikės raidos strategija, patvirtinta Lietuvos Respublikos Seimo 2002 m. lapkričio 12 d. nutarimu Nr. IX-1187 „Dėl valstybės ilgalaikės raidos strategijos“;</w:t>
      </w:r>
    </w:p>
    <w:p w14:paraId="19B9DD3B"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 </w:t>
      </w:r>
      <w:r w:rsidRPr="00D3571D">
        <w:rPr>
          <w:rFonts w:ascii="Times New Roman" w:eastAsia="Times New Roman" w:hAnsi="Times New Roman" w:cs="Times New Roman"/>
          <w:color w:val="000000"/>
          <w:sz w:val="24"/>
          <w:szCs w:val="24"/>
          <w:lang w:eastAsia="ar-SA"/>
        </w:rPr>
        <w:t xml:space="preserve">Vandenų taršos dėl žemės ūkio veiklos poveikio mažinimo programa, patvirtinta Lietuvos Respublikos aplinkos ministro ir Lietuvos Respublikos žemės ūkio ministro 2012 m. birželio 8 d. </w:t>
      </w:r>
      <w:r w:rsidRPr="00D3571D">
        <w:rPr>
          <w:rFonts w:ascii="Times New Roman" w:eastAsia="Times New Roman" w:hAnsi="Times New Roman" w:cs="Times New Roman"/>
          <w:color w:val="000000"/>
          <w:sz w:val="24"/>
          <w:szCs w:val="24"/>
          <w:lang w:eastAsia="ar-SA"/>
        </w:rPr>
        <w:lastRenderedPageBreak/>
        <w:t>įsakymu Nr. D1-490/3D-391 „Dėl Vandenų taršos dėl žemės ūkio veiklos poveikio mažinimo programos patvirtinimo“;</w:t>
      </w:r>
    </w:p>
    <w:p w14:paraId="0A68DD47"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color w:val="000000"/>
          <w:sz w:val="24"/>
          <w:szCs w:val="24"/>
          <w:lang w:eastAsia="ar-SA"/>
        </w:rPr>
        <w:t>Šia technine specifikacija.</w:t>
      </w:r>
    </w:p>
    <w:p w14:paraId="73FDB326" w14:textId="77777777" w:rsidR="00230E66" w:rsidRPr="00D3571D" w:rsidRDefault="00230E66" w:rsidP="00230E66">
      <w:pPr>
        <w:numPr>
          <w:ilvl w:val="0"/>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color w:val="000000"/>
          <w:sz w:val="24"/>
          <w:szCs w:val="24"/>
          <w:lang w:eastAsia="ar-SA"/>
        </w:rPr>
        <w:t>Dirv_AgrochDR10LT</w:t>
      </w:r>
      <w:r w:rsidRPr="00D3571D" w:rsidDel="003C570D">
        <w:rPr>
          <w:rFonts w:ascii="Times New Roman" w:eastAsia="Times New Roman" w:hAnsi="Times New Roman" w:cs="Times New Roman"/>
          <w:color w:val="000000"/>
          <w:sz w:val="24"/>
          <w:szCs w:val="24"/>
          <w:lang w:eastAsia="ar-SA"/>
        </w:rPr>
        <w:t xml:space="preserve"> </w:t>
      </w:r>
      <w:r w:rsidRPr="00D3571D">
        <w:rPr>
          <w:rFonts w:ascii="Times New Roman" w:eastAsia="Times New Roman" w:hAnsi="Times New Roman" w:cs="Times New Roman"/>
          <w:color w:val="000000"/>
          <w:sz w:val="24"/>
          <w:szCs w:val="24"/>
          <w:lang w:eastAsia="ar-SA"/>
        </w:rPr>
        <w:t>rengiamas valstybinėje koordinačių sistemoje LKS-94.</w:t>
      </w:r>
      <w:r w:rsidRPr="00D3571D">
        <w:rPr>
          <w:rFonts w:ascii="Times New Roman" w:eastAsia="Times New Roman" w:hAnsi="Times New Roman" w:cs="Times New Roman"/>
          <w:sz w:val="24"/>
          <w:szCs w:val="20"/>
          <w:lang w:eastAsia="ar-SA"/>
        </w:rPr>
        <w:t xml:space="preserve"> </w:t>
      </w:r>
    </w:p>
    <w:p w14:paraId="66CEA825" w14:textId="77777777" w:rsidR="00230E66" w:rsidRPr="00D3571D" w:rsidRDefault="00230E66" w:rsidP="00230E66">
      <w:pPr>
        <w:numPr>
          <w:ilvl w:val="0"/>
          <w:numId w:val="2"/>
        </w:numPr>
        <w:tabs>
          <w:tab w:val="left" w:pos="993"/>
        </w:tabs>
        <w:suppressAutoHyphens/>
        <w:autoSpaceDE w:val="0"/>
        <w:autoSpaceDN w:val="0"/>
        <w:adjustRightInd w:val="0"/>
        <w:spacing w:after="0" w:line="360" w:lineRule="auto"/>
        <w:ind w:hanging="77"/>
        <w:jc w:val="both"/>
        <w:rPr>
          <w:rFonts w:ascii="Times New Roman" w:eastAsia="Calibri" w:hAnsi="Times New Roman" w:cs="Times New Roman"/>
          <w:color w:val="000000"/>
          <w:sz w:val="24"/>
          <w:szCs w:val="24"/>
          <w:lang w:val="en-US" w:eastAsia="en-US"/>
        </w:rPr>
      </w:pPr>
      <w:r w:rsidRPr="00D3571D">
        <w:rPr>
          <w:rFonts w:ascii="Times New Roman" w:eastAsia="Calibri" w:hAnsi="Times New Roman" w:cs="Times New Roman"/>
          <w:color w:val="000000"/>
          <w:sz w:val="24"/>
          <w:szCs w:val="24"/>
          <w:lang w:val="en-US" w:eastAsia="en-US"/>
        </w:rPr>
        <w:t>Dirv_AgrochDR10LT rengiamas *.shp formatu.</w:t>
      </w:r>
    </w:p>
    <w:p w14:paraId="211590A6" w14:textId="77777777" w:rsidR="00230E66" w:rsidRPr="00D3571D" w:rsidRDefault="00230E66" w:rsidP="00230E66">
      <w:pPr>
        <w:numPr>
          <w:ilvl w:val="0"/>
          <w:numId w:val="2"/>
        </w:numPr>
        <w:tabs>
          <w:tab w:val="left" w:pos="993"/>
        </w:tabs>
        <w:suppressAutoHyphens/>
        <w:autoSpaceDE w:val="0"/>
        <w:autoSpaceDN w:val="0"/>
        <w:adjustRightInd w:val="0"/>
        <w:spacing w:after="0" w:line="360" w:lineRule="auto"/>
        <w:ind w:left="0" w:firstLine="567"/>
        <w:jc w:val="both"/>
        <w:rPr>
          <w:rFonts w:ascii="Times New Roman" w:eastAsia="Calibri" w:hAnsi="Times New Roman" w:cs="Times New Roman"/>
          <w:color w:val="000000"/>
          <w:sz w:val="24"/>
          <w:szCs w:val="24"/>
          <w:lang w:val="en-US" w:eastAsia="en-US"/>
        </w:rPr>
      </w:pPr>
      <w:r w:rsidRPr="00D3571D">
        <w:rPr>
          <w:rFonts w:ascii="Times New Roman" w:eastAsia="Calibri" w:hAnsi="Times New Roman" w:cs="Times New Roman"/>
          <w:color w:val="000000"/>
          <w:sz w:val="24"/>
          <w:szCs w:val="24"/>
          <w:lang w:val="en-US" w:eastAsia="en-US"/>
        </w:rPr>
        <w:t>Paslaugos pilna apimtimi, nurodyta 1.1–1.7 papunkčiuose, teikiamos nuo 2023 m. rugsėjo 1 d. iki 2024 m. liepos 31 d.</w:t>
      </w:r>
    </w:p>
    <w:p w14:paraId="535AF7C9" w14:textId="77777777" w:rsidR="00230E66" w:rsidRPr="00D3571D" w:rsidRDefault="00230E66" w:rsidP="00230E66">
      <w:pPr>
        <w:suppressAutoHyphens/>
        <w:spacing w:after="0" w:line="360" w:lineRule="auto"/>
        <w:contextualSpacing/>
        <w:jc w:val="center"/>
        <w:rPr>
          <w:rFonts w:ascii="Times New Roman" w:eastAsia="Times New Roman" w:hAnsi="Times New Roman" w:cs="Times New Roman"/>
          <w:b/>
          <w:bCs/>
          <w:sz w:val="24"/>
          <w:szCs w:val="20"/>
          <w:lang w:eastAsia="ar-SA"/>
        </w:rPr>
      </w:pPr>
    </w:p>
    <w:p w14:paraId="63E0BECC" w14:textId="77777777" w:rsidR="00230E66" w:rsidRPr="00D3571D" w:rsidRDefault="00230E66" w:rsidP="00230E66">
      <w:pPr>
        <w:suppressAutoHyphens/>
        <w:spacing w:after="0" w:line="360" w:lineRule="auto"/>
        <w:contextualSpacing/>
        <w:jc w:val="center"/>
        <w:rPr>
          <w:rFonts w:ascii="Times New Roman" w:eastAsia="Times New Roman" w:hAnsi="Times New Roman" w:cs="Times New Roman"/>
          <w:b/>
          <w:bCs/>
          <w:sz w:val="24"/>
          <w:szCs w:val="20"/>
          <w:lang w:eastAsia="ar-SA"/>
        </w:rPr>
      </w:pPr>
      <w:r w:rsidRPr="00D3571D">
        <w:rPr>
          <w:rFonts w:ascii="Times New Roman" w:eastAsia="Times New Roman" w:hAnsi="Times New Roman" w:cs="Times New Roman"/>
          <w:b/>
          <w:bCs/>
          <w:sz w:val="24"/>
          <w:szCs w:val="20"/>
          <w:lang w:eastAsia="ar-SA"/>
        </w:rPr>
        <w:t>II SKYRIUS</w:t>
      </w:r>
      <w:r w:rsidRPr="00D3571D">
        <w:rPr>
          <w:rFonts w:ascii="Times New Roman" w:eastAsia="Times New Roman" w:hAnsi="Times New Roman" w:cs="Times New Roman"/>
          <w:b/>
          <w:bCs/>
          <w:sz w:val="24"/>
          <w:szCs w:val="20"/>
          <w:lang w:eastAsia="ar-SA"/>
        </w:rPr>
        <w:br/>
        <w:t xml:space="preserve">TYRIMŲ APIMTYS, TERMINAI ir </w:t>
      </w:r>
      <w:r w:rsidRPr="00D3571D">
        <w:rPr>
          <w:rFonts w:ascii="Times New Roman" w:eastAsia="Times New Roman" w:hAnsi="Times New Roman" w:cs="Times New Roman"/>
          <w:b/>
          <w:bCs/>
          <w:sz w:val="24"/>
          <w:szCs w:val="24"/>
          <w:lang w:eastAsia="ar-SA"/>
        </w:rPr>
        <w:t>Dirv_AgrochDR10LT ATNAUJINIMAS</w:t>
      </w:r>
    </w:p>
    <w:p w14:paraId="40047DB6" w14:textId="77777777" w:rsidR="00230E66" w:rsidRPr="00D3571D" w:rsidRDefault="00230E66" w:rsidP="00230E66">
      <w:pPr>
        <w:numPr>
          <w:ilvl w:val="0"/>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Ėminiai ir jų apimtys:</w:t>
      </w:r>
    </w:p>
    <w:p w14:paraId="075794A6"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 pH, judriojo fosforo ir kalio ir ne mažiau kaip 40 000 ha;</w:t>
      </w:r>
    </w:p>
    <w:p w14:paraId="45EE5C80"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 Mineralinio azoto ne mažiau 1 600 ėminių (800 ėminių rudenį ir 800 ėminių pavasarį);</w:t>
      </w:r>
    </w:p>
    <w:p w14:paraId="645F7D2E" w14:textId="77777777" w:rsidR="00230E66" w:rsidRPr="00D3571D" w:rsidRDefault="00230E66" w:rsidP="00230E66">
      <w:pPr>
        <w:numPr>
          <w:ilvl w:val="1"/>
          <w:numId w:val="2"/>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Humuso (organinės anglies) iš ne mažiau kaip 24 tyrimo aikštelių (ėmimo vietų). </w:t>
      </w:r>
      <w:r w:rsidRPr="00D3571D">
        <w:rPr>
          <w:rFonts w:ascii="Times New Roman" w:eastAsia="Times New Roman" w:hAnsi="Times New Roman" w:cs="Times New Roman"/>
          <w:sz w:val="24"/>
          <w:szCs w:val="24"/>
          <w:lang w:eastAsia="ar-SA"/>
        </w:rPr>
        <w:t xml:space="preserve">Ėminių paėmimui tyrimų aikštelės </w:t>
      </w:r>
      <w:r w:rsidRPr="00D3571D">
        <w:rPr>
          <w:rFonts w:ascii="Times New Roman" w:eastAsia="Times New Roman" w:hAnsi="Times New Roman" w:cs="Times New Roman"/>
          <w:sz w:val="24"/>
          <w:szCs w:val="20"/>
          <w:lang w:eastAsia="ar-SA"/>
        </w:rPr>
        <w:t>parenkamos atsižvelgiant į tiriamos vietovės vyraujantį dirvožemį, genezę, granuliometrinę sudėtį ir</w:t>
      </w:r>
      <w:r w:rsidRPr="00D3571D">
        <w:rPr>
          <w:rFonts w:ascii="Times New Roman" w:eastAsia="Times New Roman" w:hAnsi="Times New Roman" w:cs="Times New Roman"/>
          <w:sz w:val="24"/>
          <w:szCs w:val="24"/>
          <w:lang w:eastAsia="ar-SA"/>
        </w:rPr>
        <w:t xml:space="preserve"> ankstesnių tyrimų agrocheminius rodiklius bei natūralias plotų ribas.</w:t>
      </w:r>
    </w:p>
    <w:p w14:paraId="3E523004" w14:textId="77777777" w:rsidR="00230E66" w:rsidRPr="00D3571D" w:rsidRDefault="00230E66" w:rsidP="00230E66">
      <w:pPr>
        <w:numPr>
          <w:ilvl w:val="0"/>
          <w:numId w:val="2"/>
        </w:numPr>
        <w:tabs>
          <w:tab w:val="left" w:pos="0"/>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Ėminiai pH, judriųjų fosforo ir kalio kiekiams nustatyti imami Anykščių r., Kalvarijos, Kazlų Rūdos, Marijampolės r., Molėtų r., Šiaulių r. ir Telšių r. </w:t>
      </w:r>
      <w:bookmarkStart w:id="3" w:name="_Hlk58410972"/>
      <w:r w:rsidRPr="00D3571D">
        <w:rPr>
          <w:rFonts w:ascii="Times New Roman" w:eastAsia="Times New Roman" w:hAnsi="Times New Roman" w:cs="Times New Roman"/>
          <w:sz w:val="24"/>
          <w:szCs w:val="20"/>
          <w:lang w:eastAsia="ar-SA"/>
        </w:rPr>
        <w:t>savivaldybių teritorijose</w:t>
      </w:r>
      <w:bookmarkEnd w:id="3"/>
      <w:r w:rsidRPr="00D3571D">
        <w:rPr>
          <w:rFonts w:ascii="Times New Roman" w:eastAsia="Times New Roman" w:hAnsi="Times New Roman" w:cs="Times New Roman"/>
          <w:sz w:val="24"/>
          <w:szCs w:val="20"/>
          <w:lang w:eastAsia="ar-SA"/>
        </w:rPr>
        <w:t>.</w:t>
      </w:r>
    </w:p>
    <w:p w14:paraId="7208EF47" w14:textId="77777777" w:rsidR="00230E66" w:rsidRPr="00D3571D" w:rsidRDefault="00230E66" w:rsidP="00230E66">
      <w:pPr>
        <w:numPr>
          <w:ilvl w:val="0"/>
          <w:numId w:val="2"/>
        </w:numPr>
        <w:tabs>
          <w:tab w:val="left" w:pos="0"/>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Ėminiai, kurių ėmimo vieta užfiksuojama GPS prietaisu, imami šiose kadastrinėse vietovėse:</w:t>
      </w:r>
    </w:p>
    <w:p w14:paraId="5BD07139" w14:textId="77777777" w:rsidR="00230E66" w:rsidRPr="00D3571D" w:rsidRDefault="00230E66" w:rsidP="00230E66">
      <w:pPr>
        <w:numPr>
          <w:ilvl w:val="1"/>
          <w:numId w:val="2"/>
        </w:numPr>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Anykščių r. savivaldybės kadastrinės vietovės: Aukštakalnio, Ažuožerių, Elmininkų, Kurklių, Leliūnų, Puntuko, Staškūniškio, Šovėnų, Viešintų;</w:t>
      </w:r>
    </w:p>
    <w:p w14:paraId="6694906A" w14:textId="77777777" w:rsidR="00230E66" w:rsidRPr="00D3571D" w:rsidRDefault="00230E66" w:rsidP="00230E66">
      <w:pPr>
        <w:numPr>
          <w:ilvl w:val="1"/>
          <w:numId w:val="2"/>
        </w:numPr>
        <w:tabs>
          <w:tab w:val="left" w:pos="567"/>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Kalvarijos sav. Kadastrinės vietovės: Jungėnų, Jusevičių;</w:t>
      </w:r>
    </w:p>
    <w:p w14:paraId="6C75243F" w14:textId="77777777" w:rsidR="00230E66" w:rsidRPr="00D3571D" w:rsidRDefault="00230E66" w:rsidP="00230E66">
      <w:pPr>
        <w:numPr>
          <w:ilvl w:val="1"/>
          <w:numId w:val="2"/>
        </w:numPr>
        <w:tabs>
          <w:tab w:val="left" w:pos="567"/>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Kazlų Rūdos savivaldybės kadastrinės vietovė: Plutiškių;</w:t>
      </w:r>
    </w:p>
    <w:p w14:paraId="64FC7ABF" w14:textId="77777777" w:rsidR="00230E66" w:rsidRPr="00D3571D" w:rsidRDefault="00230E66" w:rsidP="00230E66">
      <w:pPr>
        <w:numPr>
          <w:ilvl w:val="1"/>
          <w:numId w:val="2"/>
        </w:numPr>
        <w:tabs>
          <w:tab w:val="left" w:pos="0"/>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Marijampolės r. savivaldybės kadastrinės vietovės: Baraginės, Igliškėlių, Kumelionių, Sasnavos, Želsvos;</w:t>
      </w:r>
    </w:p>
    <w:p w14:paraId="44FDE6F3" w14:textId="77777777" w:rsidR="00230E66" w:rsidRPr="00D3571D" w:rsidRDefault="00230E66" w:rsidP="00230E66">
      <w:pPr>
        <w:numPr>
          <w:ilvl w:val="1"/>
          <w:numId w:val="2"/>
        </w:numPr>
        <w:tabs>
          <w:tab w:val="left" w:pos="0"/>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Molėtų r. savivaldybės kadastrinės vietovės: Balninkų, Giedraičių, Girsteitiškio, Inturkės, Joniškio, Kijėlių, Naujasodžio, Skudutiškio, Suginčių, Videniškių;</w:t>
      </w:r>
    </w:p>
    <w:p w14:paraId="5B91D1E4" w14:textId="77777777" w:rsidR="00230E66" w:rsidRPr="00D3571D" w:rsidRDefault="00230E66" w:rsidP="00230E66">
      <w:pPr>
        <w:numPr>
          <w:ilvl w:val="1"/>
          <w:numId w:val="2"/>
        </w:numPr>
        <w:tabs>
          <w:tab w:val="left" w:pos="0"/>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Šiaulių r. savivaldybės kadastrinės vietovės: Bazilionių, Bubių, Gruzdžių, Kužių, Meškuičių, Micaičių, Ringuvėnų, Varputėnų, Verbūnų;</w:t>
      </w:r>
    </w:p>
    <w:p w14:paraId="042DFAF6" w14:textId="77777777" w:rsidR="00230E66" w:rsidRPr="00D3571D" w:rsidRDefault="00230E66" w:rsidP="00230E66">
      <w:pPr>
        <w:numPr>
          <w:ilvl w:val="1"/>
          <w:numId w:val="2"/>
        </w:numPr>
        <w:tabs>
          <w:tab w:val="left" w:pos="0"/>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Telšių r. savivaldybės kadastrinės vietovės: Dūseikių, Eigirdžių, Gintalų, Janapolės, Kegų, Nevardėnų, Nevarėnų, Pavandenės, Ryškėnų, Ūbiškės, Žarėnų.</w:t>
      </w:r>
    </w:p>
    <w:p w14:paraId="73016EC1" w14:textId="77777777" w:rsidR="00230E66" w:rsidRPr="00D3571D" w:rsidRDefault="00230E66" w:rsidP="00230E66">
      <w:pPr>
        <w:numPr>
          <w:ilvl w:val="0"/>
          <w:numId w:val="2"/>
        </w:numPr>
        <w:tabs>
          <w:tab w:val="left" w:pos="993"/>
        </w:tabs>
        <w:suppressAutoHyphens/>
        <w:spacing w:after="0" w:line="360" w:lineRule="auto"/>
        <w:ind w:hanging="7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Ėminiai imami:</w:t>
      </w:r>
    </w:p>
    <w:p w14:paraId="1902D595" w14:textId="77777777" w:rsidR="00230E66" w:rsidRPr="00D3571D" w:rsidRDefault="00230E66" w:rsidP="00230E66">
      <w:pPr>
        <w:tabs>
          <w:tab w:val="left" w:pos="720"/>
        </w:tabs>
        <w:suppressAutoHyphens/>
        <w:spacing w:after="0" w:line="360" w:lineRule="auto"/>
        <w:ind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lastRenderedPageBreak/>
        <w:t xml:space="preserve">9.1. pH, judriojo fosforo ir kalio </w:t>
      </w:r>
      <w:r w:rsidRPr="00D3571D">
        <w:rPr>
          <w:rFonts w:ascii="Times New Roman" w:eastAsia="Times New Roman" w:hAnsi="Times New Roman" w:cs="Times New Roman"/>
          <w:sz w:val="24"/>
          <w:szCs w:val="24"/>
          <w:lang w:eastAsia="ar-SA"/>
        </w:rPr>
        <w:t xml:space="preserve">ėminiai imami iš 7 punkte nurodytų savivaldybių žemės ūkio naudmenų (vienoje savivaldybėje iš 800–12000 ha ploto tam regionui būdingų dirvožemių). Parinkti tyrimams plotai tipingi šalies konkrečios zonos dirvožemiams. Vienas jungtinis dirvožemio ėminys imamas iš vyraujančios dirvožemio atmainos 0–20 cm gylio 15–20 vietų, vidutiniškai 2–5 ha plote. Šiuose ėminiuose nustatoma dirvožemio pH, judriojo fosforo ir judriojo kalio kiekis. Dirvožemio ėminių paėmimo vietų koordinatės pateiktos LKS 94 koordinačių sistemoje, t. y. dirvožemio ėminių paėmimo vietos bus erdviškai orientuotos su užpildyta dirvožemio pH, judriojo fosforo ir judriojo kalio kiekio informacija. </w:t>
      </w:r>
    </w:p>
    <w:p w14:paraId="1CC86529" w14:textId="77777777" w:rsidR="00230E66" w:rsidRPr="00D3571D" w:rsidRDefault="00230E66" w:rsidP="00230E66">
      <w:pPr>
        <w:tabs>
          <w:tab w:val="left" w:pos="720"/>
        </w:tabs>
        <w:suppressAutoHyphens/>
        <w:spacing w:after="0" w:line="360" w:lineRule="auto"/>
        <w:ind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9.2. </w:t>
      </w:r>
      <w:r w:rsidRPr="00D3571D">
        <w:rPr>
          <w:rFonts w:ascii="Times New Roman" w:eastAsia="Times New Roman" w:hAnsi="Times New Roman" w:cs="Times New Roman"/>
          <w:color w:val="000000"/>
          <w:sz w:val="24"/>
          <w:szCs w:val="24"/>
          <w:lang w:eastAsia="ar-SA"/>
        </w:rPr>
        <w:t>mineralinio azoto dirvožemyje ėminiai imami</w:t>
      </w:r>
      <w:r w:rsidRPr="00D3571D">
        <w:rPr>
          <w:rFonts w:ascii="Times New Roman" w:eastAsia="Times New Roman" w:hAnsi="Times New Roman" w:cs="Times New Roman"/>
          <w:b/>
          <w:color w:val="000000"/>
          <w:sz w:val="24"/>
          <w:szCs w:val="24"/>
          <w:lang w:eastAsia="ar-SA"/>
        </w:rPr>
        <w:t xml:space="preserve"> </w:t>
      </w:r>
      <w:r w:rsidRPr="00D3571D">
        <w:rPr>
          <w:rFonts w:ascii="Times New Roman" w:eastAsia="Times New Roman" w:hAnsi="Times New Roman" w:cs="Times New Roman"/>
          <w:color w:val="000000"/>
          <w:sz w:val="24"/>
          <w:szCs w:val="24"/>
          <w:lang w:eastAsia="ar-SA"/>
        </w:rPr>
        <w:t xml:space="preserve">iš 0–30 cm, 31–60 cm ir </w:t>
      </w:r>
      <w:r w:rsidRPr="00D3571D">
        <w:rPr>
          <w:rFonts w:ascii="Times New Roman" w:eastAsia="Times New Roman" w:hAnsi="Times New Roman" w:cs="Times New Roman"/>
          <w:sz w:val="24"/>
          <w:szCs w:val="24"/>
          <w:lang w:eastAsia="ar-SA"/>
        </w:rPr>
        <w:t xml:space="preserve">61–90 cm gylio </w:t>
      </w:r>
      <w:r w:rsidRPr="00D3571D">
        <w:rPr>
          <w:rFonts w:ascii="Times New Roman" w:eastAsia="Times New Roman" w:hAnsi="Times New Roman" w:cs="Times New Roman"/>
          <w:color w:val="000000"/>
          <w:sz w:val="24"/>
          <w:szCs w:val="24"/>
          <w:lang w:eastAsia="ar-SA"/>
        </w:rPr>
        <w:t xml:space="preserve">dirvožemio sluoksnių kiekvienam Lietuvos regionui tipinguose dirvožemiuose. Apie 200 ha plote 50 objektų išdėstyta 20x20 m dydžio nuo trijų iki septynių tyrimų aikštelių. Iš viso ne mažiau kaip </w:t>
      </w:r>
      <w:r w:rsidRPr="00D3571D">
        <w:rPr>
          <w:rFonts w:ascii="Times New Roman" w:eastAsia="Times New Roman" w:hAnsi="Times New Roman" w:cs="Times New Roman"/>
          <w:sz w:val="24"/>
          <w:szCs w:val="24"/>
          <w:lang w:eastAsia="ar-SA"/>
        </w:rPr>
        <w:t>260 tyrimų</w:t>
      </w:r>
      <w:r w:rsidRPr="00D3571D">
        <w:rPr>
          <w:rFonts w:ascii="Times New Roman" w:eastAsia="Times New Roman" w:hAnsi="Times New Roman" w:cs="Times New Roman"/>
          <w:color w:val="000000"/>
          <w:sz w:val="24"/>
          <w:szCs w:val="24"/>
          <w:lang w:eastAsia="ar-SA"/>
        </w:rPr>
        <w:t xml:space="preserve"> aikštelių, o metinis ėminių skaičius, skaičiuojant pavasario ir rudens ėminių paėmimą, sudaro 1600 vnt. Ėminių ėmimo vietų koordinatės pateiktos LKS 94 koordinačių sistemoje. Vienas dirvožemio ėminys kiekvienoje tyrimų aikštelėje paimtas 4–6 zondo dūriais. Kalendoriniais metais tyrimai atliekami du kartus: kovo–balandžio ir spalio–lapkričio mėnesiais.</w:t>
      </w:r>
      <w:r w:rsidRPr="00D3571D">
        <w:rPr>
          <w:rFonts w:ascii="Times New Roman" w:eastAsia="Times New Roman" w:hAnsi="Times New Roman" w:cs="Times New Roman"/>
          <w:sz w:val="24"/>
          <w:szCs w:val="20"/>
          <w:lang w:eastAsia="ar-SA"/>
        </w:rPr>
        <w:t xml:space="preserve"> </w:t>
      </w:r>
    </w:p>
    <w:p w14:paraId="4EDD99EE" w14:textId="77777777" w:rsidR="00230E66" w:rsidRPr="00D3571D" w:rsidRDefault="00230E66" w:rsidP="00230E66">
      <w:pPr>
        <w:tabs>
          <w:tab w:val="left" w:pos="720"/>
        </w:tabs>
        <w:suppressAutoHyphens/>
        <w:spacing w:after="0" w:line="360" w:lineRule="auto"/>
        <w:ind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9.3. </w:t>
      </w:r>
      <w:r w:rsidRPr="00D3571D">
        <w:rPr>
          <w:rFonts w:ascii="Times New Roman" w:eastAsia="Times New Roman" w:hAnsi="Times New Roman" w:cs="Times New Roman"/>
          <w:sz w:val="24"/>
          <w:szCs w:val="24"/>
          <w:lang w:eastAsia="ar-SA"/>
        </w:rPr>
        <w:t>humuso (organinės anglies) ėminiai imami žemės ūkio naudmenose. Dirvožemio ėminių paėmimas vykdomas tipinguose dirvožemiuose 2×2 m dydžio tyrimų aikštelėse, taikant po 4–6 tyrimų aikšteles vienai savivaldybei. Vienas jungtinis dirvožemio ėminys imamas iš dirvožemio 0–20 cm gylio. Surinkti dirvožemio ėminiai humuso (organinės anglies) nustatymui sudaro ne mažiau kaip 5 l tūrio. Ėminiai po tyrimų turi būti saugomi 20 metų. Prireikus šiuose ėminiuose gali būti nustatomi kiti cheminiai elementai ar kiti agrocheminiai rodikliai. Šiuose dirvožemio ėminiuose gali būti atliekami metodiniai darbai nustatant tiriamą cheminį elementą tyrimų metodais, nurodytais 10 punkte. Dirvožemio ėminių paėmimo vietų koordinatės pateikiamos LKS 94 koordinačių sistemoje.</w:t>
      </w:r>
    </w:p>
    <w:p w14:paraId="2667169B" w14:textId="77777777" w:rsidR="00230E66" w:rsidRPr="00D3571D" w:rsidRDefault="00230E66" w:rsidP="00230E66">
      <w:pPr>
        <w:tabs>
          <w:tab w:val="left" w:pos="993"/>
        </w:tabs>
        <w:suppressAutoHyphens/>
        <w:spacing w:after="0" w:line="360" w:lineRule="auto"/>
        <w:ind w:left="284" w:firstLine="283"/>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10. Laboratorinių tyrimų metodai:</w:t>
      </w:r>
    </w:p>
    <w:p w14:paraId="5BDAF54D" w14:textId="77777777" w:rsidR="00230E66" w:rsidRPr="00D3571D" w:rsidRDefault="00230E66" w:rsidP="00230E66">
      <w:pPr>
        <w:tabs>
          <w:tab w:val="left" w:pos="993"/>
        </w:tabs>
        <w:suppressAutoHyphens/>
        <w:spacing w:after="0" w:line="360" w:lineRule="auto"/>
        <w:ind w:left="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10.1. pH – </w:t>
      </w:r>
      <w:r w:rsidRPr="00D3571D">
        <w:rPr>
          <w:rFonts w:ascii="Times New Roman" w:eastAsia="Times New Roman" w:hAnsi="Times New Roman" w:cs="Times New Roman"/>
          <w:sz w:val="24"/>
          <w:szCs w:val="24"/>
          <w:lang w:eastAsia="ar-SA"/>
        </w:rPr>
        <w:t>1M KCl ištraukoje taikant potenciometrinį metodą pagal LST ISO 10390:2022</w:t>
      </w:r>
      <w:r w:rsidRPr="00D3571D">
        <w:rPr>
          <w:rFonts w:ascii="Times New Roman" w:eastAsia="Times New Roman" w:hAnsi="Times New Roman" w:cs="Times New Roman"/>
          <w:sz w:val="24"/>
          <w:szCs w:val="20"/>
          <w:lang w:eastAsia="ar-SA"/>
        </w:rPr>
        <w:t>;</w:t>
      </w:r>
    </w:p>
    <w:p w14:paraId="7A015F44" w14:textId="77777777" w:rsidR="00230E66" w:rsidRPr="00D3571D" w:rsidRDefault="00230E66" w:rsidP="00230E66">
      <w:pPr>
        <w:tabs>
          <w:tab w:val="left" w:pos="993"/>
        </w:tabs>
        <w:suppressAutoHyphens/>
        <w:spacing w:after="0" w:line="360" w:lineRule="auto"/>
        <w:ind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10.2. Judriojo fosforo – </w:t>
      </w:r>
      <w:r w:rsidRPr="00D3571D">
        <w:rPr>
          <w:rFonts w:ascii="Times New Roman" w:eastAsia="Times New Roman" w:hAnsi="Times New Roman" w:cs="Times New Roman"/>
          <w:color w:val="000000"/>
          <w:sz w:val="24"/>
          <w:szCs w:val="24"/>
          <w:lang w:eastAsia="ar-SA"/>
        </w:rPr>
        <w:t>Egner–Riehm–Domingo (A</w:t>
      </w:r>
      <w:r w:rsidRPr="00D3571D">
        <w:rPr>
          <w:rFonts w:ascii="Times New Roman" w:eastAsia="Times New Roman" w:hAnsi="Times New Roman" w:cs="Times New Roman"/>
          <w:color w:val="000000"/>
          <w:sz w:val="24"/>
          <w:szCs w:val="24"/>
          <w:lang w:eastAsia="ar-SA"/>
        </w:rPr>
        <w:sym w:font="Symbol" w:char="F02D"/>
      </w:r>
      <w:r w:rsidRPr="00D3571D">
        <w:rPr>
          <w:rFonts w:ascii="Times New Roman" w:eastAsia="Times New Roman" w:hAnsi="Times New Roman" w:cs="Times New Roman"/>
          <w:color w:val="000000"/>
          <w:sz w:val="24"/>
          <w:szCs w:val="24"/>
          <w:lang w:eastAsia="ar-SA"/>
        </w:rPr>
        <w:t xml:space="preserve">L) metodu 1 M pieno rūgšties, 3 M acto rūgšties ir 1 M amonio acetato buferinio tirpalo (pH – 3,7) ištraukoje. </w:t>
      </w:r>
      <w:r w:rsidRPr="00D3571D">
        <w:rPr>
          <w:rFonts w:ascii="Times New Roman" w:eastAsia="Times New Roman" w:hAnsi="Times New Roman" w:cs="Times New Roman"/>
          <w:sz w:val="24"/>
          <w:szCs w:val="24"/>
          <w:lang w:eastAsia="ar-SA"/>
        </w:rPr>
        <w:t>P</w:t>
      </w:r>
      <w:r w:rsidRPr="00D3571D">
        <w:rPr>
          <w:rFonts w:ascii="Times New Roman" w:eastAsia="Times New Roman" w:hAnsi="Times New Roman" w:cs="Times New Roman"/>
          <w:sz w:val="24"/>
          <w:szCs w:val="24"/>
          <w:vertAlign w:val="subscript"/>
          <w:lang w:eastAsia="ar-SA"/>
        </w:rPr>
        <w:t>2</w:t>
      </w:r>
      <w:r w:rsidRPr="00D3571D">
        <w:rPr>
          <w:rFonts w:ascii="Times New Roman" w:eastAsia="Times New Roman" w:hAnsi="Times New Roman" w:cs="Times New Roman"/>
          <w:sz w:val="24"/>
          <w:szCs w:val="24"/>
          <w:lang w:eastAsia="ar-SA"/>
        </w:rPr>
        <w:t>O</w:t>
      </w:r>
      <w:r w:rsidRPr="00D3571D">
        <w:rPr>
          <w:rFonts w:ascii="Times New Roman" w:eastAsia="Times New Roman" w:hAnsi="Times New Roman" w:cs="Times New Roman"/>
          <w:sz w:val="24"/>
          <w:szCs w:val="24"/>
          <w:vertAlign w:val="subscript"/>
          <w:lang w:eastAsia="ar-SA"/>
        </w:rPr>
        <w:t>5</w:t>
      </w:r>
      <w:r w:rsidRPr="00D3571D">
        <w:rPr>
          <w:rFonts w:ascii="Times New Roman" w:eastAsia="Times New Roman" w:hAnsi="Times New Roman" w:cs="Times New Roman"/>
          <w:color w:val="000000"/>
          <w:sz w:val="24"/>
          <w:szCs w:val="24"/>
          <w:lang w:eastAsia="ar-SA"/>
        </w:rPr>
        <w:t xml:space="preserve"> matuojamas</w:t>
      </w:r>
      <w:r w:rsidRPr="00D3571D">
        <w:rPr>
          <w:rFonts w:ascii="Times New Roman" w:eastAsia="Times New Roman" w:hAnsi="Times New Roman" w:cs="Times New Roman"/>
          <w:sz w:val="24"/>
          <w:szCs w:val="24"/>
          <w:lang w:eastAsia="ar-SA"/>
        </w:rPr>
        <w:t xml:space="preserve"> taikant spektrometrinį metodą ir naudojant amonio molibdatą</w:t>
      </w:r>
      <w:r w:rsidRPr="00D3571D">
        <w:rPr>
          <w:rFonts w:ascii="Times New Roman" w:eastAsia="Times New Roman" w:hAnsi="Times New Roman" w:cs="Times New Roman"/>
          <w:sz w:val="24"/>
          <w:szCs w:val="20"/>
          <w:lang w:eastAsia="ar-SA"/>
        </w:rPr>
        <w:t>;</w:t>
      </w:r>
    </w:p>
    <w:p w14:paraId="21B09ACE" w14:textId="77777777" w:rsidR="00230E66" w:rsidRPr="00D3571D" w:rsidRDefault="00230E66" w:rsidP="00230E66">
      <w:pPr>
        <w:tabs>
          <w:tab w:val="left" w:pos="993"/>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10.3. Judriojo kalio – </w:t>
      </w:r>
      <w:r w:rsidRPr="00D3571D">
        <w:rPr>
          <w:rFonts w:ascii="Times New Roman" w:eastAsia="Times New Roman" w:hAnsi="Times New Roman" w:cs="Times New Roman"/>
          <w:color w:val="000000"/>
          <w:sz w:val="24"/>
          <w:szCs w:val="24"/>
          <w:lang w:eastAsia="ar-SA"/>
        </w:rPr>
        <w:t>Egner–Riehm–Domingo (A</w:t>
      </w:r>
      <w:r w:rsidRPr="00D3571D">
        <w:rPr>
          <w:rFonts w:ascii="Times New Roman" w:eastAsia="Times New Roman" w:hAnsi="Times New Roman" w:cs="Times New Roman"/>
          <w:color w:val="000000"/>
          <w:sz w:val="24"/>
          <w:szCs w:val="24"/>
          <w:lang w:eastAsia="ar-SA"/>
        </w:rPr>
        <w:sym w:font="Symbol" w:char="F02D"/>
      </w:r>
      <w:r w:rsidRPr="00D3571D">
        <w:rPr>
          <w:rFonts w:ascii="Times New Roman" w:eastAsia="Times New Roman" w:hAnsi="Times New Roman" w:cs="Times New Roman"/>
          <w:color w:val="000000"/>
          <w:sz w:val="24"/>
          <w:szCs w:val="24"/>
          <w:lang w:eastAsia="ar-SA"/>
        </w:rPr>
        <w:t>L) metodu 1 M pieno rūgšties, 3 M acto rūgšties ir 1 M amonio acetato buferinio tirpalo (pH – 3,7) ištraukoje.</w:t>
      </w:r>
      <w:r w:rsidRPr="00D3571D">
        <w:rPr>
          <w:rFonts w:ascii="Times New Roman" w:eastAsia="Times New Roman" w:hAnsi="Times New Roman" w:cs="Times New Roman"/>
          <w:sz w:val="24"/>
          <w:szCs w:val="24"/>
          <w:lang w:eastAsia="ar-SA"/>
        </w:rPr>
        <w:t xml:space="preserve"> K</w:t>
      </w:r>
      <w:r w:rsidRPr="00D3571D">
        <w:rPr>
          <w:rFonts w:ascii="Times New Roman" w:eastAsia="Times New Roman" w:hAnsi="Times New Roman" w:cs="Times New Roman"/>
          <w:sz w:val="24"/>
          <w:szCs w:val="24"/>
          <w:vertAlign w:val="subscript"/>
          <w:lang w:eastAsia="ar-SA"/>
        </w:rPr>
        <w:t>2</w:t>
      </w:r>
      <w:r w:rsidRPr="00D3571D">
        <w:rPr>
          <w:rFonts w:ascii="Times New Roman" w:eastAsia="Times New Roman" w:hAnsi="Times New Roman" w:cs="Times New Roman"/>
          <w:sz w:val="24"/>
          <w:szCs w:val="24"/>
          <w:lang w:eastAsia="ar-SA"/>
        </w:rPr>
        <w:t>O matuojamas taikant liepsnos emisijos spektrometrinį metodą</w:t>
      </w:r>
      <w:r w:rsidRPr="00D3571D">
        <w:rPr>
          <w:rFonts w:ascii="Times New Roman" w:eastAsia="Times New Roman" w:hAnsi="Times New Roman" w:cs="Times New Roman"/>
          <w:sz w:val="24"/>
          <w:szCs w:val="20"/>
          <w:lang w:eastAsia="ar-SA"/>
        </w:rPr>
        <w:t>;</w:t>
      </w:r>
    </w:p>
    <w:p w14:paraId="0F2FA848" w14:textId="77777777" w:rsidR="00230E66" w:rsidRPr="00D3571D" w:rsidRDefault="00230E66" w:rsidP="00230E66">
      <w:pPr>
        <w:tabs>
          <w:tab w:val="left" w:pos="993"/>
        </w:tabs>
        <w:suppressAutoHyphens/>
        <w:spacing w:after="0" w:line="360" w:lineRule="auto"/>
        <w:ind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10.4. Mineralinio azoto </w:t>
      </w:r>
      <w:r w:rsidRPr="00D3571D">
        <w:rPr>
          <w:rFonts w:ascii="Times New Roman" w:eastAsia="Times New Roman" w:hAnsi="Times New Roman" w:cs="Times New Roman"/>
          <w:color w:val="000000"/>
          <w:sz w:val="24"/>
          <w:szCs w:val="24"/>
          <w:lang w:eastAsia="ar-SA"/>
        </w:rPr>
        <w:t>0–30 cm, 31–60 cm ir 61–90 cm sluoksniuose (N-NO</w:t>
      </w:r>
      <w:r w:rsidRPr="00D3571D">
        <w:rPr>
          <w:rFonts w:ascii="Times New Roman" w:eastAsia="Times New Roman" w:hAnsi="Times New Roman" w:cs="Times New Roman"/>
          <w:color w:val="000000"/>
          <w:sz w:val="24"/>
          <w:szCs w:val="24"/>
          <w:vertAlign w:val="subscript"/>
          <w:lang w:eastAsia="ar-SA"/>
        </w:rPr>
        <w:t>3</w:t>
      </w:r>
      <w:r w:rsidRPr="00D3571D">
        <w:rPr>
          <w:rFonts w:ascii="Times New Roman" w:eastAsia="Times New Roman" w:hAnsi="Times New Roman" w:cs="Times New Roman"/>
          <w:color w:val="000000"/>
          <w:sz w:val="24"/>
          <w:szCs w:val="24"/>
          <w:lang w:eastAsia="ar-SA"/>
        </w:rPr>
        <w:t>+N-NH</w:t>
      </w:r>
      <w:r w:rsidRPr="00D3571D">
        <w:rPr>
          <w:rFonts w:ascii="Times New Roman" w:eastAsia="Times New Roman" w:hAnsi="Times New Roman" w:cs="Times New Roman"/>
          <w:color w:val="000000"/>
          <w:sz w:val="24"/>
          <w:szCs w:val="24"/>
          <w:vertAlign w:val="subscript"/>
          <w:lang w:eastAsia="ar-SA"/>
        </w:rPr>
        <w:t>4</w:t>
      </w:r>
      <w:r w:rsidRPr="00D3571D">
        <w:rPr>
          <w:rFonts w:ascii="Times New Roman" w:eastAsia="Times New Roman" w:hAnsi="Times New Roman" w:cs="Times New Roman"/>
          <w:color w:val="000000"/>
          <w:sz w:val="24"/>
          <w:szCs w:val="24"/>
          <w:lang w:eastAsia="ar-SA"/>
        </w:rPr>
        <w:t>) – 1M KCl ištraukoje taikant spektrofotometrinį metodą</w:t>
      </w:r>
      <w:r w:rsidRPr="00D3571D">
        <w:rPr>
          <w:rFonts w:ascii="Times New Roman" w:eastAsia="Times New Roman" w:hAnsi="Times New Roman" w:cs="Times New Roman"/>
          <w:sz w:val="24"/>
          <w:szCs w:val="20"/>
          <w:lang w:eastAsia="ar-SA"/>
        </w:rPr>
        <w:t>;</w:t>
      </w:r>
    </w:p>
    <w:p w14:paraId="325784A9" w14:textId="77777777" w:rsidR="00230E66" w:rsidRPr="00D3571D" w:rsidRDefault="00230E66" w:rsidP="00230E66">
      <w:pPr>
        <w:tabs>
          <w:tab w:val="left" w:pos="993"/>
        </w:tabs>
        <w:suppressAutoHyphens/>
        <w:spacing w:after="0" w:line="360" w:lineRule="auto"/>
        <w:ind w:left="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10.5. Humuso – sauso </w:t>
      </w:r>
      <w:r w:rsidRPr="00D3571D">
        <w:rPr>
          <w:rFonts w:ascii="Times New Roman" w:eastAsia="Times New Roman" w:hAnsi="Times New Roman" w:cs="Times New Roman"/>
          <w:sz w:val="24"/>
          <w:szCs w:val="24"/>
          <w:lang w:eastAsia="ar-SA"/>
        </w:rPr>
        <w:t>deginimo metodu pagal ISO 10694:1995 arba Tiurino metodu.</w:t>
      </w:r>
      <w:r w:rsidRPr="00D3571D">
        <w:rPr>
          <w:rFonts w:ascii="Times New Roman" w:eastAsia="Times New Roman" w:hAnsi="Times New Roman" w:cs="Times New Roman"/>
          <w:sz w:val="24"/>
          <w:szCs w:val="20"/>
          <w:lang w:eastAsia="ar-SA"/>
        </w:rPr>
        <w:t>;</w:t>
      </w:r>
    </w:p>
    <w:p w14:paraId="62890B34" w14:textId="77777777" w:rsidR="00230E66" w:rsidRPr="00D3571D" w:rsidRDefault="00230E66" w:rsidP="00230E66">
      <w:pPr>
        <w:tabs>
          <w:tab w:val="left" w:pos="993"/>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color w:val="000000"/>
          <w:sz w:val="24"/>
          <w:szCs w:val="24"/>
          <w:lang w:eastAsia="ar-SA"/>
        </w:rPr>
        <w:lastRenderedPageBreak/>
        <w:t xml:space="preserve">11. </w:t>
      </w:r>
      <w:r w:rsidRPr="00D3571D">
        <w:rPr>
          <w:rFonts w:ascii="Times New Roman" w:eastAsia="Times New Roman" w:hAnsi="Times New Roman" w:cs="Times New Roman"/>
          <w:sz w:val="24"/>
          <w:szCs w:val="24"/>
          <w:lang w:eastAsia="ar-SA"/>
        </w:rPr>
        <w:t>Dirv_AgrochDR10LT atnaujinamas vykdomas iki 2024 m. liepos 31 d. pagal 2023–2024 metų tyrimų rezultatus.</w:t>
      </w:r>
    </w:p>
    <w:p w14:paraId="3E7FB27E" w14:textId="77777777" w:rsidR="00230E66" w:rsidRPr="00D3571D" w:rsidRDefault="00230E66" w:rsidP="00230E66">
      <w:pPr>
        <w:tabs>
          <w:tab w:val="left" w:pos="993"/>
        </w:tabs>
        <w:autoSpaceDE w:val="0"/>
        <w:autoSpaceDN w:val="0"/>
        <w:adjustRightInd w:val="0"/>
        <w:spacing w:after="0" w:line="360" w:lineRule="auto"/>
        <w:ind w:left="284" w:firstLine="283"/>
        <w:rPr>
          <w:rFonts w:ascii="Times New Roman" w:eastAsia="Calibri" w:hAnsi="Times New Roman" w:cs="Times New Roman"/>
          <w:color w:val="000000"/>
          <w:sz w:val="24"/>
          <w:szCs w:val="24"/>
          <w:lang w:eastAsia="en-US"/>
        </w:rPr>
      </w:pPr>
      <w:r w:rsidRPr="00D3571D">
        <w:rPr>
          <w:rFonts w:ascii="Times New Roman" w:eastAsia="Calibri" w:hAnsi="Times New Roman" w:cs="Times New Roman"/>
          <w:color w:val="000000"/>
          <w:sz w:val="24"/>
          <w:szCs w:val="24"/>
          <w:lang w:eastAsia="en-US"/>
        </w:rPr>
        <w:t xml:space="preserve">12. Dirv_AgrochDR10LT sudaro grafinė ir atributinė informacija. </w:t>
      </w:r>
    </w:p>
    <w:p w14:paraId="43EF5521" w14:textId="77777777" w:rsidR="00230E66" w:rsidRPr="00D3571D" w:rsidRDefault="00230E66" w:rsidP="00230E66">
      <w:pPr>
        <w:tabs>
          <w:tab w:val="left" w:pos="993"/>
        </w:tabs>
        <w:autoSpaceDE w:val="0"/>
        <w:autoSpaceDN w:val="0"/>
        <w:adjustRightInd w:val="0"/>
        <w:spacing w:after="0" w:line="360" w:lineRule="auto"/>
        <w:ind w:left="284" w:firstLine="283"/>
        <w:rPr>
          <w:rFonts w:ascii="Times New Roman" w:eastAsia="Calibri" w:hAnsi="Times New Roman" w:cs="Times New Roman"/>
          <w:color w:val="000000"/>
          <w:sz w:val="24"/>
          <w:szCs w:val="24"/>
          <w:lang w:eastAsia="en-US"/>
        </w:rPr>
      </w:pPr>
      <w:r w:rsidRPr="00D3571D">
        <w:rPr>
          <w:rFonts w:ascii="Times New Roman" w:eastAsia="Calibri" w:hAnsi="Times New Roman" w:cs="Times New Roman"/>
          <w:color w:val="000000"/>
          <w:sz w:val="24"/>
          <w:szCs w:val="24"/>
          <w:lang w:eastAsia="en-US"/>
        </w:rPr>
        <w:t xml:space="preserve">13. Dirv_AgrochDR10LT grafinio objekto tipas – plotas, </w:t>
      </w:r>
      <w:r w:rsidRPr="00D3571D">
        <w:rPr>
          <w:rFonts w:ascii="Times New Roman" w:eastAsia="Calibri" w:hAnsi="Times New Roman" w:cs="Times New Roman"/>
          <w:sz w:val="24"/>
          <w:szCs w:val="24"/>
          <w:lang w:eastAsia="en-US"/>
        </w:rPr>
        <w:t>taškai.</w:t>
      </w:r>
    </w:p>
    <w:p w14:paraId="4FA1A628" w14:textId="77777777" w:rsidR="00230E66" w:rsidRPr="00D3571D" w:rsidRDefault="00230E66" w:rsidP="00230E66">
      <w:pPr>
        <w:tabs>
          <w:tab w:val="left" w:pos="709"/>
          <w:tab w:val="left" w:pos="993"/>
        </w:tabs>
        <w:suppressAutoHyphens/>
        <w:spacing w:after="0" w:line="360" w:lineRule="auto"/>
        <w:ind w:left="284" w:firstLine="283"/>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color w:val="000000"/>
          <w:sz w:val="24"/>
          <w:szCs w:val="24"/>
          <w:lang w:eastAsia="ar-SA"/>
        </w:rPr>
        <w:t>14. Dirv_AgrochDR10LT sudaro 3 sluoksniai:</w:t>
      </w:r>
    </w:p>
    <w:p w14:paraId="07703E34" w14:textId="77777777" w:rsidR="00230E66" w:rsidRPr="00D3571D" w:rsidRDefault="00230E66" w:rsidP="00230E66">
      <w:pPr>
        <w:tabs>
          <w:tab w:val="left" w:pos="993"/>
        </w:tabs>
        <w:autoSpaceDE w:val="0"/>
        <w:autoSpaceDN w:val="0"/>
        <w:adjustRightInd w:val="0"/>
        <w:spacing w:after="0" w:line="360" w:lineRule="auto"/>
        <w:ind w:firstLine="567"/>
        <w:jc w:val="both"/>
        <w:rPr>
          <w:rFonts w:ascii="Times New Roman" w:eastAsia="Calibri" w:hAnsi="Times New Roman" w:cs="Times New Roman"/>
          <w:color w:val="000000"/>
          <w:sz w:val="24"/>
          <w:szCs w:val="24"/>
          <w:lang w:eastAsia="en-US"/>
        </w:rPr>
      </w:pPr>
      <w:r w:rsidRPr="00D3571D">
        <w:rPr>
          <w:rFonts w:ascii="Times New Roman" w:eastAsia="Calibri" w:hAnsi="Times New Roman" w:cs="Times New Roman"/>
          <w:color w:val="000000"/>
          <w:sz w:val="24"/>
          <w:szCs w:val="24"/>
          <w:lang w:eastAsia="en-US"/>
        </w:rPr>
        <w:t xml:space="preserve">- plotinis sluoksnis </w:t>
      </w:r>
      <w:r w:rsidRPr="00D3571D">
        <w:rPr>
          <w:rFonts w:ascii="Times New Roman" w:eastAsia="Calibri" w:hAnsi="Times New Roman" w:cs="Times New Roman"/>
          <w:i/>
          <w:iCs/>
          <w:color w:val="000000"/>
          <w:sz w:val="24"/>
          <w:szCs w:val="24"/>
          <w:lang w:eastAsia="en-US"/>
        </w:rPr>
        <w:t>pH_tyrimai</w:t>
      </w:r>
      <w:r w:rsidRPr="00D3571D">
        <w:rPr>
          <w:rFonts w:ascii="Times New Roman" w:eastAsia="Calibri" w:hAnsi="Times New Roman" w:cs="Times New Roman"/>
          <w:color w:val="000000"/>
          <w:sz w:val="24"/>
          <w:szCs w:val="24"/>
          <w:lang w:eastAsia="en-US"/>
        </w:rPr>
        <w:t>;</w:t>
      </w:r>
    </w:p>
    <w:p w14:paraId="780EF30E" w14:textId="77777777" w:rsidR="00230E66" w:rsidRPr="00D3571D" w:rsidRDefault="00230E66" w:rsidP="00230E66">
      <w:pPr>
        <w:tabs>
          <w:tab w:val="left" w:pos="993"/>
        </w:tabs>
        <w:autoSpaceDE w:val="0"/>
        <w:autoSpaceDN w:val="0"/>
        <w:adjustRightInd w:val="0"/>
        <w:spacing w:after="0" w:line="360" w:lineRule="auto"/>
        <w:ind w:firstLine="567"/>
        <w:rPr>
          <w:rFonts w:ascii="Times New Roman" w:eastAsia="Calibri" w:hAnsi="Times New Roman" w:cs="Times New Roman"/>
          <w:i/>
          <w:iCs/>
          <w:color w:val="000000"/>
          <w:sz w:val="24"/>
          <w:szCs w:val="24"/>
          <w:lang w:eastAsia="en-US"/>
        </w:rPr>
      </w:pPr>
      <w:r w:rsidRPr="00D3571D">
        <w:rPr>
          <w:rFonts w:ascii="Times New Roman" w:eastAsia="Calibri" w:hAnsi="Times New Roman" w:cs="Times New Roman"/>
          <w:color w:val="000000"/>
          <w:sz w:val="24"/>
          <w:szCs w:val="24"/>
          <w:lang w:eastAsia="en-US"/>
        </w:rPr>
        <w:t xml:space="preserve">- plotinis sluoksnis </w:t>
      </w:r>
      <w:r w:rsidRPr="00D3571D">
        <w:rPr>
          <w:rFonts w:ascii="Times New Roman" w:eastAsia="Calibri" w:hAnsi="Times New Roman" w:cs="Times New Roman"/>
          <w:i/>
          <w:iCs/>
          <w:color w:val="000000"/>
          <w:sz w:val="24"/>
          <w:szCs w:val="24"/>
          <w:lang w:eastAsia="en-US"/>
        </w:rPr>
        <w:t>PK_tyrimai;</w:t>
      </w:r>
    </w:p>
    <w:p w14:paraId="708F59B1" w14:textId="77777777" w:rsidR="00230E66" w:rsidRPr="00D3571D" w:rsidRDefault="00230E66" w:rsidP="00230E66">
      <w:pPr>
        <w:tabs>
          <w:tab w:val="left" w:pos="993"/>
        </w:tabs>
        <w:autoSpaceDE w:val="0"/>
        <w:autoSpaceDN w:val="0"/>
        <w:adjustRightInd w:val="0"/>
        <w:spacing w:after="0" w:line="360" w:lineRule="auto"/>
        <w:ind w:firstLine="567"/>
        <w:rPr>
          <w:rFonts w:ascii="Times New Roman" w:eastAsia="Calibri" w:hAnsi="Times New Roman" w:cs="Times New Roman"/>
          <w:i/>
          <w:iCs/>
          <w:color w:val="000000"/>
          <w:sz w:val="24"/>
          <w:szCs w:val="24"/>
          <w:lang w:eastAsia="en-US"/>
        </w:rPr>
      </w:pPr>
      <w:r w:rsidRPr="00D3571D">
        <w:rPr>
          <w:rFonts w:ascii="Times New Roman" w:eastAsia="Calibri" w:hAnsi="Times New Roman" w:cs="Times New Roman"/>
          <w:i/>
          <w:iCs/>
          <w:color w:val="000000"/>
          <w:sz w:val="24"/>
          <w:szCs w:val="24"/>
          <w:lang w:eastAsia="en-US"/>
        </w:rPr>
        <w:t xml:space="preserve">- </w:t>
      </w:r>
      <w:r w:rsidRPr="00D3571D">
        <w:rPr>
          <w:rFonts w:ascii="Times New Roman" w:eastAsia="Calibri" w:hAnsi="Times New Roman" w:cs="Times New Roman"/>
          <w:color w:val="000000"/>
          <w:sz w:val="24"/>
          <w:szCs w:val="24"/>
          <w:lang w:eastAsia="en-US"/>
        </w:rPr>
        <w:t>taškinis sluoksnis</w:t>
      </w:r>
      <w:r w:rsidRPr="00D3571D">
        <w:rPr>
          <w:rFonts w:ascii="Times New Roman" w:eastAsia="Calibri" w:hAnsi="Times New Roman" w:cs="Times New Roman"/>
          <w:i/>
          <w:iCs/>
          <w:color w:val="000000"/>
          <w:sz w:val="24"/>
          <w:szCs w:val="24"/>
          <w:lang w:eastAsia="en-US"/>
        </w:rPr>
        <w:t xml:space="preserve"> Eminiai.</w:t>
      </w:r>
    </w:p>
    <w:p w14:paraId="4670D403" w14:textId="77777777" w:rsidR="00230E66" w:rsidRPr="00D3571D" w:rsidRDefault="00230E66" w:rsidP="00230E66">
      <w:pPr>
        <w:tabs>
          <w:tab w:val="left" w:pos="993"/>
        </w:tabs>
        <w:autoSpaceDE w:val="0"/>
        <w:autoSpaceDN w:val="0"/>
        <w:adjustRightInd w:val="0"/>
        <w:spacing w:after="0" w:line="360" w:lineRule="auto"/>
        <w:ind w:firstLine="567"/>
        <w:jc w:val="both"/>
        <w:rPr>
          <w:rFonts w:ascii="Times New Roman" w:eastAsia="Calibri" w:hAnsi="Times New Roman" w:cs="Times New Roman"/>
          <w:color w:val="000000"/>
          <w:sz w:val="24"/>
          <w:szCs w:val="24"/>
          <w:lang w:eastAsia="en-US"/>
        </w:rPr>
      </w:pPr>
      <w:r w:rsidRPr="00D3571D">
        <w:rPr>
          <w:rFonts w:ascii="Times New Roman" w:eastAsia="Calibri" w:hAnsi="Times New Roman" w:cs="Times New Roman"/>
          <w:color w:val="000000"/>
          <w:sz w:val="24"/>
          <w:szCs w:val="24"/>
          <w:lang w:eastAsia="en-US"/>
        </w:rPr>
        <w:t xml:space="preserve">15. Dirv_AgrochDR10LT sluoksniui </w:t>
      </w:r>
      <w:r w:rsidRPr="00D3571D">
        <w:rPr>
          <w:rFonts w:ascii="Times New Roman" w:eastAsia="Calibri" w:hAnsi="Times New Roman" w:cs="Times New Roman"/>
          <w:i/>
          <w:iCs/>
          <w:color w:val="000000"/>
          <w:sz w:val="24"/>
          <w:szCs w:val="24"/>
          <w:lang w:eastAsia="en-US"/>
        </w:rPr>
        <w:t xml:space="preserve">pH_tyrimai </w:t>
      </w:r>
      <w:r w:rsidRPr="00D3571D">
        <w:rPr>
          <w:rFonts w:ascii="Times New Roman" w:eastAsia="Calibri" w:hAnsi="Times New Roman" w:cs="Times New Roman"/>
          <w:color w:val="000000"/>
          <w:sz w:val="24"/>
          <w:szCs w:val="24"/>
          <w:lang w:eastAsia="en-US"/>
        </w:rPr>
        <w:t>sudaryti</w:t>
      </w:r>
      <w:r w:rsidRPr="00D3571D">
        <w:rPr>
          <w:rFonts w:ascii="Times New Roman" w:eastAsia="Calibri" w:hAnsi="Times New Roman" w:cs="Times New Roman"/>
          <w:i/>
          <w:iCs/>
          <w:color w:val="000000"/>
          <w:sz w:val="24"/>
          <w:szCs w:val="24"/>
          <w:lang w:eastAsia="en-US"/>
        </w:rPr>
        <w:t xml:space="preserve"> </w:t>
      </w:r>
      <w:r w:rsidRPr="00D3571D">
        <w:rPr>
          <w:rFonts w:ascii="Times New Roman" w:eastAsia="Calibri" w:hAnsi="Times New Roman" w:cs="Times New Roman"/>
          <w:color w:val="000000"/>
          <w:sz w:val="24"/>
          <w:szCs w:val="24"/>
          <w:lang w:eastAsia="en-US"/>
        </w:rPr>
        <w:t xml:space="preserve">naudojamas kartografinis pagrindas – Georeferencinio pagrindo kadastro duomenys ir informacija (toliau – GRPK), </w:t>
      </w:r>
      <w:r w:rsidRPr="00D3571D">
        <w:rPr>
          <w:rFonts w:ascii="Times New Roman" w:eastAsia="Calibri" w:hAnsi="Times New Roman" w:cs="Times New Roman"/>
          <w:color w:val="000000"/>
          <w:sz w:val="24"/>
          <w:szCs w:val="24"/>
        </w:rPr>
        <w:t>Lietuvos Respublikos teritorijos M 1:10 000 skaitmeninis rastrinis ortofotografinis žemėlapis (</w:t>
      </w:r>
      <w:r w:rsidRPr="00D3571D">
        <w:rPr>
          <w:rFonts w:ascii="Times New Roman" w:eastAsia="Calibri" w:hAnsi="Times New Roman" w:cs="Times New Roman"/>
          <w:color w:val="000000"/>
          <w:sz w:val="24"/>
          <w:szCs w:val="24"/>
          <w:lang w:eastAsia="en-US"/>
        </w:rPr>
        <w:t xml:space="preserve">toliau – </w:t>
      </w:r>
      <w:r w:rsidRPr="00D3571D">
        <w:rPr>
          <w:rFonts w:ascii="Times New Roman" w:eastAsia="Calibri" w:hAnsi="Times New Roman" w:cs="Times New Roman"/>
          <w:color w:val="000000"/>
          <w:sz w:val="24"/>
          <w:szCs w:val="24"/>
        </w:rPr>
        <w:t>ORT10LT)</w:t>
      </w:r>
      <w:r w:rsidRPr="00D3571D">
        <w:rPr>
          <w:rFonts w:ascii="Times New Roman" w:eastAsia="Calibri" w:hAnsi="Times New Roman" w:cs="Times New Roman"/>
          <w:color w:val="000000"/>
          <w:sz w:val="24"/>
          <w:szCs w:val="24"/>
          <w:lang w:eastAsia="en-US"/>
        </w:rPr>
        <w:t xml:space="preserve"> ir </w:t>
      </w:r>
      <w:r w:rsidRPr="00D3571D">
        <w:rPr>
          <w:rFonts w:ascii="Times New Roman" w:eastAsia="Calibri" w:hAnsi="Times New Roman" w:cs="Times New Roman"/>
          <w:color w:val="000000"/>
          <w:sz w:val="24"/>
          <w:szCs w:val="24"/>
        </w:rPr>
        <w:t xml:space="preserve">Lietuvos Respublikos teritorijos M 1:10 000 dirvožemio erdvinių duomenų rinkinys </w:t>
      </w:r>
      <w:r w:rsidRPr="00D3571D">
        <w:rPr>
          <w:rFonts w:ascii="Times New Roman" w:eastAsia="Calibri" w:hAnsi="Times New Roman" w:cs="Times New Roman"/>
          <w:color w:val="000000"/>
          <w:sz w:val="24"/>
          <w:szCs w:val="24"/>
          <w:lang w:eastAsia="en-US"/>
        </w:rPr>
        <w:t xml:space="preserve">Dirv_DR10LT, sluoksniui </w:t>
      </w:r>
      <w:r w:rsidRPr="00D3571D">
        <w:rPr>
          <w:rFonts w:ascii="Times New Roman" w:eastAsia="Calibri" w:hAnsi="Times New Roman" w:cs="Times New Roman"/>
          <w:i/>
          <w:iCs/>
          <w:color w:val="000000"/>
          <w:sz w:val="24"/>
          <w:szCs w:val="24"/>
          <w:lang w:eastAsia="en-US"/>
        </w:rPr>
        <w:t xml:space="preserve">PK_tyrimai </w:t>
      </w:r>
      <w:r w:rsidRPr="00D3571D">
        <w:rPr>
          <w:rFonts w:ascii="Times New Roman" w:eastAsia="Calibri" w:hAnsi="Times New Roman" w:cs="Times New Roman"/>
          <w:color w:val="000000"/>
          <w:sz w:val="24"/>
          <w:szCs w:val="24"/>
          <w:lang w:eastAsia="en-US"/>
        </w:rPr>
        <w:t>– GRPK ir ORT10LT.</w:t>
      </w:r>
    </w:p>
    <w:p w14:paraId="7182428A" w14:textId="77777777" w:rsidR="00230E66" w:rsidRPr="00D3571D" w:rsidRDefault="00230E66" w:rsidP="00230E66">
      <w:pPr>
        <w:tabs>
          <w:tab w:val="left" w:pos="993"/>
        </w:tabs>
        <w:autoSpaceDE w:val="0"/>
        <w:autoSpaceDN w:val="0"/>
        <w:adjustRightInd w:val="0"/>
        <w:spacing w:after="0" w:line="360" w:lineRule="auto"/>
        <w:ind w:firstLine="567"/>
        <w:jc w:val="both"/>
        <w:rPr>
          <w:rFonts w:ascii="Times New Roman" w:eastAsia="Calibri" w:hAnsi="Times New Roman" w:cs="Times New Roman"/>
          <w:color w:val="000000"/>
          <w:sz w:val="24"/>
          <w:szCs w:val="24"/>
          <w:lang w:eastAsia="en-US"/>
        </w:rPr>
      </w:pPr>
      <w:r w:rsidRPr="00D3571D">
        <w:rPr>
          <w:rFonts w:ascii="Times New Roman" w:eastAsia="Calibri" w:hAnsi="Times New Roman" w:cs="Times New Roman"/>
          <w:color w:val="000000"/>
          <w:sz w:val="24"/>
          <w:szCs w:val="24"/>
          <w:lang w:eastAsia="en-US"/>
        </w:rPr>
        <w:t>16. Dirv_Agro</w:t>
      </w:r>
      <w:r w:rsidRPr="00D3571D">
        <w:rPr>
          <w:rFonts w:ascii="Times New Roman" w:eastAsia="Calibri" w:hAnsi="Times New Roman" w:cs="Times New Roman"/>
          <w:sz w:val="24"/>
          <w:szCs w:val="24"/>
          <w:lang w:eastAsia="en-US"/>
        </w:rPr>
        <w:t>ch</w:t>
      </w:r>
      <w:r w:rsidRPr="00D3571D">
        <w:rPr>
          <w:rFonts w:ascii="Times New Roman" w:eastAsia="Calibri" w:hAnsi="Times New Roman" w:cs="Times New Roman"/>
          <w:color w:val="000000"/>
          <w:sz w:val="24"/>
          <w:szCs w:val="24"/>
          <w:lang w:eastAsia="en-US"/>
        </w:rPr>
        <w:t>DR10LT</w:t>
      </w:r>
      <w:r w:rsidRPr="00D3571D">
        <w:rPr>
          <w:rFonts w:ascii="Times New Roman" w:eastAsia="Calibri" w:hAnsi="Times New Roman" w:cs="Times New Roman"/>
          <w:iCs/>
          <w:color w:val="000000"/>
          <w:sz w:val="24"/>
          <w:szCs w:val="24"/>
          <w:lang w:eastAsia="en-US"/>
        </w:rPr>
        <w:t xml:space="preserve"> sluoksnyje </w:t>
      </w:r>
      <w:r w:rsidRPr="00D3571D">
        <w:rPr>
          <w:rFonts w:ascii="Times New Roman" w:eastAsia="Calibri" w:hAnsi="Times New Roman" w:cs="Times New Roman"/>
          <w:color w:val="000000"/>
          <w:sz w:val="24"/>
          <w:szCs w:val="24"/>
          <w:lang w:eastAsia="en-US"/>
        </w:rPr>
        <w:t>pH_tyrimai pateikiami tirtų vietovių (plotų) grafiniai ir atributiniai duomenys</w:t>
      </w:r>
      <w:r w:rsidRPr="00D3571D">
        <w:rPr>
          <w:rFonts w:ascii="Times New Roman" w:eastAsia="Calibri" w:hAnsi="Times New Roman" w:cs="Times New Roman"/>
          <w:iCs/>
          <w:color w:val="000000"/>
          <w:sz w:val="24"/>
          <w:szCs w:val="24"/>
          <w:lang w:eastAsia="en-US"/>
        </w:rPr>
        <w:t>:</w:t>
      </w:r>
    </w:p>
    <w:tbl>
      <w:tblPr>
        <w:tblW w:w="8897" w:type="dxa"/>
        <w:tblLayout w:type="fixed"/>
        <w:tblLook w:val="0000" w:firstRow="0" w:lastRow="0" w:firstColumn="0" w:lastColumn="0" w:noHBand="0" w:noVBand="0"/>
      </w:tblPr>
      <w:tblGrid>
        <w:gridCol w:w="1701"/>
        <w:gridCol w:w="1242"/>
        <w:gridCol w:w="5954"/>
      </w:tblGrid>
      <w:tr w:rsidR="00230E66" w:rsidRPr="00D3571D" w14:paraId="02F37017" w14:textId="77777777" w:rsidTr="00350238">
        <w:tc>
          <w:tcPr>
            <w:tcW w:w="1701" w:type="dxa"/>
            <w:tcBorders>
              <w:top w:val="single" w:sz="4" w:space="0" w:color="000000"/>
              <w:left w:val="single" w:sz="4" w:space="0" w:color="000000"/>
              <w:bottom w:val="single" w:sz="4" w:space="0" w:color="000000"/>
            </w:tcBorders>
            <w:shd w:val="clear" w:color="auto" w:fill="auto"/>
          </w:tcPr>
          <w:p w14:paraId="2D3FA4F7"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Laukas</w:t>
            </w:r>
          </w:p>
        </w:tc>
        <w:tc>
          <w:tcPr>
            <w:tcW w:w="1242" w:type="dxa"/>
            <w:tcBorders>
              <w:top w:val="single" w:sz="4" w:space="0" w:color="000000"/>
              <w:left w:val="single" w:sz="4" w:space="0" w:color="000000"/>
              <w:bottom w:val="single" w:sz="4" w:space="0" w:color="000000"/>
            </w:tcBorders>
            <w:shd w:val="clear" w:color="auto" w:fill="auto"/>
          </w:tcPr>
          <w:p w14:paraId="7DA862E1"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Tipas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FE6590F"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bCs/>
                <w:sz w:val="24"/>
                <w:szCs w:val="24"/>
                <w:lang w:eastAsia="ar-SA"/>
              </w:rPr>
            </w:pPr>
            <w:r w:rsidRPr="00D3571D">
              <w:rPr>
                <w:rFonts w:ascii="Times New Roman" w:eastAsia="Times New Roman" w:hAnsi="Times New Roman" w:cs="Times New Roman"/>
                <w:bCs/>
                <w:sz w:val="24"/>
                <w:szCs w:val="24"/>
                <w:lang w:eastAsia="ar-SA"/>
              </w:rPr>
              <w:t>Kaupiami duomenys</w:t>
            </w:r>
          </w:p>
        </w:tc>
      </w:tr>
      <w:tr w:rsidR="00230E66" w:rsidRPr="00D3571D" w14:paraId="7B37C856" w14:textId="77777777" w:rsidTr="00350238">
        <w:tc>
          <w:tcPr>
            <w:tcW w:w="1701" w:type="dxa"/>
            <w:tcBorders>
              <w:top w:val="single" w:sz="4" w:space="0" w:color="000000"/>
              <w:left w:val="single" w:sz="4" w:space="0" w:color="000000"/>
              <w:bottom w:val="single" w:sz="4" w:space="0" w:color="000000"/>
            </w:tcBorders>
            <w:shd w:val="clear" w:color="auto" w:fill="auto"/>
          </w:tcPr>
          <w:p w14:paraId="501FDB73"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pH_I</w:t>
            </w:r>
          </w:p>
        </w:tc>
        <w:tc>
          <w:tcPr>
            <w:tcW w:w="1242" w:type="dxa"/>
            <w:tcBorders>
              <w:top w:val="single" w:sz="4" w:space="0" w:color="000000"/>
              <w:left w:val="single" w:sz="4" w:space="0" w:color="000000"/>
              <w:bottom w:val="single" w:sz="4" w:space="0" w:color="000000"/>
            </w:tcBorders>
            <w:shd w:val="clear" w:color="auto" w:fill="auto"/>
          </w:tcPr>
          <w:p w14:paraId="7132B45A"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Text, 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413DCEEA" w14:textId="77777777" w:rsidR="00230E66" w:rsidRPr="00D3571D" w:rsidRDefault="00230E66" w:rsidP="00350238">
            <w:pPr>
              <w:tabs>
                <w:tab w:val="center" w:pos="4680"/>
                <w:tab w:val="right" w:pos="9360"/>
              </w:tabs>
              <w:suppressAutoHyphens/>
              <w:snapToGrid w:val="0"/>
              <w:spacing w:after="0" w:line="360" w:lineRule="auto"/>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Vyraujanti pH grupė</w:t>
            </w:r>
          </w:p>
        </w:tc>
      </w:tr>
      <w:tr w:rsidR="00230E66" w:rsidRPr="00D3571D" w14:paraId="7A7103AF" w14:textId="77777777" w:rsidTr="00350238">
        <w:tc>
          <w:tcPr>
            <w:tcW w:w="1701" w:type="dxa"/>
            <w:tcBorders>
              <w:top w:val="single" w:sz="4" w:space="0" w:color="000000"/>
              <w:left w:val="single" w:sz="4" w:space="0" w:color="000000"/>
              <w:bottom w:val="single" w:sz="4" w:space="0" w:color="000000"/>
            </w:tcBorders>
            <w:shd w:val="clear" w:color="auto" w:fill="auto"/>
          </w:tcPr>
          <w:p w14:paraId="260D8993"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pH_II</w:t>
            </w:r>
          </w:p>
        </w:tc>
        <w:tc>
          <w:tcPr>
            <w:tcW w:w="1242" w:type="dxa"/>
            <w:tcBorders>
              <w:top w:val="single" w:sz="4" w:space="0" w:color="000000"/>
              <w:left w:val="single" w:sz="4" w:space="0" w:color="000000"/>
              <w:bottom w:val="single" w:sz="4" w:space="0" w:color="000000"/>
            </w:tcBorders>
            <w:shd w:val="clear" w:color="auto" w:fill="auto"/>
          </w:tcPr>
          <w:p w14:paraId="70638977"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Text, 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59D9BDB"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Jei tirtoje vietovėje nevienodas pH, nurodyta kita pH grupė</w:t>
            </w:r>
          </w:p>
        </w:tc>
      </w:tr>
      <w:tr w:rsidR="00230E66" w:rsidRPr="00D3571D" w14:paraId="2D84EB82" w14:textId="77777777" w:rsidTr="00350238">
        <w:tc>
          <w:tcPr>
            <w:tcW w:w="1701" w:type="dxa"/>
            <w:tcBorders>
              <w:top w:val="single" w:sz="4" w:space="0" w:color="000000"/>
              <w:left w:val="single" w:sz="4" w:space="0" w:color="000000"/>
              <w:bottom w:val="single" w:sz="4" w:space="0" w:color="000000"/>
            </w:tcBorders>
            <w:shd w:val="clear" w:color="auto" w:fill="auto"/>
          </w:tcPr>
          <w:p w14:paraId="5CA75CB0"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pH_proc</w:t>
            </w:r>
          </w:p>
        </w:tc>
        <w:tc>
          <w:tcPr>
            <w:tcW w:w="1242" w:type="dxa"/>
            <w:tcBorders>
              <w:top w:val="single" w:sz="4" w:space="0" w:color="000000"/>
              <w:left w:val="single" w:sz="4" w:space="0" w:color="000000"/>
              <w:bottom w:val="single" w:sz="4" w:space="0" w:color="000000"/>
            </w:tcBorders>
            <w:shd w:val="clear" w:color="auto" w:fill="auto"/>
          </w:tcPr>
          <w:p w14:paraId="1B9BBF8E"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Double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4110687A"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Kitos pH_grupės užimamas plotas procentais</w:t>
            </w:r>
          </w:p>
        </w:tc>
      </w:tr>
      <w:tr w:rsidR="00230E66" w:rsidRPr="00D3571D" w14:paraId="6CFD1DF6" w14:textId="77777777" w:rsidTr="00350238">
        <w:tc>
          <w:tcPr>
            <w:tcW w:w="1701" w:type="dxa"/>
            <w:tcBorders>
              <w:top w:val="single" w:sz="4" w:space="0" w:color="000000"/>
              <w:left w:val="single" w:sz="4" w:space="0" w:color="000000"/>
              <w:bottom w:val="single" w:sz="4" w:space="0" w:color="000000"/>
            </w:tcBorders>
            <w:shd w:val="clear" w:color="auto" w:fill="auto"/>
          </w:tcPr>
          <w:p w14:paraId="5F4BB63D"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Plotas_ha</w:t>
            </w:r>
          </w:p>
        </w:tc>
        <w:tc>
          <w:tcPr>
            <w:tcW w:w="1242" w:type="dxa"/>
            <w:tcBorders>
              <w:top w:val="single" w:sz="4" w:space="0" w:color="000000"/>
              <w:left w:val="single" w:sz="4" w:space="0" w:color="000000"/>
              <w:bottom w:val="single" w:sz="4" w:space="0" w:color="000000"/>
            </w:tcBorders>
            <w:shd w:val="clear" w:color="auto" w:fill="auto"/>
          </w:tcPr>
          <w:p w14:paraId="769B1E18"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Double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7DE7A0D"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0"/>
                <w:lang w:eastAsia="ar-SA"/>
              </w:rPr>
              <w:t xml:space="preserve">Tirtos vietovės </w:t>
            </w:r>
            <w:r w:rsidRPr="00D3571D">
              <w:rPr>
                <w:rFonts w:ascii="Times New Roman" w:eastAsia="Times New Roman" w:hAnsi="Times New Roman" w:cs="Times New Roman"/>
                <w:sz w:val="24"/>
                <w:szCs w:val="24"/>
                <w:lang w:eastAsia="ar-SA"/>
              </w:rPr>
              <w:t>plotas, ha</w:t>
            </w:r>
          </w:p>
        </w:tc>
      </w:tr>
      <w:tr w:rsidR="00230E66" w:rsidRPr="00D3571D" w14:paraId="33CC4B3E" w14:textId="77777777" w:rsidTr="00350238">
        <w:tc>
          <w:tcPr>
            <w:tcW w:w="1701" w:type="dxa"/>
            <w:tcBorders>
              <w:top w:val="single" w:sz="4" w:space="0" w:color="000000"/>
              <w:left w:val="single" w:sz="4" w:space="0" w:color="000000"/>
              <w:bottom w:val="single" w:sz="4" w:space="0" w:color="000000"/>
            </w:tcBorders>
            <w:shd w:val="clear" w:color="auto" w:fill="auto"/>
          </w:tcPr>
          <w:p w14:paraId="45734D05"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kad_pavad</w:t>
            </w:r>
          </w:p>
        </w:tc>
        <w:tc>
          <w:tcPr>
            <w:tcW w:w="1242" w:type="dxa"/>
            <w:tcBorders>
              <w:top w:val="single" w:sz="4" w:space="0" w:color="000000"/>
              <w:left w:val="single" w:sz="4" w:space="0" w:color="000000"/>
              <w:bottom w:val="single" w:sz="4" w:space="0" w:color="000000"/>
            </w:tcBorders>
            <w:shd w:val="clear" w:color="auto" w:fill="auto"/>
          </w:tcPr>
          <w:p w14:paraId="735E8CF5"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Text, 50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0D529289"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Kadastro vietovės pavadinimas</w:t>
            </w:r>
          </w:p>
        </w:tc>
      </w:tr>
      <w:tr w:rsidR="00230E66" w:rsidRPr="00D3571D" w14:paraId="5B987DA6" w14:textId="77777777" w:rsidTr="00350238">
        <w:tc>
          <w:tcPr>
            <w:tcW w:w="1701" w:type="dxa"/>
            <w:tcBorders>
              <w:top w:val="single" w:sz="4" w:space="0" w:color="000000"/>
              <w:left w:val="single" w:sz="4" w:space="0" w:color="000000"/>
              <w:bottom w:val="single" w:sz="4" w:space="0" w:color="000000"/>
            </w:tcBorders>
            <w:shd w:val="clear" w:color="auto" w:fill="auto"/>
          </w:tcPr>
          <w:p w14:paraId="3F6F4936"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kad_viet</w:t>
            </w:r>
          </w:p>
        </w:tc>
        <w:tc>
          <w:tcPr>
            <w:tcW w:w="1242" w:type="dxa"/>
            <w:tcBorders>
              <w:top w:val="single" w:sz="4" w:space="0" w:color="000000"/>
              <w:left w:val="single" w:sz="4" w:space="0" w:color="000000"/>
              <w:bottom w:val="single" w:sz="4" w:space="0" w:color="000000"/>
            </w:tcBorders>
            <w:shd w:val="clear" w:color="auto" w:fill="auto"/>
          </w:tcPr>
          <w:p w14:paraId="2B588598"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Long,  10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7E09DE0C"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Kadastro vietovės kodas</w:t>
            </w:r>
          </w:p>
        </w:tc>
      </w:tr>
      <w:tr w:rsidR="00230E66" w:rsidRPr="00D3571D" w14:paraId="302A9913" w14:textId="77777777" w:rsidTr="00350238">
        <w:tc>
          <w:tcPr>
            <w:tcW w:w="1701" w:type="dxa"/>
            <w:tcBorders>
              <w:top w:val="single" w:sz="4" w:space="0" w:color="000000"/>
              <w:left w:val="single" w:sz="4" w:space="0" w:color="000000"/>
              <w:bottom w:val="single" w:sz="4" w:space="0" w:color="000000"/>
            </w:tcBorders>
            <w:shd w:val="clear" w:color="auto" w:fill="auto"/>
          </w:tcPr>
          <w:p w14:paraId="04193CEC"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Savivaldyb</w:t>
            </w:r>
          </w:p>
        </w:tc>
        <w:tc>
          <w:tcPr>
            <w:tcW w:w="1242" w:type="dxa"/>
            <w:tcBorders>
              <w:top w:val="single" w:sz="4" w:space="0" w:color="000000"/>
              <w:left w:val="single" w:sz="4" w:space="0" w:color="000000"/>
              <w:bottom w:val="single" w:sz="4" w:space="0" w:color="000000"/>
            </w:tcBorders>
            <w:shd w:val="clear" w:color="auto" w:fill="auto"/>
          </w:tcPr>
          <w:p w14:paraId="5742E7A0"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Text, 100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CBCC050"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 xml:space="preserve">Savivaldybės pavadinimas </w:t>
            </w:r>
          </w:p>
        </w:tc>
      </w:tr>
      <w:tr w:rsidR="00230E66" w:rsidRPr="00D3571D" w14:paraId="4E6E97BB" w14:textId="77777777" w:rsidTr="00350238">
        <w:tc>
          <w:tcPr>
            <w:tcW w:w="1701" w:type="dxa"/>
            <w:tcBorders>
              <w:top w:val="single" w:sz="4" w:space="0" w:color="000000"/>
              <w:left w:val="single" w:sz="4" w:space="0" w:color="000000"/>
              <w:bottom w:val="single" w:sz="4" w:space="0" w:color="000000"/>
            </w:tcBorders>
            <w:shd w:val="clear" w:color="auto" w:fill="auto"/>
          </w:tcPr>
          <w:p w14:paraId="6D3F49D6"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tyrimo_m</w:t>
            </w:r>
          </w:p>
        </w:tc>
        <w:tc>
          <w:tcPr>
            <w:tcW w:w="1242" w:type="dxa"/>
            <w:tcBorders>
              <w:top w:val="single" w:sz="4" w:space="0" w:color="000000"/>
              <w:left w:val="single" w:sz="4" w:space="0" w:color="000000"/>
              <w:bottom w:val="single" w:sz="4" w:space="0" w:color="000000"/>
            </w:tcBorders>
            <w:shd w:val="clear" w:color="auto" w:fill="auto"/>
          </w:tcPr>
          <w:p w14:paraId="30009213"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Long, 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20F0BC25"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 xml:space="preserve">Tyrimo metai </w:t>
            </w:r>
          </w:p>
        </w:tc>
      </w:tr>
    </w:tbl>
    <w:p w14:paraId="03BFB4EF" w14:textId="77777777" w:rsidR="00230E66" w:rsidRPr="00D3571D" w:rsidRDefault="00230E66" w:rsidP="00230E66">
      <w:pPr>
        <w:tabs>
          <w:tab w:val="left" w:pos="1134"/>
          <w:tab w:val="left" w:pos="1260"/>
        </w:tabs>
        <w:suppressAutoHyphens/>
        <w:spacing w:after="0" w:line="360" w:lineRule="auto"/>
        <w:ind w:left="-1"/>
        <w:rPr>
          <w:rFonts w:ascii="Times New Roman" w:eastAsia="Times New Roman" w:hAnsi="Times New Roman" w:cs="Times New Roman"/>
          <w:iCs/>
          <w:sz w:val="24"/>
          <w:szCs w:val="24"/>
          <w:lang w:eastAsia="ar-SA"/>
        </w:rPr>
      </w:pPr>
    </w:p>
    <w:p w14:paraId="6C8CD9B0" w14:textId="77777777" w:rsidR="00230E66" w:rsidRPr="00D3571D" w:rsidRDefault="00230E66" w:rsidP="00230E66">
      <w:pPr>
        <w:tabs>
          <w:tab w:val="left" w:pos="1134"/>
          <w:tab w:val="left" w:pos="1260"/>
        </w:tabs>
        <w:suppressAutoHyphens/>
        <w:spacing w:after="0" w:line="360" w:lineRule="auto"/>
        <w:ind w:left="-1"/>
        <w:rPr>
          <w:rFonts w:ascii="Times New Roman" w:eastAsia="Times New Roman" w:hAnsi="Times New Roman" w:cs="Times New Roman"/>
          <w:iCs/>
          <w:sz w:val="24"/>
          <w:szCs w:val="24"/>
          <w:lang w:eastAsia="ar-SA"/>
        </w:rPr>
      </w:pPr>
      <w:r w:rsidRPr="00D3571D">
        <w:rPr>
          <w:rFonts w:ascii="Times New Roman" w:eastAsia="Times New Roman" w:hAnsi="Times New Roman" w:cs="Times New Roman"/>
          <w:iCs/>
          <w:sz w:val="24"/>
          <w:szCs w:val="24"/>
          <w:lang w:eastAsia="ar-SA"/>
        </w:rPr>
        <w:t>pH grupės: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2580"/>
        <w:gridCol w:w="2127"/>
      </w:tblGrid>
      <w:tr w:rsidR="00230E66" w:rsidRPr="00D3571D" w14:paraId="3ABA2D72" w14:textId="77777777" w:rsidTr="00350238">
        <w:tc>
          <w:tcPr>
            <w:tcW w:w="4219" w:type="dxa"/>
          </w:tcPr>
          <w:p w14:paraId="72881CDC"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Dirvožemiai</w:t>
            </w:r>
          </w:p>
        </w:tc>
        <w:tc>
          <w:tcPr>
            <w:tcW w:w="2580" w:type="dxa"/>
          </w:tcPr>
          <w:p w14:paraId="6AC821B9"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pH</w:t>
            </w:r>
          </w:p>
        </w:tc>
        <w:tc>
          <w:tcPr>
            <w:tcW w:w="2127" w:type="dxa"/>
          </w:tcPr>
          <w:p w14:paraId="1AC2B583"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pH grupė</w:t>
            </w:r>
          </w:p>
        </w:tc>
      </w:tr>
      <w:tr w:rsidR="00230E66" w:rsidRPr="00D3571D" w14:paraId="67C7A4B4" w14:textId="77777777" w:rsidTr="00350238">
        <w:tc>
          <w:tcPr>
            <w:tcW w:w="4219" w:type="dxa"/>
          </w:tcPr>
          <w:p w14:paraId="136E3380"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Labai rūgštūs</w:t>
            </w:r>
          </w:p>
        </w:tc>
        <w:tc>
          <w:tcPr>
            <w:tcW w:w="2580" w:type="dxa"/>
          </w:tcPr>
          <w:p w14:paraId="05BA7B1D"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 xml:space="preserve">≤4,5 </w:t>
            </w:r>
          </w:p>
        </w:tc>
        <w:tc>
          <w:tcPr>
            <w:tcW w:w="2127" w:type="dxa"/>
          </w:tcPr>
          <w:p w14:paraId="5E11B132"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w:t>
            </w:r>
          </w:p>
        </w:tc>
      </w:tr>
      <w:tr w:rsidR="00230E66" w:rsidRPr="00D3571D" w14:paraId="4BD4EDE9" w14:textId="77777777" w:rsidTr="00350238">
        <w:tc>
          <w:tcPr>
            <w:tcW w:w="4219" w:type="dxa"/>
          </w:tcPr>
          <w:p w14:paraId="7106698D"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Vidutinio rūgštumo</w:t>
            </w:r>
          </w:p>
        </w:tc>
        <w:tc>
          <w:tcPr>
            <w:tcW w:w="2580" w:type="dxa"/>
          </w:tcPr>
          <w:p w14:paraId="1E0C3019"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4,6-5,0</w:t>
            </w:r>
          </w:p>
        </w:tc>
        <w:tc>
          <w:tcPr>
            <w:tcW w:w="2127" w:type="dxa"/>
          </w:tcPr>
          <w:p w14:paraId="549DFBE2"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II</w:t>
            </w:r>
          </w:p>
        </w:tc>
      </w:tr>
      <w:tr w:rsidR="00230E66" w:rsidRPr="00D3571D" w14:paraId="091E0DC6" w14:textId="77777777" w:rsidTr="00350238">
        <w:tc>
          <w:tcPr>
            <w:tcW w:w="4219" w:type="dxa"/>
          </w:tcPr>
          <w:p w14:paraId="42B7D132"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Mažai rūgštūs</w:t>
            </w:r>
          </w:p>
        </w:tc>
        <w:tc>
          <w:tcPr>
            <w:tcW w:w="2580" w:type="dxa"/>
          </w:tcPr>
          <w:p w14:paraId="20E144EE"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5,1-5,5</w:t>
            </w:r>
          </w:p>
        </w:tc>
        <w:tc>
          <w:tcPr>
            <w:tcW w:w="2127" w:type="dxa"/>
          </w:tcPr>
          <w:p w14:paraId="7D1E2929"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III</w:t>
            </w:r>
          </w:p>
        </w:tc>
      </w:tr>
      <w:tr w:rsidR="00230E66" w:rsidRPr="00D3571D" w14:paraId="1453D531" w14:textId="77777777" w:rsidTr="00350238">
        <w:tc>
          <w:tcPr>
            <w:tcW w:w="4219" w:type="dxa"/>
          </w:tcPr>
          <w:p w14:paraId="61030C6A"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Rūgštoki</w:t>
            </w:r>
          </w:p>
        </w:tc>
        <w:tc>
          <w:tcPr>
            <w:tcW w:w="2580" w:type="dxa"/>
          </w:tcPr>
          <w:p w14:paraId="4D003425"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5,6-6,0</w:t>
            </w:r>
          </w:p>
        </w:tc>
        <w:tc>
          <w:tcPr>
            <w:tcW w:w="2127" w:type="dxa"/>
          </w:tcPr>
          <w:p w14:paraId="1BDD5007"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IV</w:t>
            </w:r>
          </w:p>
        </w:tc>
      </w:tr>
      <w:tr w:rsidR="00230E66" w:rsidRPr="00D3571D" w14:paraId="35F2F1FC" w14:textId="77777777" w:rsidTr="00350238">
        <w:tc>
          <w:tcPr>
            <w:tcW w:w="4219" w:type="dxa"/>
          </w:tcPr>
          <w:p w14:paraId="6F267890"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Neutraloki, artimi neutraliems ir šarmiški</w:t>
            </w:r>
          </w:p>
        </w:tc>
        <w:tc>
          <w:tcPr>
            <w:tcW w:w="2580" w:type="dxa"/>
          </w:tcPr>
          <w:p w14:paraId="31EC1C42"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&gt;6,0</w:t>
            </w:r>
          </w:p>
        </w:tc>
        <w:tc>
          <w:tcPr>
            <w:tcW w:w="2127" w:type="dxa"/>
          </w:tcPr>
          <w:p w14:paraId="4A04D1D7"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V</w:t>
            </w:r>
          </w:p>
        </w:tc>
      </w:tr>
    </w:tbl>
    <w:p w14:paraId="443A11F6" w14:textId="77777777" w:rsidR="00230E66" w:rsidRPr="00D3571D" w:rsidRDefault="00230E66" w:rsidP="00230E66">
      <w:pPr>
        <w:autoSpaceDE w:val="0"/>
        <w:autoSpaceDN w:val="0"/>
        <w:adjustRightInd w:val="0"/>
        <w:spacing w:after="0" w:line="360" w:lineRule="auto"/>
        <w:rPr>
          <w:rFonts w:ascii="Times New Roman" w:eastAsia="Calibri" w:hAnsi="Times New Roman" w:cs="Times New Roman"/>
          <w:color w:val="000000"/>
          <w:sz w:val="24"/>
          <w:szCs w:val="24"/>
          <w:lang w:eastAsia="en-US"/>
        </w:rPr>
      </w:pPr>
    </w:p>
    <w:p w14:paraId="02CFD3CD" w14:textId="77777777" w:rsidR="00230E66" w:rsidRPr="00D3571D" w:rsidRDefault="00230E66" w:rsidP="00230E66">
      <w:pPr>
        <w:tabs>
          <w:tab w:val="left" w:pos="993"/>
        </w:tabs>
        <w:autoSpaceDE w:val="0"/>
        <w:autoSpaceDN w:val="0"/>
        <w:adjustRightInd w:val="0"/>
        <w:spacing w:after="0" w:line="360" w:lineRule="auto"/>
        <w:ind w:firstLine="567"/>
        <w:jc w:val="both"/>
        <w:rPr>
          <w:rFonts w:ascii="Times New Roman" w:eastAsia="Calibri" w:hAnsi="Times New Roman" w:cs="Times New Roman"/>
          <w:color w:val="000000"/>
          <w:sz w:val="24"/>
          <w:szCs w:val="24"/>
          <w:lang w:eastAsia="en-US"/>
        </w:rPr>
      </w:pPr>
      <w:r w:rsidRPr="00D3571D">
        <w:rPr>
          <w:rFonts w:ascii="Times New Roman" w:eastAsia="Calibri" w:hAnsi="Times New Roman" w:cs="Times New Roman"/>
          <w:color w:val="000000"/>
          <w:sz w:val="24"/>
          <w:szCs w:val="24"/>
          <w:lang w:eastAsia="en-US"/>
        </w:rPr>
        <w:lastRenderedPageBreak/>
        <w:t xml:space="preserve">17. Dirv_AgrochDR10LT </w:t>
      </w:r>
      <w:r w:rsidRPr="00D3571D">
        <w:rPr>
          <w:rFonts w:ascii="Times New Roman" w:eastAsia="Calibri" w:hAnsi="Times New Roman" w:cs="Times New Roman"/>
          <w:iCs/>
          <w:color w:val="000000"/>
          <w:sz w:val="24"/>
          <w:szCs w:val="24"/>
          <w:lang w:eastAsia="en-US"/>
        </w:rPr>
        <w:t xml:space="preserve">duomenų rinkinio sluoksnyje </w:t>
      </w:r>
      <w:r w:rsidRPr="00D3571D">
        <w:rPr>
          <w:rFonts w:ascii="Times New Roman" w:eastAsia="Calibri" w:hAnsi="Times New Roman" w:cs="Times New Roman"/>
          <w:color w:val="000000"/>
          <w:sz w:val="24"/>
          <w:szCs w:val="24"/>
          <w:lang w:eastAsia="en-US"/>
        </w:rPr>
        <w:t xml:space="preserve">PK_tyrimai pateikiami tirtų vietovių </w:t>
      </w:r>
      <w:r w:rsidRPr="00D3571D">
        <w:rPr>
          <w:rFonts w:ascii="Times New Roman" w:eastAsia="Calibri" w:hAnsi="Times New Roman" w:cs="Times New Roman"/>
          <w:color w:val="000000"/>
          <w:sz w:val="24"/>
          <w:szCs w:val="24"/>
          <w:lang w:eastAsia="ar-SA"/>
        </w:rPr>
        <w:t>dirvožemių</w:t>
      </w:r>
      <w:r>
        <w:rPr>
          <w:rFonts w:ascii="Times New Roman" w:eastAsia="Calibri" w:hAnsi="Times New Roman" w:cs="Times New Roman"/>
          <w:color w:val="000000"/>
          <w:sz w:val="24"/>
          <w:szCs w:val="24"/>
          <w:lang w:eastAsia="ar-SA"/>
        </w:rPr>
        <w:t xml:space="preserve"> (plotų)</w:t>
      </w:r>
      <w:r w:rsidRPr="00D3571D">
        <w:rPr>
          <w:rFonts w:ascii="Times New Roman" w:eastAsia="Calibri" w:hAnsi="Times New Roman" w:cs="Times New Roman"/>
          <w:color w:val="000000"/>
          <w:sz w:val="24"/>
          <w:szCs w:val="24"/>
          <w:lang w:eastAsia="ar-SA"/>
        </w:rPr>
        <w:t xml:space="preserve"> P</w:t>
      </w:r>
      <w:r w:rsidRPr="00D3571D">
        <w:rPr>
          <w:rFonts w:ascii="Times New Roman" w:eastAsia="Calibri" w:hAnsi="Times New Roman" w:cs="Times New Roman"/>
          <w:color w:val="000000"/>
          <w:sz w:val="24"/>
          <w:szCs w:val="24"/>
          <w:vertAlign w:val="subscript"/>
          <w:lang w:eastAsia="ar-SA"/>
        </w:rPr>
        <w:t>2</w:t>
      </w:r>
      <w:r w:rsidRPr="00D3571D">
        <w:rPr>
          <w:rFonts w:ascii="Times New Roman" w:eastAsia="Calibri" w:hAnsi="Times New Roman" w:cs="Times New Roman"/>
          <w:color w:val="000000"/>
          <w:sz w:val="24"/>
          <w:szCs w:val="24"/>
          <w:lang w:eastAsia="ar-SA"/>
        </w:rPr>
        <w:t>O</w:t>
      </w:r>
      <w:r w:rsidRPr="00D3571D">
        <w:rPr>
          <w:rFonts w:ascii="Times New Roman" w:eastAsia="Calibri" w:hAnsi="Times New Roman" w:cs="Times New Roman"/>
          <w:color w:val="000000"/>
          <w:sz w:val="24"/>
          <w:szCs w:val="24"/>
          <w:vertAlign w:val="subscript"/>
          <w:lang w:eastAsia="ar-SA"/>
        </w:rPr>
        <w:t>5</w:t>
      </w:r>
      <w:r w:rsidRPr="00D3571D">
        <w:rPr>
          <w:rFonts w:ascii="Times New Roman" w:eastAsia="Calibri" w:hAnsi="Times New Roman" w:cs="Times New Roman"/>
          <w:color w:val="000000"/>
          <w:sz w:val="24"/>
          <w:szCs w:val="24"/>
          <w:lang w:eastAsia="ar-SA"/>
        </w:rPr>
        <w:t xml:space="preserve"> ir K</w:t>
      </w:r>
      <w:r w:rsidRPr="00D3571D">
        <w:rPr>
          <w:rFonts w:ascii="Times New Roman" w:eastAsia="Calibri" w:hAnsi="Times New Roman" w:cs="Times New Roman"/>
          <w:color w:val="000000"/>
          <w:sz w:val="24"/>
          <w:szCs w:val="24"/>
          <w:vertAlign w:val="subscript"/>
          <w:lang w:eastAsia="ar-SA"/>
        </w:rPr>
        <w:t>2</w:t>
      </w:r>
      <w:r w:rsidRPr="00D3571D">
        <w:rPr>
          <w:rFonts w:ascii="Times New Roman" w:eastAsia="Calibri" w:hAnsi="Times New Roman" w:cs="Times New Roman"/>
          <w:color w:val="000000"/>
          <w:sz w:val="24"/>
          <w:szCs w:val="24"/>
          <w:lang w:eastAsia="ar-SA"/>
        </w:rPr>
        <w:t>O apibendrinti</w:t>
      </w:r>
      <w:r w:rsidRPr="00D3571D">
        <w:rPr>
          <w:rFonts w:ascii="Times New Roman" w:eastAsia="Calibri" w:hAnsi="Times New Roman" w:cs="Times New Roman"/>
          <w:color w:val="000000"/>
          <w:sz w:val="24"/>
          <w:szCs w:val="24"/>
          <w:lang w:eastAsia="en-US"/>
        </w:rPr>
        <w:t xml:space="preserve"> grafiniai ir atributiniai duomenys</w:t>
      </w:r>
      <w:r w:rsidRPr="00D3571D">
        <w:rPr>
          <w:rFonts w:ascii="Times New Roman" w:eastAsia="Calibri" w:hAnsi="Times New Roman" w:cs="Times New Roman"/>
          <w:iCs/>
          <w:color w:val="000000"/>
          <w:sz w:val="24"/>
          <w:szCs w:val="24"/>
          <w:lang w:eastAsia="en-US"/>
        </w:rPr>
        <w:t>:</w:t>
      </w:r>
    </w:p>
    <w:tbl>
      <w:tblPr>
        <w:tblW w:w="8897" w:type="dxa"/>
        <w:tblLayout w:type="fixed"/>
        <w:tblLook w:val="0000" w:firstRow="0" w:lastRow="0" w:firstColumn="0" w:lastColumn="0" w:noHBand="0" w:noVBand="0"/>
      </w:tblPr>
      <w:tblGrid>
        <w:gridCol w:w="1701"/>
        <w:gridCol w:w="1242"/>
        <w:gridCol w:w="5954"/>
      </w:tblGrid>
      <w:tr w:rsidR="00230E66" w:rsidRPr="00D3571D" w14:paraId="01DC0B67" w14:textId="77777777" w:rsidTr="00350238">
        <w:tc>
          <w:tcPr>
            <w:tcW w:w="1701" w:type="dxa"/>
            <w:tcBorders>
              <w:top w:val="single" w:sz="4" w:space="0" w:color="000000"/>
              <w:left w:val="single" w:sz="4" w:space="0" w:color="000000"/>
              <w:bottom w:val="single" w:sz="4" w:space="0" w:color="000000"/>
            </w:tcBorders>
            <w:shd w:val="clear" w:color="auto" w:fill="auto"/>
          </w:tcPr>
          <w:p w14:paraId="79FD133F"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Laukas</w:t>
            </w:r>
          </w:p>
        </w:tc>
        <w:tc>
          <w:tcPr>
            <w:tcW w:w="1242" w:type="dxa"/>
            <w:tcBorders>
              <w:top w:val="single" w:sz="4" w:space="0" w:color="000000"/>
              <w:left w:val="single" w:sz="4" w:space="0" w:color="000000"/>
              <w:bottom w:val="single" w:sz="4" w:space="0" w:color="000000"/>
            </w:tcBorders>
            <w:shd w:val="clear" w:color="auto" w:fill="auto"/>
          </w:tcPr>
          <w:p w14:paraId="7CD8456E"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Tipas</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0FEC9350"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bCs/>
                <w:sz w:val="24"/>
                <w:szCs w:val="24"/>
                <w:lang w:eastAsia="ar-SA"/>
              </w:rPr>
            </w:pPr>
            <w:r w:rsidRPr="00D3571D">
              <w:rPr>
                <w:rFonts w:ascii="Times New Roman" w:eastAsia="Times New Roman" w:hAnsi="Times New Roman" w:cs="Times New Roman"/>
                <w:bCs/>
                <w:sz w:val="24"/>
                <w:szCs w:val="24"/>
                <w:lang w:eastAsia="ar-SA"/>
              </w:rPr>
              <w:t>Atributinės informacijos lauke kaupiami duomenys</w:t>
            </w:r>
          </w:p>
        </w:tc>
      </w:tr>
      <w:tr w:rsidR="00230E66" w:rsidRPr="00D3571D" w14:paraId="2A663AE2" w14:textId="77777777" w:rsidTr="00350238">
        <w:tc>
          <w:tcPr>
            <w:tcW w:w="1701" w:type="dxa"/>
            <w:tcBorders>
              <w:top w:val="single" w:sz="4" w:space="0" w:color="000000"/>
              <w:left w:val="single" w:sz="4" w:space="0" w:color="000000"/>
              <w:bottom w:val="single" w:sz="4" w:space="0" w:color="000000"/>
            </w:tcBorders>
            <w:shd w:val="clear" w:color="auto" w:fill="auto"/>
          </w:tcPr>
          <w:p w14:paraId="71AE2FC1"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w:t>
            </w:r>
            <w:r w:rsidRPr="00D3571D">
              <w:rPr>
                <w:rFonts w:ascii="Times New Roman" w:eastAsia="Times New Roman" w:hAnsi="Times New Roman" w:cs="Times New Roman"/>
                <w:sz w:val="24"/>
                <w:szCs w:val="24"/>
                <w:vertAlign w:val="subscript"/>
                <w:lang w:eastAsia="ar-SA"/>
              </w:rPr>
              <w:t>2</w:t>
            </w:r>
            <w:r w:rsidRPr="00D3571D">
              <w:rPr>
                <w:rFonts w:ascii="Times New Roman" w:eastAsia="Times New Roman" w:hAnsi="Times New Roman" w:cs="Times New Roman"/>
                <w:sz w:val="24"/>
                <w:szCs w:val="24"/>
                <w:lang w:eastAsia="ar-SA"/>
              </w:rPr>
              <w:t>O</w:t>
            </w:r>
            <w:r w:rsidRPr="00D3571D">
              <w:rPr>
                <w:rFonts w:ascii="Times New Roman" w:eastAsia="Times New Roman" w:hAnsi="Times New Roman" w:cs="Times New Roman"/>
                <w:sz w:val="24"/>
                <w:szCs w:val="24"/>
                <w:vertAlign w:val="subscript"/>
                <w:lang w:eastAsia="ar-SA"/>
              </w:rPr>
              <w:t>5</w:t>
            </w:r>
          </w:p>
        </w:tc>
        <w:tc>
          <w:tcPr>
            <w:tcW w:w="1242" w:type="dxa"/>
            <w:tcBorders>
              <w:top w:val="single" w:sz="4" w:space="0" w:color="000000"/>
              <w:left w:val="single" w:sz="4" w:space="0" w:color="000000"/>
              <w:bottom w:val="single" w:sz="4" w:space="0" w:color="000000"/>
            </w:tcBorders>
            <w:shd w:val="clear" w:color="auto" w:fill="auto"/>
          </w:tcPr>
          <w:p w14:paraId="426AE7F1"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Text, 10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A50D774" w14:textId="77777777" w:rsidR="00230E66" w:rsidRPr="00D3571D" w:rsidRDefault="00230E66" w:rsidP="00350238">
            <w:pPr>
              <w:suppressAutoHyphens/>
              <w:spacing w:after="0" w:line="360" w:lineRule="auto"/>
              <w:rPr>
                <w:rFonts w:ascii="Times New Roman" w:eastAsia="Times New Roman" w:hAnsi="Times New Roman" w:cs="Times New Roman"/>
                <w:bCs/>
                <w:sz w:val="24"/>
                <w:szCs w:val="24"/>
                <w:lang w:eastAsia="ar-SA"/>
              </w:rPr>
            </w:pPr>
            <w:r w:rsidRPr="00D3571D">
              <w:rPr>
                <w:rFonts w:ascii="Times New Roman" w:eastAsia="Times New Roman" w:hAnsi="Times New Roman" w:cs="Times New Roman"/>
                <w:bCs/>
                <w:sz w:val="24"/>
                <w:szCs w:val="24"/>
                <w:lang w:eastAsia="ar-SA"/>
              </w:rPr>
              <w:t>Judriojo fosforo P</w:t>
            </w:r>
            <w:r w:rsidRPr="00D3571D">
              <w:rPr>
                <w:rFonts w:ascii="Times New Roman" w:eastAsia="Times New Roman" w:hAnsi="Times New Roman" w:cs="Times New Roman"/>
                <w:bCs/>
                <w:sz w:val="24"/>
                <w:szCs w:val="24"/>
                <w:vertAlign w:val="subscript"/>
                <w:lang w:eastAsia="ar-SA"/>
              </w:rPr>
              <w:t>2</w:t>
            </w:r>
            <w:r w:rsidRPr="00D3571D">
              <w:rPr>
                <w:rFonts w:ascii="Times New Roman" w:eastAsia="Times New Roman" w:hAnsi="Times New Roman" w:cs="Times New Roman"/>
                <w:bCs/>
                <w:sz w:val="24"/>
                <w:szCs w:val="24"/>
                <w:lang w:eastAsia="ar-SA"/>
              </w:rPr>
              <w:t>O</w:t>
            </w:r>
            <w:r w:rsidRPr="00D3571D">
              <w:rPr>
                <w:rFonts w:ascii="Times New Roman" w:eastAsia="Times New Roman" w:hAnsi="Times New Roman" w:cs="Times New Roman"/>
                <w:bCs/>
                <w:sz w:val="24"/>
                <w:szCs w:val="24"/>
                <w:vertAlign w:val="subscript"/>
                <w:lang w:eastAsia="ar-SA"/>
              </w:rPr>
              <w:t>5</w:t>
            </w:r>
            <w:r w:rsidRPr="00D3571D">
              <w:rPr>
                <w:rFonts w:ascii="Times New Roman" w:eastAsia="Times New Roman" w:hAnsi="Times New Roman" w:cs="Times New Roman"/>
                <w:bCs/>
                <w:sz w:val="24"/>
                <w:szCs w:val="24"/>
                <w:lang w:eastAsia="ar-SA"/>
              </w:rPr>
              <w:t xml:space="preserve"> grupė. „+“  ženklas rodo tirtoje vietovėje esant dvi grupes</w:t>
            </w:r>
          </w:p>
        </w:tc>
      </w:tr>
      <w:tr w:rsidR="00230E66" w:rsidRPr="00D3571D" w14:paraId="1A24D352" w14:textId="77777777" w:rsidTr="00350238">
        <w:tc>
          <w:tcPr>
            <w:tcW w:w="1701" w:type="dxa"/>
            <w:tcBorders>
              <w:top w:val="single" w:sz="4" w:space="0" w:color="000000"/>
              <w:left w:val="single" w:sz="4" w:space="0" w:color="000000"/>
              <w:bottom w:val="single" w:sz="4" w:space="0" w:color="000000"/>
            </w:tcBorders>
            <w:shd w:val="clear" w:color="auto" w:fill="auto"/>
          </w:tcPr>
          <w:p w14:paraId="2EEDBD5B"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w:t>
            </w:r>
            <w:r w:rsidRPr="00D3571D">
              <w:rPr>
                <w:rFonts w:ascii="Times New Roman" w:eastAsia="Times New Roman" w:hAnsi="Times New Roman" w:cs="Times New Roman"/>
                <w:sz w:val="24"/>
                <w:szCs w:val="24"/>
                <w:vertAlign w:val="subscript"/>
                <w:lang w:eastAsia="ar-SA"/>
              </w:rPr>
              <w:t>2</w:t>
            </w:r>
            <w:r w:rsidRPr="00D3571D">
              <w:rPr>
                <w:rFonts w:ascii="Times New Roman" w:eastAsia="Times New Roman" w:hAnsi="Times New Roman" w:cs="Times New Roman"/>
                <w:sz w:val="24"/>
                <w:szCs w:val="24"/>
                <w:lang w:eastAsia="ar-SA"/>
              </w:rPr>
              <w:t>O</w:t>
            </w:r>
          </w:p>
        </w:tc>
        <w:tc>
          <w:tcPr>
            <w:tcW w:w="1242" w:type="dxa"/>
            <w:tcBorders>
              <w:top w:val="single" w:sz="4" w:space="0" w:color="000000"/>
              <w:left w:val="single" w:sz="4" w:space="0" w:color="000000"/>
              <w:bottom w:val="single" w:sz="4" w:space="0" w:color="000000"/>
            </w:tcBorders>
            <w:shd w:val="clear" w:color="auto" w:fill="auto"/>
          </w:tcPr>
          <w:p w14:paraId="718609F2"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Text, 10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3E388A77"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bCs/>
                <w:sz w:val="24"/>
                <w:szCs w:val="24"/>
                <w:lang w:eastAsia="ar-SA"/>
              </w:rPr>
            </w:pPr>
            <w:r w:rsidRPr="00D3571D">
              <w:rPr>
                <w:rFonts w:ascii="Times New Roman" w:eastAsia="Times New Roman" w:hAnsi="Times New Roman" w:cs="Times New Roman"/>
                <w:bCs/>
                <w:sz w:val="24"/>
                <w:szCs w:val="24"/>
                <w:lang w:eastAsia="ar-SA"/>
              </w:rPr>
              <w:t>Judriojo kalio K</w:t>
            </w:r>
            <w:r w:rsidRPr="00D3571D">
              <w:rPr>
                <w:rFonts w:ascii="Times New Roman" w:eastAsia="Times New Roman" w:hAnsi="Times New Roman" w:cs="Times New Roman"/>
                <w:bCs/>
                <w:sz w:val="24"/>
                <w:szCs w:val="24"/>
                <w:vertAlign w:val="subscript"/>
                <w:lang w:eastAsia="ar-SA"/>
              </w:rPr>
              <w:t>2</w:t>
            </w:r>
            <w:r w:rsidRPr="00D3571D">
              <w:rPr>
                <w:rFonts w:ascii="Times New Roman" w:eastAsia="Times New Roman" w:hAnsi="Times New Roman" w:cs="Times New Roman"/>
                <w:bCs/>
                <w:sz w:val="24"/>
                <w:szCs w:val="24"/>
                <w:lang w:eastAsia="ar-SA"/>
              </w:rPr>
              <w:t>O grupė. „+“  ženklas rodo tirtoje vietovėje esant dvi grupes</w:t>
            </w:r>
          </w:p>
        </w:tc>
      </w:tr>
      <w:tr w:rsidR="00230E66" w:rsidRPr="00D3571D" w14:paraId="6A9A7976" w14:textId="77777777" w:rsidTr="00350238">
        <w:tc>
          <w:tcPr>
            <w:tcW w:w="1701" w:type="dxa"/>
            <w:tcBorders>
              <w:top w:val="single" w:sz="4" w:space="0" w:color="000000"/>
              <w:left w:val="single" w:sz="4" w:space="0" w:color="000000"/>
              <w:bottom w:val="single" w:sz="4" w:space="0" w:color="000000"/>
            </w:tcBorders>
            <w:shd w:val="clear" w:color="auto" w:fill="auto"/>
          </w:tcPr>
          <w:p w14:paraId="11CBAD56"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Plotas_ha</w:t>
            </w:r>
          </w:p>
        </w:tc>
        <w:tc>
          <w:tcPr>
            <w:tcW w:w="1242" w:type="dxa"/>
            <w:tcBorders>
              <w:top w:val="single" w:sz="4" w:space="0" w:color="000000"/>
              <w:left w:val="single" w:sz="4" w:space="0" w:color="000000"/>
              <w:bottom w:val="single" w:sz="4" w:space="0" w:color="000000"/>
            </w:tcBorders>
            <w:shd w:val="clear" w:color="auto" w:fill="auto"/>
          </w:tcPr>
          <w:p w14:paraId="4DC566BA"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Double</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2902C709"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bCs/>
                <w:sz w:val="24"/>
                <w:szCs w:val="24"/>
                <w:lang w:eastAsia="ar-SA"/>
              </w:rPr>
            </w:pPr>
            <w:r w:rsidRPr="00D3571D">
              <w:rPr>
                <w:rFonts w:ascii="Times New Roman" w:eastAsia="Times New Roman" w:hAnsi="Times New Roman" w:cs="Times New Roman"/>
                <w:sz w:val="24"/>
                <w:szCs w:val="20"/>
                <w:lang w:eastAsia="ar-SA"/>
              </w:rPr>
              <w:t>Tirtos vietovės</w:t>
            </w:r>
            <w:r w:rsidRPr="00D3571D">
              <w:rPr>
                <w:rFonts w:ascii="Times New Roman" w:eastAsia="Times New Roman" w:hAnsi="Times New Roman" w:cs="Times New Roman"/>
                <w:bCs/>
                <w:sz w:val="24"/>
                <w:szCs w:val="24"/>
                <w:lang w:eastAsia="ar-SA"/>
              </w:rPr>
              <w:t xml:space="preserve"> plotas ha</w:t>
            </w:r>
          </w:p>
        </w:tc>
      </w:tr>
      <w:tr w:rsidR="00230E66" w:rsidRPr="00D3571D" w14:paraId="27BE5EAE" w14:textId="77777777" w:rsidTr="00350238">
        <w:tc>
          <w:tcPr>
            <w:tcW w:w="1701" w:type="dxa"/>
            <w:tcBorders>
              <w:top w:val="single" w:sz="4" w:space="0" w:color="000000"/>
              <w:left w:val="single" w:sz="4" w:space="0" w:color="000000"/>
              <w:bottom w:val="single" w:sz="4" w:space="0" w:color="000000"/>
            </w:tcBorders>
            <w:shd w:val="clear" w:color="auto" w:fill="auto"/>
          </w:tcPr>
          <w:p w14:paraId="433291DD"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kad_pavad</w:t>
            </w:r>
          </w:p>
        </w:tc>
        <w:tc>
          <w:tcPr>
            <w:tcW w:w="1242" w:type="dxa"/>
            <w:tcBorders>
              <w:top w:val="single" w:sz="4" w:space="0" w:color="000000"/>
              <w:left w:val="single" w:sz="4" w:space="0" w:color="000000"/>
              <w:bottom w:val="single" w:sz="4" w:space="0" w:color="000000"/>
            </w:tcBorders>
            <w:shd w:val="clear" w:color="auto" w:fill="auto"/>
          </w:tcPr>
          <w:p w14:paraId="061297A4"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Text, 50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2502594"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Kadastro vietovės pavadinimas</w:t>
            </w:r>
          </w:p>
        </w:tc>
      </w:tr>
      <w:tr w:rsidR="00230E66" w:rsidRPr="00D3571D" w14:paraId="28D80C92" w14:textId="77777777" w:rsidTr="00350238">
        <w:tc>
          <w:tcPr>
            <w:tcW w:w="1701" w:type="dxa"/>
            <w:tcBorders>
              <w:top w:val="single" w:sz="4" w:space="0" w:color="000000"/>
              <w:left w:val="single" w:sz="4" w:space="0" w:color="000000"/>
              <w:bottom w:val="single" w:sz="4" w:space="0" w:color="000000"/>
            </w:tcBorders>
            <w:shd w:val="clear" w:color="auto" w:fill="auto"/>
          </w:tcPr>
          <w:p w14:paraId="4D4310BA"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kad_viet</w:t>
            </w:r>
          </w:p>
        </w:tc>
        <w:tc>
          <w:tcPr>
            <w:tcW w:w="1242" w:type="dxa"/>
            <w:tcBorders>
              <w:top w:val="single" w:sz="4" w:space="0" w:color="000000"/>
              <w:left w:val="single" w:sz="4" w:space="0" w:color="000000"/>
              <w:bottom w:val="single" w:sz="4" w:space="0" w:color="000000"/>
            </w:tcBorders>
            <w:shd w:val="clear" w:color="auto" w:fill="auto"/>
          </w:tcPr>
          <w:p w14:paraId="20E58F68"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Long,  10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21BB4879"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Kadastro vietovės kodas</w:t>
            </w:r>
          </w:p>
        </w:tc>
      </w:tr>
      <w:tr w:rsidR="00230E66" w:rsidRPr="00D3571D" w14:paraId="67EBCFDB" w14:textId="77777777" w:rsidTr="00350238">
        <w:tc>
          <w:tcPr>
            <w:tcW w:w="1701" w:type="dxa"/>
            <w:tcBorders>
              <w:top w:val="single" w:sz="4" w:space="0" w:color="000000"/>
              <w:left w:val="single" w:sz="4" w:space="0" w:color="000000"/>
              <w:bottom w:val="single" w:sz="4" w:space="0" w:color="000000"/>
            </w:tcBorders>
            <w:shd w:val="clear" w:color="auto" w:fill="auto"/>
          </w:tcPr>
          <w:p w14:paraId="036702E0"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Savivaldyb</w:t>
            </w:r>
          </w:p>
        </w:tc>
        <w:tc>
          <w:tcPr>
            <w:tcW w:w="1242" w:type="dxa"/>
            <w:tcBorders>
              <w:top w:val="single" w:sz="4" w:space="0" w:color="000000"/>
              <w:left w:val="single" w:sz="4" w:space="0" w:color="000000"/>
              <w:bottom w:val="single" w:sz="4" w:space="0" w:color="000000"/>
            </w:tcBorders>
            <w:shd w:val="clear" w:color="auto" w:fill="auto"/>
          </w:tcPr>
          <w:p w14:paraId="21E609F1"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Text, 100</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1182FBB"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 xml:space="preserve">Savivaldybės pavadinimas </w:t>
            </w:r>
          </w:p>
        </w:tc>
      </w:tr>
      <w:tr w:rsidR="00230E66" w:rsidRPr="00D3571D" w14:paraId="219B2265" w14:textId="77777777" w:rsidTr="00350238">
        <w:tc>
          <w:tcPr>
            <w:tcW w:w="1701" w:type="dxa"/>
            <w:tcBorders>
              <w:top w:val="single" w:sz="4" w:space="0" w:color="000000"/>
              <w:left w:val="single" w:sz="4" w:space="0" w:color="000000"/>
              <w:bottom w:val="single" w:sz="4" w:space="0" w:color="000000"/>
            </w:tcBorders>
            <w:shd w:val="clear" w:color="auto" w:fill="auto"/>
          </w:tcPr>
          <w:p w14:paraId="5C91E3DE"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tyrimo_m</w:t>
            </w:r>
          </w:p>
        </w:tc>
        <w:tc>
          <w:tcPr>
            <w:tcW w:w="1242" w:type="dxa"/>
            <w:tcBorders>
              <w:top w:val="single" w:sz="4" w:space="0" w:color="000000"/>
              <w:left w:val="single" w:sz="4" w:space="0" w:color="000000"/>
              <w:bottom w:val="single" w:sz="4" w:space="0" w:color="000000"/>
            </w:tcBorders>
            <w:shd w:val="clear" w:color="auto" w:fill="auto"/>
          </w:tcPr>
          <w:p w14:paraId="63DF9749"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Long, 5</w:t>
            </w:r>
          </w:p>
        </w:tc>
        <w:tc>
          <w:tcPr>
            <w:tcW w:w="5954" w:type="dxa"/>
            <w:tcBorders>
              <w:top w:val="single" w:sz="4" w:space="0" w:color="000000"/>
              <w:left w:val="single" w:sz="4" w:space="0" w:color="000000"/>
              <w:bottom w:val="single" w:sz="4" w:space="0" w:color="000000"/>
              <w:right w:val="single" w:sz="4" w:space="0" w:color="000000"/>
            </w:tcBorders>
            <w:shd w:val="clear" w:color="auto" w:fill="auto"/>
          </w:tcPr>
          <w:p w14:paraId="13BBAAFB"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 xml:space="preserve">Tyrimo metai </w:t>
            </w:r>
          </w:p>
        </w:tc>
      </w:tr>
    </w:tbl>
    <w:p w14:paraId="578353E8" w14:textId="77777777" w:rsidR="00230E66" w:rsidRPr="00D3571D" w:rsidRDefault="00230E66" w:rsidP="00230E66">
      <w:pPr>
        <w:autoSpaceDE w:val="0"/>
        <w:autoSpaceDN w:val="0"/>
        <w:adjustRightInd w:val="0"/>
        <w:spacing w:after="0" w:line="360" w:lineRule="auto"/>
        <w:rPr>
          <w:rFonts w:ascii="Times New Roman" w:eastAsia="Calibri" w:hAnsi="Times New Roman" w:cs="Times New Roman"/>
          <w:color w:val="000000"/>
          <w:sz w:val="24"/>
          <w:szCs w:val="24"/>
          <w:lang w:val="en-US" w:eastAsia="en-US"/>
        </w:rPr>
      </w:pPr>
    </w:p>
    <w:p w14:paraId="6436D59A" w14:textId="77777777" w:rsidR="00230E66" w:rsidRPr="00D3571D" w:rsidRDefault="00230E66" w:rsidP="00230E66">
      <w:pPr>
        <w:autoSpaceDE w:val="0"/>
        <w:autoSpaceDN w:val="0"/>
        <w:adjustRightInd w:val="0"/>
        <w:spacing w:after="0" w:line="360" w:lineRule="auto"/>
        <w:ind w:firstLine="284"/>
        <w:rPr>
          <w:rFonts w:ascii="Times New Roman" w:eastAsia="Calibri" w:hAnsi="Times New Roman" w:cs="Times New Roman"/>
          <w:color w:val="000000"/>
          <w:sz w:val="24"/>
          <w:szCs w:val="24"/>
          <w:lang w:val="en-US" w:eastAsia="en-US"/>
        </w:rPr>
      </w:pPr>
      <w:r w:rsidRPr="00D3571D">
        <w:rPr>
          <w:rFonts w:ascii="Times New Roman" w:eastAsia="Calibri" w:hAnsi="Times New Roman" w:cs="Times New Roman"/>
          <w:color w:val="000000"/>
          <w:sz w:val="24"/>
          <w:szCs w:val="24"/>
          <w:lang w:val="en-US" w:eastAsia="en-US"/>
        </w:rPr>
        <w:t xml:space="preserve">Pagal judriojo </w:t>
      </w:r>
      <w:r w:rsidRPr="00D3571D">
        <w:rPr>
          <w:rFonts w:ascii="Times New Roman" w:eastAsia="Calibri" w:hAnsi="Times New Roman" w:cs="Times New Roman"/>
          <w:bCs/>
          <w:color w:val="000000"/>
          <w:sz w:val="24"/>
          <w:szCs w:val="24"/>
          <w:lang w:val="en-US" w:eastAsia="en-US"/>
        </w:rPr>
        <w:t>P</w:t>
      </w:r>
      <w:r w:rsidRPr="00D3571D">
        <w:rPr>
          <w:rFonts w:ascii="Times New Roman" w:eastAsia="Calibri" w:hAnsi="Times New Roman" w:cs="Times New Roman"/>
          <w:bCs/>
          <w:color w:val="000000"/>
          <w:sz w:val="24"/>
          <w:szCs w:val="24"/>
          <w:vertAlign w:val="subscript"/>
          <w:lang w:val="en-US" w:eastAsia="en-US"/>
        </w:rPr>
        <w:t>2</w:t>
      </w:r>
      <w:r w:rsidRPr="00D3571D">
        <w:rPr>
          <w:rFonts w:ascii="Times New Roman" w:eastAsia="Calibri" w:hAnsi="Times New Roman" w:cs="Times New Roman"/>
          <w:bCs/>
          <w:color w:val="000000"/>
          <w:sz w:val="24"/>
          <w:szCs w:val="24"/>
          <w:lang w:val="en-US" w:eastAsia="en-US"/>
        </w:rPr>
        <w:t>O</w:t>
      </w:r>
      <w:r w:rsidRPr="00D3571D">
        <w:rPr>
          <w:rFonts w:ascii="Times New Roman" w:eastAsia="Calibri" w:hAnsi="Times New Roman" w:cs="Times New Roman"/>
          <w:bCs/>
          <w:color w:val="000000"/>
          <w:sz w:val="24"/>
          <w:szCs w:val="24"/>
          <w:vertAlign w:val="subscript"/>
          <w:lang w:val="en-US" w:eastAsia="en-US"/>
        </w:rPr>
        <w:t>5</w:t>
      </w:r>
      <w:r w:rsidRPr="00D3571D">
        <w:rPr>
          <w:rFonts w:ascii="Times New Roman" w:eastAsia="Calibri" w:hAnsi="Times New Roman" w:cs="Times New Roman"/>
          <w:color w:val="000000"/>
          <w:sz w:val="24"/>
          <w:szCs w:val="24"/>
          <w:lang w:val="en-US" w:eastAsia="en-US"/>
        </w:rPr>
        <w:t xml:space="preserve"> kiekį (mg kg</w:t>
      </w:r>
      <w:r w:rsidRPr="00D3571D">
        <w:rPr>
          <w:rFonts w:ascii="Times New Roman" w:eastAsia="Calibri" w:hAnsi="Times New Roman" w:cs="Times New Roman"/>
          <w:color w:val="000000"/>
          <w:sz w:val="24"/>
          <w:szCs w:val="24"/>
          <w:vertAlign w:val="superscript"/>
          <w:lang w:val="en-US" w:eastAsia="en-US"/>
        </w:rPr>
        <w:t>-1</w:t>
      </w:r>
      <w:r w:rsidRPr="00D3571D">
        <w:rPr>
          <w:rFonts w:ascii="Times New Roman" w:eastAsia="Calibri" w:hAnsi="Times New Roman" w:cs="Times New Roman"/>
          <w:color w:val="000000"/>
          <w:sz w:val="24"/>
          <w:szCs w:val="24"/>
          <w:lang w:val="en-US" w:eastAsia="en-US"/>
        </w:rPr>
        <w:t xml:space="preserve">), nustatytą A-L metodu, dirvožemiai grupuojami taip: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59"/>
        <w:gridCol w:w="1559"/>
        <w:gridCol w:w="1560"/>
      </w:tblGrid>
      <w:tr w:rsidR="00230E66" w:rsidRPr="00D3571D" w14:paraId="6EC6B61E" w14:textId="77777777" w:rsidTr="00350238">
        <w:tc>
          <w:tcPr>
            <w:tcW w:w="4248" w:type="dxa"/>
            <w:vMerge w:val="restart"/>
          </w:tcPr>
          <w:p w14:paraId="26AD6B7C"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Dirvožemiai</w:t>
            </w:r>
          </w:p>
        </w:tc>
        <w:tc>
          <w:tcPr>
            <w:tcW w:w="1559" w:type="dxa"/>
          </w:tcPr>
          <w:p w14:paraId="66013528"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Mineraliniai</w:t>
            </w:r>
          </w:p>
        </w:tc>
        <w:tc>
          <w:tcPr>
            <w:tcW w:w="1559" w:type="dxa"/>
          </w:tcPr>
          <w:p w14:paraId="576139D0"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Pelkiniai</w:t>
            </w:r>
          </w:p>
        </w:tc>
        <w:tc>
          <w:tcPr>
            <w:tcW w:w="1560" w:type="dxa"/>
            <w:vMerge w:val="restart"/>
          </w:tcPr>
          <w:p w14:paraId="47F3CB2F"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Grupė</w:t>
            </w:r>
          </w:p>
        </w:tc>
      </w:tr>
      <w:tr w:rsidR="00230E66" w:rsidRPr="00D3571D" w14:paraId="17A61F4C" w14:textId="77777777" w:rsidTr="00350238">
        <w:tc>
          <w:tcPr>
            <w:tcW w:w="4248" w:type="dxa"/>
            <w:vMerge/>
          </w:tcPr>
          <w:p w14:paraId="58459A41"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p>
        </w:tc>
        <w:tc>
          <w:tcPr>
            <w:tcW w:w="3118" w:type="dxa"/>
            <w:gridSpan w:val="2"/>
          </w:tcPr>
          <w:p w14:paraId="013B851C"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vertAlign w:val="superscript"/>
                <w:lang w:eastAsia="ar-SA"/>
              </w:rPr>
            </w:pPr>
            <w:r w:rsidRPr="00D3571D">
              <w:rPr>
                <w:rFonts w:ascii="Times New Roman" w:eastAsia="Times New Roman" w:hAnsi="Times New Roman" w:cs="Times New Roman"/>
                <w:sz w:val="24"/>
                <w:szCs w:val="24"/>
                <w:lang w:eastAsia="ar-SA"/>
              </w:rPr>
              <w:t>mg kg</w:t>
            </w:r>
            <w:r w:rsidRPr="00D3571D">
              <w:rPr>
                <w:rFonts w:ascii="Times New Roman" w:eastAsia="Times New Roman" w:hAnsi="Times New Roman" w:cs="Times New Roman"/>
                <w:sz w:val="24"/>
                <w:szCs w:val="24"/>
                <w:vertAlign w:val="superscript"/>
                <w:lang w:eastAsia="ar-SA"/>
              </w:rPr>
              <w:t>-1</w:t>
            </w:r>
          </w:p>
        </w:tc>
        <w:tc>
          <w:tcPr>
            <w:tcW w:w="1560" w:type="dxa"/>
            <w:vMerge/>
          </w:tcPr>
          <w:p w14:paraId="636E4050"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p>
        </w:tc>
      </w:tr>
      <w:tr w:rsidR="00230E66" w:rsidRPr="00D3571D" w14:paraId="15D0C9D7" w14:textId="77777777" w:rsidTr="00350238">
        <w:tc>
          <w:tcPr>
            <w:tcW w:w="4248" w:type="dxa"/>
          </w:tcPr>
          <w:p w14:paraId="5B0B6A91"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Labai mažo fosforingumo</w:t>
            </w:r>
          </w:p>
        </w:tc>
        <w:tc>
          <w:tcPr>
            <w:tcW w:w="1559" w:type="dxa"/>
          </w:tcPr>
          <w:p w14:paraId="60043336"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0-50</w:t>
            </w:r>
          </w:p>
        </w:tc>
        <w:tc>
          <w:tcPr>
            <w:tcW w:w="1559" w:type="dxa"/>
          </w:tcPr>
          <w:p w14:paraId="1C2D8618"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0-70</w:t>
            </w:r>
          </w:p>
        </w:tc>
        <w:tc>
          <w:tcPr>
            <w:tcW w:w="1560" w:type="dxa"/>
          </w:tcPr>
          <w:p w14:paraId="197E1AA4"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w:t>
            </w:r>
          </w:p>
        </w:tc>
      </w:tr>
      <w:tr w:rsidR="00230E66" w:rsidRPr="00D3571D" w14:paraId="067C1A03" w14:textId="77777777" w:rsidTr="00350238">
        <w:tc>
          <w:tcPr>
            <w:tcW w:w="4248" w:type="dxa"/>
          </w:tcPr>
          <w:p w14:paraId="05DC02CB"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Mažo fosforingumo</w:t>
            </w:r>
          </w:p>
        </w:tc>
        <w:tc>
          <w:tcPr>
            <w:tcW w:w="1559" w:type="dxa"/>
          </w:tcPr>
          <w:p w14:paraId="6463D65F"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51-100</w:t>
            </w:r>
          </w:p>
        </w:tc>
        <w:tc>
          <w:tcPr>
            <w:tcW w:w="1559" w:type="dxa"/>
          </w:tcPr>
          <w:p w14:paraId="6523F64B"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71-130</w:t>
            </w:r>
          </w:p>
        </w:tc>
        <w:tc>
          <w:tcPr>
            <w:tcW w:w="1560" w:type="dxa"/>
          </w:tcPr>
          <w:p w14:paraId="2FAC77C9"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II</w:t>
            </w:r>
          </w:p>
        </w:tc>
      </w:tr>
      <w:tr w:rsidR="00230E66" w:rsidRPr="00D3571D" w14:paraId="1E283CD4" w14:textId="77777777" w:rsidTr="00350238">
        <w:tc>
          <w:tcPr>
            <w:tcW w:w="4248" w:type="dxa"/>
          </w:tcPr>
          <w:p w14:paraId="61FE9D36"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Vidutinio fosforingumo</w:t>
            </w:r>
          </w:p>
        </w:tc>
        <w:tc>
          <w:tcPr>
            <w:tcW w:w="1559" w:type="dxa"/>
          </w:tcPr>
          <w:p w14:paraId="7FE1FC53"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101-150</w:t>
            </w:r>
          </w:p>
        </w:tc>
        <w:tc>
          <w:tcPr>
            <w:tcW w:w="1559" w:type="dxa"/>
          </w:tcPr>
          <w:p w14:paraId="1B9A08F2"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131-200</w:t>
            </w:r>
          </w:p>
        </w:tc>
        <w:tc>
          <w:tcPr>
            <w:tcW w:w="1560" w:type="dxa"/>
          </w:tcPr>
          <w:p w14:paraId="7F55EB13"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III</w:t>
            </w:r>
          </w:p>
        </w:tc>
      </w:tr>
      <w:tr w:rsidR="00230E66" w:rsidRPr="00D3571D" w14:paraId="2D91DFD9" w14:textId="77777777" w:rsidTr="00350238">
        <w:tc>
          <w:tcPr>
            <w:tcW w:w="4248" w:type="dxa"/>
          </w:tcPr>
          <w:p w14:paraId="08B24D7D"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Fosforingi</w:t>
            </w:r>
          </w:p>
        </w:tc>
        <w:tc>
          <w:tcPr>
            <w:tcW w:w="1559" w:type="dxa"/>
          </w:tcPr>
          <w:p w14:paraId="3B5357ED"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151-200</w:t>
            </w:r>
          </w:p>
        </w:tc>
        <w:tc>
          <w:tcPr>
            <w:tcW w:w="1559" w:type="dxa"/>
          </w:tcPr>
          <w:p w14:paraId="0760FCB0"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201-350</w:t>
            </w:r>
          </w:p>
        </w:tc>
        <w:tc>
          <w:tcPr>
            <w:tcW w:w="1560" w:type="dxa"/>
          </w:tcPr>
          <w:p w14:paraId="2ECA9A65"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IV</w:t>
            </w:r>
          </w:p>
        </w:tc>
      </w:tr>
      <w:tr w:rsidR="00230E66" w:rsidRPr="00D3571D" w14:paraId="72C66F3F" w14:textId="77777777" w:rsidTr="00350238">
        <w:tc>
          <w:tcPr>
            <w:tcW w:w="4248" w:type="dxa"/>
          </w:tcPr>
          <w:p w14:paraId="5045426D"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Didelio ir labai didelio fosforingumo</w:t>
            </w:r>
          </w:p>
        </w:tc>
        <w:tc>
          <w:tcPr>
            <w:tcW w:w="1559" w:type="dxa"/>
          </w:tcPr>
          <w:p w14:paraId="0C122B17"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&gt;200</w:t>
            </w:r>
          </w:p>
        </w:tc>
        <w:tc>
          <w:tcPr>
            <w:tcW w:w="1559" w:type="dxa"/>
          </w:tcPr>
          <w:p w14:paraId="300BBC84"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&gt;350</w:t>
            </w:r>
          </w:p>
        </w:tc>
        <w:tc>
          <w:tcPr>
            <w:tcW w:w="1560" w:type="dxa"/>
          </w:tcPr>
          <w:p w14:paraId="4D4BDF68"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V</w:t>
            </w:r>
          </w:p>
        </w:tc>
      </w:tr>
    </w:tbl>
    <w:p w14:paraId="41A6B541" w14:textId="77777777" w:rsidR="00230E66" w:rsidRPr="00D3571D" w:rsidRDefault="00230E66" w:rsidP="00230E66">
      <w:pPr>
        <w:tabs>
          <w:tab w:val="left" w:pos="1260"/>
        </w:tabs>
        <w:suppressAutoHyphens/>
        <w:spacing w:after="0" w:line="360" w:lineRule="auto"/>
        <w:ind w:left="-1"/>
        <w:jc w:val="both"/>
        <w:rPr>
          <w:rFonts w:ascii="Times New Roman" w:eastAsia="Times New Roman" w:hAnsi="Times New Roman" w:cs="Times New Roman"/>
          <w:sz w:val="24"/>
          <w:szCs w:val="24"/>
          <w:lang w:eastAsia="ar-SA"/>
        </w:rPr>
      </w:pPr>
    </w:p>
    <w:p w14:paraId="338451B6" w14:textId="77777777" w:rsidR="00230E66" w:rsidRPr="00D3571D" w:rsidRDefault="00230E66" w:rsidP="00230E66">
      <w:pPr>
        <w:autoSpaceDE w:val="0"/>
        <w:autoSpaceDN w:val="0"/>
        <w:adjustRightInd w:val="0"/>
        <w:spacing w:after="0" w:line="360" w:lineRule="auto"/>
        <w:ind w:firstLine="284"/>
        <w:rPr>
          <w:rFonts w:ascii="Times New Roman" w:eastAsia="Calibri" w:hAnsi="Times New Roman" w:cs="Times New Roman"/>
          <w:color w:val="000000"/>
          <w:sz w:val="24"/>
          <w:szCs w:val="24"/>
          <w:lang w:eastAsia="en-US"/>
        </w:rPr>
      </w:pPr>
      <w:r w:rsidRPr="00D3571D">
        <w:rPr>
          <w:rFonts w:ascii="Times New Roman" w:eastAsia="Calibri" w:hAnsi="Times New Roman" w:cs="Times New Roman"/>
          <w:color w:val="000000"/>
          <w:sz w:val="24"/>
          <w:szCs w:val="24"/>
          <w:lang w:eastAsia="en-US"/>
        </w:rPr>
        <w:t xml:space="preserve">Pagal judriojo </w:t>
      </w:r>
      <w:r w:rsidRPr="00D3571D">
        <w:rPr>
          <w:rFonts w:ascii="Times New Roman" w:eastAsia="Calibri" w:hAnsi="Times New Roman" w:cs="Times New Roman"/>
          <w:bCs/>
          <w:color w:val="000000"/>
          <w:sz w:val="24"/>
          <w:szCs w:val="24"/>
          <w:lang w:eastAsia="en-US"/>
        </w:rPr>
        <w:t>K</w:t>
      </w:r>
      <w:r w:rsidRPr="00D3571D">
        <w:rPr>
          <w:rFonts w:ascii="Times New Roman" w:eastAsia="Calibri" w:hAnsi="Times New Roman" w:cs="Times New Roman"/>
          <w:bCs/>
          <w:color w:val="000000"/>
          <w:sz w:val="24"/>
          <w:szCs w:val="24"/>
          <w:vertAlign w:val="subscript"/>
          <w:lang w:eastAsia="en-US"/>
        </w:rPr>
        <w:t>2</w:t>
      </w:r>
      <w:r w:rsidRPr="00D3571D">
        <w:rPr>
          <w:rFonts w:ascii="Times New Roman" w:eastAsia="Calibri" w:hAnsi="Times New Roman" w:cs="Times New Roman"/>
          <w:bCs/>
          <w:color w:val="000000"/>
          <w:sz w:val="24"/>
          <w:szCs w:val="24"/>
          <w:lang w:eastAsia="en-US"/>
        </w:rPr>
        <w:t>O</w:t>
      </w:r>
      <w:r w:rsidRPr="00D3571D" w:rsidDel="00B36885">
        <w:rPr>
          <w:rFonts w:ascii="Times New Roman" w:eastAsia="Calibri" w:hAnsi="Times New Roman" w:cs="Times New Roman"/>
          <w:color w:val="000000"/>
          <w:sz w:val="24"/>
          <w:szCs w:val="24"/>
          <w:lang w:eastAsia="en-US"/>
        </w:rPr>
        <w:t xml:space="preserve"> </w:t>
      </w:r>
      <w:r w:rsidRPr="00D3571D">
        <w:rPr>
          <w:rFonts w:ascii="Times New Roman" w:eastAsia="Calibri" w:hAnsi="Times New Roman" w:cs="Times New Roman"/>
          <w:color w:val="000000"/>
          <w:sz w:val="24"/>
          <w:szCs w:val="24"/>
          <w:lang w:eastAsia="en-US"/>
        </w:rPr>
        <w:t>kiekį (mg kg</w:t>
      </w:r>
      <w:r w:rsidRPr="00D3571D">
        <w:rPr>
          <w:rFonts w:ascii="Times New Roman" w:eastAsia="Calibri" w:hAnsi="Times New Roman" w:cs="Times New Roman"/>
          <w:color w:val="000000"/>
          <w:sz w:val="24"/>
          <w:szCs w:val="24"/>
          <w:vertAlign w:val="superscript"/>
          <w:lang w:eastAsia="en-US"/>
        </w:rPr>
        <w:t>-1</w:t>
      </w:r>
      <w:r w:rsidRPr="00D3571D">
        <w:rPr>
          <w:rFonts w:ascii="Times New Roman" w:eastAsia="Calibri" w:hAnsi="Times New Roman" w:cs="Times New Roman"/>
          <w:color w:val="000000"/>
          <w:sz w:val="24"/>
          <w:szCs w:val="24"/>
          <w:lang w:eastAsia="en-US"/>
        </w:rPr>
        <w:t xml:space="preserve">), nustatytą A-L metodu, dirvožemiai grupuojami taip: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59"/>
        <w:gridCol w:w="1559"/>
        <w:gridCol w:w="1560"/>
      </w:tblGrid>
      <w:tr w:rsidR="00230E66" w:rsidRPr="00D3571D" w14:paraId="4D04CCA7" w14:textId="77777777" w:rsidTr="00350238">
        <w:tc>
          <w:tcPr>
            <w:tcW w:w="4248" w:type="dxa"/>
            <w:vMerge w:val="restart"/>
          </w:tcPr>
          <w:p w14:paraId="763F7773"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Dirvožemiai</w:t>
            </w:r>
          </w:p>
        </w:tc>
        <w:tc>
          <w:tcPr>
            <w:tcW w:w="1559" w:type="dxa"/>
          </w:tcPr>
          <w:p w14:paraId="7BD669CA"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Mineraliniai</w:t>
            </w:r>
          </w:p>
        </w:tc>
        <w:tc>
          <w:tcPr>
            <w:tcW w:w="1559" w:type="dxa"/>
          </w:tcPr>
          <w:p w14:paraId="6BA563B0"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Pelkiniai</w:t>
            </w:r>
          </w:p>
        </w:tc>
        <w:tc>
          <w:tcPr>
            <w:tcW w:w="1560" w:type="dxa"/>
            <w:vMerge w:val="restart"/>
          </w:tcPr>
          <w:p w14:paraId="42EE5A23"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Grupė</w:t>
            </w:r>
          </w:p>
        </w:tc>
      </w:tr>
      <w:tr w:rsidR="00230E66" w:rsidRPr="00D3571D" w14:paraId="11145CF6" w14:textId="77777777" w:rsidTr="00350238">
        <w:tc>
          <w:tcPr>
            <w:tcW w:w="4248" w:type="dxa"/>
            <w:vMerge/>
          </w:tcPr>
          <w:p w14:paraId="4C2BF7A3"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p>
        </w:tc>
        <w:tc>
          <w:tcPr>
            <w:tcW w:w="3118" w:type="dxa"/>
            <w:gridSpan w:val="2"/>
          </w:tcPr>
          <w:p w14:paraId="4DC8014E"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vertAlign w:val="superscript"/>
                <w:lang w:eastAsia="ar-SA"/>
              </w:rPr>
            </w:pPr>
            <w:r w:rsidRPr="00D3571D">
              <w:rPr>
                <w:rFonts w:ascii="Times New Roman" w:eastAsia="Times New Roman" w:hAnsi="Times New Roman" w:cs="Times New Roman"/>
                <w:sz w:val="24"/>
                <w:szCs w:val="24"/>
                <w:lang w:eastAsia="ar-SA"/>
              </w:rPr>
              <w:t>mg kg</w:t>
            </w:r>
            <w:r w:rsidRPr="00D3571D">
              <w:rPr>
                <w:rFonts w:ascii="Times New Roman" w:eastAsia="Times New Roman" w:hAnsi="Times New Roman" w:cs="Times New Roman"/>
                <w:sz w:val="24"/>
                <w:szCs w:val="24"/>
                <w:vertAlign w:val="superscript"/>
                <w:lang w:eastAsia="ar-SA"/>
              </w:rPr>
              <w:t>-1</w:t>
            </w:r>
          </w:p>
        </w:tc>
        <w:tc>
          <w:tcPr>
            <w:tcW w:w="1560" w:type="dxa"/>
            <w:vMerge/>
          </w:tcPr>
          <w:p w14:paraId="0CE6E60E"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p>
        </w:tc>
      </w:tr>
      <w:tr w:rsidR="00230E66" w:rsidRPr="00D3571D" w14:paraId="4A5DE953" w14:textId="77777777" w:rsidTr="00350238">
        <w:tc>
          <w:tcPr>
            <w:tcW w:w="4248" w:type="dxa"/>
          </w:tcPr>
          <w:p w14:paraId="553F13D8"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Labai mažo kalingumo</w:t>
            </w:r>
          </w:p>
        </w:tc>
        <w:tc>
          <w:tcPr>
            <w:tcW w:w="1559" w:type="dxa"/>
          </w:tcPr>
          <w:p w14:paraId="6FE9346F"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0-50</w:t>
            </w:r>
          </w:p>
        </w:tc>
        <w:tc>
          <w:tcPr>
            <w:tcW w:w="1559" w:type="dxa"/>
          </w:tcPr>
          <w:p w14:paraId="608D86E6"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0-120</w:t>
            </w:r>
          </w:p>
        </w:tc>
        <w:tc>
          <w:tcPr>
            <w:tcW w:w="1560" w:type="dxa"/>
          </w:tcPr>
          <w:p w14:paraId="307D1A12"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w:t>
            </w:r>
          </w:p>
        </w:tc>
      </w:tr>
      <w:tr w:rsidR="00230E66" w:rsidRPr="00D3571D" w14:paraId="4BDE4018" w14:textId="77777777" w:rsidTr="00350238">
        <w:tc>
          <w:tcPr>
            <w:tcW w:w="4248" w:type="dxa"/>
          </w:tcPr>
          <w:p w14:paraId="0FCCE541"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Mažo kalingumo</w:t>
            </w:r>
          </w:p>
        </w:tc>
        <w:tc>
          <w:tcPr>
            <w:tcW w:w="1559" w:type="dxa"/>
          </w:tcPr>
          <w:p w14:paraId="4283A8C2"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51-100</w:t>
            </w:r>
          </w:p>
        </w:tc>
        <w:tc>
          <w:tcPr>
            <w:tcW w:w="1559" w:type="dxa"/>
          </w:tcPr>
          <w:p w14:paraId="4FEDF284"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121-200</w:t>
            </w:r>
          </w:p>
        </w:tc>
        <w:tc>
          <w:tcPr>
            <w:tcW w:w="1560" w:type="dxa"/>
          </w:tcPr>
          <w:p w14:paraId="767D9C33"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II</w:t>
            </w:r>
          </w:p>
        </w:tc>
      </w:tr>
      <w:tr w:rsidR="00230E66" w:rsidRPr="00D3571D" w14:paraId="7582D843" w14:textId="77777777" w:rsidTr="00350238">
        <w:tc>
          <w:tcPr>
            <w:tcW w:w="4248" w:type="dxa"/>
          </w:tcPr>
          <w:p w14:paraId="284DC464"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Vidutinio kalingumo</w:t>
            </w:r>
          </w:p>
        </w:tc>
        <w:tc>
          <w:tcPr>
            <w:tcW w:w="1559" w:type="dxa"/>
          </w:tcPr>
          <w:p w14:paraId="4A740AD7"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101-150</w:t>
            </w:r>
          </w:p>
        </w:tc>
        <w:tc>
          <w:tcPr>
            <w:tcW w:w="1559" w:type="dxa"/>
          </w:tcPr>
          <w:p w14:paraId="60D0C421"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201-300</w:t>
            </w:r>
          </w:p>
        </w:tc>
        <w:tc>
          <w:tcPr>
            <w:tcW w:w="1560" w:type="dxa"/>
          </w:tcPr>
          <w:p w14:paraId="440100A7"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III</w:t>
            </w:r>
          </w:p>
        </w:tc>
      </w:tr>
      <w:tr w:rsidR="00230E66" w:rsidRPr="00D3571D" w14:paraId="42D085A6" w14:textId="77777777" w:rsidTr="00350238">
        <w:tc>
          <w:tcPr>
            <w:tcW w:w="4248" w:type="dxa"/>
          </w:tcPr>
          <w:p w14:paraId="37AF7B20"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Kalingi</w:t>
            </w:r>
          </w:p>
        </w:tc>
        <w:tc>
          <w:tcPr>
            <w:tcW w:w="1559" w:type="dxa"/>
          </w:tcPr>
          <w:p w14:paraId="62134CF8"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151-200</w:t>
            </w:r>
          </w:p>
        </w:tc>
        <w:tc>
          <w:tcPr>
            <w:tcW w:w="1559" w:type="dxa"/>
          </w:tcPr>
          <w:p w14:paraId="197CB7D6"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301-500</w:t>
            </w:r>
          </w:p>
        </w:tc>
        <w:tc>
          <w:tcPr>
            <w:tcW w:w="1560" w:type="dxa"/>
          </w:tcPr>
          <w:p w14:paraId="60A55C3D"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IV</w:t>
            </w:r>
          </w:p>
        </w:tc>
      </w:tr>
      <w:tr w:rsidR="00230E66" w:rsidRPr="00D3571D" w14:paraId="2D8C877C" w14:textId="77777777" w:rsidTr="00350238">
        <w:tc>
          <w:tcPr>
            <w:tcW w:w="4248" w:type="dxa"/>
          </w:tcPr>
          <w:p w14:paraId="54A403F3" w14:textId="77777777" w:rsidR="00230E66" w:rsidRPr="00D3571D" w:rsidRDefault="00230E66" w:rsidP="00350238">
            <w:pPr>
              <w:suppressAutoHyphens/>
              <w:spacing w:after="0" w:line="360" w:lineRule="auto"/>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Didelio ir labai didelio kalingumo</w:t>
            </w:r>
          </w:p>
        </w:tc>
        <w:tc>
          <w:tcPr>
            <w:tcW w:w="1559" w:type="dxa"/>
          </w:tcPr>
          <w:p w14:paraId="33386888"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&gt;200</w:t>
            </w:r>
          </w:p>
        </w:tc>
        <w:tc>
          <w:tcPr>
            <w:tcW w:w="1559" w:type="dxa"/>
          </w:tcPr>
          <w:p w14:paraId="160EE86D"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&gt;500</w:t>
            </w:r>
          </w:p>
        </w:tc>
        <w:tc>
          <w:tcPr>
            <w:tcW w:w="1560" w:type="dxa"/>
          </w:tcPr>
          <w:p w14:paraId="54F747DB" w14:textId="77777777" w:rsidR="00230E66" w:rsidRPr="00D3571D" w:rsidRDefault="00230E66" w:rsidP="00350238">
            <w:pPr>
              <w:suppressAutoHyphens/>
              <w:spacing w:after="0" w:line="360" w:lineRule="auto"/>
              <w:jc w:val="center"/>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V</w:t>
            </w:r>
          </w:p>
        </w:tc>
      </w:tr>
    </w:tbl>
    <w:p w14:paraId="03365B3F" w14:textId="77777777" w:rsidR="00230E66" w:rsidRPr="00D3571D" w:rsidRDefault="00230E66" w:rsidP="00230E66">
      <w:pPr>
        <w:numPr>
          <w:ilvl w:val="0"/>
          <w:numId w:val="3"/>
        </w:numPr>
        <w:tabs>
          <w:tab w:val="left" w:pos="709"/>
          <w:tab w:val="left" w:pos="993"/>
        </w:tabs>
        <w:suppressAutoHyphens/>
        <w:autoSpaceDE w:val="0"/>
        <w:autoSpaceDN w:val="0"/>
        <w:adjustRightInd w:val="0"/>
        <w:spacing w:after="0" w:line="360" w:lineRule="auto"/>
        <w:ind w:left="0" w:firstLine="567"/>
        <w:jc w:val="both"/>
        <w:rPr>
          <w:rFonts w:ascii="Times New Roman" w:eastAsia="Calibri" w:hAnsi="Times New Roman" w:cs="Times New Roman"/>
          <w:color w:val="000000"/>
          <w:sz w:val="24"/>
          <w:szCs w:val="24"/>
          <w:lang w:eastAsia="en-US"/>
        </w:rPr>
      </w:pPr>
      <w:r w:rsidRPr="00D3571D">
        <w:rPr>
          <w:rFonts w:ascii="Times New Roman" w:eastAsia="Calibri" w:hAnsi="Times New Roman" w:cs="Times New Roman"/>
          <w:color w:val="000000"/>
          <w:sz w:val="24"/>
          <w:szCs w:val="24"/>
          <w:lang w:eastAsia="en-US"/>
        </w:rPr>
        <w:t>Dirv_AgrochDR10LT</w:t>
      </w:r>
      <w:r w:rsidRPr="00D3571D">
        <w:rPr>
          <w:rFonts w:ascii="Times New Roman" w:eastAsia="Calibri" w:hAnsi="Times New Roman" w:cs="Times New Roman"/>
          <w:iCs/>
          <w:color w:val="000000"/>
          <w:sz w:val="24"/>
          <w:szCs w:val="24"/>
          <w:lang w:eastAsia="en-US"/>
        </w:rPr>
        <w:t xml:space="preserve"> sluoksnyje </w:t>
      </w:r>
      <w:r w:rsidRPr="00D3571D">
        <w:rPr>
          <w:rFonts w:ascii="Times New Roman" w:eastAsia="Calibri" w:hAnsi="Times New Roman" w:cs="Times New Roman"/>
          <w:i/>
          <w:iCs/>
          <w:color w:val="000000"/>
          <w:sz w:val="24"/>
          <w:szCs w:val="24"/>
          <w:lang w:eastAsia="en-US"/>
        </w:rPr>
        <w:t>Eminiai</w:t>
      </w:r>
      <w:r w:rsidRPr="00D3571D">
        <w:rPr>
          <w:rFonts w:ascii="Times New Roman" w:eastAsia="Calibri" w:hAnsi="Times New Roman" w:cs="Times New Roman"/>
          <w:color w:val="000000"/>
          <w:sz w:val="24"/>
          <w:szCs w:val="24"/>
          <w:lang w:eastAsia="en-US"/>
        </w:rPr>
        <w:t xml:space="preserve"> pateikiami ėminių vietų (taškų) grafiniai ir atributiniai duomenys</w:t>
      </w:r>
      <w:r w:rsidRPr="00D3571D">
        <w:rPr>
          <w:rFonts w:ascii="Times New Roman" w:eastAsia="Calibri" w:hAnsi="Times New Roman" w:cs="Times New Roman"/>
          <w:iCs/>
          <w:color w:val="000000"/>
          <w:sz w:val="24"/>
          <w:szCs w:val="24"/>
          <w:lang w:eastAsia="en-US"/>
        </w:rPr>
        <w:t>:</w:t>
      </w:r>
    </w:p>
    <w:tbl>
      <w:tblPr>
        <w:tblW w:w="8926" w:type="dxa"/>
        <w:tblLayout w:type="fixed"/>
        <w:tblLook w:val="0000" w:firstRow="0" w:lastRow="0" w:firstColumn="0" w:lastColumn="0" w:noHBand="0" w:noVBand="0"/>
      </w:tblPr>
      <w:tblGrid>
        <w:gridCol w:w="1701"/>
        <w:gridCol w:w="1242"/>
        <w:gridCol w:w="5983"/>
      </w:tblGrid>
      <w:tr w:rsidR="00230E66" w:rsidRPr="00D3571D" w14:paraId="0D328867" w14:textId="77777777" w:rsidTr="00350238">
        <w:tc>
          <w:tcPr>
            <w:tcW w:w="1701" w:type="dxa"/>
            <w:tcBorders>
              <w:top w:val="single" w:sz="4" w:space="0" w:color="000000"/>
              <w:left w:val="single" w:sz="4" w:space="0" w:color="000000"/>
              <w:bottom w:val="single" w:sz="4" w:space="0" w:color="000000"/>
            </w:tcBorders>
            <w:shd w:val="clear" w:color="auto" w:fill="auto"/>
          </w:tcPr>
          <w:p w14:paraId="57572008"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Laukas</w:t>
            </w:r>
          </w:p>
        </w:tc>
        <w:tc>
          <w:tcPr>
            <w:tcW w:w="1242" w:type="dxa"/>
            <w:tcBorders>
              <w:top w:val="single" w:sz="4" w:space="0" w:color="000000"/>
              <w:left w:val="single" w:sz="4" w:space="0" w:color="000000"/>
              <w:bottom w:val="single" w:sz="4" w:space="0" w:color="000000"/>
            </w:tcBorders>
            <w:shd w:val="clear" w:color="auto" w:fill="auto"/>
          </w:tcPr>
          <w:p w14:paraId="4474A9D3"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Tipas</w:t>
            </w: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4AA3E91B"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bCs/>
                <w:sz w:val="24"/>
                <w:szCs w:val="24"/>
                <w:lang w:eastAsia="ar-SA"/>
              </w:rPr>
            </w:pPr>
            <w:r w:rsidRPr="00D3571D">
              <w:rPr>
                <w:rFonts w:ascii="Times New Roman" w:eastAsia="Times New Roman" w:hAnsi="Times New Roman" w:cs="Times New Roman"/>
                <w:bCs/>
                <w:sz w:val="24"/>
                <w:szCs w:val="24"/>
                <w:lang w:eastAsia="ar-SA"/>
              </w:rPr>
              <w:t>Kaupiami duomenys</w:t>
            </w:r>
          </w:p>
        </w:tc>
      </w:tr>
      <w:tr w:rsidR="00230E66" w:rsidRPr="00D3571D" w14:paraId="2D470D27" w14:textId="77777777" w:rsidTr="00350238">
        <w:tc>
          <w:tcPr>
            <w:tcW w:w="1701" w:type="dxa"/>
            <w:tcBorders>
              <w:top w:val="single" w:sz="4" w:space="0" w:color="000000"/>
              <w:left w:val="single" w:sz="4" w:space="0" w:color="000000"/>
              <w:bottom w:val="single" w:sz="4" w:space="0" w:color="000000"/>
            </w:tcBorders>
            <w:shd w:val="clear" w:color="auto" w:fill="auto"/>
          </w:tcPr>
          <w:p w14:paraId="66A797DB"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lastRenderedPageBreak/>
              <w:t xml:space="preserve">X </w:t>
            </w:r>
          </w:p>
        </w:tc>
        <w:tc>
          <w:tcPr>
            <w:tcW w:w="1242" w:type="dxa"/>
            <w:tcBorders>
              <w:top w:val="single" w:sz="4" w:space="0" w:color="000000"/>
              <w:left w:val="single" w:sz="4" w:space="0" w:color="000000"/>
              <w:bottom w:val="single" w:sz="4" w:space="0" w:color="000000"/>
            </w:tcBorders>
            <w:shd w:val="clear" w:color="auto" w:fill="auto"/>
          </w:tcPr>
          <w:p w14:paraId="46798E7D"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highlight w:val="yellow"/>
                <w:lang w:eastAsia="ar-SA"/>
              </w:rPr>
            </w:pPr>
            <w:r w:rsidRPr="00D3571D">
              <w:rPr>
                <w:rFonts w:ascii="Times New Roman" w:eastAsia="Times New Roman" w:hAnsi="Times New Roman" w:cs="Times New Roman"/>
                <w:sz w:val="24"/>
                <w:szCs w:val="24"/>
                <w:lang w:eastAsia="ar-SA"/>
              </w:rPr>
              <w:t>Double</w:t>
            </w: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405C3AC2" w14:textId="77777777" w:rsidR="00230E66" w:rsidRPr="00D3571D" w:rsidRDefault="00230E66" w:rsidP="00350238">
            <w:pPr>
              <w:tabs>
                <w:tab w:val="center" w:pos="4680"/>
                <w:tab w:val="right" w:pos="9360"/>
              </w:tabs>
              <w:suppressAutoHyphens/>
              <w:snapToGrid w:val="0"/>
              <w:spacing w:after="0" w:line="360" w:lineRule="auto"/>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X koordinatė</w:t>
            </w:r>
          </w:p>
        </w:tc>
      </w:tr>
      <w:tr w:rsidR="00230E66" w:rsidRPr="00D3571D" w14:paraId="52A318E3" w14:textId="77777777" w:rsidTr="00350238">
        <w:tc>
          <w:tcPr>
            <w:tcW w:w="1701" w:type="dxa"/>
            <w:tcBorders>
              <w:top w:val="single" w:sz="4" w:space="0" w:color="000000"/>
              <w:left w:val="single" w:sz="4" w:space="0" w:color="000000"/>
              <w:bottom w:val="single" w:sz="4" w:space="0" w:color="000000"/>
            </w:tcBorders>
            <w:shd w:val="clear" w:color="auto" w:fill="auto"/>
          </w:tcPr>
          <w:p w14:paraId="19D0617E"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Y</w:t>
            </w:r>
          </w:p>
        </w:tc>
        <w:tc>
          <w:tcPr>
            <w:tcW w:w="1242" w:type="dxa"/>
            <w:tcBorders>
              <w:top w:val="single" w:sz="4" w:space="0" w:color="000000"/>
              <w:left w:val="single" w:sz="4" w:space="0" w:color="000000"/>
              <w:bottom w:val="single" w:sz="4" w:space="0" w:color="000000"/>
            </w:tcBorders>
            <w:shd w:val="clear" w:color="auto" w:fill="auto"/>
          </w:tcPr>
          <w:p w14:paraId="6A38EDD2"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highlight w:val="yellow"/>
                <w:lang w:eastAsia="ar-SA"/>
              </w:rPr>
            </w:pPr>
            <w:r w:rsidRPr="00D3571D">
              <w:rPr>
                <w:rFonts w:ascii="Times New Roman" w:eastAsia="Times New Roman" w:hAnsi="Times New Roman" w:cs="Times New Roman"/>
                <w:sz w:val="24"/>
                <w:szCs w:val="24"/>
                <w:lang w:eastAsia="ar-SA"/>
              </w:rPr>
              <w:t>Double</w:t>
            </w: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25088355" w14:textId="77777777" w:rsidR="00230E66" w:rsidRPr="00D3571D" w:rsidRDefault="00230E66" w:rsidP="00350238">
            <w:pPr>
              <w:tabs>
                <w:tab w:val="center" w:pos="4680"/>
                <w:tab w:val="right" w:pos="9360"/>
              </w:tabs>
              <w:suppressAutoHyphens/>
              <w:snapToGrid w:val="0"/>
              <w:spacing w:after="0" w:line="360" w:lineRule="auto"/>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Y koordinatė</w:t>
            </w:r>
          </w:p>
        </w:tc>
      </w:tr>
      <w:tr w:rsidR="00230E66" w:rsidRPr="00D3571D" w14:paraId="5F47C956" w14:textId="77777777" w:rsidTr="00350238">
        <w:tc>
          <w:tcPr>
            <w:tcW w:w="1701" w:type="dxa"/>
            <w:tcBorders>
              <w:top w:val="single" w:sz="4" w:space="0" w:color="000000"/>
              <w:left w:val="single" w:sz="4" w:space="0" w:color="000000"/>
              <w:bottom w:val="single" w:sz="4" w:space="0" w:color="000000"/>
            </w:tcBorders>
            <w:shd w:val="clear" w:color="auto" w:fill="auto"/>
          </w:tcPr>
          <w:p w14:paraId="55FEA178"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data</w:t>
            </w:r>
          </w:p>
        </w:tc>
        <w:tc>
          <w:tcPr>
            <w:tcW w:w="1242" w:type="dxa"/>
            <w:tcBorders>
              <w:top w:val="single" w:sz="4" w:space="0" w:color="000000"/>
              <w:left w:val="single" w:sz="4" w:space="0" w:color="000000"/>
              <w:bottom w:val="single" w:sz="4" w:space="0" w:color="000000"/>
            </w:tcBorders>
            <w:shd w:val="clear" w:color="auto" w:fill="auto"/>
          </w:tcPr>
          <w:p w14:paraId="24854CBD"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highlight w:val="yellow"/>
                <w:lang w:eastAsia="ar-SA"/>
              </w:rPr>
            </w:pPr>
            <w:r w:rsidRPr="00D3571D">
              <w:rPr>
                <w:rFonts w:ascii="Times New Roman" w:eastAsia="Times New Roman" w:hAnsi="Times New Roman" w:cs="Times New Roman"/>
                <w:sz w:val="24"/>
                <w:szCs w:val="24"/>
                <w:lang w:eastAsia="ar-SA"/>
              </w:rPr>
              <w:t>Date</w:t>
            </w:r>
          </w:p>
        </w:tc>
        <w:tc>
          <w:tcPr>
            <w:tcW w:w="5983" w:type="dxa"/>
            <w:tcBorders>
              <w:top w:val="single" w:sz="4" w:space="0" w:color="000000"/>
              <w:left w:val="single" w:sz="4" w:space="0" w:color="000000"/>
              <w:bottom w:val="single" w:sz="4" w:space="0" w:color="000000"/>
              <w:right w:val="single" w:sz="4" w:space="0" w:color="000000"/>
            </w:tcBorders>
            <w:shd w:val="clear" w:color="auto" w:fill="auto"/>
          </w:tcPr>
          <w:p w14:paraId="28DDC7D4" w14:textId="77777777" w:rsidR="00230E66" w:rsidRPr="00D3571D" w:rsidRDefault="00230E66" w:rsidP="00350238">
            <w:pPr>
              <w:suppressAutoHyphens/>
              <w:snapToGrid w:val="0"/>
              <w:spacing w:after="0" w:line="360" w:lineRule="auto"/>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 xml:space="preserve">Ėminio paėmimo data </w:t>
            </w:r>
          </w:p>
        </w:tc>
      </w:tr>
    </w:tbl>
    <w:p w14:paraId="6003C05B" w14:textId="77777777" w:rsidR="00230E66" w:rsidRPr="00D3571D" w:rsidRDefault="00230E66" w:rsidP="00230E66">
      <w:pPr>
        <w:suppressAutoHyphens/>
        <w:spacing w:after="0" w:line="360" w:lineRule="auto"/>
        <w:ind w:left="284"/>
        <w:jc w:val="both"/>
        <w:rPr>
          <w:rFonts w:ascii="Times New Roman" w:eastAsia="Times New Roman" w:hAnsi="Times New Roman" w:cs="Times New Roman"/>
          <w:sz w:val="24"/>
          <w:szCs w:val="20"/>
          <w:lang w:eastAsia="ar-SA"/>
        </w:rPr>
      </w:pPr>
    </w:p>
    <w:p w14:paraId="0AF75447" w14:textId="77777777" w:rsidR="00230E66" w:rsidRPr="00D3571D" w:rsidRDefault="00230E66" w:rsidP="00230E66">
      <w:pPr>
        <w:numPr>
          <w:ilvl w:val="0"/>
          <w:numId w:val="3"/>
        </w:numPr>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4"/>
          <w:lang w:eastAsia="ar-SA"/>
        </w:rPr>
        <w:t>Paslaugų teikėjas</w:t>
      </w:r>
      <w:r w:rsidRPr="00D3571D">
        <w:rPr>
          <w:rFonts w:ascii="Times New Roman" w:eastAsia="Times New Roman" w:hAnsi="Times New Roman" w:cs="Times New Roman"/>
          <w:color w:val="000000"/>
          <w:sz w:val="24"/>
          <w:szCs w:val="24"/>
          <w:lang w:eastAsia="ar-SA"/>
        </w:rPr>
        <w:t xml:space="preserve"> 2023–2024 metais organizuoja ne mažiau kaip 3 vykdomų tyrimų ir gautų rezultatų viešinimo renginius (straipsniai žiniasklaidoje, pristatymai konferencijoje ar žemdirbių susirinkimuose, informaciniai leidiniai ir kt.).</w:t>
      </w:r>
    </w:p>
    <w:p w14:paraId="4D68ECE0" w14:textId="77777777" w:rsidR="00230E66" w:rsidRPr="00D3571D" w:rsidRDefault="00230E66" w:rsidP="00230E66">
      <w:pPr>
        <w:suppressAutoHyphens/>
        <w:spacing w:after="0" w:line="360" w:lineRule="auto"/>
        <w:rPr>
          <w:rFonts w:ascii="Times New Roman" w:eastAsia="Times New Roman" w:hAnsi="Times New Roman" w:cs="Times New Roman"/>
          <w:sz w:val="24"/>
          <w:szCs w:val="20"/>
          <w:lang w:eastAsia="ar-SA"/>
        </w:rPr>
      </w:pPr>
    </w:p>
    <w:p w14:paraId="4D543959" w14:textId="77777777" w:rsidR="00230E66" w:rsidRPr="00D3571D" w:rsidRDefault="00230E66" w:rsidP="00230E66">
      <w:pPr>
        <w:suppressAutoHyphens/>
        <w:spacing w:after="0" w:line="360" w:lineRule="auto"/>
        <w:contextualSpacing/>
        <w:jc w:val="center"/>
        <w:rPr>
          <w:rFonts w:ascii="Times New Roman" w:eastAsia="Times New Roman" w:hAnsi="Times New Roman" w:cs="Times New Roman"/>
          <w:b/>
          <w:bCs/>
          <w:sz w:val="24"/>
          <w:szCs w:val="20"/>
          <w:lang w:eastAsia="ar-SA"/>
        </w:rPr>
      </w:pPr>
      <w:r w:rsidRPr="00D3571D">
        <w:rPr>
          <w:rFonts w:ascii="Times New Roman" w:eastAsia="Times New Roman" w:hAnsi="Times New Roman" w:cs="Times New Roman"/>
          <w:b/>
          <w:bCs/>
          <w:sz w:val="24"/>
          <w:szCs w:val="20"/>
          <w:lang w:eastAsia="ar-SA"/>
        </w:rPr>
        <w:t>III SKYRIUS</w:t>
      </w:r>
      <w:r w:rsidRPr="00D3571D">
        <w:rPr>
          <w:rFonts w:ascii="Times New Roman" w:eastAsia="Times New Roman" w:hAnsi="Times New Roman" w:cs="Times New Roman"/>
          <w:b/>
          <w:bCs/>
          <w:sz w:val="24"/>
          <w:szCs w:val="20"/>
          <w:lang w:eastAsia="ar-SA"/>
        </w:rPr>
        <w:br/>
        <w:t>TEIKIAMOS PASLAUGOS</w:t>
      </w:r>
    </w:p>
    <w:p w14:paraId="3328DB5B" w14:textId="77777777" w:rsidR="00230E66" w:rsidRPr="00D3571D" w:rsidRDefault="00230E66" w:rsidP="00230E66">
      <w:pPr>
        <w:numPr>
          <w:ilvl w:val="0"/>
          <w:numId w:val="3"/>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Paslaugų teikėjas už suteiktas paslaugas Užsakovui pateikia ataskaitą ir Paslaugų perdavimo aktą, kuriame nurodomos per ataskaitinį laikotarpį suteiktos Paslaugos ir Jų apimtys:</w:t>
      </w:r>
    </w:p>
    <w:p w14:paraId="41740B99" w14:textId="77777777" w:rsidR="00230E66" w:rsidRPr="00D3571D" w:rsidRDefault="00230E66" w:rsidP="00230E66">
      <w:pPr>
        <w:tabs>
          <w:tab w:val="left" w:pos="1276"/>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20.1. likus 12 darbo dienų iki 2023 m. </w:t>
      </w:r>
      <w:bookmarkStart w:id="4" w:name="_Hlk99028034"/>
      <w:r w:rsidRPr="00D3571D">
        <w:rPr>
          <w:rFonts w:ascii="Times New Roman" w:eastAsia="Times New Roman" w:hAnsi="Times New Roman" w:cs="Times New Roman"/>
          <w:sz w:val="24"/>
          <w:szCs w:val="20"/>
          <w:lang w:eastAsia="ar-SA"/>
        </w:rPr>
        <w:t>lapkričio mėn. pabaigos pateikia I tarpinę ataskaitą;</w:t>
      </w:r>
    </w:p>
    <w:p w14:paraId="1BEDC8BF" w14:textId="77777777" w:rsidR="00230E66" w:rsidRPr="00D3571D" w:rsidRDefault="00230E66" w:rsidP="00230E66">
      <w:pPr>
        <w:tabs>
          <w:tab w:val="left" w:pos="1276"/>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20.2. likus 12 darbo dienų iki 2024 m. vasario mėn. pabaigos pateikia II tarpinę ataskaitą;</w:t>
      </w:r>
    </w:p>
    <w:p w14:paraId="0C3B0AE7" w14:textId="77777777" w:rsidR="00230E66" w:rsidRPr="00D3571D" w:rsidRDefault="00230E66" w:rsidP="00230E66">
      <w:pPr>
        <w:tabs>
          <w:tab w:val="left" w:pos="1276"/>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20.3. likus 12 darbo dienų iki 2024 m. gegužės mėn. pabaigos pateikia III tarpinę ataskaitą;</w:t>
      </w:r>
    </w:p>
    <w:p w14:paraId="501DE648" w14:textId="77777777" w:rsidR="00230E66" w:rsidRPr="00D3571D" w:rsidRDefault="00230E66" w:rsidP="00230E66">
      <w:pPr>
        <w:tabs>
          <w:tab w:val="left" w:pos="1276"/>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20.4. iki 2024 m. liepos 31 d. pateikia galutinę ataskaitą. Ataskaitoje nurodomi 2023–2024 metais vykdytų tyrimų rezultatų apibendrinimas, per sutarties laikotarpį suteiktos Paslaugos ir jų apimtys (pagal kiekvieną Techninės specifikacijos 1 punkto poziciją), </w:t>
      </w:r>
      <w:r w:rsidRPr="00D3571D">
        <w:rPr>
          <w:rFonts w:ascii="Times New Roman" w:eastAsia="Times New Roman" w:hAnsi="Times New Roman" w:cs="Times New Roman"/>
          <w:sz w:val="24"/>
          <w:szCs w:val="24"/>
          <w:lang w:eastAsia="ar-SA"/>
        </w:rPr>
        <w:t>informacija apie šalies žemės ūkio naudmenų agrochemines dirvožemio savybes,</w:t>
      </w:r>
      <w:r w:rsidRPr="00D3571D">
        <w:rPr>
          <w:rFonts w:ascii="Times New Roman" w:eastAsia="Times New Roman" w:hAnsi="Times New Roman" w:cs="Times New Roman"/>
          <w:sz w:val="24"/>
          <w:szCs w:val="20"/>
          <w:lang w:eastAsia="ar-SA"/>
        </w:rPr>
        <w:t xml:space="preserve"> agrocheminių dirvožemio savybių kitimo dėsningumai </w:t>
      </w:r>
      <w:r w:rsidRPr="00D3571D">
        <w:rPr>
          <w:rFonts w:ascii="Times New Roman" w:eastAsia="Times New Roman" w:hAnsi="Times New Roman" w:cs="Times New Roman"/>
          <w:sz w:val="24"/>
          <w:szCs w:val="24"/>
          <w:lang w:eastAsia="ar-SA"/>
        </w:rPr>
        <w:t>(rūgštėjimas, dirvožemio būklės kitimas, augalams svarbiausiųjų maisto medžiagų pokyčiai)</w:t>
      </w:r>
      <w:r w:rsidRPr="00D3571D">
        <w:rPr>
          <w:rFonts w:ascii="Times New Roman" w:eastAsia="Times New Roman" w:hAnsi="Times New Roman" w:cs="Times New Roman"/>
          <w:sz w:val="24"/>
          <w:szCs w:val="20"/>
          <w:lang w:eastAsia="ar-SA"/>
        </w:rPr>
        <w:t>, rekomendacijos dirvožemio būklei gerinti, kitų Techninėje specifikacijoje nurodytų paslaugų atlikimo aprašymas,</w:t>
      </w:r>
    </w:p>
    <w:p w14:paraId="261831FF" w14:textId="77777777" w:rsidR="00230E66" w:rsidRPr="00D3571D" w:rsidRDefault="00230E66" w:rsidP="00230E66">
      <w:pPr>
        <w:tabs>
          <w:tab w:val="left" w:pos="1276"/>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20.5. iki 2023 m. lapkričio 30 d. pateikia rudenį atlikto dirvožemio mineralinio azoto stebėsenos tyrimo rezultatus;</w:t>
      </w:r>
    </w:p>
    <w:p w14:paraId="0942D550" w14:textId="77777777" w:rsidR="00230E66" w:rsidRPr="00D3571D" w:rsidRDefault="00230E66" w:rsidP="00230E66">
      <w:pPr>
        <w:tabs>
          <w:tab w:val="left" w:pos="1276"/>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20.6. iki 2024 m. balandžio 30 d. pateikia pavasarį atlikto </w:t>
      </w:r>
      <w:r w:rsidRPr="00D3571D">
        <w:rPr>
          <w:rFonts w:ascii="Times New Roman" w:eastAsia="Times New Roman" w:hAnsi="Times New Roman" w:cs="Times New Roman"/>
          <w:color w:val="000000"/>
          <w:sz w:val="24"/>
          <w:szCs w:val="24"/>
          <w:lang w:eastAsia="ar-SA"/>
        </w:rPr>
        <w:t>dirvožemio mineralinio azoto stebėsenos tyrimo rezultatus</w:t>
      </w:r>
      <w:r w:rsidRPr="00D3571D">
        <w:rPr>
          <w:rFonts w:ascii="Times New Roman" w:eastAsia="Times New Roman" w:hAnsi="Times New Roman" w:cs="Times New Roman"/>
          <w:sz w:val="24"/>
          <w:szCs w:val="24"/>
          <w:lang w:eastAsia="ar-SA"/>
        </w:rPr>
        <w:t>;</w:t>
      </w:r>
    </w:p>
    <w:bookmarkEnd w:id="4"/>
    <w:p w14:paraId="63FE1116" w14:textId="77777777" w:rsidR="00230E66" w:rsidRPr="00D3571D" w:rsidRDefault="00230E66" w:rsidP="00230E66">
      <w:pPr>
        <w:tabs>
          <w:tab w:val="left" w:pos="993"/>
        </w:tabs>
        <w:suppressAutoHyphens/>
        <w:spacing w:after="0" w:line="360" w:lineRule="auto"/>
        <w:ind w:firstLine="567"/>
        <w:contextualSpacing/>
        <w:jc w:val="both"/>
        <w:rPr>
          <w:rFonts w:ascii="Times New Roman" w:eastAsia="Times New Roman" w:hAnsi="Times New Roman" w:cs="Times New Roman"/>
          <w:sz w:val="24"/>
          <w:szCs w:val="24"/>
          <w:lang w:eastAsia="ar-SA"/>
        </w:rPr>
      </w:pPr>
      <w:r w:rsidRPr="00D3571D">
        <w:rPr>
          <w:rFonts w:ascii="Times New Roman" w:eastAsia="Times New Roman" w:hAnsi="Times New Roman" w:cs="Times New Roman"/>
          <w:sz w:val="24"/>
          <w:szCs w:val="24"/>
          <w:lang w:eastAsia="ar-SA"/>
        </w:rPr>
        <w:t xml:space="preserve">20.7. </w:t>
      </w:r>
      <w:r w:rsidRPr="00D3571D">
        <w:rPr>
          <w:rFonts w:ascii="Times New Roman" w:eastAsia="Times New Roman" w:hAnsi="Times New Roman" w:cs="Times New Roman"/>
          <w:sz w:val="24"/>
          <w:szCs w:val="20"/>
          <w:lang w:eastAsia="ar-SA"/>
        </w:rPr>
        <w:t xml:space="preserve">iki 2024 m. liepos 31 d. teikia atnaujintą </w:t>
      </w:r>
      <w:r w:rsidRPr="00D3571D">
        <w:rPr>
          <w:rFonts w:ascii="Times New Roman" w:eastAsia="Times New Roman" w:hAnsi="Times New Roman" w:cs="Times New Roman"/>
          <w:color w:val="000000"/>
          <w:sz w:val="24"/>
          <w:szCs w:val="24"/>
          <w:lang w:eastAsia="ar-SA"/>
        </w:rPr>
        <w:t xml:space="preserve">Dirv_AgrochDR10LT ir paskelbia </w:t>
      </w:r>
      <w:r w:rsidRPr="00D3571D">
        <w:rPr>
          <w:rFonts w:ascii="Times New Roman" w:eastAsia="Times New Roman" w:hAnsi="Times New Roman" w:cs="Times New Roman"/>
          <w:sz w:val="24"/>
          <w:szCs w:val="24"/>
          <w:lang w:eastAsia="ar-SA"/>
        </w:rPr>
        <w:t>Lietuvos erdvinės informacijos portale.</w:t>
      </w:r>
    </w:p>
    <w:p w14:paraId="24E26D95" w14:textId="77777777" w:rsidR="00230E66" w:rsidRPr="00D3571D" w:rsidRDefault="00230E66" w:rsidP="00230E66">
      <w:pPr>
        <w:numPr>
          <w:ilvl w:val="0"/>
          <w:numId w:val="3"/>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t xml:space="preserve">Galutinė ataskaita teikiama popierine forma (atspausdinta popieriuje ir įrišta, 1 egzempliorius) ir skaitmenine forma .doc ir pdf formatu (kompiuterinėje laikmenoje, 1 kopija). </w:t>
      </w:r>
    </w:p>
    <w:p w14:paraId="1D92B8E2" w14:textId="77777777" w:rsidR="00230E66" w:rsidRPr="00D3571D" w:rsidRDefault="00230E66" w:rsidP="00230E66">
      <w:pPr>
        <w:numPr>
          <w:ilvl w:val="0"/>
          <w:numId w:val="3"/>
        </w:numPr>
        <w:tabs>
          <w:tab w:val="left" w:pos="993"/>
        </w:tabs>
        <w:suppressAutoHyphens/>
        <w:spacing w:after="0" w:line="360" w:lineRule="auto"/>
        <w:ind w:left="0" w:firstLine="567"/>
        <w:contextualSpacing/>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4"/>
          <w:lang w:eastAsia="ar-SA"/>
        </w:rPr>
        <w:t>Dirv_AgrochDR10LT teikiamas iki 2024 metų liepos 31 d. pagal 2023–2024 tyrimų metų rezultatus *.shp f</w:t>
      </w:r>
      <w:r w:rsidRPr="00D3571D">
        <w:rPr>
          <w:rFonts w:ascii="Times New Roman" w:eastAsia="Times New Roman" w:hAnsi="Times New Roman" w:cs="Times New Roman"/>
          <w:sz w:val="24"/>
          <w:szCs w:val="20"/>
          <w:lang w:eastAsia="ar-SA"/>
        </w:rPr>
        <w:t>ormatu (kompiuterinėje laikmenoje).</w:t>
      </w:r>
    </w:p>
    <w:p w14:paraId="20CB8215" w14:textId="77777777" w:rsidR="00230E66" w:rsidRPr="00D3571D" w:rsidRDefault="00230E66" w:rsidP="00230E66">
      <w:pPr>
        <w:tabs>
          <w:tab w:val="left" w:pos="993"/>
        </w:tabs>
        <w:suppressAutoHyphens/>
        <w:spacing w:after="0" w:line="360" w:lineRule="auto"/>
        <w:ind w:left="567"/>
        <w:jc w:val="both"/>
        <w:rPr>
          <w:rFonts w:ascii="Times New Roman" w:eastAsia="Times New Roman" w:hAnsi="Times New Roman" w:cs="Times New Roman"/>
          <w:sz w:val="24"/>
          <w:szCs w:val="20"/>
          <w:lang w:eastAsia="ar-SA"/>
        </w:rPr>
      </w:pPr>
    </w:p>
    <w:p w14:paraId="3A4A1A26" w14:textId="77777777" w:rsidR="00230E66" w:rsidRPr="00D3571D" w:rsidRDefault="00230E66" w:rsidP="00230E66">
      <w:pPr>
        <w:tabs>
          <w:tab w:val="left" w:pos="993"/>
        </w:tabs>
        <w:suppressAutoHyphens/>
        <w:spacing w:after="0" w:line="360" w:lineRule="auto"/>
        <w:ind w:firstLine="567"/>
        <w:jc w:val="both"/>
        <w:rPr>
          <w:rFonts w:ascii="Times New Roman" w:eastAsia="Times New Roman" w:hAnsi="Times New Roman" w:cs="Times New Roman"/>
          <w:sz w:val="24"/>
          <w:szCs w:val="20"/>
          <w:lang w:eastAsia="ar-SA"/>
        </w:rPr>
      </w:pPr>
      <w:r w:rsidRPr="00D3571D">
        <w:rPr>
          <w:rFonts w:ascii="Times New Roman" w:eastAsia="Times New Roman" w:hAnsi="Times New Roman" w:cs="Times New Roman"/>
          <w:sz w:val="24"/>
          <w:szCs w:val="20"/>
          <w:lang w:eastAsia="ar-SA"/>
        </w:rPr>
        <w:lastRenderedPageBreak/>
        <w:t xml:space="preserve">Vykdomas žaliasis pirkimas vadovaujantis Aplinkos apsaugos kriterijų taikymo, vykdant žaliuosius pirkimus, tvarkos aprašo, patvirtinto Lietuvos Respublikos aplinkos ministro 2011 m. birželio 28 d. įsakymu Nr. D1-508 (Lietuvos Respublikos aplinkos ministro 2022 m. gruodžio 13 d. įsakymo Nr. D1-401 redakcija), 4.4.3 papunkčiu, t. y. perkama nematerialaus pobūdžio (intelektinės) paslaugos, nesusijusios su materialaus objekto sukūrimu, kurių teikimo metu nėra numatomas reikšmingas neigiamas poveikis aplinkai, nesukuriamas taršos šaltinis ir negeneruojamos atliekos. </w:t>
      </w:r>
    </w:p>
    <w:p w14:paraId="4B3692C6" w14:textId="77777777" w:rsidR="00483085" w:rsidRDefault="00483085"/>
    <w:p w14:paraId="1DA8D77A" w14:textId="77777777" w:rsidR="000C68E7" w:rsidRDefault="000C68E7"/>
    <w:tbl>
      <w:tblPr>
        <w:tblW w:w="0" w:type="auto"/>
        <w:tblLook w:val="01E0" w:firstRow="1" w:lastRow="1" w:firstColumn="1" w:lastColumn="1" w:noHBand="0" w:noVBand="0"/>
      </w:tblPr>
      <w:tblGrid>
        <w:gridCol w:w="5341"/>
        <w:gridCol w:w="4297"/>
      </w:tblGrid>
      <w:tr w:rsidR="000C68E7" w:rsidRPr="000C68E7" w14:paraId="10243F82" w14:textId="77777777" w:rsidTr="001F1445">
        <w:trPr>
          <w:trHeight w:val="4855"/>
        </w:trPr>
        <w:tc>
          <w:tcPr>
            <w:tcW w:w="5342" w:type="dxa"/>
          </w:tcPr>
          <w:p w14:paraId="66E03616" w14:textId="77777777" w:rsidR="000C68E7" w:rsidRPr="000C68E7" w:rsidRDefault="000C68E7" w:rsidP="000C68E7">
            <w:pPr>
              <w:shd w:val="clear" w:color="auto" w:fill="FFFFFF"/>
              <w:spacing w:after="0" w:line="240" w:lineRule="auto"/>
              <w:jc w:val="both"/>
              <w:rPr>
                <w:rFonts w:ascii="Times New Roman" w:eastAsia="Times New Roman" w:hAnsi="Times New Roman" w:cs="Times New Roman"/>
                <w:b/>
                <w:sz w:val="24"/>
                <w:szCs w:val="24"/>
                <w:lang w:eastAsia="en-US"/>
              </w:rPr>
            </w:pPr>
            <w:r w:rsidRPr="000C68E7">
              <w:rPr>
                <w:rFonts w:ascii="Times New Roman" w:eastAsia="Times New Roman" w:hAnsi="Times New Roman" w:cs="Times New Roman"/>
                <w:b/>
                <w:sz w:val="24"/>
                <w:szCs w:val="24"/>
                <w:lang w:eastAsia="en-US"/>
              </w:rPr>
              <w:t>UŽSAKOVAS</w:t>
            </w:r>
          </w:p>
          <w:p w14:paraId="4287D06B" w14:textId="77777777" w:rsidR="000C68E7" w:rsidRPr="000C68E7" w:rsidRDefault="000C68E7" w:rsidP="000C68E7">
            <w:pPr>
              <w:spacing w:after="0" w:line="240" w:lineRule="auto"/>
              <w:ind w:right="-17"/>
              <w:jc w:val="both"/>
              <w:rPr>
                <w:rFonts w:ascii="Times New Roman" w:eastAsia="Times New Roman" w:hAnsi="Times New Roman" w:cs="Times New Roman"/>
                <w:sz w:val="24"/>
                <w:szCs w:val="24"/>
                <w:lang w:eastAsia="en-US"/>
              </w:rPr>
            </w:pPr>
            <w:r w:rsidRPr="000C68E7">
              <w:rPr>
                <w:rFonts w:ascii="Times New Roman" w:eastAsia="Times New Roman" w:hAnsi="Times New Roman" w:cs="Times New Roman"/>
                <w:sz w:val="24"/>
                <w:szCs w:val="24"/>
                <w:lang w:eastAsia="en-US"/>
              </w:rPr>
              <w:t>Lietuvos Respublikos žemės ūkio ministerija</w:t>
            </w:r>
          </w:p>
          <w:p w14:paraId="6F537E52" w14:textId="77777777" w:rsidR="000C68E7" w:rsidRPr="000C68E7" w:rsidRDefault="000C68E7" w:rsidP="000C68E7">
            <w:pPr>
              <w:spacing w:after="0" w:line="240" w:lineRule="auto"/>
              <w:jc w:val="both"/>
              <w:rPr>
                <w:rFonts w:ascii="Times New Roman" w:eastAsia="Times New Roman" w:hAnsi="Times New Roman" w:cs="Times New Roman"/>
                <w:sz w:val="24"/>
                <w:szCs w:val="24"/>
                <w:lang w:eastAsia="en-US"/>
              </w:rPr>
            </w:pPr>
          </w:p>
          <w:p w14:paraId="71220DBE" w14:textId="77777777" w:rsidR="000C68E7" w:rsidRPr="000C68E7" w:rsidRDefault="000C68E7" w:rsidP="000C68E7">
            <w:pPr>
              <w:spacing w:after="0" w:line="240" w:lineRule="auto"/>
              <w:jc w:val="both"/>
              <w:rPr>
                <w:rFonts w:ascii="Times New Roman" w:eastAsia="Times New Roman" w:hAnsi="Times New Roman" w:cs="Times New Roman"/>
                <w:sz w:val="24"/>
                <w:szCs w:val="24"/>
                <w:lang w:eastAsia="en-US"/>
              </w:rPr>
            </w:pPr>
          </w:p>
          <w:p w14:paraId="427618E6" w14:textId="77777777" w:rsidR="000C68E7" w:rsidRPr="000C68E7" w:rsidRDefault="000C68E7" w:rsidP="000C68E7">
            <w:pPr>
              <w:spacing w:after="0" w:line="240" w:lineRule="auto"/>
              <w:jc w:val="both"/>
              <w:rPr>
                <w:rFonts w:ascii="Times New Roman" w:eastAsia="Times New Roman" w:hAnsi="Times New Roman" w:cs="Times New Roman"/>
                <w:sz w:val="24"/>
                <w:szCs w:val="24"/>
                <w:lang w:eastAsia="en-US"/>
              </w:rPr>
            </w:pPr>
            <w:r w:rsidRPr="000C68E7">
              <w:rPr>
                <w:rFonts w:ascii="Times New Roman" w:eastAsia="Times New Roman" w:hAnsi="Times New Roman" w:cs="Times New Roman"/>
                <w:sz w:val="24"/>
                <w:szCs w:val="24"/>
                <w:lang w:eastAsia="en-US"/>
              </w:rPr>
              <w:t>Ministerijos kancleris</w:t>
            </w:r>
          </w:p>
          <w:p w14:paraId="49D41991" w14:textId="77777777" w:rsidR="000C68E7" w:rsidRDefault="000C68E7" w:rsidP="000C68E7">
            <w:pPr>
              <w:spacing w:after="0" w:line="240" w:lineRule="auto"/>
              <w:jc w:val="right"/>
              <w:rPr>
                <w:rFonts w:ascii="Times New Roman" w:eastAsia="Times New Roman" w:hAnsi="Times New Roman" w:cs="Times New Roman"/>
                <w:sz w:val="24"/>
                <w:szCs w:val="24"/>
                <w:lang w:eastAsia="en-US"/>
              </w:rPr>
            </w:pPr>
            <w:r w:rsidRPr="000C68E7">
              <w:rPr>
                <w:rFonts w:ascii="Times New Roman" w:eastAsia="Times New Roman" w:hAnsi="Times New Roman" w:cs="Times New Roman"/>
                <w:sz w:val="24"/>
                <w:szCs w:val="24"/>
                <w:lang w:eastAsia="en-US"/>
              </w:rPr>
              <w:t>Valdas Aleknavičius</w:t>
            </w:r>
          </w:p>
          <w:p w14:paraId="40124A54" w14:textId="4F6B2A31" w:rsidR="000C68E7" w:rsidRPr="000C68E7" w:rsidRDefault="000C68E7" w:rsidP="000C68E7">
            <w:pPr>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w:t>
            </w:r>
            <w:r w:rsidRPr="000C68E7">
              <w:rPr>
                <w:rFonts w:ascii="Times New Roman" w:eastAsia="Times New Roman" w:hAnsi="Times New Roman" w:cs="Times New Roman"/>
                <w:sz w:val="24"/>
                <w:szCs w:val="24"/>
                <w:lang w:eastAsia="en-US"/>
              </w:rPr>
              <w:t>V.</w:t>
            </w:r>
          </w:p>
          <w:p w14:paraId="4A07DF3D" w14:textId="77777777" w:rsidR="000C68E7" w:rsidRPr="000C68E7" w:rsidRDefault="000C68E7" w:rsidP="000C68E7">
            <w:pPr>
              <w:spacing w:after="0" w:line="240" w:lineRule="auto"/>
              <w:jc w:val="both"/>
              <w:rPr>
                <w:rFonts w:ascii="Times New Roman" w:eastAsia="Times New Roman" w:hAnsi="Times New Roman" w:cs="Times New Roman"/>
                <w:sz w:val="24"/>
                <w:szCs w:val="24"/>
                <w:lang w:eastAsia="en-US"/>
              </w:rPr>
            </w:pPr>
          </w:p>
        </w:tc>
        <w:tc>
          <w:tcPr>
            <w:tcW w:w="4297" w:type="dxa"/>
          </w:tcPr>
          <w:p w14:paraId="2B0C0C17" w14:textId="77777777" w:rsidR="000C68E7" w:rsidRPr="000C68E7" w:rsidRDefault="000C68E7" w:rsidP="000C68E7">
            <w:pPr>
              <w:tabs>
                <w:tab w:val="left" w:pos="993"/>
              </w:tabs>
              <w:spacing w:after="0" w:line="240" w:lineRule="auto"/>
              <w:jc w:val="both"/>
              <w:rPr>
                <w:rFonts w:ascii="Times New Roman" w:eastAsia="Times New Roman" w:hAnsi="Times New Roman" w:cs="Times New Roman"/>
                <w:b/>
                <w:sz w:val="24"/>
                <w:szCs w:val="24"/>
                <w:lang w:eastAsia="en-US"/>
              </w:rPr>
            </w:pPr>
            <w:r w:rsidRPr="000C68E7">
              <w:rPr>
                <w:rFonts w:ascii="Times New Roman" w:eastAsia="Times New Roman" w:hAnsi="Times New Roman" w:cs="Times New Roman"/>
                <w:b/>
                <w:sz w:val="24"/>
                <w:szCs w:val="24"/>
                <w:lang w:eastAsia="en-US"/>
              </w:rPr>
              <w:t>PASLAUGŲ TEIKĖJAS</w:t>
            </w:r>
          </w:p>
          <w:p w14:paraId="08389B89" w14:textId="77777777" w:rsidR="000C68E7" w:rsidRPr="000C68E7" w:rsidRDefault="000C68E7" w:rsidP="000C68E7">
            <w:pPr>
              <w:tabs>
                <w:tab w:val="left" w:pos="993"/>
              </w:tabs>
              <w:spacing w:after="0" w:line="240" w:lineRule="auto"/>
              <w:jc w:val="both"/>
              <w:rPr>
                <w:rFonts w:ascii="Times New Roman" w:eastAsia="Times New Roman" w:hAnsi="Times New Roman" w:cs="Times New Roman"/>
                <w:sz w:val="24"/>
                <w:szCs w:val="24"/>
                <w:lang w:eastAsia="en-US"/>
              </w:rPr>
            </w:pPr>
            <w:r w:rsidRPr="000C68E7">
              <w:rPr>
                <w:rFonts w:ascii="Times New Roman" w:eastAsia="Times New Roman" w:hAnsi="Times New Roman" w:cs="Times New Roman"/>
                <w:sz w:val="24"/>
                <w:szCs w:val="20"/>
                <w:lang w:eastAsia="en-US"/>
              </w:rPr>
              <w:t>Lietuvos agrarinių ir miškų mokslų centras</w:t>
            </w:r>
          </w:p>
          <w:p w14:paraId="7EB38DB0" w14:textId="77777777" w:rsidR="000C68E7" w:rsidRPr="000C68E7" w:rsidRDefault="000C68E7" w:rsidP="000C68E7">
            <w:pPr>
              <w:tabs>
                <w:tab w:val="left" w:pos="993"/>
              </w:tabs>
              <w:spacing w:after="0" w:line="240" w:lineRule="auto"/>
              <w:jc w:val="both"/>
              <w:rPr>
                <w:rFonts w:ascii="Times New Roman" w:eastAsia="Times New Roman" w:hAnsi="Times New Roman" w:cs="Times New Roman"/>
                <w:sz w:val="24"/>
                <w:szCs w:val="24"/>
                <w:lang w:eastAsia="en-US"/>
              </w:rPr>
            </w:pPr>
          </w:p>
          <w:p w14:paraId="494F9E9C" w14:textId="77777777" w:rsidR="000C68E7" w:rsidRPr="000C68E7" w:rsidRDefault="000C68E7" w:rsidP="000C68E7">
            <w:pPr>
              <w:tabs>
                <w:tab w:val="left" w:pos="993"/>
              </w:tabs>
              <w:spacing w:after="0" w:line="240" w:lineRule="auto"/>
              <w:jc w:val="both"/>
              <w:rPr>
                <w:rFonts w:ascii="Times New Roman" w:eastAsia="Times New Roman" w:hAnsi="Times New Roman" w:cs="Times New Roman"/>
                <w:sz w:val="24"/>
                <w:szCs w:val="24"/>
                <w:lang w:eastAsia="en-US"/>
              </w:rPr>
            </w:pPr>
          </w:p>
          <w:p w14:paraId="0E84A250" w14:textId="77777777" w:rsidR="000C68E7" w:rsidRPr="000C68E7" w:rsidRDefault="000C68E7" w:rsidP="000C68E7">
            <w:pPr>
              <w:tabs>
                <w:tab w:val="left" w:pos="993"/>
              </w:tabs>
              <w:spacing w:after="0" w:line="240" w:lineRule="auto"/>
              <w:jc w:val="both"/>
              <w:rPr>
                <w:rFonts w:ascii="Times New Roman" w:eastAsia="Times New Roman" w:hAnsi="Times New Roman" w:cs="Times New Roman"/>
                <w:sz w:val="24"/>
                <w:szCs w:val="24"/>
                <w:lang w:eastAsia="en-US"/>
              </w:rPr>
            </w:pPr>
            <w:r w:rsidRPr="000C68E7">
              <w:rPr>
                <w:rFonts w:ascii="Times New Roman" w:eastAsia="Times New Roman" w:hAnsi="Times New Roman" w:cs="Times New Roman"/>
                <w:sz w:val="24"/>
                <w:szCs w:val="24"/>
                <w:lang w:eastAsia="en-US"/>
              </w:rPr>
              <w:t>Direktorius</w:t>
            </w:r>
          </w:p>
          <w:p w14:paraId="11539029" w14:textId="77777777" w:rsidR="000C68E7" w:rsidRDefault="000C68E7" w:rsidP="000C68E7">
            <w:pPr>
              <w:tabs>
                <w:tab w:val="left" w:pos="993"/>
              </w:tabs>
              <w:spacing w:after="0" w:line="240" w:lineRule="auto"/>
              <w:jc w:val="right"/>
              <w:rPr>
                <w:rFonts w:ascii="Times New Roman" w:eastAsia="Times New Roman" w:hAnsi="Times New Roman" w:cs="Times New Roman"/>
                <w:sz w:val="24"/>
                <w:szCs w:val="24"/>
                <w:lang w:eastAsia="en-US"/>
              </w:rPr>
            </w:pPr>
            <w:r w:rsidRPr="000C68E7">
              <w:rPr>
                <w:rFonts w:ascii="Times New Roman" w:eastAsia="Times New Roman" w:hAnsi="Times New Roman" w:cs="Times New Roman"/>
                <w:sz w:val="24"/>
                <w:szCs w:val="24"/>
                <w:lang w:eastAsia="en-US"/>
              </w:rPr>
              <w:t>Gintaras Brazauskas</w:t>
            </w:r>
          </w:p>
          <w:p w14:paraId="1A0A6286" w14:textId="225943A6" w:rsidR="000C68E7" w:rsidRPr="000C68E7" w:rsidRDefault="000C68E7" w:rsidP="000C68E7">
            <w:pPr>
              <w:pStyle w:val="Sraopastraipa"/>
              <w:tabs>
                <w:tab w:val="left" w:pos="993"/>
              </w:tab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A.V.</w:t>
            </w:r>
          </w:p>
          <w:p w14:paraId="4DCE381B" w14:textId="77777777" w:rsidR="000C68E7" w:rsidRPr="000C68E7" w:rsidRDefault="000C68E7" w:rsidP="000C68E7">
            <w:pPr>
              <w:tabs>
                <w:tab w:val="left" w:pos="993"/>
              </w:tabs>
              <w:spacing w:after="0" w:line="240" w:lineRule="auto"/>
              <w:jc w:val="both"/>
              <w:rPr>
                <w:rFonts w:ascii="Times New Roman" w:eastAsia="Times New Roman" w:hAnsi="Times New Roman" w:cs="Times New Roman"/>
                <w:sz w:val="24"/>
                <w:szCs w:val="24"/>
                <w:lang w:eastAsia="en-US"/>
              </w:rPr>
            </w:pPr>
          </w:p>
          <w:p w14:paraId="7B4B3B06" w14:textId="77777777" w:rsidR="000C68E7" w:rsidRPr="000C68E7" w:rsidRDefault="000C68E7" w:rsidP="000C68E7">
            <w:pPr>
              <w:tabs>
                <w:tab w:val="left" w:pos="993"/>
              </w:tabs>
              <w:spacing w:after="0" w:line="240" w:lineRule="auto"/>
              <w:jc w:val="both"/>
              <w:rPr>
                <w:rFonts w:ascii="Times New Roman" w:eastAsia="Times New Roman" w:hAnsi="Times New Roman" w:cs="Times New Roman"/>
                <w:sz w:val="24"/>
                <w:szCs w:val="24"/>
                <w:lang w:eastAsia="en-US"/>
              </w:rPr>
            </w:pPr>
          </w:p>
        </w:tc>
      </w:tr>
    </w:tbl>
    <w:p w14:paraId="67FA61C7" w14:textId="77777777" w:rsidR="000C68E7" w:rsidRDefault="000C68E7"/>
    <w:sectPr w:rsidR="000C68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1771D"/>
    <w:multiLevelType w:val="hybridMultilevel"/>
    <w:tmpl w:val="810E733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70247C"/>
    <w:multiLevelType w:val="multilevel"/>
    <w:tmpl w:val="30A0B308"/>
    <w:lvl w:ilvl="0">
      <w:start w:val="1"/>
      <w:numFmt w:val="decimal"/>
      <w:lvlText w:val="%1."/>
      <w:lvlJc w:val="left"/>
      <w:pPr>
        <w:ind w:left="644"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 w15:restartNumberingAfterBreak="0">
    <w:nsid w:val="10EA186C"/>
    <w:multiLevelType w:val="hybridMultilevel"/>
    <w:tmpl w:val="7E04F8D8"/>
    <w:lvl w:ilvl="0" w:tplc="0CE85EB0">
      <w:start w:val="18"/>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3AD7975"/>
    <w:multiLevelType w:val="hybridMultilevel"/>
    <w:tmpl w:val="BA7A8E1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3A5EF9"/>
    <w:multiLevelType w:val="hybridMultilevel"/>
    <w:tmpl w:val="FF6A4ED8"/>
    <w:lvl w:ilvl="0" w:tplc="1C4C12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17052169">
    <w:abstractNumId w:val="4"/>
  </w:num>
  <w:num w:numId="2" w16cid:durableId="1114904089">
    <w:abstractNumId w:val="1"/>
  </w:num>
  <w:num w:numId="3" w16cid:durableId="847594786">
    <w:abstractNumId w:val="2"/>
  </w:num>
  <w:num w:numId="4" w16cid:durableId="943194313">
    <w:abstractNumId w:val="0"/>
  </w:num>
  <w:num w:numId="5" w16cid:durableId="3670685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73D"/>
    <w:rsid w:val="000C68E7"/>
    <w:rsid w:val="00230E66"/>
    <w:rsid w:val="002924EA"/>
    <w:rsid w:val="002A233D"/>
    <w:rsid w:val="003517E9"/>
    <w:rsid w:val="00385D77"/>
    <w:rsid w:val="004430E0"/>
    <w:rsid w:val="00483085"/>
    <w:rsid w:val="00485123"/>
    <w:rsid w:val="0048582F"/>
    <w:rsid w:val="004B073D"/>
    <w:rsid w:val="0055234C"/>
    <w:rsid w:val="00565BB8"/>
    <w:rsid w:val="0084370F"/>
    <w:rsid w:val="0087473D"/>
    <w:rsid w:val="00B82995"/>
    <w:rsid w:val="00C533ED"/>
    <w:rsid w:val="00D15C22"/>
    <w:rsid w:val="00D3400D"/>
    <w:rsid w:val="00D80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670A3"/>
  <w15:chartTrackingRefBased/>
  <w15:docId w15:val="{4EA42D55-78B2-48A1-8140-4288023F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073D"/>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5234C"/>
    <w:rPr>
      <w:sz w:val="16"/>
      <w:szCs w:val="16"/>
    </w:rPr>
  </w:style>
  <w:style w:type="paragraph" w:styleId="Komentarotekstas">
    <w:name w:val="annotation text"/>
    <w:basedOn w:val="prastasis"/>
    <w:link w:val="KomentarotekstasDiagrama"/>
    <w:uiPriority w:val="99"/>
    <w:unhideWhenUsed/>
    <w:rsid w:val="0055234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5234C"/>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5234C"/>
    <w:rPr>
      <w:b/>
      <w:bCs/>
    </w:rPr>
  </w:style>
  <w:style w:type="character" w:customStyle="1" w:styleId="KomentarotemaDiagrama">
    <w:name w:val="Komentaro tema Diagrama"/>
    <w:basedOn w:val="KomentarotekstasDiagrama"/>
    <w:link w:val="Komentarotema"/>
    <w:uiPriority w:val="99"/>
    <w:semiHidden/>
    <w:rsid w:val="0055234C"/>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2A23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233D"/>
    <w:rPr>
      <w:rFonts w:ascii="Segoe UI" w:eastAsiaTheme="minorEastAsia" w:hAnsi="Segoe UI" w:cs="Segoe UI"/>
      <w:kern w:val="0"/>
      <w:sz w:val="18"/>
      <w:szCs w:val="18"/>
      <w:lang w:eastAsia="lt-LT"/>
      <w14:ligatures w14:val="none"/>
    </w:rPr>
  </w:style>
  <w:style w:type="paragraph" w:styleId="Sraopastraipa">
    <w:name w:val="List Paragraph"/>
    <w:basedOn w:val="prastasis"/>
    <w:uiPriority w:val="34"/>
    <w:qFormat/>
    <w:rsid w:val="000C68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A64A2-2A29-4A6A-88C2-55411752D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21999</Words>
  <Characters>12540</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Lučiūnaitė</dc:creator>
  <cp:keywords/>
  <dc:description/>
  <cp:lastModifiedBy>Vilma Lučiūnaitė</cp:lastModifiedBy>
  <cp:revision>4</cp:revision>
  <dcterms:created xsi:type="dcterms:W3CDTF">2023-08-24T11:43:00Z</dcterms:created>
  <dcterms:modified xsi:type="dcterms:W3CDTF">2023-08-24T13:02:00Z</dcterms:modified>
</cp:coreProperties>
</file>