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45390" w14:textId="77777777" w:rsidR="00540EB4" w:rsidRPr="00540EB4" w:rsidRDefault="00540EB4" w:rsidP="00540EB4">
      <w:pPr>
        <w:autoSpaceDN w:val="0"/>
        <w:spacing w:after="0" w:line="240" w:lineRule="auto"/>
        <w:jc w:val="center"/>
        <w:rPr>
          <w:rFonts w:ascii="Times New Roman" w:eastAsia="Calibri" w:hAnsi="Times New Roman" w:cs="Times New Roman"/>
          <w:b/>
          <w:caps/>
          <w:color w:val="000000"/>
          <w:kern w:val="0"/>
          <w:lang w:val="lt-LT"/>
          <w14:ligatures w14:val="none"/>
        </w:rPr>
      </w:pPr>
      <w:r w:rsidRPr="00540EB4">
        <w:rPr>
          <w:rFonts w:ascii="Times New Roman" w:eastAsia="Times New Roman" w:hAnsi="Times New Roman" w:cs="Times New Roman"/>
          <w:b/>
          <w:noProof/>
          <w:kern w:val="0"/>
          <w:sz w:val="23"/>
          <w:szCs w:val="23"/>
          <w:lang w:val="lt-LT" w:eastAsia="lt-LT"/>
          <w14:ligatures w14:val="none"/>
        </w:rPr>
        <w:drawing>
          <wp:inline distT="0" distB="0" distL="0" distR="0" wp14:anchorId="7420D037" wp14:editId="29E0BDDA">
            <wp:extent cx="2218690" cy="1399540"/>
            <wp:effectExtent l="0" t="0" r="0" b="0"/>
            <wp:docPr id="3"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hape, arrow&#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8690" cy="1399540"/>
                    </a:xfrm>
                    <a:prstGeom prst="rect">
                      <a:avLst/>
                    </a:prstGeom>
                    <a:noFill/>
                    <a:ln>
                      <a:noFill/>
                    </a:ln>
                  </pic:spPr>
                </pic:pic>
              </a:graphicData>
            </a:graphic>
          </wp:inline>
        </w:drawing>
      </w:r>
    </w:p>
    <w:p w14:paraId="532C4815" w14:textId="77777777" w:rsidR="00540EB4" w:rsidRPr="00540EB4" w:rsidRDefault="00540EB4" w:rsidP="00540EB4">
      <w:pPr>
        <w:autoSpaceDN w:val="0"/>
        <w:spacing w:after="0" w:line="240" w:lineRule="auto"/>
        <w:jc w:val="center"/>
        <w:rPr>
          <w:rFonts w:ascii="Times New Roman" w:eastAsia="Times New Roman" w:hAnsi="Times New Roman" w:cs="Times New Roman"/>
          <w:b/>
          <w:bCs/>
          <w:kern w:val="0"/>
          <w:sz w:val="24"/>
          <w:lang w:val="lt-LT" w:eastAsia="lt-LT"/>
          <w14:ligatures w14:val="none"/>
        </w:rPr>
      </w:pPr>
    </w:p>
    <w:p w14:paraId="64D63853" w14:textId="77777777" w:rsidR="00540EB4" w:rsidRPr="00540EB4" w:rsidRDefault="00540EB4" w:rsidP="00540EB4">
      <w:pPr>
        <w:autoSpaceDN w:val="0"/>
        <w:spacing w:after="0" w:line="240" w:lineRule="auto"/>
        <w:jc w:val="center"/>
        <w:rPr>
          <w:rFonts w:ascii="Times New Roman" w:eastAsia="Calibri" w:hAnsi="Times New Roman" w:cs="Times New Roman"/>
          <w:b/>
          <w:caps/>
          <w:color w:val="000000"/>
          <w:kern w:val="0"/>
          <w:lang w:val="lt-LT"/>
          <w14:ligatures w14:val="none"/>
        </w:rPr>
      </w:pPr>
      <w:r w:rsidRPr="00540EB4">
        <w:rPr>
          <w:rFonts w:ascii="Times New Roman" w:eastAsia="Times New Roman" w:hAnsi="Times New Roman" w:cs="Times New Roman"/>
          <w:b/>
          <w:bCs/>
          <w:kern w:val="0"/>
          <w:sz w:val="24"/>
          <w:lang w:val="lt-LT" w:eastAsia="lt-LT"/>
          <w14:ligatures w14:val="none"/>
        </w:rPr>
        <w:t>II pirkimo dalis -  DIDELIŲ GABARITŲ IR KITŲ ATLIEKŲ SURINKIMO AIKŠTELĖS </w:t>
      </w:r>
      <w:r w:rsidRPr="00540EB4">
        <w:rPr>
          <w:rFonts w:ascii="Times New Roman" w:eastAsia="Times New Roman" w:hAnsi="Times New Roman" w:cs="Times New Roman"/>
          <w:b/>
          <w:bCs/>
          <w:kern w:val="0"/>
          <w:lang w:val="lt-LT"/>
          <w14:ligatures w14:val="none"/>
        </w:rPr>
        <w:t>VILNIAUS MIESTE</w:t>
      </w:r>
      <w:r w:rsidRPr="00540EB4">
        <w:rPr>
          <w:rFonts w:ascii="Times New Roman" w:eastAsia="Times New Roman" w:hAnsi="Times New Roman" w:cs="Times New Roman"/>
          <w:b/>
          <w:bCs/>
          <w:kern w:val="0"/>
          <w:sz w:val="24"/>
          <w:lang w:val="lt-LT"/>
          <w14:ligatures w14:val="none"/>
        </w:rPr>
        <w:t xml:space="preserve"> (</w:t>
      </w:r>
      <w:r w:rsidRPr="00540EB4">
        <w:rPr>
          <w:rFonts w:ascii="Times New Roman" w:eastAsia="Times New Roman" w:hAnsi="Times New Roman" w:cs="Times New Roman"/>
          <w:b/>
          <w:bCs/>
          <w:kern w:val="0"/>
          <w:lang w:val="lt-LT"/>
          <w14:ligatures w14:val="none"/>
        </w:rPr>
        <w:t>J. KAZLAUSKO G. 1A</w:t>
      </w:r>
      <w:r w:rsidRPr="00540EB4">
        <w:rPr>
          <w:rFonts w:ascii="Times New Roman" w:eastAsia="Times New Roman" w:hAnsi="Times New Roman" w:cs="Times New Roman"/>
          <w:b/>
          <w:bCs/>
          <w:kern w:val="0"/>
          <w:sz w:val="24"/>
          <w:lang w:val="lt-LT"/>
          <w14:ligatures w14:val="none"/>
        </w:rPr>
        <w:t xml:space="preserve">) </w:t>
      </w:r>
      <w:r w:rsidRPr="00540EB4">
        <w:rPr>
          <w:rFonts w:ascii="Times New Roman" w:eastAsia="Times New Roman" w:hAnsi="Times New Roman" w:cs="Times New Roman"/>
          <w:b/>
          <w:bCs/>
          <w:kern w:val="0"/>
          <w:sz w:val="24"/>
          <w:lang w:val="lt-LT" w:eastAsia="lt-LT"/>
          <w14:ligatures w14:val="none"/>
        </w:rPr>
        <w:t>STATYBOS DARBŲ</w:t>
      </w:r>
    </w:p>
    <w:p w14:paraId="093BBB2C" w14:textId="77777777" w:rsidR="00540EB4" w:rsidRPr="00540EB4" w:rsidRDefault="00540EB4" w:rsidP="00540EB4">
      <w:pPr>
        <w:autoSpaceDN w:val="0"/>
        <w:spacing w:after="0" w:line="240" w:lineRule="auto"/>
        <w:jc w:val="center"/>
        <w:outlineLvl w:val="0"/>
        <w:rPr>
          <w:rFonts w:ascii="Times New Roman" w:eastAsia="Times New Roman" w:hAnsi="Times New Roman" w:cs="Times New Roman"/>
          <w:b/>
          <w:kern w:val="0"/>
          <w:sz w:val="23"/>
          <w:szCs w:val="23"/>
          <w:lang w:val="lt-LT" w:eastAsia="lt-LT"/>
          <w14:ligatures w14:val="none"/>
        </w:rPr>
      </w:pPr>
    </w:p>
    <w:p w14:paraId="5388337E" w14:textId="77777777" w:rsidR="00540EB4" w:rsidRPr="00540EB4" w:rsidRDefault="00540EB4" w:rsidP="00540EB4">
      <w:pPr>
        <w:autoSpaceDN w:val="0"/>
        <w:spacing w:after="0" w:line="240" w:lineRule="auto"/>
        <w:jc w:val="center"/>
        <w:outlineLvl w:val="0"/>
        <w:rPr>
          <w:rFonts w:ascii="Times New Roman" w:eastAsia="Times New Roman" w:hAnsi="Times New Roman" w:cs="Times New Roman"/>
          <w:b/>
          <w:kern w:val="0"/>
          <w:sz w:val="23"/>
          <w:szCs w:val="23"/>
          <w:lang w:val="lt-LT" w:eastAsia="lt-LT"/>
          <w14:ligatures w14:val="none"/>
        </w:rPr>
      </w:pPr>
      <w:r w:rsidRPr="00540EB4">
        <w:rPr>
          <w:rFonts w:ascii="Times New Roman" w:eastAsia="Times New Roman" w:hAnsi="Times New Roman" w:cs="Times New Roman"/>
          <w:b/>
          <w:kern w:val="0"/>
          <w:sz w:val="23"/>
          <w:szCs w:val="23"/>
          <w:lang w:val="lt-LT" w:eastAsia="lt-LT"/>
          <w14:ligatures w14:val="none"/>
        </w:rPr>
        <w:t>Rangos Sutartis Nr. ............</w:t>
      </w:r>
    </w:p>
    <w:p w14:paraId="2B2C3E91" w14:textId="77777777" w:rsidR="00540EB4" w:rsidRPr="00540EB4" w:rsidRDefault="00540EB4" w:rsidP="00540EB4">
      <w:pPr>
        <w:autoSpaceDN w:val="0"/>
        <w:spacing w:after="0" w:line="240" w:lineRule="auto"/>
        <w:jc w:val="both"/>
        <w:outlineLvl w:val="0"/>
        <w:rPr>
          <w:rFonts w:ascii="Times New Roman" w:eastAsia="Times New Roman" w:hAnsi="Times New Roman" w:cs="Times New Roman"/>
          <w:b/>
          <w:kern w:val="0"/>
          <w:sz w:val="23"/>
          <w:szCs w:val="23"/>
          <w:lang w:val="lt-LT" w:eastAsia="lt-LT"/>
          <w14:ligatures w14:val="none"/>
        </w:rPr>
      </w:pPr>
    </w:p>
    <w:p w14:paraId="5B6919B0" w14:textId="77777777" w:rsidR="00540EB4" w:rsidRPr="00540EB4" w:rsidRDefault="00540EB4" w:rsidP="00540EB4">
      <w:pPr>
        <w:autoSpaceDN w:val="0"/>
        <w:spacing w:before="120" w:after="0" w:line="240" w:lineRule="auto"/>
        <w:ind w:right="-567"/>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Šia sutartimi, sudaryta 20      metų .............mėnesio .......... dieną tarp:</w:t>
      </w:r>
    </w:p>
    <w:p w14:paraId="6A0B6D0C" w14:textId="77777777" w:rsidR="00540EB4" w:rsidRPr="00540EB4" w:rsidRDefault="00540EB4" w:rsidP="00540EB4">
      <w:pPr>
        <w:autoSpaceDN w:val="0"/>
        <w:spacing w:before="120" w:after="0" w:line="240" w:lineRule="auto"/>
        <w:ind w:right="-17"/>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UAB „VAATC“</w:t>
      </w:r>
      <w:r w:rsidRPr="00540EB4">
        <w:rPr>
          <w:rFonts w:ascii="Times New Roman" w:eastAsia="Times New Roman" w:hAnsi="Times New Roman" w:cs="Times New Roman"/>
          <w:b/>
          <w:bCs/>
          <w:kern w:val="0"/>
          <w:sz w:val="23"/>
          <w:szCs w:val="23"/>
          <w:lang w:val="lt-LT" w:eastAsia="lt-LT"/>
          <w14:ligatures w14:val="none"/>
        </w:rPr>
        <w:t>,</w:t>
      </w:r>
      <w:r w:rsidRPr="00540EB4">
        <w:rPr>
          <w:rFonts w:ascii="Times New Roman" w:eastAsia="Times New Roman" w:hAnsi="Times New Roman" w:cs="Times New Roman"/>
          <w:kern w:val="0"/>
          <w:sz w:val="23"/>
          <w:szCs w:val="23"/>
          <w:lang w:val="lt-LT" w:eastAsia="lt-LT"/>
          <w14:ligatures w14:val="none"/>
        </w:rPr>
        <w:t xml:space="preserve"> įmonės kodas 181705485, adresas </w:t>
      </w:r>
      <w:proofErr w:type="spellStart"/>
      <w:r w:rsidRPr="00540EB4">
        <w:rPr>
          <w:rFonts w:ascii="Times New Roman" w:eastAsia="Times New Roman" w:hAnsi="Times New Roman" w:cs="Times New Roman"/>
          <w:kern w:val="0"/>
          <w:sz w:val="23"/>
          <w:szCs w:val="23"/>
          <w:lang w:val="lt-LT" w:eastAsia="lt-LT"/>
          <w14:ligatures w14:val="none"/>
        </w:rPr>
        <w:t>Lvivo</w:t>
      </w:r>
      <w:proofErr w:type="spellEnd"/>
      <w:r w:rsidRPr="00540EB4">
        <w:rPr>
          <w:rFonts w:ascii="Times New Roman" w:eastAsia="Times New Roman" w:hAnsi="Times New Roman" w:cs="Times New Roman"/>
          <w:kern w:val="0"/>
          <w:sz w:val="23"/>
          <w:szCs w:val="23"/>
          <w:lang w:val="lt-LT" w:eastAsia="lt-LT"/>
          <w14:ligatures w14:val="none"/>
        </w:rPr>
        <w:t xml:space="preserve"> g. 89-75, Vilnius (toliau sutartyje vadinamas „Užsakovu“),</w:t>
      </w:r>
    </w:p>
    <w:p w14:paraId="536345B7" w14:textId="77777777" w:rsidR="00540EB4" w:rsidRPr="00540EB4" w:rsidRDefault="00540EB4" w:rsidP="00540EB4">
      <w:pPr>
        <w:autoSpaceDN w:val="0"/>
        <w:spacing w:before="120" w:after="0" w:line="240" w:lineRule="auto"/>
        <w:ind w:right="-567"/>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 xml:space="preserve">ir </w:t>
      </w:r>
    </w:p>
    <w:p w14:paraId="3464CF68" w14:textId="31CA8D1D" w:rsidR="00540EB4" w:rsidRPr="00BD3450" w:rsidRDefault="0095140C" w:rsidP="00BD3450">
      <w:pPr>
        <w:autoSpaceDE w:val="0"/>
        <w:autoSpaceDN w:val="0"/>
        <w:adjustRightInd w:val="0"/>
        <w:spacing w:after="0" w:line="240" w:lineRule="auto"/>
        <w:jc w:val="both"/>
        <w:rPr>
          <w:rFonts w:ascii="ArialMT" w:hAnsi="ArialMT" w:cs="ArialMT"/>
          <w:b/>
          <w:bCs/>
          <w:color w:val="000000"/>
          <w:kern w:val="0"/>
          <w:sz w:val="21"/>
          <w:szCs w:val="21"/>
        </w:rPr>
      </w:pPr>
      <w:r w:rsidRPr="00BD3450">
        <w:rPr>
          <w:rFonts w:ascii="Times New Roman" w:eastAsia="Times New Roman" w:hAnsi="Times New Roman" w:cs="Times New Roman"/>
          <w:i/>
          <w:color w:val="000000" w:themeColor="text1"/>
          <w:kern w:val="0"/>
          <w:sz w:val="23"/>
          <w:szCs w:val="23"/>
          <w:lang w:val="lt-LT" w:eastAsia="lt-LT"/>
          <w14:ligatures w14:val="none"/>
        </w:rPr>
        <w:t>UAB „INSTITA“</w:t>
      </w:r>
      <w:r w:rsidRPr="00BD3450">
        <w:rPr>
          <w:rFonts w:ascii="Times New Roman" w:eastAsia="Times New Roman" w:hAnsi="Times New Roman" w:cs="Times New Roman"/>
          <w:color w:val="000000" w:themeColor="text1"/>
          <w:kern w:val="0"/>
          <w:sz w:val="23"/>
          <w:szCs w:val="23"/>
          <w:lang w:val="lt-LT" w:eastAsia="lt-LT"/>
          <w14:ligatures w14:val="none"/>
        </w:rPr>
        <w:t xml:space="preserve">, </w:t>
      </w:r>
      <w:r w:rsidR="00540EB4" w:rsidRPr="00BD3450">
        <w:rPr>
          <w:rFonts w:ascii="Times New Roman" w:eastAsia="Times New Roman" w:hAnsi="Times New Roman" w:cs="Times New Roman"/>
          <w:color w:val="000000" w:themeColor="text1"/>
          <w:kern w:val="0"/>
          <w:sz w:val="23"/>
          <w:szCs w:val="23"/>
          <w:lang w:val="lt-LT" w:eastAsia="lt-LT"/>
          <w14:ligatures w14:val="none"/>
        </w:rPr>
        <w:t xml:space="preserve">įmonės kodas: </w:t>
      </w:r>
      <w:r w:rsidR="00FD1C4D" w:rsidRPr="00BD3450">
        <w:rPr>
          <w:rFonts w:ascii="Times New Roman" w:eastAsia="Times New Roman" w:hAnsi="Times New Roman" w:cs="Times New Roman"/>
          <w:color w:val="000000" w:themeColor="text1"/>
          <w:kern w:val="0"/>
          <w:sz w:val="23"/>
          <w:szCs w:val="23"/>
          <w:lang w:val="lt-LT" w:eastAsia="lt-LT"/>
          <w14:ligatures w14:val="none"/>
        </w:rPr>
        <w:t xml:space="preserve">302459286 </w:t>
      </w:r>
      <w:r w:rsidR="00540EB4" w:rsidRPr="00BD3450">
        <w:rPr>
          <w:rFonts w:ascii="Times New Roman" w:eastAsia="Times New Roman" w:hAnsi="Times New Roman" w:cs="Times New Roman"/>
          <w:color w:val="000000" w:themeColor="text1"/>
          <w:kern w:val="0"/>
          <w:sz w:val="23"/>
          <w:szCs w:val="23"/>
          <w:lang w:val="lt-LT" w:eastAsia="lt-LT"/>
          <w14:ligatures w14:val="none"/>
        </w:rPr>
        <w:t xml:space="preserve">, adresas: </w:t>
      </w:r>
      <w:r w:rsidR="00FD1C4D" w:rsidRPr="00BD3450">
        <w:rPr>
          <w:rFonts w:ascii="Times New Roman" w:eastAsia="Times New Roman" w:hAnsi="Times New Roman" w:cs="Times New Roman"/>
          <w:color w:val="000000" w:themeColor="text1"/>
          <w:kern w:val="0"/>
          <w:sz w:val="23"/>
          <w:szCs w:val="23"/>
          <w:lang w:val="lt-LT" w:eastAsia="lt-LT"/>
          <w14:ligatures w14:val="none"/>
        </w:rPr>
        <w:t>Alytaus r. sav., Alytaus sen., Miklusėnų k., Kauno g. 1- 1 (</w:t>
      </w:r>
      <w:r w:rsidR="00540EB4" w:rsidRPr="00BD3450">
        <w:rPr>
          <w:rFonts w:ascii="Times New Roman" w:eastAsia="Times New Roman" w:hAnsi="Times New Roman" w:cs="Times New Roman"/>
          <w:color w:val="000000" w:themeColor="text1"/>
          <w:kern w:val="0"/>
          <w:sz w:val="23"/>
          <w:szCs w:val="23"/>
          <w:lang w:val="lt-LT" w:eastAsia="lt-LT"/>
          <w14:ligatures w14:val="none"/>
        </w:rPr>
        <w:t xml:space="preserve">toliau sutartyje vadinamas „Rangovu“), </w:t>
      </w:r>
    </w:p>
    <w:p w14:paraId="1A75913D" w14:textId="3FEA32EB"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sz w:val="23"/>
          <w:szCs w:val="23"/>
          <w:lang w:val="lt-LT" w:eastAsia="lt-LT"/>
          <w14:ligatures w14:val="none"/>
        </w:rPr>
      </w:pPr>
      <w:r w:rsidRPr="00BD3450">
        <w:rPr>
          <w:rFonts w:ascii="Times New Roman" w:eastAsia="Times New Roman" w:hAnsi="Times New Roman" w:cs="Times New Roman"/>
          <w:color w:val="000000"/>
          <w:kern w:val="0"/>
          <w:sz w:val="23"/>
          <w:szCs w:val="23"/>
          <w:lang w:val="lt-LT" w:eastAsia="lt-LT"/>
          <w14:ligatures w14:val="none"/>
        </w:rPr>
        <w:t xml:space="preserve">atstovaujantis kitai sutarties šaliai, atsižvelgdamos į tai, kad Užsakovas priima Rangovo </w:t>
      </w:r>
      <w:r w:rsidR="00E41FBD" w:rsidRPr="00BD3450">
        <w:rPr>
          <w:rFonts w:ascii="Times New Roman" w:eastAsia="Times New Roman" w:hAnsi="Times New Roman" w:cs="Times New Roman"/>
          <w:color w:val="000000"/>
          <w:kern w:val="0"/>
          <w:sz w:val="23"/>
          <w:szCs w:val="23"/>
          <w:lang w:val="lt-LT" w:eastAsia="lt-LT"/>
          <w14:ligatures w14:val="none"/>
        </w:rPr>
        <w:t xml:space="preserve">2023 m. liepos 24  dienos pasiūlymą pilnai atlikti projekto 05.2.1-APVA-R-008 priemonės „Komunalinių atliekų tvarkymo infrastruktūros plėtra“ projekto „Komunalinių atliekų tvarkymo infrastruktūros plėtra“ (toliau – Projektas) pagal 2014–2020 m. Europos Sąjungos fondų investicijų veiksmų programos, patvirtintos Europos Komisijos 2014 m. rugsėjo 8 d. sprendimu Nr. C(2014)6397, 5 prioritetą „Aplinkosauga, gamtos išteklių darnus naudojimas ir prisitaikymas prie klimato kaitos“ </w:t>
      </w:r>
      <w:r w:rsidRPr="00BD3450">
        <w:rPr>
          <w:rFonts w:ascii="Times New Roman" w:eastAsia="Times New Roman" w:hAnsi="Times New Roman" w:cs="Times New Roman"/>
          <w:color w:val="000000"/>
          <w:kern w:val="0"/>
          <w:sz w:val="23"/>
          <w:szCs w:val="23"/>
          <w:lang w:val="lt-LT" w:eastAsia="lt-LT"/>
          <w14:ligatures w14:val="none"/>
        </w:rPr>
        <w:t>Darbus bei ištaisyti bet kokius jų defektus, susitaria:</w:t>
      </w:r>
    </w:p>
    <w:p w14:paraId="2B519D70" w14:textId="77777777" w:rsidR="00540EB4" w:rsidRPr="00540EB4" w:rsidRDefault="00540EB4" w:rsidP="00540EB4">
      <w:pPr>
        <w:numPr>
          <w:ilvl w:val="0"/>
          <w:numId w:val="12"/>
        </w:numPr>
        <w:tabs>
          <w:tab w:val="num" w:pos="851"/>
        </w:tabs>
        <w:autoSpaceDN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Šioje Sutartyje žodžiai ir išsireiškimai (frazės) turi tokias pačias reikšmes, kokios jiems suteiktos Konkrečiose ir Bendrosiose sutarties sąlygose.</w:t>
      </w:r>
    </w:p>
    <w:p w14:paraId="7511A814" w14:textId="77777777" w:rsidR="00540EB4" w:rsidRPr="00540EB4" w:rsidRDefault="00540EB4" w:rsidP="00540EB4">
      <w:pPr>
        <w:numPr>
          <w:ilvl w:val="0"/>
          <w:numId w:val="12"/>
        </w:numPr>
        <w:tabs>
          <w:tab w:val="num" w:pos="851"/>
        </w:tabs>
        <w:autoSpaceDN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Turi būti laikoma, kad toliau pirmumo tvarka išvardinti dokumentai sudaro šią Sutartį ir yra suprantami ir aiškintini kaip jos sudedamosios dalys:</w:t>
      </w:r>
    </w:p>
    <w:p w14:paraId="4169F1AA"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Rangos Sutartis,</w:t>
      </w:r>
    </w:p>
    <w:p w14:paraId="1868DDE7"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Pirkimo dokumentų paaiškinimai, aiškinamojo susirinkimo protokolas,</w:t>
      </w:r>
    </w:p>
    <w:p w14:paraId="0A15A3EA"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Pasiūlymo raštas su Pasiūlymo priedu,</w:t>
      </w:r>
    </w:p>
    <w:p w14:paraId="7B3DF5F0"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Konkrečios sutarties sąlygos,</w:t>
      </w:r>
    </w:p>
    <w:p w14:paraId="1310DF4B"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Bendrosios sutarties sąlygos,</w:t>
      </w:r>
    </w:p>
    <w:p w14:paraId="0952F154"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Specifikacija,</w:t>
      </w:r>
    </w:p>
    <w:p w14:paraId="4E00D604"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Brėžiniai,</w:t>
      </w:r>
    </w:p>
    <w:p w14:paraId="111F41A1"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Įkainoti darbų kiekių žiniaraščiai (iš Rangovo Pasiūlymo),</w:t>
      </w:r>
    </w:p>
    <w:p w14:paraId="77257FB9"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 xml:space="preserve">vertinimo komisijos paklausimai ir konkurso dalyvio atsakymai  </w:t>
      </w:r>
      <w:r w:rsidRPr="00540EB4">
        <w:rPr>
          <w:rFonts w:ascii="Times New Roman" w:eastAsia="Times New Roman" w:hAnsi="Times New Roman" w:cs="Times New Roman"/>
          <w:color w:val="1F497D"/>
          <w:kern w:val="0"/>
          <w:sz w:val="23"/>
          <w:szCs w:val="23"/>
          <w:lang w:val="lt-LT" w:eastAsia="lt-LT"/>
          <w14:ligatures w14:val="none"/>
        </w:rPr>
        <w:t>(jei taikoma)</w:t>
      </w:r>
      <w:r w:rsidRPr="00540EB4">
        <w:rPr>
          <w:rFonts w:ascii="Times New Roman" w:eastAsia="Times New Roman" w:hAnsi="Times New Roman" w:cs="Times New Roman"/>
          <w:kern w:val="0"/>
          <w:sz w:val="23"/>
          <w:szCs w:val="23"/>
          <w:lang w:val="lt-LT" w:eastAsia="lt-LT"/>
          <w14:ligatures w14:val="none"/>
        </w:rPr>
        <w:t>,</w:t>
      </w:r>
    </w:p>
    <w:p w14:paraId="74A1CBEC"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strike/>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Rangovo techninis pasiūlymas su Programa,</w:t>
      </w:r>
    </w:p>
    <w:p w14:paraId="7E191657" w14:textId="77777777" w:rsidR="00540EB4" w:rsidRPr="00540EB4" w:rsidRDefault="00540EB4" w:rsidP="00540EB4">
      <w:pPr>
        <w:numPr>
          <w:ilvl w:val="0"/>
          <w:numId w:val="13"/>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Kiti dokumentai ir priedai.</w:t>
      </w:r>
      <w:bookmarkStart w:id="0" w:name="_Hlk68161351"/>
    </w:p>
    <w:p w14:paraId="237B0051" w14:textId="77777777" w:rsidR="00540EB4" w:rsidRPr="00540EB4" w:rsidRDefault="00540EB4" w:rsidP="00540EB4">
      <w:pPr>
        <w:numPr>
          <w:ilvl w:val="0"/>
          <w:numId w:val="12"/>
        </w:numPr>
        <w:tabs>
          <w:tab w:val="num" w:pos="851"/>
        </w:tabs>
        <w:autoSpaceDE w:val="0"/>
        <w:autoSpaceDN w:val="0"/>
        <w:adjustRightInd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Sutartis galioja iki visiško sutartinių įsipareigojimų įvykdymo, įskaitant darbų atlikimo laiką - 6 mėn., bet ne ilgiau kaip iki 2023 m. gruodžio 31 d., pranešimų apie defektus laiką – 12 mėn., atlikimo pažymos išdavimo laiką – 28 d.</w:t>
      </w:r>
    </w:p>
    <w:bookmarkEnd w:id="0"/>
    <w:p w14:paraId="7D50316A" w14:textId="77777777" w:rsidR="003F7329" w:rsidRPr="00C1035E" w:rsidRDefault="00540EB4" w:rsidP="003F7329">
      <w:pPr>
        <w:numPr>
          <w:ilvl w:val="0"/>
          <w:numId w:val="12"/>
        </w:numPr>
        <w:tabs>
          <w:tab w:val="num" w:pos="851"/>
        </w:tabs>
        <w:autoSpaceDN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 xml:space="preserve">Pasirašyta Sutartis įsigalios Rangovui pateikus Atlikimo užtikrinimą pagal konkrečiųjų </w:t>
      </w:r>
      <w:r w:rsidRPr="00C1035E">
        <w:rPr>
          <w:rFonts w:ascii="Times New Roman" w:eastAsia="Times New Roman" w:hAnsi="Times New Roman" w:cs="Times New Roman"/>
          <w:kern w:val="0"/>
          <w:sz w:val="23"/>
          <w:szCs w:val="23"/>
          <w:lang w:val="lt-LT" w:eastAsia="lt-LT"/>
          <w14:ligatures w14:val="none"/>
        </w:rPr>
        <w:t>sąlygų 4.2 punktą.</w:t>
      </w:r>
    </w:p>
    <w:p w14:paraId="4DC226FF" w14:textId="32F1B241" w:rsidR="00540EB4" w:rsidRPr="00C1035E" w:rsidRDefault="00540EB4" w:rsidP="003F7329">
      <w:pPr>
        <w:numPr>
          <w:ilvl w:val="0"/>
          <w:numId w:val="12"/>
        </w:numPr>
        <w:tabs>
          <w:tab w:val="num" w:pos="851"/>
        </w:tabs>
        <w:autoSpaceDN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C1035E">
        <w:rPr>
          <w:rFonts w:ascii="Times New Roman" w:eastAsia="Times New Roman" w:hAnsi="Times New Roman" w:cs="Times New Roman"/>
          <w:kern w:val="0"/>
          <w:sz w:val="23"/>
          <w:szCs w:val="23"/>
          <w:lang w:val="lt-LT" w:eastAsia="lt-LT"/>
          <w14:ligatures w14:val="none"/>
        </w:rPr>
        <w:t xml:space="preserve">Priimtą Sutarties sumą sudaro: </w:t>
      </w:r>
      <w:r w:rsidR="00FD1C4D" w:rsidRPr="00C1035E">
        <w:rPr>
          <w:rFonts w:ascii="Times New Roman" w:hAnsi="Times New Roman" w:cs="Times New Roman"/>
          <w:lang w:val="lt-LT"/>
        </w:rPr>
        <w:t>899 699,00</w:t>
      </w:r>
      <w:r w:rsidRPr="00C1035E">
        <w:rPr>
          <w:rFonts w:ascii="Times New Roman" w:eastAsia="Times New Roman" w:hAnsi="Times New Roman" w:cs="Times New Roman"/>
          <w:kern w:val="0"/>
          <w:sz w:val="23"/>
          <w:szCs w:val="23"/>
          <w:lang w:val="lt-LT" w:eastAsia="lt-LT"/>
          <w14:ligatures w14:val="none"/>
        </w:rPr>
        <w:t xml:space="preserve"> Eur be PVM </w:t>
      </w:r>
      <w:r w:rsidR="003F7329" w:rsidRPr="00C1035E">
        <w:rPr>
          <w:rFonts w:ascii="Times New Roman" w:eastAsia="Times New Roman" w:hAnsi="Times New Roman" w:cs="Times New Roman"/>
          <w:kern w:val="0"/>
          <w:sz w:val="23"/>
          <w:szCs w:val="23"/>
          <w:lang w:val="lt-LT" w:eastAsia="lt-LT"/>
          <w14:ligatures w14:val="none"/>
        </w:rPr>
        <w:t>(aštuoni šimtai devyniasdešimt devyni tūkstančiai šeši šimtai devyniasdešimt devyni eurai, 00 ct.</w:t>
      </w:r>
      <w:r w:rsidRPr="00C1035E">
        <w:rPr>
          <w:rFonts w:ascii="Times New Roman" w:eastAsia="Times New Roman" w:hAnsi="Times New Roman" w:cs="Times New Roman"/>
          <w:kern w:val="0"/>
          <w:sz w:val="23"/>
          <w:szCs w:val="23"/>
          <w:lang w:val="lt-LT" w:eastAsia="lt-LT"/>
          <w14:ligatures w14:val="none"/>
        </w:rPr>
        <w:t xml:space="preserve">), PVM sudaro </w:t>
      </w:r>
      <w:r w:rsidR="00557475" w:rsidRPr="00C1035E">
        <w:rPr>
          <w:rFonts w:ascii="Times New Roman" w:eastAsia="Times New Roman" w:hAnsi="Times New Roman" w:cs="Times New Roman"/>
          <w:kern w:val="0"/>
          <w:sz w:val="23"/>
          <w:szCs w:val="23"/>
          <w:lang w:val="lt-LT" w:eastAsia="lt-LT"/>
          <w14:ligatures w14:val="none"/>
        </w:rPr>
        <w:t>188 936,79</w:t>
      </w:r>
      <w:r w:rsidRPr="00C1035E">
        <w:rPr>
          <w:rFonts w:ascii="Times New Roman" w:eastAsia="Times New Roman" w:hAnsi="Times New Roman" w:cs="Times New Roman"/>
          <w:kern w:val="0"/>
          <w:sz w:val="23"/>
          <w:szCs w:val="23"/>
          <w:lang w:val="lt-LT" w:eastAsia="lt-LT"/>
          <w14:ligatures w14:val="none"/>
        </w:rPr>
        <w:t xml:space="preserve"> Eur, iš viso </w:t>
      </w:r>
      <w:r w:rsidR="003F7329" w:rsidRPr="00C1035E">
        <w:rPr>
          <w:rFonts w:ascii="Times New Roman" w:eastAsia="Times New Roman" w:hAnsi="Times New Roman" w:cs="Times New Roman"/>
          <w:kern w:val="0"/>
          <w:sz w:val="23"/>
          <w:szCs w:val="23"/>
          <w:lang w:val="lt-LT" w:eastAsia="lt-LT"/>
          <w14:ligatures w14:val="none"/>
        </w:rPr>
        <w:t>1 088 635,79</w:t>
      </w:r>
      <w:r w:rsidRPr="00C1035E">
        <w:rPr>
          <w:rFonts w:ascii="Times New Roman" w:eastAsia="Times New Roman" w:hAnsi="Times New Roman" w:cs="Times New Roman"/>
          <w:kern w:val="0"/>
          <w:sz w:val="23"/>
          <w:szCs w:val="23"/>
          <w:lang w:val="lt-LT" w:eastAsia="lt-LT"/>
          <w14:ligatures w14:val="none"/>
        </w:rPr>
        <w:t xml:space="preserve"> Eur su PVM (</w:t>
      </w:r>
      <w:r w:rsidR="003F7329" w:rsidRPr="00C1035E">
        <w:rPr>
          <w:rFonts w:ascii="Times New Roman" w:eastAsia="Times New Roman" w:hAnsi="Times New Roman" w:cs="Times New Roman"/>
          <w:kern w:val="0"/>
          <w:sz w:val="23"/>
          <w:szCs w:val="23"/>
          <w:lang w:val="lt-LT" w:eastAsia="lt-LT"/>
          <w14:ligatures w14:val="none"/>
        </w:rPr>
        <w:t>vienas milijonas aštuoniasdešimt aštuoni tūkstančiai šeši šimtai trisdešimt penki eurai, 79 ct.</w:t>
      </w:r>
      <w:r w:rsidRPr="00C1035E">
        <w:rPr>
          <w:rFonts w:ascii="Times New Roman" w:eastAsia="Times New Roman" w:hAnsi="Times New Roman" w:cs="Times New Roman"/>
          <w:kern w:val="0"/>
          <w:sz w:val="23"/>
          <w:szCs w:val="23"/>
          <w:lang w:val="lt-LT" w:eastAsia="lt-LT"/>
          <w14:ligatures w14:val="none"/>
        </w:rPr>
        <w:t>).</w:t>
      </w:r>
    </w:p>
    <w:p w14:paraId="2C5EE85E" w14:textId="77777777" w:rsidR="00540EB4" w:rsidRPr="00540EB4" w:rsidRDefault="00540EB4" w:rsidP="00540EB4">
      <w:pPr>
        <w:numPr>
          <w:ilvl w:val="0"/>
          <w:numId w:val="12"/>
        </w:numPr>
        <w:tabs>
          <w:tab w:val="num" w:pos="851"/>
        </w:tabs>
        <w:autoSpaceDN w:val="0"/>
        <w:spacing w:after="0" w:line="240" w:lineRule="auto"/>
        <w:ind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t xml:space="preserve">Pridėtinės vertės mokestis skaičiuojamas ir apmokamas vadovaujantis Lietuvos Respublikoje galiojančiais teisės aktais. </w:t>
      </w:r>
    </w:p>
    <w:p w14:paraId="50052EEC" w14:textId="77777777" w:rsidR="00540EB4" w:rsidRPr="00540EB4" w:rsidRDefault="00540EB4" w:rsidP="00540EB4">
      <w:pPr>
        <w:numPr>
          <w:ilvl w:val="0"/>
          <w:numId w:val="12"/>
        </w:numPr>
        <w:tabs>
          <w:tab w:val="num" w:pos="851"/>
        </w:tabs>
        <w:autoSpaceDN w:val="0"/>
        <w:spacing w:before="120" w:after="120" w:line="240" w:lineRule="auto"/>
        <w:ind w:right="-17" w:firstLine="709"/>
        <w:jc w:val="both"/>
        <w:rPr>
          <w:rFonts w:ascii="Times New Roman" w:eastAsia="Times New Roman" w:hAnsi="Times New Roman" w:cs="Times New Roman"/>
          <w:kern w:val="0"/>
          <w:sz w:val="23"/>
          <w:szCs w:val="23"/>
          <w:lang w:val="lt-LT" w:eastAsia="lt-LT"/>
          <w14:ligatures w14:val="none"/>
        </w:rPr>
      </w:pPr>
      <w:r w:rsidRPr="00540EB4">
        <w:rPr>
          <w:rFonts w:ascii="Times New Roman" w:eastAsia="Times New Roman" w:hAnsi="Times New Roman" w:cs="Times New Roman"/>
          <w:kern w:val="0"/>
          <w:sz w:val="23"/>
          <w:szCs w:val="23"/>
          <w:lang w:val="lt-LT" w:eastAsia="lt-LT"/>
          <w14:ligatures w14:val="none"/>
        </w:rPr>
        <w:lastRenderedPageBreak/>
        <w:t>Užsakovas mokėjimus atliks eurais.</w:t>
      </w:r>
    </w:p>
    <w:p w14:paraId="71E5E63A" w14:textId="77777777" w:rsidR="00540EB4" w:rsidRPr="00540EB4" w:rsidRDefault="00540EB4" w:rsidP="00540EB4">
      <w:pPr>
        <w:numPr>
          <w:ilvl w:val="0"/>
          <w:numId w:val="12"/>
        </w:numPr>
        <w:tabs>
          <w:tab w:val="num" w:pos="851"/>
        </w:tabs>
        <w:suppressAutoHyphens/>
        <w:autoSpaceDN w:val="0"/>
        <w:spacing w:after="0" w:line="240" w:lineRule="auto"/>
        <w:ind w:firstLine="709"/>
        <w:jc w:val="both"/>
        <w:rPr>
          <w:rFonts w:ascii="Times New Roman" w:eastAsia="Arial Unicode MS" w:hAnsi="Times New Roman" w:cs="Times New Roman"/>
          <w:color w:val="000000"/>
          <w:kern w:val="0"/>
          <w:sz w:val="23"/>
          <w:szCs w:val="23"/>
          <w:lang w:val="lt-LT" w:eastAsia="lt-LT"/>
          <w14:ligatures w14:val="none"/>
        </w:rPr>
      </w:pPr>
      <w:r w:rsidRPr="00540EB4">
        <w:rPr>
          <w:rFonts w:ascii="Times New Roman" w:eastAsia="Arial Unicode MS" w:hAnsi="Times New Roman" w:cs="Times New Roman"/>
          <w:color w:val="000000"/>
          <w:kern w:val="0"/>
          <w:sz w:val="23"/>
          <w:szCs w:val="23"/>
          <w:lang w:val="lt-LT" w:eastAsia="lt-LT"/>
          <w14:ligatures w14:val="none"/>
        </w:rPr>
        <w:t xml:space="preserve">Sutarties sąlygos sutarties galiojimo laikotarpiu gali būti keičiamos vadovaujantis Lietuvos Respublikos viešųjų pirkimų įstatymo 89 straipsnio nuostatomis. </w:t>
      </w:r>
    </w:p>
    <w:p w14:paraId="1BBE3EC0" w14:textId="77777777" w:rsidR="00540EB4" w:rsidRPr="00540EB4" w:rsidRDefault="00540EB4" w:rsidP="00540EB4">
      <w:pPr>
        <w:autoSpaceDN w:val="0"/>
        <w:spacing w:after="0" w:line="240" w:lineRule="auto"/>
        <w:jc w:val="both"/>
        <w:rPr>
          <w:rFonts w:ascii="Times New Roman" w:eastAsia="Times New Roman" w:hAnsi="Times New Roman" w:cs="Times New Roman"/>
          <w:kern w:val="0"/>
          <w:sz w:val="23"/>
          <w:szCs w:val="23"/>
          <w:lang w:val="lt-LT" w:eastAsia="lt-LT"/>
          <w14:ligatures w14:val="none"/>
        </w:rPr>
      </w:pPr>
    </w:p>
    <w:tbl>
      <w:tblPr>
        <w:tblW w:w="9360" w:type="dxa"/>
        <w:tblInd w:w="70" w:type="dxa"/>
        <w:tblLayout w:type="fixed"/>
        <w:tblCellMar>
          <w:left w:w="70" w:type="dxa"/>
          <w:right w:w="70" w:type="dxa"/>
        </w:tblCellMar>
        <w:tblLook w:val="04A0" w:firstRow="1" w:lastRow="0" w:firstColumn="1" w:lastColumn="0" w:noHBand="0" w:noVBand="1"/>
      </w:tblPr>
      <w:tblGrid>
        <w:gridCol w:w="5600"/>
        <w:gridCol w:w="3760"/>
      </w:tblGrid>
      <w:tr w:rsidR="00500461" w:rsidRPr="005A12DC" w14:paraId="04352204" w14:textId="77777777" w:rsidTr="00AC0917">
        <w:tc>
          <w:tcPr>
            <w:tcW w:w="5600" w:type="dxa"/>
            <w:vAlign w:val="center"/>
          </w:tcPr>
          <w:p w14:paraId="6DDC4728" w14:textId="77777777" w:rsidR="00500461" w:rsidRPr="005A12DC" w:rsidRDefault="00500461" w:rsidP="00AC0917">
            <w:pPr>
              <w:pStyle w:val="Bodytxt"/>
              <w:rPr>
                <w:sz w:val="23"/>
                <w:szCs w:val="23"/>
              </w:rPr>
            </w:pPr>
            <w:r w:rsidRPr="005A12DC">
              <w:rPr>
                <w:sz w:val="23"/>
                <w:szCs w:val="23"/>
              </w:rPr>
              <w:t>UŽSAKOVAS</w:t>
            </w:r>
          </w:p>
          <w:p w14:paraId="36A2C949" w14:textId="77777777" w:rsidR="00500461" w:rsidRPr="005A12DC" w:rsidRDefault="00500461" w:rsidP="00AC0917">
            <w:pPr>
              <w:pStyle w:val="Bodytxt"/>
              <w:rPr>
                <w:sz w:val="23"/>
                <w:szCs w:val="23"/>
              </w:rPr>
            </w:pPr>
          </w:p>
        </w:tc>
        <w:tc>
          <w:tcPr>
            <w:tcW w:w="3760" w:type="dxa"/>
            <w:hideMark/>
          </w:tcPr>
          <w:p w14:paraId="1E10C3D2" w14:textId="77777777" w:rsidR="00500461" w:rsidRPr="005A12DC" w:rsidRDefault="00500461" w:rsidP="00AC0917">
            <w:pPr>
              <w:pStyle w:val="Bodytxt"/>
              <w:rPr>
                <w:sz w:val="23"/>
                <w:szCs w:val="23"/>
              </w:rPr>
            </w:pPr>
            <w:r w:rsidRPr="005A12DC">
              <w:rPr>
                <w:sz w:val="23"/>
                <w:szCs w:val="23"/>
              </w:rPr>
              <w:t>RANGOVAS:</w:t>
            </w:r>
          </w:p>
        </w:tc>
      </w:tr>
      <w:tr w:rsidR="00500461" w:rsidRPr="005A12DC" w14:paraId="3EC45A1A" w14:textId="77777777" w:rsidTr="00AC0917">
        <w:trPr>
          <w:trHeight w:val="3299"/>
        </w:trPr>
        <w:tc>
          <w:tcPr>
            <w:tcW w:w="5600" w:type="dxa"/>
          </w:tcPr>
          <w:p w14:paraId="056694F3" w14:textId="77777777" w:rsidR="00500461" w:rsidRPr="00DD3B94" w:rsidRDefault="00500461" w:rsidP="00AC0917">
            <w:pPr>
              <w:pStyle w:val="Bodytxt"/>
              <w:rPr>
                <w:sz w:val="23"/>
                <w:szCs w:val="23"/>
              </w:rPr>
            </w:pPr>
            <w:r w:rsidRPr="00DD3B94">
              <w:rPr>
                <w:sz w:val="23"/>
                <w:szCs w:val="23"/>
              </w:rPr>
              <w:t xml:space="preserve">Direktorius </w:t>
            </w:r>
          </w:p>
          <w:p w14:paraId="4B6CE92C" w14:textId="77777777" w:rsidR="00500461" w:rsidRPr="00DD3B94" w:rsidRDefault="00500461" w:rsidP="00AC0917">
            <w:pPr>
              <w:pStyle w:val="Bodytxt"/>
              <w:rPr>
                <w:sz w:val="23"/>
                <w:szCs w:val="23"/>
              </w:rPr>
            </w:pPr>
            <w:r w:rsidRPr="00DD3B94">
              <w:rPr>
                <w:sz w:val="23"/>
                <w:szCs w:val="23"/>
              </w:rPr>
              <w:t xml:space="preserve">TOMAS VAITKEVIČIUS </w:t>
            </w:r>
          </w:p>
          <w:p w14:paraId="2C3A0DFC" w14:textId="77777777" w:rsidR="00500461" w:rsidRPr="00DD3B94" w:rsidRDefault="00500461" w:rsidP="00AC0917">
            <w:pPr>
              <w:pStyle w:val="Bodytxt"/>
              <w:rPr>
                <w:sz w:val="23"/>
                <w:szCs w:val="23"/>
              </w:rPr>
            </w:pPr>
          </w:p>
          <w:p w14:paraId="4A373D96" w14:textId="77777777" w:rsidR="00500461" w:rsidRPr="00DD3B94" w:rsidRDefault="00500461" w:rsidP="00AC0917">
            <w:pPr>
              <w:pStyle w:val="Bodytxt"/>
              <w:rPr>
                <w:sz w:val="23"/>
                <w:szCs w:val="23"/>
              </w:rPr>
            </w:pPr>
            <w:r w:rsidRPr="00DD3B94">
              <w:rPr>
                <w:sz w:val="23"/>
                <w:szCs w:val="23"/>
              </w:rPr>
              <w:t xml:space="preserve">Pilnai tinkamai įgaliotas pasirašyti </w:t>
            </w:r>
          </w:p>
          <w:p w14:paraId="44427072" w14:textId="77777777" w:rsidR="00500461" w:rsidRPr="00DD3B94" w:rsidRDefault="00500461" w:rsidP="00AC0917">
            <w:pPr>
              <w:pStyle w:val="Bodytxt"/>
              <w:rPr>
                <w:sz w:val="23"/>
                <w:szCs w:val="23"/>
              </w:rPr>
            </w:pPr>
            <w:r w:rsidRPr="00DD3B94">
              <w:rPr>
                <w:sz w:val="23"/>
                <w:szCs w:val="23"/>
              </w:rPr>
              <w:t>UAB „VAATC“ vardu</w:t>
            </w:r>
          </w:p>
          <w:p w14:paraId="43E08DCB" w14:textId="77777777" w:rsidR="00500461" w:rsidRPr="00DD3B94" w:rsidRDefault="00500461" w:rsidP="00AC0917">
            <w:pPr>
              <w:pStyle w:val="Bodytxt"/>
              <w:rPr>
                <w:sz w:val="23"/>
                <w:szCs w:val="23"/>
              </w:rPr>
            </w:pPr>
          </w:p>
          <w:p w14:paraId="18AC906C" w14:textId="77777777" w:rsidR="00500461" w:rsidRPr="00DD3B94" w:rsidRDefault="00500461" w:rsidP="00AC0917">
            <w:pPr>
              <w:pStyle w:val="Bodytxt"/>
              <w:rPr>
                <w:sz w:val="23"/>
                <w:szCs w:val="23"/>
              </w:rPr>
            </w:pPr>
          </w:p>
        </w:tc>
        <w:tc>
          <w:tcPr>
            <w:tcW w:w="3760" w:type="dxa"/>
          </w:tcPr>
          <w:p w14:paraId="2D307F14" w14:textId="77777777" w:rsidR="009768C0" w:rsidRDefault="009768C0" w:rsidP="009768C0">
            <w:pPr>
              <w:pStyle w:val="Bodytxt"/>
              <w:rPr>
                <w:sz w:val="23"/>
                <w:szCs w:val="23"/>
              </w:rPr>
            </w:pPr>
            <w:r>
              <w:rPr>
                <w:sz w:val="23"/>
                <w:szCs w:val="23"/>
              </w:rPr>
              <w:t>Direktorius</w:t>
            </w:r>
          </w:p>
          <w:p w14:paraId="193AF630" w14:textId="3898C27B" w:rsidR="00500461" w:rsidRDefault="009768C0" w:rsidP="00AC0917">
            <w:pPr>
              <w:pStyle w:val="Bodytxt"/>
              <w:rPr>
                <w:sz w:val="23"/>
                <w:szCs w:val="23"/>
              </w:rPr>
            </w:pPr>
            <w:r>
              <w:rPr>
                <w:sz w:val="23"/>
                <w:szCs w:val="23"/>
              </w:rPr>
              <w:t>EGIDIJUS GUZAS</w:t>
            </w:r>
          </w:p>
          <w:p w14:paraId="491EDAAB" w14:textId="77777777" w:rsidR="00500461" w:rsidRPr="00DD3B94" w:rsidRDefault="00500461" w:rsidP="00AC0917">
            <w:pPr>
              <w:pStyle w:val="Bodytxt"/>
              <w:rPr>
                <w:sz w:val="23"/>
                <w:szCs w:val="23"/>
              </w:rPr>
            </w:pPr>
          </w:p>
          <w:p w14:paraId="035E3B22" w14:textId="6BBBB387" w:rsidR="00500461" w:rsidRPr="00DD3B94" w:rsidRDefault="00500461" w:rsidP="00AC0917">
            <w:pPr>
              <w:pStyle w:val="Bodytxt"/>
              <w:rPr>
                <w:sz w:val="23"/>
                <w:szCs w:val="23"/>
              </w:rPr>
            </w:pPr>
            <w:r w:rsidRPr="009768C0">
              <w:rPr>
                <w:sz w:val="23"/>
                <w:szCs w:val="23"/>
              </w:rPr>
              <w:t>Pilnai tinkamai įgaliotas pasirašyti UAB „INSTITA“ vardu</w:t>
            </w:r>
          </w:p>
          <w:p w14:paraId="510F4159" w14:textId="77777777" w:rsidR="00500461" w:rsidRPr="00DD3B94" w:rsidRDefault="00500461" w:rsidP="00AC0917">
            <w:pPr>
              <w:pStyle w:val="Bodytxt"/>
              <w:rPr>
                <w:sz w:val="23"/>
                <w:szCs w:val="23"/>
              </w:rPr>
            </w:pPr>
          </w:p>
          <w:p w14:paraId="514AD46E" w14:textId="77777777" w:rsidR="00500461" w:rsidRPr="00DD3B94" w:rsidRDefault="00500461" w:rsidP="00AC0917">
            <w:pPr>
              <w:pStyle w:val="Bodytxt"/>
              <w:rPr>
                <w:sz w:val="23"/>
                <w:szCs w:val="23"/>
              </w:rPr>
            </w:pPr>
          </w:p>
        </w:tc>
      </w:tr>
    </w:tbl>
    <w:p w14:paraId="1ADA8A18" w14:textId="77777777" w:rsidR="00540EB4" w:rsidRPr="00540EB4" w:rsidRDefault="00540EB4" w:rsidP="00540EB4">
      <w:pPr>
        <w:keepNext/>
        <w:spacing w:after="0" w:line="240" w:lineRule="auto"/>
        <w:jc w:val="both"/>
        <w:rPr>
          <w:rFonts w:ascii="Times New Roman" w:eastAsia="Calibri" w:hAnsi="Times New Roman" w:cs="Times New Roman"/>
          <w:kern w:val="0"/>
          <w:lang w:val="lt-LT" w:eastAsia="fi-FI"/>
          <w14:ligatures w14:val="none"/>
        </w:rPr>
      </w:pPr>
      <w:r w:rsidRPr="00540EB4">
        <w:rPr>
          <w:rFonts w:ascii="Times New Roman" w:eastAsia="Calibri" w:hAnsi="Times New Roman" w:cs="Times New Roman"/>
          <w:bCs/>
          <w:caps/>
          <w:kern w:val="0"/>
          <w:lang w:val="lt-LT" w:eastAsia="fi-FI"/>
          <w14:ligatures w14:val="none"/>
        </w:rPr>
        <w:br w:type="page"/>
      </w:r>
    </w:p>
    <w:p w14:paraId="4CF087E5" w14:textId="77777777" w:rsidR="00540EB4" w:rsidRPr="00540EB4" w:rsidRDefault="00540EB4" w:rsidP="00540EB4">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0"/>
          <w:lang w:val="lt-LT" w:eastAsia="lt-LT"/>
          <w14:ligatures w14:val="none"/>
        </w:rPr>
      </w:pPr>
      <w:r w:rsidRPr="00540EB4">
        <w:rPr>
          <w:rFonts w:ascii="Times New Roman" w:eastAsia="Times New Roman" w:hAnsi="Times New Roman" w:cs="Times New Roman"/>
          <w:b/>
          <w:bCs/>
          <w:kern w:val="0"/>
          <w:sz w:val="28"/>
          <w:szCs w:val="20"/>
          <w:lang w:val="lt-LT" w:eastAsia="lt-LT"/>
          <w14:ligatures w14:val="none"/>
        </w:rPr>
        <w:lastRenderedPageBreak/>
        <w:t>Bendrosios sutarties sąlygos</w:t>
      </w:r>
    </w:p>
    <w:p w14:paraId="429A397A" w14:textId="77777777" w:rsidR="00540EB4" w:rsidRPr="00540EB4" w:rsidRDefault="00540EB4" w:rsidP="00540EB4">
      <w:pPr>
        <w:autoSpaceDN w:val="0"/>
        <w:spacing w:after="0" w:line="240" w:lineRule="auto"/>
        <w:jc w:val="center"/>
        <w:rPr>
          <w:rFonts w:ascii="Times New Roman" w:eastAsia="Times New Roman" w:hAnsi="Times New Roman" w:cs="Times New Roman"/>
          <w:b/>
          <w:kern w:val="0"/>
          <w:sz w:val="24"/>
          <w:szCs w:val="24"/>
          <w:lang w:val="lt-LT" w:eastAsia="lt-LT"/>
          <w14:ligatures w14:val="none"/>
        </w:rPr>
      </w:pPr>
    </w:p>
    <w:p w14:paraId="319BDCA1" w14:textId="77777777" w:rsidR="00540EB4" w:rsidRPr="00540EB4" w:rsidRDefault="00540EB4" w:rsidP="00540EB4">
      <w:pPr>
        <w:autoSpaceDN w:val="0"/>
        <w:spacing w:after="0" w:line="240" w:lineRule="auto"/>
        <w:jc w:val="center"/>
        <w:outlineLvl w:val="0"/>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Bendrosios sutarties sąlygos yra:</w:t>
      </w:r>
    </w:p>
    <w:p w14:paraId="436BE820" w14:textId="77777777" w:rsidR="00540EB4" w:rsidRPr="00540EB4" w:rsidRDefault="00540EB4" w:rsidP="00540EB4">
      <w:pPr>
        <w:tabs>
          <w:tab w:val="right" w:pos="9936"/>
        </w:tabs>
        <w:autoSpaceDN w:val="0"/>
        <w:spacing w:after="0" w:line="240" w:lineRule="auto"/>
        <w:jc w:val="both"/>
        <w:rPr>
          <w:rFonts w:ascii="Times New Roman" w:eastAsia="Times New Roman" w:hAnsi="Times New Roman" w:cs="Times New Roman"/>
          <w:kern w:val="0"/>
          <w:lang w:val="lt-LT" w:eastAsia="lt-LT"/>
          <w14:ligatures w14:val="none"/>
        </w:rPr>
      </w:pPr>
    </w:p>
    <w:p w14:paraId="1DB4F316"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right" w:pos="9936"/>
        </w:tabs>
        <w:autoSpaceDN w:val="0"/>
        <w:spacing w:after="0" w:line="240" w:lineRule="auto"/>
        <w:ind w:left="1080" w:right="703"/>
        <w:jc w:val="center"/>
        <w:rPr>
          <w:rFonts w:ascii="Times New Roman" w:eastAsia="Times New Roman" w:hAnsi="Times New Roman" w:cs="Times New Roman"/>
          <w:kern w:val="0"/>
          <w:sz w:val="20"/>
          <w:szCs w:val="20"/>
          <w:lang w:val="lt-LT" w:eastAsia="fr-FR"/>
          <w14:ligatures w14:val="none"/>
        </w:rPr>
      </w:pPr>
      <w:proofErr w:type="spellStart"/>
      <w:r w:rsidRPr="00540EB4">
        <w:rPr>
          <w:rFonts w:ascii="Times New Roman" w:eastAsia="Times New Roman" w:hAnsi="Times New Roman" w:cs="Times New Roman"/>
          <w:i/>
          <w:iCs/>
          <w:kern w:val="0"/>
          <w:sz w:val="20"/>
          <w:szCs w:val="24"/>
          <w:lang w:val="lt-LT" w:eastAsia="lt-LT"/>
          <w14:ligatures w14:val="none"/>
        </w:rPr>
        <w:t>Fédération</w:t>
      </w:r>
      <w:proofErr w:type="spellEnd"/>
      <w:r w:rsidRPr="00540EB4">
        <w:rPr>
          <w:rFonts w:ascii="Times New Roman" w:eastAsia="Times New Roman" w:hAnsi="Times New Roman" w:cs="Times New Roman"/>
          <w:i/>
          <w:iCs/>
          <w:kern w:val="0"/>
          <w:sz w:val="20"/>
          <w:szCs w:val="24"/>
          <w:lang w:val="lt-LT" w:eastAsia="lt-LT"/>
          <w14:ligatures w14:val="none"/>
        </w:rPr>
        <w:t xml:space="preserve"> </w:t>
      </w:r>
      <w:proofErr w:type="spellStart"/>
      <w:r w:rsidRPr="00540EB4">
        <w:rPr>
          <w:rFonts w:ascii="Times New Roman" w:eastAsia="Times New Roman" w:hAnsi="Times New Roman" w:cs="Times New Roman"/>
          <w:i/>
          <w:iCs/>
          <w:kern w:val="0"/>
          <w:sz w:val="20"/>
          <w:szCs w:val="24"/>
          <w:lang w:val="lt-LT" w:eastAsia="lt-LT"/>
          <w14:ligatures w14:val="none"/>
        </w:rPr>
        <w:t>Internationale</w:t>
      </w:r>
      <w:proofErr w:type="spellEnd"/>
      <w:r w:rsidRPr="00540EB4">
        <w:rPr>
          <w:rFonts w:ascii="Times New Roman" w:eastAsia="Times New Roman" w:hAnsi="Times New Roman" w:cs="Times New Roman"/>
          <w:i/>
          <w:iCs/>
          <w:kern w:val="0"/>
          <w:sz w:val="20"/>
          <w:szCs w:val="24"/>
          <w:lang w:val="lt-LT" w:eastAsia="lt-LT"/>
          <w14:ligatures w14:val="none"/>
        </w:rPr>
        <w:t xml:space="preserve"> </w:t>
      </w:r>
      <w:proofErr w:type="spellStart"/>
      <w:r w:rsidRPr="00540EB4">
        <w:rPr>
          <w:rFonts w:ascii="Times New Roman" w:eastAsia="Times New Roman" w:hAnsi="Times New Roman" w:cs="Times New Roman"/>
          <w:i/>
          <w:iCs/>
          <w:kern w:val="0"/>
          <w:sz w:val="20"/>
          <w:szCs w:val="24"/>
          <w:lang w:val="lt-LT" w:eastAsia="lt-LT"/>
          <w14:ligatures w14:val="none"/>
        </w:rPr>
        <w:t>des</w:t>
      </w:r>
      <w:proofErr w:type="spellEnd"/>
      <w:r w:rsidRPr="00540EB4">
        <w:rPr>
          <w:rFonts w:ascii="Times New Roman" w:eastAsia="Times New Roman" w:hAnsi="Times New Roman" w:cs="Times New Roman"/>
          <w:i/>
          <w:iCs/>
          <w:kern w:val="0"/>
          <w:sz w:val="20"/>
          <w:szCs w:val="24"/>
          <w:lang w:val="lt-LT" w:eastAsia="lt-LT"/>
          <w14:ligatures w14:val="none"/>
        </w:rPr>
        <w:t xml:space="preserve"> </w:t>
      </w:r>
      <w:proofErr w:type="spellStart"/>
      <w:r w:rsidRPr="00540EB4">
        <w:rPr>
          <w:rFonts w:ascii="Times New Roman" w:eastAsia="Times New Roman" w:hAnsi="Times New Roman" w:cs="Times New Roman"/>
          <w:i/>
          <w:iCs/>
          <w:kern w:val="0"/>
          <w:sz w:val="20"/>
          <w:szCs w:val="24"/>
          <w:lang w:val="lt-LT" w:eastAsia="fr-FR"/>
          <w14:ligatures w14:val="none"/>
        </w:rPr>
        <w:t>Ingénieurs-Conseils</w:t>
      </w:r>
      <w:proofErr w:type="spellEnd"/>
      <w:r w:rsidRPr="00540EB4">
        <w:rPr>
          <w:rFonts w:ascii="Times New Roman" w:eastAsia="Times New Roman" w:hAnsi="Times New Roman" w:cs="Times New Roman"/>
          <w:i/>
          <w:iCs/>
          <w:kern w:val="0"/>
          <w:sz w:val="20"/>
          <w:szCs w:val="24"/>
          <w:lang w:val="lt-LT" w:eastAsia="fr-FR"/>
          <w14:ligatures w14:val="none"/>
        </w:rPr>
        <w:t xml:space="preserve"> </w:t>
      </w:r>
      <w:r w:rsidRPr="00540EB4">
        <w:rPr>
          <w:rFonts w:ascii="Times New Roman" w:eastAsia="Times New Roman" w:hAnsi="Times New Roman" w:cs="Times New Roman"/>
          <w:kern w:val="0"/>
          <w:sz w:val="20"/>
          <w:szCs w:val="20"/>
          <w:lang w:val="lt-LT" w:eastAsia="fr-FR"/>
          <w14:ligatures w14:val="none"/>
        </w:rPr>
        <w:t>(FIDIC)</w:t>
      </w:r>
    </w:p>
    <w:p w14:paraId="41DE5634"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right" w:pos="9936"/>
        </w:tabs>
        <w:autoSpaceDN w:val="0"/>
        <w:spacing w:after="0" w:line="240" w:lineRule="auto"/>
        <w:ind w:left="1080" w:right="703"/>
        <w:jc w:val="center"/>
        <w:rPr>
          <w:rFonts w:ascii="Times New Roman" w:eastAsia="Times New Roman" w:hAnsi="Times New Roman" w:cs="Times New Roman"/>
          <w:kern w:val="0"/>
          <w:sz w:val="20"/>
          <w:szCs w:val="20"/>
          <w:lang w:val="lt-LT" w:eastAsia="fr-FR"/>
          <w14:ligatures w14:val="none"/>
        </w:rPr>
      </w:pPr>
    </w:p>
    <w:p w14:paraId="099DE01C"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right" w:pos="9936"/>
        </w:tabs>
        <w:autoSpaceDN w:val="0"/>
        <w:spacing w:after="0" w:line="240" w:lineRule="auto"/>
        <w:ind w:left="1080" w:right="703"/>
        <w:jc w:val="center"/>
        <w:rPr>
          <w:rFonts w:ascii="Times New Roman" w:eastAsia="Times New Roman" w:hAnsi="Times New Roman" w:cs="Times New Roman"/>
          <w:kern w:val="0"/>
          <w:sz w:val="24"/>
          <w:szCs w:val="24"/>
          <w:lang w:val="lt-LT" w:eastAsia="fi-FI"/>
          <w14:ligatures w14:val="none"/>
        </w:rPr>
      </w:pPr>
      <w:r w:rsidRPr="00540EB4">
        <w:rPr>
          <w:rFonts w:ascii="Times New Roman" w:eastAsia="Times New Roman" w:hAnsi="Times New Roman" w:cs="Times New Roman"/>
          <w:kern w:val="0"/>
          <w:sz w:val="24"/>
          <w:szCs w:val="24"/>
          <w:lang w:val="lt-LT" w:eastAsia="lt-LT"/>
          <w14:ligatures w14:val="none"/>
        </w:rPr>
        <w:t>UŽSAKOVO SUPROJEKTUOTŲ STATYBOS IR INŽINERINIŲ DARBŲ</w:t>
      </w:r>
    </w:p>
    <w:p w14:paraId="08AB5623"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right" w:pos="9936"/>
        </w:tabs>
        <w:autoSpaceDN w:val="0"/>
        <w:spacing w:after="0" w:line="240" w:lineRule="auto"/>
        <w:ind w:left="1080" w:right="703"/>
        <w:jc w:val="center"/>
        <w:rPr>
          <w:rFonts w:ascii="Times New Roman" w:eastAsia="Times New Roman" w:hAnsi="Times New Roman" w:cs="Times New Roman"/>
          <w:b/>
          <w:bCs/>
          <w:kern w:val="0"/>
          <w:sz w:val="24"/>
          <w:szCs w:val="24"/>
          <w:lang w:val="lt-LT" w:eastAsia="lt-LT"/>
          <w14:ligatures w14:val="none"/>
        </w:rPr>
      </w:pPr>
      <w:r w:rsidRPr="00540EB4">
        <w:rPr>
          <w:rFonts w:ascii="Times New Roman" w:eastAsia="Times New Roman" w:hAnsi="Times New Roman" w:cs="Times New Roman"/>
          <w:b/>
          <w:bCs/>
          <w:kern w:val="0"/>
          <w:sz w:val="24"/>
          <w:szCs w:val="24"/>
          <w:lang w:val="lt-LT" w:eastAsia="lt-LT"/>
          <w14:ligatures w14:val="none"/>
        </w:rPr>
        <w:t>Statybos sutarties sąlygos</w:t>
      </w:r>
    </w:p>
    <w:p w14:paraId="30142687"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N w:val="0"/>
        <w:spacing w:after="0" w:line="240" w:lineRule="auto"/>
        <w:ind w:left="1080" w:right="703"/>
        <w:jc w:val="center"/>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FIDIC „Raudonoji“ knyga,</w:t>
      </w:r>
    </w:p>
    <w:p w14:paraId="1016CA29"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N w:val="0"/>
        <w:spacing w:after="0" w:line="240" w:lineRule="auto"/>
        <w:ind w:left="1080" w:right="703"/>
        <w:jc w:val="center"/>
        <w:rPr>
          <w:rFonts w:ascii="Times New Roman" w:eastAsia="Times New Roman" w:hAnsi="Times New Roman" w:cs="Times New Roman"/>
          <w:b/>
          <w:kern w:val="0"/>
          <w:sz w:val="24"/>
          <w:szCs w:val="24"/>
          <w:lang w:val="lt-LT" w:eastAsia="lt-LT"/>
          <w14:ligatures w14:val="none"/>
        </w:rPr>
      </w:pPr>
    </w:p>
    <w:p w14:paraId="55563473" w14:textId="77777777" w:rsidR="00540EB4" w:rsidRPr="00540EB4" w:rsidRDefault="00540EB4" w:rsidP="00540EB4">
      <w:pPr>
        <w:pBdr>
          <w:top w:val="single" w:sz="4" w:space="1" w:color="auto"/>
          <w:left w:val="single" w:sz="4" w:space="27" w:color="auto"/>
          <w:bottom w:val="single" w:sz="4" w:space="1" w:color="auto"/>
          <w:right w:val="single" w:sz="4" w:space="4" w:color="auto"/>
        </w:pBdr>
        <w:tabs>
          <w:tab w:val="left" w:pos="7515"/>
          <w:tab w:val="left" w:leader="dot" w:pos="9540"/>
          <w:tab w:val="right" w:pos="9936"/>
        </w:tabs>
        <w:autoSpaceDN w:val="0"/>
        <w:spacing w:after="0" w:line="240" w:lineRule="auto"/>
        <w:ind w:left="1080" w:right="703"/>
        <w:jc w:val="center"/>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0"/>
          <w:szCs w:val="20"/>
          <w:lang w:val="lt-LT" w:eastAsia="fr-FR"/>
          <w14:ligatures w14:val="none"/>
        </w:rPr>
        <w:t xml:space="preserve">(išleistos pirmuoju leidimu 1999 metais anglų kalba ir antruoju vertimu į lietuvių kalbą 2009 metais leidimu, ISBN </w:t>
      </w:r>
      <w:r w:rsidRPr="00540EB4">
        <w:rPr>
          <w:rFonts w:ascii="Times New Roman" w:eastAsia="Times New Roman" w:hAnsi="Times New Roman" w:cs="Times New Roman"/>
          <w:kern w:val="0"/>
          <w:sz w:val="24"/>
          <w:szCs w:val="24"/>
          <w:lang w:val="lt-LT" w:eastAsia="lt-LT"/>
          <w14:ligatures w14:val="none"/>
        </w:rPr>
        <w:t>978-9986- 687-18-4</w:t>
      </w:r>
      <w:r w:rsidRPr="00540EB4">
        <w:rPr>
          <w:rFonts w:ascii="Times New Roman" w:eastAsia="Times New Roman" w:hAnsi="Times New Roman" w:cs="Times New Roman"/>
          <w:kern w:val="0"/>
          <w:sz w:val="20"/>
          <w:szCs w:val="20"/>
          <w:lang w:val="lt-LT" w:eastAsia="fr-FR"/>
          <w14:ligatures w14:val="none"/>
        </w:rPr>
        <w:t xml:space="preserve"> )</w:t>
      </w:r>
    </w:p>
    <w:p w14:paraId="67270A66" w14:textId="77777777" w:rsidR="00540EB4" w:rsidRPr="00540EB4" w:rsidRDefault="00540EB4" w:rsidP="00540EB4">
      <w:pPr>
        <w:tabs>
          <w:tab w:val="right" w:pos="9936"/>
        </w:tabs>
        <w:autoSpaceDN w:val="0"/>
        <w:spacing w:before="120" w:after="120" w:line="240" w:lineRule="auto"/>
        <w:jc w:val="both"/>
        <w:rPr>
          <w:rFonts w:ascii="Times New Roman" w:eastAsia="Times New Roman" w:hAnsi="Times New Roman" w:cs="Times New Roman"/>
          <w:b/>
          <w:kern w:val="0"/>
          <w:sz w:val="24"/>
          <w:szCs w:val="24"/>
          <w:lang w:val="lt-LT" w:eastAsia="lt-LT"/>
          <w14:ligatures w14:val="none"/>
        </w:rPr>
      </w:pPr>
      <w:r w:rsidRPr="00540EB4">
        <w:rPr>
          <w:rFonts w:ascii="Times New Roman" w:eastAsia="Times New Roman" w:hAnsi="Times New Roman" w:cs="Times New Roman"/>
          <w:b/>
          <w:kern w:val="0"/>
          <w:sz w:val="24"/>
          <w:szCs w:val="24"/>
          <w:lang w:val="lt-LT" w:eastAsia="lt-LT"/>
          <w14:ligatures w14:val="none"/>
        </w:rPr>
        <w:t>Bendrųjų sutarties sąlygų taikymas</w:t>
      </w:r>
    </w:p>
    <w:p w14:paraId="5FC6D71A" w14:textId="77777777" w:rsidR="00540EB4" w:rsidRPr="00540EB4" w:rsidRDefault="00540EB4" w:rsidP="00540EB4">
      <w:pPr>
        <w:numPr>
          <w:ilvl w:val="0"/>
          <w:numId w:val="14"/>
        </w:numPr>
        <w:autoSpaceDN w:val="0"/>
        <w:spacing w:after="0" w:line="240" w:lineRule="auto"/>
        <w:jc w:val="both"/>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Bendrosios FIDIC sutarties sąlygos taikomos sutinkamai su STR 1.06.01:2016 „Statybos darbai. Statinio statybos priežiūra“ nuostatomis.</w:t>
      </w:r>
    </w:p>
    <w:p w14:paraId="6A36D76F" w14:textId="77777777" w:rsidR="00540EB4" w:rsidRPr="00540EB4" w:rsidRDefault="00540EB4" w:rsidP="00540EB4">
      <w:pPr>
        <w:numPr>
          <w:ilvl w:val="0"/>
          <w:numId w:val="14"/>
        </w:numPr>
        <w:autoSpaceDN w:val="0"/>
        <w:spacing w:after="0" w:line="240" w:lineRule="auto"/>
        <w:jc w:val="both"/>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54F3B91B" w14:textId="77777777" w:rsidR="00540EB4" w:rsidRPr="00540EB4" w:rsidRDefault="00540EB4" w:rsidP="00540EB4">
      <w:pPr>
        <w:numPr>
          <w:ilvl w:val="0"/>
          <w:numId w:val="14"/>
        </w:numPr>
        <w:autoSpaceDN w:val="0"/>
        <w:spacing w:after="0" w:line="240" w:lineRule="auto"/>
        <w:jc w:val="both"/>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Bendrosios sutarties sąlygos nėra pridedamos prie šių pirkimo dokumentų/ sutarties dokumentų.</w:t>
      </w:r>
      <w:r w:rsidRPr="00540EB4">
        <w:rPr>
          <w:rFonts w:ascii="Times New Roman" w:eastAsia="Times New Roman" w:hAnsi="Times New Roman" w:cs="Times New Roman"/>
          <w:b/>
          <w:kern w:val="0"/>
          <w:sz w:val="24"/>
          <w:szCs w:val="24"/>
          <w:lang w:val="lt-LT" w:eastAsia="lt-LT"/>
          <w14:ligatures w14:val="none"/>
        </w:rPr>
        <w:t xml:space="preserve"> </w:t>
      </w:r>
      <w:r w:rsidRPr="00540EB4">
        <w:rPr>
          <w:rFonts w:ascii="Times New Roman" w:eastAsia="Times New Roman" w:hAnsi="Times New Roman" w:cs="Times New Roman"/>
          <w:kern w:val="0"/>
          <w:sz w:val="24"/>
          <w:szCs w:val="24"/>
          <w:lang w:val="lt-LT" w:eastAsia="lt-LT"/>
          <w14:ligatures w14:val="none"/>
        </w:rPr>
        <w:t>Konkurso dalyvis/ Rangovas gali jas įsigyti iš leidėjų</w:t>
      </w:r>
      <w:r w:rsidRPr="00540EB4">
        <w:rPr>
          <w:rFonts w:ascii="Times New Roman" w:eastAsia="Times New Roman" w:hAnsi="Times New Roman" w:cs="Times New Roman"/>
          <w:kern w:val="0"/>
          <w:sz w:val="24"/>
          <w:szCs w:val="24"/>
          <w:vertAlign w:val="superscript"/>
          <w:lang w:val="lt-LT" w:eastAsia="lt-LT"/>
          <w14:ligatures w14:val="none"/>
        </w:rPr>
        <w:footnoteReference w:id="1"/>
      </w:r>
      <w:r w:rsidRPr="00540EB4">
        <w:rPr>
          <w:rFonts w:ascii="Times New Roman" w:eastAsia="Times New Roman" w:hAnsi="Times New Roman" w:cs="Times New Roman"/>
          <w:kern w:val="0"/>
          <w:sz w:val="24"/>
          <w:szCs w:val="24"/>
          <w:lang w:val="lt-LT" w:eastAsia="lt-LT"/>
          <w14:ligatures w14:val="none"/>
        </w:rPr>
        <w:t xml:space="preserve">. </w:t>
      </w:r>
    </w:p>
    <w:p w14:paraId="25111D59" w14:textId="77777777" w:rsidR="00540EB4" w:rsidRPr="00540EB4" w:rsidRDefault="00540EB4" w:rsidP="00540EB4">
      <w:pPr>
        <w:autoSpaceDN w:val="0"/>
        <w:spacing w:after="0" w:line="240" w:lineRule="auto"/>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noProof/>
          <w:kern w:val="0"/>
          <w:lang w:val="lt-LT" w:eastAsia="lt-LT"/>
          <w14:ligatures w14:val="none"/>
        </w:rPr>
        <w:drawing>
          <wp:anchor distT="0" distB="0" distL="114300" distR="114300" simplePos="0" relativeHeight="251659264" behindDoc="0" locked="0" layoutInCell="1" allowOverlap="1" wp14:anchorId="2DE01A8E" wp14:editId="09678292">
            <wp:simplePos x="0" y="0"/>
            <wp:positionH relativeFrom="column">
              <wp:posOffset>172085</wp:posOffset>
            </wp:positionH>
            <wp:positionV relativeFrom="paragraph">
              <wp:posOffset>4124325</wp:posOffset>
            </wp:positionV>
            <wp:extent cx="425450" cy="632460"/>
            <wp:effectExtent l="19050" t="19050" r="0" b="0"/>
            <wp:wrapNone/>
            <wp:docPr id="1" name="Paveikslėlis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A picture containing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632460"/>
                    </a:xfrm>
                    <a:prstGeom prst="rect">
                      <a:avLst/>
                    </a:prstGeom>
                    <a:noFill/>
                    <a:ln w="9525">
                      <a:solidFill>
                        <a:srgbClr val="D8D8D8"/>
                      </a:solidFill>
                      <a:miter lim="800000"/>
                      <a:headEnd/>
                      <a:tailEnd/>
                    </a:ln>
                  </pic:spPr>
                </pic:pic>
              </a:graphicData>
            </a:graphic>
            <wp14:sizeRelH relativeFrom="page">
              <wp14:pctWidth>0</wp14:pctWidth>
            </wp14:sizeRelH>
            <wp14:sizeRelV relativeFrom="page">
              <wp14:pctHeight>0</wp14:pctHeight>
            </wp14:sizeRelV>
          </wp:anchor>
        </w:drawing>
      </w:r>
      <w:r w:rsidRPr="00540EB4">
        <w:rPr>
          <w:rFonts w:ascii="Times New Roman" w:eastAsia="Times New Roman" w:hAnsi="Times New Roman" w:cs="Times New Roman"/>
          <w:kern w:val="0"/>
          <w:sz w:val="24"/>
          <w:szCs w:val="24"/>
          <w:lang w:val="lt-LT" w:eastAsia="lt-LT"/>
          <w14:ligatures w14:val="none"/>
        </w:rPr>
        <w:br w:type="page"/>
      </w:r>
    </w:p>
    <w:p w14:paraId="1C9F9F53" w14:textId="77777777" w:rsidR="00540EB4" w:rsidRPr="00540EB4" w:rsidRDefault="00540EB4" w:rsidP="00540EB4">
      <w:pPr>
        <w:tabs>
          <w:tab w:val="left" w:pos="426"/>
        </w:tabs>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lt-LT" w:eastAsia="lt-LT"/>
          <w14:ligatures w14:val="none"/>
        </w:rPr>
      </w:pPr>
      <w:bookmarkStart w:id="1" w:name="_Toc18403496"/>
      <w:bookmarkStart w:id="2" w:name="_Toc143077385"/>
    </w:p>
    <w:p w14:paraId="32AFEB46" w14:textId="77777777" w:rsidR="00540EB4" w:rsidRPr="00540EB4" w:rsidRDefault="00540EB4" w:rsidP="00540EB4">
      <w:pPr>
        <w:tabs>
          <w:tab w:val="left" w:pos="426"/>
        </w:tabs>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8"/>
          <w:szCs w:val="28"/>
          <w:lang w:val="lt-LT" w:eastAsia="lt-LT"/>
          <w14:ligatures w14:val="none"/>
        </w:rPr>
      </w:pPr>
      <w:bookmarkStart w:id="3" w:name="Konkreciosios_salygos"/>
      <w:r w:rsidRPr="00540EB4">
        <w:rPr>
          <w:rFonts w:ascii="Times New Roman" w:eastAsia="Times New Roman" w:hAnsi="Times New Roman" w:cs="Times New Roman"/>
          <w:b/>
          <w:bCs/>
          <w:kern w:val="0"/>
          <w:sz w:val="28"/>
          <w:szCs w:val="28"/>
          <w:lang w:val="lt-LT" w:eastAsia="lt-LT"/>
          <w14:ligatures w14:val="none"/>
        </w:rPr>
        <w:t>Konkrečios sutarties sąlygos</w:t>
      </w:r>
      <w:bookmarkEnd w:id="3"/>
    </w:p>
    <w:p w14:paraId="21E1B825" w14:textId="77777777" w:rsidR="00540EB4" w:rsidRPr="00540EB4" w:rsidRDefault="00540EB4" w:rsidP="00540EB4">
      <w:pPr>
        <w:tabs>
          <w:tab w:val="right" w:pos="9936"/>
        </w:tabs>
        <w:autoSpaceDN w:val="0"/>
        <w:spacing w:before="120" w:after="120" w:line="240" w:lineRule="auto"/>
        <w:jc w:val="both"/>
        <w:rPr>
          <w:rFonts w:ascii="Times New Roman" w:eastAsia="Times New Roman" w:hAnsi="Times New Roman" w:cs="Times New Roman"/>
          <w:kern w:val="0"/>
          <w:sz w:val="28"/>
          <w:szCs w:val="28"/>
          <w:lang w:val="lt-LT" w:eastAsia="lt-LT"/>
          <w14:ligatures w14:val="none"/>
        </w:rPr>
      </w:pPr>
    </w:p>
    <w:p w14:paraId="6B622381" w14:textId="77777777" w:rsidR="00540EB4" w:rsidRPr="00540EB4" w:rsidRDefault="00540EB4" w:rsidP="00540EB4">
      <w:pPr>
        <w:autoSpaceDN w:val="0"/>
        <w:spacing w:after="0" w:line="240" w:lineRule="auto"/>
        <w:ind w:firstLine="720"/>
        <w:jc w:val="both"/>
        <w:rPr>
          <w:rFonts w:ascii="Times New Roman" w:eastAsia="Times New Roman" w:hAnsi="Times New Roman" w:cs="Times New Roman"/>
          <w:kern w:val="0"/>
          <w:sz w:val="24"/>
          <w:szCs w:val="24"/>
          <w:lang w:val="lt-LT" w:eastAsia="lt-LT"/>
          <w14:ligatures w14:val="none"/>
        </w:rPr>
      </w:pPr>
      <w:r w:rsidRPr="00540EB4">
        <w:rPr>
          <w:rFonts w:ascii="Times New Roman" w:eastAsia="Times New Roman" w:hAnsi="Times New Roman" w:cs="Times New Roman"/>
          <w:kern w:val="0"/>
          <w:sz w:val="24"/>
          <w:szCs w:val="24"/>
          <w:lang w:val="lt-LT" w:eastAsia="lt-LT"/>
          <w14:ligatures w14:val="none"/>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2EF8F151" w14:textId="77777777" w:rsidR="00540EB4" w:rsidRPr="00540EB4" w:rsidRDefault="00540EB4" w:rsidP="00540EB4">
      <w:pPr>
        <w:autoSpaceDN w:val="0"/>
        <w:spacing w:after="0" w:line="240" w:lineRule="auto"/>
        <w:jc w:val="both"/>
        <w:rPr>
          <w:rFonts w:ascii="Times New Roman" w:eastAsia="Times New Roman" w:hAnsi="Times New Roman" w:cs="Times New Roman"/>
          <w:bCs/>
          <w:caps/>
          <w:kern w:val="0"/>
          <w:sz w:val="28"/>
          <w:szCs w:val="28"/>
          <w:lang w:val="lt-LT" w:eastAsia="lt-LT"/>
          <w14:ligatures w14:val="none"/>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5"/>
        <w:gridCol w:w="7913"/>
      </w:tblGrid>
      <w:tr w:rsidR="00540EB4" w:rsidRPr="00540EB4" w14:paraId="22CAA800"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1F4E882B"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1 straipsnis. Bendrosios nuostatos</w:t>
            </w:r>
            <w:r w:rsidRPr="00540EB4">
              <w:rPr>
                <w:rFonts w:ascii="Times New Roman" w:eastAsia="Times New Roman" w:hAnsi="Times New Roman" w:cs="Times New Roman"/>
                <w:kern w:val="0"/>
                <w:lang w:val="lt-LT" w:eastAsia="lt-LT"/>
                <w14:ligatures w14:val="none"/>
              </w:rPr>
              <w:t xml:space="preserve"> </w:t>
            </w:r>
          </w:p>
        </w:tc>
      </w:tr>
      <w:tr w:rsidR="00540EB4" w:rsidRPr="00540EB4" w14:paraId="59FCFDE1"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39BBB5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 punktas</w:t>
            </w:r>
          </w:p>
        </w:tc>
        <w:tc>
          <w:tcPr>
            <w:tcW w:w="7913" w:type="dxa"/>
            <w:tcBorders>
              <w:top w:val="single" w:sz="4" w:space="0" w:color="auto"/>
              <w:left w:val="single" w:sz="4" w:space="0" w:color="auto"/>
              <w:bottom w:val="single" w:sz="4" w:space="0" w:color="auto"/>
              <w:right w:val="single" w:sz="4" w:space="0" w:color="auto"/>
            </w:tcBorders>
            <w:hideMark/>
          </w:tcPr>
          <w:p w14:paraId="186E494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Sąvokos </w:t>
            </w:r>
          </w:p>
        </w:tc>
      </w:tr>
      <w:tr w:rsidR="00540EB4" w:rsidRPr="00540EB4" w14:paraId="78559722"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9A4949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1.1.1</w:t>
            </w:r>
          </w:p>
        </w:tc>
        <w:tc>
          <w:tcPr>
            <w:tcW w:w="7913" w:type="dxa"/>
            <w:tcBorders>
              <w:top w:val="single" w:sz="4" w:space="0" w:color="auto"/>
              <w:left w:val="single" w:sz="4" w:space="0" w:color="auto"/>
              <w:bottom w:val="single" w:sz="4" w:space="0" w:color="auto"/>
              <w:right w:val="single" w:sz="4" w:space="0" w:color="auto"/>
            </w:tcBorders>
            <w:hideMark/>
          </w:tcPr>
          <w:p w14:paraId="19E4C49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Sutartis</w:t>
            </w:r>
          </w:p>
        </w:tc>
      </w:tr>
      <w:tr w:rsidR="00540EB4" w:rsidRPr="00540EB4" w14:paraId="2BDDB06D"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693F6D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1.1.1.5</w:t>
            </w:r>
          </w:p>
        </w:tc>
        <w:tc>
          <w:tcPr>
            <w:tcW w:w="7913" w:type="dxa"/>
            <w:tcBorders>
              <w:top w:val="single" w:sz="4" w:space="0" w:color="auto"/>
              <w:left w:val="single" w:sz="4" w:space="0" w:color="auto"/>
              <w:bottom w:val="single" w:sz="4" w:space="0" w:color="auto"/>
              <w:right w:val="single" w:sz="4" w:space="0" w:color="auto"/>
            </w:tcBorders>
            <w:hideMark/>
          </w:tcPr>
          <w:p w14:paraId="7571DAA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Specifikacija</w:t>
            </w:r>
          </w:p>
        </w:tc>
      </w:tr>
      <w:tr w:rsidR="00540EB4" w:rsidRPr="00540EB4" w14:paraId="2D84DAF7"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2C6205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5D35BC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papunktį:</w:t>
            </w:r>
          </w:p>
          <w:p w14:paraId="0875E2A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Sąvoka „Specifikacija” apima ir terminą „Techninio projekto Techninė specifikacija”.</w:t>
            </w:r>
          </w:p>
        </w:tc>
      </w:tr>
      <w:tr w:rsidR="00540EB4" w:rsidRPr="00540EB4" w14:paraId="4221CAC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CD0F55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1.1.1.6</w:t>
            </w:r>
          </w:p>
        </w:tc>
        <w:tc>
          <w:tcPr>
            <w:tcW w:w="7913" w:type="dxa"/>
            <w:tcBorders>
              <w:top w:val="single" w:sz="4" w:space="0" w:color="auto"/>
              <w:left w:val="single" w:sz="4" w:space="0" w:color="auto"/>
              <w:bottom w:val="single" w:sz="4" w:space="0" w:color="auto"/>
              <w:right w:val="single" w:sz="4" w:space="0" w:color="auto"/>
            </w:tcBorders>
            <w:hideMark/>
          </w:tcPr>
          <w:p w14:paraId="576112F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kern w:val="0"/>
                <w:lang w:val="lt-LT" w:eastAsia="lt-LT"/>
                <w14:ligatures w14:val="none"/>
              </w:rPr>
              <w:t>Brėžiniai</w:t>
            </w:r>
          </w:p>
        </w:tc>
      </w:tr>
      <w:tr w:rsidR="00540EB4" w:rsidRPr="00540EB4" w14:paraId="415F777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56CF27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F9F4FB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papunktį:</w:t>
            </w:r>
          </w:p>
          <w:p w14:paraId="7DC31DE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Sąvoka „Brėžiniai“ apima visus brėžinius už kuriuos yra atsakingas Užsakovas pagal STR 1.04.04: 2017 „Statinio projektavimas, projekto ekspertizė“.</w:t>
            </w:r>
          </w:p>
        </w:tc>
      </w:tr>
      <w:tr w:rsidR="00540EB4" w:rsidRPr="00540EB4" w14:paraId="63FC7A7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676176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1.1.1.7</w:t>
            </w:r>
          </w:p>
        </w:tc>
        <w:tc>
          <w:tcPr>
            <w:tcW w:w="7913" w:type="dxa"/>
            <w:tcBorders>
              <w:top w:val="single" w:sz="4" w:space="0" w:color="auto"/>
              <w:left w:val="single" w:sz="4" w:space="0" w:color="auto"/>
              <w:bottom w:val="single" w:sz="4" w:space="0" w:color="auto"/>
              <w:right w:val="single" w:sz="4" w:space="0" w:color="auto"/>
            </w:tcBorders>
            <w:hideMark/>
          </w:tcPr>
          <w:p w14:paraId="7B6B71DF"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kern w:val="0"/>
                <w:lang w:val="lt-LT" w:eastAsia="lt-LT"/>
                <w14:ligatures w14:val="none"/>
              </w:rPr>
              <w:t>Žiniaraščiai</w:t>
            </w:r>
          </w:p>
        </w:tc>
      </w:tr>
      <w:tr w:rsidR="00540EB4" w:rsidRPr="00540EB4" w14:paraId="6A5621F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7F2E3D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C1BD3A5"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papunktį:</w:t>
            </w:r>
          </w:p>
          <w:p w14:paraId="02935CA7" w14:textId="77777777" w:rsidR="00540EB4" w:rsidRPr="00540EB4" w:rsidRDefault="00540EB4" w:rsidP="00540EB4">
            <w:pPr>
              <w:autoSpaceDN w:val="0"/>
              <w:spacing w:before="120" w:after="120" w:line="240" w:lineRule="auto"/>
              <w:ind w:right="-17"/>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„Žiniaraščiai“</w:t>
            </w:r>
            <w:r w:rsidRPr="00540EB4">
              <w:rPr>
                <w:rFonts w:ascii="Times New Roman" w:eastAsia="Times New Roman" w:hAnsi="Times New Roman" w:cs="Times New Roman"/>
                <w:kern w:val="0"/>
                <w:lang w:val="lt-LT" w:eastAsia="lt-LT"/>
                <w14:ligatures w14:val="none"/>
              </w:rPr>
              <w:t xml:space="preserve"> – Užsakovo paruošti Darbų kainų žiniaraščiai, užpildyti Rangovo siūlomais Darbų įkainiais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 </w:t>
            </w:r>
          </w:p>
        </w:tc>
      </w:tr>
      <w:tr w:rsidR="00540EB4" w:rsidRPr="00540EB4" w14:paraId="2EE8CF4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561325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1.1.1.9</w:t>
            </w:r>
          </w:p>
        </w:tc>
        <w:tc>
          <w:tcPr>
            <w:tcW w:w="7913" w:type="dxa"/>
            <w:tcBorders>
              <w:top w:val="single" w:sz="4" w:space="0" w:color="auto"/>
              <w:left w:val="single" w:sz="4" w:space="0" w:color="auto"/>
              <w:bottom w:val="single" w:sz="4" w:space="0" w:color="auto"/>
              <w:right w:val="single" w:sz="4" w:space="0" w:color="auto"/>
            </w:tcBorders>
            <w:hideMark/>
          </w:tcPr>
          <w:p w14:paraId="7CD5BE0C"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Pasiūlymo priedai</w:t>
            </w:r>
          </w:p>
        </w:tc>
      </w:tr>
      <w:tr w:rsidR="00540EB4" w:rsidRPr="00540EB4" w14:paraId="12C7723B"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46435C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36EDC9F"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papunkčio pavadinimą:</w:t>
            </w:r>
          </w:p>
          <w:p w14:paraId="4F127962"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„Pasiūlymo priedas“</w:t>
            </w:r>
            <w:r w:rsidRPr="00540EB4">
              <w:rPr>
                <w:rFonts w:ascii="Times New Roman" w:eastAsia="Times New Roman" w:hAnsi="Times New Roman" w:cs="Times New Roman"/>
                <w:kern w:val="0"/>
                <w:lang w:val="lt-LT" w:eastAsia="lt-LT"/>
                <w14:ligatures w14:val="none"/>
              </w:rPr>
              <w:t xml:space="preserve"> – pavadintas „Pasiūlymo priedu“ ir užpildytas dokumentas, kuris pridėtas prie Pasiūlymo rašto ir sudaro jo dalį.</w:t>
            </w:r>
          </w:p>
        </w:tc>
      </w:tr>
      <w:tr w:rsidR="00540EB4" w:rsidRPr="00540EB4" w14:paraId="7866EAC1" w14:textId="77777777" w:rsidTr="00AC0917">
        <w:trPr>
          <w:trHeight w:val="517"/>
        </w:trPr>
        <w:tc>
          <w:tcPr>
            <w:tcW w:w="1537" w:type="dxa"/>
            <w:gridSpan w:val="2"/>
            <w:tcBorders>
              <w:top w:val="single" w:sz="4" w:space="0" w:color="auto"/>
              <w:left w:val="single" w:sz="4" w:space="0" w:color="auto"/>
              <w:bottom w:val="single" w:sz="4" w:space="0" w:color="auto"/>
              <w:right w:val="single" w:sz="4" w:space="0" w:color="auto"/>
            </w:tcBorders>
            <w:hideMark/>
          </w:tcPr>
          <w:p w14:paraId="0875FBC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1.1.2</w:t>
            </w:r>
          </w:p>
        </w:tc>
        <w:tc>
          <w:tcPr>
            <w:tcW w:w="7913" w:type="dxa"/>
            <w:tcBorders>
              <w:top w:val="single" w:sz="4" w:space="0" w:color="auto"/>
              <w:left w:val="single" w:sz="4" w:space="0" w:color="auto"/>
              <w:bottom w:val="single" w:sz="4" w:space="0" w:color="auto"/>
              <w:right w:val="single" w:sz="4" w:space="0" w:color="auto"/>
            </w:tcBorders>
            <w:hideMark/>
          </w:tcPr>
          <w:p w14:paraId="3149D46B"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Šalys ir asmenys</w:t>
            </w:r>
          </w:p>
        </w:tc>
      </w:tr>
      <w:tr w:rsidR="00540EB4" w:rsidRPr="00540EB4" w14:paraId="7688D81A"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F48DEC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1.1.2.4</w:t>
            </w:r>
          </w:p>
        </w:tc>
        <w:tc>
          <w:tcPr>
            <w:tcW w:w="7913" w:type="dxa"/>
            <w:tcBorders>
              <w:top w:val="single" w:sz="4" w:space="0" w:color="auto"/>
              <w:left w:val="single" w:sz="4" w:space="0" w:color="auto"/>
              <w:bottom w:val="single" w:sz="4" w:space="0" w:color="auto"/>
              <w:right w:val="single" w:sz="4" w:space="0" w:color="auto"/>
            </w:tcBorders>
            <w:hideMark/>
          </w:tcPr>
          <w:p w14:paraId="499865DE"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Inžinierius</w:t>
            </w:r>
          </w:p>
        </w:tc>
      </w:tr>
      <w:tr w:rsidR="00540EB4" w:rsidRPr="00540EB4" w14:paraId="402B07F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AD7513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153508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papunktį ir jį  išdėstyti taip:</w:t>
            </w:r>
          </w:p>
          <w:p w14:paraId="6444D84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w:t>
            </w:r>
            <w:r w:rsidRPr="00540EB4">
              <w:rPr>
                <w:rFonts w:ascii="Times New Roman" w:eastAsia="Times New Roman" w:hAnsi="Times New Roman" w:cs="Times New Roman"/>
                <w:b/>
                <w:color w:val="000000"/>
                <w:kern w:val="0"/>
                <w:lang w:val="lt-LT" w:eastAsia="lt-LT"/>
                <w14:ligatures w14:val="none"/>
              </w:rPr>
              <w:t>Inžinierius</w:t>
            </w:r>
            <w:r w:rsidRPr="00540EB4">
              <w:rPr>
                <w:rFonts w:ascii="Times New Roman" w:eastAsia="Times New Roman" w:hAnsi="Times New Roman" w:cs="Times New Roman"/>
                <w:color w:val="000000"/>
                <w:kern w:val="0"/>
                <w:lang w:val="lt-LT" w:eastAsia="lt-LT"/>
                <w14:ligatures w14:val="none"/>
              </w:rPr>
              <w:t xml:space="preserve">“ – asmuo, Užsakovo paskirtas būti Inžinieriumi, siekiant įgyvendinti Sutartį, ir tuo vardu įvardytas Pasiūlymo priede arba kitas Užsakovo kuriam nors laikotarpiui paskiriamas asmuo, apie kurį pranešama Rangovui pagal 3.4 punktą </w:t>
            </w:r>
            <w:r w:rsidRPr="00540EB4">
              <w:rPr>
                <w:rFonts w:ascii="Times New Roman" w:eastAsia="Times New Roman" w:hAnsi="Times New Roman" w:cs="Times New Roman"/>
                <w:i/>
                <w:color w:val="000000"/>
                <w:kern w:val="0"/>
                <w:lang w:val="lt-LT" w:eastAsia="lt-LT"/>
                <w14:ligatures w14:val="none"/>
              </w:rPr>
              <w:t>[Inžinieriaus pakeitimas</w:t>
            </w:r>
            <w:r w:rsidRPr="00540EB4">
              <w:rPr>
                <w:rFonts w:ascii="Times New Roman" w:eastAsia="Times New Roman" w:hAnsi="Times New Roman" w:cs="Times New Roman"/>
                <w:color w:val="000000"/>
                <w:kern w:val="0"/>
                <w:lang w:val="lt-LT" w:eastAsia="lt-LT"/>
                <w14:ligatures w14:val="none"/>
              </w:rPr>
              <w:t>].</w:t>
            </w:r>
            <w:r w:rsidRPr="00540EB4">
              <w:rPr>
                <w:rFonts w:ascii="Times New Roman" w:eastAsia="Times New Roman" w:hAnsi="Times New Roman" w:cs="Times New Roman"/>
                <w:kern w:val="0"/>
                <w:lang w:val="lt-LT" w:eastAsia="lt-LT"/>
                <w14:ligatures w14:val="none"/>
              </w:rPr>
              <w:t xml:space="preserve"> Inžinierius taip pat turi vykdyti Statinio statybos techninio prižiūrėtojo funkcijas pagal STR 1.06.01:2016 „Statybos darbai. Statinio statybos priežiūra“ reikalavimus.</w:t>
            </w:r>
          </w:p>
        </w:tc>
      </w:tr>
      <w:tr w:rsidR="00540EB4" w:rsidRPr="00540EB4" w14:paraId="15C28E1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DDCA01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1.1.2.11</w:t>
            </w:r>
          </w:p>
        </w:tc>
        <w:tc>
          <w:tcPr>
            <w:tcW w:w="7913" w:type="dxa"/>
            <w:tcBorders>
              <w:top w:val="single" w:sz="4" w:space="0" w:color="auto"/>
              <w:left w:val="single" w:sz="4" w:space="0" w:color="auto"/>
              <w:bottom w:val="single" w:sz="4" w:space="0" w:color="auto"/>
              <w:right w:val="single" w:sz="4" w:space="0" w:color="auto"/>
            </w:tcBorders>
            <w:hideMark/>
          </w:tcPr>
          <w:p w14:paraId="23F554C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Perkančioji organizacija</w:t>
            </w:r>
          </w:p>
        </w:tc>
      </w:tr>
      <w:tr w:rsidR="00540EB4" w:rsidRPr="00540EB4" w14:paraId="425A412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3D1F7D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91E24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nauju 1.1.2.11 papunkčiu “Perkančioji organizacija”:</w:t>
            </w:r>
          </w:p>
          <w:p w14:paraId="64699A8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Perkančioji organizacija nurodyta Pasiūlymo priede.</w:t>
            </w:r>
          </w:p>
        </w:tc>
      </w:tr>
      <w:tr w:rsidR="00540EB4" w:rsidRPr="00540EB4" w14:paraId="4181ABC4"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B83392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fi-FI"/>
                <w14:ligatures w14:val="none"/>
              </w:rPr>
              <w:t xml:space="preserve">1.1.2.12 </w:t>
            </w:r>
          </w:p>
        </w:tc>
        <w:tc>
          <w:tcPr>
            <w:tcW w:w="7913" w:type="dxa"/>
            <w:tcBorders>
              <w:top w:val="single" w:sz="4" w:space="0" w:color="auto"/>
              <w:left w:val="single" w:sz="4" w:space="0" w:color="auto"/>
              <w:bottom w:val="single" w:sz="4" w:space="0" w:color="auto"/>
              <w:right w:val="single" w:sz="4" w:space="0" w:color="auto"/>
            </w:tcBorders>
          </w:tcPr>
          <w:p w14:paraId="14349D4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kern w:val="0"/>
                <w:lang w:val="lt-LT" w:eastAsia="fi-FI"/>
                <w14:ligatures w14:val="none"/>
              </w:rPr>
              <w:t>Įgyvendinančioji institucija</w:t>
            </w:r>
          </w:p>
        </w:tc>
      </w:tr>
      <w:tr w:rsidR="00540EB4" w:rsidRPr="00540EB4" w14:paraId="54160231"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6A7604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7E25A170" w14:textId="77777777" w:rsidR="00540EB4" w:rsidRPr="00540EB4" w:rsidRDefault="00540EB4" w:rsidP="00540EB4">
            <w:pPr>
              <w:autoSpaceDN w:val="0"/>
              <w:spacing w:after="0" w:line="240" w:lineRule="auto"/>
              <w:jc w:val="both"/>
              <w:rPr>
                <w:rFonts w:ascii="Times New Roman" w:eastAsia="Times New Roman" w:hAnsi="Times New Roman" w:cs="Times New Roman"/>
                <w:b/>
                <w:i/>
                <w:kern w:val="0"/>
                <w:lang w:val="lt-LT" w:eastAsia="fi-FI"/>
                <w14:ligatures w14:val="none"/>
              </w:rPr>
            </w:pPr>
            <w:r w:rsidRPr="00540EB4">
              <w:rPr>
                <w:rFonts w:ascii="Times New Roman" w:eastAsia="Times New Roman" w:hAnsi="Times New Roman" w:cs="Times New Roman"/>
                <w:b/>
                <w:i/>
                <w:kern w:val="0"/>
                <w:lang w:val="lt-LT" w:eastAsia="fi-FI"/>
                <w14:ligatures w14:val="none"/>
              </w:rPr>
              <w:t>Papildyti nauju 1.1.2.12 papunkčiu „Įgyvendinančioji institucija”:</w:t>
            </w:r>
          </w:p>
          <w:p w14:paraId="04AF4C7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kern w:val="0"/>
                <w:lang w:val="lt-LT" w:eastAsia="fi-FI"/>
                <w14:ligatures w14:val="none"/>
              </w:rPr>
              <w:t>Įgyvendinančioji institucija nurodyta Pasiūlymo priede.</w:t>
            </w:r>
          </w:p>
        </w:tc>
      </w:tr>
      <w:tr w:rsidR="00540EB4" w:rsidRPr="00540EB4" w14:paraId="51A1729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B5F072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1.1.3</w:t>
            </w:r>
          </w:p>
        </w:tc>
        <w:tc>
          <w:tcPr>
            <w:tcW w:w="7913" w:type="dxa"/>
            <w:tcBorders>
              <w:top w:val="single" w:sz="4" w:space="0" w:color="auto"/>
              <w:left w:val="single" w:sz="4" w:space="0" w:color="auto"/>
              <w:bottom w:val="single" w:sz="4" w:space="0" w:color="auto"/>
              <w:right w:val="single" w:sz="4" w:space="0" w:color="auto"/>
            </w:tcBorders>
            <w:hideMark/>
          </w:tcPr>
          <w:p w14:paraId="37A1B4C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Datos, bandymai, etapai ir jų užbaigimas</w:t>
            </w:r>
          </w:p>
        </w:tc>
      </w:tr>
      <w:tr w:rsidR="00540EB4" w:rsidRPr="00540EB4" w14:paraId="14A6C6B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39B5D01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1.1.3.1</w:t>
            </w:r>
          </w:p>
        </w:tc>
        <w:tc>
          <w:tcPr>
            <w:tcW w:w="7913" w:type="dxa"/>
            <w:tcBorders>
              <w:top w:val="single" w:sz="4" w:space="0" w:color="auto"/>
              <w:left w:val="single" w:sz="4" w:space="0" w:color="auto"/>
              <w:bottom w:val="single" w:sz="4" w:space="0" w:color="auto"/>
              <w:right w:val="single" w:sz="4" w:space="0" w:color="auto"/>
            </w:tcBorders>
            <w:hideMark/>
          </w:tcPr>
          <w:p w14:paraId="0EFCD5E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Pradžios data</w:t>
            </w:r>
          </w:p>
        </w:tc>
      </w:tr>
      <w:tr w:rsidR="00540EB4" w:rsidRPr="00540EB4" w14:paraId="0996933B"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D219B5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D50478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punktą:</w:t>
            </w:r>
          </w:p>
          <w:p w14:paraId="3BD5868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„Pradžios data“</w:t>
            </w:r>
            <w:r w:rsidRPr="00540EB4">
              <w:rPr>
                <w:rFonts w:ascii="Times New Roman" w:eastAsia="Times New Roman" w:hAnsi="Times New Roman" w:cs="Times New Roman"/>
                <w:kern w:val="0"/>
                <w:lang w:val="lt-LT" w:eastAsia="lt-LT"/>
                <w14:ligatures w14:val="none"/>
              </w:rPr>
              <w:t xml:space="preserve"> yra šių darbų pirkimo pradžios data.</w:t>
            </w:r>
          </w:p>
        </w:tc>
      </w:tr>
      <w:tr w:rsidR="00540EB4" w:rsidRPr="00540EB4" w14:paraId="550E5921"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09AFC0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iCs/>
                <w:kern w:val="0"/>
                <w:lang w:val="lt-LT" w:eastAsia="lt-LT"/>
                <w14:ligatures w14:val="none"/>
              </w:rPr>
              <w:t>1.1.3.7</w:t>
            </w:r>
          </w:p>
        </w:tc>
        <w:tc>
          <w:tcPr>
            <w:tcW w:w="7913" w:type="dxa"/>
            <w:tcBorders>
              <w:top w:val="single" w:sz="4" w:space="0" w:color="auto"/>
              <w:left w:val="single" w:sz="4" w:space="0" w:color="auto"/>
              <w:bottom w:val="single" w:sz="4" w:space="0" w:color="auto"/>
              <w:right w:val="single" w:sz="4" w:space="0" w:color="auto"/>
            </w:tcBorders>
            <w:hideMark/>
          </w:tcPr>
          <w:p w14:paraId="04C357D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Pranešimo apie defektus laikas</w:t>
            </w:r>
          </w:p>
        </w:tc>
      </w:tr>
      <w:tr w:rsidR="00540EB4" w:rsidRPr="00540EB4" w14:paraId="12244C8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27E286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CE089A0" w14:textId="77777777" w:rsidR="00540EB4" w:rsidRPr="00540EB4" w:rsidRDefault="00540EB4" w:rsidP="00540EB4">
            <w:pPr>
              <w:autoSpaceDE w:val="0"/>
              <w:autoSpaceDN w:val="0"/>
              <w:adjustRightInd w:val="0"/>
              <w:spacing w:before="120" w:after="120" w:line="240" w:lineRule="auto"/>
              <w:ind w:firstLine="36"/>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Papildyti papunktį:</w:t>
            </w:r>
          </w:p>
          <w:p w14:paraId="2D0C9E4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lt-LT"/>
                <w14:ligatures w14:val="none"/>
              </w:rPr>
              <w:t>Pasiūlymo priede nurodytas Pranešimo apie defektus laikas nepakeičia Lietuvos Respublikos civiliniame kodekse (6.698 straipsnis) ir Lietuvos Respublikos statybos įstatyme (41 str.) nustatyto garantinio termino statiniams.</w:t>
            </w:r>
          </w:p>
          <w:p w14:paraId="5821243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Garantinis terminas – laikas per kurį Rangovas užtikrina, kad statybos objektas atitinka normatyvinių statybos techninių dokumentų nustatytus rodiklius ir yra tinkamas naudoti pagal Sutartyje nustatytą paskirtį.</w:t>
            </w:r>
          </w:p>
          <w:p w14:paraId="0A77600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Įrangos (įrenginių) garantinis terminas yra toks, kaip nustatyta jos gamintojo išduodamuose dokumentuose, bet ne mažiau kaip 2 metai.</w:t>
            </w:r>
          </w:p>
          <w:p w14:paraId="20AC6ED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Pranešimų apie defektus laikas pradedamas skaičiuoti nuo Statybos užbaigimo akto surašymo dienos.</w:t>
            </w:r>
          </w:p>
        </w:tc>
      </w:tr>
      <w:tr w:rsidR="00540EB4" w:rsidRPr="00540EB4" w14:paraId="4B05E83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599840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1.1.3.10</w:t>
            </w:r>
          </w:p>
        </w:tc>
        <w:tc>
          <w:tcPr>
            <w:tcW w:w="7913" w:type="dxa"/>
            <w:tcBorders>
              <w:top w:val="single" w:sz="4" w:space="0" w:color="auto"/>
              <w:left w:val="single" w:sz="4" w:space="0" w:color="auto"/>
              <w:bottom w:val="single" w:sz="4" w:space="0" w:color="auto"/>
              <w:right w:val="single" w:sz="4" w:space="0" w:color="auto"/>
            </w:tcBorders>
            <w:hideMark/>
          </w:tcPr>
          <w:p w14:paraId="3D6AF355" w14:textId="77777777" w:rsidR="00540EB4" w:rsidRPr="00540EB4" w:rsidRDefault="00540EB4" w:rsidP="00540EB4">
            <w:pPr>
              <w:autoSpaceDE w:val="0"/>
              <w:autoSpaceDN w:val="0"/>
              <w:adjustRightInd w:val="0"/>
              <w:spacing w:before="139" w:after="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Statybos užbaigimo aktas</w:t>
            </w:r>
          </w:p>
        </w:tc>
      </w:tr>
      <w:tr w:rsidR="00540EB4" w:rsidRPr="00540EB4" w14:paraId="2F492194"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CAA1B6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4EA6309"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Papildyti nauju papunkčiu:</w:t>
            </w:r>
          </w:p>
          <w:p w14:paraId="0EE62C96" w14:textId="77777777" w:rsidR="00540EB4" w:rsidRPr="00540EB4" w:rsidRDefault="00540EB4" w:rsidP="00540EB4">
            <w:pPr>
              <w:autoSpaceDE w:val="0"/>
              <w:autoSpaceDN w:val="0"/>
              <w:adjustRightInd w:val="0"/>
              <w:spacing w:before="82" w:after="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„Statybos užbaigimo aktas“ –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surašomas dokumentas, patvirtinantis, kad statinys yra pastatytas pagal statinio projekto sprendinius.</w:t>
            </w:r>
          </w:p>
        </w:tc>
      </w:tr>
      <w:tr w:rsidR="00540EB4" w:rsidRPr="00540EB4" w14:paraId="3169B6BC"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399EF4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1.1.4</w:t>
            </w:r>
          </w:p>
        </w:tc>
        <w:tc>
          <w:tcPr>
            <w:tcW w:w="7913" w:type="dxa"/>
            <w:tcBorders>
              <w:top w:val="single" w:sz="4" w:space="0" w:color="auto"/>
              <w:left w:val="single" w:sz="4" w:space="0" w:color="auto"/>
              <w:bottom w:val="single" w:sz="4" w:space="0" w:color="auto"/>
              <w:right w:val="single" w:sz="4" w:space="0" w:color="auto"/>
            </w:tcBorders>
            <w:hideMark/>
          </w:tcPr>
          <w:p w14:paraId="637C44D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Pinigai ir mokėjimai</w:t>
            </w:r>
          </w:p>
        </w:tc>
      </w:tr>
      <w:tr w:rsidR="00540EB4" w:rsidRPr="00540EB4" w14:paraId="50D5902A"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3F9420D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1.1.4.1</w:t>
            </w:r>
          </w:p>
        </w:tc>
        <w:tc>
          <w:tcPr>
            <w:tcW w:w="7913" w:type="dxa"/>
            <w:tcBorders>
              <w:top w:val="single" w:sz="4" w:space="0" w:color="auto"/>
              <w:left w:val="single" w:sz="4" w:space="0" w:color="auto"/>
              <w:bottom w:val="single" w:sz="4" w:space="0" w:color="auto"/>
              <w:right w:val="single" w:sz="4" w:space="0" w:color="auto"/>
            </w:tcBorders>
            <w:hideMark/>
          </w:tcPr>
          <w:p w14:paraId="30BCAA1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Priimta sutarties suma</w:t>
            </w:r>
          </w:p>
        </w:tc>
      </w:tr>
      <w:tr w:rsidR="00540EB4" w:rsidRPr="00540EB4" w14:paraId="4144F8DE" w14:textId="77777777" w:rsidTr="00AC0917">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2C087F5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shd w:val="clear" w:color="auto" w:fill="auto"/>
            <w:hideMark/>
          </w:tcPr>
          <w:p w14:paraId="5D0AE00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i/>
                <w:kern w:val="0"/>
                <w:lang w:val="lt-LT" w:eastAsia="lt-LT"/>
                <w14:ligatures w14:val="none"/>
              </w:rPr>
              <w:t>Pakeisti punktą ir jį išdėstyti taip:</w:t>
            </w:r>
          </w:p>
          <w:p w14:paraId="05419D8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„Priimta Sutarties suma“</w:t>
            </w:r>
            <w:r w:rsidRPr="00540EB4">
              <w:rPr>
                <w:rFonts w:ascii="Times New Roman" w:eastAsia="Times New Roman" w:hAnsi="Times New Roman" w:cs="Times New Roman"/>
                <w:kern w:val="0"/>
                <w:lang w:val="lt-LT" w:eastAsia="lt-LT"/>
                <w14:ligatures w14:val="none"/>
              </w:rPr>
              <w:t xml:space="preserve"> – Pradinės sutarties vertė lygi maksimaliai pirkimui skirtai lėšų sumai be PVM pirkimo dokumentuose nurodytų darbų įsigijimui Rangovo pasiūlyme nurodytais įkainiais be PVM.</w:t>
            </w:r>
          </w:p>
        </w:tc>
      </w:tr>
      <w:tr w:rsidR="00540EB4" w:rsidRPr="00540EB4" w14:paraId="77E29CD8" w14:textId="77777777" w:rsidTr="00AC0917">
        <w:trPr>
          <w:trHeight w:val="70"/>
        </w:trPr>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0E0C38A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fi-FI"/>
                <w14:ligatures w14:val="none"/>
              </w:rPr>
              <w:t>1.1.4.10</w:t>
            </w:r>
          </w:p>
        </w:tc>
        <w:tc>
          <w:tcPr>
            <w:tcW w:w="7913" w:type="dxa"/>
            <w:tcBorders>
              <w:top w:val="single" w:sz="4" w:space="0" w:color="auto"/>
              <w:left w:val="single" w:sz="4" w:space="0" w:color="auto"/>
              <w:bottom w:val="single" w:sz="4" w:space="0" w:color="auto"/>
              <w:right w:val="single" w:sz="4" w:space="0" w:color="auto"/>
            </w:tcBorders>
            <w:shd w:val="clear" w:color="auto" w:fill="auto"/>
          </w:tcPr>
          <w:p w14:paraId="05E6875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kern w:val="0"/>
                <w:lang w:val="lt-LT" w:eastAsia="fi-FI"/>
                <w14:ligatures w14:val="none"/>
              </w:rPr>
              <w:t>Rezervinė suma</w:t>
            </w:r>
          </w:p>
        </w:tc>
      </w:tr>
      <w:tr w:rsidR="00540EB4" w:rsidRPr="00540EB4" w14:paraId="503CA6E2" w14:textId="77777777" w:rsidTr="00AC0917">
        <w:tc>
          <w:tcPr>
            <w:tcW w:w="1537" w:type="dxa"/>
            <w:gridSpan w:val="2"/>
            <w:tcBorders>
              <w:top w:val="single" w:sz="4" w:space="0" w:color="auto"/>
              <w:left w:val="single" w:sz="4" w:space="0" w:color="auto"/>
              <w:bottom w:val="single" w:sz="4" w:space="0" w:color="auto"/>
              <w:right w:val="single" w:sz="4" w:space="0" w:color="auto"/>
            </w:tcBorders>
            <w:shd w:val="clear" w:color="auto" w:fill="auto"/>
          </w:tcPr>
          <w:p w14:paraId="4BA809E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fi-FI"/>
                <w14:ligatures w14:val="none"/>
              </w:rPr>
            </w:pPr>
          </w:p>
        </w:tc>
        <w:tc>
          <w:tcPr>
            <w:tcW w:w="7913" w:type="dxa"/>
            <w:tcBorders>
              <w:top w:val="single" w:sz="4" w:space="0" w:color="auto"/>
              <w:left w:val="single" w:sz="4" w:space="0" w:color="auto"/>
              <w:bottom w:val="single" w:sz="4" w:space="0" w:color="auto"/>
              <w:right w:val="single" w:sz="4" w:space="0" w:color="auto"/>
            </w:tcBorders>
            <w:shd w:val="clear" w:color="auto" w:fill="auto"/>
          </w:tcPr>
          <w:p w14:paraId="08917B8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fi-FI"/>
                <w14:ligatures w14:val="none"/>
              </w:rPr>
            </w:pPr>
            <w:r w:rsidRPr="00540EB4">
              <w:rPr>
                <w:rFonts w:ascii="Times New Roman" w:eastAsia="Times New Roman" w:hAnsi="Times New Roman" w:cs="Times New Roman"/>
                <w:b/>
                <w:bCs/>
                <w:kern w:val="0"/>
                <w:lang w:val="lt-LT" w:eastAsia="fi-FI"/>
                <w14:ligatures w14:val="none"/>
              </w:rPr>
              <w:t>Netaikoma</w:t>
            </w:r>
          </w:p>
        </w:tc>
      </w:tr>
      <w:tr w:rsidR="00540EB4" w:rsidRPr="00540EB4" w14:paraId="6F4E608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1DB18D3"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lastRenderedPageBreak/>
              <w:t>1.1.6</w:t>
            </w:r>
          </w:p>
        </w:tc>
        <w:tc>
          <w:tcPr>
            <w:tcW w:w="7913" w:type="dxa"/>
            <w:tcBorders>
              <w:top w:val="single" w:sz="4" w:space="0" w:color="auto"/>
              <w:left w:val="single" w:sz="4" w:space="0" w:color="auto"/>
              <w:bottom w:val="single" w:sz="4" w:space="0" w:color="auto"/>
              <w:right w:val="single" w:sz="4" w:space="0" w:color="auto"/>
            </w:tcBorders>
            <w:hideMark/>
          </w:tcPr>
          <w:p w14:paraId="0D541FA3"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Kitos sąvokos</w:t>
            </w:r>
          </w:p>
        </w:tc>
      </w:tr>
      <w:tr w:rsidR="00540EB4" w:rsidRPr="00540EB4" w14:paraId="2CF54D8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CDA9468"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1.1.6.1</w:t>
            </w:r>
          </w:p>
        </w:tc>
        <w:tc>
          <w:tcPr>
            <w:tcW w:w="7913" w:type="dxa"/>
            <w:tcBorders>
              <w:top w:val="single" w:sz="4" w:space="0" w:color="auto"/>
              <w:left w:val="single" w:sz="4" w:space="0" w:color="auto"/>
              <w:bottom w:val="single" w:sz="4" w:space="0" w:color="auto"/>
              <w:right w:val="single" w:sz="4" w:space="0" w:color="auto"/>
            </w:tcBorders>
            <w:hideMark/>
          </w:tcPr>
          <w:p w14:paraId="587C2070"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Rangovo dokumentai </w:t>
            </w:r>
          </w:p>
        </w:tc>
      </w:tr>
      <w:tr w:rsidR="00540EB4" w:rsidRPr="00540EB4" w14:paraId="2AC01B3C"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9AC93B4" w14:textId="77777777" w:rsidR="00540EB4" w:rsidRPr="00540EB4" w:rsidRDefault="00540EB4" w:rsidP="00540EB4">
            <w:pPr>
              <w:keepNext/>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CAB41C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i/>
                <w:kern w:val="0"/>
                <w:lang w:val="lt-LT" w:eastAsia="lt-LT"/>
                <w14:ligatures w14:val="none"/>
              </w:rPr>
              <w:t>Papildyti papunktį:</w:t>
            </w:r>
          </w:p>
          <w:p w14:paraId="61080E0B" w14:textId="77777777" w:rsidR="00540EB4" w:rsidRPr="00540EB4" w:rsidRDefault="00540EB4" w:rsidP="00540EB4">
            <w:pPr>
              <w:autoSpaceDN w:val="0"/>
              <w:spacing w:before="60" w:after="60" w:line="240" w:lineRule="auto"/>
              <w:jc w:val="both"/>
              <w:rPr>
                <w:rFonts w:ascii="Times New Roman" w:eastAsia="Times New Roman" w:hAnsi="Times New Roman" w:cs="Times New Roman"/>
                <w:iCs/>
                <w:kern w:val="0"/>
                <w:lang w:val="lt-LT" w:eastAsia="lt-LT"/>
                <w14:ligatures w14:val="none"/>
              </w:rPr>
            </w:pPr>
            <w:r w:rsidRPr="00540EB4">
              <w:rPr>
                <w:rFonts w:ascii="Times New Roman" w:eastAsia="Times New Roman" w:hAnsi="Times New Roman" w:cs="Times New Roman"/>
                <w:iCs/>
                <w:kern w:val="0"/>
                <w:lang w:val="lt-LT" w:eastAsia="lt-LT"/>
                <w14:ligatures w14:val="none"/>
              </w:rPr>
              <w:t>Ši sąvoka taip pat apima</w:t>
            </w:r>
            <w:r w:rsidRPr="00540EB4">
              <w:rPr>
                <w:rFonts w:ascii="Times New Roman" w:eastAsia="Times New Roman" w:hAnsi="Times New Roman" w:cs="Times New Roman"/>
                <w:b/>
                <w:iCs/>
                <w:kern w:val="0"/>
                <w:lang w:val="lt-LT" w:eastAsia="lt-LT"/>
                <w14:ligatures w14:val="none"/>
              </w:rPr>
              <w:t xml:space="preserve"> </w:t>
            </w:r>
            <w:r w:rsidRPr="00540EB4">
              <w:rPr>
                <w:rFonts w:ascii="Times New Roman" w:eastAsia="Times New Roman" w:hAnsi="Times New Roman" w:cs="Times New Roman"/>
                <w:iCs/>
                <w:kern w:val="0"/>
                <w:lang w:val="lt-LT" w:eastAsia="lt-LT"/>
                <w14:ligatures w14:val="none"/>
              </w:rPr>
              <w:t xml:space="preserve">Darbo projektą. </w:t>
            </w:r>
          </w:p>
          <w:p w14:paraId="0D0F9B2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iCs/>
                <w:kern w:val="0"/>
                <w:lang w:val="lt-LT" w:eastAsia="lt-LT"/>
                <w14:ligatures w14:val="none"/>
              </w:rPr>
              <w:t>„Darbo projektas“ yra</w:t>
            </w:r>
            <w:r w:rsidRPr="00540EB4">
              <w:rPr>
                <w:rFonts w:ascii="Times New Roman" w:eastAsia="Times New Roman" w:hAnsi="Times New Roman" w:cs="Times New Roman"/>
                <w:b/>
                <w:iCs/>
                <w:kern w:val="0"/>
                <w:lang w:val="lt-LT" w:eastAsia="lt-LT"/>
                <w14:ligatures w14:val="none"/>
              </w:rPr>
              <w:t xml:space="preserve"> </w:t>
            </w:r>
            <w:r w:rsidRPr="00540EB4">
              <w:rPr>
                <w:rFonts w:ascii="Times New Roman" w:eastAsia="Times New Roman" w:hAnsi="Times New Roman" w:cs="Times New Roman"/>
                <w:iCs/>
                <w:kern w:val="0"/>
                <w:lang w:val="lt-LT" w:eastAsia="lt-LT"/>
                <w14:ligatures w14:val="none"/>
              </w:rPr>
              <w:t>Normatyviniais statybos techniniais dokumentai nustatytos sudėties dokumentas, kuriame detalizuojami Užsakovo pateikto Techninio projekto sprendiniai ir pagal kurį turi būti atliekami statybos Darbai. Už Darbo projekto parengimą yra atsakingas Rangovas.</w:t>
            </w:r>
          </w:p>
        </w:tc>
      </w:tr>
      <w:tr w:rsidR="00540EB4" w:rsidRPr="00540EB4" w14:paraId="1BB2779C"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6E18E2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1.1.6.7</w:t>
            </w:r>
          </w:p>
        </w:tc>
        <w:tc>
          <w:tcPr>
            <w:tcW w:w="7913" w:type="dxa"/>
            <w:tcBorders>
              <w:top w:val="single" w:sz="4" w:space="0" w:color="auto"/>
              <w:left w:val="single" w:sz="4" w:space="0" w:color="auto"/>
              <w:bottom w:val="single" w:sz="4" w:space="0" w:color="auto"/>
              <w:right w:val="single" w:sz="4" w:space="0" w:color="auto"/>
            </w:tcBorders>
            <w:hideMark/>
          </w:tcPr>
          <w:p w14:paraId="3616972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iCs/>
                <w:kern w:val="0"/>
                <w:lang w:val="lt-LT" w:eastAsia="lt-LT"/>
                <w14:ligatures w14:val="none"/>
              </w:rPr>
            </w:pPr>
            <w:r w:rsidRPr="00540EB4">
              <w:rPr>
                <w:rFonts w:ascii="Times New Roman" w:eastAsia="Times New Roman" w:hAnsi="Times New Roman" w:cs="Times New Roman"/>
                <w:b/>
                <w:bCs/>
                <w:kern w:val="0"/>
                <w:lang w:val="lt-LT" w:eastAsia="lt-LT"/>
                <w14:ligatures w14:val="none"/>
              </w:rPr>
              <w:t>Statybvietė</w:t>
            </w:r>
          </w:p>
        </w:tc>
      </w:tr>
      <w:tr w:rsidR="00540EB4" w:rsidRPr="00540EB4" w14:paraId="0E6E4BA9"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8A3627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1F05D51D"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Papildyti papunktį:</w:t>
            </w:r>
          </w:p>
          <w:p w14:paraId="3DCD778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iCs/>
                <w:kern w:val="0"/>
                <w:lang w:val="lt-LT" w:eastAsia="fi-FI"/>
                <w14:ligatures w14:val="none"/>
              </w:rPr>
            </w:pPr>
            <w:r w:rsidRPr="00540EB4">
              <w:rPr>
                <w:rFonts w:ascii="Times New Roman" w:eastAsia="Times New Roman" w:hAnsi="Times New Roman" w:cs="Times New Roman"/>
                <w:kern w:val="0"/>
                <w:lang w:val="lt-LT" w:eastAsia="lt-LT"/>
                <w14:ligatures w14:val="none"/>
              </w:rPr>
              <w:t>Tai statinio statybos darbų vieta (teritorija, kurios ribos nustatomos statinio projekte atsižvelgiant į vykdomus statybos darbus, kuri gali sutapti ar nesutapti su statybos sklypo ribomis).</w:t>
            </w:r>
          </w:p>
        </w:tc>
      </w:tr>
      <w:tr w:rsidR="00540EB4" w:rsidRPr="00540EB4" w14:paraId="45BC4ACE"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385943E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1.1.6.10</w:t>
            </w:r>
          </w:p>
        </w:tc>
        <w:tc>
          <w:tcPr>
            <w:tcW w:w="7913" w:type="dxa"/>
            <w:tcBorders>
              <w:top w:val="single" w:sz="4" w:space="0" w:color="auto"/>
              <w:left w:val="single" w:sz="4" w:space="0" w:color="auto"/>
              <w:bottom w:val="single" w:sz="4" w:space="0" w:color="auto"/>
              <w:right w:val="single" w:sz="4" w:space="0" w:color="auto"/>
            </w:tcBorders>
            <w:hideMark/>
          </w:tcPr>
          <w:p w14:paraId="538F910C"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color w:val="000000"/>
                <w:kern w:val="0"/>
                <w:lang w:val="lt-LT" w:eastAsia="lt-LT"/>
                <w14:ligatures w14:val="none"/>
              </w:rPr>
            </w:pPr>
            <w:r w:rsidRPr="00540EB4">
              <w:rPr>
                <w:rFonts w:ascii="Times New Roman" w:eastAsia="Times New Roman" w:hAnsi="Times New Roman" w:cs="Times New Roman"/>
                <w:b/>
                <w:bCs/>
                <w:color w:val="000000"/>
                <w:kern w:val="0"/>
                <w:lang w:val="lt-LT" w:eastAsia="lt-LT"/>
                <w14:ligatures w14:val="none"/>
              </w:rPr>
              <w:t xml:space="preserve">SSĮP </w:t>
            </w:r>
          </w:p>
        </w:tc>
      </w:tr>
      <w:tr w:rsidR="00540EB4" w:rsidRPr="00540EB4" w14:paraId="360F870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38EABA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35D3329"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Papildyti nauju 1.1.6.10 papunkčiu „SSĮP“: </w:t>
            </w:r>
          </w:p>
          <w:p w14:paraId="59809CE3"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14:ligatures w14:val="none"/>
              </w:rPr>
            </w:pPr>
            <w:r w:rsidRPr="00540EB4">
              <w:rPr>
                <w:rFonts w:ascii="Times New Roman" w:eastAsia="Times New Roman" w:hAnsi="Times New Roman" w:cs="Times New Roman"/>
                <w:b/>
                <w:bCs/>
                <w:kern w:val="0"/>
                <w:lang w:val="lt-LT" w:eastAsia="lt-LT"/>
                <w14:ligatures w14:val="none"/>
              </w:rPr>
              <w:t xml:space="preserve">„SSĮP (Statybos sutarčių įvykdymo priežiūra)“ </w:t>
            </w:r>
            <w:r w:rsidRPr="00540EB4">
              <w:rPr>
                <w:rFonts w:ascii="Times New Roman" w:eastAsia="Times New Roman" w:hAnsi="Times New Roman" w:cs="Times New Roman"/>
                <w:kern w:val="0"/>
                <w:lang w:val="lt-LT" w:eastAsia="lt-LT"/>
                <w14:ligatures w14:val="none"/>
              </w:rPr>
              <w:t xml:space="preserve">- tai Įgyvendinančiosios institucijos sukurta informacinių technologijų pagrindu veikianti programa, skirta Įgyvendinančiojoje institucijoje administruojamų projektų statybos sutarčių įvykdymo priežiūrai atlikti (detalesnė informacija www.apva.lt). </w:t>
            </w:r>
          </w:p>
        </w:tc>
      </w:tr>
      <w:tr w:rsidR="00540EB4" w:rsidRPr="00540EB4" w14:paraId="1DB4163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CBB29B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fi-FI"/>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33B86E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iCs/>
                <w:kern w:val="0"/>
                <w:lang w:val="lt-LT" w:eastAsia="lt-LT"/>
                <w14:ligatures w14:val="none"/>
              </w:rPr>
            </w:pPr>
          </w:p>
        </w:tc>
      </w:tr>
      <w:tr w:rsidR="00540EB4" w:rsidRPr="00540EB4" w14:paraId="721E5B5C"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0C4962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0C0DE56"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bCs/>
                <w:i/>
                <w:iCs/>
                <w:color w:val="000000"/>
                <w:kern w:val="0"/>
                <w:lang w:val="lt-LT" w:eastAsia="lt-LT"/>
                <w14:ligatures w14:val="none"/>
              </w:rPr>
            </w:pPr>
          </w:p>
        </w:tc>
      </w:tr>
      <w:tr w:rsidR="00540EB4" w:rsidRPr="00540EB4" w14:paraId="20CB2E00"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1A3DBA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 xml:space="preserve">1.5 punktas </w:t>
            </w:r>
          </w:p>
        </w:tc>
        <w:tc>
          <w:tcPr>
            <w:tcW w:w="7913" w:type="dxa"/>
            <w:tcBorders>
              <w:top w:val="single" w:sz="4" w:space="0" w:color="auto"/>
              <w:left w:val="single" w:sz="4" w:space="0" w:color="auto"/>
              <w:bottom w:val="single" w:sz="4" w:space="0" w:color="auto"/>
              <w:right w:val="single" w:sz="4" w:space="0" w:color="auto"/>
            </w:tcBorders>
            <w:hideMark/>
          </w:tcPr>
          <w:p w14:paraId="562D3EB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iCs/>
                <w:kern w:val="0"/>
                <w:lang w:val="lt-LT" w:eastAsia="lt-LT"/>
                <w14:ligatures w14:val="none"/>
              </w:rPr>
              <w:t>Dokumentų pirmumas</w:t>
            </w:r>
          </w:p>
        </w:tc>
      </w:tr>
      <w:tr w:rsidR="00540EB4" w:rsidRPr="00540EB4" w14:paraId="55F57B69"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DB068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3AE8049"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punkto pirmos pastraipos antrą sakinį:</w:t>
            </w:r>
          </w:p>
          <w:p w14:paraId="387C4CC2" w14:textId="77777777" w:rsidR="00540EB4" w:rsidRPr="00540EB4" w:rsidRDefault="00540EB4" w:rsidP="00540EB4">
            <w:pPr>
              <w:keepLines/>
              <w:suppressLineNumbers/>
              <w:suppressAutoHyphens/>
              <w:autoSpaceDN w:val="0"/>
              <w:spacing w:before="120" w:after="12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lt-LT"/>
                <w14:ligatures w14:val="none"/>
              </w:rPr>
              <w:t>Tuo tikslu šioje sutartyje galioja toks dokumentų svarbos eiliškumas:</w:t>
            </w:r>
          </w:p>
          <w:p w14:paraId="139978F5"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Rangos Sutartis,</w:t>
            </w:r>
          </w:p>
          <w:p w14:paraId="01C2179D"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Pirkimo dokumentų paaiškinimai, </w:t>
            </w:r>
          </w:p>
          <w:p w14:paraId="0E1095E4"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Pasiūlymo raštas su Pasiūlymo priedu,</w:t>
            </w:r>
          </w:p>
          <w:p w14:paraId="2D52F39E"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Konkrečios sutarties sąlygos,</w:t>
            </w:r>
          </w:p>
          <w:p w14:paraId="6258D02F"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Bendrosios sutarties sąlygos,</w:t>
            </w:r>
          </w:p>
          <w:p w14:paraId="04378879"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Specifikacija,</w:t>
            </w:r>
          </w:p>
          <w:p w14:paraId="617B44ED"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Brėžiniai,</w:t>
            </w:r>
          </w:p>
          <w:p w14:paraId="51101010"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Įkainuoti darbų kiekių žiniaraščiai (iš Rangovo Pasiūlymo),</w:t>
            </w:r>
          </w:p>
          <w:p w14:paraId="70451917"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pirkimų komisijos paklausimai ir konkurso dalyvio atsakymai  (jei taikoma),</w:t>
            </w:r>
          </w:p>
          <w:p w14:paraId="25E07B0C"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Rangovo pasiūlymas su programa, </w:t>
            </w:r>
          </w:p>
          <w:p w14:paraId="2FDD4038" w14:textId="77777777" w:rsidR="00540EB4" w:rsidRPr="00540EB4" w:rsidRDefault="00540EB4" w:rsidP="00540EB4">
            <w:pPr>
              <w:numPr>
                <w:ilvl w:val="0"/>
                <w:numId w:val="15"/>
              </w:numPr>
              <w:autoSpaceDN w:val="0"/>
              <w:spacing w:after="0" w:line="240" w:lineRule="auto"/>
              <w:ind w:left="460" w:hanging="142"/>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Kiti dokumentai ir priedai.</w:t>
            </w:r>
          </w:p>
        </w:tc>
      </w:tr>
      <w:tr w:rsidR="00540EB4" w:rsidRPr="00540EB4" w14:paraId="0942D30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58C478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1.6 punktas</w:t>
            </w:r>
          </w:p>
        </w:tc>
        <w:tc>
          <w:tcPr>
            <w:tcW w:w="7913" w:type="dxa"/>
            <w:tcBorders>
              <w:top w:val="single" w:sz="4" w:space="0" w:color="auto"/>
              <w:left w:val="single" w:sz="4" w:space="0" w:color="auto"/>
              <w:bottom w:val="single" w:sz="4" w:space="0" w:color="auto"/>
              <w:right w:val="single" w:sz="4" w:space="0" w:color="auto"/>
            </w:tcBorders>
            <w:hideMark/>
          </w:tcPr>
          <w:p w14:paraId="31A104D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Rangos sutartis</w:t>
            </w:r>
          </w:p>
        </w:tc>
      </w:tr>
      <w:tr w:rsidR="00540EB4" w:rsidRPr="00540EB4" w14:paraId="6E400A1B"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3A61B6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6769EF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Pakeisti punktą: </w:t>
            </w:r>
          </w:p>
          <w:p w14:paraId="3FBDC51F" w14:textId="77777777" w:rsidR="00540EB4" w:rsidRPr="00540EB4" w:rsidRDefault="00540EB4" w:rsidP="00540EB4">
            <w:pPr>
              <w:autoSpaceDN w:val="0"/>
              <w:spacing w:before="120" w:after="120" w:line="240" w:lineRule="auto"/>
              <w:ind w:right="-17"/>
              <w:jc w:val="both"/>
              <w:rPr>
                <w:rFonts w:ascii="Times New Roman" w:eastAsia="Times New Roman" w:hAnsi="Times New Roman" w:cs="Times New Roman"/>
                <w:iCs/>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Rangos sutartis turi būti grindžiama forma, kuri pridėta prie pirkimo dokumentų. Sudarant Rangos sutartį, įstatymo numatomas registracijos ir kitas mokesčių išlaidas (jeigu yra) padengia Užsakovas.</w:t>
            </w:r>
          </w:p>
        </w:tc>
      </w:tr>
      <w:tr w:rsidR="00540EB4" w:rsidRPr="00540EB4" w14:paraId="7F9C8BA0"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9D091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1.10 punktas</w:t>
            </w:r>
          </w:p>
        </w:tc>
        <w:tc>
          <w:tcPr>
            <w:tcW w:w="7913" w:type="dxa"/>
            <w:tcBorders>
              <w:top w:val="single" w:sz="4" w:space="0" w:color="auto"/>
              <w:left w:val="single" w:sz="4" w:space="0" w:color="auto"/>
              <w:bottom w:val="single" w:sz="4" w:space="0" w:color="auto"/>
              <w:right w:val="single" w:sz="4" w:space="0" w:color="auto"/>
            </w:tcBorders>
            <w:hideMark/>
          </w:tcPr>
          <w:p w14:paraId="41694C2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Užsakovo naudojimasis Rangovo dokumentais </w:t>
            </w:r>
          </w:p>
        </w:tc>
      </w:tr>
      <w:tr w:rsidR="00540EB4" w:rsidRPr="00540EB4" w14:paraId="6B566B64"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3A5703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CCDAD0A"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Pakeisti 1.10 punkto paskutinę pastraipą ir ją išdėstyti taip: </w:t>
            </w:r>
          </w:p>
          <w:p w14:paraId="29743D0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fi-FI"/>
                <w14:ligatures w14:val="none"/>
              </w:rPr>
            </w:pPr>
            <w:r w:rsidRPr="00540EB4">
              <w:rPr>
                <w:rFonts w:ascii="Times New Roman" w:eastAsia="Times New Roman" w:hAnsi="Times New Roman" w:cs="Times New Roman"/>
                <w:kern w:val="0"/>
                <w:lang w:val="lt-LT" w:eastAsia="lt-LT"/>
                <w14:ligatures w14:val="none"/>
              </w:rPr>
              <w:t xml:space="preserve">Užsakovas, Perkančioji organizacija ir Įgyvendinančioji institucija turi teisę laisvai naudotis Rangovo sukurtais dokumentais šio projekto įgyvendinimo tikslais. </w:t>
            </w:r>
          </w:p>
        </w:tc>
      </w:tr>
      <w:tr w:rsidR="00540EB4" w:rsidRPr="00540EB4" w14:paraId="42BC915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D62D57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lastRenderedPageBreak/>
              <w:t xml:space="preserve">1.12 </w:t>
            </w:r>
            <w:r w:rsidRPr="00540EB4">
              <w:rPr>
                <w:rFonts w:ascii="Times New Roman" w:eastAsia="Times New Roman" w:hAnsi="Times New Roman" w:cs="Times New Roman"/>
                <w:b/>
                <w:kern w:val="0"/>
                <w:lang w:val="lt-LT" w:eastAsia="lt-LT"/>
                <w14:ligatures w14:val="none"/>
              </w:rPr>
              <w:t xml:space="preserve">punktas </w:t>
            </w:r>
          </w:p>
        </w:tc>
        <w:tc>
          <w:tcPr>
            <w:tcW w:w="7913" w:type="dxa"/>
            <w:tcBorders>
              <w:top w:val="single" w:sz="4" w:space="0" w:color="auto"/>
              <w:left w:val="single" w:sz="4" w:space="0" w:color="auto"/>
              <w:bottom w:val="single" w:sz="4" w:space="0" w:color="auto"/>
              <w:right w:val="single" w:sz="4" w:space="0" w:color="auto"/>
            </w:tcBorders>
            <w:hideMark/>
          </w:tcPr>
          <w:p w14:paraId="03A3ECB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Konfidenciali informacija</w:t>
            </w:r>
          </w:p>
        </w:tc>
      </w:tr>
      <w:tr w:rsidR="00540EB4" w:rsidRPr="00540EB4" w14:paraId="5F653401"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720187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558262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Papildyti punktą pastraipa:</w:t>
            </w:r>
          </w:p>
          <w:p w14:paraId="21BBE56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Rangovas privalo atskleisti visą turimą konfidencialią bei kitokią informaciją, kurios Užsakovui, Inžinieriui, Perkančiajai organizacijai, teisėsaugos institucijoms gali pagrįstai reikėti, kad patikrintų, kaip Rangovas laikosi Sutarties.</w:t>
            </w:r>
          </w:p>
          <w:p w14:paraId="405D893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Savo atsakomybių ribose kiekviena Šalis privalo užtikrinti, kad būtų laikomasi Lietuvos Respublikos įstatymų, reglamentuojančių valstybės, tarnybos ar komercines paslaptis bei duomenų apsaugą.</w:t>
            </w:r>
          </w:p>
        </w:tc>
      </w:tr>
      <w:tr w:rsidR="00540EB4" w:rsidRPr="00540EB4" w14:paraId="1A26C2DF"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888F95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1.13 punktas</w:t>
            </w:r>
          </w:p>
        </w:tc>
        <w:tc>
          <w:tcPr>
            <w:tcW w:w="7913" w:type="dxa"/>
            <w:tcBorders>
              <w:top w:val="single" w:sz="4" w:space="0" w:color="auto"/>
              <w:left w:val="single" w:sz="4" w:space="0" w:color="auto"/>
              <w:bottom w:val="single" w:sz="4" w:space="0" w:color="auto"/>
              <w:right w:val="single" w:sz="4" w:space="0" w:color="auto"/>
            </w:tcBorders>
            <w:hideMark/>
          </w:tcPr>
          <w:p w14:paraId="49D20C1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Įstatymų laikymasis</w:t>
            </w:r>
          </w:p>
        </w:tc>
      </w:tr>
      <w:tr w:rsidR="00540EB4" w:rsidRPr="00540EB4" w14:paraId="0E7B3CE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C0EA9C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994C73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pirmą pastraipą:</w:t>
            </w:r>
          </w:p>
          <w:p w14:paraId="1BAB1CC4"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vykdydamas Sutartį, privalo laikytis </w:t>
            </w:r>
            <w:r w:rsidRPr="00540EB4">
              <w:rPr>
                <w:rFonts w:ascii="Times New Roman" w:eastAsia="Times New Roman" w:hAnsi="Times New Roman" w:cs="Times New Roman"/>
                <w:bCs/>
                <w:color w:val="000000"/>
                <w:kern w:val="0"/>
                <w:lang w:val="lt-LT" w:eastAsia="lt-LT"/>
                <w14:ligatures w14:val="none"/>
              </w:rPr>
              <w:t>Lietuvos Respublikos teritorijoje</w:t>
            </w:r>
            <w:r w:rsidRPr="00540EB4">
              <w:rPr>
                <w:rFonts w:ascii="Times New Roman" w:eastAsia="Times New Roman" w:hAnsi="Times New Roman" w:cs="Times New Roman"/>
                <w:color w:val="000000"/>
                <w:kern w:val="0"/>
                <w:lang w:val="lt-LT" w:eastAsia="lt-LT"/>
                <w14:ligatures w14:val="none"/>
              </w:rPr>
              <w:t xml:space="preserve"> galiojančių įstatymų, jeigu Konkrečiose sąlygose nenumatyta kitaip.</w:t>
            </w:r>
          </w:p>
        </w:tc>
      </w:tr>
      <w:tr w:rsidR="00540EB4" w:rsidRPr="00540EB4" w14:paraId="69CFE021"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8DB6DF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1.14 punktas</w:t>
            </w:r>
          </w:p>
        </w:tc>
        <w:tc>
          <w:tcPr>
            <w:tcW w:w="7913" w:type="dxa"/>
            <w:tcBorders>
              <w:top w:val="single" w:sz="4" w:space="0" w:color="auto"/>
              <w:left w:val="single" w:sz="4" w:space="0" w:color="auto"/>
              <w:bottom w:val="single" w:sz="4" w:space="0" w:color="auto"/>
              <w:right w:val="single" w:sz="4" w:space="0" w:color="auto"/>
            </w:tcBorders>
            <w:hideMark/>
          </w:tcPr>
          <w:p w14:paraId="05174C1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Solidarioji atsakomybė</w:t>
            </w:r>
          </w:p>
        </w:tc>
      </w:tr>
      <w:tr w:rsidR="00540EB4" w:rsidRPr="00540EB4" w14:paraId="3DEBCD86"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6D64BE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62A7E5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trečia pastraipa:</w:t>
            </w:r>
          </w:p>
          <w:p w14:paraId="673D838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w:t>
            </w:r>
          </w:p>
        </w:tc>
      </w:tr>
      <w:tr w:rsidR="00540EB4" w:rsidRPr="00540EB4" w14:paraId="362ED20F"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A3874B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1.15 punktas</w:t>
            </w:r>
          </w:p>
        </w:tc>
        <w:tc>
          <w:tcPr>
            <w:tcW w:w="7913" w:type="dxa"/>
            <w:tcBorders>
              <w:top w:val="single" w:sz="4" w:space="0" w:color="auto"/>
              <w:left w:val="single" w:sz="4" w:space="0" w:color="auto"/>
              <w:bottom w:val="single" w:sz="4" w:space="0" w:color="auto"/>
              <w:right w:val="single" w:sz="4" w:space="0" w:color="auto"/>
            </w:tcBorders>
            <w:hideMark/>
          </w:tcPr>
          <w:p w14:paraId="02E2143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Perkančiosios organizacijos funkcijos </w:t>
            </w:r>
          </w:p>
        </w:tc>
      </w:tr>
      <w:tr w:rsidR="00540EB4" w:rsidRPr="00540EB4" w14:paraId="303F4BEE"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D3D4CE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3BB7D3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Papildyti punktu „Perkančiosios organizacijos funkcijos“</w:t>
            </w:r>
          </w:p>
          <w:p w14:paraId="7ABFEEF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Perkančioji organizacija vykdo Lietuvos Respublikos viešųjų pirkimų įstatyme jai nustatytas funkcijas.</w:t>
            </w:r>
          </w:p>
        </w:tc>
      </w:tr>
      <w:tr w:rsidR="00540EB4" w:rsidRPr="00540EB4" w14:paraId="17E862AA"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750A6F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1.16 punktas</w:t>
            </w:r>
          </w:p>
        </w:tc>
        <w:tc>
          <w:tcPr>
            <w:tcW w:w="7913" w:type="dxa"/>
            <w:tcBorders>
              <w:top w:val="single" w:sz="4" w:space="0" w:color="auto"/>
              <w:left w:val="single" w:sz="4" w:space="0" w:color="auto"/>
              <w:bottom w:val="single" w:sz="4" w:space="0" w:color="auto"/>
              <w:right w:val="single" w:sz="4" w:space="0" w:color="auto"/>
            </w:tcBorders>
            <w:hideMark/>
          </w:tcPr>
          <w:p w14:paraId="3C22A388"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color w:val="000000"/>
                <w:kern w:val="0"/>
                <w:lang w:val="lt-LT" w:eastAsia="lt-LT"/>
                <w14:ligatures w14:val="none"/>
              </w:rPr>
              <w:t xml:space="preserve">Įgyvendinančiosios institucijos funkcijos </w:t>
            </w:r>
          </w:p>
        </w:tc>
      </w:tr>
      <w:tr w:rsidR="00540EB4" w:rsidRPr="00540EB4" w14:paraId="17C1F06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91DC77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1679BA1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Papildyti punktu „Įgyvendinančiosios institucijos funkcijos“ </w:t>
            </w:r>
          </w:p>
          <w:p w14:paraId="56E484A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fi-FI"/>
                <w14:ligatures w14:val="none"/>
              </w:rPr>
            </w:pPr>
            <w:r w:rsidRPr="00540EB4">
              <w:rPr>
                <w:rFonts w:ascii="Times New Roman" w:eastAsia="Times New Roman" w:hAnsi="Times New Roman" w:cs="Times New Roman"/>
                <w:kern w:val="0"/>
                <w:lang w:val="lt-LT" w:eastAsia="lt-LT"/>
                <w14:ligatures w14:val="none"/>
              </w:rPr>
              <w:t xml:space="preserve">Įgyvendinančiosios institucijos funkcijas vykdo Lietuvos Respublikos aplinkos ministerijos Aplinkos projektų valdymo agentūra. </w:t>
            </w:r>
          </w:p>
        </w:tc>
      </w:tr>
      <w:tr w:rsidR="00540EB4" w:rsidRPr="00540EB4" w14:paraId="6C384045"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062FA0CB"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2 straipsnis. Užsakovas</w:t>
            </w:r>
          </w:p>
        </w:tc>
      </w:tr>
      <w:tr w:rsidR="00540EB4" w:rsidRPr="00540EB4" w14:paraId="5AD2628D"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45067D9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2.2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250C101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Leidimai, licencijos arba suderinimai</w:t>
            </w:r>
          </w:p>
        </w:tc>
      </w:tr>
      <w:tr w:rsidR="00540EB4" w:rsidRPr="00540EB4" w14:paraId="345CF9FB" w14:textId="77777777" w:rsidTr="00AC0917">
        <w:tc>
          <w:tcPr>
            <w:tcW w:w="1512" w:type="dxa"/>
            <w:tcBorders>
              <w:top w:val="single" w:sz="4" w:space="0" w:color="auto"/>
              <w:left w:val="single" w:sz="4" w:space="0" w:color="auto"/>
              <w:bottom w:val="single" w:sz="4" w:space="0" w:color="auto"/>
              <w:right w:val="single" w:sz="4" w:space="0" w:color="auto"/>
            </w:tcBorders>
          </w:tcPr>
          <w:p w14:paraId="541BA26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433201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pirmą pastraipą:</w:t>
            </w:r>
          </w:p>
          <w:p w14:paraId="706F06F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Statybą leidžiantį dokumentą gauna Užsakovas</w:t>
            </w:r>
            <w:r w:rsidRPr="00540EB4">
              <w:rPr>
                <w:rFonts w:ascii="Times New Roman" w:eastAsia="Times New Roman" w:hAnsi="Times New Roman" w:cs="Times New Roman"/>
                <w:kern w:val="0"/>
                <w:lang w:val="lt-LT" w:eastAsia="lt-LT"/>
                <w14:ligatures w14:val="none"/>
              </w:rPr>
              <w:t xml:space="preserve"> ir perduoda jį Rangovui ne vėliau, nei Šalys pasirašo Statybvietės perdavimo-priėmimo aktą. </w:t>
            </w:r>
          </w:p>
          <w:p w14:paraId="6E6B690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sakiniu:</w:t>
            </w:r>
          </w:p>
          <w:p w14:paraId="29A8309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kern w:val="0"/>
                <w:lang w:val="lt-LT" w:eastAsia="lt-LT"/>
                <w14:ligatures w14:val="none"/>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540EB4" w:rsidRPr="00540EB4" w14:paraId="5CDECA84" w14:textId="77777777" w:rsidTr="00AC0917">
        <w:tc>
          <w:tcPr>
            <w:tcW w:w="1512" w:type="dxa"/>
            <w:tcBorders>
              <w:top w:val="single" w:sz="4" w:space="0" w:color="auto"/>
              <w:left w:val="single" w:sz="4" w:space="0" w:color="auto"/>
              <w:bottom w:val="single" w:sz="4" w:space="0" w:color="auto"/>
              <w:right w:val="single" w:sz="4" w:space="0" w:color="auto"/>
            </w:tcBorders>
          </w:tcPr>
          <w:p w14:paraId="6DEEE5F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eastAsia="lt-LT"/>
                <w14:ligatures w14:val="none"/>
              </w:rPr>
            </w:pPr>
            <w:r w:rsidRPr="00540EB4">
              <w:rPr>
                <w:rFonts w:ascii="Times New Roman" w:eastAsia="Times New Roman" w:hAnsi="Times New Roman" w:cs="Times New Roman"/>
                <w:b/>
                <w:kern w:val="0"/>
                <w:lang w:eastAsia="lt-LT"/>
                <w14:ligatures w14:val="none"/>
              </w:rPr>
              <w:t xml:space="preserve">2.4 </w:t>
            </w:r>
            <w:proofErr w:type="spellStart"/>
            <w:r w:rsidRPr="00540EB4">
              <w:rPr>
                <w:rFonts w:ascii="Times New Roman" w:eastAsia="Times New Roman" w:hAnsi="Times New Roman" w:cs="Times New Roman"/>
                <w:b/>
                <w:kern w:val="0"/>
                <w:lang w:eastAsia="lt-LT"/>
                <w14:ligatures w14:val="none"/>
              </w:rPr>
              <w:t>punktas</w:t>
            </w:r>
            <w:proofErr w:type="spellEnd"/>
          </w:p>
        </w:tc>
        <w:tc>
          <w:tcPr>
            <w:tcW w:w="7938" w:type="dxa"/>
            <w:gridSpan w:val="2"/>
            <w:tcBorders>
              <w:top w:val="single" w:sz="4" w:space="0" w:color="auto"/>
              <w:left w:val="single" w:sz="4" w:space="0" w:color="auto"/>
              <w:bottom w:val="single" w:sz="4" w:space="0" w:color="auto"/>
              <w:right w:val="single" w:sz="4" w:space="0" w:color="auto"/>
            </w:tcBorders>
          </w:tcPr>
          <w:p w14:paraId="00F89E5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Užsakovo finansinis pasirengimas</w:t>
            </w:r>
          </w:p>
        </w:tc>
      </w:tr>
      <w:tr w:rsidR="00540EB4" w:rsidRPr="00540EB4" w14:paraId="279DCF8E" w14:textId="77777777" w:rsidTr="00AC0917">
        <w:tc>
          <w:tcPr>
            <w:tcW w:w="1512" w:type="dxa"/>
            <w:tcBorders>
              <w:top w:val="single" w:sz="4" w:space="0" w:color="auto"/>
              <w:left w:val="single" w:sz="4" w:space="0" w:color="auto"/>
              <w:bottom w:val="single" w:sz="4" w:space="0" w:color="auto"/>
              <w:right w:val="single" w:sz="4" w:space="0" w:color="auto"/>
            </w:tcBorders>
          </w:tcPr>
          <w:p w14:paraId="6A0C072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tcPr>
          <w:p w14:paraId="6A7BBA0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iCs/>
                <w:kern w:val="0"/>
                <w:lang w:val="lt-LT" w:eastAsia="lt-LT"/>
                <w14:ligatures w14:val="none"/>
              </w:rPr>
            </w:pPr>
            <w:r w:rsidRPr="00540EB4">
              <w:rPr>
                <w:rFonts w:ascii="Times New Roman" w:eastAsia="Times New Roman" w:hAnsi="Times New Roman" w:cs="Times New Roman"/>
                <w:b/>
                <w:i/>
                <w:iCs/>
                <w:kern w:val="0"/>
                <w:lang w:val="lt-LT" w:eastAsia="lt-LT"/>
                <w14:ligatures w14:val="none"/>
              </w:rPr>
              <w:t>Panaikinti šį punktą</w:t>
            </w:r>
          </w:p>
        </w:tc>
      </w:tr>
      <w:tr w:rsidR="00540EB4" w:rsidRPr="00540EB4" w14:paraId="2C590643"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6C3048F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2.6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136BDF0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Užsakovo teisė kontroliuoti ir prižiūrėti statybos darbus</w:t>
            </w:r>
          </w:p>
        </w:tc>
      </w:tr>
      <w:tr w:rsidR="00540EB4" w:rsidRPr="00540EB4" w14:paraId="3B6C8E44" w14:textId="77777777" w:rsidTr="00AC0917">
        <w:tc>
          <w:tcPr>
            <w:tcW w:w="1512" w:type="dxa"/>
            <w:tcBorders>
              <w:top w:val="single" w:sz="4" w:space="0" w:color="auto"/>
              <w:left w:val="single" w:sz="4" w:space="0" w:color="auto"/>
              <w:bottom w:val="single" w:sz="4" w:space="0" w:color="auto"/>
              <w:right w:val="single" w:sz="4" w:space="0" w:color="auto"/>
            </w:tcBorders>
          </w:tcPr>
          <w:p w14:paraId="6E51FA9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5A06C91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 xml:space="preserve">Papildyti nauju punktu </w:t>
            </w:r>
            <w:r w:rsidRPr="00540EB4">
              <w:rPr>
                <w:rFonts w:ascii="Times New Roman" w:eastAsia="Times New Roman" w:hAnsi="Times New Roman" w:cs="Times New Roman"/>
                <w:b/>
                <w:i/>
                <w:kern w:val="0"/>
                <w:lang w:val="lt-LT" w:eastAsia="lt-LT"/>
                <w14:ligatures w14:val="none"/>
              </w:rPr>
              <w:t>2.6 „Užsakovo teisė kontroliuoti ir prižiūrėti statybos darbus“</w:t>
            </w:r>
          </w:p>
          <w:p w14:paraId="515E7D8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14:paraId="3101B68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 xml:space="preserve">Užsakovas, nustatęs nukrypimus nuo Sutarties sąlygų, kurie gali pabloginti Darbų kokybę, ar kitus trūkumus, privalo apie tai nedelsdamas pranešti Rangovui ir Inžinieriui. </w:t>
            </w:r>
          </w:p>
          <w:p w14:paraId="29C310E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color w:val="000000"/>
                <w:spacing w:val="-2"/>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540EB4" w:rsidRPr="00540EB4" w14:paraId="1B645950"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4E9A9574"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3 straipsnis. Inžinierius</w:t>
            </w:r>
          </w:p>
        </w:tc>
      </w:tr>
      <w:tr w:rsidR="00540EB4" w:rsidRPr="00540EB4" w14:paraId="0D0CCA92"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73C3013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3.1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1B11984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Inžinieriaus pareigos ir teisės</w:t>
            </w:r>
          </w:p>
        </w:tc>
      </w:tr>
      <w:tr w:rsidR="00540EB4" w:rsidRPr="00540EB4" w14:paraId="6F6176D9" w14:textId="77777777" w:rsidTr="00AC0917">
        <w:tc>
          <w:tcPr>
            <w:tcW w:w="1512" w:type="dxa"/>
            <w:tcBorders>
              <w:top w:val="single" w:sz="4" w:space="0" w:color="auto"/>
              <w:left w:val="single" w:sz="4" w:space="0" w:color="auto"/>
              <w:bottom w:val="single" w:sz="4" w:space="0" w:color="auto"/>
              <w:right w:val="single" w:sz="4" w:space="0" w:color="auto"/>
            </w:tcBorders>
          </w:tcPr>
          <w:p w14:paraId="3EC3FB8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7F958EF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pirmą pastraipą ir ją išdėstyti taip:</w:t>
            </w:r>
          </w:p>
          <w:p w14:paraId="279A453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645D29C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Užsakovui vykdant savo pareigas bei įgyvendinant teises, susijusias su statybos priežiūra ir kontrole, taip pat dalyvauja Inžinierius. Inžinieriaus teisės ir pareigos, susijusios su statybos priežiūra ir kontrole, nustatomos Užsakovo ir Inžinieriaus sudarytoje (paslaugų) sutartyje, taip pat šioje Sutartyje.</w:t>
            </w:r>
          </w:p>
          <w:p w14:paraId="65180A2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Inžinierius turi gauti atskirą raštišką Užsakovo patvirtinimą:</w:t>
            </w:r>
          </w:p>
          <w:p w14:paraId="664B9FF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(a) Rangovui keičiant Sutartyje numatytus ar siūlant kitus Subrangovus;</w:t>
            </w:r>
          </w:p>
          <w:p w14:paraId="7E43A57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 prieš imantis veiksmų, kurie gali pakeisti Sutarties kainą, pratęsti baigimo laiką ar žymiai įtakoti darbų vykdymą;</w:t>
            </w:r>
          </w:p>
          <w:p w14:paraId="04306416" w14:textId="77777777" w:rsidR="00540EB4" w:rsidRPr="00540EB4" w:rsidRDefault="00540EB4" w:rsidP="00540EB4">
            <w:pPr>
              <w:overflowPunct w:val="0"/>
              <w:autoSpaceDE w:val="0"/>
              <w:autoSpaceDN w:val="0"/>
              <w:adjustRightInd w:val="0"/>
              <w:spacing w:before="120" w:after="0" w:line="240" w:lineRule="auto"/>
              <w:jc w:val="both"/>
              <w:rPr>
                <w:rFonts w:ascii="Times New Roman" w:eastAsia="Times New Roman" w:hAnsi="Times New Roman" w:cs="Times New Roman"/>
                <w:kern w:val="0"/>
                <w:lang w:val="lt-LT"/>
                <w14:ligatures w14:val="none"/>
              </w:rPr>
            </w:pPr>
            <w:r w:rsidRPr="00540EB4">
              <w:rPr>
                <w:rFonts w:ascii="Times New Roman" w:eastAsia="Times New Roman" w:hAnsi="Times New Roman" w:cs="Times New Roman"/>
                <w:kern w:val="0"/>
                <w:lang w:val="lt-LT"/>
                <w14:ligatures w14:val="none"/>
              </w:rPr>
              <w:t>(c) prieš Rangovui nurodydamas pagal 13.1 punktą atlikti Pakeitimus;</w:t>
            </w:r>
          </w:p>
          <w:p w14:paraId="4F7C51F8" w14:textId="77777777" w:rsidR="00540EB4" w:rsidRPr="00540EB4" w:rsidRDefault="00540EB4" w:rsidP="00540EB4">
            <w:pPr>
              <w:overflowPunct w:val="0"/>
              <w:autoSpaceDE w:val="0"/>
              <w:autoSpaceDN w:val="0"/>
              <w:adjustRightInd w:val="0"/>
              <w:spacing w:before="120" w:after="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14:ligatures w14:val="none"/>
              </w:rPr>
              <w:t>(d) patvirtinant Rangovo pateiktą arba pataisytą 8.3 punkte įvardytą Programą.</w:t>
            </w:r>
          </w:p>
        </w:tc>
      </w:tr>
      <w:tr w:rsidR="00540EB4" w:rsidRPr="00540EB4" w14:paraId="70DBC828"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0919684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3.6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2EC258F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Vadybiniai susirinkimai</w:t>
            </w:r>
          </w:p>
        </w:tc>
      </w:tr>
      <w:tr w:rsidR="00540EB4" w:rsidRPr="00540EB4" w14:paraId="12C9FF3A" w14:textId="77777777" w:rsidTr="00AC0917">
        <w:tc>
          <w:tcPr>
            <w:tcW w:w="1512" w:type="dxa"/>
            <w:tcBorders>
              <w:top w:val="single" w:sz="4" w:space="0" w:color="auto"/>
              <w:left w:val="single" w:sz="4" w:space="0" w:color="auto"/>
              <w:bottom w:val="single" w:sz="4" w:space="0" w:color="auto"/>
              <w:right w:val="single" w:sz="4" w:space="0" w:color="auto"/>
            </w:tcBorders>
          </w:tcPr>
          <w:p w14:paraId="3A9A8AD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55CDFC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nauju punktu 3.6  „Vadybiniai susirinkimai“:</w:t>
            </w:r>
          </w:p>
          <w:p w14:paraId="5A4F430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Inžinierius, Užsakovo atstovas arba Rangovo atstovas gali pareikalauti sutarties šalis dalyvauti vadybiniuose susirinkimuose statybos aikštelėje</w:t>
            </w:r>
            <w:r w:rsidRPr="00540EB4">
              <w:rPr>
                <w:rFonts w:ascii="Times New Roman" w:eastAsia="Times New Roman" w:hAnsi="Times New Roman" w:cs="Times New Roman"/>
                <w:kern w:val="0"/>
                <w:lang w:val="lt-LT" w:eastAsia="fi-FI"/>
                <w14:ligatures w14:val="none"/>
              </w:rPr>
              <w:t xml:space="preserve"> arba nuotoliniu būdu (nuotoliniai susirinkimai gali būti įrašomi dalyviu sutikimu). </w:t>
            </w:r>
            <w:r w:rsidRPr="00540EB4">
              <w:rPr>
                <w:rFonts w:ascii="Times New Roman" w:eastAsia="Times New Roman" w:hAnsi="Times New Roman" w:cs="Times New Roman"/>
                <w:kern w:val="0"/>
                <w:lang w:val="lt-LT" w:eastAsia="lt-LT"/>
                <w14:ligatures w14:val="none"/>
              </w:rPr>
              <w:t xml:space="preserve"> Šių susirinkimų tikslas aptarti Programos vykdymą, apžvelgti pasirengimą būsimam darbui,  spręsti kitus sutarties vykdymo klausimus. </w:t>
            </w:r>
          </w:p>
          <w:p w14:paraId="2DCB3BB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kern w:val="0"/>
                <w:lang w:val="lt-LT" w:eastAsia="lt-LT"/>
                <w14:ligatures w14:val="none"/>
              </w:rPr>
              <w:t>Inžinierius turi protokoluoti šiuos susirinkimus ir protokolo kopijas išsiuntinėti visiems vadybinio susirinkimo dalyviams ir Užsakovui.</w:t>
            </w:r>
            <w:r w:rsidRPr="00540EB4">
              <w:rPr>
                <w:rFonts w:ascii="Times New Roman" w:eastAsia="Times New Roman" w:hAnsi="Times New Roman" w:cs="Times New Roman"/>
                <w:spacing w:val="-2"/>
                <w:kern w:val="0"/>
                <w:lang w:val="lt-LT" w:eastAsia="lt-LT"/>
                <w14:ligatures w14:val="none"/>
              </w:rPr>
              <w:t xml:space="preserve"> </w:t>
            </w:r>
          </w:p>
          <w:p w14:paraId="68BF6D1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spacing w:val="-2"/>
                <w:kern w:val="0"/>
                <w:lang w:val="lt-LT" w:eastAsia="fi-FI"/>
                <w14:ligatures w14:val="none"/>
              </w:rPr>
              <w:t>Vadybinių susirinkimų periodiškumą nustato Užsakovas ir Inžinierius.</w:t>
            </w:r>
          </w:p>
        </w:tc>
      </w:tr>
      <w:tr w:rsidR="00540EB4" w:rsidRPr="00540EB4" w14:paraId="44615796"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6A511A0D"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4 straipsnis. Rangovas</w:t>
            </w:r>
          </w:p>
        </w:tc>
      </w:tr>
      <w:tr w:rsidR="00540EB4" w:rsidRPr="00540EB4" w14:paraId="43349823"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56A00C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4.1 punktas</w:t>
            </w:r>
          </w:p>
        </w:tc>
        <w:tc>
          <w:tcPr>
            <w:tcW w:w="7913" w:type="dxa"/>
            <w:tcBorders>
              <w:top w:val="single" w:sz="4" w:space="0" w:color="auto"/>
              <w:left w:val="single" w:sz="4" w:space="0" w:color="auto"/>
              <w:bottom w:val="single" w:sz="4" w:space="0" w:color="auto"/>
              <w:right w:val="single" w:sz="4" w:space="0" w:color="auto"/>
            </w:tcBorders>
            <w:hideMark/>
          </w:tcPr>
          <w:p w14:paraId="2EAD236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Bendrosios Rangovo prievolės</w:t>
            </w:r>
          </w:p>
        </w:tc>
      </w:tr>
      <w:tr w:rsidR="00540EB4" w:rsidRPr="00540EB4" w14:paraId="01FD8B1A"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3BD4F8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209FEB1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 xml:space="preserve">Pakeisti punkto trečios pastraipos (ii) papunktį ir jį išdėstyti taip: </w:t>
            </w:r>
          </w:p>
          <w:p w14:paraId="3209D7E6" w14:textId="77777777" w:rsidR="00540EB4" w:rsidRPr="00540EB4" w:rsidRDefault="00540EB4" w:rsidP="00540EB4">
            <w:pPr>
              <w:autoSpaceDN w:val="0"/>
              <w:spacing w:after="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lastRenderedPageBreak/>
              <w:t xml:space="preserve"> (ii) neturi būti kaip nors kitaip atsakingas už Užsakovo parengtą Techninį projektą </w:t>
            </w:r>
            <w:r w:rsidRPr="00540EB4">
              <w:rPr>
                <w:rFonts w:ascii="Times New Roman" w:eastAsia="Times New Roman" w:hAnsi="Times New Roman" w:cs="Times New Roman"/>
                <w:kern w:val="0"/>
                <w:lang w:val="lt-LT" w:eastAsia="lt-LT"/>
                <w14:ligatures w14:val="none"/>
              </w:rPr>
              <w:t>pagal STR 1.04.04 :2017 „Statinio projektavimas, projekto ekspertizė“ .</w:t>
            </w:r>
          </w:p>
          <w:p w14:paraId="3EAC5B8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p>
          <w:p w14:paraId="75406D7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Pakeisti punkto (d) papunkčio paskutinį sakinį:</w:t>
            </w:r>
          </w:p>
          <w:p w14:paraId="43B427C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Tokia dalis neturi būti laikoma baigta ir parengta perimti, pagal 10.1 punktą [</w:t>
            </w:r>
            <w:r w:rsidRPr="00540EB4">
              <w:rPr>
                <w:rFonts w:ascii="Times New Roman" w:eastAsia="Times New Roman" w:hAnsi="Times New Roman" w:cs="Times New Roman"/>
                <w:i/>
                <w:color w:val="000000"/>
                <w:kern w:val="0"/>
                <w:lang w:val="lt-LT" w:eastAsia="lt-LT"/>
                <w14:ligatures w14:val="none"/>
              </w:rPr>
              <w:t>Darbų ir Grupių perėmimas</w:t>
            </w:r>
            <w:r w:rsidRPr="00540EB4">
              <w:rPr>
                <w:rFonts w:ascii="Times New Roman" w:eastAsia="Times New Roman" w:hAnsi="Times New Roman" w:cs="Times New Roman"/>
                <w:color w:val="000000"/>
                <w:kern w:val="0"/>
                <w:lang w:val="lt-LT" w:eastAsia="lt-LT"/>
                <w14:ligatures w14:val="none"/>
              </w:rPr>
              <w:t>], kol Inžinieriui neperduoti tie dokumentai ir naudojimo ir priežiūros instrukcijos bei kiti privalomieji Rangovo dokumentai, būtini Užsakovui, kad galima būtų pradėti statybos užbaigimo procedūras pagal STR 1.05.01:2017 „</w:t>
            </w:r>
            <w:r w:rsidRPr="00540EB4">
              <w:rPr>
                <w:rFonts w:ascii="Times New Roman" w:eastAsia="Times New Roman" w:hAnsi="Times New Roman" w:cs="Times New Roman"/>
                <w:bCs/>
                <w:kern w:val="0"/>
                <w:lang w:val="lt-LT" w:eastAsia="lt-LT"/>
                <w14:ligatures w14:val="none"/>
              </w:rPr>
              <w:t>Statybą leidžiantys dokumentai. Statybos užbaigimas. Statybos sustabdymas. Savavališkos statybos padarinių šalinimas. Statybos pagal neteisėtai išduotą statybą leidžiantį dokumentą padarinių šalinimas</w:t>
            </w:r>
            <w:r w:rsidRPr="00540EB4">
              <w:rPr>
                <w:rFonts w:ascii="Times New Roman" w:eastAsia="Times New Roman" w:hAnsi="Times New Roman" w:cs="Times New Roman"/>
                <w:color w:val="000000"/>
                <w:kern w:val="0"/>
                <w:lang w:val="lt-LT" w:eastAsia="lt-LT"/>
                <w14:ligatures w14:val="none"/>
              </w:rPr>
              <w:t>.“</w:t>
            </w:r>
          </w:p>
          <w:p w14:paraId="7166C3F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w:t>
            </w:r>
          </w:p>
          <w:p w14:paraId="0E782622"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kern w:val="0"/>
                <w:lang w:val="lt-LT" w:eastAsia="lt-LT"/>
                <w14:ligatures w14:val="none"/>
              </w:rPr>
              <w:t>Rangovas privalo statybos darbus ir kitas pareigas vykdyti STR 1.06.01:2016 „Statybos darbai. Statinio statybos priežiūra“ nustatyta  tvarka.</w:t>
            </w:r>
            <w:r w:rsidRPr="00540EB4">
              <w:rPr>
                <w:rFonts w:ascii="Times New Roman" w:eastAsia="Times New Roman" w:hAnsi="Times New Roman" w:cs="Times New Roman"/>
                <w:b/>
                <w:spacing w:val="-2"/>
                <w:kern w:val="0"/>
                <w:lang w:val="lt-LT" w:eastAsia="lt-LT"/>
                <w14:ligatures w14:val="none"/>
              </w:rPr>
              <w:t xml:space="preserve"> </w:t>
            </w:r>
          </w:p>
          <w:p w14:paraId="325BACB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Jeigu Rangovo (įskaitant ir subrangą, ir Rangovo personalą) kvalifikacija dėl teisės verstis atitinkama veikla nebuvo tikrinama arba tikrinama ne visa apimtimi, Rangovas įsipareigoja Užsakovui, kad Sutartį vykdys tik tokią teisę turintys asmenys.</w:t>
            </w:r>
          </w:p>
        </w:tc>
      </w:tr>
      <w:tr w:rsidR="00540EB4" w:rsidRPr="00540EB4" w14:paraId="22D548D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6CE14C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4.2 punktas</w:t>
            </w:r>
          </w:p>
        </w:tc>
        <w:tc>
          <w:tcPr>
            <w:tcW w:w="7913" w:type="dxa"/>
            <w:tcBorders>
              <w:top w:val="single" w:sz="4" w:space="0" w:color="auto"/>
              <w:left w:val="single" w:sz="4" w:space="0" w:color="auto"/>
              <w:bottom w:val="single" w:sz="4" w:space="0" w:color="auto"/>
              <w:right w:val="single" w:sz="4" w:space="0" w:color="auto"/>
            </w:tcBorders>
            <w:hideMark/>
          </w:tcPr>
          <w:p w14:paraId="5AFFCFD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Atlikimo užtikrinimas</w:t>
            </w:r>
          </w:p>
        </w:tc>
      </w:tr>
      <w:tr w:rsidR="00540EB4" w:rsidRPr="00540EB4" w14:paraId="14304AE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B5842D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409DB3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punkto pirmą pastraipą:</w:t>
            </w:r>
          </w:p>
          <w:p w14:paraId="792AEEF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Atlikimo užtikrinimas turi būti įforminamas Lietuvos Respublikoje ar užsienyje registruoto banko išduota sutarties sąlygų įvykdymo besąlygine garantija ar pateikiant draudimo bendrovės besąlyginį sutartinių įsipareigojimų užtikrinimo raštą. Užtikrinimo suma – 5 % nuo priimtos sutarties sumos be PVM.</w:t>
            </w:r>
          </w:p>
          <w:p w14:paraId="7F1D955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antros pastraipos pirmą sakinį:</w:t>
            </w:r>
          </w:p>
          <w:p w14:paraId="2CF6821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Rangovas Atlikimo užtikrinimą privalo pristatyti Užsakovui per 5 darbo dienas, gavęs Akcepto raštą ir jo nuorašą nusiųsti Inžinieriui, jei Rangovas per šį laikotarpį sutarties įvykdymo užtikrinimo nepateikia, laikoma, kad Rangovas atsisakė sudaryti sutartį.</w:t>
            </w:r>
          </w:p>
          <w:p w14:paraId="07E8BC3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trečią pastraipą:</w:t>
            </w:r>
          </w:p>
          <w:p w14:paraId="06885A8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Atlikimo užtikrinimas turi galioti iki statybos užbaigimo akto surašymo datos, bet ne trumpiau kaip iki 2023 m. gruodžio 31 d. Jeigu atlikimo užtikrinimo galiojimo laikotarpis pasibaigia anksčiau negu surašomas statybos užbaigimo aktas, tai Rangovas įsipareigoja atitinkamai pratęsti atlikimo užtikrinimo galiojimo laikotarpį ir pateikti Užsakovui ir Inžinieriui tai patvirtinančius dokumentus.</w:t>
            </w:r>
          </w:p>
          <w:p w14:paraId="3804AAE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w:t>
            </w:r>
          </w:p>
          <w:p w14:paraId="261D47E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Sutarties įvykdymo užtikrinimas yra skirtas visų Rangovo sutartinių įsipareigojimų įvykdymo užtikrinimui. Jei sutartis yra nutraukiama dėl bet kokios priežasties, sutarties įvykdymo užtikrinimas gali būti panaudotas bet kokiai iš Rangovo Užsakovui priklausančiai pinigų sumai susigrąžinti. Sutarties įvykdymo užtikrinimu Užsakovas gali pasinaudoti, nepriklausomai nuo sutarties nutraukimo.</w:t>
            </w:r>
          </w:p>
          <w:p w14:paraId="4C5CE0B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Sutarties įvykdymo užtikrinimo suma turi būti išmokama per 5 darbo dienas nuo pirmo raštiško pranešimo garantui ar draudimo bendrovei apie Rangovo sutartyje nustatytų įsipareigojimų nevykdymą arba netinkamą vykdymą. Garantas ar draudimo bendrovė neturi teisės reikalauti, kad Užsakovas pagrįstų savo reikalavimą. Pranešime garantui ar draudimo bendrovei bus nurodyta, kad garantijos ar laidavimo draudimo rašto suma jam priklauso dėl to, kad Rangovas dalinai arba visiškai neįvykdė Sutarties sąlygų.</w:t>
            </w:r>
          </w:p>
          <w:p w14:paraId="22254D8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 xml:space="preserve">Jei Užsakovas pasinaudoja sutarties įvykdymo užtikrinimu, Rangovas, siekdamas toliau vykdyti sutarties įsipareigojimus, privalo per 5 darbo dienas nuo sutarties įvykdymo užtikrinimo pasinaudojimo, pateikti Užsakovui naują sutarties įvykdymo užtikrinimą, atitinkantį šios sutarties reikalavimus. </w:t>
            </w:r>
          </w:p>
          <w:p w14:paraId="0C1C22B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lastRenderedPageBreak/>
              <w:t>Tuo atveju, jeigu Rangovas, siekdamas toliau vykdyti sutarties įsipareigojimus, per 5 darbo dienas nuo sutarties įvykdymo užtikrinimo pasinaudojimo nepateikia Užsakovui naujo sutarties įvykdymo užtikrinimo, atitinkančio šios sutarties reikalavimus, Užsakovas turi teisę vienašališkai nutraukti sutartį dėl esminio jos pažeidimo.</w:t>
            </w:r>
          </w:p>
          <w:p w14:paraId="2E6C84D2" w14:textId="77777777" w:rsidR="00540EB4" w:rsidRPr="00540EB4" w:rsidRDefault="00540EB4" w:rsidP="00540EB4">
            <w:pPr>
              <w:suppressAutoHyphens/>
              <w:spacing w:before="120" w:after="120" w:line="240" w:lineRule="auto"/>
              <w:jc w:val="both"/>
              <w:rPr>
                <w:rFonts w:ascii="Times New Roman" w:eastAsia="Times New Roman" w:hAnsi="Times New Roman" w:cs="Times New Roman"/>
                <w:b/>
                <w:i/>
                <w:kern w:val="0"/>
                <w:lang w:val="lt-LT" w:eastAsia="lt-LT"/>
                <w14:ligatures w14:val="none"/>
              </w:rPr>
            </w:pPr>
          </w:p>
        </w:tc>
      </w:tr>
      <w:tr w:rsidR="00540EB4" w:rsidRPr="00540EB4" w14:paraId="1E2F6F39"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BB7296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4.3 punktas</w:t>
            </w:r>
          </w:p>
        </w:tc>
        <w:tc>
          <w:tcPr>
            <w:tcW w:w="7913" w:type="dxa"/>
            <w:tcBorders>
              <w:top w:val="single" w:sz="4" w:space="0" w:color="auto"/>
              <w:left w:val="single" w:sz="4" w:space="0" w:color="auto"/>
              <w:bottom w:val="single" w:sz="4" w:space="0" w:color="auto"/>
              <w:right w:val="single" w:sz="4" w:space="0" w:color="auto"/>
            </w:tcBorders>
            <w:hideMark/>
          </w:tcPr>
          <w:p w14:paraId="5CBB72C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Rangovo atstovas</w:t>
            </w:r>
          </w:p>
        </w:tc>
      </w:tr>
      <w:tr w:rsidR="00540EB4" w:rsidRPr="00540EB4" w14:paraId="1F72493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CCAAE4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68BD79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Papildyti punkto antrą pastraipą: </w:t>
            </w:r>
          </w:p>
          <w:p w14:paraId="5DD9BB5A" w14:textId="77777777" w:rsidR="00540EB4" w:rsidRPr="00540EB4" w:rsidRDefault="00540EB4" w:rsidP="00540EB4">
            <w:pPr>
              <w:keepLines/>
              <w:suppressLineNumbers/>
              <w:suppressAutoHyphens/>
              <w:autoSpaceDN w:val="0"/>
              <w:spacing w:before="120" w:after="120" w:line="240" w:lineRule="auto"/>
              <w:ind w:left="57" w:right="57"/>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Rangovas, net ir tuo atveju, jeigu Rangovo atstovas jau yra įvardintas sutartyje, iki Darbo pradžios pateikia Inžinieriui išsamius duomenis apie Rangovo atstovo asmenį ir jo kvalifikaciją. </w:t>
            </w:r>
          </w:p>
          <w:p w14:paraId="04F55832" w14:textId="77777777" w:rsidR="00540EB4" w:rsidRPr="00540EB4" w:rsidRDefault="00540EB4" w:rsidP="00540EB4">
            <w:pPr>
              <w:keepLines/>
              <w:suppressLineNumbers/>
              <w:suppressAutoHyphens/>
              <w:autoSpaceDN w:val="0"/>
              <w:spacing w:before="120" w:after="120" w:line="240" w:lineRule="auto"/>
              <w:ind w:left="57" w:right="57"/>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Papildyti punkto septintą pastraipą: </w:t>
            </w:r>
          </w:p>
          <w:p w14:paraId="53452A3D" w14:textId="77777777" w:rsidR="00540EB4" w:rsidRPr="00540EB4" w:rsidRDefault="00540EB4" w:rsidP="00540EB4">
            <w:pPr>
              <w:keepLines/>
              <w:suppressLineNumbers/>
              <w:suppressAutoHyphens/>
              <w:autoSpaceDN w:val="0"/>
              <w:spacing w:before="120" w:after="120" w:line="240" w:lineRule="auto"/>
              <w:ind w:left="57" w:right="57"/>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Jeigu Rangovo atstovas arba kiti jo įgalioti asmenys laisvai nekalba lietuviškai, Rangovas privalo savo sąskaita užtikrinti tinkamą vertimą viso jo darbo laiko metu.</w:t>
            </w:r>
          </w:p>
        </w:tc>
      </w:tr>
      <w:tr w:rsidR="00540EB4" w:rsidRPr="00540EB4" w14:paraId="0B13048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E6FA1C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4.4 punktas</w:t>
            </w:r>
          </w:p>
        </w:tc>
        <w:tc>
          <w:tcPr>
            <w:tcW w:w="7913" w:type="dxa"/>
            <w:tcBorders>
              <w:top w:val="single" w:sz="4" w:space="0" w:color="auto"/>
              <w:left w:val="single" w:sz="4" w:space="0" w:color="auto"/>
              <w:bottom w:val="single" w:sz="4" w:space="0" w:color="auto"/>
              <w:right w:val="single" w:sz="4" w:space="0" w:color="auto"/>
            </w:tcBorders>
            <w:hideMark/>
          </w:tcPr>
          <w:p w14:paraId="1B9DAD6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Subrangovai</w:t>
            </w:r>
          </w:p>
        </w:tc>
      </w:tr>
      <w:tr w:rsidR="00540EB4" w:rsidRPr="00540EB4" w14:paraId="1337FE95"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3A2091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A435A8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 xml:space="preserve">Papildyti </w:t>
            </w:r>
            <w:r w:rsidRPr="00540EB4">
              <w:rPr>
                <w:rFonts w:ascii="Times New Roman" w:eastAsia="Times New Roman" w:hAnsi="Times New Roman" w:cs="Times New Roman"/>
                <w:b/>
                <w:i/>
                <w:kern w:val="0"/>
                <w:lang w:val="lt-LT" w:eastAsia="lt-LT"/>
                <w14:ligatures w14:val="none"/>
              </w:rPr>
              <w:t xml:space="preserve">punkto </w:t>
            </w:r>
            <w:r w:rsidRPr="00540EB4">
              <w:rPr>
                <w:rFonts w:ascii="Times New Roman" w:eastAsia="Times New Roman" w:hAnsi="Times New Roman" w:cs="Times New Roman"/>
                <w:b/>
                <w:i/>
                <w:spacing w:val="-2"/>
                <w:kern w:val="0"/>
                <w:lang w:val="lt-LT" w:eastAsia="lt-LT"/>
                <w14:ligatures w14:val="none"/>
              </w:rPr>
              <w:t>pastraipos (b) pabaigoje</w:t>
            </w:r>
            <w:r w:rsidRPr="00540EB4">
              <w:rPr>
                <w:rFonts w:ascii="Times New Roman" w:eastAsia="Times New Roman" w:hAnsi="Times New Roman" w:cs="Times New Roman"/>
                <w:b/>
                <w:spacing w:val="-2"/>
                <w:kern w:val="0"/>
                <w:lang w:val="lt-LT" w:eastAsia="lt-LT"/>
                <w14:ligatures w14:val="none"/>
              </w:rPr>
              <w:t xml:space="preserve"> </w:t>
            </w:r>
            <w:r w:rsidRPr="00540EB4">
              <w:rPr>
                <w:rFonts w:ascii="Times New Roman" w:eastAsia="Times New Roman" w:hAnsi="Times New Roman" w:cs="Times New Roman"/>
                <w:bCs/>
                <w:kern w:val="0"/>
                <w:lang w:val="lt-LT" w:eastAsia="lt-LT"/>
                <w14:ligatures w14:val="none"/>
              </w:rPr>
              <w:t>„ir medžiagų bei įrangos gamintojų</w:t>
            </w:r>
            <w:r w:rsidRPr="00540EB4">
              <w:rPr>
                <w:rFonts w:ascii="Times New Roman" w:eastAsia="Times New Roman" w:hAnsi="Times New Roman" w:cs="Times New Roman"/>
                <w:kern w:val="0"/>
                <w:lang w:val="lt-LT" w:eastAsia="lt-LT"/>
                <w14:ligatures w14:val="none"/>
              </w:rPr>
              <w:t xml:space="preserve">“ ir pridėti: </w:t>
            </w:r>
          </w:p>
          <w:p w14:paraId="74F39B51"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Rangovas turi teisę siūlyti pakeisti/pasitelkti naują Subrangovą.</w:t>
            </w:r>
          </w:p>
          <w:p w14:paraId="409A62D2"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 Keičiant Subrangovą, kai jis nebeatitinka kvalifikacinių reikalavimų, nustatytų pirkimo sąlygose, įskaitant, kai Subrangovas yra likviduojamas, bankrutavęs ar jam iškelta bankroto byla, Subrangovas praranda kompetenciją, išteklius, techninį ir finansinį pajėgumą ir atsisako ar negali tinkamai atlikti subrangos darbų kartu su prašymu Rangovas Inžinieriui turi pateikti dokumentus, kurie įrodo, kad siūlomas Subrangovas atitinka kvalifikacinius reikalavimus, nustatytus pirkimo sąlygose.</w:t>
            </w:r>
          </w:p>
          <w:p w14:paraId="7DCDD772"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kern w:val="0"/>
                <w:lang w:val="lt-LT" w:eastAsia="lt-LT"/>
                <w14:ligatures w14:val="none"/>
              </w:rPr>
              <w:t>Taip pat gali būti pasitelkiami papildomi Subrangovai, kai, siekiant tinkamai ir laiku įvykdyti Sutartį, būtina padidinti darbų spartą dėl darbų atlikimui nepalankių gamtinių sąlygų ar kitų pagrįstų aplinkybių, kai atsiranda būtinybė atlikti nenumatytus papildomus darbus.</w:t>
            </w:r>
          </w:p>
          <w:p w14:paraId="5CCF235A"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Ne vėliau negu Sutartis pradedama vykdyti, Rangovas įsipareigoja Užsakovui pranešti tuo metu žinomų Subrangovų pavadinimus, kontaktinius duomenis ir jų atstovus. Rangovas taip pat turi  informuoti apie minėtos informacijos pasikeitimus visu Sutarties vykdymo metu, taip pat apie naujus Subrangovus, kuriuos jis ketina pasitelkti vėliau. </w:t>
            </w:r>
          </w:p>
          <w:p w14:paraId="118C261D"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Subrangovo keitimas ar naujo Subrangovo pasitelkimas įforminamas Užsakovo ir Rangovo susitarimu.</w:t>
            </w:r>
          </w:p>
          <w:p w14:paraId="489EE806" w14:textId="77777777" w:rsidR="00540EB4" w:rsidRPr="00540EB4" w:rsidRDefault="00540EB4" w:rsidP="00540EB4">
            <w:pPr>
              <w:autoSpaceDE w:val="0"/>
              <w:autoSpaceDN w:val="0"/>
              <w:adjustRightInd w:val="0"/>
              <w:spacing w:before="58" w:after="0" w:line="254" w:lineRule="exact"/>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4.4. punkto (d) papunktis netaikomas.</w:t>
            </w:r>
          </w:p>
        </w:tc>
      </w:tr>
      <w:tr w:rsidR="00540EB4" w:rsidRPr="00540EB4" w14:paraId="3518D22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62E49C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4.5 punktas</w:t>
            </w:r>
          </w:p>
        </w:tc>
        <w:tc>
          <w:tcPr>
            <w:tcW w:w="7913" w:type="dxa"/>
            <w:tcBorders>
              <w:top w:val="single" w:sz="4" w:space="0" w:color="auto"/>
              <w:left w:val="single" w:sz="4" w:space="0" w:color="auto"/>
              <w:bottom w:val="single" w:sz="4" w:space="0" w:color="auto"/>
              <w:right w:val="single" w:sz="4" w:space="0" w:color="auto"/>
            </w:tcBorders>
            <w:hideMark/>
          </w:tcPr>
          <w:p w14:paraId="18D16B9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kern w:val="0"/>
                <w:lang w:val="lt-LT" w:eastAsia="lt-LT"/>
                <w14:ligatures w14:val="none"/>
              </w:rPr>
              <w:t>Subrangos perleidimas</w:t>
            </w:r>
          </w:p>
        </w:tc>
      </w:tr>
      <w:tr w:rsidR="00540EB4" w:rsidRPr="00540EB4" w14:paraId="25324D46"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442DD4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4301F6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Punktas netaikomas</w:t>
            </w:r>
          </w:p>
        </w:tc>
      </w:tr>
      <w:tr w:rsidR="00540EB4" w:rsidRPr="00540EB4" w14:paraId="2805933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5CB448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4.10 punktas</w:t>
            </w:r>
          </w:p>
        </w:tc>
        <w:tc>
          <w:tcPr>
            <w:tcW w:w="7913" w:type="dxa"/>
            <w:tcBorders>
              <w:top w:val="single" w:sz="4" w:space="0" w:color="auto"/>
              <w:left w:val="single" w:sz="4" w:space="0" w:color="auto"/>
              <w:bottom w:val="single" w:sz="4" w:space="0" w:color="auto"/>
              <w:right w:val="single" w:sz="4" w:space="0" w:color="auto"/>
            </w:tcBorders>
            <w:hideMark/>
          </w:tcPr>
          <w:p w14:paraId="320FED0B"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Statybvietės duomenys</w:t>
            </w:r>
          </w:p>
        </w:tc>
      </w:tr>
      <w:tr w:rsidR="00540EB4" w:rsidRPr="00540EB4" w14:paraId="320AD67A"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8ED851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B188519"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punkto antros pastraipos pirmą sakinį:</w:t>
            </w:r>
          </w:p>
          <w:p w14:paraId="06B6E8BA"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Tokia apimtimi, kiek tai praktiškai įgyvendinama (atsižvelgiant į laiką ir išlaidas), Rangovo prievolė yra gauti visą būtiną informaciją apie riziką, atsitiktines, pagrįstai numatomas ir kitas aplinkybes, kurios gali turėti įtakos arba paveikti Pasiūlymą arba Darbus ir kurios gali būti patyrusio rangovo pagrįstai numatytos.</w:t>
            </w:r>
          </w:p>
        </w:tc>
      </w:tr>
      <w:tr w:rsidR="00540EB4" w:rsidRPr="00540EB4" w14:paraId="1D39C678" w14:textId="77777777" w:rsidTr="00AC0917">
        <w:tc>
          <w:tcPr>
            <w:tcW w:w="153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D2D4E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4.11 punktas</w:t>
            </w:r>
          </w:p>
        </w:tc>
        <w:tc>
          <w:tcPr>
            <w:tcW w:w="7913" w:type="dxa"/>
            <w:tcBorders>
              <w:top w:val="single" w:sz="4" w:space="0" w:color="auto"/>
              <w:left w:val="single" w:sz="4" w:space="0" w:color="auto"/>
              <w:bottom w:val="single" w:sz="4" w:space="0" w:color="auto"/>
              <w:right w:val="single" w:sz="4" w:space="0" w:color="auto"/>
            </w:tcBorders>
            <w:shd w:val="clear" w:color="auto" w:fill="auto"/>
            <w:hideMark/>
          </w:tcPr>
          <w:p w14:paraId="073F29F8"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Priimtos Sutarties sumos pakankamumas</w:t>
            </w:r>
          </w:p>
        </w:tc>
      </w:tr>
      <w:tr w:rsidR="00540EB4" w:rsidRPr="00540EB4" w14:paraId="7CE75161"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C7FA5F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80F9DD2" w14:textId="77777777" w:rsidR="00540EB4" w:rsidRPr="00540EB4" w:rsidRDefault="00540EB4" w:rsidP="00540EB4">
            <w:pPr>
              <w:autoSpaceDN w:val="0"/>
              <w:spacing w:before="60" w:after="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punktą:</w:t>
            </w:r>
          </w:p>
          <w:p w14:paraId="6A2662FE" w14:textId="77777777" w:rsidR="00540EB4" w:rsidRPr="00540EB4" w:rsidRDefault="00540EB4" w:rsidP="00540EB4">
            <w:pPr>
              <w:autoSpaceDN w:val="0"/>
              <w:spacing w:before="60" w:after="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Turi būti laikoma Rangovo pareiga:</w:t>
            </w:r>
          </w:p>
          <w:p w14:paraId="5DB0A514" w14:textId="77777777" w:rsidR="00540EB4" w:rsidRPr="00540EB4" w:rsidRDefault="00540EB4" w:rsidP="00540EB4">
            <w:pPr>
              <w:autoSpaceDN w:val="0"/>
              <w:spacing w:before="60" w:after="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(a) išsiaiškinti, kad Priimta Sutarties suma (taip pat ir Žiniaraščiuose nurodyti įkainiai bei kainos) yra teisinga ir pakankama ir </w:t>
            </w:r>
          </w:p>
          <w:p w14:paraId="5CB9E54D" w14:textId="77777777" w:rsidR="00540EB4" w:rsidRPr="00540EB4" w:rsidRDefault="00540EB4" w:rsidP="00540EB4">
            <w:pPr>
              <w:autoSpaceDN w:val="0"/>
              <w:spacing w:before="60" w:after="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lastRenderedPageBreak/>
              <w:t>(b) grįsti Priimtą Sutarties sumą remiantis duomenimis, būtina informacija, patikrinimais, tyrimais bei išsiaiškinimu visų atitinkamų dalykų, kurie paminėti 4.10 punkte [</w:t>
            </w:r>
            <w:r w:rsidRPr="00540EB4">
              <w:rPr>
                <w:rFonts w:ascii="Times New Roman" w:eastAsia="Times New Roman" w:hAnsi="Times New Roman" w:cs="Times New Roman"/>
                <w:i/>
                <w:kern w:val="0"/>
                <w:lang w:val="lt-LT" w:eastAsia="lt-LT"/>
                <w14:ligatures w14:val="none"/>
              </w:rPr>
              <w:t>Statybvietės duomenys</w:t>
            </w:r>
            <w:r w:rsidRPr="00540EB4">
              <w:rPr>
                <w:rFonts w:ascii="Times New Roman" w:eastAsia="Times New Roman" w:hAnsi="Times New Roman" w:cs="Times New Roman"/>
                <w:kern w:val="0"/>
                <w:lang w:val="lt-LT" w:eastAsia="lt-LT"/>
                <w14:ligatures w14:val="none"/>
              </w:rPr>
              <w:t xml:space="preserve">] </w:t>
            </w:r>
          </w:p>
          <w:p w14:paraId="629EB08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spacing w:val="-2"/>
                <w:kern w:val="0"/>
                <w:lang w:val="lt-LT" w:eastAsia="lt-LT"/>
                <w14:ligatures w14:val="none"/>
              </w:rPr>
            </w:pPr>
            <w:r w:rsidRPr="00540EB4">
              <w:rPr>
                <w:rFonts w:ascii="Times New Roman" w:eastAsia="Times New Roman" w:hAnsi="Times New Roman" w:cs="Times New Roman"/>
                <w:kern w:val="0"/>
                <w:lang w:val="lt-LT" w:eastAsia="lt-LT"/>
                <w14:ligatures w14:val="none"/>
              </w:rPr>
              <w:t>Priimta Sutarties suma apima visus Rangovo sutartinius įsipareigojimus ir visus dalykus, kurie būtini deramai vykdyti ir baigti Darbus bei ištaisyti visus defektus</w:t>
            </w:r>
          </w:p>
        </w:tc>
      </w:tr>
      <w:tr w:rsidR="00540EB4" w:rsidRPr="00540EB4" w14:paraId="0825A2EA"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129FFB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4.20 punktas</w:t>
            </w:r>
          </w:p>
        </w:tc>
        <w:tc>
          <w:tcPr>
            <w:tcW w:w="7913" w:type="dxa"/>
            <w:tcBorders>
              <w:top w:val="single" w:sz="4" w:space="0" w:color="auto"/>
              <w:left w:val="single" w:sz="4" w:space="0" w:color="auto"/>
              <w:bottom w:val="single" w:sz="4" w:space="0" w:color="auto"/>
              <w:right w:val="single" w:sz="4" w:space="0" w:color="auto"/>
            </w:tcBorders>
            <w:hideMark/>
          </w:tcPr>
          <w:p w14:paraId="53448EC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Užsakovo įrengimai ir pateikiamos medžiagos</w:t>
            </w:r>
          </w:p>
        </w:tc>
      </w:tr>
      <w:tr w:rsidR="00540EB4" w:rsidRPr="00540EB4" w14:paraId="1C27576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6E796D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1D9299E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color w:val="000000"/>
                <w:kern w:val="0"/>
                <w:lang w:val="lt-LT" w:eastAsia="lt-LT"/>
                <w14:ligatures w14:val="none"/>
              </w:rPr>
              <w:t xml:space="preserve">Punktas </w:t>
            </w:r>
            <w:r w:rsidRPr="00540EB4">
              <w:rPr>
                <w:rFonts w:ascii="Times New Roman" w:eastAsia="Times New Roman" w:hAnsi="Times New Roman" w:cs="Times New Roman"/>
                <w:b/>
                <w:i/>
                <w:kern w:val="0"/>
                <w:lang w:val="lt-LT" w:eastAsia="lt-LT"/>
                <w14:ligatures w14:val="none"/>
              </w:rPr>
              <w:t xml:space="preserve">netaikomas. </w:t>
            </w:r>
          </w:p>
        </w:tc>
      </w:tr>
      <w:tr w:rsidR="00540EB4" w:rsidRPr="00540EB4" w14:paraId="55B6155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C503F5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4.21 punktas</w:t>
            </w:r>
          </w:p>
        </w:tc>
        <w:tc>
          <w:tcPr>
            <w:tcW w:w="7913" w:type="dxa"/>
            <w:tcBorders>
              <w:top w:val="single" w:sz="4" w:space="0" w:color="auto"/>
              <w:left w:val="single" w:sz="4" w:space="0" w:color="auto"/>
              <w:bottom w:val="single" w:sz="4" w:space="0" w:color="auto"/>
              <w:right w:val="single" w:sz="4" w:space="0" w:color="auto"/>
            </w:tcBorders>
            <w:hideMark/>
          </w:tcPr>
          <w:p w14:paraId="1D9AC64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Darbų eigos ataskaitos</w:t>
            </w:r>
          </w:p>
        </w:tc>
      </w:tr>
      <w:tr w:rsidR="00540EB4" w:rsidRPr="00540EB4" w14:paraId="1D99B08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55DB29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6998B6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Pakeisti punktą: </w:t>
            </w:r>
          </w:p>
          <w:p w14:paraId="3B86810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Rangovas kas mėnesį privalo parengti Darbų eigos ataskaitas ir pateikti Inžinieriui </w:t>
            </w:r>
            <w:r w:rsidRPr="00540EB4">
              <w:rPr>
                <w:rFonts w:ascii="Times New Roman" w:eastAsia="Times New Roman" w:hAnsi="Times New Roman" w:cs="Times New Roman"/>
                <w:bCs/>
                <w:i/>
                <w:iCs/>
                <w:kern w:val="0"/>
                <w:lang w:val="lt-LT" w:eastAsia="lt-LT"/>
                <w14:ligatures w14:val="none"/>
              </w:rPr>
              <w:t>3</w:t>
            </w:r>
            <w:r w:rsidRPr="00540EB4">
              <w:rPr>
                <w:rFonts w:ascii="Times New Roman" w:eastAsia="Times New Roman" w:hAnsi="Times New Roman" w:cs="Times New Roman"/>
                <w:kern w:val="0"/>
                <w:lang w:val="lt-LT" w:eastAsia="lt-LT"/>
                <w14:ligatures w14:val="none"/>
              </w:rPr>
              <w:t xml:space="preserve"> egzempliorius. </w:t>
            </w:r>
          </w:p>
          <w:p w14:paraId="3210DEB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Kiekvienoje ataskaitoje turi būti:</w:t>
            </w:r>
          </w:p>
          <w:p w14:paraId="4C3D891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(a) išsamus Darbų eigos aprašymas, įskaitant kiekvieną projektavimo etapą, tiekimą, gamybą, montavimą, statybą ir bandymus;</w:t>
            </w:r>
          </w:p>
          <w:p w14:paraId="6FC048E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 bandymų rezultatai ir Medžiagų sertifikatai;</w:t>
            </w:r>
          </w:p>
          <w:p w14:paraId="3EB9F68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(c) saugos darbe statistika;</w:t>
            </w:r>
          </w:p>
          <w:p w14:paraId="7F33517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6EC9137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(e) nuotraukos, rodančios gamybos bei Statybvietėje atliktų Darbų eigą bei kuriose užfiksuotas paslėptų darbų atlikimas. </w:t>
            </w:r>
          </w:p>
          <w:p w14:paraId="32FC1F16" w14:textId="77777777" w:rsidR="00540EB4" w:rsidRPr="00540EB4" w:rsidRDefault="00540EB4" w:rsidP="00540EB4">
            <w:pPr>
              <w:autoSpaceDN w:val="0"/>
              <w:spacing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Jei Darbų eigos ataskaitoje bus rasta klaidų, neatitikimų, netikslumų arba bus reikalingi papildymai, patikslinimai, paaiškinimai ir pan., Inžinierius grąžins Darbų eigos ataskaitą Rangovui pataisymui. Rangovas įsipareigoja pataisyti ir pateikti Inžinieriui Darbų eigos ataskaitą per 5 (penkias) darbo dienas.</w:t>
            </w:r>
          </w:p>
          <w:p w14:paraId="0D414FA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Jei Darbų eigos ataskaita parengta tinkamai, Inžinierius įsipareigoja ją pasirašyti, nurodydamas pasirašymo datą ir ataskaitinius dokumentus perduoti Užsakovui.</w:t>
            </w:r>
          </w:p>
        </w:tc>
      </w:tr>
      <w:tr w:rsidR="00540EB4" w:rsidRPr="00540EB4" w14:paraId="0DEDEB9D"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C1521D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4.23 punktas</w:t>
            </w:r>
          </w:p>
        </w:tc>
        <w:tc>
          <w:tcPr>
            <w:tcW w:w="7913" w:type="dxa"/>
            <w:tcBorders>
              <w:top w:val="single" w:sz="4" w:space="0" w:color="auto"/>
              <w:left w:val="single" w:sz="4" w:space="0" w:color="auto"/>
              <w:bottom w:val="single" w:sz="4" w:space="0" w:color="auto"/>
              <w:right w:val="single" w:sz="4" w:space="0" w:color="auto"/>
            </w:tcBorders>
            <w:hideMark/>
          </w:tcPr>
          <w:p w14:paraId="41C06BA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Rangovo veiksmai Statybvietėje</w:t>
            </w:r>
          </w:p>
        </w:tc>
      </w:tr>
      <w:tr w:rsidR="00540EB4" w:rsidRPr="00540EB4" w14:paraId="141595E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B749DA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3D02126"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Papildyti punktą pastraipomis: </w:t>
            </w:r>
          </w:p>
          <w:p w14:paraId="22948BC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turi apmokėti visus kaštus, susijusius su informacinių stendų ir nuolatinių aiškinamųjų stendų pastatymu ir priežiūra visą jų įrengimo laikotarpį. </w:t>
            </w:r>
          </w:p>
          <w:p w14:paraId="37C3AE2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Informaciniai stendai ir nuolatiniai aiškinamieji stendai turi būti įrengti Statybvietėje atitinkamai pagal Lietuvos Respublikos statybos įstatymo bei ES lėšomis finansuojamų projektų reikalavimus. Detalius reikalavimus Rangovui pateikia Užsakovas. </w:t>
            </w:r>
          </w:p>
          <w:p w14:paraId="68FE06D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Informaciniai stendai turi būti įrengti prieš pradedant Darbus ir turi būti pašalinami po Darbų užbaigimo, bet ne vėliau kaip iki galutinio mokėjimo prašymo pateikimo dienos, pakeitus juos nuolatiniais aiškinamaisiais stendais. </w:t>
            </w:r>
          </w:p>
          <w:p w14:paraId="7458F75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fi-FI"/>
                <w14:ligatures w14:val="none"/>
              </w:rPr>
            </w:pPr>
            <w:r w:rsidRPr="00540EB4">
              <w:rPr>
                <w:rFonts w:ascii="Times New Roman" w:eastAsia="Times New Roman" w:hAnsi="Times New Roman" w:cs="Times New Roman"/>
                <w:kern w:val="0"/>
                <w:lang w:val="lt-LT" w:eastAsia="lt-LT"/>
                <w14:ligatures w14:val="none"/>
              </w:rPr>
              <w:t xml:space="preserve">Informaciniame stende bei nuolatiniame aiškinamajame stende gali būti įvardyta ir Įgyvendinančioji Institucija, nurodyta Pasiūlymo priede. </w:t>
            </w:r>
          </w:p>
        </w:tc>
      </w:tr>
      <w:tr w:rsidR="00540EB4" w:rsidRPr="00540EB4" w14:paraId="667DD6B7"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1B249BE8"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5 straipsnis. Paskirtieji Subrangovai</w:t>
            </w:r>
          </w:p>
        </w:tc>
      </w:tr>
      <w:tr w:rsidR="00540EB4" w:rsidRPr="00540EB4" w14:paraId="424E6894" w14:textId="77777777" w:rsidTr="00AC0917">
        <w:trPr>
          <w:cantSplit/>
        </w:trPr>
        <w:tc>
          <w:tcPr>
            <w:tcW w:w="1512" w:type="dxa"/>
            <w:tcBorders>
              <w:top w:val="single" w:sz="4" w:space="0" w:color="auto"/>
              <w:left w:val="single" w:sz="4" w:space="0" w:color="auto"/>
              <w:bottom w:val="single" w:sz="4" w:space="0" w:color="auto"/>
              <w:right w:val="single" w:sz="4" w:space="0" w:color="auto"/>
            </w:tcBorders>
            <w:hideMark/>
          </w:tcPr>
          <w:p w14:paraId="04A3169B"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5.3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7FA6EFE7"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Mokėjimai paskirtiesiems Subrangovams</w:t>
            </w:r>
          </w:p>
        </w:tc>
      </w:tr>
      <w:tr w:rsidR="00540EB4" w:rsidRPr="00540EB4" w14:paraId="7CEE8A24" w14:textId="77777777" w:rsidTr="00AC0917">
        <w:trPr>
          <w:cantSplit/>
        </w:trPr>
        <w:tc>
          <w:tcPr>
            <w:tcW w:w="1512" w:type="dxa"/>
            <w:tcBorders>
              <w:top w:val="single" w:sz="4" w:space="0" w:color="auto"/>
              <w:left w:val="single" w:sz="4" w:space="0" w:color="auto"/>
              <w:bottom w:val="single" w:sz="4" w:space="0" w:color="auto"/>
              <w:right w:val="single" w:sz="4" w:space="0" w:color="auto"/>
            </w:tcBorders>
          </w:tcPr>
          <w:p w14:paraId="550ED2C0"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34B7F98D"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įrašant pirmą pastraipą:</w:t>
            </w:r>
          </w:p>
          <w:p w14:paraId="10ED5BFC"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Užsakovas numato tiesioginio atsiskaitymo su Subrangovais galimybę (jei tokie pasitelkiami). Ne vėliau kaip per 3 darbo dienas nuo informacijos apie Rangovo šioje Sutartyje nustatyta tvarka pasitelktus Subrangovus gavimo, Užsakovas raštu informuoja Subrangovus apie Užsakovo tiesioginio atsiskaitymo su Subrangovais galimybę. Subrangovui pageidaujant (pateikiant prašymą raštu) mokėjimai gali būti mokami tiesiogiai Subrangovui. Tuo tikslu turi būti sudaroma trišalė sutartis tarp Užsakovo, Rangovo ir konkretaus Subrangovo. Rangovas turi teisę prieštarauti nepagrįstiems mokėjimams, pateikdamas raštišką tokio prieštaravimo Užsakovui ir Subrangovui pagrindimą. Tokia trišalė sutartis laikoma sudėtine šios Sutarties dalimi.</w:t>
            </w:r>
          </w:p>
        </w:tc>
      </w:tr>
      <w:tr w:rsidR="00540EB4" w:rsidRPr="00540EB4" w14:paraId="53A8F5A5"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66367EBD"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6 straipsnis. Tarnautojai ir darbininkai</w:t>
            </w:r>
          </w:p>
        </w:tc>
      </w:tr>
      <w:tr w:rsidR="00540EB4" w:rsidRPr="00540EB4" w14:paraId="5FF3209D"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13E4A4B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6.8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4590D2C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Rangovo vadovavimas</w:t>
            </w:r>
          </w:p>
        </w:tc>
      </w:tr>
      <w:tr w:rsidR="00540EB4" w:rsidRPr="00540EB4" w14:paraId="6A33F0AD" w14:textId="77777777" w:rsidTr="00AC0917">
        <w:tc>
          <w:tcPr>
            <w:tcW w:w="1512" w:type="dxa"/>
            <w:tcBorders>
              <w:top w:val="single" w:sz="4" w:space="0" w:color="auto"/>
              <w:left w:val="single" w:sz="4" w:space="0" w:color="auto"/>
              <w:bottom w:val="single" w:sz="4" w:space="0" w:color="auto"/>
              <w:right w:val="single" w:sz="4" w:space="0" w:color="auto"/>
            </w:tcBorders>
          </w:tcPr>
          <w:p w14:paraId="0D371EB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16A16F94" w14:textId="77777777" w:rsidR="00540EB4" w:rsidRPr="00540EB4" w:rsidRDefault="00540EB4" w:rsidP="00540EB4">
            <w:pPr>
              <w:tabs>
                <w:tab w:val="left" w:pos="163"/>
              </w:tabs>
              <w:autoSpaceDE w:val="0"/>
              <w:autoSpaceDN w:val="0"/>
              <w:adjustRightInd w:val="0"/>
              <w:spacing w:before="197" w:after="0" w:line="240" w:lineRule="auto"/>
              <w:jc w:val="both"/>
              <w:rPr>
                <w:rFonts w:ascii="Times New Roman" w:eastAsia="Calibri" w:hAnsi="Times New Roman" w:cs="Times New Roman"/>
                <w:b/>
                <w:bCs/>
                <w:i/>
                <w:iCs/>
                <w:kern w:val="0"/>
                <w:lang w:val="lt-LT" w:eastAsia="lt-LT"/>
                <w14:ligatures w14:val="none"/>
              </w:rPr>
            </w:pPr>
            <w:r w:rsidRPr="00540EB4">
              <w:rPr>
                <w:rFonts w:ascii="Times New Roman" w:eastAsia="Calibri" w:hAnsi="Times New Roman" w:cs="Times New Roman"/>
                <w:b/>
                <w:bCs/>
                <w:kern w:val="0"/>
                <w:lang w:val="lt-LT" w:eastAsia="lt-LT"/>
                <w14:ligatures w14:val="none"/>
              </w:rPr>
              <w:t>Papildyti punktą:</w:t>
            </w:r>
          </w:p>
          <w:p w14:paraId="4A423D3C" w14:textId="77777777" w:rsidR="00540EB4" w:rsidRPr="00540EB4" w:rsidRDefault="00540EB4" w:rsidP="00540EB4">
            <w:pPr>
              <w:autoSpaceDE w:val="0"/>
              <w:autoSpaceDN w:val="0"/>
              <w:adjustRightInd w:val="0"/>
              <w:spacing w:before="53" w:after="120" w:line="240" w:lineRule="auto"/>
              <w:jc w:val="both"/>
              <w:rPr>
                <w:rFonts w:ascii="Times New Roman" w:eastAsia="Times New Roman" w:hAnsi="Times New Roman" w:cs="Times New Roman"/>
                <w:bCs/>
                <w:kern w:val="0"/>
                <w:lang w:val="lt-LT" w:eastAsia="fi-FI"/>
                <w14:ligatures w14:val="none"/>
              </w:rPr>
            </w:pPr>
            <w:r w:rsidRPr="00540EB4">
              <w:rPr>
                <w:rFonts w:ascii="Times New Roman" w:eastAsia="Times New Roman" w:hAnsi="Times New Roman" w:cs="Times New Roman"/>
                <w:bCs/>
                <w:kern w:val="0"/>
                <w:lang w:val="lt-LT" w:eastAsia="lt-LT"/>
                <w14:ligatures w14:val="none"/>
              </w:rPr>
              <w:t>Rangovas Sutarties galiojimo metu, suderinęs su Inžinieriumi ir Užsakovu (pateikus statinio statybos techninės veiklos pagrindinių sričių vadovo keitimo (ar papildomo statinio statybos techninės veiklos pagrindinių sričių vadovo reikalingumo) ir nurodęs priežastis, kurių rangovas negalėjo numatyti Sutarties sudarymo metu (pvz. pirkimo sutartyje nurodytų asmenų liga, darbo santykių su jais nutraukimas bei kitos panašios priežastys), bei gavęs Užsakovo rašytinį sutikimą, gali keisti ar skirti statinio statybos techninės veiklos pagrindinių sričių vadovus. Jeigu pirkimo sąlygose buvo nustatyti statinio statybos techninės veiklos pagrindinių sričių vadovo kvalifikacijos reikalavimai, Rangovas privalo pateikti Inžinieriui ir Užsakovui dokumentus, įrodančius, kad siūlomo vadovo kvalifikacija atitinka pirkimo sąlygose nustatytus minimalius kvalifikacijos reikalavimus. Užsakovas turi raštu patvirtinti, kad siūlomo naujo statinio statybos techninės veiklos pagrindinių sričių vadovo kvalifikacija atitinka pirkimo dokumentų reikalavimus. Jeigu Rangovo siūlomam naujam statinio statybos techninės veiklos pagrindinių sričių vadovui kvalifikacijos reikalavimai pirkimo sąlygose visai nėra įvardyti, tuomet siūlomas statinio statybos techninės veiklos pagrindinių sričių vadovas turi būti kvalifikuotas vadovauti atitinkamos srities darbams.</w:t>
            </w:r>
          </w:p>
        </w:tc>
      </w:tr>
      <w:tr w:rsidR="00540EB4" w:rsidRPr="00540EB4" w14:paraId="758ADB97"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65A4FA6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6.9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0528492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Rangovo personalas</w:t>
            </w:r>
          </w:p>
        </w:tc>
      </w:tr>
      <w:tr w:rsidR="00540EB4" w:rsidRPr="00540EB4" w14:paraId="5F17B3FC" w14:textId="77777777" w:rsidTr="00AC0917">
        <w:tc>
          <w:tcPr>
            <w:tcW w:w="1512" w:type="dxa"/>
            <w:tcBorders>
              <w:top w:val="single" w:sz="4" w:space="0" w:color="auto"/>
              <w:left w:val="single" w:sz="4" w:space="0" w:color="auto"/>
              <w:bottom w:val="single" w:sz="4" w:space="0" w:color="auto"/>
              <w:right w:val="single" w:sz="4" w:space="0" w:color="auto"/>
            </w:tcBorders>
          </w:tcPr>
          <w:p w14:paraId="6B17372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74AC94F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po trečio sakinio įterpiant:</w:t>
            </w:r>
          </w:p>
          <w:p w14:paraId="1BDC671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Tuo atveju, kai yra abejonių dėl Rangovo personalo kvalifikacijos, Inžinieriaus prašymu Rangovas privalo pateikti informaciją apie kiekvienos kategorijos personalo kvalifikaciją ir patirtį atitinkamose veiklos srityse.</w:t>
            </w:r>
          </w:p>
          <w:p w14:paraId="716B5AE1" w14:textId="77777777" w:rsidR="00540EB4" w:rsidRPr="00540EB4" w:rsidRDefault="00540EB4" w:rsidP="00540EB4">
            <w:pPr>
              <w:autoSpaceDN w:val="0"/>
              <w:spacing w:before="120" w:after="120" w:line="240" w:lineRule="auto"/>
              <w:jc w:val="both"/>
              <w:rPr>
                <w:rFonts w:ascii="Times New Roman" w:eastAsia="MS Mincho" w:hAnsi="Times New Roman" w:cs="Times New Roman"/>
                <w:kern w:val="0"/>
                <w:lang w:val="lt-LT" w:eastAsia="lt-LT"/>
                <w14:ligatures w14:val="none"/>
              </w:rPr>
            </w:pPr>
            <w:r w:rsidRPr="00540EB4">
              <w:rPr>
                <w:rFonts w:ascii="Times New Roman" w:eastAsia="MS Mincho" w:hAnsi="Times New Roman" w:cs="Times New Roman"/>
                <w:kern w:val="0"/>
                <w:lang w:val="lt-LT" w:eastAsia="lt-LT"/>
                <w14:ligatures w14:val="none"/>
              </w:rPr>
              <w:t>Sutarties įgyvendinimo metu Užsakovo ir/ar Inžinieriaus reikalavimu ir Rangovo prašymu gali būti keičiami specialistai, Rangovo pasitelkti Sutarčiai vykdyti. Užsakovas ir/ar Inžinierius turi teisę Rangovo pareikalauti pakeisti specialistą dėl jo netinkamų veiksmų įgyvendinant Sutartį. Tokiu atveju Inžinierius raštu informuoja Rangovą apie netinkamus specialisto veiksmus ir pareikalauja pakeisti specialistą. Rangovas, gavęs Inžinieriaus reikalavimą, per 5 (penkias) darbo dienas privalo pakeisti tokį specialistą į kitą specialistą, turintį reikiamą kvalifikaciją.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ir Inžinieriui pateikia raštu, nurodydamas pakeitimo priežastis bei pridėdamas dokumentus, patvirtinančius specialisto kvalifikaciją.</w:t>
            </w:r>
          </w:p>
          <w:p w14:paraId="3E8A6A2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MS Mincho" w:hAnsi="Times New Roman" w:cs="Times New Roman"/>
                <w:kern w:val="0"/>
                <w:lang w:val="lt-LT" w:eastAsia="lt-LT"/>
                <w14:ligatures w14:val="none"/>
              </w:rPr>
              <w:t xml:space="preserve">Rangovas turi užtikrinti, kad statybvietėje Darbus atliekantys asmenys turėtų statybininko tapatybės identifikavimo kodą (toliau – statybininko ID kodas), kaip tai numatyta teisės aktuose. Užsakovas neprisiims jokios su tuo susijusios rizikos ir </w:t>
            </w:r>
            <w:r w:rsidRPr="00540EB4">
              <w:rPr>
                <w:rFonts w:ascii="Times New Roman" w:eastAsia="MS Mincho" w:hAnsi="Times New Roman" w:cs="Times New Roman"/>
                <w:kern w:val="0"/>
                <w:lang w:val="lt-LT" w:eastAsia="lt-LT"/>
                <w14:ligatures w14:val="none"/>
              </w:rPr>
              <w:lastRenderedPageBreak/>
              <w:t>atsakomybės užtikrinant Rangovo personalo prievoles susijusias su statybininko ID kodu.</w:t>
            </w:r>
          </w:p>
        </w:tc>
      </w:tr>
      <w:tr w:rsidR="00540EB4" w:rsidRPr="00540EB4" w14:paraId="35BA59B3"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2B60A583"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7 straipsnis. Įranga, Medžiagos ir Darbų kokybė</w:t>
            </w:r>
          </w:p>
        </w:tc>
      </w:tr>
      <w:tr w:rsidR="00540EB4" w:rsidRPr="00540EB4" w14:paraId="55AAF70E"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490FE9F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7.1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028F7C9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Vykdymo būdas</w:t>
            </w:r>
          </w:p>
        </w:tc>
      </w:tr>
      <w:tr w:rsidR="00540EB4" w:rsidRPr="00540EB4" w14:paraId="5E8A0198" w14:textId="77777777" w:rsidTr="00AC0917">
        <w:tc>
          <w:tcPr>
            <w:tcW w:w="1512" w:type="dxa"/>
            <w:tcBorders>
              <w:top w:val="single" w:sz="4" w:space="0" w:color="auto"/>
              <w:left w:val="single" w:sz="4" w:space="0" w:color="auto"/>
              <w:bottom w:val="single" w:sz="4" w:space="0" w:color="auto"/>
              <w:right w:val="single" w:sz="4" w:space="0" w:color="auto"/>
            </w:tcBorders>
          </w:tcPr>
          <w:p w14:paraId="1AD4C44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6F79DF3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punkto (a) papunktį:</w:t>
            </w:r>
          </w:p>
          <w:p w14:paraId="3175D0AC" w14:textId="77777777" w:rsidR="00540EB4" w:rsidRPr="00540EB4" w:rsidRDefault="00540EB4" w:rsidP="00540EB4">
            <w:pPr>
              <w:numPr>
                <w:ilvl w:val="0"/>
                <w:numId w:val="16"/>
              </w:num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bei vadovaudamasis galiojančiais normatyvinių statybos techninių dokumentų reikalavimais.</w:t>
            </w:r>
          </w:p>
          <w:p w14:paraId="0FD3223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Papildyti punktą įrašant paskutinę pastraipą: </w:t>
            </w:r>
          </w:p>
          <w:p w14:paraId="31D54A2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Visais atvejais darbai turi būti atlikti panaudojant tokius statybos produktus, kurių savybės per ekonomiškai pagrįstą statinio naudojimo trukmę užtikrintų esminius statinio reikalavimus.</w:t>
            </w:r>
          </w:p>
        </w:tc>
      </w:tr>
      <w:tr w:rsidR="00540EB4" w:rsidRPr="00540EB4" w14:paraId="5BAD8382" w14:textId="77777777" w:rsidTr="00AC0917">
        <w:tc>
          <w:tcPr>
            <w:tcW w:w="1512" w:type="dxa"/>
            <w:tcBorders>
              <w:top w:val="single" w:sz="4" w:space="0" w:color="auto"/>
              <w:left w:val="single" w:sz="4" w:space="0" w:color="auto"/>
              <w:bottom w:val="single" w:sz="4" w:space="0" w:color="auto"/>
              <w:right w:val="single" w:sz="4" w:space="0" w:color="auto"/>
            </w:tcBorders>
            <w:hideMark/>
          </w:tcPr>
          <w:p w14:paraId="6F6C1F1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7.6 punktas</w:t>
            </w:r>
          </w:p>
        </w:tc>
        <w:tc>
          <w:tcPr>
            <w:tcW w:w="7938" w:type="dxa"/>
            <w:gridSpan w:val="2"/>
            <w:tcBorders>
              <w:top w:val="single" w:sz="4" w:space="0" w:color="auto"/>
              <w:left w:val="single" w:sz="4" w:space="0" w:color="auto"/>
              <w:bottom w:val="single" w:sz="4" w:space="0" w:color="auto"/>
              <w:right w:val="single" w:sz="4" w:space="0" w:color="auto"/>
            </w:tcBorders>
            <w:hideMark/>
          </w:tcPr>
          <w:p w14:paraId="21F1FE1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Ištaisymo darbas</w:t>
            </w:r>
          </w:p>
        </w:tc>
      </w:tr>
      <w:tr w:rsidR="00540EB4" w:rsidRPr="00540EB4" w14:paraId="4AF5E332" w14:textId="77777777" w:rsidTr="00AC0917">
        <w:tc>
          <w:tcPr>
            <w:tcW w:w="1512" w:type="dxa"/>
            <w:tcBorders>
              <w:top w:val="single" w:sz="4" w:space="0" w:color="auto"/>
              <w:left w:val="single" w:sz="4" w:space="0" w:color="auto"/>
              <w:bottom w:val="single" w:sz="4" w:space="0" w:color="auto"/>
              <w:right w:val="single" w:sz="4" w:space="0" w:color="auto"/>
            </w:tcBorders>
          </w:tcPr>
          <w:p w14:paraId="2A9AF32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38" w:type="dxa"/>
            <w:gridSpan w:val="2"/>
            <w:tcBorders>
              <w:top w:val="single" w:sz="4" w:space="0" w:color="auto"/>
              <w:left w:val="single" w:sz="4" w:space="0" w:color="auto"/>
              <w:bottom w:val="single" w:sz="4" w:space="0" w:color="auto"/>
              <w:right w:val="single" w:sz="4" w:space="0" w:color="auto"/>
            </w:tcBorders>
            <w:hideMark/>
          </w:tcPr>
          <w:p w14:paraId="15702D9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punkto pirmą pastraipą (c) :</w:t>
            </w:r>
          </w:p>
          <w:p w14:paraId="0B90BED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c) po „darbų saugai“ įterpti „arba kelia grėsmę kitų asmenų gyvybei arba turtui“.</w:t>
            </w:r>
          </w:p>
        </w:tc>
      </w:tr>
      <w:tr w:rsidR="00540EB4" w:rsidRPr="00540EB4" w14:paraId="36A5D0DB"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5619CBA1"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8 straipsnis. Pradžia, uždelsimai ir sustabdymas</w:t>
            </w:r>
          </w:p>
        </w:tc>
      </w:tr>
      <w:tr w:rsidR="00540EB4" w:rsidRPr="00540EB4" w14:paraId="1C09D9E9"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24A349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8.1 punktas</w:t>
            </w:r>
          </w:p>
        </w:tc>
        <w:tc>
          <w:tcPr>
            <w:tcW w:w="7913" w:type="dxa"/>
            <w:tcBorders>
              <w:top w:val="single" w:sz="4" w:space="0" w:color="auto"/>
              <w:left w:val="single" w:sz="4" w:space="0" w:color="auto"/>
              <w:bottom w:val="single" w:sz="4" w:space="0" w:color="auto"/>
              <w:right w:val="single" w:sz="4" w:space="0" w:color="auto"/>
            </w:tcBorders>
            <w:hideMark/>
          </w:tcPr>
          <w:p w14:paraId="43CFF57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Darbo pradžia</w:t>
            </w:r>
          </w:p>
        </w:tc>
      </w:tr>
      <w:tr w:rsidR="00540EB4" w:rsidRPr="00540EB4" w14:paraId="28F36727"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0F9922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168486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pirmos pastraipos antrą sakinį:</w:t>
            </w:r>
          </w:p>
          <w:p w14:paraId="58AE11F2" w14:textId="77777777" w:rsidR="00540EB4" w:rsidRPr="00540EB4" w:rsidRDefault="00540EB4" w:rsidP="00540EB4">
            <w:pPr>
              <w:autoSpaceDE w:val="0"/>
              <w:autoSpaceDN w:val="0"/>
              <w:adjustRightInd w:val="0"/>
              <w:spacing w:before="48" w:after="0" w:line="259"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Darbo pradžia nustatoma Inžinieriaus nurodymu pradėti darbus per 7 dienas po Statybvietės perdavimo–priėmimo akto pasirašymo dienos.</w:t>
            </w:r>
          </w:p>
        </w:tc>
      </w:tr>
      <w:tr w:rsidR="00540EB4" w:rsidRPr="00540EB4" w14:paraId="4062363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CC90EC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8.2 punktas</w:t>
            </w:r>
          </w:p>
        </w:tc>
        <w:tc>
          <w:tcPr>
            <w:tcW w:w="7913" w:type="dxa"/>
            <w:tcBorders>
              <w:top w:val="single" w:sz="4" w:space="0" w:color="auto"/>
              <w:left w:val="single" w:sz="4" w:space="0" w:color="auto"/>
              <w:bottom w:val="single" w:sz="4" w:space="0" w:color="auto"/>
              <w:right w:val="single" w:sz="4" w:space="0" w:color="auto"/>
            </w:tcBorders>
            <w:hideMark/>
          </w:tcPr>
          <w:p w14:paraId="68487FF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Baigimo laikas</w:t>
            </w:r>
          </w:p>
        </w:tc>
      </w:tr>
      <w:tr w:rsidR="00540EB4" w:rsidRPr="00540EB4" w14:paraId="77BF2517"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2C6D61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110F338"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punktą</w:t>
            </w:r>
          </w:p>
          <w:p w14:paraId="324F9FA2"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Rangovas privalo užbaigti visus Darbus per Darbų Baigimo laiką, įskaitant:</w:t>
            </w:r>
          </w:p>
          <w:p w14:paraId="33ABE018"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a) sėkmingai atliktus Baigiamuosius bandymus bei pasiektus jų teigiamus rezultatus,</w:t>
            </w:r>
          </w:p>
          <w:p w14:paraId="63C0D52E"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 viso Sutartyje nurodyto darbo užbaigimą tam, kad būtų laikoma jog Darbai yra baigti ir parengti perėmimui pagal 10.1 punktą [</w:t>
            </w:r>
            <w:r w:rsidRPr="00540EB4">
              <w:rPr>
                <w:rFonts w:ascii="Times New Roman" w:eastAsia="Times New Roman" w:hAnsi="Times New Roman" w:cs="Times New Roman"/>
                <w:i/>
                <w:kern w:val="0"/>
                <w:lang w:val="lt-LT" w:eastAsia="lt-LT"/>
                <w14:ligatures w14:val="none"/>
              </w:rPr>
              <w:t>Darbų ir Grupių perėmimas</w:t>
            </w:r>
            <w:r w:rsidRPr="00540EB4">
              <w:rPr>
                <w:rFonts w:ascii="Times New Roman" w:eastAsia="Times New Roman" w:hAnsi="Times New Roman" w:cs="Times New Roman"/>
                <w:kern w:val="0"/>
                <w:lang w:val="lt-LT" w:eastAsia="lt-LT"/>
                <w14:ligatures w14:val="none"/>
              </w:rPr>
              <w:t>].</w:t>
            </w:r>
          </w:p>
        </w:tc>
      </w:tr>
      <w:tr w:rsidR="00540EB4" w:rsidRPr="00540EB4" w14:paraId="0ED53070"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AFEEC5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8.3 punktas</w:t>
            </w:r>
          </w:p>
        </w:tc>
        <w:tc>
          <w:tcPr>
            <w:tcW w:w="7913" w:type="dxa"/>
            <w:tcBorders>
              <w:top w:val="single" w:sz="4" w:space="0" w:color="auto"/>
              <w:left w:val="single" w:sz="4" w:space="0" w:color="auto"/>
              <w:bottom w:val="single" w:sz="4" w:space="0" w:color="auto"/>
              <w:right w:val="single" w:sz="4" w:space="0" w:color="auto"/>
            </w:tcBorders>
            <w:hideMark/>
          </w:tcPr>
          <w:p w14:paraId="20BD077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Programa</w:t>
            </w:r>
          </w:p>
        </w:tc>
      </w:tr>
      <w:tr w:rsidR="00540EB4" w:rsidRPr="00540EB4" w14:paraId="71755ED5" w14:textId="77777777" w:rsidTr="00AC0917">
        <w:trPr>
          <w:trHeight w:val="2684"/>
        </w:trPr>
        <w:tc>
          <w:tcPr>
            <w:tcW w:w="1537" w:type="dxa"/>
            <w:gridSpan w:val="2"/>
            <w:tcBorders>
              <w:top w:val="single" w:sz="4" w:space="0" w:color="auto"/>
              <w:left w:val="single" w:sz="4" w:space="0" w:color="auto"/>
              <w:bottom w:val="single" w:sz="4" w:space="0" w:color="auto"/>
              <w:right w:val="single" w:sz="4" w:space="0" w:color="auto"/>
            </w:tcBorders>
          </w:tcPr>
          <w:p w14:paraId="23AFECF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2F237782"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Pirmą pastraipą ir a), b), c), d) papunkčius pakeisti:</w:t>
            </w:r>
          </w:p>
          <w:p w14:paraId="7EAC88A5"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Rangovas, gavęs pranešimą pagal 8.1 punktą [Darbo pradžia] per 28 dienas privalo pateikti Inžinieriui išsamią programą. Rangovas taip pat privalo pateikti pataisytą programą visuomet, kai ankstesnė yra nesuderinama su esama Darbų eiga arba Rangovo prievolėmis. Kiekviena programa turi apimti:</w:t>
            </w:r>
          </w:p>
          <w:p w14:paraId="3C031AA7" w14:textId="77777777" w:rsidR="00540EB4" w:rsidRPr="00540EB4" w:rsidRDefault="00540EB4" w:rsidP="00540EB4">
            <w:pPr>
              <w:tabs>
                <w:tab w:val="left" w:pos="1170"/>
              </w:tabs>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i) Darbų atlikimo grafiką, kuriame turi būti pateiktos inžinerinių tyrinėjimų (jei taikoma), Darbo projekto </w:t>
            </w:r>
            <w:r w:rsidRPr="00540EB4">
              <w:rPr>
                <w:rFonts w:ascii="Times New Roman" w:eastAsia="Times New Roman" w:hAnsi="Times New Roman" w:cs="Times New Roman"/>
                <w:iCs/>
                <w:kern w:val="0"/>
                <w:lang w:val="lt-LT" w:eastAsia="lt-LT"/>
                <w14:ligatures w14:val="none"/>
              </w:rPr>
              <w:t xml:space="preserve">dalių </w:t>
            </w:r>
            <w:r w:rsidRPr="00540EB4">
              <w:rPr>
                <w:rFonts w:ascii="Times New Roman" w:eastAsia="Times New Roman" w:hAnsi="Times New Roman" w:cs="Times New Roman"/>
                <w:kern w:val="0"/>
                <w:lang w:val="lt-LT" w:eastAsia="lt-LT"/>
                <w14:ligatures w14:val="none"/>
              </w:rPr>
              <w:t>susipažinimo ir pateikimo Inžinieriui terminai, Darbo projekto parengimo, statybos darbų pagal kiekvieną pagrindinį darbų etapą terminai, Įrangos užsakymo, montavimo, paleidimo ir derinimo terminai, bandymų, Statybos užbaigimo procedūrų, perdavimo Užsakovui laiko terminai ir datos. Darbų atlikimo grafikas turi aiškiai perteikti darbų atlikimo eiliškumą.</w:t>
            </w:r>
          </w:p>
          <w:p w14:paraId="5E22441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ii) statybos darbų technologijos projektą parengtą vadovaujantis STR 1.06.01:2016 ,,Statybos darbai. Statinio statybos priežiūra” nuostatomis. Statybos darbų technologijos projektas gali būti parengtas iki statybos darbų vykdymo pradžios.</w:t>
            </w:r>
          </w:p>
          <w:p w14:paraId="639C2F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iii) Pagal darbų atlikimo grafiką pateiktą numatomą Mokėjimų grafiką. Programa turi būti parengta Pasiūlyme pateiktos Programos pagrindu, turi būti aiški ir apimti visas darbų dalis. Inžinieriui pareikalavus, Rangovas turi pateikti visą smulkią pagalbinę </w:t>
            </w:r>
            <w:r w:rsidRPr="00540EB4">
              <w:rPr>
                <w:rFonts w:ascii="Times New Roman" w:eastAsia="Times New Roman" w:hAnsi="Times New Roman" w:cs="Times New Roman"/>
                <w:kern w:val="0"/>
                <w:lang w:val="lt-LT" w:eastAsia="lt-LT"/>
                <w14:ligatures w14:val="none"/>
              </w:rPr>
              <w:lastRenderedPageBreak/>
              <w:t>informaciją: veiksmų aprašymus, numatomų vykdyti darbų metodus, darbų eiliškumą, ir kiekvieno proceso numatomą trukmę.</w:t>
            </w:r>
          </w:p>
          <w:p w14:paraId="79DFE3E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14:paraId="1D384136"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p>
          <w:p w14:paraId="122A71FD"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14:paraId="0163A15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p>
          <w:p w14:paraId="66309948"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Patikslintos Programos pateikimas neatleidžia Rangovo nuo atsakomybės atlikti darbus nustatyta apimtimi bei įvardytais terminais. </w:t>
            </w:r>
          </w:p>
        </w:tc>
      </w:tr>
      <w:tr w:rsidR="00540EB4" w:rsidRPr="00540EB4" w14:paraId="79CB103F"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3EC40A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lastRenderedPageBreak/>
              <w:t>8.4 punktas</w:t>
            </w:r>
          </w:p>
        </w:tc>
        <w:tc>
          <w:tcPr>
            <w:tcW w:w="7913" w:type="dxa"/>
            <w:tcBorders>
              <w:top w:val="single" w:sz="4" w:space="0" w:color="auto"/>
              <w:left w:val="single" w:sz="4" w:space="0" w:color="auto"/>
              <w:bottom w:val="single" w:sz="4" w:space="0" w:color="auto"/>
              <w:right w:val="single" w:sz="4" w:space="0" w:color="auto"/>
            </w:tcBorders>
            <w:hideMark/>
          </w:tcPr>
          <w:p w14:paraId="01D23F1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color w:val="000000"/>
                <w:kern w:val="0"/>
                <w:lang w:val="lt-LT" w:eastAsia="lt-LT"/>
                <w14:ligatures w14:val="none"/>
              </w:rPr>
            </w:pPr>
            <w:r w:rsidRPr="00540EB4">
              <w:rPr>
                <w:rFonts w:ascii="Times New Roman" w:eastAsia="Times New Roman" w:hAnsi="Times New Roman" w:cs="Times New Roman"/>
                <w:b/>
                <w:kern w:val="0"/>
                <w:lang w:val="lt-LT" w:eastAsia="lt-LT"/>
                <w14:ligatures w14:val="none"/>
              </w:rPr>
              <w:t>Baigimo laiko pratęsimas</w:t>
            </w:r>
          </w:p>
        </w:tc>
      </w:tr>
      <w:tr w:rsidR="00540EB4" w:rsidRPr="00540EB4" w14:paraId="35D5BAAF"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E3B383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0E9C74B"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pirmą pastraipą:</w:t>
            </w:r>
          </w:p>
          <w:p w14:paraId="638F4C34"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Rangovui turi būti suteikiama teisė į Baigimo laiko pratęsimą pagal 20.1 punktą [</w:t>
            </w:r>
            <w:r w:rsidRPr="00540EB4">
              <w:rPr>
                <w:rFonts w:ascii="Times New Roman" w:eastAsia="Times New Roman" w:hAnsi="Times New Roman" w:cs="Times New Roman"/>
                <w:i/>
                <w:kern w:val="0"/>
                <w:lang w:val="lt-LT" w:eastAsia="lt-LT"/>
                <w14:ligatures w14:val="none"/>
              </w:rPr>
              <w:t>Rangovo pretenzijos</w:t>
            </w:r>
            <w:r w:rsidRPr="00540EB4">
              <w:rPr>
                <w:rFonts w:ascii="Times New Roman" w:eastAsia="Times New Roman" w:hAnsi="Times New Roman" w:cs="Times New Roman"/>
                <w:kern w:val="0"/>
                <w:lang w:val="lt-LT" w:eastAsia="lt-LT"/>
                <w14:ligatures w14:val="none"/>
              </w:rPr>
              <w:t>], jeigu Darbų baigimas su tikslu perimti pagal 10.1 punktą [</w:t>
            </w:r>
            <w:r w:rsidRPr="00540EB4">
              <w:rPr>
                <w:rFonts w:ascii="Times New Roman" w:eastAsia="Times New Roman" w:hAnsi="Times New Roman" w:cs="Times New Roman"/>
                <w:i/>
                <w:kern w:val="0"/>
                <w:lang w:val="lt-LT" w:eastAsia="lt-LT"/>
                <w14:ligatures w14:val="none"/>
              </w:rPr>
              <w:t>Darbų ir Grupių perėmimas</w:t>
            </w:r>
            <w:r w:rsidRPr="00540EB4">
              <w:rPr>
                <w:rFonts w:ascii="Times New Roman" w:eastAsia="Times New Roman" w:hAnsi="Times New Roman" w:cs="Times New Roman"/>
                <w:kern w:val="0"/>
                <w:lang w:val="lt-LT" w:eastAsia="lt-LT"/>
                <w14:ligatures w14:val="none"/>
              </w:rPr>
              <w:t>] yra ar gali būti uždelsiamas dėl bet kurios iš šių priežasčių:</w:t>
            </w:r>
          </w:p>
          <w:p w14:paraId="0B6B5D6E"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pakeitimo, įforminto pagal 13.3 punktą [</w:t>
            </w:r>
            <w:r w:rsidRPr="00540EB4">
              <w:rPr>
                <w:rFonts w:ascii="Times New Roman" w:eastAsia="Times New Roman" w:hAnsi="Times New Roman" w:cs="Times New Roman"/>
                <w:i/>
                <w:kern w:val="0"/>
                <w:lang w:val="lt-LT" w:eastAsia="lt-LT"/>
                <w14:ligatures w14:val="none"/>
              </w:rPr>
              <w:t>Pakeitimų tvarka</w:t>
            </w:r>
            <w:r w:rsidRPr="00540EB4">
              <w:rPr>
                <w:rFonts w:ascii="Times New Roman" w:eastAsia="Times New Roman" w:hAnsi="Times New Roman" w:cs="Times New Roman"/>
                <w:kern w:val="0"/>
                <w:lang w:val="lt-LT" w:eastAsia="lt-LT"/>
                <w14:ligatures w14:val="none"/>
              </w:rPr>
              <w:t>] arba kitokių esminių Sutartyje numatyto darbo apimties pokyčių,</w:t>
            </w:r>
          </w:p>
          <w:p w14:paraId="30EC0613"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uždelsimo priežastis suteikia teisę pratęsti Baigimo laiką pagal bet kurį Bendrųjų arba Konkrečiųjų sutarties sąlygų punktą,</w:t>
            </w:r>
          </w:p>
          <w:p w14:paraId="69B1DAD2"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išskirtinai nepalankių klimato sąlygų,</w:t>
            </w:r>
          </w:p>
          <w:p w14:paraId="672494E9"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nenumatomo personalo arba Prekių trūkumo, sukelto epidemijos arba vykdomosios valdžios veiksmų,</w:t>
            </w:r>
          </w:p>
          <w:p w14:paraId="01719AB2"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fi-FI"/>
                <w14:ligatures w14:val="none"/>
              </w:rPr>
              <w:t>dėl Užsakovo inicijuoto Darbų arba jų dalies vykdymo sustabdymo, jeigu atsiranda aplinkybės, apie kurių atsiradimą Inžinierius ir Rangovas buvo informuoti raštu,</w:t>
            </w:r>
          </w:p>
          <w:p w14:paraId="7E484F4A" w14:textId="77777777" w:rsidR="00540EB4" w:rsidRPr="00540EB4" w:rsidRDefault="00540EB4" w:rsidP="00540EB4">
            <w:pPr>
              <w:numPr>
                <w:ilvl w:val="0"/>
                <w:numId w:val="17"/>
              </w:numPr>
              <w:autoSpaceDN w:val="0"/>
              <w:spacing w:before="60" w:after="6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lt-LT"/>
                <w14:ligatures w14:val="none"/>
              </w:rPr>
              <w:t>bet kokio uždelsimo, kliūčių arba trukdymų, sukeltų arba priskirtinų Užsakovui, Užsakovo personalui arba kitiems Užsakovo rangovams Statybvietėje.</w:t>
            </w:r>
          </w:p>
          <w:p w14:paraId="3716C5AB" w14:textId="77777777" w:rsidR="00540EB4" w:rsidRPr="00540EB4" w:rsidRDefault="00540EB4" w:rsidP="00540EB4">
            <w:pPr>
              <w:spacing w:before="60" w:after="6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bCs/>
                <w:kern w:val="0"/>
                <w:lang w:val="lt-LT" w:eastAsia="fi-FI"/>
                <w14:ligatures w14:val="none"/>
              </w:rPr>
              <w:t>Baigimo laikas gali būti pratęstas</w:t>
            </w:r>
            <w:r w:rsidRPr="00540EB4">
              <w:rPr>
                <w:rFonts w:ascii="Times New Roman" w:eastAsia="Times New Roman" w:hAnsi="Times New Roman" w:cs="Times New Roman"/>
                <w:b/>
                <w:kern w:val="0"/>
                <w:lang w:val="lt-LT" w:eastAsia="fi-FI"/>
                <w14:ligatures w14:val="none"/>
              </w:rPr>
              <w:t xml:space="preserve"> </w:t>
            </w:r>
            <w:r w:rsidRPr="00540EB4">
              <w:rPr>
                <w:rFonts w:ascii="Times New Roman" w:eastAsia="Times New Roman" w:hAnsi="Times New Roman" w:cs="Times New Roman"/>
                <w:kern w:val="0"/>
                <w:lang w:val="lt-LT" w:eastAsia="fi-FI"/>
                <w14:ligatures w14:val="none"/>
              </w:rPr>
              <w:t>pratęsus projektų veiklų įgyvendinimo laikotarpį.</w:t>
            </w:r>
          </w:p>
          <w:p w14:paraId="7FA9F2D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color w:val="000000"/>
                <w:kern w:val="0"/>
                <w:lang w:val="lt-LT" w:eastAsia="lt-LT"/>
                <w14:ligatures w14:val="none"/>
              </w:rPr>
            </w:pPr>
            <w:r w:rsidRPr="00540EB4">
              <w:rPr>
                <w:rFonts w:ascii="Times New Roman" w:eastAsia="Times New Roman" w:hAnsi="Times New Roman" w:cs="Times New Roman"/>
                <w:kern w:val="0"/>
                <w:lang w:val="lt-LT" w:eastAsia="lt-LT"/>
                <w14:ligatures w14:val="none"/>
              </w:rPr>
              <w:t>Baigimo laikas gali būti pratęstas ne daugiau kaip 6 mėnesių laikotarpiui. Pratęsimų skaičius neribojamas.</w:t>
            </w:r>
          </w:p>
        </w:tc>
      </w:tr>
      <w:tr w:rsidR="00540EB4" w:rsidRPr="00540EB4" w14:paraId="580156B7"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367953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8.6 punktas</w:t>
            </w:r>
          </w:p>
        </w:tc>
        <w:tc>
          <w:tcPr>
            <w:tcW w:w="7913" w:type="dxa"/>
            <w:tcBorders>
              <w:top w:val="single" w:sz="4" w:space="0" w:color="auto"/>
              <w:left w:val="single" w:sz="4" w:space="0" w:color="auto"/>
              <w:bottom w:val="single" w:sz="4" w:space="0" w:color="auto"/>
              <w:right w:val="single" w:sz="4" w:space="0" w:color="auto"/>
            </w:tcBorders>
            <w:hideMark/>
          </w:tcPr>
          <w:p w14:paraId="17D4C11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color w:val="000000"/>
                <w:kern w:val="0"/>
                <w:lang w:val="lt-LT" w:eastAsia="lt-LT"/>
                <w14:ligatures w14:val="none"/>
              </w:rPr>
            </w:pPr>
            <w:r w:rsidRPr="00540EB4">
              <w:rPr>
                <w:rFonts w:ascii="Times New Roman" w:eastAsia="Times New Roman" w:hAnsi="Times New Roman" w:cs="Times New Roman"/>
                <w:b/>
                <w:bCs/>
                <w:kern w:val="0"/>
                <w:lang w:val="lt-LT" w:eastAsia="lt-LT"/>
                <w14:ligatures w14:val="none"/>
              </w:rPr>
              <w:t>Darbų sparta</w:t>
            </w:r>
          </w:p>
        </w:tc>
      </w:tr>
      <w:tr w:rsidR="00540EB4" w:rsidRPr="00540EB4" w14:paraId="25E82E3C"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6689AD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60A4889"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paskutinį sakinį:</w:t>
            </w:r>
          </w:p>
          <w:p w14:paraId="438D7C5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color w:val="000000"/>
                <w:kern w:val="0"/>
                <w:lang w:val="lt-LT" w:eastAsia="lt-LT"/>
                <w14:ligatures w14:val="none"/>
              </w:rPr>
            </w:pPr>
            <w:r w:rsidRPr="00540EB4">
              <w:rPr>
                <w:rFonts w:ascii="Times New Roman" w:eastAsia="Times New Roman" w:hAnsi="Times New Roman" w:cs="Times New Roman"/>
                <w:kern w:val="0"/>
                <w:lang w:val="lt-LT" w:eastAsia="lt-LT"/>
                <w14:ligatures w14:val="none"/>
              </w:rPr>
              <w:t>Jei naujieji metodai verčia Užsakovą daryti papildomų išlaidų, tai Rangovas jas Užsakovui privalo atlyginti, pagal 2.5 punktą [</w:t>
            </w:r>
            <w:r w:rsidRPr="00540EB4">
              <w:rPr>
                <w:rFonts w:ascii="Times New Roman" w:eastAsia="Times New Roman" w:hAnsi="Times New Roman" w:cs="Times New Roman"/>
                <w:i/>
                <w:kern w:val="0"/>
                <w:lang w:val="lt-LT" w:eastAsia="lt-LT"/>
                <w14:ligatures w14:val="none"/>
              </w:rPr>
              <w:t>Užsakovo pretenzijos</w:t>
            </w:r>
            <w:r w:rsidRPr="00540EB4">
              <w:rPr>
                <w:rFonts w:ascii="Times New Roman" w:eastAsia="Times New Roman" w:hAnsi="Times New Roman" w:cs="Times New Roman"/>
                <w:kern w:val="0"/>
                <w:lang w:val="lt-LT" w:eastAsia="lt-LT"/>
                <w14:ligatures w14:val="none"/>
              </w:rPr>
              <w:t>], neįtakojant Užsakovo teisės į delspinigius (jeigu yra), pagal 8.7 punktą.</w:t>
            </w:r>
          </w:p>
        </w:tc>
      </w:tr>
      <w:tr w:rsidR="00540EB4" w:rsidRPr="00540EB4" w14:paraId="458A82BF"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7428DB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8.7 punktas</w:t>
            </w:r>
          </w:p>
        </w:tc>
        <w:tc>
          <w:tcPr>
            <w:tcW w:w="7913" w:type="dxa"/>
            <w:tcBorders>
              <w:top w:val="single" w:sz="4" w:space="0" w:color="auto"/>
              <w:left w:val="single" w:sz="4" w:space="0" w:color="auto"/>
              <w:bottom w:val="single" w:sz="4" w:space="0" w:color="auto"/>
              <w:right w:val="single" w:sz="4" w:space="0" w:color="auto"/>
            </w:tcBorders>
            <w:hideMark/>
          </w:tcPr>
          <w:p w14:paraId="2F4357C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Kompensacija už uždelsimą</w:t>
            </w:r>
          </w:p>
        </w:tc>
      </w:tr>
      <w:tr w:rsidR="00540EB4" w:rsidRPr="00540EB4" w14:paraId="392B0D65"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6DC6A7F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9275D23"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punktą į ,,Netesybos"</w:t>
            </w:r>
          </w:p>
          <w:p w14:paraId="762D0BCF" w14:textId="77777777" w:rsidR="00540EB4" w:rsidRPr="00540EB4" w:rsidRDefault="00540EB4" w:rsidP="00540EB4">
            <w:pPr>
              <w:autoSpaceDN w:val="0"/>
              <w:spacing w:before="40" w:after="4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kern w:val="0"/>
                <w:lang w:val="lt-LT" w:eastAsia="lt-LT"/>
                <w14:ligatures w14:val="none"/>
              </w:rPr>
              <w:t>Rangovui neatlikus, vadovaujantis Programa, nustatytų darbų apimčių iki darbų baigimo datos, jis privalo Užsakovui sumokėti Pasiūlymo priede nurodyto dydžio delspinigius. Delspinigiai yra vienintelė kompensacija, kurią už šiame punkte numatytų įsipareigojimų nevykdymą, išskyrus nuostolius Sutarties nutraukimo atveju pagal 15.2 punktą [</w:t>
            </w:r>
            <w:r w:rsidRPr="00540EB4">
              <w:rPr>
                <w:rFonts w:ascii="Times New Roman" w:eastAsia="Times New Roman" w:hAnsi="Times New Roman" w:cs="Times New Roman"/>
                <w:i/>
                <w:kern w:val="0"/>
                <w:lang w:val="lt-LT" w:eastAsia="lt-LT"/>
                <w14:ligatures w14:val="none"/>
              </w:rPr>
              <w:t>Darbų nutraukimas Užsakovo iniciatyva</w:t>
            </w:r>
            <w:r w:rsidRPr="00540EB4">
              <w:rPr>
                <w:rFonts w:ascii="Times New Roman" w:eastAsia="Times New Roman" w:hAnsi="Times New Roman" w:cs="Times New Roman"/>
                <w:kern w:val="0"/>
                <w:lang w:val="lt-LT" w:eastAsia="lt-LT"/>
                <w14:ligatures w14:val="none"/>
              </w:rPr>
              <w:t xml:space="preserve">], privalo mokėti Rangovas. Šios </w:t>
            </w:r>
            <w:r w:rsidRPr="00540EB4">
              <w:rPr>
                <w:rFonts w:ascii="Times New Roman" w:eastAsia="Times New Roman" w:hAnsi="Times New Roman" w:cs="Times New Roman"/>
                <w:kern w:val="0"/>
                <w:lang w:val="lt-LT" w:eastAsia="lt-LT"/>
                <w14:ligatures w14:val="none"/>
              </w:rPr>
              <w:lastRenderedPageBreak/>
              <w:t>delspinigių išmokos neatleidžia Rangovo nuo įsipareigojimo baigti Darbus arba nuo kitų pareigų, įsipareigojimų arba atsakomybės pagal šią Sutartį.</w:t>
            </w:r>
          </w:p>
        </w:tc>
      </w:tr>
      <w:tr w:rsidR="00540EB4" w:rsidRPr="00540EB4" w14:paraId="7E65CBD5"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3ADA5A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eastAsia="lt-LT"/>
                <w14:ligatures w14:val="none"/>
              </w:rPr>
              <w:lastRenderedPageBreak/>
              <w:t xml:space="preserve">8.8 </w:t>
            </w:r>
            <w:proofErr w:type="spellStart"/>
            <w:r w:rsidRPr="00540EB4">
              <w:rPr>
                <w:rFonts w:ascii="Times New Roman" w:eastAsia="Times New Roman" w:hAnsi="Times New Roman" w:cs="Times New Roman"/>
                <w:b/>
                <w:kern w:val="0"/>
                <w:lang w:eastAsia="lt-LT"/>
                <w14:ligatures w14:val="none"/>
              </w:rPr>
              <w:t>punktas</w:t>
            </w:r>
            <w:proofErr w:type="spellEnd"/>
          </w:p>
        </w:tc>
        <w:tc>
          <w:tcPr>
            <w:tcW w:w="7913" w:type="dxa"/>
            <w:tcBorders>
              <w:top w:val="single" w:sz="4" w:space="0" w:color="auto"/>
              <w:left w:val="single" w:sz="4" w:space="0" w:color="auto"/>
              <w:bottom w:val="single" w:sz="4" w:space="0" w:color="auto"/>
              <w:right w:val="single" w:sz="4" w:space="0" w:color="auto"/>
            </w:tcBorders>
          </w:tcPr>
          <w:p w14:paraId="77B88F7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Darbo sustabdymas</w:t>
            </w:r>
          </w:p>
        </w:tc>
      </w:tr>
      <w:tr w:rsidR="00540EB4" w:rsidRPr="00540EB4" w14:paraId="6157EB5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2499C5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7CFFC07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Papildyti punktą:</w:t>
            </w:r>
          </w:p>
          <w:p w14:paraId="7A86C58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Darbų sustabdymo terminas negali būti ilgesnis nei 6 (šeši) mėnesiai bendrai paėmus per visą Sutarties vykdymo laikotarpį. Jeigu stabdomas visų Darbų vykdymas, turi būti raštišku Šalių sutarimu stabdomas ir Sutarties vykdymas.</w:t>
            </w:r>
          </w:p>
          <w:p w14:paraId="1F53DBE1" w14:textId="77777777" w:rsidR="00540EB4" w:rsidRPr="00540EB4" w:rsidRDefault="00540EB4" w:rsidP="00540EB4">
            <w:pPr>
              <w:autoSpaceDN w:val="0"/>
              <w:spacing w:after="0" w:line="240" w:lineRule="auto"/>
              <w:contextualSpacing/>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fi-FI"/>
                <w14:ligatures w14:val="none"/>
              </w:rPr>
              <w:t>Aplinkybės, dėl kurių atsiradimo galimas Darbų arba jų dalies vykdymo sustabdymas:</w:t>
            </w:r>
          </w:p>
          <w:p w14:paraId="6F26FD82" w14:textId="77777777" w:rsidR="00540EB4" w:rsidRPr="00540EB4" w:rsidRDefault="00540EB4" w:rsidP="00540EB4">
            <w:pPr>
              <w:numPr>
                <w:ilvl w:val="2"/>
                <w:numId w:val="17"/>
              </w:numPr>
              <w:tabs>
                <w:tab w:val="left" w:pos="598"/>
              </w:tabs>
              <w:autoSpaceDN w:val="0"/>
              <w:spacing w:after="0" w:line="240" w:lineRule="auto"/>
              <w:ind w:left="315"/>
              <w:jc w:val="center"/>
              <w:rPr>
                <w:rFonts w:ascii="Times New Roman" w:eastAsia="Cambria" w:hAnsi="Times New Roman" w:cs="Times New Roman"/>
                <w:kern w:val="0"/>
                <w:lang w:val="lt-LT" w:eastAsia="lt-LT"/>
                <w14:ligatures w14:val="none"/>
              </w:rPr>
            </w:pPr>
            <w:r w:rsidRPr="00540EB4">
              <w:rPr>
                <w:rFonts w:ascii="Times New Roman" w:eastAsia="Cambria" w:hAnsi="Times New Roman" w:cs="Times New Roman"/>
                <w:kern w:val="0"/>
                <w:lang w:val="lt-LT" w:eastAsia="lt-LT"/>
                <w14:ligatures w14:val="none"/>
              </w:rPr>
              <w:t>būtinybė/tikslingumas koreguoti techninio darbo projekto sprendinius dėl su Darbais betarpiškai susijusių kitų infrastruktūros projektų įgyvendinimo;</w:t>
            </w:r>
          </w:p>
          <w:p w14:paraId="45D85BF6" w14:textId="77777777" w:rsidR="00540EB4" w:rsidRPr="00540EB4" w:rsidRDefault="00540EB4" w:rsidP="00540EB4">
            <w:pPr>
              <w:numPr>
                <w:ilvl w:val="2"/>
                <w:numId w:val="17"/>
              </w:numPr>
              <w:tabs>
                <w:tab w:val="left" w:pos="740"/>
              </w:tabs>
              <w:autoSpaceDN w:val="0"/>
              <w:spacing w:after="0" w:line="240" w:lineRule="auto"/>
              <w:ind w:left="740" w:hanging="283"/>
              <w:jc w:val="both"/>
              <w:rPr>
                <w:rFonts w:ascii="Times New Roman" w:eastAsia="Cambria" w:hAnsi="Times New Roman" w:cs="Times New Roman"/>
                <w:kern w:val="0"/>
                <w:lang w:val="lt-LT" w:eastAsia="lt-LT"/>
                <w14:ligatures w14:val="none"/>
              </w:rPr>
            </w:pPr>
            <w:r w:rsidRPr="00540EB4">
              <w:rPr>
                <w:rFonts w:ascii="Times New Roman" w:eastAsia="Cambria" w:hAnsi="Times New Roman" w:cs="Times New Roman"/>
                <w:kern w:val="0"/>
                <w:lang w:val="lt-LT" w:eastAsia="lt-LT"/>
                <w14:ligatures w14:val="none"/>
              </w:rPr>
              <w:t>pagrįsti trečiųjų asmenų reikalavimai, dėl Darbų, susijusių su trečiųjų asmenų turtu, vykdymo (inžinierinių tinklų (vandentiekių, dujotiekių, elektros, telekomunikacijų, energijos ir/ar kitų tinklų), susisiekimo komunikacijų valdytojų ir pan.);</w:t>
            </w:r>
          </w:p>
          <w:p w14:paraId="184CD066" w14:textId="77777777" w:rsidR="00540EB4" w:rsidRPr="00540EB4" w:rsidRDefault="00540EB4" w:rsidP="00540EB4">
            <w:pPr>
              <w:numPr>
                <w:ilvl w:val="2"/>
                <w:numId w:val="17"/>
              </w:numPr>
              <w:autoSpaceDN w:val="0"/>
              <w:spacing w:after="0" w:line="240" w:lineRule="auto"/>
              <w:ind w:left="740"/>
              <w:jc w:val="both"/>
              <w:rPr>
                <w:rFonts w:ascii="Times New Roman" w:eastAsia="Cambria" w:hAnsi="Times New Roman" w:cs="Times New Roman"/>
                <w:kern w:val="0"/>
                <w:lang w:val="lt-LT" w:eastAsia="lt-LT"/>
                <w14:ligatures w14:val="none"/>
              </w:rPr>
            </w:pPr>
            <w:r w:rsidRPr="00540EB4">
              <w:rPr>
                <w:rFonts w:ascii="Times New Roman" w:eastAsia="Cambria" w:hAnsi="Times New Roman" w:cs="Times New Roman"/>
                <w:kern w:val="0"/>
                <w:lang w:val="lt-LT" w:eastAsia="lt-LT"/>
                <w14:ligatures w14:val="none"/>
              </w:rPr>
              <w:t xml:space="preserve">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 </w:t>
            </w:r>
          </w:p>
          <w:p w14:paraId="55E39F56" w14:textId="77777777" w:rsidR="00540EB4" w:rsidRPr="00540EB4" w:rsidRDefault="00540EB4" w:rsidP="00540EB4">
            <w:pPr>
              <w:numPr>
                <w:ilvl w:val="2"/>
                <w:numId w:val="17"/>
              </w:numPr>
              <w:autoSpaceDN w:val="0"/>
              <w:spacing w:after="0" w:line="240" w:lineRule="auto"/>
              <w:ind w:left="740"/>
              <w:jc w:val="both"/>
              <w:rPr>
                <w:rFonts w:ascii="Times New Roman" w:eastAsia="Cambria" w:hAnsi="Times New Roman" w:cs="Times New Roman"/>
                <w:kern w:val="0"/>
                <w:lang w:val="lt-LT" w:eastAsia="lt-LT"/>
                <w14:ligatures w14:val="none"/>
              </w:rPr>
            </w:pPr>
            <w:r w:rsidRPr="00540EB4">
              <w:rPr>
                <w:rFonts w:ascii="Times New Roman" w:eastAsia="Cambria" w:hAnsi="Times New Roman" w:cs="Times New Roman"/>
                <w:kern w:val="0"/>
                <w:lang w:val="lt-LT" w:eastAsia="lt-LT"/>
                <w14:ligatures w14:val="none"/>
              </w:rPr>
              <w:t>dėl statybos normatyvinių dokumentų reikalavimų vykdymo;</w:t>
            </w:r>
          </w:p>
          <w:p w14:paraId="18648E9F" w14:textId="77777777" w:rsidR="00540EB4" w:rsidRPr="00540EB4" w:rsidRDefault="00540EB4" w:rsidP="00540EB4">
            <w:pPr>
              <w:numPr>
                <w:ilvl w:val="2"/>
                <w:numId w:val="17"/>
              </w:numPr>
              <w:autoSpaceDN w:val="0"/>
              <w:spacing w:after="0" w:line="240" w:lineRule="auto"/>
              <w:ind w:left="740"/>
              <w:jc w:val="both"/>
              <w:rPr>
                <w:rFonts w:ascii="Times New Roman" w:eastAsia="Cambria" w:hAnsi="Times New Roman" w:cs="Times New Roman"/>
                <w:kern w:val="0"/>
                <w:lang w:val="lt-LT" w:eastAsia="lt-LT"/>
                <w14:ligatures w14:val="none"/>
              </w:rPr>
            </w:pPr>
            <w:r w:rsidRPr="00540EB4">
              <w:rPr>
                <w:rFonts w:ascii="Times New Roman" w:eastAsia="Cambria" w:hAnsi="Times New Roman" w:cs="Times New Roman"/>
                <w:kern w:val="0"/>
                <w:lang w:val="lt-LT" w:eastAsia="lt-LT"/>
                <w14:ligatures w14:val="none"/>
              </w:rPr>
              <w:t>kai nėra skiriamas pakankamas finansavimas Darbams apmokėti;</w:t>
            </w:r>
          </w:p>
          <w:p w14:paraId="64C01E36" w14:textId="77777777" w:rsidR="00540EB4" w:rsidRPr="00540EB4" w:rsidRDefault="00540EB4" w:rsidP="00540EB4">
            <w:pPr>
              <w:numPr>
                <w:ilvl w:val="2"/>
                <w:numId w:val="17"/>
              </w:numPr>
              <w:autoSpaceDN w:val="0"/>
              <w:spacing w:after="0" w:line="240" w:lineRule="auto"/>
              <w:ind w:left="746" w:hanging="144"/>
              <w:jc w:val="both"/>
              <w:rPr>
                <w:rFonts w:ascii="Times New Roman" w:eastAsia="Cambria" w:hAnsi="Times New Roman" w:cs="Times New Roman"/>
                <w:bCs/>
                <w:kern w:val="0"/>
                <w:lang w:val="lt-LT" w:eastAsia="lt-LT"/>
                <w14:ligatures w14:val="none"/>
              </w:rPr>
            </w:pPr>
            <w:r w:rsidRPr="00540EB4">
              <w:rPr>
                <w:rFonts w:ascii="Times New Roman" w:eastAsia="Cambria" w:hAnsi="Times New Roman" w:cs="Times New Roman"/>
                <w:bCs/>
                <w:kern w:val="0"/>
                <w:lang w:val="lt-LT" w:eastAsia="lt-LT"/>
                <w14:ligatures w14:val="none"/>
              </w:rPr>
              <w:t>bet kokio uždelsimo, kliūčių arba trukdymų, sukeltų arba priskirtinų Užsakovui, Užsakovo personalui arba kitiems Užsakovo rangovams Statybvietėje.</w:t>
            </w:r>
          </w:p>
          <w:p w14:paraId="3953DD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p>
        </w:tc>
      </w:tr>
      <w:tr w:rsidR="00540EB4" w:rsidRPr="00540EB4" w14:paraId="42573843"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4EC886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13AA84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r>
      <w:tr w:rsidR="00540EB4" w:rsidRPr="00540EB4" w14:paraId="1A0439E0"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27163537"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9 straipsnis. Baigiamieji bandymai</w:t>
            </w:r>
          </w:p>
        </w:tc>
      </w:tr>
      <w:tr w:rsidR="00540EB4" w:rsidRPr="00540EB4" w14:paraId="789FA3F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F2D176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9.1 punktas</w:t>
            </w:r>
          </w:p>
        </w:tc>
        <w:tc>
          <w:tcPr>
            <w:tcW w:w="7913" w:type="dxa"/>
            <w:tcBorders>
              <w:top w:val="single" w:sz="4" w:space="0" w:color="auto"/>
              <w:left w:val="single" w:sz="4" w:space="0" w:color="auto"/>
              <w:bottom w:val="single" w:sz="4" w:space="0" w:color="auto"/>
              <w:right w:val="single" w:sz="4" w:space="0" w:color="auto"/>
            </w:tcBorders>
            <w:hideMark/>
          </w:tcPr>
          <w:p w14:paraId="6FE67EE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Rangovo prievolės</w:t>
            </w:r>
          </w:p>
        </w:tc>
      </w:tr>
      <w:tr w:rsidR="00540EB4" w:rsidRPr="00540EB4" w14:paraId="37FD057C"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F61DCD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861570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w:t>
            </w:r>
          </w:p>
          <w:p w14:paraId="19539E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Baigiamųjų bandymų metu būtina įvertinti reikalavimus nustatytus STR 1.05.01:2017 „</w:t>
            </w:r>
            <w:r w:rsidRPr="00540EB4">
              <w:rPr>
                <w:rFonts w:ascii="Times New Roman" w:eastAsia="Times New Roman" w:hAnsi="Times New Roman" w:cs="Times New Roman"/>
                <w:bCs/>
                <w:kern w:val="0"/>
                <w:lang w:val="lt-LT" w:eastAsia="lt-LT"/>
                <w14:ligatures w14:val="none"/>
              </w:rPr>
              <w:t>Statybą leidžiantys dokumentai. Statybos užbaigimas. Statybos sustabdymas. Savavališkos statybos padarinių šalinimas. Statybos pagal neteisėtai išduotą statybą leidžiantį dokumentą padarinių šalinimas</w:t>
            </w:r>
            <w:r w:rsidRPr="00540EB4">
              <w:rPr>
                <w:rFonts w:ascii="Times New Roman" w:eastAsia="Times New Roman" w:hAnsi="Times New Roman" w:cs="Times New Roman"/>
                <w:kern w:val="0"/>
                <w:lang w:val="lt-LT" w:eastAsia="lt-LT"/>
                <w14:ligatures w14:val="none"/>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540EB4" w:rsidRPr="00540EB4" w14:paraId="1CEE9D26"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00C83D91"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10 straipsnis. Perdavimas Užsakovui</w:t>
            </w:r>
          </w:p>
        </w:tc>
      </w:tr>
      <w:tr w:rsidR="00540EB4" w:rsidRPr="00540EB4" w14:paraId="3FA3F3B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90F7A8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10.1 punktas</w:t>
            </w:r>
          </w:p>
        </w:tc>
        <w:tc>
          <w:tcPr>
            <w:tcW w:w="7913" w:type="dxa"/>
            <w:tcBorders>
              <w:top w:val="single" w:sz="4" w:space="0" w:color="auto"/>
              <w:left w:val="single" w:sz="4" w:space="0" w:color="auto"/>
              <w:bottom w:val="single" w:sz="4" w:space="0" w:color="auto"/>
              <w:right w:val="single" w:sz="4" w:space="0" w:color="auto"/>
            </w:tcBorders>
            <w:hideMark/>
          </w:tcPr>
          <w:p w14:paraId="31DB284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 xml:space="preserve">Darbų ir grupių perėmimas </w:t>
            </w:r>
          </w:p>
        </w:tc>
      </w:tr>
      <w:tr w:rsidR="00540EB4" w:rsidRPr="00540EB4" w14:paraId="62F8B73F"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FCA324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AF787C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po antros pastraipos įterpiant naują pastraipą:</w:t>
            </w:r>
          </w:p>
          <w:p w14:paraId="65211A7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Iki prašymo dėl Perėmimo pažymos išdavimo pateikimo Rangovas privalo pateikti Inžinieriui ir Užsakovui Sutartyje reikalaujamus dokumentus ir naudojimo ir priežiūros instrukcijos bei kitus privalomuosius Rangovo dokumentus, būtinus Užsakovui, kad galima būtų pradėti statybos užbaigimo procedūras pagal </w:t>
            </w:r>
            <w:r w:rsidRPr="00540EB4">
              <w:rPr>
                <w:rFonts w:ascii="Times New Roman" w:eastAsia="Times New Roman" w:hAnsi="Times New Roman" w:cs="Times New Roman"/>
                <w:kern w:val="0"/>
                <w:lang w:val="lt-LT" w:eastAsia="ar-SA"/>
                <w14:ligatures w14:val="none"/>
              </w:rPr>
              <w:t>STR 1.05.01:2017 „</w:t>
            </w:r>
            <w:r w:rsidRPr="00540EB4">
              <w:rPr>
                <w:rFonts w:ascii="Times New Roman" w:eastAsia="Times New Roman" w:hAnsi="Times New Roman" w:cs="Times New Roman"/>
                <w:bCs/>
                <w:kern w:val="0"/>
                <w:lang w:val="lt-LT" w:eastAsia="ar-SA"/>
                <w14:ligatures w14:val="none"/>
              </w:rPr>
              <w:t>Statybą leidžiantys dokumentai. Statybos užbaigimas. Statybos sustabdymas. Savavališkos statybos padarinių šalinimas. Statybos pagal neteisėtai išduotą statybą leidžiantį dokumentą padarinių šalinimas</w:t>
            </w:r>
            <w:r w:rsidRPr="00540EB4">
              <w:rPr>
                <w:rFonts w:ascii="Times New Roman" w:eastAsia="Times New Roman" w:hAnsi="Times New Roman" w:cs="Times New Roman"/>
                <w:kern w:val="0"/>
                <w:lang w:val="lt-LT" w:eastAsia="ar-SA"/>
                <w14:ligatures w14:val="none"/>
              </w:rPr>
              <w:t>“</w:t>
            </w:r>
            <w:r w:rsidRPr="00540EB4">
              <w:rPr>
                <w:rFonts w:ascii="Times New Roman" w:eastAsia="Times New Roman" w:hAnsi="Times New Roman" w:cs="Times New Roman"/>
                <w:kern w:val="0"/>
                <w:lang w:val="lt-LT" w:eastAsia="lt-LT"/>
                <w14:ligatures w14:val="none"/>
              </w:rPr>
              <w:t xml:space="preserve">. </w:t>
            </w:r>
          </w:p>
          <w:p w14:paraId="4201F98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b) pastraipą ir ją išdėstyti:</w:t>
            </w:r>
          </w:p>
          <w:p w14:paraId="60CEEB9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Atmesti prašymą, pateikiant atmetimo pagrindą ir nurodant darbą, kurį Rangovas turi atlikti arba dokumentus, būtinus pagal Sutartį ir </w:t>
            </w:r>
            <w:r w:rsidRPr="00540EB4">
              <w:rPr>
                <w:rFonts w:ascii="Times New Roman" w:eastAsia="Times New Roman" w:hAnsi="Times New Roman" w:cs="Times New Roman"/>
                <w:kern w:val="0"/>
                <w:lang w:val="lt-LT" w:eastAsia="ar-SA"/>
                <w14:ligatures w14:val="none"/>
              </w:rPr>
              <w:t>STR 1.05.01:2017 „</w:t>
            </w:r>
            <w:r w:rsidRPr="00540EB4">
              <w:rPr>
                <w:rFonts w:ascii="Times New Roman" w:eastAsia="Times New Roman" w:hAnsi="Times New Roman" w:cs="Times New Roman"/>
                <w:bCs/>
                <w:kern w:val="0"/>
                <w:lang w:val="lt-LT" w:eastAsia="ar-SA"/>
                <w14:ligatures w14:val="none"/>
              </w:rPr>
              <w:t xml:space="preserve">Statybą leidžiantys dokumentai. </w:t>
            </w:r>
            <w:r w:rsidRPr="00540EB4">
              <w:rPr>
                <w:rFonts w:ascii="Times New Roman" w:eastAsia="Times New Roman" w:hAnsi="Times New Roman" w:cs="Times New Roman"/>
                <w:kern w:val="0"/>
                <w:lang w:val="lt-LT" w:eastAsia="ar-SA"/>
                <w14:ligatures w14:val="none"/>
              </w:rPr>
              <w:t>Statybos užbaigimas.</w:t>
            </w:r>
            <w:r w:rsidRPr="00540EB4">
              <w:rPr>
                <w:rFonts w:ascii="Times New Roman" w:eastAsia="Times New Roman" w:hAnsi="Times New Roman" w:cs="Times New Roman"/>
                <w:bCs/>
                <w:kern w:val="0"/>
                <w:lang w:val="lt-LT" w:eastAsia="ar-SA"/>
                <w14:ligatures w14:val="none"/>
              </w:rPr>
              <w:t xml:space="preserve"> Statybos sustabdymas. Savavališkos statybos </w:t>
            </w:r>
            <w:r w:rsidRPr="00540EB4">
              <w:rPr>
                <w:rFonts w:ascii="Times New Roman" w:eastAsia="Times New Roman" w:hAnsi="Times New Roman" w:cs="Times New Roman"/>
                <w:bCs/>
                <w:kern w:val="0"/>
                <w:lang w:val="lt-LT" w:eastAsia="ar-SA"/>
                <w14:ligatures w14:val="none"/>
              </w:rPr>
              <w:lastRenderedPageBreak/>
              <w:t>padarinių šalinimas. Statybos pagal neteisėtai išduotą statybą leidžiantį dokumentą padarinių šalinimas</w:t>
            </w:r>
            <w:r w:rsidRPr="00540EB4">
              <w:rPr>
                <w:rFonts w:ascii="Times New Roman" w:eastAsia="Times New Roman" w:hAnsi="Times New Roman" w:cs="Times New Roman"/>
                <w:kern w:val="0"/>
                <w:lang w:val="lt-LT" w:eastAsia="ar-SA"/>
                <w14:ligatures w14:val="none"/>
              </w:rPr>
              <w:t xml:space="preserve">“ </w:t>
            </w:r>
            <w:r w:rsidRPr="00540EB4">
              <w:rPr>
                <w:rFonts w:ascii="Times New Roman" w:eastAsia="Times New Roman" w:hAnsi="Times New Roman" w:cs="Times New Roman"/>
                <w:kern w:val="0"/>
                <w:lang w:val="lt-LT" w:eastAsia="lt-LT"/>
                <w14:ligatures w14:val="none"/>
              </w:rPr>
              <w:t>pataisyti/pateikti, kad galėtų būti išduota Perėmimo pažyma. Tokiu atveju Rangovas pirmiau turi baigti nurodytą darbą arba pateikti/ištaisyti dokumentą ir tik po to pagal šį punktą kreiptis su kitu prašymu.</w:t>
            </w:r>
          </w:p>
          <w:p w14:paraId="7D30CC2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Įterpti pastraipas:</w:t>
            </w:r>
          </w:p>
          <w:p w14:paraId="54140AB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Neatsižvelgiant į šio punkto nuostatas, Sutartiniai Rangovo įsipareigojimai nebus laikomi baigti, kol nebus įstatymų nustatyta tvarka pasirašytas Statybos užbaigimo aktas ir įvykdytos prievolės, nurodytos 11 straipsnyje.</w:t>
            </w:r>
          </w:p>
          <w:p w14:paraId="1FED0580" w14:textId="77777777" w:rsidR="00540EB4" w:rsidRPr="00540EB4" w:rsidRDefault="00540EB4" w:rsidP="00540EB4">
            <w:pPr>
              <w:autoSpaceDN w:val="0"/>
              <w:spacing w:after="0" w:line="240" w:lineRule="auto"/>
              <w:jc w:val="both"/>
              <w:rPr>
                <w:rFonts w:ascii="Times New Roman" w:eastAsia="Times New Roman" w:hAnsi="Times New Roman" w:cs="Times New Roman"/>
                <w:kern w:val="0"/>
                <w:lang w:val="lt-LT"/>
                <w14:ligatures w14:val="none"/>
              </w:rPr>
            </w:pPr>
            <w:r w:rsidRPr="00540EB4">
              <w:rPr>
                <w:rFonts w:ascii="Times New Roman" w:eastAsia="Times New Roman" w:hAnsi="Times New Roman" w:cs="Times New Roman"/>
                <w:kern w:val="0"/>
                <w:lang w:val="lt-LT" w:eastAsia="lt-LT"/>
                <w14:ligatures w14:val="none"/>
              </w:rPr>
              <w:t>Rangovas, kartu su prašymu pagal šį punktą, turi pateikti dokumentą, kuriuo užtikrinamas garantinio laikotarpio prievolių įvykdymas pagal pasirašytą Rangos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Sutarties kainos.</w:t>
            </w:r>
          </w:p>
        </w:tc>
      </w:tr>
      <w:tr w:rsidR="00540EB4" w:rsidRPr="00540EB4" w14:paraId="1F6F38EF"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7A9ACB1E"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b/>
                <w:kern w:val="0"/>
                <w:lang w:val="lt-LT" w:eastAsia="lt-LT"/>
                <w14:ligatures w14:val="none"/>
              </w:rPr>
              <w:lastRenderedPageBreak/>
              <w:t>11 straipsnis. Atsakomybė už defektus</w:t>
            </w:r>
          </w:p>
        </w:tc>
      </w:tr>
      <w:tr w:rsidR="00540EB4" w:rsidRPr="00540EB4" w14:paraId="3C46F7E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8E7E63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11.9 punktas</w:t>
            </w:r>
          </w:p>
        </w:tc>
        <w:tc>
          <w:tcPr>
            <w:tcW w:w="7913" w:type="dxa"/>
            <w:tcBorders>
              <w:top w:val="single" w:sz="4" w:space="0" w:color="auto"/>
              <w:left w:val="single" w:sz="4" w:space="0" w:color="auto"/>
              <w:bottom w:val="single" w:sz="4" w:space="0" w:color="auto"/>
              <w:right w:val="single" w:sz="4" w:space="0" w:color="auto"/>
            </w:tcBorders>
            <w:hideMark/>
          </w:tcPr>
          <w:p w14:paraId="4376B69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Atlikimo pažyma</w:t>
            </w:r>
          </w:p>
        </w:tc>
      </w:tr>
      <w:tr w:rsidR="00540EB4" w:rsidRPr="00540EB4" w14:paraId="342A302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9A10BD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2513146"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2 pastraipą ir ją išdėstyti:</w:t>
            </w:r>
          </w:p>
          <w:p w14:paraId="7FDBF3F0"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Inžinierius privalo išduoti Atlikimo pažymą per 28 dienas, skaičiuojant nuo vėliausios dienos, kurią baigėsi Pranešimo apie defektus laikas arba kuo greičiau po to, kai Rangovas pateikė visus Rangovo dokumentus ir baigė visus Darbus bei juos išbandė, įskaitant ir bet kurių defektų ištaisymą, ir gavo Užsakovo patvirtinimą, kad Darbai užbaigti tinkamai. Vienas Atlikimo pažymos egzempliorius turi būti išduotas Užsakovui.</w:t>
            </w:r>
          </w:p>
        </w:tc>
      </w:tr>
      <w:tr w:rsidR="00540EB4" w:rsidRPr="00540EB4" w14:paraId="43F8097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186439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11.12 punktas</w:t>
            </w:r>
          </w:p>
        </w:tc>
        <w:tc>
          <w:tcPr>
            <w:tcW w:w="7913" w:type="dxa"/>
            <w:tcBorders>
              <w:top w:val="single" w:sz="4" w:space="0" w:color="auto"/>
              <w:left w:val="single" w:sz="4" w:space="0" w:color="auto"/>
              <w:bottom w:val="single" w:sz="4" w:space="0" w:color="auto"/>
              <w:right w:val="single" w:sz="4" w:space="0" w:color="auto"/>
            </w:tcBorders>
            <w:hideMark/>
          </w:tcPr>
          <w:p w14:paraId="26DB3E76"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kern w:val="0"/>
                <w:lang w:val="lt-LT" w:eastAsia="lt-LT"/>
                <w14:ligatures w14:val="none"/>
              </w:rPr>
              <w:t>Garantinis terminas</w:t>
            </w:r>
          </w:p>
        </w:tc>
      </w:tr>
      <w:tr w:rsidR="00540EB4" w:rsidRPr="00540EB4" w14:paraId="4F6611C6"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D8FD07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fi-FI"/>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13DC5A4"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Papildyti punktu „Garantinis terminas“:</w:t>
            </w:r>
          </w:p>
          <w:p w14:paraId="29D3FEF1"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Rangovas atsako už objekto sugriuvimą ar defektus, kilusius dėl jo kaltės, jeigu objektas sugriuvo ar defektai buvo nustatyti per Garantinį terminą.</w:t>
            </w:r>
          </w:p>
          <w:p w14:paraId="44E83FA3"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 xml:space="preserve">Garantiniai terminai nustatomi Lietuvos Respublikos civilinio kodekso 6.698 straipsnyje. Garantinis terminas pradedamas skaičiuoti nuo </w:t>
            </w:r>
            <w:r w:rsidRPr="00540EB4">
              <w:rPr>
                <w:rFonts w:ascii="Times New Roman" w:eastAsia="Times New Roman" w:hAnsi="Times New Roman" w:cs="Times New Roman"/>
                <w:kern w:val="0"/>
                <w:lang w:val="lt-LT" w:eastAsia="lt-LT"/>
                <w14:ligatures w14:val="none"/>
              </w:rPr>
              <w:t>Rangovo užbaigtų statybos darbų perdavimo Užsakovui akto pasirašymo dienos</w:t>
            </w:r>
            <w:r w:rsidRPr="00540EB4">
              <w:rPr>
                <w:rFonts w:ascii="Times New Roman" w:eastAsia="Times New Roman" w:hAnsi="Times New Roman" w:cs="Times New Roman"/>
                <w:bCs/>
                <w:spacing w:val="-2"/>
                <w:kern w:val="0"/>
                <w:lang w:val="lt-LT" w:eastAsia="lt-LT"/>
                <w14:ligatures w14:val="none"/>
              </w:rPr>
              <w:t>.</w:t>
            </w:r>
          </w:p>
          <w:p w14:paraId="1CDE331F"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Rangovas per visą garantinį laiką užtikrina, kad statybos objektas atitinka Sutarties ir normatyvinių statybos dokumentų nustatytus rodiklius ir yra tinkamas naudoti pagal sutartyje nustatytą paskirtį.</w:t>
            </w:r>
          </w:p>
          <w:p w14:paraId="135BFD1D"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Rangovas, projektuotojas ir statybos techninis prižiūrėtojas atsako už defektus, nustatytus per garantinį terminą, jeigu neįrodo, kad jie atsirado dėl objekto ar jo dalių normalaus susidėvėjimo, jo netinkamo naudojimo.</w:t>
            </w:r>
          </w:p>
          <w:p w14:paraId="4B09F4A3" w14:textId="77777777" w:rsidR="00540EB4" w:rsidRPr="00540EB4" w:rsidRDefault="00540EB4" w:rsidP="00540EB4">
            <w:pPr>
              <w:keepLines/>
              <w:suppressLineNumbers/>
              <w:suppressAutoHyphens/>
              <w:autoSpaceDN w:val="0"/>
              <w:spacing w:before="60" w:after="60" w:line="240" w:lineRule="auto"/>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Garantinis terminas sustabdomas tiek laiko, kiek objektas negalėjo būti naudojamas dėl nustatytų defektų, už kuriuos atsako Rangovas.</w:t>
            </w:r>
          </w:p>
          <w:p w14:paraId="57FAE668"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Užsakovas, per garantinį laiką nustatęs objekto defektus, privalo per protingą terminą nuo jų nustatymo pareikšti pretenziją Rangovui.</w:t>
            </w:r>
          </w:p>
        </w:tc>
      </w:tr>
      <w:tr w:rsidR="00540EB4" w:rsidRPr="00540EB4" w14:paraId="2DC5564E" w14:textId="77777777" w:rsidTr="00AC0917">
        <w:tc>
          <w:tcPr>
            <w:tcW w:w="9450" w:type="dxa"/>
            <w:gridSpan w:val="3"/>
            <w:tcBorders>
              <w:top w:val="single" w:sz="4" w:space="0" w:color="auto"/>
              <w:left w:val="single" w:sz="4" w:space="0" w:color="auto"/>
              <w:bottom w:val="single" w:sz="4" w:space="0" w:color="auto"/>
              <w:right w:val="single" w:sz="4" w:space="0" w:color="auto"/>
            </w:tcBorders>
            <w:hideMark/>
          </w:tcPr>
          <w:p w14:paraId="19C4CBA6" w14:textId="77777777" w:rsidR="00540EB4" w:rsidRPr="00540EB4" w:rsidRDefault="00540EB4" w:rsidP="00540EB4">
            <w:pPr>
              <w:autoSpaceDN w:val="0"/>
              <w:spacing w:before="120" w:after="120" w:line="240" w:lineRule="auto"/>
              <w:jc w:val="center"/>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b/>
                <w:kern w:val="0"/>
                <w:lang w:val="lt-LT" w:eastAsia="lt-LT"/>
                <w14:ligatures w14:val="none"/>
              </w:rPr>
              <w:t>12 straipsnis. Matavimai ir įvertinimas</w:t>
            </w:r>
          </w:p>
        </w:tc>
      </w:tr>
      <w:tr w:rsidR="00540EB4" w:rsidRPr="00540EB4" w14:paraId="198ED30A"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68CAE4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12.1 punktas</w:t>
            </w:r>
          </w:p>
        </w:tc>
        <w:tc>
          <w:tcPr>
            <w:tcW w:w="7913" w:type="dxa"/>
            <w:tcBorders>
              <w:top w:val="single" w:sz="4" w:space="0" w:color="auto"/>
              <w:left w:val="single" w:sz="4" w:space="0" w:color="auto"/>
              <w:bottom w:val="single" w:sz="4" w:space="0" w:color="auto"/>
              <w:right w:val="single" w:sz="4" w:space="0" w:color="auto"/>
            </w:tcBorders>
            <w:hideMark/>
          </w:tcPr>
          <w:p w14:paraId="5E05A4C4"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Matuojami darbai</w:t>
            </w:r>
          </w:p>
        </w:tc>
      </w:tr>
      <w:tr w:rsidR="00540EB4" w:rsidRPr="00540EB4" w14:paraId="66EEB88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742E65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C8AC0C3"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pirmą pastraipą:</w:t>
            </w:r>
          </w:p>
          <w:p w14:paraId="7211E509"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Rangovui turi būti apmokama už faktiškai atliktus Darbus, kurių kiekis nustatomas atliekant matavimus. Atlikti fiksuoto įkainio Darbai (išskyrus Darbus apmokamus bendros sumos principu) turi būti matuojami ir įvertinami pagal šį straipsnį.</w:t>
            </w:r>
          </w:p>
          <w:p w14:paraId="338C6F33"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Pakeisti antrą pastraipą:</w:t>
            </w:r>
          </w:p>
          <w:p w14:paraId="2D92C4C8"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lastRenderedPageBreak/>
              <w:t>Visada, kai Inžinieriui reikia nustatyti atliktą kokios nors Darbų dalies kiekį, turi būti įteiktas pagrįstas pranešimas Rangovo atstovui, kuris privalo:</w:t>
            </w:r>
          </w:p>
          <w:p w14:paraId="7293EA8B"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(a) nedelsdamas atvykti pats arba atsiųsti kitą kvalifikuotą atstovą, kuris Inžinieriui padėtų atlikti matavimą, ir</w:t>
            </w:r>
          </w:p>
          <w:p w14:paraId="2F99D80C"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(b) teikti konkrečią informaciją, kurios Inžinierius pareikalautų.</w:t>
            </w:r>
          </w:p>
          <w:p w14:paraId="3C022072"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Jeigu Rangovas neatvyksta arba neatsiunčia atstovo, tai Inžinieriaus (arba asmens jo vardu) atliktas matavimas ir  turi būti pripažintas kaip teisingas.</w:t>
            </w:r>
          </w:p>
          <w:p w14:paraId="38A39852"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Papildyti punktą:</w:t>
            </w:r>
          </w:p>
          <w:p w14:paraId="771752A2"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Rangovas už atliktą Darbų dalį privalo pateikti Inžinieriui Detalų atliktų darbų aktą pagal 14.3 punktą [Kreipimasis dėl Tarpinio mokėjimo].</w:t>
            </w:r>
          </w:p>
          <w:p w14:paraId="54CA10A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Nematuojami „bendros sumos“ Darbai, kurie nurodyti atitinkamame Žiniaraštyje, turi būti išskaidomi dalimis pagal 14.1 (d) papunkčio nuostatas.</w:t>
            </w:r>
          </w:p>
        </w:tc>
      </w:tr>
      <w:tr w:rsidR="00540EB4" w:rsidRPr="00540EB4" w14:paraId="045D48C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F2AF5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12.3 punktas</w:t>
            </w:r>
          </w:p>
        </w:tc>
        <w:tc>
          <w:tcPr>
            <w:tcW w:w="7913" w:type="dxa"/>
            <w:tcBorders>
              <w:top w:val="single" w:sz="4" w:space="0" w:color="auto"/>
              <w:left w:val="single" w:sz="4" w:space="0" w:color="auto"/>
              <w:bottom w:val="single" w:sz="4" w:space="0" w:color="auto"/>
              <w:right w:val="single" w:sz="4" w:space="0" w:color="auto"/>
            </w:tcBorders>
            <w:hideMark/>
          </w:tcPr>
          <w:p w14:paraId="5E0BC3A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Įvertinimas</w:t>
            </w:r>
          </w:p>
        </w:tc>
      </w:tr>
      <w:tr w:rsidR="00540EB4" w:rsidRPr="00540EB4" w14:paraId="12D30F8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9BD470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D5B418B" w14:textId="77777777" w:rsidR="00540EB4" w:rsidRPr="00540EB4" w:rsidRDefault="00540EB4" w:rsidP="00540EB4">
            <w:pPr>
              <w:autoSpaceDN w:val="0"/>
              <w:spacing w:before="240" w:after="120" w:line="240" w:lineRule="auto"/>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i/>
                <w:iCs/>
                <w:kern w:val="0"/>
                <w:lang w:val="lt-LT" w:eastAsia="lt-LT"/>
                <w14:ligatures w14:val="none"/>
              </w:rPr>
              <w:t xml:space="preserve">Išbraukti pirmą pastraipą. </w:t>
            </w:r>
          </w:p>
          <w:p w14:paraId="70EE5573" w14:textId="77777777" w:rsidR="00540EB4" w:rsidRPr="00540EB4" w:rsidRDefault="00540EB4" w:rsidP="00540EB4">
            <w:pPr>
              <w:autoSpaceDN w:val="0"/>
              <w:spacing w:after="0" w:line="240" w:lineRule="auto"/>
              <w:jc w:val="both"/>
              <w:rPr>
                <w:rFonts w:ascii="Times New Roman" w:eastAsia="Times New Roman" w:hAnsi="Times New Roman" w:cs="Times New Roman"/>
                <w:b/>
                <w:i/>
                <w:kern w:val="0"/>
                <w:lang w:val="lt-LT" w:eastAsia="fi-FI"/>
                <w14:ligatures w14:val="none"/>
              </w:rPr>
            </w:pPr>
            <w:r w:rsidRPr="00540EB4">
              <w:rPr>
                <w:rFonts w:ascii="Times New Roman" w:eastAsia="Times New Roman" w:hAnsi="Times New Roman" w:cs="Times New Roman"/>
                <w:b/>
                <w:i/>
                <w:kern w:val="0"/>
                <w:lang w:val="lt-LT" w:eastAsia="fi-FI"/>
                <w14:ligatures w14:val="none"/>
              </w:rPr>
              <w:t>Pakeisti antrą pastraipą:</w:t>
            </w:r>
          </w:p>
          <w:p w14:paraId="02510276" w14:textId="77777777" w:rsidR="00540EB4" w:rsidRPr="00540EB4" w:rsidRDefault="00540EB4" w:rsidP="00540EB4">
            <w:pPr>
              <w:autoSpaceDN w:val="0"/>
              <w:spacing w:after="0" w:line="240" w:lineRule="auto"/>
              <w:jc w:val="both"/>
              <w:rPr>
                <w:rFonts w:ascii="Times New Roman" w:eastAsia="Times New Roman" w:hAnsi="Times New Roman" w:cs="Times New Roman"/>
                <w:b/>
                <w:bCs/>
                <w:color w:val="000000" w:themeColor="text1"/>
                <w:kern w:val="0"/>
                <w:sz w:val="24"/>
                <w:szCs w:val="20"/>
                <w:lang w:val="lt-LT" w:eastAsia="lt-LT"/>
                <w14:ligatures w14:val="none"/>
              </w:rPr>
            </w:pPr>
            <w:r w:rsidRPr="00540EB4">
              <w:rPr>
                <w:rFonts w:ascii="Times New Roman" w:eastAsia="Times New Roman" w:hAnsi="Times New Roman" w:cs="Times New Roman"/>
                <w:kern w:val="0"/>
                <w:lang w:val="lt-LT" w:eastAsia="fi-FI"/>
                <w14:ligatures w14:val="none"/>
              </w:rPr>
              <w:t xml:space="preserve">Kiekvienam atskiram Darbui turi būti laikomi tinkami tokie įkainiai, kurie nurodyti Sutartyje. </w:t>
            </w:r>
            <w:r w:rsidRPr="00540EB4">
              <w:rPr>
                <w:rFonts w:ascii="Times New Roman" w:eastAsia="Times New Roman" w:hAnsi="Times New Roman" w:cs="Times New Roman"/>
                <w:bCs/>
                <w:color w:val="000000" w:themeColor="text1"/>
                <w:kern w:val="0"/>
                <w:lang w:val="lt-LT" w:eastAsia="lt-LT"/>
                <w14:ligatures w14:val="none"/>
              </w:rPr>
              <w:t>Jeigu Sutartyje nėra nurodyti Rangovo siūlomi darbų įkainiai, tai turi būti vadovaujamasi Viešųjų pirkimų tarnybos direktoriaus 2017 m. birželio 28 d. įsakymu Nr. 1S-95 patvirtintos Kainodaros taisyklių nustatymo metodikos 56 punkte nustatytomis kainodaros taisyklėmis.</w:t>
            </w:r>
          </w:p>
          <w:p w14:paraId="78D808B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p>
        </w:tc>
      </w:tr>
      <w:tr w:rsidR="00540EB4" w:rsidRPr="00540EB4" w14:paraId="286DCC5D" w14:textId="77777777" w:rsidTr="00AC0917">
        <w:tc>
          <w:tcPr>
            <w:tcW w:w="9450" w:type="dxa"/>
            <w:gridSpan w:val="3"/>
            <w:tcBorders>
              <w:top w:val="single" w:sz="4" w:space="0" w:color="auto"/>
              <w:left w:val="single" w:sz="4" w:space="0" w:color="auto"/>
              <w:bottom w:val="single" w:sz="4" w:space="0" w:color="auto"/>
              <w:right w:val="single" w:sz="4" w:space="0" w:color="auto"/>
            </w:tcBorders>
            <w:hideMark/>
          </w:tcPr>
          <w:p w14:paraId="46077DB1" w14:textId="77777777" w:rsidR="00540EB4" w:rsidRPr="00540EB4" w:rsidRDefault="00540EB4" w:rsidP="00540EB4">
            <w:pPr>
              <w:autoSpaceDN w:val="0"/>
              <w:spacing w:before="120" w:after="120" w:line="240" w:lineRule="auto"/>
              <w:jc w:val="center"/>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 straipsnis. Pakeitimai ir pataisymai</w:t>
            </w:r>
          </w:p>
        </w:tc>
      </w:tr>
      <w:tr w:rsidR="00540EB4" w:rsidRPr="00540EB4" w14:paraId="6BF3C20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745D63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13.1 punktas</w:t>
            </w:r>
          </w:p>
        </w:tc>
        <w:tc>
          <w:tcPr>
            <w:tcW w:w="7913" w:type="dxa"/>
            <w:tcBorders>
              <w:top w:val="single" w:sz="4" w:space="0" w:color="auto"/>
              <w:left w:val="single" w:sz="4" w:space="0" w:color="auto"/>
              <w:bottom w:val="single" w:sz="4" w:space="0" w:color="auto"/>
              <w:right w:val="single" w:sz="4" w:space="0" w:color="auto"/>
            </w:tcBorders>
            <w:hideMark/>
          </w:tcPr>
          <w:p w14:paraId="6D36D76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Teisė daryti pakeitimus</w:t>
            </w:r>
          </w:p>
        </w:tc>
      </w:tr>
      <w:tr w:rsidR="00540EB4" w:rsidRPr="00540EB4" w14:paraId="64B75A79"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1672E0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E5DB841" w14:textId="77777777" w:rsidR="00540EB4" w:rsidRPr="00540EB4" w:rsidRDefault="00540EB4" w:rsidP="00540EB4">
            <w:pPr>
              <w:autoSpaceDN w:val="0"/>
              <w:spacing w:after="0" w:line="240" w:lineRule="auto"/>
              <w:jc w:val="both"/>
              <w:rPr>
                <w:rFonts w:ascii="Times New Roman" w:eastAsia="Times New Roman" w:hAnsi="Times New Roman" w:cs="Times New Roman"/>
                <w:b/>
                <w:i/>
                <w:iCs/>
                <w:kern w:val="0"/>
                <w:lang w:val="lt-LT" w:eastAsia="lt-LT"/>
                <w14:ligatures w14:val="none"/>
              </w:rPr>
            </w:pPr>
            <w:r w:rsidRPr="00540EB4">
              <w:rPr>
                <w:rFonts w:ascii="Times New Roman" w:eastAsia="Times New Roman" w:hAnsi="Times New Roman" w:cs="Times New Roman"/>
                <w:b/>
                <w:i/>
                <w:iCs/>
                <w:kern w:val="0"/>
                <w:lang w:val="lt-LT" w:eastAsia="lt-LT"/>
                <w14:ligatures w14:val="none"/>
              </w:rPr>
              <w:t>Pakeisti pirmą pastraipą:</w:t>
            </w:r>
          </w:p>
          <w:p w14:paraId="1C727D2B"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Prieš išduodant Perėmimo pažymą, Užsakovas, Inžinierius ir Rangovas, turi teisę inicijuoti ir siūlyti pakeitimus, kurie yra būtini Sutartyje nurodytiems tikslams pasiekti:</w:t>
            </w:r>
          </w:p>
          <w:p w14:paraId="6F389AAF" w14:textId="77777777" w:rsidR="00540EB4" w:rsidRPr="00540EB4" w:rsidRDefault="00540EB4" w:rsidP="00540EB4">
            <w:pPr>
              <w:autoSpaceDN w:val="0"/>
              <w:spacing w:after="0" w:line="240" w:lineRule="auto"/>
              <w:jc w:val="both"/>
              <w:rPr>
                <w:rFonts w:ascii="Times New Roman" w:eastAsia="Times New Roman" w:hAnsi="Times New Roman" w:cs="Times New Roman"/>
                <w:b/>
                <w:i/>
                <w:iCs/>
                <w:kern w:val="0"/>
                <w:lang w:val="lt-LT" w:eastAsia="lt-LT"/>
                <w14:ligatures w14:val="none"/>
              </w:rPr>
            </w:pPr>
            <w:r w:rsidRPr="00540EB4">
              <w:rPr>
                <w:rFonts w:ascii="Times New Roman" w:eastAsia="Times New Roman" w:hAnsi="Times New Roman" w:cs="Times New Roman"/>
                <w:b/>
                <w:i/>
                <w:iCs/>
                <w:kern w:val="0"/>
                <w:lang w:val="lt-LT" w:eastAsia="lt-LT"/>
                <w14:ligatures w14:val="none"/>
              </w:rPr>
              <w:t>Papildyti punktą pastraipa:</w:t>
            </w:r>
          </w:p>
          <w:p w14:paraId="69931106"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Pakeitimai gali būti atliekami esant vienai iš šių aplinkybių:</w:t>
            </w:r>
          </w:p>
          <w:p w14:paraId="4A011149"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1. nenumatytos fizinės sąlygos, kaip apibrėžta 4.12 punkte;</w:t>
            </w:r>
          </w:p>
          <w:p w14:paraId="2600EBE5"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2. Užsakovo rizikos padariniai, kaip apibrėžta 17.3 punkte;</w:t>
            </w:r>
          </w:p>
          <w:p w14:paraId="0C6689E2"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3. nenugalimos jėgos (</w:t>
            </w:r>
            <w:r w:rsidRPr="00540EB4">
              <w:rPr>
                <w:rFonts w:ascii="Times New Roman" w:eastAsia="Times New Roman" w:hAnsi="Times New Roman" w:cs="Times New Roman"/>
                <w:bCs/>
                <w:iCs/>
                <w:kern w:val="0"/>
                <w:lang w:val="lt-LT" w:eastAsia="lt-LT"/>
                <w14:ligatures w14:val="none"/>
              </w:rPr>
              <w:t>force majeure</w:t>
            </w:r>
            <w:r w:rsidRPr="00540EB4">
              <w:rPr>
                <w:rFonts w:ascii="Times New Roman" w:eastAsia="Times New Roman" w:hAnsi="Times New Roman" w:cs="Times New Roman"/>
                <w:bCs/>
                <w:kern w:val="0"/>
                <w:lang w:val="lt-LT" w:eastAsia="lt-LT"/>
                <w14:ligatures w14:val="none"/>
              </w:rPr>
              <w:t>) aplinkybės;</w:t>
            </w:r>
          </w:p>
          <w:p w14:paraId="54C466D6"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4. praleidimai, netikslumai, kiti neatitikimai techniniame projekte ir/ar techninėse specifikacijose;</w:t>
            </w:r>
          </w:p>
          <w:p w14:paraId="0DAA0161"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5. techninio projekto sprendinių detalizavimas (remiantis STR 1.04.04:2017 „Statinio projektavimas, projekto ekspertizė“) darbo projekte, kuomet dėl to kyla būtinybė koreguoti darbų kiekių žiniaraščius;</w:t>
            </w:r>
          </w:p>
          <w:p w14:paraId="4E038D5A"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6. negalėjimas naudoti Pasiūlyme nurodytų Medžiagų/Įrangos dėl nuo Rangovo nepriklausančių aplinkybių (rinkoje nebegaminamos/nebetiekiamos) arba Medžiagų/Įrangos keitimas į analogiškas ne prastesnių nei tiekėjo pasiūlyme nurodytas ir techninių specifikacijų reikalavimus atitinkančias, ne blogesnių eksploatacinių savybių Medžiagas/Įrangą;</w:t>
            </w:r>
          </w:p>
          <w:p w14:paraId="7952887D"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7. būtinybė/tikslingumas koreguoti techninio projekto sprendinius dėl su Darbais betarpiškai susijusių kitų infrastruktūros projektų įgyvendinimo;</w:t>
            </w:r>
          </w:p>
          <w:p w14:paraId="6E4B1898"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8. pagrįsti trečiųjų asmenų reikalavimai, dėl Darbų, susijusių su trečiųjų asmenų turtu, vykdymo (inžinierinių tinklų (vandentiekių, dujotiekių, elektros, telekomunikacijų, energijos ir/ar kitų tinklų), susisiekimo komunikacijų valdytojų ir pan.);</w:t>
            </w:r>
          </w:p>
          <w:p w14:paraId="51FB82B8"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9. būtinybė/tikslingumas atsisakyti atskiro Darbo ar mažinti apimtis dėl to, jog darbai ar jų dalis tapo nereikalingi Užsakovui ir/ar siekiant racionaliai naudoti Sutarties vykdymui skirtas lėšas;</w:t>
            </w:r>
          </w:p>
          <w:p w14:paraId="38D29E4B"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10. ekonomiškesnio techninio sprendinio, nelemiančio Sutarties dalyko esminių savybių pasikeitimo, įgyvendinimas ir/ar darbų vykdymo technologijos parinkimas / pakeitimas;</w:t>
            </w:r>
          </w:p>
          <w:p w14:paraId="030F67BC"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11. laikinųjų darbų pakeitimai, neįtakojantys Nuolatinių darbų rezultato;</w:t>
            </w:r>
          </w:p>
          <w:p w14:paraId="010B4B87"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lastRenderedPageBreak/>
              <w:t>12. dėl statybos normatyvinių dokumentų ar kitų teisės aktų reikalavimų pasikeitimo po statybą leidžiančių dokumentų, kurių pagrindu vykdomi Darbai, išdavimo, jei dėl tokio pakeitimo nebuvo pakeistos viešojo pirkimo sąlygos ir būtina pasikeitusių teisės aktų reikalavimus įgyvendinti Sutarties vykdymo metu;</w:t>
            </w:r>
          </w:p>
          <w:p w14:paraId="295D1E50"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13. dėl statybos normatyvinių dokumentų reikalavimų vykdymo;</w:t>
            </w:r>
          </w:p>
          <w:p w14:paraId="7460AA3C" w14:textId="77777777" w:rsidR="00540EB4" w:rsidRPr="00540EB4" w:rsidRDefault="00540EB4" w:rsidP="00540EB4">
            <w:pPr>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14. būtinybė/tikslingumas keisti Darbų atlikimo, Įrangos ir/ar Medžiagų instaliavimo/įrengimo vietą.</w:t>
            </w:r>
          </w:p>
          <w:p w14:paraId="3B6FC249" w14:textId="77777777" w:rsidR="00540EB4" w:rsidRPr="00540EB4" w:rsidRDefault="00540EB4" w:rsidP="00540EB4">
            <w:pPr>
              <w:autoSpaceDN w:val="0"/>
              <w:spacing w:after="0" w:line="240" w:lineRule="auto"/>
              <w:jc w:val="both"/>
              <w:rPr>
                <w:rFonts w:ascii="Times New Roman" w:eastAsia="Times New Roman" w:hAnsi="Times New Roman" w:cs="Times New Roman"/>
                <w:bCs/>
                <w:kern w:val="0"/>
                <w:lang w:val="lt-LT" w:eastAsia="lt-LT"/>
                <w14:ligatures w14:val="none"/>
              </w:rPr>
            </w:pPr>
          </w:p>
          <w:p w14:paraId="497D3DC4" w14:textId="77777777" w:rsidR="00540EB4" w:rsidRPr="00540EB4" w:rsidRDefault="00540EB4" w:rsidP="00540EB4">
            <w:pPr>
              <w:spacing w:after="0" w:line="240" w:lineRule="auto"/>
              <w:jc w:val="both"/>
              <w:rPr>
                <w:rFonts w:ascii="Times New Roman" w:eastAsia="Times New Roman" w:hAnsi="Times New Roman" w:cs="Times New Roman"/>
                <w:bCs/>
                <w:kern w:val="0"/>
                <w:lang w:val="lt-LT" w:eastAsia="lt-LT"/>
                <w14:ligatures w14:val="none"/>
              </w:rPr>
            </w:pPr>
          </w:p>
        </w:tc>
      </w:tr>
      <w:tr w:rsidR="00540EB4" w:rsidRPr="00540EB4" w14:paraId="18501957"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916BE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13.2 punktas</w:t>
            </w:r>
          </w:p>
        </w:tc>
        <w:tc>
          <w:tcPr>
            <w:tcW w:w="7913" w:type="dxa"/>
            <w:tcBorders>
              <w:top w:val="single" w:sz="4" w:space="0" w:color="auto"/>
              <w:left w:val="single" w:sz="4" w:space="0" w:color="auto"/>
              <w:bottom w:val="single" w:sz="4" w:space="0" w:color="auto"/>
              <w:right w:val="single" w:sz="4" w:space="0" w:color="auto"/>
            </w:tcBorders>
            <w:hideMark/>
          </w:tcPr>
          <w:p w14:paraId="289FDF8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Vertės nustatymas</w:t>
            </w:r>
          </w:p>
        </w:tc>
      </w:tr>
      <w:tr w:rsidR="00540EB4" w:rsidRPr="00540EB4" w14:paraId="0F3D9F8B"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3E8CE6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54367A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i/>
                <w:iCs/>
                <w:kern w:val="0"/>
                <w:lang w:val="lt-LT" w:eastAsia="lt-LT"/>
                <w14:ligatures w14:val="none"/>
              </w:rPr>
              <w:t>Pakeisti 13.2 punktą ir išdėstyti jį taip:</w:t>
            </w:r>
          </w:p>
          <w:p w14:paraId="25EBBBB9"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 xml:space="preserve">Pakeitimų, atliekamų vadovaujantis 13.1 punktu, vertė nustatoma: </w:t>
            </w:r>
          </w:p>
          <w:p w14:paraId="5F8D641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 xml:space="preserve">a) pagal Rangovo Pasiūlyme Darbų kiekių žiniaraščiuose nurodytus įkainius, o jeigu jų nėra ir  jei įmanoma, išskaičiuojant kainos dalį iš sutartyje numatyto įkainio, o jei tokių įkainių nėra: </w:t>
            </w:r>
          </w:p>
          <w:p w14:paraId="4E450BC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 xml:space="preserve">b) vadovaujantis Pasiūlymo pateikimo dieną galiojusiose Rekomendacijose dėl statinių statybos skaičiuojamųjų kainų nustatymo, registruojamose Juridinių asmenų, fizinių asmenų ir mokslo įstaigų parengtų rekomendacijų dėl statinių statybos skaičiuojamųjų kainų nustatymo registre, kurį administruoja VĮ Statybos produktų sertifikavimo centras, nurodytais įkainiais, taikant ne didesnį kaip 5 % pelno ir 20,9 % pridėtinių išlaidų normatyvą, o jei tokių įkainių nėra: </w:t>
            </w:r>
          </w:p>
          <w:p w14:paraId="49E11008"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 xml:space="preserve">c) 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w:t>
            </w:r>
          </w:p>
          <w:p w14:paraId="5A30D4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Cs/>
                <w:kern w:val="0"/>
                <w:lang w:val="lt-LT" w:eastAsia="lt-LT"/>
                <w14:ligatures w14:val="none"/>
              </w:rPr>
              <w:t>Tvirtindamas pakeitimą Inžinierius patvirtina, jog įkainiai atitinka 13.2 punkto reikalavimus.“</w:t>
            </w:r>
          </w:p>
          <w:p w14:paraId="1E5DCAE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kern w:val="0"/>
                <w:lang w:val="lt-LT" w:eastAsia="lt-LT"/>
                <w14:ligatures w14:val="none"/>
              </w:rPr>
              <w:t>Papildomų Darbų, kurie nebuvo įtraukti į pirminį pirkimą, įsigijimas iš to paties Rangovo vykdomas Viešųjų pirkimų įstatymo 89 straipsnyje numatytais atvejais arba atliekamas atskiras pirkimas</w:t>
            </w:r>
          </w:p>
        </w:tc>
      </w:tr>
      <w:tr w:rsidR="00540EB4" w:rsidRPr="00540EB4" w14:paraId="04C89ED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A1E3DA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13.3 punktas</w:t>
            </w:r>
          </w:p>
        </w:tc>
        <w:tc>
          <w:tcPr>
            <w:tcW w:w="7913" w:type="dxa"/>
            <w:tcBorders>
              <w:top w:val="single" w:sz="4" w:space="0" w:color="auto"/>
              <w:left w:val="single" w:sz="4" w:space="0" w:color="auto"/>
              <w:bottom w:val="single" w:sz="4" w:space="0" w:color="auto"/>
              <w:right w:val="single" w:sz="4" w:space="0" w:color="auto"/>
            </w:tcBorders>
            <w:hideMark/>
          </w:tcPr>
          <w:p w14:paraId="052F5B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Pakeitimų tvarka</w:t>
            </w:r>
          </w:p>
        </w:tc>
      </w:tr>
      <w:tr w:rsidR="00540EB4" w:rsidRPr="00540EB4" w14:paraId="61533B0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F82766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B03F34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w:t>
            </w:r>
          </w:p>
          <w:p w14:paraId="1199B42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Darbų pakeitimas turi būti patvirtintas Inžinieriaus ir pasirašytas Rangovo bei Užsakovo (ir Perkančiosios organizacijos, jeigu ji nėra Užsakovas). Užsakovui patvirtinus Darbų pakeitimą, Rangovas gali pradėti vykdyti papildomus darbus. Darbų pakeitimas laikomas sudėtine sutarties dalimi.</w:t>
            </w:r>
          </w:p>
          <w:p w14:paraId="50A20F1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Jei Inžinierius nepritaria siūlomam pakeitimui, jis turi nedelsiant pranešti apie tai Rangovui ir Užsakovui, pateikiant motyvuotą atsakymą.</w:t>
            </w:r>
          </w:p>
          <w:p w14:paraId="7428EE8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Jeigu Sutarties vykdymo metu Rangovo įkainuotose darbų kiekių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vieneto kainą ar įrašyti teisingą kainą. Nustatant naują darbo vieneto kainą turi būti imamas to darbo Rangovo klaidingai nurodytos bendros sumos ir darbo kiekio santykis. </w:t>
            </w:r>
          </w:p>
        </w:tc>
      </w:tr>
      <w:tr w:rsidR="00540EB4" w:rsidRPr="00540EB4" w14:paraId="4415F3C2"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10B9BB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13.5 punktas</w:t>
            </w:r>
          </w:p>
        </w:tc>
        <w:tc>
          <w:tcPr>
            <w:tcW w:w="7913" w:type="dxa"/>
            <w:tcBorders>
              <w:top w:val="single" w:sz="4" w:space="0" w:color="auto"/>
              <w:left w:val="single" w:sz="4" w:space="0" w:color="auto"/>
              <w:bottom w:val="single" w:sz="4" w:space="0" w:color="auto"/>
              <w:right w:val="single" w:sz="4" w:space="0" w:color="auto"/>
            </w:tcBorders>
            <w:hideMark/>
          </w:tcPr>
          <w:p w14:paraId="456162B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Rezervinės sumos</w:t>
            </w:r>
          </w:p>
        </w:tc>
      </w:tr>
      <w:tr w:rsidR="00540EB4" w:rsidRPr="00540EB4" w14:paraId="113B569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935201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61BBD56" w14:textId="77777777" w:rsidR="00540EB4" w:rsidRPr="00540EB4" w:rsidRDefault="00540EB4" w:rsidP="00540EB4">
            <w:pPr>
              <w:autoSpaceDE w:val="0"/>
              <w:autoSpaceDN w:val="0"/>
              <w:adjustRightInd w:val="0"/>
              <w:spacing w:before="82" w:after="0" w:line="307" w:lineRule="exact"/>
              <w:ind w:right="-1"/>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i/>
                <w:iCs/>
                <w:kern w:val="0"/>
                <w:lang w:val="lt-LT" w:eastAsia="lt-LT"/>
                <w14:ligatures w14:val="none"/>
              </w:rPr>
              <w:t>Punktas netaikomas</w:t>
            </w:r>
          </w:p>
        </w:tc>
      </w:tr>
      <w:tr w:rsidR="00540EB4" w:rsidRPr="00540EB4" w14:paraId="08B0C80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C75001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13.6 punktas</w:t>
            </w:r>
          </w:p>
        </w:tc>
        <w:tc>
          <w:tcPr>
            <w:tcW w:w="7913" w:type="dxa"/>
            <w:tcBorders>
              <w:top w:val="single" w:sz="4" w:space="0" w:color="auto"/>
              <w:left w:val="single" w:sz="4" w:space="0" w:color="auto"/>
              <w:bottom w:val="single" w:sz="4" w:space="0" w:color="auto"/>
              <w:right w:val="single" w:sz="4" w:space="0" w:color="auto"/>
            </w:tcBorders>
            <w:hideMark/>
          </w:tcPr>
          <w:p w14:paraId="1F9094F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Padienis darbas</w:t>
            </w:r>
          </w:p>
        </w:tc>
      </w:tr>
      <w:tr w:rsidR="00540EB4" w:rsidRPr="00540EB4" w14:paraId="5CB2B05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0F6F3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Cs/>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1CE6C8D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Punktas netaikomas</w:t>
            </w:r>
          </w:p>
        </w:tc>
      </w:tr>
      <w:tr w:rsidR="00540EB4" w:rsidRPr="00540EB4" w14:paraId="1CE23CAD"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4E23408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13.7 punktas</w:t>
            </w:r>
          </w:p>
        </w:tc>
        <w:tc>
          <w:tcPr>
            <w:tcW w:w="7913" w:type="dxa"/>
            <w:tcBorders>
              <w:top w:val="single" w:sz="4" w:space="0" w:color="auto"/>
              <w:left w:val="single" w:sz="4" w:space="0" w:color="auto"/>
              <w:bottom w:val="single" w:sz="4" w:space="0" w:color="auto"/>
              <w:right w:val="single" w:sz="4" w:space="0" w:color="auto"/>
            </w:tcBorders>
            <w:hideMark/>
          </w:tcPr>
          <w:p w14:paraId="39701BA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Pataisymai dėl įstatymo pakeitimų</w:t>
            </w:r>
          </w:p>
        </w:tc>
      </w:tr>
      <w:tr w:rsidR="00540EB4" w:rsidRPr="00540EB4" w14:paraId="2B22E105"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E3E6C4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BCB9DF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punktą:</w:t>
            </w:r>
          </w:p>
          <w:p w14:paraId="3D7777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iCs/>
                <w:kern w:val="0"/>
                <w:lang w:val="lt-LT" w:eastAsia="lt-LT"/>
                <w14:ligatures w14:val="none"/>
              </w:rPr>
              <w:t>Tais atvejais, jei įstatymais bus pakeistas pridėtinės vertės mokestis, sutarties įkainiai bus keičiami atitinkama dalimi, atsižvelgiant į įkainių sudėtyje esančio mokesčio dalį.</w:t>
            </w:r>
          </w:p>
        </w:tc>
      </w:tr>
      <w:tr w:rsidR="00540EB4" w:rsidRPr="00540EB4" w14:paraId="57F94C4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41F4C1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13.8 punktas</w:t>
            </w:r>
          </w:p>
        </w:tc>
        <w:tc>
          <w:tcPr>
            <w:tcW w:w="7913" w:type="dxa"/>
            <w:tcBorders>
              <w:top w:val="single" w:sz="4" w:space="0" w:color="auto"/>
              <w:left w:val="single" w:sz="4" w:space="0" w:color="auto"/>
              <w:bottom w:val="single" w:sz="4" w:space="0" w:color="auto"/>
              <w:right w:val="single" w:sz="4" w:space="0" w:color="auto"/>
            </w:tcBorders>
            <w:hideMark/>
          </w:tcPr>
          <w:p w14:paraId="6FB6EEE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Pataisymai dėl kainos pakeitimo</w:t>
            </w:r>
          </w:p>
        </w:tc>
      </w:tr>
      <w:tr w:rsidR="00540EB4" w:rsidRPr="00540EB4" w14:paraId="7024DC59"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1EFE03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3A7A509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punktą:</w:t>
            </w:r>
          </w:p>
          <w:p w14:paraId="01726ED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p>
          <w:p w14:paraId="1E12507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Sutarties vykdymo laikotarpiu įkainis perskaičiuojamas pasikeitus (padidėjus ar sumažėjus) pridėtinės vertės mokesčio tarifui. Raštiškai patvirtinus Užsakovui  bei Rangovui  ir ne vėliau kaip iki atitinkamų Darbų ar jų dalies Suvestinio atliktų darbų akto, Detaliojo atliktų darbų akto ir PVM sąskaitos faktūros pasirašymo dienos, perskaičiuojama tik ta įkainių dalis, kuriai turėjo įtakos pasikeitęs pridėtinės vertės mokesčio tarifas ir tik pasikeitusio mokesčio dydžiu.</w:t>
            </w:r>
          </w:p>
          <w:p w14:paraId="3FA4FD4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Sutarties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3796812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Sutarties įkainių perskaičiavimas įforminamas Šalių pasirašomu protokolu/susitarimu, kuriame užfiksuojami perskaičiuoti įkainiai bei Sutarties kaina ir šio perskaičiavimo įsigaliojimo sąlygos.</w:t>
            </w:r>
          </w:p>
          <w:p w14:paraId="23E56ED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Sutarties įkainių perskaičiavimas dėl kitų mokesčių pasikeitimo ar kainų lygio pokyčių nebus atliekamas.</w:t>
            </w:r>
          </w:p>
          <w:p w14:paraId="33DAE8E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p>
        </w:tc>
      </w:tr>
      <w:tr w:rsidR="00540EB4" w:rsidRPr="00540EB4" w14:paraId="40FEF41B" w14:textId="77777777" w:rsidTr="00AC0917">
        <w:tc>
          <w:tcPr>
            <w:tcW w:w="9450" w:type="dxa"/>
            <w:gridSpan w:val="3"/>
            <w:tcBorders>
              <w:top w:val="single" w:sz="4" w:space="0" w:color="auto"/>
              <w:left w:val="single" w:sz="4" w:space="0" w:color="auto"/>
              <w:bottom w:val="single" w:sz="4" w:space="0" w:color="auto"/>
              <w:right w:val="single" w:sz="4" w:space="0" w:color="auto"/>
            </w:tcBorders>
            <w:hideMark/>
          </w:tcPr>
          <w:p w14:paraId="51262FA7"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 straipsnis. Sutarties kaina ir mokėjimas</w:t>
            </w:r>
          </w:p>
        </w:tc>
      </w:tr>
      <w:tr w:rsidR="00540EB4" w:rsidRPr="00540EB4" w14:paraId="2FEE0EC3"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0FE792DE"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14.1 punktas</w:t>
            </w:r>
          </w:p>
        </w:tc>
        <w:tc>
          <w:tcPr>
            <w:tcW w:w="7913" w:type="dxa"/>
            <w:tcBorders>
              <w:top w:val="single" w:sz="4" w:space="0" w:color="auto"/>
              <w:left w:val="single" w:sz="4" w:space="0" w:color="auto"/>
              <w:bottom w:val="single" w:sz="4" w:space="0" w:color="auto"/>
              <w:right w:val="single" w:sz="4" w:space="0" w:color="auto"/>
            </w:tcBorders>
            <w:hideMark/>
          </w:tcPr>
          <w:p w14:paraId="41FA0712"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Sutarties kaina</w:t>
            </w:r>
          </w:p>
        </w:tc>
      </w:tr>
      <w:tr w:rsidR="00540EB4" w:rsidRPr="00540EB4" w14:paraId="14F0C791"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AB924C8"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BC4F39C"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Papildyti punktą šia pastraipa: </w:t>
            </w:r>
          </w:p>
          <w:p w14:paraId="1DC2712E" w14:textId="77777777" w:rsidR="00540EB4" w:rsidRPr="00540EB4" w:rsidRDefault="00540EB4" w:rsidP="00540EB4">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Sutarčiai taikomas </w:t>
            </w:r>
            <w:r w:rsidRPr="00540EB4">
              <w:rPr>
                <w:rFonts w:ascii="Times New Roman" w:eastAsia="Times New Roman" w:hAnsi="Times New Roman" w:cs="Times New Roman"/>
                <w:bCs/>
                <w:kern w:val="0"/>
                <w:lang w:val="lt-LT" w:eastAsia="lt-LT"/>
                <w14:ligatures w14:val="none"/>
              </w:rPr>
              <w:t>fiksuoto įkainio apskaičiavimo būdas</w:t>
            </w:r>
            <w:r w:rsidRPr="00540EB4">
              <w:rPr>
                <w:rFonts w:ascii="Times New Roman" w:eastAsia="Times New Roman" w:hAnsi="Times New Roman" w:cs="Times New Roman"/>
                <w:color w:val="000000"/>
                <w:kern w:val="0"/>
                <w:lang w:val="lt-LT" w:eastAsia="lt-LT"/>
                <w14:ligatures w14:val="none"/>
              </w:rPr>
              <w:t xml:space="preserve">. </w:t>
            </w:r>
          </w:p>
          <w:p w14:paraId="477CAC74" w14:textId="77777777" w:rsidR="00540EB4" w:rsidRPr="00540EB4" w:rsidRDefault="00540EB4" w:rsidP="00540EB4">
            <w:pPr>
              <w:autoSpaceDN w:val="0"/>
              <w:spacing w:after="0" w:line="240" w:lineRule="auto"/>
              <w:jc w:val="both"/>
              <w:rPr>
                <w:rFonts w:ascii="Times New Roman" w:eastAsia="Times New Roman" w:hAnsi="Times New Roman" w:cs="Times New Roman"/>
                <w:b/>
                <w:kern w:val="0"/>
                <w:lang w:val="lt-LT" w:eastAsia="lt-LT"/>
                <w14:ligatures w14:val="none"/>
              </w:rPr>
            </w:pPr>
          </w:p>
        </w:tc>
      </w:tr>
      <w:tr w:rsidR="00540EB4" w:rsidRPr="00540EB4" w14:paraId="647F15C0"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424CEF4" w14:textId="77777777" w:rsidR="00540EB4" w:rsidRPr="00540EB4" w:rsidRDefault="00540EB4" w:rsidP="00540EB4">
            <w:pP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14.2 punktas</w:t>
            </w:r>
          </w:p>
        </w:tc>
        <w:tc>
          <w:tcPr>
            <w:tcW w:w="7913" w:type="dxa"/>
            <w:tcBorders>
              <w:top w:val="single" w:sz="4" w:space="0" w:color="auto"/>
              <w:left w:val="single" w:sz="4" w:space="0" w:color="auto"/>
              <w:bottom w:val="single" w:sz="4" w:space="0" w:color="auto"/>
              <w:right w:val="single" w:sz="4" w:space="0" w:color="auto"/>
            </w:tcBorders>
          </w:tcPr>
          <w:p w14:paraId="4324593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Cs/>
                <w:kern w:val="0"/>
                <w:lang w:val="lt-LT" w:eastAsia="lt-LT"/>
                <w14:ligatures w14:val="none"/>
              </w:rPr>
              <w:t>Išankstinis mokėjimas</w:t>
            </w:r>
          </w:p>
        </w:tc>
      </w:tr>
      <w:tr w:rsidR="00540EB4" w:rsidRPr="00540EB4" w14:paraId="7785BAD6"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A725C3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104962C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punktą:</w:t>
            </w:r>
          </w:p>
          <w:p w14:paraId="6A606029"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Rangovas turi teisę prašyti Užsakovo atlikti Pasiūlymo priede nurodyto dydžio išankstinį mokėjimą (sumokėti avansą), arba prašyti sumokėti avansą dalimis, neviršijant Pasiūlymo priede įrašytos bendros išankstinio mokėjimo dydžio sumos, arba sumokėti tik dalį avanso. Rangovas, norėdamas gauti išankstinį mokėjimą ar jo dalį, privalo pateikti Užsakovui prašymą ir avanso grąžinimo užtikrinimą, atitinkantį šias sąlygas:</w:t>
            </w:r>
          </w:p>
          <w:p w14:paraId="0E55F13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214A407"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 xml:space="preserve">2. 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40EB4">
              <w:rPr>
                <w:rFonts w:ascii="Times New Roman" w:eastAsia="Times New Roman" w:hAnsi="Times New Roman" w:cs="Times New Roman"/>
                <w:bCs/>
                <w:iCs/>
                <w:kern w:val="0"/>
                <w:lang w:val="lt-LT" w:eastAsia="lt-LT"/>
                <w14:ligatures w14:val="none"/>
              </w:rPr>
              <w:t>Poor’s</w:t>
            </w:r>
            <w:proofErr w:type="spellEnd"/>
            <w:r w:rsidRPr="00540EB4">
              <w:rPr>
                <w:rFonts w:ascii="Times New Roman" w:eastAsia="Times New Roman" w:hAnsi="Times New Roman" w:cs="Times New Roman"/>
                <w:bCs/>
                <w:iCs/>
                <w:kern w:val="0"/>
                <w:lang w:val="lt-LT" w:eastAsia="lt-LT"/>
                <w14:ligatures w14:val="none"/>
              </w:rPr>
              <w:t xml:space="preserve"> – „A-“, </w:t>
            </w:r>
            <w:proofErr w:type="spellStart"/>
            <w:r w:rsidRPr="00540EB4">
              <w:rPr>
                <w:rFonts w:ascii="Times New Roman" w:eastAsia="Times New Roman" w:hAnsi="Times New Roman" w:cs="Times New Roman"/>
                <w:bCs/>
                <w:iCs/>
                <w:kern w:val="0"/>
                <w:lang w:val="lt-LT" w:eastAsia="lt-LT"/>
                <w14:ligatures w14:val="none"/>
              </w:rPr>
              <w:t>Fitch</w:t>
            </w:r>
            <w:proofErr w:type="spellEnd"/>
            <w:r w:rsidRPr="00540EB4">
              <w:rPr>
                <w:rFonts w:ascii="Times New Roman" w:eastAsia="Times New Roman" w:hAnsi="Times New Roman" w:cs="Times New Roman"/>
                <w:bCs/>
                <w:iCs/>
                <w:kern w:val="0"/>
                <w:lang w:val="lt-LT" w:eastAsia="lt-LT"/>
                <w14:ligatures w14:val="none"/>
              </w:rPr>
              <w:t xml:space="preserve"> – „A-“, </w:t>
            </w:r>
            <w:proofErr w:type="spellStart"/>
            <w:r w:rsidRPr="00540EB4">
              <w:rPr>
                <w:rFonts w:ascii="Times New Roman" w:eastAsia="Times New Roman" w:hAnsi="Times New Roman" w:cs="Times New Roman"/>
                <w:bCs/>
                <w:iCs/>
                <w:kern w:val="0"/>
                <w:lang w:val="lt-LT" w:eastAsia="lt-LT"/>
                <w14:ligatures w14:val="none"/>
              </w:rPr>
              <w:t>Moody’s</w:t>
            </w:r>
            <w:proofErr w:type="spellEnd"/>
            <w:r w:rsidRPr="00540EB4">
              <w:rPr>
                <w:rFonts w:ascii="Times New Roman" w:eastAsia="Times New Roman" w:hAnsi="Times New Roman" w:cs="Times New Roman"/>
                <w:bCs/>
                <w:iCs/>
                <w:kern w:val="0"/>
                <w:lang w:val="lt-LT" w:eastAsia="lt-LT"/>
                <w14:ligatures w14:val="none"/>
              </w:rPr>
              <w:t xml:space="preserve"> – „A3“ arba lygiavertį; reitingą turi atitikti bankas arba draudimo bendrovė, kuri išdavė užtikrinimą, arba bendrovių grupė, kuriai jie priklauso. </w:t>
            </w:r>
            <w:r w:rsidRPr="00540EB4">
              <w:rPr>
                <w:rFonts w:ascii="Times New Roman" w:eastAsia="Times New Roman" w:hAnsi="Times New Roman" w:cs="Times New Roman"/>
                <w:bCs/>
                <w:iCs/>
                <w:kern w:val="0"/>
                <w:lang w:val="lt-LT" w:eastAsia="lt-LT"/>
                <w14:ligatures w14:val="none"/>
              </w:rPr>
              <w:lastRenderedPageBreak/>
              <w:t>Garanto ar laiduotojo atitiktį šiems reikalavimams, Užsakovui paprašius, turi pagrįsti Rangovas.</w:t>
            </w:r>
          </w:p>
          <w:p w14:paraId="3CE5657A"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3. Avanso grąžinimo užtikrinimas turi būti surašytas lietuvių arba anglų kalba (ir išverstas į lietuvių kalbą);</w:t>
            </w:r>
          </w:p>
          <w:p w14:paraId="4772D75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4. Avanso grąžinimo užtikrinimo suma turi būti lygi Rangovo prašomai avanso sumai ir turi būti nurodoma ir išmokama eurais;</w:t>
            </w:r>
          </w:p>
          <w:p w14:paraId="1BBC9654"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5. Reikalaujama pagal avanso grąžinimo užtikrinimą suma turi būti išmokama ne vėliau nei per 10 dienų po Užsakovo mokėjimo reikalavimo pateikimo garantui arba draudikui;</w:t>
            </w:r>
          </w:p>
          <w:p w14:paraId="2CDFC6F2"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6. Avanso grąžinimo užtikrinimas turi įsigalioti ne vėliau, negu avanso sumokėjimo Rangovui (avanso įskaitymo į Rangovo banko sąskaitą) momentu;</w:t>
            </w:r>
          </w:p>
          <w:p w14:paraId="1FDFEEC2"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 xml:space="preserve">7. Avanso grąžinimo užtikrinime nurodytas jo galiojimo terminas turi būti ne mažiau kaip 30 dienų ilgesnis nei Pasiūlymo priede nurodytas Baigimo laikas; </w:t>
            </w:r>
          </w:p>
          <w:p w14:paraId="6CD74ED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8. Jeigu Rangovas negrąžina Užsakovui avanso likus 10 dienų iki avanso grąžinimo užtikrinimo galiojimo pabaigos, Rangovas privalo pratęsti avanso grąžinimo užtikrinimo galiojimą iki tol, kol bus grąžintas visas avansas. Rangovas privalo pateikti Užsakovui dokumentą, patvirtinantį avanso grąžinimo užtikrinimo galiojimo termino pratęsimą, ne vėliau negu likus 5 dienoms iki avanso grąžinimo užtikrinimo galiojimo pabaigos. Jeigu Užsakovas laiku negauna tokio dokumento, Užsakovas turi teisę pagal avanso grąžinimo užtikrinimą pareikalauti sumokėti visą avanso likutį;</w:t>
            </w:r>
          </w:p>
          <w:p w14:paraId="1AF830BA"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9. Avanso grąžinimo užtikrinimo suma gali būti mažinama Rangovo grąžintomis (išskaitytomis) avanso sumomis;</w:t>
            </w:r>
          </w:p>
          <w:p w14:paraId="3E72000D"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 xml:space="preserve">10. Avanso grąžinimo užtikrinimui turi būti taikomi Lietuvos Respublikos įstatymai, o banko pateiktam užtikrinimui – Lietuvos Respublikos įstatymai. </w:t>
            </w:r>
          </w:p>
          <w:p w14:paraId="3678BA3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p>
          <w:p w14:paraId="508C41A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Užsakovas privalo sumokėti Rangovui avansą (arba jo dalį) per 10 darbo dienų po to, kai Rangovas pateikia Užsakovui prašymą sumokėti avansą (arba jo dalį) ir avanso grąžinimo užtikrinimą, atitinkantį visas šiame punkte nustatytas sąlygas.</w:t>
            </w:r>
          </w:p>
          <w:p w14:paraId="2FC022BA"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p>
          <w:p w14:paraId="7900F8B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Avansas išskaitomas iš Užsakovo mokėtinų Rangovui sumų už atliktus Darbus. Išskaitymai daromi tol, kol išskaitoma visa avanso suma.</w:t>
            </w:r>
          </w:p>
          <w:p w14:paraId="355322D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p>
          <w:p w14:paraId="516D0E6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r w:rsidRPr="00540EB4">
              <w:rPr>
                <w:rFonts w:ascii="Times New Roman" w:eastAsia="Times New Roman" w:hAnsi="Times New Roman" w:cs="Times New Roman"/>
                <w:bCs/>
                <w:iCs/>
                <w:kern w:val="0"/>
                <w:lang w:val="lt-LT" w:eastAsia="lt-LT"/>
                <w14:ligatures w14:val="none"/>
              </w:rPr>
              <w:t>Jeigu Sutarties nutraukimo dieną avansas nėra išskaitytas iš Rangovui mokėtinų sumų, tą dieną kyla Rangovo prievolė sumokėti (grąžinti) Užsakovui neišskaitytą avanso likutį.</w:t>
            </w:r>
          </w:p>
          <w:p w14:paraId="5FCDDC3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Cs/>
                <w:iCs/>
                <w:kern w:val="0"/>
                <w:lang w:val="lt-LT" w:eastAsia="lt-LT"/>
                <w14:ligatures w14:val="none"/>
              </w:rPr>
            </w:pPr>
          </w:p>
        </w:tc>
      </w:tr>
      <w:tr w:rsidR="00540EB4" w:rsidRPr="00540EB4" w14:paraId="5084393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05D9EE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14.3 punktas</w:t>
            </w:r>
          </w:p>
        </w:tc>
        <w:tc>
          <w:tcPr>
            <w:tcW w:w="7913" w:type="dxa"/>
            <w:tcBorders>
              <w:top w:val="single" w:sz="4" w:space="0" w:color="auto"/>
              <w:left w:val="single" w:sz="4" w:space="0" w:color="auto"/>
              <w:bottom w:val="single" w:sz="4" w:space="0" w:color="auto"/>
              <w:right w:val="single" w:sz="4" w:space="0" w:color="auto"/>
            </w:tcBorders>
            <w:hideMark/>
          </w:tcPr>
          <w:p w14:paraId="02A6B54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Kreipimasis dėl Tarpinio mokėjimo</w:t>
            </w:r>
          </w:p>
        </w:tc>
      </w:tr>
      <w:tr w:rsidR="00540EB4" w:rsidRPr="00540EB4" w14:paraId="1FE6A48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B9381B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4E53E8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i/>
                <w:kern w:val="0"/>
                <w:lang w:val="lt-LT" w:eastAsia="lt-LT"/>
                <w14:ligatures w14:val="none"/>
              </w:rPr>
              <w:t xml:space="preserve">Pakeisti punktą </w:t>
            </w:r>
            <w:r w:rsidRPr="00540EB4">
              <w:rPr>
                <w:rFonts w:ascii="Times New Roman" w:eastAsia="Times New Roman" w:hAnsi="Times New Roman" w:cs="Times New Roman"/>
                <w:b/>
                <w:bCs/>
                <w:i/>
                <w:iCs/>
                <w:kern w:val="0"/>
                <w:lang w:val="lt-LT" w:eastAsia="lt-LT"/>
                <w14:ligatures w14:val="none"/>
              </w:rPr>
              <w:t xml:space="preserve">ir jį išdėstyti taip: </w:t>
            </w:r>
          </w:p>
          <w:p w14:paraId="499D69A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 </w:t>
            </w:r>
          </w:p>
          <w:p w14:paraId="36EC3CD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kern w:val="0"/>
                <w:lang w:val="lt-LT" w:eastAsia="lt-LT"/>
                <w14:ligatures w14:val="none"/>
              </w:rPr>
              <w:t>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tc>
      </w:tr>
      <w:tr w:rsidR="00540EB4" w:rsidRPr="00540EB4" w14:paraId="3B32A61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E4381A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lastRenderedPageBreak/>
              <w:t>14.4 punktas</w:t>
            </w:r>
          </w:p>
        </w:tc>
        <w:tc>
          <w:tcPr>
            <w:tcW w:w="7913" w:type="dxa"/>
            <w:tcBorders>
              <w:top w:val="single" w:sz="4" w:space="0" w:color="auto"/>
              <w:left w:val="single" w:sz="4" w:space="0" w:color="auto"/>
              <w:bottom w:val="single" w:sz="4" w:space="0" w:color="auto"/>
              <w:right w:val="single" w:sz="4" w:space="0" w:color="auto"/>
            </w:tcBorders>
            <w:hideMark/>
          </w:tcPr>
          <w:p w14:paraId="2ED1A1A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Mokėjimų žiniaraštis</w:t>
            </w:r>
          </w:p>
        </w:tc>
      </w:tr>
      <w:tr w:rsidR="00540EB4" w:rsidRPr="00540EB4" w14:paraId="3FA2AEC4"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11A527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9DB5D9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punktą „Mokėjimų žiniaraštis“ nauju „Mokėjimų grafikas“:</w:t>
            </w:r>
            <w:r w:rsidRPr="00540EB4">
              <w:rPr>
                <w:rFonts w:ascii="Times New Roman" w:eastAsia="Times New Roman" w:hAnsi="Times New Roman" w:cs="Times New Roman"/>
                <w:kern w:val="0"/>
                <w:lang w:val="lt-LT" w:eastAsia="lt-LT"/>
                <w14:ligatures w14:val="none"/>
              </w:rPr>
              <w:t xml:space="preserve"> Rangovas, gavęs Inžinieriaus pranešimą pagal 8.1 punktą [Darbo pradžia] per 28 dienas kartu su Programa privalo pateikti patikslintą mokėjimų grafiką išskaidydamas Priimtą sutarties sumą mėnesiniais mokėjimais pagal Rangovo planuojamą statybos darbų eigą.</w:t>
            </w:r>
          </w:p>
        </w:tc>
      </w:tr>
      <w:tr w:rsidR="00540EB4" w:rsidRPr="00540EB4" w14:paraId="65ED4FD4"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F177C8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eastAsia="lt-LT"/>
                <w14:ligatures w14:val="none"/>
              </w:rPr>
              <w:t xml:space="preserve">14.5 </w:t>
            </w:r>
            <w:proofErr w:type="spellStart"/>
            <w:r w:rsidRPr="00540EB4">
              <w:rPr>
                <w:rFonts w:ascii="Times New Roman" w:eastAsia="Times New Roman" w:hAnsi="Times New Roman" w:cs="Times New Roman"/>
                <w:b/>
                <w:kern w:val="0"/>
                <w:lang w:eastAsia="lt-LT"/>
                <w14:ligatures w14:val="none"/>
              </w:rPr>
              <w:t>punktas</w:t>
            </w:r>
            <w:proofErr w:type="spellEnd"/>
          </w:p>
        </w:tc>
        <w:tc>
          <w:tcPr>
            <w:tcW w:w="7913" w:type="dxa"/>
            <w:tcBorders>
              <w:top w:val="single" w:sz="4" w:space="0" w:color="auto"/>
              <w:left w:val="single" w:sz="4" w:space="0" w:color="auto"/>
              <w:bottom w:val="single" w:sz="4" w:space="0" w:color="auto"/>
              <w:right w:val="single" w:sz="4" w:space="0" w:color="auto"/>
            </w:tcBorders>
          </w:tcPr>
          <w:p w14:paraId="2311336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Darbams numatyta Įranga ir Medžiagos</w:t>
            </w:r>
          </w:p>
        </w:tc>
      </w:tr>
      <w:tr w:rsidR="00540EB4" w:rsidRPr="00540EB4" w14:paraId="47FAE159"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C1C635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tcPr>
          <w:p w14:paraId="481AD21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i/>
                <w:spacing w:val="-2"/>
                <w:kern w:val="0"/>
                <w:lang w:val="lt-LT" w:eastAsia="lt-LT"/>
                <w14:ligatures w14:val="none"/>
              </w:rPr>
              <w:t>Punktas netaikomas</w:t>
            </w:r>
          </w:p>
        </w:tc>
      </w:tr>
      <w:tr w:rsidR="00540EB4" w:rsidRPr="00540EB4" w14:paraId="129D75F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EA3EC1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14.6 punktas</w:t>
            </w:r>
          </w:p>
        </w:tc>
        <w:tc>
          <w:tcPr>
            <w:tcW w:w="7913" w:type="dxa"/>
            <w:tcBorders>
              <w:top w:val="single" w:sz="4" w:space="0" w:color="auto"/>
              <w:left w:val="single" w:sz="4" w:space="0" w:color="auto"/>
              <w:bottom w:val="single" w:sz="4" w:space="0" w:color="auto"/>
              <w:right w:val="single" w:sz="4" w:space="0" w:color="auto"/>
            </w:tcBorders>
            <w:hideMark/>
          </w:tcPr>
          <w:p w14:paraId="71A6447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Tarpinio mokėjimo pažymų išdavimas</w:t>
            </w:r>
          </w:p>
        </w:tc>
      </w:tr>
      <w:tr w:rsidR="00540EB4" w:rsidRPr="00540EB4" w14:paraId="3F3B24DD"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DC2DAB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74CBC5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i/>
                <w:kern w:val="0"/>
                <w:lang w:val="lt-LT" w:eastAsia="lt-LT"/>
                <w14:ligatures w14:val="none"/>
              </w:rPr>
              <w:t>Pakeisti punkto antrą sakinį</w:t>
            </w:r>
            <w:r w:rsidRPr="00540EB4">
              <w:rPr>
                <w:rFonts w:ascii="Times New Roman" w:eastAsia="Times New Roman" w:hAnsi="Times New Roman" w:cs="Times New Roman"/>
                <w:b/>
                <w:bCs/>
                <w:i/>
                <w:iCs/>
                <w:kern w:val="0"/>
                <w:lang w:val="lt-LT" w:eastAsia="lt-LT"/>
                <w14:ligatures w14:val="none"/>
              </w:rPr>
              <w:t xml:space="preserve">: </w:t>
            </w:r>
          </w:p>
          <w:p w14:paraId="55E197F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spacing w:val="-2"/>
                <w:kern w:val="0"/>
                <w:lang w:val="lt-LT" w:eastAsia="lt-LT"/>
                <w14:ligatures w14:val="none"/>
              </w:rPr>
            </w:pPr>
            <w:r w:rsidRPr="00540EB4">
              <w:rPr>
                <w:rFonts w:ascii="Times New Roman" w:eastAsia="Times New Roman" w:hAnsi="Times New Roman" w:cs="Times New Roman"/>
                <w:spacing w:val="-2"/>
                <w:kern w:val="0"/>
                <w:lang w:val="lt-LT" w:eastAsia="lt-LT"/>
                <w14:ligatures w14:val="none"/>
              </w:rPr>
              <w:t xml:space="preserve">Inžinierius ir Užsakovas, gavę </w:t>
            </w:r>
            <w:r w:rsidRPr="00540EB4">
              <w:rPr>
                <w:rFonts w:ascii="Times New Roman" w:eastAsia="Times New Roman" w:hAnsi="Times New Roman" w:cs="Times New Roman"/>
                <w:kern w:val="0"/>
                <w:lang w:val="lt-LT" w:eastAsia="lt-LT"/>
                <w14:ligatures w14:val="none"/>
              </w:rPr>
              <w:t xml:space="preserve">atsiskaitymo už atliktus darbus dokumentus, t. y. Suvestinį atliktų darbų aktą, Detalų atliktų darbų aktą ir PVM sąskaitą faktūrą privalo patikrinti ir patvirtinti </w:t>
            </w:r>
            <w:r w:rsidRPr="00540EB4">
              <w:rPr>
                <w:rFonts w:ascii="Times New Roman" w:eastAsia="Times New Roman" w:hAnsi="Times New Roman" w:cs="Times New Roman"/>
                <w:spacing w:val="-2"/>
                <w:kern w:val="0"/>
                <w:lang w:val="lt-LT" w:eastAsia="lt-LT"/>
                <w14:ligatures w14:val="none"/>
              </w:rPr>
              <w:t>arba pateikti pastabas per 14 dienų nuo jų gavimo.</w:t>
            </w:r>
          </w:p>
          <w:p w14:paraId="4A8EBFA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i/>
                <w:spacing w:val="-2"/>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 paskutine pastraipa:</w:t>
            </w:r>
          </w:p>
          <w:p w14:paraId="615B785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0D2428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kern w:val="0"/>
                <w:lang w:val="lt-LT" w:eastAsia="lt-LT"/>
                <w14:ligatures w14:val="none"/>
              </w:rPr>
              <w:t>Visur, kur Sutartyje nurodoma Inžinieriaus prievolė išduoti Mokėjimo pažymas, turi būti suprantama kaip Inžinieriaus prievolė patvirtinti Rangovo pateiktus atliktų darbų aktus.</w:t>
            </w:r>
          </w:p>
        </w:tc>
      </w:tr>
      <w:tr w:rsidR="00540EB4" w:rsidRPr="00540EB4" w14:paraId="4A672D66"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B01FC1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14.7 punktas</w:t>
            </w:r>
          </w:p>
        </w:tc>
        <w:tc>
          <w:tcPr>
            <w:tcW w:w="7913" w:type="dxa"/>
            <w:tcBorders>
              <w:top w:val="single" w:sz="4" w:space="0" w:color="auto"/>
              <w:left w:val="single" w:sz="4" w:space="0" w:color="auto"/>
              <w:bottom w:val="single" w:sz="4" w:space="0" w:color="auto"/>
              <w:right w:val="single" w:sz="4" w:space="0" w:color="auto"/>
            </w:tcBorders>
            <w:hideMark/>
          </w:tcPr>
          <w:p w14:paraId="7630D4F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Mokėjimas</w:t>
            </w:r>
          </w:p>
        </w:tc>
      </w:tr>
      <w:tr w:rsidR="00540EB4" w:rsidRPr="00540EB4" w14:paraId="46EC29A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73456CE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96FEBBA" w14:textId="77777777" w:rsidR="00540EB4" w:rsidRPr="00540EB4" w:rsidRDefault="00540EB4" w:rsidP="00540EB4">
            <w:pPr>
              <w:suppressLineNumbers/>
              <w:tabs>
                <w:tab w:val="left" w:pos="-720"/>
              </w:tabs>
              <w:suppressAutoHyphens/>
              <w:autoSpaceDN w:val="0"/>
              <w:spacing w:before="120" w:after="120" w:line="240" w:lineRule="auto"/>
              <w:jc w:val="both"/>
              <w:rPr>
                <w:rFonts w:ascii="Times New Roman" w:eastAsia="Times New Roman" w:hAnsi="Times New Roman" w:cs="Times New Roman"/>
                <w:i/>
                <w:kern w:val="0"/>
                <w:lang w:val="lt-LT" w:eastAsia="lt-LT"/>
                <w14:ligatures w14:val="none"/>
              </w:rPr>
            </w:pPr>
            <w:r w:rsidRPr="00540EB4">
              <w:rPr>
                <w:rFonts w:ascii="Times New Roman" w:eastAsia="Times New Roman" w:hAnsi="Times New Roman" w:cs="Times New Roman"/>
                <w:b/>
                <w:i/>
                <w:kern w:val="0"/>
                <w:lang w:val="lt-LT" w:eastAsia="lt-LT"/>
                <w14:ligatures w14:val="none"/>
              </w:rPr>
              <w:t>Papildyti punktą:</w:t>
            </w:r>
          </w:p>
          <w:p w14:paraId="65B32AB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color w:val="000000"/>
                <w:kern w:val="0"/>
                <w:lang w:val="lt-LT"/>
                <w14:ligatures w14:val="none"/>
              </w:rPr>
            </w:pPr>
            <w:r w:rsidRPr="00540EB4">
              <w:rPr>
                <w:rFonts w:ascii="Times New Roman" w:eastAsia="Times New Roman" w:hAnsi="Times New Roman" w:cs="Times New Roman"/>
                <w:color w:val="000000"/>
                <w:kern w:val="0"/>
                <w:lang w:val="lt-LT"/>
                <w14:ligatures w14:val="none"/>
              </w:rPr>
              <w:t>Apmokėjimo data laikoma ta data, kai Užsakovas atlieka mokėjimą į Rangovo sąskaitą.</w:t>
            </w:r>
          </w:p>
          <w:p w14:paraId="2579A643" w14:textId="77777777" w:rsidR="00540EB4" w:rsidRPr="00540EB4" w:rsidRDefault="00540EB4" w:rsidP="00540EB4">
            <w:pPr>
              <w:autoSpaceDE w:val="0"/>
              <w:autoSpaceDN w:val="0"/>
              <w:adjustRightInd w:val="0"/>
              <w:spacing w:before="53" w:after="0" w:line="259" w:lineRule="exact"/>
              <w:jc w:val="both"/>
              <w:rPr>
                <w:rFonts w:ascii="Times New Roman" w:eastAsia="Times New Roman" w:hAnsi="Times New Roman" w:cs="Times New Roman"/>
                <w:kern w:val="0"/>
                <w:lang w:val="lt-LT" w:eastAsia="fi-FI"/>
                <w14:ligatures w14:val="none"/>
              </w:rPr>
            </w:pPr>
            <w:r w:rsidRPr="00540EB4">
              <w:rPr>
                <w:rFonts w:ascii="Times New Roman" w:eastAsia="Times New Roman" w:hAnsi="Times New Roman" w:cs="Times New Roman"/>
                <w:color w:val="000000"/>
                <w:kern w:val="0"/>
                <w:lang w:val="lt-LT"/>
                <w14:ligatures w14:val="none"/>
              </w:rPr>
              <w:t>Mokėjimams gauti PVM sąskaita faktūras Rangovas privalo teikti užsakovui per informacinę sistemą „E. sąskaita“.</w:t>
            </w:r>
          </w:p>
        </w:tc>
      </w:tr>
      <w:tr w:rsidR="00540EB4" w:rsidRPr="00540EB4" w14:paraId="4BEC6F75"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D062F2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14.8 punktas</w:t>
            </w:r>
          </w:p>
        </w:tc>
        <w:tc>
          <w:tcPr>
            <w:tcW w:w="7913" w:type="dxa"/>
            <w:tcBorders>
              <w:top w:val="single" w:sz="4" w:space="0" w:color="auto"/>
              <w:left w:val="single" w:sz="4" w:space="0" w:color="auto"/>
              <w:bottom w:val="single" w:sz="4" w:space="0" w:color="auto"/>
              <w:right w:val="single" w:sz="4" w:space="0" w:color="auto"/>
            </w:tcBorders>
            <w:hideMark/>
          </w:tcPr>
          <w:p w14:paraId="214AC17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Pavėluotas mokėjimas </w:t>
            </w:r>
          </w:p>
        </w:tc>
      </w:tr>
      <w:tr w:rsidR="00540EB4" w:rsidRPr="00540EB4" w14:paraId="45F31162"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487CC00F"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4E0D025"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Išbraukti punkto antrą pastraipą ir vietoje jos įrašyti: </w:t>
            </w:r>
          </w:p>
          <w:p w14:paraId="6F9E0D54"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Užsakovas Rangovui už atliktus darbus Valstybės biudžeto ir Europos Sąjungos 2014-2020 m. struktūrinės paramos lėšas perves pagal Lietuvos Respublikos Vyriausybės patvirtintą Valstybės investicijų programą. Užsakovas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14:paraId="1D725351" w14:textId="77777777" w:rsidR="00540EB4" w:rsidRPr="00540EB4" w:rsidRDefault="00540EB4" w:rsidP="00540EB4">
            <w:pPr>
              <w:suppressLineNumbers/>
              <w:tabs>
                <w:tab w:val="left" w:pos="-720"/>
              </w:tabs>
              <w:suppressAutoHyphens/>
              <w:autoSpaceDN w:val="0"/>
              <w:spacing w:before="120" w:after="120" w:line="240" w:lineRule="auto"/>
              <w:jc w:val="both"/>
              <w:rPr>
                <w:rFonts w:ascii="Times New Roman" w:eastAsia="Times New Roman" w:hAnsi="Times New Roman" w:cs="Times New Roman"/>
                <w:b/>
                <w:i/>
                <w:kern w:val="0"/>
                <w:lang w:val="lt-LT" w:eastAsia="fi-FI"/>
                <w14:ligatures w14:val="none"/>
              </w:rPr>
            </w:pPr>
          </w:p>
        </w:tc>
      </w:tr>
      <w:tr w:rsidR="00540EB4" w:rsidRPr="00540EB4" w14:paraId="7D2F1DD4"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8EEB6F8"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14.9 punktas</w:t>
            </w:r>
          </w:p>
        </w:tc>
        <w:tc>
          <w:tcPr>
            <w:tcW w:w="7913" w:type="dxa"/>
            <w:tcBorders>
              <w:top w:val="single" w:sz="4" w:space="0" w:color="auto"/>
              <w:left w:val="single" w:sz="4" w:space="0" w:color="auto"/>
              <w:bottom w:val="single" w:sz="4" w:space="0" w:color="auto"/>
              <w:right w:val="single" w:sz="4" w:space="0" w:color="auto"/>
            </w:tcBorders>
            <w:hideMark/>
          </w:tcPr>
          <w:p w14:paraId="18EDFDD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Sulaikomų pinigų mokėjimas</w:t>
            </w:r>
          </w:p>
        </w:tc>
      </w:tr>
      <w:tr w:rsidR="00540EB4" w:rsidRPr="00540EB4" w14:paraId="2FEB5441"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1398453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3A49B9C" w14:textId="77777777" w:rsidR="00540EB4" w:rsidRPr="00540EB4" w:rsidRDefault="00540EB4" w:rsidP="00540EB4">
            <w:pPr>
              <w:autoSpaceDE w:val="0"/>
              <w:autoSpaceDN w:val="0"/>
              <w:adjustRightInd w:val="0"/>
              <w:spacing w:before="125" w:after="0" w:line="317" w:lineRule="exact"/>
              <w:ind w:right="3974"/>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i/>
                <w:iCs/>
                <w:kern w:val="0"/>
                <w:lang w:val="lt-LT" w:eastAsia="lt-LT"/>
                <w14:ligatures w14:val="none"/>
              </w:rPr>
              <w:t>Pakeisti punktą:</w:t>
            </w:r>
          </w:p>
          <w:p w14:paraId="6CF28BD5" w14:textId="77777777" w:rsidR="00540EB4" w:rsidRPr="00540EB4" w:rsidRDefault="00540EB4" w:rsidP="00540EB4">
            <w:pPr>
              <w:autoSpaceDE w:val="0"/>
              <w:autoSpaceDN w:val="0"/>
              <w:adjustRightInd w:val="0"/>
              <w:spacing w:before="86" w:after="0" w:line="259"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Pinigų sulaikymas netaikomas. Galutinis mokėjimas atliekamas po statybos užbaigimo akto pasirašymo ir Rangovui pateikus pranešimo apie defektus laikotarpiui įsipareigojimų įvykdymo garantiją. </w:t>
            </w:r>
            <w:r w:rsidRPr="00540EB4">
              <w:rPr>
                <w:rFonts w:ascii="Times New Roman" w:eastAsia="Times New Roman" w:hAnsi="Times New Roman" w:cs="Times New Roman"/>
                <w:bCs/>
                <w:kern w:val="0"/>
                <w:lang w:val="lt-LT" w:eastAsia="lt-LT"/>
                <w14:ligatures w14:val="none"/>
              </w:rPr>
              <w:t xml:space="preserve">Šis dokumentas </w:t>
            </w:r>
            <w:r w:rsidRPr="00540EB4">
              <w:rPr>
                <w:rFonts w:ascii="Times New Roman" w:eastAsia="Times New Roman" w:hAnsi="Times New Roman" w:cs="Times New Roman"/>
                <w:kern w:val="0"/>
                <w:lang w:val="lt-LT" w:eastAsia="lt-LT"/>
                <w14:ligatures w14:val="none"/>
              </w:rPr>
              <w:t xml:space="preserve">rangovo nemokumo ar bankroto atveju turi užtikrinti </w:t>
            </w:r>
            <w:r w:rsidRPr="00540EB4">
              <w:rPr>
                <w:rFonts w:ascii="Times New Roman" w:eastAsia="Times New Roman" w:hAnsi="Times New Roman" w:cs="Times New Roman"/>
                <w:bCs/>
                <w:kern w:val="0"/>
                <w:lang w:val="lt-LT" w:eastAsia="lt-LT"/>
                <w14:ligatures w14:val="none"/>
              </w:rPr>
              <w:t>dėl rangovų kaltės atsiradusių</w:t>
            </w:r>
            <w:r w:rsidRPr="00540EB4">
              <w:rPr>
                <w:rFonts w:ascii="Times New Roman" w:eastAsia="Times New Roman" w:hAnsi="Times New Roman" w:cs="Times New Roman"/>
                <w:kern w:val="0"/>
                <w:lang w:val="lt-LT" w:eastAsia="lt-LT"/>
                <w14:ligatures w14:val="none"/>
              </w:rPr>
              <w:t xml:space="preserve"> defektų, nustatytų per pirmuosius 3 statinio garantinio termino metus, šalinimo išlaidų apmokėjimą statytojui (Užsakovui). Defektų šalinimo užtikrinimo suma statinio garantiniu 3 metų laikotarpiu turi būti ne mažesnė kaip 5 procentai statinio statybos kainos (Lietuvos Respublikos statybos įstatymo 41 straipsnio 2 punktas).</w:t>
            </w:r>
          </w:p>
        </w:tc>
      </w:tr>
      <w:tr w:rsidR="00540EB4" w:rsidRPr="00540EB4" w14:paraId="1D4AC5F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20C0E6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14.10 punktas</w:t>
            </w:r>
          </w:p>
        </w:tc>
        <w:tc>
          <w:tcPr>
            <w:tcW w:w="7913" w:type="dxa"/>
            <w:tcBorders>
              <w:top w:val="single" w:sz="4" w:space="0" w:color="auto"/>
              <w:left w:val="single" w:sz="4" w:space="0" w:color="auto"/>
              <w:bottom w:val="single" w:sz="4" w:space="0" w:color="auto"/>
              <w:right w:val="single" w:sz="4" w:space="0" w:color="auto"/>
            </w:tcBorders>
            <w:hideMark/>
          </w:tcPr>
          <w:p w14:paraId="5391D95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kern w:val="0"/>
                <w:lang w:val="lt-LT" w:eastAsia="lt-LT"/>
                <w14:ligatures w14:val="none"/>
              </w:rPr>
              <w:t>Darbų baigimo ataskaita</w:t>
            </w:r>
          </w:p>
        </w:tc>
      </w:tr>
      <w:tr w:rsidR="00540EB4" w:rsidRPr="00540EB4" w14:paraId="30795BB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899E19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22700233" w14:textId="77777777" w:rsidR="00540EB4" w:rsidRPr="00540EB4" w:rsidRDefault="00540EB4" w:rsidP="00540EB4">
            <w:pPr>
              <w:autoSpaceDE w:val="0"/>
              <w:autoSpaceDN w:val="0"/>
              <w:adjustRightInd w:val="0"/>
              <w:spacing w:before="125" w:after="0" w:line="317" w:lineRule="exact"/>
              <w:ind w:right="38"/>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pirmos punkto pastraipos pirmą sakinį:</w:t>
            </w:r>
            <w:r w:rsidRPr="00540EB4">
              <w:rPr>
                <w:rFonts w:ascii="Times New Roman" w:eastAsia="Times New Roman" w:hAnsi="Times New Roman" w:cs="Times New Roman"/>
                <w:kern w:val="0"/>
                <w:lang w:val="lt-LT" w:eastAsia="lt-LT"/>
                <w14:ligatures w14:val="none"/>
              </w:rPr>
              <w:t xml:space="preserve"> Rangovas, gavęs Perėmimo pažymą, per 28 dienas privalo Inžinieriui įteikti keturis Darbų baigimo ataskaitos kartu su patvirtinančiais dokumentais egzempliorius parodydamas: (a) viso atlikto darbo vertę pagal Sutartį iki datos, įrašytos Darbų Perėmimo pažymoje, (b) bet kurias, Rangovo nuomone, toliau mokėtinas sumas, ir (c) sąmatą bet kurių kitų sumų, kurios, Rangovo nuomone, jam turės būti mokamos pagal Sutartį. Sąmatinės sumos toje Darbų baigimo ataskaitoje turi būti parodytos atskirai.</w:t>
            </w:r>
          </w:p>
          <w:p w14:paraId="3E1115AD" w14:textId="77777777" w:rsidR="00540EB4" w:rsidRPr="00540EB4" w:rsidRDefault="00540EB4" w:rsidP="00540EB4">
            <w:pPr>
              <w:autoSpaceDE w:val="0"/>
              <w:autoSpaceDN w:val="0"/>
              <w:adjustRightInd w:val="0"/>
              <w:spacing w:before="125" w:after="0" w:line="317" w:lineRule="exact"/>
              <w:ind w:right="38"/>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Inžinierius po to tai privalo patvirtinti pagal 14.6 punktą [Tarpinio mokėjimo pažymų išdavimas].</w:t>
            </w:r>
          </w:p>
        </w:tc>
      </w:tr>
      <w:tr w:rsidR="00540EB4" w:rsidRPr="00540EB4" w14:paraId="47EBA198"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3ABFB14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14.15 punktas</w:t>
            </w:r>
          </w:p>
        </w:tc>
        <w:tc>
          <w:tcPr>
            <w:tcW w:w="7913" w:type="dxa"/>
            <w:tcBorders>
              <w:top w:val="single" w:sz="4" w:space="0" w:color="auto"/>
              <w:left w:val="single" w:sz="4" w:space="0" w:color="auto"/>
              <w:bottom w:val="single" w:sz="4" w:space="0" w:color="auto"/>
              <w:right w:val="single" w:sz="4" w:space="0" w:color="auto"/>
            </w:tcBorders>
            <w:hideMark/>
          </w:tcPr>
          <w:p w14:paraId="6701B78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kern w:val="0"/>
                <w:lang w:val="lt-LT" w:eastAsia="lt-LT"/>
                <w14:ligatures w14:val="none"/>
              </w:rPr>
              <w:t>Mokėjimo valiutos</w:t>
            </w:r>
          </w:p>
        </w:tc>
      </w:tr>
      <w:tr w:rsidR="00540EB4" w:rsidRPr="00540EB4" w14:paraId="3D650FB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5A32A5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4F9C61E9" w14:textId="77777777" w:rsidR="00540EB4" w:rsidRPr="00540EB4" w:rsidRDefault="00540EB4" w:rsidP="00540EB4">
            <w:pPr>
              <w:autoSpaceDE w:val="0"/>
              <w:autoSpaceDN w:val="0"/>
              <w:adjustRightInd w:val="0"/>
              <w:spacing w:before="125" w:after="0" w:line="317" w:lineRule="exact"/>
              <w:ind w:right="3974"/>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punktą ir jį išdėstyti taip:</w:t>
            </w:r>
            <w:r w:rsidRPr="00540EB4">
              <w:rPr>
                <w:rFonts w:ascii="Times New Roman" w:eastAsia="Times New Roman" w:hAnsi="Times New Roman" w:cs="Times New Roman"/>
                <w:kern w:val="0"/>
                <w:lang w:val="lt-LT" w:eastAsia="lt-LT"/>
                <w14:ligatures w14:val="none"/>
              </w:rPr>
              <w:t xml:space="preserve"> Sutarties valiuta yra euras (Eur)</w:t>
            </w:r>
          </w:p>
        </w:tc>
      </w:tr>
      <w:tr w:rsidR="00540EB4" w:rsidRPr="00540EB4" w14:paraId="6E26A98C"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6918EB2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14.16 punktas</w:t>
            </w:r>
          </w:p>
        </w:tc>
        <w:tc>
          <w:tcPr>
            <w:tcW w:w="7913" w:type="dxa"/>
            <w:tcBorders>
              <w:top w:val="single" w:sz="4" w:space="0" w:color="auto"/>
              <w:left w:val="single" w:sz="4" w:space="0" w:color="auto"/>
              <w:bottom w:val="single" w:sz="4" w:space="0" w:color="auto"/>
              <w:right w:val="single" w:sz="4" w:space="0" w:color="auto"/>
            </w:tcBorders>
            <w:hideMark/>
          </w:tcPr>
          <w:p w14:paraId="7C01DA7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Permokėtų sumų grąžinimas</w:t>
            </w:r>
          </w:p>
        </w:tc>
      </w:tr>
      <w:tr w:rsidR="00540EB4" w:rsidRPr="00540EB4" w14:paraId="07473E5C" w14:textId="77777777" w:rsidTr="00AC0917">
        <w:trPr>
          <w:trHeight w:val="1187"/>
        </w:trPr>
        <w:tc>
          <w:tcPr>
            <w:tcW w:w="1537" w:type="dxa"/>
            <w:gridSpan w:val="2"/>
            <w:tcBorders>
              <w:top w:val="single" w:sz="4" w:space="0" w:color="auto"/>
              <w:left w:val="single" w:sz="4" w:space="0" w:color="auto"/>
              <w:bottom w:val="single" w:sz="4" w:space="0" w:color="auto"/>
              <w:right w:val="single" w:sz="4" w:space="0" w:color="auto"/>
            </w:tcBorders>
          </w:tcPr>
          <w:p w14:paraId="5C434131"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1B28CCD8" w14:textId="77777777" w:rsidR="00540EB4" w:rsidRPr="00540EB4" w:rsidRDefault="00540EB4" w:rsidP="00540EB4">
            <w:pPr>
              <w:autoSpaceDE w:val="0"/>
              <w:autoSpaceDN w:val="0"/>
              <w:adjustRightInd w:val="0"/>
              <w:spacing w:before="125" w:after="0" w:line="317" w:lineRule="exact"/>
              <w:ind w:right="38"/>
              <w:jc w:val="both"/>
              <w:rPr>
                <w:rFonts w:ascii="Times New Roman" w:eastAsia="Times New Roman" w:hAnsi="Times New Roman" w:cs="Times New Roman"/>
                <w:b/>
                <w:bCs/>
                <w:i/>
                <w:iCs/>
                <w:kern w:val="0"/>
                <w:lang w:val="lt-LT" w:eastAsia="lt-LT"/>
                <w14:ligatures w14:val="none"/>
              </w:rPr>
            </w:pPr>
            <w:r w:rsidRPr="00540EB4">
              <w:rPr>
                <w:rFonts w:ascii="Times New Roman" w:eastAsia="Times New Roman" w:hAnsi="Times New Roman" w:cs="Times New Roman"/>
                <w:b/>
                <w:bCs/>
                <w:kern w:val="0"/>
                <w:lang w:val="lt-LT" w:eastAsia="lt-LT"/>
                <w14:ligatures w14:val="none"/>
              </w:rPr>
              <w:t>Pridėti naują punktą „Permokėtų sumų grąžinimas“:</w:t>
            </w:r>
            <w:r w:rsidRPr="00540EB4">
              <w:rPr>
                <w:rFonts w:ascii="Times New Roman" w:eastAsia="Times New Roman" w:hAnsi="Times New Roman" w:cs="Times New Roman"/>
                <w:kern w:val="0"/>
                <w:lang w:val="lt-LT" w:eastAsia="lt-LT"/>
                <w14:ligatures w14:val="none"/>
              </w:rPr>
              <w:t xml:space="preserve"> Rangovas privalo grąžinti Užsakovui 42 dienų laikotarpyje bet kokią sumą, kuria buvo viršyta tarpinė ar galutinė suma, nurodyta Rangovo pateiktuose mokėjimo dokumentuose, kai tik bus pareikalautas tai padaryti. Jeigu Rangovas neįvykdė tokio grąžinimo laiku, Užsakovas gali sustabdyti kitus mokėjimus. Sumos, kurias reikia grąžinti Užsakovui, gali būti kompensuotos sumomis, kurias turi gauti Rangovas. Tai neturi įtakoti šalių susitarimo dėl apmokėjimo dalimis. Užsakovo banko mokesčiai, atsiradę dėl grąžinamų sumų, turi būti padengti išimtinai Rangovo sąskaita.</w:t>
            </w:r>
          </w:p>
        </w:tc>
      </w:tr>
      <w:tr w:rsidR="00540EB4" w:rsidRPr="00540EB4" w14:paraId="716DDFEF"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532FF243"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18 straipsnis. Draudimas</w:t>
            </w:r>
          </w:p>
        </w:tc>
      </w:tr>
      <w:tr w:rsidR="00540EB4" w:rsidRPr="00540EB4" w14:paraId="7BF9526C"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F34CDB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18.1 punktas</w:t>
            </w:r>
          </w:p>
        </w:tc>
        <w:tc>
          <w:tcPr>
            <w:tcW w:w="7913" w:type="dxa"/>
            <w:tcBorders>
              <w:top w:val="single" w:sz="4" w:space="0" w:color="auto"/>
              <w:left w:val="single" w:sz="4" w:space="0" w:color="auto"/>
              <w:bottom w:val="single" w:sz="4" w:space="0" w:color="auto"/>
              <w:right w:val="single" w:sz="4" w:space="0" w:color="auto"/>
            </w:tcBorders>
            <w:hideMark/>
          </w:tcPr>
          <w:p w14:paraId="47C56D2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Bendrieji draudimo reikalavimai</w:t>
            </w:r>
          </w:p>
        </w:tc>
      </w:tr>
      <w:tr w:rsidR="00540EB4" w:rsidRPr="00540EB4" w14:paraId="15FF14DE"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26DBF09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EA9DEB1"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bCs/>
                <w:i/>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punkto pirmą pastraipą:</w:t>
            </w:r>
          </w:p>
          <w:p w14:paraId="35D12696"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kern w:val="0"/>
                <w:lang w:val="lt-LT"/>
                <w14:ligatures w14:val="none"/>
              </w:rPr>
            </w:pPr>
            <w:r w:rsidRPr="00540EB4">
              <w:rPr>
                <w:rFonts w:ascii="Times New Roman" w:eastAsia="Times New Roman" w:hAnsi="Times New Roman" w:cs="Times New Roman"/>
                <w:kern w:val="0"/>
                <w:lang w:val="lt-LT" w:eastAsia="lt-LT"/>
                <w14:ligatures w14:val="none"/>
              </w:rPr>
              <w:t xml:space="preserve">Šiame straipsnyje kiekvienos draudimo rūšies „draudžiančioji Šalis“ yra Rangovas. </w:t>
            </w:r>
          </w:p>
          <w:p w14:paraId="33C20CC1"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b/>
                <w:i/>
                <w:kern w:val="0"/>
                <w:lang w:val="lt-LT"/>
                <w14:ligatures w14:val="none"/>
              </w:rPr>
            </w:pPr>
            <w:r w:rsidRPr="00540EB4">
              <w:rPr>
                <w:rFonts w:ascii="Times New Roman" w:eastAsia="Times New Roman" w:hAnsi="Times New Roman" w:cs="Times New Roman"/>
                <w:kern w:val="0"/>
                <w:lang w:val="lt-LT" w:eastAsia="lt-LT"/>
                <w14:ligatures w14:val="none"/>
              </w:rPr>
              <w:t>Papildyti punktą pastraipomis:</w:t>
            </w:r>
          </w:p>
          <w:p w14:paraId="36700DCC"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 xml:space="preserve">Rangovas privalo apsidrausti ir/ar apdrausti savo darbuotojus bei įrangą draudimo rūšimis, kurios yra privalomos pagal Lietuvos Respublikoje galiojančius įstatymus ir kitus teisės aktus bei laikantis juose nustatytų taisyklių ir reikalavimų. </w:t>
            </w:r>
          </w:p>
          <w:p w14:paraId="03CE221B" w14:textId="77777777" w:rsidR="00540EB4" w:rsidRPr="00540EB4" w:rsidRDefault="00540EB4" w:rsidP="00540EB4">
            <w:pPr>
              <w:autoSpaceDE w:val="0"/>
              <w:autoSpaceDN w:val="0"/>
              <w:adjustRightInd w:val="0"/>
              <w:spacing w:before="120" w:after="120" w:line="240" w:lineRule="auto"/>
              <w:jc w:val="both"/>
              <w:rPr>
                <w:rFonts w:ascii="Times New Roman" w:eastAsia="Times New Roman" w:hAnsi="Times New Roman" w:cs="Times New Roman"/>
                <w:kern w:val="0"/>
                <w:lang w:val="lt-LT"/>
                <w14:ligatures w14:val="none"/>
              </w:rPr>
            </w:pPr>
            <w:r w:rsidRPr="00540EB4">
              <w:rPr>
                <w:rFonts w:ascii="Times New Roman" w:eastAsia="Times New Roman" w:hAnsi="Times New Roman" w:cs="Times New Roman"/>
                <w:kern w:val="0"/>
                <w:lang w:val="lt-LT" w:eastAsia="lt-LT"/>
                <w14:ligatures w14:val="none"/>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540EB4" w:rsidRPr="00540EB4" w14:paraId="107E4637"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5D03ED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18.2 punktas</w:t>
            </w:r>
          </w:p>
        </w:tc>
        <w:tc>
          <w:tcPr>
            <w:tcW w:w="7913" w:type="dxa"/>
            <w:tcBorders>
              <w:top w:val="single" w:sz="4" w:space="0" w:color="auto"/>
              <w:left w:val="single" w:sz="4" w:space="0" w:color="auto"/>
              <w:bottom w:val="single" w:sz="4" w:space="0" w:color="auto"/>
              <w:right w:val="single" w:sz="4" w:space="0" w:color="auto"/>
            </w:tcBorders>
            <w:hideMark/>
          </w:tcPr>
          <w:p w14:paraId="5106E4A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Darbų ir Rangovo įrengimų draudimas </w:t>
            </w:r>
          </w:p>
        </w:tc>
      </w:tr>
      <w:tr w:rsidR="00540EB4" w:rsidRPr="00540EB4" w14:paraId="76CF9BAA" w14:textId="77777777" w:rsidTr="00AC0917">
        <w:trPr>
          <w:trHeight w:val="2050"/>
        </w:trPr>
        <w:tc>
          <w:tcPr>
            <w:tcW w:w="1537" w:type="dxa"/>
            <w:gridSpan w:val="2"/>
            <w:tcBorders>
              <w:top w:val="single" w:sz="4" w:space="0" w:color="auto"/>
              <w:left w:val="single" w:sz="4" w:space="0" w:color="auto"/>
              <w:bottom w:val="single" w:sz="4" w:space="0" w:color="auto"/>
              <w:right w:val="single" w:sz="4" w:space="0" w:color="auto"/>
            </w:tcBorders>
          </w:tcPr>
          <w:p w14:paraId="57586F4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6B161E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bCs/>
                <w:color w:val="000000"/>
                <w:kern w:val="0"/>
                <w:lang w:val="lt-LT" w:eastAsia="lt-LT"/>
                <w14:ligatures w14:val="none"/>
              </w:rPr>
            </w:pPr>
            <w:r w:rsidRPr="00540EB4">
              <w:rPr>
                <w:rFonts w:ascii="Times New Roman" w:eastAsia="Times New Roman" w:hAnsi="Times New Roman" w:cs="Times New Roman"/>
                <w:b/>
                <w:bCs/>
                <w:color w:val="000000"/>
                <w:kern w:val="0"/>
                <w:lang w:val="lt-LT" w:eastAsia="lt-LT"/>
                <w14:ligatures w14:val="none"/>
              </w:rPr>
              <w:t xml:space="preserve">Pakeisti punktą ir jį išdėstyti taip: </w:t>
            </w:r>
          </w:p>
          <w:p w14:paraId="0E0527AC"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bCs/>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Rangovas privalo savo lėšomis apdrausti statybos rizikų draudimu turtą (t. 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tc>
      </w:tr>
      <w:tr w:rsidR="00540EB4" w:rsidRPr="00540EB4" w14:paraId="46EC8B01" w14:textId="77777777" w:rsidTr="00AC0917">
        <w:trPr>
          <w:trHeight w:val="406"/>
        </w:trPr>
        <w:tc>
          <w:tcPr>
            <w:tcW w:w="1537" w:type="dxa"/>
            <w:gridSpan w:val="2"/>
            <w:tcBorders>
              <w:top w:val="single" w:sz="4" w:space="0" w:color="auto"/>
              <w:left w:val="single" w:sz="4" w:space="0" w:color="auto"/>
              <w:bottom w:val="single" w:sz="4" w:space="0" w:color="auto"/>
              <w:right w:val="single" w:sz="4" w:space="0" w:color="auto"/>
            </w:tcBorders>
            <w:hideMark/>
          </w:tcPr>
          <w:p w14:paraId="1593D31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lastRenderedPageBreak/>
              <w:t>18.3 punktas</w:t>
            </w:r>
          </w:p>
        </w:tc>
        <w:tc>
          <w:tcPr>
            <w:tcW w:w="7913" w:type="dxa"/>
            <w:tcBorders>
              <w:top w:val="single" w:sz="4" w:space="0" w:color="auto"/>
              <w:left w:val="single" w:sz="4" w:space="0" w:color="auto"/>
              <w:bottom w:val="single" w:sz="4" w:space="0" w:color="auto"/>
              <w:right w:val="single" w:sz="4" w:space="0" w:color="auto"/>
            </w:tcBorders>
            <w:hideMark/>
          </w:tcPr>
          <w:p w14:paraId="631565BA"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 xml:space="preserve">Atsakomybės draudimas už padarytą žalą fiziniam asmeniui arba turtui </w:t>
            </w:r>
          </w:p>
        </w:tc>
      </w:tr>
      <w:tr w:rsidR="00540EB4" w:rsidRPr="00540EB4" w14:paraId="431562EF" w14:textId="77777777" w:rsidTr="00AC0917">
        <w:trPr>
          <w:trHeight w:val="2050"/>
        </w:trPr>
        <w:tc>
          <w:tcPr>
            <w:tcW w:w="1537" w:type="dxa"/>
            <w:gridSpan w:val="2"/>
            <w:tcBorders>
              <w:top w:val="single" w:sz="4" w:space="0" w:color="auto"/>
              <w:left w:val="single" w:sz="4" w:space="0" w:color="auto"/>
              <w:bottom w:val="single" w:sz="4" w:space="0" w:color="auto"/>
              <w:right w:val="single" w:sz="4" w:space="0" w:color="auto"/>
            </w:tcBorders>
          </w:tcPr>
          <w:p w14:paraId="7B9D778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63008CC0"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Pakeisti punktą ir jį išdėstyti taip: </w:t>
            </w:r>
          </w:p>
          <w:p w14:paraId="27249FD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pasirašęs Sutartį kaip pavienis dalyvis/jungtinės veiklos dalyvis, privalo iki Darbo pradžios datos sudaryti Rangovo civilinės atsakomybės privalomojo draudimo sutartį pagal Lietuvos Respublikos statybos įstatymo XI skirsnio 42 straipsnio keliamus reikalavimus. Ši privalomojo draudimo sutartis turi įsigalioti nuo Darbo pradžios datos, iki kurios turi būti pateiktas įrodymas pagal 18.1 punkto [Bendrieji draudimo reikalavimai] (a) ir (b) pastraipas, ir turi galioti visą Darbo laikotarpį iki statybos užbaigimo akto pasirašymo datos. Maksimali išskaita (franšizė) pagal šią draudimo sutartį negali viršyti 2900 eurų sumos. Rangovas savo sąskaita įsipareigoja pratęsti (atnaujinti) šią privalomojo draudimo sutartį, jeigu ši draudimo sutartis pasibaigs anksčiau negu nurodyta šiame punkte. </w:t>
            </w:r>
          </w:p>
        </w:tc>
      </w:tr>
      <w:tr w:rsidR="00540EB4" w:rsidRPr="00540EB4" w14:paraId="314E2492" w14:textId="77777777" w:rsidTr="00AC0917">
        <w:trPr>
          <w:trHeight w:val="319"/>
        </w:trPr>
        <w:tc>
          <w:tcPr>
            <w:tcW w:w="1537" w:type="dxa"/>
            <w:gridSpan w:val="2"/>
            <w:tcBorders>
              <w:top w:val="single" w:sz="4" w:space="0" w:color="auto"/>
              <w:left w:val="single" w:sz="4" w:space="0" w:color="auto"/>
              <w:bottom w:val="single" w:sz="4" w:space="0" w:color="auto"/>
              <w:right w:val="single" w:sz="4" w:space="0" w:color="auto"/>
            </w:tcBorders>
            <w:hideMark/>
          </w:tcPr>
          <w:p w14:paraId="2681448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18.4 punktas</w:t>
            </w:r>
          </w:p>
        </w:tc>
        <w:tc>
          <w:tcPr>
            <w:tcW w:w="7913" w:type="dxa"/>
            <w:tcBorders>
              <w:top w:val="single" w:sz="4" w:space="0" w:color="auto"/>
              <w:left w:val="single" w:sz="4" w:space="0" w:color="auto"/>
              <w:bottom w:val="single" w:sz="4" w:space="0" w:color="auto"/>
              <w:right w:val="single" w:sz="4" w:space="0" w:color="auto"/>
            </w:tcBorders>
            <w:hideMark/>
          </w:tcPr>
          <w:p w14:paraId="482E3FB0"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Cs/>
                <w:kern w:val="0"/>
                <w:lang w:val="lt-LT" w:eastAsia="lt-LT"/>
                <w14:ligatures w14:val="none"/>
              </w:rPr>
            </w:pPr>
            <w:r w:rsidRPr="00540EB4">
              <w:rPr>
                <w:rFonts w:ascii="Times New Roman" w:eastAsia="Times New Roman" w:hAnsi="Times New Roman" w:cs="Times New Roman"/>
                <w:b/>
                <w:kern w:val="0"/>
                <w:lang w:val="lt-LT" w:eastAsia="lt-LT"/>
                <w14:ligatures w14:val="none"/>
              </w:rPr>
              <w:t>Rangovo personalo draudimas</w:t>
            </w:r>
          </w:p>
        </w:tc>
      </w:tr>
      <w:tr w:rsidR="00540EB4" w:rsidRPr="00540EB4" w14:paraId="3634D893" w14:textId="77777777" w:rsidTr="00AC0917">
        <w:trPr>
          <w:trHeight w:val="319"/>
        </w:trPr>
        <w:tc>
          <w:tcPr>
            <w:tcW w:w="1537" w:type="dxa"/>
            <w:gridSpan w:val="2"/>
            <w:tcBorders>
              <w:top w:val="single" w:sz="4" w:space="0" w:color="auto"/>
              <w:left w:val="single" w:sz="4" w:space="0" w:color="auto"/>
              <w:bottom w:val="single" w:sz="4" w:space="0" w:color="auto"/>
              <w:right w:val="single" w:sz="4" w:space="0" w:color="auto"/>
            </w:tcBorders>
          </w:tcPr>
          <w:p w14:paraId="1DDDC284"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F7C14B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Punkto reikalavimai netaikomi. </w:t>
            </w:r>
          </w:p>
        </w:tc>
      </w:tr>
      <w:tr w:rsidR="00540EB4" w:rsidRPr="00540EB4" w14:paraId="5F9BEB81"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24655C8A"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kern w:val="0"/>
                <w:lang w:val="lt-LT" w:eastAsia="fi-FI"/>
                <w14:ligatures w14:val="none"/>
              </w:rPr>
            </w:pPr>
            <w:r w:rsidRPr="00540EB4">
              <w:rPr>
                <w:rFonts w:ascii="Times New Roman" w:eastAsia="Times New Roman" w:hAnsi="Times New Roman" w:cs="Times New Roman"/>
                <w:b/>
                <w:kern w:val="0"/>
                <w:lang w:val="lt-LT" w:eastAsia="lt-LT"/>
                <w14:ligatures w14:val="none"/>
              </w:rPr>
              <w:t>19 straipsnis. Nenugalima jėga</w:t>
            </w:r>
          </w:p>
        </w:tc>
      </w:tr>
      <w:tr w:rsidR="00540EB4" w:rsidRPr="00540EB4" w14:paraId="585F208D"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7BA697B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19.1 punktas</w:t>
            </w:r>
          </w:p>
        </w:tc>
        <w:tc>
          <w:tcPr>
            <w:tcW w:w="7913" w:type="dxa"/>
            <w:tcBorders>
              <w:top w:val="single" w:sz="4" w:space="0" w:color="auto"/>
              <w:left w:val="single" w:sz="4" w:space="0" w:color="auto"/>
              <w:bottom w:val="single" w:sz="4" w:space="0" w:color="auto"/>
              <w:right w:val="single" w:sz="4" w:space="0" w:color="auto"/>
            </w:tcBorders>
            <w:hideMark/>
          </w:tcPr>
          <w:p w14:paraId="411832BC"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Nenugalimos jėgos sąvoką</w:t>
            </w:r>
          </w:p>
        </w:tc>
      </w:tr>
      <w:tr w:rsidR="00540EB4" w:rsidRPr="00540EB4" w14:paraId="0D99B386"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54709B4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7F022618" w14:textId="77777777" w:rsidR="00540EB4" w:rsidRPr="00540EB4" w:rsidRDefault="00540EB4" w:rsidP="00540EB4">
            <w:pPr>
              <w:widowControl w:val="0"/>
              <w:autoSpaceDN w:val="0"/>
              <w:spacing w:before="60" w:after="60" w:line="240" w:lineRule="auto"/>
              <w:ind w:left="34"/>
              <w:jc w:val="both"/>
              <w:rPr>
                <w:rFonts w:ascii="Times New Roman" w:eastAsia="Times New Roman" w:hAnsi="Times New Roman" w:cs="Times New Roman"/>
                <w:b/>
                <w:i/>
                <w:iCs/>
                <w:kern w:val="0"/>
                <w:lang w:val="lt-LT" w:eastAsia="lt-LT"/>
                <w14:ligatures w14:val="none"/>
              </w:rPr>
            </w:pPr>
            <w:r w:rsidRPr="00540EB4">
              <w:rPr>
                <w:rFonts w:ascii="Times New Roman" w:eastAsia="Times New Roman" w:hAnsi="Times New Roman" w:cs="Times New Roman"/>
                <w:b/>
                <w:i/>
                <w:iCs/>
                <w:kern w:val="0"/>
                <w:lang w:val="lt-LT" w:eastAsia="lt-LT"/>
                <w14:ligatures w14:val="none"/>
              </w:rPr>
              <w:t>Pakeisti punktą:</w:t>
            </w:r>
          </w:p>
          <w:p w14:paraId="107C5A1D" w14:textId="77777777" w:rsidR="00540EB4" w:rsidRPr="00540EB4" w:rsidRDefault="00540EB4" w:rsidP="00540EB4">
            <w:pPr>
              <w:autoSpaceDN w:val="0"/>
              <w:spacing w:before="60" w:after="60" w:line="240" w:lineRule="auto"/>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Nė viena šalis neatsako už sutarties neįvykdymą, jeigu tai įvyko dėl nenugalimos jėgos. Šalys susitaria nenugalimą jėgą suprasti taip, kaip ji apibrėžiama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tc>
      </w:tr>
      <w:tr w:rsidR="00540EB4" w:rsidRPr="00540EB4" w14:paraId="098E0B8A" w14:textId="77777777" w:rsidTr="00AC0917">
        <w:trPr>
          <w:cantSplit/>
        </w:trPr>
        <w:tc>
          <w:tcPr>
            <w:tcW w:w="9450" w:type="dxa"/>
            <w:gridSpan w:val="3"/>
            <w:tcBorders>
              <w:top w:val="single" w:sz="4" w:space="0" w:color="auto"/>
              <w:left w:val="single" w:sz="4" w:space="0" w:color="auto"/>
              <w:bottom w:val="single" w:sz="4" w:space="0" w:color="auto"/>
              <w:right w:val="single" w:sz="4" w:space="0" w:color="auto"/>
            </w:tcBorders>
            <w:hideMark/>
          </w:tcPr>
          <w:p w14:paraId="5C88DCDE"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b/>
                <w:kern w:val="0"/>
                <w:lang w:val="lt-LT" w:eastAsia="lt-LT"/>
                <w14:ligatures w14:val="none"/>
              </w:rPr>
              <w:t>20 straipsnis. Pretenzijos, ginčai ir arbitražas</w:t>
            </w:r>
          </w:p>
        </w:tc>
      </w:tr>
      <w:tr w:rsidR="00540EB4" w:rsidRPr="00540EB4" w14:paraId="2D587AE2"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295D6D46"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bCs/>
                <w:kern w:val="0"/>
                <w:lang w:val="lt-LT" w:eastAsia="lt-LT"/>
                <w14:ligatures w14:val="none"/>
              </w:rPr>
              <w:t>20.2 punktas</w:t>
            </w:r>
          </w:p>
        </w:tc>
        <w:tc>
          <w:tcPr>
            <w:tcW w:w="7913" w:type="dxa"/>
            <w:tcBorders>
              <w:top w:val="single" w:sz="4" w:space="0" w:color="auto"/>
              <w:left w:val="single" w:sz="4" w:space="0" w:color="auto"/>
              <w:bottom w:val="single" w:sz="4" w:space="0" w:color="auto"/>
              <w:right w:val="single" w:sz="4" w:space="0" w:color="auto"/>
            </w:tcBorders>
            <w:hideMark/>
          </w:tcPr>
          <w:p w14:paraId="0035DC7E"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i/>
                <w:iCs/>
                <w:spacing w:val="-2"/>
                <w:kern w:val="0"/>
                <w:lang w:val="lt-LT" w:eastAsia="lt-LT"/>
                <w14:ligatures w14:val="none"/>
              </w:rPr>
            </w:pPr>
            <w:r w:rsidRPr="00540EB4">
              <w:rPr>
                <w:rFonts w:ascii="Times New Roman" w:eastAsia="Times New Roman" w:hAnsi="Times New Roman" w:cs="Times New Roman"/>
                <w:b/>
                <w:bCs/>
                <w:kern w:val="0"/>
                <w:lang w:val="lt-LT" w:eastAsia="lt-LT"/>
                <w14:ligatures w14:val="none"/>
              </w:rPr>
              <w:t>Ginčų nagrinėjimo komisijos paskyrimas</w:t>
            </w:r>
          </w:p>
        </w:tc>
      </w:tr>
      <w:tr w:rsidR="00540EB4" w:rsidRPr="00540EB4" w14:paraId="0AFE7C98"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366EF0EB"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591D2DCD"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bCs/>
                <w:kern w:val="0"/>
                <w:lang w:val="lt-LT" w:eastAsia="lt-LT"/>
                <w14:ligatures w14:val="none"/>
              </w:rPr>
            </w:pPr>
            <w:r w:rsidRPr="00540EB4">
              <w:rPr>
                <w:rFonts w:ascii="Times New Roman" w:eastAsia="Times New Roman" w:hAnsi="Times New Roman" w:cs="Times New Roman"/>
                <w:b/>
                <w:bCs/>
                <w:kern w:val="0"/>
                <w:lang w:val="lt-LT" w:eastAsia="lt-LT"/>
                <w14:ligatures w14:val="none"/>
              </w:rPr>
              <w:t>Pakeisti punkto antrą pastraipą:</w:t>
            </w:r>
          </w:p>
          <w:p w14:paraId="4F7307C9"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i/>
                <w:iCs/>
                <w:spacing w:val="-2"/>
                <w:kern w:val="0"/>
                <w:lang w:val="lt-LT" w:eastAsia="lt-LT"/>
                <w14:ligatures w14:val="none"/>
              </w:rPr>
            </w:pPr>
            <w:r w:rsidRPr="00540EB4">
              <w:rPr>
                <w:rFonts w:ascii="Times New Roman" w:eastAsia="Times New Roman" w:hAnsi="Times New Roman" w:cs="Times New Roman"/>
                <w:kern w:val="0"/>
                <w:lang w:val="lt-LT" w:eastAsia="lt-LT"/>
                <w14:ligatures w14:val="none"/>
              </w:rPr>
              <w:t>Ginčų nagrinėjimo komisijos asmenų skaičius nurodytas Pasiūlymo priede.</w:t>
            </w:r>
          </w:p>
        </w:tc>
      </w:tr>
      <w:tr w:rsidR="00540EB4" w:rsidRPr="00540EB4" w14:paraId="22934B3B"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5FFE8D23"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 xml:space="preserve">20.6 </w:t>
            </w:r>
            <w:r w:rsidRPr="00540EB4">
              <w:rPr>
                <w:rFonts w:ascii="Times New Roman" w:eastAsia="Times New Roman" w:hAnsi="Times New Roman" w:cs="Times New Roman"/>
                <w:b/>
                <w:kern w:val="0"/>
                <w:lang w:val="lt-LT" w:eastAsia="lt-LT"/>
                <w14:ligatures w14:val="none"/>
              </w:rPr>
              <w:t>punktas</w:t>
            </w:r>
          </w:p>
        </w:tc>
        <w:tc>
          <w:tcPr>
            <w:tcW w:w="7913" w:type="dxa"/>
            <w:tcBorders>
              <w:top w:val="single" w:sz="4" w:space="0" w:color="auto"/>
              <w:left w:val="single" w:sz="4" w:space="0" w:color="auto"/>
              <w:bottom w:val="single" w:sz="4" w:space="0" w:color="auto"/>
              <w:right w:val="single" w:sz="4" w:space="0" w:color="auto"/>
            </w:tcBorders>
            <w:hideMark/>
          </w:tcPr>
          <w:p w14:paraId="43796137"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spacing w:val="-2"/>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 xml:space="preserve">Arbitražas </w:t>
            </w:r>
          </w:p>
        </w:tc>
      </w:tr>
      <w:tr w:rsidR="00540EB4" w:rsidRPr="00540EB4" w14:paraId="2192A933" w14:textId="77777777" w:rsidTr="00AC0917">
        <w:tc>
          <w:tcPr>
            <w:tcW w:w="1537" w:type="dxa"/>
            <w:gridSpan w:val="2"/>
            <w:tcBorders>
              <w:top w:val="single" w:sz="4" w:space="0" w:color="auto"/>
              <w:left w:val="single" w:sz="4" w:space="0" w:color="auto"/>
              <w:bottom w:val="single" w:sz="4" w:space="0" w:color="auto"/>
              <w:right w:val="single" w:sz="4" w:space="0" w:color="auto"/>
            </w:tcBorders>
          </w:tcPr>
          <w:p w14:paraId="07B9DE85"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p>
        </w:tc>
        <w:tc>
          <w:tcPr>
            <w:tcW w:w="7913" w:type="dxa"/>
            <w:tcBorders>
              <w:top w:val="single" w:sz="4" w:space="0" w:color="auto"/>
              <w:left w:val="single" w:sz="4" w:space="0" w:color="auto"/>
              <w:bottom w:val="single" w:sz="4" w:space="0" w:color="auto"/>
              <w:right w:val="single" w:sz="4" w:space="0" w:color="auto"/>
            </w:tcBorders>
            <w:hideMark/>
          </w:tcPr>
          <w:p w14:paraId="009A3DC2" w14:textId="77777777" w:rsidR="00540EB4" w:rsidRPr="00540EB4" w:rsidRDefault="00540EB4" w:rsidP="00540EB4">
            <w:pPr>
              <w:autoSpaceDN w:val="0"/>
              <w:spacing w:before="60" w:after="60" w:line="240" w:lineRule="auto"/>
              <w:jc w:val="both"/>
              <w:rPr>
                <w:rFonts w:ascii="Times New Roman" w:eastAsia="Times New Roman" w:hAnsi="Times New Roman" w:cs="Times New Roman"/>
                <w:b/>
                <w:i/>
                <w:iCs/>
                <w:kern w:val="0"/>
                <w:lang w:val="lt-LT" w:eastAsia="lt-LT"/>
                <w14:ligatures w14:val="none"/>
              </w:rPr>
            </w:pPr>
            <w:r w:rsidRPr="00540EB4">
              <w:rPr>
                <w:rFonts w:ascii="Times New Roman" w:eastAsia="Times New Roman" w:hAnsi="Times New Roman" w:cs="Times New Roman"/>
                <w:b/>
                <w:i/>
                <w:iCs/>
                <w:kern w:val="0"/>
                <w:lang w:val="lt-LT" w:eastAsia="lt-LT"/>
                <w14:ligatures w14:val="none"/>
              </w:rPr>
              <w:t>Pakeisti punktą:</w:t>
            </w:r>
          </w:p>
          <w:p w14:paraId="383FD9C0" w14:textId="77777777" w:rsidR="00540EB4" w:rsidRPr="00540EB4" w:rsidRDefault="00540EB4" w:rsidP="00540EB4">
            <w:pPr>
              <w:autoSpaceDE w:val="0"/>
              <w:autoSpaceDN w:val="0"/>
              <w:adjustRightInd w:val="0"/>
              <w:spacing w:before="125" w:after="0" w:line="259" w:lineRule="exact"/>
              <w:jc w:val="both"/>
              <w:rPr>
                <w:rFonts w:ascii="Times New Roman" w:eastAsia="Times New Roman" w:hAnsi="Times New Roman" w:cs="Times New Roman"/>
                <w:bCs/>
                <w:spacing w:val="-2"/>
                <w:kern w:val="0"/>
                <w:lang w:val="lt-LT" w:eastAsia="lt-LT"/>
                <w14:ligatures w14:val="none"/>
              </w:rPr>
            </w:pPr>
            <w:r w:rsidRPr="00540EB4">
              <w:rPr>
                <w:rFonts w:ascii="Times New Roman" w:eastAsia="Times New Roman" w:hAnsi="Times New Roman" w:cs="Times New Roman"/>
                <w:bCs/>
                <w:spacing w:val="-2"/>
                <w:kern w:val="0"/>
                <w:lang w:val="lt-LT" w:eastAsia="lt-LT"/>
                <w14:ligatures w14:val="none"/>
              </w:rPr>
              <w:t>Arbitražas netaikomas.</w:t>
            </w:r>
          </w:p>
          <w:p w14:paraId="04915CEB" w14:textId="77777777" w:rsidR="00540EB4" w:rsidRPr="00540EB4" w:rsidRDefault="00540EB4" w:rsidP="00540EB4">
            <w:pPr>
              <w:autoSpaceDE w:val="0"/>
              <w:autoSpaceDN w:val="0"/>
              <w:adjustRightInd w:val="0"/>
              <w:spacing w:before="48" w:after="0" w:line="259"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Jeigu taikaus ginčo išsprendimo nebuvo pasiekta, tai bet kuris ginčas turi būti išspręstas Lietuvos Respublikos teisės aktų nustatyta tvarka teisme, kurio veikimo teritorijai priklauso Užsakovo buveinė.</w:t>
            </w:r>
          </w:p>
          <w:p w14:paraId="57A64ADB" w14:textId="77777777" w:rsidR="00540EB4" w:rsidRPr="00540EB4" w:rsidRDefault="00540EB4" w:rsidP="00540EB4">
            <w:pPr>
              <w:autoSpaceDE w:val="0"/>
              <w:autoSpaceDN w:val="0"/>
              <w:adjustRightInd w:val="0"/>
              <w:spacing w:before="125" w:after="0" w:line="259" w:lineRule="exact"/>
              <w:jc w:val="both"/>
              <w:rPr>
                <w:rFonts w:ascii="Times New Roman" w:eastAsia="Times New Roman" w:hAnsi="Times New Roman" w:cs="Times New Roman"/>
                <w:kern w:val="0"/>
                <w:lang w:val="lt-LT" w:eastAsia="lt-LT"/>
                <w14:ligatures w14:val="none"/>
              </w:rPr>
            </w:pPr>
            <w:r w:rsidRPr="00540EB4">
              <w:rPr>
                <w:rFonts w:ascii="Times New Roman" w:eastAsia="Times New Roman" w:hAnsi="Times New Roman" w:cs="Times New Roman"/>
                <w:kern w:val="0"/>
                <w:lang w:val="lt-LT" w:eastAsia="lt-LT"/>
                <w14:ligatures w14:val="none"/>
              </w:rPr>
              <w:t>Teisminis ginčo nagrinėjimas gali būti pradėtas prieš baigiant darbus arba juos baigus. Šalių įsipareigojimai ir Inžinierius neturi būti keičiami dėl to, kad vykstant darbams, vykdomas koks nors teisminis ginčo nagrinėjimas.</w:t>
            </w:r>
          </w:p>
        </w:tc>
      </w:tr>
      <w:tr w:rsidR="00540EB4" w:rsidRPr="00540EB4" w14:paraId="316F5566" w14:textId="77777777" w:rsidTr="00AC0917">
        <w:tc>
          <w:tcPr>
            <w:tcW w:w="9450" w:type="dxa"/>
            <w:gridSpan w:val="3"/>
            <w:tcBorders>
              <w:top w:val="single" w:sz="4" w:space="0" w:color="auto"/>
              <w:left w:val="single" w:sz="4" w:space="0" w:color="auto"/>
              <w:bottom w:val="single" w:sz="4" w:space="0" w:color="auto"/>
              <w:right w:val="single" w:sz="4" w:space="0" w:color="auto"/>
            </w:tcBorders>
            <w:hideMark/>
          </w:tcPr>
          <w:p w14:paraId="1271C3C0" w14:textId="77777777" w:rsidR="00540EB4" w:rsidRPr="00540EB4" w:rsidRDefault="00540EB4" w:rsidP="00540EB4">
            <w:pPr>
              <w:suppressAutoHyphen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kern w:val="0"/>
                <w:lang w:val="lt-LT" w:eastAsia="lt-LT"/>
                <w14:ligatures w14:val="none"/>
              </w:rPr>
              <w:t>21 straipsnis. Auditai ir kontrolė</w:t>
            </w:r>
          </w:p>
        </w:tc>
      </w:tr>
      <w:tr w:rsidR="00540EB4" w:rsidRPr="00540EB4" w14:paraId="1B570DCD" w14:textId="77777777" w:rsidTr="00AC0917">
        <w:tc>
          <w:tcPr>
            <w:tcW w:w="1537" w:type="dxa"/>
            <w:gridSpan w:val="2"/>
            <w:tcBorders>
              <w:top w:val="single" w:sz="4" w:space="0" w:color="auto"/>
              <w:left w:val="single" w:sz="4" w:space="0" w:color="auto"/>
              <w:bottom w:val="single" w:sz="4" w:space="0" w:color="auto"/>
              <w:right w:val="single" w:sz="4" w:space="0" w:color="auto"/>
            </w:tcBorders>
            <w:hideMark/>
          </w:tcPr>
          <w:p w14:paraId="172BE9D2" w14:textId="77777777" w:rsidR="00540EB4" w:rsidRPr="00540EB4" w:rsidRDefault="00540EB4" w:rsidP="00540EB4">
            <w:pPr>
              <w:autoSpaceDN w:val="0"/>
              <w:spacing w:before="120" w:after="120" w:line="240" w:lineRule="auto"/>
              <w:jc w:val="both"/>
              <w:rPr>
                <w:rFonts w:ascii="Times New Roman" w:eastAsia="Times New Roman" w:hAnsi="Times New Roman" w:cs="Times New Roman"/>
                <w:b/>
                <w:kern w:val="0"/>
                <w:lang w:val="lt-LT" w:eastAsia="lt-LT"/>
                <w14:ligatures w14:val="none"/>
              </w:rPr>
            </w:pPr>
            <w:r w:rsidRPr="00540EB4">
              <w:rPr>
                <w:rFonts w:ascii="Times New Roman" w:eastAsia="Times New Roman" w:hAnsi="Times New Roman" w:cs="Times New Roman"/>
                <w:b/>
                <w:spacing w:val="-2"/>
                <w:kern w:val="0"/>
                <w:lang w:val="lt-LT" w:eastAsia="lt-LT"/>
                <w14:ligatures w14:val="none"/>
              </w:rPr>
              <w:t xml:space="preserve">21.1 </w:t>
            </w:r>
            <w:r w:rsidRPr="00540EB4">
              <w:rPr>
                <w:rFonts w:ascii="Times New Roman" w:eastAsia="Times New Roman" w:hAnsi="Times New Roman" w:cs="Times New Roman"/>
                <w:b/>
                <w:kern w:val="0"/>
                <w:lang w:val="lt-LT" w:eastAsia="lt-LT"/>
                <w14:ligatures w14:val="none"/>
              </w:rPr>
              <w:t>punktas</w:t>
            </w:r>
          </w:p>
        </w:tc>
        <w:tc>
          <w:tcPr>
            <w:tcW w:w="7913" w:type="dxa"/>
            <w:tcBorders>
              <w:top w:val="single" w:sz="4" w:space="0" w:color="auto"/>
              <w:left w:val="single" w:sz="4" w:space="0" w:color="auto"/>
              <w:bottom w:val="single" w:sz="4" w:space="0" w:color="auto"/>
              <w:right w:val="single" w:sz="4" w:space="0" w:color="auto"/>
            </w:tcBorders>
            <w:hideMark/>
          </w:tcPr>
          <w:p w14:paraId="0AB5E6D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b/>
                <w:bCs/>
                <w:i/>
                <w:iCs/>
                <w:color w:val="000000"/>
                <w:kern w:val="0"/>
                <w:lang w:val="lt-LT" w:eastAsia="lt-LT"/>
                <w14:ligatures w14:val="none"/>
              </w:rPr>
              <w:t xml:space="preserve">Papildyti nauju punktu „Auditai ir kontrolė“: </w:t>
            </w:r>
          </w:p>
          <w:p w14:paraId="7F66BAB8"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 </w:t>
            </w:r>
          </w:p>
          <w:p w14:paraId="2316308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privalo leisti Europos kovos su sukčiavimu tarnybai atlikti kontrolę ir patikrinimus vietoje pagal procedūras, nustatytas Europos Sąjungos teisės aktais, kad </w:t>
            </w:r>
            <w:r w:rsidRPr="00540EB4">
              <w:rPr>
                <w:rFonts w:ascii="Times New Roman" w:eastAsia="Times New Roman" w:hAnsi="Times New Roman" w:cs="Times New Roman"/>
                <w:color w:val="000000"/>
                <w:kern w:val="0"/>
                <w:lang w:val="lt-LT" w:eastAsia="lt-LT"/>
                <w14:ligatures w14:val="none"/>
              </w:rPr>
              <w:lastRenderedPageBreak/>
              <w:t xml:space="preserve">būtų apsaugoti Europos Sąjungos finansiniai interesai nuo korupcijos ir kitų taisyklių pažeidimų. </w:t>
            </w:r>
          </w:p>
          <w:p w14:paraId="254FDB3F"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bCs/>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turi suteikti tinkamą priėjimą Europos Komisijos, Europos kovos </w:t>
            </w:r>
          </w:p>
          <w:p w14:paraId="039AC892"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 </w:t>
            </w:r>
          </w:p>
          <w:p w14:paraId="640D43DB"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 </w:t>
            </w:r>
          </w:p>
          <w:p w14:paraId="6BF118F3" w14:textId="77777777" w:rsidR="00540EB4" w:rsidRPr="00540EB4" w:rsidRDefault="00540EB4" w:rsidP="00540EB4">
            <w:pPr>
              <w:autoSpaceDE w:val="0"/>
              <w:autoSpaceDN w:val="0"/>
              <w:adjustRightInd w:val="0"/>
              <w:spacing w:after="0" w:line="240" w:lineRule="auto"/>
              <w:jc w:val="both"/>
              <w:rPr>
                <w:rFonts w:ascii="Times New Roman" w:eastAsia="Times New Roman" w:hAnsi="Times New Roman" w:cs="Times New Roman"/>
                <w:b/>
                <w:bCs/>
                <w:color w:val="000000"/>
                <w:kern w:val="0"/>
                <w:lang w:val="lt-LT" w:eastAsia="lt-LT"/>
                <w14:ligatures w14:val="none"/>
              </w:rPr>
            </w:pPr>
            <w:r w:rsidRPr="00540EB4">
              <w:rPr>
                <w:rFonts w:ascii="Times New Roman" w:eastAsia="Times New Roman" w:hAnsi="Times New Roman" w:cs="Times New Roman"/>
                <w:color w:val="000000"/>
                <w:kern w:val="0"/>
                <w:lang w:val="lt-LT" w:eastAsia="lt-LT"/>
                <w14:ligatures w14:val="none"/>
              </w:rPr>
              <w:t xml:space="preserve">Rangovas turi užtikrinti, kad visi subrangovai bus įpareigoti pateikti audito ir patikrinimus vykdančioms įstaigoms visą būtiną informaciją apie savo subrangos darbą. </w:t>
            </w:r>
          </w:p>
        </w:tc>
      </w:tr>
    </w:tbl>
    <w:p w14:paraId="75B93E1F" w14:textId="77777777" w:rsidR="00540EB4" w:rsidRPr="00540EB4" w:rsidRDefault="00540EB4" w:rsidP="00540EB4">
      <w:pPr>
        <w:autoSpaceDN w:val="0"/>
        <w:spacing w:after="0" w:line="240" w:lineRule="auto"/>
        <w:rPr>
          <w:rFonts w:ascii="Times New Roman" w:eastAsia="Times New Roman" w:hAnsi="Times New Roman" w:cs="Times New Roman"/>
          <w:kern w:val="0"/>
          <w:sz w:val="24"/>
          <w:szCs w:val="20"/>
          <w:lang w:val="lt-LT" w:eastAsia="lt-LT"/>
          <w14:ligatures w14:val="none"/>
        </w:rPr>
      </w:pPr>
    </w:p>
    <w:p w14:paraId="5E91247F" w14:textId="77777777" w:rsidR="00540EB4" w:rsidRPr="00540EB4" w:rsidRDefault="00540EB4" w:rsidP="00540EB4">
      <w:pPr>
        <w:autoSpaceDN w:val="0"/>
        <w:spacing w:after="0" w:line="240" w:lineRule="auto"/>
        <w:rPr>
          <w:rFonts w:ascii="Times New Roman" w:eastAsia="Times New Roman" w:hAnsi="Times New Roman" w:cs="Times New Roman"/>
          <w:kern w:val="0"/>
          <w:sz w:val="24"/>
          <w:szCs w:val="20"/>
          <w:lang w:val="lt-LT" w:eastAsia="lt-LT"/>
          <w14:ligatures w14:val="none"/>
        </w:rPr>
      </w:pPr>
    </w:p>
    <w:bookmarkEnd w:id="1"/>
    <w:bookmarkEnd w:id="2"/>
    <w:p w14:paraId="0131F215" w14:textId="77777777" w:rsidR="00540EB4" w:rsidRPr="00540EB4" w:rsidRDefault="00540EB4" w:rsidP="00540EB4">
      <w:pPr>
        <w:spacing w:after="0" w:line="240" w:lineRule="auto"/>
        <w:rPr>
          <w:rFonts w:ascii="Times New Roman" w:eastAsia="Times New Roman" w:hAnsi="Times New Roman" w:cs="Times New Roman"/>
          <w:kern w:val="0"/>
          <w:lang w:val="lt-LT"/>
          <w14:ligatures w14:val="none"/>
        </w:rPr>
      </w:pPr>
    </w:p>
    <w:p w14:paraId="64CBEF9B" w14:textId="77777777" w:rsidR="00031950" w:rsidRDefault="00031950"/>
    <w:sectPr w:rsidR="00031950" w:rsidSect="00DA1DB8">
      <w:headerReference w:type="default" r:id="rId9"/>
      <w:pgSz w:w="11907" w:h="16839" w:code="9"/>
      <w:pgMar w:top="850" w:right="657" w:bottom="850" w:left="113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C5A0E" w14:textId="77777777" w:rsidR="0060423F" w:rsidRDefault="0060423F" w:rsidP="00540EB4">
      <w:pPr>
        <w:spacing w:after="0" w:line="240" w:lineRule="auto"/>
      </w:pPr>
      <w:r>
        <w:separator/>
      </w:r>
    </w:p>
  </w:endnote>
  <w:endnote w:type="continuationSeparator" w:id="0">
    <w:p w14:paraId="6DD8737C" w14:textId="77777777" w:rsidR="0060423F" w:rsidRDefault="0060423F" w:rsidP="0054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518F" w14:textId="77777777" w:rsidR="0060423F" w:rsidRDefault="0060423F" w:rsidP="00540EB4">
      <w:pPr>
        <w:spacing w:after="0" w:line="240" w:lineRule="auto"/>
      </w:pPr>
      <w:r>
        <w:separator/>
      </w:r>
    </w:p>
  </w:footnote>
  <w:footnote w:type="continuationSeparator" w:id="0">
    <w:p w14:paraId="3A4F113E" w14:textId="77777777" w:rsidR="0060423F" w:rsidRDefault="0060423F" w:rsidP="00540EB4">
      <w:pPr>
        <w:spacing w:after="0" w:line="240" w:lineRule="auto"/>
      </w:pPr>
      <w:r>
        <w:continuationSeparator/>
      </w:r>
    </w:p>
  </w:footnote>
  <w:footnote w:id="1">
    <w:p w14:paraId="6308CB5E" w14:textId="77777777" w:rsidR="00540EB4" w:rsidRDefault="00540EB4" w:rsidP="00540EB4">
      <w:pPr>
        <w:pStyle w:val="text-3mezera"/>
        <w:ind w:left="142" w:right="429"/>
        <w:rPr>
          <w:rFonts w:ascii="Times New Roman" w:hAnsi="Times New Roman"/>
          <w:sz w:val="20"/>
        </w:rPr>
      </w:pPr>
      <w:r>
        <w:rPr>
          <w:rStyle w:val="FootnoteReference"/>
        </w:rPr>
        <w:footnoteRef/>
      </w:r>
      <w:r>
        <w:rPr>
          <w:rFonts w:ascii="Times New Roman" w:hAnsi="Times New Roman"/>
          <w:sz w:val="20"/>
        </w:rPr>
        <w:t xml:space="preserve"> Leidinius galima įsigyti: Lietuvių kalba ir anglų kalba - UAB „Sweco Lietuva“ (Gerulaičio g. 1 (II aukštas), LT - 0</w:t>
      </w:r>
      <w:r>
        <w:rPr>
          <w:rFonts w:ascii="Times New Roman" w:hAnsi="Times New Roman"/>
          <w:sz w:val="20"/>
          <w:lang w:val="lt-LT"/>
        </w:rPr>
        <w:t>8200</w:t>
      </w:r>
      <w:r>
        <w:rPr>
          <w:rFonts w:ascii="Times New Roman" w:hAnsi="Times New Roman"/>
          <w:sz w:val="20"/>
        </w:rPr>
        <w:t xml:space="preserve"> Vilnius) </w:t>
      </w:r>
      <w:hyperlink r:id="rId1" w:history="1">
        <w:r>
          <w:rPr>
            <w:rStyle w:val="Hyperlink"/>
            <w:sz w:val="20"/>
          </w:rPr>
          <w:t>http://www.sweco.lt/lt/Lithuania/Apie-Sweco/Leidyba/</w:t>
        </w:r>
      </w:hyperlink>
      <w:r>
        <w:rPr>
          <w:rFonts w:ascii="Times New Roman" w:hAnsi="Times New Roman"/>
          <w:sz w:val="20"/>
        </w:rPr>
        <w:t xml:space="preserve"> arba anglų kalba – FIDIC sekretoriatas Šveicarijoje P. O. Box 311, CH-1215 Geneva 15, Switzerland, Fax: 41 (22) 799 4901, </w:t>
      </w:r>
      <w:hyperlink r:id="rId2" w:history="1">
        <w:r>
          <w:rPr>
            <w:rStyle w:val="Hyperlink"/>
            <w:sz w:val="20"/>
          </w:rPr>
          <w:t>http://fidic.org/bookshop/</w:t>
        </w:r>
      </w:hyperlink>
      <w:r>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EB50E" w14:textId="77777777" w:rsidR="00C75925" w:rsidRPr="00E20B52" w:rsidRDefault="00000000" w:rsidP="00E20B52">
    <w:pPr>
      <w:pStyle w:val="Header"/>
      <w:jc w:val="center"/>
      <w:rPr>
        <w:b/>
        <w:sz w:val="20"/>
      </w:rPr>
    </w:pPr>
    <w:r w:rsidRPr="00934023">
      <w:rPr>
        <w:b/>
        <w:sz w:val="20"/>
      </w:rPr>
      <w:fldChar w:fldCharType="begin"/>
    </w:r>
    <w:r w:rsidRPr="00934023">
      <w:rPr>
        <w:b/>
        <w:sz w:val="20"/>
      </w:rPr>
      <w:instrText xml:space="preserve"> PAGE   \* MERGEFORMAT </w:instrText>
    </w:r>
    <w:r w:rsidRPr="00934023">
      <w:rPr>
        <w:b/>
        <w:sz w:val="20"/>
      </w:rPr>
      <w:fldChar w:fldCharType="separate"/>
    </w:r>
    <w:r>
      <w:rPr>
        <w:b/>
        <w:noProof/>
        <w:sz w:val="20"/>
      </w:rPr>
      <w:t>30</w:t>
    </w:r>
    <w:r w:rsidRPr="00934023">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55BE0"/>
    <w:multiLevelType w:val="hybridMultilevel"/>
    <w:tmpl w:val="CC38319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1" w15:restartNumberingAfterBreak="0">
    <w:nsid w:val="253352E4"/>
    <w:multiLevelType w:val="hybridMultilevel"/>
    <w:tmpl w:val="737A836A"/>
    <w:lvl w:ilvl="0" w:tplc="AA8EA3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E1DED"/>
    <w:multiLevelType w:val="hybridMultilevel"/>
    <w:tmpl w:val="C060A8F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185119"/>
    <w:multiLevelType w:val="multilevel"/>
    <w:tmpl w:val="E95ACB94"/>
    <w:lvl w:ilvl="0">
      <w:start w:val="1"/>
      <w:numFmt w:val="decimal"/>
      <w:lvlText w:val="1.%1."/>
      <w:lvlJc w:val="left"/>
      <w:pPr>
        <w:ind w:left="360" w:hanging="360"/>
      </w:pPr>
      <w:rPr>
        <w:b w:val="0"/>
        <w:i w:val="0"/>
        <w:strike w:val="0"/>
        <w:dstrike w:val="0"/>
        <w:sz w:val="24"/>
        <w:szCs w:val="24"/>
        <w:u w:val="none"/>
        <w:effect w:val="none"/>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942C7F"/>
    <w:multiLevelType w:val="hybridMultilevel"/>
    <w:tmpl w:val="7A58191C"/>
    <w:lvl w:ilvl="0" w:tplc="F7CC02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C35EBA"/>
    <w:multiLevelType w:val="hybridMultilevel"/>
    <w:tmpl w:val="9718E59A"/>
    <w:lvl w:ilvl="0" w:tplc="6D96A6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1B40E5"/>
    <w:multiLevelType w:val="multilevel"/>
    <w:tmpl w:val="AFB4FF08"/>
    <w:lvl w:ilvl="0">
      <w:start w:val="3"/>
      <w:numFmt w:val="decimal"/>
      <w:lvlText w:val="%1."/>
      <w:lvlJc w:val="left"/>
      <w:pPr>
        <w:ind w:left="360" w:hanging="360"/>
      </w:pPr>
      <w:rPr>
        <w:rFonts w:hint="default"/>
      </w:rPr>
    </w:lvl>
    <w:lvl w:ilvl="1">
      <w:start w:val="13"/>
      <w:numFmt w:val="decimal"/>
      <w:lvlText w:val="%1.%2."/>
      <w:lvlJc w:val="left"/>
      <w:pPr>
        <w:ind w:left="22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22" w15:restartNumberingAfterBreak="0">
    <w:nsid w:val="5EA35357"/>
    <w:multiLevelType w:val="multilevel"/>
    <w:tmpl w:val="001EDD20"/>
    <w:lvl w:ilvl="0">
      <w:start w:val="1"/>
      <w:numFmt w:val="upperRoman"/>
      <w:lvlText w:val="%1."/>
      <w:lvlJc w:val="righ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upperRoman"/>
      <w:lvlText w:val="%7."/>
      <w:lvlJc w:val="righ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B6BA0"/>
    <w:multiLevelType w:val="hybridMultilevel"/>
    <w:tmpl w:val="48EE4F36"/>
    <w:lvl w:ilvl="0" w:tplc="93D49A76">
      <w:start w:val="41"/>
      <w:numFmt w:val="bullet"/>
      <w:lvlText w:val="-"/>
      <w:lvlJc w:val="left"/>
      <w:pPr>
        <w:ind w:left="1211" w:hanging="360"/>
      </w:pPr>
      <w:rPr>
        <w:rFonts w:ascii="Times New Roman" w:eastAsia="Calibr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cs="Wingdings" w:hint="default"/>
      </w:rPr>
    </w:lvl>
    <w:lvl w:ilvl="3" w:tplc="04270001">
      <w:start w:val="1"/>
      <w:numFmt w:val="bullet"/>
      <w:lvlText w:val=""/>
      <w:lvlJc w:val="left"/>
      <w:pPr>
        <w:ind w:left="3371" w:hanging="360"/>
      </w:pPr>
      <w:rPr>
        <w:rFonts w:ascii="Symbol" w:hAnsi="Symbol" w:cs="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cs="Wingdings" w:hint="default"/>
      </w:rPr>
    </w:lvl>
    <w:lvl w:ilvl="6" w:tplc="04270001">
      <w:start w:val="1"/>
      <w:numFmt w:val="bullet"/>
      <w:lvlText w:val=""/>
      <w:lvlJc w:val="left"/>
      <w:pPr>
        <w:ind w:left="5531" w:hanging="360"/>
      </w:pPr>
      <w:rPr>
        <w:rFonts w:ascii="Symbol" w:hAnsi="Symbol" w:cs="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cs="Wingdings" w:hint="default"/>
      </w:rPr>
    </w:lvl>
  </w:abstractNum>
  <w:abstractNum w:abstractNumId="26" w15:restartNumberingAfterBreak="0">
    <w:nsid w:val="65E71E50"/>
    <w:multiLevelType w:val="multilevel"/>
    <w:tmpl w:val="55724ECC"/>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108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1"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03058342">
    <w:abstractNumId w:val="32"/>
  </w:num>
  <w:num w:numId="2" w16cid:durableId="1686397286">
    <w:abstractNumId w:val="2"/>
  </w:num>
  <w:num w:numId="3" w16cid:durableId="1254313550">
    <w:abstractNumId w:val="9"/>
  </w:num>
  <w:num w:numId="4" w16cid:durableId="1043017311">
    <w:abstractNumId w:val="10"/>
  </w:num>
  <w:num w:numId="5" w16cid:durableId="1021053002">
    <w:abstractNumId w:val="1"/>
  </w:num>
  <w:num w:numId="6" w16cid:durableId="533349600">
    <w:abstractNumId w:val="22"/>
  </w:num>
  <w:num w:numId="7" w16cid:durableId="743916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080337">
    <w:abstractNumId w:val="23"/>
  </w:num>
  <w:num w:numId="9" w16cid:durableId="1459715357">
    <w:abstractNumId w:val="30"/>
  </w:num>
  <w:num w:numId="10" w16cid:durableId="602424630">
    <w:abstractNumId w:val="0"/>
  </w:num>
  <w:num w:numId="11" w16cid:durableId="1731339303">
    <w:abstractNumId w:val="21"/>
    <w:lvlOverride w:ilvl="0">
      <w:startOverride w:val="1"/>
    </w:lvlOverride>
  </w:num>
  <w:num w:numId="12" w16cid:durableId="11782289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15304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4385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3019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06726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828430">
    <w:abstractNumId w:val="33"/>
  </w:num>
  <w:num w:numId="18" w16cid:durableId="596670003">
    <w:abstractNumId w:val="31"/>
  </w:num>
  <w:num w:numId="19" w16cid:durableId="1268122581">
    <w:abstractNumId w:val="7"/>
  </w:num>
  <w:num w:numId="20" w16cid:durableId="656493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2357279">
    <w:abstractNumId w:val="11"/>
  </w:num>
  <w:num w:numId="22" w16cid:durableId="2058815852">
    <w:abstractNumId w:val="4"/>
  </w:num>
  <w:num w:numId="23" w16cid:durableId="858930868">
    <w:abstractNumId w:val="13"/>
  </w:num>
  <w:num w:numId="24" w16cid:durableId="1194073586">
    <w:abstractNumId w:val="20"/>
  </w:num>
  <w:num w:numId="25" w16cid:durableId="2101216079">
    <w:abstractNumId w:val="26"/>
  </w:num>
  <w:num w:numId="26" w16cid:durableId="303700251">
    <w:abstractNumId w:val="5"/>
  </w:num>
  <w:num w:numId="27" w16cid:durableId="1598058324">
    <w:abstractNumId w:val="24"/>
  </w:num>
  <w:num w:numId="28" w16cid:durableId="1273246867">
    <w:abstractNumId w:val="14"/>
  </w:num>
  <w:num w:numId="29" w16cid:durableId="522716857">
    <w:abstractNumId w:val="27"/>
  </w:num>
  <w:num w:numId="30" w16cid:durableId="132866082">
    <w:abstractNumId w:val="28"/>
  </w:num>
  <w:num w:numId="31" w16cid:durableId="903832250">
    <w:abstractNumId w:val="3"/>
  </w:num>
  <w:num w:numId="32" w16cid:durableId="1189296078">
    <w:abstractNumId w:val="25"/>
  </w:num>
  <w:num w:numId="33" w16cid:durableId="120878901">
    <w:abstractNumId w:val="12"/>
  </w:num>
  <w:num w:numId="34" w16cid:durableId="183908854">
    <w:abstractNumId w:val="18"/>
  </w:num>
  <w:num w:numId="35" w16cid:durableId="1617715254">
    <w:abstractNumId w:val="19"/>
  </w:num>
  <w:num w:numId="36" w16cid:durableId="9508187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57"/>
    <w:rsid w:val="00031950"/>
    <w:rsid w:val="0025690F"/>
    <w:rsid w:val="00325BDB"/>
    <w:rsid w:val="003F7329"/>
    <w:rsid w:val="00500461"/>
    <w:rsid w:val="00540EB4"/>
    <w:rsid w:val="00557475"/>
    <w:rsid w:val="0060423F"/>
    <w:rsid w:val="0095140C"/>
    <w:rsid w:val="009768C0"/>
    <w:rsid w:val="009D1DE8"/>
    <w:rsid w:val="00B25857"/>
    <w:rsid w:val="00BD3450"/>
    <w:rsid w:val="00C1035E"/>
    <w:rsid w:val="00C75925"/>
    <w:rsid w:val="00D50EAA"/>
    <w:rsid w:val="00E41FBD"/>
    <w:rsid w:val="00FD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CC8D"/>
  <w15:chartTrackingRefBased/>
  <w15:docId w15:val="{D0D2217E-30DC-4E98-9BD1-13EC242B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RP (1.)"/>
    <w:basedOn w:val="Normal"/>
    <w:next w:val="Normal"/>
    <w:link w:val="Heading1Char1"/>
    <w:qFormat/>
    <w:rsid w:val="00540EB4"/>
    <w:pPr>
      <w:keepNext/>
      <w:numPr>
        <w:numId w:val="1"/>
      </w:numPr>
      <w:autoSpaceDN w:val="0"/>
      <w:spacing w:before="360" w:after="360" w:line="240" w:lineRule="auto"/>
      <w:jc w:val="center"/>
      <w:outlineLvl w:val="0"/>
    </w:pPr>
    <w:rPr>
      <w:rFonts w:ascii="Times New Roman" w:eastAsia="Times New Roman" w:hAnsi="Times New Roman" w:cs="Times New Roman"/>
      <w:kern w:val="0"/>
      <w:sz w:val="28"/>
      <w:szCs w:val="20"/>
      <w:lang w:val="lt-LT" w:eastAsia="lt-LT"/>
      <w14:ligatures w14:val="none"/>
    </w:rPr>
  </w:style>
  <w:style w:type="paragraph" w:styleId="Heading2">
    <w:name w:val="heading 2"/>
    <w:aliases w:val="Title Header2,ERP (1.1.)"/>
    <w:basedOn w:val="Normal"/>
    <w:next w:val="Normal"/>
    <w:link w:val="Heading2Char"/>
    <w:qFormat/>
    <w:rsid w:val="00540EB4"/>
    <w:pPr>
      <w:numPr>
        <w:ilvl w:val="1"/>
        <w:numId w:val="1"/>
      </w:numPr>
      <w:autoSpaceDN w:val="0"/>
      <w:spacing w:after="0" w:line="240" w:lineRule="auto"/>
      <w:jc w:val="both"/>
      <w:outlineLvl w:val="1"/>
    </w:pPr>
    <w:rPr>
      <w:rFonts w:ascii="Times New Roman" w:eastAsia="Times New Roman" w:hAnsi="Times New Roman" w:cs="Times New Roman"/>
      <w:kern w:val="0"/>
      <w:sz w:val="24"/>
      <w:szCs w:val="20"/>
      <w:lang w:val="lt-LT" w:eastAsia="lt-LT"/>
      <w14:ligatures w14:val="none"/>
    </w:rPr>
  </w:style>
  <w:style w:type="paragraph" w:styleId="Heading3">
    <w:name w:val="heading 3"/>
    <w:aliases w:val="Section Header3,Sub-Clause Paragraph,Sub-Clause Paragraph Diagrama,Sub-Clause Paragraph Char Char Char Diagrama Diagrama,Sub-Clause Paragraph Char,ERP (1.1.1.),H3"/>
    <w:basedOn w:val="Normal"/>
    <w:next w:val="Normal"/>
    <w:link w:val="Heading3Char1"/>
    <w:qFormat/>
    <w:rsid w:val="00540EB4"/>
    <w:pPr>
      <w:keepNext/>
      <w:numPr>
        <w:ilvl w:val="2"/>
        <w:numId w:val="1"/>
      </w:numPr>
      <w:autoSpaceDN w:val="0"/>
      <w:spacing w:after="0" w:line="240" w:lineRule="auto"/>
      <w:jc w:val="both"/>
      <w:outlineLvl w:val="2"/>
    </w:pPr>
    <w:rPr>
      <w:rFonts w:ascii="Times New Roman" w:eastAsia="Times New Roman" w:hAnsi="Times New Roman" w:cs="Times New Roman"/>
      <w:kern w:val="0"/>
      <w:sz w:val="24"/>
      <w:szCs w:val="20"/>
      <w:lang w:val="lt-LT" w:eastAsia="lt-LT"/>
      <w14:ligatures w14:val="none"/>
    </w:rPr>
  </w:style>
  <w:style w:type="paragraph" w:styleId="Heading4">
    <w:name w:val="heading 4"/>
    <w:aliases w:val="Heading 4 Char Char Char Char,Heading 4 Char Char Char Char Char,Sub-Clause Sub-paragraph, Sub-Clause Sub-paragraph,H4"/>
    <w:basedOn w:val="Normal"/>
    <w:next w:val="Normal"/>
    <w:link w:val="Heading4Char"/>
    <w:qFormat/>
    <w:rsid w:val="00540EB4"/>
    <w:pPr>
      <w:keepNext/>
      <w:numPr>
        <w:ilvl w:val="3"/>
        <w:numId w:val="1"/>
      </w:numPr>
      <w:autoSpaceDN w:val="0"/>
      <w:spacing w:after="0" w:line="240" w:lineRule="auto"/>
      <w:outlineLvl w:val="3"/>
    </w:pPr>
    <w:rPr>
      <w:rFonts w:ascii="Times New Roman" w:eastAsia="Times New Roman" w:hAnsi="Times New Roman" w:cs="Times New Roman"/>
      <w:kern w:val="0"/>
      <w:sz w:val="44"/>
      <w:szCs w:val="20"/>
      <w:lang w:val="lt-LT" w:eastAsia="lt-LT"/>
      <w14:ligatures w14:val="none"/>
    </w:rPr>
  </w:style>
  <w:style w:type="paragraph" w:styleId="Heading5">
    <w:name w:val="heading 5"/>
    <w:aliases w:val="Diagrama"/>
    <w:basedOn w:val="Normal"/>
    <w:next w:val="Normal"/>
    <w:link w:val="Heading5Char"/>
    <w:qFormat/>
    <w:rsid w:val="00540EB4"/>
    <w:pPr>
      <w:keepNext/>
      <w:numPr>
        <w:ilvl w:val="4"/>
        <w:numId w:val="1"/>
      </w:numPr>
      <w:autoSpaceDN w:val="0"/>
      <w:spacing w:after="0" w:line="240" w:lineRule="auto"/>
      <w:outlineLvl w:val="4"/>
    </w:pPr>
    <w:rPr>
      <w:rFonts w:ascii="Times New Roman" w:eastAsia="Times New Roman" w:hAnsi="Times New Roman" w:cs="Times New Roman"/>
      <w:b/>
      <w:kern w:val="0"/>
      <w:sz w:val="40"/>
      <w:szCs w:val="20"/>
      <w:lang w:val="lt-LT" w:eastAsia="lt-LT"/>
      <w14:ligatures w14:val="none"/>
    </w:rPr>
  </w:style>
  <w:style w:type="paragraph" w:styleId="Heading6">
    <w:name w:val="heading 6"/>
    <w:basedOn w:val="Normal"/>
    <w:next w:val="Normal"/>
    <w:link w:val="Heading6Char"/>
    <w:qFormat/>
    <w:rsid w:val="00540EB4"/>
    <w:pPr>
      <w:keepNext/>
      <w:numPr>
        <w:ilvl w:val="5"/>
        <w:numId w:val="1"/>
      </w:numPr>
      <w:autoSpaceDN w:val="0"/>
      <w:spacing w:after="0" w:line="240" w:lineRule="auto"/>
      <w:outlineLvl w:val="5"/>
    </w:pPr>
    <w:rPr>
      <w:rFonts w:ascii="Times New Roman" w:eastAsia="Times New Roman" w:hAnsi="Times New Roman" w:cs="Times New Roman"/>
      <w:b/>
      <w:kern w:val="0"/>
      <w:sz w:val="36"/>
      <w:szCs w:val="20"/>
      <w:lang w:val="lt-LT" w:eastAsia="lt-LT"/>
      <w14:ligatures w14:val="none"/>
    </w:rPr>
  </w:style>
  <w:style w:type="paragraph" w:styleId="Heading7">
    <w:name w:val="heading 7"/>
    <w:basedOn w:val="Normal"/>
    <w:next w:val="Normal"/>
    <w:link w:val="Heading7Char"/>
    <w:qFormat/>
    <w:rsid w:val="00540EB4"/>
    <w:pPr>
      <w:keepNext/>
      <w:numPr>
        <w:ilvl w:val="6"/>
        <w:numId w:val="1"/>
      </w:numPr>
      <w:autoSpaceDN w:val="0"/>
      <w:spacing w:after="0" w:line="240" w:lineRule="auto"/>
      <w:outlineLvl w:val="6"/>
    </w:pPr>
    <w:rPr>
      <w:rFonts w:ascii="Times New Roman" w:eastAsia="Times New Roman" w:hAnsi="Times New Roman" w:cs="Times New Roman"/>
      <w:kern w:val="0"/>
      <w:sz w:val="48"/>
      <w:szCs w:val="20"/>
      <w:lang w:val="lt-LT" w:eastAsia="lt-LT"/>
      <w14:ligatures w14:val="none"/>
    </w:rPr>
  </w:style>
  <w:style w:type="paragraph" w:styleId="Heading8">
    <w:name w:val="heading 8"/>
    <w:basedOn w:val="Normal"/>
    <w:next w:val="Normal"/>
    <w:link w:val="Heading8Char"/>
    <w:qFormat/>
    <w:rsid w:val="00540EB4"/>
    <w:pPr>
      <w:keepNext/>
      <w:numPr>
        <w:ilvl w:val="7"/>
        <w:numId w:val="1"/>
      </w:numPr>
      <w:autoSpaceDN w:val="0"/>
      <w:spacing w:after="0" w:line="240" w:lineRule="auto"/>
      <w:outlineLvl w:val="7"/>
    </w:pPr>
    <w:rPr>
      <w:rFonts w:ascii="Times New Roman" w:eastAsia="Times New Roman" w:hAnsi="Times New Roman" w:cs="Times New Roman"/>
      <w:b/>
      <w:kern w:val="0"/>
      <w:sz w:val="18"/>
      <w:szCs w:val="20"/>
      <w:lang w:val="lt-LT" w:eastAsia="lt-LT"/>
      <w14:ligatures w14:val="none"/>
    </w:rPr>
  </w:style>
  <w:style w:type="paragraph" w:styleId="Heading9">
    <w:name w:val="heading 9"/>
    <w:basedOn w:val="Normal"/>
    <w:next w:val="Normal"/>
    <w:link w:val="Heading9Char"/>
    <w:qFormat/>
    <w:rsid w:val="00540EB4"/>
    <w:pPr>
      <w:keepNext/>
      <w:numPr>
        <w:ilvl w:val="8"/>
        <w:numId w:val="1"/>
      </w:numPr>
      <w:autoSpaceDN w:val="0"/>
      <w:spacing w:after="0" w:line="240" w:lineRule="auto"/>
      <w:outlineLvl w:val="8"/>
    </w:pPr>
    <w:rPr>
      <w:rFonts w:ascii="Times New Roman" w:eastAsia="Times New Roman" w:hAnsi="Times New Roman" w:cs="Times New Roman"/>
      <w:kern w:val="0"/>
      <w:sz w:val="40"/>
      <w:szCs w:val="20"/>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40EB4"/>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Title Header2 Char,ERP (1.1.) Char"/>
    <w:basedOn w:val="DefaultParagraphFont"/>
    <w:link w:val="Heading2"/>
    <w:rsid w:val="00540EB4"/>
    <w:rPr>
      <w:rFonts w:ascii="Times New Roman" w:eastAsia="Times New Roman" w:hAnsi="Times New Roman" w:cs="Times New Roman"/>
      <w:kern w:val="0"/>
      <w:sz w:val="24"/>
      <w:szCs w:val="20"/>
      <w:lang w:val="lt-LT" w:eastAsia="lt-LT"/>
      <w14:ligatures w14:val="none"/>
    </w:rPr>
  </w:style>
  <w:style w:type="character" w:customStyle="1" w:styleId="Heading3Char">
    <w:name w:val="Heading 3 Char"/>
    <w:aliases w:val="H3 Char"/>
    <w:basedOn w:val="DefaultParagraphFont"/>
    <w:rsid w:val="00540EB4"/>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eading 4 Char Char Char Char Char1,Heading 4 Char Char Char Char Char Char,Sub-Clause Sub-paragraph Char, Sub-Clause Sub-paragraph Char,H4 Char"/>
    <w:basedOn w:val="DefaultParagraphFont"/>
    <w:link w:val="Heading4"/>
    <w:rsid w:val="00540EB4"/>
    <w:rPr>
      <w:rFonts w:ascii="Times New Roman" w:eastAsia="Times New Roman" w:hAnsi="Times New Roman" w:cs="Times New Roman"/>
      <w:kern w:val="0"/>
      <w:sz w:val="44"/>
      <w:szCs w:val="20"/>
      <w:lang w:val="lt-LT" w:eastAsia="lt-LT"/>
      <w14:ligatures w14:val="none"/>
    </w:rPr>
  </w:style>
  <w:style w:type="character" w:customStyle="1" w:styleId="Heading5Char">
    <w:name w:val="Heading 5 Char"/>
    <w:aliases w:val="Diagrama Char"/>
    <w:basedOn w:val="DefaultParagraphFont"/>
    <w:link w:val="Heading5"/>
    <w:rsid w:val="00540EB4"/>
    <w:rPr>
      <w:rFonts w:ascii="Times New Roman" w:eastAsia="Times New Roman" w:hAnsi="Times New Roman" w:cs="Times New Roman"/>
      <w:b/>
      <w:kern w:val="0"/>
      <w:sz w:val="40"/>
      <w:szCs w:val="20"/>
      <w:lang w:val="lt-LT" w:eastAsia="lt-LT"/>
      <w14:ligatures w14:val="none"/>
    </w:rPr>
  </w:style>
  <w:style w:type="character" w:customStyle="1" w:styleId="Heading6Char">
    <w:name w:val="Heading 6 Char"/>
    <w:basedOn w:val="DefaultParagraphFont"/>
    <w:link w:val="Heading6"/>
    <w:rsid w:val="00540EB4"/>
    <w:rPr>
      <w:rFonts w:ascii="Times New Roman" w:eastAsia="Times New Roman" w:hAnsi="Times New Roman" w:cs="Times New Roman"/>
      <w:b/>
      <w:kern w:val="0"/>
      <w:sz w:val="36"/>
      <w:szCs w:val="20"/>
      <w:lang w:val="lt-LT" w:eastAsia="lt-LT"/>
      <w14:ligatures w14:val="none"/>
    </w:rPr>
  </w:style>
  <w:style w:type="character" w:customStyle="1" w:styleId="Heading7Char">
    <w:name w:val="Heading 7 Char"/>
    <w:basedOn w:val="DefaultParagraphFont"/>
    <w:link w:val="Heading7"/>
    <w:rsid w:val="00540EB4"/>
    <w:rPr>
      <w:rFonts w:ascii="Times New Roman" w:eastAsia="Times New Roman" w:hAnsi="Times New Roman" w:cs="Times New Roman"/>
      <w:kern w:val="0"/>
      <w:sz w:val="48"/>
      <w:szCs w:val="20"/>
      <w:lang w:val="lt-LT" w:eastAsia="lt-LT"/>
      <w14:ligatures w14:val="none"/>
    </w:rPr>
  </w:style>
  <w:style w:type="character" w:customStyle="1" w:styleId="Heading8Char">
    <w:name w:val="Heading 8 Char"/>
    <w:basedOn w:val="DefaultParagraphFont"/>
    <w:link w:val="Heading8"/>
    <w:rsid w:val="00540EB4"/>
    <w:rPr>
      <w:rFonts w:ascii="Times New Roman" w:eastAsia="Times New Roman" w:hAnsi="Times New Roman" w:cs="Times New Roman"/>
      <w:b/>
      <w:kern w:val="0"/>
      <w:sz w:val="18"/>
      <w:szCs w:val="20"/>
      <w:lang w:val="lt-LT" w:eastAsia="lt-LT"/>
      <w14:ligatures w14:val="none"/>
    </w:rPr>
  </w:style>
  <w:style w:type="character" w:customStyle="1" w:styleId="Heading9Char">
    <w:name w:val="Heading 9 Char"/>
    <w:basedOn w:val="DefaultParagraphFont"/>
    <w:link w:val="Heading9"/>
    <w:rsid w:val="00540EB4"/>
    <w:rPr>
      <w:rFonts w:ascii="Times New Roman" w:eastAsia="Times New Roman" w:hAnsi="Times New Roman" w:cs="Times New Roman"/>
      <w:kern w:val="0"/>
      <w:sz w:val="40"/>
      <w:szCs w:val="20"/>
      <w:lang w:val="lt-LT" w:eastAsia="lt-LT"/>
      <w14:ligatures w14:val="none"/>
    </w:rPr>
  </w:style>
  <w:style w:type="numbering" w:customStyle="1" w:styleId="NoList1">
    <w:name w:val="No List1"/>
    <w:next w:val="NoList"/>
    <w:uiPriority w:val="99"/>
    <w:semiHidden/>
    <w:unhideWhenUsed/>
    <w:rsid w:val="00540EB4"/>
  </w:style>
  <w:style w:type="character" w:customStyle="1" w:styleId="Heading1Char1">
    <w:name w:val="Heading 1 Char1"/>
    <w:aliases w:val="ERP (1.) Char"/>
    <w:link w:val="Heading1"/>
    <w:locked/>
    <w:rsid w:val="00540EB4"/>
    <w:rPr>
      <w:rFonts w:ascii="Times New Roman" w:eastAsia="Times New Roman" w:hAnsi="Times New Roman" w:cs="Times New Roman"/>
      <w:kern w:val="0"/>
      <w:sz w:val="28"/>
      <w:szCs w:val="20"/>
      <w:lang w:val="lt-LT" w:eastAsia="lt-LT"/>
      <w14:ligatures w14:val="none"/>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
    <w:link w:val="Heading3"/>
    <w:locked/>
    <w:rsid w:val="00540EB4"/>
    <w:rPr>
      <w:rFonts w:ascii="Times New Roman" w:eastAsia="Times New Roman" w:hAnsi="Times New Roman" w:cs="Times New Roman"/>
      <w:kern w:val="0"/>
      <w:sz w:val="24"/>
      <w:szCs w:val="20"/>
      <w:lang w:val="lt-LT" w:eastAsia="lt-LT"/>
      <w14:ligatures w14:val="none"/>
    </w:rPr>
  </w:style>
  <w:style w:type="character" w:styleId="Hyperlink">
    <w:name w:val="Hyperlink"/>
    <w:aliases w:val="Alna"/>
    <w:rsid w:val="00540EB4"/>
    <w:rPr>
      <w:color w:val="0000FF"/>
      <w:u w:val="single"/>
    </w:rPr>
  </w:style>
  <w:style w:type="paragraph" w:styleId="HTMLPreformatted">
    <w:name w:val="HTML Preformatted"/>
    <w:basedOn w:val="Normal"/>
    <w:link w:val="HTMLPreformattedChar"/>
    <w:rsid w:val="00540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PreformattedChar">
    <w:name w:val="HTML Preformatted Char"/>
    <w:basedOn w:val="DefaultParagraphFont"/>
    <w:link w:val="HTMLPreformatted"/>
    <w:rsid w:val="00540EB4"/>
    <w:rPr>
      <w:rFonts w:ascii="Courier New" w:eastAsia="Times New Roman" w:hAnsi="Courier New" w:cs="Courier New"/>
      <w:kern w:val="0"/>
      <w:sz w:val="20"/>
      <w:szCs w:val="20"/>
      <w:lang w:val="lt-LT" w:eastAsia="lt-LT"/>
      <w14:ligatures w14:val="none"/>
    </w:rPr>
  </w:style>
  <w:style w:type="character" w:customStyle="1" w:styleId="FooterChar">
    <w:name w:val="Footer Char"/>
    <w:aliases w:val=" Char2 Char,Char2 Char"/>
    <w:link w:val="Footer"/>
    <w:locked/>
    <w:rsid w:val="00540EB4"/>
    <w:rPr>
      <w:sz w:val="24"/>
      <w:lang w:val="lt-LT" w:eastAsia="lt-LT"/>
    </w:rPr>
  </w:style>
  <w:style w:type="paragraph" w:styleId="Footer">
    <w:name w:val="footer"/>
    <w:aliases w:val=" Char2,Char2"/>
    <w:basedOn w:val="Normal"/>
    <w:link w:val="FooterChar"/>
    <w:rsid w:val="00540EB4"/>
    <w:pPr>
      <w:tabs>
        <w:tab w:val="center" w:pos="4320"/>
        <w:tab w:val="right" w:pos="8640"/>
      </w:tabs>
      <w:autoSpaceDN w:val="0"/>
      <w:spacing w:after="0" w:line="240" w:lineRule="auto"/>
    </w:pPr>
    <w:rPr>
      <w:sz w:val="24"/>
      <w:lang w:val="lt-LT" w:eastAsia="lt-LT"/>
    </w:rPr>
  </w:style>
  <w:style w:type="character" w:customStyle="1" w:styleId="FooterChar1">
    <w:name w:val="Footer Char1"/>
    <w:basedOn w:val="DefaultParagraphFont"/>
    <w:uiPriority w:val="99"/>
    <w:semiHidden/>
    <w:rsid w:val="00540EB4"/>
  </w:style>
  <w:style w:type="paragraph" w:customStyle="1" w:styleId="Pagrindinistekstas1">
    <w:name w:val="Pagrindinis tekstas1"/>
    <w:link w:val="BodytextDiagrama"/>
    <w:rsid w:val="00540EB4"/>
    <w:pPr>
      <w:autoSpaceDN w:val="0"/>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rsid w:val="00540EB4"/>
    <w:pPr>
      <w:autoSpaceDE w:val="0"/>
      <w:autoSpaceDN w:val="0"/>
      <w:adjustRightInd w:val="0"/>
      <w:spacing w:after="0" w:line="240" w:lineRule="auto"/>
      <w:jc w:val="center"/>
    </w:pPr>
    <w:rPr>
      <w:rFonts w:ascii="TimesLT" w:eastAsia="Times New Roman" w:hAnsi="TimesLT" w:cs="Times New Roman"/>
      <w:b/>
      <w:bCs/>
      <w:kern w:val="0"/>
      <w:sz w:val="20"/>
      <w:szCs w:val="20"/>
      <w14:ligatures w14:val="none"/>
    </w:rPr>
  </w:style>
  <w:style w:type="paragraph" w:customStyle="1" w:styleId="MAZAS">
    <w:name w:val="MAZAS"/>
    <w:rsid w:val="00540EB4"/>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Head21">
    <w:name w:val="Head 2.1"/>
    <w:basedOn w:val="Normal"/>
    <w:rsid w:val="00540EB4"/>
    <w:pPr>
      <w:suppressAutoHyphens/>
      <w:overflowPunct w:val="0"/>
      <w:autoSpaceDE w:val="0"/>
      <w:autoSpaceDN w:val="0"/>
      <w:adjustRightInd w:val="0"/>
      <w:spacing w:after="0" w:line="240" w:lineRule="auto"/>
      <w:jc w:val="center"/>
    </w:pPr>
    <w:rPr>
      <w:rFonts w:ascii="Times New Roman" w:eastAsia="Times New Roman" w:hAnsi="Times New Roman" w:cs="Times New Roman"/>
      <w:b/>
      <w:kern w:val="0"/>
      <w:sz w:val="28"/>
      <w:szCs w:val="20"/>
      <w14:ligatures w14:val="none"/>
    </w:rPr>
  </w:style>
  <w:style w:type="paragraph" w:customStyle="1" w:styleId="Patvirtinta">
    <w:name w:val="Patvirtinta"/>
    <w:rsid w:val="00540EB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Point1">
    <w:name w:val="Point 1"/>
    <w:basedOn w:val="Normal"/>
    <w:rsid w:val="00540EB4"/>
    <w:pPr>
      <w:autoSpaceDN w:val="0"/>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styleId="BodyTextIndent3">
    <w:name w:val="Body Text Indent 3"/>
    <w:basedOn w:val="Normal"/>
    <w:link w:val="BodyTextIndent3Char"/>
    <w:rsid w:val="00540EB4"/>
    <w:pPr>
      <w:overflowPunct w:val="0"/>
      <w:autoSpaceDE w:val="0"/>
      <w:autoSpaceDN w:val="0"/>
      <w:adjustRightInd w:val="0"/>
      <w:spacing w:after="0" w:line="240" w:lineRule="auto"/>
      <w:ind w:firstLine="1134"/>
      <w:jc w:val="both"/>
    </w:pPr>
    <w:rPr>
      <w:rFonts w:ascii="TimesLT" w:eastAsia="Times New Roman" w:hAnsi="TimesLT" w:cs="Times New Roman"/>
      <w:kern w:val="0"/>
      <w:sz w:val="24"/>
      <w:szCs w:val="20"/>
      <w:lang w:val="lt-LT"/>
      <w14:ligatures w14:val="none"/>
    </w:rPr>
  </w:style>
  <w:style w:type="character" w:customStyle="1" w:styleId="BodyTextIndent3Char">
    <w:name w:val="Body Text Indent 3 Char"/>
    <w:basedOn w:val="DefaultParagraphFont"/>
    <w:link w:val="BodyTextIndent3"/>
    <w:rsid w:val="00540EB4"/>
    <w:rPr>
      <w:rFonts w:ascii="TimesLT" w:eastAsia="Times New Roman" w:hAnsi="TimesLT" w:cs="Times New Roman"/>
      <w:kern w:val="0"/>
      <w:sz w:val="24"/>
      <w:szCs w:val="20"/>
      <w:lang w:val="lt-LT"/>
      <w14:ligatures w14:val="none"/>
    </w:rPr>
  </w:style>
  <w:style w:type="paragraph" w:styleId="BodyText3">
    <w:name w:val="Body Text 3"/>
    <w:basedOn w:val="Normal"/>
    <w:link w:val="BodyText3Char"/>
    <w:rsid w:val="00540EB4"/>
    <w:pPr>
      <w:autoSpaceDN w:val="0"/>
      <w:spacing w:after="120" w:line="240" w:lineRule="auto"/>
    </w:pPr>
    <w:rPr>
      <w:rFonts w:ascii="Times New Roman" w:eastAsia="Times New Roman" w:hAnsi="Times New Roman" w:cs="Times New Roman"/>
      <w:kern w:val="0"/>
      <w:sz w:val="16"/>
      <w:szCs w:val="16"/>
      <w:lang w:val="lt-LT" w:eastAsia="lt-LT"/>
      <w14:ligatures w14:val="none"/>
    </w:rPr>
  </w:style>
  <w:style w:type="character" w:customStyle="1" w:styleId="BodyText3Char">
    <w:name w:val="Body Text 3 Char"/>
    <w:basedOn w:val="DefaultParagraphFont"/>
    <w:link w:val="BodyText3"/>
    <w:rsid w:val="00540EB4"/>
    <w:rPr>
      <w:rFonts w:ascii="Times New Roman" w:eastAsia="Times New Roman" w:hAnsi="Times New Roman" w:cs="Times New Roman"/>
      <w:kern w:val="0"/>
      <w:sz w:val="16"/>
      <w:szCs w:val="16"/>
      <w:lang w:val="lt-LT" w:eastAsia="lt-LT"/>
      <w14:ligatures w14:val="none"/>
    </w:rPr>
  </w:style>
  <w:style w:type="table" w:styleId="TableGrid">
    <w:name w:val="Table Grid"/>
    <w:basedOn w:val="TableNormal"/>
    <w:uiPriority w:val="39"/>
    <w:rsid w:val="00540EB4"/>
    <w:pPr>
      <w:widowControl w:val="0"/>
      <w:autoSpaceDE w:val="0"/>
      <w:autoSpaceDN w:val="0"/>
      <w:adjustRightInd w:val="0"/>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540EB4"/>
    <w:pPr>
      <w:spacing w:after="0" w:line="240" w:lineRule="auto"/>
      <w:jc w:val="both"/>
    </w:pPr>
    <w:rPr>
      <w:rFonts w:ascii="Times New Roman" w:eastAsia="Times New Roman" w:hAnsi="Times New Roman" w:cs="Times New Roman"/>
      <w:bCs/>
      <w:kern w:val="0"/>
      <w:sz w:val="24"/>
      <w:szCs w:val="20"/>
      <w:lang w:val="en-GB"/>
      <w14:ligatures w14:val="none"/>
    </w:rPr>
  </w:style>
  <w:style w:type="character" w:customStyle="1" w:styleId="StyleBoldJustifiedChar">
    <w:name w:val="Style Bold Justified Char"/>
    <w:link w:val="StyleBoldJustified"/>
    <w:rsid w:val="00540EB4"/>
    <w:rPr>
      <w:rFonts w:ascii="Times New Roman" w:eastAsia="Times New Roman" w:hAnsi="Times New Roman" w:cs="Times New Roman"/>
      <w:bCs/>
      <w:kern w:val="0"/>
      <w:sz w:val="24"/>
      <w:szCs w:val="20"/>
      <w:lang w:val="en-GB"/>
      <w14:ligatures w14:val="none"/>
    </w:rPr>
  </w:style>
  <w:style w:type="paragraph" w:styleId="BodyTextIndent2">
    <w:name w:val="Body Text Indent 2"/>
    <w:basedOn w:val="Normal"/>
    <w:link w:val="BodyTextIndent2Char"/>
    <w:rsid w:val="00540EB4"/>
    <w:pPr>
      <w:autoSpaceDN w:val="0"/>
      <w:spacing w:after="120" w:line="480" w:lineRule="auto"/>
      <w:ind w:left="283"/>
    </w:pPr>
    <w:rPr>
      <w:rFonts w:ascii="Times New Roman" w:eastAsia="Times New Roman" w:hAnsi="Times New Roman" w:cs="Times New Roman"/>
      <w:kern w:val="0"/>
      <w:sz w:val="24"/>
      <w:szCs w:val="20"/>
      <w:lang w:val="lt-LT" w:eastAsia="lt-LT"/>
      <w14:ligatures w14:val="none"/>
    </w:rPr>
  </w:style>
  <w:style w:type="character" w:customStyle="1" w:styleId="BodyTextIndent2Char">
    <w:name w:val="Body Text Indent 2 Char"/>
    <w:basedOn w:val="DefaultParagraphFont"/>
    <w:link w:val="BodyTextIndent2"/>
    <w:rsid w:val="00540EB4"/>
    <w:rPr>
      <w:rFonts w:ascii="Times New Roman" w:eastAsia="Times New Roman" w:hAnsi="Times New Roman" w:cs="Times New Roman"/>
      <w:kern w:val="0"/>
      <w:sz w:val="24"/>
      <w:szCs w:val="20"/>
      <w:lang w:val="lt-LT" w:eastAsia="lt-LT"/>
      <w14:ligatures w14:val="none"/>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link w:val="Header"/>
    <w:locked/>
    <w:rsid w:val="00540EB4"/>
    <w:rPr>
      <w:sz w:val="24"/>
      <w:lang w:val="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Char"/>
    <w:basedOn w:val="Normal"/>
    <w:link w:val="HeaderChar"/>
    <w:rsid w:val="00540EB4"/>
    <w:pPr>
      <w:widowControl w:val="0"/>
      <w:tabs>
        <w:tab w:val="center" w:pos="4153"/>
        <w:tab w:val="right" w:pos="8306"/>
      </w:tabs>
      <w:spacing w:after="20" w:line="240" w:lineRule="auto"/>
      <w:jc w:val="both"/>
    </w:pPr>
    <w:rPr>
      <w:sz w:val="24"/>
      <w:lang w:val="lt-LT"/>
    </w:rPr>
  </w:style>
  <w:style w:type="character" w:customStyle="1" w:styleId="HeaderChar1">
    <w:name w:val="Header Char1"/>
    <w:basedOn w:val="DefaultParagraphFont"/>
    <w:uiPriority w:val="99"/>
    <w:semiHidden/>
    <w:rsid w:val="00540EB4"/>
  </w:style>
  <w:style w:type="paragraph" w:styleId="BalloonText">
    <w:name w:val="Balloon Text"/>
    <w:basedOn w:val="Normal"/>
    <w:link w:val="BalloonTextChar"/>
    <w:semiHidden/>
    <w:rsid w:val="00540EB4"/>
    <w:pPr>
      <w:autoSpaceDN w:val="0"/>
      <w:spacing w:after="0" w:line="240" w:lineRule="auto"/>
    </w:pPr>
    <w:rPr>
      <w:rFonts w:ascii="Tahoma" w:eastAsia="Times New Roman" w:hAnsi="Tahoma" w:cs="Tahoma"/>
      <w:kern w:val="0"/>
      <w:sz w:val="16"/>
      <w:szCs w:val="16"/>
      <w:lang w:val="lt-LT" w:eastAsia="lt-LT"/>
      <w14:ligatures w14:val="none"/>
    </w:rPr>
  </w:style>
  <w:style w:type="character" w:customStyle="1" w:styleId="BalloonTextChar">
    <w:name w:val="Balloon Text Char"/>
    <w:basedOn w:val="DefaultParagraphFont"/>
    <w:link w:val="BalloonText"/>
    <w:semiHidden/>
    <w:rsid w:val="00540EB4"/>
    <w:rPr>
      <w:rFonts w:ascii="Tahoma" w:eastAsia="Times New Roman" w:hAnsi="Tahoma" w:cs="Tahoma"/>
      <w:kern w:val="0"/>
      <w:sz w:val="16"/>
      <w:szCs w:val="16"/>
      <w:lang w:val="lt-LT" w:eastAsia="lt-LT"/>
      <w14:ligatures w14:val="none"/>
    </w:rPr>
  </w:style>
  <w:style w:type="character" w:styleId="CommentReference">
    <w:name w:val="annotation reference"/>
    <w:uiPriority w:val="99"/>
    <w:rsid w:val="00540EB4"/>
    <w:rPr>
      <w:sz w:val="16"/>
      <w:szCs w:val="16"/>
    </w:rPr>
  </w:style>
  <w:style w:type="paragraph" w:styleId="CommentText">
    <w:name w:val="annotation text"/>
    <w:basedOn w:val="Normal"/>
    <w:link w:val="CommentTextChar"/>
    <w:semiHidden/>
    <w:rsid w:val="00540EB4"/>
    <w:pPr>
      <w:autoSpaceDN w:val="0"/>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CommentTextChar">
    <w:name w:val="Comment Text Char"/>
    <w:basedOn w:val="DefaultParagraphFont"/>
    <w:link w:val="CommentText"/>
    <w:semiHidden/>
    <w:rsid w:val="00540EB4"/>
    <w:rPr>
      <w:rFonts w:ascii="Times New Roman" w:eastAsia="Times New Roman" w:hAnsi="Times New Roman" w:cs="Times New Roman"/>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rsid w:val="00540EB4"/>
    <w:rPr>
      <w:b/>
      <w:bCs/>
    </w:rPr>
  </w:style>
  <w:style w:type="character" w:customStyle="1" w:styleId="CommentSubjectChar">
    <w:name w:val="Comment Subject Char"/>
    <w:basedOn w:val="CommentTextChar"/>
    <w:link w:val="CommentSubject"/>
    <w:uiPriority w:val="99"/>
    <w:semiHidden/>
    <w:rsid w:val="00540EB4"/>
    <w:rPr>
      <w:rFonts w:ascii="Times New Roman" w:eastAsia="Times New Roman" w:hAnsi="Times New Roman" w:cs="Times New Roman"/>
      <w:b/>
      <w:bCs/>
      <w:kern w:val="0"/>
      <w:sz w:val="20"/>
      <w:szCs w:val="20"/>
      <w:lang w:val="lt-LT" w:eastAsia="lt-LT"/>
      <w14:ligatures w14:val="none"/>
    </w:rPr>
  </w:style>
  <w:style w:type="paragraph" w:styleId="FootnoteText">
    <w:name w:val="footnote text"/>
    <w:aliases w:val="Diagrama1, Diagrama1"/>
    <w:basedOn w:val="Normal"/>
    <w:link w:val="FootnoteTextChar1"/>
    <w:uiPriority w:val="99"/>
    <w:rsid w:val="00540EB4"/>
    <w:pPr>
      <w:autoSpaceDN w:val="0"/>
      <w:spacing w:after="0" w:line="240" w:lineRule="auto"/>
    </w:pPr>
    <w:rPr>
      <w:rFonts w:ascii="Times New Roman" w:eastAsia="Times New Roman" w:hAnsi="Times New Roman" w:cs="Times New Roman"/>
      <w:kern w:val="0"/>
      <w:sz w:val="20"/>
      <w:szCs w:val="20"/>
      <w:lang w:val="lt-LT" w:eastAsia="lt-LT"/>
      <w14:ligatures w14:val="none"/>
    </w:rPr>
  </w:style>
  <w:style w:type="character" w:customStyle="1" w:styleId="FootnoteTextChar">
    <w:name w:val="Footnote Text Char"/>
    <w:aliases w:val="Diagrama1 Char, Diagrama1 Char"/>
    <w:basedOn w:val="DefaultParagraphFont"/>
    <w:uiPriority w:val="99"/>
    <w:rsid w:val="00540EB4"/>
    <w:rPr>
      <w:sz w:val="20"/>
      <w:szCs w:val="20"/>
    </w:rPr>
  </w:style>
  <w:style w:type="character" w:customStyle="1" w:styleId="FootnoteTextChar1">
    <w:name w:val="Footnote Text Char1"/>
    <w:aliases w:val="Diagrama1 Char1, Diagrama1 Char1"/>
    <w:link w:val="FootnoteText"/>
    <w:uiPriority w:val="99"/>
    <w:locked/>
    <w:rsid w:val="00540EB4"/>
    <w:rPr>
      <w:rFonts w:ascii="Times New Roman" w:eastAsia="Times New Roman" w:hAnsi="Times New Roman" w:cs="Times New Roman"/>
      <w:kern w:val="0"/>
      <w:sz w:val="20"/>
      <w:szCs w:val="20"/>
      <w:lang w:val="lt-LT" w:eastAsia="lt-LT"/>
      <w14:ligatures w14:val="none"/>
    </w:rPr>
  </w:style>
  <w:style w:type="character" w:styleId="FootnoteReference">
    <w:name w:val="footnote reference"/>
    <w:uiPriority w:val="99"/>
    <w:rsid w:val="00540EB4"/>
    <w:rPr>
      <w:vertAlign w:val="superscript"/>
    </w:rPr>
  </w:style>
  <w:style w:type="paragraph" w:customStyle="1" w:styleId="ListParagraph1">
    <w:name w:val="List Paragraph1"/>
    <w:basedOn w:val="Normal"/>
    <w:qFormat/>
    <w:rsid w:val="00540EB4"/>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styleId="BodyText">
    <w:name w:val="Body Text"/>
    <w:basedOn w:val="Normal"/>
    <w:link w:val="BodyTextChar"/>
    <w:rsid w:val="00540EB4"/>
    <w:pPr>
      <w:autoSpaceDN w:val="0"/>
      <w:spacing w:after="120" w:line="240" w:lineRule="auto"/>
    </w:pPr>
    <w:rPr>
      <w:rFonts w:ascii="Times New Roman" w:eastAsia="Times New Roman" w:hAnsi="Times New Roman" w:cs="Times New Roman"/>
      <w:kern w:val="0"/>
      <w:sz w:val="24"/>
      <w:szCs w:val="20"/>
      <w:lang w:val="lt-LT" w:eastAsia="lt-LT"/>
      <w14:ligatures w14:val="none"/>
    </w:rPr>
  </w:style>
  <w:style w:type="character" w:customStyle="1" w:styleId="BodyTextChar">
    <w:name w:val="Body Text Char"/>
    <w:basedOn w:val="DefaultParagraphFont"/>
    <w:link w:val="BodyText"/>
    <w:rsid w:val="00540EB4"/>
    <w:rPr>
      <w:rFonts w:ascii="Times New Roman" w:eastAsia="Times New Roman" w:hAnsi="Times New Roman" w:cs="Times New Roman"/>
      <w:kern w:val="0"/>
      <w:sz w:val="24"/>
      <w:szCs w:val="20"/>
      <w:lang w:val="lt-LT" w:eastAsia="lt-LT"/>
      <w14:ligatures w14:val="none"/>
    </w:rPr>
  </w:style>
  <w:style w:type="character" w:customStyle="1" w:styleId="CharChar2">
    <w:name w:val="Char Char2"/>
    <w:rsid w:val="00540EB4"/>
    <w:rPr>
      <w:rFonts w:ascii="Tahoma" w:hAnsi="Tahoma"/>
      <w:sz w:val="24"/>
      <w:szCs w:val="24"/>
    </w:rPr>
  </w:style>
  <w:style w:type="paragraph" w:styleId="Title">
    <w:name w:val="Title"/>
    <w:basedOn w:val="Normal"/>
    <w:link w:val="TitleChar"/>
    <w:qFormat/>
    <w:rsid w:val="00540EB4"/>
    <w:pPr>
      <w:pBdr>
        <w:bottom w:val="single" w:sz="12" w:space="1" w:color="auto"/>
      </w:pBdr>
      <w:spacing w:after="0" w:line="240" w:lineRule="auto"/>
      <w:jc w:val="center"/>
    </w:pPr>
    <w:rPr>
      <w:rFonts w:ascii="Times New Roman" w:eastAsia="Times New Roman" w:hAnsi="Times New Roman" w:cs="Times New Roman"/>
      <w:b/>
      <w:bCs/>
      <w:kern w:val="0"/>
      <w:sz w:val="24"/>
      <w:szCs w:val="24"/>
      <w:lang w:val="en-GB"/>
      <w14:ligatures w14:val="none"/>
    </w:rPr>
  </w:style>
  <w:style w:type="character" w:customStyle="1" w:styleId="TitleChar">
    <w:name w:val="Title Char"/>
    <w:basedOn w:val="DefaultParagraphFont"/>
    <w:link w:val="Title"/>
    <w:rsid w:val="00540EB4"/>
    <w:rPr>
      <w:rFonts w:ascii="Times New Roman" w:eastAsia="Times New Roman" w:hAnsi="Times New Roman" w:cs="Times New Roman"/>
      <w:b/>
      <w:bCs/>
      <w:kern w:val="0"/>
      <w:sz w:val="24"/>
      <w:szCs w:val="24"/>
      <w:lang w:val="en-GB"/>
      <w14:ligatures w14:val="none"/>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1,Medium Grid 1 - Accent 21,List Paragr"/>
    <w:basedOn w:val="Normal"/>
    <w:link w:val="ListParagraphChar"/>
    <w:uiPriority w:val="34"/>
    <w:qFormat/>
    <w:rsid w:val="00540EB4"/>
    <w:pPr>
      <w:spacing w:after="0" w:line="240" w:lineRule="auto"/>
      <w:ind w:left="720" w:firstLine="720"/>
      <w:contextualSpacing/>
      <w:jc w:val="both"/>
    </w:pPr>
    <w:rPr>
      <w:rFonts w:ascii="Calibri" w:eastAsia="Calibri" w:hAnsi="Calibri" w:cs="Times New Roman"/>
      <w:kern w:val="0"/>
      <w:lang w:val="lt-LT"/>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540EB4"/>
    <w:rPr>
      <w:rFonts w:ascii="Calibri" w:eastAsia="Calibri" w:hAnsi="Calibri" w:cs="Times New Roman"/>
      <w:kern w:val="0"/>
      <w:lang w:val="lt-LT"/>
      <w14:ligatures w14:val="none"/>
    </w:rPr>
  </w:style>
  <w:style w:type="paragraph" w:customStyle="1" w:styleId="Betarp1">
    <w:name w:val="Be tarpų1"/>
    <w:link w:val="NoSpacingDiagrama"/>
    <w:qFormat/>
    <w:rsid w:val="00540EB4"/>
    <w:pPr>
      <w:spacing w:after="0" w:line="240" w:lineRule="auto"/>
    </w:pPr>
    <w:rPr>
      <w:rFonts w:ascii="Times New Roman" w:eastAsia="Calibri" w:hAnsi="Times New Roman" w:cs="Times New Roman"/>
      <w:kern w:val="0"/>
      <w:lang w:val="lt-LT"/>
      <w14:ligatures w14:val="none"/>
    </w:rPr>
  </w:style>
  <w:style w:type="character" w:customStyle="1" w:styleId="NoSpacingDiagrama">
    <w:name w:val="No Spacing Diagrama"/>
    <w:link w:val="Betarp1"/>
    <w:rsid w:val="00540EB4"/>
    <w:rPr>
      <w:rFonts w:ascii="Times New Roman" w:eastAsia="Calibri" w:hAnsi="Times New Roman" w:cs="Times New Roman"/>
      <w:kern w:val="0"/>
      <w:lang w:val="lt-LT"/>
      <w14:ligatures w14:val="none"/>
    </w:rPr>
  </w:style>
  <w:style w:type="paragraph" w:styleId="NoSpacing">
    <w:name w:val="No Spacing"/>
    <w:link w:val="NoSpacingChar"/>
    <w:uiPriority w:val="1"/>
    <w:qFormat/>
    <w:rsid w:val="00540EB4"/>
    <w:pPr>
      <w:spacing w:after="0" w:line="240" w:lineRule="auto"/>
    </w:pPr>
    <w:rPr>
      <w:rFonts w:ascii="Times New Roman" w:eastAsia="Calibri" w:hAnsi="Times New Roman" w:cs="Times New Roman"/>
      <w:kern w:val="0"/>
      <w:sz w:val="24"/>
      <w:lang w:val="lt-LT"/>
      <w14:ligatures w14:val="none"/>
    </w:rPr>
  </w:style>
  <w:style w:type="character" w:customStyle="1" w:styleId="NoSpacingChar">
    <w:name w:val="No Spacing Char"/>
    <w:link w:val="NoSpacing"/>
    <w:uiPriority w:val="1"/>
    <w:rsid w:val="00540EB4"/>
    <w:rPr>
      <w:rFonts w:ascii="Times New Roman" w:eastAsia="Calibri" w:hAnsi="Times New Roman" w:cs="Times New Roman"/>
      <w:kern w:val="0"/>
      <w:sz w:val="24"/>
      <w:lang w:val="lt-LT"/>
      <w14:ligatures w14:val="none"/>
    </w:rPr>
  </w:style>
  <w:style w:type="paragraph" w:customStyle="1" w:styleId="bodytext0">
    <w:name w:val="bodytext"/>
    <w:basedOn w:val="Normal"/>
    <w:rsid w:val="00540EB4"/>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customStyle="1" w:styleId="istatymas">
    <w:name w:val="istatymas"/>
    <w:basedOn w:val="Normal"/>
    <w:rsid w:val="00540EB4"/>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customStyle="1" w:styleId="DiagramaDiagrama1">
    <w:name w:val="Diagrama Diagrama1"/>
    <w:basedOn w:val="Normal"/>
    <w:rsid w:val="00540EB4"/>
    <w:pPr>
      <w:spacing w:line="240" w:lineRule="exact"/>
    </w:pPr>
    <w:rPr>
      <w:rFonts w:ascii="Tahoma" w:eastAsia="Times New Roman" w:hAnsi="Tahoma" w:cs="Times New Roman"/>
      <w:kern w:val="0"/>
      <w:sz w:val="20"/>
      <w:szCs w:val="20"/>
      <w14:ligatures w14:val="none"/>
    </w:rPr>
  </w:style>
  <w:style w:type="paragraph" w:customStyle="1" w:styleId="Pagrindinistekstas11">
    <w:name w:val="Pagrindinis tekstas11"/>
    <w:rsid w:val="00540EB4"/>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Hipersaitas1">
    <w:name w:val="Hipersaitas1"/>
    <w:rsid w:val="00540EB4"/>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Default">
    <w:name w:val="Default"/>
    <w:rsid w:val="00540EB4"/>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styleId="Emphasis">
    <w:name w:val="Emphasis"/>
    <w:uiPriority w:val="20"/>
    <w:qFormat/>
    <w:rsid w:val="00540EB4"/>
    <w:rPr>
      <w:b/>
      <w:bCs/>
      <w:i w:val="0"/>
      <w:iCs w:val="0"/>
    </w:rPr>
  </w:style>
  <w:style w:type="character" w:customStyle="1" w:styleId="st1">
    <w:name w:val="st1"/>
    <w:rsid w:val="00540EB4"/>
  </w:style>
  <w:style w:type="paragraph" w:customStyle="1" w:styleId="BodyText1">
    <w:name w:val="Body Text1"/>
    <w:rsid w:val="00540EB4"/>
    <w:pPr>
      <w:autoSpaceDN w:val="0"/>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StyleHeading111pt">
    <w:name w:val="Style Heading 1 + 11 pt"/>
    <w:basedOn w:val="Heading1"/>
    <w:next w:val="Heading2"/>
    <w:autoRedefine/>
    <w:semiHidden/>
    <w:rsid w:val="00540EB4"/>
    <w:pPr>
      <w:numPr>
        <w:numId w:val="2"/>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540EB4"/>
    <w:pPr>
      <w:numPr>
        <w:numId w:val="2"/>
      </w:numPr>
      <w:autoSpaceDN/>
      <w:ind w:left="0" w:firstLine="0"/>
    </w:pPr>
    <w:rPr>
      <w:sz w:val="22"/>
    </w:rPr>
  </w:style>
  <w:style w:type="character" w:customStyle="1" w:styleId="StyleHeading2Char">
    <w:name w:val="Style Heading 2 Char"/>
    <w:aliases w:val="Title Header2 + 11 pt Char"/>
    <w:link w:val="StyleHeading2"/>
    <w:semiHidden/>
    <w:rsid w:val="00540EB4"/>
    <w:rPr>
      <w:rFonts w:ascii="Times New Roman" w:eastAsia="Times New Roman" w:hAnsi="Times New Roman" w:cs="Times New Roman"/>
      <w:kern w:val="0"/>
      <w:szCs w:val="20"/>
      <w:lang w:val="lt-LT" w:eastAsia="lt-LT"/>
      <w14:ligatures w14:val="none"/>
    </w:rPr>
  </w:style>
  <w:style w:type="paragraph" w:customStyle="1" w:styleId="normaltableau">
    <w:name w:val="normal_tableau"/>
    <w:basedOn w:val="Normal"/>
    <w:rsid w:val="00540EB4"/>
    <w:pPr>
      <w:suppressAutoHyphens/>
      <w:spacing w:before="120" w:after="120" w:line="240" w:lineRule="auto"/>
      <w:jc w:val="both"/>
    </w:pPr>
    <w:rPr>
      <w:rFonts w:ascii="Optima" w:eastAsia="Times New Roman" w:hAnsi="Optima" w:cs="Times New Roman"/>
      <w:kern w:val="0"/>
      <w:szCs w:val="20"/>
      <w:lang w:val="en-GB" w:eastAsia="ar-SA"/>
      <w14:ligatures w14:val="none"/>
    </w:rPr>
  </w:style>
  <w:style w:type="paragraph" w:styleId="BodyTextIndent">
    <w:name w:val="Body Text Indent"/>
    <w:basedOn w:val="Normal"/>
    <w:link w:val="BodyTextIndentChar"/>
    <w:rsid w:val="00540EB4"/>
    <w:pPr>
      <w:autoSpaceDN w:val="0"/>
      <w:spacing w:after="120" w:line="240" w:lineRule="auto"/>
      <w:ind w:left="283"/>
    </w:pPr>
    <w:rPr>
      <w:rFonts w:ascii="Times New Roman" w:eastAsia="Times New Roman" w:hAnsi="Times New Roman" w:cs="Times New Roman"/>
      <w:kern w:val="0"/>
      <w:sz w:val="24"/>
      <w:szCs w:val="20"/>
      <w:lang w:val="lt-LT" w:eastAsia="lt-LT"/>
      <w14:ligatures w14:val="none"/>
    </w:rPr>
  </w:style>
  <w:style w:type="character" w:customStyle="1" w:styleId="BodyTextIndentChar">
    <w:name w:val="Body Text Indent Char"/>
    <w:basedOn w:val="DefaultParagraphFont"/>
    <w:link w:val="BodyTextIndent"/>
    <w:rsid w:val="00540EB4"/>
    <w:rPr>
      <w:rFonts w:ascii="Times New Roman" w:eastAsia="Times New Roman" w:hAnsi="Times New Roman" w:cs="Times New Roman"/>
      <w:kern w:val="0"/>
      <w:sz w:val="24"/>
      <w:szCs w:val="20"/>
      <w:lang w:val="lt-LT" w:eastAsia="lt-LT"/>
      <w14:ligatures w14:val="none"/>
    </w:rPr>
  </w:style>
  <w:style w:type="paragraph" w:styleId="BodyText2">
    <w:name w:val="Body Text 2"/>
    <w:basedOn w:val="Normal"/>
    <w:link w:val="BodyText2Char"/>
    <w:rsid w:val="00540EB4"/>
    <w:pPr>
      <w:spacing w:after="0" w:line="240" w:lineRule="auto"/>
      <w:jc w:val="both"/>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540EB4"/>
    <w:rPr>
      <w:rFonts w:ascii="Times New Roman" w:eastAsia="Times New Roman" w:hAnsi="Times New Roman" w:cs="Times New Roman"/>
      <w:kern w:val="0"/>
      <w:szCs w:val="20"/>
      <w14:ligatures w14:val="none"/>
    </w:rPr>
  </w:style>
  <w:style w:type="character" w:styleId="PageNumber">
    <w:name w:val="page number"/>
    <w:rsid w:val="00540EB4"/>
  </w:style>
  <w:style w:type="paragraph" w:customStyle="1" w:styleId="Subhead1">
    <w:name w:val="Subhead 1"/>
    <w:basedOn w:val="Normal"/>
    <w:next w:val="Pagrindinistekstas1"/>
    <w:rsid w:val="00540EB4"/>
    <w:pPr>
      <w:numPr>
        <w:ilvl w:val="1"/>
        <w:numId w:val="3"/>
      </w:numPr>
      <w:spacing w:before="283" w:after="170" w:line="240" w:lineRule="auto"/>
      <w:jc w:val="both"/>
    </w:pPr>
    <w:rPr>
      <w:rFonts w:ascii="HelveticaLT" w:eastAsia="Times New Roman" w:hAnsi="HelveticaLT" w:cs="Times New Roman"/>
      <w:b/>
      <w:spacing w:val="15"/>
      <w:kern w:val="0"/>
      <w:sz w:val="24"/>
      <w:szCs w:val="20"/>
      <w:lang w:val="lt-LT"/>
      <w14:ligatures w14:val="none"/>
    </w:rPr>
  </w:style>
  <w:style w:type="paragraph" w:customStyle="1" w:styleId="sutsal1">
    <w:name w:val="sutsal 1"/>
    <w:basedOn w:val="Normal"/>
    <w:next w:val="sutsal2"/>
    <w:autoRedefine/>
    <w:rsid w:val="00540EB4"/>
    <w:pPr>
      <w:numPr>
        <w:numId w:val="4"/>
      </w:numPr>
      <w:spacing w:after="0" w:line="240" w:lineRule="auto"/>
      <w:jc w:val="center"/>
      <w:outlineLvl w:val="0"/>
    </w:pPr>
    <w:rPr>
      <w:rFonts w:ascii="Times New Roman Bold" w:eastAsia="Times New Roman" w:hAnsi="Times New Roman Bold" w:cs="Times New Roman"/>
      <w:b/>
      <w:kern w:val="0"/>
      <w:lang w:val="lt-LT" w:eastAsia="lt-LT"/>
      <w14:ligatures w14:val="none"/>
    </w:rPr>
  </w:style>
  <w:style w:type="paragraph" w:customStyle="1" w:styleId="sutsal2">
    <w:name w:val="sutsal 2"/>
    <w:basedOn w:val="Normal"/>
    <w:autoRedefine/>
    <w:rsid w:val="00540EB4"/>
    <w:pPr>
      <w:spacing w:after="0" w:line="240" w:lineRule="auto"/>
      <w:ind w:firstLine="720"/>
      <w:jc w:val="both"/>
    </w:pPr>
    <w:rPr>
      <w:rFonts w:ascii="Times New Roman" w:eastAsia="Times New Roman" w:hAnsi="Times New Roman" w:cs="Times New Roman"/>
      <w:kern w:val="0"/>
      <w:sz w:val="24"/>
      <w:szCs w:val="24"/>
      <w:lang w:val="lt-LT" w:eastAsia="lt-LT"/>
      <w14:ligatures w14:val="none"/>
    </w:rPr>
  </w:style>
  <w:style w:type="paragraph" w:customStyle="1" w:styleId="Bendrsal1">
    <w:name w:val="Bendrsal 1"/>
    <w:next w:val="Bendrsal2"/>
    <w:autoRedefine/>
    <w:rsid w:val="00540EB4"/>
    <w:pPr>
      <w:spacing w:before="120" w:after="120" w:line="240" w:lineRule="auto"/>
      <w:ind w:firstLine="900"/>
      <w:jc w:val="both"/>
    </w:pPr>
    <w:rPr>
      <w:rFonts w:ascii="Times New Roman" w:eastAsia="Times New Roman" w:hAnsi="Times New Roman" w:cs="Times New Roman"/>
      <w:bCs/>
      <w:kern w:val="0"/>
      <w:szCs w:val="20"/>
      <w:lang w:val="lt-LT" w:eastAsia="lt-LT"/>
      <w14:ligatures w14:val="none"/>
    </w:rPr>
  </w:style>
  <w:style w:type="paragraph" w:customStyle="1" w:styleId="Bendrsal2">
    <w:name w:val="Bendrsal 2"/>
    <w:basedOn w:val="Normal"/>
    <w:link w:val="Bendrsal2Char"/>
    <w:rsid w:val="00540EB4"/>
    <w:pPr>
      <w:tabs>
        <w:tab w:val="num" w:pos="576"/>
      </w:tabs>
      <w:spacing w:after="120" w:line="240" w:lineRule="auto"/>
      <w:ind w:left="576" w:hanging="576"/>
      <w:jc w:val="both"/>
    </w:pPr>
    <w:rPr>
      <w:rFonts w:ascii="Times New Roman" w:eastAsia="Times New Roman" w:hAnsi="Times New Roman" w:cs="Times New Roman"/>
      <w:kern w:val="0"/>
      <w:szCs w:val="20"/>
      <w:lang w:val="lt-LT" w:eastAsia="lt-LT"/>
      <w14:ligatures w14:val="none"/>
    </w:rPr>
  </w:style>
  <w:style w:type="character" w:customStyle="1" w:styleId="Bendrsal2Char">
    <w:name w:val="Bendrsal 2 Char"/>
    <w:link w:val="Bendrsal2"/>
    <w:rsid w:val="00540EB4"/>
    <w:rPr>
      <w:rFonts w:ascii="Times New Roman" w:eastAsia="Times New Roman" w:hAnsi="Times New Roman" w:cs="Times New Roman"/>
      <w:kern w:val="0"/>
      <w:szCs w:val="20"/>
      <w:lang w:val="lt-LT" w:eastAsia="lt-LT"/>
      <w14:ligatures w14:val="none"/>
    </w:rPr>
  </w:style>
  <w:style w:type="paragraph" w:customStyle="1" w:styleId="StyleHeading511pt">
    <w:name w:val="Style Heading 5 + 11 pt"/>
    <w:basedOn w:val="Heading5"/>
    <w:rsid w:val="00540EB4"/>
    <w:pPr>
      <w:numPr>
        <w:ilvl w:val="0"/>
        <w:numId w:val="0"/>
      </w:numPr>
      <w:tabs>
        <w:tab w:val="num" w:pos="1728"/>
      </w:tabs>
      <w:autoSpaceDN/>
      <w:ind w:left="1728" w:hanging="1008"/>
    </w:pPr>
    <w:rPr>
      <w:bCs/>
      <w:sz w:val="22"/>
    </w:rPr>
  </w:style>
  <w:style w:type="paragraph" w:styleId="ListBullet">
    <w:name w:val="List Bullet"/>
    <w:basedOn w:val="Normal"/>
    <w:rsid w:val="00540EB4"/>
    <w:pPr>
      <w:numPr>
        <w:numId w:val="5"/>
      </w:numPr>
      <w:spacing w:after="0" w:line="240" w:lineRule="auto"/>
    </w:pPr>
    <w:rPr>
      <w:rFonts w:ascii="Times New Roman" w:eastAsia="Times New Roman" w:hAnsi="Times New Roman" w:cs="Times New Roman"/>
      <w:kern w:val="0"/>
      <w:sz w:val="24"/>
      <w:szCs w:val="20"/>
      <w:lang w:val="lt-LT" w:eastAsia="lt-LT"/>
      <w14:ligatures w14:val="none"/>
    </w:rPr>
  </w:style>
  <w:style w:type="paragraph" w:customStyle="1" w:styleId="Bendsal3">
    <w:name w:val="Bendsal 3"/>
    <w:basedOn w:val="Bendrsal2"/>
    <w:rsid w:val="00540EB4"/>
    <w:pPr>
      <w:tabs>
        <w:tab w:val="clear" w:pos="576"/>
        <w:tab w:val="num" w:pos="720"/>
      </w:tabs>
      <w:ind w:left="720" w:hanging="720"/>
    </w:pPr>
  </w:style>
  <w:style w:type="table" w:customStyle="1" w:styleId="TableGrid0">
    <w:name w:val="TableGrid"/>
    <w:rsid w:val="00540EB4"/>
    <w:pPr>
      <w:spacing w:after="0" w:line="240" w:lineRule="auto"/>
    </w:pPr>
    <w:rPr>
      <w:rFonts w:ascii="Calibri" w:eastAsia="Times New Roman" w:hAnsi="Calibri" w:cs="Times New Roman"/>
      <w:kern w:val="0"/>
      <w:lang w:val="lt-LT" w:eastAsia="lt-LT"/>
      <w14:ligatures w14:val="none"/>
    </w:rPr>
    <w:tblPr>
      <w:tblCellMar>
        <w:top w:w="0" w:type="dxa"/>
        <w:left w:w="0" w:type="dxa"/>
        <w:bottom w:w="0" w:type="dxa"/>
        <w:right w:w="0" w:type="dxa"/>
      </w:tblCellMar>
    </w:tblPr>
  </w:style>
  <w:style w:type="character" w:customStyle="1" w:styleId="Stilius3Diagrama">
    <w:name w:val="Stilius3 Diagrama"/>
    <w:link w:val="Stilius3"/>
    <w:uiPriority w:val="99"/>
    <w:locked/>
    <w:rsid w:val="00540EB4"/>
  </w:style>
  <w:style w:type="paragraph" w:customStyle="1" w:styleId="Stilius3">
    <w:name w:val="Stilius3"/>
    <w:basedOn w:val="Normal"/>
    <w:link w:val="Stilius3Diagrama"/>
    <w:uiPriority w:val="99"/>
    <w:rsid w:val="00540EB4"/>
    <w:pPr>
      <w:spacing w:before="200" w:after="0" w:line="240" w:lineRule="auto"/>
      <w:jc w:val="both"/>
    </w:pPr>
  </w:style>
  <w:style w:type="paragraph" w:customStyle="1" w:styleId="Bodytxt">
    <w:name w:val="Bodytxt"/>
    <w:basedOn w:val="Normal"/>
    <w:rsid w:val="00540EB4"/>
    <w:pPr>
      <w:keepNext/>
      <w:spacing w:after="0" w:line="240" w:lineRule="auto"/>
      <w:jc w:val="both"/>
    </w:pPr>
    <w:rPr>
      <w:rFonts w:ascii="Times New Roman" w:eastAsia="Calibri" w:hAnsi="Times New Roman" w:cs="Times New Roman"/>
      <w:kern w:val="0"/>
      <w:lang w:val="lt-LT" w:eastAsia="fi-FI"/>
      <w14:ligatures w14:val="none"/>
    </w:rPr>
  </w:style>
  <w:style w:type="character" w:customStyle="1" w:styleId="text">
    <w:name w:val="text"/>
    <w:rsid w:val="00540EB4"/>
  </w:style>
  <w:style w:type="paragraph" w:styleId="NormalWeb">
    <w:name w:val="Normal (Web)"/>
    <w:basedOn w:val="Normal"/>
    <w:rsid w:val="00540EB4"/>
    <w:pPr>
      <w:autoSpaceDN w:val="0"/>
      <w:spacing w:after="0" w:line="240" w:lineRule="auto"/>
    </w:pPr>
    <w:rPr>
      <w:rFonts w:ascii="Times New Roman" w:eastAsia="Times New Roman" w:hAnsi="Times New Roman" w:cs="Times New Roman"/>
      <w:kern w:val="0"/>
      <w:sz w:val="24"/>
      <w:szCs w:val="24"/>
      <w:lang w:val="lt-LT" w:eastAsia="lt-LT"/>
      <w14:ligatures w14:val="none"/>
    </w:rPr>
  </w:style>
  <w:style w:type="character" w:customStyle="1" w:styleId="dash012eprastasischar1">
    <w:name w:val="dash012eprastasis__char1"/>
    <w:rsid w:val="00540EB4"/>
    <w:rPr>
      <w:rFonts w:ascii="Arial" w:hAnsi="Arial" w:cs="Arial" w:hint="default"/>
      <w:sz w:val="24"/>
      <w:szCs w:val="24"/>
    </w:rPr>
  </w:style>
  <w:style w:type="paragraph" w:styleId="Revision">
    <w:name w:val="Revision"/>
    <w:hidden/>
    <w:uiPriority w:val="99"/>
    <w:semiHidden/>
    <w:rsid w:val="00540EB4"/>
    <w:pPr>
      <w:spacing w:after="0" w:line="240" w:lineRule="auto"/>
    </w:pPr>
    <w:rPr>
      <w:rFonts w:ascii="Times New Roman" w:eastAsia="Times New Roman" w:hAnsi="Times New Roman" w:cs="Times New Roman"/>
      <w:kern w:val="0"/>
      <w:sz w:val="24"/>
      <w:szCs w:val="20"/>
      <w:lang w:val="lt-LT" w:eastAsia="lt-LT"/>
      <w14:ligatures w14:val="none"/>
    </w:rPr>
  </w:style>
  <w:style w:type="character" w:styleId="Mention">
    <w:name w:val="Mention"/>
    <w:uiPriority w:val="99"/>
    <w:semiHidden/>
    <w:unhideWhenUsed/>
    <w:rsid w:val="00540EB4"/>
    <w:rPr>
      <w:color w:val="2B579A"/>
      <w:shd w:val="clear" w:color="auto" w:fill="E6E6E6"/>
    </w:rPr>
  </w:style>
  <w:style w:type="character" w:customStyle="1" w:styleId="FontStyle14">
    <w:name w:val="Font Style14"/>
    <w:uiPriority w:val="99"/>
    <w:rsid w:val="00540EB4"/>
    <w:rPr>
      <w:rFonts w:ascii="Times New Roman" w:hAnsi="Times New Roman" w:cs="Times New Roman" w:hint="default"/>
      <w:sz w:val="18"/>
      <w:szCs w:val="18"/>
    </w:rPr>
  </w:style>
  <w:style w:type="paragraph" w:customStyle="1" w:styleId="zAvslut">
    <w:name w:val="zAvslut"/>
    <w:basedOn w:val="Normal"/>
    <w:rsid w:val="00540EB4"/>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kern w:val="0"/>
      <w:szCs w:val="20"/>
      <w:lang w:val="nl-NL"/>
      <w14:ligatures w14:val="none"/>
    </w:rPr>
  </w:style>
  <w:style w:type="paragraph" w:styleId="BodyTextFirstIndent">
    <w:name w:val="Body Text First Indent"/>
    <w:basedOn w:val="BodyText"/>
    <w:link w:val="BodyTextFirstIndentChar"/>
    <w:rsid w:val="00540EB4"/>
    <w:pPr>
      <w:ind w:firstLine="210"/>
    </w:pPr>
  </w:style>
  <w:style w:type="character" w:customStyle="1" w:styleId="BodyTextFirstIndentChar">
    <w:name w:val="Body Text First Indent Char"/>
    <w:basedOn w:val="BodyTextChar"/>
    <w:link w:val="BodyTextFirstIndent"/>
    <w:rsid w:val="00540EB4"/>
    <w:rPr>
      <w:rFonts w:ascii="Times New Roman" w:eastAsia="Times New Roman" w:hAnsi="Times New Roman" w:cs="Times New Roman"/>
      <w:kern w:val="0"/>
      <w:sz w:val="24"/>
      <w:szCs w:val="20"/>
      <w:lang w:val="lt-LT" w:eastAsia="lt-LT"/>
      <w14:ligatures w14:val="none"/>
    </w:rPr>
  </w:style>
  <w:style w:type="character" w:styleId="UnresolvedMention">
    <w:name w:val="Unresolved Mention"/>
    <w:uiPriority w:val="99"/>
    <w:semiHidden/>
    <w:unhideWhenUsed/>
    <w:rsid w:val="00540EB4"/>
    <w:rPr>
      <w:color w:val="808080"/>
      <w:shd w:val="clear" w:color="auto" w:fill="E6E6E6"/>
    </w:rPr>
  </w:style>
  <w:style w:type="paragraph" w:customStyle="1" w:styleId="heading10">
    <w:name w:val="heading 10"/>
    <w:basedOn w:val="Normal"/>
    <w:link w:val="Heading1Diagrama"/>
    <w:qFormat/>
    <w:rsid w:val="00540EB4"/>
    <w:pPr>
      <w:spacing w:after="200" w:line="276" w:lineRule="auto"/>
    </w:pPr>
    <w:rPr>
      <w:rFonts w:ascii="Times New Roman" w:eastAsia="Calibri" w:hAnsi="Times New Roman" w:cs="Times New Roman"/>
      <w:b/>
      <w:kern w:val="0"/>
      <w:sz w:val="24"/>
      <w:szCs w:val="24"/>
      <w:lang w:val="lt-LT"/>
      <w14:ligatures w14:val="none"/>
    </w:rPr>
  </w:style>
  <w:style w:type="character" w:customStyle="1" w:styleId="Heading1Diagrama">
    <w:name w:val="Heading1 Diagrama"/>
    <w:link w:val="heading10"/>
    <w:rsid w:val="00540EB4"/>
    <w:rPr>
      <w:rFonts w:ascii="Times New Roman" w:eastAsia="Calibri" w:hAnsi="Times New Roman" w:cs="Times New Roman"/>
      <w:b/>
      <w:kern w:val="0"/>
      <w:sz w:val="24"/>
      <w:szCs w:val="24"/>
      <w:lang w:val="lt-LT"/>
      <w14:ligatures w14:val="none"/>
    </w:rPr>
  </w:style>
  <w:style w:type="table" w:customStyle="1" w:styleId="TableGrid1">
    <w:name w:val="Table Grid1"/>
    <w:basedOn w:val="TableNormal"/>
    <w:next w:val="TableGrid"/>
    <w:uiPriority w:val="39"/>
    <w:rsid w:val="00540EB4"/>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540EB4"/>
    <w:pPr>
      <w:numPr>
        <w:ilvl w:val="0"/>
        <w:numId w:val="0"/>
      </w:numPr>
      <w:tabs>
        <w:tab w:val="left" w:pos="2211"/>
      </w:tabs>
      <w:suppressAutoHyphens/>
      <w:spacing w:after="240"/>
      <w:ind w:left="2211" w:hanging="1134"/>
      <w:textAlignment w:val="baseline"/>
    </w:pPr>
    <w:rPr>
      <w:rFonts w:ascii="Arial" w:hAnsi="Arial" w:cs="Arial"/>
      <w:b/>
      <w:bCs/>
      <w:i/>
      <w:iCs/>
      <w:szCs w:val="28"/>
      <w:lang w:eastAsia="en-US"/>
    </w:rPr>
  </w:style>
  <w:style w:type="paragraph" w:customStyle="1" w:styleId="CLIENT">
    <w:name w:val="CLIENT"/>
    <w:basedOn w:val="Normal"/>
    <w:rsid w:val="00540EB4"/>
    <w:pPr>
      <w:keepNext/>
      <w:spacing w:before="60" w:after="60" w:line="240" w:lineRule="auto"/>
      <w:jc w:val="both"/>
    </w:pPr>
    <w:rPr>
      <w:rFonts w:ascii="Times New Roman" w:eastAsia="Times New Roman" w:hAnsi="Times New Roman" w:cs="Times New Roman"/>
      <w:b/>
      <w:bCs/>
      <w:caps/>
      <w:kern w:val="0"/>
      <w:sz w:val="24"/>
      <w:szCs w:val="24"/>
      <w:lang w:val="lt-LT" w:eastAsia="fi-FI"/>
      <w14:ligatures w14:val="none"/>
    </w:rPr>
  </w:style>
  <w:style w:type="character" w:styleId="FollowedHyperlink">
    <w:name w:val="FollowedHyperlink"/>
    <w:unhideWhenUsed/>
    <w:rsid w:val="00540EB4"/>
    <w:rPr>
      <w:color w:val="800080"/>
      <w:u w:val="single"/>
    </w:rPr>
  </w:style>
  <w:style w:type="paragraph" w:customStyle="1" w:styleId="msonormal0">
    <w:name w:val="msonormal"/>
    <w:basedOn w:val="Normal"/>
    <w:rsid w:val="00540E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Index1">
    <w:name w:val="index 1"/>
    <w:basedOn w:val="Normal"/>
    <w:next w:val="Normal"/>
    <w:autoRedefine/>
    <w:unhideWhenUsed/>
    <w:rsid w:val="00540EB4"/>
    <w:pPr>
      <w:spacing w:after="0" w:line="240" w:lineRule="auto"/>
      <w:ind w:left="200" w:hanging="200"/>
    </w:pPr>
    <w:rPr>
      <w:rFonts w:ascii="Times New Roman" w:eastAsia="Times New Roman" w:hAnsi="Times New Roman" w:cs="Times New Roman"/>
      <w:kern w:val="0"/>
      <w:sz w:val="20"/>
      <w:szCs w:val="20"/>
      <w:lang w:val="lt-LT" w:eastAsia="fi-FI"/>
      <w14:ligatures w14:val="none"/>
    </w:rPr>
  </w:style>
  <w:style w:type="paragraph" w:styleId="Index2">
    <w:name w:val="index 2"/>
    <w:basedOn w:val="Normal"/>
    <w:next w:val="Normal"/>
    <w:autoRedefine/>
    <w:unhideWhenUsed/>
    <w:rsid w:val="00540EB4"/>
    <w:pPr>
      <w:spacing w:after="0" w:line="240" w:lineRule="auto"/>
      <w:ind w:left="400" w:hanging="200"/>
    </w:pPr>
    <w:rPr>
      <w:rFonts w:ascii="Times New Roman" w:eastAsia="Times New Roman" w:hAnsi="Times New Roman" w:cs="Times New Roman"/>
      <w:kern w:val="0"/>
      <w:sz w:val="20"/>
      <w:szCs w:val="20"/>
      <w:lang w:val="lt-LT" w:eastAsia="fi-FI"/>
      <w14:ligatures w14:val="none"/>
    </w:rPr>
  </w:style>
  <w:style w:type="paragraph" w:styleId="Index3">
    <w:name w:val="index 3"/>
    <w:basedOn w:val="Normal"/>
    <w:next w:val="Normal"/>
    <w:autoRedefine/>
    <w:unhideWhenUsed/>
    <w:rsid w:val="00540EB4"/>
    <w:pPr>
      <w:spacing w:after="0" w:line="240" w:lineRule="auto"/>
      <w:ind w:left="600" w:hanging="200"/>
    </w:pPr>
    <w:rPr>
      <w:rFonts w:ascii="Times New Roman" w:eastAsia="Times New Roman" w:hAnsi="Times New Roman" w:cs="Times New Roman"/>
      <w:kern w:val="0"/>
      <w:sz w:val="20"/>
      <w:szCs w:val="20"/>
      <w:lang w:val="lt-LT" w:eastAsia="fi-FI"/>
      <w14:ligatures w14:val="none"/>
    </w:rPr>
  </w:style>
  <w:style w:type="paragraph" w:styleId="Index4">
    <w:name w:val="index 4"/>
    <w:basedOn w:val="Normal"/>
    <w:next w:val="Normal"/>
    <w:autoRedefine/>
    <w:unhideWhenUsed/>
    <w:rsid w:val="00540EB4"/>
    <w:pPr>
      <w:spacing w:after="0" w:line="240" w:lineRule="auto"/>
      <w:ind w:left="800" w:hanging="200"/>
    </w:pPr>
    <w:rPr>
      <w:rFonts w:ascii="Times New Roman" w:eastAsia="Times New Roman" w:hAnsi="Times New Roman" w:cs="Times New Roman"/>
      <w:kern w:val="0"/>
      <w:sz w:val="20"/>
      <w:szCs w:val="20"/>
      <w:lang w:val="lt-LT" w:eastAsia="fi-FI"/>
      <w14:ligatures w14:val="none"/>
    </w:rPr>
  </w:style>
  <w:style w:type="paragraph" w:styleId="Index5">
    <w:name w:val="index 5"/>
    <w:basedOn w:val="Normal"/>
    <w:next w:val="Normal"/>
    <w:autoRedefine/>
    <w:unhideWhenUsed/>
    <w:rsid w:val="00540EB4"/>
    <w:pPr>
      <w:spacing w:after="0" w:line="240" w:lineRule="auto"/>
      <w:ind w:left="1000" w:hanging="200"/>
    </w:pPr>
    <w:rPr>
      <w:rFonts w:ascii="Times New Roman" w:eastAsia="Times New Roman" w:hAnsi="Times New Roman" w:cs="Times New Roman"/>
      <w:kern w:val="0"/>
      <w:sz w:val="20"/>
      <w:szCs w:val="20"/>
      <w:lang w:val="lt-LT" w:eastAsia="fi-FI"/>
      <w14:ligatures w14:val="none"/>
    </w:rPr>
  </w:style>
  <w:style w:type="paragraph" w:styleId="Index6">
    <w:name w:val="index 6"/>
    <w:basedOn w:val="Normal"/>
    <w:next w:val="Normal"/>
    <w:autoRedefine/>
    <w:unhideWhenUsed/>
    <w:rsid w:val="00540EB4"/>
    <w:pPr>
      <w:spacing w:after="0" w:line="240" w:lineRule="auto"/>
      <w:ind w:left="1200" w:hanging="200"/>
    </w:pPr>
    <w:rPr>
      <w:rFonts w:ascii="Times New Roman" w:eastAsia="Times New Roman" w:hAnsi="Times New Roman" w:cs="Times New Roman"/>
      <w:kern w:val="0"/>
      <w:sz w:val="20"/>
      <w:szCs w:val="20"/>
      <w:lang w:val="lt-LT" w:eastAsia="fi-FI"/>
      <w14:ligatures w14:val="none"/>
    </w:rPr>
  </w:style>
  <w:style w:type="paragraph" w:styleId="Index7">
    <w:name w:val="index 7"/>
    <w:basedOn w:val="Normal"/>
    <w:next w:val="Normal"/>
    <w:autoRedefine/>
    <w:unhideWhenUsed/>
    <w:rsid w:val="00540EB4"/>
    <w:pPr>
      <w:spacing w:after="0" w:line="240" w:lineRule="auto"/>
      <w:ind w:left="1400" w:hanging="200"/>
    </w:pPr>
    <w:rPr>
      <w:rFonts w:ascii="Times New Roman" w:eastAsia="Times New Roman" w:hAnsi="Times New Roman" w:cs="Times New Roman"/>
      <w:kern w:val="0"/>
      <w:sz w:val="20"/>
      <w:szCs w:val="20"/>
      <w:lang w:val="lt-LT" w:eastAsia="fi-FI"/>
      <w14:ligatures w14:val="none"/>
    </w:rPr>
  </w:style>
  <w:style w:type="paragraph" w:styleId="Index8">
    <w:name w:val="index 8"/>
    <w:basedOn w:val="Normal"/>
    <w:next w:val="Normal"/>
    <w:autoRedefine/>
    <w:unhideWhenUsed/>
    <w:rsid w:val="00540EB4"/>
    <w:pPr>
      <w:spacing w:after="0" w:line="240" w:lineRule="auto"/>
      <w:ind w:left="1600" w:hanging="200"/>
    </w:pPr>
    <w:rPr>
      <w:rFonts w:ascii="Times New Roman" w:eastAsia="Times New Roman" w:hAnsi="Times New Roman" w:cs="Times New Roman"/>
      <w:kern w:val="0"/>
      <w:sz w:val="20"/>
      <w:szCs w:val="20"/>
      <w:lang w:val="lt-LT" w:eastAsia="fi-FI"/>
      <w14:ligatures w14:val="none"/>
    </w:rPr>
  </w:style>
  <w:style w:type="paragraph" w:styleId="Index9">
    <w:name w:val="index 9"/>
    <w:basedOn w:val="Normal"/>
    <w:next w:val="Normal"/>
    <w:autoRedefine/>
    <w:unhideWhenUsed/>
    <w:rsid w:val="00540EB4"/>
    <w:pPr>
      <w:spacing w:after="0" w:line="240" w:lineRule="auto"/>
      <w:ind w:left="1800" w:hanging="200"/>
    </w:pPr>
    <w:rPr>
      <w:rFonts w:ascii="Times New Roman" w:eastAsia="Times New Roman" w:hAnsi="Times New Roman" w:cs="Times New Roman"/>
      <w:kern w:val="0"/>
      <w:sz w:val="20"/>
      <w:szCs w:val="20"/>
      <w:lang w:val="lt-LT" w:eastAsia="fi-FI"/>
      <w14:ligatures w14:val="none"/>
    </w:rPr>
  </w:style>
  <w:style w:type="paragraph" w:styleId="TOC1">
    <w:name w:val="toc 1"/>
    <w:next w:val="Normal"/>
    <w:autoRedefine/>
    <w:unhideWhenUsed/>
    <w:rsid w:val="00540EB4"/>
    <w:pPr>
      <w:tabs>
        <w:tab w:val="left" w:pos="567"/>
        <w:tab w:val="right" w:leader="dot" w:pos="9079"/>
      </w:tabs>
      <w:spacing w:after="0" w:line="240" w:lineRule="auto"/>
      <w:ind w:left="567" w:hanging="567"/>
    </w:pPr>
    <w:rPr>
      <w:rFonts w:ascii="Times New Roman" w:eastAsia="Times New Roman" w:hAnsi="Times New Roman" w:cs="Times New Roman"/>
      <w:b/>
      <w:bCs/>
      <w:caps/>
      <w:noProof/>
      <w:kern w:val="0"/>
      <w:sz w:val="20"/>
      <w:szCs w:val="20"/>
      <w:lang w:val="fi-FI" w:eastAsia="fi-FI"/>
      <w14:ligatures w14:val="none"/>
    </w:rPr>
  </w:style>
  <w:style w:type="paragraph" w:styleId="TOC2">
    <w:name w:val="toc 2"/>
    <w:basedOn w:val="Normal"/>
    <w:next w:val="Normal"/>
    <w:autoRedefine/>
    <w:unhideWhenUsed/>
    <w:rsid w:val="00540EB4"/>
    <w:pPr>
      <w:spacing w:after="0" w:line="240" w:lineRule="auto"/>
      <w:ind w:left="200"/>
    </w:pPr>
    <w:rPr>
      <w:rFonts w:ascii="Times New Roman" w:eastAsia="Times New Roman" w:hAnsi="Times New Roman" w:cs="Times New Roman"/>
      <w:kern w:val="0"/>
      <w:sz w:val="20"/>
      <w:szCs w:val="20"/>
      <w:lang w:val="lt-LT" w:eastAsia="fi-FI"/>
      <w14:ligatures w14:val="none"/>
    </w:rPr>
  </w:style>
  <w:style w:type="paragraph" w:styleId="TOC3">
    <w:name w:val="toc 3"/>
    <w:basedOn w:val="Normal"/>
    <w:next w:val="Normal"/>
    <w:autoRedefine/>
    <w:unhideWhenUsed/>
    <w:rsid w:val="00540EB4"/>
    <w:pPr>
      <w:tabs>
        <w:tab w:val="right" w:leader="dot" w:pos="9079"/>
      </w:tabs>
      <w:spacing w:before="60" w:after="60" w:line="240" w:lineRule="auto"/>
      <w:ind w:left="403"/>
    </w:pPr>
    <w:rPr>
      <w:rFonts w:ascii="Times New Roman" w:eastAsia="Times New Roman" w:hAnsi="Times New Roman" w:cs="Times New Roman"/>
      <w:b/>
      <w:noProof/>
      <w:kern w:val="0"/>
      <w:sz w:val="20"/>
      <w:szCs w:val="20"/>
      <w:lang w:val="lt-LT" w:eastAsia="fi-FI"/>
      <w14:ligatures w14:val="none"/>
    </w:rPr>
  </w:style>
  <w:style w:type="paragraph" w:styleId="TOC4">
    <w:name w:val="toc 4"/>
    <w:basedOn w:val="Normal"/>
    <w:next w:val="Normal"/>
    <w:autoRedefine/>
    <w:unhideWhenUsed/>
    <w:rsid w:val="00540EB4"/>
    <w:pPr>
      <w:spacing w:after="0" w:line="240" w:lineRule="auto"/>
      <w:ind w:left="600"/>
    </w:pPr>
    <w:rPr>
      <w:rFonts w:ascii="Times New Roman" w:eastAsia="Times New Roman" w:hAnsi="Times New Roman" w:cs="Times New Roman"/>
      <w:kern w:val="0"/>
      <w:sz w:val="20"/>
      <w:szCs w:val="20"/>
      <w:lang w:val="lt-LT" w:eastAsia="fi-FI"/>
      <w14:ligatures w14:val="none"/>
    </w:rPr>
  </w:style>
  <w:style w:type="paragraph" w:styleId="TOC5">
    <w:name w:val="toc 5"/>
    <w:basedOn w:val="Normal"/>
    <w:next w:val="Normal"/>
    <w:autoRedefine/>
    <w:unhideWhenUsed/>
    <w:rsid w:val="00540EB4"/>
    <w:pPr>
      <w:spacing w:after="0" w:line="240" w:lineRule="auto"/>
      <w:ind w:left="800"/>
    </w:pPr>
    <w:rPr>
      <w:rFonts w:ascii="Times New Roman" w:eastAsia="Times New Roman" w:hAnsi="Times New Roman" w:cs="Times New Roman"/>
      <w:kern w:val="0"/>
      <w:sz w:val="20"/>
      <w:szCs w:val="20"/>
      <w:lang w:val="lt-LT" w:eastAsia="fi-FI"/>
      <w14:ligatures w14:val="none"/>
    </w:rPr>
  </w:style>
  <w:style w:type="paragraph" w:styleId="TOC6">
    <w:name w:val="toc 6"/>
    <w:basedOn w:val="Normal"/>
    <w:next w:val="Normal"/>
    <w:autoRedefine/>
    <w:unhideWhenUsed/>
    <w:rsid w:val="00540EB4"/>
    <w:pPr>
      <w:spacing w:before="120" w:after="0" w:line="240" w:lineRule="auto"/>
      <w:ind w:right="-108"/>
    </w:pPr>
    <w:rPr>
      <w:rFonts w:ascii="Times New Roman" w:eastAsia="Times New Roman" w:hAnsi="Times New Roman" w:cs="Times New Roman"/>
      <w:b/>
      <w:kern w:val="0"/>
      <w:szCs w:val="20"/>
      <w:lang w:val="lt-LT" w:eastAsia="fi-FI"/>
      <w14:ligatures w14:val="none"/>
    </w:rPr>
  </w:style>
  <w:style w:type="paragraph" w:styleId="TOC7">
    <w:name w:val="toc 7"/>
    <w:basedOn w:val="Normal"/>
    <w:next w:val="Normal"/>
    <w:autoRedefine/>
    <w:unhideWhenUsed/>
    <w:rsid w:val="00540EB4"/>
    <w:pPr>
      <w:spacing w:after="0" w:line="240" w:lineRule="auto"/>
      <w:ind w:left="1200"/>
    </w:pPr>
    <w:rPr>
      <w:rFonts w:ascii="Times New Roman" w:eastAsia="Times New Roman" w:hAnsi="Times New Roman" w:cs="Times New Roman"/>
      <w:kern w:val="0"/>
      <w:sz w:val="20"/>
      <w:szCs w:val="20"/>
      <w:lang w:val="lt-LT" w:eastAsia="fi-FI"/>
      <w14:ligatures w14:val="none"/>
    </w:rPr>
  </w:style>
  <w:style w:type="paragraph" w:styleId="TOC8">
    <w:name w:val="toc 8"/>
    <w:basedOn w:val="Normal"/>
    <w:next w:val="Normal"/>
    <w:autoRedefine/>
    <w:unhideWhenUsed/>
    <w:rsid w:val="00540EB4"/>
    <w:pPr>
      <w:keepNext/>
      <w:spacing w:before="60" w:after="60" w:line="240" w:lineRule="auto"/>
      <w:jc w:val="center"/>
    </w:pPr>
    <w:rPr>
      <w:rFonts w:ascii="Times New Roman" w:eastAsia="Times New Roman" w:hAnsi="Times New Roman" w:cs="Arial"/>
      <w:b/>
      <w:bCs/>
      <w:kern w:val="0"/>
      <w:szCs w:val="20"/>
      <w:lang w:val="lt-LT" w:eastAsia="fi-FI"/>
      <w14:ligatures w14:val="none"/>
    </w:rPr>
  </w:style>
  <w:style w:type="paragraph" w:styleId="TOC9">
    <w:name w:val="toc 9"/>
    <w:basedOn w:val="Normal"/>
    <w:next w:val="Normal"/>
    <w:autoRedefine/>
    <w:unhideWhenUsed/>
    <w:rsid w:val="00540EB4"/>
    <w:pPr>
      <w:spacing w:after="0" w:line="240" w:lineRule="auto"/>
      <w:ind w:left="1600"/>
    </w:pPr>
    <w:rPr>
      <w:rFonts w:ascii="Times New Roman" w:eastAsia="Times New Roman" w:hAnsi="Times New Roman" w:cs="Times New Roman"/>
      <w:kern w:val="0"/>
      <w:sz w:val="20"/>
      <w:szCs w:val="20"/>
      <w:lang w:val="lt-LT" w:eastAsia="fi-FI"/>
      <w14:ligatures w14:val="none"/>
    </w:rPr>
  </w:style>
  <w:style w:type="paragraph" w:styleId="NormalIndent">
    <w:name w:val="Normal Indent"/>
    <w:basedOn w:val="Normal"/>
    <w:unhideWhenUsed/>
    <w:rsid w:val="00540EB4"/>
    <w:pPr>
      <w:spacing w:after="0" w:line="240" w:lineRule="auto"/>
      <w:ind w:left="708"/>
    </w:pPr>
    <w:rPr>
      <w:rFonts w:ascii="Arial" w:eastAsia="Times New Roman" w:hAnsi="Arial" w:cs="Times New Roman"/>
      <w:kern w:val="0"/>
      <w:sz w:val="20"/>
      <w:szCs w:val="20"/>
      <w:lang w:val="lt-LT"/>
      <w14:ligatures w14:val="none"/>
    </w:rPr>
  </w:style>
  <w:style w:type="paragraph" w:styleId="IndexHeading">
    <w:name w:val="index heading"/>
    <w:basedOn w:val="Normal"/>
    <w:next w:val="Index1"/>
    <w:unhideWhenUsed/>
    <w:rsid w:val="00540EB4"/>
    <w:pPr>
      <w:spacing w:after="0" w:line="240" w:lineRule="auto"/>
    </w:pPr>
    <w:rPr>
      <w:rFonts w:ascii="Times New Roman" w:eastAsia="Times New Roman" w:hAnsi="Times New Roman" w:cs="Times New Roman"/>
      <w:kern w:val="0"/>
      <w:sz w:val="20"/>
      <w:szCs w:val="20"/>
      <w:lang w:val="lt-LT" w:eastAsia="fi-FI"/>
      <w14:ligatures w14:val="none"/>
    </w:rPr>
  </w:style>
  <w:style w:type="paragraph" w:styleId="EndnoteText">
    <w:name w:val="endnote text"/>
    <w:basedOn w:val="Normal"/>
    <w:link w:val="EndnoteTextChar1"/>
    <w:unhideWhenUsed/>
    <w:rsid w:val="00540EB4"/>
    <w:pPr>
      <w:spacing w:after="0" w:line="240" w:lineRule="auto"/>
    </w:pPr>
    <w:rPr>
      <w:rFonts w:ascii="Times New Roman" w:eastAsia="Times New Roman" w:hAnsi="Times New Roman" w:cs="Times New Roman"/>
      <w:kern w:val="0"/>
      <w:sz w:val="20"/>
      <w:szCs w:val="20"/>
      <w:lang w:val="lt-LT" w:eastAsia="fi-FI"/>
      <w14:ligatures w14:val="none"/>
    </w:rPr>
  </w:style>
  <w:style w:type="character" w:customStyle="1" w:styleId="EndnoteTextChar">
    <w:name w:val="Endnote Text Char"/>
    <w:basedOn w:val="DefaultParagraphFont"/>
    <w:rsid w:val="00540EB4"/>
    <w:rPr>
      <w:sz w:val="20"/>
      <w:szCs w:val="20"/>
    </w:rPr>
  </w:style>
  <w:style w:type="character" w:customStyle="1" w:styleId="EndnoteTextChar1">
    <w:name w:val="Endnote Text Char1"/>
    <w:link w:val="EndnoteText"/>
    <w:locked/>
    <w:rsid w:val="00540EB4"/>
    <w:rPr>
      <w:rFonts w:ascii="Times New Roman" w:eastAsia="Times New Roman" w:hAnsi="Times New Roman" w:cs="Times New Roman"/>
      <w:kern w:val="0"/>
      <w:sz w:val="20"/>
      <w:szCs w:val="20"/>
      <w:lang w:val="lt-LT" w:eastAsia="fi-FI"/>
      <w14:ligatures w14:val="none"/>
    </w:rPr>
  </w:style>
  <w:style w:type="paragraph" w:styleId="TOAHeading">
    <w:name w:val="toa heading"/>
    <w:basedOn w:val="Normal"/>
    <w:next w:val="Normal"/>
    <w:unhideWhenUsed/>
    <w:rsid w:val="00540EB4"/>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14:ligatures w14:val="none"/>
    </w:rPr>
  </w:style>
  <w:style w:type="paragraph" w:styleId="List">
    <w:name w:val="List"/>
    <w:basedOn w:val="Normal"/>
    <w:unhideWhenUsed/>
    <w:rsid w:val="00540EB4"/>
    <w:pPr>
      <w:spacing w:after="0" w:line="240" w:lineRule="auto"/>
      <w:ind w:left="283" w:hanging="283"/>
    </w:pPr>
    <w:rPr>
      <w:rFonts w:ascii="Times New Roman" w:eastAsia="Times New Roman" w:hAnsi="Times New Roman" w:cs="Times New Roman"/>
      <w:kern w:val="0"/>
      <w:sz w:val="24"/>
      <w:szCs w:val="24"/>
      <w:lang w:val="en-GB"/>
      <w14:ligatures w14:val="none"/>
    </w:rPr>
  </w:style>
  <w:style w:type="paragraph" w:styleId="ListNumber">
    <w:name w:val="List Number"/>
    <w:basedOn w:val="Normal"/>
    <w:unhideWhenUsed/>
    <w:rsid w:val="00540EB4"/>
    <w:pPr>
      <w:spacing w:before="60" w:after="60" w:line="240" w:lineRule="auto"/>
      <w:ind w:left="720" w:hanging="720"/>
      <w:jc w:val="both"/>
    </w:pPr>
    <w:rPr>
      <w:rFonts w:ascii="Times New Roman" w:eastAsia="Times New Roman" w:hAnsi="Times New Roman" w:cs="Times New Roman"/>
      <w:kern w:val="0"/>
      <w:szCs w:val="20"/>
      <w:lang w:val="en-GB"/>
      <w14:ligatures w14:val="none"/>
    </w:rPr>
  </w:style>
  <w:style w:type="paragraph" w:styleId="List2">
    <w:name w:val="List 2"/>
    <w:basedOn w:val="Normal"/>
    <w:unhideWhenUsed/>
    <w:rsid w:val="00540EB4"/>
    <w:pPr>
      <w:spacing w:after="0" w:line="240" w:lineRule="auto"/>
      <w:ind w:left="566" w:hanging="283"/>
    </w:pPr>
    <w:rPr>
      <w:rFonts w:ascii="Times New Roman" w:eastAsia="Times New Roman" w:hAnsi="Times New Roman" w:cs="Times New Roman"/>
      <w:kern w:val="0"/>
      <w:sz w:val="24"/>
      <w:szCs w:val="24"/>
      <w:lang w:val="en-GB"/>
      <w14:ligatures w14:val="none"/>
    </w:rPr>
  </w:style>
  <w:style w:type="paragraph" w:styleId="ListBullet2">
    <w:name w:val="List Bullet 2"/>
    <w:basedOn w:val="Normal"/>
    <w:unhideWhenUsed/>
    <w:rsid w:val="00540EB4"/>
    <w:pPr>
      <w:numPr>
        <w:numId w:val="10"/>
      </w:numPr>
      <w:spacing w:after="0" w:line="240" w:lineRule="auto"/>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540EB4"/>
    <w:pPr>
      <w:spacing w:after="120" w:line="240" w:lineRule="auto"/>
      <w:ind w:left="566"/>
    </w:pPr>
    <w:rPr>
      <w:rFonts w:ascii="Times New Roman" w:eastAsia="Times New Roman" w:hAnsi="Times New Roman" w:cs="Times New Roman"/>
      <w:kern w:val="0"/>
      <w:sz w:val="24"/>
      <w:szCs w:val="24"/>
      <w:lang w:val="en-GB"/>
      <w14:ligatures w14:val="none"/>
    </w:rPr>
  </w:style>
  <w:style w:type="paragraph" w:styleId="Salutation">
    <w:name w:val="Salutation"/>
    <w:basedOn w:val="Normal"/>
    <w:next w:val="Normal"/>
    <w:link w:val="SalutationChar"/>
    <w:unhideWhenUsed/>
    <w:rsid w:val="00540EB4"/>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SalutationChar">
    <w:name w:val="Salutation Char"/>
    <w:basedOn w:val="DefaultParagraphFont"/>
    <w:link w:val="Salutation"/>
    <w:rsid w:val="00540EB4"/>
    <w:rPr>
      <w:rFonts w:ascii="Times New Roman" w:eastAsia="Times New Roman" w:hAnsi="Times New Roman" w:cs="Times New Roman"/>
      <w:kern w:val="0"/>
      <w:sz w:val="24"/>
      <w:szCs w:val="24"/>
      <w:lang w:val="en-GB"/>
      <w14:ligatures w14:val="none"/>
    </w:rPr>
  </w:style>
  <w:style w:type="paragraph" w:styleId="BlockText">
    <w:name w:val="Block Text"/>
    <w:basedOn w:val="Normal"/>
    <w:unhideWhenUsed/>
    <w:rsid w:val="00540EB4"/>
    <w:pPr>
      <w:snapToGrid w:val="0"/>
      <w:spacing w:after="0" w:line="240" w:lineRule="auto"/>
      <w:ind w:left="113" w:right="113"/>
      <w:jc w:val="center"/>
    </w:pPr>
    <w:rPr>
      <w:rFonts w:ascii="Arial" w:eastAsia="Times New Roman" w:hAnsi="Arial" w:cs="Times New Roman"/>
      <w:kern w:val="0"/>
      <w:sz w:val="18"/>
      <w:szCs w:val="20"/>
      <w:lang w:val="lt-LT"/>
      <w14:ligatures w14:val="none"/>
    </w:rPr>
  </w:style>
  <w:style w:type="paragraph" w:styleId="DocumentMap">
    <w:name w:val="Document Map"/>
    <w:basedOn w:val="Normal"/>
    <w:link w:val="DocumentMapChar1"/>
    <w:unhideWhenUsed/>
    <w:rsid w:val="00540EB4"/>
    <w:pPr>
      <w:shd w:val="clear" w:color="auto" w:fill="000080"/>
      <w:spacing w:after="0" w:line="240" w:lineRule="auto"/>
    </w:pPr>
    <w:rPr>
      <w:rFonts w:ascii="Tahoma" w:eastAsia="Times New Roman" w:hAnsi="Tahoma" w:cs="Tahoma"/>
      <w:kern w:val="0"/>
      <w:sz w:val="20"/>
      <w:szCs w:val="20"/>
      <w:lang w:val="lt-LT" w:eastAsia="fi-FI"/>
      <w14:ligatures w14:val="none"/>
    </w:rPr>
  </w:style>
  <w:style w:type="character" w:customStyle="1" w:styleId="DocumentMapChar">
    <w:name w:val="Document Map Char"/>
    <w:basedOn w:val="DefaultParagraphFont"/>
    <w:rsid w:val="00540EB4"/>
    <w:rPr>
      <w:rFonts w:ascii="Segoe UI" w:hAnsi="Segoe UI" w:cs="Segoe UI"/>
      <w:sz w:val="16"/>
      <w:szCs w:val="16"/>
    </w:rPr>
  </w:style>
  <w:style w:type="character" w:customStyle="1" w:styleId="DocumentMapChar1">
    <w:name w:val="Document Map Char1"/>
    <w:link w:val="DocumentMap"/>
    <w:locked/>
    <w:rsid w:val="00540EB4"/>
    <w:rPr>
      <w:rFonts w:ascii="Tahoma" w:eastAsia="Times New Roman" w:hAnsi="Tahoma" w:cs="Tahoma"/>
      <w:kern w:val="0"/>
      <w:sz w:val="20"/>
      <w:szCs w:val="20"/>
      <w:shd w:val="clear" w:color="auto" w:fill="000080"/>
      <w:lang w:val="lt-LT" w:eastAsia="fi-FI"/>
      <w14:ligatures w14:val="none"/>
    </w:rPr>
  </w:style>
  <w:style w:type="paragraph" w:styleId="PlainText">
    <w:name w:val="Plain Text"/>
    <w:basedOn w:val="Normal"/>
    <w:link w:val="PlainTextChar1"/>
    <w:unhideWhenUsed/>
    <w:rsid w:val="00540EB4"/>
    <w:pPr>
      <w:snapToGrid w:val="0"/>
      <w:spacing w:after="0" w:line="240" w:lineRule="auto"/>
    </w:pPr>
    <w:rPr>
      <w:rFonts w:ascii="Courier New" w:eastAsia="Times New Roman" w:hAnsi="Courier New" w:cs="Times New Roman"/>
      <w:kern w:val="0"/>
      <w:sz w:val="20"/>
      <w:szCs w:val="20"/>
      <w:lang w:val="lt-LT"/>
      <w14:ligatures w14:val="none"/>
    </w:rPr>
  </w:style>
  <w:style w:type="character" w:customStyle="1" w:styleId="PlainTextChar">
    <w:name w:val="Plain Text Char"/>
    <w:basedOn w:val="DefaultParagraphFont"/>
    <w:rsid w:val="00540EB4"/>
    <w:rPr>
      <w:rFonts w:ascii="Consolas" w:hAnsi="Consolas"/>
      <w:sz w:val="21"/>
      <w:szCs w:val="21"/>
    </w:rPr>
  </w:style>
  <w:style w:type="character" w:customStyle="1" w:styleId="PlainTextChar1">
    <w:name w:val="Plain Text Char1"/>
    <w:link w:val="PlainText"/>
    <w:locked/>
    <w:rsid w:val="00540EB4"/>
    <w:rPr>
      <w:rFonts w:ascii="Courier New" w:eastAsia="Times New Roman" w:hAnsi="Courier New" w:cs="Times New Roman"/>
      <w:kern w:val="0"/>
      <w:sz w:val="20"/>
      <w:szCs w:val="20"/>
      <w:lang w:val="lt-LT"/>
      <w14:ligatures w14:val="none"/>
    </w:rPr>
  </w:style>
  <w:style w:type="paragraph" w:customStyle="1" w:styleId="List1">
    <w:name w:val="List1"/>
    <w:basedOn w:val="Normal"/>
    <w:rsid w:val="00540EB4"/>
    <w:pPr>
      <w:keepNext/>
      <w:tabs>
        <w:tab w:val="left" w:pos="2058"/>
      </w:tabs>
      <w:spacing w:before="60" w:after="0" w:line="240" w:lineRule="auto"/>
      <w:ind w:left="2058" w:hanging="357"/>
      <w:jc w:val="both"/>
    </w:pPr>
    <w:rPr>
      <w:rFonts w:ascii="Times New Roman" w:eastAsia="Times New Roman" w:hAnsi="Times New Roman" w:cs="Times New Roman"/>
      <w:kern w:val="0"/>
      <w:lang w:val="lt-LT" w:eastAsia="fi-FI"/>
      <w14:ligatures w14:val="none"/>
    </w:rPr>
  </w:style>
  <w:style w:type="paragraph" w:customStyle="1" w:styleId="oddl-nadpis">
    <w:name w:val="oddíl-nadpis"/>
    <w:basedOn w:val="Normal"/>
    <w:rsid w:val="00540EB4"/>
    <w:pPr>
      <w:keepNext/>
      <w:widowControl w:val="0"/>
      <w:tabs>
        <w:tab w:val="left" w:pos="567"/>
      </w:tabs>
      <w:spacing w:before="240" w:after="0" w:line="240" w:lineRule="exact"/>
    </w:pPr>
    <w:rPr>
      <w:rFonts w:ascii="Arial" w:eastAsia="Times New Roman" w:hAnsi="Arial" w:cs="Arial"/>
      <w:b/>
      <w:bCs/>
      <w:kern w:val="0"/>
      <w:sz w:val="24"/>
      <w:szCs w:val="24"/>
      <w:lang w:val="cs-CZ" w:eastAsia="fi-FI"/>
      <w14:ligatures w14:val="none"/>
    </w:rPr>
  </w:style>
  <w:style w:type="paragraph" w:customStyle="1" w:styleId="text-3mezera">
    <w:name w:val="text - 3 mezera"/>
    <w:basedOn w:val="Normal"/>
    <w:rsid w:val="00540EB4"/>
    <w:pPr>
      <w:widowControl w:val="0"/>
      <w:spacing w:before="60" w:after="0" w:line="240" w:lineRule="exact"/>
      <w:jc w:val="both"/>
    </w:pPr>
    <w:rPr>
      <w:rFonts w:ascii="Arial" w:eastAsia="Times New Roman" w:hAnsi="Arial" w:cs="Arial"/>
      <w:kern w:val="0"/>
      <w:sz w:val="24"/>
      <w:szCs w:val="24"/>
      <w:lang w:val="cs-CZ" w:eastAsia="fi-FI"/>
      <w14:ligatures w14:val="none"/>
    </w:rPr>
  </w:style>
  <w:style w:type="paragraph" w:customStyle="1" w:styleId="1zanoren">
    <w:name w:val="1.zanorení"/>
    <w:basedOn w:val="text-3mezera"/>
    <w:rsid w:val="00540EB4"/>
    <w:pPr>
      <w:ind w:left="2127" w:hanging="1418"/>
    </w:pPr>
  </w:style>
  <w:style w:type="paragraph" w:customStyle="1" w:styleId="2zanoren">
    <w:name w:val="2.zanorení"/>
    <w:basedOn w:val="text-3mezera"/>
    <w:rsid w:val="00540EB4"/>
    <w:pPr>
      <w:ind w:left="3402" w:hanging="1278"/>
    </w:pPr>
  </w:style>
  <w:style w:type="paragraph" w:customStyle="1" w:styleId="Indent1">
    <w:name w:val="Indent1"/>
    <w:basedOn w:val="Normal"/>
    <w:rsid w:val="00540EB4"/>
    <w:pPr>
      <w:keepNext/>
      <w:tabs>
        <w:tab w:val="left" w:pos="567"/>
      </w:tabs>
      <w:spacing w:before="60" w:after="60" w:line="240" w:lineRule="auto"/>
      <w:ind w:left="1211" w:hanging="851"/>
      <w:jc w:val="both"/>
    </w:pPr>
    <w:rPr>
      <w:rFonts w:ascii="Times New Roman" w:eastAsia="Times New Roman" w:hAnsi="Times New Roman" w:cs="Times New Roman"/>
      <w:kern w:val="0"/>
      <w:sz w:val="24"/>
      <w:szCs w:val="24"/>
      <w:lang w:val="lt-LT"/>
      <w14:ligatures w14:val="none"/>
    </w:rPr>
  </w:style>
  <w:style w:type="paragraph" w:customStyle="1" w:styleId="textcslovan">
    <w:name w:val="text císlovaný"/>
    <w:rsid w:val="00540EB4"/>
    <w:pPr>
      <w:widowControl w:val="0"/>
      <w:spacing w:before="240" w:after="0" w:line="240" w:lineRule="exact"/>
      <w:ind w:left="567" w:hanging="567"/>
      <w:jc w:val="both"/>
    </w:pPr>
    <w:rPr>
      <w:rFonts w:ascii="Arial" w:eastAsia="Times New Roman" w:hAnsi="Arial" w:cs="Arial"/>
      <w:kern w:val="0"/>
      <w:sz w:val="20"/>
      <w:szCs w:val="24"/>
      <w:lang w:val="cs-CZ" w:eastAsia="hu-HU"/>
      <w14:ligatures w14:val="none"/>
    </w:rPr>
  </w:style>
  <w:style w:type="paragraph" w:customStyle="1" w:styleId="tabulka">
    <w:name w:val="tabulka"/>
    <w:basedOn w:val="text-3mezera"/>
    <w:rsid w:val="00540EB4"/>
    <w:pPr>
      <w:spacing w:before="120"/>
      <w:jc w:val="center"/>
    </w:pPr>
    <w:rPr>
      <w:sz w:val="20"/>
      <w:szCs w:val="20"/>
    </w:rPr>
  </w:style>
  <w:style w:type="paragraph" w:customStyle="1" w:styleId="Volume">
    <w:name w:val="Volume"/>
    <w:next w:val="Section"/>
    <w:rsid w:val="00540EB4"/>
    <w:pPr>
      <w:pageBreakBefore/>
      <w:widowControl w:val="0"/>
      <w:spacing w:before="360" w:after="0" w:line="360" w:lineRule="exact"/>
      <w:jc w:val="center"/>
    </w:pPr>
    <w:rPr>
      <w:rFonts w:ascii="Arial" w:eastAsia="Times New Roman" w:hAnsi="Arial" w:cs="Arial"/>
      <w:b/>
      <w:bCs/>
      <w:kern w:val="0"/>
      <w:sz w:val="36"/>
      <w:szCs w:val="36"/>
      <w:lang w:val="cs-CZ" w:eastAsia="hu-HU"/>
      <w14:ligatures w14:val="none"/>
    </w:rPr>
  </w:style>
  <w:style w:type="paragraph" w:customStyle="1" w:styleId="Section">
    <w:name w:val="Section"/>
    <w:basedOn w:val="Volume"/>
    <w:rsid w:val="00540EB4"/>
    <w:pPr>
      <w:pageBreakBefore w:val="0"/>
      <w:spacing w:before="0"/>
    </w:pPr>
    <w:rPr>
      <w:sz w:val="32"/>
      <w:szCs w:val="32"/>
    </w:rPr>
  </w:style>
  <w:style w:type="paragraph" w:customStyle="1" w:styleId="Nadpis-STRANA">
    <w:name w:val="Nadpis - STRANA"/>
    <w:next w:val="Volume"/>
    <w:rsid w:val="00540EB4"/>
    <w:pPr>
      <w:pageBreakBefore/>
      <w:widowControl w:val="0"/>
      <w:spacing w:before="5040" w:after="0" w:line="520" w:lineRule="exact"/>
      <w:jc w:val="center"/>
    </w:pPr>
    <w:rPr>
      <w:rFonts w:ascii="Arial" w:eastAsia="Times New Roman" w:hAnsi="Arial" w:cs="Arial"/>
      <w:b/>
      <w:bCs/>
      <w:kern w:val="0"/>
      <w:sz w:val="36"/>
      <w:szCs w:val="36"/>
      <w:lang w:val="cs-CZ" w:eastAsia="hu-HU"/>
      <w14:ligatures w14:val="none"/>
    </w:rPr>
  </w:style>
  <w:style w:type="paragraph" w:customStyle="1" w:styleId="bullet-3">
    <w:name w:val="bullet-3"/>
    <w:basedOn w:val="Normal"/>
    <w:rsid w:val="00540EB4"/>
    <w:pPr>
      <w:widowControl w:val="0"/>
      <w:spacing w:before="240" w:after="0" w:line="240" w:lineRule="exact"/>
      <w:ind w:left="2212" w:hanging="284"/>
      <w:jc w:val="both"/>
    </w:pPr>
    <w:rPr>
      <w:rFonts w:ascii="Arial" w:eastAsia="Times New Roman" w:hAnsi="Arial" w:cs="Arial"/>
      <w:kern w:val="0"/>
      <w:sz w:val="24"/>
      <w:szCs w:val="24"/>
      <w:lang w:val="cs-CZ" w:eastAsia="fi-FI"/>
      <w14:ligatures w14:val="none"/>
    </w:rPr>
  </w:style>
  <w:style w:type="paragraph" w:customStyle="1" w:styleId="bulletsub">
    <w:name w:val="bullet_sub"/>
    <w:basedOn w:val="Normal"/>
    <w:rsid w:val="00540EB4"/>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kern w:val="0"/>
      <w:lang w:val="lt-LT" w:eastAsia="fi-FI"/>
      <w14:ligatures w14:val="none"/>
    </w:rPr>
  </w:style>
  <w:style w:type="character" w:customStyle="1" w:styleId="PaantratDiagrama">
    <w:name w:val="Paantraštė Diagrama"/>
    <w:link w:val="Paantrat1"/>
    <w:locked/>
    <w:rsid w:val="00540EB4"/>
    <w:rPr>
      <w:b/>
      <w:bCs/>
      <w:lang w:val="fi-FI" w:eastAsia="fi-FI"/>
    </w:rPr>
  </w:style>
  <w:style w:type="paragraph" w:customStyle="1" w:styleId="Paantrat1">
    <w:name w:val="Paantraštė1"/>
    <w:basedOn w:val="Normal"/>
    <w:link w:val="PaantratDiagrama"/>
    <w:qFormat/>
    <w:rsid w:val="00540EB4"/>
    <w:pPr>
      <w:keepNext/>
      <w:spacing w:after="0" w:line="240" w:lineRule="auto"/>
      <w:jc w:val="center"/>
    </w:pPr>
    <w:rPr>
      <w:b/>
      <w:bCs/>
      <w:lang w:val="fi-FI" w:eastAsia="fi-FI"/>
    </w:rPr>
  </w:style>
  <w:style w:type="paragraph" w:customStyle="1" w:styleId="Subtitle1">
    <w:name w:val="Subtitle1"/>
    <w:basedOn w:val="Paantrat1"/>
    <w:rsid w:val="00540EB4"/>
    <w:pPr>
      <w:spacing w:before="120" w:after="120"/>
      <w:jc w:val="both"/>
    </w:pPr>
    <w:rPr>
      <w:lang w:val="en-GB"/>
    </w:rPr>
  </w:style>
  <w:style w:type="paragraph" w:customStyle="1" w:styleId="H1">
    <w:name w:val="H1"/>
    <w:basedOn w:val="Heading1"/>
    <w:rsid w:val="00540EB4"/>
    <w:pPr>
      <w:numPr>
        <w:numId w:val="11"/>
      </w:numPr>
      <w:autoSpaceDN/>
      <w:spacing w:before="0" w:after="0"/>
      <w:jc w:val="left"/>
    </w:pPr>
    <w:rPr>
      <w:b/>
      <w:bCs/>
      <w:caps/>
      <w:kern w:val="28"/>
      <w:szCs w:val="28"/>
      <w:lang w:val="da-DK" w:eastAsia="en-US"/>
    </w:rPr>
  </w:style>
  <w:style w:type="paragraph" w:customStyle="1" w:styleId="Style1">
    <w:name w:val="Style1"/>
    <w:basedOn w:val="Heading1"/>
    <w:rsid w:val="00540EB4"/>
    <w:pPr>
      <w:numPr>
        <w:numId w:val="0"/>
      </w:numPr>
      <w:autoSpaceDN/>
      <w:spacing w:before="0" w:after="0"/>
      <w:jc w:val="left"/>
    </w:pPr>
    <w:rPr>
      <w:b/>
      <w:bCs/>
      <w:caps/>
      <w:kern w:val="28"/>
      <w:szCs w:val="28"/>
      <w:lang w:val="da-DK" w:eastAsia="fi-FI"/>
    </w:rPr>
  </w:style>
  <w:style w:type="paragraph" w:customStyle="1" w:styleId="Indent">
    <w:name w:val="Indent"/>
    <w:basedOn w:val="Normal"/>
    <w:rsid w:val="00540EB4"/>
    <w:pPr>
      <w:spacing w:before="120" w:after="0" w:line="240" w:lineRule="auto"/>
      <w:ind w:left="851" w:hanging="851"/>
    </w:pPr>
    <w:rPr>
      <w:rFonts w:ascii="Times New Roman" w:eastAsia="Times New Roman" w:hAnsi="Times New Roman" w:cs="Times New Roman"/>
      <w:kern w:val="0"/>
      <w:sz w:val="24"/>
      <w:szCs w:val="20"/>
      <w14:ligatures w14:val="none"/>
    </w:rPr>
  </w:style>
  <w:style w:type="paragraph" w:customStyle="1" w:styleId="Table">
    <w:name w:val="Table"/>
    <w:basedOn w:val="Normal"/>
    <w:rsid w:val="00540EB4"/>
    <w:pPr>
      <w:spacing w:before="60" w:after="60" w:line="220" w:lineRule="atLeast"/>
    </w:pPr>
    <w:rPr>
      <w:rFonts w:ascii="DaneHelveticaNeue" w:eastAsia="Times New Roman" w:hAnsi="DaneHelveticaNeue" w:cs="Times New Roman"/>
      <w:kern w:val="0"/>
      <w:sz w:val="18"/>
      <w:szCs w:val="20"/>
      <w:lang w:val="da-DK"/>
      <w14:ligatures w14:val="none"/>
    </w:rPr>
  </w:style>
  <w:style w:type="paragraph" w:customStyle="1" w:styleId="oddl-nadpis0">
    <w:name w:val="oddķl-nadpis"/>
    <w:basedOn w:val="Normal"/>
    <w:rsid w:val="00540EB4"/>
    <w:pPr>
      <w:keepNext/>
      <w:widowControl w:val="0"/>
      <w:tabs>
        <w:tab w:val="left" w:pos="567"/>
      </w:tabs>
      <w:spacing w:before="240" w:after="0" w:line="240" w:lineRule="exact"/>
    </w:pPr>
    <w:rPr>
      <w:rFonts w:ascii="Arial" w:eastAsia="Times New Roman" w:hAnsi="Arial" w:cs="Times New Roman"/>
      <w:b/>
      <w:kern w:val="0"/>
      <w:szCs w:val="20"/>
      <w:lang w:val="cs-CZ"/>
      <w14:ligatures w14:val="none"/>
    </w:rPr>
  </w:style>
  <w:style w:type="paragraph" w:customStyle="1" w:styleId="textcslovan0">
    <w:name w:val="text cķslovanż"/>
    <w:rsid w:val="00540EB4"/>
    <w:pPr>
      <w:widowControl w:val="0"/>
      <w:spacing w:before="240" w:after="0" w:line="240" w:lineRule="exact"/>
      <w:ind w:left="567" w:hanging="567"/>
      <w:jc w:val="both"/>
    </w:pPr>
    <w:rPr>
      <w:rFonts w:ascii="Arial" w:eastAsia="Times New Roman" w:hAnsi="Arial" w:cs="Times New Roman"/>
      <w:kern w:val="0"/>
      <w:sz w:val="20"/>
      <w:szCs w:val="20"/>
      <w:lang w:val="cs-CZ"/>
      <w14:ligatures w14:val="none"/>
    </w:rPr>
  </w:style>
  <w:style w:type="paragraph" w:customStyle="1" w:styleId="ListBulletNoSpace">
    <w:name w:val="List Bullet NoSpace"/>
    <w:basedOn w:val="ListBullet"/>
    <w:rsid w:val="00540EB4"/>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540EB4"/>
    <w:pPr>
      <w:tabs>
        <w:tab w:val="left" w:pos="2160"/>
      </w:tabs>
      <w:spacing w:after="200" w:line="264" w:lineRule="auto"/>
      <w:ind w:left="2160" w:hanging="432"/>
      <w:jc w:val="both"/>
    </w:pPr>
  </w:style>
  <w:style w:type="paragraph" w:customStyle="1" w:styleId="titre4">
    <w:name w:val="titre4"/>
    <w:basedOn w:val="Normal"/>
    <w:rsid w:val="00540EB4"/>
    <w:pPr>
      <w:tabs>
        <w:tab w:val="decimal" w:pos="357"/>
      </w:tabs>
      <w:snapToGrid w:val="0"/>
      <w:spacing w:after="0" w:line="240" w:lineRule="auto"/>
      <w:ind w:left="357" w:hanging="357"/>
    </w:pPr>
    <w:rPr>
      <w:rFonts w:ascii="Arial" w:eastAsia="Times New Roman" w:hAnsi="Arial" w:cs="Times New Roman"/>
      <w:b/>
      <w:kern w:val="0"/>
      <w:sz w:val="24"/>
      <w:szCs w:val="20"/>
      <w:lang w:val="lt-LT"/>
      <w14:ligatures w14:val="none"/>
    </w:rPr>
  </w:style>
  <w:style w:type="paragraph" w:customStyle="1" w:styleId="Blockquote">
    <w:name w:val="Blockquote"/>
    <w:basedOn w:val="Normal"/>
    <w:rsid w:val="00540EB4"/>
    <w:pPr>
      <w:widowControl w:val="0"/>
      <w:snapToGrid w:val="0"/>
      <w:spacing w:before="100" w:after="100" w:line="240" w:lineRule="auto"/>
      <w:ind w:left="360" w:right="360"/>
    </w:pPr>
    <w:rPr>
      <w:rFonts w:ascii="Times New Roman" w:eastAsia="Times New Roman" w:hAnsi="Times New Roman" w:cs="Times New Roman"/>
      <w:kern w:val="0"/>
      <w:sz w:val="24"/>
      <w:szCs w:val="20"/>
      <w:lang w:val="fr-FR"/>
      <w14:ligatures w14:val="none"/>
    </w:rPr>
  </w:style>
  <w:style w:type="paragraph" w:customStyle="1" w:styleId="Text1">
    <w:name w:val="Text 1"/>
    <w:basedOn w:val="Normal"/>
    <w:rsid w:val="00540EB4"/>
    <w:pPr>
      <w:snapToGrid w:val="0"/>
      <w:spacing w:before="120" w:after="120" w:line="240" w:lineRule="auto"/>
      <w:ind w:left="851"/>
      <w:jc w:val="both"/>
    </w:pPr>
    <w:rPr>
      <w:rFonts w:ascii="Times New Roman" w:eastAsia="Times New Roman" w:hAnsi="Times New Roman" w:cs="Times New Roman"/>
      <w:kern w:val="0"/>
      <w:sz w:val="24"/>
      <w:szCs w:val="20"/>
      <w:lang w:val="fr-FR"/>
      <w14:ligatures w14:val="none"/>
    </w:rPr>
  </w:style>
  <w:style w:type="paragraph" w:customStyle="1" w:styleId="ManualNumPar1">
    <w:name w:val="Manual NumPar 1"/>
    <w:basedOn w:val="Normal"/>
    <w:next w:val="Text1"/>
    <w:rsid w:val="00540EB4"/>
    <w:pPr>
      <w:snapToGrid w:val="0"/>
      <w:spacing w:before="120" w:after="120" w:line="240" w:lineRule="auto"/>
      <w:ind w:left="851" w:hanging="851"/>
      <w:jc w:val="both"/>
    </w:pPr>
    <w:rPr>
      <w:rFonts w:ascii="Times New Roman" w:eastAsia="Times New Roman" w:hAnsi="Times New Roman" w:cs="Times New Roman"/>
      <w:kern w:val="0"/>
      <w:sz w:val="24"/>
      <w:szCs w:val="20"/>
      <w:lang w:val="fr-FR"/>
      <w14:ligatures w14:val="none"/>
    </w:rPr>
  </w:style>
  <w:style w:type="paragraph" w:customStyle="1" w:styleId="Linija">
    <w:name w:val="Linija"/>
    <w:basedOn w:val="Normal"/>
    <w:rsid w:val="00540EB4"/>
    <w:pPr>
      <w:snapToGrid w:val="0"/>
      <w:spacing w:after="0" w:line="240" w:lineRule="auto"/>
      <w:jc w:val="center"/>
    </w:pPr>
    <w:rPr>
      <w:rFonts w:ascii="TimesLT" w:eastAsia="Times New Roman" w:hAnsi="TimesLT" w:cs="Times New Roman"/>
      <w:kern w:val="0"/>
      <w:sz w:val="12"/>
      <w:szCs w:val="20"/>
      <w14:ligatures w14:val="none"/>
    </w:rPr>
  </w:style>
  <w:style w:type="paragraph" w:customStyle="1" w:styleId="Preformatted">
    <w:name w:val="Preformatted"/>
    <w:basedOn w:val="Normal"/>
    <w:rsid w:val="00540EB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kern w:val="0"/>
      <w:sz w:val="20"/>
      <w:szCs w:val="20"/>
      <w:lang w:val="lt-LT"/>
      <w14:ligatures w14:val="none"/>
    </w:rPr>
  </w:style>
  <w:style w:type="paragraph" w:customStyle="1" w:styleId="pavadinimas1">
    <w:name w:val="pavadinimas1"/>
    <w:basedOn w:val="Normal"/>
    <w:rsid w:val="00540EB4"/>
    <w:pPr>
      <w:spacing w:before="100" w:beforeAutospacing="1" w:after="100" w:afterAutospacing="1" w:line="240" w:lineRule="auto"/>
    </w:pPr>
    <w:rPr>
      <w:rFonts w:ascii="Arial Unicode MS" w:eastAsia="Times New Roman" w:hAnsi="Arial Unicode MS" w:cs="Times New Roman"/>
      <w:kern w:val="0"/>
      <w:sz w:val="24"/>
      <w:szCs w:val="24"/>
      <w:lang w:val="en-GB"/>
      <w14:ligatures w14:val="none"/>
    </w:rPr>
  </w:style>
  <w:style w:type="paragraph" w:customStyle="1" w:styleId="prastasiniatinklio1">
    <w:name w:val="Įprastas (žiniatinklio)1"/>
    <w:basedOn w:val="Normal"/>
    <w:rsid w:val="00540EB4"/>
    <w:pPr>
      <w:overflowPunct w:val="0"/>
      <w:autoSpaceDE w:val="0"/>
      <w:autoSpaceDN w:val="0"/>
      <w:adjustRightInd w:val="0"/>
      <w:spacing w:before="100" w:after="100" w:line="240" w:lineRule="auto"/>
    </w:pPr>
    <w:rPr>
      <w:rFonts w:ascii="Arial Unicode MS" w:eastAsia="Times New Roman" w:hAnsi="Times New Roman" w:cs="Times New Roman"/>
      <w:kern w:val="0"/>
      <w:sz w:val="24"/>
      <w:szCs w:val="20"/>
      <w14:ligatures w14:val="none"/>
    </w:rPr>
  </w:style>
  <w:style w:type="paragraph" w:customStyle="1" w:styleId="Head22">
    <w:name w:val="Head 2.2"/>
    <w:basedOn w:val="Normal"/>
    <w:rsid w:val="00540EB4"/>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kern w:val="0"/>
      <w:sz w:val="24"/>
      <w:szCs w:val="20"/>
      <w14:ligatures w14:val="none"/>
    </w:rPr>
  </w:style>
  <w:style w:type="paragraph" w:customStyle="1" w:styleId="Tekstas">
    <w:name w:val="Tekstas"/>
    <w:basedOn w:val="Normal"/>
    <w:rsid w:val="00540EB4"/>
    <w:pPr>
      <w:spacing w:after="0" w:line="240" w:lineRule="auto"/>
      <w:ind w:firstLine="720"/>
      <w:jc w:val="both"/>
    </w:pPr>
    <w:rPr>
      <w:rFonts w:ascii="Times New Roman" w:eastAsia="Times New Roman" w:hAnsi="Times New Roman" w:cs="Times New Roman"/>
      <w:kern w:val="0"/>
      <w:sz w:val="24"/>
      <w:szCs w:val="20"/>
      <w:lang w:val="lt-LT"/>
      <w14:ligatures w14:val="none"/>
    </w:rPr>
  </w:style>
  <w:style w:type="paragraph" w:customStyle="1" w:styleId="ISTATYMAS0">
    <w:name w:val="ISTATYMAS"/>
    <w:rsid w:val="00540EB4"/>
    <w:pPr>
      <w:snapToGrid w:val="0"/>
      <w:spacing w:after="0" w:line="240" w:lineRule="auto"/>
      <w:jc w:val="center"/>
    </w:pPr>
    <w:rPr>
      <w:rFonts w:ascii="TimesLT" w:eastAsia="Times New Roman" w:hAnsi="TimesLT" w:cs="Times New Roman"/>
      <w:kern w:val="0"/>
      <w:sz w:val="20"/>
      <w:szCs w:val="20"/>
      <w14:ligatures w14:val="none"/>
    </w:rPr>
  </w:style>
  <w:style w:type="paragraph" w:customStyle="1" w:styleId="Technical6">
    <w:name w:val="Technical 6"/>
    <w:rsid w:val="00540EB4"/>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kern w:val="0"/>
      <w:sz w:val="20"/>
      <w:szCs w:val="20"/>
      <w14:ligatures w14:val="none"/>
    </w:rPr>
  </w:style>
  <w:style w:type="paragraph" w:customStyle="1" w:styleId="Rimas">
    <w:name w:val="Rimas"/>
    <w:basedOn w:val="Normal"/>
    <w:rsid w:val="00540EB4"/>
    <w:pPr>
      <w:tabs>
        <w:tab w:val="left" w:pos="900"/>
      </w:tabs>
      <w:spacing w:before="60" w:after="60" w:line="240" w:lineRule="auto"/>
      <w:ind w:left="902" w:hanging="902"/>
      <w:jc w:val="both"/>
    </w:pPr>
    <w:rPr>
      <w:rFonts w:ascii="Arial" w:eastAsia="Times New Roman" w:hAnsi="Arial" w:cs="Arial"/>
      <w:kern w:val="0"/>
      <w:sz w:val="24"/>
      <w:szCs w:val="24"/>
      <w:lang w:val="lt-LT" w:eastAsia="fi-FI"/>
      <w14:ligatures w14:val="none"/>
    </w:rPr>
  </w:style>
  <w:style w:type="paragraph" w:customStyle="1" w:styleId="centrbold">
    <w:name w:val="centrbold"/>
    <w:basedOn w:val="Normal"/>
    <w:rsid w:val="00540EB4"/>
    <w:pPr>
      <w:spacing w:before="100" w:beforeAutospacing="1" w:after="100" w:afterAutospacing="1" w:line="240" w:lineRule="auto"/>
    </w:pPr>
    <w:rPr>
      <w:rFonts w:ascii="Arial Unicode MS" w:eastAsia="Times New Roman" w:hAnsi="Arial Unicode MS" w:cs="Times New Roman"/>
      <w:kern w:val="0"/>
      <w:sz w:val="24"/>
      <w:szCs w:val="24"/>
      <w14:ligatures w14:val="none"/>
    </w:rPr>
  </w:style>
  <w:style w:type="paragraph" w:customStyle="1" w:styleId="mazas0">
    <w:name w:val="mazas"/>
    <w:basedOn w:val="Normal"/>
    <w:rsid w:val="00540EB4"/>
    <w:pPr>
      <w:spacing w:before="100" w:beforeAutospacing="1" w:after="100" w:afterAutospacing="1" w:line="240" w:lineRule="auto"/>
    </w:pPr>
    <w:rPr>
      <w:rFonts w:ascii="Arial Unicode MS" w:eastAsia="Times New Roman" w:hAnsi="Arial Unicode MS" w:cs="Times New Roman"/>
      <w:kern w:val="0"/>
      <w:sz w:val="24"/>
      <w:szCs w:val="24"/>
      <w14:ligatures w14:val="none"/>
    </w:rPr>
  </w:style>
  <w:style w:type="paragraph" w:customStyle="1" w:styleId="TableText">
    <w:name w:val="Table Text"/>
    <w:basedOn w:val="Normal"/>
    <w:rsid w:val="00540EB4"/>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kern w:val="0"/>
      <w:lang w:val="en-GB"/>
      <w14:ligatures w14:val="none"/>
    </w:rPr>
  </w:style>
  <w:style w:type="paragraph" w:customStyle="1" w:styleId="DiagramaCharCharDiagramaCharCharChar">
    <w:name w:val="Diagrama Char Char Diagrama Char Char Char"/>
    <w:basedOn w:val="Normal"/>
    <w:rsid w:val="00540EB4"/>
    <w:pPr>
      <w:spacing w:line="240" w:lineRule="exact"/>
    </w:pPr>
    <w:rPr>
      <w:rFonts w:ascii="Tahoma" w:eastAsia="Times New Roman" w:hAnsi="Tahoma" w:cs="Times New Roman"/>
      <w:kern w:val="0"/>
      <w:sz w:val="20"/>
      <w:szCs w:val="20"/>
      <w14:ligatures w14:val="none"/>
    </w:rPr>
  </w:style>
  <w:style w:type="paragraph" w:customStyle="1" w:styleId="client0">
    <w:name w:val="client"/>
    <w:basedOn w:val="Normal"/>
    <w:rsid w:val="00540EB4"/>
    <w:pPr>
      <w:keepNext/>
      <w:autoSpaceDN w:val="0"/>
      <w:spacing w:before="60" w:after="60" w:line="240" w:lineRule="auto"/>
      <w:jc w:val="both"/>
    </w:pPr>
    <w:rPr>
      <w:rFonts w:ascii="Times New Roman" w:eastAsia="Arial Unicode MS" w:hAnsi="Times New Roman" w:cs="Times New Roman"/>
      <w:b/>
      <w:bCs/>
      <w:caps/>
      <w:kern w:val="0"/>
      <w:sz w:val="24"/>
      <w:szCs w:val="24"/>
      <w14:ligatures w14:val="none"/>
    </w:rPr>
  </w:style>
  <w:style w:type="paragraph" w:customStyle="1" w:styleId="oddl-nadpis1">
    <w:name w:val="oddl-nadpis"/>
    <w:basedOn w:val="Normal"/>
    <w:rsid w:val="00540EB4"/>
    <w:pPr>
      <w:keepNext/>
      <w:autoSpaceDN w:val="0"/>
      <w:spacing w:before="240" w:after="0" w:line="240" w:lineRule="atLeast"/>
    </w:pPr>
    <w:rPr>
      <w:rFonts w:ascii="Arial" w:eastAsia="Arial Unicode MS" w:hAnsi="Arial" w:cs="Arial"/>
      <w:b/>
      <w:bCs/>
      <w:kern w:val="0"/>
      <w:sz w:val="24"/>
      <w:szCs w:val="24"/>
      <w14:ligatures w14:val="none"/>
    </w:rPr>
  </w:style>
  <w:style w:type="paragraph" w:customStyle="1" w:styleId="1zanoren0">
    <w:name w:val="1zanoren"/>
    <w:basedOn w:val="Normal"/>
    <w:rsid w:val="00540EB4"/>
    <w:pPr>
      <w:autoSpaceDN w:val="0"/>
      <w:spacing w:before="60" w:after="0" w:line="240" w:lineRule="atLeast"/>
      <w:ind w:left="2127" w:hanging="1418"/>
      <w:jc w:val="both"/>
    </w:pPr>
    <w:rPr>
      <w:rFonts w:ascii="Arial" w:eastAsia="Arial Unicode MS" w:hAnsi="Arial" w:cs="Arial"/>
      <w:kern w:val="0"/>
      <w:sz w:val="24"/>
      <w:szCs w:val="24"/>
      <w14:ligatures w14:val="none"/>
    </w:rPr>
  </w:style>
  <w:style w:type="paragraph" w:customStyle="1" w:styleId="plane">
    <w:name w:val="plane"/>
    <w:basedOn w:val="Normal"/>
    <w:rsid w:val="00540EB4"/>
    <w:pPr>
      <w:suppressAutoHyphens/>
      <w:spacing w:before="60" w:after="40" w:line="240" w:lineRule="auto"/>
      <w:jc w:val="both"/>
    </w:pPr>
    <w:rPr>
      <w:rFonts w:ascii="Tms Rmn" w:eastAsia="Times New Roman" w:hAnsi="Tms Rmn" w:cs="Times New Roman"/>
      <w:kern w:val="0"/>
      <w:sz w:val="24"/>
      <w:szCs w:val="20"/>
      <w:lang w:val="lt-LT"/>
      <w14:ligatures w14:val="none"/>
    </w:rPr>
  </w:style>
  <w:style w:type="paragraph" w:customStyle="1" w:styleId="Index">
    <w:name w:val="Index"/>
    <w:basedOn w:val="Normal"/>
    <w:rsid w:val="00540EB4"/>
    <w:pPr>
      <w:suppressLineNumbers/>
      <w:suppressAutoHyphens/>
      <w:spacing w:before="120" w:after="120" w:line="240" w:lineRule="auto"/>
    </w:pPr>
    <w:rPr>
      <w:rFonts w:ascii="Times New Roman" w:eastAsia="Times New Roman" w:hAnsi="Times New Roman" w:cs="Tahoma"/>
      <w:kern w:val="0"/>
      <w:sz w:val="20"/>
      <w:szCs w:val="20"/>
      <w:lang w:val="lt-LT" w:eastAsia="ar-SA"/>
      <w14:ligatures w14:val="none"/>
    </w:rPr>
  </w:style>
  <w:style w:type="paragraph" w:customStyle="1" w:styleId="NUM1">
    <w:name w:val="NUM_1"/>
    <w:basedOn w:val="Normal"/>
    <w:rsid w:val="00540EB4"/>
    <w:pPr>
      <w:tabs>
        <w:tab w:val="num" w:pos="644"/>
      </w:tabs>
      <w:suppressAutoHyphens/>
      <w:spacing w:before="120" w:after="120" w:line="240" w:lineRule="auto"/>
      <w:jc w:val="center"/>
    </w:pPr>
    <w:rPr>
      <w:rFonts w:ascii="Times New Roman" w:eastAsia="Times New Roman" w:hAnsi="Times New Roman" w:cs="Times New Roman"/>
      <w:b/>
      <w:kern w:val="0"/>
      <w:sz w:val="20"/>
      <w:szCs w:val="24"/>
      <w:lang w:val="en-AU" w:eastAsia="ar-SA"/>
      <w14:ligatures w14:val="none"/>
    </w:rPr>
  </w:style>
  <w:style w:type="paragraph" w:customStyle="1" w:styleId="TEKSTAS0">
    <w:name w:val="TEKSTAS"/>
    <w:basedOn w:val="Normal"/>
    <w:rsid w:val="00540EB4"/>
    <w:pPr>
      <w:suppressAutoHyphens/>
      <w:spacing w:before="120" w:after="120" w:line="240" w:lineRule="auto"/>
    </w:pPr>
    <w:rPr>
      <w:rFonts w:ascii="Times New Roman" w:eastAsia="Times New Roman" w:hAnsi="Times New Roman" w:cs="Times New Roman"/>
      <w:kern w:val="0"/>
      <w:sz w:val="20"/>
      <w:szCs w:val="24"/>
      <w:lang w:val="en-AU" w:eastAsia="ar-SA"/>
      <w14:ligatures w14:val="none"/>
    </w:rPr>
  </w:style>
  <w:style w:type="paragraph" w:customStyle="1" w:styleId="DecimalAligned">
    <w:name w:val="Decimal Aligned"/>
    <w:basedOn w:val="Normal"/>
    <w:qFormat/>
    <w:rsid w:val="00540EB4"/>
    <w:pPr>
      <w:tabs>
        <w:tab w:val="decimal" w:pos="360"/>
      </w:tabs>
      <w:spacing w:after="200" w:line="276" w:lineRule="auto"/>
    </w:pPr>
    <w:rPr>
      <w:rFonts w:ascii="Calibri" w:eastAsia="Times New Roman" w:hAnsi="Calibri" w:cs="Times New Roman"/>
      <w:kern w:val="0"/>
      <w14:ligatures w14:val="none"/>
    </w:rPr>
  </w:style>
  <w:style w:type="paragraph" w:customStyle="1" w:styleId="Style2">
    <w:name w:val="Style2"/>
    <w:basedOn w:val="Normal"/>
    <w:uiPriority w:val="99"/>
    <w:rsid w:val="00540EB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14">
    <w:name w:val="Style14"/>
    <w:basedOn w:val="Normal"/>
    <w:uiPriority w:val="99"/>
    <w:rsid w:val="00540EB4"/>
    <w:pPr>
      <w:widowControl w:val="0"/>
      <w:autoSpaceDE w:val="0"/>
      <w:autoSpaceDN w:val="0"/>
      <w:adjustRightInd w:val="0"/>
      <w:spacing w:after="0" w:line="259" w:lineRule="exact"/>
      <w:jc w:val="both"/>
    </w:pPr>
    <w:rPr>
      <w:rFonts w:ascii="Times New Roman" w:eastAsia="Times New Roman" w:hAnsi="Times New Roman" w:cs="Times New Roman"/>
      <w:kern w:val="0"/>
      <w:sz w:val="24"/>
      <w:szCs w:val="24"/>
      <w14:ligatures w14:val="none"/>
    </w:rPr>
  </w:style>
  <w:style w:type="paragraph" w:customStyle="1" w:styleId="Style16">
    <w:name w:val="Style16"/>
    <w:basedOn w:val="Normal"/>
    <w:uiPriority w:val="99"/>
    <w:rsid w:val="00540EB4"/>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Style3">
    <w:name w:val="Style3"/>
    <w:basedOn w:val="Normal"/>
    <w:uiPriority w:val="99"/>
    <w:rsid w:val="00540EB4"/>
    <w:pPr>
      <w:widowControl w:val="0"/>
      <w:autoSpaceDE w:val="0"/>
      <w:autoSpaceDN w:val="0"/>
      <w:adjustRightInd w:val="0"/>
      <w:spacing w:after="0" w:line="262" w:lineRule="exact"/>
    </w:pPr>
    <w:rPr>
      <w:rFonts w:ascii="Times New Roman" w:eastAsia="Times New Roman" w:hAnsi="Times New Roman" w:cs="Times New Roman"/>
      <w:kern w:val="0"/>
      <w:sz w:val="24"/>
      <w:szCs w:val="24"/>
      <w14:ligatures w14:val="none"/>
    </w:rPr>
  </w:style>
  <w:style w:type="paragraph" w:customStyle="1" w:styleId="Style5">
    <w:name w:val="Style5"/>
    <w:basedOn w:val="Normal"/>
    <w:uiPriority w:val="99"/>
    <w:rsid w:val="00540EB4"/>
    <w:pPr>
      <w:widowControl w:val="0"/>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Style15">
    <w:name w:val="Style15"/>
    <w:basedOn w:val="Normal"/>
    <w:uiPriority w:val="99"/>
    <w:rsid w:val="00540EB4"/>
    <w:pPr>
      <w:widowControl w:val="0"/>
      <w:autoSpaceDE w:val="0"/>
      <w:autoSpaceDN w:val="0"/>
      <w:adjustRightInd w:val="0"/>
      <w:spacing w:after="0" w:line="370" w:lineRule="exact"/>
      <w:ind w:hanging="1358"/>
    </w:pPr>
    <w:rPr>
      <w:rFonts w:ascii="Times New Roman" w:eastAsia="Times New Roman" w:hAnsi="Times New Roman" w:cs="Times New Roman"/>
      <w:kern w:val="0"/>
      <w:sz w:val="24"/>
      <w:szCs w:val="24"/>
      <w14:ligatures w14:val="none"/>
    </w:rPr>
  </w:style>
  <w:style w:type="paragraph" w:customStyle="1" w:styleId="BankNormal">
    <w:name w:val="BankNormal"/>
    <w:basedOn w:val="Normal"/>
    <w:rsid w:val="00540EB4"/>
    <w:pPr>
      <w:overflowPunct w:val="0"/>
      <w:autoSpaceDE w:val="0"/>
      <w:autoSpaceDN w:val="0"/>
      <w:adjustRightInd w:val="0"/>
      <w:spacing w:after="240" w:line="240" w:lineRule="auto"/>
    </w:pPr>
    <w:rPr>
      <w:rFonts w:ascii="Times New Roman" w:eastAsia="Times New Roman" w:hAnsi="Times New Roman" w:cs="Times New Roman"/>
      <w:kern w:val="0"/>
      <w:sz w:val="24"/>
      <w:szCs w:val="20"/>
      <w14:ligatures w14:val="none"/>
    </w:rPr>
  </w:style>
  <w:style w:type="paragraph" w:customStyle="1" w:styleId="Style10">
    <w:name w:val="Style10"/>
    <w:basedOn w:val="Normal"/>
    <w:uiPriority w:val="99"/>
    <w:rsid w:val="00540EB4"/>
    <w:pPr>
      <w:widowControl w:val="0"/>
      <w:autoSpaceDE w:val="0"/>
      <w:autoSpaceDN w:val="0"/>
      <w:adjustRightInd w:val="0"/>
      <w:spacing w:after="0" w:line="370" w:lineRule="exact"/>
      <w:ind w:hanging="1435"/>
    </w:pPr>
    <w:rPr>
      <w:rFonts w:ascii="Times New Roman" w:eastAsia="Times New Roman" w:hAnsi="Times New Roman" w:cs="Times New Roman"/>
      <w:kern w:val="0"/>
      <w:sz w:val="24"/>
      <w:szCs w:val="24"/>
      <w14:ligatures w14:val="none"/>
    </w:rPr>
  </w:style>
  <w:style w:type="paragraph" w:customStyle="1" w:styleId="Body2">
    <w:name w:val="Body 2"/>
    <w:rsid w:val="00540EB4"/>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character" w:styleId="EndnoteReference">
    <w:name w:val="endnote reference"/>
    <w:unhideWhenUsed/>
    <w:rsid w:val="00540EB4"/>
    <w:rPr>
      <w:vertAlign w:val="superscript"/>
    </w:rPr>
  </w:style>
  <w:style w:type="character" w:customStyle="1" w:styleId="TitleChar1">
    <w:name w:val="Title Char1"/>
    <w:locked/>
    <w:rsid w:val="00540EB4"/>
    <w:rPr>
      <w:b/>
      <w:bCs/>
      <w:sz w:val="28"/>
      <w:szCs w:val="28"/>
      <w:lang w:val="lt-LT" w:eastAsia="hu-HU"/>
    </w:rPr>
  </w:style>
  <w:style w:type="character" w:customStyle="1" w:styleId="text10">
    <w:name w:val="text1"/>
    <w:rsid w:val="00540EB4"/>
    <w:rPr>
      <w:rFonts w:ascii="Verdana" w:hAnsi="Verdana" w:hint="default"/>
      <w:b w:val="0"/>
      <w:bCs w:val="0"/>
      <w:color w:val="003984"/>
      <w:sz w:val="18"/>
      <w:szCs w:val="18"/>
    </w:rPr>
  </w:style>
  <w:style w:type="character" w:customStyle="1" w:styleId="footersmall11">
    <w:name w:val="footer_small11"/>
    <w:rsid w:val="00540EB4"/>
    <w:rPr>
      <w:rFonts w:ascii="Tahoma" w:hAnsi="Tahoma" w:cs="Tahoma" w:hint="default"/>
      <w:color w:val="404040"/>
      <w:sz w:val="14"/>
      <w:szCs w:val="14"/>
    </w:rPr>
  </w:style>
  <w:style w:type="character" w:customStyle="1" w:styleId="textDiagrama">
    <w:name w:val="text Diagrama"/>
    <w:rsid w:val="00540EB4"/>
    <w:rPr>
      <w:rFonts w:ascii="Arial" w:hAnsi="Arial" w:cs="Arial" w:hint="default"/>
      <w:sz w:val="24"/>
      <w:szCs w:val="24"/>
      <w:lang w:val="cs-CZ" w:eastAsia="hu-HU" w:bidi="ar-SA"/>
    </w:rPr>
  </w:style>
  <w:style w:type="character" w:customStyle="1" w:styleId="Typewriter">
    <w:name w:val="Typewriter"/>
    <w:rsid w:val="00540EB4"/>
    <w:rPr>
      <w:rFonts w:ascii="Courier New" w:hAnsi="Courier New" w:cs="Courier New" w:hint="default"/>
      <w:sz w:val="20"/>
    </w:rPr>
  </w:style>
  <w:style w:type="character" w:customStyle="1" w:styleId="SubtitleChar">
    <w:name w:val="Subtitle Char"/>
    <w:rsid w:val="00540EB4"/>
    <w:rPr>
      <w:b/>
      <w:bCs/>
      <w:sz w:val="22"/>
      <w:szCs w:val="22"/>
      <w:lang w:val="fi-FI" w:eastAsia="fi-FI" w:bidi="ar-SA"/>
    </w:rPr>
  </w:style>
  <w:style w:type="character" w:customStyle="1" w:styleId="CharChar24">
    <w:name w:val="Char Char24"/>
    <w:rsid w:val="00540EB4"/>
    <w:rPr>
      <w:rFonts w:ascii="Times New Roman" w:eastAsia="Times New Roman" w:hAnsi="Times New Roman" w:cs="Times New Roman" w:hint="default"/>
      <w:sz w:val="22"/>
      <w:szCs w:val="22"/>
      <w:lang w:eastAsia="fi-FI"/>
    </w:rPr>
  </w:style>
  <w:style w:type="character" w:customStyle="1" w:styleId="DiagramaDiagrama7">
    <w:name w:val="Diagrama Diagrama7"/>
    <w:rsid w:val="00540EB4"/>
    <w:rPr>
      <w:rFonts w:ascii="Arial Unicode MS" w:hAnsi="Arial Unicode MS" w:cs="Arial Unicode MS" w:hint="default"/>
      <w:sz w:val="24"/>
      <w:szCs w:val="24"/>
      <w:lang w:val="lt-LT" w:eastAsia="lt-LT" w:bidi="lo-LA"/>
    </w:rPr>
  </w:style>
  <w:style w:type="character" w:customStyle="1" w:styleId="CharChar15">
    <w:name w:val="Char Char15"/>
    <w:rsid w:val="00540EB4"/>
    <w:rPr>
      <w:rFonts w:ascii="Times New Roman" w:eastAsia="Times New Roman" w:hAnsi="Times New Roman" w:cs="Times New Roman" w:hint="default"/>
      <w:sz w:val="24"/>
      <w:szCs w:val="24"/>
      <w:lang w:eastAsia="fi-FI"/>
    </w:rPr>
  </w:style>
  <w:style w:type="character" w:customStyle="1" w:styleId="CharChar10">
    <w:name w:val="Char Char10"/>
    <w:rsid w:val="00540EB4"/>
    <w:rPr>
      <w:rFonts w:ascii="Times New Roman" w:eastAsia="Times New Roman" w:hAnsi="Times New Roman" w:cs="Times New Roman" w:hint="default"/>
      <w:sz w:val="24"/>
      <w:szCs w:val="24"/>
      <w:lang w:eastAsia="fi-FI"/>
    </w:rPr>
  </w:style>
  <w:style w:type="character" w:customStyle="1" w:styleId="CharChar25">
    <w:name w:val="Char Char25"/>
    <w:rsid w:val="00540EB4"/>
    <w:rPr>
      <w:b/>
      <w:bCs/>
      <w:caps/>
      <w:kern w:val="28"/>
      <w:sz w:val="24"/>
      <w:szCs w:val="24"/>
      <w:lang w:val="lt-LT" w:eastAsia="fi-FI" w:bidi="ar-SA"/>
    </w:rPr>
  </w:style>
  <w:style w:type="character" w:customStyle="1" w:styleId="FontStyle23">
    <w:name w:val="Font Style23"/>
    <w:uiPriority w:val="99"/>
    <w:rsid w:val="00540EB4"/>
    <w:rPr>
      <w:rFonts w:ascii="Times New Roman" w:hAnsi="Times New Roman" w:cs="Times New Roman" w:hint="default"/>
      <w:sz w:val="20"/>
      <w:szCs w:val="20"/>
    </w:rPr>
  </w:style>
  <w:style w:type="character" w:customStyle="1" w:styleId="FontStyle18">
    <w:name w:val="Font Style18"/>
    <w:uiPriority w:val="99"/>
    <w:rsid w:val="00540EB4"/>
    <w:rPr>
      <w:rFonts w:ascii="Times New Roman" w:hAnsi="Times New Roman" w:cs="Times New Roman" w:hint="default"/>
      <w:i/>
      <w:iCs/>
      <w:sz w:val="20"/>
      <w:szCs w:val="20"/>
    </w:rPr>
  </w:style>
  <w:style w:type="character" w:customStyle="1" w:styleId="FontStyle20">
    <w:name w:val="Font Style20"/>
    <w:uiPriority w:val="99"/>
    <w:rsid w:val="00540EB4"/>
    <w:rPr>
      <w:rFonts w:ascii="Times New Roman" w:hAnsi="Times New Roman" w:cs="Times New Roman" w:hint="default"/>
      <w:b/>
      <w:bCs/>
      <w:sz w:val="20"/>
      <w:szCs w:val="20"/>
    </w:rPr>
  </w:style>
  <w:style w:type="character" w:customStyle="1" w:styleId="apple-style-span">
    <w:name w:val="apple-style-span"/>
    <w:rsid w:val="00540EB4"/>
  </w:style>
  <w:style w:type="character" w:customStyle="1" w:styleId="apple-converted-space">
    <w:name w:val="apple-converted-space"/>
    <w:rsid w:val="00540EB4"/>
  </w:style>
  <w:style w:type="character" w:customStyle="1" w:styleId="n">
    <w:name w:val="n"/>
    <w:rsid w:val="00540EB4"/>
  </w:style>
  <w:style w:type="character" w:customStyle="1" w:styleId="full-name">
    <w:name w:val="full-name"/>
    <w:rsid w:val="00540EB4"/>
  </w:style>
  <w:style w:type="character" w:customStyle="1" w:styleId="given-name">
    <w:name w:val="given-name"/>
    <w:rsid w:val="00540EB4"/>
  </w:style>
  <w:style w:type="character" w:customStyle="1" w:styleId="family-name">
    <w:name w:val="family-name"/>
    <w:rsid w:val="00540EB4"/>
  </w:style>
  <w:style w:type="paragraph" w:customStyle="1" w:styleId="Indent2">
    <w:name w:val="Indent2"/>
    <w:basedOn w:val="Indent1"/>
    <w:rsid w:val="00540EB4"/>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540EB4"/>
    <w:pPr>
      <w:autoSpaceDN/>
    </w:pPr>
    <w:rPr>
      <w:b/>
      <w:bCs/>
      <w:lang w:eastAsia="fi-FI"/>
    </w:rPr>
  </w:style>
  <w:style w:type="character" w:customStyle="1" w:styleId="BodytextDiagrama">
    <w:name w:val="Body text Diagrama"/>
    <w:link w:val="Pagrindinistekstas1"/>
    <w:rsid w:val="00540EB4"/>
    <w:rPr>
      <w:rFonts w:ascii="TimesLT" w:eastAsia="Times New Roman" w:hAnsi="TimesLT" w:cs="Times New Roman"/>
      <w:kern w:val="0"/>
      <w:sz w:val="20"/>
      <w:szCs w:val="20"/>
      <w14:ligatures w14:val="none"/>
    </w:rPr>
  </w:style>
  <w:style w:type="paragraph" w:customStyle="1" w:styleId="gmail-msoplaintext">
    <w:name w:val="gmail-msoplaintext"/>
    <w:basedOn w:val="Normal"/>
    <w:rsid w:val="00540EB4"/>
    <w:pPr>
      <w:spacing w:before="100" w:beforeAutospacing="1" w:after="100" w:afterAutospacing="1" w:line="240" w:lineRule="auto"/>
    </w:pPr>
    <w:rPr>
      <w:rFonts w:ascii="Calibri" w:eastAsia="Cambria" w:hAnsi="Calibri" w:cs="Calibri"/>
      <w:kern w:val="0"/>
      <w:lang w:val="lt-LT" w:eastAsia="lt-LT"/>
      <w14:ligatures w14:val="none"/>
    </w:rPr>
  </w:style>
  <w:style w:type="character" w:customStyle="1" w:styleId="cf01">
    <w:name w:val="cf01"/>
    <w:basedOn w:val="DefaultParagraphFont"/>
    <w:rsid w:val="00540EB4"/>
    <w:rPr>
      <w:rFonts w:ascii="Segoe UI" w:hAnsi="Segoe UI" w:cs="Segoe UI" w:hint="default"/>
      <w:sz w:val="18"/>
      <w:szCs w:val="18"/>
    </w:rPr>
  </w:style>
  <w:style w:type="character" w:customStyle="1" w:styleId="cf11">
    <w:name w:val="cf11"/>
    <w:basedOn w:val="DefaultParagraphFont"/>
    <w:rsid w:val="00540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03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9528</Words>
  <Characters>54314</Characters>
  <Application>Microsoft Office Word</Application>
  <DocSecurity>0</DocSecurity>
  <Lines>452</Lines>
  <Paragraphs>127</Paragraphs>
  <ScaleCrop>false</ScaleCrop>
  <Company/>
  <LinksUpToDate>false</LinksUpToDate>
  <CharactersWithSpaces>63715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Jolanta Truncė</cp:lastModifiedBy>
  <cp:revision>12</cp:revision>
  <dcterms:created xsi:type="dcterms:W3CDTF">2023-08-07T13:16:00Z</dcterms:created>
  <dcterms:modified xsi:type="dcterms:W3CDTF">2023-08-08T10:02:00Z</dcterms:modified>
</cp:coreProperties>
</file>